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BFED7B" w14:textId="77777777" w:rsidR="000A06DC" w:rsidRPr="000A06DC" w:rsidRDefault="000A06DC">
      <w:pPr>
        <w:rPr>
          <w:b/>
        </w:rPr>
      </w:pPr>
      <w:r w:rsidRPr="000A06DC">
        <w:rPr>
          <w:b/>
        </w:rPr>
        <w:t>Samantha MacLaren</w:t>
      </w:r>
    </w:p>
    <w:p w14:paraId="1DAE6D56" w14:textId="28E4E358" w:rsidR="000A06DC" w:rsidRPr="000A06DC" w:rsidRDefault="000A06DC">
      <w:pPr>
        <w:rPr>
          <w:b/>
        </w:rPr>
      </w:pPr>
      <w:r w:rsidRPr="000A06DC">
        <w:rPr>
          <w:b/>
        </w:rPr>
        <w:t>Word count: 1422</w:t>
      </w:r>
    </w:p>
    <w:p w14:paraId="6FF26349" w14:textId="390693F6" w:rsidR="000A06DC" w:rsidRPr="000A06DC" w:rsidRDefault="000A06DC" w:rsidP="000A06DC">
      <w:pPr>
        <w:jc w:val="center"/>
        <w:rPr>
          <w:b/>
        </w:rPr>
      </w:pPr>
      <w:r w:rsidRPr="000A06DC">
        <w:rPr>
          <w:b/>
        </w:rPr>
        <w:t xml:space="preserve">Write an essay characterising the Celtic </w:t>
      </w:r>
      <w:proofErr w:type="gramStart"/>
      <w:r w:rsidRPr="000A06DC">
        <w:rPr>
          <w:b/>
        </w:rPr>
        <w:t>place-names</w:t>
      </w:r>
      <w:proofErr w:type="gramEnd"/>
      <w:r w:rsidRPr="000A06DC">
        <w:rPr>
          <w:b/>
        </w:rPr>
        <w:t xml:space="preserve"> from ONE of the following areas: (</w:t>
      </w:r>
      <w:proofErr w:type="spellStart"/>
      <w:r w:rsidRPr="000A06DC">
        <w:rPr>
          <w:b/>
        </w:rPr>
        <w:t>i</w:t>
      </w:r>
      <w:proofErr w:type="spellEnd"/>
      <w:r w:rsidRPr="000A06DC">
        <w:rPr>
          <w:b/>
        </w:rPr>
        <w:t>) European Continent, (ii) Modern England, (iii) Modern Scotland.</w:t>
      </w:r>
    </w:p>
    <w:p w14:paraId="1875695D" w14:textId="631E54F7" w:rsidR="00042A51" w:rsidRDefault="00FF786D">
      <w:r>
        <w:tab/>
      </w:r>
    </w:p>
    <w:p w14:paraId="772066F6" w14:textId="4117B348" w:rsidR="00042A51" w:rsidRPr="007C5581" w:rsidRDefault="00753762" w:rsidP="000A06DC">
      <w:pPr>
        <w:ind w:firstLine="720"/>
        <w:rPr>
          <w:sz w:val="24"/>
          <w:szCs w:val="24"/>
        </w:rPr>
      </w:pPr>
      <w:r w:rsidRPr="007C5581">
        <w:rPr>
          <w:sz w:val="24"/>
          <w:szCs w:val="24"/>
        </w:rPr>
        <w:t xml:space="preserve">This essay will offer a </w:t>
      </w:r>
      <w:r w:rsidR="0073093A" w:rsidRPr="007C5581">
        <w:rPr>
          <w:sz w:val="24"/>
          <w:szCs w:val="24"/>
        </w:rPr>
        <w:t xml:space="preserve">very </w:t>
      </w:r>
      <w:r w:rsidRPr="007C5581">
        <w:rPr>
          <w:sz w:val="24"/>
          <w:szCs w:val="24"/>
        </w:rPr>
        <w:t xml:space="preserve">brief overview of the characteristics of Scottish </w:t>
      </w:r>
      <w:proofErr w:type="gramStart"/>
      <w:r w:rsidRPr="007C5581">
        <w:rPr>
          <w:sz w:val="24"/>
          <w:szCs w:val="24"/>
        </w:rPr>
        <w:t>plac</w:t>
      </w:r>
      <w:r w:rsidR="000A06DC">
        <w:rPr>
          <w:sz w:val="24"/>
          <w:szCs w:val="24"/>
        </w:rPr>
        <w:t>e-</w:t>
      </w:r>
      <w:r w:rsidRPr="007C5581">
        <w:rPr>
          <w:sz w:val="24"/>
          <w:szCs w:val="24"/>
        </w:rPr>
        <w:t>names</w:t>
      </w:r>
      <w:proofErr w:type="gramEnd"/>
      <w:r w:rsidRPr="007C5581">
        <w:rPr>
          <w:sz w:val="24"/>
          <w:szCs w:val="24"/>
        </w:rPr>
        <w:t xml:space="preserve"> and discuss their</w:t>
      </w:r>
      <w:r w:rsidR="00C9339A" w:rsidRPr="007C5581">
        <w:rPr>
          <w:sz w:val="24"/>
          <w:szCs w:val="24"/>
        </w:rPr>
        <w:t xml:space="preserve"> linguistic</w:t>
      </w:r>
      <w:r w:rsidRPr="007C5581">
        <w:rPr>
          <w:sz w:val="24"/>
          <w:szCs w:val="24"/>
        </w:rPr>
        <w:t xml:space="preserve"> origins and overall distribution and development.</w:t>
      </w:r>
      <w:r w:rsidR="005709DD" w:rsidRPr="007C5581">
        <w:rPr>
          <w:sz w:val="24"/>
          <w:szCs w:val="24"/>
        </w:rPr>
        <w:t xml:space="preserve"> </w:t>
      </w:r>
      <w:r w:rsidR="001E73F9" w:rsidRPr="007C5581">
        <w:rPr>
          <w:sz w:val="24"/>
          <w:szCs w:val="24"/>
        </w:rPr>
        <w:t>It will briefly cover some historical events pertinent to the subject and will make a short study of specific words from Gaelic and Brittonic sources</w:t>
      </w:r>
      <w:r w:rsidR="003A2D19" w:rsidRPr="007C5581">
        <w:rPr>
          <w:sz w:val="24"/>
          <w:szCs w:val="24"/>
        </w:rPr>
        <w:t xml:space="preserve">, </w:t>
      </w:r>
      <w:r w:rsidR="00610DCB" w:rsidRPr="007C5581">
        <w:rPr>
          <w:sz w:val="24"/>
          <w:szCs w:val="24"/>
        </w:rPr>
        <w:t>including cognate forms.</w:t>
      </w:r>
    </w:p>
    <w:p w14:paraId="6FF593C1" w14:textId="1AFD5E7C" w:rsidR="00753762" w:rsidRPr="007C5581" w:rsidRDefault="00FF786D" w:rsidP="00042A51">
      <w:pPr>
        <w:ind w:firstLine="720"/>
        <w:rPr>
          <w:sz w:val="24"/>
          <w:szCs w:val="24"/>
        </w:rPr>
      </w:pPr>
      <w:r w:rsidRPr="007C5581">
        <w:rPr>
          <w:sz w:val="24"/>
          <w:szCs w:val="24"/>
        </w:rPr>
        <w:t xml:space="preserve">The </w:t>
      </w:r>
      <w:r w:rsidR="00C9339A" w:rsidRPr="007C5581">
        <w:rPr>
          <w:sz w:val="24"/>
          <w:szCs w:val="24"/>
        </w:rPr>
        <w:t>place</w:t>
      </w:r>
      <w:r w:rsidR="000A06DC">
        <w:rPr>
          <w:sz w:val="24"/>
          <w:szCs w:val="24"/>
        </w:rPr>
        <w:t>-</w:t>
      </w:r>
      <w:r w:rsidR="00C9339A" w:rsidRPr="007C5581">
        <w:rPr>
          <w:sz w:val="24"/>
          <w:szCs w:val="24"/>
        </w:rPr>
        <w:t>names</w:t>
      </w:r>
      <w:r w:rsidRPr="007C5581">
        <w:rPr>
          <w:sz w:val="24"/>
          <w:szCs w:val="24"/>
        </w:rPr>
        <w:t xml:space="preserve"> of Scotland</w:t>
      </w:r>
      <w:r w:rsidR="00D115E0" w:rsidRPr="007C5581">
        <w:rPr>
          <w:sz w:val="24"/>
          <w:szCs w:val="24"/>
        </w:rPr>
        <w:t xml:space="preserve"> can be categorised broadly into</w:t>
      </w:r>
      <w:r w:rsidRPr="007C5581">
        <w:rPr>
          <w:sz w:val="24"/>
          <w:szCs w:val="24"/>
        </w:rPr>
        <w:t xml:space="preserve"> three distinct linguistic origins: Goidelic</w:t>
      </w:r>
      <w:r w:rsidR="00882437" w:rsidRPr="007C5581">
        <w:rPr>
          <w:sz w:val="24"/>
          <w:szCs w:val="24"/>
        </w:rPr>
        <w:t xml:space="preserve"> </w:t>
      </w:r>
      <w:r w:rsidR="00D115E0" w:rsidRPr="007C5581">
        <w:rPr>
          <w:sz w:val="24"/>
          <w:szCs w:val="24"/>
        </w:rPr>
        <w:t>(</w:t>
      </w:r>
      <w:r w:rsidR="00882437" w:rsidRPr="007C5581">
        <w:rPr>
          <w:sz w:val="24"/>
          <w:szCs w:val="24"/>
        </w:rPr>
        <w:t>Q-Celtic</w:t>
      </w:r>
      <w:r w:rsidR="00D115E0" w:rsidRPr="007C5581">
        <w:rPr>
          <w:sz w:val="24"/>
          <w:szCs w:val="24"/>
        </w:rPr>
        <w:t>)</w:t>
      </w:r>
      <w:r w:rsidRPr="007C5581">
        <w:rPr>
          <w:sz w:val="24"/>
          <w:szCs w:val="24"/>
        </w:rPr>
        <w:t xml:space="preserve">, </w:t>
      </w:r>
      <w:r w:rsidR="00A143A2" w:rsidRPr="007C5581">
        <w:rPr>
          <w:sz w:val="24"/>
          <w:szCs w:val="24"/>
        </w:rPr>
        <w:t xml:space="preserve">which </w:t>
      </w:r>
      <w:r w:rsidR="004F571E" w:rsidRPr="007C5581">
        <w:rPr>
          <w:sz w:val="24"/>
          <w:szCs w:val="24"/>
        </w:rPr>
        <w:t>evolved into</w:t>
      </w:r>
      <w:r w:rsidR="00A143A2" w:rsidRPr="007C5581">
        <w:rPr>
          <w:sz w:val="24"/>
          <w:szCs w:val="24"/>
        </w:rPr>
        <w:t xml:space="preserve"> the Gaelic of Ireland, </w:t>
      </w:r>
      <w:r w:rsidR="00050DC3" w:rsidRPr="007C5581">
        <w:rPr>
          <w:sz w:val="24"/>
          <w:szCs w:val="24"/>
        </w:rPr>
        <w:t>the Isle of</w:t>
      </w:r>
      <w:r w:rsidR="00A143A2" w:rsidRPr="007C5581">
        <w:rPr>
          <w:sz w:val="24"/>
          <w:szCs w:val="24"/>
        </w:rPr>
        <w:t xml:space="preserve"> Man,</w:t>
      </w:r>
      <w:r w:rsidR="00050DC3" w:rsidRPr="007C5581">
        <w:rPr>
          <w:sz w:val="24"/>
          <w:szCs w:val="24"/>
        </w:rPr>
        <w:t xml:space="preserve"> and Scotland,</w:t>
      </w:r>
      <w:r w:rsidR="00AA3BBA" w:rsidRPr="007C5581">
        <w:rPr>
          <w:sz w:val="24"/>
          <w:szCs w:val="24"/>
        </w:rPr>
        <w:t xml:space="preserve"> initially localised to the area of Argyll,</w:t>
      </w:r>
      <w:r w:rsidR="00A143A2" w:rsidRPr="007C5581">
        <w:rPr>
          <w:sz w:val="24"/>
          <w:szCs w:val="24"/>
        </w:rPr>
        <w:t xml:space="preserve"> </w:t>
      </w:r>
      <w:r w:rsidRPr="007C5581">
        <w:rPr>
          <w:sz w:val="24"/>
          <w:szCs w:val="24"/>
        </w:rPr>
        <w:t>Br</w:t>
      </w:r>
      <w:r w:rsidR="00DB231F" w:rsidRPr="007C5581">
        <w:rPr>
          <w:sz w:val="24"/>
          <w:szCs w:val="24"/>
        </w:rPr>
        <w:t>itt</w:t>
      </w:r>
      <w:r w:rsidRPr="007C5581">
        <w:rPr>
          <w:sz w:val="24"/>
          <w:szCs w:val="24"/>
        </w:rPr>
        <w:t>onic</w:t>
      </w:r>
      <w:r w:rsidR="00882437" w:rsidRPr="007C5581">
        <w:rPr>
          <w:sz w:val="24"/>
          <w:szCs w:val="24"/>
        </w:rPr>
        <w:t xml:space="preserve"> </w:t>
      </w:r>
      <w:r w:rsidR="00D115E0" w:rsidRPr="007C5581">
        <w:rPr>
          <w:sz w:val="24"/>
          <w:szCs w:val="24"/>
        </w:rPr>
        <w:t>(</w:t>
      </w:r>
      <w:r w:rsidR="00882437" w:rsidRPr="007C5581">
        <w:rPr>
          <w:sz w:val="24"/>
          <w:szCs w:val="24"/>
        </w:rPr>
        <w:t>P-Celtic</w:t>
      </w:r>
      <w:r w:rsidR="00D115E0" w:rsidRPr="007C5581">
        <w:rPr>
          <w:sz w:val="24"/>
          <w:szCs w:val="24"/>
        </w:rPr>
        <w:t>)</w:t>
      </w:r>
      <w:r w:rsidR="00882437" w:rsidRPr="007C5581">
        <w:rPr>
          <w:sz w:val="24"/>
          <w:szCs w:val="24"/>
        </w:rPr>
        <w:t>,</w:t>
      </w:r>
      <w:r w:rsidRPr="007C5581">
        <w:rPr>
          <w:sz w:val="24"/>
          <w:szCs w:val="24"/>
        </w:rPr>
        <w:t xml:space="preserve"> </w:t>
      </w:r>
      <w:r w:rsidR="00A143A2" w:rsidRPr="007C5581">
        <w:rPr>
          <w:sz w:val="24"/>
          <w:szCs w:val="24"/>
        </w:rPr>
        <w:t>which became Welsh</w:t>
      </w:r>
      <w:r w:rsidR="00830F00" w:rsidRPr="007C5581">
        <w:rPr>
          <w:sz w:val="24"/>
          <w:szCs w:val="24"/>
        </w:rPr>
        <w:t xml:space="preserve">, </w:t>
      </w:r>
      <w:r w:rsidR="000D612B" w:rsidRPr="007C5581">
        <w:rPr>
          <w:sz w:val="24"/>
          <w:szCs w:val="24"/>
        </w:rPr>
        <w:t xml:space="preserve">possibly </w:t>
      </w:r>
      <w:r w:rsidR="00830F00" w:rsidRPr="007C5581">
        <w:rPr>
          <w:sz w:val="24"/>
          <w:szCs w:val="24"/>
        </w:rPr>
        <w:t>Pictish and</w:t>
      </w:r>
      <w:r w:rsidR="00A143A2" w:rsidRPr="007C5581">
        <w:rPr>
          <w:sz w:val="24"/>
          <w:szCs w:val="24"/>
        </w:rPr>
        <w:t xml:space="preserve"> Cumbric, </w:t>
      </w:r>
      <w:r w:rsidR="00AA3BBA" w:rsidRPr="007C5581">
        <w:rPr>
          <w:sz w:val="24"/>
          <w:szCs w:val="24"/>
        </w:rPr>
        <w:t xml:space="preserve">and covered north and eastern Scotland, </w:t>
      </w:r>
      <w:r w:rsidRPr="007C5581">
        <w:rPr>
          <w:sz w:val="24"/>
          <w:szCs w:val="24"/>
        </w:rPr>
        <w:t xml:space="preserve">and </w:t>
      </w:r>
      <w:r w:rsidR="00F16C02" w:rsidRPr="007C5581">
        <w:rPr>
          <w:sz w:val="24"/>
          <w:szCs w:val="24"/>
        </w:rPr>
        <w:t xml:space="preserve">finally, </w:t>
      </w:r>
      <w:r w:rsidRPr="007C5581">
        <w:rPr>
          <w:sz w:val="24"/>
          <w:szCs w:val="24"/>
        </w:rPr>
        <w:t>Scandinavian.</w:t>
      </w:r>
      <w:r w:rsidR="00882437" w:rsidRPr="007C5581">
        <w:rPr>
          <w:sz w:val="24"/>
          <w:szCs w:val="24"/>
        </w:rPr>
        <w:t xml:space="preserve"> The</w:t>
      </w:r>
      <w:r w:rsidR="00D115E0" w:rsidRPr="007C5581">
        <w:rPr>
          <w:sz w:val="24"/>
          <w:szCs w:val="24"/>
        </w:rPr>
        <w:t>re are several theories regarding the development of Gaelic in Scotland, the most popular assertion, as Ball and M</w:t>
      </w:r>
      <w:r w:rsidR="00C56ED4" w:rsidRPr="007C5581">
        <w:rPr>
          <w:rFonts w:cstheme="minorHAnsi"/>
          <w:sz w:val="24"/>
          <w:szCs w:val="24"/>
        </w:rPr>
        <w:t>ü</w:t>
      </w:r>
      <w:r w:rsidR="00D115E0" w:rsidRPr="007C5581">
        <w:rPr>
          <w:sz w:val="24"/>
          <w:szCs w:val="24"/>
        </w:rPr>
        <w:t>ller state, being that: ‘Gaelic was brought into north-western Scotland by settlers from Ireland – around the year 500 AD according to the traditional dating.’</w:t>
      </w:r>
      <w:r w:rsidR="00D115E0" w:rsidRPr="007C5581">
        <w:rPr>
          <w:rStyle w:val="FootnoteReference"/>
          <w:sz w:val="24"/>
          <w:szCs w:val="24"/>
        </w:rPr>
        <w:footnoteReference w:id="1"/>
      </w:r>
      <w:r w:rsidR="00C56ED4" w:rsidRPr="007C5581">
        <w:rPr>
          <w:sz w:val="24"/>
          <w:szCs w:val="24"/>
        </w:rPr>
        <w:t xml:space="preserve"> </w:t>
      </w:r>
      <w:r w:rsidR="00C01B0F" w:rsidRPr="007C5581">
        <w:rPr>
          <w:sz w:val="24"/>
          <w:szCs w:val="24"/>
        </w:rPr>
        <w:t>The existing Br</w:t>
      </w:r>
      <w:r w:rsidR="004B63E4" w:rsidRPr="007C5581">
        <w:rPr>
          <w:sz w:val="24"/>
          <w:szCs w:val="24"/>
        </w:rPr>
        <w:t>itt</w:t>
      </w:r>
      <w:r w:rsidR="00C01B0F" w:rsidRPr="007C5581">
        <w:rPr>
          <w:sz w:val="24"/>
          <w:szCs w:val="24"/>
        </w:rPr>
        <w:t xml:space="preserve">onic language was </w:t>
      </w:r>
      <w:r w:rsidR="002F59CB" w:rsidRPr="007C5581">
        <w:rPr>
          <w:sz w:val="24"/>
          <w:szCs w:val="24"/>
        </w:rPr>
        <w:t xml:space="preserve">therefore </w:t>
      </w:r>
      <w:r w:rsidR="00C01B0F" w:rsidRPr="007C5581">
        <w:rPr>
          <w:sz w:val="24"/>
          <w:szCs w:val="24"/>
        </w:rPr>
        <w:t xml:space="preserve">subsequently replaced by the Irish Gaelic, and thus the area of Argyll became Gaelic-speaking. </w:t>
      </w:r>
    </w:p>
    <w:p w14:paraId="38400555" w14:textId="095BBB3C" w:rsidR="008A75EF" w:rsidRPr="007C5581" w:rsidRDefault="00C56ED4" w:rsidP="00042A51">
      <w:pPr>
        <w:ind w:firstLine="720"/>
        <w:rPr>
          <w:sz w:val="24"/>
          <w:szCs w:val="24"/>
        </w:rPr>
      </w:pPr>
      <w:r w:rsidRPr="007C5581">
        <w:rPr>
          <w:sz w:val="24"/>
          <w:szCs w:val="24"/>
        </w:rPr>
        <w:t xml:space="preserve">This is a very neat and tidy theory and makes logical sense, however, the validity of it has been challenged by </w:t>
      </w:r>
      <w:r w:rsidR="004F571E" w:rsidRPr="007C5581">
        <w:rPr>
          <w:sz w:val="24"/>
          <w:szCs w:val="24"/>
        </w:rPr>
        <w:t>scholars such as Ewan Campbell who suggests that</w:t>
      </w:r>
      <w:r w:rsidR="008A75EF" w:rsidRPr="007C5581">
        <w:rPr>
          <w:sz w:val="24"/>
          <w:szCs w:val="24"/>
        </w:rPr>
        <w:t xml:space="preserve"> because the distance between Argyll and Ireland is, at its shortest point, only 20km, this meant that open communication was very likely between the two areas and: ‘Both are clearly part of one archipelago where good sea communications would enable the same language to continue to be spoken and develop in tandem.’</w:t>
      </w:r>
      <w:r w:rsidR="008A75EF" w:rsidRPr="007C5581">
        <w:rPr>
          <w:rStyle w:val="FootnoteReference"/>
          <w:sz w:val="24"/>
          <w:szCs w:val="24"/>
        </w:rPr>
        <w:footnoteReference w:id="2"/>
      </w:r>
      <w:r w:rsidR="008A75EF" w:rsidRPr="007C5581">
        <w:rPr>
          <w:sz w:val="24"/>
          <w:szCs w:val="24"/>
        </w:rPr>
        <w:t xml:space="preserve"> </w:t>
      </w:r>
      <w:r w:rsidR="00830F00" w:rsidRPr="007C5581">
        <w:rPr>
          <w:sz w:val="24"/>
          <w:szCs w:val="24"/>
        </w:rPr>
        <w:t xml:space="preserve">From this perspective, </w:t>
      </w:r>
      <w:r w:rsidR="00063EF3" w:rsidRPr="007C5581">
        <w:rPr>
          <w:sz w:val="24"/>
          <w:szCs w:val="24"/>
        </w:rPr>
        <w:t xml:space="preserve">it may be that </w:t>
      </w:r>
      <w:r w:rsidR="00830F00" w:rsidRPr="007C5581">
        <w:rPr>
          <w:sz w:val="24"/>
          <w:szCs w:val="24"/>
        </w:rPr>
        <w:t xml:space="preserve">Gaelic was already established in Argyll because the people living either side of the North Channel were anciently one single population, </w:t>
      </w:r>
      <w:r w:rsidR="00E41AC0" w:rsidRPr="007C5581">
        <w:rPr>
          <w:sz w:val="24"/>
          <w:szCs w:val="24"/>
        </w:rPr>
        <w:t xml:space="preserve">frequently </w:t>
      </w:r>
      <w:r w:rsidR="00830F00" w:rsidRPr="007C5581">
        <w:rPr>
          <w:sz w:val="24"/>
          <w:szCs w:val="24"/>
        </w:rPr>
        <w:t xml:space="preserve">crossing the waters between Argyll and northern Ireland. </w:t>
      </w:r>
      <w:r w:rsidR="00A530C6" w:rsidRPr="007C5581">
        <w:rPr>
          <w:sz w:val="24"/>
          <w:szCs w:val="24"/>
        </w:rPr>
        <w:t>He believes that the population of Argyll ‘maintained a regional identity from at least the Iron Age through to the medieval period and that throughout this period they were Gaelic speakers.’</w:t>
      </w:r>
      <w:r w:rsidR="00A530C6" w:rsidRPr="007C5581">
        <w:rPr>
          <w:rStyle w:val="FootnoteReference"/>
          <w:sz w:val="24"/>
          <w:szCs w:val="24"/>
        </w:rPr>
        <w:footnoteReference w:id="3"/>
      </w:r>
      <w:r w:rsidR="00A530C6" w:rsidRPr="007C5581">
        <w:rPr>
          <w:sz w:val="24"/>
          <w:szCs w:val="24"/>
        </w:rPr>
        <w:t xml:space="preserve"> </w:t>
      </w:r>
      <w:r w:rsidR="008A75EF" w:rsidRPr="007C5581">
        <w:rPr>
          <w:sz w:val="24"/>
          <w:szCs w:val="24"/>
        </w:rPr>
        <w:t>Campbell goes on to suggest that the linguistic barrier between Goidelic and Brittonic was more likely</w:t>
      </w:r>
      <w:r w:rsidR="0055003C" w:rsidRPr="007C5581">
        <w:rPr>
          <w:sz w:val="24"/>
          <w:szCs w:val="24"/>
        </w:rPr>
        <w:t xml:space="preserve"> to be</w:t>
      </w:r>
      <w:r w:rsidR="008A75EF" w:rsidRPr="007C5581">
        <w:rPr>
          <w:sz w:val="24"/>
          <w:szCs w:val="24"/>
        </w:rPr>
        <w:t xml:space="preserve"> </w:t>
      </w:r>
      <w:r w:rsidR="00BF2DE9" w:rsidRPr="007C5581">
        <w:rPr>
          <w:sz w:val="24"/>
          <w:szCs w:val="24"/>
        </w:rPr>
        <w:t>topographical,</w:t>
      </w:r>
      <w:r w:rsidR="0055003C" w:rsidRPr="007C5581">
        <w:rPr>
          <w:sz w:val="24"/>
          <w:szCs w:val="24"/>
        </w:rPr>
        <w:t xml:space="preserve"> in the form of</w:t>
      </w:r>
      <w:r w:rsidR="008A75EF" w:rsidRPr="007C5581">
        <w:rPr>
          <w:sz w:val="24"/>
          <w:szCs w:val="24"/>
        </w:rPr>
        <w:t xml:space="preserve"> the Scottish Highlands</w:t>
      </w:r>
      <w:r w:rsidR="00EE004A" w:rsidRPr="007C5581">
        <w:rPr>
          <w:sz w:val="24"/>
          <w:szCs w:val="24"/>
        </w:rPr>
        <w:t>,</w:t>
      </w:r>
      <w:r w:rsidR="008A75EF" w:rsidRPr="007C5581">
        <w:rPr>
          <w:sz w:val="24"/>
          <w:szCs w:val="24"/>
        </w:rPr>
        <w:t xml:space="preserve"> than the North Channel, which </w:t>
      </w:r>
      <w:r w:rsidR="007906CD" w:rsidRPr="007C5581">
        <w:rPr>
          <w:sz w:val="24"/>
          <w:szCs w:val="24"/>
        </w:rPr>
        <w:t xml:space="preserve">would have separated Goidelic from Brittonic speakers in the north east, and </w:t>
      </w:r>
      <w:r w:rsidR="008A75EF" w:rsidRPr="007C5581">
        <w:rPr>
          <w:sz w:val="24"/>
          <w:szCs w:val="24"/>
        </w:rPr>
        <w:t xml:space="preserve">is just as plausible as the migration theory. </w:t>
      </w:r>
    </w:p>
    <w:p w14:paraId="1B381207" w14:textId="612914AE" w:rsidR="00830F00" w:rsidRPr="007C5581" w:rsidRDefault="00830F00">
      <w:pPr>
        <w:rPr>
          <w:sz w:val="24"/>
          <w:szCs w:val="24"/>
        </w:rPr>
      </w:pPr>
      <w:r w:rsidRPr="007C5581">
        <w:rPr>
          <w:sz w:val="24"/>
          <w:szCs w:val="24"/>
        </w:rPr>
        <w:tab/>
        <w:t xml:space="preserve">Whichever theory is correct, there is no doubt that by 500 </w:t>
      </w:r>
      <w:proofErr w:type="gramStart"/>
      <w:r w:rsidRPr="007C5581">
        <w:rPr>
          <w:sz w:val="24"/>
          <w:szCs w:val="24"/>
        </w:rPr>
        <w:t>AD</w:t>
      </w:r>
      <w:proofErr w:type="gramEnd"/>
      <w:r w:rsidRPr="007C5581">
        <w:rPr>
          <w:sz w:val="24"/>
          <w:szCs w:val="24"/>
        </w:rPr>
        <w:t>, Gaelic was spoken in the west of Scotland</w:t>
      </w:r>
      <w:r w:rsidR="00244F3B" w:rsidRPr="007C5581">
        <w:rPr>
          <w:sz w:val="24"/>
          <w:szCs w:val="24"/>
        </w:rPr>
        <w:t xml:space="preserve">. Around the ninth century, as Viking raids were causing </w:t>
      </w:r>
      <w:r w:rsidR="00EF42B6" w:rsidRPr="007C5581">
        <w:rPr>
          <w:sz w:val="24"/>
          <w:szCs w:val="24"/>
        </w:rPr>
        <w:t xml:space="preserve">huge </w:t>
      </w:r>
      <w:r w:rsidR="00FD48FA" w:rsidRPr="007C5581">
        <w:rPr>
          <w:sz w:val="24"/>
          <w:szCs w:val="24"/>
        </w:rPr>
        <w:t>problems</w:t>
      </w:r>
      <w:r w:rsidR="00244F3B" w:rsidRPr="007C5581">
        <w:rPr>
          <w:sz w:val="24"/>
          <w:szCs w:val="24"/>
        </w:rPr>
        <w:t xml:space="preserve"> in Britain, the Gaels of Argyll began an expansion campaign which</w:t>
      </w:r>
      <w:r w:rsidR="00367A10" w:rsidRPr="007C5581">
        <w:rPr>
          <w:sz w:val="24"/>
          <w:szCs w:val="24"/>
        </w:rPr>
        <w:t xml:space="preserve"> meant that Gaelic</w:t>
      </w:r>
      <w:r w:rsidR="00244F3B" w:rsidRPr="007C5581">
        <w:rPr>
          <w:sz w:val="24"/>
          <w:szCs w:val="24"/>
        </w:rPr>
        <w:t>:</w:t>
      </w:r>
    </w:p>
    <w:p w14:paraId="2420236B" w14:textId="62755D1C" w:rsidR="00244F3B" w:rsidRPr="007C5581" w:rsidRDefault="00244F3B">
      <w:pPr>
        <w:rPr>
          <w:sz w:val="24"/>
          <w:szCs w:val="24"/>
        </w:rPr>
      </w:pPr>
      <w:r w:rsidRPr="007C5581">
        <w:rPr>
          <w:sz w:val="24"/>
          <w:szCs w:val="24"/>
        </w:rPr>
        <w:tab/>
        <w:t>…ousted Pictish in the north-east and subsequently became established in the south-</w:t>
      </w:r>
      <w:r w:rsidR="00AA3764">
        <w:rPr>
          <w:sz w:val="24"/>
          <w:szCs w:val="24"/>
        </w:rPr>
        <w:tab/>
      </w:r>
      <w:r w:rsidRPr="007C5581">
        <w:rPr>
          <w:sz w:val="24"/>
          <w:szCs w:val="24"/>
        </w:rPr>
        <w:t xml:space="preserve">west and south-east of what is now Scotland, as the Gaelic kings of the Scots </w:t>
      </w:r>
      <w:r w:rsidR="00AA3764">
        <w:rPr>
          <w:sz w:val="24"/>
          <w:szCs w:val="24"/>
        </w:rPr>
        <w:lastRenderedPageBreak/>
        <w:tab/>
      </w:r>
      <w:r w:rsidRPr="007C5581">
        <w:rPr>
          <w:sz w:val="24"/>
          <w:szCs w:val="24"/>
        </w:rPr>
        <w:t xml:space="preserve">annexed the British kingdom of Strathclyde and the northern part of the Anglian </w:t>
      </w:r>
      <w:r w:rsidR="00AA3764">
        <w:rPr>
          <w:sz w:val="24"/>
          <w:szCs w:val="24"/>
        </w:rPr>
        <w:tab/>
      </w:r>
      <w:r w:rsidRPr="007C5581">
        <w:rPr>
          <w:sz w:val="24"/>
          <w:szCs w:val="24"/>
        </w:rPr>
        <w:t>kingdom of Northumbria.</w:t>
      </w:r>
      <w:r w:rsidRPr="007C5581">
        <w:rPr>
          <w:rStyle w:val="FootnoteReference"/>
          <w:sz w:val="24"/>
          <w:szCs w:val="24"/>
        </w:rPr>
        <w:footnoteReference w:id="4"/>
      </w:r>
    </w:p>
    <w:p w14:paraId="1B71C556" w14:textId="33CB97B3" w:rsidR="00DB231F" w:rsidRPr="007C5581" w:rsidRDefault="00244F3B">
      <w:pPr>
        <w:rPr>
          <w:sz w:val="24"/>
          <w:szCs w:val="24"/>
        </w:rPr>
      </w:pPr>
      <w:r w:rsidRPr="007C5581">
        <w:rPr>
          <w:sz w:val="24"/>
          <w:szCs w:val="24"/>
        </w:rPr>
        <w:t>This expansion lasted until the twelfth century, at which point Gaelic began to retreat westwards</w:t>
      </w:r>
      <w:r w:rsidR="00367A10" w:rsidRPr="007C5581">
        <w:rPr>
          <w:sz w:val="24"/>
          <w:szCs w:val="24"/>
        </w:rPr>
        <w:t xml:space="preserve">. </w:t>
      </w:r>
      <w:r w:rsidR="00954B94" w:rsidRPr="007C5581">
        <w:rPr>
          <w:sz w:val="24"/>
          <w:szCs w:val="24"/>
        </w:rPr>
        <w:t xml:space="preserve">In terms of place-nomenclature, </w:t>
      </w:r>
      <w:r w:rsidR="003C2082" w:rsidRPr="007C5581">
        <w:rPr>
          <w:sz w:val="24"/>
          <w:szCs w:val="24"/>
        </w:rPr>
        <w:t xml:space="preserve">it is logical </w:t>
      </w:r>
      <w:r w:rsidR="002F59CB" w:rsidRPr="007C5581">
        <w:rPr>
          <w:sz w:val="24"/>
          <w:szCs w:val="24"/>
        </w:rPr>
        <w:t xml:space="preserve">therefore, </w:t>
      </w:r>
      <w:r w:rsidR="003C2082" w:rsidRPr="007C5581">
        <w:rPr>
          <w:sz w:val="24"/>
          <w:szCs w:val="24"/>
        </w:rPr>
        <w:t xml:space="preserve">to expect a great concentration of Goidelic influences </w:t>
      </w:r>
      <w:r w:rsidR="00C442C7" w:rsidRPr="007C5581">
        <w:rPr>
          <w:sz w:val="24"/>
          <w:szCs w:val="24"/>
        </w:rPr>
        <w:t xml:space="preserve">throughout all </w:t>
      </w:r>
      <w:r w:rsidR="002F59CB" w:rsidRPr="007C5581">
        <w:rPr>
          <w:sz w:val="24"/>
          <w:szCs w:val="24"/>
        </w:rPr>
        <w:t>regions of Scotland</w:t>
      </w:r>
      <w:r w:rsidR="00204987" w:rsidRPr="007C5581">
        <w:rPr>
          <w:sz w:val="24"/>
          <w:szCs w:val="24"/>
        </w:rPr>
        <w:t xml:space="preserve"> due to such expansion</w:t>
      </w:r>
      <w:r w:rsidR="002F59CB" w:rsidRPr="007C5581">
        <w:rPr>
          <w:sz w:val="24"/>
          <w:szCs w:val="24"/>
        </w:rPr>
        <w:t>.</w:t>
      </w:r>
      <w:r w:rsidR="00776092" w:rsidRPr="007C5581">
        <w:rPr>
          <w:sz w:val="24"/>
          <w:szCs w:val="24"/>
        </w:rPr>
        <w:t xml:space="preserve"> Take for </w:t>
      </w:r>
      <w:r w:rsidR="005A17CE" w:rsidRPr="007C5581">
        <w:rPr>
          <w:sz w:val="24"/>
          <w:szCs w:val="24"/>
        </w:rPr>
        <w:t xml:space="preserve">one </w:t>
      </w:r>
      <w:r w:rsidR="00776092" w:rsidRPr="007C5581">
        <w:rPr>
          <w:sz w:val="24"/>
          <w:szCs w:val="24"/>
        </w:rPr>
        <w:t xml:space="preserve">example the word </w:t>
      </w:r>
      <w:r w:rsidR="00776092" w:rsidRPr="007C5581">
        <w:rPr>
          <w:i/>
          <w:iCs/>
          <w:sz w:val="24"/>
          <w:szCs w:val="24"/>
        </w:rPr>
        <w:t xml:space="preserve">baile </w:t>
      </w:r>
      <w:r w:rsidR="00776092" w:rsidRPr="007C5581">
        <w:rPr>
          <w:sz w:val="24"/>
          <w:szCs w:val="24"/>
        </w:rPr>
        <w:t>meaning ‘settlement’ in Scots Gaelic; this word appears in countless Scottish place names as ‘bal’</w:t>
      </w:r>
      <w:r w:rsidR="003B088D" w:rsidRPr="007C5581">
        <w:rPr>
          <w:sz w:val="24"/>
          <w:szCs w:val="24"/>
        </w:rPr>
        <w:t>, such as Ballachulish (</w:t>
      </w:r>
      <w:bookmarkStart w:id="0" w:name="_Hlk87283210"/>
      <w:r w:rsidR="003B088D" w:rsidRPr="007C5581">
        <w:rPr>
          <w:i/>
          <w:iCs/>
          <w:sz w:val="24"/>
          <w:szCs w:val="24"/>
        </w:rPr>
        <w:t>Baile a’ chaolais</w:t>
      </w:r>
      <w:bookmarkEnd w:id="0"/>
      <w:r w:rsidR="003B088D" w:rsidRPr="007C5581">
        <w:rPr>
          <w:sz w:val="24"/>
          <w:szCs w:val="24"/>
        </w:rPr>
        <w:t>), and Balquidder</w:t>
      </w:r>
      <w:r w:rsidR="00E24E67" w:rsidRPr="007C5581">
        <w:rPr>
          <w:sz w:val="24"/>
          <w:szCs w:val="24"/>
        </w:rPr>
        <w:t xml:space="preserve"> (</w:t>
      </w:r>
      <w:r w:rsidR="00E24E67" w:rsidRPr="007C5581">
        <w:rPr>
          <w:i/>
          <w:iCs/>
          <w:sz w:val="24"/>
          <w:szCs w:val="24"/>
        </w:rPr>
        <w:t xml:space="preserve">Baile </w:t>
      </w:r>
      <w:proofErr w:type="spellStart"/>
      <w:r w:rsidR="00E24E67" w:rsidRPr="007C5581">
        <w:rPr>
          <w:i/>
          <w:iCs/>
          <w:sz w:val="24"/>
          <w:szCs w:val="24"/>
        </w:rPr>
        <w:t>chuil</w:t>
      </w:r>
      <w:proofErr w:type="spellEnd"/>
      <w:r w:rsidR="00E24E67" w:rsidRPr="007C5581">
        <w:rPr>
          <w:i/>
          <w:iCs/>
          <w:sz w:val="24"/>
          <w:szCs w:val="24"/>
        </w:rPr>
        <w:t xml:space="preserve"> </w:t>
      </w:r>
      <w:proofErr w:type="spellStart"/>
      <w:r w:rsidR="00E24E67" w:rsidRPr="007C5581">
        <w:rPr>
          <w:i/>
          <w:iCs/>
          <w:sz w:val="24"/>
          <w:szCs w:val="24"/>
        </w:rPr>
        <w:t>tir</w:t>
      </w:r>
      <w:proofErr w:type="spellEnd"/>
      <w:r w:rsidR="00E24E67" w:rsidRPr="007C5581">
        <w:rPr>
          <w:sz w:val="24"/>
          <w:szCs w:val="24"/>
        </w:rPr>
        <w:t>). Its distribution can be seen on the following map:</w:t>
      </w:r>
    </w:p>
    <w:p w14:paraId="262E2A5A" w14:textId="120E16BD" w:rsidR="00E24E67" w:rsidRPr="007C5581" w:rsidRDefault="00E24E67">
      <w:pPr>
        <w:rPr>
          <w:sz w:val="24"/>
          <w:szCs w:val="24"/>
        </w:rPr>
      </w:pPr>
      <w:r w:rsidRPr="007C5581">
        <w:rPr>
          <w:sz w:val="24"/>
          <w:szCs w:val="24"/>
        </w:rPr>
        <w:tab/>
      </w:r>
      <w:r w:rsidRPr="007C5581">
        <w:rPr>
          <w:noProof/>
          <w:sz w:val="24"/>
          <w:szCs w:val="24"/>
        </w:rPr>
        <w:drawing>
          <wp:inline distT="0" distB="0" distL="0" distR="0" wp14:anchorId="58231A84" wp14:editId="6B03F655">
            <wp:extent cx="1435639" cy="1639871"/>
            <wp:effectExtent l="0" t="0" r="0" b="0"/>
            <wp:docPr id="1"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446281" cy="1652027"/>
                    </a:xfrm>
                    <a:prstGeom prst="rect">
                      <a:avLst/>
                    </a:prstGeom>
                  </pic:spPr>
                </pic:pic>
              </a:graphicData>
            </a:graphic>
          </wp:inline>
        </w:drawing>
      </w:r>
      <w:r w:rsidRPr="007C5581">
        <w:rPr>
          <w:rStyle w:val="FootnoteReference"/>
          <w:sz w:val="24"/>
          <w:szCs w:val="24"/>
        </w:rPr>
        <w:footnoteReference w:id="5"/>
      </w:r>
    </w:p>
    <w:p w14:paraId="418B0DE0" w14:textId="3B7C5CA7" w:rsidR="00042A51" w:rsidRPr="007C5581" w:rsidRDefault="00042A51">
      <w:pPr>
        <w:rPr>
          <w:sz w:val="24"/>
          <w:szCs w:val="24"/>
        </w:rPr>
      </w:pPr>
      <w:r w:rsidRPr="007C5581">
        <w:rPr>
          <w:sz w:val="24"/>
          <w:szCs w:val="24"/>
        </w:rPr>
        <w:t>It</w:t>
      </w:r>
      <w:r w:rsidR="00BC066F" w:rsidRPr="007C5581">
        <w:rPr>
          <w:sz w:val="24"/>
          <w:szCs w:val="24"/>
        </w:rPr>
        <w:t xml:space="preserve"> is</w:t>
      </w:r>
      <w:r w:rsidRPr="007C5581">
        <w:rPr>
          <w:sz w:val="24"/>
          <w:szCs w:val="24"/>
        </w:rPr>
        <w:t xml:space="preserve"> interesting to note that there is a far greater distribution of the ‘Bal’ place name towards the east of Scotland, </w:t>
      </w:r>
      <w:r w:rsidR="00155423" w:rsidRPr="007C5581">
        <w:rPr>
          <w:sz w:val="24"/>
          <w:szCs w:val="24"/>
        </w:rPr>
        <w:t>sugges</w:t>
      </w:r>
      <w:r w:rsidRPr="007C5581">
        <w:rPr>
          <w:sz w:val="24"/>
          <w:szCs w:val="24"/>
        </w:rPr>
        <w:t>ting the movement and settling of Gaelic speakers into this area during the expansion period noted above.</w:t>
      </w:r>
      <w:r w:rsidR="004B1115" w:rsidRPr="007C5581">
        <w:rPr>
          <w:sz w:val="24"/>
          <w:szCs w:val="24"/>
        </w:rPr>
        <w:t xml:space="preserve"> We can see the Gaelic influence in other popular Scottish </w:t>
      </w:r>
      <w:proofErr w:type="gramStart"/>
      <w:r w:rsidR="004B1115" w:rsidRPr="007C5581">
        <w:rPr>
          <w:sz w:val="24"/>
          <w:szCs w:val="24"/>
        </w:rPr>
        <w:t>place</w:t>
      </w:r>
      <w:r w:rsidR="000329D9">
        <w:rPr>
          <w:sz w:val="24"/>
          <w:szCs w:val="24"/>
        </w:rPr>
        <w:t>-</w:t>
      </w:r>
      <w:r w:rsidR="004B1115" w:rsidRPr="007C5581">
        <w:rPr>
          <w:sz w:val="24"/>
          <w:szCs w:val="24"/>
        </w:rPr>
        <w:t>names</w:t>
      </w:r>
      <w:proofErr w:type="gramEnd"/>
      <w:r w:rsidR="004B1115" w:rsidRPr="007C5581">
        <w:rPr>
          <w:sz w:val="24"/>
          <w:szCs w:val="24"/>
        </w:rPr>
        <w:t>, such as those beginning with the word ‘</w:t>
      </w:r>
      <w:proofErr w:type="spellStart"/>
      <w:r w:rsidR="004B1115" w:rsidRPr="007C5581">
        <w:rPr>
          <w:sz w:val="24"/>
          <w:szCs w:val="24"/>
        </w:rPr>
        <w:t>kil</w:t>
      </w:r>
      <w:proofErr w:type="spellEnd"/>
      <w:r w:rsidR="004B1115" w:rsidRPr="007C5581">
        <w:rPr>
          <w:sz w:val="24"/>
          <w:szCs w:val="24"/>
        </w:rPr>
        <w:t xml:space="preserve">’. This word derived from the Gaelic </w:t>
      </w:r>
      <w:proofErr w:type="spellStart"/>
      <w:r w:rsidR="004B1115" w:rsidRPr="007C5581">
        <w:rPr>
          <w:i/>
          <w:iCs/>
          <w:sz w:val="24"/>
          <w:szCs w:val="24"/>
        </w:rPr>
        <w:t>cill</w:t>
      </w:r>
      <w:proofErr w:type="spellEnd"/>
      <w:r w:rsidR="004B1115" w:rsidRPr="007C5581">
        <w:rPr>
          <w:i/>
          <w:iCs/>
          <w:sz w:val="24"/>
          <w:szCs w:val="24"/>
        </w:rPr>
        <w:t xml:space="preserve"> </w:t>
      </w:r>
      <w:r w:rsidR="004B1115" w:rsidRPr="007C5581">
        <w:rPr>
          <w:sz w:val="24"/>
          <w:szCs w:val="24"/>
        </w:rPr>
        <w:t xml:space="preserve"> meaning ‘chapel’ or ‘church’ and is present in such names as Kilmarnock, </w:t>
      </w:r>
      <w:proofErr w:type="spellStart"/>
      <w:r w:rsidR="004B1115" w:rsidRPr="007C5581">
        <w:rPr>
          <w:sz w:val="24"/>
          <w:szCs w:val="24"/>
        </w:rPr>
        <w:t>Kilconquar</w:t>
      </w:r>
      <w:proofErr w:type="spellEnd"/>
      <w:r w:rsidR="004B1115" w:rsidRPr="007C5581">
        <w:rPr>
          <w:sz w:val="24"/>
          <w:szCs w:val="24"/>
        </w:rPr>
        <w:t xml:space="preserve"> and so on. Another common example is that of </w:t>
      </w:r>
      <w:r w:rsidR="004B1115" w:rsidRPr="007C5581">
        <w:rPr>
          <w:i/>
          <w:iCs/>
          <w:sz w:val="24"/>
          <w:szCs w:val="24"/>
        </w:rPr>
        <w:t>dun</w:t>
      </w:r>
      <w:r w:rsidR="004B1115" w:rsidRPr="007C5581">
        <w:rPr>
          <w:sz w:val="24"/>
          <w:szCs w:val="24"/>
        </w:rPr>
        <w:t xml:space="preserve">, which forms the place names Dundee, Dunkeld, </w:t>
      </w:r>
      <w:r w:rsidR="00B31B0E">
        <w:rPr>
          <w:sz w:val="24"/>
          <w:szCs w:val="24"/>
        </w:rPr>
        <w:t>meaning</w:t>
      </w:r>
      <w:r w:rsidR="004B1115" w:rsidRPr="007C5581">
        <w:rPr>
          <w:sz w:val="24"/>
          <w:szCs w:val="24"/>
        </w:rPr>
        <w:t xml:space="preserve"> ‘fortress’ or ‘castle’.</w:t>
      </w:r>
      <w:r w:rsidR="004B1115" w:rsidRPr="007C5581">
        <w:rPr>
          <w:rStyle w:val="FootnoteReference"/>
          <w:sz w:val="24"/>
          <w:szCs w:val="24"/>
        </w:rPr>
        <w:footnoteReference w:id="6"/>
      </w:r>
    </w:p>
    <w:p w14:paraId="04AC8AC8" w14:textId="79D0AD4D" w:rsidR="00244F3B" w:rsidRPr="007C5581" w:rsidRDefault="00367A10" w:rsidP="00DB231F">
      <w:pPr>
        <w:ind w:firstLine="720"/>
        <w:rPr>
          <w:sz w:val="24"/>
          <w:szCs w:val="24"/>
        </w:rPr>
      </w:pPr>
      <w:r w:rsidRPr="007C5581">
        <w:rPr>
          <w:sz w:val="24"/>
          <w:szCs w:val="24"/>
        </w:rPr>
        <w:t>At this time, the far Northern regions of Scotland, the Orkneys, Shetland</w:t>
      </w:r>
      <w:r w:rsidR="00776092" w:rsidRPr="007C5581">
        <w:rPr>
          <w:sz w:val="24"/>
          <w:szCs w:val="24"/>
        </w:rPr>
        <w:t>,</w:t>
      </w:r>
      <w:r w:rsidRPr="007C5581">
        <w:rPr>
          <w:sz w:val="24"/>
          <w:szCs w:val="24"/>
        </w:rPr>
        <w:t xml:space="preserve"> and the Outer Hebrides had been completely settled by the Scandinavian invaders, so the </w:t>
      </w:r>
      <w:proofErr w:type="gramStart"/>
      <w:r w:rsidRPr="007C5581">
        <w:rPr>
          <w:sz w:val="24"/>
          <w:szCs w:val="24"/>
        </w:rPr>
        <w:t>place</w:t>
      </w:r>
      <w:r w:rsidR="000329D9">
        <w:rPr>
          <w:sz w:val="24"/>
          <w:szCs w:val="24"/>
        </w:rPr>
        <w:t>-</w:t>
      </w:r>
      <w:r w:rsidRPr="007C5581">
        <w:rPr>
          <w:sz w:val="24"/>
          <w:szCs w:val="24"/>
        </w:rPr>
        <w:t>names</w:t>
      </w:r>
      <w:proofErr w:type="gramEnd"/>
      <w:r w:rsidRPr="007C5581">
        <w:rPr>
          <w:sz w:val="24"/>
          <w:szCs w:val="24"/>
        </w:rPr>
        <w:t xml:space="preserve"> in those areas are almost entirely Scandinavian in origin. </w:t>
      </w:r>
      <w:r w:rsidR="00776092" w:rsidRPr="007C5581">
        <w:rPr>
          <w:sz w:val="24"/>
          <w:szCs w:val="24"/>
        </w:rPr>
        <w:t xml:space="preserve">In the Hebrides, there is an overlay of Gaelic names and Gaelic pronunciation of Scandinavian </w:t>
      </w:r>
      <w:proofErr w:type="gramStart"/>
      <w:r w:rsidR="00776092" w:rsidRPr="007C5581">
        <w:rPr>
          <w:sz w:val="24"/>
          <w:szCs w:val="24"/>
        </w:rPr>
        <w:t>place</w:t>
      </w:r>
      <w:r w:rsidR="000329D9">
        <w:rPr>
          <w:sz w:val="24"/>
          <w:szCs w:val="24"/>
        </w:rPr>
        <w:t>-</w:t>
      </w:r>
      <w:r w:rsidR="00776092" w:rsidRPr="007C5581">
        <w:rPr>
          <w:sz w:val="24"/>
          <w:szCs w:val="24"/>
        </w:rPr>
        <w:t>names</w:t>
      </w:r>
      <w:proofErr w:type="gramEnd"/>
      <w:r w:rsidR="00776092" w:rsidRPr="007C5581">
        <w:rPr>
          <w:sz w:val="24"/>
          <w:szCs w:val="24"/>
        </w:rPr>
        <w:t xml:space="preserve"> as more settlers became Gaelic speaking from the later Medieval period onwards. It is interesting to note that in Orkney and the Shetlands, it is </w:t>
      </w:r>
      <w:r w:rsidR="001E3743" w:rsidRPr="007C5581">
        <w:rPr>
          <w:sz w:val="24"/>
          <w:szCs w:val="24"/>
        </w:rPr>
        <w:t>unlikely that</w:t>
      </w:r>
      <w:r w:rsidR="00776092" w:rsidRPr="007C5581">
        <w:rPr>
          <w:sz w:val="24"/>
          <w:szCs w:val="24"/>
        </w:rPr>
        <w:t xml:space="preserve"> Gaelic was ever spoken there, as the </w:t>
      </w:r>
      <w:proofErr w:type="gramStart"/>
      <w:r w:rsidR="00776092" w:rsidRPr="007C5581">
        <w:rPr>
          <w:sz w:val="24"/>
          <w:szCs w:val="24"/>
        </w:rPr>
        <w:t>place</w:t>
      </w:r>
      <w:r w:rsidR="000329D9">
        <w:rPr>
          <w:sz w:val="24"/>
          <w:szCs w:val="24"/>
        </w:rPr>
        <w:t>-</w:t>
      </w:r>
      <w:r w:rsidR="00776092" w:rsidRPr="007C5581">
        <w:rPr>
          <w:sz w:val="24"/>
          <w:szCs w:val="24"/>
        </w:rPr>
        <w:t>names</w:t>
      </w:r>
      <w:proofErr w:type="gramEnd"/>
      <w:r w:rsidR="00776092" w:rsidRPr="007C5581">
        <w:rPr>
          <w:sz w:val="24"/>
          <w:szCs w:val="24"/>
        </w:rPr>
        <w:t xml:space="preserve"> retain their clearly Scandinavian roots. </w:t>
      </w:r>
    </w:p>
    <w:p w14:paraId="314A316A" w14:textId="5C026A03" w:rsidR="004B1115" w:rsidRPr="007C5581" w:rsidRDefault="005A17CE" w:rsidP="00930CCB">
      <w:pPr>
        <w:spacing w:before="240"/>
        <w:ind w:firstLine="720"/>
        <w:rPr>
          <w:sz w:val="24"/>
          <w:szCs w:val="24"/>
        </w:rPr>
      </w:pPr>
      <w:r w:rsidRPr="007C5581">
        <w:rPr>
          <w:sz w:val="24"/>
          <w:szCs w:val="24"/>
        </w:rPr>
        <w:t xml:space="preserve">Some </w:t>
      </w:r>
      <w:r w:rsidR="00930CCB" w:rsidRPr="007C5581">
        <w:rPr>
          <w:sz w:val="24"/>
          <w:szCs w:val="24"/>
        </w:rPr>
        <w:t xml:space="preserve">Scottish </w:t>
      </w:r>
      <w:proofErr w:type="gramStart"/>
      <w:r w:rsidR="00930CCB" w:rsidRPr="007C5581">
        <w:rPr>
          <w:sz w:val="24"/>
          <w:szCs w:val="24"/>
        </w:rPr>
        <w:t>place</w:t>
      </w:r>
      <w:r w:rsidR="000329D9">
        <w:rPr>
          <w:sz w:val="24"/>
          <w:szCs w:val="24"/>
        </w:rPr>
        <w:t>-</w:t>
      </w:r>
      <w:r w:rsidRPr="007C5581">
        <w:rPr>
          <w:sz w:val="24"/>
          <w:szCs w:val="24"/>
        </w:rPr>
        <w:t>names</w:t>
      </w:r>
      <w:proofErr w:type="gramEnd"/>
      <w:r w:rsidRPr="007C5581">
        <w:rPr>
          <w:sz w:val="24"/>
          <w:szCs w:val="24"/>
        </w:rPr>
        <w:t xml:space="preserve"> appear that have cognates with Brittonic</w:t>
      </w:r>
      <w:r w:rsidR="00720385" w:rsidRPr="007C5581">
        <w:rPr>
          <w:sz w:val="24"/>
          <w:szCs w:val="24"/>
        </w:rPr>
        <w:t xml:space="preserve">, </w:t>
      </w:r>
      <w:r w:rsidR="00213D41" w:rsidRPr="007C5581">
        <w:rPr>
          <w:sz w:val="24"/>
          <w:szCs w:val="24"/>
        </w:rPr>
        <w:t>or</w:t>
      </w:r>
      <w:r w:rsidR="00720385" w:rsidRPr="007C5581">
        <w:rPr>
          <w:sz w:val="24"/>
          <w:szCs w:val="24"/>
        </w:rPr>
        <w:t xml:space="preserve"> according to </w:t>
      </w:r>
      <w:proofErr w:type="spellStart"/>
      <w:r w:rsidR="00720385" w:rsidRPr="007C5581">
        <w:rPr>
          <w:sz w:val="24"/>
          <w:szCs w:val="24"/>
        </w:rPr>
        <w:t>Nicolaisen</w:t>
      </w:r>
      <w:proofErr w:type="spellEnd"/>
      <w:r w:rsidR="00720385" w:rsidRPr="007C5581">
        <w:rPr>
          <w:sz w:val="24"/>
          <w:szCs w:val="24"/>
        </w:rPr>
        <w:t>, Pictish</w:t>
      </w:r>
      <w:r w:rsidRPr="007C5581">
        <w:rPr>
          <w:sz w:val="24"/>
          <w:szCs w:val="24"/>
        </w:rPr>
        <w:t xml:space="preserve"> language</w:t>
      </w:r>
      <w:r w:rsidR="00930CCB" w:rsidRPr="007C5581">
        <w:rPr>
          <w:sz w:val="24"/>
          <w:szCs w:val="24"/>
        </w:rPr>
        <w:t xml:space="preserve">. </w:t>
      </w:r>
      <w:r w:rsidR="00720385" w:rsidRPr="007C5581">
        <w:rPr>
          <w:sz w:val="24"/>
          <w:szCs w:val="24"/>
        </w:rPr>
        <w:t xml:space="preserve">He cites </w:t>
      </w:r>
      <w:r w:rsidR="00720385" w:rsidRPr="007C5581">
        <w:rPr>
          <w:i/>
          <w:iCs/>
          <w:sz w:val="24"/>
          <w:szCs w:val="24"/>
        </w:rPr>
        <w:t xml:space="preserve"> pert, </w:t>
      </w:r>
      <w:r w:rsidR="00720385" w:rsidRPr="007C5581">
        <w:rPr>
          <w:sz w:val="24"/>
          <w:szCs w:val="24"/>
        </w:rPr>
        <w:t>(wood, copse</w:t>
      </w:r>
      <w:r w:rsidR="0094577B" w:rsidRPr="007C5581">
        <w:rPr>
          <w:sz w:val="24"/>
          <w:szCs w:val="24"/>
        </w:rPr>
        <w:t>, Welsh cognate</w:t>
      </w:r>
      <w:r w:rsidR="001B17D1" w:rsidRPr="007C5581">
        <w:rPr>
          <w:sz w:val="24"/>
          <w:szCs w:val="24"/>
        </w:rPr>
        <w:t>:</w:t>
      </w:r>
      <w:r w:rsidR="0094577B" w:rsidRPr="007C5581">
        <w:rPr>
          <w:sz w:val="24"/>
          <w:szCs w:val="24"/>
        </w:rPr>
        <w:t xml:space="preserve"> </w:t>
      </w:r>
      <w:proofErr w:type="spellStart"/>
      <w:r w:rsidR="0094577B" w:rsidRPr="007C5581">
        <w:rPr>
          <w:i/>
          <w:iCs/>
          <w:sz w:val="24"/>
          <w:szCs w:val="24"/>
        </w:rPr>
        <w:t>perth</w:t>
      </w:r>
      <w:proofErr w:type="spellEnd"/>
      <w:r w:rsidR="00720385" w:rsidRPr="007C5581">
        <w:rPr>
          <w:sz w:val="24"/>
          <w:szCs w:val="24"/>
        </w:rPr>
        <w:t>)</w:t>
      </w:r>
      <w:r w:rsidR="00720385" w:rsidRPr="007C5581">
        <w:rPr>
          <w:i/>
          <w:iCs/>
          <w:sz w:val="24"/>
          <w:szCs w:val="24"/>
        </w:rPr>
        <w:t xml:space="preserve"> </w:t>
      </w:r>
      <w:proofErr w:type="spellStart"/>
      <w:r w:rsidR="00720385" w:rsidRPr="007C5581">
        <w:rPr>
          <w:i/>
          <w:iCs/>
          <w:sz w:val="24"/>
          <w:szCs w:val="24"/>
        </w:rPr>
        <w:t>pevr</w:t>
      </w:r>
      <w:proofErr w:type="spellEnd"/>
      <w:r w:rsidR="00720385" w:rsidRPr="007C5581">
        <w:rPr>
          <w:i/>
          <w:iCs/>
          <w:sz w:val="24"/>
          <w:szCs w:val="24"/>
        </w:rPr>
        <w:t xml:space="preserve"> </w:t>
      </w:r>
      <w:r w:rsidR="00720385" w:rsidRPr="007C5581">
        <w:rPr>
          <w:sz w:val="24"/>
          <w:szCs w:val="24"/>
        </w:rPr>
        <w:t>(radiant, beautiful</w:t>
      </w:r>
      <w:r w:rsidR="0094577B" w:rsidRPr="007C5581">
        <w:rPr>
          <w:sz w:val="24"/>
          <w:szCs w:val="24"/>
        </w:rPr>
        <w:t>, Welsh</w:t>
      </w:r>
      <w:r w:rsidR="001B17D1" w:rsidRPr="007C5581">
        <w:rPr>
          <w:sz w:val="24"/>
          <w:szCs w:val="24"/>
        </w:rPr>
        <w:t>:</w:t>
      </w:r>
      <w:r w:rsidR="0094577B" w:rsidRPr="007C5581">
        <w:rPr>
          <w:sz w:val="24"/>
          <w:szCs w:val="24"/>
        </w:rPr>
        <w:t xml:space="preserve"> </w:t>
      </w:r>
      <w:proofErr w:type="spellStart"/>
      <w:r w:rsidR="0094577B" w:rsidRPr="007C5581">
        <w:rPr>
          <w:i/>
          <w:iCs/>
          <w:sz w:val="24"/>
          <w:szCs w:val="24"/>
        </w:rPr>
        <w:t>pefr</w:t>
      </w:r>
      <w:proofErr w:type="spellEnd"/>
      <w:r w:rsidR="00720385" w:rsidRPr="007C5581">
        <w:rPr>
          <w:sz w:val="24"/>
          <w:szCs w:val="24"/>
        </w:rPr>
        <w:t>),</w:t>
      </w:r>
      <w:r w:rsidR="00720385" w:rsidRPr="007C5581">
        <w:rPr>
          <w:i/>
          <w:iCs/>
          <w:sz w:val="24"/>
          <w:szCs w:val="24"/>
        </w:rPr>
        <w:t xml:space="preserve"> lanerc</w:t>
      </w:r>
      <w:r w:rsidR="0094577B" w:rsidRPr="007C5581">
        <w:rPr>
          <w:i/>
          <w:iCs/>
          <w:sz w:val="24"/>
          <w:szCs w:val="24"/>
        </w:rPr>
        <w:t xml:space="preserve"> </w:t>
      </w:r>
      <w:r w:rsidR="0094577B" w:rsidRPr="007C5581">
        <w:rPr>
          <w:sz w:val="24"/>
          <w:szCs w:val="24"/>
        </w:rPr>
        <w:t>(clearing, glade, Welsh</w:t>
      </w:r>
      <w:r w:rsidR="001B17D1" w:rsidRPr="007C5581">
        <w:rPr>
          <w:sz w:val="24"/>
          <w:szCs w:val="24"/>
        </w:rPr>
        <w:t>:</w:t>
      </w:r>
      <w:r w:rsidR="0094577B" w:rsidRPr="007C5581">
        <w:rPr>
          <w:sz w:val="24"/>
          <w:szCs w:val="24"/>
        </w:rPr>
        <w:t xml:space="preserve"> </w:t>
      </w:r>
      <w:proofErr w:type="spellStart"/>
      <w:r w:rsidR="0094577B" w:rsidRPr="007C5581">
        <w:rPr>
          <w:i/>
          <w:iCs/>
          <w:sz w:val="24"/>
          <w:szCs w:val="24"/>
        </w:rPr>
        <w:t>llanerch</w:t>
      </w:r>
      <w:proofErr w:type="spellEnd"/>
      <w:r w:rsidR="0094577B" w:rsidRPr="007C5581">
        <w:rPr>
          <w:sz w:val="24"/>
          <w:szCs w:val="24"/>
        </w:rPr>
        <w:t>)</w:t>
      </w:r>
      <w:r w:rsidR="00720385" w:rsidRPr="007C5581">
        <w:rPr>
          <w:i/>
          <w:iCs/>
          <w:sz w:val="24"/>
          <w:szCs w:val="24"/>
        </w:rPr>
        <w:t xml:space="preserve"> </w:t>
      </w:r>
      <w:r w:rsidR="00720385" w:rsidRPr="007C5581">
        <w:rPr>
          <w:sz w:val="24"/>
          <w:szCs w:val="24"/>
        </w:rPr>
        <w:t xml:space="preserve">and </w:t>
      </w:r>
      <w:r w:rsidR="00720385" w:rsidRPr="007C5581">
        <w:rPr>
          <w:i/>
          <w:iCs/>
          <w:sz w:val="24"/>
          <w:szCs w:val="24"/>
        </w:rPr>
        <w:t xml:space="preserve">aber </w:t>
      </w:r>
      <w:r w:rsidR="00720385" w:rsidRPr="007C5581">
        <w:rPr>
          <w:sz w:val="24"/>
          <w:szCs w:val="24"/>
        </w:rPr>
        <w:t>as having Pictish elements.</w:t>
      </w:r>
      <w:r w:rsidR="00930CCB" w:rsidRPr="007C5581">
        <w:rPr>
          <w:sz w:val="24"/>
          <w:szCs w:val="24"/>
        </w:rPr>
        <w:t xml:space="preserve"> </w:t>
      </w:r>
      <w:r w:rsidR="00D14E13" w:rsidRPr="007C5581">
        <w:rPr>
          <w:sz w:val="24"/>
          <w:szCs w:val="24"/>
        </w:rPr>
        <w:t xml:space="preserve">Knowledge of the Pictish language derives from inscriptions and certain place names; </w:t>
      </w:r>
      <w:r w:rsidR="002C523B" w:rsidRPr="007C5581">
        <w:rPr>
          <w:sz w:val="24"/>
          <w:szCs w:val="24"/>
        </w:rPr>
        <w:t>a common example</w:t>
      </w:r>
      <w:r w:rsidR="00D14E13" w:rsidRPr="007C5581">
        <w:rPr>
          <w:sz w:val="24"/>
          <w:szCs w:val="24"/>
        </w:rPr>
        <w:t xml:space="preserve"> being place names that contain the </w:t>
      </w:r>
      <w:r w:rsidR="008C1E5A" w:rsidRPr="007C5581">
        <w:rPr>
          <w:i/>
          <w:iCs/>
          <w:sz w:val="24"/>
          <w:szCs w:val="24"/>
        </w:rPr>
        <w:t>p</w:t>
      </w:r>
      <w:r w:rsidR="008C1E5A" w:rsidRPr="007C5581">
        <w:rPr>
          <w:sz w:val="24"/>
          <w:szCs w:val="24"/>
        </w:rPr>
        <w:t xml:space="preserve">-Celtic </w:t>
      </w:r>
      <w:r w:rsidR="00D14E13" w:rsidRPr="007C5581">
        <w:rPr>
          <w:sz w:val="24"/>
          <w:szCs w:val="24"/>
        </w:rPr>
        <w:t xml:space="preserve">word </w:t>
      </w:r>
      <w:proofErr w:type="spellStart"/>
      <w:r w:rsidR="00D14E13" w:rsidRPr="007C5581">
        <w:rPr>
          <w:i/>
          <w:iCs/>
          <w:sz w:val="24"/>
          <w:szCs w:val="24"/>
        </w:rPr>
        <w:t>pett</w:t>
      </w:r>
      <w:proofErr w:type="spellEnd"/>
      <w:r w:rsidR="001B06B7" w:rsidRPr="007C5581">
        <w:rPr>
          <w:sz w:val="24"/>
          <w:szCs w:val="24"/>
        </w:rPr>
        <w:t xml:space="preserve"> (meaning a ‘share or portion of land’), </w:t>
      </w:r>
      <w:r w:rsidR="00D14E13" w:rsidRPr="007C5581">
        <w:rPr>
          <w:sz w:val="24"/>
          <w:szCs w:val="24"/>
        </w:rPr>
        <w:t xml:space="preserve">which appears as ‘pit’ in modern language in places </w:t>
      </w:r>
      <w:r w:rsidR="00D14E13" w:rsidRPr="007C5581">
        <w:rPr>
          <w:sz w:val="24"/>
          <w:szCs w:val="24"/>
        </w:rPr>
        <w:lastRenderedPageBreak/>
        <w:t>such as Pitlochry (</w:t>
      </w:r>
      <w:r w:rsidR="00D14E13" w:rsidRPr="007C5581">
        <w:rPr>
          <w:i/>
          <w:iCs/>
          <w:sz w:val="24"/>
          <w:szCs w:val="24"/>
        </w:rPr>
        <w:t xml:space="preserve">Pit </w:t>
      </w:r>
      <w:proofErr w:type="spellStart"/>
      <w:r w:rsidR="00D14E13" w:rsidRPr="007C5581">
        <w:rPr>
          <w:i/>
          <w:iCs/>
          <w:sz w:val="24"/>
          <w:szCs w:val="24"/>
        </w:rPr>
        <w:t>Cloich</w:t>
      </w:r>
      <w:proofErr w:type="spellEnd"/>
      <w:r w:rsidR="00D14E13" w:rsidRPr="007C5581">
        <w:rPr>
          <w:i/>
          <w:iCs/>
          <w:sz w:val="24"/>
          <w:szCs w:val="24"/>
        </w:rPr>
        <w:t xml:space="preserve"> Aire – </w:t>
      </w:r>
      <w:r w:rsidR="00D14E13" w:rsidRPr="007C5581">
        <w:rPr>
          <w:sz w:val="24"/>
          <w:szCs w:val="24"/>
        </w:rPr>
        <w:t>meaning ‘place of the sentinel stone</w:t>
      </w:r>
      <w:r w:rsidR="001B06B7" w:rsidRPr="007C5581">
        <w:rPr>
          <w:sz w:val="24"/>
          <w:szCs w:val="24"/>
        </w:rPr>
        <w:t>’</w:t>
      </w:r>
      <w:r w:rsidR="00D14E13" w:rsidRPr="007C5581">
        <w:rPr>
          <w:sz w:val="24"/>
          <w:szCs w:val="24"/>
        </w:rPr>
        <w:t>).</w:t>
      </w:r>
      <w:r w:rsidR="00D14E13" w:rsidRPr="007C5581">
        <w:rPr>
          <w:rStyle w:val="FootnoteReference"/>
          <w:sz w:val="24"/>
          <w:szCs w:val="24"/>
        </w:rPr>
        <w:footnoteReference w:id="7"/>
      </w:r>
      <w:r w:rsidR="00D14E13" w:rsidRPr="007C5581">
        <w:rPr>
          <w:i/>
          <w:iCs/>
          <w:sz w:val="24"/>
          <w:szCs w:val="24"/>
        </w:rPr>
        <w:t xml:space="preserve"> </w:t>
      </w:r>
      <w:r w:rsidR="00A724E6" w:rsidRPr="007C5581">
        <w:rPr>
          <w:sz w:val="24"/>
          <w:szCs w:val="24"/>
        </w:rPr>
        <w:t xml:space="preserve">The Picts present a problem linguistically because the surviving inscriptions written in Pictish remain indecipherable, so this suggests that the Picts </w:t>
      </w:r>
      <w:r w:rsidR="001B06B7" w:rsidRPr="007C5581">
        <w:rPr>
          <w:sz w:val="24"/>
          <w:szCs w:val="24"/>
        </w:rPr>
        <w:t xml:space="preserve">may have </w:t>
      </w:r>
      <w:r w:rsidR="00A724E6" w:rsidRPr="007C5581">
        <w:rPr>
          <w:sz w:val="24"/>
          <w:szCs w:val="24"/>
        </w:rPr>
        <w:t>spoke</w:t>
      </w:r>
      <w:r w:rsidR="001B06B7" w:rsidRPr="007C5581">
        <w:rPr>
          <w:sz w:val="24"/>
          <w:szCs w:val="24"/>
        </w:rPr>
        <w:t>n</w:t>
      </w:r>
      <w:r w:rsidR="00A724E6" w:rsidRPr="007C5581">
        <w:rPr>
          <w:sz w:val="24"/>
          <w:szCs w:val="24"/>
        </w:rPr>
        <w:t xml:space="preserve"> a different language to the Brittonic Celts. </w:t>
      </w:r>
      <w:r w:rsidR="00907FDE" w:rsidRPr="007C5581">
        <w:rPr>
          <w:sz w:val="24"/>
          <w:szCs w:val="24"/>
        </w:rPr>
        <w:t xml:space="preserve">The fact that they also used ogham inscriptions may hint at </w:t>
      </w:r>
      <w:r w:rsidR="00E027F5" w:rsidRPr="007C5581">
        <w:rPr>
          <w:sz w:val="24"/>
          <w:szCs w:val="24"/>
        </w:rPr>
        <w:t xml:space="preserve">an understanding of Goidelic language considering the ogham is of Irish origin. </w:t>
      </w:r>
      <w:r w:rsidR="00A724E6" w:rsidRPr="007C5581">
        <w:rPr>
          <w:sz w:val="24"/>
          <w:szCs w:val="24"/>
        </w:rPr>
        <w:t>This point alone ma</w:t>
      </w:r>
      <w:r w:rsidR="008C1E5A" w:rsidRPr="007C5581">
        <w:rPr>
          <w:sz w:val="24"/>
          <w:szCs w:val="24"/>
        </w:rPr>
        <w:t>y render</w:t>
      </w:r>
      <w:r w:rsidR="00A724E6" w:rsidRPr="007C5581">
        <w:rPr>
          <w:sz w:val="24"/>
          <w:szCs w:val="24"/>
        </w:rPr>
        <w:t xml:space="preserve"> </w:t>
      </w:r>
      <w:proofErr w:type="spellStart"/>
      <w:r w:rsidR="00A724E6" w:rsidRPr="007C5581">
        <w:rPr>
          <w:sz w:val="24"/>
          <w:szCs w:val="24"/>
        </w:rPr>
        <w:t>Nicolaisen’s</w:t>
      </w:r>
      <w:proofErr w:type="spellEnd"/>
      <w:r w:rsidR="00A724E6" w:rsidRPr="007C5581">
        <w:rPr>
          <w:sz w:val="24"/>
          <w:szCs w:val="24"/>
        </w:rPr>
        <w:t xml:space="preserve"> claims somewhat questionable. However, w</w:t>
      </w:r>
      <w:r w:rsidR="000C723F" w:rsidRPr="007C5581">
        <w:rPr>
          <w:sz w:val="24"/>
          <w:szCs w:val="24"/>
        </w:rPr>
        <w:t>hether this is true is irrelevant</w:t>
      </w:r>
      <w:r w:rsidR="001E73F9" w:rsidRPr="007C5581">
        <w:rPr>
          <w:sz w:val="24"/>
          <w:szCs w:val="24"/>
        </w:rPr>
        <w:t xml:space="preserve"> for the purposes of this essay</w:t>
      </w:r>
      <w:r w:rsidR="000C723F" w:rsidRPr="007C5581">
        <w:rPr>
          <w:sz w:val="24"/>
          <w:szCs w:val="24"/>
        </w:rPr>
        <w:t xml:space="preserve">, what matters is that these words, having identifiable Welsh cognates, demonstrate that a Brittonic language was being spoken in the eastern portion of Scotland before Gaelic overwhelmed it. </w:t>
      </w:r>
    </w:p>
    <w:p w14:paraId="2F429312" w14:textId="7D9AA8C9" w:rsidR="00D20E5B" w:rsidRPr="007C5581" w:rsidRDefault="00930CCB" w:rsidP="00930CCB">
      <w:pPr>
        <w:spacing w:before="240"/>
        <w:ind w:firstLine="720"/>
        <w:rPr>
          <w:sz w:val="24"/>
          <w:szCs w:val="24"/>
        </w:rPr>
      </w:pPr>
      <w:r w:rsidRPr="007C5581">
        <w:rPr>
          <w:i/>
          <w:iCs/>
          <w:sz w:val="24"/>
          <w:szCs w:val="24"/>
        </w:rPr>
        <w:t xml:space="preserve">Aber, </w:t>
      </w:r>
      <w:r w:rsidRPr="007C5581">
        <w:rPr>
          <w:sz w:val="24"/>
          <w:szCs w:val="24"/>
        </w:rPr>
        <w:t>meaning ‘river mouth’</w:t>
      </w:r>
      <w:r w:rsidR="00720385" w:rsidRPr="007C5581">
        <w:rPr>
          <w:sz w:val="24"/>
          <w:szCs w:val="24"/>
        </w:rPr>
        <w:t xml:space="preserve"> has i</w:t>
      </w:r>
      <w:r w:rsidRPr="007C5581">
        <w:rPr>
          <w:sz w:val="24"/>
          <w:szCs w:val="24"/>
        </w:rPr>
        <w:t xml:space="preserve">ts cognate in Gaelic </w:t>
      </w:r>
      <w:r w:rsidR="00720385" w:rsidRPr="007C5581">
        <w:rPr>
          <w:sz w:val="24"/>
          <w:szCs w:val="24"/>
        </w:rPr>
        <w:t>a</w:t>
      </w:r>
      <w:r w:rsidRPr="007C5581">
        <w:rPr>
          <w:sz w:val="24"/>
          <w:szCs w:val="24"/>
        </w:rPr>
        <w:t xml:space="preserve">s </w:t>
      </w:r>
      <w:proofErr w:type="spellStart"/>
      <w:r w:rsidR="00194557" w:rsidRPr="007C5581">
        <w:rPr>
          <w:i/>
          <w:iCs/>
          <w:sz w:val="24"/>
          <w:szCs w:val="24"/>
        </w:rPr>
        <w:t>i</w:t>
      </w:r>
      <w:r w:rsidRPr="007C5581">
        <w:rPr>
          <w:i/>
          <w:iCs/>
          <w:sz w:val="24"/>
          <w:szCs w:val="24"/>
        </w:rPr>
        <w:t>nbhir</w:t>
      </w:r>
      <w:proofErr w:type="spellEnd"/>
      <w:r w:rsidR="00D20E5B" w:rsidRPr="007C5581">
        <w:rPr>
          <w:i/>
          <w:iCs/>
          <w:sz w:val="24"/>
          <w:szCs w:val="24"/>
        </w:rPr>
        <w:t>/</w:t>
      </w:r>
      <w:proofErr w:type="spellStart"/>
      <w:r w:rsidR="00D20E5B" w:rsidRPr="007C5581">
        <w:rPr>
          <w:i/>
          <w:iCs/>
          <w:sz w:val="24"/>
          <w:szCs w:val="24"/>
        </w:rPr>
        <w:t>inbhear</w:t>
      </w:r>
      <w:proofErr w:type="spellEnd"/>
      <w:r w:rsidRPr="007C5581">
        <w:rPr>
          <w:i/>
          <w:iCs/>
          <w:sz w:val="24"/>
          <w:szCs w:val="24"/>
        </w:rPr>
        <w:t xml:space="preserve"> </w:t>
      </w:r>
      <w:r w:rsidR="00D14E13" w:rsidRPr="007C5581">
        <w:rPr>
          <w:i/>
          <w:iCs/>
          <w:sz w:val="24"/>
          <w:szCs w:val="24"/>
        </w:rPr>
        <w:t xml:space="preserve"> - </w:t>
      </w:r>
      <w:r w:rsidRPr="007C5581">
        <w:rPr>
          <w:sz w:val="24"/>
          <w:szCs w:val="24"/>
        </w:rPr>
        <w:t>(</w:t>
      </w:r>
      <w:proofErr w:type="spellStart"/>
      <w:r w:rsidR="00194557" w:rsidRPr="007C5581">
        <w:rPr>
          <w:sz w:val="24"/>
          <w:szCs w:val="24"/>
        </w:rPr>
        <w:t>i</w:t>
      </w:r>
      <w:r w:rsidRPr="007C5581">
        <w:rPr>
          <w:sz w:val="24"/>
          <w:szCs w:val="24"/>
        </w:rPr>
        <w:t>nver</w:t>
      </w:r>
      <w:proofErr w:type="spellEnd"/>
      <w:r w:rsidRPr="007C5581">
        <w:rPr>
          <w:sz w:val="24"/>
          <w:szCs w:val="24"/>
        </w:rPr>
        <w:t xml:space="preserve">). </w:t>
      </w:r>
      <w:proofErr w:type="spellStart"/>
      <w:r w:rsidR="00D20E5B" w:rsidRPr="007C5581">
        <w:rPr>
          <w:sz w:val="24"/>
          <w:szCs w:val="24"/>
        </w:rPr>
        <w:t>Nicolaisen</w:t>
      </w:r>
      <w:proofErr w:type="spellEnd"/>
      <w:r w:rsidR="00D20E5B" w:rsidRPr="007C5581">
        <w:rPr>
          <w:sz w:val="24"/>
          <w:szCs w:val="24"/>
        </w:rPr>
        <w:t xml:space="preserve"> suggests that </w:t>
      </w:r>
      <w:r w:rsidR="00D20E5B" w:rsidRPr="007C5581">
        <w:rPr>
          <w:i/>
          <w:iCs/>
          <w:sz w:val="24"/>
          <w:szCs w:val="24"/>
        </w:rPr>
        <w:t xml:space="preserve">aber </w:t>
      </w:r>
      <w:r w:rsidR="00D20E5B" w:rsidRPr="007C5581">
        <w:rPr>
          <w:sz w:val="24"/>
          <w:szCs w:val="24"/>
        </w:rPr>
        <w:t xml:space="preserve"> is </w:t>
      </w:r>
      <w:r w:rsidR="00CA2290" w:rsidRPr="007C5581">
        <w:rPr>
          <w:sz w:val="24"/>
          <w:szCs w:val="24"/>
        </w:rPr>
        <w:t>‘</w:t>
      </w:r>
      <w:r w:rsidR="00D20E5B" w:rsidRPr="007C5581">
        <w:rPr>
          <w:sz w:val="24"/>
          <w:szCs w:val="24"/>
        </w:rPr>
        <w:t>controversial</w:t>
      </w:r>
      <w:r w:rsidR="00CA2290" w:rsidRPr="007C5581">
        <w:rPr>
          <w:sz w:val="24"/>
          <w:szCs w:val="24"/>
        </w:rPr>
        <w:t>’</w:t>
      </w:r>
      <w:r w:rsidR="00D20E5B" w:rsidRPr="007C5581">
        <w:rPr>
          <w:sz w:val="24"/>
          <w:szCs w:val="24"/>
        </w:rPr>
        <w:t xml:space="preserve"> because:</w:t>
      </w:r>
    </w:p>
    <w:p w14:paraId="2BDA32FC" w14:textId="29A8CAF8" w:rsidR="00D20E5B" w:rsidRPr="007C5581" w:rsidRDefault="00D20E5B" w:rsidP="00930CCB">
      <w:pPr>
        <w:spacing w:before="240"/>
        <w:ind w:firstLine="720"/>
        <w:rPr>
          <w:sz w:val="24"/>
          <w:szCs w:val="24"/>
        </w:rPr>
      </w:pPr>
      <w:r w:rsidRPr="007C5581">
        <w:rPr>
          <w:sz w:val="24"/>
          <w:szCs w:val="24"/>
        </w:rPr>
        <w:t xml:space="preserve">…it was for a time claimed as a Gaelic term by the proponents of the theory that </w:t>
      </w:r>
      <w:r w:rsidR="00BD4AB9">
        <w:rPr>
          <w:sz w:val="24"/>
          <w:szCs w:val="24"/>
        </w:rPr>
        <w:tab/>
      </w:r>
      <w:r w:rsidRPr="007C5581">
        <w:rPr>
          <w:sz w:val="24"/>
          <w:szCs w:val="24"/>
        </w:rPr>
        <w:t xml:space="preserve">Pictish was </w:t>
      </w:r>
      <w:proofErr w:type="spellStart"/>
      <w:r w:rsidRPr="007C5581">
        <w:rPr>
          <w:i/>
          <w:iCs/>
          <w:sz w:val="24"/>
          <w:szCs w:val="24"/>
        </w:rPr>
        <w:t>qu</w:t>
      </w:r>
      <w:proofErr w:type="spellEnd"/>
      <w:r w:rsidRPr="007C5581">
        <w:rPr>
          <w:sz w:val="24"/>
          <w:szCs w:val="24"/>
        </w:rPr>
        <w:t xml:space="preserve">-Celtic (or Goidelic) and not </w:t>
      </w:r>
      <w:r w:rsidRPr="007C5581">
        <w:rPr>
          <w:i/>
          <w:iCs/>
          <w:sz w:val="24"/>
          <w:szCs w:val="24"/>
        </w:rPr>
        <w:t>p-</w:t>
      </w:r>
      <w:r w:rsidRPr="007C5581">
        <w:rPr>
          <w:sz w:val="24"/>
          <w:szCs w:val="24"/>
        </w:rPr>
        <w:t xml:space="preserve">Celtic. It is, however, quite clearly the </w:t>
      </w:r>
      <w:r w:rsidRPr="007C5581">
        <w:rPr>
          <w:i/>
          <w:iCs/>
          <w:sz w:val="24"/>
          <w:szCs w:val="24"/>
        </w:rPr>
        <w:t>p-</w:t>
      </w:r>
      <w:r w:rsidR="00BD4AB9">
        <w:rPr>
          <w:i/>
          <w:iCs/>
          <w:sz w:val="24"/>
          <w:szCs w:val="24"/>
        </w:rPr>
        <w:tab/>
      </w:r>
      <w:r w:rsidRPr="007C5581">
        <w:rPr>
          <w:sz w:val="24"/>
          <w:szCs w:val="24"/>
        </w:rPr>
        <w:t xml:space="preserve">Celtic equivalent of Gaelic </w:t>
      </w:r>
      <w:proofErr w:type="spellStart"/>
      <w:r w:rsidRPr="007C5581">
        <w:rPr>
          <w:i/>
          <w:iCs/>
          <w:sz w:val="24"/>
          <w:szCs w:val="24"/>
        </w:rPr>
        <w:t>inbhear</w:t>
      </w:r>
      <w:proofErr w:type="spellEnd"/>
      <w:r w:rsidRPr="007C5581">
        <w:rPr>
          <w:sz w:val="24"/>
          <w:szCs w:val="24"/>
        </w:rPr>
        <w:t>.</w:t>
      </w:r>
      <w:r w:rsidRPr="007C5581">
        <w:rPr>
          <w:rStyle w:val="FootnoteReference"/>
          <w:sz w:val="24"/>
          <w:szCs w:val="24"/>
        </w:rPr>
        <w:footnoteReference w:id="8"/>
      </w:r>
    </w:p>
    <w:p w14:paraId="7E04CB67" w14:textId="0362AE06" w:rsidR="004650C6" w:rsidRPr="007C5581" w:rsidRDefault="00930CCB" w:rsidP="00A13824">
      <w:pPr>
        <w:spacing w:before="240"/>
        <w:ind w:firstLine="720"/>
        <w:rPr>
          <w:sz w:val="24"/>
          <w:szCs w:val="24"/>
        </w:rPr>
      </w:pPr>
      <w:proofErr w:type="gramStart"/>
      <w:r w:rsidRPr="007C5581">
        <w:rPr>
          <w:sz w:val="24"/>
          <w:szCs w:val="24"/>
        </w:rPr>
        <w:t>Place</w:t>
      </w:r>
      <w:r w:rsidR="000329D9">
        <w:rPr>
          <w:sz w:val="24"/>
          <w:szCs w:val="24"/>
        </w:rPr>
        <w:t>-</w:t>
      </w:r>
      <w:r w:rsidRPr="007C5581">
        <w:rPr>
          <w:sz w:val="24"/>
          <w:szCs w:val="24"/>
        </w:rPr>
        <w:t>names</w:t>
      </w:r>
      <w:proofErr w:type="gramEnd"/>
      <w:r w:rsidRPr="007C5581">
        <w:rPr>
          <w:sz w:val="24"/>
          <w:szCs w:val="24"/>
        </w:rPr>
        <w:t xml:space="preserve"> beginning with </w:t>
      </w:r>
      <w:r w:rsidR="00720385" w:rsidRPr="007C5581">
        <w:rPr>
          <w:i/>
          <w:iCs/>
          <w:sz w:val="24"/>
          <w:szCs w:val="24"/>
        </w:rPr>
        <w:t>Aber</w:t>
      </w:r>
      <w:r w:rsidRPr="007C5581">
        <w:rPr>
          <w:sz w:val="24"/>
          <w:szCs w:val="24"/>
        </w:rPr>
        <w:t xml:space="preserve"> tend to be localised towards the east of Scotland</w:t>
      </w:r>
      <w:r w:rsidR="00BC066F" w:rsidRPr="007C5581">
        <w:rPr>
          <w:sz w:val="24"/>
          <w:szCs w:val="24"/>
        </w:rPr>
        <w:t xml:space="preserve">, </w:t>
      </w:r>
      <w:r w:rsidR="00A961C0" w:rsidRPr="007C5581">
        <w:rPr>
          <w:sz w:val="24"/>
          <w:szCs w:val="24"/>
        </w:rPr>
        <w:t>and obviously around the mouths of major water courses, such as Aberdeen, Aber</w:t>
      </w:r>
      <w:r w:rsidR="0073093A" w:rsidRPr="007C5581">
        <w:rPr>
          <w:sz w:val="24"/>
          <w:szCs w:val="24"/>
        </w:rPr>
        <w:t>dour</w:t>
      </w:r>
      <w:r w:rsidR="00A961C0" w:rsidRPr="007C5581">
        <w:rPr>
          <w:sz w:val="24"/>
          <w:szCs w:val="24"/>
        </w:rPr>
        <w:t xml:space="preserve"> and so on</w:t>
      </w:r>
      <w:r w:rsidR="007A31EF" w:rsidRPr="007C5581">
        <w:rPr>
          <w:sz w:val="24"/>
          <w:szCs w:val="24"/>
        </w:rPr>
        <w:t>. Brittonic speakers once occupied the whole of Britain apart from the far north of Scotland. Some migrated to Brittany from the fifth century and others had been pushed into Wales, the south-west, Northern England, Cumbria</w:t>
      </w:r>
      <w:r w:rsidR="00AA518B" w:rsidRPr="007C5581">
        <w:rPr>
          <w:sz w:val="24"/>
          <w:szCs w:val="24"/>
        </w:rPr>
        <w:t xml:space="preserve">, </w:t>
      </w:r>
      <w:r w:rsidR="007A31EF" w:rsidRPr="007C5581">
        <w:rPr>
          <w:sz w:val="24"/>
          <w:szCs w:val="24"/>
        </w:rPr>
        <w:t>and southern Scotland.</w:t>
      </w:r>
      <w:r w:rsidR="00083CB3" w:rsidRPr="007C5581">
        <w:rPr>
          <w:sz w:val="24"/>
          <w:szCs w:val="24"/>
        </w:rPr>
        <w:t xml:space="preserve"> The distribution of </w:t>
      </w:r>
      <w:r w:rsidR="00083CB3" w:rsidRPr="007C5581">
        <w:rPr>
          <w:i/>
          <w:iCs/>
          <w:sz w:val="24"/>
          <w:szCs w:val="24"/>
        </w:rPr>
        <w:t>Aber</w:t>
      </w:r>
      <w:r w:rsidR="00083CB3" w:rsidRPr="007C5581">
        <w:rPr>
          <w:sz w:val="24"/>
          <w:szCs w:val="24"/>
        </w:rPr>
        <w:t xml:space="preserve"> place names therefore</w:t>
      </w:r>
      <w:r w:rsidR="007A31EF" w:rsidRPr="007C5581">
        <w:rPr>
          <w:sz w:val="24"/>
          <w:szCs w:val="24"/>
        </w:rPr>
        <w:t xml:space="preserve"> </w:t>
      </w:r>
      <w:r w:rsidR="00BC066F" w:rsidRPr="007C5581">
        <w:rPr>
          <w:sz w:val="24"/>
          <w:szCs w:val="24"/>
        </w:rPr>
        <w:t>represent</w:t>
      </w:r>
      <w:r w:rsidR="00083CB3" w:rsidRPr="007C5581">
        <w:rPr>
          <w:sz w:val="24"/>
          <w:szCs w:val="24"/>
        </w:rPr>
        <w:t>s</w:t>
      </w:r>
      <w:r w:rsidR="00BC066F" w:rsidRPr="007C5581">
        <w:rPr>
          <w:sz w:val="24"/>
          <w:szCs w:val="24"/>
        </w:rPr>
        <w:t xml:space="preserve"> the survival of Brittonic</w:t>
      </w:r>
      <w:r w:rsidR="00607685" w:rsidRPr="007C5581">
        <w:rPr>
          <w:sz w:val="24"/>
          <w:szCs w:val="24"/>
        </w:rPr>
        <w:t>/Pictish</w:t>
      </w:r>
      <w:r w:rsidR="00C03A40" w:rsidRPr="007C5581">
        <w:rPr>
          <w:sz w:val="24"/>
          <w:szCs w:val="24"/>
        </w:rPr>
        <w:t xml:space="preserve"> linguistic</w:t>
      </w:r>
      <w:r w:rsidR="00BC066F" w:rsidRPr="007C5581">
        <w:rPr>
          <w:sz w:val="24"/>
          <w:szCs w:val="24"/>
        </w:rPr>
        <w:t xml:space="preserve"> influences which were absorbed rather than </w:t>
      </w:r>
      <w:r w:rsidR="0024610C" w:rsidRPr="007C5581">
        <w:rPr>
          <w:sz w:val="24"/>
          <w:szCs w:val="24"/>
        </w:rPr>
        <w:t>supplanted</w:t>
      </w:r>
      <w:r w:rsidR="00BC066F" w:rsidRPr="007C5581">
        <w:rPr>
          <w:sz w:val="24"/>
          <w:szCs w:val="24"/>
        </w:rPr>
        <w:t>.</w:t>
      </w:r>
      <w:r w:rsidR="00BF2DE9" w:rsidRPr="007C5581">
        <w:rPr>
          <w:sz w:val="24"/>
          <w:szCs w:val="24"/>
        </w:rPr>
        <w:t xml:space="preserve"> Conversely it is not surprising to note that the number of </w:t>
      </w:r>
      <w:proofErr w:type="gramStart"/>
      <w:r w:rsidR="00BF2DE9" w:rsidRPr="007C5581">
        <w:rPr>
          <w:sz w:val="24"/>
          <w:szCs w:val="24"/>
        </w:rPr>
        <w:t>place</w:t>
      </w:r>
      <w:r w:rsidR="00CB5452">
        <w:rPr>
          <w:sz w:val="24"/>
          <w:szCs w:val="24"/>
        </w:rPr>
        <w:t>-</w:t>
      </w:r>
      <w:r w:rsidR="00BF2DE9" w:rsidRPr="007C5581">
        <w:rPr>
          <w:sz w:val="24"/>
          <w:szCs w:val="24"/>
        </w:rPr>
        <w:t>names</w:t>
      </w:r>
      <w:proofErr w:type="gramEnd"/>
      <w:r w:rsidR="00BF2DE9" w:rsidRPr="007C5581">
        <w:rPr>
          <w:sz w:val="24"/>
          <w:szCs w:val="24"/>
        </w:rPr>
        <w:t xml:space="preserve"> beginning with ‘Inver’ are most common in the western highlands and the region of the Grampian mountains. The largest town with this element is Inverness in the far north.</w:t>
      </w:r>
    </w:p>
    <w:p w14:paraId="0E8E6714" w14:textId="08679EDA" w:rsidR="008D00F3" w:rsidRPr="007C5581" w:rsidRDefault="00BF2DE9" w:rsidP="00186E7E">
      <w:pPr>
        <w:spacing w:before="240"/>
        <w:ind w:firstLine="720"/>
        <w:rPr>
          <w:sz w:val="24"/>
          <w:szCs w:val="24"/>
        </w:rPr>
      </w:pPr>
      <w:r w:rsidRPr="007C5581">
        <w:rPr>
          <w:sz w:val="24"/>
          <w:szCs w:val="24"/>
        </w:rPr>
        <w:t xml:space="preserve"> </w:t>
      </w:r>
      <w:r w:rsidR="008D00F3" w:rsidRPr="007C5581">
        <w:rPr>
          <w:sz w:val="24"/>
          <w:szCs w:val="24"/>
        </w:rPr>
        <w:t xml:space="preserve">In </w:t>
      </w:r>
      <w:r w:rsidR="00186E7E" w:rsidRPr="007C5581">
        <w:rPr>
          <w:sz w:val="24"/>
          <w:szCs w:val="24"/>
        </w:rPr>
        <w:t>all</w:t>
      </w:r>
      <w:r w:rsidR="008D00F3" w:rsidRPr="007C5581">
        <w:rPr>
          <w:sz w:val="24"/>
          <w:szCs w:val="24"/>
        </w:rPr>
        <w:t xml:space="preserve"> these examples we note that the </w:t>
      </w:r>
      <w:proofErr w:type="gramStart"/>
      <w:r w:rsidR="008D00F3" w:rsidRPr="007C5581">
        <w:rPr>
          <w:sz w:val="24"/>
          <w:szCs w:val="24"/>
        </w:rPr>
        <w:t>place</w:t>
      </w:r>
      <w:r w:rsidR="00E40FA5">
        <w:rPr>
          <w:sz w:val="24"/>
          <w:szCs w:val="24"/>
        </w:rPr>
        <w:t>-</w:t>
      </w:r>
      <w:r w:rsidR="008D00F3" w:rsidRPr="007C5581">
        <w:rPr>
          <w:sz w:val="24"/>
          <w:szCs w:val="24"/>
        </w:rPr>
        <w:t>names</w:t>
      </w:r>
      <w:proofErr w:type="gramEnd"/>
      <w:r w:rsidR="008D00F3" w:rsidRPr="007C5581">
        <w:rPr>
          <w:sz w:val="24"/>
          <w:szCs w:val="24"/>
        </w:rPr>
        <w:t xml:space="preserve"> follow the expected Celtic compounds of placing the generic element before a specific element: </w:t>
      </w:r>
      <w:r w:rsidR="008D00F3" w:rsidRPr="007C5581">
        <w:rPr>
          <w:i/>
          <w:iCs/>
          <w:sz w:val="24"/>
          <w:szCs w:val="24"/>
        </w:rPr>
        <w:t>Baile a’ chaolais</w:t>
      </w:r>
      <w:r w:rsidR="008D00F3" w:rsidRPr="007C5581">
        <w:rPr>
          <w:sz w:val="24"/>
          <w:szCs w:val="24"/>
        </w:rPr>
        <w:t xml:space="preserve"> </w:t>
      </w:r>
      <w:r w:rsidR="008B109A" w:rsidRPr="007C5581">
        <w:rPr>
          <w:sz w:val="24"/>
          <w:szCs w:val="24"/>
        </w:rPr>
        <w:t xml:space="preserve">(Ballachulish) </w:t>
      </w:r>
      <w:r w:rsidR="008D00F3" w:rsidRPr="007C5581">
        <w:rPr>
          <w:sz w:val="24"/>
          <w:szCs w:val="24"/>
        </w:rPr>
        <w:t>mean</w:t>
      </w:r>
      <w:r w:rsidR="008B109A" w:rsidRPr="007C5581">
        <w:rPr>
          <w:sz w:val="24"/>
          <w:szCs w:val="24"/>
        </w:rPr>
        <w:t>ing</w:t>
      </w:r>
      <w:r w:rsidR="008D00F3" w:rsidRPr="007C5581">
        <w:rPr>
          <w:sz w:val="24"/>
          <w:szCs w:val="24"/>
        </w:rPr>
        <w:t xml:space="preserve"> ‘Settlement (generic element) on the straight (specific element)</w:t>
      </w:r>
      <w:r w:rsidR="008B109A" w:rsidRPr="007C5581">
        <w:rPr>
          <w:sz w:val="24"/>
          <w:szCs w:val="24"/>
        </w:rPr>
        <w:t xml:space="preserve">; </w:t>
      </w:r>
      <w:proofErr w:type="spellStart"/>
      <w:r w:rsidR="008B109A" w:rsidRPr="007C5581">
        <w:rPr>
          <w:i/>
          <w:iCs/>
          <w:sz w:val="24"/>
          <w:szCs w:val="24"/>
        </w:rPr>
        <w:t>Inbhir</w:t>
      </w:r>
      <w:proofErr w:type="spellEnd"/>
      <w:r w:rsidR="008B109A" w:rsidRPr="007C5581">
        <w:rPr>
          <w:i/>
          <w:iCs/>
          <w:sz w:val="24"/>
          <w:szCs w:val="24"/>
        </w:rPr>
        <w:t xml:space="preserve"> Nis</w:t>
      </w:r>
      <w:r w:rsidR="008B109A" w:rsidRPr="007C5581">
        <w:rPr>
          <w:sz w:val="24"/>
          <w:szCs w:val="24"/>
        </w:rPr>
        <w:t xml:space="preserve"> (Inverness) unsurprisingly means ‘Mouth of the river Ness’; and similarly, </w:t>
      </w:r>
      <w:r w:rsidR="008B109A" w:rsidRPr="007C5581">
        <w:rPr>
          <w:i/>
          <w:iCs/>
          <w:sz w:val="24"/>
          <w:szCs w:val="24"/>
        </w:rPr>
        <w:t xml:space="preserve">Obar </w:t>
      </w:r>
      <w:proofErr w:type="spellStart"/>
      <w:r w:rsidR="008B109A" w:rsidRPr="007C5581">
        <w:rPr>
          <w:i/>
          <w:iCs/>
          <w:sz w:val="24"/>
          <w:szCs w:val="24"/>
        </w:rPr>
        <w:t>Dheathain</w:t>
      </w:r>
      <w:proofErr w:type="spellEnd"/>
      <w:r w:rsidR="008B109A" w:rsidRPr="007C5581">
        <w:rPr>
          <w:i/>
          <w:iCs/>
          <w:sz w:val="24"/>
          <w:szCs w:val="24"/>
        </w:rPr>
        <w:t xml:space="preserve"> </w:t>
      </w:r>
      <w:r w:rsidR="008B109A" w:rsidRPr="007C5581">
        <w:rPr>
          <w:sz w:val="24"/>
          <w:szCs w:val="24"/>
        </w:rPr>
        <w:t xml:space="preserve">(Aberdeen) translates as ‘mouth of the river Don’. </w:t>
      </w:r>
    </w:p>
    <w:p w14:paraId="49DCED42" w14:textId="509AE461" w:rsidR="00A13824" w:rsidRPr="007C5581" w:rsidRDefault="00A13824" w:rsidP="00186E7E">
      <w:pPr>
        <w:spacing w:before="240"/>
        <w:ind w:firstLine="720"/>
        <w:rPr>
          <w:sz w:val="24"/>
          <w:szCs w:val="24"/>
        </w:rPr>
      </w:pPr>
      <w:r w:rsidRPr="007C5581">
        <w:rPr>
          <w:sz w:val="24"/>
          <w:szCs w:val="24"/>
        </w:rPr>
        <w:t>To conclude this short essay, one might ask ‘why is the study of place</w:t>
      </w:r>
      <w:r w:rsidR="00DF1256">
        <w:rPr>
          <w:sz w:val="24"/>
          <w:szCs w:val="24"/>
        </w:rPr>
        <w:t>-</w:t>
      </w:r>
      <w:r w:rsidRPr="007C5581">
        <w:rPr>
          <w:sz w:val="24"/>
          <w:szCs w:val="24"/>
        </w:rPr>
        <w:t>names important?’</w:t>
      </w:r>
      <w:r w:rsidR="00E67129" w:rsidRPr="007C5581">
        <w:rPr>
          <w:sz w:val="24"/>
          <w:szCs w:val="24"/>
        </w:rPr>
        <w:t xml:space="preserve"> The answer to that is surely that it is a way of preserving information and offering a window on languages that have since become lost. </w:t>
      </w:r>
      <w:r w:rsidR="00AD2313" w:rsidRPr="007C5581">
        <w:rPr>
          <w:sz w:val="24"/>
          <w:szCs w:val="24"/>
        </w:rPr>
        <w:t>It also teaches us of the connection between extinct and modern language, as in the case of Brittonic and Welsh. The distribution of Gaelic highlighted in this essay</w:t>
      </w:r>
      <w:r w:rsidR="003725BD" w:rsidRPr="007C5581">
        <w:rPr>
          <w:sz w:val="24"/>
          <w:szCs w:val="24"/>
        </w:rPr>
        <w:t xml:space="preserve"> for example, </w:t>
      </w:r>
      <w:r w:rsidR="00AD2313" w:rsidRPr="007C5581">
        <w:rPr>
          <w:sz w:val="24"/>
          <w:szCs w:val="24"/>
        </w:rPr>
        <w:t xml:space="preserve">shows how populations moved and how language was replaced to reflect these migrations, and ultimately, as it receded west, how the language began to disappear. </w:t>
      </w:r>
      <w:r w:rsidR="00194557" w:rsidRPr="007C5581">
        <w:rPr>
          <w:sz w:val="24"/>
          <w:szCs w:val="24"/>
        </w:rPr>
        <w:t>The survival of Brittonic elements reminds us of an ancient linguistic connection to a language, now extinct, that</w:t>
      </w:r>
      <w:r w:rsidR="00F037FE" w:rsidRPr="007C5581">
        <w:rPr>
          <w:sz w:val="24"/>
          <w:szCs w:val="24"/>
        </w:rPr>
        <w:t xml:space="preserve"> possibly</w:t>
      </w:r>
      <w:r w:rsidR="00194557" w:rsidRPr="007C5581">
        <w:rPr>
          <w:sz w:val="24"/>
          <w:szCs w:val="24"/>
        </w:rPr>
        <w:t xml:space="preserve"> </w:t>
      </w:r>
      <w:r w:rsidR="00194557" w:rsidRPr="007C5581">
        <w:rPr>
          <w:sz w:val="24"/>
          <w:szCs w:val="24"/>
        </w:rPr>
        <w:lastRenderedPageBreak/>
        <w:t xml:space="preserve">survives in a modified form in Welsh. </w:t>
      </w:r>
      <w:r w:rsidR="00AD2313" w:rsidRPr="007C5581">
        <w:rPr>
          <w:sz w:val="24"/>
          <w:szCs w:val="24"/>
        </w:rPr>
        <w:t xml:space="preserve">The </w:t>
      </w:r>
      <w:proofErr w:type="gramStart"/>
      <w:r w:rsidR="00AD2313" w:rsidRPr="007C5581">
        <w:rPr>
          <w:sz w:val="24"/>
          <w:szCs w:val="24"/>
        </w:rPr>
        <w:t>place</w:t>
      </w:r>
      <w:r w:rsidR="00DF1256">
        <w:rPr>
          <w:sz w:val="24"/>
          <w:szCs w:val="24"/>
        </w:rPr>
        <w:t>-</w:t>
      </w:r>
      <w:r w:rsidR="00AD2313" w:rsidRPr="007C5581">
        <w:rPr>
          <w:sz w:val="24"/>
          <w:szCs w:val="24"/>
        </w:rPr>
        <w:t>names</w:t>
      </w:r>
      <w:proofErr w:type="gramEnd"/>
      <w:r w:rsidR="00AD2313" w:rsidRPr="007C5581">
        <w:rPr>
          <w:sz w:val="24"/>
          <w:szCs w:val="24"/>
        </w:rPr>
        <w:t xml:space="preserve"> of Scotland hold within them a wealth of </w:t>
      </w:r>
      <w:r w:rsidR="003725BD" w:rsidRPr="007C5581">
        <w:rPr>
          <w:sz w:val="24"/>
          <w:szCs w:val="24"/>
        </w:rPr>
        <w:t xml:space="preserve">information concerning the social history of </w:t>
      </w:r>
      <w:r w:rsidR="004B2501" w:rsidRPr="007C5581">
        <w:rPr>
          <w:sz w:val="24"/>
          <w:szCs w:val="24"/>
        </w:rPr>
        <w:t xml:space="preserve">the area, </w:t>
      </w:r>
      <w:r w:rsidR="00194557" w:rsidRPr="007C5581">
        <w:rPr>
          <w:sz w:val="24"/>
          <w:szCs w:val="24"/>
        </w:rPr>
        <w:t>from migrations, invaders and conquerors</w:t>
      </w:r>
      <w:r w:rsidR="004B2501" w:rsidRPr="007C5581">
        <w:rPr>
          <w:sz w:val="24"/>
          <w:szCs w:val="24"/>
        </w:rPr>
        <w:t xml:space="preserve"> to the spread and evolution of language, and the similarities and differences between them.</w:t>
      </w:r>
    </w:p>
    <w:p w14:paraId="7A7FFD55" w14:textId="0FBF3428" w:rsidR="00F437CC" w:rsidRPr="007C5581" w:rsidRDefault="00F437CC" w:rsidP="00186E7E">
      <w:pPr>
        <w:spacing w:before="240"/>
        <w:ind w:firstLine="720"/>
        <w:rPr>
          <w:sz w:val="24"/>
          <w:szCs w:val="24"/>
        </w:rPr>
      </w:pPr>
    </w:p>
    <w:p w14:paraId="5F5E9BA3" w14:textId="77777777" w:rsidR="00367A10" w:rsidRPr="007C5581" w:rsidRDefault="00367A10">
      <w:pPr>
        <w:rPr>
          <w:sz w:val="24"/>
          <w:szCs w:val="24"/>
        </w:rPr>
      </w:pPr>
    </w:p>
    <w:p w14:paraId="6039DCDB" w14:textId="18E3DC47" w:rsidR="00244F3B" w:rsidRPr="007C5581" w:rsidRDefault="00244F3B">
      <w:pPr>
        <w:rPr>
          <w:sz w:val="24"/>
          <w:szCs w:val="24"/>
        </w:rPr>
      </w:pPr>
    </w:p>
    <w:p w14:paraId="7E52E2A4" w14:textId="46BE90A6" w:rsidR="00830F00" w:rsidRPr="007C5581" w:rsidRDefault="00830F00">
      <w:pPr>
        <w:rPr>
          <w:sz w:val="24"/>
          <w:szCs w:val="24"/>
        </w:rPr>
      </w:pPr>
    </w:p>
    <w:p w14:paraId="7FDB3D09" w14:textId="696E8193" w:rsidR="006D2F77" w:rsidRPr="007C5581" w:rsidRDefault="006D2F77">
      <w:pPr>
        <w:rPr>
          <w:sz w:val="24"/>
          <w:szCs w:val="24"/>
        </w:rPr>
      </w:pPr>
      <w:r w:rsidRPr="007C5581">
        <w:rPr>
          <w:sz w:val="24"/>
          <w:szCs w:val="24"/>
        </w:rPr>
        <w:br w:type="page"/>
      </w:r>
    </w:p>
    <w:p w14:paraId="4F6DE235" w14:textId="3A9200DF" w:rsidR="00D115E0" w:rsidRPr="007C5581" w:rsidRDefault="006D2F77" w:rsidP="006D2F77">
      <w:pPr>
        <w:rPr>
          <w:sz w:val="24"/>
          <w:szCs w:val="24"/>
        </w:rPr>
      </w:pPr>
      <w:r w:rsidRPr="007C5581">
        <w:rPr>
          <w:sz w:val="24"/>
          <w:szCs w:val="24"/>
        </w:rPr>
        <w:lastRenderedPageBreak/>
        <w:t>Bibliography:</w:t>
      </w:r>
    </w:p>
    <w:p w14:paraId="0E384E85" w14:textId="27F24D9B" w:rsidR="006D2F77" w:rsidRPr="007C5581" w:rsidRDefault="006D2F77" w:rsidP="006D2F77">
      <w:pPr>
        <w:rPr>
          <w:sz w:val="24"/>
          <w:szCs w:val="24"/>
        </w:rPr>
      </w:pPr>
      <w:r w:rsidRPr="007C5581">
        <w:rPr>
          <w:sz w:val="24"/>
          <w:szCs w:val="24"/>
        </w:rPr>
        <w:t>Ball, Martin J and M</w:t>
      </w:r>
      <w:r w:rsidRPr="007C5581">
        <w:rPr>
          <w:rFonts w:cstheme="minorHAnsi"/>
          <w:sz w:val="24"/>
          <w:szCs w:val="24"/>
        </w:rPr>
        <w:t>ü</w:t>
      </w:r>
      <w:r w:rsidRPr="007C5581">
        <w:rPr>
          <w:sz w:val="24"/>
          <w:szCs w:val="24"/>
        </w:rPr>
        <w:t xml:space="preserve">ller, Nicole, </w:t>
      </w:r>
      <w:r w:rsidRPr="007C5581">
        <w:rPr>
          <w:i/>
          <w:iCs/>
          <w:sz w:val="24"/>
          <w:szCs w:val="24"/>
        </w:rPr>
        <w:t>The Celtic Languages</w:t>
      </w:r>
      <w:r w:rsidRPr="007C5581">
        <w:rPr>
          <w:sz w:val="24"/>
          <w:szCs w:val="24"/>
        </w:rPr>
        <w:t>, 2</w:t>
      </w:r>
      <w:r w:rsidRPr="007C5581">
        <w:rPr>
          <w:sz w:val="24"/>
          <w:szCs w:val="24"/>
          <w:vertAlign w:val="superscript"/>
        </w:rPr>
        <w:t>nd</w:t>
      </w:r>
      <w:r w:rsidRPr="007C5581">
        <w:rPr>
          <w:sz w:val="24"/>
          <w:szCs w:val="24"/>
        </w:rPr>
        <w:t xml:space="preserve"> </w:t>
      </w:r>
      <w:proofErr w:type="spellStart"/>
      <w:r w:rsidRPr="007C5581">
        <w:rPr>
          <w:sz w:val="24"/>
          <w:szCs w:val="24"/>
        </w:rPr>
        <w:t>edn</w:t>
      </w:r>
      <w:proofErr w:type="spellEnd"/>
      <w:r w:rsidRPr="007C5581">
        <w:rPr>
          <w:sz w:val="24"/>
          <w:szCs w:val="24"/>
        </w:rPr>
        <w:t>. (</w:t>
      </w:r>
      <w:r w:rsidR="00351E10" w:rsidRPr="007C5581">
        <w:rPr>
          <w:sz w:val="24"/>
          <w:szCs w:val="24"/>
        </w:rPr>
        <w:t>Abingdon: Routledge, 2009)</w:t>
      </w:r>
    </w:p>
    <w:p w14:paraId="1597F686" w14:textId="66923EFD" w:rsidR="00E04AB0" w:rsidRPr="001C6BBF" w:rsidRDefault="00E04AB0" w:rsidP="006D2F77">
      <w:pPr>
        <w:rPr>
          <w:i/>
          <w:iCs/>
          <w:sz w:val="24"/>
          <w:szCs w:val="24"/>
        </w:rPr>
      </w:pPr>
      <w:r w:rsidRPr="007C5581">
        <w:rPr>
          <w:sz w:val="24"/>
          <w:szCs w:val="24"/>
        </w:rPr>
        <w:t xml:space="preserve">Barrow, G.W.S, </w:t>
      </w:r>
      <w:r w:rsidR="001C6BBF">
        <w:rPr>
          <w:sz w:val="24"/>
          <w:szCs w:val="24"/>
        </w:rPr>
        <w:t>‘</w:t>
      </w:r>
      <w:r w:rsidR="001C6BBF" w:rsidRPr="001C6BBF">
        <w:rPr>
          <w:sz w:val="24"/>
          <w:szCs w:val="24"/>
        </w:rPr>
        <w:t xml:space="preserve">The Uses </w:t>
      </w:r>
      <w:r w:rsidR="00A1379A">
        <w:rPr>
          <w:sz w:val="24"/>
          <w:szCs w:val="24"/>
        </w:rPr>
        <w:t>o</w:t>
      </w:r>
      <w:r w:rsidR="001C6BBF" w:rsidRPr="001C6BBF">
        <w:rPr>
          <w:sz w:val="24"/>
          <w:szCs w:val="24"/>
        </w:rPr>
        <w:t xml:space="preserve">f Place-Names </w:t>
      </w:r>
      <w:proofErr w:type="gramStart"/>
      <w:r w:rsidR="001C6BBF" w:rsidRPr="001C6BBF">
        <w:rPr>
          <w:sz w:val="24"/>
          <w:szCs w:val="24"/>
        </w:rPr>
        <w:t>And</w:t>
      </w:r>
      <w:proofErr w:type="gramEnd"/>
      <w:r w:rsidR="001C6BBF" w:rsidRPr="001C6BBF">
        <w:rPr>
          <w:sz w:val="24"/>
          <w:szCs w:val="24"/>
        </w:rPr>
        <w:t xml:space="preserve"> Scottish History: Pointers And Pitfalls</w:t>
      </w:r>
      <w:r w:rsidR="001C6BBF">
        <w:rPr>
          <w:sz w:val="24"/>
          <w:szCs w:val="24"/>
        </w:rPr>
        <w:t xml:space="preserve">’, in S. </w:t>
      </w:r>
      <w:r w:rsidR="00DA4B71">
        <w:rPr>
          <w:sz w:val="24"/>
          <w:szCs w:val="24"/>
        </w:rPr>
        <w:tab/>
      </w:r>
      <w:r w:rsidR="001C6BBF">
        <w:rPr>
          <w:sz w:val="24"/>
          <w:szCs w:val="24"/>
        </w:rPr>
        <w:t xml:space="preserve">Taylor (ed.), The Uses of </w:t>
      </w:r>
      <w:proofErr w:type="gramStart"/>
      <w:r w:rsidR="001C6BBF">
        <w:rPr>
          <w:sz w:val="24"/>
          <w:szCs w:val="24"/>
        </w:rPr>
        <w:t>Place-Names</w:t>
      </w:r>
      <w:proofErr w:type="gramEnd"/>
      <w:r w:rsidR="001C6BBF">
        <w:rPr>
          <w:sz w:val="24"/>
          <w:szCs w:val="24"/>
        </w:rPr>
        <w:t>, (Edinburgh, 1998), pp. 54 – 74.</w:t>
      </w:r>
    </w:p>
    <w:p w14:paraId="4863A266" w14:textId="62269152" w:rsidR="00472D05" w:rsidRPr="001C6BBF" w:rsidRDefault="00472D05" w:rsidP="006D2F77">
      <w:pPr>
        <w:rPr>
          <w:sz w:val="24"/>
          <w:szCs w:val="24"/>
        </w:rPr>
      </w:pPr>
      <w:r w:rsidRPr="007C5581">
        <w:rPr>
          <w:sz w:val="24"/>
          <w:szCs w:val="24"/>
        </w:rPr>
        <w:t xml:space="preserve">Campbell, Ewan, </w:t>
      </w:r>
      <w:r w:rsidR="001C6BBF">
        <w:rPr>
          <w:sz w:val="24"/>
          <w:szCs w:val="24"/>
        </w:rPr>
        <w:t>‘</w:t>
      </w:r>
      <w:r w:rsidRPr="001C6BBF">
        <w:rPr>
          <w:sz w:val="24"/>
          <w:szCs w:val="24"/>
        </w:rPr>
        <w:t xml:space="preserve">Were </w:t>
      </w:r>
      <w:r w:rsidR="00A1379A">
        <w:rPr>
          <w:sz w:val="24"/>
          <w:szCs w:val="24"/>
        </w:rPr>
        <w:t>t</w:t>
      </w:r>
      <w:r w:rsidRPr="001C6BBF">
        <w:rPr>
          <w:sz w:val="24"/>
          <w:szCs w:val="24"/>
        </w:rPr>
        <w:t>he Scots Irish</w:t>
      </w:r>
      <w:r w:rsidR="001C6BBF" w:rsidRPr="001C6BBF">
        <w:rPr>
          <w:sz w:val="24"/>
          <w:szCs w:val="24"/>
        </w:rPr>
        <w:t>?</w:t>
      </w:r>
      <w:r w:rsidR="001C6BBF">
        <w:rPr>
          <w:sz w:val="24"/>
          <w:szCs w:val="24"/>
        </w:rPr>
        <w:t>’</w:t>
      </w:r>
      <w:r w:rsidR="001C6BBF" w:rsidRPr="001C6BBF">
        <w:rPr>
          <w:sz w:val="24"/>
          <w:szCs w:val="24"/>
        </w:rPr>
        <w:t>,</w:t>
      </w:r>
      <w:r w:rsidR="001C6BBF">
        <w:rPr>
          <w:sz w:val="24"/>
          <w:szCs w:val="24"/>
        </w:rPr>
        <w:t xml:space="preserve"> </w:t>
      </w:r>
      <w:r w:rsidR="001C6BBF">
        <w:rPr>
          <w:i/>
          <w:iCs/>
          <w:sz w:val="24"/>
          <w:szCs w:val="24"/>
        </w:rPr>
        <w:t>Antiquity</w:t>
      </w:r>
      <w:r w:rsidR="001C6BBF">
        <w:rPr>
          <w:sz w:val="24"/>
          <w:szCs w:val="24"/>
        </w:rPr>
        <w:t xml:space="preserve"> 75 (2001), pp. 285 – 92.</w:t>
      </w:r>
    </w:p>
    <w:p w14:paraId="7CA65894" w14:textId="2B07394F" w:rsidR="00472D05" w:rsidRPr="007C5581" w:rsidRDefault="00472D05" w:rsidP="006D2F77">
      <w:pPr>
        <w:rPr>
          <w:sz w:val="24"/>
          <w:szCs w:val="24"/>
        </w:rPr>
      </w:pPr>
      <w:proofErr w:type="spellStart"/>
      <w:r w:rsidRPr="007C5581">
        <w:rPr>
          <w:sz w:val="24"/>
          <w:szCs w:val="24"/>
        </w:rPr>
        <w:t>Nicolaisen</w:t>
      </w:r>
      <w:proofErr w:type="spellEnd"/>
      <w:r w:rsidRPr="007C5581">
        <w:rPr>
          <w:sz w:val="24"/>
          <w:szCs w:val="24"/>
        </w:rPr>
        <w:t xml:space="preserve">, W.F.H, </w:t>
      </w:r>
      <w:r w:rsidRPr="007C5581">
        <w:rPr>
          <w:i/>
          <w:iCs/>
          <w:sz w:val="24"/>
          <w:szCs w:val="24"/>
        </w:rPr>
        <w:t>Scottish Place Names</w:t>
      </w:r>
      <w:r w:rsidRPr="007C5581">
        <w:rPr>
          <w:sz w:val="24"/>
          <w:szCs w:val="24"/>
        </w:rPr>
        <w:t>, 2</w:t>
      </w:r>
      <w:r w:rsidRPr="007C5581">
        <w:rPr>
          <w:sz w:val="24"/>
          <w:szCs w:val="24"/>
          <w:vertAlign w:val="superscript"/>
        </w:rPr>
        <w:t>nd</w:t>
      </w:r>
      <w:r w:rsidRPr="007C5581">
        <w:rPr>
          <w:sz w:val="24"/>
          <w:szCs w:val="24"/>
        </w:rPr>
        <w:t xml:space="preserve"> </w:t>
      </w:r>
      <w:proofErr w:type="spellStart"/>
      <w:r w:rsidRPr="007C5581">
        <w:rPr>
          <w:sz w:val="24"/>
          <w:szCs w:val="24"/>
        </w:rPr>
        <w:t>edn</w:t>
      </w:r>
      <w:proofErr w:type="spellEnd"/>
      <w:r w:rsidRPr="007C5581">
        <w:rPr>
          <w:sz w:val="24"/>
          <w:szCs w:val="24"/>
        </w:rPr>
        <w:t xml:space="preserve">. (London: B.T. </w:t>
      </w:r>
      <w:proofErr w:type="spellStart"/>
      <w:r w:rsidRPr="007C5581">
        <w:rPr>
          <w:sz w:val="24"/>
          <w:szCs w:val="24"/>
        </w:rPr>
        <w:t>Batsford</w:t>
      </w:r>
      <w:proofErr w:type="spellEnd"/>
      <w:r w:rsidRPr="007C5581">
        <w:rPr>
          <w:sz w:val="24"/>
          <w:szCs w:val="24"/>
        </w:rPr>
        <w:t>, 1979)</w:t>
      </w:r>
    </w:p>
    <w:p w14:paraId="4F2E61CB" w14:textId="13876793" w:rsidR="00472D05" w:rsidRPr="007C5581" w:rsidRDefault="00472D05" w:rsidP="006D2F77">
      <w:pPr>
        <w:rPr>
          <w:sz w:val="24"/>
          <w:szCs w:val="24"/>
        </w:rPr>
      </w:pPr>
      <w:r w:rsidRPr="007C5581">
        <w:rPr>
          <w:sz w:val="24"/>
          <w:szCs w:val="24"/>
        </w:rPr>
        <w:t xml:space="preserve">Robertson, Charles M., </w:t>
      </w:r>
      <w:r w:rsidRPr="007C5581">
        <w:rPr>
          <w:i/>
          <w:iCs/>
          <w:sz w:val="24"/>
          <w:szCs w:val="24"/>
        </w:rPr>
        <w:t xml:space="preserve">Scottish Gaelic </w:t>
      </w:r>
      <w:proofErr w:type="gramStart"/>
      <w:r w:rsidRPr="007C5581">
        <w:rPr>
          <w:i/>
          <w:iCs/>
          <w:sz w:val="24"/>
          <w:szCs w:val="24"/>
        </w:rPr>
        <w:t>Place-Names</w:t>
      </w:r>
      <w:proofErr w:type="gramEnd"/>
      <w:r w:rsidRPr="007C5581">
        <w:rPr>
          <w:sz w:val="24"/>
          <w:szCs w:val="24"/>
        </w:rPr>
        <w:t>, (</w:t>
      </w:r>
      <w:proofErr w:type="spellStart"/>
      <w:r w:rsidRPr="007C5581">
        <w:rPr>
          <w:sz w:val="24"/>
          <w:szCs w:val="24"/>
        </w:rPr>
        <w:t>Sleat</w:t>
      </w:r>
      <w:proofErr w:type="spellEnd"/>
      <w:r w:rsidRPr="007C5581">
        <w:rPr>
          <w:sz w:val="24"/>
          <w:szCs w:val="24"/>
        </w:rPr>
        <w:t xml:space="preserve">: </w:t>
      </w:r>
      <w:proofErr w:type="spellStart"/>
      <w:r w:rsidRPr="007C5581">
        <w:rPr>
          <w:sz w:val="24"/>
          <w:szCs w:val="24"/>
        </w:rPr>
        <w:t>Cl</w:t>
      </w:r>
      <w:r w:rsidRPr="007C5581">
        <w:rPr>
          <w:rFonts w:cstheme="minorHAnsi"/>
          <w:sz w:val="24"/>
          <w:szCs w:val="24"/>
        </w:rPr>
        <w:t>ò</w:t>
      </w:r>
      <w:proofErr w:type="spellEnd"/>
      <w:r w:rsidRPr="007C5581">
        <w:rPr>
          <w:sz w:val="24"/>
          <w:szCs w:val="24"/>
        </w:rPr>
        <w:t xml:space="preserve"> </w:t>
      </w:r>
      <w:proofErr w:type="spellStart"/>
      <w:r w:rsidRPr="007C5581">
        <w:rPr>
          <w:sz w:val="24"/>
          <w:szCs w:val="24"/>
        </w:rPr>
        <w:t>Ainmean-</w:t>
      </w:r>
      <w:r w:rsidRPr="007C5581">
        <w:rPr>
          <w:rFonts w:cstheme="minorHAnsi"/>
          <w:sz w:val="24"/>
          <w:szCs w:val="24"/>
        </w:rPr>
        <w:t>À</w:t>
      </w:r>
      <w:r w:rsidRPr="007C5581">
        <w:rPr>
          <w:sz w:val="24"/>
          <w:szCs w:val="24"/>
        </w:rPr>
        <w:t>ite</w:t>
      </w:r>
      <w:proofErr w:type="spellEnd"/>
      <w:r w:rsidRPr="007C5581">
        <w:rPr>
          <w:sz w:val="24"/>
          <w:szCs w:val="24"/>
        </w:rPr>
        <w:t xml:space="preserve"> </w:t>
      </w:r>
      <w:proofErr w:type="spellStart"/>
      <w:r w:rsidRPr="007C5581">
        <w:rPr>
          <w:sz w:val="24"/>
          <w:szCs w:val="24"/>
        </w:rPr>
        <w:t>na</w:t>
      </w:r>
      <w:proofErr w:type="spellEnd"/>
      <w:r w:rsidRPr="007C5581">
        <w:rPr>
          <w:sz w:val="24"/>
          <w:szCs w:val="24"/>
        </w:rPr>
        <w:t xml:space="preserve"> h-Alba, </w:t>
      </w:r>
      <w:r w:rsidR="00DA4B71">
        <w:rPr>
          <w:sz w:val="24"/>
          <w:szCs w:val="24"/>
        </w:rPr>
        <w:tab/>
      </w:r>
      <w:r w:rsidRPr="007C5581">
        <w:rPr>
          <w:sz w:val="24"/>
          <w:szCs w:val="24"/>
        </w:rPr>
        <w:t>2019)</w:t>
      </w:r>
    </w:p>
    <w:p w14:paraId="73FEA3D2" w14:textId="6E1D081E" w:rsidR="007C5581" w:rsidRPr="007C5581" w:rsidRDefault="007C5581" w:rsidP="006D2F77">
      <w:pPr>
        <w:rPr>
          <w:sz w:val="24"/>
          <w:szCs w:val="24"/>
        </w:rPr>
      </w:pPr>
      <w:r w:rsidRPr="007C5581">
        <w:rPr>
          <w:sz w:val="24"/>
          <w:szCs w:val="24"/>
        </w:rPr>
        <w:t xml:space="preserve">Unknown, </w:t>
      </w:r>
      <w:r w:rsidRPr="007C5581">
        <w:rPr>
          <w:i/>
          <w:iCs/>
          <w:sz w:val="24"/>
          <w:szCs w:val="24"/>
        </w:rPr>
        <w:t xml:space="preserve">File: Bal Element </w:t>
      </w:r>
      <w:r w:rsidR="00A1379A">
        <w:rPr>
          <w:i/>
          <w:iCs/>
          <w:sz w:val="24"/>
          <w:szCs w:val="24"/>
        </w:rPr>
        <w:t>i</w:t>
      </w:r>
      <w:r w:rsidRPr="007C5581">
        <w:rPr>
          <w:i/>
          <w:iCs/>
          <w:sz w:val="24"/>
          <w:szCs w:val="24"/>
        </w:rPr>
        <w:t xml:space="preserve">n Scottish Place Names. </w:t>
      </w:r>
      <w:proofErr w:type="spellStart"/>
      <w:r w:rsidRPr="007C5581">
        <w:rPr>
          <w:i/>
          <w:iCs/>
          <w:sz w:val="24"/>
          <w:szCs w:val="24"/>
        </w:rPr>
        <w:t>Png</w:t>
      </w:r>
      <w:proofErr w:type="spellEnd"/>
      <w:r w:rsidRPr="007C5581">
        <w:rPr>
          <w:sz w:val="24"/>
          <w:szCs w:val="24"/>
        </w:rPr>
        <w:t xml:space="preserve">, (2020) </w:t>
      </w:r>
      <w:r w:rsidRPr="007C5581">
        <w:rPr>
          <w:sz w:val="24"/>
          <w:szCs w:val="24"/>
        </w:rPr>
        <w:tab/>
      </w:r>
      <w:hyperlink r:id="rId8" w:history="1">
        <w:r w:rsidRPr="007C5581">
          <w:rPr>
            <w:rStyle w:val="Hyperlink"/>
            <w:sz w:val="24"/>
            <w:szCs w:val="24"/>
          </w:rPr>
          <w:t>http://www.commons.wikimedia.org</w:t>
        </w:r>
      </w:hyperlink>
      <w:r w:rsidRPr="007C5581">
        <w:rPr>
          <w:sz w:val="24"/>
          <w:szCs w:val="24"/>
        </w:rPr>
        <w:t xml:space="preserve"> [accessed 08 November 2021]</w:t>
      </w:r>
    </w:p>
    <w:p w14:paraId="3FE30435" w14:textId="0CB35F4C" w:rsidR="007C5581" w:rsidRPr="007C5581" w:rsidRDefault="007C5581" w:rsidP="007C5581">
      <w:pPr>
        <w:pStyle w:val="FootnoteText"/>
        <w:rPr>
          <w:sz w:val="24"/>
          <w:szCs w:val="24"/>
        </w:rPr>
      </w:pPr>
      <w:r w:rsidRPr="007C5581">
        <w:rPr>
          <w:sz w:val="24"/>
          <w:szCs w:val="24"/>
        </w:rPr>
        <w:t xml:space="preserve">Unknown, </w:t>
      </w:r>
      <w:r w:rsidRPr="007C5581">
        <w:rPr>
          <w:i/>
          <w:iCs/>
          <w:sz w:val="24"/>
          <w:szCs w:val="24"/>
        </w:rPr>
        <w:t xml:space="preserve">History </w:t>
      </w:r>
      <w:r w:rsidR="00A1379A">
        <w:rPr>
          <w:i/>
          <w:iCs/>
          <w:sz w:val="24"/>
          <w:szCs w:val="24"/>
        </w:rPr>
        <w:t>o</w:t>
      </w:r>
      <w:r w:rsidRPr="007C5581">
        <w:rPr>
          <w:i/>
          <w:iCs/>
          <w:sz w:val="24"/>
          <w:szCs w:val="24"/>
        </w:rPr>
        <w:t xml:space="preserve">f </w:t>
      </w:r>
      <w:r w:rsidR="00A1379A">
        <w:rPr>
          <w:i/>
          <w:iCs/>
          <w:sz w:val="24"/>
          <w:szCs w:val="24"/>
        </w:rPr>
        <w:t>t</w:t>
      </w:r>
      <w:r w:rsidRPr="007C5581">
        <w:rPr>
          <w:i/>
          <w:iCs/>
          <w:sz w:val="24"/>
          <w:szCs w:val="24"/>
        </w:rPr>
        <w:t>he Town</w:t>
      </w:r>
      <w:r w:rsidRPr="007C5581">
        <w:rPr>
          <w:sz w:val="24"/>
          <w:szCs w:val="24"/>
        </w:rPr>
        <w:t xml:space="preserve">, </w:t>
      </w:r>
      <w:hyperlink r:id="rId9" w:history="1">
        <w:r w:rsidRPr="007C5581">
          <w:rPr>
            <w:rStyle w:val="Hyperlink"/>
            <w:sz w:val="24"/>
            <w:szCs w:val="24"/>
          </w:rPr>
          <w:t>http://www.pitlochry.org</w:t>
        </w:r>
      </w:hyperlink>
      <w:r w:rsidRPr="007C5581">
        <w:rPr>
          <w:sz w:val="24"/>
          <w:szCs w:val="24"/>
        </w:rPr>
        <w:t xml:space="preserve"> [accessed 09 November 2021]</w:t>
      </w:r>
    </w:p>
    <w:p w14:paraId="02341B90" w14:textId="77777777" w:rsidR="007C5581" w:rsidRPr="00D14E13" w:rsidRDefault="007C5581" w:rsidP="007C5581">
      <w:pPr>
        <w:pStyle w:val="FootnoteText"/>
      </w:pPr>
    </w:p>
    <w:p w14:paraId="0074C50F" w14:textId="4FB9D291" w:rsidR="007C5581" w:rsidRPr="00472D05" w:rsidRDefault="007C5581" w:rsidP="006D2F77">
      <w:r>
        <w:t>Unknown</w:t>
      </w:r>
      <w:r w:rsidRPr="007C5581">
        <w:rPr>
          <w:sz w:val="24"/>
          <w:szCs w:val="24"/>
        </w:rPr>
        <w:t xml:space="preserve">, </w:t>
      </w:r>
      <w:r w:rsidRPr="007C5581">
        <w:rPr>
          <w:i/>
          <w:iCs/>
          <w:sz w:val="24"/>
          <w:szCs w:val="24"/>
        </w:rPr>
        <w:t xml:space="preserve">Scots </w:t>
      </w:r>
      <w:r w:rsidR="00A1379A">
        <w:rPr>
          <w:i/>
          <w:iCs/>
          <w:sz w:val="24"/>
          <w:szCs w:val="24"/>
        </w:rPr>
        <w:t>a</w:t>
      </w:r>
      <w:r w:rsidRPr="007C5581">
        <w:rPr>
          <w:i/>
          <w:iCs/>
          <w:sz w:val="24"/>
          <w:szCs w:val="24"/>
        </w:rPr>
        <w:t>nd Picts</w:t>
      </w:r>
      <w:r w:rsidRPr="007C5581">
        <w:rPr>
          <w:sz w:val="24"/>
          <w:szCs w:val="24"/>
        </w:rPr>
        <w:t xml:space="preserve">, </w:t>
      </w:r>
      <w:hyperlink r:id="rId10" w:history="1">
        <w:r w:rsidRPr="007C5581">
          <w:rPr>
            <w:rStyle w:val="Hyperlink"/>
            <w:sz w:val="24"/>
            <w:szCs w:val="24"/>
          </w:rPr>
          <w:t>http://www.bbc.co.uk/scotland/</w:t>
        </w:r>
      </w:hyperlink>
      <w:r w:rsidRPr="007C5581">
        <w:rPr>
          <w:sz w:val="24"/>
          <w:szCs w:val="24"/>
        </w:rPr>
        <w:t xml:space="preserve"> [accessed 09 November 21]</w:t>
      </w:r>
    </w:p>
    <w:sectPr w:rsidR="007C5581" w:rsidRPr="00472D0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286F7B" w14:textId="77777777" w:rsidR="005D5084" w:rsidRDefault="005D5084" w:rsidP="00D115E0">
      <w:pPr>
        <w:spacing w:after="0" w:line="240" w:lineRule="auto"/>
      </w:pPr>
      <w:r>
        <w:separator/>
      </w:r>
    </w:p>
  </w:endnote>
  <w:endnote w:type="continuationSeparator" w:id="0">
    <w:p w14:paraId="054B3E9C" w14:textId="77777777" w:rsidR="005D5084" w:rsidRDefault="005D5084" w:rsidP="00D115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6783826"/>
      <w:docPartObj>
        <w:docPartGallery w:val="Page Numbers (Bottom of Page)"/>
        <w:docPartUnique/>
      </w:docPartObj>
    </w:sdtPr>
    <w:sdtEndPr>
      <w:rPr>
        <w:noProof/>
      </w:rPr>
    </w:sdtEndPr>
    <w:sdtContent>
      <w:p w14:paraId="01BF8F5D" w14:textId="6349DB65" w:rsidR="00F437CC" w:rsidRDefault="00F437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DA8305" w14:textId="77777777" w:rsidR="00F437CC" w:rsidRDefault="00F437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0DB009" w14:textId="77777777" w:rsidR="005D5084" w:rsidRDefault="005D5084" w:rsidP="00D115E0">
      <w:pPr>
        <w:spacing w:after="0" w:line="240" w:lineRule="auto"/>
      </w:pPr>
      <w:r>
        <w:separator/>
      </w:r>
    </w:p>
  </w:footnote>
  <w:footnote w:type="continuationSeparator" w:id="0">
    <w:p w14:paraId="1B845F85" w14:textId="77777777" w:rsidR="005D5084" w:rsidRDefault="005D5084" w:rsidP="00D115E0">
      <w:pPr>
        <w:spacing w:after="0" w:line="240" w:lineRule="auto"/>
      </w:pPr>
      <w:r>
        <w:continuationSeparator/>
      </w:r>
    </w:p>
  </w:footnote>
  <w:footnote w:id="1">
    <w:p w14:paraId="77A6C67A" w14:textId="60DB631E" w:rsidR="00D115E0" w:rsidRPr="00D115E0" w:rsidRDefault="00D115E0">
      <w:pPr>
        <w:pStyle w:val="FootnoteText"/>
      </w:pPr>
      <w:r>
        <w:rPr>
          <w:rStyle w:val="FootnoteReference"/>
        </w:rPr>
        <w:footnoteRef/>
      </w:r>
      <w:r>
        <w:t xml:space="preserve"> Martin J. Ball and Nicole M</w:t>
      </w:r>
      <w:r w:rsidR="00C56ED4">
        <w:rPr>
          <w:rFonts w:cstheme="minorHAnsi"/>
        </w:rPr>
        <w:t>ü</w:t>
      </w:r>
      <w:r>
        <w:t xml:space="preserve">ller, </w:t>
      </w:r>
      <w:r>
        <w:rPr>
          <w:i/>
          <w:iCs/>
        </w:rPr>
        <w:t>The Celtic Languages</w:t>
      </w:r>
      <w:r>
        <w:t>, 2</w:t>
      </w:r>
      <w:r w:rsidRPr="00D115E0">
        <w:rPr>
          <w:vertAlign w:val="superscript"/>
        </w:rPr>
        <w:t>nd</w:t>
      </w:r>
      <w:r>
        <w:t xml:space="preserve"> </w:t>
      </w:r>
      <w:proofErr w:type="spellStart"/>
      <w:r w:rsidR="0094294D">
        <w:t>edn</w:t>
      </w:r>
      <w:proofErr w:type="spellEnd"/>
      <w:r w:rsidR="0094294D">
        <w:t xml:space="preserve">. </w:t>
      </w:r>
      <w:r>
        <w:t>(Abingdon: Routledge, 2009), p. 230</w:t>
      </w:r>
    </w:p>
  </w:footnote>
  <w:footnote w:id="2">
    <w:p w14:paraId="51DEC37E" w14:textId="4839F7F3" w:rsidR="008A75EF" w:rsidRPr="001C6BBF" w:rsidRDefault="008A75EF">
      <w:pPr>
        <w:pStyle w:val="FootnoteText"/>
      </w:pPr>
      <w:r>
        <w:rPr>
          <w:rStyle w:val="FootnoteReference"/>
        </w:rPr>
        <w:footnoteRef/>
      </w:r>
      <w:r>
        <w:t xml:space="preserve"> Ewan Campbell, ‘Were </w:t>
      </w:r>
      <w:r w:rsidR="00A1379A">
        <w:t>t</w:t>
      </w:r>
      <w:r>
        <w:t>he Scots Irish?’</w:t>
      </w:r>
      <w:r w:rsidR="001C6BBF">
        <w:t xml:space="preserve">, </w:t>
      </w:r>
      <w:r w:rsidR="001C6BBF">
        <w:rPr>
          <w:i/>
          <w:iCs/>
        </w:rPr>
        <w:t>Antiquity</w:t>
      </w:r>
      <w:r w:rsidR="001C6BBF">
        <w:t xml:space="preserve"> 75 (2001)</w:t>
      </w:r>
      <w:r w:rsidR="005B6F65">
        <w:t>, p. 290.</w:t>
      </w:r>
    </w:p>
  </w:footnote>
  <w:footnote w:id="3">
    <w:p w14:paraId="08EFCBAA" w14:textId="0CD65BAE" w:rsidR="00A530C6" w:rsidRDefault="00A530C6">
      <w:pPr>
        <w:pStyle w:val="FootnoteText"/>
      </w:pPr>
      <w:r>
        <w:rPr>
          <w:rStyle w:val="FootnoteReference"/>
        </w:rPr>
        <w:footnoteRef/>
      </w:r>
      <w:r>
        <w:t xml:space="preserve"> Ewan Campbell, p. 291.</w:t>
      </w:r>
    </w:p>
  </w:footnote>
  <w:footnote w:id="4">
    <w:p w14:paraId="6D53A55A" w14:textId="5137DDB8" w:rsidR="00244F3B" w:rsidRDefault="00244F3B">
      <w:pPr>
        <w:pStyle w:val="FootnoteText"/>
      </w:pPr>
      <w:r>
        <w:rPr>
          <w:rStyle w:val="FootnoteReference"/>
        </w:rPr>
        <w:footnoteRef/>
      </w:r>
      <w:r>
        <w:t xml:space="preserve"> Ball and M</w:t>
      </w:r>
      <w:r>
        <w:rPr>
          <w:rFonts w:cstheme="minorHAnsi"/>
        </w:rPr>
        <w:t>ü</w:t>
      </w:r>
      <w:r>
        <w:t>ller, p. 230.</w:t>
      </w:r>
    </w:p>
  </w:footnote>
  <w:footnote w:id="5">
    <w:p w14:paraId="2251D62F" w14:textId="12045948" w:rsidR="00E24E67" w:rsidRPr="00E24E67" w:rsidRDefault="00E24E67">
      <w:pPr>
        <w:pStyle w:val="FootnoteText"/>
      </w:pPr>
      <w:r>
        <w:rPr>
          <w:rStyle w:val="FootnoteReference"/>
        </w:rPr>
        <w:footnoteRef/>
      </w:r>
      <w:r>
        <w:t xml:space="preserve"> Unknown Contributor, </w:t>
      </w:r>
      <w:bookmarkStart w:id="1" w:name="_Hlk87348908"/>
      <w:r>
        <w:rPr>
          <w:i/>
          <w:iCs/>
        </w:rPr>
        <w:t xml:space="preserve">File: Bal Element </w:t>
      </w:r>
      <w:r w:rsidR="00FA008B">
        <w:rPr>
          <w:i/>
          <w:iCs/>
        </w:rPr>
        <w:t>in</w:t>
      </w:r>
      <w:r>
        <w:rPr>
          <w:i/>
          <w:iCs/>
        </w:rPr>
        <w:t xml:space="preserve"> Scottish Place Names. </w:t>
      </w:r>
      <w:proofErr w:type="spellStart"/>
      <w:r>
        <w:rPr>
          <w:i/>
          <w:iCs/>
        </w:rPr>
        <w:t>Png</w:t>
      </w:r>
      <w:proofErr w:type="spellEnd"/>
      <w:r>
        <w:t xml:space="preserve">, (2020) </w:t>
      </w:r>
      <w:hyperlink r:id="rId1" w:history="1">
        <w:r w:rsidRPr="00447B7C">
          <w:rPr>
            <w:rStyle w:val="Hyperlink"/>
          </w:rPr>
          <w:t>http://www.commons.wikimedia.org</w:t>
        </w:r>
      </w:hyperlink>
      <w:r>
        <w:t xml:space="preserve"> [accessed</w:t>
      </w:r>
      <w:r w:rsidR="00042A51">
        <w:t xml:space="preserve"> 08 November 2021]</w:t>
      </w:r>
      <w:bookmarkEnd w:id="1"/>
    </w:p>
  </w:footnote>
  <w:footnote w:id="6">
    <w:p w14:paraId="20E4E488" w14:textId="67C796E8" w:rsidR="004B1115" w:rsidRPr="00E04AB0" w:rsidRDefault="004B1115">
      <w:pPr>
        <w:pStyle w:val="FootnoteText"/>
      </w:pPr>
      <w:r>
        <w:rPr>
          <w:rStyle w:val="FootnoteReference"/>
        </w:rPr>
        <w:footnoteRef/>
      </w:r>
      <w:r>
        <w:t xml:space="preserve"> </w:t>
      </w:r>
      <w:r w:rsidR="00E04AB0">
        <w:t>Unknown Contributor</w:t>
      </w:r>
      <w:bookmarkStart w:id="2" w:name="_Hlk87349031"/>
      <w:r w:rsidR="00E04AB0">
        <w:t xml:space="preserve">, </w:t>
      </w:r>
      <w:proofErr w:type="gramStart"/>
      <w:r w:rsidR="00E04AB0">
        <w:rPr>
          <w:i/>
          <w:iCs/>
        </w:rPr>
        <w:t>Scots</w:t>
      </w:r>
      <w:proofErr w:type="gramEnd"/>
      <w:r w:rsidR="00E04AB0">
        <w:rPr>
          <w:i/>
          <w:iCs/>
        </w:rPr>
        <w:t xml:space="preserve"> </w:t>
      </w:r>
      <w:r w:rsidR="00A1379A">
        <w:rPr>
          <w:i/>
          <w:iCs/>
        </w:rPr>
        <w:t>a</w:t>
      </w:r>
      <w:r w:rsidR="00E04AB0">
        <w:rPr>
          <w:i/>
          <w:iCs/>
        </w:rPr>
        <w:t>nd Picts</w:t>
      </w:r>
      <w:r w:rsidR="00E04AB0">
        <w:t xml:space="preserve">, </w:t>
      </w:r>
      <w:hyperlink r:id="rId2" w:history="1">
        <w:r w:rsidR="00E04AB0" w:rsidRPr="00D20B46">
          <w:rPr>
            <w:rStyle w:val="Hyperlink"/>
          </w:rPr>
          <w:t>http://www.bbc.co.uk/scotland/</w:t>
        </w:r>
      </w:hyperlink>
      <w:r w:rsidR="00E04AB0">
        <w:t xml:space="preserve"> [accessed 09 November 21]</w:t>
      </w:r>
      <w:bookmarkEnd w:id="2"/>
    </w:p>
  </w:footnote>
  <w:footnote w:id="7">
    <w:p w14:paraId="79C79A63" w14:textId="3D172330" w:rsidR="00D14E13" w:rsidRPr="00D14E13" w:rsidRDefault="00D14E13">
      <w:pPr>
        <w:pStyle w:val="FootnoteText"/>
      </w:pPr>
      <w:r>
        <w:rPr>
          <w:rStyle w:val="FootnoteReference"/>
        </w:rPr>
        <w:footnoteRef/>
      </w:r>
      <w:r>
        <w:t xml:space="preserve"> Unknown Contributor, </w:t>
      </w:r>
      <w:r>
        <w:rPr>
          <w:i/>
          <w:iCs/>
        </w:rPr>
        <w:t xml:space="preserve">History </w:t>
      </w:r>
      <w:r w:rsidR="00B85519">
        <w:rPr>
          <w:i/>
          <w:iCs/>
        </w:rPr>
        <w:t>of</w:t>
      </w:r>
      <w:r>
        <w:rPr>
          <w:i/>
          <w:iCs/>
        </w:rPr>
        <w:t xml:space="preserve"> </w:t>
      </w:r>
      <w:r w:rsidR="00B2190E">
        <w:rPr>
          <w:i/>
          <w:iCs/>
        </w:rPr>
        <w:t>t</w:t>
      </w:r>
      <w:r>
        <w:rPr>
          <w:i/>
          <w:iCs/>
        </w:rPr>
        <w:t>he Town</w:t>
      </w:r>
      <w:r>
        <w:t xml:space="preserve">, </w:t>
      </w:r>
      <w:hyperlink r:id="rId3" w:history="1">
        <w:r w:rsidR="00F037FE" w:rsidRPr="00D20B46">
          <w:rPr>
            <w:rStyle w:val="Hyperlink"/>
          </w:rPr>
          <w:t>http://www.pitlochry.org</w:t>
        </w:r>
      </w:hyperlink>
      <w:r w:rsidR="00F037FE">
        <w:t xml:space="preserve"> [accessed 09 November 2021]</w:t>
      </w:r>
    </w:p>
  </w:footnote>
  <w:footnote w:id="8">
    <w:p w14:paraId="691BE95D" w14:textId="75B0748B" w:rsidR="00D20E5B" w:rsidRPr="00D20E5B" w:rsidRDefault="00D20E5B">
      <w:pPr>
        <w:pStyle w:val="FootnoteText"/>
      </w:pPr>
      <w:r>
        <w:rPr>
          <w:rStyle w:val="FootnoteReference"/>
        </w:rPr>
        <w:footnoteRef/>
      </w:r>
      <w:r>
        <w:t xml:space="preserve"> W.F.H </w:t>
      </w:r>
      <w:proofErr w:type="spellStart"/>
      <w:r>
        <w:t>Nicolaisen</w:t>
      </w:r>
      <w:proofErr w:type="spellEnd"/>
      <w:r>
        <w:t xml:space="preserve">, </w:t>
      </w:r>
      <w:r>
        <w:rPr>
          <w:i/>
          <w:iCs/>
        </w:rPr>
        <w:t xml:space="preserve">Scottish </w:t>
      </w:r>
      <w:proofErr w:type="gramStart"/>
      <w:r>
        <w:rPr>
          <w:i/>
          <w:iCs/>
        </w:rPr>
        <w:t>Place-Names</w:t>
      </w:r>
      <w:proofErr w:type="gramEnd"/>
      <w:r>
        <w:t>, 2</w:t>
      </w:r>
      <w:r w:rsidRPr="00D20E5B">
        <w:rPr>
          <w:vertAlign w:val="superscript"/>
        </w:rPr>
        <w:t>nd</w:t>
      </w:r>
      <w:r>
        <w:t xml:space="preserve"> </w:t>
      </w:r>
      <w:proofErr w:type="spellStart"/>
      <w:r w:rsidR="00351E10">
        <w:t>e</w:t>
      </w:r>
      <w:r w:rsidR="00516967">
        <w:t>d</w:t>
      </w:r>
      <w:r w:rsidR="00351E10">
        <w:t>n</w:t>
      </w:r>
      <w:proofErr w:type="spellEnd"/>
      <w:r w:rsidR="00516967">
        <w:t xml:space="preserve">. </w:t>
      </w:r>
      <w:r>
        <w:t xml:space="preserve">(London: B.T </w:t>
      </w:r>
      <w:proofErr w:type="spellStart"/>
      <w:r>
        <w:t>Batsford</w:t>
      </w:r>
      <w:proofErr w:type="spellEnd"/>
      <w:r>
        <w:t xml:space="preserve"> Ltd, 1979)</w:t>
      </w:r>
      <w:r w:rsidR="00516967">
        <w:t>, p. 164.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7DB5"/>
    <w:rsid w:val="000329D9"/>
    <w:rsid w:val="00042A51"/>
    <w:rsid w:val="00050DC3"/>
    <w:rsid w:val="00053935"/>
    <w:rsid w:val="00063EF3"/>
    <w:rsid w:val="00083CB3"/>
    <w:rsid w:val="000A06DC"/>
    <w:rsid w:val="000C723F"/>
    <w:rsid w:val="000D612B"/>
    <w:rsid w:val="000F5936"/>
    <w:rsid w:val="001424D0"/>
    <w:rsid w:val="00155423"/>
    <w:rsid w:val="00186E7E"/>
    <w:rsid w:val="00194557"/>
    <w:rsid w:val="001B06B7"/>
    <w:rsid w:val="001B17D1"/>
    <w:rsid w:val="001C6BBF"/>
    <w:rsid w:val="001E3743"/>
    <w:rsid w:val="001E73F9"/>
    <w:rsid w:val="00204987"/>
    <w:rsid w:val="00213D41"/>
    <w:rsid w:val="00215CB7"/>
    <w:rsid w:val="00244F3B"/>
    <w:rsid w:val="0024610C"/>
    <w:rsid w:val="002C42C5"/>
    <w:rsid w:val="002C523B"/>
    <w:rsid w:val="002C7777"/>
    <w:rsid w:val="002F59CB"/>
    <w:rsid w:val="00351E10"/>
    <w:rsid w:val="00351F6D"/>
    <w:rsid w:val="00367A10"/>
    <w:rsid w:val="003725BD"/>
    <w:rsid w:val="003A2D19"/>
    <w:rsid w:val="003B088D"/>
    <w:rsid w:val="003C2082"/>
    <w:rsid w:val="003E53FE"/>
    <w:rsid w:val="00437DB5"/>
    <w:rsid w:val="0044144C"/>
    <w:rsid w:val="004650C6"/>
    <w:rsid w:val="00472D05"/>
    <w:rsid w:val="004B1115"/>
    <w:rsid w:val="004B2501"/>
    <w:rsid w:val="004B63E4"/>
    <w:rsid w:val="004B7401"/>
    <w:rsid w:val="004E2B37"/>
    <w:rsid w:val="004F571E"/>
    <w:rsid w:val="00516967"/>
    <w:rsid w:val="0055003C"/>
    <w:rsid w:val="005655EF"/>
    <w:rsid w:val="005709DD"/>
    <w:rsid w:val="005A17CE"/>
    <w:rsid w:val="005B6F65"/>
    <w:rsid w:val="005D5084"/>
    <w:rsid w:val="00607685"/>
    <w:rsid w:val="00610DCB"/>
    <w:rsid w:val="006561DD"/>
    <w:rsid w:val="006D2F77"/>
    <w:rsid w:val="00720385"/>
    <w:rsid w:val="0073093A"/>
    <w:rsid w:val="00745EF8"/>
    <w:rsid w:val="00753762"/>
    <w:rsid w:val="00776092"/>
    <w:rsid w:val="007906CD"/>
    <w:rsid w:val="007A31EF"/>
    <w:rsid w:val="007C5581"/>
    <w:rsid w:val="0080588E"/>
    <w:rsid w:val="00830F00"/>
    <w:rsid w:val="00882437"/>
    <w:rsid w:val="008A75EF"/>
    <w:rsid w:val="008B109A"/>
    <w:rsid w:val="008C0501"/>
    <w:rsid w:val="008C1E5A"/>
    <w:rsid w:val="008C2D2F"/>
    <w:rsid w:val="008D00F3"/>
    <w:rsid w:val="008E6CF7"/>
    <w:rsid w:val="00907FDE"/>
    <w:rsid w:val="00930CCB"/>
    <w:rsid w:val="0094294D"/>
    <w:rsid w:val="0094577B"/>
    <w:rsid w:val="00954B94"/>
    <w:rsid w:val="00A1379A"/>
    <w:rsid w:val="00A13824"/>
    <w:rsid w:val="00A143A2"/>
    <w:rsid w:val="00A530C6"/>
    <w:rsid w:val="00A724E6"/>
    <w:rsid w:val="00A961C0"/>
    <w:rsid w:val="00AA3764"/>
    <w:rsid w:val="00AA3BBA"/>
    <w:rsid w:val="00AA518B"/>
    <w:rsid w:val="00AD2313"/>
    <w:rsid w:val="00AD7E9F"/>
    <w:rsid w:val="00B04211"/>
    <w:rsid w:val="00B06CC3"/>
    <w:rsid w:val="00B2190E"/>
    <w:rsid w:val="00B31B0E"/>
    <w:rsid w:val="00B85519"/>
    <w:rsid w:val="00BC066F"/>
    <w:rsid w:val="00BD4AB9"/>
    <w:rsid w:val="00BF2DE9"/>
    <w:rsid w:val="00BF2E10"/>
    <w:rsid w:val="00C01B0F"/>
    <w:rsid w:val="00C03A40"/>
    <w:rsid w:val="00C41149"/>
    <w:rsid w:val="00C442C7"/>
    <w:rsid w:val="00C56ED4"/>
    <w:rsid w:val="00C9339A"/>
    <w:rsid w:val="00CA2290"/>
    <w:rsid w:val="00CB5452"/>
    <w:rsid w:val="00D115E0"/>
    <w:rsid w:val="00D14E13"/>
    <w:rsid w:val="00D20E5B"/>
    <w:rsid w:val="00D643A9"/>
    <w:rsid w:val="00DA4B71"/>
    <w:rsid w:val="00DB231F"/>
    <w:rsid w:val="00DF1256"/>
    <w:rsid w:val="00E027F5"/>
    <w:rsid w:val="00E04AB0"/>
    <w:rsid w:val="00E24E67"/>
    <w:rsid w:val="00E40FA5"/>
    <w:rsid w:val="00E41AC0"/>
    <w:rsid w:val="00E67129"/>
    <w:rsid w:val="00EE004A"/>
    <w:rsid w:val="00EF42B6"/>
    <w:rsid w:val="00F037FE"/>
    <w:rsid w:val="00F16C02"/>
    <w:rsid w:val="00F437CC"/>
    <w:rsid w:val="00F939E7"/>
    <w:rsid w:val="00FA008B"/>
    <w:rsid w:val="00FD48FA"/>
    <w:rsid w:val="00FF78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5FB31"/>
  <w15:chartTrackingRefBased/>
  <w15:docId w15:val="{03BDA10D-E41B-4A81-A368-135382A92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115E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115E0"/>
    <w:rPr>
      <w:sz w:val="20"/>
      <w:szCs w:val="20"/>
    </w:rPr>
  </w:style>
  <w:style w:type="character" w:styleId="FootnoteReference">
    <w:name w:val="footnote reference"/>
    <w:basedOn w:val="DefaultParagraphFont"/>
    <w:uiPriority w:val="99"/>
    <w:semiHidden/>
    <w:unhideWhenUsed/>
    <w:rsid w:val="00D115E0"/>
    <w:rPr>
      <w:vertAlign w:val="superscript"/>
    </w:rPr>
  </w:style>
  <w:style w:type="character" w:styleId="Hyperlink">
    <w:name w:val="Hyperlink"/>
    <w:basedOn w:val="DefaultParagraphFont"/>
    <w:uiPriority w:val="99"/>
    <w:unhideWhenUsed/>
    <w:rsid w:val="00E24E67"/>
    <w:rPr>
      <w:color w:val="0563C1" w:themeColor="hyperlink"/>
      <w:u w:val="single"/>
    </w:rPr>
  </w:style>
  <w:style w:type="character" w:styleId="UnresolvedMention">
    <w:name w:val="Unresolved Mention"/>
    <w:basedOn w:val="DefaultParagraphFont"/>
    <w:uiPriority w:val="99"/>
    <w:semiHidden/>
    <w:unhideWhenUsed/>
    <w:rsid w:val="00E24E67"/>
    <w:rPr>
      <w:color w:val="605E5C"/>
      <w:shd w:val="clear" w:color="auto" w:fill="E1DFDD"/>
    </w:rPr>
  </w:style>
  <w:style w:type="paragraph" w:styleId="Header">
    <w:name w:val="header"/>
    <w:basedOn w:val="Normal"/>
    <w:link w:val="HeaderChar"/>
    <w:uiPriority w:val="99"/>
    <w:unhideWhenUsed/>
    <w:rsid w:val="00F437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37CC"/>
  </w:style>
  <w:style w:type="paragraph" w:styleId="Footer">
    <w:name w:val="footer"/>
    <w:basedOn w:val="Normal"/>
    <w:link w:val="FooterChar"/>
    <w:uiPriority w:val="99"/>
    <w:unhideWhenUsed/>
    <w:rsid w:val="00F437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37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mmons.wikimedia.or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www.bbc.co.uk/scotland/" TargetMode="External"/><Relationship Id="rId4" Type="http://schemas.openxmlformats.org/officeDocument/2006/relationships/webSettings" Target="webSettings.xml"/><Relationship Id="rId9" Type="http://schemas.openxmlformats.org/officeDocument/2006/relationships/hyperlink" Target="http://www.pitlochry.org"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pitlochry.org" TargetMode="External"/><Relationship Id="rId2" Type="http://schemas.openxmlformats.org/officeDocument/2006/relationships/hyperlink" Target="http://www.bbc.co.uk/scotland/" TargetMode="External"/><Relationship Id="rId1" Type="http://schemas.openxmlformats.org/officeDocument/2006/relationships/hyperlink" Target="http://www.commons.wikimedia.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C61B36-7DA0-4237-80F6-8F72AFC2AE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687</TotalTime>
  <Pages>1</Pages>
  <Words>1438</Words>
  <Characters>8199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Jane Maclaren (2011977)</dc:creator>
  <cp:keywords/>
  <dc:description/>
  <cp:lastModifiedBy>Samantha Jane Maclaren (2011977)</cp:lastModifiedBy>
  <cp:revision>89</cp:revision>
  <dcterms:created xsi:type="dcterms:W3CDTF">2021-11-07T20:38:00Z</dcterms:created>
  <dcterms:modified xsi:type="dcterms:W3CDTF">2021-11-10T13:54:00Z</dcterms:modified>
</cp:coreProperties>
</file>