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EB874" w14:textId="77777777" w:rsidR="00887B5B" w:rsidRDefault="00887B5B" w:rsidP="00971A29">
      <w:pPr>
        <w:jc w:val="center"/>
      </w:pPr>
      <w:r>
        <w:rPr>
          <w:noProof/>
          <w:lang w:val="en-US"/>
        </w:rPr>
        <w:drawing>
          <wp:inline distT="0" distB="0" distL="0" distR="0" wp14:anchorId="0A5A073E" wp14:editId="3AD48B9F">
            <wp:extent cx="2551485" cy="1010653"/>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53783" cy="1011563"/>
                    </a:xfrm>
                    <a:prstGeom prst="rect">
                      <a:avLst/>
                    </a:prstGeom>
                  </pic:spPr>
                </pic:pic>
              </a:graphicData>
            </a:graphic>
          </wp:inline>
        </w:drawing>
      </w:r>
    </w:p>
    <w:p w14:paraId="249714E1" w14:textId="77777777" w:rsidR="00887B5B" w:rsidRPr="00971A29" w:rsidRDefault="00971A29" w:rsidP="00887B5B">
      <w:pPr>
        <w:jc w:val="center"/>
        <w:rPr>
          <w:b/>
          <w:sz w:val="40"/>
        </w:rPr>
      </w:pPr>
      <w:r w:rsidRPr="00971A29">
        <w:rPr>
          <w:b/>
          <w:sz w:val="40"/>
        </w:rPr>
        <w:t>BA (Hons) International Hotel Management</w:t>
      </w:r>
    </w:p>
    <w:p w14:paraId="5308D44D" w14:textId="77777777" w:rsidR="00971A29" w:rsidRDefault="00971A29" w:rsidP="00887B5B">
      <w:pPr>
        <w:jc w:val="center"/>
        <w:rPr>
          <w:b/>
          <w:sz w:val="48"/>
        </w:rPr>
      </w:pPr>
    </w:p>
    <w:p w14:paraId="14C582A4" w14:textId="77777777" w:rsidR="00887B5B" w:rsidRPr="00971A29" w:rsidRDefault="00887B5B" w:rsidP="00887B5B">
      <w:pPr>
        <w:jc w:val="center"/>
        <w:rPr>
          <w:b/>
          <w:sz w:val="40"/>
          <w:szCs w:val="40"/>
        </w:rPr>
      </w:pPr>
      <w:r w:rsidRPr="00971A29">
        <w:rPr>
          <w:b/>
          <w:sz w:val="40"/>
          <w:szCs w:val="40"/>
        </w:rPr>
        <w:t>BMIH5003</w:t>
      </w:r>
    </w:p>
    <w:p w14:paraId="783179EF" w14:textId="77777777" w:rsidR="00887B5B" w:rsidRPr="00971A29" w:rsidRDefault="00887B5B" w:rsidP="00887B5B">
      <w:pPr>
        <w:jc w:val="center"/>
        <w:rPr>
          <w:b/>
          <w:sz w:val="40"/>
          <w:szCs w:val="40"/>
        </w:rPr>
      </w:pPr>
      <w:r w:rsidRPr="00971A29">
        <w:rPr>
          <w:b/>
          <w:sz w:val="40"/>
          <w:szCs w:val="40"/>
        </w:rPr>
        <w:t>Module: Foreign Languages</w:t>
      </w:r>
    </w:p>
    <w:p w14:paraId="1D1FB40C" w14:textId="77777777" w:rsidR="00971A29" w:rsidRPr="00971A29" w:rsidRDefault="00971A29" w:rsidP="00971A29">
      <w:pPr>
        <w:pStyle w:val="Default"/>
        <w:spacing w:line="360" w:lineRule="auto"/>
        <w:jc w:val="center"/>
        <w:rPr>
          <w:rFonts w:ascii="Times New Roman" w:hAnsi="Times New Roman" w:cs="Times New Roman"/>
          <w:sz w:val="40"/>
          <w:szCs w:val="40"/>
        </w:rPr>
      </w:pPr>
      <w:r w:rsidRPr="00971A29">
        <w:rPr>
          <w:rFonts w:ascii="Times New Roman" w:hAnsi="Times New Roman" w:cs="Times New Roman"/>
          <w:b/>
          <w:bCs/>
          <w:sz w:val="40"/>
          <w:szCs w:val="40"/>
        </w:rPr>
        <w:t>Assignment No: 1</w:t>
      </w:r>
    </w:p>
    <w:p w14:paraId="644AEB53" w14:textId="77777777" w:rsidR="00887B5B" w:rsidRDefault="00887B5B" w:rsidP="00971A29">
      <w:pPr>
        <w:jc w:val="center"/>
        <w:rPr>
          <w:b/>
          <w:sz w:val="40"/>
          <w:szCs w:val="40"/>
        </w:rPr>
      </w:pPr>
      <w:r w:rsidRPr="00971A29">
        <w:rPr>
          <w:b/>
          <w:sz w:val="40"/>
          <w:szCs w:val="40"/>
        </w:rPr>
        <w:t>Title: Portfolio</w:t>
      </w:r>
    </w:p>
    <w:p w14:paraId="2932CD7C" w14:textId="77777777" w:rsidR="00887B5B" w:rsidRPr="00E24F17" w:rsidRDefault="00E24F17" w:rsidP="00E24F17">
      <w:pPr>
        <w:jc w:val="center"/>
        <w:rPr>
          <w:b/>
          <w:sz w:val="40"/>
          <w:szCs w:val="40"/>
        </w:rPr>
      </w:pPr>
      <w:r>
        <w:rPr>
          <w:b/>
          <w:sz w:val="40"/>
          <w:szCs w:val="40"/>
        </w:rPr>
        <w:t xml:space="preserve">Professional </w:t>
      </w:r>
      <w:r w:rsidRPr="00E24F17">
        <w:rPr>
          <w:b/>
          <w:sz w:val="40"/>
          <w:szCs w:val="40"/>
        </w:rPr>
        <w:t>Reflection</w:t>
      </w:r>
    </w:p>
    <w:p w14:paraId="1D01CAF7" w14:textId="77777777" w:rsidR="00887B5B" w:rsidRDefault="00887B5B" w:rsidP="00887B5B">
      <w:pPr>
        <w:jc w:val="center"/>
      </w:pPr>
    </w:p>
    <w:p w14:paraId="68D4330E" w14:textId="28D743C4" w:rsidR="00887B5B" w:rsidRPr="00887B5B" w:rsidRDefault="00887B5B" w:rsidP="00887B5B">
      <w:pPr>
        <w:rPr>
          <w:b/>
          <w:sz w:val="28"/>
        </w:rPr>
      </w:pPr>
      <w:r w:rsidRPr="00887B5B">
        <w:rPr>
          <w:b/>
          <w:sz w:val="28"/>
        </w:rPr>
        <w:t xml:space="preserve">Student Name: </w:t>
      </w:r>
      <w:r w:rsidR="00C714DE">
        <w:rPr>
          <w:b/>
          <w:sz w:val="28"/>
        </w:rPr>
        <w:t>Lorella Patricia Isabela Mihut</w:t>
      </w:r>
    </w:p>
    <w:p w14:paraId="7A4FF4E1" w14:textId="0990DB70" w:rsidR="00C714DE" w:rsidRDefault="00887B5B" w:rsidP="00887B5B">
      <w:pPr>
        <w:rPr>
          <w:sz w:val="28"/>
        </w:rPr>
      </w:pPr>
      <w:r w:rsidRPr="00887B5B">
        <w:rPr>
          <w:b/>
          <w:sz w:val="28"/>
        </w:rPr>
        <w:t>Student ID:</w:t>
      </w:r>
      <w:r w:rsidRPr="00887B5B">
        <w:rPr>
          <w:sz w:val="28"/>
        </w:rPr>
        <w:t xml:space="preserve"> </w:t>
      </w:r>
      <w:r w:rsidR="00C714DE">
        <w:rPr>
          <w:sz w:val="28"/>
        </w:rPr>
        <w:t>2214491</w:t>
      </w:r>
    </w:p>
    <w:p w14:paraId="2F682CC4" w14:textId="77777777" w:rsidR="00887B5B" w:rsidRDefault="00887B5B" w:rsidP="00887B5B"/>
    <w:p w14:paraId="4A8A3797" w14:textId="77777777" w:rsidR="00887B5B" w:rsidRDefault="00887B5B" w:rsidP="00887B5B"/>
    <w:p w14:paraId="33837446" w14:textId="77777777" w:rsidR="00887B5B" w:rsidRDefault="00887B5B" w:rsidP="00887B5B"/>
    <w:p w14:paraId="551061CB" w14:textId="77777777" w:rsidR="00887B5B" w:rsidRDefault="00887B5B" w:rsidP="00887B5B"/>
    <w:p w14:paraId="708483B5" w14:textId="77777777" w:rsidR="00887B5B" w:rsidRDefault="00887B5B" w:rsidP="00887B5B">
      <w:r>
        <w:br w:type="page"/>
      </w:r>
    </w:p>
    <w:p w14:paraId="26BDA43A" w14:textId="77777777" w:rsidR="00B818D5" w:rsidRDefault="00B818D5" w:rsidP="00B818D5">
      <w:pPr>
        <w:pStyle w:val="Heading1"/>
      </w:pPr>
      <w:bookmarkStart w:id="0" w:name="_Toc148297773"/>
      <w:r>
        <w:t>Reflection</w:t>
      </w:r>
      <w:bookmarkEnd w:id="0"/>
    </w:p>
    <w:p w14:paraId="54520715" w14:textId="77777777" w:rsidR="00887B5B" w:rsidRDefault="00B818D5" w:rsidP="00800FAD">
      <w:r w:rsidRPr="00B818D5">
        <w:t>Working as a Front of House associate at a busy international hotel has recently exposed me to the possibility of cultural misunderstandings. Mr. Tanaka, a gentleman from Japan, arrived there that night. Knowing that English was not his first language allowed me to empathise with his awkwardness among strangers. To make him feel at ease, I went up to him, smiled, and offered my assistance.</w:t>
      </w:r>
      <w:r w:rsidR="00971A29">
        <w:t xml:space="preserve"> </w:t>
      </w:r>
      <w:r w:rsidR="00800FAD">
        <w:t xml:space="preserve">As our talk continued, though, I saw that Mr. Tanaka was having difficulty understanding what I was saying. He was obviously nervous, but he bowed nicely and tried to respond. </w:t>
      </w:r>
      <w:r w:rsidR="00851099">
        <w:t>The language barrier became more pronounced, and I could sense his rising exasperation as a consequence. I put forth a lot of effort to learn the language, but I was only partially successful.</w:t>
      </w:r>
    </w:p>
    <w:p w14:paraId="69E68B71" w14:textId="77777777" w:rsidR="00851099" w:rsidRPr="00851099" w:rsidRDefault="00851099" w:rsidP="00851099">
      <w:r w:rsidRPr="00851099">
        <w:t>To prevent such situations in the future, I recognize the need to develop several key skills:</w:t>
      </w:r>
    </w:p>
    <w:p w14:paraId="4C804D95" w14:textId="77777777" w:rsidR="00851099" w:rsidRDefault="00851099" w:rsidP="00851099">
      <w:pPr>
        <w:tabs>
          <w:tab w:val="num" w:pos="720"/>
        </w:tabs>
      </w:pPr>
      <w:r w:rsidRPr="00851099">
        <w:rPr>
          <w:b/>
          <w:bCs/>
        </w:rPr>
        <w:t>Cross-Cultural Communication:</w:t>
      </w:r>
      <w:r>
        <w:rPr>
          <w:b/>
          <w:bCs/>
        </w:rPr>
        <w:t xml:space="preserve"> </w:t>
      </w:r>
      <w:r w:rsidRPr="00851099">
        <w:t>In today's increasingly multicultural and multi-ethnic society, we see a reflection of that diversity in the guests staying at the world's hotels (Sarma, 2018). Thus, the ability to communicate effectively with individuals from various cultural origins is more than simply a bonus. Although language is crucial, more than simply a literal translation must be considered. A sensitivity to subtleties, contexts, and cultures will serve you well in your attempt. For instance, someone from a culture that often uses more oblique language may be misunderstood by someone whose native language is more direct (Youssef, 2017).</w:t>
      </w:r>
    </w:p>
    <w:p w14:paraId="712D3DAB" w14:textId="77777777" w:rsidR="00851099" w:rsidRPr="00851099" w:rsidRDefault="00851099" w:rsidP="00851099">
      <w:pPr>
        <w:tabs>
          <w:tab w:val="num" w:pos="720"/>
        </w:tabs>
      </w:pPr>
      <w:r w:rsidRPr="00851099">
        <w:rPr>
          <w:b/>
          <w:bCs/>
        </w:rPr>
        <w:t>Non-Verbal Communication:</w:t>
      </w:r>
      <w:r>
        <w:rPr>
          <w:b/>
          <w:bCs/>
        </w:rPr>
        <w:t xml:space="preserve"> </w:t>
      </w:r>
      <w:r w:rsidRPr="00851099">
        <w:t xml:space="preserve">Words </w:t>
      </w:r>
      <w:r>
        <w:t>are not</w:t>
      </w:r>
      <w:r w:rsidRPr="00851099">
        <w:t xml:space="preserve"> the only way to transmit meaning; body language, facial emotions, and gestures are all as important (Acampora et al., 2022). Giving someone the "heads up" may mean different things in different cultures. Misreading these signals might lead to hostility or misunderstanding.</w:t>
      </w:r>
    </w:p>
    <w:p w14:paraId="6FA3C294" w14:textId="77777777" w:rsidR="00971A29" w:rsidRDefault="00851099" w:rsidP="00971A29">
      <w:pPr>
        <w:tabs>
          <w:tab w:val="num" w:pos="720"/>
        </w:tabs>
      </w:pPr>
      <w:r w:rsidRPr="00851099">
        <w:rPr>
          <w:b/>
          <w:bCs/>
        </w:rPr>
        <w:t>Empathy and Active Listening:</w:t>
      </w:r>
      <w:r>
        <w:rPr>
          <w:b/>
          <w:bCs/>
        </w:rPr>
        <w:t xml:space="preserve"> </w:t>
      </w:r>
      <w:r w:rsidRPr="00851099">
        <w:t>When communicating with persons from diverse cultural backgrounds, the ability to empathise is crucial. Understanding the guest's cultural background is crucial for identifying the guest's emotions (Acampora et al., 2022). In a situation like this, the ability to listen "actively," or attentively, is crucial. It's a great chance to learn about the visitor's likes, dislikes, and worries.</w:t>
      </w:r>
    </w:p>
    <w:p w14:paraId="786C9289" w14:textId="77777777" w:rsidR="00851099" w:rsidRDefault="00851099" w:rsidP="00971A29">
      <w:pPr>
        <w:tabs>
          <w:tab w:val="num" w:pos="720"/>
        </w:tabs>
      </w:pPr>
      <w:r w:rsidRPr="00851099">
        <w:t>In conclusion, this experience with Mr. Tanaka underscored the necessity of honing my cultural sensitivity skills as a Front of House employee</w:t>
      </w:r>
      <w:r>
        <w:t>. I</w:t>
      </w:r>
      <w:r w:rsidRPr="00851099">
        <w:t xml:space="preserve"> aim to make all guests, regardless of their background or command of English, feel welcome and understood by investing time and effort into developing my cross-cultural communication skills, honing my listening abilities, and attending cultural awareness workshops. Because of our hotel's openness and acceptance of guests of all backgrounds, we expect to see an increase in bookings. A Front of House worker's success in making visitors from diverse backgrounds feel at ease depends much on his or her willingness to continually improve in these areas and pursue chances for cultural enrichment. </w:t>
      </w:r>
    </w:p>
    <w:p w14:paraId="783E8BD3" w14:textId="77777777" w:rsidR="00851099" w:rsidRDefault="00851099">
      <w:pPr>
        <w:spacing w:line="259" w:lineRule="auto"/>
        <w:jc w:val="left"/>
      </w:pPr>
      <w:r>
        <w:br w:type="page"/>
      </w:r>
    </w:p>
    <w:p w14:paraId="128719D0" w14:textId="77777777" w:rsidR="00851099" w:rsidRDefault="00851099" w:rsidP="00851099">
      <w:pPr>
        <w:pStyle w:val="Heading1"/>
      </w:pPr>
      <w:bookmarkStart w:id="1" w:name="_Toc148297775"/>
      <w:r>
        <w:t>References</w:t>
      </w:r>
      <w:bookmarkEnd w:id="1"/>
    </w:p>
    <w:p w14:paraId="63F5F349" w14:textId="77777777" w:rsidR="002B2D06" w:rsidRDefault="002B2D06" w:rsidP="002B2D06">
      <w:r>
        <w:t xml:space="preserve">Acampora, A. </w:t>
      </w:r>
      <w:r>
        <w:rPr>
          <w:i/>
          <w:iCs/>
        </w:rPr>
        <w:t>et al.</w:t>
      </w:r>
      <w:r>
        <w:t xml:space="preserve"> (2022) ‘The role of Hotel Environmental Communication and guests’ environmental concern in determining guests’ behavioral intentions’, </w:t>
      </w:r>
      <w:r>
        <w:rPr>
          <w:i/>
          <w:iCs/>
        </w:rPr>
        <w:t>Sustainability</w:t>
      </w:r>
      <w:r>
        <w:t xml:space="preserve">, 14(18), p. 11638. doi:10.3390/su141811638. </w:t>
      </w:r>
    </w:p>
    <w:p w14:paraId="6D833698" w14:textId="77777777" w:rsidR="002B2D06" w:rsidRDefault="002B2D06" w:rsidP="002B2D06">
      <w:r>
        <w:t xml:space="preserve">Sarma, S. (2018) </w:t>
      </w:r>
      <w:r>
        <w:rPr>
          <w:i/>
          <w:iCs/>
        </w:rPr>
        <w:t>Global observations of the influence of culture on consumer buying behavior</w:t>
      </w:r>
      <w:r>
        <w:t xml:space="preserve">. Hershey: IGI Global. </w:t>
      </w:r>
    </w:p>
    <w:p w14:paraId="5DD267D1" w14:textId="77777777" w:rsidR="002B2D06" w:rsidRDefault="002B2D06" w:rsidP="002B2D06">
      <w:r>
        <w:t xml:space="preserve">Youssef, F. (2017) ‘The role of Faculties of Tourism and Hotel Management in developing the etiquette and communication skills for students within the Educational Community’, </w:t>
      </w:r>
      <w:r>
        <w:rPr>
          <w:i/>
          <w:iCs/>
        </w:rPr>
        <w:t>International Journal of Heritage, Tourism and Hospitality</w:t>
      </w:r>
      <w:r>
        <w:t xml:space="preserve">, 11(3 (Special Issue)), pp. 87–102. doi:10.21608/ijhth.2017.30223. </w:t>
      </w:r>
    </w:p>
    <w:p w14:paraId="6BE5ADD7" w14:textId="77777777" w:rsidR="002B2D06" w:rsidRPr="00851099" w:rsidRDefault="002B2D06" w:rsidP="002B2D06"/>
    <w:p w14:paraId="654B070A" w14:textId="77777777" w:rsidR="00851099" w:rsidRPr="00851099" w:rsidRDefault="00851099" w:rsidP="00851099"/>
    <w:sectPr w:rsidR="00851099" w:rsidRPr="00851099" w:rsidSect="00052D5A">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6D357" w14:textId="77777777" w:rsidR="008A5DFC" w:rsidRDefault="008A5DFC" w:rsidP="00171F2A">
      <w:pPr>
        <w:spacing w:after="0" w:line="240" w:lineRule="auto"/>
      </w:pPr>
      <w:r>
        <w:separator/>
      </w:r>
    </w:p>
  </w:endnote>
  <w:endnote w:type="continuationSeparator" w:id="0">
    <w:p w14:paraId="477773EF" w14:textId="77777777" w:rsidR="008A5DFC" w:rsidRDefault="008A5DFC" w:rsidP="00171F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0AAD3" w14:textId="77777777" w:rsidR="00171F2A" w:rsidRDefault="00171F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8FB4E" w14:textId="77777777" w:rsidR="00171F2A" w:rsidRDefault="00171F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67877" w14:textId="77777777" w:rsidR="00171F2A" w:rsidRDefault="00171F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D23E6" w14:textId="77777777" w:rsidR="008A5DFC" w:rsidRDefault="008A5DFC" w:rsidP="00171F2A">
      <w:pPr>
        <w:spacing w:after="0" w:line="240" w:lineRule="auto"/>
      </w:pPr>
      <w:r>
        <w:separator/>
      </w:r>
    </w:p>
  </w:footnote>
  <w:footnote w:type="continuationSeparator" w:id="0">
    <w:p w14:paraId="0369C5AA" w14:textId="77777777" w:rsidR="008A5DFC" w:rsidRDefault="008A5DFC" w:rsidP="00171F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A2E51" w14:textId="77777777" w:rsidR="00171F2A" w:rsidRDefault="00171F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87E74" w14:textId="77777777" w:rsidR="00171F2A" w:rsidRDefault="00171F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7DDCC" w14:textId="77777777" w:rsidR="00171F2A" w:rsidRDefault="00171F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05FD2"/>
    <w:multiLevelType w:val="multilevel"/>
    <w:tmpl w:val="B24A5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C3A4563"/>
    <w:multiLevelType w:val="multilevel"/>
    <w:tmpl w:val="69F42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B21049A"/>
    <w:multiLevelType w:val="multilevel"/>
    <w:tmpl w:val="7C8C8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C670922"/>
    <w:multiLevelType w:val="multilevel"/>
    <w:tmpl w:val="12104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CBE49CC"/>
    <w:multiLevelType w:val="multilevel"/>
    <w:tmpl w:val="D4AC5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61650887">
    <w:abstractNumId w:val="3"/>
  </w:num>
  <w:num w:numId="2" w16cid:durableId="848065005">
    <w:abstractNumId w:val="1"/>
  </w:num>
  <w:num w:numId="3" w16cid:durableId="670331621">
    <w:abstractNumId w:val="0"/>
  </w:num>
  <w:num w:numId="4" w16cid:durableId="1746147869">
    <w:abstractNumId w:val="4"/>
  </w:num>
  <w:num w:numId="5" w16cid:durableId="18506332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QwMTWxMDQwMTO1MDRV0lEKTi0uzszPAykwqgUA9g98pSwAAAA="/>
  </w:docVars>
  <w:rsids>
    <w:rsidRoot w:val="00887B5B"/>
    <w:rsid w:val="00052D5A"/>
    <w:rsid w:val="00171F2A"/>
    <w:rsid w:val="00245D76"/>
    <w:rsid w:val="002B2D06"/>
    <w:rsid w:val="0039525B"/>
    <w:rsid w:val="00577AC2"/>
    <w:rsid w:val="00595B7D"/>
    <w:rsid w:val="00800FAD"/>
    <w:rsid w:val="00817A12"/>
    <w:rsid w:val="00851099"/>
    <w:rsid w:val="0087777C"/>
    <w:rsid w:val="00887B5B"/>
    <w:rsid w:val="008A5DFC"/>
    <w:rsid w:val="00971A29"/>
    <w:rsid w:val="00B818D5"/>
    <w:rsid w:val="00C55028"/>
    <w:rsid w:val="00C714DE"/>
    <w:rsid w:val="00CD00E5"/>
    <w:rsid w:val="00D60D9A"/>
    <w:rsid w:val="00E24F17"/>
    <w:rsid w:val="00F331D7"/>
    <w:rsid w:val="00FA5C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63B7D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C0A"/>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87777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FA5C0A"/>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777C"/>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FA5C0A"/>
    <w:rPr>
      <w:rFonts w:ascii="Times New Roman" w:eastAsiaTheme="majorEastAsia" w:hAnsi="Times New Roman" w:cstheme="majorBidi"/>
      <w:b/>
      <w:sz w:val="28"/>
      <w:szCs w:val="26"/>
    </w:rPr>
  </w:style>
  <w:style w:type="paragraph" w:customStyle="1" w:styleId="Figures">
    <w:name w:val="Figures"/>
    <w:basedOn w:val="Caption"/>
    <w:next w:val="Caption"/>
    <w:qFormat/>
    <w:rsid w:val="0039525B"/>
    <w:pPr>
      <w:spacing w:line="360" w:lineRule="auto"/>
    </w:pPr>
    <w:rPr>
      <w:b/>
      <w:i w:val="0"/>
      <w:color w:val="auto"/>
    </w:rPr>
  </w:style>
  <w:style w:type="paragraph" w:styleId="Caption">
    <w:name w:val="caption"/>
    <w:basedOn w:val="Normal"/>
    <w:next w:val="Normal"/>
    <w:uiPriority w:val="35"/>
    <w:semiHidden/>
    <w:unhideWhenUsed/>
    <w:qFormat/>
    <w:rsid w:val="0039525B"/>
    <w:pPr>
      <w:spacing w:after="200" w:line="240" w:lineRule="auto"/>
    </w:pPr>
    <w:rPr>
      <w:i/>
      <w:iCs/>
      <w:color w:val="44546A" w:themeColor="text2"/>
      <w:sz w:val="18"/>
      <w:szCs w:val="18"/>
    </w:rPr>
  </w:style>
  <w:style w:type="paragraph" w:styleId="NormalWeb">
    <w:name w:val="Normal (Web)"/>
    <w:basedOn w:val="Normal"/>
    <w:uiPriority w:val="99"/>
    <w:semiHidden/>
    <w:unhideWhenUsed/>
    <w:rsid w:val="00851099"/>
    <w:pPr>
      <w:spacing w:before="100" w:beforeAutospacing="1" w:after="100" w:afterAutospacing="1" w:line="240" w:lineRule="auto"/>
      <w:jc w:val="left"/>
    </w:pPr>
    <w:rPr>
      <w:rFonts w:eastAsia="Times New Roman" w:cs="Times New Roman"/>
      <w:szCs w:val="24"/>
      <w:lang w:eastAsia="en-GB"/>
    </w:rPr>
  </w:style>
  <w:style w:type="paragraph" w:styleId="TOCHeading">
    <w:name w:val="TOC Heading"/>
    <w:basedOn w:val="Heading1"/>
    <w:next w:val="Normal"/>
    <w:uiPriority w:val="39"/>
    <w:unhideWhenUsed/>
    <w:qFormat/>
    <w:rsid w:val="00851099"/>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851099"/>
    <w:pPr>
      <w:spacing w:after="100"/>
    </w:pPr>
  </w:style>
  <w:style w:type="paragraph" w:styleId="TOC2">
    <w:name w:val="toc 2"/>
    <w:basedOn w:val="Normal"/>
    <w:next w:val="Normal"/>
    <w:autoRedefine/>
    <w:uiPriority w:val="39"/>
    <w:unhideWhenUsed/>
    <w:rsid w:val="00851099"/>
    <w:pPr>
      <w:spacing w:after="100"/>
      <w:ind w:left="240"/>
    </w:pPr>
  </w:style>
  <w:style w:type="character" w:styleId="Hyperlink">
    <w:name w:val="Hyperlink"/>
    <w:basedOn w:val="DefaultParagraphFont"/>
    <w:uiPriority w:val="99"/>
    <w:unhideWhenUsed/>
    <w:rsid w:val="00851099"/>
    <w:rPr>
      <w:color w:val="0563C1" w:themeColor="hyperlink"/>
      <w:u w:val="single"/>
    </w:rPr>
  </w:style>
  <w:style w:type="paragraph" w:customStyle="1" w:styleId="Default">
    <w:name w:val="Default"/>
    <w:rsid w:val="00971A29"/>
    <w:pPr>
      <w:autoSpaceDE w:val="0"/>
      <w:autoSpaceDN w:val="0"/>
      <w:adjustRightInd w:val="0"/>
      <w:spacing w:after="0" w:line="240" w:lineRule="auto"/>
    </w:pPr>
    <w:rPr>
      <w:rFonts w:ascii="Arial" w:hAnsi="Arial" w:cs="Arial"/>
      <w:color w:val="000000"/>
      <w:sz w:val="24"/>
      <w:szCs w:val="24"/>
      <w:lang w:val="en-US"/>
    </w:rPr>
  </w:style>
  <w:style w:type="paragraph" w:styleId="Header">
    <w:name w:val="header"/>
    <w:basedOn w:val="Normal"/>
    <w:link w:val="HeaderChar"/>
    <w:uiPriority w:val="99"/>
    <w:unhideWhenUsed/>
    <w:rsid w:val="00171F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1F2A"/>
    <w:rPr>
      <w:rFonts w:ascii="Times New Roman" w:hAnsi="Times New Roman"/>
      <w:sz w:val="24"/>
    </w:rPr>
  </w:style>
  <w:style w:type="paragraph" w:styleId="Footer">
    <w:name w:val="footer"/>
    <w:basedOn w:val="Normal"/>
    <w:link w:val="FooterChar"/>
    <w:uiPriority w:val="99"/>
    <w:unhideWhenUsed/>
    <w:rsid w:val="00171F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1F2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147745">
      <w:bodyDiv w:val="1"/>
      <w:marLeft w:val="0"/>
      <w:marRight w:val="0"/>
      <w:marTop w:val="0"/>
      <w:marBottom w:val="0"/>
      <w:divBdr>
        <w:top w:val="none" w:sz="0" w:space="0" w:color="auto"/>
        <w:left w:val="none" w:sz="0" w:space="0" w:color="auto"/>
        <w:bottom w:val="none" w:sz="0" w:space="0" w:color="auto"/>
        <w:right w:val="none" w:sz="0" w:space="0" w:color="auto"/>
      </w:divBdr>
    </w:div>
    <w:div w:id="936981352">
      <w:bodyDiv w:val="1"/>
      <w:marLeft w:val="0"/>
      <w:marRight w:val="0"/>
      <w:marTop w:val="0"/>
      <w:marBottom w:val="0"/>
      <w:divBdr>
        <w:top w:val="none" w:sz="0" w:space="0" w:color="auto"/>
        <w:left w:val="none" w:sz="0" w:space="0" w:color="auto"/>
        <w:bottom w:val="none" w:sz="0" w:space="0" w:color="auto"/>
        <w:right w:val="none" w:sz="0" w:space="0" w:color="auto"/>
      </w:divBdr>
    </w:div>
    <w:div w:id="1645312663">
      <w:bodyDiv w:val="1"/>
      <w:marLeft w:val="0"/>
      <w:marRight w:val="0"/>
      <w:marTop w:val="0"/>
      <w:marBottom w:val="0"/>
      <w:divBdr>
        <w:top w:val="none" w:sz="0" w:space="0" w:color="auto"/>
        <w:left w:val="none" w:sz="0" w:space="0" w:color="auto"/>
        <w:bottom w:val="none" w:sz="0" w:space="0" w:color="auto"/>
        <w:right w:val="none" w:sz="0" w:space="0" w:color="auto"/>
      </w:divBdr>
      <w:divsChild>
        <w:div w:id="1363096952">
          <w:marLeft w:val="0"/>
          <w:marRight w:val="0"/>
          <w:marTop w:val="0"/>
          <w:marBottom w:val="0"/>
          <w:divBdr>
            <w:top w:val="single" w:sz="2" w:space="0" w:color="auto"/>
            <w:left w:val="single" w:sz="2" w:space="0" w:color="auto"/>
            <w:bottom w:val="single" w:sz="6" w:space="0" w:color="auto"/>
            <w:right w:val="single" w:sz="2" w:space="0" w:color="auto"/>
          </w:divBdr>
          <w:divsChild>
            <w:div w:id="1940916133">
              <w:marLeft w:val="0"/>
              <w:marRight w:val="0"/>
              <w:marTop w:val="100"/>
              <w:marBottom w:val="100"/>
              <w:divBdr>
                <w:top w:val="single" w:sz="2" w:space="0" w:color="D9D9E3"/>
                <w:left w:val="single" w:sz="2" w:space="0" w:color="D9D9E3"/>
                <w:bottom w:val="single" w:sz="2" w:space="0" w:color="D9D9E3"/>
                <w:right w:val="single" w:sz="2" w:space="0" w:color="D9D9E3"/>
              </w:divBdr>
              <w:divsChild>
                <w:div w:id="893353125">
                  <w:marLeft w:val="0"/>
                  <w:marRight w:val="0"/>
                  <w:marTop w:val="0"/>
                  <w:marBottom w:val="0"/>
                  <w:divBdr>
                    <w:top w:val="single" w:sz="2" w:space="0" w:color="D9D9E3"/>
                    <w:left w:val="single" w:sz="2" w:space="0" w:color="D9D9E3"/>
                    <w:bottom w:val="single" w:sz="2" w:space="0" w:color="D9D9E3"/>
                    <w:right w:val="single" w:sz="2" w:space="0" w:color="D9D9E3"/>
                  </w:divBdr>
                  <w:divsChild>
                    <w:div w:id="1241254243">
                      <w:marLeft w:val="0"/>
                      <w:marRight w:val="0"/>
                      <w:marTop w:val="0"/>
                      <w:marBottom w:val="0"/>
                      <w:divBdr>
                        <w:top w:val="single" w:sz="2" w:space="0" w:color="D9D9E3"/>
                        <w:left w:val="single" w:sz="2" w:space="0" w:color="D9D9E3"/>
                        <w:bottom w:val="single" w:sz="2" w:space="0" w:color="D9D9E3"/>
                        <w:right w:val="single" w:sz="2" w:space="0" w:color="D9D9E3"/>
                      </w:divBdr>
                      <w:divsChild>
                        <w:div w:id="2036273825">
                          <w:marLeft w:val="0"/>
                          <w:marRight w:val="0"/>
                          <w:marTop w:val="0"/>
                          <w:marBottom w:val="0"/>
                          <w:divBdr>
                            <w:top w:val="single" w:sz="2" w:space="0" w:color="D9D9E3"/>
                            <w:left w:val="single" w:sz="2" w:space="0" w:color="D9D9E3"/>
                            <w:bottom w:val="single" w:sz="2" w:space="0" w:color="D9D9E3"/>
                            <w:right w:val="single" w:sz="2" w:space="0" w:color="D9D9E3"/>
                          </w:divBdr>
                          <w:divsChild>
                            <w:div w:id="1022516500">
                              <w:marLeft w:val="0"/>
                              <w:marRight w:val="0"/>
                              <w:marTop w:val="0"/>
                              <w:marBottom w:val="0"/>
                              <w:divBdr>
                                <w:top w:val="single" w:sz="2" w:space="0" w:color="D9D9E3"/>
                                <w:left w:val="single" w:sz="2" w:space="0" w:color="D9D9E3"/>
                                <w:bottom w:val="single" w:sz="2" w:space="0" w:color="D9D9E3"/>
                                <w:right w:val="single" w:sz="2" w:space="0" w:color="D9D9E3"/>
                              </w:divBdr>
                              <w:divsChild>
                                <w:div w:id="656227594">
                                  <w:marLeft w:val="0"/>
                                  <w:marRight w:val="0"/>
                                  <w:marTop w:val="0"/>
                                  <w:marBottom w:val="0"/>
                                  <w:divBdr>
                                    <w:top w:val="single" w:sz="2" w:space="0" w:color="D9D9E3"/>
                                    <w:left w:val="single" w:sz="2" w:space="0" w:color="D9D9E3"/>
                                    <w:bottom w:val="single" w:sz="2" w:space="0" w:color="D9D9E3"/>
                                    <w:right w:val="single" w:sz="2" w:space="0" w:color="D9D9E3"/>
                                  </w:divBdr>
                                  <w:divsChild>
                                    <w:div w:id="17406393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58E1CC-5DFB-41B7-9EBA-29CA82F8F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575</Words>
  <Characters>3278</Characters>
  <Application>Microsoft Office Word</Application>
  <DocSecurity>0</DocSecurity>
  <Lines>27</Lines>
  <Paragraphs>7</Paragraphs>
  <ScaleCrop>false</ScaleCrop>
  <Company/>
  <LinksUpToDate>false</LinksUpToDate>
  <CharactersWithSpaces>3846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2023-10-16T18:02:00Z</dcterms:created>
  <dcterms:modified xsi:type="dcterms:W3CDTF">2023-10-20T12:15:00Z</dcterms:modified>
</cp:coreProperties>
</file>