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96667" w14:textId="77777777" w:rsidR="00D435B6" w:rsidRDefault="00D435B6" w:rsidP="00D435B6">
      <w:pPr>
        <w:pStyle w:val="NormalWeb"/>
        <w:spacing w:before="0" w:beforeAutospacing="0" w:after="0" w:afterAutospacing="0"/>
        <w:ind w:left="-180" w:right="-334"/>
      </w:pPr>
      <w:r>
        <w:rPr>
          <w:noProof/>
        </w:rPr>
        <w:drawing>
          <wp:inline distT="0" distB="0" distL="0" distR="0" wp14:anchorId="202E2F7A" wp14:editId="26E022C4">
            <wp:extent cx="1908810" cy="633730"/>
            <wp:effectExtent l="25400" t="25400" r="8890" b="13970"/>
            <wp:docPr id="2" name="Picture 2"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3730"/>
                    </a:xfrm>
                    <a:prstGeom prst="rect">
                      <a:avLst/>
                    </a:prstGeom>
                    <a:noFill/>
                    <a:ln w="19050" cmpd="sng">
                      <a:solidFill>
                        <a:srgbClr val="000000"/>
                      </a:solidFill>
                      <a:miter lim="800000"/>
                      <a:headEnd/>
                      <a:tailEnd/>
                    </a:ln>
                    <a:effectLst/>
                  </pic:spPr>
                </pic:pic>
              </a:graphicData>
            </a:graphic>
          </wp:inline>
        </w:drawing>
      </w:r>
    </w:p>
    <w:p w14:paraId="7A2A6B56" w14:textId="77777777" w:rsidR="00D435B6" w:rsidRDefault="00D435B6" w:rsidP="00D435B6">
      <w:pPr>
        <w:pStyle w:val="NormalWeb"/>
        <w:spacing w:before="0" w:beforeAutospacing="0" w:after="0" w:afterAutospacing="0"/>
        <w:ind w:left="-180" w:right="-334"/>
      </w:pPr>
    </w:p>
    <w:p w14:paraId="4864ADFD" w14:textId="77777777" w:rsidR="00D435B6" w:rsidRDefault="00D435B6" w:rsidP="00D435B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973A48A" w14:textId="77777777" w:rsidR="00D435B6" w:rsidRPr="008F3EC7" w:rsidRDefault="00D435B6" w:rsidP="00D435B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47C35F9" w14:textId="77777777" w:rsidR="00D435B6" w:rsidRPr="008F3EC7" w:rsidRDefault="00D435B6" w:rsidP="00D435B6">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D435B6" w:rsidRPr="00230F35" w14:paraId="7125E06F" w14:textId="77777777" w:rsidTr="001C7D24">
        <w:trPr>
          <w:trHeight w:val="614"/>
        </w:trPr>
        <w:tc>
          <w:tcPr>
            <w:tcW w:w="8856" w:type="dxa"/>
            <w:gridSpan w:val="3"/>
          </w:tcPr>
          <w:p w14:paraId="6C2F6440" w14:textId="77777777" w:rsidR="00D435B6" w:rsidRPr="00230F35" w:rsidRDefault="00D435B6" w:rsidP="001C7D24">
            <w:pPr>
              <w:pStyle w:val="NormalWeb"/>
              <w:spacing w:before="0" w:beforeAutospacing="0" w:after="0" w:afterAutospacing="0"/>
              <w:ind w:right="34"/>
              <w:rPr>
                <w:rFonts w:ascii="Arial" w:hAnsi="Arial" w:cs="Arial"/>
              </w:rPr>
            </w:pPr>
            <w:r w:rsidRPr="00230F35">
              <w:rPr>
                <w:rFonts w:ascii="Arial" w:hAnsi="Arial" w:cs="Arial"/>
                <w:b/>
              </w:rPr>
              <w:t xml:space="preserve">For completion by </w:t>
            </w:r>
            <w:r>
              <w:rPr>
                <w:rFonts w:ascii="Arial" w:hAnsi="Arial" w:cs="Arial"/>
                <w:b/>
              </w:rPr>
              <w:t xml:space="preserve">the </w:t>
            </w:r>
            <w:r w:rsidRPr="00230F35">
              <w:rPr>
                <w:rFonts w:ascii="Arial" w:hAnsi="Arial" w:cs="Arial"/>
                <w:b/>
              </w:rPr>
              <w:t>student</w:t>
            </w:r>
            <w:r>
              <w:rPr>
                <w:rFonts w:ascii="Arial" w:hAnsi="Arial" w:cs="Arial"/>
              </w:rPr>
              <w:t>:</w:t>
            </w:r>
          </w:p>
        </w:tc>
      </w:tr>
      <w:tr w:rsidR="00D435B6" w:rsidRPr="00230F35" w14:paraId="63CC0459" w14:textId="77777777" w:rsidTr="001C7D24">
        <w:trPr>
          <w:trHeight w:val="718"/>
        </w:trPr>
        <w:tc>
          <w:tcPr>
            <w:tcW w:w="8856" w:type="dxa"/>
            <w:gridSpan w:val="3"/>
          </w:tcPr>
          <w:p w14:paraId="552005D3" w14:textId="77777777" w:rsidR="00D435B6" w:rsidRPr="008F3EC7" w:rsidRDefault="00D435B6" w:rsidP="001C7D24">
            <w:pPr>
              <w:pStyle w:val="NormalWeb"/>
              <w:spacing w:before="0" w:beforeAutospacing="0" w:after="0" w:afterAutospacing="0"/>
              <w:ind w:right="34"/>
              <w:rPr>
                <w:rFonts w:ascii="Arial" w:hAnsi="Arial" w:cs="Arial"/>
                <w:lang w:val="en-US"/>
              </w:rPr>
            </w:pPr>
            <w:r w:rsidRPr="00230F35">
              <w:rPr>
                <w:rFonts w:ascii="Arial" w:hAnsi="Arial" w:cs="Arial"/>
              </w:rPr>
              <w:t>Student Name:</w:t>
            </w:r>
            <w:r>
              <w:rPr>
                <w:rFonts w:ascii="Arial" w:hAnsi="Arial" w:cs="Arial"/>
                <w:lang w:val="en-US"/>
              </w:rPr>
              <w:t xml:space="preserve"> SHANNON LOUISE WAKELING</w:t>
            </w:r>
          </w:p>
          <w:p w14:paraId="488C4119" w14:textId="77777777" w:rsidR="00D435B6" w:rsidRPr="00230F35" w:rsidRDefault="00D435B6" w:rsidP="001C7D24">
            <w:pPr>
              <w:pStyle w:val="NormalWeb"/>
              <w:spacing w:before="0" w:beforeAutospacing="0" w:after="0" w:afterAutospacing="0"/>
              <w:ind w:right="34"/>
              <w:rPr>
                <w:rFonts w:ascii="Arial" w:hAnsi="Arial" w:cs="Arial"/>
              </w:rPr>
            </w:pPr>
          </w:p>
          <w:p w14:paraId="47AA46EE" w14:textId="77777777" w:rsidR="00D435B6" w:rsidRDefault="00D435B6" w:rsidP="001C7D24">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F3EC7">
              <w:rPr>
                <w:rFonts w:ascii="Segoe UI" w:hAnsi="Segoe UI" w:cs="Segoe UI"/>
                <w:color w:val="000000" w:themeColor="text1"/>
                <w:sz w:val="21"/>
                <w:szCs w:val="21"/>
                <w:shd w:val="clear" w:color="auto" w:fill="FFFFFF"/>
              </w:rPr>
              <w:t>2115400@student.uwtsd.ac.uk</w:t>
            </w:r>
          </w:p>
          <w:p w14:paraId="6A6FF30C" w14:textId="77777777" w:rsidR="00D435B6" w:rsidRPr="00230F35" w:rsidRDefault="00D435B6" w:rsidP="001C7D24">
            <w:pPr>
              <w:pStyle w:val="NormalWeb"/>
              <w:spacing w:before="0" w:beforeAutospacing="0" w:after="0" w:afterAutospacing="0"/>
              <w:ind w:right="34"/>
              <w:rPr>
                <w:rFonts w:ascii="Arial" w:hAnsi="Arial" w:cs="Arial"/>
              </w:rPr>
            </w:pPr>
          </w:p>
        </w:tc>
      </w:tr>
      <w:tr w:rsidR="00D435B6" w:rsidRPr="00230F35" w14:paraId="79B16CA6" w14:textId="77777777" w:rsidTr="001C7D24">
        <w:trPr>
          <w:trHeight w:val="849"/>
        </w:trPr>
        <w:tc>
          <w:tcPr>
            <w:tcW w:w="4788" w:type="dxa"/>
          </w:tcPr>
          <w:p w14:paraId="24CFC73D" w14:textId="77777777" w:rsidR="00D435B6" w:rsidRDefault="00D435B6" w:rsidP="001C7D24">
            <w:r w:rsidRPr="00230F35">
              <w:rPr>
                <w:rFonts w:ascii="Arial" w:hAnsi="Arial" w:cs="Arial"/>
                <w:sz w:val="22"/>
                <w:szCs w:val="22"/>
              </w:rPr>
              <w:t>Module code:</w:t>
            </w:r>
            <w:r>
              <w:t xml:space="preserve"> HPCA7015 </w:t>
            </w:r>
          </w:p>
          <w:p w14:paraId="521B4122" w14:textId="77777777" w:rsidR="00D435B6" w:rsidRPr="00230F35" w:rsidRDefault="00D435B6" w:rsidP="001C7D24">
            <w:pPr>
              <w:pStyle w:val="NormalWeb"/>
              <w:spacing w:before="0" w:beforeAutospacing="0" w:after="0" w:afterAutospacing="0"/>
              <w:ind w:right="34"/>
              <w:rPr>
                <w:rFonts w:ascii="Arial" w:hAnsi="Arial" w:cs="Arial"/>
              </w:rPr>
            </w:pPr>
          </w:p>
          <w:p w14:paraId="7A9E843F" w14:textId="77777777" w:rsidR="00D435B6" w:rsidRPr="00230F35" w:rsidRDefault="00D435B6" w:rsidP="001C7D24">
            <w:pPr>
              <w:pStyle w:val="NormalWeb"/>
              <w:spacing w:before="0" w:beforeAutospacing="0" w:after="0" w:afterAutospacing="0"/>
              <w:ind w:right="34"/>
              <w:rPr>
                <w:rFonts w:ascii="Arial" w:hAnsi="Arial" w:cs="Arial"/>
              </w:rPr>
            </w:pPr>
          </w:p>
          <w:p w14:paraId="2E446F5B" w14:textId="77777777" w:rsidR="00D435B6" w:rsidRDefault="00D435B6" w:rsidP="001C7D24">
            <w:pPr>
              <w:pStyle w:val="NormalWeb"/>
              <w:spacing w:before="0" w:beforeAutospacing="0" w:after="0" w:afterAutospacing="0"/>
              <w:ind w:right="34"/>
              <w:rPr>
                <w:rFonts w:ascii="Arial" w:hAnsi="Arial" w:cs="Arial"/>
              </w:rPr>
            </w:pPr>
            <w:r w:rsidRPr="00230F35">
              <w:rPr>
                <w:rFonts w:ascii="Arial" w:hAnsi="Arial" w:cs="Arial"/>
              </w:rPr>
              <w:t>Module title:</w:t>
            </w:r>
          </w:p>
          <w:p w14:paraId="1270C350" w14:textId="77777777" w:rsidR="00D435B6" w:rsidRPr="006A1A70" w:rsidRDefault="00D435B6" w:rsidP="001C7D24">
            <w:r>
              <w:t>Foundations in Cultural Astronomy and Astrology</w:t>
            </w:r>
          </w:p>
        </w:tc>
        <w:tc>
          <w:tcPr>
            <w:tcW w:w="2266" w:type="dxa"/>
          </w:tcPr>
          <w:p w14:paraId="0B0191F5" w14:textId="77777777" w:rsidR="00D435B6" w:rsidRDefault="00D435B6" w:rsidP="001C7D24">
            <w:pPr>
              <w:pStyle w:val="NormalWeb"/>
              <w:spacing w:before="0" w:beforeAutospacing="0" w:after="0" w:afterAutospacing="0"/>
              <w:ind w:right="34"/>
              <w:rPr>
                <w:rFonts w:ascii="Arial" w:hAnsi="Arial" w:cs="Arial"/>
              </w:rPr>
            </w:pPr>
            <w:r w:rsidRPr="00230F35">
              <w:rPr>
                <w:rFonts w:ascii="Arial" w:hAnsi="Arial" w:cs="Arial"/>
              </w:rPr>
              <w:t>Student ID</w:t>
            </w:r>
            <w:r>
              <w:rPr>
                <w:rFonts w:ascii="Arial" w:hAnsi="Arial" w:cs="Arial"/>
                <w:lang w:val="en-US"/>
              </w:rPr>
              <w:t xml:space="preserve"> </w:t>
            </w:r>
            <w:r w:rsidRPr="00230F35">
              <w:rPr>
                <w:rFonts w:ascii="Arial" w:hAnsi="Arial" w:cs="Arial"/>
              </w:rPr>
              <w:t>number:</w:t>
            </w:r>
          </w:p>
          <w:p w14:paraId="564918D4" w14:textId="77777777" w:rsidR="00D435B6" w:rsidRPr="00230F35" w:rsidRDefault="00D435B6" w:rsidP="001C7D24">
            <w:pPr>
              <w:pStyle w:val="NormalWeb"/>
              <w:spacing w:before="0" w:beforeAutospacing="0" w:after="0" w:afterAutospacing="0"/>
              <w:ind w:right="34"/>
              <w:rPr>
                <w:rFonts w:ascii="Arial" w:hAnsi="Arial" w:cs="Arial"/>
              </w:rPr>
            </w:pPr>
            <w:r w:rsidRPr="008F3EC7">
              <w:rPr>
                <w:rFonts w:ascii="Arial" w:hAnsi="Arial" w:cs="Arial"/>
              </w:rPr>
              <w:t>2115400</w:t>
            </w:r>
          </w:p>
        </w:tc>
        <w:tc>
          <w:tcPr>
            <w:tcW w:w="1802" w:type="dxa"/>
          </w:tcPr>
          <w:p w14:paraId="4D4A5907" w14:textId="77777777" w:rsidR="00D435B6" w:rsidRPr="00230F35" w:rsidRDefault="00D435B6" w:rsidP="001C7D24">
            <w:pPr>
              <w:pStyle w:val="NormalWeb"/>
              <w:spacing w:before="0" w:beforeAutospacing="0" w:after="0" w:afterAutospacing="0"/>
              <w:ind w:right="34"/>
              <w:rPr>
                <w:rFonts w:ascii="Arial" w:hAnsi="Arial" w:cs="Arial"/>
              </w:rPr>
            </w:pPr>
            <w:r w:rsidRPr="00230F35">
              <w:rPr>
                <w:rFonts w:ascii="Arial" w:hAnsi="Arial" w:cs="Arial"/>
              </w:rPr>
              <w:t>Educational support needs:</w:t>
            </w:r>
          </w:p>
          <w:p w14:paraId="38463D7B" w14:textId="77777777" w:rsidR="00D435B6" w:rsidRPr="00230F35" w:rsidRDefault="00D435B6" w:rsidP="001C7D24">
            <w:pPr>
              <w:pStyle w:val="NormalWeb"/>
              <w:spacing w:before="0" w:beforeAutospacing="0" w:after="0" w:afterAutospacing="0"/>
              <w:ind w:right="34"/>
              <w:rPr>
                <w:rFonts w:ascii="Arial" w:hAnsi="Arial" w:cs="Arial"/>
              </w:rPr>
            </w:pPr>
            <w:r w:rsidRPr="00230F35">
              <w:rPr>
                <w:rFonts w:ascii="Arial" w:hAnsi="Arial" w:cs="Arial"/>
              </w:rPr>
              <w:t>No</w:t>
            </w:r>
          </w:p>
        </w:tc>
      </w:tr>
      <w:tr w:rsidR="00D435B6" w:rsidRPr="00230F35" w14:paraId="220EA201" w14:textId="77777777" w:rsidTr="001C7D24">
        <w:trPr>
          <w:trHeight w:val="1139"/>
        </w:trPr>
        <w:tc>
          <w:tcPr>
            <w:tcW w:w="8856" w:type="dxa"/>
            <w:gridSpan w:val="3"/>
          </w:tcPr>
          <w:p w14:paraId="48B794C9" w14:textId="7A96BC44" w:rsidR="00D435B6" w:rsidRDefault="00D435B6" w:rsidP="00D435B6">
            <w:r w:rsidRPr="00230F35">
              <w:rPr>
                <w:rFonts w:ascii="Arial" w:hAnsi="Arial" w:cs="Arial"/>
                <w:sz w:val="22"/>
                <w:szCs w:val="22"/>
              </w:rPr>
              <w:t>Assignment title:</w:t>
            </w:r>
            <w:r w:rsidR="00612498">
              <w:rPr>
                <w:sz w:val="22"/>
                <w:szCs w:val="22"/>
              </w:rPr>
              <w:t xml:space="preserve"> </w:t>
            </w:r>
            <w:r>
              <w:t>A 3,500 word essay written on a topic within the subject area</w:t>
            </w:r>
          </w:p>
          <w:p w14:paraId="26A21BC2" w14:textId="45D3C507" w:rsidR="00D435B6" w:rsidRPr="006A1A70" w:rsidRDefault="00D435B6" w:rsidP="001C7D24"/>
          <w:p w14:paraId="340FBA45" w14:textId="77777777" w:rsidR="00D435B6" w:rsidRDefault="00D435B6" w:rsidP="001C7D24">
            <w:pPr>
              <w:pStyle w:val="NormalWeb"/>
              <w:spacing w:before="0" w:beforeAutospacing="0" w:after="0" w:afterAutospacing="0"/>
              <w:ind w:right="34"/>
              <w:rPr>
                <w:rFonts w:ascii="Arial" w:hAnsi="Arial" w:cs="Arial"/>
              </w:rPr>
            </w:pPr>
          </w:p>
          <w:p w14:paraId="01AE3BEC" w14:textId="77777777" w:rsidR="00D435B6" w:rsidRDefault="00D435B6" w:rsidP="00D435B6">
            <w:r w:rsidRPr="00230F35">
              <w:rPr>
                <w:rFonts w:ascii="Arial" w:hAnsi="Arial" w:cs="Arial"/>
              </w:rPr>
              <w:t>Assignment due date:</w:t>
            </w:r>
            <w:r>
              <w:rPr>
                <w:rFonts w:ascii="Arial" w:hAnsi="Arial" w:cs="Arial"/>
                <w:lang w:val="en-US"/>
              </w:rPr>
              <w:t xml:space="preserve"> </w:t>
            </w:r>
            <w:r>
              <w:t>6 January 2022</w:t>
            </w:r>
          </w:p>
          <w:p w14:paraId="5A69A5E8" w14:textId="143D7ABE" w:rsidR="00D435B6" w:rsidRPr="006A1A70" w:rsidRDefault="00D435B6" w:rsidP="001C7D24">
            <w:pPr>
              <w:pStyle w:val="NormalWeb"/>
              <w:spacing w:before="0" w:beforeAutospacing="0" w:after="0" w:afterAutospacing="0"/>
              <w:ind w:right="34"/>
              <w:rPr>
                <w:rFonts w:ascii="Arial" w:hAnsi="Arial" w:cs="Arial"/>
                <w:lang w:val="en-US"/>
              </w:rPr>
            </w:pPr>
          </w:p>
        </w:tc>
      </w:tr>
      <w:tr w:rsidR="00D435B6" w:rsidRPr="00230F35" w14:paraId="435E0BA9" w14:textId="77777777" w:rsidTr="001C7D24">
        <w:trPr>
          <w:trHeight w:val="978"/>
        </w:trPr>
        <w:tc>
          <w:tcPr>
            <w:tcW w:w="8856" w:type="dxa"/>
            <w:gridSpan w:val="3"/>
            <w:tcBorders>
              <w:bottom w:val="single" w:sz="4" w:space="0" w:color="000000"/>
            </w:tcBorders>
          </w:tcPr>
          <w:p w14:paraId="2669C958" w14:textId="77777777" w:rsidR="00D435B6" w:rsidRPr="00230F35" w:rsidRDefault="00D435B6" w:rsidP="001C7D2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noProof/>
                <w:sz w:val="22"/>
                <w:szCs w:val="22"/>
              </w:rPr>
              <w:drawing>
                <wp:inline distT="0" distB="0" distL="0" distR="0" wp14:anchorId="7FA28750" wp14:editId="192E02E9">
                  <wp:extent cx="248652" cy="248652"/>
                  <wp:effectExtent l="0" t="0" r="0" b="0"/>
                  <wp:docPr id="11" name="Graphic 11" descr="Checkbox Ticke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Checkbox Ticked outlin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68494" cy="268494"/>
                          </a:xfrm>
                          <a:prstGeom prst="rect">
                            <a:avLst/>
                          </a:prstGeom>
                        </pic:spPr>
                      </pic:pic>
                    </a:graphicData>
                  </a:graphic>
                </wp:inline>
              </w:drawing>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00392BE7">
              <w:rPr>
                <w:rFonts w:ascii="Arial" w:hAnsi="Arial" w:cs="Arial"/>
                <w:sz w:val="22"/>
                <w:szCs w:val="22"/>
              </w:rPr>
            </w:r>
            <w:r w:rsidR="00392BE7">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00392BE7">
              <w:rPr>
                <w:rFonts w:ascii="Arial" w:hAnsi="Arial" w:cs="Arial"/>
                <w:sz w:val="22"/>
                <w:szCs w:val="22"/>
              </w:rPr>
            </w:r>
            <w:r w:rsidR="00392BE7">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sidR="00392BE7">
              <w:rPr>
                <w:rFonts w:ascii="Arial" w:hAnsi="Arial" w:cs="Arial"/>
                <w:sz w:val="22"/>
                <w:szCs w:val="22"/>
              </w:rPr>
            </w:r>
            <w:r w:rsidR="00392BE7">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sidR="00392BE7">
              <w:rPr>
                <w:rFonts w:ascii="Arial" w:hAnsi="Arial" w:cs="Arial"/>
                <w:sz w:val="22"/>
                <w:szCs w:val="22"/>
              </w:rPr>
            </w:r>
            <w:r w:rsidR="00392BE7">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sidR="00392BE7">
              <w:rPr>
                <w:rFonts w:ascii="Arial" w:hAnsi="Arial" w:cs="Arial"/>
                <w:sz w:val="22"/>
                <w:szCs w:val="22"/>
              </w:rPr>
            </w:r>
            <w:r w:rsidR="00392BE7">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435B6" w:rsidRPr="00230F35" w14:paraId="0D3AB493" w14:textId="77777777" w:rsidTr="001C7D24">
        <w:trPr>
          <w:trHeight w:val="978"/>
        </w:trPr>
        <w:tc>
          <w:tcPr>
            <w:tcW w:w="8856" w:type="dxa"/>
            <w:gridSpan w:val="3"/>
            <w:shd w:val="clear" w:color="auto" w:fill="D9D9D9"/>
          </w:tcPr>
          <w:p w14:paraId="09F2324E" w14:textId="77777777" w:rsidR="00D435B6" w:rsidRPr="00230F35" w:rsidRDefault="00D435B6" w:rsidP="001C7D24">
            <w:pPr>
              <w:pStyle w:val="NormalWeb"/>
              <w:spacing w:before="0" w:beforeAutospacing="0" w:after="0" w:afterAutospacing="0"/>
              <w:ind w:right="34"/>
              <w:rPr>
                <w:rFonts w:ascii="Arial" w:hAnsi="Arial" w:cs="Arial"/>
              </w:rPr>
            </w:pPr>
            <w:r w:rsidRPr="00230F35">
              <w:rPr>
                <w:rFonts w:ascii="Arial" w:hAnsi="Arial" w:cs="Arial"/>
              </w:rPr>
              <w:t>I confirm that this is my original work and that I have adhered to the University policy on plagiarism.</w:t>
            </w:r>
          </w:p>
          <w:p w14:paraId="2B80A0FF" w14:textId="77777777" w:rsidR="00D435B6" w:rsidRDefault="00D435B6" w:rsidP="001C7D24">
            <w:pPr>
              <w:pStyle w:val="NormalWeb"/>
              <w:spacing w:before="0" w:beforeAutospacing="0" w:after="0" w:afterAutospacing="0"/>
              <w:ind w:right="34"/>
              <w:rPr>
                <w:rFonts w:ascii="Arial" w:hAnsi="Arial" w:cs="Arial"/>
              </w:rPr>
            </w:pPr>
            <w:r w:rsidRPr="00230F35">
              <w:rPr>
                <w:rFonts w:ascii="Arial" w:hAnsi="Arial" w:cs="Arial"/>
              </w:rPr>
              <w:t xml:space="preserve">Signed </w:t>
            </w:r>
            <w:r>
              <w:rPr>
                <w:rFonts w:ascii="Arial" w:hAnsi="Arial" w:cs="Arial"/>
                <w:lang w:val="en-US"/>
              </w:rPr>
              <w:t>…………….SHANNON LOUISE WAKELING</w:t>
            </w:r>
            <w:r w:rsidRPr="00230F35">
              <w:rPr>
                <w:rFonts w:ascii="Arial" w:hAnsi="Arial" w:cs="Arial"/>
              </w:rPr>
              <w:t>………………………</w:t>
            </w:r>
          </w:p>
          <w:p w14:paraId="00AD1522" w14:textId="77777777" w:rsidR="00D435B6" w:rsidRDefault="00D435B6" w:rsidP="001C7D24">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Pr>
                <w:rFonts w:ascii="Calibri" w:hAnsi="Calibri" w:cs="Calibri"/>
                <w:b/>
                <w:noProof/>
                <w:sz w:val="44"/>
                <w:szCs w:val="44"/>
              </w:rPr>
              <w:drawing>
                <wp:inline distT="0" distB="0" distL="0" distR="0" wp14:anchorId="153263AA" wp14:editId="49261B04">
                  <wp:extent cx="224590" cy="224590"/>
                  <wp:effectExtent l="0" t="0" r="0" b="0"/>
                  <wp:docPr id="8" name="Graphic 8"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Checkbox Ticked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36942" cy="236942"/>
                          </a:xfrm>
                          <a:prstGeom prst="rect">
                            <a:avLst/>
                          </a:prstGeom>
                        </pic:spPr>
                      </pic:pic>
                    </a:graphicData>
                  </a:graphic>
                </wp:inline>
              </w:drawing>
            </w:r>
          </w:p>
          <w:p w14:paraId="0B105933" w14:textId="77777777" w:rsidR="00D435B6" w:rsidRPr="00230F35" w:rsidRDefault="00D435B6" w:rsidP="001C7D24">
            <w:pPr>
              <w:pStyle w:val="NormalWeb"/>
              <w:spacing w:before="0" w:beforeAutospacing="0" w:after="0" w:afterAutospacing="0"/>
              <w:ind w:right="34"/>
              <w:rPr>
                <w:rFonts w:ascii="Arial" w:hAnsi="Arial" w:cs="Arial"/>
              </w:rPr>
            </w:pPr>
            <w:r>
              <w:rPr>
                <w:rFonts w:ascii="Calibri" w:hAnsi="Calibri" w:cs="Tahoma"/>
                <w:b/>
              </w:rPr>
              <w:t>(as a substitute for your signature) to confirm that you agree to the above declaration.</w:t>
            </w:r>
          </w:p>
        </w:tc>
      </w:tr>
    </w:tbl>
    <w:p w14:paraId="30DEA5BF" w14:textId="77777777" w:rsidR="00D435B6" w:rsidRDefault="00D435B6" w:rsidP="00160345">
      <w:pPr>
        <w:rPr>
          <w:color w:val="000000" w:themeColor="text1"/>
          <w:u w:val="single"/>
          <w:lang w:val="en-US"/>
        </w:rPr>
      </w:pPr>
    </w:p>
    <w:p w14:paraId="71734747" w14:textId="77777777" w:rsidR="00D435B6" w:rsidRDefault="00D435B6" w:rsidP="00160345">
      <w:pPr>
        <w:rPr>
          <w:color w:val="000000" w:themeColor="text1"/>
          <w:u w:val="single"/>
          <w:lang w:val="en-US"/>
        </w:rPr>
      </w:pPr>
    </w:p>
    <w:p w14:paraId="1C05E887" w14:textId="77777777" w:rsidR="00D435B6" w:rsidRDefault="00D435B6" w:rsidP="00160345">
      <w:pPr>
        <w:rPr>
          <w:color w:val="000000" w:themeColor="text1"/>
          <w:u w:val="single"/>
          <w:lang w:val="en-US"/>
        </w:rPr>
      </w:pPr>
    </w:p>
    <w:p w14:paraId="5113BE6F" w14:textId="77777777" w:rsidR="00D435B6" w:rsidRDefault="00D435B6" w:rsidP="00160345">
      <w:pPr>
        <w:rPr>
          <w:color w:val="000000" w:themeColor="text1"/>
          <w:u w:val="single"/>
          <w:lang w:val="en-US"/>
        </w:rPr>
      </w:pPr>
    </w:p>
    <w:p w14:paraId="51AFA5AC" w14:textId="77777777" w:rsidR="00D435B6" w:rsidRDefault="00D435B6" w:rsidP="00160345">
      <w:pPr>
        <w:rPr>
          <w:color w:val="000000" w:themeColor="text1"/>
          <w:u w:val="single"/>
          <w:lang w:val="en-US"/>
        </w:rPr>
      </w:pPr>
    </w:p>
    <w:p w14:paraId="1FF3DF4F" w14:textId="77777777" w:rsidR="00D435B6" w:rsidRDefault="00D435B6" w:rsidP="00160345">
      <w:pPr>
        <w:rPr>
          <w:color w:val="000000" w:themeColor="text1"/>
          <w:u w:val="single"/>
          <w:lang w:val="en-US"/>
        </w:rPr>
      </w:pPr>
    </w:p>
    <w:p w14:paraId="1B26828E" w14:textId="77777777" w:rsidR="00D435B6" w:rsidRDefault="00D435B6" w:rsidP="00160345">
      <w:pPr>
        <w:rPr>
          <w:color w:val="000000" w:themeColor="text1"/>
          <w:u w:val="single"/>
          <w:lang w:val="en-US"/>
        </w:rPr>
      </w:pPr>
    </w:p>
    <w:p w14:paraId="426BCF9E" w14:textId="77777777" w:rsidR="00D435B6" w:rsidRDefault="00D435B6" w:rsidP="00160345">
      <w:pPr>
        <w:rPr>
          <w:color w:val="000000" w:themeColor="text1"/>
          <w:u w:val="single"/>
          <w:lang w:val="en-US"/>
        </w:rPr>
      </w:pPr>
    </w:p>
    <w:p w14:paraId="131CC4FD" w14:textId="77777777" w:rsidR="00D435B6" w:rsidRDefault="00D435B6" w:rsidP="00160345">
      <w:pPr>
        <w:rPr>
          <w:color w:val="000000" w:themeColor="text1"/>
          <w:u w:val="single"/>
          <w:lang w:val="en-US"/>
        </w:rPr>
      </w:pPr>
    </w:p>
    <w:p w14:paraId="7DAE6B40" w14:textId="77777777" w:rsidR="00D435B6" w:rsidRDefault="00D435B6" w:rsidP="00160345">
      <w:pPr>
        <w:rPr>
          <w:color w:val="000000" w:themeColor="text1"/>
          <w:u w:val="single"/>
          <w:lang w:val="en-US"/>
        </w:rPr>
      </w:pPr>
    </w:p>
    <w:p w14:paraId="1274EB7F" w14:textId="77777777" w:rsidR="00D435B6" w:rsidRDefault="00D435B6" w:rsidP="00160345">
      <w:pPr>
        <w:rPr>
          <w:color w:val="000000" w:themeColor="text1"/>
          <w:u w:val="single"/>
          <w:lang w:val="en-US"/>
        </w:rPr>
      </w:pPr>
    </w:p>
    <w:p w14:paraId="08956C5D" w14:textId="77777777" w:rsidR="00947124" w:rsidRDefault="00947124" w:rsidP="00947124">
      <w:pPr>
        <w:rPr>
          <w:color w:val="000000" w:themeColor="text1"/>
          <w:u w:val="single"/>
          <w:lang w:val="en-US"/>
        </w:rPr>
      </w:pPr>
    </w:p>
    <w:p w14:paraId="45D40196" w14:textId="5C32167C" w:rsidR="00947124" w:rsidRPr="00947124" w:rsidRDefault="00947124" w:rsidP="00947124">
      <w:pPr>
        <w:rPr>
          <w:b/>
          <w:bCs/>
          <w:sz w:val="28"/>
          <w:szCs w:val="28"/>
          <w:u w:val="single"/>
        </w:rPr>
      </w:pPr>
      <w:r w:rsidRPr="00947124">
        <w:rPr>
          <w:b/>
          <w:bCs/>
          <w:sz w:val="28"/>
          <w:szCs w:val="28"/>
          <w:u w:val="single"/>
        </w:rPr>
        <w:lastRenderedPageBreak/>
        <w:t>Compare and contrast two sky myths from two different cultures.</w:t>
      </w:r>
    </w:p>
    <w:p w14:paraId="6162B221" w14:textId="77777777" w:rsidR="00947124" w:rsidRPr="00947124" w:rsidRDefault="00947124" w:rsidP="00947124">
      <w:pPr>
        <w:rPr>
          <w:color w:val="000000" w:themeColor="text1"/>
          <w:u w:val="single"/>
        </w:rPr>
      </w:pPr>
    </w:p>
    <w:p w14:paraId="260DAEE3" w14:textId="77777777" w:rsidR="00947124" w:rsidRDefault="00947124" w:rsidP="00F70C5C">
      <w:pPr>
        <w:ind w:firstLine="454"/>
        <w:rPr>
          <w:color w:val="000000" w:themeColor="text1"/>
        </w:rPr>
      </w:pPr>
    </w:p>
    <w:p w14:paraId="5E4BDD11" w14:textId="131B9571" w:rsidR="008F73A6" w:rsidRDefault="008F73A6" w:rsidP="00F70C5C">
      <w:pPr>
        <w:ind w:firstLine="454"/>
        <w:rPr>
          <w:color w:val="000000" w:themeColor="text1"/>
        </w:rPr>
      </w:pPr>
      <w:r w:rsidRPr="008179BB">
        <w:rPr>
          <w:color w:val="000000" w:themeColor="text1"/>
        </w:rPr>
        <w:t xml:space="preserve">This essay will compare and contrast </w:t>
      </w:r>
      <w:r w:rsidR="0077716D" w:rsidRPr="008179BB">
        <w:rPr>
          <w:color w:val="000000" w:themeColor="text1"/>
          <w:lang w:val="en-US"/>
        </w:rPr>
        <w:t>two</w:t>
      </w:r>
      <w:r w:rsidRPr="008179BB">
        <w:rPr>
          <w:color w:val="000000" w:themeColor="text1"/>
        </w:rPr>
        <w:t xml:space="preserve"> </w:t>
      </w:r>
      <w:r w:rsidR="000B60BD">
        <w:rPr>
          <w:color w:val="000000" w:themeColor="text1"/>
          <w:lang w:val="en-US"/>
        </w:rPr>
        <w:t>s</w:t>
      </w:r>
      <w:r w:rsidRPr="008179BB">
        <w:rPr>
          <w:color w:val="000000" w:themeColor="text1"/>
        </w:rPr>
        <w:t xml:space="preserve">ky </w:t>
      </w:r>
      <w:r w:rsidR="000B60BD">
        <w:rPr>
          <w:color w:val="000000" w:themeColor="text1"/>
          <w:lang w:val="en-US"/>
        </w:rPr>
        <w:t>m</w:t>
      </w:r>
      <w:r w:rsidRPr="008179BB">
        <w:rPr>
          <w:color w:val="000000" w:themeColor="text1"/>
        </w:rPr>
        <w:t xml:space="preserve">yths from two different cultures. The first </w:t>
      </w:r>
      <w:r w:rsidR="00612498">
        <w:rPr>
          <w:color w:val="000000" w:themeColor="text1"/>
          <w:lang w:val="en-US"/>
        </w:rPr>
        <w:t xml:space="preserve">is the sky myth </w:t>
      </w:r>
      <w:r w:rsidRPr="008179BB">
        <w:rPr>
          <w:color w:val="000000" w:themeColor="text1"/>
        </w:rPr>
        <w:t xml:space="preserve">of Tagai (or Thoegay) from the Torres Strait Islander </w:t>
      </w:r>
      <w:r w:rsidR="00947730">
        <w:rPr>
          <w:color w:val="000000" w:themeColor="text1"/>
          <w:lang w:val="en-US"/>
        </w:rPr>
        <w:t>people</w:t>
      </w:r>
      <w:r w:rsidRPr="008179BB">
        <w:rPr>
          <w:color w:val="000000" w:themeColor="text1"/>
        </w:rPr>
        <w:t xml:space="preserve">. The second </w:t>
      </w:r>
      <w:r w:rsidR="00612498">
        <w:rPr>
          <w:color w:val="000000" w:themeColor="text1"/>
          <w:lang w:val="en-US"/>
        </w:rPr>
        <w:t xml:space="preserve">is the sky </w:t>
      </w:r>
      <w:r w:rsidRPr="008179BB">
        <w:rPr>
          <w:color w:val="000000" w:themeColor="text1"/>
        </w:rPr>
        <w:t xml:space="preserve">myth </w:t>
      </w:r>
      <w:r w:rsidR="00612498">
        <w:rPr>
          <w:color w:val="000000" w:themeColor="text1"/>
          <w:lang w:val="en-US"/>
        </w:rPr>
        <w:t xml:space="preserve">of </w:t>
      </w:r>
      <w:r w:rsidRPr="008179BB">
        <w:rPr>
          <w:color w:val="000000" w:themeColor="text1"/>
        </w:rPr>
        <w:t>Djulpan from Yolngu people of Arnhem Land</w:t>
      </w:r>
      <w:r w:rsidR="00C45D8B" w:rsidRPr="008179BB">
        <w:rPr>
          <w:color w:val="000000" w:themeColor="text1"/>
          <w:lang w:val="en-US"/>
        </w:rPr>
        <w:t xml:space="preserve"> in Northern </w:t>
      </w:r>
      <w:r w:rsidR="00A77725" w:rsidRPr="008179BB">
        <w:rPr>
          <w:color w:val="000000" w:themeColor="text1"/>
          <w:lang w:val="en-US"/>
        </w:rPr>
        <w:t>Australia</w:t>
      </w:r>
      <w:r w:rsidRPr="008179BB">
        <w:rPr>
          <w:color w:val="000000" w:themeColor="text1"/>
        </w:rPr>
        <w:t>.</w:t>
      </w:r>
    </w:p>
    <w:p w14:paraId="265844ED" w14:textId="2358FFA8" w:rsidR="003755AA" w:rsidRDefault="003755AA" w:rsidP="00F70C5C">
      <w:pPr>
        <w:ind w:firstLine="454"/>
        <w:rPr>
          <w:color w:val="000000" w:themeColor="text1"/>
        </w:rPr>
      </w:pPr>
    </w:p>
    <w:p w14:paraId="4FF4E4FD" w14:textId="23B19405" w:rsidR="003755AA" w:rsidRPr="008179BB" w:rsidRDefault="003755AA" w:rsidP="00F70C5C">
      <w:pPr>
        <w:ind w:firstLine="454"/>
        <w:rPr>
          <w:color w:val="000000" w:themeColor="text1"/>
        </w:rPr>
      </w:pPr>
      <w:r w:rsidRPr="008179BB">
        <w:rPr>
          <w:color w:val="000000" w:themeColor="text1"/>
        </w:rPr>
        <w:t xml:space="preserve">Whilst there are many aspects that link these sky myths together, this </w:t>
      </w:r>
      <w:r w:rsidR="007014A6">
        <w:rPr>
          <w:color w:val="000000" w:themeColor="text1"/>
          <w:lang w:val="en-US"/>
        </w:rPr>
        <w:t xml:space="preserve">paper </w:t>
      </w:r>
      <w:r w:rsidRPr="008179BB">
        <w:rPr>
          <w:color w:val="000000" w:themeColor="text1"/>
        </w:rPr>
        <w:t xml:space="preserve">will focus on </w:t>
      </w:r>
      <w:r>
        <w:rPr>
          <w:color w:val="000000" w:themeColor="text1"/>
          <w:lang w:val="en-US"/>
        </w:rPr>
        <w:t>three</w:t>
      </w:r>
      <w:r w:rsidRPr="008179BB">
        <w:rPr>
          <w:color w:val="000000" w:themeColor="text1"/>
        </w:rPr>
        <w:t xml:space="preserve"> main connections</w:t>
      </w:r>
      <w:r w:rsidR="000B60BD">
        <w:rPr>
          <w:color w:val="000000" w:themeColor="text1"/>
          <w:lang w:val="en-US"/>
        </w:rPr>
        <w:t>,</w:t>
      </w:r>
      <w:r w:rsidR="00572E8D">
        <w:rPr>
          <w:color w:val="000000" w:themeColor="text1"/>
          <w:lang w:val="en-US"/>
        </w:rPr>
        <w:t xml:space="preserve"> that center</w:t>
      </w:r>
      <w:r w:rsidR="00947730">
        <w:rPr>
          <w:color w:val="000000" w:themeColor="text1"/>
          <w:lang w:val="en-US"/>
        </w:rPr>
        <w:t xml:space="preserve"> around the ways in which these sky myths influence behaviors here on earth.</w:t>
      </w:r>
      <w:r w:rsidR="00947730">
        <w:rPr>
          <w:rStyle w:val="FootnoteReference"/>
          <w:color w:val="000000" w:themeColor="text1"/>
          <w:lang w:val="en-US"/>
        </w:rPr>
        <w:footnoteReference w:id="1"/>
      </w:r>
      <w:r w:rsidR="00947730" w:rsidRPr="008179BB">
        <w:rPr>
          <w:color w:val="000000" w:themeColor="text1"/>
        </w:rPr>
        <w:t xml:space="preserve"> </w:t>
      </w:r>
      <w:r w:rsidR="00947730">
        <w:rPr>
          <w:color w:val="000000" w:themeColor="text1"/>
          <w:lang w:val="en-US"/>
        </w:rPr>
        <w:t>This essay will a</w:t>
      </w:r>
      <w:r w:rsidRPr="008179BB">
        <w:rPr>
          <w:color w:val="000000" w:themeColor="text1"/>
        </w:rPr>
        <w:t>nswer the question</w:t>
      </w:r>
      <w:r w:rsidRPr="008179BB">
        <w:rPr>
          <w:color w:val="000000" w:themeColor="text1"/>
          <w:lang w:val="en-US"/>
        </w:rPr>
        <w:t xml:space="preserve"> ‘Do both </w:t>
      </w:r>
      <w:r w:rsidR="00AD6C6F">
        <w:rPr>
          <w:color w:val="000000" w:themeColor="text1"/>
          <w:lang w:val="en-US"/>
        </w:rPr>
        <w:t xml:space="preserve">the </w:t>
      </w:r>
      <w:r w:rsidR="00E5152E">
        <w:rPr>
          <w:color w:val="000000" w:themeColor="text1"/>
          <w:lang w:val="en-US"/>
        </w:rPr>
        <w:t xml:space="preserve">Yolngu and Torres Strait Islander </w:t>
      </w:r>
      <w:r w:rsidRPr="008179BB">
        <w:rPr>
          <w:color w:val="000000" w:themeColor="text1"/>
          <w:lang w:val="en-US"/>
        </w:rPr>
        <w:t xml:space="preserve">cultures use these particular </w:t>
      </w:r>
      <w:r w:rsidR="000B60BD">
        <w:rPr>
          <w:color w:val="000000" w:themeColor="text1"/>
          <w:lang w:val="en-US"/>
        </w:rPr>
        <w:t>s</w:t>
      </w:r>
      <w:r w:rsidRPr="008179BB">
        <w:rPr>
          <w:color w:val="000000" w:themeColor="text1"/>
          <w:lang w:val="en-US"/>
        </w:rPr>
        <w:t xml:space="preserve">ky </w:t>
      </w:r>
      <w:r w:rsidR="000B60BD">
        <w:rPr>
          <w:color w:val="000000" w:themeColor="text1"/>
          <w:lang w:val="en-US"/>
        </w:rPr>
        <w:t>m</w:t>
      </w:r>
      <w:r w:rsidRPr="008179BB">
        <w:rPr>
          <w:color w:val="000000" w:themeColor="text1"/>
          <w:lang w:val="en-US"/>
        </w:rPr>
        <w:t>yths for the same purpose and in the same way?</w:t>
      </w:r>
      <w:r w:rsidR="00AD6C6F">
        <w:rPr>
          <w:color w:val="000000" w:themeColor="text1"/>
          <w:lang w:val="en-US"/>
        </w:rPr>
        <w:t>’</w:t>
      </w:r>
      <w:r w:rsidRPr="008179BB">
        <w:rPr>
          <w:color w:val="000000" w:themeColor="text1"/>
          <w:lang w:val="en-US"/>
        </w:rPr>
        <w:t>. To do this,</w:t>
      </w:r>
      <w:r w:rsidR="00572E8D">
        <w:rPr>
          <w:color w:val="000000" w:themeColor="text1"/>
          <w:lang w:val="en-US"/>
        </w:rPr>
        <w:t xml:space="preserve"> both </w:t>
      </w:r>
      <w:r w:rsidRPr="008179BB">
        <w:rPr>
          <w:color w:val="000000" w:themeColor="text1"/>
        </w:rPr>
        <w:t xml:space="preserve">the similarities and differences of these connections </w:t>
      </w:r>
      <w:r w:rsidR="00572E8D">
        <w:rPr>
          <w:color w:val="000000" w:themeColor="text1"/>
          <w:lang w:val="en-US"/>
        </w:rPr>
        <w:t xml:space="preserve">will be explored </w:t>
      </w:r>
      <w:r w:rsidRPr="008179BB">
        <w:rPr>
          <w:color w:val="000000" w:themeColor="text1"/>
        </w:rPr>
        <w:t>within the context of the two myths</w:t>
      </w:r>
      <w:r w:rsidR="00F644AD">
        <w:rPr>
          <w:color w:val="000000" w:themeColor="text1"/>
          <w:lang w:val="en-US"/>
        </w:rPr>
        <w:t>. F</w:t>
      </w:r>
      <w:r w:rsidRPr="008179BB">
        <w:rPr>
          <w:color w:val="000000" w:themeColor="text1"/>
        </w:rPr>
        <w:t>irstly</w:t>
      </w:r>
      <w:r w:rsidR="00947730">
        <w:rPr>
          <w:color w:val="000000" w:themeColor="text1"/>
          <w:lang w:val="en-US"/>
        </w:rPr>
        <w:t>,</w:t>
      </w:r>
      <w:r w:rsidRPr="008179BB">
        <w:rPr>
          <w:color w:val="000000" w:themeColor="text1"/>
        </w:rPr>
        <w:t xml:space="preserve"> </w:t>
      </w:r>
      <w:r w:rsidR="00572E8D">
        <w:rPr>
          <w:color w:val="000000" w:themeColor="text1"/>
          <w:lang w:val="en-US"/>
        </w:rPr>
        <w:t xml:space="preserve">the </w:t>
      </w:r>
      <w:r w:rsidR="004614E4">
        <w:rPr>
          <w:color w:val="000000" w:themeColor="text1"/>
          <w:lang w:val="en-US"/>
        </w:rPr>
        <w:t>s</w:t>
      </w:r>
      <w:r w:rsidRPr="008179BB">
        <w:rPr>
          <w:color w:val="000000" w:themeColor="text1"/>
        </w:rPr>
        <w:t xml:space="preserve">ky </w:t>
      </w:r>
      <w:r w:rsidR="004614E4">
        <w:rPr>
          <w:color w:val="000000" w:themeColor="text1"/>
          <w:lang w:val="en-US"/>
        </w:rPr>
        <w:t>m</w:t>
      </w:r>
      <w:r w:rsidRPr="008179BB">
        <w:rPr>
          <w:color w:val="000000" w:themeColor="text1"/>
        </w:rPr>
        <w:t>yths as a method of passing on knowledge</w:t>
      </w:r>
      <w:r w:rsidR="00F644AD">
        <w:rPr>
          <w:color w:val="000000" w:themeColor="text1"/>
          <w:lang w:val="en-US"/>
        </w:rPr>
        <w:t>, s</w:t>
      </w:r>
      <w:r w:rsidRPr="008179BB">
        <w:rPr>
          <w:color w:val="000000" w:themeColor="text1"/>
        </w:rPr>
        <w:t xml:space="preserve">econdly, </w:t>
      </w:r>
      <w:r w:rsidR="00572E8D">
        <w:rPr>
          <w:color w:val="000000" w:themeColor="text1"/>
          <w:lang w:val="en-US"/>
        </w:rPr>
        <w:t>comparing</w:t>
      </w:r>
      <w:r w:rsidRPr="008179BB">
        <w:rPr>
          <w:color w:val="000000" w:themeColor="text1"/>
        </w:rPr>
        <w:t xml:space="preserve"> th</w:t>
      </w:r>
      <w:proofErr w:type="spellStart"/>
      <w:r w:rsidR="00572E8D">
        <w:rPr>
          <w:color w:val="000000" w:themeColor="text1"/>
          <w:lang w:val="en-US"/>
        </w:rPr>
        <w:t>eir</w:t>
      </w:r>
      <w:proofErr w:type="spellEnd"/>
      <w:r w:rsidR="00572E8D">
        <w:rPr>
          <w:color w:val="000000" w:themeColor="text1"/>
          <w:lang w:val="en-US"/>
        </w:rPr>
        <w:t xml:space="preserve"> </w:t>
      </w:r>
      <w:r w:rsidRPr="008179BB">
        <w:rPr>
          <w:color w:val="000000" w:themeColor="text1"/>
        </w:rPr>
        <w:t>practical</w:t>
      </w:r>
      <w:r w:rsidR="00572E8D">
        <w:rPr>
          <w:color w:val="000000" w:themeColor="text1"/>
          <w:lang w:val="en-US"/>
        </w:rPr>
        <w:t xml:space="preserve"> </w:t>
      </w:r>
      <w:r w:rsidRPr="008179BB">
        <w:rPr>
          <w:color w:val="000000" w:themeColor="text1"/>
        </w:rPr>
        <w:t>applications and thirdly</w:t>
      </w:r>
      <w:r w:rsidRPr="008179BB">
        <w:rPr>
          <w:color w:val="000000" w:themeColor="text1"/>
          <w:lang w:val="en-US"/>
        </w:rPr>
        <w:t>,</w:t>
      </w:r>
      <w:r w:rsidRPr="008179BB">
        <w:rPr>
          <w:color w:val="000000" w:themeColor="text1"/>
        </w:rPr>
        <w:t xml:space="preserve"> exploring the</w:t>
      </w:r>
      <w:proofErr w:type="spellStart"/>
      <w:r w:rsidR="00572E8D">
        <w:rPr>
          <w:color w:val="000000" w:themeColor="text1"/>
          <w:lang w:val="en-US"/>
        </w:rPr>
        <w:t>ir</w:t>
      </w:r>
      <w:proofErr w:type="spellEnd"/>
      <w:r w:rsidRPr="008179BB">
        <w:rPr>
          <w:color w:val="000000" w:themeColor="text1"/>
        </w:rPr>
        <w:t xml:space="preserve"> social applications. </w:t>
      </w:r>
    </w:p>
    <w:p w14:paraId="1C09ACCE" w14:textId="3A37095E" w:rsidR="008F73A6" w:rsidRPr="008179BB" w:rsidRDefault="008F73A6" w:rsidP="00160345">
      <w:pPr>
        <w:rPr>
          <w:color w:val="000000" w:themeColor="text1"/>
        </w:rPr>
      </w:pPr>
    </w:p>
    <w:p w14:paraId="72A3FCD0" w14:textId="3910EB1E" w:rsidR="0004382C" w:rsidRPr="008A57BC" w:rsidRDefault="00C925A0" w:rsidP="00F70C5C">
      <w:pPr>
        <w:ind w:firstLine="454"/>
        <w:rPr>
          <w:lang w:val="en-US"/>
        </w:rPr>
      </w:pPr>
      <w:r w:rsidRPr="008179BB">
        <w:rPr>
          <w:color w:val="000000" w:themeColor="text1"/>
          <w:lang w:val="en-US"/>
        </w:rPr>
        <w:t xml:space="preserve">The </w:t>
      </w:r>
      <w:r w:rsidR="00642735" w:rsidRPr="008179BB">
        <w:rPr>
          <w:color w:val="000000" w:themeColor="text1"/>
          <w:lang w:val="en-US"/>
        </w:rPr>
        <w:t xml:space="preserve">group of islands </w:t>
      </w:r>
      <w:r w:rsidRPr="008179BB">
        <w:rPr>
          <w:color w:val="000000" w:themeColor="text1"/>
          <w:lang w:val="en-US"/>
        </w:rPr>
        <w:t xml:space="preserve">between the </w:t>
      </w:r>
      <w:r w:rsidR="00642735" w:rsidRPr="008179BB">
        <w:rPr>
          <w:color w:val="000000" w:themeColor="text1"/>
          <w:lang w:val="en-US"/>
        </w:rPr>
        <w:t xml:space="preserve">eastern half of </w:t>
      </w:r>
      <w:r w:rsidRPr="008179BB">
        <w:rPr>
          <w:color w:val="000000" w:themeColor="text1"/>
          <w:lang w:val="en-US"/>
        </w:rPr>
        <w:t xml:space="preserve">Papua New Guinea and </w:t>
      </w:r>
      <w:r w:rsidR="00642735" w:rsidRPr="008179BB">
        <w:rPr>
          <w:color w:val="000000" w:themeColor="text1"/>
          <w:lang w:val="en-US"/>
        </w:rPr>
        <w:t>Queensland’s</w:t>
      </w:r>
      <w:r w:rsidRPr="008179BB">
        <w:rPr>
          <w:color w:val="000000" w:themeColor="text1"/>
          <w:lang w:val="en-US"/>
        </w:rPr>
        <w:t xml:space="preserve"> Cape York </w:t>
      </w:r>
      <w:r w:rsidR="00483F32" w:rsidRPr="008179BB">
        <w:rPr>
          <w:color w:val="000000" w:themeColor="text1"/>
          <w:lang w:val="en-US"/>
        </w:rPr>
        <w:t xml:space="preserve">is called the </w:t>
      </w:r>
      <w:r w:rsidRPr="008179BB">
        <w:rPr>
          <w:color w:val="000000" w:themeColor="text1"/>
          <w:lang w:val="en-US"/>
        </w:rPr>
        <w:t>Torres Strait Island</w:t>
      </w:r>
      <w:r w:rsidR="00483F32" w:rsidRPr="008179BB">
        <w:rPr>
          <w:color w:val="000000" w:themeColor="text1"/>
          <w:lang w:val="en-US"/>
        </w:rPr>
        <w:t>s</w:t>
      </w:r>
      <w:r w:rsidRPr="008179BB">
        <w:rPr>
          <w:color w:val="000000" w:themeColor="text1"/>
          <w:lang w:val="en-US"/>
        </w:rPr>
        <w:t>.</w:t>
      </w:r>
      <w:r w:rsidRPr="008179BB">
        <w:rPr>
          <w:rStyle w:val="FootnoteReference"/>
          <w:color w:val="000000" w:themeColor="text1"/>
          <w:lang w:val="en-US"/>
        </w:rPr>
        <w:footnoteReference w:id="2"/>
      </w:r>
      <w:r w:rsidRPr="008179BB">
        <w:rPr>
          <w:color w:val="000000" w:themeColor="text1"/>
          <w:lang w:val="en-US"/>
        </w:rPr>
        <w:t xml:space="preserve"> T</w:t>
      </w:r>
      <w:r w:rsidR="000B60BD">
        <w:rPr>
          <w:color w:val="000000" w:themeColor="text1"/>
          <w:lang w:val="en-US"/>
        </w:rPr>
        <w:t>orres Strait Islander</w:t>
      </w:r>
      <w:r w:rsidR="00CF36D4">
        <w:rPr>
          <w:color w:val="000000" w:themeColor="text1"/>
          <w:lang w:val="en-US"/>
        </w:rPr>
        <w:t xml:space="preserve"> culture is closely linked to</w:t>
      </w:r>
      <w:r w:rsidR="00082F41">
        <w:rPr>
          <w:color w:val="000000" w:themeColor="text1"/>
          <w:lang w:val="en-US"/>
        </w:rPr>
        <w:t xml:space="preserve"> the cultures</w:t>
      </w:r>
      <w:r w:rsidR="00CF36D4">
        <w:rPr>
          <w:color w:val="000000" w:themeColor="text1"/>
          <w:lang w:val="en-US"/>
        </w:rPr>
        <w:t xml:space="preserve"> of</w:t>
      </w:r>
      <w:r w:rsidR="00082F41">
        <w:rPr>
          <w:color w:val="000000" w:themeColor="text1"/>
          <w:lang w:val="en-US"/>
        </w:rPr>
        <w:t xml:space="preserve"> both of</w:t>
      </w:r>
      <w:r w:rsidR="00CF36D4">
        <w:rPr>
          <w:color w:val="000000" w:themeColor="text1"/>
          <w:lang w:val="en-US"/>
        </w:rPr>
        <w:t xml:space="preserve"> these places</w:t>
      </w:r>
      <w:r w:rsidRPr="008179BB">
        <w:rPr>
          <w:color w:val="000000" w:themeColor="text1"/>
          <w:lang w:val="en-US"/>
        </w:rPr>
        <w:t>.</w:t>
      </w:r>
      <w:r w:rsidRPr="008179BB">
        <w:rPr>
          <w:rStyle w:val="FootnoteReference"/>
          <w:color w:val="000000" w:themeColor="text1"/>
          <w:lang w:val="en-US"/>
        </w:rPr>
        <w:footnoteReference w:id="3"/>
      </w:r>
      <w:r w:rsidRPr="008179BB">
        <w:rPr>
          <w:color w:val="000000" w:themeColor="text1"/>
          <w:lang w:val="en-US"/>
        </w:rPr>
        <w:t xml:space="preserve"> </w:t>
      </w:r>
      <w:r w:rsidR="00E5152E">
        <w:rPr>
          <w:color w:val="000000" w:themeColor="text1"/>
          <w:lang w:val="en-US"/>
        </w:rPr>
        <w:t xml:space="preserve">The </w:t>
      </w:r>
      <w:r w:rsidR="000B60BD">
        <w:rPr>
          <w:color w:val="000000" w:themeColor="text1"/>
          <w:lang w:val="en-US"/>
        </w:rPr>
        <w:t>s</w:t>
      </w:r>
      <w:r w:rsidR="00E5152E">
        <w:rPr>
          <w:color w:val="000000" w:themeColor="text1"/>
          <w:lang w:val="en-US"/>
        </w:rPr>
        <w:t>ky myth</w:t>
      </w:r>
      <w:r w:rsidR="00F644AD">
        <w:rPr>
          <w:color w:val="000000" w:themeColor="text1"/>
          <w:lang w:val="en-US"/>
        </w:rPr>
        <w:t xml:space="preserve"> </w:t>
      </w:r>
      <w:r w:rsidR="00612498">
        <w:rPr>
          <w:color w:val="000000" w:themeColor="text1"/>
          <w:lang w:val="en-US"/>
        </w:rPr>
        <w:t xml:space="preserve">of </w:t>
      </w:r>
      <w:r w:rsidR="00040D18" w:rsidRPr="008179BB">
        <w:rPr>
          <w:color w:val="000000" w:themeColor="text1"/>
        </w:rPr>
        <w:t xml:space="preserve">Tagai varies across the Torres Strait, although the main themes </w:t>
      </w:r>
      <w:r w:rsidR="00F644AD">
        <w:rPr>
          <w:color w:val="000000" w:themeColor="text1"/>
          <w:lang w:val="en-US"/>
        </w:rPr>
        <w:t>remain</w:t>
      </w:r>
      <w:r w:rsidR="00040D18" w:rsidRPr="008179BB">
        <w:rPr>
          <w:color w:val="000000" w:themeColor="text1"/>
        </w:rPr>
        <w:t xml:space="preserve"> the same.</w:t>
      </w:r>
      <w:r w:rsidR="00040D18" w:rsidRPr="008179BB">
        <w:rPr>
          <w:color w:val="000000" w:themeColor="text1"/>
          <w:vertAlign w:val="superscript"/>
        </w:rPr>
        <w:footnoteReference w:id="4"/>
      </w:r>
      <w:r w:rsidR="00040D18" w:rsidRPr="008179BB">
        <w:rPr>
          <w:color w:val="000000" w:themeColor="text1"/>
        </w:rPr>
        <w:t xml:space="preserve"> </w:t>
      </w:r>
      <w:r w:rsidR="0004382C" w:rsidRPr="008179BB">
        <w:rPr>
          <w:color w:val="000000" w:themeColor="text1"/>
        </w:rPr>
        <w:t xml:space="preserve">Tagai is a large constellation </w:t>
      </w:r>
      <w:r w:rsidR="00CF36D4">
        <w:rPr>
          <w:color w:val="000000" w:themeColor="text1"/>
          <w:lang w:val="en-US"/>
        </w:rPr>
        <w:t xml:space="preserve">which </w:t>
      </w:r>
      <w:r w:rsidR="0004382C" w:rsidRPr="008179BB">
        <w:rPr>
          <w:color w:val="000000" w:themeColor="text1"/>
        </w:rPr>
        <w:t>spans across the sky.</w:t>
      </w:r>
      <w:r w:rsidR="0004382C" w:rsidRPr="008179BB">
        <w:rPr>
          <w:color w:val="000000" w:themeColor="text1"/>
          <w:vertAlign w:val="superscript"/>
        </w:rPr>
        <w:footnoteReference w:id="5"/>
      </w:r>
      <w:r w:rsidR="0004382C" w:rsidRPr="008179BB">
        <w:rPr>
          <w:color w:val="000000" w:themeColor="text1"/>
          <w:vertAlign w:val="superscript"/>
        </w:rPr>
        <w:t xml:space="preserve"> </w:t>
      </w:r>
      <w:r w:rsidR="00CF36D4">
        <w:rPr>
          <w:color w:val="000000" w:themeColor="text1"/>
          <w:lang w:val="en-US"/>
        </w:rPr>
        <w:t>It</w:t>
      </w:r>
      <w:r w:rsidR="00C23ACE" w:rsidRPr="008179BB">
        <w:rPr>
          <w:color w:val="000000" w:themeColor="text1"/>
        </w:rPr>
        <w:t xml:space="preserve"> includes the constellations </w:t>
      </w:r>
      <w:r w:rsidR="00E5152E">
        <w:rPr>
          <w:color w:val="000000" w:themeColor="text1"/>
          <w:lang w:val="en-US"/>
        </w:rPr>
        <w:t xml:space="preserve">known </w:t>
      </w:r>
      <w:r w:rsidR="00972D51">
        <w:rPr>
          <w:color w:val="000000" w:themeColor="text1"/>
          <w:lang w:val="en-US"/>
        </w:rPr>
        <w:t xml:space="preserve">in the western world </w:t>
      </w:r>
      <w:r w:rsidR="00E5152E">
        <w:rPr>
          <w:color w:val="000000" w:themeColor="text1"/>
          <w:lang w:val="en-US"/>
        </w:rPr>
        <w:t xml:space="preserve">as </w:t>
      </w:r>
      <w:r w:rsidR="00C23ACE" w:rsidRPr="008179BB">
        <w:rPr>
          <w:color w:val="000000" w:themeColor="text1"/>
        </w:rPr>
        <w:t xml:space="preserve">Pleiades, Orion, Covus, Centaurus, Lupus, Scorpious and the star Antares. Some of these </w:t>
      </w:r>
      <w:r w:rsidR="004A1C23">
        <w:rPr>
          <w:color w:val="000000" w:themeColor="text1"/>
          <w:lang w:val="en-US"/>
        </w:rPr>
        <w:t xml:space="preserve">western </w:t>
      </w:r>
      <w:r w:rsidR="00C23ACE" w:rsidRPr="008179BB">
        <w:rPr>
          <w:color w:val="000000" w:themeColor="text1"/>
        </w:rPr>
        <w:t>constellations are included in their entiret</w:t>
      </w:r>
      <w:r w:rsidR="00CF36D4">
        <w:rPr>
          <w:color w:val="000000" w:themeColor="text1"/>
          <w:lang w:val="en-US"/>
        </w:rPr>
        <w:t>y</w:t>
      </w:r>
      <w:r w:rsidR="00C23ACE" w:rsidRPr="008179BB">
        <w:rPr>
          <w:color w:val="000000" w:themeColor="text1"/>
        </w:rPr>
        <w:t xml:space="preserve">, others only partially. </w:t>
      </w:r>
      <w:r w:rsidR="00612498">
        <w:rPr>
          <w:color w:val="000000" w:themeColor="text1"/>
          <w:lang w:val="en-US"/>
        </w:rPr>
        <w:t xml:space="preserve">The sky myth </w:t>
      </w:r>
      <w:r w:rsidR="0004382C" w:rsidRPr="008179BB">
        <w:rPr>
          <w:color w:val="000000" w:themeColor="text1"/>
        </w:rPr>
        <w:t xml:space="preserve">of Tagai </w:t>
      </w:r>
      <w:r w:rsidR="00A2029E">
        <w:rPr>
          <w:color w:val="000000" w:themeColor="text1"/>
          <w:lang w:val="en-US"/>
        </w:rPr>
        <w:t xml:space="preserve">is </w:t>
      </w:r>
      <w:r w:rsidR="008A57BC">
        <w:rPr>
          <w:color w:val="000000" w:themeColor="text1"/>
          <w:lang w:val="en-US"/>
        </w:rPr>
        <w:t xml:space="preserve">described in detail by 3 </w:t>
      </w:r>
      <w:r w:rsidR="008A57BC">
        <w:t>Torres Strait Islander</w:t>
      </w:r>
      <w:r w:rsidR="00F644AD">
        <w:rPr>
          <w:lang w:val="en-US"/>
        </w:rPr>
        <w:t xml:space="preserve">, </w:t>
      </w:r>
      <w:r w:rsidR="008A57BC">
        <w:t>Meriam elder</w:t>
      </w:r>
      <w:r w:rsidR="008A57BC">
        <w:rPr>
          <w:lang w:val="en-US"/>
        </w:rPr>
        <w:t xml:space="preserve">s </w:t>
      </w:r>
      <w:r w:rsidR="008A57BC" w:rsidRPr="008D2FDE">
        <w:t>from Mer</w:t>
      </w:r>
      <w:r w:rsidR="008D2FDE" w:rsidRPr="008D2FDE">
        <w:rPr>
          <w:lang w:val="en-US"/>
        </w:rPr>
        <w:t xml:space="preserve">, </w:t>
      </w:r>
      <w:r w:rsidR="008D2FDE" w:rsidRPr="008D2FDE">
        <w:rPr>
          <w:color w:val="000000" w:themeColor="text1"/>
          <w:shd w:val="clear" w:color="auto" w:fill="FFFFFF"/>
        </w:rPr>
        <w:t>John Barsa</w:t>
      </w:r>
      <w:r w:rsidR="008D2FDE">
        <w:rPr>
          <w:color w:val="000000" w:themeColor="text1"/>
          <w:shd w:val="clear" w:color="auto" w:fill="FFFFFF"/>
          <w:lang w:val="en-US"/>
        </w:rPr>
        <w:t>,</w:t>
      </w:r>
      <w:r w:rsidR="008D2FDE" w:rsidRPr="008D2FDE">
        <w:rPr>
          <w:color w:val="000000" w:themeColor="text1"/>
          <w:shd w:val="clear" w:color="auto" w:fill="FFFFFF"/>
        </w:rPr>
        <w:t xml:space="preserve"> Segar Passi</w:t>
      </w:r>
      <w:r w:rsidR="008D2FDE" w:rsidRPr="008D2FDE">
        <w:rPr>
          <w:color w:val="000000" w:themeColor="text1"/>
          <w:shd w:val="clear" w:color="auto" w:fill="FFFFFF"/>
          <w:lang w:val="en-US"/>
        </w:rPr>
        <w:t xml:space="preserve"> and</w:t>
      </w:r>
      <w:r w:rsidR="008D2FDE" w:rsidRPr="008D2FDE">
        <w:rPr>
          <w:color w:val="000000" w:themeColor="text1"/>
          <w:shd w:val="clear" w:color="auto" w:fill="FFFFFF"/>
        </w:rPr>
        <w:t xml:space="preserve"> Alo Tapim</w:t>
      </w:r>
      <w:r w:rsidR="008D2FDE" w:rsidRPr="008D2FDE">
        <w:rPr>
          <w:color w:val="000000" w:themeColor="text1"/>
          <w:shd w:val="clear" w:color="auto" w:fill="FFFFFF"/>
          <w:lang w:val="en-US"/>
        </w:rPr>
        <w:t>,</w:t>
      </w:r>
      <w:r w:rsidR="008D2FDE">
        <w:rPr>
          <w:lang w:val="en-US"/>
        </w:rPr>
        <w:t xml:space="preserve"> </w:t>
      </w:r>
      <w:r w:rsidR="008A57BC">
        <w:rPr>
          <w:lang w:val="en-US"/>
        </w:rPr>
        <w:t xml:space="preserve">alongside </w:t>
      </w:r>
      <w:r w:rsidR="00CC7811">
        <w:rPr>
          <w:lang w:val="en-US"/>
        </w:rPr>
        <w:t xml:space="preserve">Associate </w:t>
      </w:r>
      <w:r w:rsidR="008A57BC">
        <w:rPr>
          <w:lang w:val="en-US"/>
        </w:rPr>
        <w:t xml:space="preserve">Professor </w:t>
      </w:r>
      <w:r w:rsidR="00CC7811">
        <w:rPr>
          <w:lang w:val="en-US"/>
        </w:rPr>
        <w:t>of Indigenous Astronomy and Science</w:t>
      </w:r>
      <w:r w:rsidR="00F70C5C">
        <w:rPr>
          <w:lang w:val="en-US"/>
        </w:rPr>
        <w:t>,</w:t>
      </w:r>
      <w:r w:rsidR="00CC7811">
        <w:rPr>
          <w:lang w:val="en-US"/>
        </w:rPr>
        <w:t xml:space="preserve"> </w:t>
      </w:r>
      <w:r w:rsidR="008A57BC">
        <w:rPr>
          <w:color w:val="000000" w:themeColor="text1"/>
          <w:lang w:val="en-US"/>
        </w:rPr>
        <w:t xml:space="preserve">Duane </w:t>
      </w:r>
      <w:proofErr w:type="spellStart"/>
      <w:r w:rsidR="008A57BC">
        <w:rPr>
          <w:color w:val="000000" w:themeColor="text1"/>
          <w:lang w:val="en-US"/>
        </w:rPr>
        <w:t>Hamacher</w:t>
      </w:r>
      <w:proofErr w:type="spellEnd"/>
      <w:r w:rsidR="00CC7811">
        <w:rPr>
          <w:color w:val="000000" w:themeColor="text1"/>
          <w:lang w:val="en-US"/>
        </w:rPr>
        <w:t>, who has been invited to collaborate with Torres Strait Islander and Aboriginal communities for years</w:t>
      </w:r>
      <w:r w:rsidR="00612498">
        <w:rPr>
          <w:color w:val="000000" w:themeColor="text1"/>
          <w:lang w:val="en-US"/>
        </w:rPr>
        <w:t>:</w:t>
      </w:r>
      <w:r w:rsidR="006D5F8F">
        <w:rPr>
          <w:rStyle w:val="FootnoteReference"/>
          <w:color w:val="000000" w:themeColor="text1"/>
          <w:lang w:val="en-US"/>
        </w:rPr>
        <w:footnoteReference w:id="6"/>
      </w:r>
    </w:p>
    <w:p w14:paraId="213F390D" w14:textId="77777777" w:rsidR="0004382C" w:rsidRPr="008179BB" w:rsidRDefault="0004382C" w:rsidP="00160345">
      <w:pPr>
        <w:rPr>
          <w:color w:val="000000" w:themeColor="text1"/>
        </w:rPr>
      </w:pPr>
    </w:p>
    <w:p w14:paraId="294504B3" w14:textId="12A11866" w:rsidR="0004382C" w:rsidRPr="008179BB" w:rsidRDefault="0004382C" w:rsidP="00F70C5C">
      <w:pPr>
        <w:ind w:left="680" w:right="680"/>
        <w:rPr>
          <w:color w:val="000000" w:themeColor="text1"/>
          <w:sz w:val="22"/>
          <w:szCs w:val="22"/>
          <w:lang w:val="en-US"/>
        </w:rPr>
      </w:pPr>
      <w:r w:rsidRPr="008179BB">
        <w:rPr>
          <w:color w:val="000000" w:themeColor="text1"/>
          <w:sz w:val="22"/>
          <w:szCs w:val="22"/>
        </w:rPr>
        <w:t>Tagai</w:t>
      </w:r>
      <w:r w:rsidR="00CF36D4">
        <w:rPr>
          <w:color w:val="000000" w:themeColor="text1"/>
          <w:sz w:val="22"/>
          <w:szCs w:val="22"/>
          <w:lang w:val="en-US"/>
        </w:rPr>
        <w:t xml:space="preserve"> was a great warrior and fisherman. He</w:t>
      </w:r>
      <w:r w:rsidRPr="008179BB">
        <w:rPr>
          <w:color w:val="000000" w:themeColor="text1"/>
          <w:sz w:val="22"/>
          <w:szCs w:val="22"/>
        </w:rPr>
        <w:t xml:space="preserve"> had a crew of twelve men called Zugubals and his confidant and ‘first mate’, Kareg. The group went fishing on a reef but were unsuccessful in catching any fish. Tagai left to search the reef for a more suitable spot. While he was gone, the Zugubals grew hungry, tired, and frustrated in the heat. They ate all of their food and drank all of their water. They foolishly decided to consume Tagai’s food and water. When Tagai returned, he was furious. He tied the men into two groups of six and cast them into the sea, where they drowned. They went into the sky as two groups of stars: the Usiam (the Pleiades) and Utimal/Seg (belt and scabbard stars of Orion). Tagai and Kareg went to the other side of the sky to keep away from the Zugubals</w:t>
      </w:r>
      <w:r w:rsidR="00CF36D4">
        <w:rPr>
          <w:color w:val="000000" w:themeColor="text1"/>
          <w:sz w:val="22"/>
          <w:szCs w:val="22"/>
          <w:lang w:val="en-US"/>
        </w:rPr>
        <w:t xml:space="preserve">. </w:t>
      </w:r>
      <w:r w:rsidRPr="008179BB">
        <w:rPr>
          <w:color w:val="000000" w:themeColor="text1"/>
          <w:sz w:val="22"/>
          <w:szCs w:val="22"/>
          <w:vertAlign w:val="superscript"/>
        </w:rPr>
        <w:footnoteReference w:id="7"/>
      </w:r>
    </w:p>
    <w:p w14:paraId="6E2256F5" w14:textId="366EFA27" w:rsidR="0004382C" w:rsidRPr="008179BB" w:rsidRDefault="0004382C" w:rsidP="00160345">
      <w:pPr>
        <w:rPr>
          <w:color w:val="000000" w:themeColor="text1"/>
        </w:rPr>
      </w:pPr>
    </w:p>
    <w:p w14:paraId="0CC03EBF" w14:textId="3BC73CF9" w:rsidR="0004382C" w:rsidRPr="008179BB" w:rsidRDefault="006E3EEB" w:rsidP="00F70C5C">
      <w:pPr>
        <w:ind w:firstLine="454"/>
        <w:rPr>
          <w:color w:val="000000" w:themeColor="text1"/>
        </w:rPr>
      </w:pPr>
      <w:r w:rsidRPr="008179BB">
        <w:rPr>
          <w:color w:val="000000" w:themeColor="text1"/>
          <w:lang w:val="en-US"/>
        </w:rPr>
        <w:lastRenderedPageBreak/>
        <w:t>In the Northeastern corner of Australia’s Northern Territory, is Arnhem land, the unceded land of the Yoln</w:t>
      </w:r>
      <w:r w:rsidR="0077716D" w:rsidRPr="008179BB">
        <w:rPr>
          <w:color w:val="000000" w:themeColor="text1"/>
          <w:lang w:val="en-US"/>
        </w:rPr>
        <w:t>g</w:t>
      </w:r>
      <w:r w:rsidRPr="008179BB">
        <w:rPr>
          <w:color w:val="000000" w:themeColor="text1"/>
          <w:lang w:val="en-US"/>
        </w:rPr>
        <w:t>u people.</w:t>
      </w:r>
      <w:r w:rsidR="00DC247C" w:rsidRPr="008179BB">
        <w:rPr>
          <w:rStyle w:val="FootnoteReference"/>
          <w:color w:val="000000" w:themeColor="text1"/>
          <w:lang w:val="en-US"/>
        </w:rPr>
        <w:footnoteReference w:id="8"/>
      </w:r>
      <w:r w:rsidRPr="008179BB">
        <w:rPr>
          <w:color w:val="000000" w:themeColor="text1"/>
          <w:lang w:val="en-US"/>
        </w:rPr>
        <w:t xml:space="preserve"> Yolngu people have occupied Arnhem land for</w:t>
      </w:r>
      <w:r w:rsidR="00DC247C" w:rsidRPr="008179BB">
        <w:rPr>
          <w:color w:val="000000" w:themeColor="text1"/>
          <w:lang w:val="en-US"/>
        </w:rPr>
        <w:t xml:space="preserve"> roughly</w:t>
      </w:r>
      <w:r w:rsidRPr="008179BB">
        <w:rPr>
          <w:color w:val="000000" w:themeColor="text1"/>
          <w:lang w:val="en-US"/>
        </w:rPr>
        <w:t xml:space="preserve"> 25 000 years</w:t>
      </w:r>
      <w:r w:rsidR="00DC247C" w:rsidRPr="008179BB">
        <w:rPr>
          <w:color w:val="000000" w:themeColor="text1"/>
          <w:lang w:val="en-US"/>
        </w:rPr>
        <w:t>,</w:t>
      </w:r>
      <w:r w:rsidR="00C45D8B" w:rsidRPr="008179BB">
        <w:rPr>
          <w:color w:val="000000" w:themeColor="text1"/>
          <w:lang w:val="en-US"/>
        </w:rPr>
        <w:t xml:space="preserve"> </w:t>
      </w:r>
      <w:r w:rsidR="00E5152E" w:rsidRPr="008179BB">
        <w:rPr>
          <w:color w:val="000000" w:themeColor="text1"/>
          <w:lang w:val="en-US"/>
        </w:rPr>
        <w:t>most</w:t>
      </w:r>
      <w:r w:rsidR="00F644AD">
        <w:rPr>
          <w:color w:val="000000" w:themeColor="text1"/>
          <w:lang w:val="en-US"/>
        </w:rPr>
        <w:t xml:space="preserve">ly </w:t>
      </w:r>
      <w:r w:rsidR="00D46951">
        <w:rPr>
          <w:color w:val="000000" w:themeColor="text1"/>
          <w:lang w:val="en-US"/>
        </w:rPr>
        <w:t>living</w:t>
      </w:r>
      <w:r w:rsidR="00F644AD">
        <w:rPr>
          <w:color w:val="000000" w:themeColor="text1"/>
          <w:lang w:val="en-US"/>
        </w:rPr>
        <w:t xml:space="preserve"> along</w:t>
      </w:r>
      <w:r w:rsidRPr="008179BB">
        <w:rPr>
          <w:color w:val="000000" w:themeColor="text1"/>
          <w:lang w:val="en-US"/>
        </w:rPr>
        <w:t xml:space="preserve"> the coastline for ease of access to fishing.</w:t>
      </w:r>
      <w:r w:rsidR="00DC247C" w:rsidRPr="008179BB">
        <w:rPr>
          <w:rStyle w:val="FootnoteReference"/>
          <w:color w:val="000000" w:themeColor="text1"/>
          <w:lang w:val="en-US"/>
        </w:rPr>
        <w:footnoteReference w:id="9"/>
      </w:r>
      <w:r w:rsidRPr="008179BB">
        <w:rPr>
          <w:color w:val="000000" w:themeColor="text1"/>
          <w:lang w:val="en-US"/>
        </w:rPr>
        <w:t xml:space="preserve"> The Yolngu people </w:t>
      </w:r>
      <w:r w:rsidR="00C23ACE" w:rsidRPr="008179BB">
        <w:rPr>
          <w:color w:val="000000" w:themeColor="text1"/>
        </w:rPr>
        <w:t>tell the s</w:t>
      </w:r>
      <w:proofErr w:type="spellStart"/>
      <w:r w:rsidR="00612498">
        <w:rPr>
          <w:color w:val="000000" w:themeColor="text1"/>
          <w:lang w:val="en-US"/>
        </w:rPr>
        <w:t>ky</w:t>
      </w:r>
      <w:proofErr w:type="spellEnd"/>
      <w:r w:rsidR="00612498">
        <w:rPr>
          <w:color w:val="000000" w:themeColor="text1"/>
          <w:lang w:val="en-US"/>
        </w:rPr>
        <w:t xml:space="preserve"> myth</w:t>
      </w:r>
      <w:r w:rsidR="00C23ACE" w:rsidRPr="008179BB">
        <w:rPr>
          <w:color w:val="000000" w:themeColor="text1"/>
        </w:rPr>
        <w:t xml:space="preserve"> of Djulpan,</w:t>
      </w:r>
      <w:r w:rsidR="0050666D">
        <w:rPr>
          <w:color w:val="000000" w:themeColor="text1"/>
          <w:lang w:val="en-US"/>
        </w:rPr>
        <w:t xml:space="preserve"> the name given to the constella</w:t>
      </w:r>
      <w:r w:rsidR="004A1C23">
        <w:rPr>
          <w:color w:val="000000" w:themeColor="text1"/>
          <w:lang w:val="en-US"/>
        </w:rPr>
        <w:t xml:space="preserve">tion which includes the groups of stars known </w:t>
      </w:r>
      <w:r w:rsidR="00F644AD">
        <w:rPr>
          <w:color w:val="000000" w:themeColor="text1"/>
          <w:lang w:val="en-US"/>
        </w:rPr>
        <w:t>in the western world as</w:t>
      </w:r>
      <w:r w:rsidR="00C23ACE" w:rsidRPr="008179BB">
        <w:rPr>
          <w:color w:val="000000" w:themeColor="text1"/>
        </w:rPr>
        <w:t xml:space="preserve"> Orion, the Hyades, and Pleiades</w:t>
      </w:r>
      <w:r w:rsidR="00B11325">
        <w:rPr>
          <w:color w:val="000000" w:themeColor="text1"/>
          <w:lang w:val="en-US"/>
        </w:rPr>
        <w:t>.</w:t>
      </w:r>
      <w:r w:rsidR="00AD6C6F" w:rsidRPr="00AD6C6F">
        <w:rPr>
          <w:color w:val="000000" w:themeColor="text1"/>
          <w:vertAlign w:val="superscript"/>
        </w:rPr>
        <w:t xml:space="preserve"> </w:t>
      </w:r>
      <w:r w:rsidR="00AD6C6F" w:rsidRPr="008179BB">
        <w:rPr>
          <w:color w:val="000000" w:themeColor="text1"/>
          <w:vertAlign w:val="superscript"/>
        </w:rPr>
        <w:footnoteReference w:id="10"/>
      </w:r>
      <w:r w:rsidR="00AD6C6F">
        <w:rPr>
          <w:color w:val="000000" w:themeColor="text1"/>
          <w:lang w:val="en-US"/>
        </w:rPr>
        <w:t xml:space="preserve"> </w:t>
      </w:r>
      <w:r w:rsidR="00B11325">
        <w:rPr>
          <w:color w:val="000000" w:themeColor="text1"/>
          <w:lang w:val="en-US"/>
        </w:rPr>
        <w:t>The astronomical constellation as seen by the Yolngu people is</w:t>
      </w:r>
      <w:r w:rsidR="00565D6C">
        <w:rPr>
          <w:color w:val="000000" w:themeColor="text1"/>
          <w:lang w:val="en-US"/>
        </w:rPr>
        <w:t xml:space="preserve"> outlined in Figure 1</w:t>
      </w:r>
      <w:r w:rsidR="007479A4">
        <w:rPr>
          <w:color w:val="000000" w:themeColor="text1"/>
          <w:lang w:val="en-US"/>
        </w:rPr>
        <w:t>.</w:t>
      </w:r>
      <w:r w:rsidR="00AD6C6F">
        <w:rPr>
          <w:rStyle w:val="FootnoteReference"/>
          <w:color w:val="000000" w:themeColor="text1"/>
          <w:lang w:val="en-US"/>
        </w:rPr>
        <w:footnoteReference w:id="11"/>
      </w:r>
      <w:r w:rsidR="00A2029E">
        <w:rPr>
          <w:color w:val="000000" w:themeColor="text1"/>
          <w:lang w:val="en-US"/>
        </w:rPr>
        <w:t xml:space="preserve"> </w:t>
      </w:r>
      <w:proofErr w:type="spellStart"/>
      <w:r w:rsidR="00A2029E">
        <w:rPr>
          <w:color w:val="000000" w:themeColor="text1"/>
          <w:lang w:val="en-US"/>
        </w:rPr>
        <w:t>Hamacher</w:t>
      </w:r>
      <w:proofErr w:type="spellEnd"/>
      <w:r w:rsidR="00A2029E">
        <w:rPr>
          <w:color w:val="000000" w:themeColor="text1"/>
          <w:lang w:val="en-US"/>
        </w:rPr>
        <w:t xml:space="preserve"> and fellow Professor and Astrophysicist Ray Norris</w:t>
      </w:r>
      <w:r w:rsidR="00CC7811">
        <w:rPr>
          <w:color w:val="000000" w:themeColor="text1"/>
          <w:lang w:val="en-US"/>
        </w:rPr>
        <w:t xml:space="preserve"> </w:t>
      </w:r>
      <w:r w:rsidR="00F644AD">
        <w:rPr>
          <w:color w:val="000000" w:themeColor="text1"/>
          <w:lang w:val="en-US"/>
        </w:rPr>
        <w:t xml:space="preserve">were originally </w:t>
      </w:r>
      <w:r w:rsidR="00D46951">
        <w:rPr>
          <w:color w:val="000000" w:themeColor="text1"/>
          <w:lang w:val="en-US"/>
        </w:rPr>
        <w:t xml:space="preserve">told </w:t>
      </w:r>
      <w:r w:rsidR="00F644AD">
        <w:rPr>
          <w:color w:val="000000" w:themeColor="text1"/>
          <w:lang w:val="en-US"/>
        </w:rPr>
        <w:t>this story by</w:t>
      </w:r>
      <w:r w:rsidR="00CC7811">
        <w:rPr>
          <w:color w:val="000000" w:themeColor="text1"/>
          <w:lang w:val="en-US"/>
        </w:rPr>
        <w:t xml:space="preserve"> Yolngu </w:t>
      </w:r>
      <w:r w:rsidR="008D2FDE">
        <w:rPr>
          <w:color w:val="000000" w:themeColor="text1"/>
          <w:lang w:val="en-US"/>
        </w:rPr>
        <w:t>elders</w:t>
      </w:r>
      <w:r w:rsidR="008D2FDE">
        <w:rPr>
          <w:rStyle w:val="FootnoteReference"/>
          <w:color w:val="000000" w:themeColor="text1"/>
          <w:lang w:val="en-US"/>
        </w:rPr>
        <w:footnoteReference w:id="12"/>
      </w:r>
      <w:r w:rsidR="00565D6C">
        <w:rPr>
          <w:color w:val="000000" w:themeColor="text1"/>
          <w:lang w:val="en-US"/>
        </w:rPr>
        <w:t xml:space="preserve"> </w:t>
      </w:r>
      <w:r w:rsidR="00F644AD">
        <w:rPr>
          <w:color w:val="000000" w:themeColor="text1"/>
          <w:lang w:val="en-US"/>
        </w:rPr>
        <w:t>and retold it as such</w:t>
      </w:r>
      <w:r w:rsidR="00C23ACE" w:rsidRPr="008179BB">
        <w:rPr>
          <w:color w:val="000000" w:themeColor="text1"/>
        </w:rPr>
        <w:t>:</w:t>
      </w:r>
    </w:p>
    <w:p w14:paraId="11D9F869" w14:textId="721BA045" w:rsidR="00C23ACE" w:rsidRPr="008179BB" w:rsidRDefault="00C23ACE" w:rsidP="00160345">
      <w:pPr>
        <w:rPr>
          <w:color w:val="000000" w:themeColor="text1"/>
        </w:rPr>
      </w:pPr>
    </w:p>
    <w:p w14:paraId="078E8578" w14:textId="14787EDD" w:rsidR="00F038D9" w:rsidRDefault="00B4198F" w:rsidP="00F70C5C">
      <w:pPr>
        <w:ind w:left="680" w:right="680"/>
        <w:rPr>
          <w:color w:val="000000" w:themeColor="text1"/>
          <w:sz w:val="22"/>
          <w:szCs w:val="22"/>
          <w:shd w:val="clear" w:color="auto" w:fill="FFFFFF"/>
          <w:lang w:val="en-US"/>
        </w:rPr>
      </w:pPr>
      <w:r>
        <w:rPr>
          <w:color w:val="000000" w:themeColor="text1"/>
          <w:sz w:val="22"/>
          <w:szCs w:val="22"/>
          <w:shd w:val="clear" w:color="auto" w:fill="FFFFFF"/>
          <w:lang w:val="en-US"/>
        </w:rPr>
        <w:t>…t</w:t>
      </w:r>
      <w:r w:rsidR="00F038D9" w:rsidRPr="00F038D9">
        <w:rPr>
          <w:color w:val="000000" w:themeColor="text1"/>
          <w:sz w:val="22"/>
          <w:szCs w:val="22"/>
          <w:shd w:val="clear" w:color="auto" w:fill="FFFFFF"/>
        </w:rPr>
        <w:t xml:space="preserve">hree brothers of the </w:t>
      </w:r>
      <w:proofErr w:type="gramStart"/>
      <w:r w:rsidR="00F038D9" w:rsidRPr="00F038D9">
        <w:rPr>
          <w:color w:val="000000" w:themeColor="text1"/>
          <w:sz w:val="22"/>
          <w:szCs w:val="22"/>
          <w:shd w:val="clear" w:color="auto" w:fill="FFFFFF"/>
        </w:rPr>
        <w:t>King-fish</w:t>
      </w:r>
      <w:proofErr w:type="gramEnd"/>
      <w:r w:rsidR="00F038D9" w:rsidRPr="00F038D9">
        <w:rPr>
          <w:color w:val="000000" w:themeColor="text1"/>
          <w:sz w:val="22"/>
          <w:szCs w:val="22"/>
          <w:shd w:val="clear" w:color="auto" w:fill="FFFFFF"/>
        </w:rPr>
        <w:t xml:space="preserve"> (Nulkal) clan went fishing, but all they could catch were king-fish.  Because they were in the king-fish clan, traditional lore forbade them to eat these fish, and so they had to throw them back into the water.  Eventually, one of the brothers became so hungry that he decided to break the law, and caught and ate a king-fish. The Sun-woman (Walu) saw this, and was so angry at him for breaking the law that she created a waterspout that lifted them right up into the sky, where you can still see them.  The three brothers are the three stars across the centre of the canoe, and the Orion nebula is the fish trailing on its line in the wate</w:t>
      </w:r>
      <w:r w:rsidR="00D46951">
        <w:rPr>
          <w:color w:val="000000" w:themeColor="text1"/>
          <w:sz w:val="22"/>
          <w:szCs w:val="22"/>
          <w:shd w:val="clear" w:color="auto" w:fill="FFFFFF"/>
          <w:lang w:val="en-US"/>
        </w:rPr>
        <w:t xml:space="preserve">r. </w:t>
      </w:r>
      <w:r w:rsidR="00F038D9" w:rsidRPr="008179BB">
        <w:rPr>
          <w:rStyle w:val="FootnoteReference"/>
          <w:color w:val="000000" w:themeColor="text1"/>
          <w:sz w:val="22"/>
          <w:szCs w:val="22"/>
          <w:shd w:val="clear" w:color="auto" w:fill="FFFFFF"/>
        </w:rPr>
        <w:footnoteReference w:id="13"/>
      </w:r>
      <w:r w:rsidR="00D25B21">
        <w:rPr>
          <w:color w:val="000000" w:themeColor="text1"/>
          <w:sz w:val="22"/>
          <w:szCs w:val="22"/>
          <w:shd w:val="clear" w:color="auto" w:fill="FFFFFF"/>
          <w:lang w:val="en-US"/>
        </w:rPr>
        <w:t xml:space="preserve"> </w:t>
      </w:r>
    </w:p>
    <w:p w14:paraId="681F58C5" w14:textId="159D5D8D" w:rsidR="00D25B21" w:rsidRDefault="00D25B21" w:rsidP="00F70C5C">
      <w:pPr>
        <w:ind w:left="680" w:right="680"/>
        <w:rPr>
          <w:color w:val="000000" w:themeColor="text1"/>
          <w:sz w:val="22"/>
          <w:szCs w:val="22"/>
          <w:shd w:val="clear" w:color="auto" w:fill="FFFFFF"/>
          <w:lang w:val="en-US"/>
        </w:rPr>
      </w:pPr>
    </w:p>
    <w:p w14:paraId="78882B0A" w14:textId="77777777" w:rsidR="00D25B21" w:rsidRDefault="00D25B21" w:rsidP="00D25B21">
      <w:pPr>
        <w:keepNext/>
        <w:ind w:left="680" w:right="680"/>
        <w:jc w:val="center"/>
      </w:pPr>
      <w:r>
        <w:rPr>
          <w:noProof/>
          <w:color w:val="000000" w:themeColor="text1"/>
          <w:sz w:val="22"/>
          <w:szCs w:val="22"/>
        </w:rPr>
        <w:drawing>
          <wp:inline distT="0" distB="0" distL="0" distR="0" wp14:anchorId="14D6D4B6" wp14:editId="015F05E4">
            <wp:extent cx="2618945" cy="3646967"/>
            <wp:effectExtent l="0" t="0" r="0" b="0"/>
            <wp:docPr id="1" name="Picture 1" descr="A picture containing text, outdoor objec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object, night sk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43361" cy="3680967"/>
                    </a:xfrm>
                    <a:prstGeom prst="rect">
                      <a:avLst/>
                    </a:prstGeom>
                  </pic:spPr>
                </pic:pic>
              </a:graphicData>
            </a:graphic>
          </wp:inline>
        </w:drawing>
      </w:r>
    </w:p>
    <w:p w14:paraId="46DCDB93" w14:textId="704834D1" w:rsidR="00B11325" w:rsidRDefault="00D25B21" w:rsidP="00B11325">
      <w:pPr>
        <w:pStyle w:val="Caption"/>
        <w:spacing w:after="0"/>
        <w:jc w:val="center"/>
        <w:rPr>
          <w:sz w:val="16"/>
          <w:szCs w:val="16"/>
          <w:lang w:val="en-US"/>
        </w:rPr>
      </w:pPr>
      <w:r w:rsidRPr="00B11325">
        <w:rPr>
          <w:sz w:val="16"/>
          <w:szCs w:val="16"/>
        </w:rPr>
        <w:t>Figure</w:t>
      </w:r>
      <w:r w:rsidRPr="00B11325">
        <w:rPr>
          <w:sz w:val="16"/>
          <w:szCs w:val="16"/>
          <w:lang w:val="en-US"/>
        </w:rPr>
        <w:t xml:space="preserve"> </w:t>
      </w:r>
      <w:r w:rsidRPr="00B11325">
        <w:rPr>
          <w:sz w:val="16"/>
          <w:szCs w:val="16"/>
        </w:rPr>
        <w:fldChar w:fldCharType="begin"/>
      </w:r>
      <w:r w:rsidRPr="00B11325">
        <w:rPr>
          <w:sz w:val="16"/>
          <w:szCs w:val="16"/>
        </w:rPr>
        <w:instrText xml:space="preserve"> SEQ Figure \* ARABIC </w:instrText>
      </w:r>
      <w:r w:rsidRPr="00B11325">
        <w:rPr>
          <w:sz w:val="16"/>
          <w:szCs w:val="16"/>
        </w:rPr>
        <w:fldChar w:fldCharType="separate"/>
      </w:r>
      <w:r w:rsidRPr="00B11325">
        <w:rPr>
          <w:noProof/>
          <w:sz w:val="16"/>
          <w:szCs w:val="16"/>
        </w:rPr>
        <w:t>1</w:t>
      </w:r>
      <w:r w:rsidRPr="00B11325">
        <w:rPr>
          <w:sz w:val="16"/>
          <w:szCs w:val="16"/>
        </w:rPr>
        <w:fldChar w:fldCharType="end"/>
      </w:r>
      <w:r w:rsidRPr="00B11325">
        <w:rPr>
          <w:sz w:val="16"/>
          <w:szCs w:val="16"/>
          <w:lang w:val="en-US"/>
        </w:rPr>
        <w:t xml:space="preserve">. </w:t>
      </w:r>
      <w:r w:rsidR="00565D6C" w:rsidRPr="00B11325">
        <w:rPr>
          <w:sz w:val="16"/>
          <w:szCs w:val="16"/>
          <w:lang w:val="en-US"/>
        </w:rPr>
        <w:t xml:space="preserve">Ray </w:t>
      </w:r>
      <w:r w:rsidR="00B11325" w:rsidRPr="00B11325">
        <w:rPr>
          <w:sz w:val="16"/>
          <w:szCs w:val="16"/>
          <w:lang w:val="en-US"/>
        </w:rPr>
        <w:t xml:space="preserve">P. </w:t>
      </w:r>
      <w:r w:rsidR="00565D6C" w:rsidRPr="00B11325">
        <w:rPr>
          <w:sz w:val="16"/>
          <w:szCs w:val="16"/>
          <w:lang w:val="en-US"/>
        </w:rPr>
        <w:t>Norris,</w:t>
      </w:r>
      <w:r w:rsidR="00B11325">
        <w:rPr>
          <w:sz w:val="16"/>
          <w:szCs w:val="16"/>
          <w:lang w:val="en-US"/>
        </w:rPr>
        <w:t xml:space="preserve"> </w:t>
      </w:r>
      <w:r w:rsidR="00B11325" w:rsidRPr="00B11325">
        <w:rPr>
          <w:sz w:val="16"/>
          <w:szCs w:val="16"/>
          <w:lang w:val="en-US"/>
        </w:rPr>
        <w:t>‘The Canoe in Orion</w:t>
      </w:r>
      <w:proofErr w:type="gramStart"/>
      <w:r w:rsidR="00B11325" w:rsidRPr="00B11325">
        <w:rPr>
          <w:sz w:val="16"/>
          <w:szCs w:val="16"/>
          <w:lang w:val="en-US"/>
        </w:rPr>
        <w:t>’,[</w:t>
      </w:r>
      <w:proofErr w:type="gramEnd"/>
      <w:r w:rsidR="00B11325" w:rsidRPr="00B11325">
        <w:rPr>
          <w:sz w:val="16"/>
          <w:szCs w:val="16"/>
          <w:lang w:val="en-US"/>
        </w:rPr>
        <w:t>photograph],</w:t>
      </w:r>
      <w:r w:rsidR="00B11325">
        <w:rPr>
          <w:sz w:val="16"/>
          <w:szCs w:val="16"/>
          <w:lang w:val="en-US"/>
        </w:rPr>
        <w:t xml:space="preserve"> (</w:t>
      </w:r>
      <w:r w:rsidR="00B11325" w:rsidRPr="00B11325">
        <w:rPr>
          <w:sz w:val="16"/>
          <w:szCs w:val="16"/>
          <w:lang w:val="en-US"/>
        </w:rPr>
        <w:t>2007</w:t>
      </w:r>
      <w:r w:rsidR="00B11325">
        <w:rPr>
          <w:sz w:val="16"/>
          <w:szCs w:val="16"/>
          <w:lang w:val="en-US"/>
        </w:rPr>
        <w:t>)</w:t>
      </w:r>
      <w:r w:rsidR="00B11325" w:rsidRPr="00B11325">
        <w:rPr>
          <w:sz w:val="16"/>
          <w:szCs w:val="16"/>
          <w:lang w:val="en-US"/>
        </w:rPr>
        <w:t>,</w:t>
      </w:r>
    </w:p>
    <w:p w14:paraId="511AB7D9" w14:textId="2DAFA86B" w:rsidR="00D25B21" w:rsidRPr="00B11325" w:rsidRDefault="00B11325" w:rsidP="00B11325">
      <w:pPr>
        <w:pStyle w:val="Caption"/>
        <w:spacing w:after="0"/>
        <w:jc w:val="center"/>
        <w:rPr>
          <w:color w:val="000000" w:themeColor="text1"/>
          <w:sz w:val="16"/>
          <w:szCs w:val="16"/>
          <w:lang w:val="en-US"/>
        </w:rPr>
      </w:pPr>
      <w:r w:rsidRPr="00B11325">
        <w:rPr>
          <w:sz w:val="16"/>
          <w:szCs w:val="16"/>
          <w:lang w:val="en-US"/>
        </w:rPr>
        <w:t>&lt;</w:t>
      </w:r>
      <w:hyperlink r:id="rId14" w:history="1">
        <w:r w:rsidRPr="00B11325">
          <w:rPr>
            <w:rStyle w:val="Hyperlink"/>
            <w:sz w:val="16"/>
            <w:szCs w:val="16"/>
            <w:lang w:val="en-US"/>
          </w:rPr>
          <w:t>http://www.emudreaming.com/Examples/djulpan.htm</w:t>
        </w:r>
      </w:hyperlink>
      <w:r w:rsidRPr="00B11325">
        <w:rPr>
          <w:sz w:val="16"/>
          <w:szCs w:val="16"/>
          <w:lang w:val="en-US"/>
        </w:rPr>
        <w:t>&gt; [Accessed 4 January 2022]</w:t>
      </w:r>
    </w:p>
    <w:p w14:paraId="328A1734" w14:textId="76A8FD41" w:rsidR="00C4254C" w:rsidRPr="008179BB" w:rsidRDefault="00C4254C" w:rsidP="00160345">
      <w:pPr>
        <w:rPr>
          <w:color w:val="000000" w:themeColor="text1"/>
        </w:rPr>
      </w:pPr>
    </w:p>
    <w:p w14:paraId="0692C74D" w14:textId="37CFB79A" w:rsidR="00AF78A7" w:rsidRPr="008179BB" w:rsidRDefault="00C4254C" w:rsidP="00F70C5C">
      <w:pPr>
        <w:ind w:firstLine="454"/>
        <w:rPr>
          <w:color w:val="000000" w:themeColor="text1"/>
        </w:rPr>
      </w:pPr>
      <w:r w:rsidRPr="008179BB">
        <w:rPr>
          <w:color w:val="000000" w:themeColor="text1"/>
        </w:rPr>
        <w:lastRenderedPageBreak/>
        <w:t>As this essay centres ar</w:t>
      </w:r>
      <w:r w:rsidR="002446EE" w:rsidRPr="008179BB">
        <w:rPr>
          <w:color w:val="000000" w:themeColor="text1"/>
        </w:rPr>
        <w:t>ound</w:t>
      </w:r>
      <w:r w:rsidRPr="008179BB">
        <w:rPr>
          <w:color w:val="000000" w:themeColor="text1"/>
        </w:rPr>
        <w:t xml:space="preserve"> the</w:t>
      </w:r>
      <w:r w:rsidR="002446EE" w:rsidRPr="008179BB">
        <w:rPr>
          <w:color w:val="000000" w:themeColor="text1"/>
        </w:rPr>
        <w:t xml:space="preserve"> two </w:t>
      </w:r>
      <w:r w:rsidRPr="008179BB">
        <w:rPr>
          <w:color w:val="000000" w:themeColor="text1"/>
        </w:rPr>
        <w:t>concept</w:t>
      </w:r>
      <w:r w:rsidR="002446EE" w:rsidRPr="008179BB">
        <w:rPr>
          <w:color w:val="000000" w:themeColor="text1"/>
        </w:rPr>
        <w:t>s</w:t>
      </w:r>
      <w:r w:rsidR="007B6BA9" w:rsidRPr="008179BB">
        <w:rPr>
          <w:color w:val="000000" w:themeColor="text1"/>
          <w:lang w:val="en-US"/>
        </w:rPr>
        <w:t xml:space="preserve"> of myth and culture </w:t>
      </w:r>
      <w:r w:rsidRPr="008179BB">
        <w:rPr>
          <w:color w:val="000000" w:themeColor="text1"/>
        </w:rPr>
        <w:t>it is first important to define the</w:t>
      </w:r>
      <w:r w:rsidR="007B6BA9" w:rsidRPr="008179BB">
        <w:rPr>
          <w:color w:val="000000" w:themeColor="text1"/>
          <w:lang w:val="en-US"/>
        </w:rPr>
        <w:t>se</w:t>
      </w:r>
      <w:r w:rsidRPr="008179BB">
        <w:rPr>
          <w:color w:val="000000" w:themeColor="text1"/>
        </w:rPr>
        <w:t xml:space="preserve"> term</w:t>
      </w:r>
      <w:r w:rsidR="007B6BA9" w:rsidRPr="008179BB">
        <w:rPr>
          <w:color w:val="000000" w:themeColor="text1"/>
          <w:lang w:val="en-US"/>
        </w:rPr>
        <w:t>s</w:t>
      </w:r>
      <w:r w:rsidR="002446EE" w:rsidRPr="008179BB">
        <w:rPr>
          <w:color w:val="000000" w:themeColor="text1"/>
        </w:rPr>
        <w:t>.</w:t>
      </w:r>
      <w:r w:rsidR="00A63969" w:rsidRPr="008179BB">
        <w:rPr>
          <w:color w:val="000000" w:themeColor="text1"/>
          <w:lang w:val="en-US"/>
        </w:rPr>
        <w:t xml:space="preserve"> </w:t>
      </w:r>
      <w:r w:rsidR="0084638A">
        <w:rPr>
          <w:color w:val="000000" w:themeColor="text1"/>
          <w:lang w:val="en-US"/>
        </w:rPr>
        <w:t xml:space="preserve">In the context of this </w:t>
      </w:r>
      <w:r w:rsidR="007014A6">
        <w:rPr>
          <w:color w:val="000000" w:themeColor="text1"/>
          <w:lang w:val="en-US"/>
        </w:rPr>
        <w:t>paper</w:t>
      </w:r>
      <w:r w:rsidR="0084638A">
        <w:rPr>
          <w:color w:val="000000" w:themeColor="text1"/>
          <w:lang w:val="en-US"/>
        </w:rPr>
        <w:t xml:space="preserve"> </w:t>
      </w:r>
      <w:r w:rsidR="001F06F8">
        <w:rPr>
          <w:color w:val="000000" w:themeColor="text1"/>
          <w:lang w:val="en-US"/>
        </w:rPr>
        <w:t>t</w:t>
      </w:r>
      <w:r w:rsidR="00A44BC2">
        <w:rPr>
          <w:color w:val="000000" w:themeColor="text1"/>
          <w:lang w:val="en-US"/>
        </w:rPr>
        <w:t xml:space="preserve">he </w:t>
      </w:r>
      <w:r w:rsidR="00D46951">
        <w:rPr>
          <w:color w:val="000000" w:themeColor="text1"/>
          <w:lang w:val="en-US"/>
        </w:rPr>
        <w:t xml:space="preserve">Aboriginal </w:t>
      </w:r>
      <w:r w:rsidR="007B6BA9" w:rsidRPr="008179BB">
        <w:rPr>
          <w:color w:val="000000" w:themeColor="text1"/>
          <w:lang w:val="en-US"/>
        </w:rPr>
        <w:t xml:space="preserve">concept of </w:t>
      </w:r>
      <w:r w:rsidR="00A63969" w:rsidRPr="008179BB">
        <w:rPr>
          <w:color w:val="000000" w:themeColor="text1"/>
          <w:lang w:val="en-US"/>
        </w:rPr>
        <w:t>‘The Dreaming’</w:t>
      </w:r>
      <w:r w:rsidR="00A44BC2">
        <w:rPr>
          <w:color w:val="000000" w:themeColor="text1"/>
          <w:lang w:val="en-US"/>
        </w:rPr>
        <w:t xml:space="preserve"> is crucial in defining the term </w:t>
      </w:r>
      <w:r w:rsidR="000545AA">
        <w:rPr>
          <w:color w:val="000000" w:themeColor="text1"/>
          <w:lang w:val="en-US"/>
        </w:rPr>
        <w:t>‘</w:t>
      </w:r>
      <w:r w:rsidR="00A44BC2">
        <w:rPr>
          <w:color w:val="000000" w:themeColor="text1"/>
          <w:lang w:val="en-US"/>
        </w:rPr>
        <w:t>myth</w:t>
      </w:r>
      <w:r w:rsidR="000545AA">
        <w:rPr>
          <w:color w:val="000000" w:themeColor="text1"/>
          <w:lang w:val="en-US"/>
        </w:rPr>
        <w:t>’</w:t>
      </w:r>
      <w:r w:rsidR="00A63969" w:rsidRPr="008179BB">
        <w:rPr>
          <w:color w:val="000000" w:themeColor="text1"/>
          <w:lang w:val="en-US"/>
        </w:rPr>
        <w:t xml:space="preserve">. </w:t>
      </w:r>
      <w:r w:rsidR="00AF78A7" w:rsidRPr="008179BB">
        <w:rPr>
          <w:color w:val="000000" w:themeColor="text1"/>
          <w:lang w:val="en-US"/>
        </w:rPr>
        <w:t xml:space="preserve">The Dreaming is a </w:t>
      </w:r>
      <w:r w:rsidR="007B6BA9" w:rsidRPr="008179BB">
        <w:rPr>
          <w:color w:val="000000" w:themeColor="text1"/>
          <w:lang w:val="en-US"/>
        </w:rPr>
        <w:t>belief</w:t>
      </w:r>
      <w:r w:rsidR="00AF78A7" w:rsidRPr="008179BB">
        <w:rPr>
          <w:color w:val="000000" w:themeColor="text1"/>
          <w:lang w:val="en-US"/>
        </w:rPr>
        <w:t xml:space="preserve"> which is common </w:t>
      </w:r>
      <w:r w:rsidR="007479A4">
        <w:rPr>
          <w:color w:val="000000" w:themeColor="text1"/>
          <w:lang w:val="en-US"/>
        </w:rPr>
        <w:t xml:space="preserve">to </w:t>
      </w:r>
      <w:r w:rsidR="001F06F8">
        <w:rPr>
          <w:color w:val="000000" w:themeColor="text1"/>
          <w:lang w:val="en-US"/>
        </w:rPr>
        <w:t xml:space="preserve">a majority of </w:t>
      </w:r>
      <w:r w:rsidR="00AF78A7" w:rsidRPr="008179BB">
        <w:rPr>
          <w:color w:val="000000" w:themeColor="text1"/>
          <w:lang w:val="en-US"/>
        </w:rPr>
        <w:t>Aboriginal and Torres Strait Islan</w:t>
      </w:r>
      <w:r w:rsidR="00D46951">
        <w:rPr>
          <w:color w:val="000000" w:themeColor="text1"/>
          <w:lang w:val="en-US"/>
        </w:rPr>
        <w:t>ders</w:t>
      </w:r>
      <w:r w:rsidR="00AF78A7" w:rsidRPr="008179BB">
        <w:rPr>
          <w:color w:val="000000" w:themeColor="text1"/>
          <w:lang w:val="en-US"/>
        </w:rPr>
        <w:t>.</w:t>
      </w:r>
      <w:r w:rsidR="00AF78A7" w:rsidRPr="008179BB">
        <w:rPr>
          <w:rStyle w:val="FootnoteReference"/>
          <w:color w:val="000000" w:themeColor="text1"/>
          <w:lang w:val="en-US"/>
        </w:rPr>
        <w:footnoteReference w:id="14"/>
      </w:r>
      <w:r w:rsidR="00AF78A7" w:rsidRPr="008179BB">
        <w:rPr>
          <w:color w:val="000000" w:themeColor="text1"/>
          <w:lang w:val="en-US"/>
        </w:rPr>
        <w:t xml:space="preserve"> It comes from the</w:t>
      </w:r>
      <w:r w:rsidR="00A63969" w:rsidRPr="008179BB">
        <w:rPr>
          <w:color w:val="000000" w:themeColor="text1"/>
          <w:lang w:val="en-US"/>
        </w:rPr>
        <w:t xml:space="preserve"> word</w:t>
      </w:r>
      <w:r w:rsidR="00AF78A7" w:rsidRPr="008179BB">
        <w:rPr>
          <w:color w:val="000000" w:themeColor="text1"/>
          <w:lang w:val="en-US"/>
        </w:rPr>
        <w:t xml:space="preserve"> </w:t>
      </w:r>
      <w:proofErr w:type="spellStart"/>
      <w:r w:rsidR="00AF78A7" w:rsidRPr="008179BB">
        <w:rPr>
          <w:color w:val="000000" w:themeColor="text1"/>
          <w:lang w:val="en-US"/>
        </w:rPr>
        <w:t>Altjerri</w:t>
      </w:r>
      <w:proofErr w:type="spellEnd"/>
      <w:r w:rsidR="00AF78A7" w:rsidRPr="008179BB">
        <w:rPr>
          <w:color w:val="000000" w:themeColor="text1"/>
          <w:lang w:val="en-US"/>
        </w:rPr>
        <w:t>,</w:t>
      </w:r>
      <w:r w:rsidR="001F06F8">
        <w:rPr>
          <w:color w:val="000000" w:themeColor="text1"/>
          <w:lang w:val="en-US"/>
        </w:rPr>
        <w:t xml:space="preserve"> meaning</w:t>
      </w:r>
      <w:r w:rsidR="00AF78A7" w:rsidRPr="008179BB">
        <w:rPr>
          <w:color w:val="000000" w:themeColor="text1"/>
          <w:lang w:val="en-US"/>
        </w:rPr>
        <w:t xml:space="preserve"> ‘to dream’.</w:t>
      </w:r>
      <w:r w:rsidR="00AF78A7" w:rsidRPr="008179BB">
        <w:rPr>
          <w:rStyle w:val="FootnoteReference"/>
          <w:color w:val="000000" w:themeColor="text1"/>
          <w:lang w:val="en-US"/>
        </w:rPr>
        <w:footnoteReference w:id="15"/>
      </w:r>
      <w:r w:rsidR="00AF78A7" w:rsidRPr="008179BB">
        <w:rPr>
          <w:color w:val="000000" w:themeColor="text1"/>
          <w:lang w:val="en-US"/>
        </w:rPr>
        <w:t xml:space="preserve"> Unlike the western notion of dreaming, in an Aboriginal sense ‘The </w:t>
      </w:r>
      <w:r w:rsidR="00972D51">
        <w:rPr>
          <w:color w:val="000000" w:themeColor="text1"/>
          <w:lang w:val="en-US"/>
        </w:rPr>
        <w:t>D</w:t>
      </w:r>
      <w:r w:rsidR="00AF78A7" w:rsidRPr="008179BB">
        <w:rPr>
          <w:color w:val="000000" w:themeColor="text1"/>
          <w:lang w:val="en-US"/>
        </w:rPr>
        <w:t xml:space="preserve">reaming’ does not refer to something that is </w:t>
      </w:r>
      <w:r w:rsidR="00DC247C" w:rsidRPr="008179BB">
        <w:rPr>
          <w:color w:val="000000" w:themeColor="text1"/>
          <w:lang w:val="en-US"/>
        </w:rPr>
        <w:t xml:space="preserve">fictious </w:t>
      </w:r>
      <w:r w:rsidR="00AF78A7" w:rsidRPr="008179BB">
        <w:rPr>
          <w:color w:val="000000" w:themeColor="text1"/>
          <w:lang w:val="en-US"/>
        </w:rPr>
        <w:t xml:space="preserve">or </w:t>
      </w:r>
      <w:r w:rsidR="00DC247C" w:rsidRPr="008179BB">
        <w:rPr>
          <w:color w:val="000000" w:themeColor="text1"/>
          <w:lang w:val="en-US"/>
        </w:rPr>
        <w:t>transient</w:t>
      </w:r>
      <w:r w:rsidR="00AF78A7" w:rsidRPr="008179BB">
        <w:rPr>
          <w:color w:val="000000" w:themeColor="text1"/>
          <w:lang w:val="en-US"/>
        </w:rPr>
        <w:t>.</w:t>
      </w:r>
      <w:r w:rsidR="00AF78A7" w:rsidRPr="008179BB">
        <w:rPr>
          <w:rStyle w:val="FootnoteReference"/>
          <w:color w:val="000000" w:themeColor="text1"/>
          <w:lang w:val="en-US"/>
        </w:rPr>
        <w:footnoteReference w:id="16"/>
      </w:r>
      <w:r w:rsidR="00AF78A7" w:rsidRPr="008179BB">
        <w:rPr>
          <w:color w:val="000000" w:themeColor="text1"/>
          <w:lang w:val="en-US"/>
        </w:rPr>
        <w:t xml:space="preserve"> It refers to a dimension that is more</w:t>
      </w:r>
      <w:r w:rsidR="00DC247C" w:rsidRPr="008179BB">
        <w:rPr>
          <w:color w:val="000000" w:themeColor="text1"/>
          <w:lang w:val="en-US"/>
        </w:rPr>
        <w:t xml:space="preserve"> factual and foundational</w:t>
      </w:r>
      <w:r w:rsidR="006446DF">
        <w:rPr>
          <w:color w:val="000000" w:themeColor="text1"/>
          <w:lang w:val="en-US"/>
        </w:rPr>
        <w:t xml:space="preserve"> to these cultures</w:t>
      </w:r>
      <w:r w:rsidR="00DC247C" w:rsidRPr="008179BB">
        <w:rPr>
          <w:color w:val="000000" w:themeColor="text1"/>
          <w:lang w:val="en-US"/>
        </w:rPr>
        <w:t xml:space="preserve"> </w:t>
      </w:r>
      <w:r w:rsidR="00AF78A7" w:rsidRPr="008179BB">
        <w:rPr>
          <w:color w:val="000000" w:themeColor="text1"/>
          <w:lang w:val="en-US"/>
        </w:rPr>
        <w:t>than the physical worl</w:t>
      </w:r>
      <w:r w:rsidR="00DC247C" w:rsidRPr="008179BB">
        <w:rPr>
          <w:color w:val="000000" w:themeColor="text1"/>
          <w:lang w:val="en-US"/>
        </w:rPr>
        <w:t>d</w:t>
      </w:r>
      <w:r w:rsidR="00AF78A7" w:rsidRPr="008179BB">
        <w:rPr>
          <w:color w:val="000000" w:themeColor="text1"/>
          <w:lang w:val="en-US"/>
        </w:rPr>
        <w:t>.</w:t>
      </w:r>
      <w:r w:rsidR="00AF78A7" w:rsidRPr="008179BB">
        <w:rPr>
          <w:rStyle w:val="FootnoteReference"/>
          <w:color w:val="000000" w:themeColor="text1"/>
          <w:lang w:val="en-US"/>
        </w:rPr>
        <w:footnoteReference w:id="17"/>
      </w:r>
      <w:r w:rsidR="007B6BA9" w:rsidRPr="008179BB">
        <w:rPr>
          <w:color w:val="000000" w:themeColor="text1"/>
          <w:lang w:val="en-US"/>
        </w:rPr>
        <w:t xml:space="preserve"> </w:t>
      </w:r>
      <w:r w:rsidR="00AF78A7" w:rsidRPr="008179BB">
        <w:rPr>
          <w:color w:val="000000" w:themeColor="text1"/>
          <w:lang w:val="en-US"/>
        </w:rPr>
        <w:t>The Aboriginal Dreamtime stories link the creation of all things</w:t>
      </w:r>
      <w:r w:rsidR="00A63969" w:rsidRPr="008179BB">
        <w:rPr>
          <w:color w:val="000000" w:themeColor="text1"/>
          <w:lang w:val="en-US"/>
        </w:rPr>
        <w:t>,</w:t>
      </w:r>
      <w:r w:rsidR="00AF78A7" w:rsidRPr="008179BB">
        <w:rPr>
          <w:color w:val="000000" w:themeColor="text1"/>
          <w:lang w:val="en-US"/>
        </w:rPr>
        <w:t xml:space="preserve"> not only as existing in the heavens but also being deeply ingrained in the land itself</w:t>
      </w:r>
      <w:r w:rsidR="000545AA">
        <w:rPr>
          <w:color w:val="000000" w:themeColor="text1"/>
          <w:lang w:val="en-US"/>
        </w:rPr>
        <w:t>. T</w:t>
      </w:r>
      <w:r w:rsidR="00A459F6" w:rsidRPr="008179BB">
        <w:rPr>
          <w:color w:val="000000" w:themeColor="text1"/>
          <w:lang w:val="en-US"/>
        </w:rPr>
        <w:t xml:space="preserve">elling stories of the Ancestors of creation </w:t>
      </w:r>
      <w:r w:rsidR="00DC247C" w:rsidRPr="008179BB">
        <w:rPr>
          <w:color w:val="000000" w:themeColor="text1"/>
          <w:lang w:val="en-US"/>
        </w:rPr>
        <w:t xml:space="preserve">coming </w:t>
      </w:r>
      <w:r w:rsidR="00A459F6" w:rsidRPr="008179BB">
        <w:rPr>
          <w:color w:val="000000" w:themeColor="text1"/>
          <w:lang w:val="en-US"/>
        </w:rPr>
        <w:t>from both land and sky and taking</w:t>
      </w:r>
      <w:r w:rsidR="007B6BA9" w:rsidRPr="008179BB">
        <w:rPr>
          <w:color w:val="000000" w:themeColor="text1"/>
          <w:lang w:val="en-US"/>
        </w:rPr>
        <w:t xml:space="preserve"> on t</w:t>
      </w:r>
      <w:r w:rsidR="00A459F6" w:rsidRPr="008179BB">
        <w:rPr>
          <w:color w:val="000000" w:themeColor="text1"/>
          <w:lang w:val="en-US"/>
        </w:rPr>
        <w:t>he form of all living things including the elements, the celestial bodies and the land</w:t>
      </w:r>
      <w:r w:rsidR="00AF78A7" w:rsidRPr="008179BB">
        <w:rPr>
          <w:color w:val="000000" w:themeColor="text1"/>
          <w:lang w:val="en-US"/>
        </w:rPr>
        <w:t>.</w:t>
      </w:r>
      <w:r w:rsidR="00AF78A7" w:rsidRPr="008179BB">
        <w:rPr>
          <w:rStyle w:val="FootnoteReference"/>
          <w:color w:val="000000" w:themeColor="text1"/>
          <w:lang w:val="en-US"/>
        </w:rPr>
        <w:footnoteReference w:id="18"/>
      </w:r>
      <w:r w:rsidR="00A459F6" w:rsidRPr="008179BB">
        <w:rPr>
          <w:color w:val="000000" w:themeColor="text1"/>
          <w:lang w:val="en-US"/>
        </w:rPr>
        <w:t xml:space="preserve"> </w:t>
      </w:r>
      <w:r w:rsidR="00B4198F">
        <w:rPr>
          <w:color w:val="000000" w:themeColor="text1"/>
          <w:lang w:val="en-US"/>
        </w:rPr>
        <w:t>According to Nicholas Campion,</w:t>
      </w:r>
      <w:r w:rsidR="00AF78A7" w:rsidRPr="008179BB">
        <w:rPr>
          <w:color w:val="000000" w:themeColor="text1"/>
          <w:lang w:val="en-US"/>
        </w:rPr>
        <w:t xml:space="preserve"> </w:t>
      </w:r>
      <w:r w:rsidR="00B4198F">
        <w:rPr>
          <w:color w:val="000000" w:themeColor="text1"/>
          <w:lang w:val="en-US"/>
        </w:rPr>
        <w:t xml:space="preserve">Professor </w:t>
      </w:r>
      <w:r w:rsidR="00A44BC2">
        <w:rPr>
          <w:color w:val="000000" w:themeColor="text1"/>
          <w:lang w:val="en-US"/>
        </w:rPr>
        <w:t>in</w:t>
      </w:r>
      <w:r w:rsidR="00B4198F">
        <w:rPr>
          <w:color w:val="000000" w:themeColor="text1"/>
          <w:lang w:val="en-US"/>
        </w:rPr>
        <w:t xml:space="preserve"> Cosmology and Culture, i</w:t>
      </w:r>
      <w:r w:rsidR="00E877A7">
        <w:rPr>
          <w:color w:val="000000" w:themeColor="text1"/>
          <w:lang w:val="en-US"/>
        </w:rPr>
        <w:t xml:space="preserve">t </w:t>
      </w:r>
      <w:r w:rsidR="004D39A9">
        <w:rPr>
          <w:color w:val="000000" w:themeColor="text1"/>
          <w:lang w:val="en-US"/>
        </w:rPr>
        <w:t>is</w:t>
      </w:r>
      <w:r w:rsidR="00E877A7">
        <w:rPr>
          <w:color w:val="000000" w:themeColor="text1"/>
          <w:lang w:val="en-US"/>
        </w:rPr>
        <w:t xml:space="preserve"> believed by the Aboriginal and Torres Strait Islander people that ‘people did not bring the world into existence but, once it existed, their task was to maintain it’.</w:t>
      </w:r>
      <w:r w:rsidR="00E877A7">
        <w:rPr>
          <w:rStyle w:val="FootnoteReference"/>
          <w:color w:val="000000" w:themeColor="text1"/>
          <w:lang w:val="en-US"/>
        </w:rPr>
        <w:footnoteReference w:id="19"/>
      </w:r>
      <w:r w:rsidR="00AF78A7" w:rsidRPr="008179BB">
        <w:rPr>
          <w:color w:val="000000" w:themeColor="text1"/>
          <w:lang w:val="en-US"/>
        </w:rPr>
        <w:t xml:space="preserve"> </w:t>
      </w:r>
      <w:r w:rsidR="00A459F6" w:rsidRPr="008179BB">
        <w:rPr>
          <w:color w:val="000000" w:themeColor="text1"/>
          <w:lang w:val="en-US"/>
        </w:rPr>
        <w:t xml:space="preserve">It is this knowledge of the Dreamtime, the understanding, intermingling and the creation of all things, which is passed on from generation to generation through </w:t>
      </w:r>
      <w:r w:rsidR="002F6A40">
        <w:rPr>
          <w:color w:val="000000" w:themeColor="text1"/>
          <w:lang w:val="en-US"/>
        </w:rPr>
        <w:t xml:space="preserve">sky myths </w:t>
      </w:r>
      <w:r w:rsidR="00A63969" w:rsidRPr="008179BB">
        <w:rPr>
          <w:color w:val="000000" w:themeColor="text1"/>
          <w:lang w:val="en-US"/>
        </w:rPr>
        <w:t xml:space="preserve">(as well as many other </w:t>
      </w:r>
      <w:r w:rsidR="002F6A40">
        <w:rPr>
          <w:color w:val="000000" w:themeColor="text1"/>
          <w:lang w:val="en-US"/>
        </w:rPr>
        <w:t>mediums</w:t>
      </w:r>
      <w:r w:rsidR="00A63969" w:rsidRPr="008179BB">
        <w:rPr>
          <w:color w:val="000000" w:themeColor="text1"/>
          <w:lang w:val="en-US"/>
        </w:rPr>
        <w:t xml:space="preserve"> such as song, dance and artworks)</w:t>
      </w:r>
      <w:r w:rsidR="00A459F6" w:rsidRPr="008179BB">
        <w:rPr>
          <w:color w:val="000000" w:themeColor="text1"/>
          <w:lang w:val="en-US"/>
        </w:rPr>
        <w:t>.</w:t>
      </w:r>
      <w:r w:rsidR="006446DF">
        <w:rPr>
          <w:rStyle w:val="FootnoteReference"/>
          <w:color w:val="000000" w:themeColor="text1"/>
          <w:lang w:val="en-US"/>
        </w:rPr>
        <w:footnoteReference w:id="20"/>
      </w:r>
      <w:r w:rsidR="00A459F6" w:rsidRPr="008179BB">
        <w:rPr>
          <w:color w:val="000000" w:themeColor="text1"/>
          <w:lang w:val="en-US"/>
        </w:rPr>
        <w:t xml:space="preserve"> </w:t>
      </w:r>
      <w:r w:rsidR="004D39A9">
        <w:rPr>
          <w:color w:val="000000" w:themeColor="text1"/>
          <w:lang w:val="en-US"/>
        </w:rPr>
        <w:t>F</w:t>
      </w:r>
      <w:r w:rsidR="00A459F6" w:rsidRPr="008179BB">
        <w:rPr>
          <w:color w:val="000000" w:themeColor="text1"/>
          <w:lang w:val="en-US"/>
        </w:rPr>
        <w:t>rom a western perspective the</w:t>
      </w:r>
      <w:r w:rsidR="004D39A9">
        <w:rPr>
          <w:color w:val="000000" w:themeColor="text1"/>
          <w:lang w:val="en-US"/>
        </w:rPr>
        <w:t>se narratives</w:t>
      </w:r>
      <w:r w:rsidR="00A459F6" w:rsidRPr="008179BB">
        <w:rPr>
          <w:color w:val="000000" w:themeColor="text1"/>
          <w:lang w:val="en-US"/>
        </w:rPr>
        <w:t xml:space="preserve"> would be considered ‘myths’ although it must be acknowledge</w:t>
      </w:r>
      <w:r w:rsidR="00A63969" w:rsidRPr="008179BB">
        <w:rPr>
          <w:color w:val="000000" w:themeColor="text1"/>
          <w:lang w:val="en-US"/>
        </w:rPr>
        <w:t>d</w:t>
      </w:r>
      <w:r w:rsidR="00A459F6" w:rsidRPr="008179BB">
        <w:rPr>
          <w:color w:val="000000" w:themeColor="text1"/>
          <w:lang w:val="en-US"/>
        </w:rPr>
        <w:t xml:space="preserve"> that they are not myths in the sense of being the opposite of facts, they are indeed practical and factual sets of information within the cultures they exist.</w:t>
      </w:r>
      <w:r w:rsidR="007B6BA9" w:rsidRPr="008179BB">
        <w:rPr>
          <w:rStyle w:val="FootnoteReference"/>
          <w:color w:val="000000" w:themeColor="text1"/>
          <w:lang w:val="en-US"/>
        </w:rPr>
        <w:footnoteReference w:id="21"/>
      </w:r>
      <w:r w:rsidR="00A459F6" w:rsidRPr="008179BB">
        <w:rPr>
          <w:color w:val="000000" w:themeColor="text1"/>
          <w:lang w:val="en-US"/>
        </w:rPr>
        <w:t xml:space="preserve"> </w:t>
      </w:r>
    </w:p>
    <w:p w14:paraId="113A4C2A" w14:textId="5E9CEF90" w:rsidR="00557518" w:rsidRPr="008179BB" w:rsidRDefault="00557518" w:rsidP="00160345">
      <w:pPr>
        <w:rPr>
          <w:color w:val="000000" w:themeColor="text1"/>
        </w:rPr>
      </w:pPr>
    </w:p>
    <w:p w14:paraId="4AF93A48" w14:textId="2E40EA14" w:rsidR="00A63969" w:rsidRPr="008179BB" w:rsidRDefault="00A63969" w:rsidP="00F70C5C">
      <w:pPr>
        <w:ind w:firstLine="454"/>
        <w:rPr>
          <w:color w:val="000000" w:themeColor="text1"/>
        </w:rPr>
      </w:pPr>
      <w:r w:rsidRPr="008179BB">
        <w:rPr>
          <w:color w:val="000000" w:themeColor="text1"/>
          <w:lang w:val="en-US"/>
        </w:rPr>
        <w:t xml:space="preserve">With these narratives being culturally relative, it is important therefore to define </w:t>
      </w:r>
      <w:r w:rsidR="00A44BC2">
        <w:rPr>
          <w:color w:val="000000" w:themeColor="text1"/>
          <w:lang w:val="en-US"/>
        </w:rPr>
        <w:t xml:space="preserve">the term </w:t>
      </w:r>
      <w:r w:rsidR="000545AA">
        <w:rPr>
          <w:color w:val="000000" w:themeColor="text1"/>
          <w:lang w:val="en-US"/>
        </w:rPr>
        <w:t>‘</w:t>
      </w:r>
      <w:r w:rsidR="007B6BA9" w:rsidRPr="008179BB">
        <w:rPr>
          <w:color w:val="000000" w:themeColor="text1"/>
          <w:lang w:val="en-US"/>
        </w:rPr>
        <w:t>c</w:t>
      </w:r>
      <w:r w:rsidRPr="008179BB">
        <w:rPr>
          <w:color w:val="000000" w:themeColor="text1"/>
          <w:lang w:val="en-US"/>
        </w:rPr>
        <w:t>ulture</w:t>
      </w:r>
      <w:r w:rsidR="000545AA">
        <w:rPr>
          <w:color w:val="000000" w:themeColor="text1"/>
          <w:lang w:val="en-US"/>
        </w:rPr>
        <w:t>’</w:t>
      </w:r>
      <w:r w:rsidRPr="008179BB">
        <w:rPr>
          <w:color w:val="000000" w:themeColor="text1"/>
          <w:lang w:val="en-US"/>
        </w:rPr>
        <w:t xml:space="preserve"> within the context of this essay. </w:t>
      </w:r>
      <w:r w:rsidR="00557518" w:rsidRPr="008179BB">
        <w:rPr>
          <w:color w:val="000000" w:themeColor="text1"/>
        </w:rPr>
        <w:t>Althoug</w:t>
      </w:r>
      <w:r w:rsidR="00160345" w:rsidRPr="008179BB">
        <w:rPr>
          <w:color w:val="000000" w:themeColor="text1"/>
        </w:rPr>
        <w:t xml:space="preserve">h </w:t>
      </w:r>
      <w:r w:rsidR="004D39A9">
        <w:rPr>
          <w:color w:val="000000" w:themeColor="text1"/>
          <w:lang w:val="en-US"/>
        </w:rPr>
        <w:t xml:space="preserve">both are considered Indigenous Australians, the </w:t>
      </w:r>
      <w:r w:rsidR="00557518" w:rsidRPr="008179BB">
        <w:rPr>
          <w:color w:val="000000" w:themeColor="text1"/>
        </w:rPr>
        <w:t>Torres Strait Island</w:t>
      </w:r>
      <w:r w:rsidR="000545AA">
        <w:rPr>
          <w:color w:val="000000" w:themeColor="text1"/>
          <w:lang w:val="en-US"/>
        </w:rPr>
        <w:t>er</w:t>
      </w:r>
      <w:r w:rsidR="00160345" w:rsidRPr="008179BB">
        <w:rPr>
          <w:color w:val="000000" w:themeColor="text1"/>
        </w:rPr>
        <w:t xml:space="preserve"> and the</w:t>
      </w:r>
      <w:r w:rsidR="004D39A9">
        <w:rPr>
          <w:color w:val="000000" w:themeColor="text1"/>
          <w:lang w:val="en-US"/>
        </w:rPr>
        <w:t xml:space="preserve"> </w:t>
      </w:r>
      <w:r w:rsidR="00160345" w:rsidRPr="008179BB">
        <w:rPr>
          <w:color w:val="000000" w:themeColor="text1"/>
        </w:rPr>
        <w:t>Yol</w:t>
      </w:r>
      <w:r w:rsidR="00A2029E">
        <w:rPr>
          <w:color w:val="000000" w:themeColor="text1"/>
          <w:lang w:val="en-US"/>
        </w:rPr>
        <w:t>ng</w:t>
      </w:r>
      <w:r w:rsidR="00160345" w:rsidRPr="008179BB">
        <w:rPr>
          <w:color w:val="000000" w:themeColor="text1"/>
        </w:rPr>
        <w:t xml:space="preserve">u </w:t>
      </w:r>
      <w:r w:rsidR="004D39A9">
        <w:rPr>
          <w:color w:val="000000" w:themeColor="text1"/>
          <w:lang w:val="en-US"/>
        </w:rPr>
        <w:t>cultures</w:t>
      </w:r>
      <w:r w:rsidR="00160345" w:rsidRPr="008179BB">
        <w:rPr>
          <w:color w:val="000000" w:themeColor="text1"/>
        </w:rPr>
        <w:t xml:space="preserve"> are vastly different.</w:t>
      </w:r>
      <w:r w:rsidR="006446DF">
        <w:rPr>
          <w:rStyle w:val="FootnoteReference"/>
          <w:color w:val="000000" w:themeColor="text1"/>
        </w:rPr>
        <w:footnoteReference w:id="22"/>
      </w:r>
      <w:r w:rsidR="00160345" w:rsidRPr="008179BB">
        <w:rPr>
          <w:color w:val="000000" w:themeColor="text1"/>
        </w:rPr>
        <w:t xml:space="preserve"> </w:t>
      </w:r>
      <w:r w:rsidR="002F6A40">
        <w:rPr>
          <w:color w:val="000000" w:themeColor="text1"/>
          <w:lang w:val="en-US"/>
        </w:rPr>
        <w:t xml:space="preserve">The </w:t>
      </w:r>
      <w:r w:rsidR="00160345" w:rsidRPr="008179BB">
        <w:rPr>
          <w:color w:val="000000" w:themeColor="text1"/>
        </w:rPr>
        <w:t>term ‘</w:t>
      </w:r>
      <w:r w:rsidR="00A44BC2">
        <w:rPr>
          <w:color w:val="000000" w:themeColor="text1"/>
          <w:lang w:val="en-US"/>
        </w:rPr>
        <w:t>c</w:t>
      </w:r>
      <w:r w:rsidR="00160345" w:rsidRPr="008179BB">
        <w:rPr>
          <w:color w:val="000000" w:themeColor="text1"/>
        </w:rPr>
        <w:t>ulture’</w:t>
      </w:r>
      <w:r w:rsidR="004D39A9">
        <w:rPr>
          <w:color w:val="000000" w:themeColor="text1"/>
          <w:lang w:val="en-US"/>
        </w:rPr>
        <w:t xml:space="preserve"> however for both </w:t>
      </w:r>
      <w:r w:rsidR="001953ED">
        <w:rPr>
          <w:color w:val="000000" w:themeColor="text1"/>
          <w:lang w:val="en-US"/>
        </w:rPr>
        <w:t>peoples</w:t>
      </w:r>
      <w:r w:rsidR="004D39A9">
        <w:rPr>
          <w:color w:val="000000" w:themeColor="text1"/>
          <w:lang w:val="en-US"/>
        </w:rPr>
        <w:t xml:space="preserve"> </w:t>
      </w:r>
      <w:proofErr w:type="gramStart"/>
      <w:r w:rsidR="004D39A9">
        <w:rPr>
          <w:color w:val="000000" w:themeColor="text1"/>
          <w:lang w:val="en-US"/>
        </w:rPr>
        <w:t>refers</w:t>
      </w:r>
      <w:proofErr w:type="gramEnd"/>
      <w:r w:rsidR="004D39A9">
        <w:rPr>
          <w:color w:val="000000" w:themeColor="text1"/>
          <w:lang w:val="en-US"/>
        </w:rPr>
        <w:t xml:space="preserve"> to </w:t>
      </w:r>
      <w:r w:rsidR="004D39A9" w:rsidRPr="008179BB">
        <w:rPr>
          <w:color w:val="000000" w:themeColor="text1"/>
          <w:lang w:val="en-US"/>
        </w:rPr>
        <w:t>material</w:t>
      </w:r>
      <w:r w:rsidR="004D39A9">
        <w:rPr>
          <w:color w:val="000000" w:themeColor="text1"/>
          <w:lang w:val="en-US"/>
        </w:rPr>
        <w:t xml:space="preserve"> and</w:t>
      </w:r>
      <w:r w:rsidR="004D39A9" w:rsidRPr="008179BB">
        <w:rPr>
          <w:color w:val="000000" w:themeColor="text1"/>
          <w:lang w:val="en-US"/>
        </w:rPr>
        <w:t xml:space="preserve"> psychological values</w:t>
      </w:r>
      <w:r w:rsidR="004D39A9">
        <w:rPr>
          <w:color w:val="000000" w:themeColor="text1"/>
          <w:lang w:val="en-US"/>
        </w:rPr>
        <w:t>,</w:t>
      </w:r>
      <w:r w:rsidR="004D39A9" w:rsidRPr="008179BB">
        <w:rPr>
          <w:rStyle w:val="FootnoteReference"/>
          <w:color w:val="000000" w:themeColor="text1"/>
          <w:lang w:val="en-US"/>
        </w:rPr>
        <w:footnoteReference w:id="23"/>
      </w:r>
      <w:r w:rsidR="004D39A9">
        <w:rPr>
          <w:color w:val="000000" w:themeColor="text1"/>
          <w:lang w:val="en-US"/>
        </w:rPr>
        <w:t xml:space="preserve"> </w:t>
      </w:r>
      <w:proofErr w:type="spellStart"/>
      <w:r w:rsidR="004D39A9">
        <w:rPr>
          <w:color w:val="000000" w:themeColor="text1"/>
          <w:lang w:val="en-US"/>
        </w:rPr>
        <w:t>aswell</w:t>
      </w:r>
      <w:proofErr w:type="spellEnd"/>
      <w:r w:rsidR="004D39A9">
        <w:rPr>
          <w:color w:val="000000" w:themeColor="text1"/>
          <w:lang w:val="en-US"/>
        </w:rPr>
        <w:t xml:space="preserve"> as </w:t>
      </w:r>
      <w:r w:rsidRPr="008179BB">
        <w:rPr>
          <w:color w:val="000000" w:themeColor="text1"/>
          <w:lang w:val="en-US"/>
        </w:rPr>
        <w:t xml:space="preserve">‘shared, learned </w:t>
      </w:r>
      <w:r w:rsidR="00EE1BB4" w:rsidRPr="008179BB">
        <w:rPr>
          <w:color w:val="000000" w:themeColor="text1"/>
          <w:lang w:val="en-US"/>
        </w:rPr>
        <w:t>behaviors</w:t>
      </w:r>
      <w:r w:rsidRPr="008179BB">
        <w:rPr>
          <w:color w:val="000000" w:themeColor="text1"/>
          <w:lang w:val="en-US"/>
        </w:rPr>
        <w:t xml:space="preserve"> and </w:t>
      </w:r>
      <w:r w:rsidR="00947730" w:rsidRPr="008179BB">
        <w:rPr>
          <w:color w:val="000000" w:themeColor="text1"/>
          <w:lang w:val="en-US"/>
        </w:rPr>
        <w:t>meanings</w:t>
      </w:r>
      <w:r w:rsidR="00947730">
        <w:rPr>
          <w:color w:val="000000" w:themeColor="text1"/>
          <w:lang w:val="en-US"/>
        </w:rPr>
        <w:t>’</w:t>
      </w:r>
      <w:r w:rsidRPr="008179BB">
        <w:rPr>
          <w:color w:val="000000" w:themeColor="text1"/>
          <w:lang w:val="en-US"/>
        </w:rPr>
        <w:t>.</w:t>
      </w:r>
      <w:r w:rsidRPr="008179BB">
        <w:rPr>
          <w:rStyle w:val="FootnoteReference"/>
          <w:color w:val="000000" w:themeColor="text1"/>
          <w:lang w:val="en-US"/>
        </w:rPr>
        <w:footnoteReference w:id="24"/>
      </w:r>
      <w:r w:rsidRPr="008179BB">
        <w:rPr>
          <w:color w:val="000000" w:themeColor="text1"/>
          <w:lang w:val="en-US"/>
        </w:rPr>
        <w:t xml:space="preserve"> These values are passed down </w:t>
      </w:r>
      <w:r w:rsidR="00EE1BB4" w:rsidRPr="008179BB">
        <w:rPr>
          <w:color w:val="000000" w:themeColor="text1"/>
          <w:lang w:val="en-US"/>
        </w:rPr>
        <w:t>from generation to generation</w:t>
      </w:r>
      <w:r w:rsidR="0062748F">
        <w:rPr>
          <w:color w:val="000000" w:themeColor="text1"/>
          <w:lang w:val="en-US"/>
        </w:rPr>
        <w:t xml:space="preserve"> and t</w:t>
      </w:r>
      <w:r w:rsidRPr="008179BB">
        <w:rPr>
          <w:color w:val="000000" w:themeColor="text1"/>
          <w:lang w:val="en-US"/>
        </w:rPr>
        <w:t>he</w:t>
      </w:r>
      <w:r w:rsidR="004D39A9">
        <w:rPr>
          <w:color w:val="000000" w:themeColor="text1"/>
          <w:lang w:val="en-US"/>
        </w:rPr>
        <w:t>y</w:t>
      </w:r>
      <w:r w:rsidRPr="008179BB">
        <w:rPr>
          <w:color w:val="000000" w:themeColor="text1"/>
          <w:lang w:val="en-US"/>
        </w:rPr>
        <w:t xml:space="preserve"> become frameworks for people to ‘understand and make sense of the world.’ </w:t>
      </w:r>
      <w:r w:rsidRPr="008179BB">
        <w:rPr>
          <w:rStyle w:val="FootnoteReference"/>
          <w:color w:val="000000" w:themeColor="text1"/>
          <w:lang w:val="en-US"/>
        </w:rPr>
        <w:footnoteReference w:id="25"/>
      </w:r>
    </w:p>
    <w:p w14:paraId="5C89F3ED" w14:textId="0BD111D6" w:rsidR="002F352A" w:rsidRPr="008179BB" w:rsidRDefault="002F352A" w:rsidP="002F352A">
      <w:pPr>
        <w:rPr>
          <w:color w:val="000000" w:themeColor="text1"/>
        </w:rPr>
      </w:pPr>
    </w:p>
    <w:p w14:paraId="55A5A33F" w14:textId="3AA73B34" w:rsidR="00DB1DF0" w:rsidRDefault="001448A2" w:rsidP="00DB1DF0">
      <w:pPr>
        <w:ind w:firstLine="454"/>
        <w:rPr>
          <w:color w:val="000000" w:themeColor="text1"/>
          <w:lang w:val="en-US"/>
        </w:rPr>
      </w:pPr>
      <w:r>
        <w:rPr>
          <w:color w:val="000000" w:themeColor="text1"/>
          <w:lang w:val="en-US"/>
        </w:rPr>
        <w:t>It is widely accepted that t</w:t>
      </w:r>
      <w:r w:rsidRPr="008179BB">
        <w:rPr>
          <w:color w:val="000000" w:themeColor="text1"/>
          <w:lang w:val="en-US"/>
        </w:rPr>
        <w:t xml:space="preserve">he Aboriginal and Torres Strait Islander people </w:t>
      </w:r>
      <w:r>
        <w:rPr>
          <w:color w:val="000000" w:themeColor="text1"/>
          <w:lang w:val="en-US"/>
        </w:rPr>
        <w:t xml:space="preserve">have existed </w:t>
      </w:r>
      <w:r w:rsidRPr="008179BB">
        <w:rPr>
          <w:color w:val="000000" w:themeColor="text1"/>
          <w:lang w:val="en-US"/>
        </w:rPr>
        <w:t>for more that 55000 years,</w:t>
      </w:r>
      <w:r w:rsidRPr="008179BB">
        <w:rPr>
          <w:rStyle w:val="FootnoteReference"/>
          <w:color w:val="000000" w:themeColor="text1"/>
          <w:lang w:val="en-US"/>
        </w:rPr>
        <w:footnoteReference w:id="26"/>
      </w:r>
      <w:r w:rsidRPr="008179BB">
        <w:rPr>
          <w:color w:val="000000" w:themeColor="text1"/>
          <w:lang w:val="en-US"/>
        </w:rPr>
        <w:t xml:space="preserve"> </w:t>
      </w:r>
      <w:r>
        <w:rPr>
          <w:color w:val="000000" w:themeColor="text1"/>
          <w:lang w:val="en-US"/>
        </w:rPr>
        <w:t xml:space="preserve">all the while </w:t>
      </w:r>
      <w:r w:rsidRPr="008179BB">
        <w:rPr>
          <w:color w:val="000000" w:themeColor="text1"/>
          <w:lang w:val="en-US"/>
        </w:rPr>
        <w:t xml:space="preserve">remembering their Dreamtime through narratives </w:t>
      </w:r>
      <w:r>
        <w:rPr>
          <w:color w:val="000000" w:themeColor="text1"/>
          <w:lang w:val="en-US"/>
        </w:rPr>
        <w:t xml:space="preserve">often </w:t>
      </w:r>
      <w:r w:rsidRPr="008179BB">
        <w:rPr>
          <w:color w:val="000000" w:themeColor="text1"/>
          <w:lang w:val="en-US"/>
        </w:rPr>
        <w:t>connect</w:t>
      </w:r>
      <w:r>
        <w:rPr>
          <w:color w:val="000000" w:themeColor="text1"/>
          <w:lang w:val="en-US"/>
        </w:rPr>
        <w:t xml:space="preserve">ed </w:t>
      </w:r>
      <w:r w:rsidRPr="008179BB">
        <w:rPr>
          <w:color w:val="000000" w:themeColor="text1"/>
          <w:lang w:val="en-US"/>
        </w:rPr>
        <w:t>to celestial bodie</w:t>
      </w:r>
      <w:r>
        <w:rPr>
          <w:color w:val="000000" w:themeColor="text1"/>
          <w:lang w:val="en-US"/>
        </w:rPr>
        <w:t xml:space="preserve">s. </w:t>
      </w:r>
      <w:r w:rsidR="00953E5F" w:rsidRPr="008179BB">
        <w:rPr>
          <w:color w:val="000000" w:themeColor="text1"/>
          <w:lang w:val="en-US"/>
        </w:rPr>
        <w:t>Knowledge wit</w:t>
      </w:r>
      <w:r w:rsidR="001362E6">
        <w:rPr>
          <w:color w:val="000000" w:themeColor="text1"/>
          <w:lang w:val="en-US"/>
        </w:rPr>
        <w:t>hi</w:t>
      </w:r>
      <w:r w:rsidR="00953E5F" w:rsidRPr="008179BB">
        <w:rPr>
          <w:color w:val="000000" w:themeColor="text1"/>
          <w:lang w:val="en-US"/>
        </w:rPr>
        <w:t>n</w:t>
      </w:r>
      <w:r w:rsidR="001362E6" w:rsidRPr="001362E6">
        <w:rPr>
          <w:color w:val="000000" w:themeColor="text1"/>
          <w:lang w:val="en-US"/>
        </w:rPr>
        <w:t xml:space="preserve"> </w:t>
      </w:r>
      <w:r w:rsidR="001362E6" w:rsidRPr="008179BB">
        <w:rPr>
          <w:color w:val="000000" w:themeColor="text1"/>
          <w:lang w:val="en-US"/>
        </w:rPr>
        <w:t xml:space="preserve">Aboriginal and Torres Strait Island </w:t>
      </w:r>
      <w:r w:rsidR="001362E6" w:rsidRPr="008179BB">
        <w:rPr>
          <w:color w:val="000000" w:themeColor="text1"/>
          <w:lang w:val="en-US"/>
        </w:rPr>
        <w:lastRenderedPageBreak/>
        <w:t>culture</w:t>
      </w:r>
      <w:r w:rsidR="001362E6">
        <w:rPr>
          <w:color w:val="000000" w:themeColor="text1"/>
          <w:lang w:val="en-US"/>
        </w:rPr>
        <w:t>s</w:t>
      </w:r>
      <w:r w:rsidR="001362E6" w:rsidRPr="008179BB">
        <w:rPr>
          <w:color w:val="000000" w:themeColor="text1"/>
          <w:lang w:val="en-US"/>
        </w:rPr>
        <w:t xml:space="preserve"> </w:t>
      </w:r>
      <w:r w:rsidR="004D39A9">
        <w:rPr>
          <w:color w:val="000000" w:themeColor="text1"/>
          <w:lang w:val="en-US"/>
        </w:rPr>
        <w:t xml:space="preserve">is predominately passed on through </w:t>
      </w:r>
      <w:r w:rsidR="004D39A9" w:rsidRPr="008179BB">
        <w:rPr>
          <w:color w:val="000000" w:themeColor="text1"/>
          <w:lang w:val="en-US"/>
        </w:rPr>
        <w:t>oral tradition,</w:t>
      </w:r>
      <w:r>
        <w:rPr>
          <w:color w:val="000000" w:themeColor="text1"/>
          <w:lang w:val="en-US"/>
        </w:rPr>
        <w:t xml:space="preserve"> of which sky myths is a prime example</w:t>
      </w:r>
      <w:r w:rsidR="00953E5F" w:rsidRPr="008179BB">
        <w:rPr>
          <w:color w:val="000000" w:themeColor="text1"/>
          <w:lang w:val="en-US"/>
        </w:rPr>
        <w:t>.</w:t>
      </w:r>
      <w:r w:rsidR="00953E5F" w:rsidRPr="008179BB">
        <w:rPr>
          <w:rStyle w:val="FootnoteReference"/>
          <w:color w:val="000000" w:themeColor="text1"/>
          <w:lang w:val="en-US"/>
        </w:rPr>
        <w:footnoteReference w:id="27"/>
      </w:r>
      <w:r w:rsidR="00953E5F" w:rsidRPr="008179BB">
        <w:rPr>
          <w:color w:val="000000" w:themeColor="text1"/>
          <w:lang w:val="en-US"/>
        </w:rPr>
        <w:t xml:space="preserve"> </w:t>
      </w:r>
      <w:r w:rsidR="00C0105C">
        <w:rPr>
          <w:color w:val="000000" w:themeColor="text1"/>
          <w:lang w:val="en-US"/>
        </w:rPr>
        <w:t xml:space="preserve">According to </w:t>
      </w:r>
      <w:proofErr w:type="spellStart"/>
      <w:r w:rsidR="00C0105C">
        <w:rPr>
          <w:color w:val="000000" w:themeColor="text1"/>
          <w:lang w:val="en-US"/>
        </w:rPr>
        <w:t>Hamacher</w:t>
      </w:r>
      <w:proofErr w:type="spellEnd"/>
      <w:r w:rsidR="00C0105C">
        <w:rPr>
          <w:color w:val="000000" w:themeColor="text1"/>
          <w:lang w:val="en-US"/>
        </w:rPr>
        <w:t xml:space="preserve"> </w:t>
      </w:r>
      <w:r w:rsidR="00953E5F" w:rsidRPr="008179BB">
        <w:rPr>
          <w:color w:val="000000" w:themeColor="text1"/>
          <w:lang w:val="en-US"/>
        </w:rPr>
        <w:t>‘</w:t>
      </w:r>
      <w:r w:rsidR="00953E5F" w:rsidRPr="002F352A">
        <w:rPr>
          <w:color w:val="000000" w:themeColor="text1"/>
        </w:rPr>
        <w:t>Indigenous knowledge systems have a scientific</w:t>
      </w:r>
      <w:r w:rsidR="00953E5F" w:rsidRPr="008179BB">
        <w:rPr>
          <w:color w:val="000000" w:themeColor="text1"/>
          <w:lang w:val="en-US"/>
        </w:rPr>
        <w:t xml:space="preserve"> </w:t>
      </w:r>
      <w:r w:rsidR="00953E5F" w:rsidRPr="002F352A">
        <w:rPr>
          <w:color w:val="000000" w:themeColor="text1"/>
        </w:rPr>
        <w:t>underpinning that is derived through empirical observation, experimentation and deductive reasoning</w:t>
      </w:r>
      <w:r w:rsidR="00953E5F" w:rsidRPr="008179BB">
        <w:rPr>
          <w:color w:val="000000" w:themeColor="text1"/>
          <w:lang w:val="en-US"/>
        </w:rPr>
        <w:t>’.</w:t>
      </w:r>
      <w:r w:rsidR="00953E5F" w:rsidRPr="008179BB">
        <w:rPr>
          <w:rStyle w:val="FootnoteReference"/>
          <w:color w:val="000000" w:themeColor="text1"/>
          <w:lang w:val="en-US"/>
        </w:rPr>
        <w:footnoteReference w:id="28"/>
      </w:r>
      <w:r w:rsidR="00CC7811">
        <w:rPr>
          <w:color w:val="000000" w:themeColor="text1"/>
          <w:lang w:val="en-US"/>
        </w:rPr>
        <w:t xml:space="preserve"> </w:t>
      </w:r>
      <w:r w:rsidR="00160345" w:rsidRPr="008179BB">
        <w:rPr>
          <w:color w:val="000000" w:themeColor="text1"/>
          <w:lang w:val="en-US"/>
        </w:rPr>
        <w:t xml:space="preserve">This is evident through both </w:t>
      </w:r>
      <w:r w:rsidR="001F06F8">
        <w:rPr>
          <w:color w:val="000000" w:themeColor="text1"/>
          <w:lang w:val="en-US"/>
        </w:rPr>
        <w:t>s</w:t>
      </w:r>
      <w:r w:rsidR="00160345" w:rsidRPr="008179BB">
        <w:rPr>
          <w:color w:val="000000" w:themeColor="text1"/>
          <w:lang w:val="en-US"/>
        </w:rPr>
        <w:t>ky myths, where the passing on of knowledge</w:t>
      </w:r>
      <w:r w:rsidR="00A63969" w:rsidRPr="008179BB">
        <w:rPr>
          <w:color w:val="000000" w:themeColor="text1"/>
          <w:lang w:val="en-US"/>
        </w:rPr>
        <w:t xml:space="preserve"> as</w:t>
      </w:r>
      <w:r w:rsidR="00160345" w:rsidRPr="008179BB">
        <w:rPr>
          <w:color w:val="000000" w:themeColor="text1"/>
          <w:lang w:val="en-US"/>
        </w:rPr>
        <w:t xml:space="preserve"> </w:t>
      </w:r>
      <w:r w:rsidR="00A63969" w:rsidRPr="008179BB">
        <w:rPr>
          <w:color w:val="000000" w:themeColor="text1"/>
          <w:lang w:val="en-US"/>
        </w:rPr>
        <w:t>‘</w:t>
      </w:r>
      <w:r w:rsidR="00160345" w:rsidRPr="008179BB">
        <w:rPr>
          <w:color w:val="000000" w:themeColor="text1"/>
          <w:lang w:val="en-US"/>
        </w:rPr>
        <w:t>memor</w:t>
      </w:r>
      <w:r w:rsidR="00A63969" w:rsidRPr="008179BB">
        <w:rPr>
          <w:color w:val="000000" w:themeColor="text1"/>
          <w:lang w:val="en-US"/>
        </w:rPr>
        <w:t>i</w:t>
      </w:r>
      <w:r w:rsidR="00160345" w:rsidRPr="008179BB">
        <w:rPr>
          <w:color w:val="000000" w:themeColor="text1"/>
          <w:lang w:val="en-US"/>
        </w:rPr>
        <w:t>es</w:t>
      </w:r>
      <w:r w:rsidR="00A63969" w:rsidRPr="008179BB">
        <w:rPr>
          <w:color w:val="000000" w:themeColor="text1"/>
          <w:lang w:val="en-US"/>
        </w:rPr>
        <w:t>’</w:t>
      </w:r>
      <w:r w:rsidR="00160345" w:rsidRPr="008179BB">
        <w:rPr>
          <w:color w:val="000000" w:themeColor="text1"/>
          <w:lang w:val="en-US"/>
        </w:rPr>
        <w:t xml:space="preserve"> connected to place</w:t>
      </w:r>
      <w:r w:rsidR="0062748F">
        <w:rPr>
          <w:color w:val="000000" w:themeColor="text1"/>
          <w:lang w:val="en-US"/>
        </w:rPr>
        <w:t xml:space="preserve"> is shown</w:t>
      </w:r>
      <w:r w:rsidR="001362E6">
        <w:rPr>
          <w:color w:val="000000" w:themeColor="text1"/>
          <w:lang w:val="en-US"/>
        </w:rPr>
        <w:t>,</w:t>
      </w:r>
      <w:r w:rsidR="0062748F">
        <w:rPr>
          <w:color w:val="000000" w:themeColor="text1"/>
          <w:lang w:val="en-US"/>
        </w:rPr>
        <w:t xml:space="preserve"> and</w:t>
      </w:r>
      <w:r w:rsidR="001362E6">
        <w:rPr>
          <w:color w:val="000000" w:themeColor="text1"/>
          <w:lang w:val="en-US"/>
        </w:rPr>
        <w:t xml:space="preserve"> in these instances th</w:t>
      </w:r>
      <w:r w:rsidR="007479A4">
        <w:rPr>
          <w:color w:val="000000" w:themeColor="text1"/>
          <w:lang w:val="en-US"/>
        </w:rPr>
        <w:t>at</w:t>
      </w:r>
      <w:r w:rsidR="001362E6">
        <w:rPr>
          <w:color w:val="000000" w:themeColor="text1"/>
          <w:lang w:val="en-US"/>
        </w:rPr>
        <w:t xml:space="preserve"> place is the sky</w:t>
      </w:r>
      <w:r w:rsidR="00C0105C">
        <w:rPr>
          <w:color w:val="000000" w:themeColor="text1"/>
          <w:lang w:val="en-US"/>
        </w:rPr>
        <w:t xml:space="preserve">. </w:t>
      </w:r>
      <w:r w:rsidR="002446EE" w:rsidRPr="008179BB">
        <w:rPr>
          <w:color w:val="000000" w:themeColor="text1"/>
        </w:rPr>
        <w:t>The method of Loci</w:t>
      </w:r>
      <w:r w:rsidR="00EA26CB" w:rsidRPr="008179BB">
        <w:rPr>
          <w:color w:val="000000" w:themeColor="text1"/>
          <w:lang w:val="en-US"/>
        </w:rPr>
        <w:t xml:space="preserve">, now a common </w:t>
      </w:r>
      <w:r w:rsidR="00C0105C">
        <w:rPr>
          <w:color w:val="000000" w:themeColor="text1"/>
          <w:lang w:val="en-US"/>
        </w:rPr>
        <w:t>memorization technique</w:t>
      </w:r>
      <w:r w:rsidR="001953ED">
        <w:rPr>
          <w:color w:val="000000" w:themeColor="text1"/>
          <w:lang w:val="en-US"/>
        </w:rPr>
        <w:t>,</w:t>
      </w:r>
      <w:r w:rsidR="00C0105C">
        <w:rPr>
          <w:color w:val="000000" w:themeColor="text1"/>
          <w:lang w:val="en-US"/>
        </w:rPr>
        <w:t xml:space="preserve"> </w:t>
      </w:r>
      <w:r w:rsidR="007A6BB6">
        <w:rPr>
          <w:color w:val="000000" w:themeColor="text1"/>
          <w:lang w:val="en-US"/>
        </w:rPr>
        <w:t>i</w:t>
      </w:r>
      <w:r w:rsidR="00953E5F" w:rsidRPr="008179BB">
        <w:rPr>
          <w:color w:val="000000" w:themeColor="text1"/>
          <w:lang w:val="en-US"/>
        </w:rPr>
        <w:t xml:space="preserve">s the primary source of encoding knowledge for </w:t>
      </w:r>
      <w:r w:rsidR="00A2029E">
        <w:rPr>
          <w:color w:val="000000" w:themeColor="text1"/>
          <w:lang w:val="en-US"/>
        </w:rPr>
        <w:t>I</w:t>
      </w:r>
      <w:r w:rsidR="00953E5F" w:rsidRPr="008179BB">
        <w:rPr>
          <w:color w:val="000000" w:themeColor="text1"/>
          <w:lang w:val="en-US"/>
        </w:rPr>
        <w:t>ndigenous cultures.</w:t>
      </w:r>
      <w:r w:rsidR="000A1DFA" w:rsidRPr="008179BB">
        <w:rPr>
          <w:rStyle w:val="FootnoteReference"/>
          <w:color w:val="000000" w:themeColor="text1"/>
          <w:lang w:val="en-US"/>
        </w:rPr>
        <w:footnoteReference w:id="29"/>
      </w:r>
      <w:r w:rsidR="003E3871">
        <w:rPr>
          <w:color w:val="000000" w:themeColor="text1"/>
          <w:lang w:val="en-US"/>
        </w:rPr>
        <w:t xml:space="preserve"> </w:t>
      </w:r>
      <w:r w:rsidR="00953E5F" w:rsidRPr="008179BB">
        <w:rPr>
          <w:color w:val="000000" w:themeColor="text1"/>
          <w:lang w:val="en-US"/>
        </w:rPr>
        <w:t xml:space="preserve">Cicero </w:t>
      </w:r>
      <w:r w:rsidR="007A6944">
        <w:rPr>
          <w:color w:val="000000" w:themeColor="text1"/>
          <w:lang w:val="en-US"/>
        </w:rPr>
        <w:t xml:space="preserve">originally </w:t>
      </w:r>
      <w:r w:rsidR="00953E5F" w:rsidRPr="008179BB">
        <w:rPr>
          <w:color w:val="000000" w:themeColor="text1"/>
          <w:lang w:val="en-US"/>
        </w:rPr>
        <w:t xml:space="preserve">described the Method of Loci in </w:t>
      </w:r>
      <w:r w:rsidR="000A1DFA" w:rsidRPr="008179BB">
        <w:rPr>
          <w:color w:val="000000" w:themeColor="text1"/>
          <w:lang w:val="en-US"/>
        </w:rPr>
        <w:t xml:space="preserve">his work </w:t>
      </w:r>
      <w:r w:rsidR="007A6944">
        <w:rPr>
          <w:color w:val="000000" w:themeColor="text1"/>
          <w:lang w:val="en-US"/>
        </w:rPr>
        <w:t>‘</w:t>
      </w:r>
      <w:r w:rsidR="00953E5F" w:rsidRPr="008179BB">
        <w:rPr>
          <w:color w:val="000000" w:themeColor="text1"/>
          <w:lang w:val="en-US"/>
        </w:rPr>
        <w:t>De Oratore</w:t>
      </w:r>
      <w:r w:rsidR="007A6944">
        <w:rPr>
          <w:color w:val="000000" w:themeColor="text1"/>
          <w:lang w:val="en-US"/>
        </w:rPr>
        <w:t>’</w:t>
      </w:r>
      <w:r w:rsidR="00C0105C">
        <w:rPr>
          <w:color w:val="000000" w:themeColor="text1"/>
          <w:lang w:val="en-US"/>
        </w:rPr>
        <w:t>, claiming</w:t>
      </w:r>
      <w:r w:rsidR="007A6944">
        <w:rPr>
          <w:color w:val="000000" w:themeColor="text1"/>
          <w:lang w:val="en-US"/>
        </w:rPr>
        <w:t xml:space="preserve"> that the science of mnemonics was developed by Simonides of Ceos.</w:t>
      </w:r>
      <w:r w:rsidR="00F650A9">
        <w:rPr>
          <w:rStyle w:val="FootnoteReference"/>
          <w:color w:val="000000" w:themeColor="text1"/>
          <w:lang w:val="en-US"/>
        </w:rPr>
        <w:footnoteReference w:id="30"/>
      </w:r>
      <w:r w:rsidR="007A6944">
        <w:rPr>
          <w:color w:val="000000" w:themeColor="text1"/>
          <w:lang w:val="en-US"/>
        </w:rPr>
        <w:t xml:space="preserve"> Simonides was said to have </w:t>
      </w:r>
      <w:r w:rsidR="007A6944" w:rsidRPr="00F650A9">
        <w:rPr>
          <w:color w:val="000000" w:themeColor="text1"/>
          <w:lang w:val="en-US"/>
        </w:rPr>
        <w:t>been reciting a poem at a dinner party</w:t>
      </w:r>
      <w:r w:rsidR="00C0105C">
        <w:rPr>
          <w:color w:val="000000" w:themeColor="text1"/>
          <w:lang w:val="en-US"/>
        </w:rPr>
        <w:t>,</w:t>
      </w:r>
      <w:r w:rsidR="00565C4D">
        <w:rPr>
          <w:color w:val="000000" w:themeColor="text1"/>
          <w:lang w:val="en-US"/>
        </w:rPr>
        <w:t xml:space="preserve"> and </w:t>
      </w:r>
      <w:r w:rsidR="007A6944" w:rsidRPr="00F650A9">
        <w:rPr>
          <w:color w:val="000000" w:themeColor="text1"/>
          <w:lang w:val="en-US"/>
        </w:rPr>
        <w:t>was suddenly requested to leave the building to speak to two young men.</w:t>
      </w:r>
      <w:r w:rsidR="003E3871">
        <w:rPr>
          <w:rStyle w:val="FootnoteReference"/>
          <w:color w:val="000000" w:themeColor="text1"/>
          <w:lang w:val="en-US"/>
        </w:rPr>
        <w:footnoteReference w:id="31"/>
      </w:r>
      <w:r w:rsidR="007A6944" w:rsidRPr="00F650A9">
        <w:rPr>
          <w:color w:val="000000" w:themeColor="text1"/>
          <w:lang w:val="en-US"/>
        </w:rPr>
        <w:t xml:space="preserve"> Whilst outside</w:t>
      </w:r>
      <w:r w:rsidR="00565C4D">
        <w:rPr>
          <w:color w:val="000000" w:themeColor="text1"/>
          <w:lang w:val="en-US"/>
        </w:rPr>
        <w:t>,</w:t>
      </w:r>
      <w:r w:rsidR="007A6944" w:rsidRPr="00F650A9">
        <w:rPr>
          <w:color w:val="000000" w:themeColor="text1"/>
          <w:lang w:val="en-US"/>
        </w:rPr>
        <w:t xml:space="preserve"> the building itself collapsed</w:t>
      </w:r>
      <w:r w:rsidR="00F650A9" w:rsidRPr="00F650A9">
        <w:rPr>
          <w:color w:val="000000" w:themeColor="text1"/>
          <w:lang w:val="en-US"/>
        </w:rPr>
        <w:t>,</w:t>
      </w:r>
      <w:r w:rsidR="00C0105C">
        <w:rPr>
          <w:color w:val="000000" w:themeColor="text1"/>
          <w:lang w:val="en-US"/>
        </w:rPr>
        <w:t xml:space="preserve"> killing everyone inside. </w:t>
      </w:r>
      <w:r w:rsidR="00F650A9" w:rsidRPr="00F650A9">
        <w:rPr>
          <w:color w:val="000000" w:themeColor="text1"/>
          <w:lang w:val="en-US"/>
        </w:rPr>
        <w:t>Simonides was able to identify the dead by remembering the place in which each guest was sitting at the table</w:t>
      </w:r>
      <w:r w:rsidR="007A6944" w:rsidRPr="00F650A9">
        <w:rPr>
          <w:color w:val="000000" w:themeColor="text1"/>
          <w:lang w:val="en-US"/>
        </w:rPr>
        <w:t>.</w:t>
      </w:r>
      <w:r w:rsidR="003E3871">
        <w:rPr>
          <w:rStyle w:val="FootnoteReference"/>
          <w:color w:val="000000" w:themeColor="text1"/>
          <w:lang w:val="en-US"/>
        </w:rPr>
        <w:footnoteReference w:id="32"/>
      </w:r>
      <w:r w:rsidR="00F650A9" w:rsidRPr="00F650A9">
        <w:rPr>
          <w:color w:val="000000" w:themeColor="text1"/>
          <w:lang w:val="en-US"/>
        </w:rPr>
        <w:t xml:space="preserve"> He then hypothesized that by associating mental images with location, one is able to ‘preserve the order of facts’</w:t>
      </w:r>
      <w:r w:rsidR="00F650A9">
        <w:rPr>
          <w:rStyle w:val="FootnoteReference"/>
          <w:color w:val="000000" w:themeColor="text1"/>
          <w:lang w:val="en-US"/>
        </w:rPr>
        <w:footnoteReference w:id="33"/>
      </w:r>
      <w:r w:rsidR="00F650A9" w:rsidRPr="00F650A9">
        <w:rPr>
          <w:color w:val="000000" w:themeColor="text1"/>
          <w:lang w:val="en-US"/>
        </w:rPr>
        <w:t xml:space="preserve"> and thus ‘that the </w:t>
      </w:r>
      <w:r w:rsidR="00F650A9" w:rsidRPr="00F650A9">
        <w:rPr>
          <w:color w:val="000000" w:themeColor="text1"/>
        </w:rPr>
        <w:t>the best aid to clearness of memory consists in orderly arrangement</w:t>
      </w:r>
      <w:r w:rsidR="00F650A9" w:rsidRPr="00F650A9">
        <w:rPr>
          <w:color w:val="000000" w:themeColor="text1"/>
          <w:lang w:val="en-US"/>
        </w:rPr>
        <w:t>’</w:t>
      </w:r>
      <w:r w:rsidR="00565C4D">
        <w:rPr>
          <w:color w:val="000000" w:themeColor="text1"/>
          <w:lang w:val="en-US"/>
        </w:rPr>
        <w:t>.</w:t>
      </w:r>
      <w:r w:rsidR="00F650A9">
        <w:rPr>
          <w:rStyle w:val="FootnoteReference"/>
          <w:color w:val="000000" w:themeColor="text1"/>
          <w:lang w:val="en-US"/>
        </w:rPr>
        <w:footnoteReference w:id="34"/>
      </w:r>
      <w:r w:rsidR="00F650A9" w:rsidRPr="00F650A9">
        <w:rPr>
          <w:color w:val="000000" w:themeColor="text1"/>
          <w:lang w:val="en-US"/>
        </w:rPr>
        <w:t xml:space="preserve"> </w:t>
      </w:r>
      <w:r w:rsidR="00565C4D">
        <w:rPr>
          <w:color w:val="000000" w:themeColor="text1"/>
          <w:lang w:val="en-US"/>
        </w:rPr>
        <w:t>T</w:t>
      </w:r>
      <w:r w:rsidR="00F650A9" w:rsidRPr="00F650A9">
        <w:rPr>
          <w:color w:val="000000" w:themeColor="text1"/>
          <w:lang w:val="en-US"/>
        </w:rPr>
        <w:t>his method has henceforth been referred to as the ‘Method of Loci’.</w:t>
      </w:r>
      <w:r w:rsidR="003E3871">
        <w:rPr>
          <w:color w:val="000000" w:themeColor="text1"/>
          <w:lang w:val="en-US"/>
        </w:rPr>
        <w:t xml:space="preserve"> </w:t>
      </w:r>
      <w:proofErr w:type="spellStart"/>
      <w:r w:rsidR="00CC7811">
        <w:rPr>
          <w:color w:val="000000" w:themeColor="text1"/>
          <w:lang w:val="en-US"/>
        </w:rPr>
        <w:t>Hamacher</w:t>
      </w:r>
      <w:proofErr w:type="spellEnd"/>
      <w:r w:rsidR="00CC7811">
        <w:rPr>
          <w:color w:val="000000" w:themeColor="text1"/>
          <w:lang w:val="en-US"/>
        </w:rPr>
        <w:t xml:space="preserve"> </w:t>
      </w:r>
      <w:r w:rsidR="001953ED">
        <w:rPr>
          <w:color w:val="000000" w:themeColor="text1"/>
          <w:lang w:val="en-US"/>
        </w:rPr>
        <w:t xml:space="preserve">argues </w:t>
      </w:r>
      <w:r w:rsidR="00CC7811">
        <w:rPr>
          <w:color w:val="000000" w:themeColor="text1"/>
          <w:lang w:val="en-US"/>
        </w:rPr>
        <w:t>that i</w:t>
      </w:r>
      <w:r w:rsidR="00287CD4" w:rsidRPr="008179BB">
        <w:rPr>
          <w:color w:val="000000" w:themeColor="text1"/>
          <w:lang w:val="en-US"/>
        </w:rPr>
        <w:t>nformation is encoded within thes</w:t>
      </w:r>
      <w:r w:rsidR="001362E6">
        <w:rPr>
          <w:color w:val="000000" w:themeColor="text1"/>
          <w:lang w:val="en-US"/>
        </w:rPr>
        <w:t>e sky myths</w:t>
      </w:r>
      <w:r w:rsidR="00287CD4" w:rsidRPr="008179BB">
        <w:rPr>
          <w:color w:val="000000" w:themeColor="text1"/>
          <w:lang w:val="en-US"/>
        </w:rPr>
        <w:t xml:space="preserve"> and memorized through the method of Loci, </w:t>
      </w:r>
      <w:r w:rsidR="001953ED">
        <w:rPr>
          <w:color w:val="000000" w:themeColor="text1"/>
          <w:lang w:val="en-US"/>
        </w:rPr>
        <w:t xml:space="preserve">as it makes both the information and the myths easier </w:t>
      </w:r>
      <w:r w:rsidR="00287CD4" w:rsidRPr="008179BB">
        <w:rPr>
          <w:color w:val="000000" w:themeColor="text1"/>
          <w:lang w:val="en-US"/>
        </w:rPr>
        <w:t>to remember and pass on</w:t>
      </w:r>
      <w:r w:rsidR="001362E6">
        <w:rPr>
          <w:color w:val="000000" w:themeColor="text1"/>
          <w:lang w:val="en-US"/>
        </w:rPr>
        <w:t>.</w:t>
      </w:r>
      <w:r w:rsidR="00C56AD3" w:rsidRPr="008179BB">
        <w:rPr>
          <w:rStyle w:val="FootnoteReference"/>
          <w:color w:val="000000" w:themeColor="text1"/>
          <w:lang w:val="en-US"/>
        </w:rPr>
        <w:footnoteReference w:id="35"/>
      </w:r>
      <w:r w:rsidR="00DB1DF0">
        <w:rPr>
          <w:color w:val="000000" w:themeColor="text1"/>
          <w:lang w:val="en-US"/>
        </w:rPr>
        <w:t xml:space="preserve"> This argument is supported by </w:t>
      </w:r>
      <w:r w:rsidR="00DB1DF0" w:rsidRPr="008179BB">
        <w:rPr>
          <w:color w:val="000000" w:themeColor="text1"/>
          <w:lang w:val="en-US"/>
        </w:rPr>
        <w:t xml:space="preserve">both </w:t>
      </w:r>
      <w:r>
        <w:rPr>
          <w:color w:val="000000" w:themeColor="text1"/>
          <w:lang w:val="en-US"/>
        </w:rPr>
        <w:t>s</w:t>
      </w:r>
      <w:r w:rsidR="00DB1DF0" w:rsidRPr="008179BB">
        <w:rPr>
          <w:color w:val="000000" w:themeColor="text1"/>
          <w:lang w:val="en-US"/>
        </w:rPr>
        <w:t xml:space="preserve">ky </w:t>
      </w:r>
      <w:r>
        <w:rPr>
          <w:color w:val="000000" w:themeColor="text1"/>
          <w:lang w:val="en-US"/>
        </w:rPr>
        <w:t>m</w:t>
      </w:r>
      <w:r w:rsidR="00DB1DF0" w:rsidRPr="008179BB">
        <w:rPr>
          <w:color w:val="000000" w:themeColor="text1"/>
          <w:lang w:val="en-US"/>
        </w:rPr>
        <w:t xml:space="preserve">yths’ reference to specific constellations as well as fish, </w:t>
      </w:r>
      <w:proofErr w:type="gramStart"/>
      <w:r w:rsidR="00DB1DF0" w:rsidRPr="008179BB">
        <w:rPr>
          <w:color w:val="000000" w:themeColor="text1"/>
          <w:lang w:val="en-US"/>
        </w:rPr>
        <w:t>people</w:t>
      </w:r>
      <w:proofErr w:type="gramEnd"/>
      <w:r>
        <w:rPr>
          <w:color w:val="000000" w:themeColor="text1"/>
          <w:lang w:val="en-US"/>
        </w:rPr>
        <w:t xml:space="preserve"> and objects such as canoes </w:t>
      </w:r>
      <w:r w:rsidR="00DB1DF0">
        <w:rPr>
          <w:color w:val="000000" w:themeColor="text1"/>
          <w:lang w:val="en-US"/>
        </w:rPr>
        <w:t xml:space="preserve">as </w:t>
      </w:r>
      <w:r w:rsidR="007014A6">
        <w:rPr>
          <w:color w:val="000000" w:themeColor="text1"/>
          <w:lang w:val="en-US"/>
        </w:rPr>
        <w:t>shown</w:t>
      </w:r>
      <w:r w:rsidR="00DB1DF0">
        <w:rPr>
          <w:color w:val="000000" w:themeColor="text1"/>
          <w:lang w:val="en-US"/>
        </w:rPr>
        <w:t xml:space="preserve"> in </w:t>
      </w:r>
      <w:r w:rsidR="00DB1DF0" w:rsidRPr="00AD6C6F">
        <w:rPr>
          <w:color w:val="000000" w:themeColor="text1"/>
          <w:lang w:val="en-US"/>
        </w:rPr>
        <w:t xml:space="preserve">Figure 1. </w:t>
      </w:r>
      <w:r w:rsidR="00EE1BB4" w:rsidRPr="008179BB">
        <w:rPr>
          <w:color w:val="000000" w:themeColor="text1"/>
          <w:lang w:val="en-US"/>
        </w:rPr>
        <w:t xml:space="preserve"> </w:t>
      </w:r>
    </w:p>
    <w:p w14:paraId="661D5430" w14:textId="77777777" w:rsidR="00DB1DF0" w:rsidRDefault="00DB1DF0" w:rsidP="00DB1DF0">
      <w:pPr>
        <w:ind w:firstLine="454"/>
        <w:rPr>
          <w:color w:val="000000" w:themeColor="text1"/>
          <w:lang w:val="en-US"/>
        </w:rPr>
      </w:pPr>
    </w:p>
    <w:p w14:paraId="73106C81" w14:textId="07B8BFCC" w:rsidR="00EA26CB" w:rsidRPr="008179BB" w:rsidRDefault="00E50526" w:rsidP="00DB1DF0">
      <w:pPr>
        <w:ind w:firstLine="454"/>
        <w:rPr>
          <w:color w:val="000000" w:themeColor="text1"/>
          <w:lang w:val="en-US"/>
        </w:rPr>
      </w:pPr>
      <w:r>
        <w:rPr>
          <w:color w:val="000000" w:themeColor="text1"/>
          <w:lang w:val="en-US"/>
        </w:rPr>
        <w:t>Sky myths initiate</w:t>
      </w:r>
      <w:r w:rsidR="00EA26CB" w:rsidRPr="008179BB">
        <w:rPr>
          <w:color w:val="000000" w:themeColor="text1"/>
          <w:lang w:val="en-US"/>
        </w:rPr>
        <w:t xml:space="preserve"> memories of practical, </w:t>
      </w:r>
      <w:r w:rsidR="00EE1BB4" w:rsidRPr="008179BB">
        <w:rPr>
          <w:color w:val="000000" w:themeColor="text1"/>
          <w:lang w:val="en-US"/>
        </w:rPr>
        <w:t>social,</w:t>
      </w:r>
      <w:r w:rsidR="00EA26CB" w:rsidRPr="008179BB">
        <w:rPr>
          <w:color w:val="000000" w:themeColor="text1"/>
          <w:lang w:val="en-US"/>
        </w:rPr>
        <w:t xml:space="preserve"> and cultural truths upon just glancing at the stars.</w:t>
      </w:r>
      <w:r w:rsidR="004102E1" w:rsidRPr="008179BB">
        <w:rPr>
          <w:color w:val="000000" w:themeColor="text1"/>
          <w:lang w:val="en-US"/>
        </w:rPr>
        <w:t xml:space="preserve"> </w:t>
      </w:r>
      <w:r w:rsidR="00664C67">
        <w:rPr>
          <w:color w:val="000000" w:themeColor="text1"/>
          <w:lang w:val="en-US"/>
        </w:rPr>
        <w:t>It is through this storytelling in both sky myth</w:t>
      </w:r>
      <w:r w:rsidR="007A6BB6">
        <w:rPr>
          <w:color w:val="000000" w:themeColor="text1"/>
          <w:lang w:val="en-US"/>
        </w:rPr>
        <w:t>s</w:t>
      </w:r>
      <w:r w:rsidR="00664C67">
        <w:rPr>
          <w:color w:val="000000" w:themeColor="text1"/>
          <w:lang w:val="en-US"/>
        </w:rPr>
        <w:t xml:space="preserve"> that the cosmos is transformed from a dark, </w:t>
      </w:r>
      <w:r w:rsidR="00947730">
        <w:rPr>
          <w:color w:val="000000" w:themeColor="text1"/>
          <w:lang w:val="en-US"/>
        </w:rPr>
        <w:t>mysterious,</w:t>
      </w:r>
      <w:r w:rsidR="00664C67">
        <w:rPr>
          <w:color w:val="000000" w:themeColor="text1"/>
          <w:lang w:val="en-US"/>
        </w:rPr>
        <w:t xml:space="preserve"> and dangerous place into something relatable and domesticated.</w:t>
      </w:r>
      <w:r w:rsidR="00664C67">
        <w:rPr>
          <w:rStyle w:val="FootnoteReference"/>
          <w:color w:val="000000" w:themeColor="text1"/>
          <w:lang w:val="en-US"/>
        </w:rPr>
        <w:footnoteReference w:id="36"/>
      </w:r>
      <w:r w:rsidR="00664C67">
        <w:rPr>
          <w:color w:val="000000" w:themeColor="text1"/>
          <w:lang w:val="en-US"/>
        </w:rPr>
        <w:t xml:space="preserve"> </w:t>
      </w:r>
      <w:r w:rsidR="00DE420D">
        <w:rPr>
          <w:color w:val="000000" w:themeColor="text1"/>
          <w:lang w:val="en-US"/>
        </w:rPr>
        <w:t>Storytelling as a way of remembering is how these two sky myths confirm the definition of a myth as a way of understanding and passing on information</w:t>
      </w:r>
      <w:r>
        <w:rPr>
          <w:color w:val="000000" w:themeColor="text1"/>
          <w:lang w:val="en-US"/>
        </w:rPr>
        <w:t>.</w:t>
      </w:r>
      <w:r w:rsidR="00DE420D">
        <w:rPr>
          <w:color w:val="000000" w:themeColor="text1"/>
          <w:lang w:val="en-US"/>
        </w:rPr>
        <w:t xml:space="preserve"> </w:t>
      </w:r>
      <w:r w:rsidR="007014A6">
        <w:rPr>
          <w:color w:val="000000" w:themeColor="text1"/>
          <w:lang w:val="en-US"/>
        </w:rPr>
        <w:t xml:space="preserve">Conveying </w:t>
      </w:r>
      <w:r w:rsidR="00AA414D" w:rsidRPr="008179BB">
        <w:rPr>
          <w:color w:val="000000" w:themeColor="text1"/>
          <w:lang w:val="en-US"/>
        </w:rPr>
        <w:t>th</w:t>
      </w:r>
      <w:r w:rsidR="000A1DFA" w:rsidRPr="008179BB">
        <w:rPr>
          <w:color w:val="000000" w:themeColor="text1"/>
          <w:lang w:val="en-US"/>
        </w:rPr>
        <w:t xml:space="preserve">at </w:t>
      </w:r>
      <w:r w:rsidR="00AA414D" w:rsidRPr="008179BB">
        <w:rPr>
          <w:color w:val="000000" w:themeColor="text1"/>
          <w:lang w:val="en-US"/>
        </w:rPr>
        <w:t>both cultures have a similar purpose of using sky myths to encode information and they do this in a similar way.</w:t>
      </w:r>
      <w:r w:rsidR="00EA26CB" w:rsidRPr="008179BB">
        <w:rPr>
          <w:color w:val="000000" w:themeColor="text1"/>
          <w:lang w:val="en-US"/>
        </w:rPr>
        <w:t xml:space="preserve"> </w:t>
      </w:r>
    </w:p>
    <w:p w14:paraId="16E75588" w14:textId="77777777" w:rsidR="00CF3A5D" w:rsidRPr="008179BB" w:rsidRDefault="00CF3A5D" w:rsidP="00EA26CB">
      <w:pPr>
        <w:rPr>
          <w:color w:val="000000" w:themeColor="text1"/>
          <w:u w:val="single"/>
          <w:lang w:val="en-US"/>
        </w:rPr>
      </w:pPr>
    </w:p>
    <w:p w14:paraId="5E059D7F" w14:textId="4F3922D3" w:rsidR="00312873" w:rsidRPr="008179BB" w:rsidRDefault="00EA26CB" w:rsidP="00F70C5C">
      <w:pPr>
        <w:ind w:firstLine="454"/>
        <w:rPr>
          <w:color w:val="000000" w:themeColor="text1"/>
          <w:lang w:val="en-US"/>
        </w:rPr>
      </w:pPr>
      <w:r w:rsidRPr="008179BB">
        <w:rPr>
          <w:color w:val="000000" w:themeColor="text1"/>
          <w:lang w:val="en-US"/>
        </w:rPr>
        <w:t xml:space="preserve">Unpacking the practical information passed down through these sky myths is central to gaining a greater respect and understanding </w:t>
      </w:r>
      <w:r w:rsidR="00120E1D">
        <w:rPr>
          <w:color w:val="000000" w:themeColor="text1"/>
          <w:lang w:val="en-US"/>
        </w:rPr>
        <w:t>of</w:t>
      </w:r>
      <w:r w:rsidRPr="008179BB">
        <w:rPr>
          <w:color w:val="000000" w:themeColor="text1"/>
          <w:lang w:val="en-US"/>
        </w:rPr>
        <w:t xml:space="preserve"> these cultures. </w:t>
      </w:r>
      <w:r w:rsidR="000A1DFA" w:rsidRPr="008179BB">
        <w:rPr>
          <w:color w:val="000000" w:themeColor="text1"/>
          <w:lang w:val="en-US"/>
        </w:rPr>
        <w:t xml:space="preserve">These </w:t>
      </w:r>
      <w:r w:rsidRPr="008179BB">
        <w:rPr>
          <w:color w:val="000000" w:themeColor="text1"/>
          <w:lang w:val="en-US"/>
        </w:rPr>
        <w:t>ancient cultures had a clear intellectual understanding of the land and workings of the universe.</w:t>
      </w:r>
      <w:r w:rsidR="00EB50E2">
        <w:rPr>
          <w:color w:val="000000" w:themeColor="text1"/>
          <w:lang w:val="en-US"/>
        </w:rPr>
        <w:t xml:space="preserve"> </w:t>
      </w:r>
      <w:proofErr w:type="spellStart"/>
      <w:r w:rsidR="00EB50E2">
        <w:rPr>
          <w:color w:val="000000" w:themeColor="text1"/>
          <w:lang w:val="en-US"/>
        </w:rPr>
        <w:t>Ham</w:t>
      </w:r>
      <w:r w:rsidR="001362E6">
        <w:rPr>
          <w:color w:val="000000" w:themeColor="text1"/>
          <w:lang w:val="en-US"/>
        </w:rPr>
        <w:t>a</w:t>
      </w:r>
      <w:r w:rsidR="00EB50E2">
        <w:rPr>
          <w:color w:val="000000" w:themeColor="text1"/>
          <w:lang w:val="en-US"/>
        </w:rPr>
        <w:t>cher</w:t>
      </w:r>
      <w:proofErr w:type="spellEnd"/>
      <w:r w:rsidR="00EB50E2">
        <w:rPr>
          <w:color w:val="000000" w:themeColor="text1"/>
          <w:lang w:val="en-US"/>
        </w:rPr>
        <w:t xml:space="preserve"> </w:t>
      </w:r>
      <w:r w:rsidR="001448A2">
        <w:rPr>
          <w:color w:val="000000" w:themeColor="text1"/>
          <w:lang w:val="en-US"/>
        </w:rPr>
        <w:t>describe</w:t>
      </w:r>
      <w:r w:rsidR="0010048A">
        <w:rPr>
          <w:color w:val="000000" w:themeColor="text1"/>
          <w:lang w:val="en-US"/>
        </w:rPr>
        <w:t>d</w:t>
      </w:r>
      <w:r w:rsidR="001448A2">
        <w:rPr>
          <w:color w:val="000000" w:themeColor="text1"/>
          <w:lang w:val="en-US"/>
        </w:rPr>
        <w:t xml:space="preserve"> the sky to the </w:t>
      </w:r>
      <w:r w:rsidR="00437986" w:rsidRPr="008179BB">
        <w:rPr>
          <w:color w:val="000000" w:themeColor="text1"/>
          <w:lang w:val="en-US"/>
        </w:rPr>
        <w:t xml:space="preserve">Aboriginal </w:t>
      </w:r>
      <w:r w:rsidR="007A6BB6">
        <w:rPr>
          <w:color w:val="000000" w:themeColor="text1"/>
          <w:lang w:val="en-US"/>
        </w:rPr>
        <w:t xml:space="preserve">and Torres Strait Islander </w:t>
      </w:r>
      <w:r w:rsidR="00437986" w:rsidRPr="008179BB">
        <w:rPr>
          <w:color w:val="000000" w:themeColor="text1"/>
          <w:lang w:val="en-US"/>
        </w:rPr>
        <w:t>people</w:t>
      </w:r>
      <w:r w:rsidR="001448A2">
        <w:rPr>
          <w:color w:val="000000" w:themeColor="text1"/>
          <w:lang w:val="en-US"/>
        </w:rPr>
        <w:t xml:space="preserve"> </w:t>
      </w:r>
      <w:r w:rsidR="0010048A">
        <w:rPr>
          <w:color w:val="000000" w:themeColor="text1"/>
          <w:lang w:val="en-US"/>
        </w:rPr>
        <w:t>as</w:t>
      </w:r>
      <w:r w:rsidR="00437986" w:rsidRPr="008179BB">
        <w:rPr>
          <w:color w:val="000000" w:themeColor="text1"/>
          <w:lang w:val="en-US"/>
        </w:rPr>
        <w:t xml:space="preserve"> </w:t>
      </w:r>
      <w:r w:rsidR="001448A2">
        <w:rPr>
          <w:color w:val="000000" w:themeColor="text1"/>
          <w:lang w:val="en-US"/>
        </w:rPr>
        <w:t>‘</w:t>
      </w:r>
      <w:r w:rsidR="00C56AD3" w:rsidRPr="008179BB">
        <w:rPr>
          <w:color w:val="000000" w:themeColor="text1"/>
          <w:lang w:val="en-US"/>
        </w:rPr>
        <w:t>a textbook, a law book</w:t>
      </w:r>
      <w:r w:rsidR="00B54911">
        <w:rPr>
          <w:color w:val="000000" w:themeColor="text1"/>
          <w:lang w:val="en-US"/>
        </w:rPr>
        <w:t>,</w:t>
      </w:r>
      <w:r w:rsidR="00C56AD3" w:rsidRPr="008179BB">
        <w:rPr>
          <w:color w:val="000000" w:themeColor="text1"/>
          <w:lang w:val="en-US"/>
        </w:rPr>
        <w:t xml:space="preserve"> a science book’.</w:t>
      </w:r>
      <w:r w:rsidR="00C56AD3" w:rsidRPr="008179BB">
        <w:rPr>
          <w:rStyle w:val="FootnoteReference"/>
          <w:color w:val="000000" w:themeColor="text1"/>
          <w:lang w:val="en-US"/>
        </w:rPr>
        <w:footnoteReference w:id="37"/>
      </w:r>
      <w:r w:rsidRPr="008179BB">
        <w:rPr>
          <w:color w:val="000000" w:themeColor="text1"/>
          <w:lang w:val="en-US"/>
        </w:rPr>
        <w:t xml:space="preserve"> Their methods </w:t>
      </w:r>
      <w:r w:rsidR="00C925A0" w:rsidRPr="008179BB">
        <w:rPr>
          <w:color w:val="000000" w:themeColor="text1"/>
          <w:lang w:val="en-US"/>
        </w:rPr>
        <w:t>ma</w:t>
      </w:r>
      <w:r w:rsidR="00437986" w:rsidRPr="008179BB">
        <w:rPr>
          <w:color w:val="000000" w:themeColor="text1"/>
          <w:lang w:val="en-US"/>
        </w:rPr>
        <w:t xml:space="preserve">y </w:t>
      </w:r>
      <w:r w:rsidR="00C925A0" w:rsidRPr="008179BB">
        <w:rPr>
          <w:color w:val="000000" w:themeColor="text1"/>
          <w:lang w:val="en-US"/>
        </w:rPr>
        <w:t xml:space="preserve">not </w:t>
      </w:r>
      <w:r w:rsidR="0062748F">
        <w:rPr>
          <w:color w:val="000000" w:themeColor="text1"/>
          <w:lang w:val="en-US"/>
        </w:rPr>
        <w:t>be measurable</w:t>
      </w:r>
      <w:r w:rsidR="00C925A0" w:rsidRPr="008179BB">
        <w:rPr>
          <w:color w:val="000000" w:themeColor="text1"/>
          <w:lang w:val="en-US"/>
        </w:rPr>
        <w:t xml:space="preserve"> against </w:t>
      </w:r>
      <w:r w:rsidR="001448A2">
        <w:rPr>
          <w:color w:val="000000" w:themeColor="text1"/>
          <w:lang w:val="en-US"/>
        </w:rPr>
        <w:t xml:space="preserve">western </w:t>
      </w:r>
      <w:r w:rsidR="00C925A0" w:rsidRPr="008179BB">
        <w:rPr>
          <w:color w:val="000000" w:themeColor="text1"/>
          <w:lang w:val="en-US"/>
        </w:rPr>
        <w:t>scientific or academic institution</w:t>
      </w:r>
      <w:r w:rsidR="00B54911">
        <w:rPr>
          <w:color w:val="000000" w:themeColor="text1"/>
          <w:lang w:val="en-US"/>
        </w:rPr>
        <w:t>al</w:t>
      </w:r>
      <w:r w:rsidR="00C925A0" w:rsidRPr="008179BB">
        <w:rPr>
          <w:color w:val="000000" w:themeColor="text1"/>
          <w:lang w:val="en-US"/>
        </w:rPr>
        <w:t xml:space="preserve"> standards, but it is widely accepted that</w:t>
      </w:r>
      <w:r w:rsidR="00E50526">
        <w:rPr>
          <w:color w:val="000000" w:themeColor="text1"/>
          <w:lang w:val="en-US"/>
        </w:rPr>
        <w:t xml:space="preserve"> the</w:t>
      </w:r>
      <w:r w:rsidR="00C925A0" w:rsidRPr="008179BB">
        <w:rPr>
          <w:color w:val="000000" w:themeColor="text1"/>
          <w:lang w:val="en-US"/>
        </w:rPr>
        <w:t xml:space="preserve"> </w:t>
      </w:r>
      <w:r w:rsidR="00E50526">
        <w:rPr>
          <w:color w:val="000000" w:themeColor="text1"/>
          <w:lang w:val="en-US"/>
        </w:rPr>
        <w:t xml:space="preserve">Australian </w:t>
      </w:r>
      <w:r w:rsidR="00EE1BB4" w:rsidRPr="008179BB">
        <w:rPr>
          <w:color w:val="000000" w:themeColor="text1"/>
          <w:lang w:val="en-US"/>
        </w:rPr>
        <w:t>Aboriginal</w:t>
      </w:r>
      <w:r w:rsidR="00C925A0" w:rsidRPr="008179BB">
        <w:rPr>
          <w:color w:val="000000" w:themeColor="text1"/>
          <w:lang w:val="en-US"/>
        </w:rPr>
        <w:t xml:space="preserve"> people were indeed the first astronomers.</w:t>
      </w:r>
      <w:r w:rsidR="00C925A0" w:rsidRPr="008179BB">
        <w:rPr>
          <w:rStyle w:val="FootnoteReference"/>
          <w:color w:val="000000" w:themeColor="text1"/>
          <w:lang w:val="en-US"/>
        </w:rPr>
        <w:footnoteReference w:id="38"/>
      </w:r>
      <w:r w:rsidR="00C925A0" w:rsidRPr="008179BB">
        <w:rPr>
          <w:color w:val="000000" w:themeColor="text1"/>
          <w:lang w:val="en-US"/>
        </w:rPr>
        <w:t xml:space="preserve"> </w:t>
      </w:r>
      <w:r w:rsidR="00827B5C" w:rsidRPr="008179BB">
        <w:rPr>
          <w:color w:val="000000" w:themeColor="text1"/>
          <w:lang w:val="en-US"/>
        </w:rPr>
        <w:t>Unlike western</w:t>
      </w:r>
      <w:r w:rsidR="00312873" w:rsidRPr="008179BB">
        <w:rPr>
          <w:color w:val="000000" w:themeColor="text1"/>
          <w:lang w:val="en-US"/>
        </w:rPr>
        <w:t xml:space="preserve"> </w:t>
      </w:r>
      <w:r w:rsidR="000A1DFA" w:rsidRPr="008179BB">
        <w:rPr>
          <w:color w:val="000000" w:themeColor="text1"/>
          <w:lang w:val="en-US"/>
        </w:rPr>
        <w:t>astronomy</w:t>
      </w:r>
      <w:r w:rsidR="00312873" w:rsidRPr="008179BB">
        <w:rPr>
          <w:color w:val="000000" w:themeColor="text1"/>
          <w:lang w:val="en-US"/>
        </w:rPr>
        <w:t xml:space="preserve"> and</w:t>
      </w:r>
      <w:r w:rsidR="00827B5C" w:rsidRPr="008179BB">
        <w:rPr>
          <w:color w:val="000000" w:themeColor="text1"/>
          <w:lang w:val="en-US"/>
        </w:rPr>
        <w:t xml:space="preserve"> science, the </w:t>
      </w:r>
      <w:r w:rsidR="00312873" w:rsidRPr="008179BB">
        <w:rPr>
          <w:color w:val="000000" w:themeColor="text1"/>
          <w:lang w:val="en-US"/>
        </w:rPr>
        <w:t xml:space="preserve">science of </w:t>
      </w:r>
      <w:r w:rsidR="00A2029E">
        <w:rPr>
          <w:color w:val="000000" w:themeColor="text1"/>
          <w:lang w:val="en-US"/>
        </w:rPr>
        <w:t>I</w:t>
      </w:r>
      <w:r w:rsidR="00312873" w:rsidRPr="008179BB">
        <w:rPr>
          <w:color w:val="000000" w:themeColor="text1"/>
          <w:lang w:val="en-US"/>
        </w:rPr>
        <w:t xml:space="preserve">ndigenous astronomy </w:t>
      </w:r>
      <w:r w:rsidR="00B54911">
        <w:rPr>
          <w:color w:val="000000" w:themeColor="text1"/>
          <w:lang w:val="en-US"/>
        </w:rPr>
        <w:t xml:space="preserve">is </w:t>
      </w:r>
      <w:r w:rsidR="001C454D" w:rsidRPr="008179BB">
        <w:rPr>
          <w:color w:val="000000" w:themeColor="text1"/>
          <w:lang w:val="en-US"/>
        </w:rPr>
        <w:t xml:space="preserve">specific to </w:t>
      </w:r>
      <w:r w:rsidR="00312873" w:rsidRPr="008179BB">
        <w:rPr>
          <w:color w:val="000000" w:themeColor="text1"/>
          <w:lang w:val="en-US"/>
        </w:rPr>
        <w:t>the landscape and environment in which the people observing the particular skyscape live</w:t>
      </w:r>
      <w:r w:rsidR="00EB50E2">
        <w:rPr>
          <w:color w:val="000000" w:themeColor="text1"/>
          <w:lang w:val="en-US"/>
        </w:rPr>
        <w:t>, Hamacher explains</w:t>
      </w:r>
      <w:r w:rsidR="00312873" w:rsidRPr="008179BB">
        <w:rPr>
          <w:color w:val="000000" w:themeColor="text1"/>
          <w:lang w:val="en-US"/>
        </w:rPr>
        <w:t>:</w:t>
      </w:r>
      <w:r w:rsidR="00312873" w:rsidRPr="008179BB">
        <w:rPr>
          <w:rStyle w:val="FootnoteReference"/>
          <w:color w:val="000000" w:themeColor="text1"/>
          <w:lang w:val="en-US"/>
        </w:rPr>
        <w:footnoteReference w:id="39"/>
      </w:r>
      <w:r w:rsidR="00312873" w:rsidRPr="008179BB">
        <w:rPr>
          <w:color w:val="000000" w:themeColor="text1"/>
          <w:lang w:val="en-US"/>
        </w:rPr>
        <w:t xml:space="preserve"> </w:t>
      </w:r>
    </w:p>
    <w:p w14:paraId="4E472A6B" w14:textId="77777777" w:rsidR="00312873" w:rsidRPr="008179BB" w:rsidRDefault="00312873" w:rsidP="00AA414D">
      <w:pPr>
        <w:ind w:firstLine="567"/>
        <w:rPr>
          <w:color w:val="000000" w:themeColor="text1"/>
          <w:lang w:val="en-US"/>
        </w:rPr>
      </w:pPr>
    </w:p>
    <w:p w14:paraId="0F5C96A7" w14:textId="582F090C" w:rsidR="00312873" w:rsidRPr="00312873" w:rsidRDefault="00312873" w:rsidP="00F70C5C">
      <w:pPr>
        <w:ind w:left="680" w:right="680"/>
        <w:rPr>
          <w:color w:val="000000" w:themeColor="text1"/>
          <w:sz w:val="22"/>
          <w:szCs w:val="22"/>
        </w:rPr>
      </w:pPr>
      <w:r w:rsidRPr="00312873">
        <w:rPr>
          <w:color w:val="000000" w:themeColor="text1"/>
          <w:sz w:val="22"/>
          <w:szCs w:val="22"/>
        </w:rPr>
        <w:t>This means the foundational knowledge may be the same across cultures separated by space and time, but the ways in which the knowledge is described in oral tradition or positioned in the knowledge system can be quite different.</w:t>
      </w:r>
      <w:r w:rsidRPr="008179BB">
        <w:rPr>
          <w:rStyle w:val="FootnoteReference"/>
          <w:color w:val="000000" w:themeColor="text1"/>
          <w:sz w:val="22"/>
          <w:szCs w:val="22"/>
        </w:rPr>
        <w:footnoteReference w:id="40"/>
      </w:r>
    </w:p>
    <w:p w14:paraId="2FEA29CD" w14:textId="77777777" w:rsidR="0027101C" w:rsidRDefault="0027101C" w:rsidP="0027101C">
      <w:pPr>
        <w:rPr>
          <w:color w:val="000000" w:themeColor="text1"/>
          <w:lang w:val="en-US"/>
        </w:rPr>
      </w:pPr>
    </w:p>
    <w:p w14:paraId="6934F408" w14:textId="14C08FD9" w:rsidR="0027101C" w:rsidRDefault="007014A6" w:rsidP="0027101C">
      <w:pPr>
        <w:rPr>
          <w:color w:val="000000" w:themeColor="text1"/>
          <w:lang w:val="en-US"/>
        </w:rPr>
      </w:pPr>
      <w:r>
        <w:rPr>
          <w:color w:val="000000" w:themeColor="text1"/>
          <w:lang w:val="en-US"/>
        </w:rPr>
        <w:t>There is evidence</w:t>
      </w:r>
      <w:r w:rsidR="002F352A" w:rsidRPr="008179BB">
        <w:rPr>
          <w:color w:val="000000" w:themeColor="text1"/>
          <w:lang w:val="en-US"/>
        </w:rPr>
        <w:t xml:space="preserve"> </w:t>
      </w:r>
      <w:r w:rsidR="001C454D" w:rsidRPr="008179BB">
        <w:rPr>
          <w:color w:val="000000" w:themeColor="text1"/>
          <w:lang w:val="en-US"/>
        </w:rPr>
        <w:t>in the</w:t>
      </w:r>
      <w:r w:rsidR="002F352A" w:rsidRPr="008179BB">
        <w:rPr>
          <w:color w:val="000000" w:themeColor="text1"/>
          <w:lang w:val="en-US"/>
        </w:rPr>
        <w:t xml:space="preserve"> sky myths examined in this essay, </w:t>
      </w:r>
      <w:r w:rsidR="00DE420D">
        <w:rPr>
          <w:color w:val="000000" w:themeColor="text1"/>
          <w:lang w:val="en-US"/>
        </w:rPr>
        <w:t xml:space="preserve">that both </w:t>
      </w:r>
      <w:r w:rsidR="002F352A" w:rsidRPr="008179BB">
        <w:rPr>
          <w:color w:val="000000" w:themeColor="text1"/>
          <w:lang w:val="en-US"/>
        </w:rPr>
        <w:t xml:space="preserve">narratives foretell the coming of a </w:t>
      </w:r>
      <w:r w:rsidR="001C454D" w:rsidRPr="008179BB">
        <w:rPr>
          <w:color w:val="000000" w:themeColor="text1"/>
          <w:lang w:val="en-US"/>
        </w:rPr>
        <w:t xml:space="preserve">particular </w:t>
      </w:r>
      <w:r w:rsidR="002F352A" w:rsidRPr="008179BB">
        <w:rPr>
          <w:color w:val="000000" w:themeColor="text1"/>
          <w:lang w:val="en-US"/>
        </w:rPr>
        <w:t xml:space="preserve">season, </w:t>
      </w:r>
      <w:r w:rsidR="00DE420D">
        <w:rPr>
          <w:color w:val="000000" w:themeColor="text1"/>
          <w:lang w:val="en-US"/>
        </w:rPr>
        <w:t xml:space="preserve">and that this is </w:t>
      </w:r>
      <w:r w:rsidR="002F352A" w:rsidRPr="008179BB">
        <w:rPr>
          <w:color w:val="000000" w:themeColor="text1"/>
          <w:lang w:val="en-US"/>
        </w:rPr>
        <w:t>positioned within the individual cultures</w:t>
      </w:r>
      <w:r w:rsidR="001C454D" w:rsidRPr="008179BB">
        <w:rPr>
          <w:color w:val="000000" w:themeColor="text1"/>
          <w:lang w:val="en-US"/>
        </w:rPr>
        <w:t>’</w:t>
      </w:r>
      <w:r w:rsidR="002F352A" w:rsidRPr="008179BB">
        <w:rPr>
          <w:color w:val="000000" w:themeColor="text1"/>
          <w:lang w:val="en-US"/>
        </w:rPr>
        <w:t xml:space="preserve"> knowledge system in different ways.</w:t>
      </w:r>
      <w:r w:rsidR="00DE420D">
        <w:rPr>
          <w:color w:val="000000" w:themeColor="text1"/>
          <w:lang w:val="en-US"/>
        </w:rPr>
        <w:t xml:space="preserve"> Once again confirming the definition of myth as a way of passing on practical information.</w:t>
      </w:r>
      <w:r w:rsidR="002F352A" w:rsidRPr="008179BB">
        <w:rPr>
          <w:color w:val="000000" w:themeColor="text1"/>
          <w:lang w:val="en-US"/>
        </w:rPr>
        <w:t xml:space="preserve"> </w:t>
      </w:r>
    </w:p>
    <w:p w14:paraId="45AC0B13" w14:textId="77777777" w:rsidR="0027101C" w:rsidRDefault="0027101C" w:rsidP="00F70C5C">
      <w:pPr>
        <w:ind w:firstLine="454"/>
        <w:rPr>
          <w:color w:val="000000" w:themeColor="text1"/>
          <w:lang w:val="en-US"/>
        </w:rPr>
      </w:pPr>
    </w:p>
    <w:p w14:paraId="02BF05D7" w14:textId="78E0218E" w:rsidR="00312873" w:rsidRPr="008179BB" w:rsidRDefault="00C925A0" w:rsidP="001F06F8">
      <w:pPr>
        <w:ind w:firstLine="454"/>
        <w:rPr>
          <w:color w:val="000000" w:themeColor="text1"/>
          <w:lang w:val="en-US"/>
        </w:rPr>
      </w:pPr>
      <w:r w:rsidRPr="008179BB">
        <w:rPr>
          <w:color w:val="000000" w:themeColor="text1"/>
          <w:lang w:val="en-US"/>
        </w:rPr>
        <w:t xml:space="preserve">The seafaring </w:t>
      </w:r>
      <w:r w:rsidR="00EB50E2">
        <w:rPr>
          <w:color w:val="000000" w:themeColor="text1"/>
          <w:lang w:val="en-US"/>
        </w:rPr>
        <w:t xml:space="preserve">cultures of </w:t>
      </w:r>
      <w:r w:rsidRPr="008179BB">
        <w:rPr>
          <w:color w:val="000000" w:themeColor="text1"/>
          <w:lang w:val="en-US"/>
        </w:rPr>
        <w:t>Torres Strait Island</w:t>
      </w:r>
      <w:r w:rsidR="00EB50E2">
        <w:rPr>
          <w:color w:val="000000" w:themeColor="text1"/>
          <w:lang w:val="en-US"/>
        </w:rPr>
        <w:t>s</w:t>
      </w:r>
      <w:r w:rsidRPr="008179BB">
        <w:rPr>
          <w:color w:val="000000" w:themeColor="text1"/>
          <w:lang w:val="en-US"/>
        </w:rPr>
        <w:t xml:space="preserve"> used </w:t>
      </w:r>
      <w:r w:rsidR="001F06F8">
        <w:rPr>
          <w:color w:val="000000" w:themeColor="text1"/>
          <w:lang w:val="en-US"/>
        </w:rPr>
        <w:t>sky myth</w:t>
      </w:r>
      <w:r w:rsidRPr="008179BB">
        <w:rPr>
          <w:color w:val="000000" w:themeColor="text1"/>
          <w:lang w:val="en-US"/>
        </w:rPr>
        <w:t xml:space="preserve"> of </w:t>
      </w:r>
      <w:proofErr w:type="spellStart"/>
      <w:r w:rsidRPr="008179BB">
        <w:rPr>
          <w:color w:val="000000" w:themeColor="text1"/>
          <w:lang w:val="en-US"/>
        </w:rPr>
        <w:t>Tagai</w:t>
      </w:r>
      <w:proofErr w:type="spellEnd"/>
      <w:r w:rsidRPr="008179BB">
        <w:rPr>
          <w:color w:val="000000" w:themeColor="text1"/>
          <w:lang w:val="en-US"/>
        </w:rPr>
        <w:t xml:space="preserve"> to indicate </w:t>
      </w:r>
      <w:r w:rsidR="00C56AD3" w:rsidRPr="008179BB">
        <w:rPr>
          <w:color w:val="000000" w:themeColor="text1"/>
          <w:lang w:val="en-US"/>
        </w:rPr>
        <w:t>the coming of the wet season</w:t>
      </w:r>
      <w:r w:rsidR="0027101C">
        <w:rPr>
          <w:color w:val="000000" w:themeColor="text1"/>
          <w:lang w:val="en-US"/>
        </w:rPr>
        <w:t>. W</w:t>
      </w:r>
      <w:r w:rsidR="00C56AD3" w:rsidRPr="008179BB">
        <w:rPr>
          <w:color w:val="000000" w:themeColor="text1"/>
          <w:lang w:val="en-US"/>
        </w:rPr>
        <w:t xml:space="preserve">hen the constellation </w:t>
      </w:r>
      <w:proofErr w:type="spellStart"/>
      <w:r w:rsidR="00C56AD3" w:rsidRPr="008179BB">
        <w:rPr>
          <w:color w:val="000000" w:themeColor="text1"/>
          <w:lang w:val="en-US"/>
        </w:rPr>
        <w:t>Tagai</w:t>
      </w:r>
      <w:proofErr w:type="spellEnd"/>
      <w:r w:rsidR="00C56AD3" w:rsidRPr="008179BB">
        <w:rPr>
          <w:color w:val="000000" w:themeColor="text1"/>
          <w:lang w:val="en-US"/>
        </w:rPr>
        <w:t xml:space="preserve"> rises early in the morning before sunrise, the Torres Strait Islander people are reminded that the hot frustrated fisherman from the story were killed</w:t>
      </w:r>
      <w:r w:rsidR="0027101C">
        <w:rPr>
          <w:color w:val="000000" w:themeColor="text1"/>
          <w:lang w:val="en-US"/>
        </w:rPr>
        <w:t xml:space="preserve">. Symbolizing that </w:t>
      </w:r>
      <w:r w:rsidR="00C56AD3" w:rsidRPr="008179BB">
        <w:rPr>
          <w:color w:val="000000" w:themeColor="text1"/>
          <w:lang w:val="en-US"/>
        </w:rPr>
        <w:t>the end of the fishing season is coming, along with the end of the dry season, so they must plant crops in preparation.</w:t>
      </w:r>
      <w:r w:rsidR="00C56AD3" w:rsidRPr="008179BB">
        <w:rPr>
          <w:rStyle w:val="FootnoteReference"/>
          <w:color w:val="000000" w:themeColor="text1"/>
          <w:lang w:val="en-US"/>
        </w:rPr>
        <w:footnoteReference w:id="41"/>
      </w:r>
      <w:r w:rsidR="00C56AD3" w:rsidRPr="008179BB">
        <w:rPr>
          <w:color w:val="000000" w:themeColor="text1"/>
          <w:lang w:val="en-US"/>
        </w:rPr>
        <w:t xml:space="preserve"> </w:t>
      </w:r>
      <w:r w:rsidR="007A6BB6">
        <w:rPr>
          <w:color w:val="000000" w:themeColor="text1"/>
          <w:lang w:val="en-US"/>
        </w:rPr>
        <w:t>In contrast f</w:t>
      </w:r>
      <w:r w:rsidR="00321451" w:rsidRPr="008179BB">
        <w:rPr>
          <w:color w:val="000000" w:themeColor="text1"/>
          <w:lang w:val="en-US"/>
        </w:rPr>
        <w:t>or the</w:t>
      </w:r>
      <w:r w:rsidRPr="008179BB">
        <w:rPr>
          <w:color w:val="000000" w:themeColor="text1"/>
          <w:lang w:val="en-US"/>
        </w:rPr>
        <w:t xml:space="preserve"> Yoln</w:t>
      </w:r>
      <w:r w:rsidR="001C454D" w:rsidRPr="008179BB">
        <w:rPr>
          <w:color w:val="000000" w:themeColor="text1"/>
          <w:lang w:val="en-US"/>
        </w:rPr>
        <w:t>g</w:t>
      </w:r>
      <w:r w:rsidRPr="008179BB">
        <w:rPr>
          <w:color w:val="000000" w:themeColor="text1"/>
          <w:lang w:val="en-US"/>
        </w:rPr>
        <w:t>u people,</w:t>
      </w:r>
      <w:r w:rsidR="00CC7811">
        <w:rPr>
          <w:color w:val="000000" w:themeColor="text1"/>
          <w:lang w:val="en-US"/>
        </w:rPr>
        <w:t xml:space="preserve"> Anthropologist Philip Clarke</w:t>
      </w:r>
      <w:r w:rsidRPr="008179BB">
        <w:rPr>
          <w:color w:val="000000" w:themeColor="text1"/>
          <w:lang w:val="en-US"/>
        </w:rPr>
        <w:t xml:space="preserve"> </w:t>
      </w:r>
      <w:r w:rsidR="0010048A">
        <w:rPr>
          <w:color w:val="000000" w:themeColor="text1"/>
          <w:lang w:val="en-US"/>
        </w:rPr>
        <w:t>outlines</w:t>
      </w:r>
      <w:r w:rsidR="00CC7811">
        <w:rPr>
          <w:color w:val="000000" w:themeColor="text1"/>
          <w:lang w:val="en-US"/>
        </w:rPr>
        <w:t xml:space="preserve"> that </w:t>
      </w:r>
      <w:r w:rsidR="00321451" w:rsidRPr="008179BB">
        <w:rPr>
          <w:color w:val="000000" w:themeColor="text1"/>
          <w:lang w:val="en-US"/>
        </w:rPr>
        <w:t>when Djulpan bec</w:t>
      </w:r>
      <w:r w:rsidR="00120E1D">
        <w:rPr>
          <w:color w:val="000000" w:themeColor="text1"/>
          <w:lang w:val="en-US"/>
        </w:rPr>
        <w:t>omes</w:t>
      </w:r>
      <w:r w:rsidR="00321451" w:rsidRPr="008179BB">
        <w:rPr>
          <w:color w:val="000000" w:themeColor="text1"/>
          <w:lang w:val="en-US"/>
        </w:rPr>
        <w:t xml:space="preserve"> visible on the western horizon it </w:t>
      </w:r>
      <w:r w:rsidR="00437986" w:rsidRPr="008179BB">
        <w:rPr>
          <w:color w:val="000000" w:themeColor="text1"/>
          <w:lang w:val="en-US"/>
        </w:rPr>
        <w:t>signal</w:t>
      </w:r>
      <w:r w:rsidR="0010048A">
        <w:rPr>
          <w:color w:val="000000" w:themeColor="text1"/>
          <w:lang w:val="en-US"/>
        </w:rPr>
        <w:t>s</w:t>
      </w:r>
      <w:r w:rsidR="00321451" w:rsidRPr="008179BB">
        <w:rPr>
          <w:color w:val="000000" w:themeColor="text1"/>
          <w:lang w:val="en-US"/>
        </w:rPr>
        <w:t xml:space="preserve"> the start of the dry season</w:t>
      </w:r>
      <w:r w:rsidR="0027101C">
        <w:rPr>
          <w:color w:val="000000" w:themeColor="text1"/>
          <w:lang w:val="en-US"/>
        </w:rPr>
        <w:t>.</w:t>
      </w:r>
      <w:r w:rsidR="00321451" w:rsidRPr="008179BB">
        <w:rPr>
          <w:rStyle w:val="FootnoteReference"/>
          <w:color w:val="000000" w:themeColor="text1"/>
          <w:lang w:val="en-US"/>
        </w:rPr>
        <w:footnoteReference w:id="42"/>
      </w:r>
      <w:r w:rsidR="00321451" w:rsidRPr="008179BB">
        <w:rPr>
          <w:color w:val="000000" w:themeColor="text1"/>
        </w:rPr>
        <w:t xml:space="preserve"> </w:t>
      </w:r>
      <w:r w:rsidR="0027101C">
        <w:rPr>
          <w:color w:val="000000" w:themeColor="text1"/>
          <w:lang w:val="en-US"/>
        </w:rPr>
        <w:t xml:space="preserve">He </w:t>
      </w:r>
      <w:r w:rsidR="00574208">
        <w:rPr>
          <w:color w:val="000000" w:themeColor="text1"/>
          <w:lang w:val="en-US"/>
        </w:rPr>
        <w:t>points out</w:t>
      </w:r>
      <w:r w:rsidR="0027101C">
        <w:rPr>
          <w:color w:val="000000" w:themeColor="text1"/>
          <w:lang w:val="en-US"/>
        </w:rPr>
        <w:t xml:space="preserve"> h</w:t>
      </w:r>
      <w:r w:rsidR="00CC7811">
        <w:rPr>
          <w:color w:val="000000" w:themeColor="text1"/>
          <w:lang w:val="en-US"/>
        </w:rPr>
        <w:t>ow</w:t>
      </w:r>
      <w:r w:rsidR="00574208">
        <w:rPr>
          <w:color w:val="000000" w:themeColor="text1"/>
          <w:lang w:val="en-US"/>
        </w:rPr>
        <w:t xml:space="preserve"> this</w:t>
      </w:r>
      <w:r w:rsidR="00CC7811">
        <w:rPr>
          <w:color w:val="000000" w:themeColor="text1"/>
          <w:lang w:val="en-US"/>
        </w:rPr>
        <w:t xml:space="preserve"> </w:t>
      </w:r>
      <w:r w:rsidR="00574208">
        <w:rPr>
          <w:color w:val="000000" w:themeColor="text1"/>
          <w:lang w:val="en-US"/>
        </w:rPr>
        <w:t>information was</w:t>
      </w:r>
      <w:r w:rsidR="00CC7811">
        <w:rPr>
          <w:color w:val="000000" w:themeColor="text1"/>
          <w:lang w:val="en-US"/>
        </w:rPr>
        <w:t xml:space="preserve"> </w:t>
      </w:r>
      <w:r w:rsidR="00321451" w:rsidRPr="008179BB">
        <w:rPr>
          <w:color w:val="000000" w:themeColor="text1"/>
          <w:lang w:val="en-US"/>
        </w:rPr>
        <w:t>used</w:t>
      </w:r>
      <w:r w:rsidR="00574208">
        <w:rPr>
          <w:color w:val="000000" w:themeColor="text1"/>
          <w:lang w:val="en-US"/>
        </w:rPr>
        <w:t xml:space="preserve"> </w:t>
      </w:r>
      <w:r w:rsidR="0027101C">
        <w:rPr>
          <w:color w:val="000000" w:themeColor="text1"/>
          <w:lang w:val="en-US"/>
        </w:rPr>
        <w:t>practically</w:t>
      </w:r>
      <w:r w:rsidR="00CC7811">
        <w:rPr>
          <w:color w:val="000000" w:themeColor="text1"/>
          <w:lang w:val="en-US"/>
        </w:rPr>
        <w:t>:</w:t>
      </w:r>
      <w:r w:rsidR="00321451" w:rsidRPr="008179BB">
        <w:rPr>
          <w:rStyle w:val="FootnoteReference"/>
          <w:color w:val="000000" w:themeColor="text1"/>
          <w:lang w:val="en-US"/>
        </w:rPr>
        <w:footnoteReference w:id="43"/>
      </w:r>
    </w:p>
    <w:p w14:paraId="057DB8E0" w14:textId="77777777" w:rsidR="00321451" w:rsidRPr="008179BB" w:rsidRDefault="00321451" w:rsidP="00F70C5C">
      <w:pPr>
        <w:ind w:firstLine="454"/>
        <w:rPr>
          <w:color w:val="000000" w:themeColor="text1"/>
          <w:sz w:val="22"/>
          <w:szCs w:val="22"/>
        </w:rPr>
      </w:pPr>
    </w:p>
    <w:p w14:paraId="204B37DA" w14:textId="50D0F6C3" w:rsidR="00C925A0" w:rsidRPr="008179BB" w:rsidRDefault="00321451" w:rsidP="00F70C5C">
      <w:pPr>
        <w:ind w:left="680" w:right="680"/>
        <w:rPr>
          <w:color w:val="000000" w:themeColor="text1"/>
          <w:sz w:val="22"/>
          <w:szCs w:val="22"/>
          <w:lang w:val="en-US"/>
        </w:rPr>
      </w:pPr>
      <w:r w:rsidRPr="008179BB">
        <w:rPr>
          <w:color w:val="000000" w:themeColor="text1"/>
          <w:sz w:val="22"/>
          <w:szCs w:val="22"/>
        </w:rPr>
        <w:t>This is the time of the year for hunting goannas, wallabies, and bandicoots, and is noted for its storms originating from the southeast that flatten the tall grass.</w:t>
      </w:r>
      <w:r w:rsidRPr="008179BB">
        <w:rPr>
          <w:rStyle w:val="FootnoteReference"/>
          <w:color w:val="000000" w:themeColor="text1"/>
          <w:sz w:val="22"/>
          <w:szCs w:val="22"/>
        </w:rPr>
        <w:footnoteReference w:id="44"/>
      </w:r>
      <w:r w:rsidRPr="008179BB">
        <w:rPr>
          <w:color w:val="000000" w:themeColor="text1"/>
          <w:sz w:val="22"/>
          <w:szCs w:val="22"/>
          <w:lang w:val="en-US"/>
        </w:rPr>
        <w:t xml:space="preserve"> </w:t>
      </w:r>
    </w:p>
    <w:p w14:paraId="24D5C391" w14:textId="77777777" w:rsidR="00FD61C2" w:rsidRDefault="00FD61C2" w:rsidP="00EA26CB">
      <w:pPr>
        <w:rPr>
          <w:color w:val="000000" w:themeColor="text1"/>
          <w:lang w:val="en-US"/>
        </w:rPr>
      </w:pPr>
    </w:p>
    <w:p w14:paraId="550687F1" w14:textId="7936AEBE" w:rsidR="0052538A" w:rsidRPr="0052538A" w:rsidRDefault="00FD61C2" w:rsidP="00F70C5C">
      <w:pPr>
        <w:ind w:firstLine="454"/>
        <w:rPr>
          <w:lang w:val="en-US"/>
        </w:rPr>
      </w:pPr>
      <w:r>
        <w:rPr>
          <w:color w:val="000000" w:themeColor="text1"/>
          <w:lang w:val="en-US"/>
        </w:rPr>
        <w:t xml:space="preserve">The relationship </w:t>
      </w:r>
      <w:r w:rsidR="00EB50E2">
        <w:rPr>
          <w:color w:val="000000" w:themeColor="text1"/>
          <w:lang w:val="en-US"/>
        </w:rPr>
        <w:t>between</w:t>
      </w:r>
      <w:r w:rsidR="0027101C">
        <w:rPr>
          <w:color w:val="000000" w:themeColor="text1"/>
          <w:lang w:val="en-US"/>
        </w:rPr>
        <w:t xml:space="preserve"> the sky</w:t>
      </w:r>
      <w:r>
        <w:rPr>
          <w:color w:val="000000" w:themeColor="text1"/>
          <w:lang w:val="en-US"/>
        </w:rPr>
        <w:t xml:space="preserve"> and human activities is clear in both sky myths</w:t>
      </w:r>
      <w:r w:rsidR="004F688D">
        <w:rPr>
          <w:color w:val="000000" w:themeColor="text1"/>
          <w:lang w:val="en-US"/>
        </w:rPr>
        <w:t>. T</w:t>
      </w:r>
      <w:r>
        <w:rPr>
          <w:color w:val="000000" w:themeColor="text1"/>
          <w:lang w:val="en-US"/>
        </w:rPr>
        <w:t xml:space="preserve">he Torres Strait Islander people used </w:t>
      </w:r>
      <w:r w:rsidR="00612498">
        <w:rPr>
          <w:color w:val="000000" w:themeColor="text1"/>
          <w:lang w:val="en-US"/>
        </w:rPr>
        <w:t>the sky myth</w:t>
      </w:r>
      <w:r>
        <w:rPr>
          <w:color w:val="000000" w:themeColor="text1"/>
          <w:lang w:val="en-US"/>
        </w:rPr>
        <w:t xml:space="preserve"> of </w:t>
      </w:r>
      <w:proofErr w:type="spellStart"/>
      <w:r>
        <w:rPr>
          <w:color w:val="000000" w:themeColor="text1"/>
          <w:lang w:val="en-US"/>
        </w:rPr>
        <w:t>Tagai</w:t>
      </w:r>
      <w:proofErr w:type="spellEnd"/>
      <w:r>
        <w:rPr>
          <w:color w:val="000000" w:themeColor="text1"/>
          <w:lang w:val="en-US"/>
        </w:rPr>
        <w:t xml:space="preserve"> to </w:t>
      </w:r>
      <w:r w:rsidR="00947730">
        <w:rPr>
          <w:color w:val="000000" w:themeColor="text1"/>
          <w:lang w:val="en-US"/>
        </w:rPr>
        <w:t>delineate</w:t>
      </w:r>
      <w:r>
        <w:rPr>
          <w:color w:val="000000" w:themeColor="text1"/>
          <w:lang w:val="en-US"/>
        </w:rPr>
        <w:t xml:space="preserve"> the best times to </w:t>
      </w:r>
      <w:r w:rsidR="004F688D">
        <w:rPr>
          <w:color w:val="000000" w:themeColor="text1"/>
          <w:lang w:val="en-US"/>
        </w:rPr>
        <w:t xml:space="preserve">fish, </w:t>
      </w:r>
      <w:r w:rsidR="00947730">
        <w:rPr>
          <w:color w:val="000000" w:themeColor="text1"/>
          <w:lang w:val="en-US"/>
        </w:rPr>
        <w:t>and</w:t>
      </w:r>
      <w:r w:rsidR="004F688D">
        <w:rPr>
          <w:color w:val="000000" w:themeColor="text1"/>
          <w:lang w:val="en-US"/>
        </w:rPr>
        <w:t xml:space="preserve"> as a navigational tool to find the best times to sail</w:t>
      </w:r>
      <w:r>
        <w:rPr>
          <w:color w:val="000000" w:themeColor="text1"/>
          <w:lang w:val="en-US"/>
        </w:rPr>
        <w:t>.</w:t>
      </w:r>
      <w:r w:rsidR="005034F9" w:rsidRPr="005034F9">
        <w:rPr>
          <w:rStyle w:val="FootnoteReference"/>
          <w:color w:val="000000" w:themeColor="text1"/>
          <w:lang w:val="en-US"/>
        </w:rPr>
        <w:t xml:space="preserve"> </w:t>
      </w:r>
      <w:r w:rsidR="005034F9">
        <w:rPr>
          <w:rStyle w:val="FootnoteReference"/>
          <w:color w:val="000000" w:themeColor="text1"/>
          <w:lang w:val="en-US"/>
        </w:rPr>
        <w:footnoteReference w:id="45"/>
      </w:r>
      <w:r w:rsidR="004F688D">
        <w:rPr>
          <w:color w:val="000000" w:themeColor="text1"/>
          <w:lang w:val="en-US"/>
        </w:rPr>
        <w:t xml:space="preserve"> </w:t>
      </w:r>
      <w:r w:rsidR="005034F9">
        <w:rPr>
          <w:color w:val="000000" w:themeColor="text1"/>
          <w:lang w:val="en-US"/>
        </w:rPr>
        <w:t>Campion explains that s</w:t>
      </w:r>
      <w:r w:rsidR="004F688D">
        <w:rPr>
          <w:color w:val="000000" w:themeColor="text1"/>
          <w:lang w:val="en-US"/>
        </w:rPr>
        <w:t>ky myths we</w:t>
      </w:r>
      <w:r w:rsidR="00A97527">
        <w:rPr>
          <w:color w:val="000000" w:themeColor="text1"/>
          <w:lang w:val="en-US"/>
        </w:rPr>
        <w:t>re</w:t>
      </w:r>
      <w:r w:rsidR="004F688D">
        <w:rPr>
          <w:color w:val="000000" w:themeColor="text1"/>
          <w:lang w:val="en-US"/>
        </w:rPr>
        <w:t xml:space="preserve"> of utmost importance to th</w:t>
      </w:r>
      <w:r w:rsidR="000B6B29">
        <w:rPr>
          <w:color w:val="000000" w:themeColor="text1"/>
          <w:lang w:val="en-US"/>
        </w:rPr>
        <w:t>is</w:t>
      </w:r>
      <w:r w:rsidR="004F688D">
        <w:rPr>
          <w:color w:val="000000" w:themeColor="text1"/>
          <w:lang w:val="en-US"/>
        </w:rPr>
        <w:t xml:space="preserve"> </w:t>
      </w:r>
      <w:r w:rsidR="000B6B29">
        <w:rPr>
          <w:color w:val="000000" w:themeColor="text1"/>
          <w:lang w:val="en-US"/>
        </w:rPr>
        <w:t>culture, and the continuity of the culture itself</w:t>
      </w:r>
      <w:r w:rsidR="0027101C">
        <w:rPr>
          <w:color w:val="000000" w:themeColor="text1"/>
          <w:lang w:val="en-US"/>
        </w:rPr>
        <w:t>.</w:t>
      </w:r>
      <w:r w:rsidR="00955BC6">
        <w:rPr>
          <w:rStyle w:val="FootnoteReference"/>
          <w:color w:val="000000" w:themeColor="text1"/>
          <w:lang w:val="en-US"/>
        </w:rPr>
        <w:footnoteReference w:id="46"/>
      </w:r>
      <w:r w:rsidR="000B6B29">
        <w:rPr>
          <w:color w:val="000000" w:themeColor="text1"/>
          <w:lang w:val="en-US"/>
        </w:rPr>
        <w:t xml:space="preserve"> </w:t>
      </w:r>
      <w:r w:rsidR="0027101C">
        <w:rPr>
          <w:color w:val="000000" w:themeColor="text1"/>
          <w:lang w:val="en-US"/>
        </w:rPr>
        <w:t>T</w:t>
      </w:r>
      <w:r w:rsidR="004F688D">
        <w:rPr>
          <w:color w:val="000000" w:themeColor="text1"/>
          <w:lang w:val="en-US"/>
        </w:rPr>
        <w:t xml:space="preserve">he stars </w:t>
      </w:r>
      <w:r w:rsidR="000B6B29">
        <w:rPr>
          <w:color w:val="000000" w:themeColor="text1"/>
          <w:lang w:val="en-US"/>
        </w:rPr>
        <w:t xml:space="preserve">were </w:t>
      </w:r>
      <w:r w:rsidR="004F688D">
        <w:rPr>
          <w:color w:val="000000" w:themeColor="text1"/>
          <w:lang w:val="en-US"/>
        </w:rPr>
        <w:t>an ally for the Torres Strait Islander peoples as without the ‘predictable motions of the stars, navigation between islands would have been impossible and the unity of their entire culture would have been no more’.</w:t>
      </w:r>
      <w:r w:rsidR="004F688D">
        <w:rPr>
          <w:rStyle w:val="FootnoteReference"/>
          <w:color w:val="000000" w:themeColor="text1"/>
          <w:lang w:val="en-US"/>
        </w:rPr>
        <w:footnoteReference w:id="47"/>
      </w:r>
      <w:r w:rsidR="00A2041B">
        <w:rPr>
          <w:color w:val="000000" w:themeColor="text1"/>
          <w:lang w:val="en-US"/>
        </w:rPr>
        <w:t xml:space="preserve"> </w:t>
      </w:r>
      <w:r w:rsidR="0010048A">
        <w:rPr>
          <w:color w:val="000000" w:themeColor="text1"/>
          <w:lang w:val="en-US"/>
        </w:rPr>
        <w:t>In contrast,</w:t>
      </w:r>
      <w:r w:rsidR="000B6B29">
        <w:rPr>
          <w:color w:val="000000" w:themeColor="text1"/>
          <w:lang w:val="en-US"/>
        </w:rPr>
        <w:t xml:space="preserve"> the Yolngu people</w:t>
      </w:r>
      <w:r w:rsidR="00247FEA">
        <w:rPr>
          <w:color w:val="000000" w:themeColor="text1"/>
          <w:lang w:val="en-US"/>
        </w:rPr>
        <w:t xml:space="preserve"> living on the mainland of Australia</w:t>
      </w:r>
      <w:r w:rsidR="000B6B29">
        <w:rPr>
          <w:color w:val="000000" w:themeColor="text1"/>
          <w:lang w:val="en-US"/>
        </w:rPr>
        <w:t xml:space="preserve"> relied on </w:t>
      </w:r>
      <w:proofErr w:type="spellStart"/>
      <w:r w:rsidR="000B6B29">
        <w:rPr>
          <w:color w:val="000000" w:themeColor="text1"/>
          <w:lang w:val="en-US"/>
        </w:rPr>
        <w:t>songlines</w:t>
      </w:r>
      <w:proofErr w:type="spellEnd"/>
      <w:r w:rsidR="000B6B29">
        <w:rPr>
          <w:color w:val="000000" w:themeColor="text1"/>
          <w:lang w:val="en-US"/>
        </w:rPr>
        <w:t xml:space="preserve"> to </w:t>
      </w:r>
      <w:r w:rsidR="00FC0B51">
        <w:rPr>
          <w:color w:val="000000" w:themeColor="text1"/>
          <w:lang w:val="en-US"/>
        </w:rPr>
        <w:t>connect</w:t>
      </w:r>
      <w:r w:rsidR="005034F9">
        <w:rPr>
          <w:color w:val="000000" w:themeColor="text1"/>
          <w:lang w:val="en-US"/>
        </w:rPr>
        <w:t xml:space="preserve"> with </w:t>
      </w:r>
      <w:r w:rsidR="0010048A">
        <w:rPr>
          <w:color w:val="000000" w:themeColor="text1"/>
          <w:lang w:val="en-US"/>
        </w:rPr>
        <w:t>each other</w:t>
      </w:r>
      <w:r w:rsidR="00FC0B51">
        <w:rPr>
          <w:color w:val="000000" w:themeColor="text1"/>
          <w:lang w:val="en-US"/>
        </w:rPr>
        <w:t xml:space="preserve"> </w:t>
      </w:r>
      <w:r w:rsidR="005034F9">
        <w:rPr>
          <w:color w:val="000000" w:themeColor="text1"/>
          <w:lang w:val="en-US"/>
        </w:rPr>
        <w:t xml:space="preserve">and respective clans, </w:t>
      </w:r>
      <w:r w:rsidR="000B6B29">
        <w:rPr>
          <w:color w:val="000000" w:themeColor="text1"/>
          <w:lang w:val="en-US"/>
        </w:rPr>
        <w:t>and whilst the sky played a role in this, this communication was not dependent on the sky.</w:t>
      </w:r>
      <w:r w:rsidR="000B6B29">
        <w:rPr>
          <w:rStyle w:val="FootnoteReference"/>
          <w:color w:val="000000" w:themeColor="text1"/>
          <w:lang w:val="en-US"/>
        </w:rPr>
        <w:footnoteReference w:id="48"/>
      </w:r>
      <w:r w:rsidR="000B6B29">
        <w:rPr>
          <w:color w:val="000000" w:themeColor="text1"/>
          <w:lang w:val="en-US"/>
        </w:rPr>
        <w:t xml:space="preserve"> </w:t>
      </w:r>
      <w:r w:rsidR="00E97FAF">
        <w:rPr>
          <w:color w:val="000000" w:themeColor="text1"/>
          <w:lang w:val="en-US"/>
        </w:rPr>
        <w:t>This is described by</w:t>
      </w:r>
      <w:r w:rsidR="0052538A">
        <w:rPr>
          <w:color w:val="000000" w:themeColor="text1"/>
          <w:lang w:val="en-US"/>
        </w:rPr>
        <w:t xml:space="preserve"> Indigenous Australian </w:t>
      </w:r>
      <w:r w:rsidR="0052538A">
        <w:t>Wadjularbinna Nulyarimma</w:t>
      </w:r>
      <w:r w:rsidR="0010048A">
        <w:rPr>
          <w:lang w:val="en-US"/>
        </w:rPr>
        <w:t>,</w:t>
      </w:r>
      <w:r w:rsidR="0052538A">
        <w:t xml:space="preserve"> </w:t>
      </w:r>
      <w:r w:rsidR="0052538A">
        <w:rPr>
          <w:lang w:val="en-US"/>
        </w:rPr>
        <w:t xml:space="preserve">an </w:t>
      </w:r>
      <w:r w:rsidR="0052538A">
        <w:t>Elder</w:t>
      </w:r>
      <w:r w:rsidR="0052538A">
        <w:rPr>
          <w:lang w:val="en-US"/>
        </w:rPr>
        <w:t xml:space="preserve"> fro</w:t>
      </w:r>
      <w:r w:rsidR="00E97FAF">
        <w:rPr>
          <w:lang w:val="en-US"/>
        </w:rPr>
        <w:t>m</w:t>
      </w:r>
      <w:r w:rsidR="0052538A">
        <w:rPr>
          <w:lang w:val="en-US"/>
        </w:rPr>
        <w:t xml:space="preserve"> the Gulf of Carpentaria’s </w:t>
      </w:r>
      <w:r w:rsidR="0052538A">
        <w:t>Gungalidda</w:t>
      </w:r>
      <w:r w:rsidR="0052538A">
        <w:rPr>
          <w:lang w:val="en-US"/>
        </w:rPr>
        <w:t xml:space="preserve"> people</w:t>
      </w:r>
      <w:r w:rsidR="00F70C5C">
        <w:rPr>
          <w:lang w:val="en-US"/>
        </w:rPr>
        <w:t>:</w:t>
      </w:r>
      <w:r w:rsidR="0052538A">
        <w:rPr>
          <w:lang w:val="en-US"/>
        </w:rPr>
        <w:t xml:space="preserve"> </w:t>
      </w:r>
    </w:p>
    <w:p w14:paraId="0BE4D8D1" w14:textId="77777777" w:rsidR="0052538A" w:rsidRDefault="0052538A" w:rsidP="0052538A">
      <w:pPr>
        <w:rPr>
          <w:color w:val="000000" w:themeColor="text1"/>
          <w:lang w:val="en-US"/>
        </w:rPr>
      </w:pPr>
    </w:p>
    <w:p w14:paraId="060E91F4" w14:textId="302CAAE6" w:rsidR="0052538A" w:rsidRDefault="0052538A" w:rsidP="00F70C5C">
      <w:pPr>
        <w:ind w:left="680" w:right="680"/>
        <w:mirrorIndents/>
        <w:rPr>
          <w:sz w:val="22"/>
          <w:szCs w:val="22"/>
        </w:rPr>
      </w:pPr>
      <w:r w:rsidRPr="0052538A">
        <w:rPr>
          <w:sz w:val="22"/>
          <w:szCs w:val="22"/>
        </w:rPr>
        <w:t xml:space="preserve">Our system is unique and complex. The five hundred nations are spiritually connected even though we all speak different languages and have different song and dance. Even though these 500 nations are as diverse as this continent itself, they all stem from the same Law/Lore. All these nations connect through the songlines. We connect to the </w:t>
      </w:r>
      <w:r w:rsidRPr="0052538A">
        <w:rPr>
          <w:sz w:val="22"/>
          <w:szCs w:val="22"/>
        </w:rPr>
        <w:lastRenderedPageBreak/>
        <w:t>sandy ridges, deserts, waterholes, mountains and rivers and we make the continent what it is because we have our boundaries through the creation stories.</w:t>
      </w:r>
      <w:r>
        <w:rPr>
          <w:rStyle w:val="FootnoteReference"/>
          <w:sz w:val="22"/>
          <w:szCs w:val="22"/>
        </w:rPr>
        <w:footnoteReference w:id="49"/>
      </w:r>
    </w:p>
    <w:p w14:paraId="5329D707" w14:textId="072B00B6" w:rsidR="006B4652" w:rsidRDefault="006B4652" w:rsidP="006B4652">
      <w:pPr>
        <w:ind w:right="680"/>
        <w:mirrorIndents/>
        <w:rPr>
          <w:sz w:val="22"/>
          <w:szCs w:val="22"/>
        </w:rPr>
      </w:pPr>
    </w:p>
    <w:p w14:paraId="17C6FF71" w14:textId="7B49F691" w:rsidR="006B4652" w:rsidRPr="006B4652" w:rsidRDefault="006B4652" w:rsidP="006B4652">
      <w:pPr>
        <w:ind w:right="680"/>
        <w:mirrorIndents/>
        <w:rPr>
          <w:lang w:val="en-US"/>
        </w:rPr>
      </w:pPr>
      <w:r w:rsidRPr="006B4652">
        <w:rPr>
          <w:lang w:val="en-US"/>
        </w:rPr>
        <w:t xml:space="preserve">The soul use of the sky to navigate the sea by the Torres Strait Islander people, compared to the sky together with other aspects of </w:t>
      </w:r>
      <w:proofErr w:type="spellStart"/>
      <w:r w:rsidRPr="006B4652">
        <w:rPr>
          <w:lang w:val="en-US"/>
        </w:rPr>
        <w:t>songlines</w:t>
      </w:r>
      <w:proofErr w:type="spellEnd"/>
      <w:r w:rsidRPr="006B4652">
        <w:rPr>
          <w:lang w:val="en-US"/>
        </w:rPr>
        <w:t xml:space="preserve"> for the Yolngu people shows a key difference in the practical applications of each sky myth. Although their use for navigational practices remains the same. </w:t>
      </w:r>
    </w:p>
    <w:p w14:paraId="16C2978D" w14:textId="04758E12" w:rsidR="00CF3A5D" w:rsidRPr="008179BB" w:rsidRDefault="00CF3A5D" w:rsidP="00EA26CB">
      <w:pPr>
        <w:rPr>
          <w:color w:val="000000" w:themeColor="text1"/>
          <w:u w:val="single"/>
          <w:lang w:val="en-US"/>
        </w:rPr>
      </w:pPr>
    </w:p>
    <w:p w14:paraId="59427665" w14:textId="124720F8" w:rsidR="005034F9" w:rsidRDefault="00CF3A5D" w:rsidP="00E97FAF">
      <w:pPr>
        <w:ind w:firstLine="454"/>
        <w:rPr>
          <w:color w:val="000000" w:themeColor="text1"/>
          <w:lang w:val="en-US"/>
        </w:rPr>
      </w:pPr>
      <w:r w:rsidRPr="008179BB">
        <w:rPr>
          <w:color w:val="000000" w:themeColor="text1"/>
          <w:lang w:val="en-US"/>
        </w:rPr>
        <w:t>Alongside th</w:t>
      </w:r>
      <w:r w:rsidR="00120E1D">
        <w:rPr>
          <w:color w:val="000000" w:themeColor="text1"/>
          <w:lang w:val="en-US"/>
        </w:rPr>
        <w:t>is</w:t>
      </w:r>
      <w:r w:rsidRPr="008179BB">
        <w:rPr>
          <w:color w:val="000000" w:themeColor="text1"/>
          <w:lang w:val="en-US"/>
        </w:rPr>
        <w:t xml:space="preserve"> practical </w:t>
      </w:r>
      <w:r w:rsidR="00120E1D">
        <w:rPr>
          <w:color w:val="000000" w:themeColor="text1"/>
          <w:lang w:val="en-US"/>
        </w:rPr>
        <w:t>information</w:t>
      </w:r>
      <w:r w:rsidRPr="008179BB">
        <w:rPr>
          <w:color w:val="000000" w:themeColor="text1"/>
          <w:lang w:val="en-US"/>
        </w:rPr>
        <w:t xml:space="preserve"> that </w:t>
      </w:r>
      <w:r w:rsidR="00120E1D">
        <w:rPr>
          <w:color w:val="000000" w:themeColor="text1"/>
          <w:lang w:val="en-US"/>
        </w:rPr>
        <w:t>is</w:t>
      </w:r>
      <w:r w:rsidRPr="008179BB">
        <w:rPr>
          <w:color w:val="000000" w:themeColor="text1"/>
          <w:lang w:val="en-US"/>
        </w:rPr>
        <w:t xml:space="preserve"> passed on through these two sky myths, there </w:t>
      </w:r>
      <w:r w:rsidR="00120E1D">
        <w:rPr>
          <w:color w:val="000000" w:themeColor="text1"/>
          <w:lang w:val="en-US"/>
        </w:rPr>
        <w:t>is</w:t>
      </w:r>
      <w:r w:rsidRPr="008179BB">
        <w:rPr>
          <w:color w:val="000000" w:themeColor="text1"/>
          <w:lang w:val="en-US"/>
        </w:rPr>
        <w:t xml:space="preserve"> also social frameworks which are imbedded within them. </w:t>
      </w:r>
      <w:r w:rsidR="001C454D" w:rsidRPr="008179BB">
        <w:rPr>
          <w:color w:val="000000" w:themeColor="text1"/>
          <w:lang w:val="en-US"/>
        </w:rPr>
        <w:t>In t</w:t>
      </w:r>
      <w:r w:rsidRPr="008179BB">
        <w:rPr>
          <w:color w:val="000000" w:themeColor="text1"/>
          <w:lang w:val="en-US"/>
        </w:rPr>
        <w:t xml:space="preserve">he </w:t>
      </w:r>
      <w:r w:rsidR="0084638A">
        <w:rPr>
          <w:color w:val="000000" w:themeColor="text1"/>
          <w:lang w:val="en-US"/>
        </w:rPr>
        <w:t>sky myth</w:t>
      </w:r>
      <w:r w:rsidR="0050666D">
        <w:rPr>
          <w:color w:val="000000" w:themeColor="text1"/>
          <w:lang w:val="en-US"/>
        </w:rPr>
        <w:t xml:space="preserve"> of</w:t>
      </w:r>
      <w:r w:rsidR="0084638A">
        <w:rPr>
          <w:color w:val="000000" w:themeColor="text1"/>
          <w:lang w:val="en-US"/>
        </w:rPr>
        <w:t xml:space="preserve"> </w:t>
      </w:r>
      <w:proofErr w:type="spellStart"/>
      <w:r w:rsidRPr="008179BB">
        <w:rPr>
          <w:color w:val="000000" w:themeColor="text1"/>
          <w:lang w:val="en-US"/>
        </w:rPr>
        <w:t>Taga</w:t>
      </w:r>
      <w:r w:rsidR="00A63434" w:rsidRPr="008179BB">
        <w:rPr>
          <w:color w:val="000000" w:themeColor="text1"/>
          <w:lang w:val="en-US"/>
        </w:rPr>
        <w:t>i</w:t>
      </w:r>
      <w:proofErr w:type="spellEnd"/>
      <w:r w:rsidR="0050666D">
        <w:rPr>
          <w:color w:val="000000" w:themeColor="text1"/>
          <w:lang w:val="en-US"/>
        </w:rPr>
        <w:t xml:space="preserve">, </w:t>
      </w:r>
      <w:proofErr w:type="spellStart"/>
      <w:r w:rsidR="0050666D">
        <w:rPr>
          <w:color w:val="000000" w:themeColor="text1"/>
          <w:lang w:val="en-US"/>
        </w:rPr>
        <w:t>Tagai</w:t>
      </w:r>
      <w:proofErr w:type="spellEnd"/>
      <w:r w:rsidR="001C454D" w:rsidRPr="008179BB">
        <w:rPr>
          <w:color w:val="000000" w:themeColor="text1"/>
          <w:lang w:val="en-US"/>
        </w:rPr>
        <w:t xml:space="preserve"> </w:t>
      </w:r>
      <w:r w:rsidR="00437986" w:rsidRPr="008179BB">
        <w:rPr>
          <w:color w:val="000000" w:themeColor="text1"/>
          <w:lang w:val="en-US"/>
        </w:rPr>
        <w:t>is</w:t>
      </w:r>
      <w:r w:rsidR="00A63434" w:rsidRPr="008179BB">
        <w:rPr>
          <w:color w:val="000000" w:themeColor="text1"/>
          <w:lang w:val="en-US"/>
        </w:rPr>
        <w:t xml:space="preserve"> a fierce warrior and expert fisherman</w:t>
      </w:r>
      <w:r w:rsidR="00437986" w:rsidRPr="008179BB">
        <w:rPr>
          <w:color w:val="000000" w:themeColor="text1"/>
          <w:lang w:val="en-US"/>
        </w:rPr>
        <w:t>,</w:t>
      </w:r>
      <w:r w:rsidR="0050666D">
        <w:rPr>
          <w:color w:val="000000" w:themeColor="text1"/>
          <w:lang w:val="en-US"/>
        </w:rPr>
        <w:t xml:space="preserve"> he</w:t>
      </w:r>
      <w:r w:rsidR="00437986" w:rsidRPr="008179BB">
        <w:rPr>
          <w:color w:val="000000" w:themeColor="text1"/>
          <w:lang w:val="en-US"/>
        </w:rPr>
        <w:t xml:space="preserve"> is betrayed by his 12 subordinate fishermen, </w:t>
      </w:r>
      <w:r w:rsidR="00A63434" w:rsidRPr="008179BB">
        <w:rPr>
          <w:color w:val="000000" w:themeColor="text1"/>
          <w:lang w:val="en-US"/>
        </w:rPr>
        <w:t>which eventually leads to their death.</w:t>
      </w:r>
      <w:r w:rsidR="00A63434" w:rsidRPr="008179BB">
        <w:rPr>
          <w:rStyle w:val="FootnoteReference"/>
          <w:color w:val="000000" w:themeColor="text1"/>
          <w:lang w:val="en-US"/>
        </w:rPr>
        <w:footnoteReference w:id="50"/>
      </w:r>
      <w:r w:rsidR="00A63434" w:rsidRPr="008179BB">
        <w:rPr>
          <w:color w:val="000000" w:themeColor="text1"/>
          <w:lang w:val="en-US"/>
        </w:rPr>
        <w:t xml:space="preserve"> Detailing the implications of disobeying tradition</w:t>
      </w:r>
      <w:r w:rsidR="00816AA6" w:rsidRPr="008179BB">
        <w:rPr>
          <w:color w:val="000000" w:themeColor="text1"/>
          <w:lang w:val="en-US"/>
        </w:rPr>
        <w:t xml:space="preserve">, </w:t>
      </w:r>
      <w:r w:rsidR="00A63434" w:rsidRPr="008179BB">
        <w:rPr>
          <w:color w:val="000000" w:themeColor="text1"/>
          <w:lang w:val="en-US"/>
        </w:rPr>
        <w:t>social laws</w:t>
      </w:r>
      <w:r w:rsidR="00437986" w:rsidRPr="008179BB">
        <w:rPr>
          <w:color w:val="000000" w:themeColor="text1"/>
          <w:lang w:val="en-US"/>
        </w:rPr>
        <w:t xml:space="preserve"> </w:t>
      </w:r>
      <w:r w:rsidR="00816AA6" w:rsidRPr="008179BB">
        <w:rPr>
          <w:color w:val="000000" w:themeColor="text1"/>
          <w:lang w:val="en-US"/>
        </w:rPr>
        <w:t>and</w:t>
      </w:r>
      <w:r w:rsidR="00437986" w:rsidRPr="008179BB">
        <w:rPr>
          <w:color w:val="000000" w:themeColor="text1"/>
          <w:lang w:val="en-US"/>
        </w:rPr>
        <w:t xml:space="preserve"> </w:t>
      </w:r>
      <w:r w:rsidR="00816AA6" w:rsidRPr="008179BB">
        <w:rPr>
          <w:color w:val="000000" w:themeColor="text1"/>
          <w:lang w:val="en-US"/>
        </w:rPr>
        <w:t>hierarchy</w:t>
      </w:r>
      <w:r w:rsidR="00A63434" w:rsidRPr="008179BB">
        <w:rPr>
          <w:color w:val="000000" w:themeColor="text1"/>
          <w:lang w:val="en-US"/>
        </w:rPr>
        <w:t>.</w:t>
      </w:r>
      <w:r w:rsidR="00C56AD3" w:rsidRPr="008179BB">
        <w:rPr>
          <w:rStyle w:val="FootnoteReference"/>
          <w:color w:val="000000" w:themeColor="text1"/>
          <w:lang w:val="en-US"/>
        </w:rPr>
        <w:footnoteReference w:id="51"/>
      </w:r>
      <w:r w:rsidR="00A77725" w:rsidRPr="008179BB">
        <w:rPr>
          <w:color w:val="000000" w:themeColor="text1"/>
          <w:lang w:val="en-US"/>
        </w:rPr>
        <w:t xml:space="preserve"> </w:t>
      </w:r>
      <w:r w:rsidRPr="008179BB">
        <w:rPr>
          <w:color w:val="000000" w:themeColor="text1"/>
          <w:lang w:val="en-US"/>
        </w:rPr>
        <w:t xml:space="preserve">The </w:t>
      </w:r>
      <w:r w:rsidR="005E19D3">
        <w:rPr>
          <w:color w:val="000000" w:themeColor="text1"/>
          <w:lang w:val="en-US"/>
        </w:rPr>
        <w:t>sky myth</w:t>
      </w:r>
      <w:r w:rsidRPr="008179BB">
        <w:rPr>
          <w:color w:val="000000" w:themeColor="text1"/>
          <w:lang w:val="en-US"/>
        </w:rPr>
        <w:t xml:space="preserve"> of </w:t>
      </w:r>
      <w:proofErr w:type="spellStart"/>
      <w:r w:rsidRPr="008179BB">
        <w:rPr>
          <w:color w:val="000000" w:themeColor="text1"/>
          <w:lang w:val="en-US"/>
        </w:rPr>
        <w:t>Djulpa</w:t>
      </w:r>
      <w:r w:rsidR="005C4A86" w:rsidRPr="008179BB">
        <w:rPr>
          <w:color w:val="000000" w:themeColor="text1"/>
          <w:lang w:val="en-US"/>
        </w:rPr>
        <w:t>n</w:t>
      </w:r>
      <w:proofErr w:type="spellEnd"/>
      <w:r w:rsidR="005C4A86" w:rsidRPr="008179BB">
        <w:rPr>
          <w:color w:val="000000" w:themeColor="text1"/>
          <w:lang w:val="en-US"/>
        </w:rPr>
        <w:t xml:space="preserve"> speaks of three fisherman who decided to disobey sacred law b</w:t>
      </w:r>
      <w:r w:rsidR="00437986" w:rsidRPr="008179BB">
        <w:rPr>
          <w:color w:val="000000" w:themeColor="text1"/>
          <w:lang w:val="en-US"/>
        </w:rPr>
        <w:t>y</w:t>
      </w:r>
      <w:r w:rsidR="005C4A86" w:rsidRPr="008179BB">
        <w:rPr>
          <w:color w:val="000000" w:themeColor="text1"/>
          <w:lang w:val="en-US"/>
        </w:rPr>
        <w:t xml:space="preserve"> fishing for </w:t>
      </w:r>
      <w:r w:rsidR="00437986" w:rsidRPr="008179BB">
        <w:rPr>
          <w:color w:val="000000" w:themeColor="text1"/>
          <w:lang w:val="en-US"/>
        </w:rPr>
        <w:t>K</w:t>
      </w:r>
      <w:r w:rsidR="005C4A86" w:rsidRPr="008179BB">
        <w:rPr>
          <w:color w:val="000000" w:themeColor="text1"/>
          <w:lang w:val="en-US"/>
        </w:rPr>
        <w:t>ingfish</w:t>
      </w:r>
      <w:r w:rsidR="00816AA6" w:rsidRPr="008179BB">
        <w:rPr>
          <w:color w:val="000000" w:themeColor="text1"/>
          <w:lang w:val="en-US"/>
        </w:rPr>
        <w:t>,</w:t>
      </w:r>
      <w:r w:rsidR="005C4A86" w:rsidRPr="008179BB">
        <w:rPr>
          <w:color w:val="000000" w:themeColor="text1"/>
          <w:lang w:val="en-US"/>
        </w:rPr>
        <w:t xml:space="preserve"> which was</w:t>
      </w:r>
      <w:r w:rsidR="00224CFD" w:rsidRPr="008179BB">
        <w:rPr>
          <w:color w:val="000000" w:themeColor="text1"/>
          <w:lang w:val="en-US"/>
        </w:rPr>
        <w:t xml:space="preserve"> strictly forbidden</w:t>
      </w:r>
      <w:r w:rsidR="006B4652">
        <w:rPr>
          <w:color w:val="000000" w:themeColor="text1"/>
          <w:lang w:val="en-US"/>
        </w:rPr>
        <w:t>.</w:t>
      </w:r>
      <w:r w:rsidR="00224CFD" w:rsidRPr="008179BB">
        <w:rPr>
          <w:rStyle w:val="FootnoteReference"/>
          <w:color w:val="000000" w:themeColor="text1"/>
          <w:lang w:val="en-US"/>
        </w:rPr>
        <w:footnoteReference w:id="52"/>
      </w:r>
      <w:r w:rsidR="00224CFD" w:rsidRPr="008179BB">
        <w:rPr>
          <w:color w:val="000000" w:themeColor="text1"/>
          <w:lang w:val="en-US"/>
        </w:rPr>
        <w:t xml:space="preserve"> The s</w:t>
      </w:r>
      <w:r w:rsidR="005034F9">
        <w:rPr>
          <w:color w:val="000000" w:themeColor="text1"/>
          <w:lang w:val="en-US"/>
        </w:rPr>
        <w:t>ky myth</w:t>
      </w:r>
      <w:r w:rsidR="00224CFD" w:rsidRPr="008179BB">
        <w:rPr>
          <w:color w:val="000000" w:themeColor="text1"/>
          <w:lang w:val="en-US"/>
        </w:rPr>
        <w:t xml:space="preserve"> details that prior to embarking on their fishing journey they were warned by an elder of </w:t>
      </w:r>
      <w:r w:rsidR="00C45D8B" w:rsidRPr="008179BB">
        <w:rPr>
          <w:color w:val="000000" w:themeColor="text1"/>
          <w:lang w:val="en-US"/>
        </w:rPr>
        <w:t>that storm</w:t>
      </w:r>
      <w:r w:rsidR="00224CFD" w:rsidRPr="008179BB">
        <w:rPr>
          <w:color w:val="000000" w:themeColor="text1"/>
          <w:lang w:val="en-US"/>
        </w:rPr>
        <w:t xml:space="preserve"> can appear suddenly and that these storms can be deadl</w:t>
      </w:r>
      <w:r w:rsidR="006B4652">
        <w:rPr>
          <w:color w:val="000000" w:themeColor="text1"/>
          <w:lang w:val="en-US"/>
        </w:rPr>
        <w:t xml:space="preserve">y. </w:t>
      </w:r>
      <w:r w:rsidR="00224CFD" w:rsidRPr="008179BB">
        <w:rPr>
          <w:rStyle w:val="FootnoteReference"/>
          <w:color w:val="000000" w:themeColor="text1"/>
          <w:lang w:val="en-US"/>
        </w:rPr>
        <w:footnoteReference w:id="53"/>
      </w:r>
      <w:r w:rsidR="00A97527">
        <w:rPr>
          <w:color w:val="000000" w:themeColor="text1"/>
          <w:lang w:val="en-US"/>
        </w:rPr>
        <w:t xml:space="preserve"> </w:t>
      </w:r>
      <w:r w:rsidR="006B4652">
        <w:rPr>
          <w:color w:val="000000" w:themeColor="text1"/>
          <w:lang w:val="en-US"/>
        </w:rPr>
        <w:t>A</w:t>
      </w:r>
      <w:r w:rsidR="00224CFD" w:rsidRPr="008179BB">
        <w:rPr>
          <w:color w:val="000000" w:themeColor="text1"/>
          <w:lang w:val="en-US"/>
        </w:rPr>
        <w:t xml:space="preserve">lthough as the </w:t>
      </w:r>
      <w:r w:rsidR="006B4652">
        <w:rPr>
          <w:color w:val="000000" w:themeColor="text1"/>
          <w:lang w:val="en-US"/>
        </w:rPr>
        <w:t>myth outlines</w:t>
      </w:r>
      <w:r w:rsidR="00224CFD" w:rsidRPr="008179BB">
        <w:rPr>
          <w:color w:val="000000" w:themeColor="text1"/>
          <w:lang w:val="en-US"/>
        </w:rPr>
        <w:t xml:space="preserve">, they were too busy arguing over the moral dilemma of catching their totem </w:t>
      </w:r>
      <w:r w:rsidR="00CB15AA">
        <w:rPr>
          <w:color w:val="000000" w:themeColor="text1"/>
          <w:lang w:val="en-US"/>
        </w:rPr>
        <w:t>fish</w:t>
      </w:r>
      <w:r w:rsidR="00224CFD" w:rsidRPr="008179BB">
        <w:rPr>
          <w:color w:val="000000" w:themeColor="text1"/>
          <w:lang w:val="en-US"/>
        </w:rPr>
        <w:t xml:space="preserve">, that they were oblivious to a storm rolling in, which eventually </w:t>
      </w:r>
      <w:r w:rsidR="00816AA6" w:rsidRPr="008179BB">
        <w:rPr>
          <w:color w:val="000000" w:themeColor="text1"/>
          <w:lang w:val="en-US"/>
        </w:rPr>
        <w:t>encapsulated</w:t>
      </w:r>
      <w:r w:rsidR="00224CFD" w:rsidRPr="008179BB">
        <w:rPr>
          <w:color w:val="000000" w:themeColor="text1"/>
          <w:lang w:val="en-US"/>
        </w:rPr>
        <w:t xml:space="preserve"> them and took them up to the sky</w:t>
      </w:r>
      <w:r w:rsidR="00816AA6" w:rsidRPr="008179BB">
        <w:rPr>
          <w:color w:val="000000" w:themeColor="text1"/>
          <w:lang w:val="en-US"/>
        </w:rPr>
        <w:t>.</w:t>
      </w:r>
      <w:r w:rsidR="00224CFD" w:rsidRPr="008179BB">
        <w:rPr>
          <w:rStyle w:val="FootnoteReference"/>
          <w:color w:val="000000" w:themeColor="text1"/>
          <w:lang w:val="en-US"/>
        </w:rPr>
        <w:footnoteReference w:id="54"/>
      </w:r>
      <w:r w:rsidR="00224CFD" w:rsidRPr="008179BB">
        <w:rPr>
          <w:color w:val="000000" w:themeColor="text1"/>
          <w:lang w:val="en-US"/>
        </w:rPr>
        <w:t xml:space="preserve"> The moral</w:t>
      </w:r>
      <w:r w:rsidR="005034F9">
        <w:rPr>
          <w:color w:val="000000" w:themeColor="text1"/>
          <w:lang w:val="en-US"/>
        </w:rPr>
        <w:t>,</w:t>
      </w:r>
      <w:r w:rsidR="00224CFD" w:rsidRPr="008179BB">
        <w:rPr>
          <w:color w:val="000000" w:themeColor="text1"/>
          <w:lang w:val="en-US"/>
        </w:rPr>
        <w:t xml:space="preserve"> social implications of this sky myth are the importance of listening to your elders</w:t>
      </w:r>
      <w:r w:rsidR="009757C6">
        <w:rPr>
          <w:color w:val="000000" w:themeColor="text1"/>
          <w:lang w:val="en-US"/>
        </w:rPr>
        <w:t>, of</w:t>
      </w:r>
      <w:r w:rsidR="00224CFD" w:rsidRPr="008179BB">
        <w:rPr>
          <w:color w:val="000000" w:themeColor="text1"/>
          <w:lang w:val="en-US"/>
        </w:rPr>
        <w:t xml:space="preserve"> obeying sacred law</w:t>
      </w:r>
      <w:r w:rsidR="009757C6">
        <w:rPr>
          <w:color w:val="000000" w:themeColor="text1"/>
          <w:lang w:val="en-US"/>
        </w:rPr>
        <w:t xml:space="preserve"> and coincidently of always paying attention to the weather when at sea</w:t>
      </w:r>
      <w:r w:rsidR="005034F9">
        <w:rPr>
          <w:color w:val="000000" w:themeColor="text1"/>
          <w:lang w:val="en-US"/>
        </w:rPr>
        <w:t>.</w:t>
      </w:r>
      <w:r w:rsidR="00224CFD" w:rsidRPr="008179BB">
        <w:rPr>
          <w:rStyle w:val="FootnoteReference"/>
          <w:color w:val="000000" w:themeColor="text1"/>
          <w:lang w:val="en-US"/>
        </w:rPr>
        <w:footnoteReference w:id="55"/>
      </w:r>
      <w:r w:rsidR="00AA414D" w:rsidRPr="008179BB">
        <w:rPr>
          <w:color w:val="000000" w:themeColor="text1"/>
          <w:lang w:val="en-US"/>
        </w:rPr>
        <w:t xml:space="preserve"> </w:t>
      </w:r>
    </w:p>
    <w:p w14:paraId="4CC6BC27" w14:textId="77777777" w:rsidR="005034F9" w:rsidRDefault="005034F9" w:rsidP="00F70C5C">
      <w:pPr>
        <w:ind w:firstLine="454"/>
        <w:rPr>
          <w:color w:val="000000" w:themeColor="text1"/>
          <w:lang w:val="en-US"/>
        </w:rPr>
      </w:pPr>
    </w:p>
    <w:p w14:paraId="2C635C2A" w14:textId="6BCDADBF" w:rsidR="00D616B9" w:rsidRDefault="00664C67" w:rsidP="008D3A26">
      <w:pPr>
        <w:ind w:firstLine="454"/>
        <w:rPr>
          <w:color w:val="000000" w:themeColor="text1"/>
          <w:lang w:val="en-US"/>
        </w:rPr>
      </w:pPr>
      <w:r>
        <w:rPr>
          <w:color w:val="000000" w:themeColor="text1"/>
          <w:lang w:val="en-US"/>
        </w:rPr>
        <w:t xml:space="preserve">In both sky myths the sky </w:t>
      </w:r>
      <w:r w:rsidR="0050666D">
        <w:rPr>
          <w:color w:val="000000" w:themeColor="text1"/>
          <w:lang w:val="en-US"/>
        </w:rPr>
        <w:t xml:space="preserve">is seen </w:t>
      </w:r>
      <w:r>
        <w:rPr>
          <w:color w:val="000000" w:themeColor="text1"/>
          <w:lang w:val="en-US"/>
        </w:rPr>
        <w:t>as a theatre,</w:t>
      </w:r>
      <w:r>
        <w:rPr>
          <w:rStyle w:val="FootnoteReference"/>
          <w:color w:val="000000" w:themeColor="text1"/>
          <w:lang w:val="en-US"/>
        </w:rPr>
        <w:footnoteReference w:id="56"/>
      </w:r>
      <w:r>
        <w:rPr>
          <w:color w:val="000000" w:themeColor="text1"/>
          <w:lang w:val="en-US"/>
        </w:rPr>
        <w:t xml:space="preserve"> ‘a dramatic setting for the living spirits of the Dreaming’</w:t>
      </w:r>
      <w:r w:rsidR="005034F9">
        <w:rPr>
          <w:color w:val="000000" w:themeColor="text1"/>
          <w:lang w:val="en-US"/>
        </w:rPr>
        <w:t>,</w:t>
      </w:r>
      <w:r>
        <w:rPr>
          <w:rStyle w:val="FootnoteReference"/>
          <w:color w:val="000000" w:themeColor="text1"/>
          <w:lang w:val="en-US"/>
        </w:rPr>
        <w:footnoteReference w:id="57"/>
      </w:r>
      <w:r>
        <w:rPr>
          <w:color w:val="000000" w:themeColor="text1"/>
          <w:lang w:val="en-US"/>
        </w:rPr>
        <w:t xml:space="preserve"> </w:t>
      </w:r>
      <w:r w:rsidR="005034F9">
        <w:rPr>
          <w:color w:val="000000" w:themeColor="text1"/>
          <w:lang w:val="en-US"/>
        </w:rPr>
        <w:t xml:space="preserve">each depicting a </w:t>
      </w:r>
      <w:r>
        <w:rPr>
          <w:color w:val="000000" w:themeColor="text1"/>
          <w:lang w:val="en-US"/>
        </w:rPr>
        <w:t>presence in the sky that reprimands the characters in the myth for doing the wrong thing</w:t>
      </w:r>
      <w:r w:rsidR="00CB15AA">
        <w:rPr>
          <w:color w:val="000000" w:themeColor="text1"/>
          <w:lang w:val="en-US"/>
        </w:rPr>
        <w:t>.</w:t>
      </w:r>
      <w:r>
        <w:rPr>
          <w:color w:val="000000" w:themeColor="text1"/>
          <w:lang w:val="en-US"/>
        </w:rPr>
        <w:t xml:space="preserve"> </w:t>
      </w:r>
      <w:r w:rsidR="00CB15AA">
        <w:rPr>
          <w:color w:val="000000" w:themeColor="text1"/>
          <w:lang w:val="en-US"/>
        </w:rPr>
        <w:t>I</w:t>
      </w:r>
      <w:r>
        <w:rPr>
          <w:color w:val="000000" w:themeColor="text1"/>
          <w:lang w:val="en-US"/>
        </w:rPr>
        <w:t>n this way there is an emergence of a spirit living in the sky that is to be feared.</w:t>
      </w:r>
      <w:r w:rsidR="00401BC5">
        <w:rPr>
          <w:color w:val="000000" w:themeColor="text1"/>
          <w:lang w:val="en-US"/>
        </w:rPr>
        <w:t xml:space="preserve"> </w:t>
      </w:r>
      <w:r w:rsidR="00E97FAF">
        <w:rPr>
          <w:color w:val="000000" w:themeColor="text1"/>
          <w:lang w:val="en-US"/>
        </w:rPr>
        <w:t>T</w:t>
      </w:r>
      <w:r w:rsidR="00E97FAF" w:rsidRPr="008179BB">
        <w:rPr>
          <w:color w:val="000000" w:themeColor="text1"/>
          <w:lang w:val="en-US"/>
        </w:rPr>
        <w:t>he creation of the world was seen by the Aboriginal and Torres Strait Islander people through their Ancestors taking on the form of celestial bodies.</w:t>
      </w:r>
      <w:r w:rsidR="00E97FAF" w:rsidRPr="008179BB">
        <w:rPr>
          <w:rStyle w:val="FootnoteReference"/>
          <w:color w:val="000000" w:themeColor="text1"/>
          <w:lang w:val="en-US"/>
        </w:rPr>
        <w:footnoteReference w:id="58"/>
      </w:r>
      <w:r w:rsidR="00E97FAF" w:rsidRPr="008179BB">
        <w:rPr>
          <w:color w:val="000000" w:themeColor="text1"/>
          <w:lang w:val="en-US"/>
        </w:rPr>
        <w:t xml:space="preserve"> </w:t>
      </w:r>
      <w:r w:rsidR="007014A6">
        <w:rPr>
          <w:color w:val="000000" w:themeColor="text1"/>
          <w:lang w:val="en-US"/>
        </w:rPr>
        <w:t xml:space="preserve">This belief proves that </w:t>
      </w:r>
      <w:r w:rsidR="00E97FAF" w:rsidRPr="008179BB">
        <w:rPr>
          <w:color w:val="000000" w:themeColor="text1"/>
          <w:lang w:val="en-US"/>
        </w:rPr>
        <w:t>the ‘sky world’ had continuous influence over the land of the living</w:t>
      </w:r>
      <w:r w:rsidR="00E97FAF">
        <w:rPr>
          <w:color w:val="000000" w:themeColor="text1"/>
          <w:lang w:val="en-US"/>
        </w:rPr>
        <w:t xml:space="preserve"> for both cultures</w:t>
      </w:r>
      <w:r w:rsidR="00E97FAF" w:rsidRPr="008179BB">
        <w:rPr>
          <w:color w:val="000000" w:themeColor="text1"/>
          <w:lang w:val="en-US"/>
        </w:rPr>
        <w:t>.</w:t>
      </w:r>
      <w:r w:rsidR="00E97FAF" w:rsidRPr="008179BB">
        <w:rPr>
          <w:rStyle w:val="FootnoteReference"/>
          <w:color w:val="000000" w:themeColor="text1"/>
          <w:lang w:val="en-US"/>
        </w:rPr>
        <w:footnoteReference w:id="59"/>
      </w:r>
      <w:r w:rsidR="008D3A26">
        <w:rPr>
          <w:color w:val="000000" w:themeColor="text1"/>
          <w:lang w:val="en-US"/>
        </w:rPr>
        <w:t xml:space="preserve"> </w:t>
      </w:r>
      <w:r w:rsidR="007014A6">
        <w:rPr>
          <w:color w:val="000000" w:themeColor="text1"/>
          <w:lang w:val="en-US"/>
        </w:rPr>
        <w:t>Exhibiting how</w:t>
      </w:r>
      <w:r w:rsidR="00EA6A39" w:rsidRPr="008179BB">
        <w:rPr>
          <w:color w:val="000000" w:themeColor="text1"/>
          <w:lang w:val="en-US"/>
        </w:rPr>
        <w:t xml:space="preserve"> both cultures had similar social uses hidden within their sky myths. </w:t>
      </w:r>
      <w:r w:rsidR="00E97FAF">
        <w:rPr>
          <w:color w:val="000000" w:themeColor="text1"/>
          <w:lang w:val="en-US"/>
        </w:rPr>
        <w:t xml:space="preserve">Reiterating </w:t>
      </w:r>
      <w:r w:rsidR="006E6502">
        <w:rPr>
          <w:color w:val="000000" w:themeColor="text1"/>
          <w:lang w:val="en-US"/>
        </w:rPr>
        <w:t>the definition of</w:t>
      </w:r>
      <w:r w:rsidR="00D616B9">
        <w:rPr>
          <w:color w:val="000000" w:themeColor="text1"/>
          <w:lang w:val="en-US"/>
        </w:rPr>
        <w:t xml:space="preserve"> </w:t>
      </w:r>
      <w:r w:rsidR="006E6502">
        <w:rPr>
          <w:color w:val="000000" w:themeColor="text1"/>
          <w:lang w:val="en-US"/>
        </w:rPr>
        <w:t>‘</w:t>
      </w:r>
      <w:r w:rsidR="00D616B9">
        <w:rPr>
          <w:color w:val="000000" w:themeColor="text1"/>
          <w:lang w:val="en-US"/>
        </w:rPr>
        <w:t>myth</w:t>
      </w:r>
      <w:r w:rsidR="006E6502">
        <w:rPr>
          <w:color w:val="000000" w:themeColor="text1"/>
          <w:lang w:val="en-US"/>
        </w:rPr>
        <w:t>’</w:t>
      </w:r>
      <w:r w:rsidR="00D616B9">
        <w:rPr>
          <w:color w:val="000000" w:themeColor="text1"/>
          <w:lang w:val="en-US"/>
        </w:rPr>
        <w:t xml:space="preserve"> as </w:t>
      </w:r>
      <w:r w:rsidR="006E6502">
        <w:rPr>
          <w:color w:val="000000" w:themeColor="text1"/>
          <w:lang w:val="en-US"/>
        </w:rPr>
        <w:t xml:space="preserve">being a </w:t>
      </w:r>
      <w:r w:rsidR="00D616B9">
        <w:rPr>
          <w:color w:val="000000" w:themeColor="text1"/>
          <w:lang w:val="en-US"/>
        </w:rPr>
        <w:t xml:space="preserve">way of understanding and explaining the intermingling of all things, in this case the way in which the respective societies function. </w:t>
      </w:r>
    </w:p>
    <w:p w14:paraId="02221B37" w14:textId="77777777" w:rsidR="006E6502" w:rsidRDefault="006E6502" w:rsidP="00F70C5C">
      <w:pPr>
        <w:ind w:firstLine="454"/>
        <w:rPr>
          <w:color w:val="000000" w:themeColor="text1"/>
          <w:lang w:val="en-US"/>
        </w:rPr>
      </w:pPr>
    </w:p>
    <w:p w14:paraId="4455B30F" w14:textId="541CE081" w:rsidR="00801F78" w:rsidRDefault="00EF2788" w:rsidP="00F70C5C">
      <w:pPr>
        <w:ind w:firstLine="454"/>
        <w:rPr>
          <w:color w:val="000000" w:themeColor="text1"/>
          <w:lang w:val="en-US"/>
        </w:rPr>
      </w:pPr>
      <w:r>
        <w:rPr>
          <w:color w:val="000000" w:themeColor="text1"/>
          <w:lang w:val="en-US"/>
        </w:rPr>
        <w:t>Both</w:t>
      </w:r>
      <w:r w:rsidR="005E19D3">
        <w:rPr>
          <w:color w:val="000000" w:themeColor="text1"/>
          <w:lang w:val="en-US"/>
        </w:rPr>
        <w:t xml:space="preserve"> myth</w:t>
      </w:r>
      <w:r>
        <w:rPr>
          <w:color w:val="000000" w:themeColor="text1"/>
          <w:lang w:val="en-US"/>
        </w:rPr>
        <w:t>s</w:t>
      </w:r>
      <w:r w:rsidR="005E19D3">
        <w:rPr>
          <w:color w:val="000000" w:themeColor="text1"/>
          <w:lang w:val="en-US"/>
        </w:rPr>
        <w:t xml:space="preserve"> share a number of </w:t>
      </w:r>
      <w:proofErr w:type="spellStart"/>
      <w:r w:rsidR="005E19D3">
        <w:rPr>
          <w:color w:val="000000" w:themeColor="text1"/>
          <w:lang w:val="en-US"/>
        </w:rPr>
        <w:t>similairities</w:t>
      </w:r>
      <w:proofErr w:type="spellEnd"/>
      <w:r w:rsidR="005E19D3">
        <w:rPr>
          <w:color w:val="000000" w:themeColor="text1"/>
          <w:lang w:val="en-US"/>
        </w:rPr>
        <w:t xml:space="preserve"> within their social application</w:t>
      </w:r>
      <w:r>
        <w:rPr>
          <w:color w:val="000000" w:themeColor="text1"/>
          <w:lang w:val="en-US"/>
        </w:rPr>
        <w:t>s</w:t>
      </w:r>
      <w:r w:rsidR="00D616B9">
        <w:rPr>
          <w:color w:val="000000" w:themeColor="text1"/>
          <w:lang w:val="en-US"/>
        </w:rPr>
        <w:t xml:space="preserve"> </w:t>
      </w:r>
      <w:r w:rsidR="005E19D3">
        <w:rPr>
          <w:color w:val="000000" w:themeColor="text1"/>
          <w:lang w:val="en-US"/>
        </w:rPr>
        <w:t xml:space="preserve">although </w:t>
      </w:r>
      <w:r w:rsidR="00D616B9">
        <w:rPr>
          <w:color w:val="000000" w:themeColor="text1"/>
          <w:lang w:val="en-US"/>
        </w:rPr>
        <w:t>there is also o</w:t>
      </w:r>
      <w:r w:rsidR="005D2EC0" w:rsidRPr="008179BB">
        <w:rPr>
          <w:color w:val="000000" w:themeColor="text1"/>
          <w:lang w:val="en-US"/>
        </w:rPr>
        <w:t xml:space="preserve">ne </w:t>
      </w:r>
      <w:r w:rsidR="00D616B9">
        <w:rPr>
          <w:color w:val="000000" w:themeColor="text1"/>
          <w:lang w:val="en-US"/>
        </w:rPr>
        <w:t xml:space="preserve">key </w:t>
      </w:r>
      <w:r w:rsidR="005D2EC0" w:rsidRPr="008179BB">
        <w:rPr>
          <w:color w:val="000000" w:themeColor="text1"/>
          <w:lang w:val="en-US"/>
        </w:rPr>
        <w:t>difference</w:t>
      </w:r>
      <w:r w:rsidR="00D616B9">
        <w:rPr>
          <w:color w:val="000000" w:themeColor="text1"/>
          <w:lang w:val="en-US"/>
        </w:rPr>
        <w:t xml:space="preserve">. </w:t>
      </w:r>
      <w:r w:rsidR="00574208">
        <w:rPr>
          <w:color w:val="000000" w:themeColor="text1"/>
          <w:lang w:val="en-US"/>
        </w:rPr>
        <w:t>That is that t</w:t>
      </w:r>
      <w:r w:rsidR="005E19D3">
        <w:rPr>
          <w:color w:val="000000" w:themeColor="text1"/>
          <w:lang w:val="en-US"/>
        </w:rPr>
        <w:t xml:space="preserve">he </w:t>
      </w:r>
      <w:r w:rsidR="005D2EC0" w:rsidRPr="008179BB">
        <w:rPr>
          <w:color w:val="000000" w:themeColor="text1"/>
          <w:lang w:val="en-US"/>
        </w:rPr>
        <w:t xml:space="preserve">social implications of the </w:t>
      </w:r>
      <w:r w:rsidR="001F06F8">
        <w:rPr>
          <w:color w:val="000000" w:themeColor="text1"/>
          <w:lang w:val="en-US"/>
        </w:rPr>
        <w:t>sky myth</w:t>
      </w:r>
      <w:r w:rsidR="005D2EC0" w:rsidRPr="008179BB">
        <w:rPr>
          <w:color w:val="000000" w:themeColor="text1"/>
          <w:lang w:val="en-US"/>
        </w:rPr>
        <w:t xml:space="preserve"> of </w:t>
      </w:r>
      <w:proofErr w:type="spellStart"/>
      <w:r w:rsidR="005D2EC0" w:rsidRPr="008179BB">
        <w:rPr>
          <w:color w:val="000000" w:themeColor="text1"/>
          <w:lang w:val="en-US"/>
        </w:rPr>
        <w:t>Tagai</w:t>
      </w:r>
      <w:proofErr w:type="spellEnd"/>
      <w:r w:rsidR="008D3A26">
        <w:rPr>
          <w:color w:val="000000" w:themeColor="text1"/>
          <w:lang w:val="en-US"/>
        </w:rPr>
        <w:t xml:space="preserve"> were</w:t>
      </w:r>
      <w:r w:rsidR="005D2EC0" w:rsidRPr="008179BB">
        <w:rPr>
          <w:color w:val="000000" w:themeColor="text1"/>
          <w:lang w:val="en-US"/>
        </w:rPr>
        <w:t xml:space="preserve"> transposed in 1992 from an </w:t>
      </w:r>
      <w:r w:rsidR="00A2029E">
        <w:rPr>
          <w:color w:val="000000" w:themeColor="text1"/>
          <w:lang w:val="en-US"/>
        </w:rPr>
        <w:t>I</w:t>
      </w:r>
      <w:r w:rsidR="005D2EC0" w:rsidRPr="008179BB">
        <w:rPr>
          <w:color w:val="000000" w:themeColor="text1"/>
          <w:lang w:val="en-US"/>
        </w:rPr>
        <w:t xml:space="preserve">ndigenous cultural setting </w:t>
      </w:r>
      <w:r w:rsidR="00CB15AA">
        <w:rPr>
          <w:color w:val="000000" w:themeColor="text1"/>
          <w:lang w:val="en-US"/>
        </w:rPr>
        <w:t xml:space="preserve">into </w:t>
      </w:r>
      <w:r w:rsidR="005D2EC0" w:rsidRPr="008179BB">
        <w:rPr>
          <w:color w:val="000000" w:themeColor="text1"/>
          <w:lang w:val="en-US"/>
        </w:rPr>
        <w:t xml:space="preserve">western context as </w:t>
      </w:r>
      <w:r w:rsidR="00F038D9" w:rsidRPr="008179BB">
        <w:rPr>
          <w:color w:val="000000" w:themeColor="text1"/>
          <w:lang w:val="en-US"/>
        </w:rPr>
        <w:t>precedence</w:t>
      </w:r>
      <w:r w:rsidR="00801F78">
        <w:rPr>
          <w:color w:val="000000" w:themeColor="text1"/>
          <w:lang w:val="en-US"/>
        </w:rPr>
        <w:t xml:space="preserve"> in</w:t>
      </w:r>
      <w:r w:rsidR="005D2EC0" w:rsidRPr="008179BB">
        <w:rPr>
          <w:color w:val="000000" w:themeColor="text1"/>
          <w:lang w:val="en-US"/>
        </w:rPr>
        <w:t xml:space="preserve"> </w:t>
      </w:r>
      <w:r w:rsidR="00401BC5">
        <w:rPr>
          <w:color w:val="000000" w:themeColor="text1"/>
          <w:lang w:val="en-US"/>
        </w:rPr>
        <w:t>a</w:t>
      </w:r>
      <w:r w:rsidR="00574208">
        <w:rPr>
          <w:color w:val="000000" w:themeColor="text1"/>
          <w:lang w:val="en-US"/>
        </w:rPr>
        <w:t xml:space="preserve"> </w:t>
      </w:r>
      <w:r w:rsidR="005D2EC0" w:rsidRPr="008179BB">
        <w:rPr>
          <w:color w:val="000000" w:themeColor="text1"/>
          <w:lang w:val="en-US"/>
        </w:rPr>
        <w:t>famous Australian lawsuit</w:t>
      </w:r>
      <w:r w:rsidR="00574208">
        <w:rPr>
          <w:color w:val="000000" w:themeColor="text1"/>
          <w:lang w:val="en-US"/>
        </w:rPr>
        <w:t>.</w:t>
      </w:r>
      <w:r w:rsidR="005D2EC0" w:rsidRPr="008179BB">
        <w:rPr>
          <w:color w:val="000000" w:themeColor="text1"/>
          <w:lang w:val="en-US"/>
        </w:rPr>
        <w:t xml:space="preserve"> </w:t>
      </w:r>
      <w:r w:rsidR="00574208">
        <w:rPr>
          <w:color w:val="000000" w:themeColor="text1"/>
          <w:lang w:val="en-US"/>
        </w:rPr>
        <w:t>C</w:t>
      </w:r>
      <w:r w:rsidR="009B0900">
        <w:rPr>
          <w:color w:val="000000" w:themeColor="text1"/>
          <w:lang w:val="en-US"/>
        </w:rPr>
        <w:t xml:space="preserve">ommonly known as </w:t>
      </w:r>
      <w:r w:rsidR="005D2EC0" w:rsidRPr="008179BB">
        <w:rPr>
          <w:color w:val="000000" w:themeColor="text1"/>
          <w:lang w:val="en-US"/>
        </w:rPr>
        <w:t>‘The Mabo Case’</w:t>
      </w:r>
      <w:r w:rsidR="008D3A26">
        <w:rPr>
          <w:color w:val="000000" w:themeColor="text1"/>
          <w:lang w:val="en-US"/>
        </w:rPr>
        <w:t>,</w:t>
      </w:r>
      <w:r w:rsidR="00574208">
        <w:rPr>
          <w:color w:val="000000" w:themeColor="text1"/>
          <w:lang w:val="en-US"/>
        </w:rPr>
        <w:t xml:space="preserve"> this </w:t>
      </w:r>
      <w:r w:rsidR="0050666D">
        <w:rPr>
          <w:color w:val="000000" w:themeColor="text1"/>
          <w:lang w:val="en-US"/>
        </w:rPr>
        <w:t xml:space="preserve">case </w:t>
      </w:r>
      <w:r w:rsidR="0050666D" w:rsidRPr="008179BB">
        <w:rPr>
          <w:color w:val="000000" w:themeColor="text1"/>
          <w:lang w:val="en-US"/>
        </w:rPr>
        <w:t>concerned</w:t>
      </w:r>
      <w:r w:rsidR="005D2EC0" w:rsidRPr="008179BB">
        <w:rPr>
          <w:color w:val="000000" w:themeColor="text1"/>
          <w:lang w:val="en-US"/>
        </w:rPr>
        <w:t xml:space="preserve"> the continuity of </w:t>
      </w:r>
      <w:r w:rsidR="008D3A26">
        <w:rPr>
          <w:color w:val="000000" w:themeColor="text1"/>
          <w:lang w:val="en-US"/>
        </w:rPr>
        <w:t xml:space="preserve">the rightful </w:t>
      </w:r>
      <w:r w:rsidR="005D2EC0" w:rsidRPr="008179BB">
        <w:rPr>
          <w:color w:val="000000" w:themeColor="text1"/>
          <w:lang w:val="en-US"/>
        </w:rPr>
        <w:t xml:space="preserve">land ownership </w:t>
      </w:r>
      <w:r w:rsidR="008D3A26">
        <w:rPr>
          <w:color w:val="000000" w:themeColor="text1"/>
          <w:lang w:val="en-US"/>
        </w:rPr>
        <w:t>for</w:t>
      </w:r>
      <w:r w:rsidR="005D2EC0" w:rsidRPr="008179BB">
        <w:rPr>
          <w:color w:val="000000" w:themeColor="text1"/>
          <w:lang w:val="en-US"/>
        </w:rPr>
        <w:t xml:space="preserve"> </w:t>
      </w:r>
      <w:r w:rsidR="00A2029E">
        <w:rPr>
          <w:color w:val="000000" w:themeColor="text1"/>
          <w:lang w:val="en-US"/>
        </w:rPr>
        <w:t>I</w:t>
      </w:r>
      <w:r w:rsidR="005D2EC0" w:rsidRPr="008179BB">
        <w:rPr>
          <w:color w:val="000000" w:themeColor="text1"/>
          <w:lang w:val="en-US"/>
        </w:rPr>
        <w:t>ndigenous Australians.</w:t>
      </w:r>
      <w:r w:rsidR="005D2EC0" w:rsidRPr="008179BB">
        <w:rPr>
          <w:rStyle w:val="FootnoteReference"/>
          <w:color w:val="000000" w:themeColor="text1"/>
          <w:lang w:val="en-US"/>
        </w:rPr>
        <w:footnoteReference w:id="60"/>
      </w:r>
      <w:r w:rsidR="005D2EC0" w:rsidRPr="008179BB">
        <w:rPr>
          <w:color w:val="000000" w:themeColor="text1"/>
          <w:lang w:val="en-US"/>
        </w:rPr>
        <w:t xml:space="preserve"> </w:t>
      </w:r>
      <w:r w:rsidR="00401BC5">
        <w:rPr>
          <w:color w:val="000000" w:themeColor="text1"/>
          <w:lang w:val="en-US"/>
        </w:rPr>
        <w:t>The s</w:t>
      </w:r>
      <w:r w:rsidR="00612498">
        <w:rPr>
          <w:color w:val="000000" w:themeColor="text1"/>
          <w:lang w:val="en-US"/>
        </w:rPr>
        <w:t>ky myth</w:t>
      </w:r>
      <w:r w:rsidR="00401BC5">
        <w:rPr>
          <w:color w:val="000000" w:themeColor="text1"/>
          <w:lang w:val="en-US"/>
        </w:rPr>
        <w:t xml:space="preserve"> of </w:t>
      </w:r>
      <w:proofErr w:type="spellStart"/>
      <w:r w:rsidR="00401BC5">
        <w:rPr>
          <w:color w:val="000000" w:themeColor="text1"/>
          <w:lang w:val="en-US"/>
        </w:rPr>
        <w:t>Taga</w:t>
      </w:r>
      <w:r w:rsidR="00612498">
        <w:rPr>
          <w:color w:val="000000" w:themeColor="text1"/>
          <w:lang w:val="en-US"/>
        </w:rPr>
        <w:t>i</w:t>
      </w:r>
      <w:proofErr w:type="spellEnd"/>
      <w:r w:rsidR="00612498">
        <w:rPr>
          <w:color w:val="000000" w:themeColor="text1"/>
          <w:lang w:val="en-US"/>
        </w:rPr>
        <w:t xml:space="preserve"> </w:t>
      </w:r>
      <w:r w:rsidR="005D2EC0" w:rsidRPr="008179BB">
        <w:rPr>
          <w:color w:val="000000" w:themeColor="text1"/>
          <w:lang w:val="en-US"/>
        </w:rPr>
        <w:t xml:space="preserve">was presented as evidence to the High Court of Australia, </w:t>
      </w:r>
      <w:r w:rsidR="008D3A26">
        <w:rPr>
          <w:color w:val="000000" w:themeColor="text1"/>
          <w:lang w:val="en-US"/>
        </w:rPr>
        <w:t xml:space="preserve">as proof </w:t>
      </w:r>
      <w:r w:rsidR="005D2EC0" w:rsidRPr="008179BB">
        <w:rPr>
          <w:color w:val="000000" w:themeColor="text1"/>
          <w:lang w:val="en-US"/>
        </w:rPr>
        <w:t xml:space="preserve">that the Torres Strait </w:t>
      </w:r>
      <w:r w:rsidR="005D2EC0" w:rsidRPr="008179BB">
        <w:rPr>
          <w:color w:val="000000" w:themeColor="text1"/>
          <w:lang w:val="en-US"/>
        </w:rPr>
        <w:lastRenderedPageBreak/>
        <w:t>Islander people, particularly the Meriam people of the island of Mer, have ongoing cultural ties to the land and skyscape</w:t>
      </w:r>
      <w:r w:rsidR="00CB15AA">
        <w:rPr>
          <w:color w:val="000000" w:themeColor="text1"/>
          <w:lang w:val="en-US"/>
        </w:rPr>
        <w:t xml:space="preserve">. The myth was used to </w:t>
      </w:r>
      <w:r w:rsidR="007014A6">
        <w:rPr>
          <w:color w:val="000000" w:themeColor="text1"/>
          <w:lang w:val="en-US"/>
        </w:rPr>
        <w:t>prove</w:t>
      </w:r>
      <w:r w:rsidR="005D2EC0" w:rsidRPr="008179BB">
        <w:rPr>
          <w:color w:val="000000" w:themeColor="text1"/>
          <w:lang w:val="en-US"/>
        </w:rPr>
        <w:t xml:space="preserve"> that i</w:t>
      </w:r>
      <w:r w:rsidR="00EA6A39" w:rsidRPr="008179BB">
        <w:rPr>
          <w:color w:val="000000" w:themeColor="text1"/>
          <w:lang w:val="en-US"/>
        </w:rPr>
        <w:t>t</w:t>
      </w:r>
      <w:r w:rsidR="005D2EC0" w:rsidRPr="008179BB">
        <w:rPr>
          <w:color w:val="000000" w:themeColor="text1"/>
          <w:lang w:val="en-US"/>
        </w:rPr>
        <w:t xml:space="preserve"> is a part of their culture to ‘</w:t>
      </w:r>
      <w:r w:rsidR="005D2EC0" w:rsidRPr="00F42CFD">
        <w:rPr>
          <w:color w:val="000000" w:themeColor="text1"/>
        </w:rPr>
        <w:t>not trespass or encroach on what does not rightly belong to them</w:t>
      </w:r>
      <w:r w:rsidR="005D2EC0" w:rsidRPr="008179BB">
        <w:rPr>
          <w:color w:val="000000" w:themeColor="text1"/>
          <w:lang w:val="en-US"/>
        </w:rPr>
        <w:t>’</w:t>
      </w:r>
      <w:r w:rsidR="005D2EC0" w:rsidRPr="00F42CFD">
        <w:rPr>
          <w:color w:val="000000" w:themeColor="text1"/>
        </w:rPr>
        <w:t>.</w:t>
      </w:r>
      <w:r w:rsidR="005D2EC0" w:rsidRPr="008179BB">
        <w:rPr>
          <w:rStyle w:val="FootnoteReference"/>
          <w:color w:val="000000" w:themeColor="text1"/>
        </w:rPr>
        <w:footnoteReference w:id="61"/>
      </w:r>
      <w:r w:rsidR="005D2EC0" w:rsidRPr="00F42CFD">
        <w:rPr>
          <w:color w:val="000000" w:themeColor="text1"/>
        </w:rPr>
        <w:t xml:space="preserve"> </w:t>
      </w:r>
      <w:r w:rsidR="00801F78">
        <w:rPr>
          <w:color w:val="000000" w:themeColor="text1"/>
          <w:lang w:val="en-US"/>
        </w:rPr>
        <w:t xml:space="preserve">The Mabo decision shifted the way in which Australians treated </w:t>
      </w:r>
      <w:r w:rsidR="00A2029E">
        <w:rPr>
          <w:color w:val="000000" w:themeColor="text1"/>
          <w:lang w:val="en-US"/>
        </w:rPr>
        <w:t>I</w:t>
      </w:r>
      <w:r w:rsidR="00801F78">
        <w:rPr>
          <w:color w:val="000000" w:themeColor="text1"/>
          <w:lang w:val="en-US"/>
        </w:rPr>
        <w:t>ndigenous people and was representative of a shift in the</w:t>
      </w:r>
      <w:r w:rsidR="00D25B21">
        <w:rPr>
          <w:color w:val="000000" w:themeColor="text1"/>
          <w:lang w:val="en-US"/>
        </w:rPr>
        <w:t>ir colonial</w:t>
      </w:r>
      <w:r w:rsidR="00801F78">
        <w:rPr>
          <w:color w:val="000000" w:themeColor="text1"/>
          <w:lang w:val="en-US"/>
        </w:rPr>
        <w:t xml:space="preserve"> way of thinking</w:t>
      </w:r>
      <w:r w:rsidR="00FC0B51">
        <w:rPr>
          <w:color w:val="000000" w:themeColor="text1"/>
          <w:lang w:val="en-US"/>
        </w:rPr>
        <w:t>.</w:t>
      </w:r>
      <w:r w:rsidR="00FC0B51">
        <w:rPr>
          <w:rStyle w:val="FootnoteReference"/>
          <w:color w:val="000000" w:themeColor="text1"/>
          <w:lang w:val="en-US"/>
        </w:rPr>
        <w:footnoteReference w:id="62"/>
      </w:r>
    </w:p>
    <w:p w14:paraId="4B3BC9AC" w14:textId="4C7C4536" w:rsidR="00816AA6" w:rsidRPr="008179BB" w:rsidRDefault="00816AA6" w:rsidP="00947730">
      <w:pPr>
        <w:rPr>
          <w:color w:val="000000" w:themeColor="text1"/>
          <w:u w:val="single"/>
          <w:lang w:val="en-US"/>
        </w:rPr>
      </w:pPr>
    </w:p>
    <w:p w14:paraId="2EDA3463" w14:textId="204EC960" w:rsidR="008179BB" w:rsidRDefault="00816AA6" w:rsidP="00F70C5C">
      <w:pPr>
        <w:ind w:firstLine="454"/>
        <w:rPr>
          <w:color w:val="000000" w:themeColor="text1"/>
          <w:lang w:val="en-US"/>
        </w:rPr>
      </w:pPr>
      <w:r w:rsidRPr="008179BB">
        <w:rPr>
          <w:color w:val="000000" w:themeColor="text1"/>
          <w:lang w:val="en-US"/>
        </w:rPr>
        <w:t xml:space="preserve">This </w:t>
      </w:r>
      <w:r w:rsidR="008D3A26">
        <w:rPr>
          <w:color w:val="000000" w:themeColor="text1"/>
          <w:lang w:val="en-US"/>
        </w:rPr>
        <w:t>e</w:t>
      </w:r>
      <w:r w:rsidRPr="008179BB">
        <w:rPr>
          <w:color w:val="000000" w:themeColor="text1"/>
          <w:lang w:val="en-US"/>
        </w:rPr>
        <w:t xml:space="preserve">ssay explored </w:t>
      </w:r>
      <w:r w:rsidR="008D3A26">
        <w:rPr>
          <w:color w:val="000000" w:themeColor="text1"/>
          <w:lang w:val="en-US"/>
        </w:rPr>
        <w:t xml:space="preserve">uses and purposes of the </w:t>
      </w:r>
      <w:r w:rsidRPr="008179BB">
        <w:rPr>
          <w:color w:val="000000" w:themeColor="text1"/>
          <w:lang w:val="en-US"/>
        </w:rPr>
        <w:t>Torres Strait Island</w:t>
      </w:r>
      <w:r w:rsidR="008D3A26">
        <w:rPr>
          <w:color w:val="000000" w:themeColor="text1"/>
          <w:lang w:val="en-US"/>
        </w:rPr>
        <w:t>er</w:t>
      </w:r>
      <w:r w:rsidRPr="008179BB">
        <w:rPr>
          <w:color w:val="000000" w:themeColor="text1"/>
          <w:lang w:val="en-US"/>
        </w:rPr>
        <w:t xml:space="preserve"> sky myth of </w:t>
      </w:r>
      <w:proofErr w:type="spellStart"/>
      <w:r w:rsidRPr="008179BB">
        <w:rPr>
          <w:color w:val="000000" w:themeColor="text1"/>
          <w:lang w:val="en-US"/>
        </w:rPr>
        <w:t>Tagai</w:t>
      </w:r>
      <w:proofErr w:type="spellEnd"/>
      <w:r w:rsidRPr="008179BB">
        <w:rPr>
          <w:color w:val="000000" w:themeColor="text1"/>
          <w:lang w:val="en-US"/>
        </w:rPr>
        <w:t xml:space="preserve"> and </w:t>
      </w:r>
      <w:r w:rsidR="008D3A26">
        <w:rPr>
          <w:color w:val="000000" w:themeColor="text1"/>
          <w:lang w:val="en-US"/>
        </w:rPr>
        <w:t>t</w:t>
      </w:r>
      <w:r w:rsidRPr="008179BB">
        <w:rPr>
          <w:color w:val="000000" w:themeColor="text1"/>
          <w:lang w:val="en-US"/>
        </w:rPr>
        <w:t>he Aboriginal Yolngu</w:t>
      </w:r>
      <w:r w:rsidR="008D3A26">
        <w:rPr>
          <w:color w:val="000000" w:themeColor="text1"/>
          <w:lang w:val="en-US"/>
        </w:rPr>
        <w:t xml:space="preserve"> sky</w:t>
      </w:r>
      <w:r w:rsidRPr="008179BB">
        <w:rPr>
          <w:color w:val="000000" w:themeColor="text1"/>
          <w:lang w:val="en-US"/>
        </w:rPr>
        <w:t xml:space="preserve"> myth</w:t>
      </w:r>
      <w:r w:rsidR="008D3A26">
        <w:rPr>
          <w:color w:val="000000" w:themeColor="text1"/>
          <w:lang w:val="en-US"/>
        </w:rPr>
        <w:t xml:space="preserve"> </w:t>
      </w:r>
      <w:r w:rsidRPr="008179BB">
        <w:rPr>
          <w:color w:val="000000" w:themeColor="text1"/>
          <w:lang w:val="en-US"/>
        </w:rPr>
        <w:t xml:space="preserve">of </w:t>
      </w:r>
      <w:proofErr w:type="spellStart"/>
      <w:r w:rsidRPr="008179BB">
        <w:rPr>
          <w:color w:val="000000" w:themeColor="text1"/>
          <w:lang w:val="en-US"/>
        </w:rPr>
        <w:t>Djulpan</w:t>
      </w:r>
      <w:proofErr w:type="spellEnd"/>
      <w:r w:rsidRPr="008179BB">
        <w:rPr>
          <w:color w:val="000000" w:themeColor="text1"/>
          <w:lang w:val="en-US"/>
        </w:rPr>
        <w:t xml:space="preserve">. </w:t>
      </w:r>
      <w:r w:rsidR="00A77725" w:rsidRPr="008179BB">
        <w:rPr>
          <w:color w:val="000000" w:themeColor="text1"/>
          <w:lang w:val="en-US"/>
        </w:rPr>
        <w:t>Although</w:t>
      </w:r>
      <w:r w:rsidRPr="008179BB">
        <w:rPr>
          <w:color w:val="000000" w:themeColor="text1"/>
          <w:lang w:val="en-US"/>
        </w:rPr>
        <w:t xml:space="preserve"> the lessons</w:t>
      </w:r>
      <w:r w:rsidR="00F038D9" w:rsidRPr="008179BB">
        <w:rPr>
          <w:color w:val="000000" w:themeColor="text1"/>
          <w:lang w:val="en-US"/>
        </w:rPr>
        <w:t xml:space="preserve"> within these myths</w:t>
      </w:r>
      <w:r w:rsidRPr="008179BB">
        <w:rPr>
          <w:color w:val="000000" w:themeColor="text1"/>
          <w:lang w:val="en-US"/>
        </w:rPr>
        <w:t xml:space="preserve"> may be different, both myths had practical and social uses within their </w:t>
      </w:r>
      <w:r w:rsidR="008D3A26">
        <w:rPr>
          <w:color w:val="000000" w:themeColor="text1"/>
          <w:lang w:val="en-US"/>
        </w:rPr>
        <w:t xml:space="preserve">respective </w:t>
      </w:r>
      <w:r w:rsidRPr="008179BB">
        <w:rPr>
          <w:color w:val="000000" w:themeColor="text1"/>
          <w:lang w:val="en-US"/>
        </w:rPr>
        <w:t xml:space="preserve">cultures. In the Torres Strait Islander </w:t>
      </w:r>
      <w:r w:rsidR="00A77725" w:rsidRPr="008179BB">
        <w:rPr>
          <w:color w:val="000000" w:themeColor="text1"/>
          <w:lang w:val="en-US"/>
        </w:rPr>
        <w:t>culture,</w:t>
      </w:r>
      <w:r w:rsidRPr="008179BB">
        <w:rPr>
          <w:color w:val="000000" w:themeColor="text1"/>
          <w:lang w:val="en-US"/>
        </w:rPr>
        <w:t xml:space="preserve"> </w:t>
      </w:r>
      <w:r w:rsidR="00612498">
        <w:rPr>
          <w:color w:val="000000" w:themeColor="text1"/>
          <w:lang w:val="en-US"/>
        </w:rPr>
        <w:t>the sky myth</w:t>
      </w:r>
      <w:r w:rsidRPr="008179BB">
        <w:rPr>
          <w:color w:val="000000" w:themeColor="text1"/>
          <w:lang w:val="en-US"/>
        </w:rPr>
        <w:t xml:space="preserve"> of </w:t>
      </w:r>
      <w:proofErr w:type="spellStart"/>
      <w:r w:rsidRPr="008179BB">
        <w:rPr>
          <w:color w:val="000000" w:themeColor="text1"/>
          <w:lang w:val="en-US"/>
        </w:rPr>
        <w:t>Tagai</w:t>
      </w:r>
      <w:proofErr w:type="spellEnd"/>
      <w:r w:rsidRPr="008179BB">
        <w:rPr>
          <w:color w:val="000000" w:themeColor="text1"/>
          <w:lang w:val="en-US"/>
        </w:rPr>
        <w:t xml:space="preserve"> </w:t>
      </w:r>
      <w:r w:rsidR="00A77725" w:rsidRPr="008179BB">
        <w:rPr>
          <w:color w:val="000000" w:themeColor="text1"/>
          <w:lang w:val="en-US"/>
        </w:rPr>
        <w:t>forewarned</w:t>
      </w:r>
      <w:r w:rsidRPr="008179BB">
        <w:rPr>
          <w:color w:val="000000" w:themeColor="text1"/>
          <w:lang w:val="en-US"/>
        </w:rPr>
        <w:t xml:space="preserve"> the coming of the wet season and outlined the danger</w:t>
      </w:r>
      <w:r w:rsidR="00833ACE">
        <w:rPr>
          <w:color w:val="000000" w:themeColor="text1"/>
          <w:lang w:val="en-US"/>
        </w:rPr>
        <w:t xml:space="preserve"> of</w:t>
      </w:r>
      <w:r w:rsidRPr="008179BB">
        <w:rPr>
          <w:color w:val="000000" w:themeColor="text1"/>
          <w:lang w:val="en-US"/>
        </w:rPr>
        <w:t xml:space="preserve"> </w:t>
      </w:r>
      <w:r w:rsidR="00127CA6" w:rsidRPr="008179BB">
        <w:rPr>
          <w:color w:val="000000" w:themeColor="text1"/>
          <w:lang w:val="en-US"/>
        </w:rPr>
        <w:t xml:space="preserve">going against tradition and social </w:t>
      </w:r>
      <w:r w:rsidR="00A77725" w:rsidRPr="008179BB">
        <w:rPr>
          <w:color w:val="000000" w:themeColor="text1"/>
          <w:lang w:val="en-US"/>
        </w:rPr>
        <w:t>hierarchy</w:t>
      </w:r>
      <w:r w:rsidR="00127CA6" w:rsidRPr="008179BB">
        <w:rPr>
          <w:color w:val="000000" w:themeColor="text1"/>
          <w:lang w:val="en-US"/>
        </w:rPr>
        <w:t xml:space="preserve">. The Yolngu </w:t>
      </w:r>
      <w:r w:rsidR="008D3A26">
        <w:rPr>
          <w:color w:val="000000" w:themeColor="text1"/>
          <w:lang w:val="en-US"/>
        </w:rPr>
        <w:t>s</w:t>
      </w:r>
      <w:r w:rsidR="005E19D3">
        <w:rPr>
          <w:color w:val="000000" w:themeColor="text1"/>
          <w:lang w:val="en-US"/>
        </w:rPr>
        <w:t>ky myth</w:t>
      </w:r>
      <w:r w:rsidR="00127CA6" w:rsidRPr="008179BB">
        <w:rPr>
          <w:color w:val="000000" w:themeColor="text1"/>
          <w:lang w:val="en-US"/>
        </w:rPr>
        <w:t xml:space="preserve"> of </w:t>
      </w:r>
      <w:proofErr w:type="spellStart"/>
      <w:r w:rsidR="00127CA6" w:rsidRPr="008179BB">
        <w:rPr>
          <w:color w:val="000000" w:themeColor="text1"/>
          <w:lang w:val="en-US"/>
        </w:rPr>
        <w:t>Djulpan</w:t>
      </w:r>
      <w:proofErr w:type="spellEnd"/>
      <w:r w:rsidR="00400BAC">
        <w:rPr>
          <w:color w:val="000000" w:themeColor="text1"/>
          <w:lang w:val="en-US"/>
        </w:rPr>
        <w:t xml:space="preserve"> in contrast,</w:t>
      </w:r>
      <w:r w:rsidR="00127CA6" w:rsidRPr="008179BB">
        <w:rPr>
          <w:color w:val="000000" w:themeColor="text1"/>
          <w:lang w:val="en-US"/>
        </w:rPr>
        <w:t xml:space="preserve"> </w:t>
      </w:r>
      <w:r w:rsidR="00A77725" w:rsidRPr="008179BB">
        <w:rPr>
          <w:color w:val="000000" w:themeColor="text1"/>
          <w:lang w:val="en-US"/>
        </w:rPr>
        <w:t>foretold</w:t>
      </w:r>
      <w:r w:rsidR="00127CA6" w:rsidRPr="008179BB">
        <w:rPr>
          <w:color w:val="000000" w:themeColor="text1"/>
          <w:lang w:val="en-US"/>
        </w:rPr>
        <w:t xml:space="preserve"> start of the</w:t>
      </w:r>
      <w:r w:rsidR="00F038D9" w:rsidRPr="008179BB">
        <w:rPr>
          <w:color w:val="000000" w:themeColor="text1"/>
          <w:lang w:val="en-US"/>
        </w:rPr>
        <w:t xml:space="preserve"> dry</w:t>
      </w:r>
      <w:r w:rsidR="00127CA6" w:rsidRPr="008179BB">
        <w:rPr>
          <w:color w:val="000000" w:themeColor="text1"/>
          <w:lang w:val="en-US"/>
        </w:rPr>
        <w:t xml:space="preserve"> season and expressed the dangers of </w:t>
      </w:r>
      <w:r w:rsidR="00D25B21">
        <w:rPr>
          <w:color w:val="000000" w:themeColor="text1"/>
          <w:lang w:val="en-US"/>
        </w:rPr>
        <w:t>dis</w:t>
      </w:r>
      <w:r w:rsidR="00127CA6" w:rsidRPr="008179BB">
        <w:rPr>
          <w:color w:val="000000" w:themeColor="text1"/>
          <w:lang w:val="en-US"/>
        </w:rPr>
        <w:t>obeying social and cultural laws. In addition to this</w:t>
      </w:r>
      <w:r w:rsidR="00833ACE">
        <w:rPr>
          <w:color w:val="000000" w:themeColor="text1"/>
          <w:lang w:val="en-US"/>
        </w:rPr>
        <w:t>,</w:t>
      </w:r>
      <w:r w:rsidR="00127CA6" w:rsidRPr="008179BB">
        <w:rPr>
          <w:color w:val="000000" w:themeColor="text1"/>
          <w:lang w:val="en-US"/>
        </w:rPr>
        <w:t xml:space="preserve"> </w:t>
      </w:r>
      <w:proofErr w:type="gramStart"/>
      <w:r w:rsidR="00127CA6" w:rsidRPr="008179BB">
        <w:rPr>
          <w:color w:val="000000" w:themeColor="text1"/>
          <w:lang w:val="en-US"/>
        </w:rPr>
        <w:t>it is clear that both</w:t>
      </w:r>
      <w:proofErr w:type="gramEnd"/>
      <w:r w:rsidR="00127CA6" w:rsidRPr="008179BB">
        <w:rPr>
          <w:color w:val="000000" w:themeColor="text1"/>
          <w:lang w:val="en-US"/>
        </w:rPr>
        <w:t xml:space="preserve"> myths used the </w:t>
      </w:r>
      <w:r w:rsidR="006E6502">
        <w:rPr>
          <w:color w:val="000000" w:themeColor="text1"/>
          <w:lang w:val="en-US"/>
        </w:rPr>
        <w:t>‘</w:t>
      </w:r>
      <w:r w:rsidR="00127CA6" w:rsidRPr="008179BB">
        <w:rPr>
          <w:color w:val="000000" w:themeColor="text1"/>
          <w:lang w:val="en-US"/>
        </w:rPr>
        <w:t>method of Loci</w:t>
      </w:r>
      <w:r w:rsidR="006E6502">
        <w:rPr>
          <w:color w:val="000000" w:themeColor="text1"/>
          <w:lang w:val="en-US"/>
        </w:rPr>
        <w:t>’</w:t>
      </w:r>
      <w:r w:rsidR="00127CA6" w:rsidRPr="008179BB">
        <w:rPr>
          <w:color w:val="000000" w:themeColor="text1"/>
          <w:lang w:val="en-US"/>
        </w:rPr>
        <w:t xml:space="preserve"> to retell information through narratives, associating practical and social knowledge with particular skyscapes.</w:t>
      </w:r>
      <w:r w:rsidR="00400BAC">
        <w:rPr>
          <w:color w:val="000000" w:themeColor="text1"/>
          <w:lang w:val="en-US"/>
        </w:rPr>
        <w:t xml:space="preserve"> Both sky myths told of </w:t>
      </w:r>
      <w:r w:rsidR="00D25B21">
        <w:rPr>
          <w:color w:val="000000" w:themeColor="text1"/>
          <w:lang w:val="en-US"/>
        </w:rPr>
        <w:t xml:space="preserve">a </w:t>
      </w:r>
      <w:r w:rsidR="00400BAC">
        <w:rPr>
          <w:color w:val="000000" w:themeColor="text1"/>
          <w:lang w:val="en-US"/>
        </w:rPr>
        <w:t>spirit in the sky whose wrath would be unleased if disobeyed, and in this way the sky</w:t>
      </w:r>
      <w:r w:rsidR="006E6502">
        <w:rPr>
          <w:color w:val="000000" w:themeColor="text1"/>
          <w:lang w:val="en-US"/>
        </w:rPr>
        <w:t xml:space="preserve"> was</w:t>
      </w:r>
      <w:r w:rsidR="00400BAC">
        <w:rPr>
          <w:color w:val="000000" w:themeColor="text1"/>
          <w:lang w:val="en-US"/>
        </w:rPr>
        <w:t xml:space="preserve"> theatrical.</w:t>
      </w:r>
      <w:r w:rsidR="00127CA6" w:rsidRPr="008179BB">
        <w:rPr>
          <w:color w:val="000000" w:themeColor="text1"/>
          <w:lang w:val="en-US"/>
        </w:rPr>
        <w:t xml:space="preserve"> Through the evidence put forward in this </w:t>
      </w:r>
      <w:r w:rsidR="007014A6">
        <w:rPr>
          <w:color w:val="000000" w:themeColor="text1"/>
          <w:lang w:val="en-US"/>
        </w:rPr>
        <w:t>paper</w:t>
      </w:r>
      <w:r w:rsidR="00127CA6" w:rsidRPr="008179BB">
        <w:rPr>
          <w:color w:val="000000" w:themeColor="text1"/>
          <w:lang w:val="en-US"/>
        </w:rPr>
        <w:t>, it is shown that although the specific details may differ</w:t>
      </w:r>
      <w:r w:rsidR="00833ACE">
        <w:rPr>
          <w:color w:val="000000" w:themeColor="text1"/>
          <w:lang w:val="en-US"/>
        </w:rPr>
        <w:t>,</w:t>
      </w:r>
      <w:r w:rsidR="00127CA6" w:rsidRPr="008179BB">
        <w:rPr>
          <w:color w:val="000000" w:themeColor="text1"/>
          <w:lang w:val="en-US"/>
        </w:rPr>
        <w:t xml:space="preserve"> the general use of sky myths within these cultures is</w:t>
      </w:r>
      <w:r w:rsidR="00833ACE">
        <w:rPr>
          <w:color w:val="000000" w:themeColor="text1"/>
          <w:lang w:val="en-US"/>
        </w:rPr>
        <w:t>,</w:t>
      </w:r>
      <w:r w:rsidR="00127CA6" w:rsidRPr="008179BB">
        <w:rPr>
          <w:color w:val="000000" w:themeColor="text1"/>
          <w:lang w:val="en-US"/>
        </w:rPr>
        <w:t xml:space="preserve"> as a method of passing on knowledge such as social and practical information. </w:t>
      </w:r>
      <w:proofErr w:type="gramStart"/>
      <w:r w:rsidR="00CB15AA">
        <w:rPr>
          <w:color w:val="000000" w:themeColor="text1"/>
          <w:lang w:val="en-US"/>
        </w:rPr>
        <w:t>Thus</w:t>
      </w:r>
      <w:proofErr w:type="gramEnd"/>
      <w:r w:rsidR="00CB15AA">
        <w:rPr>
          <w:color w:val="000000" w:themeColor="text1"/>
          <w:lang w:val="en-US"/>
        </w:rPr>
        <w:t xml:space="preserve"> </w:t>
      </w:r>
      <w:r w:rsidR="007014A6">
        <w:rPr>
          <w:color w:val="000000" w:themeColor="text1"/>
          <w:lang w:val="en-US"/>
        </w:rPr>
        <w:t xml:space="preserve">proving </w:t>
      </w:r>
      <w:r w:rsidR="00CB15AA">
        <w:rPr>
          <w:color w:val="000000" w:themeColor="text1"/>
          <w:lang w:val="en-US"/>
        </w:rPr>
        <w:t>that</w:t>
      </w:r>
      <w:r w:rsidR="00833ACE">
        <w:rPr>
          <w:color w:val="000000" w:themeColor="text1"/>
          <w:lang w:val="en-US"/>
        </w:rPr>
        <w:t>,</w:t>
      </w:r>
      <w:r w:rsidR="00127CA6" w:rsidRPr="008179BB">
        <w:rPr>
          <w:color w:val="000000" w:themeColor="text1"/>
          <w:lang w:val="en-US"/>
        </w:rPr>
        <w:t xml:space="preserve"> </w:t>
      </w:r>
      <w:r w:rsidRPr="008179BB">
        <w:rPr>
          <w:color w:val="000000" w:themeColor="text1"/>
          <w:lang w:val="en-US"/>
        </w:rPr>
        <w:t xml:space="preserve">both cultures use these </w:t>
      </w:r>
      <w:r w:rsidR="00833ACE" w:rsidRPr="008179BB">
        <w:rPr>
          <w:color w:val="000000" w:themeColor="text1"/>
          <w:lang w:val="en-US"/>
        </w:rPr>
        <w:t>sky</w:t>
      </w:r>
      <w:r w:rsidRPr="008179BB">
        <w:rPr>
          <w:color w:val="000000" w:themeColor="text1"/>
          <w:lang w:val="en-US"/>
        </w:rPr>
        <w:t xml:space="preserve"> </w:t>
      </w:r>
      <w:r w:rsidR="00127CA6" w:rsidRPr="008179BB">
        <w:rPr>
          <w:color w:val="000000" w:themeColor="text1"/>
          <w:lang w:val="en-US"/>
        </w:rPr>
        <w:t>m</w:t>
      </w:r>
      <w:r w:rsidRPr="008179BB">
        <w:rPr>
          <w:color w:val="000000" w:themeColor="text1"/>
          <w:lang w:val="en-US"/>
        </w:rPr>
        <w:t xml:space="preserve">yths for </w:t>
      </w:r>
      <w:r w:rsidR="00127CA6" w:rsidRPr="008179BB">
        <w:rPr>
          <w:color w:val="000000" w:themeColor="text1"/>
          <w:lang w:val="en-US"/>
        </w:rPr>
        <w:t xml:space="preserve">the same </w:t>
      </w:r>
      <w:r w:rsidRPr="008179BB">
        <w:rPr>
          <w:color w:val="000000" w:themeColor="text1"/>
          <w:lang w:val="en-US"/>
        </w:rPr>
        <w:t>purpose and in the same way</w:t>
      </w:r>
      <w:r w:rsidR="00127CA6" w:rsidRPr="008179BB">
        <w:rPr>
          <w:color w:val="000000" w:themeColor="text1"/>
          <w:lang w:val="en-US"/>
        </w:rPr>
        <w:t>.</w:t>
      </w:r>
    </w:p>
    <w:p w14:paraId="5649DA49" w14:textId="77777777" w:rsidR="00D25B21" w:rsidRDefault="00D25B21" w:rsidP="00947124">
      <w:pPr>
        <w:rPr>
          <w:color w:val="000000" w:themeColor="text1"/>
          <w:lang w:val="en-US"/>
        </w:rPr>
      </w:pPr>
    </w:p>
    <w:p w14:paraId="65BD71B2" w14:textId="77777777" w:rsidR="00D25B21" w:rsidRDefault="00D25B21" w:rsidP="00947124">
      <w:pPr>
        <w:rPr>
          <w:color w:val="000000" w:themeColor="text1"/>
          <w:lang w:val="en-US"/>
        </w:rPr>
      </w:pPr>
    </w:p>
    <w:p w14:paraId="38B5ECA2" w14:textId="77777777" w:rsidR="00AD6C6F" w:rsidRDefault="00AD6C6F" w:rsidP="00947124">
      <w:pPr>
        <w:rPr>
          <w:b/>
          <w:bCs/>
          <w:color w:val="000000" w:themeColor="text1"/>
          <w:sz w:val="28"/>
          <w:szCs w:val="28"/>
          <w:u w:val="single"/>
          <w:lang w:val="en-US"/>
        </w:rPr>
      </w:pPr>
    </w:p>
    <w:p w14:paraId="64C9A038" w14:textId="77777777" w:rsidR="00AD6C6F" w:rsidRDefault="00AD6C6F" w:rsidP="00947124">
      <w:pPr>
        <w:rPr>
          <w:b/>
          <w:bCs/>
          <w:color w:val="000000" w:themeColor="text1"/>
          <w:sz w:val="28"/>
          <w:szCs w:val="28"/>
          <w:u w:val="single"/>
          <w:lang w:val="en-US"/>
        </w:rPr>
      </w:pPr>
    </w:p>
    <w:p w14:paraId="7B72E8EF" w14:textId="77777777" w:rsidR="00AD6C6F" w:rsidRDefault="00AD6C6F" w:rsidP="00947124">
      <w:pPr>
        <w:rPr>
          <w:b/>
          <w:bCs/>
          <w:color w:val="000000" w:themeColor="text1"/>
          <w:sz w:val="28"/>
          <w:szCs w:val="28"/>
          <w:u w:val="single"/>
          <w:lang w:val="en-US"/>
        </w:rPr>
      </w:pPr>
    </w:p>
    <w:p w14:paraId="1524D528" w14:textId="77777777" w:rsidR="00AD6C6F" w:rsidRDefault="00AD6C6F" w:rsidP="00947124">
      <w:pPr>
        <w:rPr>
          <w:b/>
          <w:bCs/>
          <w:color w:val="000000" w:themeColor="text1"/>
          <w:sz w:val="28"/>
          <w:szCs w:val="28"/>
          <w:u w:val="single"/>
          <w:lang w:val="en-US"/>
        </w:rPr>
      </w:pPr>
    </w:p>
    <w:p w14:paraId="70E294B2" w14:textId="77777777" w:rsidR="00AD6C6F" w:rsidRDefault="00AD6C6F" w:rsidP="00947124">
      <w:pPr>
        <w:rPr>
          <w:b/>
          <w:bCs/>
          <w:color w:val="000000" w:themeColor="text1"/>
          <w:sz w:val="28"/>
          <w:szCs w:val="28"/>
          <w:u w:val="single"/>
          <w:lang w:val="en-US"/>
        </w:rPr>
      </w:pPr>
    </w:p>
    <w:p w14:paraId="2FFC5566" w14:textId="77777777" w:rsidR="00AD6C6F" w:rsidRDefault="00AD6C6F" w:rsidP="00947124">
      <w:pPr>
        <w:rPr>
          <w:b/>
          <w:bCs/>
          <w:color w:val="000000" w:themeColor="text1"/>
          <w:sz w:val="28"/>
          <w:szCs w:val="28"/>
          <w:u w:val="single"/>
          <w:lang w:val="en-US"/>
        </w:rPr>
      </w:pPr>
    </w:p>
    <w:p w14:paraId="0233F24F" w14:textId="77777777" w:rsidR="00AD6C6F" w:rsidRDefault="00AD6C6F" w:rsidP="00947124">
      <w:pPr>
        <w:rPr>
          <w:b/>
          <w:bCs/>
          <w:color w:val="000000" w:themeColor="text1"/>
          <w:sz w:val="28"/>
          <w:szCs w:val="28"/>
          <w:u w:val="single"/>
          <w:lang w:val="en-US"/>
        </w:rPr>
      </w:pPr>
    </w:p>
    <w:p w14:paraId="3B9BE0A0" w14:textId="77777777" w:rsidR="00AD6C6F" w:rsidRDefault="00AD6C6F" w:rsidP="00947124">
      <w:pPr>
        <w:rPr>
          <w:b/>
          <w:bCs/>
          <w:color w:val="000000" w:themeColor="text1"/>
          <w:sz w:val="28"/>
          <w:szCs w:val="28"/>
          <w:u w:val="single"/>
          <w:lang w:val="en-US"/>
        </w:rPr>
      </w:pPr>
    </w:p>
    <w:p w14:paraId="6DA21F30" w14:textId="77777777" w:rsidR="00AD6C6F" w:rsidRDefault="00AD6C6F" w:rsidP="00947124">
      <w:pPr>
        <w:rPr>
          <w:b/>
          <w:bCs/>
          <w:color w:val="000000" w:themeColor="text1"/>
          <w:sz w:val="28"/>
          <w:szCs w:val="28"/>
          <w:u w:val="single"/>
          <w:lang w:val="en-US"/>
        </w:rPr>
      </w:pPr>
    </w:p>
    <w:p w14:paraId="5644F0E1" w14:textId="77777777" w:rsidR="00AD6C6F" w:rsidRDefault="00AD6C6F" w:rsidP="00947124">
      <w:pPr>
        <w:rPr>
          <w:b/>
          <w:bCs/>
          <w:color w:val="000000" w:themeColor="text1"/>
          <w:sz w:val="28"/>
          <w:szCs w:val="28"/>
          <w:u w:val="single"/>
          <w:lang w:val="en-US"/>
        </w:rPr>
      </w:pPr>
    </w:p>
    <w:p w14:paraId="17C706B7" w14:textId="77777777" w:rsidR="00AD6C6F" w:rsidRDefault="00AD6C6F" w:rsidP="00947124">
      <w:pPr>
        <w:rPr>
          <w:b/>
          <w:bCs/>
          <w:color w:val="000000" w:themeColor="text1"/>
          <w:sz w:val="28"/>
          <w:szCs w:val="28"/>
          <w:u w:val="single"/>
          <w:lang w:val="en-US"/>
        </w:rPr>
      </w:pPr>
    </w:p>
    <w:p w14:paraId="01BA458F" w14:textId="77777777" w:rsidR="00AD6C6F" w:rsidRDefault="00AD6C6F" w:rsidP="00947124">
      <w:pPr>
        <w:rPr>
          <w:b/>
          <w:bCs/>
          <w:color w:val="000000" w:themeColor="text1"/>
          <w:sz w:val="28"/>
          <w:szCs w:val="28"/>
          <w:u w:val="single"/>
          <w:lang w:val="en-US"/>
        </w:rPr>
      </w:pPr>
    </w:p>
    <w:p w14:paraId="63D0C34E" w14:textId="77777777" w:rsidR="00AD6C6F" w:rsidRDefault="00AD6C6F" w:rsidP="00947124">
      <w:pPr>
        <w:rPr>
          <w:b/>
          <w:bCs/>
          <w:color w:val="000000" w:themeColor="text1"/>
          <w:sz w:val="28"/>
          <w:szCs w:val="28"/>
          <w:u w:val="single"/>
          <w:lang w:val="en-US"/>
        </w:rPr>
      </w:pPr>
    </w:p>
    <w:p w14:paraId="1345ADEE" w14:textId="77777777" w:rsidR="00AD6C6F" w:rsidRDefault="00AD6C6F" w:rsidP="00947124">
      <w:pPr>
        <w:rPr>
          <w:b/>
          <w:bCs/>
          <w:color w:val="000000" w:themeColor="text1"/>
          <w:sz w:val="28"/>
          <w:szCs w:val="28"/>
          <w:u w:val="single"/>
          <w:lang w:val="en-US"/>
        </w:rPr>
      </w:pPr>
    </w:p>
    <w:p w14:paraId="4D80180F" w14:textId="77777777" w:rsidR="00AD6C6F" w:rsidRDefault="00AD6C6F" w:rsidP="00947124">
      <w:pPr>
        <w:rPr>
          <w:b/>
          <w:bCs/>
          <w:color w:val="000000" w:themeColor="text1"/>
          <w:sz w:val="28"/>
          <w:szCs w:val="28"/>
          <w:u w:val="single"/>
          <w:lang w:val="en-US"/>
        </w:rPr>
      </w:pPr>
    </w:p>
    <w:p w14:paraId="022D0332" w14:textId="77777777" w:rsidR="00AD6C6F" w:rsidRDefault="00AD6C6F" w:rsidP="00947124">
      <w:pPr>
        <w:rPr>
          <w:b/>
          <w:bCs/>
          <w:color w:val="000000" w:themeColor="text1"/>
          <w:sz w:val="28"/>
          <w:szCs w:val="28"/>
          <w:u w:val="single"/>
          <w:lang w:val="en-US"/>
        </w:rPr>
      </w:pPr>
    </w:p>
    <w:p w14:paraId="1CC89ED8" w14:textId="77777777" w:rsidR="00AD6C6F" w:rsidRDefault="00AD6C6F" w:rsidP="00947124">
      <w:pPr>
        <w:rPr>
          <w:b/>
          <w:bCs/>
          <w:color w:val="000000" w:themeColor="text1"/>
          <w:sz w:val="28"/>
          <w:szCs w:val="28"/>
          <w:u w:val="single"/>
          <w:lang w:val="en-US"/>
        </w:rPr>
      </w:pPr>
    </w:p>
    <w:p w14:paraId="4462A386" w14:textId="77777777" w:rsidR="00AD6C6F" w:rsidRDefault="00AD6C6F" w:rsidP="00947124">
      <w:pPr>
        <w:rPr>
          <w:b/>
          <w:bCs/>
          <w:color w:val="000000" w:themeColor="text1"/>
          <w:sz w:val="28"/>
          <w:szCs w:val="28"/>
          <w:u w:val="single"/>
          <w:lang w:val="en-US"/>
        </w:rPr>
      </w:pPr>
    </w:p>
    <w:p w14:paraId="7B0047CE" w14:textId="77777777" w:rsidR="00AD6C6F" w:rsidRDefault="00AD6C6F" w:rsidP="00947124">
      <w:pPr>
        <w:rPr>
          <w:b/>
          <w:bCs/>
          <w:color w:val="000000" w:themeColor="text1"/>
          <w:sz w:val="28"/>
          <w:szCs w:val="28"/>
          <w:u w:val="single"/>
          <w:lang w:val="en-US"/>
        </w:rPr>
      </w:pPr>
    </w:p>
    <w:p w14:paraId="60EFFEB5" w14:textId="77777777" w:rsidR="00AE0F89" w:rsidRDefault="00AE0F89" w:rsidP="00947124">
      <w:pPr>
        <w:rPr>
          <w:b/>
          <w:bCs/>
          <w:color w:val="000000" w:themeColor="text1"/>
          <w:sz w:val="28"/>
          <w:szCs w:val="28"/>
          <w:u w:val="single"/>
          <w:lang w:val="en-US"/>
        </w:rPr>
      </w:pPr>
    </w:p>
    <w:p w14:paraId="6868139E" w14:textId="2728BD39" w:rsidR="00C56AD3" w:rsidRPr="00947124" w:rsidRDefault="004A75D4" w:rsidP="00947124">
      <w:pPr>
        <w:rPr>
          <w:b/>
          <w:bCs/>
          <w:color w:val="000000" w:themeColor="text1"/>
          <w:sz w:val="28"/>
          <w:szCs w:val="28"/>
          <w:u w:val="single"/>
          <w:lang w:val="en-US"/>
        </w:rPr>
      </w:pPr>
      <w:r w:rsidRPr="00947124">
        <w:rPr>
          <w:b/>
          <w:bCs/>
          <w:color w:val="000000" w:themeColor="text1"/>
          <w:sz w:val="28"/>
          <w:szCs w:val="28"/>
          <w:u w:val="single"/>
          <w:lang w:val="en-US"/>
        </w:rPr>
        <w:lastRenderedPageBreak/>
        <w:t>Bibliography</w:t>
      </w:r>
    </w:p>
    <w:p w14:paraId="636D25F0" w14:textId="25A97AAB" w:rsidR="00C56AD3" w:rsidRDefault="00C56AD3">
      <w:pPr>
        <w:rPr>
          <w:color w:val="000000" w:themeColor="text1"/>
          <w:lang w:val="en-US"/>
        </w:rPr>
      </w:pPr>
    </w:p>
    <w:p w14:paraId="1E06A121" w14:textId="0A3EBB72" w:rsidR="0056374E" w:rsidRPr="00947124" w:rsidRDefault="0056374E" w:rsidP="0056374E">
      <w:pPr>
        <w:pStyle w:val="NoSpacing"/>
        <w:ind w:left="720" w:hanging="720"/>
        <w:rPr>
          <w:b/>
          <w:bCs/>
          <w:color w:val="000000" w:themeColor="text1"/>
          <w:u w:val="single"/>
          <w:lang w:val="en-US"/>
        </w:rPr>
      </w:pPr>
      <w:r w:rsidRPr="00947124">
        <w:rPr>
          <w:b/>
          <w:bCs/>
          <w:color w:val="000000" w:themeColor="text1"/>
          <w:u w:val="single"/>
          <w:lang w:val="en-US"/>
        </w:rPr>
        <w:t>Primary Sources: JSTOR</w:t>
      </w:r>
    </w:p>
    <w:p w14:paraId="7F6027C8" w14:textId="77777777" w:rsidR="0056374E" w:rsidRDefault="0056374E" w:rsidP="0056374E"/>
    <w:p w14:paraId="26E317B9" w14:textId="54FE951F" w:rsidR="0056374E" w:rsidRDefault="0056374E" w:rsidP="0056374E">
      <w:pPr>
        <w:ind w:left="720" w:hanging="720"/>
        <w:rPr>
          <w:lang w:val="en-US"/>
        </w:rPr>
      </w:pPr>
      <w:r w:rsidRPr="00B65BB2">
        <w:t>Nulyarimma</w:t>
      </w:r>
      <w:r w:rsidRPr="00B65BB2">
        <w:rPr>
          <w:lang w:val="en-US"/>
        </w:rPr>
        <w:t xml:space="preserve">, </w:t>
      </w:r>
      <w:r w:rsidRPr="00B65BB2">
        <w:t>Wadjularbinna</w:t>
      </w:r>
      <w:r w:rsidRPr="00B65BB2">
        <w:rPr>
          <w:lang w:val="en-US"/>
        </w:rPr>
        <w:t>.</w:t>
      </w:r>
      <w:r w:rsidRPr="00B65BB2">
        <w:t xml:space="preserve"> </w:t>
      </w:r>
      <w:r w:rsidRPr="00B65BB2">
        <w:rPr>
          <w:lang w:val="en-US"/>
        </w:rPr>
        <w:t>‘Open Letter to the Prime Minister regarding the Aboriginal embassy’</w:t>
      </w:r>
      <w:r w:rsidRPr="00B65BB2">
        <w:rPr>
          <w:i/>
          <w:iCs/>
        </w:rPr>
        <w:t>Australian Indigenous Law Reporter</w:t>
      </w:r>
      <w:r w:rsidRPr="00B65BB2">
        <w:t xml:space="preserve">, </w:t>
      </w:r>
      <w:r w:rsidRPr="00B65BB2">
        <w:rPr>
          <w:lang w:val="en-US"/>
        </w:rPr>
        <w:t xml:space="preserve">vol </w:t>
      </w:r>
      <w:r w:rsidRPr="00B65BB2">
        <w:t xml:space="preserve">9, no. 4, </w:t>
      </w:r>
      <w:r w:rsidRPr="00B65BB2">
        <w:rPr>
          <w:lang w:val="en-US"/>
        </w:rPr>
        <w:t>(</w:t>
      </w:r>
      <w:r w:rsidRPr="00B65BB2">
        <w:t>Indigenous Law Centre, Law School</w:t>
      </w:r>
      <w:r w:rsidRPr="00B65BB2">
        <w:rPr>
          <w:lang w:val="en-US"/>
        </w:rPr>
        <w:t xml:space="preserve">: </w:t>
      </w:r>
      <w:r w:rsidRPr="00B65BB2">
        <w:t>University of New South Wales, 2005</w:t>
      </w:r>
      <w:r w:rsidRPr="00B65BB2">
        <w:rPr>
          <w:lang w:val="en-US"/>
        </w:rPr>
        <w:t>)</w:t>
      </w:r>
      <w:r w:rsidRPr="00B65BB2">
        <w:t xml:space="preserve"> pp. 113–16</w:t>
      </w:r>
      <w:r w:rsidRPr="00B65BB2">
        <w:rPr>
          <w:lang w:val="en-US"/>
        </w:rPr>
        <w:t xml:space="preserve"> </w:t>
      </w:r>
      <w:r>
        <w:rPr>
          <w:lang w:val="en-US"/>
        </w:rPr>
        <w:t>&lt;</w:t>
      </w:r>
      <w:hyperlink r:id="rId15" w:history="1">
        <w:r w:rsidRPr="009B161E">
          <w:rPr>
            <w:rStyle w:val="Hyperlink"/>
          </w:rPr>
          <w:t>http://www.jstor.org/stable/26452553</w:t>
        </w:r>
      </w:hyperlink>
      <w:r>
        <w:rPr>
          <w:lang w:val="en-US"/>
        </w:rPr>
        <w:t>&gt;</w:t>
      </w:r>
    </w:p>
    <w:p w14:paraId="45AB97C9" w14:textId="62EAC578" w:rsidR="0056374E" w:rsidRDefault="0056374E" w:rsidP="0056374E">
      <w:pPr>
        <w:ind w:left="720" w:hanging="720"/>
        <w:rPr>
          <w:lang w:val="en-US"/>
        </w:rPr>
      </w:pPr>
    </w:p>
    <w:p w14:paraId="06F2E59B" w14:textId="77777777" w:rsidR="0056374E" w:rsidRPr="00947124" w:rsidRDefault="0056374E" w:rsidP="0056374E">
      <w:pPr>
        <w:rPr>
          <w:b/>
          <w:bCs/>
          <w:color w:val="000000" w:themeColor="text1"/>
          <w:u w:val="single"/>
          <w:lang w:val="en-US"/>
        </w:rPr>
      </w:pPr>
      <w:r w:rsidRPr="00947124">
        <w:rPr>
          <w:b/>
          <w:bCs/>
          <w:color w:val="000000" w:themeColor="text1"/>
          <w:u w:val="single"/>
          <w:lang w:val="en-US"/>
        </w:rPr>
        <w:t>Primary Sources: other Databases</w:t>
      </w:r>
    </w:p>
    <w:p w14:paraId="732D79A3" w14:textId="77777777" w:rsidR="0056374E" w:rsidRPr="00C86231" w:rsidRDefault="0056374E" w:rsidP="00A2029E">
      <w:pPr>
        <w:rPr>
          <w:color w:val="000000" w:themeColor="text1"/>
          <w:shd w:val="clear" w:color="auto" w:fill="FFFFFF"/>
        </w:rPr>
      </w:pPr>
    </w:p>
    <w:p w14:paraId="32A05B3A" w14:textId="740C161D" w:rsidR="0056374E" w:rsidRDefault="0056374E" w:rsidP="0056374E">
      <w:pPr>
        <w:ind w:left="720" w:hanging="720"/>
        <w:rPr>
          <w:color w:val="000000" w:themeColor="text1"/>
          <w:lang w:val="en-US"/>
        </w:rPr>
      </w:pPr>
      <w:r w:rsidRPr="00C86231">
        <w:rPr>
          <w:color w:val="000000" w:themeColor="text1"/>
        </w:rPr>
        <w:t>Cicero, Marcus Tullius</w:t>
      </w:r>
      <w:r w:rsidRPr="00C86231">
        <w:rPr>
          <w:color w:val="000000" w:themeColor="text1"/>
          <w:lang w:val="en-US"/>
        </w:rPr>
        <w:t xml:space="preserve">, </w:t>
      </w:r>
      <w:r w:rsidRPr="00C86231">
        <w:rPr>
          <w:color w:val="000000" w:themeColor="text1"/>
        </w:rPr>
        <w:t xml:space="preserve">De oratore, trans. E. W. Sutton and H. Rackham, </w:t>
      </w:r>
      <w:r w:rsidRPr="00C86231">
        <w:rPr>
          <w:color w:val="000000" w:themeColor="text1"/>
          <w:lang w:val="en-US"/>
        </w:rPr>
        <w:t xml:space="preserve">in </w:t>
      </w:r>
      <w:r w:rsidRPr="00C86231">
        <w:rPr>
          <w:color w:val="000000" w:themeColor="text1"/>
        </w:rPr>
        <w:t>2 vol</w:t>
      </w:r>
      <w:proofErr w:type="spellStart"/>
      <w:r w:rsidRPr="00C86231">
        <w:rPr>
          <w:color w:val="000000" w:themeColor="text1"/>
          <w:lang w:val="en-US"/>
        </w:rPr>
        <w:t>umes</w:t>
      </w:r>
      <w:proofErr w:type="spellEnd"/>
      <w:r w:rsidRPr="00C86231">
        <w:rPr>
          <w:color w:val="000000" w:themeColor="text1"/>
        </w:rPr>
        <w:t>. (Cambridge, MA, and London: Harvard UP, 1948)</w:t>
      </w:r>
      <w:r w:rsidRPr="00C86231">
        <w:rPr>
          <w:color w:val="000000" w:themeColor="text1"/>
          <w:lang w:val="en-US"/>
        </w:rPr>
        <w:t xml:space="preserve"> </w:t>
      </w:r>
    </w:p>
    <w:p w14:paraId="0EB941D6" w14:textId="741F6669" w:rsidR="0056374E" w:rsidRDefault="0056374E" w:rsidP="0056374E">
      <w:pPr>
        <w:ind w:left="720" w:hanging="720"/>
        <w:rPr>
          <w:color w:val="000000" w:themeColor="text1"/>
          <w:lang w:val="en-US"/>
        </w:rPr>
      </w:pPr>
    </w:p>
    <w:p w14:paraId="73A8C8C5" w14:textId="0BDE3442" w:rsidR="0056374E" w:rsidRDefault="0056374E" w:rsidP="0056374E">
      <w:pPr>
        <w:pStyle w:val="NoSpacing"/>
        <w:ind w:left="720" w:hanging="720"/>
        <w:rPr>
          <w:color w:val="000000" w:themeColor="text1"/>
        </w:rPr>
      </w:pPr>
      <w:r w:rsidRPr="008179BB">
        <w:rPr>
          <w:color w:val="000000" w:themeColor="text1"/>
        </w:rPr>
        <w:t>Garma</w:t>
      </w:r>
      <w:r w:rsidRPr="008179BB">
        <w:rPr>
          <w:color w:val="000000" w:themeColor="text1"/>
          <w:lang w:val="en-US"/>
        </w:rPr>
        <w:t xml:space="preserve"> institute – The </w:t>
      </w:r>
      <w:proofErr w:type="spellStart"/>
      <w:r w:rsidRPr="008179BB">
        <w:rPr>
          <w:color w:val="000000" w:themeColor="text1"/>
          <w:lang w:val="en-US"/>
        </w:rPr>
        <w:t>Yothu</w:t>
      </w:r>
      <w:proofErr w:type="spellEnd"/>
      <w:r w:rsidRPr="008179BB">
        <w:rPr>
          <w:color w:val="000000" w:themeColor="text1"/>
          <w:lang w:val="en-US"/>
        </w:rPr>
        <w:t xml:space="preserve"> </w:t>
      </w:r>
      <w:proofErr w:type="spellStart"/>
      <w:r w:rsidRPr="008179BB">
        <w:rPr>
          <w:color w:val="000000" w:themeColor="text1"/>
          <w:lang w:val="en-US"/>
        </w:rPr>
        <w:t>Yindi</w:t>
      </w:r>
      <w:proofErr w:type="spellEnd"/>
      <w:r w:rsidRPr="008179BB">
        <w:rPr>
          <w:color w:val="000000" w:themeColor="text1"/>
          <w:lang w:val="en-US"/>
        </w:rPr>
        <w:t xml:space="preserve"> Foundation</w:t>
      </w:r>
      <w:r>
        <w:rPr>
          <w:color w:val="000000" w:themeColor="text1"/>
          <w:lang w:val="en-US"/>
        </w:rPr>
        <w:t>,</w:t>
      </w:r>
      <w:r w:rsidRPr="008179BB">
        <w:rPr>
          <w:color w:val="000000" w:themeColor="text1"/>
        </w:rPr>
        <w:t xml:space="preserve"> </w:t>
      </w:r>
      <w:r w:rsidRPr="008179BB">
        <w:rPr>
          <w:i/>
          <w:iCs/>
          <w:color w:val="000000" w:themeColor="text1"/>
          <w:lang w:val="en-US"/>
        </w:rPr>
        <w:t>A Brief History of Arnhem Land</w:t>
      </w:r>
      <w:r w:rsidRPr="008179BB">
        <w:rPr>
          <w:i/>
          <w:iCs/>
          <w:color w:val="000000" w:themeColor="text1"/>
        </w:rPr>
        <w:t xml:space="preserve"> Cultures</w:t>
      </w:r>
      <w:r w:rsidRPr="008179BB">
        <w:rPr>
          <w:color w:val="000000" w:themeColor="text1"/>
        </w:rPr>
        <w:t> </w:t>
      </w:r>
      <w:r>
        <w:rPr>
          <w:color w:val="000000" w:themeColor="text1"/>
          <w:lang w:val="en-US"/>
        </w:rPr>
        <w:t>[</w:t>
      </w:r>
      <w:proofErr w:type="spellStart"/>
      <w:r>
        <w:rPr>
          <w:color w:val="000000" w:themeColor="text1"/>
          <w:lang w:val="en-US"/>
        </w:rPr>
        <w:t>n.d</w:t>
      </w:r>
      <w:proofErr w:type="spellEnd"/>
      <w:r>
        <w:rPr>
          <w:color w:val="000000" w:themeColor="text1"/>
          <w:lang w:val="en-US"/>
        </w:rPr>
        <w:t xml:space="preserve">] </w:t>
      </w:r>
      <w:r w:rsidRPr="008179BB">
        <w:rPr>
          <w:color w:val="000000" w:themeColor="text1"/>
        </w:rPr>
        <w:t>&lt;https://www.yyf.com.au/pages/?ParentPageID=2&amp;PageID=104&gt; [accessed 23 December 2021]</w:t>
      </w:r>
    </w:p>
    <w:p w14:paraId="66877B86" w14:textId="769AC2AE" w:rsidR="00612498" w:rsidRDefault="00612498" w:rsidP="0056374E">
      <w:pPr>
        <w:pStyle w:val="NoSpacing"/>
        <w:ind w:left="720" w:hanging="720"/>
        <w:rPr>
          <w:color w:val="000000" w:themeColor="text1"/>
        </w:rPr>
      </w:pPr>
    </w:p>
    <w:p w14:paraId="2A2B88D8" w14:textId="59E6B3FD" w:rsidR="00612498" w:rsidRDefault="00612498" w:rsidP="0056374E">
      <w:pPr>
        <w:pStyle w:val="NoSpacing"/>
        <w:ind w:left="720" w:hanging="720"/>
        <w:rPr>
          <w:color w:val="000000" w:themeColor="text1"/>
        </w:rPr>
      </w:pPr>
      <w:proofErr w:type="spellStart"/>
      <w:r>
        <w:rPr>
          <w:lang w:val="en-US"/>
        </w:rPr>
        <w:t>Hamacher</w:t>
      </w:r>
      <w:proofErr w:type="spellEnd"/>
      <w:r>
        <w:rPr>
          <w:lang w:val="en-US"/>
        </w:rPr>
        <w:t xml:space="preserve">, Duane W. </w:t>
      </w:r>
      <w:r w:rsidRPr="006D5F8F">
        <w:rPr>
          <w:i/>
          <w:iCs/>
          <w:lang w:val="en-US"/>
        </w:rPr>
        <w:t>‘Curriculum Vitae’</w:t>
      </w:r>
      <w:r>
        <w:rPr>
          <w:i/>
          <w:iCs/>
          <w:lang w:val="en-US"/>
        </w:rPr>
        <w:t xml:space="preserve"> </w:t>
      </w:r>
      <w:r>
        <w:rPr>
          <w:lang w:val="en-US"/>
        </w:rPr>
        <w:t>(2021) &lt;</w:t>
      </w:r>
      <w:hyperlink r:id="rId16" w:history="1">
        <w:r w:rsidRPr="00A76055">
          <w:rPr>
            <w:rStyle w:val="Hyperlink"/>
            <w:lang w:val="en-US"/>
          </w:rPr>
          <w:t>https://unimelb.academia.edu/DuaneHamacher/CurriculumVitae</w:t>
        </w:r>
      </w:hyperlink>
      <w:r>
        <w:rPr>
          <w:lang w:val="en-US"/>
        </w:rPr>
        <w:t xml:space="preserve"> &gt; [Accessed 4 January 2022]</w:t>
      </w:r>
    </w:p>
    <w:p w14:paraId="78ACAC85" w14:textId="13636580" w:rsidR="00A2029E" w:rsidRDefault="00A2029E" w:rsidP="00A2029E">
      <w:pPr>
        <w:pStyle w:val="NoSpacing"/>
        <w:rPr>
          <w:color w:val="000000" w:themeColor="text1"/>
        </w:rPr>
      </w:pPr>
    </w:p>
    <w:p w14:paraId="2A54A9A0" w14:textId="1FD34440" w:rsidR="00A2029E" w:rsidRDefault="00A2029E" w:rsidP="00A2029E">
      <w:pPr>
        <w:ind w:left="720" w:hanging="720"/>
        <w:rPr>
          <w:color w:val="000000" w:themeColor="text1"/>
          <w:shd w:val="clear" w:color="auto" w:fill="FFFFFF"/>
          <w:lang w:val="en-US"/>
        </w:rPr>
      </w:pPr>
      <w:r w:rsidRPr="00A66C76">
        <w:rPr>
          <w:color w:val="000000" w:themeColor="text1"/>
        </w:rPr>
        <w:t xml:space="preserve">Hamacher, Duane W., Alo Tapim, Segar Passi, and John Barsa. </w:t>
      </w:r>
      <w:r w:rsidRPr="00A66C76">
        <w:rPr>
          <w:color w:val="000000" w:themeColor="text1"/>
          <w:shd w:val="clear" w:color="auto" w:fill="FFFFFF"/>
        </w:rPr>
        <w:t>“Dancing with the Stars’ - Astronomy and Music in the Torres Strait</w:t>
      </w:r>
      <w:r w:rsidRPr="00A66C76">
        <w:rPr>
          <w:color w:val="000000" w:themeColor="text1"/>
          <w:shd w:val="clear" w:color="auto" w:fill="FFFFFF"/>
          <w:lang w:val="en-US"/>
        </w:rPr>
        <w:t>’</w:t>
      </w:r>
      <w:r w:rsidRPr="00A66C76">
        <w:rPr>
          <w:color w:val="000000" w:themeColor="text1"/>
          <w:shd w:val="clear" w:color="auto" w:fill="FFFFFF"/>
        </w:rPr>
        <w:t xml:space="preserve"> </w:t>
      </w:r>
      <w:r>
        <w:rPr>
          <w:color w:val="000000" w:themeColor="text1"/>
          <w:shd w:val="clear" w:color="auto" w:fill="FFFFFF"/>
          <w:lang w:val="en-US"/>
        </w:rPr>
        <w:t>Edited by</w:t>
      </w:r>
      <w:r w:rsidRPr="00A66C76">
        <w:rPr>
          <w:color w:val="000000" w:themeColor="text1"/>
          <w:shd w:val="clear" w:color="auto" w:fill="FFFFFF"/>
        </w:rPr>
        <w:t xml:space="preserve"> N. Campion, </w:t>
      </w:r>
      <w:r>
        <w:rPr>
          <w:color w:val="000000" w:themeColor="text1"/>
          <w:shd w:val="clear" w:color="auto" w:fill="FFFFFF"/>
          <w:lang w:val="en-US"/>
        </w:rPr>
        <w:t>and</w:t>
      </w:r>
      <w:r w:rsidRPr="00A66C76">
        <w:rPr>
          <w:color w:val="000000" w:themeColor="text1"/>
          <w:shd w:val="clear" w:color="auto" w:fill="FFFFFF"/>
        </w:rPr>
        <w:t xml:space="preserve"> C. Impey</w:t>
      </w:r>
      <w:r w:rsidRPr="00A66C76">
        <w:rPr>
          <w:color w:val="000000" w:themeColor="text1"/>
          <w:shd w:val="clear" w:color="auto" w:fill="FFFFFF"/>
          <w:lang w:val="en-US"/>
        </w:rPr>
        <w:t>,</w:t>
      </w:r>
      <w:r w:rsidRPr="00A66C76">
        <w:rPr>
          <w:i/>
          <w:iCs/>
          <w:color w:val="000000" w:themeColor="text1"/>
          <w:shd w:val="clear" w:color="auto" w:fill="FFFFFF"/>
          <w:lang w:val="en-US"/>
        </w:rPr>
        <w:t xml:space="preserve"> Dreams of Other Worlds: </w:t>
      </w:r>
      <w:r w:rsidRPr="00A66C76">
        <w:rPr>
          <w:rStyle w:val="Emphasis"/>
          <w:color w:val="000000" w:themeColor="text1"/>
          <w:shd w:val="clear" w:color="auto" w:fill="FFFFFF"/>
        </w:rPr>
        <w:t>Papers from the Ninth Conference on the Inspiration of Astronomical Phenomena.</w:t>
      </w:r>
      <w:r w:rsidRPr="00A66C76">
        <w:rPr>
          <w:i/>
          <w:iCs/>
          <w:color w:val="000000" w:themeColor="text1"/>
          <w:shd w:val="clear" w:color="auto" w:fill="FFFFFF"/>
          <w:lang w:val="en-US"/>
        </w:rPr>
        <w:t xml:space="preserve"> </w:t>
      </w:r>
      <w:r w:rsidRPr="00A66C76">
        <w:rPr>
          <w:color w:val="000000" w:themeColor="text1"/>
          <w:shd w:val="clear" w:color="auto" w:fill="FFFFFF"/>
          <w:lang w:val="en-US"/>
        </w:rPr>
        <w:t>(Sophia Centre Press: Lampeter UK, 2017</w:t>
      </w:r>
      <w:r>
        <w:rPr>
          <w:color w:val="000000" w:themeColor="text1"/>
          <w:shd w:val="clear" w:color="auto" w:fill="FFFFFF"/>
          <w:lang w:val="en-US"/>
        </w:rPr>
        <w:t>)</w:t>
      </w:r>
      <w:r w:rsidRPr="00A66C76">
        <w:rPr>
          <w:color w:val="000000" w:themeColor="text1"/>
          <w:shd w:val="clear" w:color="auto" w:fill="FFFFFF"/>
          <w:lang w:val="en-US"/>
        </w:rPr>
        <w:t xml:space="preserve"> pp. 1-12 </w:t>
      </w:r>
    </w:p>
    <w:p w14:paraId="06EE1A74" w14:textId="77798763" w:rsidR="0059473E" w:rsidRDefault="0059473E" w:rsidP="00A2029E">
      <w:pPr>
        <w:ind w:left="720" w:hanging="720"/>
        <w:rPr>
          <w:color w:val="000000" w:themeColor="text1"/>
          <w:shd w:val="clear" w:color="auto" w:fill="FFFFFF"/>
          <w:lang w:val="en-US"/>
        </w:rPr>
      </w:pPr>
    </w:p>
    <w:p w14:paraId="0C4BEA76" w14:textId="42D840F3" w:rsidR="0059473E" w:rsidRPr="0059473E" w:rsidRDefault="0059473E" w:rsidP="0059473E">
      <w:pPr>
        <w:pStyle w:val="NoSpacing"/>
        <w:ind w:left="720" w:hanging="720"/>
        <w:rPr>
          <w:color w:val="000000" w:themeColor="text1"/>
        </w:rPr>
      </w:pPr>
      <w:r w:rsidRPr="008179BB">
        <w:rPr>
          <w:color w:val="000000" w:themeColor="text1"/>
        </w:rPr>
        <w:t>Hamacher</w:t>
      </w:r>
      <w:r w:rsidRPr="00A66C76">
        <w:rPr>
          <w:color w:val="000000" w:themeColor="text1"/>
        </w:rPr>
        <w:t xml:space="preserve">, Duane W., John Barsa, Segar Passi, and Alo Tapim. </w:t>
      </w:r>
      <w:r w:rsidRPr="00A66C76">
        <w:rPr>
          <w:color w:val="000000" w:themeColor="text1"/>
          <w:shd w:val="clear" w:color="auto" w:fill="FFFFFF"/>
          <w:lang w:val="en-US"/>
        </w:rPr>
        <w:t>‘</w:t>
      </w:r>
      <w:r w:rsidRPr="00A66C76">
        <w:rPr>
          <w:color w:val="000000" w:themeColor="text1"/>
          <w:shd w:val="clear" w:color="auto" w:fill="FFFFFF"/>
        </w:rPr>
        <w:t>Indigenous Use of Stellar Scintillation to Predict Weather and Seasonal Change</w:t>
      </w:r>
      <w:r w:rsidRPr="00A66C76">
        <w:rPr>
          <w:color w:val="000000" w:themeColor="text1"/>
          <w:shd w:val="clear" w:color="auto" w:fill="FFFFFF"/>
          <w:lang w:val="en-US"/>
        </w:rPr>
        <w:t>’</w:t>
      </w:r>
      <w:r w:rsidRPr="00A66C76">
        <w:rPr>
          <w:color w:val="000000" w:themeColor="text1"/>
          <w:shd w:val="clear" w:color="auto" w:fill="FFFFFF"/>
        </w:rPr>
        <w:t> </w:t>
      </w:r>
      <w:r w:rsidRPr="00A66C76">
        <w:rPr>
          <w:i/>
          <w:iCs/>
          <w:color w:val="000000" w:themeColor="text1"/>
          <w:shd w:val="clear" w:color="auto" w:fill="FFFFFF"/>
        </w:rPr>
        <w:t>Proceedings of the Royal Society of Victoria</w:t>
      </w:r>
      <w:r w:rsidRPr="00A66C76">
        <w:rPr>
          <w:color w:val="000000" w:themeColor="text1"/>
          <w:shd w:val="clear" w:color="auto" w:fill="FFFFFF"/>
        </w:rPr>
        <w:t>, 131.</w:t>
      </w:r>
      <w:r w:rsidRPr="00A66C76">
        <w:rPr>
          <w:color w:val="000000" w:themeColor="text1"/>
          <w:shd w:val="clear" w:color="auto" w:fill="FFFFFF"/>
          <w:lang w:val="en-US"/>
        </w:rPr>
        <w:t>1 (2019) pp. 24-33</w:t>
      </w:r>
      <w:r w:rsidRPr="008179BB">
        <w:rPr>
          <w:color w:val="000000" w:themeColor="text1"/>
          <w:sz w:val="20"/>
          <w:szCs w:val="20"/>
          <w:shd w:val="clear" w:color="auto" w:fill="FFFFFF"/>
        </w:rPr>
        <w:t> </w:t>
      </w:r>
    </w:p>
    <w:p w14:paraId="095CB379" w14:textId="445DD5B0" w:rsidR="00A2029E" w:rsidRDefault="00A2029E" w:rsidP="00A2029E">
      <w:pPr>
        <w:ind w:left="720" w:hanging="720"/>
        <w:rPr>
          <w:color w:val="000000" w:themeColor="text1"/>
          <w:shd w:val="clear" w:color="auto" w:fill="FFFFFF"/>
          <w:lang w:val="en-US"/>
        </w:rPr>
      </w:pPr>
    </w:p>
    <w:p w14:paraId="2C5458DE" w14:textId="77777777" w:rsidR="00A2029E" w:rsidRDefault="00A2029E" w:rsidP="00A2029E">
      <w:pPr>
        <w:pStyle w:val="FootnoteText"/>
        <w:ind w:left="720" w:hanging="720"/>
        <w:rPr>
          <w:rFonts w:ascii="Times New Roman" w:hAnsi="Times New Roman" w:cs="Times New Roman"/>
          <w:color w:val="000000" w:themeColor="text1"/>
          <w:sz w:val="24"/>
          <w:szCs w:val="24"/>
        </w:rPr>
      </w:pPr>
      <w:r w:rsidRPr="00F10BF0">
        <w:rPr>
          <w:rFonts w:ascii="Times New Roman" w:hAnsi="Times New Roman" w:cs="Times New Roman"/>
          <w:color w:val="000000" w:themeColor="text1"/>
          <w:sz w:val="24"/>
          <w:szCs w:val="24"/>
        </w:rPr>
        <w:t>Hamacher</w:t>
      </w:r>
      <w:r w:rsidRPr="00F10BF0">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w:t>
      </w:r>
      <w:r w:rsidRPr="00F10BF0">
        <w:rPr>
          <w:rFonts w:ascii="Times New Roman" w:hAnsi="Times New Roman" w:cs="Times New Roman"/>
          <w:color w:val="000000" w:themeColor="text1"/>
          <w:sz w:val="24"/>
          <w:szCs w:val="24"/>
        </w:rPr>
        <w:t>Duane</w:t>
      </w:r>
      <w:r>
        <w:rPr>
          <w:rFonts w:ascii="Times New Roman" w:hAnsi="Times New Roman" w:cs="Times New Roman"/>
          <w:color w:val="000000" w:themeColor="text1"/>
          <w:sz w:val="24"/>
          <w:szCs w:val="24"/>
          <w:lang w:val="en-US"/>
        </w:rPr>
        <w:t xml:space="preserve"> W.,</w:t>
      </w:r>
      <w:r w:rsidRPr="00F10BF0">
        <w:rPr>
          <w:rFonts w:ascii="Times New Roman" w:hAnsi="Times New Roman" w:cs="Times New Roman"/>
          <w:color w:val="000000" w:themeColor="text1"/>
          <w:sz w:val="24"/>
          <w:szCs w:val="24"/>
          <w:lang w:val="en-US"/>
        </w:rPr>
        <w:t xml:space="preserve"> ‘</w:t>
      </w:r>
      <w:r w:rsidRPr="00F10BF0">
        <w:rPr>
          <w:rFonts w:ascii="Times New Roman" w:hAnsi="Times New Roman" w:cs="Times New Roman"/>
          <w:color w:val="000000" w:themeColor="text1"/>
          <w:sz w:val="24"/>
          <w:szCs w:val="24"/>
        </w:rPr>
        <w:t xml:space="preserve">Talks, Tedx. </w:t>
      </w:r>
      <w:r w:rsidRPr="00F10BF0">
        <w:rPr>
          <w:rFonts w:ascii="Times New Roman" w:hAnsi="Times New Roman" w:cs="Times New Roman"/>
          <w:color w:val="000000" w:themeColor="text1"/>
          <w:sz w:val="24"/>
          <w:szCs w:val="24"/>
          <w:lang w:val="en-US"/>
        </w:rPr>
        <w:t>‘</w:t>
      </w:r>
      <w:r w:rsidRPr="00F10BF0">
        <w:rPr>
          <w:rFonts w:ascii="Times New Roman" w:hAnsi="Times New Roman" w:cs="Times New Roman"/>
          <w:color w:val="000000" w:themeColor="text1"/>
          <w:sz w:val="24"/>
          <w:szCs w:val="24"/>
        </w:rPr>
        <w:t>Look up! There’s an Emu in the Sky</w:t>
      </w:r>
      <w:r w:rsidRPr="00F10BF0">
        <w:rPr>
          <w:rFonts w:ascii="Times New Roman" w:hAnsi="Times New Roman" w:cs="Times New Roman"/>
          <w:color w:val="000000" w:themeColor="text1"/>
          <w:sz w:val="24"/>
          <w:szCs w:val="24"/>
          <w:lang w:val="en-US"/>
        </w:rPr>
        <w:t>’</w:t>
      </w:r>
      <w:r w:rsidRPr="00F10BF0">
        <w:rPr>
          <w:rFonts w:ascii="Times New Roman" w:hAnsi="Times New Roman" w:cs="Times New Roman"/>
          <w:color w:val="000000" w:themeColor="text1"/>
          <w:sz w:val="24"/>
          <w:szCs w:val="24"/>
        </w:rPr>
        <w:t>: Duane Hamacher at TEDxNorthernSydneyInstitute</w:t>
      </w:r>
      <w:r w:rsidRPr="00F10BF0">
        <w:rPr>
          <w:rFonts w:ascii="Times New Roman" w:hAnsi="Times New Roman" w:cs="Times New Roman"/>
          <w:color w:val="000000" w:themeColor="text1"/>
          <w:sz w:val="24"/>
          <w:szCs w:val="24"/>
          <w:lang w:val="en-US"/>
        </w:rPr>
        <w:t>’</w:t>
      </w:r>
      <w:r w:rsidRPr="00F10BF0">
        <w:rPr>
          <w:rFonts w:ascii="Times New Roman" w:hAnsi="Times New Roman" w:cs="Times New Roman"/>
          <w:color w:val="000000" w:themeColor="text1"/>
          <w:sz w:val="24"/>
          <w:szCs w:val="24"/>
        </w:rPr>
        <w:t xml:space="preserve"> </w:t>
      </w:r>
      <w:r w:rsidRPr="00F10BF0">
        <w:rPr>
          <w:rFonts w:ascii="Times New Roman" w:hAnsi="Times New Roman" w:cs="Times New Roman"/>
          <w:color w:val="000000" w:themeColor="text1"/>
          <w:sz w:val="24"/>
          <w:szCs w:val="24"/>
          <w:lang w:val="en-US"/>
        </w:rPr>
        <w:t xml:space="preserve">[Video] </w:t>
      </w:r>
      <w:r w:rsidRPr="00F10BF0">
        <w:rPr>
          <w:rFonts w:ascii="Times New Roman" w:hAnsi="Times New Roman" w:cs="Times New Roman"/>
          <w:color w:val="000000" w:themeColor="text1"/>
          <w:sz w:val="24"/>
          <w:szCs w:val="24"/>
        </w:rPr>
        <w:t>2013. &lt;https://www.youtube.com/watch?v=KViPueei7TE&gt; [accessed 16 December 2021]</w:t>
      </w:r>
    </w:p>
    <w:p w14:paraId="3AE20F85" w14:textId="77777777" w:rsidR="00A2029E" w:rsidRDefault="00A2029E" w:rsidP="00A2029E">
      <w:pPr>
        <w:pStyle w:val="FootnoteText"/>
        <w:ind w:left="720" w:hanging="720"/>
        <w:rPr>
          <w:rFonts w:ascii="Times New Roman" w:hAnsi="Times New Roman" w:cs="Times New Roman"/>
          <w:color w:val="000000" w:themeColor="text1"/>
          <w:sz w:val="24"/>
          <w:szCs w:val="24"/>
        </w:rPr>
      </w:pPr>
    </w:p>
    <w:p w14:paraId="0D7A371D" w14:textId="5077312F" w:rsidR="00A2029E" w:rsidRDefault="00A2029E" w:rsidP="00A2029E">
      <w:pPr>
        <w:pStyle w:val="NoSpacing"/>
        <w:ind w:left="720" w:hanging="720"/>
        <w:rPr>
          <w:color w:val="000000" w:themeColor="text1"/>
        </w:rPr>
      </w:pPr>
      <w:r>
        <w:rPr>
          <w:color w:val="000000" w:themeColor="text1"/>
          <w:lang w:val="en-US"/>
        </w:rPr>
        <w:t xml:space="preserve">Hamacher, Duane W., </w:t>
      </w:r>
      <w:r w:rsidRPr="00F10BF0">
        <w:rPr>
          <w:color w:val="000000" w:themeColor="text1"/>
        </w:rPr>
        <w:t>The Royal Society of Victoria</w:t>
      </w:r>
      <w:r w:rsidRPr="00F10BF0">
        <w:rPr>
          <w:color w:val="000000" w:themeColor="text1"/>
          <w:lang w:val="en-US"/>
        </w:rPr>
        <w:t xml:space="preserve">, </w:t>
      </w:r>
      <w:r w:rsidRPr="00F10BF0">
        <w:rPr>
          <w:i/>
          <w:iCs/>
          <w:color w:val="000000" w:themeColor="text1"/>
          <w:lang w:val="en-US"/>
        </w:rPr>
        <w:t>‘</w:t>
      </w:r>
      <w:r w:rsidRPr="00F10BF0">
        <w:rPr>
          <w:i/>
          <w:iCs/>
          <w:color w:val="000000" w:themeColor="text1"/>
        </w:rPr>
        <w:t>Australian Indigenous Astronomy - 65.000+ Years of Science</w:t>
      </w:r>
      <w:r w:rsidRPr="00F10BF0">
        <w:rPr>
          <w:i/>
          <w:iCs/>
          <w:color w:val="000000" w:themeColor="text1"/>
          <w:lang w:val="en-US"/>
        </w:rPr>
        <w:t>’</w:t>
      </w:r>
      <w:r w:rsidRPr="00F10BF0">
        <w:rPr>
          <w:color w:val="000000" w:themeColor="text1"/>
        </w:rPr>
        <w:t xml:space="preserve"> </w:t>
      </w:r>
      <w:r w:rsidRPr="00F10BF0">
        <w:rPr>
          <w:color w:val="000000" w:themeColor="text1"/>
          <w:lang w:val="en-US"/>
        </w:rPr>
        <w:t xml:space="preserve">[Video] </w:t>
      </w:r>
      <w:r w:rsidRPr="00F10BF0">
        <w:rPr>
          <w:color w:val="000000" w:themeColor="text1"/>
        </w:rPr>
        <w:t>2018.</w:t>
      </w:r>
      <w:r w:rsidRPr="00F10BF0">
        <w:rPr>
          <w:color w:val="000000" w:themeColor="text1"/>
          <w:lang w:val="en-US"/>
        </w:rPr>
        <w:t xml:space="preserve"> </w:t>
      </w:r>
      <w:r w:rsidRPr="00F10BF0">
        <w:rPr>
          <w:color w:val="000000" w:themeColor="text1"/>
        </w:rPr>
        <w:t xml:space="preserve"> &lt;https://www.youtube.com/watch?v=kkjf0hCKOCE&gt; [accessed 16 December 2021]</w:t>
      </w:r>
    </w:p>
    <w:p w14:paraId="07A6B870" w14:textId="21FE446E" w:rsidR="00A2029E" w:rsidRDefault="00A2029E" w:rsidP="00A2029E">
      <w:pPr>
        <w:pStyle w:val="NoSpacing"/>
        <w:ind w:left="720" w:hanging="720"/>
        <w:rPr>
          <w:color w:val="000000" w:themeColor="text1"/>
        </w:rPr>
      </w:pPr>
    </w:p>
    <w:p w14:paraId="723AC6CF" w14:textId="77777777" w:rsidR="00A2029E" w:rsidRPr="00C86231" w:rsidRDefault="00A2029E" w:rsidP="00A2029E">
      <w:pPr>
        <w:ind w:left="720" w:hanging="720"/>
        <w:rPr>
          <w:color w:val="000000" w:themeColor="text1"/>
          <w:shd w:val="clear" w:color="auto" w:fill="FFFFFF"/>
        </w:rPr>
      </w:pPr>
      <w:r w:rsidRPr="00A30001">
        <w:rPr>
          <w:color w:val="000000" w:themeColor="text1"/>
          <w:shd w:val="clear" w:color="auto" w:fill="FFFFFF"/>
          <w:lang w:val="en-US"/>
        </w:rPr>
        <w:t xml:space="preserve">Norris </w:t>
      </w:r>
      <w:r w:rsidRPr="00C86231">
        <w:rPr>
          <w:color w:val="000000" w:themeColor="text1"/>
          <w:shd w:val="clear" w:color="auto" w:fill="FFFFFF"/>
          <w:lang w:val="en-US"/>
        </w:rPr>
        <w:t>Ray, P and Hamacher Duane W.</w:t>
      </w:r>
      <w:r w:rsidRPr="00C86231">
        <w:rPr>
          <w:color w:val="000000" w:themeColor="text1"/>
          <w:shd w:val="clear" w:color="auto" w:fill="FFFFFF"/>
        </w:rPr>
        <w:t xml:space="preserve"> </w:t>
      </w:r>
      <w:r w:rsidRPr="00C86231">
        <w:rPr>
          <w:i/>
          <w:iCs/>
          <w:color w:val="000000" w:themeColor="text1"/>
          <w:shd w:val="clear" w:color="auto" w:fill="FFFFFF"/>
          <w:lang w:val="en-US"/>
        </w:rPr>
        <w:t xml:space="preserve">Australia Indigenous </w:t>
      </w:r>
      <w:proofErr w:type="gramStart"/>
      <w:r w:rsidRPr="00C86231">
        <w:rPr>
          <w:i/>
          <w:iCs/>
          <w:color w:val="000000" w:themeColor="text1"/>
          <w:shd w:val="clear" w:color="auto" w:fill="FFFFFF"/>
          <w:lang w:val="en-US"/>
        </w:rPr>
        <w:t>Astronomy,‘</w:t>
      </w:r>
      <w:proofErr w:type="gramEnd"/>
      <w:r w:rsidRPr="00C86231">
        <w:rPr>
          <w:i/>
          <w:iCs/>
          <w:color w:val="000000" w:themeColor="text1"/>
          <w:shd w:val="clear" w:color="auto" w:fill="FFFFFF"/>
        </w:rPr>
        <w:t>Djulpan - The Celestial Canoe</w:t>
      </w:r>
      <w:r w:rsidRPr="00C86231">
        <w:rPr>
          <w:i/>
          <w:iCs/>
          <w:color w:val="000000" w:themeColor="text1"/>
          <w:shd w:val="clear" w:color="auto" w:fill="FFFFFF"/>
          <w:lang w:val="en-US"/>
        </w:rPr>
        <w:t>’,</w:t>
      </w:r>
      <w:r w:rsidRPr="00C86231">
        <w:rPr>
          <w:color w:val="000000" w:themeColor="text1"/>
          <w:shd w:val="clear" w:color="auto" w:fill="FFFFFF"/>
          <w:lang w:val="en-US"/>
        </w:rPr>
        <w:t>12 July 2011</w:t>
      </w:r>
      <w:r w:rsidRPr="00C86231">
        <w:rPr>
          <w:color w:val="000000" w:themeColor="text1"/>
          <w:shd w:val="clear" w:color="auto" w:fill="FFFFFF"/>
        </w:rPr>
        <w:t>. &lt;http://aboriginalastronomy.blogspot.com/2011/07/djulpan-celestial-canoe.html&gt; [accessed 23 December 2021]</w:t>
      </w:r>
    </w:p>
    <w:p w14:paraId="3293FC17" w14:textId="77777777" w:rsidR="00A2029E" w:rsidRDefault="00A2029E" w:rsidP="00A2029E">
      <w:pPr>
        <w:pStyle w:val="NoSpacing"/>
        <w:ind w:left="720" w:hanging="720"/>
        <w:rPr>
          <w:color w:val="000000" w:themeColor="text1"/>
        </w:rPr>
      </w:pPr>
    </w:p>
    <w:p w14:paraId="426F7DF7" w14:textId="2D290368" w:rsidR="0056374E" w:rsidRPr="00B65BB2" w:rsidRDefault="0056374E" w:rsidP="00947124">
      <w:pPr>
        <w:pStyle w:val="NoSpacing"/>
        <w:rPr>
          <w:color w:val="000000" w:themeColor="text1"/>
        </w:rPr>
      </w:pPr>
      <w:r w:rsidRPr="00947124">
        <w:rPr>
          <w:b/>
          <w:bCs/>
          <w:color w:val="000000" w:themeColor="text1"/>
          <w:u w:val="single"/>
          <w:lang w:val="en-US"/>
        </w:rPr>
        <w:t>Secondary Sources:</w:t>
      </w:r>
      <w:r w:rsidRPr="00C6216D">
        <w:rPr>
          <w:color w:val="000000" w:themeColor="text1"/>
          <w:u w:val="single"/>
          <w:lang w:val="en-US"/>
        </w:rPr>
        <w:t xml:space="preserve"> JSTOR </w:t>
      </w:r>
    </w:p>
    <w:p w14:paraId="4A4056FA" w14:textId="77777777" w:rsidR="0056374E" w:rsidRDefault="0056374E" w:rsidP="0056374E">
      <w:pPr>
        <w:pStyle w:val="NoSpacing"/>
        <w:ind w:left="720" w:hanging="720"/>
        <w:rPr>
          <w:color w:val="000000" w:themeColor="text1"/>
          <w:lang w:val="en-US"/>
        </w:rPr>
      </w:pPr>
    </w:p>
    <w:p w14:paraId="13BE182B" w14:textId="77777777" w:rsidR="0056374E" w:rsidRPr="00B65BB2" w:rsidRDefault="0056374E" w:rsidP="0056374E">
      <w:pPr>
        <w:ind w:left="720" w:hanging="720"/>
        <w:rPr>
          <w:lang w:val="en-US"/>
        </w:rPr>
      </w:pPr>
      <w:r w:rsidRPr="004614E4">
        <w:rPr>
          <w:color w:val="000000"/>
          <w:spacing w:val="-5"/>
          <w:shd w:val="clear" w:color="auto" w:fill="FFFFFF"/>
        </w:rPr>
        <w:t>A</w:t>
      </w:r>
      <w:proofErr w:type="spellStart"/>
      <w:r>
        <w:rPr>
          <w:color w:val="000000"/>
          <w:spacing w:val="-5"/>
          <w:shd w:val="clear" w:color="auto" w:fill="FFFFFF"/>
          <w:lang w:val="en-US"/>
        </w:rPr>
        <w:t>veni</w:t>
      </w:r>
      <w:proofErr w:type="spellEnd"/>
      <w:r w:rsidRPr="004614E4">
        <w:rPr>
          <w:color w:val="000000"/>
          <w:spacing w:val="-5"/>
          <w:shd w:val="clear" w:color="auto" w:fill="FFFFFF"/>
        </w:rPr>
        <w:t xml:space="preserve">, </w:t>
      </w:r>
      <w:r>
        <w:rPr>
          <w:color w:val="000000"/>
          <w:spacing w:val="-5"/>
          <w:shd w:val="clear" w:color="auto" w:fill="FFFFFF"/>
          <w:lang w:val="en-US"/>
        </w:rPr>
        <w:t>Anthony</w:t>
      </w:r>
      <w:r w:rsidRPr="004614E4">
        <w:rPr>
          <w:color w:val="000000"/>
          <w:spacing w:val="-5"/>
          <w:shd w:val="clear" w:color="auto" w:fill="FFFFFF"/>
        </w:rPr>
        <w:t xml:space="preserve">. </w:t>
      </w:r>
      <w:r>
        <w:rPr>
          <w:color w:val="000000"/>
          <w:spacing w:val="-5"/>
          <w:shd w:val="clear" w:color="auto" w:fill="FFFFFF"/>
          <w:lang w:val="en-US"/>
        </w:rPr>
        <w:t>‘</w:t>
      </w:r>
      <w:r w:rsidRPr="004614E4">
        <w:rPr>
          <w:color w:val="000000"/>
          <w:spacing w:val="-5"/>
          <w:shd w:val="clear" w:color="auto" w:fill="FFFFFF"/>
        </w:rPr>
        <w:t>Orion’s Many Faces</w:t>
      </w:r>
      <w:r>
        <w:rPr>
          <w:color w:val="000000"/>
          <w:spacing w:val="-5"/>
          <w:shd w:val="clear" w:color="auto" w:fill="FFFFFF"/>
          <w:lang w:val="en-US"/>
        </w:rPr>
        <w:t>’,</w:t>
      </w:r>
      <w:r w:rsidRPr="004614E4">
        <w:rPr>
          <w:color w:val="000000"/>
          <w:spacing w:val="-5"/>
          <w:shd w:val="clear" w:color="auto" w:fill="FFFFFF"/>
        </w:rPr>
        <w:t> </w:t>
      </w:r>
      <w:r>
        <w:rPr>
          <w:color w:val="000000"/>
          <w:spacing w:val="-5"/>
          <w:shd w:val="clear" w:color="auto" w:fill="FFFFFF"/>
          <w:lang w:val="en-US"/>
        </w:rPr>
        <w:t xml:space="preserve">in </w:t>
      </w:r>
      <w:r w:rsidRPr="004614E4">
        <w:rPr>
          <w:i/>
          <w:iCs/>
          <w:color w:val="000000"/>
          <w:spacing w:val="-5"/>
          <w:shd w:val="clear" w:color="auto" w:fill="FFFFFF"/>
        </w:rPr>
        <w:t>Star Stories: Constellations and People</w:t>
      </w:r>
      <w:r w:rsidRPr="004614E4">
        <w:rPr>
          <w:color w:val="000000"/>
          <w:spacing w:val="-5"/>
          <w:shd w:val="clear" w:color="auto" w:fill="FFFFFF"/>
        </w:rPr>
        <w:t xml:space="preserve">, </w:t>
      </w:r>
      <w:r>
        <w:rPr>
          <w:color w:val="000000"/>
          <w:spacing w:val="-5"/>
          <w:shd w:val="clear" w:color="auto" w:fill="FFFFFF"/>
          <w:lang w:val="en-US"/>
        </w:rPr>
        <w:t>(</w:t>
      </w:r>
      <w:r w:rsidRPr="004614E4">
        <w:rPr>
          <w:color w:val="000000"/>
          <w:spacing w:val="-5"/>
          <w:shd w:val="clear" w:color="auto" w:fill="FFFFFF"/>
        </w:rPr>
        <w:t>Yale University Press, 2019</w:t>
      </w:r>
      <w:r>
        <w:rPr>
          <w:color w:val="000000"/>
          <w:spacing w:val="-5"/>
          <w:shd w:val="clear" w:color="auto" w:fill="FFFFFF"/>
          <w:lang w:val="en-US"/>
        </w:rPr>
        <w:t>)</w:t>
      </w:r>
      <w:r w:rsidRPr="004614E4">
        <w:rPr>
          <w:color w:val="000000"/>
          <w:spacing w:val="-5"/>
          <w:shd w:val="clear" w:color="auto" w:fill="FFFFFF"/>
        </w:rPr>
        <w:t xml:space="preserve"> pp. 7–21, </w:t>
      </w:r>
      <w:r>
        <w:rPr>
          <w:color w:val="000000"/>
          <w:spacing w:val="-5"/>
          <w:shd w:val="clear" w:color="auto" w:fill="FFFFFF"/>
          <w:lang w:val="en-US"/>
        </w:rPr>
        <w:t>&lt;</w:t>
      </w:r>
      <w:r w:rsidRPr="004614E4">
        <w:rPr>
          <w:color w:val="000000"/>
          <w:spacing w:val="-5"/>
          <w:shd w:val="clear" w:color="auto" w:fill="FFFFFF"/>
        </w:rPr>
        <w:t>https://doi.org/10.2307/j.ctvqc6h0v.5</w:t>
      </w:r>
      <w:r>
        <w:rPr>
          <w:color w:val="000000"/>
          <w:spacing w:val="-5"/>
          <w:shd w:val="clear" w:color="auto" w:fill="FFFFFF"/>
          <w:lang w:val="en-US"/>
        </w:rPr>
        <w:t>&gt;</w:t>
      </w:r>
    </w:p>
    <w:p w14:paraId="2E97E1CC" w14:textId="77777777" w:rsidR="0056374E" w:rsidRDefault="0056374E" w:rsidP="0056374E">
      <w:pPr>
        <w:ind w:left="720" w:hanging="720"/>
      </w:pPr>
    </w:p>
    <w:p w14:paraId="2155A464" w14:textId="5B6AE31E" w:rsidR="0056374E" w:rsidRPr="00F10BF0" w:rsidRDefault="0056374E" w:rsidP="0056374E">
      <w:pPr>
        <w:ind w:left="720" w:hanging="720"/>
        <w:rPr>
          <w:lang w:val="en-US"/>
        </w:rPr>
      </w:pPr>
      <w:r>
        <w:lastRenderedPageBreak/>
        <w:t xml:space="preserve">Campion, Nicholas. </w:t>
      </w:r>
      <w:r>
        <w:rPr>
          <w:lang w:val="en-US"/>
        </w:rPr>
        <w:t>‘</w:t>
      </w:r>
      <w:r>
        <w:t>Australia: The Dreaming.</w:t>
      </w:r>
      <w:r>
        <w:rPr>
          <w:lang w:val="en-US"/>
        </w:rPr>
        <w:t>’ in</w:t>
      </w:r>
      <w:r>
        <w:t xml:space="preserve"> </w:t>
      </w:r>
      <w:r>
        <w:rPr>
          <w:i/>
          <w:iCs/>
        </w:rPr>
        <w:t>Astrology and Cosmology in the Worlds Religions</w:t>
      </w:r>
      <w:r>
        <w:t xml:space="preserve">, </w:t>
      </w:r>
      <w:r>
        <w:rPr>
          <w:lang w:val="en-US"/>
        </w:rPr>
        <w:t>(</w:t>
      </w:r>
      <w:r>
        <w:t>NYU Press</w:t>
      </w:r>
      <w:r>
        <w:rPr>
          <w:lang w:val="en-US"/>
        </w:rPr>
        <w:t>,</w:t>
      </w:r>
      <w:r>
        <w:t xml:space="preserve"> 2012</w:t>
      </w:r>
      <w:r>
        <w:rPr>
          <w:lang w:val="en-US"/>
        </w:rPr>
        <w:t>)</w:t>
      </w:r>
      <w:r>
        <w:t xml:space="preserve"> pp. 24–32, </w:t>
      </w:r>
      <w:r>
        <w:rPr>
          <w:lang w:val="en-US"/>
        </w:rPr>
        <w:t>&lt;</w:t>
      </w:r>
      <w:r>
        <w:t>http://www.jstor.org/stable/j.ctt9qg5q5.6</w:t>
      </w:r>
      <w:r>
        <w:rPr>
          <w:lang w:val="en-US"/>
        </w:rPr>
        <w:t>&gt;</w:t>
      </w:r>
    </w:p>
    <w:p w14:paraId="6D90558F" w14:textId="77777777" w:rsidR="0056374E" w:rsidRPr="00F10BF0" w:rsidRDefault="0056374E" w:rsidP="0056374E">
      <w:pPr>
        <w:pStyle w:val="NoSpacing"/>
        <w:ind w:left="720" w:hanging="720"/>
        <w:rPr>
          <w:color w:val="000000" w:themeColor="text1"/>
          <w:lang w:val="en-US"/>
        </w:rPr>
      </w:pPr>
    </w:p>
    <w:p w14:paraId="552F48DB" w14:textId="77777777" w:rsidR="0056374E" w:rsidRPr="00F10BF0" w:rsidRDefault="0056374E" w:rsidP="0056374E">
      <w:pPr>
        <w:ind w:left="720" w:hanging="720"/>
        <w:rPr>
          <w:lang w:val="en-US"/>
        </w:rPr>
      </w:pPr>
      <w:r w:rsidRPr="00F10BF0">
        <w:t xml:space="preserve">Campion, Nicholas. </w:t>
      </w:r>
      <w:r w:rsidRPr="00F10BF0">
        <w:rPr>
          <w:lang w:val="en-US"/>
        </w:rPr>
        <w:t>‘</w:t>
      </w:r>
      <w:r w:rsidRPr="00F10BF0">
        <w:t>Oceania: Navigating the Sky.</w:t>
      </w:r>
      <w:r w:rsidRPr="00F10BF0">
        <w:rPr>
          <w:lang w:val="en-US"/>
        </w:rPr>
        <w:t>’</w:t>
      </w:r>
      <w:r w:rsidRPr="00F10BF0">
        <w:t xml:space="preserve"> </w:t>
      </w:r>
      <w:r w:rsidRPr="00F10BF0">
        <w:rPr>
          <w:lang w:val="en-US"/>
        </w:rPr>
        <w:t>in</w:t>
      </w:r>
      <w:r w:rsidRPr="00F10BF0">
        <w:t xml:space="preserve"> </w:t>
      </w:r>
      <w:r w:rsidRPr="00F10BF0">
        <w:rPr>
          <w:i/>
          <w:iCs/>
        </w:rPr>
        <w:t>Astrology and Cosmology in the Worlds Religions</w:t>
      </w:r>
      <w:r w:rsidRPr="00F10BF0">
        <w:t xml:space="preserve">, </w:t>
      </w:r>
      <w:r w:rsidRPr="00F10BF0">
        <w:rPr>
          <w:lang w:val="en-US"/>
        </w:rPr>
        <w:t>(</w:t>
      </w:r>
      <w:r w:rsidRPr="00F10BF0">
        <w:t>NYU Press</w:t>
      </w:r>
      <w:r w:rsidRPr="00F10BF0">
        <w:rPr>
          <w:lang w:val="en-US"/>
        </w:rPr>
        <w:t>,</w:t>
      </w:r>
      <w:r w:rsidRPr="00F10BF0">
        <w:t xml:space="preserve"> 2012</w:t>
      </w:r>
      <w:r w:rsidRPr="00F10BF0">
        <w:rPr>
          <w:lang w:val="en-US"/>
        </w:rPr>
        <w:t>)</w:t>
      </w:r>
      <w:r w:rsidRPr="00F10BF0">
        <w:t xml:space="preserve">, pp. 33–40, </w:t>
      </w:r>
      <w:r w:rsidRPr="00F10BF0">
        <w:rPr>
          <w:lang w:val="en-US"/>
        </w:rPr>
        <w:t>&lt;</w:t>
      </w:r>
      <w:hyperlink r:id="rId17" w:history="1">
        <w:r w:rsidRPr="00F10BF0">
          <w:rPr>
            <w:rStyle w:val="Hyperlink"/>
          </w:rPr>
          <w:t>http://www.jstor.org/stable/j.ctt9qg5q5.7</w:t>
        </w:r>
      </w:hyperlink>
      <w:r w:rsidRPr="00F10BF0">
        <w:rPr>
          <w:lang w:val="en-US"/>
        </w:rPr>
        <w:t>&gt;</w:t>
      </w:r>
    </w:p>
    <w:p w14:paraId="120AE7C8" w14:textId="77777777" w:rsidR="0056374E" w:rsidRPr="00F10BF0" w:rsidRDefault="0056374E" w:rsidP="0056374E">
      <w:pPr>
        <w:ind w:hanging="720"/>
      </w:pPr>
    </w:p>
    <w:p w14:paraId="05BC25E6" w14:textId="4CD88108" w:rsidR="0056374E" w:rsidRPr="0056374E" w:rsidRDefault="0056374E" w:rsidP="0056374E">
      <w:pPr>
        <w:ind w:left="720" w:hanging="720"/>
        <w:rPr>
          <w:color w:val="000000"/>
          <w:spacing w:val="-5"/>
          <w:shd w:val="clear" w:color="auto" w:fill="FFFFFF"/>
          <w:lang w:val="en-US"/>
        </w:rPr>
      </w:pPr>
      <w:r w:rsidRPr="00F10BF0">
        <w:rPr>
          <w:color w:val="000000"/>
          <w:spacing w:val="-5"/>
          <w:shd w:val="clear" w:color="auto" w:fill="FFFFFF"/>
        </w:rPr>
        <w:t xml:space="preserve">Patton, Paul. </w:t>
      </w:r>
      <w:r w:rsidRPr="00F10BF0">
        <w:rPr>
          <w:color w:val="000000"/>
          <w:spacing w:val="-5"/>
          <w:shd w:val="clear" w:color="auto" w:fill="FFFFFF"/>
          <w:lang w:val="en-US"/>
        </w:rPr>
        <w:t>‘</w:t>
      </w:r>
      <w:r w:rsidRPr="00F10BF0">
        <w:rPr>
          <w:color w:val="000000"/>
          <w:spacing w:val="-5"/>
          <w:shd w:val="clear" w:color="auto" w:fill="FFFFFF"/>
        </w:rPr>
        <w:t>Sovereignty, Law, and Difference in Australia: After the Mabo Case</w:t>
      </w:r>
      <w:r w:rsidRPr="00F10BF0">
        <w:rPr>
          <w:color w:val="000000"/>
          <w:spacing w:val="-5"/>
          <w:shd w:val="clear" w:color="auto" w:fill="FFFFFF"/>
          <w:lang w:val="en-US"/>
        </w:rPr>
        <w:t>’,</w:t>
      </w:r>
      <w:r w:rsidRPr="00F10BF0">
        <w:rPr>
          <w:color w:val="000000"/>
          <w:spacing w:val="-5"/>
          <w:shd w:val="clear" w:color="auto" w:fill="FFFFFF"/>
        </w:rPr>
        <w:t> </w:t>
      </w:r>
      <w:r w:rsidRPr="00F10BF0">
        <w:rPr>
          <w:i/>
          <w:iCs/>
          <w:color w:val="000000"/>
          <w:spacing w:val="-5"/>
          <w:shd w:val="clear" w:color="auto" w:fill="FFFFFF"/>
        </w:rPr>
        <w:t>Alternatives: Global, Local, Political</w:t>
      </w:r>
      <w:r w:rsidRPr="00F10BF0">
        <w:rPr>
          <w:color w:val="000000"/>
          <w:spacing w:val="-5"/>
          <w:shd w:val="clear" w:color="auto" w:fill="FFFFFF"/>
        </w:rPr>
        <w:t xml:space="preserve">, vol. 21, no. 2, </w:t>
      </w:r>
      <w:r w:rsidRPr="00F10BF0">
        <w:rPr>
          <w:color w:val="000000"/>
          <w:spacing w:val="-5"/>
          <w:shd w:val="clear" w:color="auto" w:fill="FFFFFF"/>
          <w:lang w:val="en-US"/>
        </w:rPr>
        <w:t>(</w:t>
      </w:r>
      <w:r w:rsidRPr="00F10BF0">
        <w:rPr>
          <w:color w:val="000000"/>
          <w:spacing w:val="-5"/>
          <w:shd w:val="clear" w:color="auto" w:fill="FFFFFF"/>
        </w:rPr>
        <w:t>Sage Publications</w:t>
      </w:r>
      <w:r w:rsidRPr="00F10BF0">
        <w:rPr>
          <w:color w:val="000000"/>
          <w:spacing w:val="-5"/>
          <w:shd w:val="clear" w:color="auto" w:fill="FFFFFF"/>
          <w:lang w:val="en-US"/>
        </w:rPr>
        <w:t xml:space="preserve"> </w:t>
      </w:r>
      <w:r w:rsidRPr="00F10BF0">
        <w:rPr>
          <w:color w:val="000000"/>
          <w:spacing w:val="-5"/>
          <w:shd w:val="clear" w:color="auto" w:fill="FFFFFF"/>
        </w:rPr>
        <w:t>Inc</w:t>
      </w:r>
      <w:r w:rsidRPr="00F10BF0">
        <w:rPr>
          <w:color w:val="000000"/>
          <w:spacing w:val="-5"/>
          <w:shd w:val="clear" w:color="auto" w:fill="FFFFFF"/>
          <w:lang w:val="en-US"/>
        </w:rPr>
        <w:t xml:space="preserve">, </w:t>
      </w:r>
      <w:r w:rsidRPr="00F10BF0">
        <w:rPr>
          <w:color w:val="000000"/>
          <w:spacing w:val="-5"/>
          <w:shd w:val="clear" w:color="auto" w:fill="FFFFFF"/>
        </w:rPr>
        <w:t>1996</w:t>
      </w:r>
      <w:r w:rsidRPr="00F10BF0">
        <w:rPr>
          <w:color w:val="000000"/>
          <w:spacing w:val="-5"/>
          <w:shd w:val="clear" w:color="auto" w:fill="FFFFFF"/>
          <w:lang w:val="en-US"/>
        </w:rPr>
        <w:t>)</w:t>
      </w:r>
      <w:r w:rsidRPr="00F10BF0">
        <w:rPr>
          <w:color w:val="000000"/>
          <w:spacing w:val="-5"/>
          <w:shd w:val="clear" w:color="auto" w:fill="FFFFFF"/>
        </w:rPr>
        <w:t xml:space="preserve"> pp. 149–70, </w:t>
      </w:r>
      <w:r w:rsidRPr="00F10BF0">
        <w:rPr>
          <w:color w:val="000000"/>
          <w:spacing w:val="-5"/>
          <w:shd w:val="clear" w:color="auto" w:fill="FFFFFF"/>
          <w:lang w:val="en-US"/>
        </w:rPr>
        <w:t>&lt;</w:t>
      </w:r>
      <w:hyperlink r:id="rId18" w:history="1">
        <w:r w:rsidRPr="00F10BF0">
          <w:rPr>
            <w:rStyle w:val="Hyperlink"/>
            <w:spacing w:val="-5"/>
            <w:shd w:val="clear" w:color="auto" w:fill="FFFFFF"/>
          </w:rPr>
          <w:t>http://www.jstor.org/stable/40644966</w:t>
        </w:r>
      </w:hyperlink>
      <w:r w:rsidRPr="00F10BF0">
        <w:rPr>
          <w:color w:val="000000"/>
          <w:spacing w:val="-5"/>
          <w:shd w:val="clear" w:color="auto" w:fill="FFFFFF"/>
          <w:lang w:val="en-US"/>
        </w:rPr>
        <w:t>&gt;</w:t>
      </w:r>
    </w:p>
    <w:p w14:paraId="45D9F7EF" w14:textId="77777777" w:rsidR="00B65BB2" w:rsidRDefault="00B65BB2">
      <w:pPr>
        <w:rPr>
          <w:color w:val="000000" w:themeColor="text1"/>
          <w:u w:val="single"/>
          <w:lang w:val="en-US"/>
        </w:rPr>
      </w:pPr>
    </w:p>
    <w:p w14:paraId="71D3C7B0" w14:textId="431034ED" w:rsidR="00A45B97" w:rsidRPr="00947730" w:rsidRDefault="00A45B97">
      <w:pPr>
        <w:rPr>
          <w:b/>
          <w:bCs/>
          <w:color w:val="000000" w:themeColor="text1"/>
          <w:u w:val="single"/>
          <w:lang w:val="en-GB"/>
        </w:rPr>
      </w:pPr>
      <w:r w:rsidRPr="00947730">
        <w:rPr>
          <w:b/>
          <w:bCs/>
          <w:color w:val="000000" w:themeColor="text1"/>
          <w:u w:val="single"/>
          <w:lang w:val="en-GB"/>
        </w:rPr>
        <w:t>Secondary Sources</w:t>
      </w:r>
      <w:r w:rsidR="0056374E" w:rsidRPr="00947730">
        <w:rPr>
          <w:b/>
          <w:bCs/>
          <w:color w:val="000000" w:themeColor="text1"/>
          <w:u w:val="single"/>
          <w:lang w:val="en-GB"/>
        </w:rPr>
        <w:t xml:space="preserve">: </w:t>
      </w:r>
      <w:r w:rsidRPr="00947730">
        <w:rPr>
          <w:b/>
          <w:bCs/>
          <w:color w:val="000000" w:themeColor="text1"/>
          <w:u w:val="single"/>
          <w:lang w:val="en-GB"/>
        </w:rPr>
        <w:t>other Databases</w:t>
      </w:r>
    </w:p>
    <w:p w14:paraId="02FB5DBA" w14:textId="77777777" w:rsidR="00A45B97" w:rsidRPr="00A45B97" w:rsidRDefault="00A45B97">
      <w:pPr>
        <w:rPr>
          <w:color w:val="000000" w:themeColor="text1"/>
          <w:u w:val="single"/>
          <w:lang w:val="en-US"/>
        </w:rPr>
      </w:pPr>
    </w:p>
    <w:p w14:paraId="6CEA85D0" w14:textId="10DFBE78" w:rsidR="004A75D4" w:rsidRPr="008179BB" w:rsidRDefault="004A75D4" w:rsidP="0077716D">
      <w:pPr>
        <w:pStyle w:val="NoSpacing"/>
        <w:ind w:left="720" w:hanging="720"/>
        <w:rPr>
          <w:color w:val="000000" w:themeColor="text1"/>
        </w:rPr>
      </w:pPr>
      <w:r w:rsidRPr="008179BB">
        <w:rPr>
          <w:color w:val="000000" w:themeColor="text1"/>
        </w:rPr>
        <w:t xml:space="preserve">Clarke, Philip A. </w:t>
      </w:r>
      <w:r w:rsidR="00A45B97">
        <w:rPr>
          <w:color w:val="000000" w:themeColor="text1"/>
          <w:lang w:val="en-US"/>
        </w:rPr>
        <w:t>‘</w:t>
      </w:r>
      <w:r w:rsidRPr="008179BB">
        <w:rPr>
          <w:color w:val="000000" w:themeColor="text1"/>
        </w:rPr>
        <w:t>Australian Aboriginal Astronomy and Cosmology,</w:t>
      </w:r>
      <w:r w:rsidR="00A45B97">
        <w:rPr>
          <w:color w:val="000000" w:themeColor="text1"/>
          <w:lang w:val="en-US"/>
        </w:rPr>
        <w:t xml:space="preserve">’ </w:t>
      </w:r>
      <w:r w:rsidRPr="008179BB">
        <w:rPr>
          <w:i/>
          <w:iCs/>
          <w:color w:val="000000" w:themeColor="text1"/>
        </w:rPr>
        <w:t>Handbook of Archaeoastronomy and Ethnoastronomy</w:t>
      </w:r>
      <w:r w:rsidRPr="008179BB">
        <w:rPr>
          <w:color w:val="000000" w:themeColor="text1"/>
        </w:rPr>
        <w:t> (New York, NY: Springer New York</w:t>
      </w:r>
      <w:r w:rsidR="00A45B97">
        <w:rPr>
          <w:color w:val="000000" w:themeColor="text1"/>
          <w:lang w:val="en-US"/>
        </w:rPr>
        <w:t xml:space="preserve">, </w:t>
      </w:r>
      <w:r w:rsidR="00A45B97" w:rsidRPr="008179BB">
        <w:rPr>
          <w:color w:val="000000" w:themeColor="text1"/>
        </w:rPr>
        <w:t>2015</w:t>
      </w:r>
      <w:r w:rsidRPr="008179BB">
        <w:rPr>
          <w:color w:val="000000" w:themeColor="text1"/>
        </w:rPr>
        <w:t>), pp. 2223–30</w:t>
      </w:r>
    </w:p>
    <w:p w14:paraId="7C1C7EC9" w14:textId="77777777" w:rsidR="004A75D4" w:rsidRPr="008179BB" w:rsidRDefault="004A75D4" w:rsidP="0077716D">
      <w:pPr>
        <w:pStyle w:val="NoSpacing"/>
        <w:ind w:left="720" w:hanging="720"/>
        <w:rPr>
          <w:color w:val="000000" w:themeColor="text1"/>
        </w:rPr>
      </w:pPr>
    </w:p>
    <w:p w14:paraId="6C38D988" w14:textId="67348A78" w:rsidR="004A75D4" w:rsidRPr="00A45B97" w:rsidRDefault="004A75D4" w:rsidP="0077716D">
      <w:pPr>
        <w:pStyle w:val="NoSpacing"/>
        <w:ind w:left="720" w:hanging="720"/>
        <w:rPr>
          <w:color w:val="000000" w:themeColor="text1"/>
        </w:rPr>
      </w:pPr>
      <w:r w:rsidRPr="00A45B97">
        <w:rPr>
          <w:color w:val="000000" w:themeColor="text1"/>
          <w:lang w:val="en-US"/>
        </w:rPr>
        <w:t xml:space="preserve">Clarke, Philip A. </w:t>
      </w:r>
      <w:r w:rsidR="00A45B97" w:rsidRPr="00A45B97">
        <w:rPr>
          <w:color w:val="000000" w:themeColor="text1"/>
          <w:lang w:val="en-US"/>
        </w:rPr>
        <w:t>‘</w:t>
      </w:r>
      <w:r w:rsidR="00A45B97" w:rsidRPr="00A45B97">
        <w:rPr>
          <w:color w:val="000000" w:themeColor="text1"/>
        </w:rPr>
        <w:t>The Aboriginal Australian Cosmic Landscape. Part 2: Plant Connections with the Skyworld</w:t>
      </w:r>
      <w:r w:rsidR="00A45B97" w:rsidRPr="00A45B97">
        <w:rPr>
          <w:color w:val="000000" w:themeColor="text1"/>
          <w:lang w:val="en-US"/>
        </w:rPr>
        <w:t xml:space="preserve">’, </w:t>
      </w:r>
      <w:r w:rsidR="00A45B97" w:rsidRPr="00A45B97">
        <w:rPr>
          <w:i/>
          <w:iCs/>
          <w:color w:val="000000" w:themeColor="text1"/>
          <w:lang w:val="en-US"/>
        </w:rPr>
        <w:t>Journal of Astronomical History and Heritage,</w:t>
      </w:r>
      <w:r w:rsidR="00A45B97" w:rsidRPr="00A45B97">
        <w:rPr>
          <w:color w:val="000000" w:themeColor="text1"/>
          <w:lang w:val="en-US"/>
        </w:rPr>
        <w:t>18:1 (2015) pp. 23-37</w:t>
      </w:r>
    </w:p>
    <w:p w14:paraId="6FD0004B" w14:textId="77777777" w:rsidR="0077716D" w:rsidRPr="008179BB" w:rsidRDefault="0077716D" w:rsidP="00A30001">
      <w:pPr>
        <w:pStyle w:val="NoSpacing"/>
        <w:rPr>
          <w:color w:val="000000" w:themeColor="text1"/>
        </w:rPr>
      </w:pPr>
    </w:p>
    <w:p w14:paraId="5B47761C" w14:textId="50DB13B2" w:rsidR="0077716D" w:rsidRDefault="004A75D4" w:rsidP="0077716D">
      <w:pPr>
        <w:pStyle w:val="NoSpacing"/>
        <w:ind w:left="720" w:hanging="720"/>
        <w:rPr>
          <w:color w:val="000000" w:themeColor="text1"/>
          <w:shd w:val="clear" w:color="auto" w:fill="FFFFFF"/>
          <w:lang w:val="en-US"/>
        </w:rPr>
      </w:pPr>
      <w:r w:rsidRPr="008179BB">
        <w:rPr>
          <w:color w:val="000000" w:themeColor="text1"/>
        </w:rPr>
        <w:t xml:space="preserve">Haynes, </w:t>
      </w:r>
      <w:r w:rsidRPr="00A66C76">
        <w:rPr>
          <w:color w:val="000000" w:themeColor="text1"/>
        </w:rPr>
        <w:t xml:space="preserve">Roslynn D. </w:t>
      </w:r>
      <w:r w:rsidR="00A66C76" w:rsidRPr="00A66C76">
        <w:rPr>
          <w:color w:val="000000" w:themeColor="text1"/>
          <w:shd w:val="clear" w:color="auto" w:fill="FFFFFF"/>
          <w:lang w:val="en-US"/>
        </w:rPr>
        <w:t>‘</w:t>
      </w:r>
      <w:r w:rsidR="00A66C76" w:rsidRPr="00A66C76">
        <w:rPr>
          <w:color w:val="000000" w:themeColor="text1"/>
          <w:shd w:val="clear" w:color="auto" w:fill="FFFFFF"/>
        </w:rPr>
        <w:t>Astronomy and the Dreaming: The Astronomy of the Aboriginal Australians</w:t>
      </w:r>
      <w:r w:rsidR="00A66C76" w:rsidRPr="00A66C76">
        <w:rPr>
          <w:color w:val="000000" w:themeColor="text1"/>
          <w:shd w:val="clear" w:color="auto" w:fill="FFFFFF"/>
          <w:lang w:val="en-US"/>
        </w:rPr>
        <w:t xml:space="preserve">’, </w:t>
      </w:r>
      <w:r w:rsidR="00A66C76" w:rsidRPr="00A66C76">
        <w:rPr>
          <w:i/>
          <w:iCs/>
          <w:color w:val="000000" w:themeColor="text1"/>
          <w:shd w:val="clear" w:color="auto" w:fill="FFFFFF"/>
        </w:rPr>
        <w:t>Science Across Cultures: The History of Non-Western Science</w:t>
      </w:r>
      <w:r w:rsidR="00A66C76" w:rsidRPr="00A66C76">
        <w:rPr>
          <w:color w:val="000000" w:themeColor="text1"/>
          <w:shd w:val="clear" w:color="auto" w:fill="FFFFFF"/>
        </w:rPr>
        <w:t> (Dordrecht: Springer Netherlands</w:t>
      </w:r>
      <w:r w:rsidR="00A66C76" w:rsidRPr="00A66C76">
        <w:rPr>
          <w:color w:val="000000" w:themeColor="text1"/>
          <w:shd w:val="clear" w:color="auto" w:fill="FFFFFF"/>
          <w:lang w:val="en-US"/>
        </w:rPr>
        <w:t>, 2000</w:t>
      </w:r>
      <w:r w:rsidR="00A66C76" w:rsidRPr="00A66C76">
        <w:rPr>
          <w:color w:val="000000" w:themeColor="text1"/>
          <w:shd w:val="clear" w:color="auto" w:fill="FFFFFF"/>
        </w:rPr>
        <w:t>),</w:t>
      </w:r>
      <w:r w:rsidR="00A66C76" w:rsidRPr="00A66C76">
        <w:rPr>
          <w:color w:val="000000" w:themeColor="text1"/>
          <w:shd w:val="clear" w:color="auto" w:fill="FFFFFF"/>
          <w:lang w:val="en-US"/>
        </w:rPr>
        <w:t xml:space="preserve"> pp 53-90</w:t>
      </w:r>
    </w:p>
    <w:p w14:paraId="29BCF3A0" w14:textId="77777777" w:rsidR="00A66C76" w:rsidRPr="008179BB" w:rsidRDefault="00A66C76" w:rsidP="0077716D">
      <w:pPr>
        <w:pStyle w:val="NoSpacing"/>
        <w:ind w:left="720" w:hanging="720"/>
        <w:rPr>
          <w:color w:val="000000" w:themeColor="text1"/>
        </w:rPr>
      </w:pPr>
    </w:p>
    <w:p w14:paraId="534FE995" w14:textId="431AC98E" w:rsidR="004A75D4" w:rsidRPr="00A66C76" w:rsidRDefault="00EA6A39" w:rsidP="0077716D">
      <w:pPr>
        <w:pStyle w:val="NoSpacing"/>
        <w:ind w:left="720" w:hanging="720"/>
        <w:rPr>
          <w:color w:val="000000" w:themeColor="text1"/>
        </w:rPr>
      </w:pPr>
      <w:r w:rsidRPr="00A66C76">
        <w:rPr>
          <w:color w:val="000000" w:themeColor="text1"/>
        </w:rPr>
        <w:t xml:space="preserve">Johnson, Dianne. </w:t>
      </w:r>
      <w:r w:rsidR="00A66C76" w:rsidRPr="00A66C76">
        <w:t>‘Interpretations of the Pleiades in Australian Aboriginal Astronomies’,</w:t>
      </w:r>
      <w:r w:rsidR="00A66C76" w:rsidRPr="00A66C76">
        <w:rPr>
          <w:i/>
          <w:iCs/>
          <w:lang w:val="en-US"/>
        </w:rPr>
        <w:t xml:space="preserve"> </w:t>
      </w:r>
      <w:r w:rsidR="00A66C76" w:rsidRPr="00A66C76">
        <w:rPr>
          <w:i/>
          <w:iCs/>
        </w:rPr>
        <w:t>Proceedings of the International Astronomical Union</w:t>
      </w:r>
      <w:r w:rsidR="00A66C76" w:rsidRPr="00A66C76">
        <w:t> 7</w:t>
      </w:r>
      <w:r w:rsidR="00A66C76" w:rsidRPr="00A66C76">
        <w:rPr>
          <w:i/>
          <w:iCs/>
        </w:rPr>
        <w:t xml:space="preserve"> </w:t>
      </w:r>
      <w:r w:rsidR="00A66C76" w:rsidRPr="00A66C76">
        <w:t xml:space="preserve">(2011) </w:t>
      </w:r>
      <w:r w:rsidR="00A66C76" w:rsidRPr="00A66C76">
        <w:rPr>
          <w:lang w:val="en-US"/>
        </w:rPr>
        <w:t>pp. 291- 297</w:t>
      </w:r>
    </w:p>
    <w:p w14:paraId="68B0FEC7" w14:textId="77777777" w:rsidR="0077716D" w:rsidRPr="008179BB" w:rsidRDefault="0077716D" w:rsidP="0077716D">
      <w:pPr>
        <w:pStyle w:val="NoSpacing"/>
        <w:ind w:left="720" w:hanging="720"/>
        <w:rPr>
          <w:color w:val="000000" w:themeColor="text1"/>
        </w:rPr>
      </w:pPr>
    </w:p>
    <w:p w14:paraId="71B1CB82" w14:textId="67A82841" w:rsidR="004A75D4" w:rsidRPr="00E413FF" w:rsidRDefault="004A75D4" w:rsidP="0077716D">
      <w:pPr>
        <w:pStyle w:val="NoSpacing"/>
        <w:ind w:left="720" w:hanging="720"/>
        <w:rPr>
          <w:color w:val="000000" w:themeColor="text1"/>
          <w:lang w:val="en-US"/>
        </w:rPr>
      </w:pPr>
      <w:r w:rsidRPr="008179BB">
        <w:rPr>
          <w:color w:val="000000" w:themeColor="text1"/>
        </w:rPr>
        <w:t xml:space="preserve">Murrup-Stewart, Cammi, Theoni </w:t>
      </w:r>
      <w:r w:rsidRPr="00E413FF">
        <w:rPr>
          <w:color w:val="000000" w:themeColor="text1"/>
        </w:rPr>
        <w:t>Whyman, Laura Jobson, and Karen Adams</w:t>
      </w:r>
      <w:r w:rsidR="00E413FF">
        <w:rPr>
          <w:color w:val="000000" w:themeColor="text1"/>
          <w:lang w:val="en-US"/>
        </w:rPr>
        <w:t xml:space="preserve">, </w:t>
      </w:r>
      <w:r w:rsidR="00E413FF" w:rsidRPr="00E413FF">
        <w:rPr>
          <w:color w:val="000000" w:themeColor="text1"/>
          <w:lang w:val="en-US"/>
        </w:rPr>
        <w:t>‘</w:t>
      </w:r>
      <w:r w:rsidR="00E413FF" w:rsidRPr="00E413FF">
        <w:rPr>
          <w:color w:val="000000" w:themeColor="text1"/>
        </w:rPr>
        <w:t>Understanding Culture: The Voices of Urban Aboriginal Young People</w:t>
      </w:r>
      <w:r w:rsidR="00E413FF" w:rsidRPr="00E413FF">
        <w:rPr>
          <w:color w:val="000000" w:themeColor="text1"/>
          <w:lang w:val="en-US"/>
        </w:rPr>
        <w:t>’,</w:t>
      </w:r>
      <w:r w:rsidR="00E413FF" w:rsidRPr="00E413FF">
        <w:rPr>
          <w:color w:val="000000" w:themeColor="text1"/>
        </w:rPr>
        <w:t> </w:t>
      </w:r>
      <w:r w:rsidR="00E413FF" w:rsidRPr="00E413FF">
        <w:rPr>
          <w:i/>
          <w:iCs/>
          <w:color w:val="000000" w:themeColor="text1"/>
        </w:rPr>
        <w:t>Journal of Youth Studies</w:t>
      </w:r>
      <w:r w:rsidR="00E413FF" w:rsidRPr="00E413FF">
        <w:rPr>
          <w:color w:val="000000" w:themeColor="text1"/>
        </w:rPr>
        <w:t>, 24.10</w:t>
      </w:r>
      <w:r w:rsidR="00E413FF" w:rsidRPr="00E413FF">
        <w:rPr>
          <w:color w:val="000000" w:themeColor="text1"/>
          <w:lang w:val="en-US"/>
        </w:rPr>
        <w:t xml:space="preserve"> (2021) pp.</w:t>
      </w:r>
      <w:r w:rsidR="00E413FF" w:rsidRPr="00E413FF">
        <w:rPr>
          <w:color w:val="000000" w:themeColor="text1"/>
        </w:rPr>
        <w:t xml:space="preserve">1308–25 </w:t>
      </w:r>
      <w:r w:rsidR="00E413FF" w:rsidRPr="00E413FF">
        <w:rPr>
          <w:color w:val="000000" w:themeColor="text1"/>
          <w:lang w:val="en-US"/>
        </w:rPr>
        <w:t>&lt;</w:t>
      </w:r>
      <w:hyperlink r:id="rId19" w:history="1">
        <w:r w:rsidR="00A30001" w:rsidRPr="00E413FF">
          <w:rPr>
            <w:rStyle w:val="Hyperlink"/>
          </w:rPr>
          <w:t>https://doi.org/10.1080/13676261.2020.1828844</w:t>
        </w:r>
      </w:hyperlink>
      <w:r w:rsidR="00E413FF" w:rsidRPr="00E413FF">
        <w:rPr>
          <w:color w:val="000000" w:themeColor="text1"/>
          <w:lang w:val="en-US"/>
        </w:rPr>
        <w:t>&gt;</w:t>
      </w:r>
    </w:p>
    <w:p w14:paraId="781E0AAB" w14:textId="77777777" w:rsidR="00A30001" w:rsidRPr="008179BB" w:rsidRDefault="00A30001" w:rsidP="0077716D">
      <w:pPr>
        <w:pStyle w:val="NoSpacing"/>
        <w:ind w:left="720" w:hanging="720"/>
        <w:rPr>
          <w:color w:val="000000" w:themeColor="text1"/>
        </w:rPr>
      </w:pPr>
    </w:p>
    <w:p w14:paraId="4CD94166" w14:textId="1D4B6EC6" w:rsidR="004A75D4" w:rsidRPr="00E413FF" w:rsidRDefault="004A75D4" w:rsidP="0077716D">
      <w:pPr>
        <w:pStyle w:val="NoSpacing"/>
        <w:ind w:left="720" w:hanging="720"/>
        <w:rPr>
          <w:color w:val="000000" w:themeColor="text1"/>
        </w:rPr>
      </w:pPr>
      <w:r w:rsidRPr="00E413FF">
        <w:rPr>
          <w:color w:val="000000" w:themeColor="text1"/>
        </w:rPr>
        <w:t xml:space="preserve">Norris, Ray P. </w:t>
      </w:r>
      <w:r w:rsidR="00E413FF" w:rsidRPr="00E413FF">
        <w:rPr>
          <w:lang w:val="en-US"/>
        </w:rPr>
        <w:t>‘</w:t>
      </w:r>
      <w:r w:rsidR="00E413FF" w:rsidRPr="00E413FF">
        <w:t>Dawes Review 5: Australian Aboriginal Astronomy and Navigation,</w:t>
      </w:r>
      <w:r w:rsidR="00E413FF" w:rsidRPr="00E413FF">
        <w:rPr>
          <w:lang w:val="en-US"/>
        </w:rPr>
        <w:t>’</w:t>
      </w:r>
      <w:r w:rsidR="00E413FF" w:rsidRPr="00E413FF">
        <w:t> </w:t>
      </w:r>
      <w:r w:rsidR="00E413FF" w:rsidRPr="00E413FF">
        <w:rPr>
          <w:i/>
          <w:iCs/>
        </w:rPr>
        <w:t>Publications of the Astronomical Society of Australia</w:t>
      </w:r>
      <w:r w:rsidR="00E413FF" w:rsidRPr="00E413FF">
        <w:t>, 33</w:t>
      </w:r>
      <w:r w:rsidR="00E413FF" w:rsidRPr="00E413FF">
        <w:rPr>
          <w:lang w:val="en-US"/>
        </w:rPr>
        <w:t>,</w:t>
      </w:r>
      <w:r w:rsidR="00E413FF" w:rsidRPr="00E413FF">
        <w:t xml:space="preserve"> (Cambridge University Press</w:t>
      </w:r>
      <w:r w:rsidR="00E413FF" w:rsidRPr="00E413FF">
        <w:rPr>
          <w:lang w:val="en-US"/>
        </w:rPr>
        <w:t>, 2016</w:t>
      </w:r>
      <w:r w:rsidR="00E413FF" w:rsidRPr="00E413FF">
        <w:t>)</w:t>
      </w:r>
      <w:r w:rsidR="00E413FF" w:rsidRPr="00E413FF">
        <w:rPr>
          <w:lang w:val="en-US"/>
        </w:rPr>
        <w:t xml:space="preserve"> </w:t>
      </w:r>
      <w:r w:rsidR="00E413FF" w:rsidRPr="00E413FF">
        <w:t>&lt;http://dx.doi.org/10.1017/pasa.2016.25&gt;</w:t>
      </w:r>
    </w:p>
    <w:p w14:paraId="0F74729C" w14:textId="77777777" w:rsidR="004A75D4" w:rsidRPr="008179BB" w:rsidRDefault="004A75D4" w:rsidP="00F10BF0">
      <w:pPr>
        <w:pStyle w:val="NoSpacing"/>
        <w:rPr>
          <w:color w:val="000000" w:themeColor="text1"/>
        </w:rPr>
      </w:pPr>
    </w:p>
    <w:p w14:paraId="7B4A2323" w14:textId="77777777" w:rsidR="004A75D4" w:rsidRPr="008179BB" w:rsidRDefault="004A75D4" w:rsidP="0056374E">
      <w:pPr>
        <w:pStyle w:val="NoSpacing"/>
        <w:rPr>
          <w:color w:val="000000" w:themeColor="text1"/>
        </w:rPr>
      </w:pPr>
    </w:p>
    <w:p w14:paraId="593459D3" w14:textId="77777777" w:rsidR="00B65BB2" w:rsidRDefault="00B65BB2" w:rsidP="00B65BB2">
      <w:pPr>
        <w:pStyle w:val="NoSpacing"/>
        <w:ind w:left="720" w:hanging="720"/>
        <w:rPr>
          <w:color w:val="000000" w:themeColor="text1"/>
        </w:rPr>
      </w:pPr>
    </w:p>
    <w:p w14:paraId="4F6C8362" w14:textId="77777777" w:rsidR="00FC0B51" w:rsidRDefault="00FC0B51" w:rsidP="00C6216D"/>
    <w:p w14:paraId="7ECBBC31" w14:textId="77777777" w:rsidR="00C6216D" w:rsidRPr="00C6216D" w:rsidRDefault="00C6216D" w:rsidP="0077716D">
      <w:pPr>
        <w:pStyle w:val="NoSpacing"/>
        <w:ind w:left="720" w:hanging="720"/>
        <w:rPr>
          <w:color w:val="000000" w:themeColor="text1"/>
          <w:lang w:val="en-US"/>
        </w:rPr>
      </w:pPr>
    </w:p>
    <w:p w14:paraId="78D21BEF" w14:textId="77777777" w:rsidR="004A75D4" w:rsidRPr="008179BB" w:rsidRDefault="004A75D4" w:rsidP="0077716D">
      <w:pPr>
        <w:pStyle w:val="NoSpacing"/>
        <w:ind w:left="720" w:hanging="720"/>
        <w:rPr>
          <w:color w:val="000000" w:themeColor="text1"/>
          <w:lang w:val="en-US"/>
        </w:rPr>
      </w:pPr>
    </w:p>
    <w:p w14:paraId="7DC9B612" w14:textId="77777777" w:rsidR="00C56AD3" w:rsidRPr="008179BB" w:rsidRDefault="00C56AD3" w:rsidP="0077716D">
      <w:pPr>
        <w:pStyle w:val="NoSpacing"/>
        <w:ind w:left="720" w:hanging="720"/>
        <w:rPr>
          <w:color w:val="000000" w:themeColor="text1"/>
          <w:lang w:val="en-US"/>
        </w:rPr>
      </w:pPr>
    </w:p>
    <w:p w14:paraId="3AEA7316" w14:textId="77777777" w:rsidR="00C56AD3" w:rsidRPr="008179BB" w:rsidRDefault="00C56AD3" w:rsidP="0077716D">
      <w:pPr>
        <w:pStyle w:val="NoSpacing"/>
        <w:ind w:left="720" w:hanging="720"/>
        <w:rPr>
          <w:color w:val="000000" w:themeColor="text1"/>
          <w:lang w:val="en-US"/>
        </w:rPr>
      </w:pPr>
      <w:r w:rsidRPr="008179BB">
        <w:rPr>
          <w:color w:val="000000" w:themeColor="text1"/>
          <w:lang w:val="en-US"/>
        </w:rPr>
        <w:br w:type="page"/>
      </w:r>
    </w:p>
    <w:p w14:paraId="023D2262" w14:textId="65E473F7" w:rsidR="00A63434" w:rsidRPr="008179BB" w:rsidRDefault="00A63434" w:rsidP="00160345">
      <w:pPr>
        <w:rPr>
          <w:color w:val="000000" w:themeColor="text1"/>
          <w:lang w:val="en-US"/>
        </w:rPr>
      </w:pPr>
      <w:r w:rsidRPr="008179BB">
        <w:rPr>
          <w:color w:val="000000" w:themeColor="text1"/>
          <w:lang w:val="en-US"/>
        </w:rPr>
        <w:lastRenderedPageBreak/>
        <w:t xml:space="preserve"> </w:t>
      </w:r>
    </w:p>
    <w:sectPr w:rsidR="00A63434" w:rsidRPr="008179BB">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D444E" w14:textId="77777777" w:rsidR="00392BE7" w:rsidRDefault="00392BE7" w:rsidP="0004382C">
      <w:r>
        <w:separator/>
      </w:r>
    </w:p>
  </w:endnote>
  <w:endnote w:type="continuationSeparator" w:id="0">
    <w:p w14:paraId="2F6AB9D4" w14:textId="77777777" w:rsidR="00392BE7" w:rsidRDefault="00392BE7" w:rsidP="000438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6283327"/>
      <w:docPartObj>
        <w:docPartGallery w:val="Page Numbers (Bottom of Page)"/>
        <w:docPartUnique/>
      </w:docPartObj>
    </w:sdtPr>
    <w:sdtEndPr>
      <w:rPr>
        <w:rStyle w:val="PageNumber"/>
      </w:rPr>
    </w:sdtEndPr>
    <w:sdtContent>
      <w:p w14:paraId="57343346" w14:textId="7C82BC2B" w:rsidR="004102E1" w:rsidRDefault="004102E1" w:rsidP="002438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35525671"/>
      <w:docPartObj>
        <w:docPartGallery w:val="Page Numbers (Bottom of Page)"/>
        <w:docPartUnique/>
      </w:docPartObj>
    </w:sdtPr>
    <w:sdtEndPr>
      <w:rPr>
        <w:rStyle w:val="PageNumber"/>
      </w:rPr>
    </w:sdtEndPr>
    <w:sdtContent>
      <w:p w14:paraId="5764F32D" w14:textId="4BA88EE7" w:rsidR="004102E1" w:rsidRDefault="004102E1" w:rsidP="004102E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7D1395" w14:textId="77777777" w:rsidR="004102E1" w:rsidRDefault="004102E1" w:rsidP="004102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5432481"/>
      <w:docPartObj>
        <w:docPartGallery w:val="Page Numbers (Bottom of Page)"/>
        <w:docPartUnique/>
      </w:docPartObj>
    </w:sdtPr>
    <w:sdtEndPr>
      <w:rPr>
        <w:rStyle w:val="PageNumber"/>
      </w:rPr>
    </w:sdtEndPr>
    <w:sdtContent>
      <w:p w14:paraId="000F7950" w14:textId="306F8AD9" w:rsidR="004102E1" w:rsidRDefault="004102E1" w:rsidP="002438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89DD311" w14:textId="4FDFEBD7" w:rsidR="004102E1" w:rsidRPr="004102E1" w:rsidRDefault="004102E1" w:rsidP="004102E1">
    <w:pPr>
      <w:pStyle w:val="Footer"/>
      <w:rPr>
        <w:sz w:val="16"/>
        <w:szCs w:val="16"/>
        <w:lang w:val="en-US"/>
      </w:rPr>
    </w:pPr>
    <w:r w:rsidRPr="004102E1">
      <w:rPr>
        <w:sz w:val="16"/>
        <w:szCs w:val="16"/>
        <w:lang w:val="en-US"/>
      </w:rPr>
      <w:t>Shannon Louise Wakeling [2115400]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78549" w14:textId="77777777" w:rsidR="00392BE7" w:rsidRDefault="00392BE7" w:rsidP="0004382C">
      <w:r>
        <w:separator/>
      </w:r>
    </w:p>
  </w:footnote>
  <w:footnote w:type="continuationSeparator" w:id="0">
    <w:p w14:paraId="08013845" w14:textId="77777777" w:rsidR="00392BE7" w:rsidRDefault="00392BE7" w:rsidP="0004382C">
      <w:r>
        <w:continuationSeparator/>
      </w:r>
    </w:p>
  </w:footnote>
  <w:footnote w:id="1">
    <w:p w14:paraId="76F8E4BA" w14:textId="77777777" w:rsidR="00947730" w:rsidRPr="004614E4" w:rsidRDefault="00947730" w:rsidP="00947730">
      <w:r>
        <w:rPr>
          <w:rStyle w:val="FootnoteReference"/>
        </w:rPr>
        <w:footnoteRef/>
      </w:r>
      <w:r>
        <w:rPr>
          <w:lang w:val="en-US"/>
        </w:rPr>
        <w:t xml:space="preserve"> </w:t>
      </w:r>
      <w:r w:rsidRPr="00985443">
        <w:rPr>
          <w:sz w:val="20"/>
          <w:szCs w:val="20"/>
          <w:lang w:val="en-US"/>
        </w:rPr>
        <w:t>Anthony</w:t>
      </w:r>
      <w:r>
        <w:rPr>
          <w:sz w:val="20"/>
          <w:szCs w:val="20"/>
          <w:lang w:val="en-US"/>
        </w:rPr>
        <w:t>,</w:t>
      </w:r>
      <w:r w:rsidRPr="00985443">
        <w:rPr>
          <w:sz w:val="20"/>
          <w:szCs w:val="20"/>
        </w:rPr>
        <w:t xml:space="preserve"> </w:t>
      </w:r>
      <w:proofErr w:type="gramStart"/>
      <w:r w:rsidRPr="00985443">
        <w:rPr>
          <w:color w:val="000000"/>
          <w:spacing w:val="-5"/>
          <w:sz w:val="20"/>
          <w:szCs w:val="20"/>
          <w:shd w:val="clear" w:color="auto" w:fill="FFFFFF"/>
        </w:rPr>
        <w:t>A</w:t>
      </w:r>
      <w:proofErr w:type="spellStart"/>
      <w:r w:rsidRPr="00985443">
        <w:rPr>
          <w:color w:val="000000"/>
          <w:spacing w:val="-5"/>
          <w:sz w:val="20"/>
          <w:szCs w:val="20"/>
          <w:shd w:val="clear" w:color="auto" w:fill="FFFFFF"/>
          <w:lang w:val="en-US"/>
        </w:rPr>
        <w:t>veni</w:t>
      </w:r>
      <w:proofErr w:type="spellEnd"/>
      <w:r w:rsidRPr="004614E4">
        <w:rPr>
          <w:color w:val="000000"/>
          <w:spacing w:val="-5"/>
          <w:sz w:val="20"/>
          <w:szCs w:val="20"/>
          <w:shd w:val="clear" w:color="auto" w:fill="FFFFFF"/>
        </w:rPr>
        <w:t>,.</w:t>
      </w:r>
      <w:proofErr w:type="gramEnd"/>
      <w:r w:rsidRPr="004614E4">
        <w:rPr>
          <w:color w:val="000000"/>
          <w:spacing w:val="-5"/>
          <w:sz w:val="20"/>
          <w:szCs w:val="20"/>
          <w:shd w:val="clear" w:color="auto" w:fill="FFFFFF"/>
        </w:rPr>
        <w:t xml:space="preserve"> </w:t>
      </w:r>
      <w:r w:rsidRPr="001258DA">
        <w:rPr>
          <w:i/>
          <w:iCs/>
          <w:color w:val="000000"/>
          <w:spacing w:val="-5"/>
          <w:sz w:val="20"/>
          <w:szCs w:val="20"/>
          <w:shd w:val="clear" w:color="auto" w:fill="FFFFFF"/>
        </w:rPr>
        <w:t>Orion’s Many Faces. Star Stories: Constellations and People</w:t>
      </w:r>
      <w:r w:rsidRPr="004614E4">
        <w:rPr>
          <w:color w:val="000000"/>
          <w:spacing w:val="-5"/>
          <w:sz w:val="20"/>
          <w:szCs w:val="20"/>
          <w:shd w:val="clear" w:color="auto" w:fill="FFFFFF"/>
        </w:rPr>
        <w:t xml:space="preserve">, </w:t>
      </w:r>
      <w:r>
        <w:rPr>
          <w:color w:val="000000"/>
          <w:spacing w:val="-5"/>
          <w:sz w:val="20"/>
          <w:szCs w:val="20"/>
          <w:shd w:val="clear" w:color="auto" w:fill="FFFFFF"/>
          <w:lang w:val="en-US"/>
        </w:rPr>
        <w:t>(</w:t>
      </w:r>
      <w:r w:rsidRPr="004614E4">
        <w:rPr>
          <w:color w:val="000000"/>
          <w:spacing w:val="-5"/>
          <w:sz w:val="20"/>
          <w:szCs w:val="20"/>
          <w:shd w:val="clear" w:color="auto" w:fill="FFFFFF"/>
        </w:rPr>
        <w:t>Yale University Press, 2019</w:t>
      </w:r>
      <w:r>
        <w:rPr>
          <w:color w:val="000000"/>
          <w:spacing w:val="-5"/>
          <w:sz w:val="20"/>
          <w:szCs w:val="20"/>
          <w:shd w:val="clear" w:color="auto" w:fill="FFFFFF"/>
          <w:lang w:val="en-US"/>
        </w:rPr>
        <w:t>)</w:t>
      </w:r>
      <w:r w:rsidRPr="004614E4">
        <w:rPr>
          <w:color w:val="000000"/>
          <w:spacing w:val="-5"/>
          <w:sz w:val="20"/>
          <w:szCs w:val="20"/>
          <w:shd w:val="clear" w:color="auto" w:fill="FFFFFF"/>
        </w:rPr>
        <w:t xml:space="preserve"> p</w:t>
      </w:r>
      <w:r w:rsidRPr="004614E4">
        <w:rPr>
          <w:color w:val="000000"/>
          <w:spacing w:val="-5"/>
          <w:sz w:val="20"/>
          <w:szCs w:val="20"/>
          <w:shd w:val="clear" w:color="auto" w:fill="FFFFFF"/>
          <w:lang w:val="en-US"/>
        </w:rPr>
        <w:t>g</w:t>
      </w:r>
      <w:r w:rsidRPr="004614E4">
        <w:rPr>
          <w:color w:val="000000"/>
          <w:spacing w:val="-5"/>
          <w:sz w:val="20"/>
          <w:szCs w:val="20"/>
          <w:shd w:val="clear" w:color="auto" w:fill="FFFFFF"/>
        </w:rPr>
        <w:t xml:space="preserve">. </w:t>
      </w:r>
      <w:r w:rsidRPr="004614E4">
        <w:rPr>
          <w:color w:val="000000"/>
          <w:spacing w:val="-5"/>
          <w:sz w:val="20"/>
          <w:szCs w:val="20"/>
          <w:shd w:val="clear" w:color="auto" w:fill="FFFFFF"/>
          <w:lang w:val="en-US"/>
        </w:rPr>
        <w:t>17</w:t>
      </w:r>
    </w:p>
  </w:footnote>
  <w:footnote w:id="2">
    <w:p w14:paraId="459ECAA3" w14:textId="6EE4BEBD" w:rsidR="00C925A0" w:rsidRPr="00C8582F" w:rsidRDefault="00C925A0" w:rsidP="00B922D7">
      <w:pPr>
        <w:rPr>
          <w:color w:val="000000" w:themeColor="text1"/>
          <w:sz w:val="20"/>
          <w:szCs w:val="20"/>
          <w:shd w:val="clear" w:color="auto" w:fill="FFFFFF"/>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1258DA" w:rsidRPr="008179BB">
        <w:rPr>
          <w:color w:val="000000" w:themeColor="text1"/>
          <w:sz w:val="20"/>
          <w:szCs w:val="20"/>
          <w:shd w:val="clear" w:color="auto" w:fill="FFFFFF"/>
        </w:rPr>
        <w:t>Duane W</w:t>
      </w:r>
      <w:r w:rsidR="004D5B8F">
        <w:rPr>
          <w:color w:val="000000" w:themeColor="text1"/>
          <w:sz w:val="20"/>
          <w:szCs w:val="20"/>
          <w:shd w:val="clear" w:color="auto" w:fill="FFFFFF"/>
          <w:lang w:val="en-US"/>
        </w:rPr>
        <w:t>.,</w:t>
      </w:r>
      <w:r w:rsidR="001258DA" w:rsidRPr="008179BB">
        <w:rPr>
          <w:color w:val="000000" w:themeColor="text1"/>
          <w:sz w:val="20"/>
          <w:szCs w:val="20"/>
          <w:shd w:val="clear" w:color="auto" w:fill="FFFFFF"/>
        </w:rPr>
        <w:t xml:space="preserve"> </w:t>
      </w:r>
      <w:r w:rsidR="00B922D7" w:rsidRPr="008179BB">
        <w:rPr>
          <w:color w:val="000000" w:themeColor="text1"/>
          <w:sz w:val="20"/>
          <w:szCs w:val="20"/>
          <w:shd w:val="clear" w:color="auto" w:fill="FFFFFF"/>
        </w:rPr>
        <w:t xml:space="preserve">Hamacher, John Barsa, Segar Passi, and Alo Tapim. </w:t>
      </w:r>
      <w:r w:rsidR="001258DA">
        <w:rPr>
          <w:color w:val="000000" w:themeColor="text1"/>
          <w:sz w:val="20"/>
          <w:szCs w:val="20"/>
          <w:shd w:val="clear" w:color="auto" w:fill="FFFFFF"/>
          <w:lang w:val="en-US"/>
        </w:rPr>
        <w:t>‘</w:t>
      </w:r>
      <w:r w:rsidR="00B922D7" w:rsidRPr="008179BB">
        <w:rPr>
          <w:color w:val="000000" w:themeColor="text1"/>
          <w:sz w:val="20"/>
          <w:szCs w:val="20"/>
          <w:shd w:val="clear" w:color="auto" w:fill="FFFFFF"/>
        </w:rPr>
        <w:t>Indigenous Use of Stellar Scintillation to Predict Weather and Seasonal Change</w:t>
      </w:r>
      <w:r w:rsidR="001258DA">
        <w:rPr>
          <w:color w:val="000000" w:themeColor="text1"/>
          <w:sz w:val="20"/>
          <w:szCs w:val="20"/>
          <w:shd w:val="clear" w:color="auto" w:fill="FFFFFF"/>
          <w:lang w:val="en-US"/>
        </w:rPr>
        <w:t>’</w:t>
      </w:r>
      <w:r w:rsidR="00B922D7" w:rsidRPr="008179BB">
        <w:rPr>
          <w:color w:val="000000" w:themeColor="text1"/>
          <w:sz w:val="20"/>
          <w:szCs w:val="20"/>
          <w:shd w:val="clear" w:color="auto" w:fill="FFFFFF"/>
        </w:rPr>
        <w:t> </w:t>
      </w:r>
      <w:r w:rsidR="00B922D7" w:rsidRPr="008179BB">
        <w:rPr>
          <w:i/>
          <w:iCs/>
          <w:color w:val="000000" w:themeColor="text1"/>
          <w:sz w:val="20"/>
          <w:szCs w:val="20"/>
          <w:shd w:val="clear" w:color="auto" w:fill="FFFFFF"/>
        </w:rPr>
        <w:t>Proceedings of the Royal Society of Victoria</w:t>
      </w:r>
      <w:r w:rsidR="00B922D7" w:rsidRPr="008179BB">
        <w:rPr>
          <w:color w:val="000000" w:themeColor="text1"/>
          <w:sz w:val="20"/>
          <w:szCs w:val="20"/>
          <w:shd w:val="clear" w:color="auto" w:fill="FFFFFF"/>
        </w:rPr>
        <w:t>, 131.</w:t>
      </w:r>
      <w:r w:rsidR="001258DA">
        <w:rPr>
          <w:color w:val="000000" w:themeColor="text1"/>
          <w:sz w:val="20"/>
          <w:szCs w:val="20"/>
          <w:shd w:val="clear" w:color="auto" w:fill="FFFFFF"/>
          <w:lang w:val="en-US"/>
        </w:rPr>
        <w:t xml:space="preserve">1 (2019) </w:t>
      </w:r>
      <w:r w:rsidR="00C8582F">
        <w:rPr>
          <w:color w:val="000000" w:themeColor="text1"/>
          <w:sz w:val="20"/>
          <w:szCs w:val="20"/>
          <w:shd w:val="clear" w:color="auto" w:fill="FFFFFF"/>
          <w:lang w:val="en-US"/>
        </w:rPr>
        <w:t>24-33</w:t>
      </w:r>
      <w:r w:rsidR="00B922D7" w:rsidRPr="008179BB">
        <w:rPr>
          <w:color w:val="000000" w:themeColor="text1"/>
          <w:sz w:val="20"/>
          <w:szCs w:val="20"/>
          <w:shd w:val="clear" w:color="auto" w:fill="FFFFFF"/>
        </w:rPr>
        <w:t> </w:t>
      </w:r>
      <w:r w:rsidR="001258DA">
        <w:rPr>
          <w:color w:val="000000" w:themeColor="text1"/>
          <w:sz w:val="20"/>
          <w:szCs w:val="20"/>
          <w:shd w:val="clear" w:color="auto" w:fill="FFFFFF"/>
          <w:lang w:val="en-US"/>
        </w:rPr>
        <w:t>(</w:t>
      </w:r>
      <w:r w:rsidR="00B922D7" w:rsidRPr="008179BB">
        <w:rPr>
          <w:color w:val="000000" w:themeColor="text1"/>
          <w:sz w:val="20"/>
          <w:szCs w:val="20"/>
          <w:shd w:val="clear" w:color="auto" w:fill="FFFFFF"/>
          <w:lang w:val="en-US"/>
        </w:rPr>
        <w:t>p</w:t>
      </w:r>
      <w:r w:rsidR="001258DA">
        <w:rPr>
          <w:color w:val="000000" w:themeColor="text1"/>
          <w:sz w:val="20"/>
          <w:szCs w:val="20"/>
          <w:shd w:val="clear" w:color="auto" w:fill="FFFFFF"/>
          <w:lang w:val="en-US"/>
        </w:rPr>
        <w:t>.</w:t>
      </w:r>
      <w:r w:rsidR="00B922D7" w:rsidRPr="008179BB">
        <w:rPr>
          <w:color w:val="000000" w:themeColor="text1"/>
          <w:sz w:val="20"/>
          <w:szCs w:val="20"/>
          <w:shd w:val="clear" w:color="auto" w:fill="FFFFFF"/>
          <w:lang w:val="en-US"/>
        </w:rPr>
        <w:t xml:space="preserve"> 2</w:t>
      </w:r>
      <w:r w:rsidR="00C8582F">
        <w:rPr>
          <w:color w:val="000000" w:themeColor="text1"/>
          <w:sz w:val="20"/>
          <w:szCs w:val="20"/>
          <w:shd w:val="clear" w:color="auto" w:fill="FFFFFF"/>
          <w:lang w:val="en-US"/>
        </w:rPr>
        <w:t>5</w:t>
      </w:r>
      <w:r w:rsidR="001258DA">
        <w:rPr>
          <w:color w:val="000000" w:themeColor="text1"/>
          <w:sz w:val="20"/>
          <w:szCs w:val="20"/>
          <w:shd w:val="clear" w:color="auto" w:fill="FFFFFF"/>
          <w:lang w:val="en-US"/>
        </w:rPr>
        <w:t>)</w:t>
      </w:r>
    </w:p>
  </w:footnote>
  <w:footnote w:id="3">
    <w:p w14:paraId="07CD28F9" w14:textId="2BD37B0A" w:rsidR="00C925A0" w:rsidRPr="008179BB" w:rsidRDefault="00C925A0" w:rsidP="00B922D7">
      <w:pPr>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B922D7" w:rsidRPr="008179BB">
        <w:rPr>
          <w:color w:val="000000" w:themeColor="text1"/>
          <w:sz w:val="20"/>
          <w:szCs w:val="20"/>
          <w:shd w:val="clear" w:color="auto" w:fill="FFFFFF"/>
        </w:rPr>
        <w:t>Hamacher</w:t>
      </w:r>
      <w:r w:rsidR="00892407" w:rsidRPr="008179BB">
        <w:rPr>
          <w:color w:val="000000" w:themeColor="text1"/>
          <w:sz w:val="20"/>
          <w:szCs w:val="20"/>
          <w:shd w:val="clear" w:color="auto" w:fill="FFFFFF"/>
          <w:lang w:val="en-US"/>
        </w:rPr>
        <w:t xml:space="preserve"> et al. </w:t>
      </w:r>
      <w:r w:rsidR="00B922D7" w:rsidRPr="008179BB">
        <w:rPr>
          <w:color w:val="000000" w:themeColor="text1"/>
          <w:sz w:val="20"/>
          <w:szCs w:val="20"/>
          <w:shd w:val="clear" w:color="auto" w:fill="FFFFFF"/>
        </w:rPr>
        <w:t>“Indigenous Use of Stellar Scintillation to Predict Weather and Seasonal Change,”</w:t>
      </w:r>
      <w:r w:rsidR="00892407" w:rsidRPr="008179BB">
        <w:rPr>
          <w:color w:val="000000" w:themeColor="text1"/>
          <w:sz w:val="20"/>
          <w:szCs w:val="20"/>
          <w:shd w:val="clear" w:color="auto" w:fill="FFFFFF"/>
          <w:lang w:val="en-US"/>
        </w:rPr>
        <w:t xml:space="preserve"> </w:t>
      </w:r>
      <w:proofErr w:type="spellStart"/>
      <w:r w:rsidR="00B922D7" w:rsidRPr="008179BB">
        <w:rPr>
          <w:color w:val="000000" w:themeColor="text1"/>
          <w:sz w:val="20"/>
          <w:szCs w:val="20"/>
          <w:shd w:val="clear" w:color="auto" w:fill="FFFFFF"/>
          <w:lang w:val="en-US"/>
        </w:rPr>
        <w:t>pg</w:t>
      </w:r>
      <w:proofErr w:type="spellEnd"/>
      <w:r w:rsidR="00B922D7" w:rsidRPr="008179BB">
        <w:rPr>
          <w:color w:val="000000" w:themeColor="text1"/>
          <w:sz w:val="20"/>
          <w:szCs w:val="20"/>
          <w:shd w:val="clear" w:color="auto" w:fill="FFFFFF"/>
          <w:lang w:val="en-US"/>
        </w:rPr>
        <w:t xml:space="preserve"> 2</w:t>
      </w:r>
      <w:r w:rsidR="00C8582F">
        <w:rPr>
          <w:color w:val="000000" w:themeColor="text1"/>
          <w:sz w:val="20"/>
          <w:szCs w:val="20"/>
          <w:shd w:val="clear" w:color="auto" w:fill="FFFFFF"/>
          <w:lang w:val="en-US"/>
        </w:rPr>
        <w:t>5 &lt;</w:t>
      </w:r>
      <w:r w:rsidR="00C8582F" w:rsidRPr="00C8582F">
        <w:rPr>
          <w:color w:val="000000" w:themeColor="text1"/>
          <w:sz w:val="20"/>
          <w:szCs w:val="20"/>
          <w:shd w:val="clear" w:color="auto" w:fill="FFFFFF"/>
          <w:lang w:val="en-US"/>
        </w:rPr>
        <w:t>https://arxiv.org/abs/1903.01060</w:t>
      </w:r>
      <w:r w:rsidR="00C8582F">
        <w:rPr>
          <w:color w:val="000000" w:themeColor="text1"/>
          <w:sz w:val="20"/>
          <w:szCs w:val="20"/>
          <w:shd w:val="clear" w:color="auto" w:fill="FFFFFF"/>
          <w:lang w:val="en-US"/>
        </w:rPr>
        <w:t>&gt;</w:t>
      </w:r>
    </w:p>
  </w:footnote>
  <w:footnote w:id="4">
    <w:p w14:paraId="60F064A4" w14:textId="3D1326F1" w:rsidR="00040D18" w:rsidRPr="008179BB" w:rsidRDefault="00040D18" w:rsidP="00B922D7">
      <w:pPr>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C8582F" w:rsidRPr="008179BB">
        <w:rPr>
          <w:color w:val="000000" w:themeColor="text1"/>
          <w:sz w:val="20"/>
          <w:szCs w:val="20"/>
          <w:shd w:val="clear" w:color="auto" w:fill="FFFFFF"/>
        </w:rPr>
        <w:t>Duane W</w:t>
      </w:r>
      <w:r w:rsidR="004D5B8F">
        <w:rPr>
          <w:color w:val="000000" w:themeColor="text1"/>
          <w:sz w:val="20"/>
          <w:szCs w:val="20"/>
          <w:shd w:val="clear" w:color="auto" w:fill="FFFFFF"/>
          <w:lang w:val="en-US"/>
        </w:rPr>
        <w:t>.,</w:t>
      </w:r>
      <w:r w:rsidR="00C8582F" w:rsidRPr="008179BB">
        <w:rPr>
          <w:color w:val="000000" w:themeColor="text1"/>
          <w:sz w:val="20"/>
          <w:szCs w:val="20"/>
          <w:shd w:val="clear" w:color="auto" w:fill="FFFFFF"/>
        </w:rPr>
        <w:t xml:space="preserve"> </w:t>
      </w:r>
      <w:r w:rsidR="00B922D7" w:rsidRPr="00187937">
        <w:rPr>
          <w:color w:val="000000" w:themeColor="text1"/>
          <w:sz w:val="20"/>
          <w:szCs w:val="20"/>
          <w:shd w:val="clear" w:color="auto" w:fill="FFFFFF"/>
        </w:rPr>
        <w:t>Hamacher, Alo Tapim, Segar Passi, and John Barsa</w:t>
      </w:r>
      <w:r w:rsidR="00187937" w:rsidRPr="00187937">
        <w:rPr>
          <w:color w:val="000000" w:themeColor="text1"/>
          <w:sz w:val="20"/>
          <w:szCs w:val="20"/>
          <w:shd w:val="clear" w:color="auto" w:fill="FFFFFF"/>
          <w:lang w:val="en-US"/>
        </w:rPr>
        <w:t>,</w:t>
      </w:r>
      <w:r w:rsidR="00B922D7" w:rsidRPr="00187937">
        <w:rPr>
          <w:color w:val="000000" w:themeColor="text1"/>
          <w:sz w:val="20"/>
          <w:szCs w:val="20"/>
          <w:shd w:val="clear" w:color="auto" w:fill="FFFFFF"/>
        </w:rPr>
        <w:t xml:space="preserve"> </w:t>
      </w:r>
      <w:r w:rsidR="00A66C76">
        <w:rPr>
          <w:color w:val="000000" w:themeColor="text1"/>
          <w:sz w:val="20"/>
          <w:szCs w:val="20"/>
          <w:shd w:val="clear" w:color="auto" w:fill="FFFFFF"/>
          <w:lang w:val="en-US"/>
        </w:rPr>
        <w:t>“</w:t>
      </w:r>
      <w:r w:rsidR="00B922D7" w:rsidRPr="00187937">
        <w:rPr>
          <w:color w:val="000000" w:themeColor="text1"/>
          <w:sz w:val="20"/>
          <w:szCs w:val="20"/>
          <w:shd w:val="clear" w:color="auto" w:fill="FFFFFF"/>
        </w:rPr>
        <w:t>Dancing with the Stars’ - Astronomy and Music in the Torres Strait</w:t>
      </w:r>
      <w:r w:rsidR="00C8582F" w:rsidRPr="00187937">
        <w:rPr>
          <w:color w:val="000000" w:themeColor="text1"/>
          <w:sz w:val="20"/>
          <w:szCs w:val="20"/>
          <w:shd w:val="clear" w:color="auto" w:fill="FFFFFF"/>
          <w:lang w:val="en-US"/>
        </w:rPr>
        <w:t>’</w:t>
      </w:r>
      <w:r w:rsidR="00187937" w:rsidRPr="00187937">
        <w:rPr>
          <w:color w:val="000000" w:themeColor="text1"/>
          <w:sz w:val="20"/>
          <w:szCs w:val="20"/>
          <w:shd w:val="clear" w:color="auto" w:fill="FFFFFF"/>
        </w:rPr>
        <w:t xml:space="preserve"> </w:t>
      </w:r>
      <w:r w:rsidR="00A66C76">
        <w:rPr>
          <w:color w:val="000000" w:themeColor="text1"/>
          <w:sz w:val="20"/>
          <w:szCs w:val="20"/>
          <w:shd w:val="clear" w:color="auto" w:fill="FFFFFF"/>
          <w:lang w:val="en-US"/>
        </w:rPr>
        <w:t xml:space="preserve">Edited by </w:t>
      </w:r>
      <w:r w:rsidR="00187937" w:rsidRPr="00187937">
        <w:rPr>
          <w:color w:val="000000" w:themeColor="text1"/>
          <w:sz w:val="20"/>
          <w:szCs w:val="20"/>
          <w:shd w:val="clear" w:color="auto" w:fill="FFFFFF"/>
        </w:rPr>
        <w:t xml:space="preserve">N. Campion, </w:t>
      </w:r>
      <w:r w:rsidR="00A66C76">
        <w:rPr>
          <w:color w:val="000000" w:themeColor="text1"/>
          <w:sz w:val="20"/>
          <w:szCs w:val="20"/>
          <w:shd w:val="clear" w:color="auto" w:fill="FFFFFF"/>
          <w:lang w:val="en-US"/>
        </w:rPr>
        <w:t>and</w:t>
      </w:r>
      <w:r w:rsidR="00187937" w:rsidRPr="00187937">
        <w:rPr>
          <w:color w:val="000000" w:themeColor="text1"/>
          <w:sz w:val="20"/>
          <w:szCs w:val="20"/>
          <w:shd w:val="clear" w:color="auto" w:fill="FFFFFF"/>
        </w:rPr>
        <w:t xml:space="preserve"> C. Impey</w:t>
      </w:r>
      <w:r w:rsidR="00187937" w:rsidRPr="00187937">
        <w:rPr>
          <w:color w:val="000000" w:themeColor="text1"/>
          <w:sz w:val="20"/>
          <w:szCs w:val="20"/>
          <w:shd w:val="clear" w:color="auto" w:fill="FFFFFF"/>
          <w:lang w:val="en-US"/>
        </w:rPr>
        <w:t>,</w:t>
      </w:r>
      <w:r w:rsidR="00187937">
        <w:rPr>
          <w:i/>
          <w:iCs/>
          <w:color w:val="000000" w:themeColor="text1"/>
          <w:sz w:val="20"/>
          <w:szCs w:val="20"/>
          <w:shd w:val="clear" w:color="auto" w:fill="FFFFFF"/>
          <w:lang w:val="en-US"/>
        </w:rPr>
        <w:t xml:space="preserve"> </w:t>
      </w:r>
      <w:r w:rsidR="00187937" w:rsidRPr="00187937">
        <w:rPr>
          <w:i/>
          <w:iCs/>
          <w:color w:val="000000" w:themeColor="text1"/>
          <w:sz w:val="20"/>
          <w:szCs w:val="20"/>
          <w:shd w:val="clear" w:color="auto" w:fill="FFFFFF"/>
          <w:lang w:val="en-US"/>
        </w:rPr>
        <w:t xml:space="preserve">Dreams of Other Worlds: </w:t>
      </w:r>
      <w:r w:rsidR="00187937" w:rsidRPr="00187937">
        <w:rPr>
          <w:rStyle w:val="Emphasis"/>
          <w:color w:val="000000" w:themeColor="text1"/>
          <w:sz w:val="20"/>
          <w:szCs w:val="20"/>
          <w:shd w:val="clear" w:color="auto" w:fill="FFFFFF"/>
        </w:rPr>
        <w:t>Papers from the Ninth Conference on the Inspiration of Astronomical Phenomena.</w:t>
      </w:r>
      <w:r w:rsidR="00187937" w:rsidRPr="00187937">
        <w:rPr>
          <w:i/>
          <w:iCs/>
          <w:color w:val="000000" w:themeColor="text1"/>
          <w:sz w:val="20"/>
          <w:szCs w:val="20"/>
          <w:shd w:val="clear" w:color="auto" w:fill="FFFFFF"/>
          <w:lang w:val="en-US"/>
        </w:rPr>
        <w:t xml:space="preserve"> </w:t>
      </w:r>
      <w:r w:rsidR="00187937">
        <w:rPr>
          <w:color w:val="000000" w:themeColor="text1"/>
          <w:sz w:val="20"/>
          <w:szCs w:val="20"/>
          <w:shd w:val="clear" w:color="auto" w:fill="FFFFFF"/>
          <w:lang w:val="en-US"/>
        </w:rPr>
        <w:t>(Sophia Centre Press: Lampeter UK, 2017</w:t>
      </w:r>
      <w:r w:rsidR="00A66C76">
        <w:rPr>
          <w:color w:val="000000" w:themeColor="text1"/>
          <w:sz w:val="20"/>
          <w:szCs w:val="20"/>
          <w:shd w:val="clear" w:color="auto" w:fill="FFFFFF"/>
          <w:lang w:val="en-US"/>
        </w:rPr>
        <w:t>)</w:t>
      </w:r>
      <w:r w:rsidR="00187937">
        <w:rPr>
          <w:color w:val="000000" w:themeColor="text1"/>
          <w:sz w:val="20"/>
          <w:szCs w:val="20"/>
          <w:shd w:val="clear" w:color="auto" w:fill="FFFFFF"/>
          <w:lang w:val="en-US"/>
        </w:rPr>
        <w:t xml:space="preserve"> pp. 1-12 pg. 3</w:t>
      </w:r>
      <w:r w:rsidR="00187937">
        <w:rPr>
          <w:color w:val="000000" w:themeColor="text1"/>
          <w:sz w:val="20"/>
          <w:szCs w:val="20"/>
          <w:lang w:val="en-US"/>
        </w:rPr>
        <w:t xml:space="preserve"> </w:t>
      </w:r>
    </w:p>
  </w:footnote>
  <w:footnote w:id="5">
    <w:p w14:paraId="4527217E" w14:textId="005EDEC0" w:rsidR="0004382C" w:rsidRPr="008179BB" w:rsidRDefault="0004382C" w:rsidP="00B922D7">
      <w:pPr>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B922D7" w:rsidRPr="008179BB">
        <w:rPr>
          <w:color w:val="000000" w:themeColor="text1"/>
          <w:sz w:val="20"/>
          <w:szCs w:val="20"/>
          <w:shd w:val="clear" w:color="auto" w:fill="FFFFFF"/>
        </w:rPr>
        <w:t>Hamacher</w:t>
      </w:r>
      <w:r w:rsidR="00892407" w:rsidRPr="008179BB">
        <w:rPr>
          <w:color w:val="000000" w:themeColor="text1"/>
          <w:sz w:val="20"/>
          <w:szCs w:val="20"/>
          <w:shd w:val="clear" w:color="auto" w:fill="FFFFFF"/>
          <w:lang w:val="en-US"/>
        </w:rPr>
        <w:t xml:space="preserve"> et al.</w:t>
      </w:r>
      <w:r w:rsidR="00B922D7" w:rsidRPr="008179BB">
        <w:rPr>
          <w:color w:val="000000" w:themeColor="text1"/>
          <w:sz w:val="20"/>
          <w:szCs w:val="20"/>
          <w:shd w:val="clear" w:color="auto" w:fill="FFFFFF"/>
        </w:rPr>
        <w:t xml:space="preserve"> ‘Dancing with the Stars’</w:t>
      </w:r>
      <w:r w:rsidR="004D5B8F">
        <w:rPr>
          <w:color w:val="000000" w:themeColor="text1"/>
          <w:sz w:val="20"/>
          <w:szCs w:val="20"/>
          <w:shd w:val="clear" w:color="auto" w:fill="FFFFFF"/>
          <w:lang w:val="en-US"/>
        </w:rPr>
        <w:t xml:space="preserve"> 2017 </w:t>
      </w:r>
      <w:r w:rsidR="00B922D7" w:rsidRPr="008179BB">
        <w:rPr>
          <w:color w:val="000000" w:themeColor="text1"/>
          <w:sz w:val="20"/>
          <w:szCs w:val="20"/>
          <w:shd w:val="clear" w:color="auto" w:fill="FFFFFF"/>
          <w:lang w:val="en-US"/>
        </w:rPr>
        <w:t>pg. 3</w:t>
      </w:r>
    </w:p>
  </w:footnote>
  <w:footnote w:id="6">
    <w:p w14:paraId="7D995E72" w14:textId="3DCBC0A7" w:rsidR="006D5F8F" w:rsidRPr="006D5F8F" w:rsidRDefault="006D5F8F">
      <w:pPr>
        <w:pStyle w:val="FootnoteText"/>
        <w:rPr>
          <w:lang w:val="en-US"/>
        </w:rPr>
      </w:pPr>
      <w:r>
        <w:rPr>
          <w:rStyle w:val="FootnoteReference"/>
        </w:rPr>
        <w:footnoteRef/>
      </w:r>
      <w:r>
        <w:t xml:space="preserve"> </w:t>
      </w:r>
      <w:r>
        <w:rPr>
          <w:rFonts w:ascii="Times New Roman" w:hAnsi="Times New Roman" w:cs="Times New Roman"/>
          <w:lang w:val="en-US"/>
        </w:rPr>
        <w:t xml:space="preserve">Duane W. </w:t>
      </w:r>
      <w:proofErr w:type="spellStart"/>
      <w:r>
        <w:rPr>
          <w:rFonts w:ascii="Times New Roman" w:hAnsi="Times New Roman" w:cs="Times New Roman"/>
          <w:lang w:val="en-US"/>
        </w:rPr>
        <w:t>Hamacher</w:t>
      </w:r>
      <w:proofErr w:type="spellEnd"/>
      <w:r>
        <w:rPr>
          <w:rFonts w:ascii="Times New Roman" w:hAnsi="Times New Roman" w:cs="Times New Roman"/>
          <w:lang w:val="en-US"/>
        </w:rPr>
        <w:t xml:space="preserve">, </w:t>
      </w:r>
      <w:r w:rsidRPr="006D5F8F">
        <w:rPr>
          <w:rFonts w:ascii="Times New Roman" w:hAnsi="Times New Roman" w:cs="Times New Roman"/>
          <w:i/>
          <w:iCs/>
          <w:lang w:val="en-US"/>
        </w:rPr>
        <w:t>‘Curriculum Vitae</w:t>
      </w:r>
      <w:proofErr w:type="gramStart"/>
      <w:r w:rsidRPr="006D5F8F">
        <w:rPr>
          <w:rFonts w:ascii="Times New Roman" w:hAnsi="Times New Roman" w:cs="Times New Roman"/>
          <w:i/>
          <w:iCs/>
          <w:lang w:val="en-US"/>
        </w:rPr>
        <w:t>’</w:t>
      </w:r>
      <w:r>
        <w:rPr>
          <w:rFonts w:ascii="Times New Roman" w:hAnsi="Times New Roman" w:cs="Times New Roman"/>
          <w:lang w:val="en-US"/>
        </w:rPr>
        <w:t>(</w:t>
      </w:r>
      <w:proofErr w:type="gramEnd"/>
      <w:r>
        <w:rPr>
          <w:rFonts w:ascii="Times New Roman" w:hAnsi="Times New Roman" w:cs="Times New Roman"/>
          <w:lang w:val="en-US"/>
        </w:rPr>
        <w:t>2021) &lt;</w:t>
      </w:r>
      <w:r w:rsidRPr="008D2FDE">
        <w:rPr>
          <w:rFonts w:ascii="Times New Roman" w:hAnsi="Times New Roman" w:cs="Times New Roman"/>
          <w:color w:val="000000" w:themeColor="text1"/>
          <w:lang w:val="en-US"/>
        </w:rPr>
        <w:fldChar w:fldCharType="begin"/>
      </w:r>
      <w:r w:rsidRPr="008D2FDE">
        <w:rPr>
          <w:rFonts w:ascii="Times New Roman" w:hAnsi="Times New Roman" w:cs="Times New Roman"/>
          <w:color w:val="000000" w:themeColor="text1"/>
          <w:lang w:val="en-US"/>
        </w:rPr>
        <w:instrText xml:space="preserve"> HYPERLINK "</w:instrText>
      </w:r>
      <w:r w:rsidRPr="008D2FDE">
        <w:rPr>
          <w:rFonts w:ascii="Times New Roman" w:hAnsi="Times New Roman" w:cs="Times New Roman"/>
          <w:color w:val="000000" w:themeColor="text1"/>
          <w:lang w:val="en-US"/>
        </w:rPr>
        <w:instrText>https://unimelb.academia.edu/DuaneHamacher/CurriculumVitae</w:instrText>
      </w:r>
      <w:r w:rsidRPr="008D2FDE">
        <w:rPr>
          <w:rFonts w:ascii="Times New Roman" w:hAnsi="Times New Roman" w:cs="Times New Roman"/>
          <w:color w:val="000000" w:themeColor="text1"/>
          <w:lang w:val="en-US"/>
        </w:rPr>
        <w:instrText xml:space="preserve">" </w:instrText>
      </w:r>
      <w:r w:rsidRPr="008D2FDE">
        <w:rPr>
          <w:rFonts w:ascii="Times New Roman" w:hAnsi="Times New Roman" w:cs="Times New Roman"/>
          <w:color w:val="000000" w:themeColor="text1"/>
          <w:lang w:val="en-US"/>
        </w:rPr>
        <w:fldChar w:fldCharType="separate"/>
      </w:r>
      <w:r w:rsidRPr="008D2FDE">
        <w:rPr>
          <w:rStyle w:val="Hyperlink"/>
          <w:rFonts w:ascii="Times New Roman" w:hAnsi="Times New Roman" w:cs="Times New Roman"/>
          <w:color w:val="000000" w:themeColor="text1"/>
          <w:lang w:val="en-US"/>
        </w:rPr>
        <w:t>https://unimelb.academia.edu/DuaneHamacher/CurriculumVitae</w:t>
      </w:r>
      <w:r w:rsidRPr="008D2FDE">
        <w:rPr>
          <w:rFonts w:ascii="Times New Roman" w:hAnsi="Times New Roman" w:cs="Times New Roman"/>
          <w:color w:val="000000" w:themeColor="text1"/>
          <w:lang w:val="en-US"/>
        </w:rPr>
        <w:fldChar w:fldCharType="end"/>
      </w:r>
      <w:r w:rsidRPr="008D2FDE">
        <w:rPr>
          <w:rFonts w:ascii="Times New Roman" w:hAnsi="Times New Roman" w:cs="Times New Roman"/>
          <w:color w:val="000000" w:themeColor="text1"/>
          <w:lang w:val="en-US"/>
        </w:rPr>
        <w:t xml:space="preserve"> &gt; </w:t>
      </w:r>
      <w:r>
        <w:rPr>
          <w:rFonts w:ascii="Times New Roman" w:hAnsi="Times New Roman" w:cs="Times New Roman"/>
          <w:lang w:val="en-US"/>
        </w:rPr>
        <w:t>[Accessed 4 January 2022]</w:t>
      </w:r>
    </w:p>
  </w:footnote>
  <w:footnote w:id="7">
    <w:p w14:paraId="6427CF9B" w14:textId="2EC85199" w:rsidR="0004382C" w:rsidRPr="008179BB" w:rsidRDefault="0004382C" w:rsidP="00B922D7">
      <w:pPr>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892407" w:rsidRPr="008179BB">
        <w:rPr>
          <w:color w:val="000000" w:themeColor="text1"/>
          <w:sz w:val="20"/>
          <w:szCs w:val="20"/>
          <w:shd w:val="clear" w:color="auto" w:fill="FFFFFF"/>
        </w:rPr>
        <w:t>Hamacher</w:t>
      </w:r>
      <w:r w:rsidR="00892407" w:rsidRPr="008179BB">
        <w:rPr>
          <w:color w:val="000000" w:themeColor="text1"/>
          <w:sz w:val="20"/>
          <w:szCs w:val="20"/>
          <w:shd w:val="clear" w:color="auto" w:fill="FFFFFF"/>
          <w:lang w:val="en-US"/>
        </w:rPr>
        <w:t xml:space="preserve"> et al.</w:t>
      </w:r>
      <w:r w:rsidR="00892407" w:rsidRPr="008179BB">
        <w:rPr>
          <w:color w:val="000000" w:themeColor="text1"/>
          <w:sz w:val="20"/>
          <w:szCs w:val="20"/>
          <w:shd w:val="clear" w:color="auto" w:fill="FFFFFF"/>
        </w:rPr>
        <w:t xml:space="preserve"> ‘Dancing with the Stars’</w:t>
      </w:r>
      <w:r w:rsidR="004D5B8F">
        <w:rPr>
          <w:color w:val="000000" w:themeColor="text1"/>
          <w:sz w:val="20"/>
          <w:szCs w:val="20"/>
          <w:shd w:val="clear" w:color="auto" w:fill="FFFFFF"/>
          <w:lang w:val="en-US"/>
        </w:rPr>
        <w:t xml:space="preserve"> 2017</w:t>
      </w:r>
      <w:r w:rsidR="00892407" w:rsidRPr="008179BB">
        <w:rPr>
          <w:color w:val="000000" w:themeColor="text1"/>
          <w:sz w:val="20"/>
          <w:szCs w:val="20"/>
          <w:shd w:val="clear" w:color="auto" w:fill="FFFFFF"/>
          <w:lang w:val="en-US"/>
        </w:rPr>
        <w:t xml:space="preserve"> pg. 3</w:t>
      </w:r>
    </w:p>
  </w:footnote>
  <w:footnote w:id="8">
    <w:p w14:paraId="1242CD51" w14:textId="21A8DBCA" w:rsidR="00D6137D" w:rsidRPr="008179BB" w:rsidRDefault="00DC247C" w:rsidP="00D6137D">
      <w:pPr>
        <w:pStyle w:val="NoSpacing"/>
        <w:rPr>
          <w:color w:val="000000" w:themeColor="text1"/>
          <w:sz w:val="20"/>
          <w:szCs w:val="20"/>
        </w:rPr>
      </w:pPr>
      <w:r w:rsidRPr="008179BB">
        <w:rPr>
          <w:rStyle w:val="FootnoteReference"/>
          <w:color w:val="000000" w:themeColor="text1"/>
          <w:sz w:val="20"/>
          <w:szCs w:val="20"/>
        </w:rPr>
        <w:footnoteRef/>
      </w:r>
      <w:r w:rsidRPr="008179BB">
        <w:rPr>
          <w:color w:val="000000" w:themeColor="text1"/>
          <w:sz w:val="20"/>
          <w:szCs w:val="20"/>
        </w:rPr>
        <w:t xml:space="preserve"> </w:t>
      </w:r>
      <w:r w:rsidR="00427248" w:rsidRPr="008179BB">
        <w:rPr>
          <w:color w:val="000000" w:themeColor="text1"/>
          <w:sz w:val="20"/>
          <w:szCs w:val="20"/>
          <w:lang w:val="en-US"/>
        </w:rPr>
        <w:t xml:space="preserve">The </w:t>
      </w:r>
      <w:proofErr w:type="spellStart"/>
      <w:r w:rsidR="00427248" w:rsidRPr="008179BB">
        <w:rPr>
          <w:color w:val="000000" w:themeColor="text1"/>
          <w:sz w:val="20"/>
          <w:szCs w:val="20"/>
          <w:lang w:val="en-US"/>
        </w:rPr>
        <w:t>Garma</w:t>
      </w:r>
      <w:proofErr w:type="spellEnd"/>
      <w:r w:rsidR="00427248" w:rsidRPr="008179BB">
        <w:rPr>
          <w:color w:val="000000" w:themeColor="text1"/>
          <w:sz w:val="20"/>
          <w:szCs w:val="20"/>
          <w:lang w:val="en-US"/>
        </w:rPr>
        <w:t xml:space="preserve"> Institute - The </w:t>
      </w:r>
      <w:proofErr w:type="spellStart"/>
      <w:r w:rsidR="00427248" w:rsidRPr="008179BB">
        <w:rPr>
          <w:color w:val="000000" w:themeColor="text1"/>
          <w:sz w:val="20"/>
          <w:szCs w:val="20"/>
          <w:lang w:val="en-US"/>
        </w:rPr>
        <w:t>Yothu</w:t>
      </w:r>
      <w:proofErr w:type="spellEnd"/>
      <w:r w:rsidR="00427248" w:rsidRPr="008179BB">
        <w:rPr>
          <w:color w:val="000000" w:themeColor="text1"/>
          <w:sz w:val="20"/>
          <w:szCs w:val="20"/>
          <w:lang w:val="en-US"/>
        </w:rPr>
        <w:t xml:space="preserve"> </w:t>
      </w:r>
      <w:proofErr w:type="spellStart"/>
      <w:r w:rsidR="00427248" w:rsidRPr="008179BB">
        <w:rPr>
          <w:color w:val="000000" w:themeColor="text1"/>
          <w:sz w:val="20"/>
          <w:szCs w:val="20"/>
          <w:lang w:val="en-US"/>
        </w:rPr>
        <w:t>Yindi</w:t>
      </w:r>
      <w:proofErr w:type="spellEnd"/>
      <w:r w:rsidR="00427248" w:rsidRPr="008179BB">
        <w:rPr>
          <w:color w:val="000000" w:themeColor="text1"/>
          <w:sz w:val="20"/>
          <w:szCs w:val="20"/>
          <w:lang w:val="en-US"/>
        </w:rPr>
        <w:t xml:space="preserve"> Foundation</w:t>
      </w:r>
      <w:r w:rsidR="004D5B8F">
        <w:rPr>
          <w:color w:val="000000" w:themeColor="text1"/>
          <w:sz w:val="20"/>
          <w:szCs w:val="20"/>
          <w:lang w:val="en-US"/>
        </w:rPr>
        <w:t>,</w:t>
      </w:r>
      <w:r w:rsidR="00D6137D" w:rsidRPr="008179BB">
        <w:rPr>
          <w:color w:val="000000" w:themeColor="text1"/>
          <w:sz w:val="20"/>
          <w:szCs w:val="20"/>
        </w:rPr>
        <w:t xml:space="preserve"> </w:t>
      </w:r>
      <w:r w:rsidR="00427248" w:rsidRPr="008179BB">
        <w:rPr>
          <w:i/>
          <w:iCs/>
          <w:color w:val="000000" w:themeColor="text1"/>
          <w:sz w:val="20"/>
          <w:szCs w:val="20"/>
          <w:lang w:val="en-US"/>
        </w:rPr>
        <w:t>A brief History of Arnhem Land</w:t>
      </w:r>
      <w:r w:rsidR="004D5B8F">
        <w:rPr>
          <w:i/>
          <w:iCs/>
          <w:color w:val="000000" w:themeColor="text1"/>
          <w:sz w:val="20"/>
          <w:szCs w:val="20"/>
          <w:lang w:val="en-US"/>
        </w:rPr>
        <w:t xml:space="preserve">, </w:t>
      </w:r>
      <w:r w:rsidR="004D5B8F">
        <w:rPr>
          <w:color w:val="000000" w:themeColor="text1"/>
          <w:sz w:val="20"/>
          <w:szCs w:val="20"/>
          <w:lang w:val="en-US"/>
        </w:rPr>
        <w:t>(2000)</w:t>
      </w:r>
      <w:r w:rsidR="004D5B8F" w:rsidRPr="008179BB">
        <w:rPr>
          <w:color w:val="000000" w:themeColor="text1"/>
          <w:sz w:val="20"/>
          <w:szCs w:val="20"/>
          <w:lang w:val="en-US"/>
        </w:rPr>
        <w:t xml:space="preserve"> </w:t>
      </w:r>
      <w:r w:rsidR="00D6137D" w:rsidRPr="008179BB">
        <w:rPr>
          <w:i/>
          <w:iCs/>
          <w:color w:val="000000" w:themeColor="text1"/>
          <w:sz w:val="20"/>
          <w:szCs w:val="20"/>
          <w:lang w:val="en-US"/>
        </w:rPr>
        <w:t xml:space="preserve"> </w:t>
      </w:r>
      <w:r w:rsidR="00D6137D" w:rsidRPr="008179BB">
        <w:rPr>
          <w:color w:val="000000" w:themeColor="text1"/>
          <w:sz w:val="20"/>
          <w:szCs w:val="20"/>
        </w:rPr>
        <w:t> </w:t>
      </w:r>
    </w:p>
    <w:p w14:paraId="7300E077" w14:textId="06980D4C" w:rsidR="00DC247C" w:rsidRPr="008179BB" w:rsidRDefault="00D6137D" w:rsidP="00D6137D">
      <w:pPr>
        <w:pStyle w:val="NoSpacing"/>
        <w:rPr>
          <w:color w:val="000000" w:themeColor="text1"/>
          <w:sz w:val="20"/>
          <w:szCs w:val="20"/>
        </w:rPr>
      </w:pPr>
      <w:r w:rsidRPr="008179BB">
        <w:rPr>
          <w:color w:val="000000" w:themeColor="text1"/>
          <w:sz w:val="20"/>
          <w:szCs w:val="20"/>
        </w:rPr>
        <w:t>&lt;https://www.yyf.com.au/pages/?ParentPageID=2&amp;PageID=104&gt; [accessed 23 December 2021]</w:t>
      </w:r>
    </w:p>
  </w:footnote>
  <w:footnote w:id="9">
    <w:p w14:paraId="44A5F786" w14:textId="4970F606" w:rsidR="00DC247C" w:rsidRPr="001969A7" w:rsidRDefault="00DC247C" w:rsidP="001969A7">
      <w:pPr>
        <w:rPr>
          <w:sz w:val="20"/>
          <w:szCs w:val="20"/>
        </w:rPr>
      </w:pPr>
      <w:r w:rsidRPr="001969A7">
        <w:rPr>
          <w:rStyle w:val="FootnoteReference"/>
          <w:color w:val="000000" w:themeColor="text1"/>
          <w:sz w:val="20"/>
          <w:szCs w:val="20"/>
        </w:rPr>
        <w:footnoteRef/>
      </w:r>
      <w:r w:rsidRPr="001969A7">
        <w:rPr>
          <w:sz w:val="20"/>
          <w:szCs w:val="20"/>
        </w:rPr>
        <w:t xml:space="preserve"> </w:t>
      </w:r>
      <w:r w:rsidR="00427248" w:rsidRPr="001969A7">
        <w:rPr>
          <w:sz w:val="20"/>
          <w:szCs w:val="20"/>
          <w:lang w:val="en-US"/>
        </w:rPr>
        <w:t xml:space="preserve">The </w:t>
      </w:r>
      <w:proofErr w:type="spellStart"/>
      <w:r w:rsidR="00427248" w:rsidRPr="001969A7">
        <w:rPr>
          <w:sz w:val="20"/>
          <w:szCs w:val="20"/>
          <w:lang w:val="en-US"/>
        </w:rPr>
        <w:t>Garma</w:t>
      </w:r>
      <w:proofErr w:type="spellEnd"/>
      <w:r w:rsidR="00427248" w:rsidRPr="001969A7">
        <w:rPr>
          <w:sz w:val="20"/>
          <w:szCs w:val="20"/>
          <w:lang w:val="en-US"/>
        </w:rPr>
        <w:t xml:space="preserve"> Institute - The </w:t>
      </w:r>
      <w:proofErr w:type="spellStart"/>
      <w:r w:rsidR="00427248" w:rsidRPr="001969A7">
        <w:rPr>
          <w:sz w:val="20"/>
          <w:szCs w:val="20"/>
          <w:lang w:val="en-US"/>
        </w:rPr>
        <w:t>Yothu</w:t>
      </w:r>
      <w:proofErr w:type="spellEnd"/>
      <w:r w:rsidR="00427248" w:rsidRPr="001969A7">
        <w:rPr>
          <w:sz w:val="20"/>
          <w:szCs w:val="20"/>
          <w:lang w:val="en-US"/>
        </w:rPr>
        <w:t xml:space="preserve"> </w:t>
      </w:r>
      <w:proofErr w:type="spellStart"/>
      <w:r w:rsidR="00427248" w:rsidRPr="001969A7">
        <w:rPr>
          <w:sz w:val="20"/>
          <w:szCs w:val="20"/>
          <w:lang w:val="en-US"/>
        </w:rPr>
        <w:t>Yindi</w:t>
      </w:r>
      <w:proofErr w:type="spellEnd"/>
      <w:r w:rsidR="00427248" w:rsidRPr="001969A7">
        <w:rPr>
          <w:sz w:val="20"/>
          <w:szCs w:val="20"/>
          <w:lang w:val="en-US"/>
        </w:rPr>
        <w:t xml:space="preserve"> Foundation</w:t>
      </w:r>
      <w:r w:rsidR="004D5B8F" w:rsidRPr="001969A7">
        <w:rPr>
          <w:sz w:val="20"/>
          <w:szCs w:val="20"/>
          <w:lang w:val="en-US"/>
        </w:rPr>
        <w:t>,</w:t>
      </w:r>
      <w:r w:rsidR="00D6137D" w:rsidRPr="001969A7">
        <w:rPr>
          <w:sz w:val="20"/>
          <w:szCs w:val="20"/>
          <w:lang w:val="en-US"/>
        </w:rPr>
        <w:t xml:space="preserve"> </w:t>
      </w:r>
      <w:r w:rsidR="004D5B8F" w:rsidRPr="001969A7">
        <w:rPr>
          <w:sz w:val="20"/>
          <w:szCs w:val="20"/>
          <w:lang w:val="en-US"/>
        </w:rPr>
        <w:t>2000</w:t>
      </w:r>
    </w:p>
  </w:footnote>
  <w:footnote w:id="10">
    <w:p w14:paraId="33476865" w14:textId="77777777" w:rsidR="00AD6C6F" w:rsidRPr="00E413FF" w:rsidRDefault="00AD6C6F" w:rsidP="00AD6C6F">
      <w:pPr>
        <w:rPr>
          <w:lang w:val="en-US"/>
        </w:rPr>
      </w:pPr>
      <w:r w:rsidRPr="001969A7">
        <w:rPr>
          <w:rStyle w:val="FootnoteReference"/>
          <w:color w:val="000000" w:themeColor="text1"/>
          <w:sz w:val="20"/>
          <w:szCs w:val="20"/>
        </w:rPr>
        <w:footnoteRef/>
      </w:r>
      <w:r w:rsidRPr="001969A7">
        <w:rPr>
          <w:sz w:val="20"/>
          <w:szCs w:val="20"/>
        </w:rPr>
        <w:t xml:space="preserve"> Ray P. Norris, </w:t>
      </w:r>
      <w:r>
        <w:rPr>
          <w:sz w:val="20"/>
          <w:szCs w:val="20"/>
          <w:lang w:val="en-US"/>
        </w:rPr>
        <w:t>‘</w:t>
      </w:r>
      <w:r w:rsidRPr="001969A7">
        <w:rPr>
          <w:sz w:val="20"/>
          <w:szCs w:val="20"/>
        </w:rPr>
        <w:t>Dawes Review 5: Australian Aboriginal Astronomy and Navigation,</w:t>
      </w:r>
      <w:r>
        <w:rPr>
          <w:sz w:val="20"/>
          <w:szCs w:val="20"/>
          <w:lang w:val="en-US"/>
        </w:rPr>
        <w:t>’</w:t>
      </w:r>
      <w:r w:rsidRPr="001969A7">
        <w:rPr>
          <w:sz w:val="20"/>
          <w:szCs w:val="20"/>
        </w:rPr>
        <w:t> </w:t>
      </w:r>
      <w:r w:rsidRPr="001969A7">
        <w:rPr>
          <w:i/>
          <w:iCs/>
          <w:sz w:val="20"/>
          <w:szCs w:val="20"/>
        </w:rPr>
        <w:t>Publications of the Astronomical Society of Australia</w:t>
      </w:r>
      <w:r w:rsidRPr="001969A7">
        <w:rPr>
          <w:sz w:val="20"/>
          <w:szCs w:val="20"/>
        </w:rPr>
        <w:t>, 33</w:t>
      </w:r>
      <w:r>
        <w:rPr>
          <w:sz w:val="20"/>
          <w:szCs w:val="20"/>
          <w:lang w:val="en-US"/>
        </w:rPr>
        <w:t>,</w:t>
      </w:r>
      <w:r w:rsidRPr="001969A7">
        <w:rPr>
          <w:sz w:val="20"/>
          <w:szCs w:val="20"/>
        </w:rPr>
        <w:t xml:space="preserve"> (Cambridge University Press</w:t>
      </w:r>
      <w:r>
        <w:rPr>
          <w:sz w:val="20"/>
          <w:szCs w:val="20"/>
          <w:lang w:val="en-US"/>
        </w:rPr>
        <w:t>, 2016</w:t>
      </w:r>
      <w:r w:rsidRPr="001969A7">
        <w:rPr>
          <w:sz w:val="20"/>
          <w:szCs w:val="20"/>
        </w:rPr>
        <w:t>)</w:t>
      </w:r>
      <w:r>
        <w:rPr>
          <w:sz w:val="20"/>
          <w:szCs w:val="20"/>
          <w:lang w:val="en-US"/>
        </w:rPr>
        <w:t xml:space="preserve"> </w:t>
      </w:r>
      <w:r w:rsidRPr="001969A7">
        <w:rPr>
          <w:sz w:val="20"/>
          <w:szCs w:val="20"/>
        </w:rPr>
        <w:t>&lt;http://dx.doi.org/10.1017/pasa.2016.25&gt;</w:t>
      </w:r>
      <w:r>
        <w:rPr>
          <w:sz w:val="20"/>
          <w:szCs w:val="20"/>
          <w:lang w:val="en-US"/>
        </w:rPr>
        <w:t xml:space="preserve"> </w:t>
      </w:r>
    </w:p>
  </w:footnote>
  <w:footnote w:id="11">
    <w:p w14:paraId="3A4B6FEE" w14:textId="40839978" w:rsidR="00AD6C6F" w:rsidRPr="008D2FDE" w:rsidRDefault="00AD6C6F">
      <w:pPr>
        <w:pStyle w:val="FootnoteText"/>
        <w:rPr>
          <w:rFonts w:ascii="Times New Roman" w:hAnsi="Times New Roman" w:cs="Times New Roman"/>
          <w:lang w:val="en-US"/>
        </w:rPr>
      </w:pPr>
      <w:r w:rsidRPr="00AD6C6F">
        <w:rPr>
          <w:rStyle w:val="FootnoteReference"/>
          <w:rFonts w:ascii="Times New Roman" w:hAnsi="Times New Roman" w:cs="Times New Roman"/>
        </w:rPr>
        <w:footnoteRef/>
      </w:r>
      <w:r w:rsidRPr="00AD6C6F">
        <w:rPr>
          <w:rFonts w:ascii="Times New Roman" w:hAnsi="Times New Roman" w:cs="Times New Roman"/>
        </w:rPr>
        <w:t xml:space="preserve"> </w:t>
      </w:r>
      <w:r w:rsidRPr="00AD6C6F">
        <w:rPr>
          <w:rFonts w:ascii="Times New Roman" w:hAnsi="Times New Roman" w:cs="Times New Roman"/>
          <w:color w:val="000000" w:themeColor="text1"/>
          <w:shd w:val="clear" w:color="auto" w:fill="FFFFFF"/>
          <w:lang w:val="en-US"/>
        </w:rPr>
        <w:t xml:space="preserve">Ray P Norris, and Duane W. </w:t>
      </w:r>
      <w:proofErr w:type="spellStart"/>
      <w:r w:rsidRPr="00AD6C6F">
        <w:rPr>
          <w:rFonts w:ascii="Times New Roman" w:hAnsi="Times New Roman" w:cs="Times New Roman"/>
          <w:color w:val="000000" w:themeColor="text1"/>
          <w:shd w:val="clear" w:color="auto" w:fill="FFFFFF"/>
          <w:lang w:val="en-US"/>
        </w:rPr>
        <w:t>Hamacher</w:t>
      </w:r>
      <w:proofErr w:type="spellEnd"/>
      <w:r w:rsidRPr="00AD6C6F">
        <w:rPr>
          <w:rFonts w:ascii="Times New Roman" w:hAnsi="Times New Roman" w:cs="Times New Roman"/>
          <w:color w:val="000000" w:themeColor="text1"/>
          <w:shd w:val="clear" w:color="auto" w:fill="FFFFFF"/>
          <w:lang w:val="en-US"/>
        </w:rPr>
        <w:t xml:space="preserve">, </w:t>
      </w:r>
      <w:r w:rsidRPr="00AD6C6F">
        <w:rPr>
          <w:rFonts w:ascii="Times New Roman" w:hAnsi="Times New Roman" w:cs="Times New Roman"/>
          <w:i/>
          <w:iCs/>
          <w:color w:val="000000" w:themeColor="text1"/>
          <w:shd w:val="clear" w:color="auto" w:fill="FFFFFF"/>
          <w:lang w:val="en-US"/>
        </w:rPr>
        <w:t xml:space="preserve">Australia Indigenous </w:t>
      </w:r>
      <w:proofErr w:type="gramStart"/>
      <w:r w:rsidRPr="00AD6C6F">
        <w:rPr>
          <w:rFonts w:ascii="Times New Roman" w:hAnsi="Times New Roman" w:cs="Times New Roman"/>
          <w:i/>
          <w:iCs/>
          <w:color w:val="000000" w:themeColor="text1"/>
          <w:shd w:val="clear" w:color="auto" w:fill="FFFFFF"/>
          <w:lang w:val="en-US"/>
        </w:rPr>
        <w:t>Astronomy,‘</w:t>
      </w:r>
      <w:proofErr w:type="gramEnd"/>
      <w:r w:rsidRPr="00AD6C6F">
        <w:rPr>
          <w:rFonts w:ascii="Times New Roman" w:hAnsi="Times New Roman" w:cs="Times New Roman"/>
          <w:i/>
          <w:iCs/>
          <w:color w:val="000000" w:themeColor="text1"/>
          <w:shd w:val="clear" w:color="auto" w:fill="FFFFFF"/>
        </w:rPr>
        <w:t>Djulpan - The Celestial Canoe</w:t>
      </w:r>
      <w:r w:rsidRPr="00AD6C6F">
        <w:rPr>
          <w:rFonts w:ascii="Times New Roman" w:hAnsi="Times New Roman" w:cs="Times New Roman"/>
          <w:i/>
          <w:iCs/>
          <w:color w:val="000000" w:themeColor="text1"/>
          <w:shd w:val="clear" w:color="auto" w:fill="FFFFFF"/>
          <w:lang w:val="en-US"/>
        </w:rPr>
        <w:t>’,</w:t>
      </w:r>
      <w:r w:rsidRPr="00AD6C6F">
        <w:rPr>
          <w:rFonts w:ascii="Times New Roman" w:hAnsi="Times New Roman" w:cs="Times New Roman"/>
          <w:color w:val="000000" w:themeColor="text1"/>
          <w:shd w:val="clear" w:color="auto" w:fill="FFFFFF"/>
          <w:lang w:val="en-US"/>
        </w:rPr>
        <w:t>12 July 20</w:t>
      </w:r>
      <w:r w:rsidRPr="008D2FDE">
        <w:rPr>
          <w:rFonts w:ascii="Times New Roman" w:hAnsi="Times New Roman" w:cs="Times New Roman"/>
          <w:color w:val="000000" w:themeColor="text1"/>
          <w:shd w:val="clear" w:color="auto" w:fill="FFFFFF"/>
          <w:lang w:val="en-US"/>
        </w:rPr>
        <w:t>11</w:t>
      </w:r>
      <w:r w:rsidRPr="008D2FDE">
        <w:rPr>
          <w:rFonts w:ascii="Times New Roman" w:hAnsi="Times New Roman" w:cs="Times New Roman"/>
          <w:color w:val="000000" w:themeColor="text1"/>
          <w:shd w:val="clear" w:color="auto" w:fill="FFFFFF"/>
        </w:rPr>
        <w:t>. &lt;http://aboriginalastronomy.blogspot.com/2011/07/djulpan-celestial-canoe.html&gt; [accessed 23 December 2021]</w:t>
      </w:r>
    </w:p>
  </w:footnote>
  <w:footnote w:id="12">
    <w:p w14:paraId="06798460" w14:textId="4B869EFB" w:rsidR="008D2FDE" w:rsidRPr="008D2FDE" w:rsidRDefault="008D2FDE">
      <w:pPr>
        <w:pStyle w:val="FootnoteText"/>
        <w:rPr>
          <w:lang w:val="en-US"/>
        </w:rPr>
      </w:pPr>
      <w:r w:rsidRPr="008D2FDE">
        <w:rPr>
          <w:rStyle w:val="FootnoteReference"/>
          <w:rFonts w:ascii="Times New Roman" w:hAnsi="Times New Roman" w:cs="Times New Roman"/>
        </w:rPr>
        <w:footnoteRef/>
      </w:r>
      <w:r w:rsidRPr="008D2FDE">
        <w:rPr>
          <w:rFonts w:ascii="Times New Roman" w:hAnsi="Times New Roman" w:cs="Times New Roman"/>
        </w:rPr>
        <w:t xml:space="preserve"> </w:t>
      </w:r>
      <w:proofErr w:type="gramStart"/>
      <w:r w:rsidRPr="008D2FDE">
        <w:rPr>
          <w:rFonts w:ascii="Times New Roman" w:hAnsi="Times New Roman" w:cs="Times New Roman"/>
          <w:color w:val="000000" w:themeColor="text1"/>
          <w:shd w:val="clear" w:color="auto" w:fill="FFFFFF"/>
          <w:lang w:val="en-US"/>
        </w:rPr>
        <w:t>Norris,</w:t>
      </w:r>
      <w:r w:rsidRPr="008D2FDE">
        <w:rPr>
          <w:rFonts w:ascii="Times New Roman" w:hAnsi="Times New Roman" w:cs="Times New Roman"/>
          <w:i/>
          <w:iCs/>
          <w:color w:val="000000" w:themeColor="text1"/>
          <w:shd w:val="clear" w:color="auto" w:fill="FFFFFF"/>
          <w:lang w:val="en-US"/>
        </w:rPr>
        <w:t>‘</w:t>
      </w:r>
      <w:proofErr w:type="gramEnd"/>
      <w:r w:rsidRPr="008D2FDE">
        <w:rPr>
          <w:rFonts w:ascii="Times New Roman" w:hAnsi="Times New Roman" w:cs="Times New Roman"/>
          <w:i/>
          <w:iCs/>
          <w:color w:val="000000" w:themeColor="text1"/>
          <w:shd w:val="clear" w:color="auto" w:fill="FFFFFF"/>
        </w:rPr>
        <w:t>Djulpan - The Celestial Canoe</w:t>
      </w:r>
      <w:r w:rsidRPr="008D2FDE">
        <w:rPr>
          <w:rFonts w:ascii="Times New Roman" w:hAnsi="Times New Roman" w:cs="Times New Roman"/>
          <w:i/>
          <w:iCs/>
          <w:color w:val="000000" w:themeColor="text1"/>
          <w:shd w:val="clear" w:color="auto" w:fill="FFFFFF"/>
          <w:lang w:val="en-US"/>
        </w:rPr>
        <w:t>’,</w:t>
      </w:r>
      <w:r w:rsidRPr="008D2FDE">
        <w:rPr>
          <w:rFonts w:ascii="Times New Roman" w:hAnsi="Times New Roman" w:cs="Times New Roman"/>
          <w:color w:val="000000" w:themeColor="text1"/>
          <w:shd w:val="clear" w:color="auto" w:fill="FFFFFF"/>
          <w:lang w:val="en-US"/>
        </w:rPr>
        <w:t xml:space="preserve"> 2011</w:t>
      </w:r>
    </w:p>
  </w:footnote>
  <w:footnote w:id="13">
    <w:p w14:paraId="4C0417B0" w14:textId="42DF4154" w:rsidR="00F038D9" w:rsidRPr="008179BB" w:rsidRDefault="00F038D9" w:rsidP="00F038D9">
      <w:pPr>
        <w:pStyle w:val="NoSpacing"/>
        <w:rPr>
          <w:color w:val="000000" w:themeColor="text1"/>
          <w:sz w:val="20"/>
          <w:szCs w:val="20"/>
        </w:rPr>
      </w:pPr>
      <w:r w:rsidRPr="00AD6C6F">
        <w:rPr>
          <w:rStyle w:val="FootnoteReference"/>
          <w:color w:val="000000" w:themeColor="text1"/>
          <w:sz w:val="20"/>
          <w:szCs w:val="20"/>
        </w:rPr>
        <w:footnoteRef/>
      </w:r>
      <w:r w:rsidRPr="00AD6C6F">
        <w:rPr>
          <w:color w:val="000000" w:themeColor="text1"/>
          <w:sz w:val="20"/>
          <w:szCs w:val="20"/>
        </w:rPr>
        <w:t xml:space="preserve"> </w:t>
      </w:r>
      <w:proofErr w:type="gramStart"/>
      <w:r w:rsidRPr="00AD6C6F">
        <w:rPr>
          <w:color w:val="000000" w:themeColor="text1"/>
          <w:sz w:val="20"/>
          <w:szCs w:val="20"/>
          <w:shd w:val="clear" w:color="auto" w:fill="FFFFFF"/>
          <w:lang w:val="en-US"/>
        </w:rPr>
        <w:t>Norris,</w:t>
      </w:r>
      <w:r w:rsidR="009E10B9" w:rsidRPr="00AD6C6F">
        <w:rPr>
          <w:i/>
          <w:iCs/>
          <w:color w:val="000000" w:themeColor="text1"/>
          <w:sz w:val="20"/>
          <w:szCs w:val="20"/>
          <w:shd w:val="clear" w:color="auto" w:fill="FFFFFF"/>
          <w:lang w:val="en-US"/>
        </w:rPr>
        <w:t>‘</w:t>
      </w:r>
      <w:proofErr w:type="gramEnd"/>
      <w:r w:rsidR="009E10B9" w:rsidRPr="00AD6C6F">
        <w:rPr>
          <w:i/>
          <w:iCs/>
          <w:color w:val="000000" w:themeColor="text1"/>
          <w:sz w:val="20"/>
          <w:szCs w:val="20"/>
          <w:shd w:val="clear" w:color="auto" w:fill="FFFFFF"/>
        </w:rPr>
        <w:t>Djulpan - The Celestial Canoe</w:t>
      </w:r>
      <w:r w:rsidR="009E10B9" w:rsidRPr="00AD6C6F">
        <w:rPr>
          <w:i/>
          <w:iCs/>
          <w:color w:val="000000" w:themeColor="text1"/>
          <w:sz w:val="20"/>
          <w:szCs w:val="20"/>
          <w:shd w:val="clear" w:color="auto" w:fill="FFFFFF"/>
          <w:lang w:val="en-US"/>
        </w:rPr>
        <w:t>’,</w:t>
      </w:r>
      <w:r w:rsidR="008179BB" w:rsidRPr="00AD6C6F">
        <w:rPr>
          <w:color w:val="000000" w:themeColor="text1"/>
          <w:sz w:val="20"/>
          <w:szCs w:val="20"/>
          <w:shd w:val="clear" w:color="auto" w:fill="FFFFFF"/>
          <w:lang w:val="en-US"/>
        </w:rPr>
        <w:t xml:space="preserve"> 2011</w:t>
      </w:r>
    </w:p>
  </w:footnote>
  <w:footnote w:id="14">
    <w:p w14:paraId="3A517862" w14:textId="1D3178EB" w:rsidR="00AF78A7" w:rsidRPr="008179BB" w:rsidRDefault="00AF78A7" w:rsidP="00F038D9">
      <w:pPr>
        <w:pStyle w:val="NoSpacing"/>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9E10B9" w:rsidRPr="008179BB">
        <w:rPr>
          <w:color w:val="000000" w:themeColor="text1"/>
          <w:sz w:val="20"/>
          <w:szCs w:val="20"/>
          <w:shd w:val="clear" w:color="auto" w:fill="FFFFFF"/>
        </w:rPr>
        <w:t xml:space="preserve">Roslynn D. </w:t>
      </w:r>
      <w:r w:rsidR="00B922D7" w:rsidRPr="008179BB">
        <w:rPr>
          <w:color w:val="000000" w:themeColor="text1"/>
          <w:sz w:val="20"/>
          <w:szCs w:val="20"/>
          <w:shd w:val="clear" w:color="auto" w:fill="FFFFFF"/>
        </w:rPr>
        <w:t xml:space="preserve">Haynes, </w:t>
      </w:r>
      <w:r w:rsidR="00A66C76">
        <w:rPr>
          <w:color w:val="000000" w:themeColor="text1"/>
          <w:sz w:val="20"/>
          <w:szCs w:val="20"/>
          <w:shd w:val="clear" w:color="auto" w:fill="FFFFFF"/>
          <w:lang w:val="en-US"/>
        </w:rPr>
        <w:t>‘</w:t>
      </w:r>
      <w:r w:rsidR="00B922D7" w:rsidRPr="008179BB">
        <w:rPr>
          <w:color w:val="000000" w:themeColor="text1"/>
          <w:sz w:val="20"/>
          <w:szCs w:val="20"/>
          <w:shd w:val="clear" w:color="auto" w:fill="FFFFFF"/>
        </w:rPr>
        <w:t>Astronomy and the Dreaming: The Astronomy of the Aboriginal Australians</w:t>
      </w:r>
      <w:r w:rsidR="00A66C76">
        <w:rPr>
          <w:color w:val="000000" w:themeColor="text1"/>
          <w:sz w:val="20"/>
          <w:szCs w:val="20"/>
          <w:shd w:val="clear" w:color="auto" w:fill="FFFFFF"/>
          <w:lang w:val="en-US"/>
        </w:rPr>
        <w:t xml:space="preserve">’, </w:t>
      </w:r>
      <w:r w:rsidR="00B922D7" w:rsidRPr="008179BB">
        <w:rPr>
          <w:i/>
          <w:iCs/>
          <w:color w:val="000000" w:themeColor="text1"/>
          <w:sz w:val="20"/>
          <w:szCs w:val="20"/>
          <w:shd w:val="clear" w:color="auto" w:fill="FFFFFF"/>
        </w:rPr>
        <w:t>Science Across Cultures: The History of Non-Western Science</w:t>
      </w:r>
      <w:r w:rsidR="00B922D7" w:rsidRPr="008179BB">
        <w:rPr>
          <w:color w:val="000000" w:themeColor="text1"/>
          <w:sz w:val="20"/>
          <w:szCs w:val="20"/>
          <w:shd w:val="clear" w:color="auto" w:fill="FFFFFF"/>
        </w:rPr>
        <w:t> (Dordrecht: Springer Netherlands</w:t>
      </w:r>
      <w:r w:rsidR="009E10B9">
        <w:rPr>
          <w:color w:val="000000" w:themeColor="text1"/>
          <w:sz w:val="20"/>
          <w:szCs w:val="20"/>
          <w:shd w:val="clear" w:color="auto" w:fill="FFFFFF"/>
          <w:lang w:val="en-US"/>
        </w:rPr>
        <w:t>, 2000</w:t>
      </w:r>
      <w:r w:rsidR="00B922D7" w:rsidRPr="008179BB">
        <w:rPr>
          <w:color w:val="000000" w:themeColor="text1"/>
          <w:sz w:val="20"/>
          <w:szCs w:val="20"/>
          <w:shd w:val="clear" w:color="auto" w:fill="FFFFFF"/>
        </w:rPr>
        <w:t>),</w:t>
      </w:r>
      <w:r w:rsidR="009E10B9">
        <w:rPr>
          <w:color w:val="000000" w:themeColor="text1"/>
          <w:sz w:val="20"/>
          <w:szCs w:val="20"/>
          <w:shd w:val="clear" w:color="auto" w:fill="FFFFFF"/>
          <w:lang w:val="en-US"/>
        </w:rPr>
        <w:t xml:space="preserve"> pp 53-90</w:t>
      </w:r>
      <w:r w:rsidR="00B922D7" w:rsidRPr="008179BB">
        <w:rPr>
          <w:color w:val="000000" w:themeColor="text1"/>
          <w:sz w:val="20"/>
          <w:szCs w:val="20"/>
          <w:shd w:val="clear" w:color="auto" w:fill="FFFFFF"/>
        </w:rPr>
        <w:t xml:space="preserve"> </w:t>
      </w:r>
      <w:r w:rsidR="009E10B9">
        <w:rPr>
          <w:color w:val="000000" w:themeColor="text1"/>
          <w:sz w:val="20"/>
          <w:szCs w:val="20"/>
          <w:shd w:val="clear" w:color="auto" w:fill="FFFFFF"/>
          <w:lang w:val="en-US"/>
        </w:rPr>
        <w:t>(</w:t>
      </w:r>
      <w:r w:rsidR="00B922D7" w:rsidRPr="008179BB">
        <w:rPr>
          <w:color w:val="000000" w:themeColor="text1"/>
          <w:sz w:val="20"/>
          <w:szCs w:val="20"/>
          <w:shd w:val="clear" w:color="auto" w:fill="FFFFFF"/>
        </w:rPr>
        <w:t>p</w:t>
      </w:r>
      <w:r w:rsidR="00892407" w:rsidRPr="008179BB">
        <w:rPr>
          <w:color w:val="000000" w:themeColor="text1"/>
          <w:sz w:val="20"/>
          <w:szCs w:val="20"/>
          <w:shd w:val="clear" w:color="auto" w:fill="FFFFFF"/>
          <w:lang w:val="en-US"/>
        </w:rPr>
        <w:t>g</w:t>
      </w:r>
      <w:r w:rsidR="00B922D7" w:rsidRPr="008179BB">
        <w:rPr>
          <w:color w:val="000000" w:themeColor="text1"/>
          <w:sz w:val="20"/>
          <w:szCs w:val="20"/>
          <w:shd w:val="clear" w:color="auto" w:fill="FFFFFF"/>
        </w:rPr>
        <w:t xml:space="preserve">. </w:t>
      </w:r>
      <w:r w:rsidR="00B922D7" w:rsidRPr="008179BB">
        <w:rPr>
          <w:color w:val="000000" w:themeColor="text1"/>
          <w:sz w:val="20"/>
          <w:szCs w:val="20"/>
          <w:shd w:val="clear" w:color="auto" w:fill="FFFFFF"/>
          <w:lang w:val="en-US"/>
        </w:rPr>
        <w:t>54</w:t>
      </w:r>
      <w:r w:rsidR="009E10B9">
        <w:rPr>
          <w:color w:val="000000" w:themeColor="text1"/>
          <w:sz w:val="20"/>
          <w:szCs w:val="20"/>
          <w:shd w:val="clear" w:color="auto" w:fill="FFFFFF"/>
          <w:lang w:val="en-US"/>
        </w:rPr>
        <w:t>)</w:t>
      </w:r>
    </w:p>
  </w:footnote>
  <w:footnote w:id="15">
    <w:p w14:paraId="1CCAF3D3" w14:textId="4848B4C3" w:rsidR="00AF78A7" w:rsidRPr="008179BB" w:rsidRDefault="00AF78A7" w:rsidP="00F038D9">
      <w:pPr>
        <w:pStyle w:val="NoSpacing"/>
        <w:rPr>
          <w:color w:val="000000" w:themeColor="text1"/>
          <w:sz w:val="20"/>
          <w:szCs w:val="20"/>
        </w:rPr>
      </w:pPr>
      <w:r w:rsidRPr="008179BB">
        <w:rPr>
          <w:rStyle w:val="FootnoteReference"/>
          <w:color w:val="000000" w:themeColor="text1"/>
          <w:sz w:val="20"/>
          <w:szCs w:val="20"/>
        </w:rPr>
        <w:footnoteRef/>
      </w:r>
      <w:r w:rsidRPr="008179BB">
        <w:rPr>
          <w:color w:val="000000" w:themeColor="text1"/>
          <w:sz w:val="20"/>
          <w:szCs w:val="20"/>
        </w:rPr>
        <w:t xml:space="preserve"> </w:t>
      </w:r>
      <w:r w:rsidR="00B922D7" w:rsidRPr="008179BB">
        <w:rPr>
          <w:color w:val="000000" w:themeColor="text1"/>
          <w:sz w:val="20"/>
          <w:szCs w:val="20"/>
          <w:shd w:val="clear" w:color="auto" w:fill="FFFFFF"/>
        </w:rPr>
        <w:t>Haynes,</w:t>
      </w:r>
      <w:r w:rsidR="00892407" w:rsidRPr="008179BB">
        <w:rPr>
          <w:color w:val="000000" w:themeColor="text1"/>
          <w:sz w:val="20"/>
          <w:szCs w:val="20"/>
          <w:shd w:val="clear" w:color="auto" w:fill="FFFFFF"/>
          <w:lang w:val="en-US"/>
        </w:rPr>
        <w:t xml:space="preserve"> ‘</w:t>
      </w:r>
      <w:r w:rsidR="00B922D7" w:rsidRPr="008179BB">
        <w:rPr>
          <w:color w:val="000000" w:themeColor="text1"/>
          <w:sz w:val="20"/>
          <w:szCs w:val="20"/>
          <w:shd w:val="clear" w:color="auto" w:fill="FFFFFF"/>
        </w:rPr>
        <w:t>Astronomy and the Dreaming</w:t>
      </w:r>
      <w:r w:rsidR="00892407" w:rsidRPr="008179BB">
        <w:rPr>
          <w:color w:val="000000" w:themeColor="text1"/>
          <w:sz w:val="20"/>
          <w:szCs w:val="20"/>
          <w:shd w:val="clear" w:color="auto" w:fill="FFFFFF"/>
          <w:lang w:val="en-US"/>
        </w:rPr>
        <w:t>’</w:t>
      </w:r>
      <w:r w:rsidR="00B922D7" w:rsidRPr="008179BB">
        <w:rPr>
          <w:color w:val="000000" w:themeColor="text1"/>
          <w:sz w:val="20"/>
          <w:szCs w:val="20"/>
          <w:shd w:val="clear" w:color="auto" w:fill="FFFFFF"/>
        </w:rPr>
        <w:t xml:space="preserve"> p</w:t>
      </w:r>
      <w:r w:rsidR="00892407" w:rsidRPr="008179BB">
        <w:rPr>
          <w:color w:val="000000" w:themeColor="text1"/>
          <w:sz w:val="20"/>
          <w:szCs w:val="20"/>
          <w:shd w:val="clear" w:color="auto" w:fill="FFFFFF"/>
          <w:lang w:val="en-US"/>
        </w:rPr>
        <w:t>g</w:t>
      </w:r>
      <w:r w:rsidR="00B922D7" w:rsidRPr="008179BB">
        <w:rPr>
          <w:color w:val="000000" w:themeColor="text1"/>
          <w:sz w:val="20"/>
          <w:szCs w:val="20"/>
          <w:shd w:val="clear" w:color="auto" w:fill="FFFFFF"/>
        </w:rPr>
        <w:t xml:space="preserve">. </w:t>
      </w:r>
      <w:r w:rsidR="00B922D7" w:rsidRPr="008179BB">
        <w:rPr>
          <w:color w:val="000000" w:themeColor="text1"/>
          <w:sz w:val="20"/>
          <w:szCs w:val="20"/>
          <w:shd w:val="clear" w:color="auto" w:fill="FFFFFF"/>
          <w:lang w:val="en-US"/>
        </w:rPr>
        <w:t>54</w:t>
      </w:r>
    </w:p>
  </w:footnote>
  <w:footnote w:id="16">
    <w:p w14:paraId="439D32FE" w14:textId="2DA15CD3" w:rsidR="00AF78A7" w:rsidRPr="008179BB" w:rsidRDefault="00AF78A7" w:rsidP="00F038D9">
      <w:pPr>
        <w:pStyle w:val="NoSpacing"/>
        <w:rPr>
          <w:color w:val="000000" w:themeColor="text1"/>
          <w:sz w:val="20"/>
          <w:szCs w:val="20"/>
        </w:rPr>
      </w:pPr>
      <w:r w:rsidRPr="008179BB">
        <w:rPr>
          <w:rStyle w:val="FootnoteReference"/>
          <w:color w:val="000000" w:themeColor="text1"/>
          <w:sz w:val="20"/>
          <w:szCs w:val="20"/>
        </w:rPr>
        <w:footnoteRef/>
      </w:r>
      <w:r w:rsidR="00892407" w:rsidRPr="008179BB">
        <w:rPr>
          <w:color w:val="000000" w:themeColor="text1"/>
          <w:sz w:val="20"/>
          <w:szCs w:val="20"/>
          <w:shd w:val="clear" w:color="auto" w:fill="FFFFFF"/>
          <w:lang w:val="en-US"/>
        </w:rPr>
        <w:t xml:space="preserve"> </w:t>
      </w:r>
      <w:r w:rsidR="00892407" w:rsidRPr="008179BB">
        <w:rPr>
          <w:color w:val="000000" w:themeColor="text1"/>
          <w:sz w:val="20"/>
          <w:szCs w:val="20"/>
          <w:shd w:val="clear" w:color="auto" w:fill="FFFFFF"/>
        </w:rPr>
        <w:t>Haynes,</w:t>
      </w:r>
      <w:r w:rsidR="00892407" w:rsidRPr="008179BB">
        <w:rPr>
          <w:color w:val="000000" w:themeColor="text1"/>
          <w:sz w:val="20"/>
          <w:szCs w:val="20"/>
          <w:shd w:val="clear" w:color="auto" w:fill="FFFFFF"/>
          <w:lang w:val="en-US"/>
        </w:rPr>
        <w:t xml:space="preserve"> ‘</w:t>
      </w:r>
      <w:r w:rsidR="00892407" w:rsidRPr="008179BB">
        <w:rPr>
          <w:color w:val="000000" w:themeColor="text1"/>
          <w:sz w:val="20"/>
          <w:szCs w:val="20"/>
          <w:shd w:val="clear" w:color="auto" w:fill="FFFFFF"/>
        </w:rPr>
        <w:t>Astronomy and the Dreaming</w:t>
      </w:r>
      <w:r w:rsidR="00892407" w:rsidRPr="008179BB">
        <w:rPr>
          <w:color w:val="000000" w:themeColor="text1"/>
          <w:sz w:val="20"/>
          <w:szCs w:val="20"/>
          <w:shd w:val="clear" w:color="auto" w:fill="FFFFFF"/>
          <w:lang w:val="en-US"/>
        </w:rPr>
        <w:t>’</w:t>
      </w:r>
      <w:r w:rsidR="00892407" w:rsidRPr="008179BB">
        <w:rPr>
          <w:color w:val="000000" w:themeColor="text1"/>
          <w:sz w:val="20"/>
          <w:szCs w:val="20"/>
          <w:shd w:val="clear" w:color="auto" w:fill="FFFFFF"/>
        </w:rPr>
        <w:t xml:space="preserve"> p</w:t>
      </w:r>
      <w:r w:rsidR="00892407" w:rsidRPr="008179BB">
        <w:rPr>
          <w:color w:val="000000" w:themeColor="text1"/>
          <w:sz w:val="20"/>
          <w:szCs w:val="20"/>
          <w:shd w:val="clear" w:color="auto" w:fill="FFFFFF"/>
          <w:lang w:val="en-US"/>
        </w:rPr>
        <w:t>g</w:t>
      </w:r>
      <w:r w:rsidR="00892407" w:rsidRPr="008179BB">
        <w:rPr>
          <w:color w:val="000000" w:themeColor="text1"/>
          <w:sz w:val="20"/>
          <w:szCs w:val="20"/>
          <w:shd w:val="clear" w:color="auto" w:fill="FFFFFF"/>
        </w:rPr>
        <w:t xml:space="preserve">. </w:t>
      </w:r>
      <w:r w:rsidR="00892407" w:rsidRPr="008179BB">
        <w:rPr>
          <w:color w:val="000000" w:themeColor="text1"/>
          <w:sz w:val="20"/>
          <w:szCs w:val="20"/>
          <w:shd w:val="clear" w:color="auto" w:fill="FFFFFF"/>
          <w:lang w:val="en-US"/>
        </w:rPr>
        <w:t>54</w:t>
      </w:r>
    </w:p>
  </w:footnote>
  <w:footnote w:id="17">
    <w:p w14:paraId="152EC55E" w14:textId="7950E601" w:rsidR="00AF78A7" w:rsidRPr="008179BB" w:rsidRDefault="00AF78A7" w:rsidP="00280694">
      <w:pPr>
        <w:pStyle w:val="NoSpacing"/>
        <w:rPr>
          <w:color w:val="000000" w:themeColor="text1"/>
          <w:sz w:val="20"/>
          <w:szCs w:val="20"/>
        </w:rPr>
      </w:pPr>
      <w:r w:rsidRPr="008179BB">
        <w:rPr>
          <w:rStyle w:val="FootnoteReference"/>
          <w:color w:val="000000" w:themeColor="text1"/>
          <w:sz w:val="20"/>
          <w:szCs w:val="20"/>
        </w:rPr>
        <w:footnoteRef/>
      </w:r>
      <w:r w:rsidRPr="008179BB">
        <w:rPr>
          <w:color w:val="000000" w:themeColor="text1"/>
          <w:sz w:val="20"/>
          <w:szCs w:val="20"/>
        </w:rPr>
        <w:t xml:space="preserve"> </w:t>
      </w:r>
      <w:r w:rsidR="00892407" w:rsidRPr="008179BB">
        <w:rPr>
          <w:color w:val="000000" w:themeColor="text1"/>
          <w:sz w:val="20"/>
          <w:szCs w:val="20"/>
          <w:shd w:val="clear" w:color="auto" w:fill="FFFFFF"/>
        </w:rPr>
        <w:t>Haynes,</w:t>
      </w:r>
      <w:r w:rsidR="00892407" w:rsidRPr="008179BB">
        <w:rPr>
          <w:color w:val="000000" w:themeColor="text1"/>
          <w:sz w:val="20"/>
          <w:szCs w:val="20"/>
          <w:shd w:val="clear" w:color="auto" w:fill="FFFFFF"/>
          <w:lang w:val="en-US"/>
        </w:rPr>
        <w:t xml:space="preserve"> ‘</w:t>
      </w:r>
      <w:r w:rsidR="00892407" w:rsidRPr="008179BB">
        <w:rPr>
          <w:color w:val="000000" w:themeColor="text1"/>
          <w:sz w:val="20"/>
          <w:szCs w:val="20"/>
          <w:shd w:val="clear" w:color="auto" w:fill="FFFFFF"/>
        </w:rPr>
        <w:t>Astronomy and the Dreaming</w:t>
      </w:r>
      <w:r w:rsidR="00892407" w:rsidRPr="008179BB">
        <w:rPr>
          <w:color w:val="000000" w:themeColor="text1"/>
          <w:sz w:val="20"/>
          <w:szCs w:val="20"/>
          <w:shd w:val="clear" w:color="auto" w:fill="FFFFFF"/>
          <w:lang w:val="en-US"/>
        </w:rPr>
        <w:t>’</w:t>
      </w:r>
      <w:r w:rsidR="00892407" w:rsidRPr="008179BB">
        <w:rPr>
          <w:color w:val="000000" w:themeColor="text1"/>
          <w:sz w:val="20"/>
          <w:szCs w:val="20"/>
          <w:shd w:val="clear" w:color="auto" w:fill="FFFFFF"/>
        </w:rPr>
        <w:t xml:space="preserve"> p</w:t>
      </w:r>
      <w:r w:rsidR="00892407" w:rsidRPr="008179BB">
        <w:rPr>
          <w:color w:val="000000" w:themeColor="text1"/>
          <w:sz w:val="20"/>
          <w:szCs w:val="20"/>
          <w:shd w:val="clear" w:color="auto" w:fill="FFFFFF"/>
          <w:lang w:val="en-US"/>
        </w:rPr>
        <w:t>g</w:t>
      </w:r>
      <w:r w:rsidR="00892407" w:rsidRPr="008179BB">
        <w:rPr>
          <w:color w:val="000000" w:themeColor="text1"/>
          <w:sz w:val="20"/>
          <w:szCs w:val="20"/>
          <w:shd w:val="clear" w:color="auto" w:fill="FFFFFF"/>
        </w:rPr>
        <w:t xml:space="preserve">. </w:t>
      </w:r>
      <w:r w:rsidR="00892407" w:rsidRPr="008179BB">
        <w:rPr>
          <w:color w:val="000000" w:themeColor="text1"/>
          <w:sz w:val="20"/>
          <w:szCs w:val="20"/>
          <w:shd w:val="clear" w:color="auto" w:fill="FFFFFF"/>
          <w:lang w:val="en-US"/>
        </w:rPr>
        <w:t>54</w:t>
      </w:r>
    </w:p>
  </w:footnote>
  <w:footnote w:id="18">
    <w:p w14:paraId="3325872D" w14:textId="781C2232" w:rsidR="00AF78A7" w:rsidRPr="008179BB" w:rsidRDefault="00AF78A7" w:rsidP="00280694">
      <w:pPr>
        <w:pStyle w:val="NoSpacing"/>
        <w:rPr>
          <w:color w:val="000000" w:themeColor="text1"/>
          <w:sz w:val="20"/>
          <w:szCs w:val="20"/>
        </w:rPr>
      </w:pPr>
      <w:r w:rsidRPr="008179BB">
        <w:rPr>
          <w:rStyle w:val="FootnoteReference"/>
          <w:color w:val="000000" w:themeColor="text1"/>
          <w:sz w:val="20"/>
          <w:szCs w:val="20"/>
        </w:rPr>
        <w:footnoteRef/>
      </w:r>
      <w:r w:rsidRPr="008179BB">
        <w:rPr>
          <w:color w:val="000000" w:themeColor="text1"/>
          <w:sz w:val="20"/>
          <w:szCs w:val="20"/>
          <w:vertAlign w:val="superscript"/>
        </w:rPr>
        <w:t xml:space="preserve"> </w:t>
      </w:r>
      <w:r w:rsidR="00892407" w:rsidRPr="008179BB">
        <w:rPr>
          <w:color w:val="000000" w:themeColor="text1"/>
          <w:sz w:val="20"/>
          <w:szCs w:val="20"/>
          <w:shd w:val="clear" w:color="auto" w:fill="FFFFFF"/>
        </w:rPr>
        <w:t>Haynes,</w:t>
      </w:r>
      <w:r w:rsidR="00892407" w:rsidRPr="008179BB">
        <w:rPr>
          <w:color w:val="000000" w:themeColor="text1"/>
          <w:sz w:val="20"/>
          <w:szCs w:val="20"/>
          <w:shd w:val="clear" w:color="auto" w:fill="FFFFFF"/>
          <w:lang w:val="en-US"/>
        </w:rPr>
        <w:t xml:space="preserve"> ‘</w:t>
      </w:r>
      <w:r w:rsidR="00892407" w:rsidRPr="008179BB">
        <w:rPr>
          <w:color w:val="000000" w:themeColor="text1"/>
          <w:sz w:val="20"/>
          <w:szCs w:val="20"/>
          <w:shd w:val="clear" w:color="auto" w:fill="FFFFFF"/>
        </w:rPr>
        <w:t>Astronomy and the Dreaming</w:t>
      </w:r>
      <w:r w:rsidR="00892407" w:rsidRPr="008179BB">
        <w:rPr>
          <w:color w:val="000000" w:themeColor="text1"/>
          <w:sz w:val="20"/>
          <w:szCs w:val="20"/>
          <w:shd w:val="clear" w:color="auto" w:fill="FFFFFF"/>
          <w:lang w:val="en-US"/>
        </w:rPr>
        <w:t>’</w:t>
      </w:r>
      <w:r w:rsidR="00892407" w:rsidRPr="008179BB">
        <w:rPr>
          <w:color w:val="000000" w:themeColor="text1"/>
          <w:sz w:val="20"/>
          <w:szCs w:val="20"/>
          <w:shd w:val="clear" w:color="auto" w:fill="FFFFFF"/>
        </w:rPr>
        <w:t xml:space="preserve"> p</w:t>
      </w:r>
      <w:r w:rsidR="00892407" w:rsidRPr="008179BB">
        <w:rPr>
          <w:color w:val="000000" w:themeColor="text1"/>
          <w:sz w:val="20"/>
          <w:szCs w:val="20"/>
          <w:shd w:val="clear" w:color="auto" w:fill="FFFFFF"/>
          <w:lang w:val="en-US"/>
        </w:rPr>
        <w:t>g</w:t>
      </w:r>
      <w:r w:rsidR="00892407" w:rsidRPr="008179BB">
        <w:rPr>
          <w:color w:val="000000" w:themeColor="text1"/>
          <w:sz w:val="20"/>
          <w:szCs w:val="20"/>
          <w:shd w:val="clear" w:color="auto" w:fill="FFFFFF"/>
        </w:rPr>
        <w:t xml:space="preserve">. </w:t>
      </w:r>
      <w:r w:rsidR="00892407" w:rsidRPr="008179BB">
        <w:rPr>
          <w:color w:val="000000" w:themeColor="text1"/>
          <w:sz w:val="20"/>
          <w:szCs w:val="20"/>
          <w:shd w:val="clear" w:color="auto" w:fill="FFFFFF"/>
          <w:lang w:val="en-US"/>
        </w:rPr>
        <w:t>54</w:t>
      </w:r>
    </w:p>
  </w:footnote>
  <w:footnote w:id="19">
    <w:p w14:paraId="138ECF85" w14:textId="0D3AFB70" w:rsidR="00E877A7" w:rsidRPr="00065915" w:rsidRDefault="00E877A7" w:rsidP="00065915">
      <w:pPr>
        <w:rPr>
          <w:color w:val="000000" w:themeColor="text1"/>
          <w:sz w:val="20"/>
          <w:szCs w:val="20"/>
        </w:rPr>
      </w:pPr>
      <w:r w:rsidRPr="00065915">
        <w:rPr>
          <w:rStyle w:val="FootnoteReference"/>
          <w:color w:val="000000" w:themeColor="text1"/>
          <w:sz w:val="20"/>
          <w:szCs w:val="20"/>
        </w:rPr>
        <w:footnoteRef/>
      </w:r>
      <w:r w:rsidRPr="00065915">
        <w:rPr>
          <w:color w:val="000000" w:themeColor="text1"/>
          <w:sz w:val="20"/>
          <w:szCs w:val="20"/>
        </w:rPr>
        <w:t xml:space="preserve"> </w:t>
      </w:r>
      <w:r w:rsidR="00D14301" w:rsidRPr="00065915">
        <w:rPr>
          <w:color w:val="000000" w:themeColor="text1"/>
          <w:sz w:val="20"/>
          <w:szCs w:val="20"/>
          <w:shd w:val="clear" w:color="auto" w:fill="FFFFFF"/>
        </w:rPr>
        <w:t xml:space="preserve">Nicholas. </w:t>
      </w:r>
      <w:r w:rsidR="00065915" w:rsidRPr="00065915">
        <w:rPr>
          <w:color w:val="000000" w:themeColor="text1"/>
          <w:sz w:val="20"/>
          <w:szCs w:val="20"/>
          <w:shd w:val="clear" w:color="auto" w:fill="FFFFFF"/>
        </w:rPr>
        <w:t xml:space="preserve">Campion, </w:t>
      </w:r>
      <w:r w:rsidR="00065915" w:rsidRPr="00065915">
        <w:rPr>
          <w:i/>
          <w:iCs/>
          <w:color w:val="000000" w:themeColor="text1"/>
          <w:sz w:val="20"/>
          <w:szCs w:val="20"/>
          <w:shd w:val="clear" w:color="auto" w:fill="FFFFFF"/>
        </w:rPr>
        <w:t>Astrology and Cosmology in the World’s Religions</w:t>
      </w:r>
      <w:r w:rsidR="00065915" w:rsidRPr="00065915">
        <w:rPr>
          <w:color w:val="000000" w:themeColor="text1"/>
          <w:sz w:val="20"/>
          <w:szCs w:val="20"/>
          <w:shd w:val="clear" w:color="auto" w:fill="FFFFFF"/>
        </w:rPr>
        <w:t> (New York, NY: New York University Press</w:t>
      </w:r>
      <w:r w:rsidR="00D14301">
        <w:rPr>
          <w:color w:val="000000" w:themeColor="text1"/>
          <w:sz w:val="20"/>
          <w:szCs w:val="20"/>
          <w:shd w:val="clear" w:color="auto" w:fill="FFFFFF"/>
          <w:lang w:val="en-US"/>
        </w:rPr>
        <w:t>, 2012</w:t>
      </w:r>
      <w:r w:rsidR="00065915" w:rsidRPr="00065915">
        <w:rPr>
          <w:color w:val="000000" w:themeColor="text1"/>
          <w:sz w:val="20"/>
          <w:szCs w:val="20"/>
          <w:shd w:val="clear" w:color="auto" w:fill="FFFFFF"/>
        </w:rPr>
        <w:t>)</w:t>
      </w:r>
      <w:r w:rsidR="00065915">
        <w:rPr>
          <w:color w:val="000000" w:themeColor="text1"/>
          <w:sz w:val="20"/>
          <w:szCs w:val="20"/>
          <w:lang w:val="en-US"/>
        </w:rPr>
        <w:t xml:space="preserve"> p</w:t>
      </w:r>
      <w:r w:rsidRPr="00065915">
        <w:rPr>
          <w:color w:val="000000" w:themeColor="text1"/>
          <w:sz w:val="20"/>
          <w:szCs w:val="20"/>
          <w:lang w:val="en-US"/>
        </w:rPr>
        <w:t>g</w:t>
      </w:r>
      <w:r w:rsidR="00065915">
        <w:rPr>
          <w:color w:val="000000" w:themeColor="text1"/>
          <w:sz w:val="20"/>
          <w:szCs w:val="20"/>
          <w:lang w:val="en-US"/>
        </w:rPr>
        <w:t>.</w:t>
      </w:r>
      <w:r w:rsidRPr="00065915">
        <w:rPr>
          <w:color w:val="000000" w:themeColor="text1"/>
          <w:sz w:val="20"/>
          <w:szCs w:val="20"/>
          <w:lang w:val="en-US"/>
        </w:rPr>
        <w:t xml:space="preserve"> 32</w:t>
      </w:r>
      <w:r w:rsidRPr="00065915">
        <w:rPr>
          <w:color w:val="000000" w:themeColor="text1"/>
          <w:lang w:val="en-US"/>
        </w:rPr>
        <w:t xml:space="preserve"> </w:t>
      </w:r>
    </w:p>
  </w:footnote>
  <w:footnote w:id="20">
    <w:p w14:paraId="1AC15244" w14:textId="21C2DAD5" w:rsidR="006446DF" w:rsidRPr="006446DF" w:rsidRDefault="006446DF">
      <w:pPr>
        <w:pStyle w:val="FootnoteText"/>
        <w:rPr>
          <w:lang w:val="en-US"/>
        </w:rPr>
      </w:pPr>
      <w:r>
        <w:rPr>
          <w:rStyle w:val="FootnoteReference"/>
        </w:rPr>
        <w:footnoteRef/>
      </w:r>
      <w:r>
        <w:t xml:space="preserve"> </w:t>
      </w:r>
      <w:r w:rsidR="00D14301" w:rsidRPr="008179BB">
        <w:rPr>
          <w:rFonts w:ascii="Times New Roman" w:hAnsi="Times New Roman" w:cs="Times New Roman"/>
          <w:color w:val="000000" w:themeColor="text1"/>
        </w:rPr>
        <w:t>Duane Hamacher</w:t>
      </w:r>
      <w:r w:rsidR="00D14301">
        <w:rPr>
          <w:rFonts w:ascii="Times New Roman" w:hAnsi="Times New Roman" w:cs="Times New Roman"/>
          <w:color w:val="000000" w:themeColor="text1"/>
          <w:lang w:val="en-US"/>
        </w:rPr>
        <w:t>, ‘</w:t>
      </w:r>
      <w:r w:rsidRPr="008179BB">
        <w:rPr>
          <w:rFonts w:ascii="Times New Roman" w:hAnsi="Times New Roman" w:cs="Times New Roman"/>
          <w:color w:val="000000" w:themeColor="text1"/>
        </w:rPr>
        <w:t xml:space="preserve">Talks, Tedx. </w:t>
      </w:r>
      <w:r w:rsidR="00D14301">
        <w:rPr>
          <w:rFonts w:ascii="Times New Roman" w:hAnsi="Times New Roman" w:cs="Times New Roman"/>
          <w:color w:val="000000" w:themeColor="text1"/>
          <w:lang w:val="en-US"/>
        </w:rPr>
        <w:t>‘</w:t>
      </w:r>
      <w:r w:rsidRPr="008179BB">
        <w:rPr>
          <w:rFonts w:ascii="Times New Roman" w:hAnsi="Times New Roman" w:cs="Times New Roman"/>
          <w:color w:val="000000" w:themeColor="text1"/>
        </w:rPr>
        <w:t>Look up! There’s an Emu in the Sky</w:t>
      </w:r>
      <w:r w:rsidR="00D14301">
        <w:rPr>
          <w:rFonts w:ascii="Times New Roman" w:hAnsi="Times New Roman" w:cs="Times New Roman"/>
          <w:color w:val="000000" w:themeColor="text1"/>
          <w:lang w:val="en-US"/>
        </w:rPr>
        <w:t>’</w:t>
      </w:r>
      <w:r w:rsidRPr="008179BB">
        <w:rPr>
          <w:rFonts w:ascii="Times New Roman" w:hAnsi="Times New Roman" w:cs="Times New Roman"/>
          <w:color w:val="000000" w:themeColor="text1"/>
        </w:rPr>
        <w:t>: Duane Hamacher at TEDx</w:t>
      </w:r>
      <w:r w:rsidR="001B7E1B">
        <w:rPr>
          <w:rFonts w:ascii="Times New Roman" w:hAnsi="Times New Roman" w:cs="Times New Roman"/>
          <w:color w:val="000000" w:themeColor="text1"/>
          <w:lang w:val="en-US"/>
        </w:rPr>
        <w:t xml:space="preserve"> </w:t>
      </w:r>
      <w:r w:rsidRPr="008179BB">
        <w:rPr>
          <w:rFonts w:ascii="Times New Roman" w:hAnsi="Times New Roman" w:cs="Times New Roman"/>
          <w:color w:val="000000" w:themeColor="text1"/>
        </w:rPr>
        <w:t>Northern</w:t>
      </w:r>
      <w:r w:rsidR="001B7E1B">
        <w:rPr>
          <w:rFonts w:ascii="Times New Roman" w:hAnsi="Times New Roman" w:cs="Times New Roman"/>
          <w:color w:val="000000" w:themeColor="text1"/>
          <w:lang w:val="en-US"/>
        </w:rPr>
        <w:t xml:space="preserve"> </w:t>
      </w:r>
      <w:r w:rsidRPr="008179BB">
        <w:rPr>
          <w:rFonts w:ascii="Times New Roman" w:hAnsi="Times New Roman" w:cs="Times New Roman"/>
          <w:color w:val="000000" w:themeColor="text1"/>
        </w:rPr>
        <w:t>Sydney</w:t>
      </w:r>
      <w:r w:rsidR="001B7E1B">
        <w:rPr>
          <w:rFonts w:ascii="Times New Roman" w:hAnsi="Times New Roman" w:cs="Times New Roman"/>
          <w:color w:val="000000" w:themeColor="text1"/>
          <w:lang w:val="en-US"/>
        </w:rPr>
        <w:t xml:space="preserve"> </w:t>
      </w:r>
      <w:r w:rsidRPr="008179BB">
        <w:rPr>
          <w:rFonts w:ascii="Times New Roman" w:hAnsi="Times New Roman" w:cs="Times New Roman"/>
          <w:color w:val="000000" w:themeColor="text1"/>
        </w:rPr>
        <w:t>Institute</w:t>
      </w:r>
      <w:r w:rsidR="00D14301">
        <w:rPr>
          <w:rFonts w:ascii="Times New Roman" w:hAnsi="Times New Roman" w:cs="Times New Roman"/>
          <w:color w:val="000000" w:themeColor="text1"/>
          <w:lang w:val="en-US"/>
        </w:rPr>
        <w:t>’</w:t>
      </w:r>
      <w:r w:rsidRPr="008179BB">
        <w:rPr>
          <w:rFonts w:ascii="Times New Roman" w:hAnsi="Times New Roman" w:cs="Times New Roman"/>
          <w:color w:val="000000" w:themeColor="text1"/>
        </w:rPr>
        <w:t xml:space="preserve"> </w:t>
      </w:r>
      <w:r w:rsidR="00D14301">
        <w:rPr>
          <w:rFonts w:ascii="Times New Roman" w:hAnsi="Times New Roman" w:cs="Times New Roman"/>
          <w:color w:val="000000" w:themeColor="text1"/>
          <w:lang w:val="en-US"/>
        </w:rPr>
        <w:t xml:space="preserve">[Video] </w:t>
      </w:r>
      <w:r w:rsidR="00D14301" w:rsidRPr="008179BB">
        <w:rPr>
          <w:rFonts w:ascii="Times New Roman" w:hAnsi="Times New Roman" w:cs="Times New Roman"/>
          <w:color w:val="000000" w:themeColor="text1"/>
        </w:rPr>
        <w:t>2013.</w:t>
      </w:r>
      <w:r w:rsidRPr="008179BB">
        <w:rPr>
          <w:rFonts w:ascii="Times New Roman" w:hAnsi="Times New Roman" w:cs="Times New Roman"/>
          <w:color w:val="000000" w:themeColor="text1"/>
        </w:rPr>
        <w:t xml:space="preserve"> &lt;https://www.youtube.com/watch?v=KViPueei7TE&gt; [accessed 16 December 2021]</w:t>
      </w:r>
    </w:p>
  </w:footnote>
  <w:footnote w:id="21">
    <w:p w14:paraId="79127748" w14:textId="548FE6ED" w:rsidR="007B6BA9" w:rsidRPr="006446DF" w:rsidRDefault="007B6BA9">
      <w:pPr>
        <w:pStyle w:val="FootnoteText"/>
        <w:rPr>
          <w:rFonts w:ascii="Times New Roman" w:hAnsi="Times New Roman" w:cs="Times New Roman"/>
          <w:color w:val="000000" w:themeColor="text1"/>
          <w:lang w:val="en-US"/>
        </w:rPr>
      </w:pPr>
      <w:r w:rsidRPr="006446DF">
        <w:rPr>
          <w:rStyle w:val="FootnoteReference"/>
          <w:rFonts w:ascii="Times New Roman" w:hAnsi="Times New Roman" w:cs="Times New Roman"/>
          <w:color w:val="000000" w:themeColor="text1"/>
        </w:rPr>
        <w:footnoteRef/>
      </w:r>
      <w:r w:rsidRPr="006446DF">
        <w:rPr>
          <w:rFonts w:ascii="Times New Roman" w:hAnsi="Times New Roman" w:cs="Times New Roman"/>
          <w:color w:val="000000" w:themeColor="text1"/>
        </w:rPr>
        <w:t xml:space="preserve"> </w:t>
      </w:r>
      <w:r w:rsidR="00D14301" w:rsidRPr="008179BB">
        <w:rPr>
          <w:rFonts w:ascii="Times New Roman" w:hAnsi="Times New Roman" w:cs="Times New Roman"/>
          <w:color w:val="000000" w:themeColor="text1"/>
        </w:rPr>
        <w:t>Hamacher</w:t>
      </w:r>
      <w:r w:rsidR="00D14301">
        <w:rPr>
          <w:rFonts w:ascii="Times New Roman" w:hAnsi="Times New Roman" w:cs="Times New Roman"/>
          <w:color w:val="000000" w:themeColor="text1"/>
          <w:lang w:val="en-US"/>
        </w:rPr>
        <w:t>, ‘</w:t>
      </w:r>
      <w:r w:rsidR="006446DF" w:rsidRPr="006446DF">
        <w:rPr>
          <w:rFonts w:ascii="Times New Roman" w:hAnsi="Times New Roman" w:cs="Times New Roman"/>
          <w:color w:val="000000" w:themeColor="text1"/>
        </w:rPr>
        <w:t>Look up! There’s an Emu in the Sky</w:t>
      </w:r>
      <w:r w:rsidR="00D14301">
        <w:rPr>
          <w:rFonts w:ascii="Times New Roman" w:hAnsi="Times New Roman" w:cs="Times New Roman"/>
          <w:color w:val="000000" w:themeColor="text1"/>
          <w:lang w:val="en-US"/>
        </w:rPr>
        <w:t>’ 2013</w:t>
      </w:r>
    </w:p>
  </w:footnote>
  <w:footnote w:id="22">
    <w:p w14:paraId="7292A07B" w14:textId="7FAD3C4E" w:rsidR="006446DF" w:rsidRPr="006863AD" w:rsidRDefault="006446DF" w:rsidP="006863AD">
      <w:pPr>
        <w:rPr>
          <w:sz w:val="20"/>
          <w:szCs w:val="20"/>
        </w:rPr>
      </w:pPr>
      <w:r w:rsidRPr="006863AD">
        <w:rPr>
          <w:rStyle w:val="FootnoteReference"/>
          <w:color w:val="000000" w:themeColor="text1"/>
          <w:sz w:val="20"/>
          <w:szCs w:val="20"/>
        </w:rPr>
        <w:footnoteRef/>
      </w:r>
      <w:r w:rsidRPr="006863AD">
        <w:rPr>
          <w:color w:val="000000" w:themeColor="text1"/>
          <w:sz w:val="20"/>
          <w:szCs w:val="20"/>
        </w:rPr>
        <w:t xml:space="preserve"> </w:t>
      </w:r>
      <w:r w:rsidR="006863AD" w:rsidRPr="006863AD">
        <w:rPr>
          <w:color w:val="000000" w:themeColor="text1"/>
          <w:sz w:val="20"/>
          <w:szCs w:val="20"/>
          <w:shd w:val="clear" w:color="auto" w:fill="FFFFFF"/>
        </w:rPr>
        <w:t>Australian Institute of Aboriginal, and Torres Strait Islander Studies</w:t>
      </w:r>
      <w:r w:rsidR="00D14301">
        <w:rPr>
          <w:color w:val="000000" w:themeColor="text1"/>
          <w:sz w:val="20"/>
          <w:szCs w:val="20"/>
          <w:shd w:val="clear" w:color="auto" w:fill="FFFFFF"/>
          <w:lang w:val="en-US"/>
        </w:rPr>
        <w:t xml:space="preserve"> (</w:t>
      </w:r>
      <w:r w:rsidR="00D14301" w:rsidRPr="006863AD">
        <w:rPr>
          <w:i/>
          <w:iCs/>
          <w:color w:val="000000" w:themeColor="text1"/>
          <w:sz w:val="20"/>
          <w:szCs w:val="20"/>
          <w:shd w:val="clear" w:color="auto" w:fill="FFFFFF"/>
        </w:rPr>
        <w:t>AIATSIS</w:t>
      </w:r>
      <w:r w:rsidR="00D14301">
        <w:rPr>
          <w:i/>
          <w:iCs/>
          <w:color w:val="000000" w:themeColor="text1"/>
          <w:sz w:val="20"/>
          <w:szCs w:val="20"/>
          <w:shd w:val="clear" w:color="auto" w:fill="FFFFFF"/>
          <w:lang w:val="en-US"/>
        </w:rPr>
        <w:t>)</w:t>
      </w:r>
      <w:r w:rsidR="006863AD" w:rsidRPr="006863AD">
        <w:rPr>
          <w:color w:val="000000" w:themeColor="text1"/>
          <w:sz w:val="20"/>
          <w:szCs w:val="20"/>
          <w:shd w:val="clear" w:color="auto" w:fill="FFFFFF"/>
        </w:rPr>
        <w:t xml:space="preserve">. [n.d.]. </w:t>
      </w:r>
      <w:r w:rsidR="00D14301" w:rsidRPr="00D14301">
        <w:rPr>
          <w:i/>
          <w:iCs/>
          <w:color w:val="000000" w:themeColor="text1"/>
          <w:sz w:val="20"/>
          <w:szCs w:val="20"/>
          <w:shd w:val="clear" w:color="auto" w:fill="FFFFFF"/>
          <w:lang w:val="en-US"/>
        </w:rPr>
        <w:t>‘</w:t>
      </w:r>
      <w:r w:rsidR="006863AD" w:rsidRPr="00D14301">
        <w:rPr>
          <w:i/>
          <w:iCs/>
          <w:color w:val="000000" w:themeColor="text1"/>
          <w:sz w:val="20"/>
          <w:szCs w:val="20"/>
          <w:shd w:val="clear" w:color="auto" w:fill="FFFFFF"/>
        </w:rPr>
        <w:t>Indigenous Australians: Aboriginal and Torres Strait Islander People</w:t>
      </w:r>
      <w:r w:rsidR="00D14301" w:rsidRPr="00D14301">
        <w:rPr>
          <w:i/>
          <w:iCs/>
          <w:color w:val="000000" w:themeColor="text1"/>
          <w:sz w:val="20"/>
          <w:szCs w:val="20"/>
          <w:shd w:val="clear" w:color="auto" w:fill="FFFFFF"/>
          <w:lang w:val="en-US"/>
        </w:rPr>
        <w:t>’</w:t>
      </w:r>
      <w:r w:rsidR="00D14301">
        <w:rPr>
          <w:color w:val="000000" w:themeColor="text1"/>
          <w:sz w:val="20"/>
          <w:szCs w:val="20"/>
          <w:shd w:val="clear" w:color="auto" w:fill="FFFFFF"/>
          <w:lang w:val="en-US"/>
        </w:rPr>
        <w:t>,</w:t>
      </w:r>
      <w:r w:rsidR="006863AD" w:rsidRPr="006863AD">
        <w:rPr>
          <w:color w:val="000000" w:themeColor="text1"/>
          <w:sz w:val="20"/>
          <w:szCs w:val="20"/>
          <w:shd w:val="clear" w:color="auto" w:fill="FFFFFF"/>
        </w:rPr>
        <w:t> &lt;https://aiatsis.gov.au/explore/indigenous-australians-aboriginal-and-torres-strait-islander-people&gt; [accessed 3 January 2022]</w:t>
      </w:r>
    </w:p>
  </w:footnote>
  <w:footnote w:id="23">
    <w:p w14:paraId="5872D35A" w14:textId="21E92C2C" w:rsidR="004D39A9" w:rsidRPr="008179BB" w:rsidRDefault="004D39A9" w:rsidP="004D39A9">
      <w:pPr>
        <w:pStyle w:val="NoSpacing"/>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vertAlign w:val="superscript"/>
        </w:rPr>
        <w:t xml:space="preserve"> </w:t>
      </w:r>
      <w:r w:rsidR="001B7E1B" w:rsidRPr="00E413FF">
        <w:rPr>
          <w:color w:val="000000" w:themeColor="text1"/>
          <w:sz w:val="20"/>
          <w:szCs w:val="20"/>
        </w:rPr>
        <w:t xml:space="preserve">Cammi Murrup-Stewart, Theoni Whyman, Laura Jobson, and Karen Adams. </w:t>
      </w:r>
      <w:r w:rsidR="001B7E1B" w:rsidRPr="00E413FF">
        <w:rPr>
          <w:color w:val="000000" w:themeColor="text1"/>
          <w:sz w:val="20"/>
          <w:szCs w:val="20"/>
          <w:lang w:val="en-US"/>
        </w:rPr>
        <w:t>‘</w:t>
      </w:r>
      <w:r w:rsidR="001B7E1B" w:rsidRPr="00E413FF">
        <w:rPr>
          <w:color w:val="000000" w:themeColor="text1"/>
          <w:sz w:val="20"/>
          <w:szCs w:val="20"/>
        </w:rPr>
        <w:t>Understanding Culture: The Voices of Urban Aboriginal Young People</w:t>
      </w:r>
      <w:r w:rsidR="001B7E1B" w:rsidRPr="00E413FF">
        <w:rPr>
          <w:color w:val="000000" w:themeColor="text1"/>
          <w:sz w:val="20"/>
          <w:szCs w:val="20"/>
          <w:lang w:val="en-US"/>
        </w:rPr>
        <w:t>’,</w:t>
      </w:r>
      <w:r w:rsidR="001B7E1B" w:rsidRPr="00E413FF">
        <w:rPr>
          <w:color w:val="000000" w:themeColor="text1"/>
          <w:sz w:val="20"/>
          <w:szCs w:val="20"/>
        </w:rPr>
        <w:t> </w:t>
      </w:r>
      <w:r w:rsidR="001B7E1B" w:rsidRPr="00E413FF">
        <w:rPr>
          <w:i/>
          <w:iCs/>
          <w:color w:val="000000" w:themeColor="text1"/>
          <w:sz w:val="20"/>
          <w:szCs w:val="20"/>
        </w:rPr>
        <w:t>Journal of Youth Studies</w:t>
      </w:r>
      <w:r w:rsidR="001B7E1B" w:rsidRPr="00E413FF">
        <w:rPr>
          <w:color w:val="000000" w:themeColor="text1"/>
          <w:sz w:val="20"/>
          <w:szCs w:val="20"/>
        </w:rPr>
        <w:t>, 24.10</w:t>
      </w:r>
      <w:r w:rsidR="001B7E1B" w:rsidRPr="00E413FF">
        <w:rPr>
          <w:color w:val="000000" w:themeColor="text1"/>
          <w:sz w:val="20"/>
          <w:szCs w:val="20"/>
          <w:lang w:val="en-US"/>
        </w:rPr>
        <w:t xml:space="preserve"> (2021) pp.</w:t>
      </w:r>
      <w:r w:rsidR="001B7E1B" w:rsidRPr="00E413FF">
        <w:rPr>
          <w:color w:val="000000" w:themeColor="text1"/>
          <w:sz w:val="20"/>
          <w:szCs w:val="20"/>
        </w:rPr>
        <w:t xml:space="preserve">1308–25 </w:t>
      </w:r>
      <w:r w:rsidR="001B7E1B" w:rsidRPr="00E413FF">
        <w:rPr>
          <w:color w:val="000000" w:themeColor="text1"/>
          <w:sz w:val="20"/>
          <w:szCs w:val="20"/>
          <w:lang w:val="en-US"/>
        </w:rPr>
        <w:t>(pg. 1308</w:t>
      </w:r>
      <w:proofErr w:type="gramStart"/>
      <w:r w:rsidR="001B7E1B" w:rsidRPr="00E413FF">
        <w:rPr>
          <w:color w:val="000000" w:themeColor="text1"/>
          <w:sz w:val="20"/>
          <w:szCs w:val="20"/>
          <w:lang w:val="en-US"/>
        </w:rPr>
        <w:t>) ,</w:t>
      </w:r>
      <w:proofErr w:type="gramEnd"/>
      <w:r w:rsidR="001B7E1B" w:rsidRPr="00E413FF">
        <w:rPr>
          <w:color w:val="000000" w:themeColor="text1"/>
          <w:sz w:val="20"/>
          <w:szCs w:val="20"/>
        </w:rPr>
        <w:t xml:space="preserve"> </w:t>
      </w:r>
      <w:r w:rsidR="001B7E1B" w:rsidRPr="00E413FF">
        <w:rPr>
          <w:color w:val="000000" w:themeColor="text1"/>
          <w:sz w:val="20"/>
          <w:szCs w:val="20"/>
          <w:lang w:val="en-US"/>
        </w:rPr>
        <w:t>&lt;</w:t>
      </w:r>
      <w:hyperlink r:id="rId1" w:history="1">
        <w:r w:rsidR="001B7E1B" w:rsidRPr="00E413FF">
          <w:rPr>
            <w:rStyle w:val="Hyperlink"/>
            <w:sz w:val="20"/>
            <w:szCs w:val="20"/>
          </w:rPr>
          <w:t>https://doi.org/10.1080/13676261.2020.1828844</w:t>
        </w:r>
      </w:hyperlink>
      <w:r w:rsidR="001B7E1B" w:rsidRPr="00E413FF">
        <w:rPr>
          <w:color w:val="000000" w:themeColor="text1"/>
          <w:sz w:val="20"/>
          <w:szCs w:val="20"/>
          <w:lang w:val="en-US"/>
        </w:rPr>
        <w:t>&gt;</w:t>
      </w:r>
      <w:r w:rsidRPr="008179BB">
        <w:rPr>
          <w:color w:val="000000" w:themeColor="text1"/>
          <w:sz w:val="20"/>
          <w:szCs w:val="20"/>
        </w:rPr>
        <w:t>Murrup-Stewart</w:t>
      </w:r>
      <w:r w:rsidRPr="008179BB">
        <w:rPr>
          <w:color w:val="000000" w:themeColor="text1"/>
          <w:sz w:val="20"/>
          <w:szCs w:val="20"/>
          <w:lang w:val="en-US"/>
        </w:rPr>
        <w:t xml:space="preserve"> et al</w:t>
      </w:r>
      <w:r w:rsidRPr="008179BB">
        <w:rPr>
          <w:color w:val="000000" w:themeColor="text1"/>
          <w:sz w:val="20"/>
          <w:szCs w:val="20"/>
        </w:rPr>
        <w:t xml:space="preserve">. </w:t>
      </w:r>
      <w:r w:rsidRPr="008179BB">
        <w:rPr>
          <w:color w:val="000000" w:themeColor="text1"/>
          <w:sz w:val="20"/>
          <w:szCs w:val="20"/>
          <w:lang w:val="en-US"/>
        </w:rPr>
        <w:t>‘</w:t>
      </w:r>
      <w:r w:rsidRPr="008179BB">
        <w:rPr>
          <w:color w:val="000000" w:themeColor="text1"/>
          <w:sz w:val="20"/>
          <w:szCs w:val="20"/>
        </w:rPr>
        <w:t>Understanding Culture</w:t>
      </w:r>
      <w:r w:rsidRPr="008179BB">
        <w:rPr>
          <w:color w:val="000000" w:themeColor="text1"/>
          <w:sz w:val="20"/>
          <w:szCs w:val="20"/>
          <w:lang w:val="en-US"/>
        </w:rPr>
        <w:t>’</w:t>
      </w:r>
      <w:r>
        <w:rPr>
          <w:color w:val="000000" w:themeColor="text1"/>
          <w:sz w:val="20"/>
          <w:szCs w:val="20"/>
          <w:lang w:val="en-US"/>
        </w:rPr>
        <w:t xml:space="preserve"> pg.1308</w:t>
      </w:r>
    </w:p>
  </w:footnote>
  <w:footnote w:id="24">
    <w:p w14:paraId="0496B6F8" w14:textId="1F41BC01" w:rsidR="00A63969" w:rsidRPr="00E413FF" w:rsidRDefault="00A63969" w:rsidP="00280694">
      <w:pPr>
        <w:pStyle w:val="NoSpacing"/>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1B7E1B" w:rsidRPr="008179BB">
        <w:rPr>
          <w:color w:val="000000" w:themeColor="text1"/>
          <w:sz w:val="20"/>
          <w:szCs w:val="20"/>
        </w:rPr>
        <w:t>Murrup-Stewart</w:t>
      </w:r>
      <w:r w:rsidR="001B7E1B" w:rsidRPr="008179BB">
        <w:rPr>
          <w:color w:val="000000" w:themeColor="text1"/>
          <w:sz w:val="20"/>
          <w:szCs w:val="20"/>
          <w:lang w:val="en-US"/>
        </w:rPr>
        <w:t xml:space="preserve"> et al</w:t>
      </w:r>
      <w:r w:rsidR="001B7E1B" w:rsidRPr="008179BB">
        <w:rPr>
          <w:color w:val="000000" w:themeColor="text1"/>
          <w:sz w:val="20"/>
          <w:szCs w:val="20"/>
        </w:rPr>
        <w:t xml:space="preserve">. </w:t>
      </w:r>
      <w:r w:rsidR="001B7E1B" w:rsidRPr="008179BB">
        <w:rPr>
          <w:color w:val="000000" w:themeColor="text1"/>
          <w:sz w:val="20"/>
          <w:szCs w:val="20"/>
          <w:lang w:val="en-US"/>
        </w:rPr>
        <w:t>‘</w:t>
      </w:r>
      <w:r w:rsidR="001B7E1B" w:rsidRPr="008179BB">
        <w:rPr>
          <w:color w:val="000000" w:themeColor="text1"/>
          <w:sz w:val="20"/>
          <w:szCs w:val="20"/>
        </w:rPr>
        <w:t>Understanding Culture</w:t>
      </w:r>
      <w:r w:rsidR="001B7E1B" w:rsidRPr="008179BB">
        <w:rPr>
          <w:color w:val="000000" w:themeColor="text1"/>
          <w:sz w:val="20"/>
          <w:szCs w:val="20"/>
          <w:lang w:val="en-US"/>
        </w:rPr>
        <w:t>’</w:t>
      </w:r>
      <w:r w:rsidR="001B7E1B">
        <w:rPr>
          <w:color w:val="000000" w:themeColor="text1"/>
          <w:sz w:val="20"/>
          <w:szCs w:val="20"/>
          <w:lang w:val="en-US"/>
        </w:rPr>
        <w:t xml:space="preserve"> pg.1308</w:t>
      </w:r>
    </w:p>
  </w:footnote>
  <w:footnote w:id="25">
    <w:p w14:paraId="450749C6" w14:textId="5881B8E8" w:rsidR="00A63969" w:rsidRPr="008179BB" w:rsidRDefault="00A63969" w:rsidP="00B922D7">
      <w:pPr>
        <w:pStyle w:val="NoSpacing"/>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vertAlign w:val="superscript"/>
        </w:rPr>
        <w:t xml:space="preserve"> </w:t>
      </w:r>
      <w:r w:rsidR="00B922D7" w:rsidRPr="008179BB">
        <w:rPr>
          <w:color w:val="000000" w:themeColor="text1"/>
          <w:sz w:val="20"/>
          <w:szCs w:val="20"/>
        </w:rPr>
        <w:t>Murrup-Stewart</w:t>
      </w:r>
      <w:r w:rsidR="00D6137D" w:rsidRPr="008179BB">
        <w:rPr>
          <w:color w:val="000000" w:themeColor="text1"/>
          <w:sz w:val="20"/>
          <w:szCs w:val="20"/>
          <w:lang w:val="en-US"/>
        </w:rPr>
        <w:t xml:space="preserve"> et al. ‘</w:t>
      </w:r>
      <w:r w:rsidR="00B922D7" w:rsidRPr="008179BB">
        <w:rPr>
          <w:color w:val="000000" w:themeColor="text1"/>
          <w:sz w:val="20"/>
          <w:szCs w:val="20"/>
        </w:rPr>
        <w:t>Understanding Culture</w:t>
      </w:r>
      <w:r w:rsidR="00D6137D" w:rsidRPr="008179BB">
        <w:rPr>
          <w:color w:val="000000" w:themeColor="text1"/>
          <w:sz w:val="20"/>
          <w:szCs w:val="20"/>
          <w:lang w:val="en-US"/>
        </w:rPr>
        <w:t>’</w:t>
      </w:r>
      <w:r w:rsidR="0078670C">
        <w:rPr>
          <w:color w:val="000000" w:themeColor="text1"/>
          <w:sz w:val="20"/>
          <w:szCs w:val="20"/>
          <w:lang w:val="en-US"/>
        </w:rPr>
        <w:t xml:space="preserve"> pg.1308</w:t>
      </w:r>
    </w:p>
  </w:footnote>
  <w:footnote w:id="26">
    <w:p w14:paraId="7B7FB489" w14:textId="77777777" w:rsidR="001448A2" w:rsidRPr="00665A0D" w:rsidRDefault="001448A2" w:rsidP="001448A2">
      <w:pPr>
        <w:rPr>
          <w:color w:val="000000" w:themeColor="text1"/>
          <w:sz w:val="20"/>
          <w:szCs w:val="20"/>
          <w:lang w:val="en-US"/>
        </w:rPr>
      </w:pPr>
      <w:r w:rsidRPr="00665A0D">
        <w:rPr>
          <w:rStyle w:val="FootnoteReference"/>
          <w:color w:val="000000" w:themeColor="text1"/>
          <w:sz w:val="20"/>
          <w:szCs w:val="20"/>
        </w:rPr>
        <w:footnoteRef/>
      </w:r>
      <w:r w:rsidRPr="00665A0D">
        <w:rPr>
          <w:color w:val="000000" w:themeColor="text1"/>
          <w:sz w:val="20"/>
          <w:szCs w:val="20"/>
        </w:rPr>
        <w:t xml:space="preserve"> Hamacher</w:t>
      </w:r>
      <w:r w:rsidRPr="00665A0D">
        <w:rPr>
          <w:color w:val="000000" w:themeColor="text1"/>
          <w:sz w:val="20"/>
          <w:szCs w:val="20"/>
          <w:lang w:val="en-US"/>
        </w:rPr>
        <w:t>, ‘</w:t>
      </w:r>
      <w:r w:rsidRPr="00665A0D">
        <w:rPr>
          <w:color w:val="000000" w:themeColor="text1"/>
          <w:sz w:val="20"/>
          <w:szCs w:val="20"/>
        </w:rPr>
        <w:t>Look up! There’s an Emu in the Sky</w:t>
      </w:r>
      <w:r w:rsidRPr="00665A0D">
        <w:rPr>
          <w:color w:val="000000" w:themeColor="text1"/>
          <w:sz w:val="20"/>
          <w:szCs w:val="20"/>
          <w:lang w:val="en-US"/>
        </w:rPr>
        <w:t>’ 2013</w:t>
      </w:r>
    </w:p>
  </w:footnote>
  <w:footnote w:id="27">
    <w:p w14:paraId="469E6226" w14:textId="3AF5A2D9" w:rsidR="00953E5F" w:rsidRPr="00D14301" w:rsidRDefault="00953E5F" w:rsidP="00953E5F">
      <w:pPr>
        <w:pStyle w:val="NoSpacing"/>
        <w:rPr>
          <w:color w:val="000000" w:themeColor="text1"/>
          <w:sz w:val="20"/>
          <w:szCs w:val="20"/>
        </w:rPr>
      </w:pPr>
      <w:r w:rsidRPr="008179BB">
        <w:rPr>
          <w:rStyle w:val="FootnoteReference"/>
          <w:color w:val="000000" w:themeColor="text1"/>
          <w:sz w:val="20"/>
          <w:szCs w:val="20"/>
        </w:rPr>
        <w:footnoteRef/>
      </w:r>
      <w:r w:rsidRPr="008179BB">
        <w:rPr>
          <w:color w:val="000000" w:themeColor="text1"/>
          <w:sz w:val="20"/>
          <w:szCs w:val="20"/>
        </w:rPr>
        <w:t xml:space="preserve"> Hamacher</w:t>
      </w:r>
      <w:r w:rsidRPr="008179BB">
        <w:rPr>
          <w:color w:val="000000" w:themeColor="text1"/>
          <w:sz w:val="20"/>
          <w:szCs w:val="20"/>
          <w:lang w:val="en-US"/>
        </w:rPr>
        <w:t xml:space="preserve"> et al.</w:t>
      </w:r>
      <w:r w:rsidRPr="008179BB">
        <w:rPr>
          <w:color w:val="000000" w:themeColor="text1"/>
          <w:sz w:val="20"/>
          <w:szCs w:val="20"/>
        </w:rPr>
        <w:t xml:space="preserve">“Indigenous Use of </w:t>
      </w:r>
      <w:r w:rsidRPr="00D14301">
        <w:rPr>
          <w:color w:val="000000" w:themeColor="text1"/>
          <w:sz w:val="20"/>
          <w:szCs w:val="20"/>
        </w:rPr>
        <w:t>Stellar Scintillation to Predict Weather and Seasonal Change</w:t>
      </w:r>
      <w:r w:rsidRPr="00D14301">
        <w:rPr>
          <w:color w:val="000000" w:themeColor="text1"/>
          <w:sz w:val="20"/>
          <w:szCs w:val="20"/>
          <w:lang w:val="en-US"/>
        </w:rPr>
        <w:t xml:space="preserve">” </w:t>
      </w:r>
      <w:r w:rsidRPr="00D14301">
        <w:rPr>
          <w:color w:val="000000" w:themeColor="text1"/>
          <w:sz w:val="20"/>
          <w:szCs w:val="20"/>
        </w:rPr>
        <w:t>pg</w:t>
      </w:r>
      <w:r w:rsidRPr="00D14301">
        <w:rPr>
          <w:color w:val="000000" w:themeColor="text1"/>
          <w:sz w:val="20"/>
          <w:szCs w:val="20"/>
          <w:lang w:val="en-US"/>
        </w:rPr>
        <w:t>.</w:t>
      </w:r>
      <w:r w:rsidRPr="00D14301">
        <w:rPr>
          <w:color w:val="000000" w:themeColor="text1"/>
          <w:sz w:val="20"/>
          <w:szCs w:val="20"/>
        </w:rPr>
        <w:t xml:space="preserve"> 2</w:t>
      </w:r>
      <w:r w:rsidRPr="00D14301">
        <w:rPr>
          <w:color w:val="000000" w:themeColor="text1"/>
          <w:sz w:val="20"/>
          <w:szCs w:val="20"/>
          <w:lang w:val="en-US"/>
        </w:rPr>
        <w:t>9</w:t>
      </w:r>
    </w:p>
  </w:footnote>
  <w:footnote w:id="28">
    <w:p w14:paraId="1FA6E3D0" w14:textId="791E3F1E" w:rsidR="00953E5F" w:rsidRPr="00D14301" w:rsidRDefault="00953E5F">
      <w:pPr>
        <w:pStyle w:val="FootnoteText"/>
        <w:rPr>
          <w:rFonts w:ascii="Times New Roman" w:hAnsi="Times New Roman" w:cs="Times New Roman"/>
          <w:color w:val="000000" w:themeColor="text1"/>
          <w:lang w:val="en-US"/>
        </w:rPr>
      </w:pPr>
      <w:r w:rsidRPr="00D14301">
        <w:rPr>
          <w:rStyle w:val="FootnoteReference"/>
          <w:rFonts w:ascii="Times New Roman" w:hAnsi="Times New Roman" w:cs="Times New Roman"/>
          <w:color w:val="000000" w:themeColor="text1"/>
        </w:rPr>
        <w:footnoteRef/>
      </w:r>
      <w:r w:rsidRPr="00D14301">
        <w:rPr>
          <w:rFonts w:ascii="Times New Roman" w:hAnsi="Times New Roman" w:cs="Times New Roman"/>
          <w:color w:val="000000" w:themeColor="text1"/>
        </w:rPr>
        <w:t xml:space="preserve"> Hamacher</w:t>
      </w:r>
      <w:r w:rsidRPr="00D14301">
        <w:rPr>
          <w:rFonts w:ascii="Times New Roman" w:hAnsi="Times New Roman" w:cs="Times New Roman"/>
          <w:color w:val="000000" w:themeColor="text1"/>
          <w:lang w:val="en-US"/>
        </w:rPr>
        <w:t xml:space="preserve"> et al.</w:t>
      </w:r>
      <w:r w:rsidRPr="00D14301">
        <w:rPr>
          <w:rFonts w:ascii="Times New Roman" w:hAnsi="Times New Roman" w:cs="Times New Roman"/>
          <w:color w:val="000000" w:themeColor="text1"/>
        </w:rPr>
        <w:t>“Indigenous Use of Stellar Scintillation to Predict Weather and Seasonal Change</w:t>
      </w:r>
      <w:r w:rsidRPr="00D14301">
        <w:rPr>
          <w:rFonts w:ascii="Times New Roman" w:hAnsi="Times New Roman" w:cs="Times New Roman"/>
          <w:color w:val="000000" w:themeColor="text1"/>
          <w:lang w:val="en-US"/>
        </w:rPr>
        <w:t xml:space="preserve">” </w:t>
      </w:r>
      <w:r w:rsidRPr="00D14301">
        <w:rPr>
          <w:rFonts w:ascii="Times New Roman" w:hAnsi="Times New Roman" w:cs="Times New Roman"/>
          <w:color w:val="000000" w:themeColor="text1"/>
        </w:rPr>
        <w:t>pg</w:t>
      </w:r>
      <w:r w:rsidRPr="00D14301">
        <w:rPr>
          <w:rFonts w:ascii="Times New Roman" w:hAnsi="Times New Roman" w:cs="Times New Roman"/>
          <w:color w:val="000000" w:themeColor="text1"/>
          <w:lang w:val="en-US"/>
        </w:rPr>
        <w:t>.</w:t>
      </w:r>
      <w:r w:rsidRPr="00D14301">
        <w:rPr>
          <w:rFonts w:ascii="Times New Roman" w:hAnsi="Times New Roman" w:cs="Times New Roman"/>
          <w:color w:val="000000" w:themeColor="text1"/>
        </w:rPr>
        <w:t xml:space="preserve"> 2</w:t>
      </w:r>
      <w:r w:rsidRPr="00D14301">
        <w:rPr>
          <w:rFonts w:ascii="Times New Roman" w:hAnsi="Times New Roman" w:cs="Times New Roman"/>
          <w:color w:val="000000" w:themeColor="text1"/>
          <w:lang w:val="en-US"/>
        </w:rPr>
        <w:t>9</w:t>
      </w:r>
    </w:p>
  </w:footnote>
  <w:footnote w:id="29">
    <w:p w14:paraId="2B9DE46C" w14:textId="748A53EB" w:rsidR="000A1DFA" w:rsidRPr="00665A0D" w:rsidRDefault="000A1DFA">
      <w:pPr>
        <w:pStyle w:val="FootnoteText"/>
        <w:rPr>
          <w:rFonts w:ascii="Times New Roman" w:hAnsi="Times New Roman" w:cs="Times New Roman"/>
          <w:color w:val="000000" w:themeColor="text1"/>
          <w:lang w:val="en-US"/>
        </w:rPr>
      </w:pPr>
      <w:r w:rsidRPr="00665A0D">
        <w:rPr>
          <w:rStyle w:val="FootnoteReference"/>
          <w:rFonts w:ascii="Times New Roman" w:hAnsi="Times New Roman" w:cs="Times New Roman"/>
          <w:color w:val="000000" w:themeColor="text1"/>
        </w:rPr>
        <w:footnoteRef/>
      </w:r>
      <w:r w:rsidRPr="00665A0D">
        <w:rPr>
          <w:rFonts w:ascii="Times New Roman" w:hAnsi="Times New Roman" w:cs="Times New Roman"/>
          <w:color w:val="000000" w:themeColor="text1"/>
        </w:rPr>
        <w:t xml:space="preserve"> Hamacher</w:t>
      </w:r>
      <w:r w:rsidRPr="00665A0D">
        <w:rPr>
          <w:rFonts w:ascii="Times New Roman" w:hAnsi="Times New Roman" w:cs="Times New Roman"/>
          <w:color w:val="000000" w:themeColor="text1"/>
          <w:lang w:val="en-US"/>
        </w:rPr>
        <w:t xml:space="preserve"> et al.</w:t>
      </w:r>
      <w:r w:rsidRPr="00665A0D">
        <w:rPr>
          <w:rFonts w:ascii="Times New Roman" w:hAnsi="Times New Roman" w:cs="Times New Roman"/>
          <w:color w:val="000000" w:themeColor="text1"/>
        </w:rPr>
        <w:t>“Indigenous Use of Stellar Scintillation to Predict Weather and Seasonal Change</w:t>
      </w:r>
      <w:r w:rsidRPr="00665A0D">
        <w:rPr>
          <w:rFonts w:ascii="Times New Roman" w:hAnsi="Times New Roman" w:cs="Times New Roman"/>
          <w:color w:val="000000" w:themeColor="text1"/>
          <w:lang w:val="en-US"/>
        </w:rPr>
        <w:t xml:space="preserve">” </w:t>
      </w:r>
      <w:r w:rsidRPr="00665A0D">
        <w:rPr>
          <w:rFonts w:ascii="Times New Roman" w:hAnsi="Times New Roman" w:cs="Times New Roman"/>
          <w:color w:val="000000" w:themeColor="text1"/>
        </w:rPr>
        <w:t>pg</w:t>
      </w:r>
      <w:r w:rsidRPr="00665A0D">
        <w:rPr>
          <w:rFonts w:ascii="Times New Roman" w:hAnsi="Times New Roman" w:cs="Times New Roman"/>
          <w:color w:val="000000" w:themeColor="text1"/>
          <w:lang w:val="en-US"/>
        </w:rPr>
        <w:t>.</w:t>
      </w:r>
      <w:r w:rsidRPr="00665A0D">
        <w:rPr>
          <w:rFonts w:ascii="Times New Roman" w:hAnsi="Times New Roman" w:cs="Times New Roman"/>
          <w:color w:val="000000" w:themeColor="text1"/>
        </w:rPr>
        <w:t xml:space="preserve"> 2</w:t>
      </w:r>
      <w:r w:rsidRPr="00665A0D">
        <w:rPr>
          <w:rFonts w:ascii="Times New Roman" w:hAnsi="Times New Roman" w:cs="Times New Roman"/>
          <w:color w:val="000000" w:themeColor="text1"/>
          <w:lang w:val="en-US"/>
        </w:rPr>
        <w:t>9</w:t>
      </w:r>
    </w:p>
  </w:footnote>
  <w:footnote w:id="30">
    <w:p w14:paraId="2A50AFFB" w14:textId="6970E922" w:rsidR="00F650A9" w:rsidRPr="00665A0D" w:rsidRDefault="00F650A9">
      <w:pPr>
        <w:pStyle w:val="FootnoteText"/>
        <w:rPr>
          <w:rFonts w:ascii="Times New Roman" w:hAnsi="Times New Roman" w:cs="Times New Roman"/>
          <w:lang w:val="en-US"/>
        </w:rPr>
      </w:pPr>
      <w:r w:rsidRPr="00665A0D">
        <w:rPr>
          <w:rStyle w:val="FootnoteReference"/>
          <w:rFonts w:ascii="Times New Roman" w:hAnsi="Times New Roman" w:cs="Times New Roman"/>
        </w:rPr>
        <w:footnoteRef/>
      </w:r>
      <w:r w:rsidRPr="00665A0D">
        <w:rPr>
          <w:rFonts w:ascii="Times New Roman" w:hAnsi="Times New Roman" w:cs="Times New Roman"/>
        </w:rPr>
        <w:t xml:space="preserve"> </w:t>
      </w:r>
      <w:r w:rsidRPr="00665A0D">
        <w:rPr>
          <w:rFonts w:ascii="Times New Roman" w:hAnsi="Times New Roman" w:cs="Times New Roman"/>
          <w:color w:val="000000" w:themeColor="text1"/>
        </w:rPr>
        <w:t xml:space="preserve">Marcus Tullius Cicero, De oratore, trans. E. W. Sutton and H. Rackham, </w:t>
      </w:r>
      <w:r w:rsidR="00C77C4F" w:rsidRPr="00665A0D">
        <w:rPr>
          <w:rFonts w:ascii="Times New Roman" w:hAnsi="Times New Roman" w:cs="Times New Roman"/>
          <w:color w:val="000000" w:themeColor="text1"/>
          <w:lang w:val="en-US"/>
        </w:rPr>
        <w:t xml:space="preserve">in </w:t>
      </w:r>
      <w:r w:rsidRPr="00665A0D">
        <w:rPr>
          <w:rFonts w:ascii="Times New Roman" w:hAnsi="Times New Roman" w:cs="Times New Roman"/>
          <w:color w:val="000000" w:themeColor="text1"/>
        </w:rPr>
        <w:t>2 vol</w:t>
      </w:r>
      <w:proofErr w:type="spellStart"/>
      <w:r w:rsidR="00C77C4F" w:rsidRPr="00665A0D">
        <w:rPr>
          <w:rFonts w:ascii="Times New Roman" w:hAnsi="Times New Roman" w:cs="Times New Roman"/>
          <w:color w:val="000000" w:themeColor="text1"/>
          <w:lang w:val="en-US"/>
        </w:rPr>
        <w:t>umes</w:t>
      </w:r>
      <w:proofErr w:type="spellEnd"/>
      <w:r w:rsidRPr="00665A0D">
        <w:rPr>
          <w:rFonts w:ascii="Times New Roman" w:hAnsi="Times New Roman" w:cs="Times New Roman"/>
          <w:color w:val="000000" w:themeColor="text1"/>
        </w:rPr>
        <w:t xml:space="preserve">. (Cambridge, MA, and London: Harvard UP, 1948), </w:t>
      </w:r>
      <w:r w:rsidR="00C77C4F" w:rsidRPr="00665A0D">
        <w:rPr>
          <w:rFonts w:ascii="Times New Roman" w:hAnsi="Times New Roman" w:cs="Times New Roman"/>
          <w:color w:val="000000" w:themeColor="text1"/>
          <w:lang w:val="en-US"/>
        </w:rPr>
        <w:t xml:space="preserve">Volume </w:t>
      </w:r>
      <w:r w:rsidRPr="00665A0D">
        <w:rPr>
          <w:rFonts w:ascii="Times New Roman" w:hAnsi="Times New Roman" w:cs="Times New Roman"/>
          <w:color w:val="000000" w:themeColor="text1"/>
        </w:rPr>
        <w:t>1</w:t>
      </w:r>
      <w:r w:rsidR="00C77C4F" w:rsidRPr="00665A0D">
        <w:rPr>
          <w:rFonts w:ascii="Times New Roman" w:hAnsi="Times New Roman" w:cs="Times New Roman"/>
          <w:color w:val="000000" w:themeColor="text1"/>
          <w:lang w:val="en-US"/>
        </w:rPr>
        <w:t xml:space="preserve"> pp. </w:t>
      </w:r>
      <w:r w:rsidRPr="00665A0D">
        <w:rPr>
          <w:rFonts w:ascii="Times New Roman" w:hAnsi="Times New Roman" w:cs="Times New Roman"/>
          <w:color w:val="000000" w:themeColor="text1"/>
        </w:rPr>
        <w:t>465-6</w:t>
      </w:r>
    </w:p>
  </w:footnote>
  <w:footnote w:id="31">
    <w:p w14:paraId="7DB654A3" w14:textId="499F3365" w:rsidR="003E3871" w:rsidRPr="00665A0D" w:rsidRDefault="003E3871">
      <w:pPr>
        <w:pStyle w:val="FootnoteText"/>
        <w:rPr>
          <w:rFonts w:ascii="Times New Roman" w:hAnsi="Times New Roman" w:cs="Times New Roman"/>
          <w:lang w:val="en-US"/>
        </w:rPr>
      </w:pPr>
      <w:r w:rsidRPr="00665A0D">
        <w:rPr>
          <w:rStyle w:val="FootnoteReference"/>
          <w:rFonts w:ascii="Times New Roman" w:hAnsi="Times New Roman" w:cs="Times New Roman"/>
        </w:rPr>
        <w:footnoteRef/>
      </w:r>
      <w:r w:rsidRPr="00665A0D">
        <w:rPr>
          <w:rFonts w:ascii="Times New Roman" w:hAnsi="Times New Roman" w:cs="Times New Roman"/>
        </w:rPr>
        <w:t xml:space="preserve"> </w:t>
      </w:r>
      <w:r w:rsidRPr="00665A0D">
        <w:rPr>
          <w:rFonts w:ascii="Times New Roman" w:hAnsi="Times New Roman" w:cs="Times New Roman"/>
          <w:color w:val="000000" w:themeColor="text1"/>
        </w:rPr>
        <w:t xml:space="preserve">Cicero, De oratore, </w:t>
      </w:r>
      <w:r w:rsidR="00665A0D" w:rsidRPr="00665A0D">
        <w:rPr>
          <w:rFonts w:ascii="Times New Roman" w:hAnsi="Times New Roman" w:cs="Times New Roman"/>
          <w:color w:val="000000" w:themeColor="text1"/>
          <w:lang w:val="en-US"/>
        </w:rPr>
        <w:t>p</w:t>
      </w:r>
      <w:r w:rsidR="0056374E">
        <w:rPr>
          <w:rFonts w:ascii="Times New Roman" w:hAnsi="Times New Roman" w:cs="Times New Roman"/>
          <w:color w:val="000000" w:themeColor="text1"/>
          <w:lang w:val="en-US"/>
        </w:rPr>
        <w:t>p</w:t>
      </w:r>
      <w:r w:rsidR="00665A0D" w:rsidRPr="00665A0D">
        <w:rPr>
          <w:rFonts w:ascii="Times New Roman" w:hAnsi="Times New Roman" w:cs="Times New Roman"/>
          <w:color w:val="000000" w:themeColor="text1"/>
          <w:lang w:val="en-US"/>
        </w:rPr>
        <w:t xml:space="preserve">. </w:t>
      </w:r>
      <w:r w:rsidRPr="00665A0D">
        <w:rPr>
          <w:rFonts w:ascii="Times New Roman" w:hAnsi="Times New Roman" w:cs="Times New Roman"/>
          <w:color w:val="000000" w:themeColor="text1"/>
        </w:rPr>
        <w:t>465-6</w:t>
      </w:r>
    </w:p>
  </w:footnote>
  <w:footnote w:id="32">
    <w:p w14:paraId="645E708E" w14:textId="40218D58" w:rsidR="003E3871" w:rsidRPr="00665A0D" w:rsidRDefault="003E3871">
      <w:pPr>
        <w:pStyle w:val="FootnoteText"/>
        <w:rPr>
          <w:rFonts w:ascii="Times New Roman" w:hAnsi="Times New Roman" w:cs="Times New Roman"/>
          <w:lang w:val="en-US"/>
        </w:rPr>
      </w:pPr>
      <w:r w:rsidRPr="00665A0D">
        <w:rPr>
          <w:rStyle w:val="FootnoteReference"/>
          <w:rFonts w:ascii="Times New Roman" w:hAnsi="Times New Roman" w:cs="Times New Roman"/>
        </w:rPr>
        <w:footnoteRef/>
      </w:r>
      <w:r w:rsidRPr="00665A0D">
        <w:rPr>
          <w:rFonts w:ascii="Times New Roman" w:hAnsi="Times New Roman" w:cs="Times New Roman"/>
        </w:rPr>
        <w:t xml:space="preserve"> </w:t>
      </w:r>
      <w:r w:rsidR="00665A0D" w:rsidRPr="00665A0D">
        <w:rPr>
          <w:rFonts w:ascii="Times New Roman" w:hAnsi="Times New Roman" w:cs="Times New Roman"/>
          <w:color w:val="000000" w:themeColor="text1"/>
        </w:rPr>
        <w:t xml:space="preserve">Cicero, De oratore, </w:t>
      </w:r>
      <w:r w:rsidR="00665A0D" w:rsidRPr="00665A0D">
        <w:rPr>
          <w:rFonts w:ascii="Times New Roman" w:hAnsi="Times New Roman" w:cs="Times New Roman"/>
          <w:color w:val="000000" w:themeColor="text1"/>
          <w:lang w:val="en-US"/>
        </w:rPr>
        <w:t xml:space="preserve">pp. </w:t>
      </w:r>
      <w:r w:rsidR="00665A0D" w:rsidRPr="00665A0D">
        <w:rPr>
          <w:rFonts w:ascii="Times New Roman" w:hAnsi="Times New Roman" w:cs="Times New Roman"/>
          <w:color w:val="000000" w:themeColor="text1"/>
        </w:rPr>
        <w:t>465-6</w:t>
      </w:r>
    </w:p>
  </w:footnote>
  <w:footnote w:id="33">
    <w:p w14:paraId="500BC4A1" w14:textId="243C874E" w:rsidR="00F650A9" w:rsidRPr="00665A0D" w:rsidRDefault="00F650A9">
      <w:pPr>
        <w:pStyle w:val="FootnoteText"/>
        <w:rPr>
          <w:rFonts w:ascii="Times New Roman" w:hAnsi="Times New Roman" w:cs="Times New Roman"/>
          <w:lang w:val="en-US"/>
        </w:rPr>
      </w:pPr>
      <w:r w:rsidRPr="00665A0D">
        <w:rPr>
          <w:rStyle w:val="FootnoteReference"/>
          <w:rFonts w:ascii="Times New Roman" w:hAnsi="Times New Roman" w:cs="Times New Roman"/>
        </w:rPr>
        <w:footnoteRef/>
      </w:r>
      <w:r w:rsidRPr="00665A0D">
        <w:rPr>
          <w:rFonts w:ascii="Times New Roman" w:hAnsi="Times New Roman" w:cs="Times New Roman"/>
        </w:rPr>
        <w:t xml:space="preserve"> </w:t>
      </w:r>
      <w:r w:rsidR="00665A0D" w:rsidRPr="00665A0D">
        <w:rPr>
          <w:rFonts w:ascii="Times New Roman" w:hAnsi="Times New Roman" w:cs="Times New Roman"/>
          <w:color w:val="000000" w:themeColor="text1"/>
        </w:rPr>
        <w:t xml:space="preserve">Cicero, De oratore, </w:t>
      </w:r>
      <w:r w:rsidR="00665A0D" w:rsidRPr="00665A0D">
        <w:rPr>
          <w:rFonts w:ascii="Times New Roman" w:hAnsi="Times New Roman" w:cs="Times New Roman"/>
          <w:color w:val="000000" w:themeColor="text1"/>
          <w:lang w:val="en-US"/>
        </w:rPr>
        <w:t xml:space="preserve">pp. </w:t>
      </w:r>
      <w:r w:rsidR="00665A0D" w:rsidRPr="00665A0D">
        <w:rPr>
          <w:rFonts w:ascii="Times New Roman" w:hAnsi="Times New Roman" w:cs="Times New Roman"/>
          <w:color w:val="000000" w:themeColor="text1"/>
        </w:rPr>
        <w:t>465-6</w:t>
      </w:r>
    </w:p>
  </w:footnote>
  <w:footnote w:id="34">
    <w:p w14:paraId="3E8A26D4" w14:textId="6E2470A5" w:rsidR="00F650A9" w:rsidRPr="00665A0D" w:rsidRDefault="00F650A9">
      <w:pPr>
        <w:pStyle w:val="FootnoteText"/>
        <w:rPr>
          <w:rFonts w:ascii="Times New Roman" w:hAnsi="Times New Roman" w:cs="Times New Roman"/>
          <w:lang w:val="en-US"/>
        </w:rPr>
      </w:pPr>
      <w:r w:rsidRPr="00665A0D">
        <w:rPr>
          <w:rStyle w:val="FootnoteReference"/>
          <w:rFonts w:ascii="Times New Roman" w:hAnsi="Times New Roman" w:cs="Times New Roman"/>
        </w:rPr>
        <w:footnoteRef/>
      </w:r>
      <w:r w:rsidRPr="00665A0D">
        <w:rPr>
          <w:rFonts w:ascii="Times New Roman" w:hAnsi="Times New Roman" w:cs="Times New Roman"/>
        </w:rPr>
        <w:t xml:space="preserve"> </w:t>
      </w:r>
      <w:r w:rsidR="00665A0D" w:rsidRPr="00665A0D">
        <w:rPr>
          <w:rFonts w:ascii="Times New Roman" w:hAnsi="Times New Roman" w:cs="Times New Roman"/>
          <w:color w:val="000000" w:themeColor="text1"/>
        </w:rPr>
        <w:t xml:space="preserve">Cicero, De oratore, </w:t>
      </w:r>
      <w:r w:rsidR="00665A0D" w:rsidRPr="00665A0D">
        <w:rPr>
          <w:rFonts w:ascii="Times New Roman" w:hAnsi="Times New Roman" w:cs="Times New Roman"/>
          <w:color w:val="000000" w:themeColor="text1"/>
          <w:lang w:val="en-US"/>
        </w:rPr>
        <w:t xml:space="preserve">pp. </w:t>
      </w:r>
      <w:r w:rsidR="00665A0D" w:rsidRPr="00665A0D">
        <w:rPr>
          <w:rFonts w:ascii="Times New Roman" w:hAnsi="Times New Roman" w:cs="Times New Roman"/>
          <w:color w:val="000000" w:themeColor="text1"/>
        </w:rPr>
        <w:t>465-6</w:t>
      </w:r>
    </w:p>
  </w:footnote>
  <w:footnote w:id="35">
    <w:p w14:paraId="459CF9F0" w14:textId="545338D8" w:rsidR="00C56AD3" w:rsidRPr="00665A0D" w:rsidRDefault="00C56AD3">
      <w:pPr>
        <w:pStyle w:val="FootnoteText"/>
        <w:rPr>
          <w:rFonts w:ascii="Times New Roman" w:hAnsi="Times New Roman" w:cs="Times New Roman"/>
          <w:color w:val="000000" w:themeColor="text1"/>
          <w:lang w:val="en-US"/>
        </w:rPr>
      </w:pPr>
      <w:r w:rsidRPr="00665A0D">
        <w:rPr>
          <w:rStyle w:val="FootnoteReference"/>
          <w:rFonts w:ascii="Times New Roman" w:hAnsi="Times New Roman" w:cs="Times New Roman"/>
          <w:color w:val="000000" w:themeColor="text1"/>
        </w:rPr>
        <w:footnoteRef/>
      </w:r>
      <w:r w:rsidRPr="00665A0D">
        <w:rPr>
          <w:rFonts w:ascii="Times New Roman" w:hAnsi="Times New Roman" w:cs="Times New Roman"/>
          <w:color w:val="000000" w:themeColor="text1"/>
        </w:rPr>
        <w:t xml:space="preserve"> </w:t>
      </w:r>
      <w:r w:rsidR="00875EFA">
        <w:rPr>
          <w:rFonts w:ascii="Times New Roman" w:hAnsi="Times New Roman" w:cs="Times New Roman"/>
          <w:color w:val="000000" w:themeColor="text1"/>
          <w:lang w:val="en-US"/>
        </w:rPr>
        <w:t xml:space="preserve">Duane W. Hamacher, </w:t>
      </w:r>
      <w:r w:rsidR="00B922D7" w:rsidRPr="00665A0D">
        <w:rPr>
          <w:rFonts w:ascii="Times New Roman" w:hAnsi="Times New Roman" w:cs="Times New Roman"/>
          <w:color w:val="000000" w:themeColor="text1"/>
        </w:rPr>
        <w:t>The Royal Society of Victoria</w:t>
      </w:r>
      <w:r w:rsidR="00665A0D" w:rsidRPr="00665A0D">
        <w:rPr>
          <w:rFonts w:ascii="Times New Roman" w:hAnsi="Times New Roman" w:cs="Times New Roman"/>
          <w:color w:val="000000" w:themeColor="text1"/>
          <w:lang w:val="en-US"/>
        </w:rPr>
        <w:t xml:space="preserve">, </w:t>
      </w:r>
      <w:r w:rsidR="00665A0D" w:rsidRPr="00665A0D">
        <w:rPr>
          <w:rFonts w:ascii="Times New Roman" w:hAnsi="Times New Roman" w:cs="Times New Roman"/>
          <w:i/>
          <w:iCs/>
          <w:color w:val="000000" w:themeColor="text1"/>
          <w:lang w:val="en-US"/>
        </w:rPr>
        <w:t>‘</w:t>
      </w:r>
      <w:r w:rsidR="00B922D7" w:rsidRPr="00665A0D">
        <w:rPr>
          <w:rFonts w:ascii="Times New Roman" w:hAnsi="Times New Roman" w:cs="Times New Roman"/>
          <w:i/>
          <w:iCs/>
          <w:color w:val="000000" w:themeColor="text1"/>
        </w:rPr>
        <w:t>Australian Indigenous Astronomy - 65.000+ Years of Science</w:t>
      </w:r>
      <w:r w:rsidR="00665A0D" w:rsidRPr="00665A0D">
        <w:rPr>
          <w:rFonts w:ascii="Times New Roman" w:hAnsi="Times New Roman" w:cs="Times New Roman"/>
          <w:i/>
          <w:iCs/>
          <w:color w:val="000000" w:themeColor="text1"/>
          <w:lang w:val="en-US"/>
        </w:rPr>
        <w:t>’</w:t>
      </w:r>
      <w:r w:rsidR="00B922D7" w:rsidRPr="00665A0D">
        <w:rPr>
          <w:rFonts w:ascii="Times New Roman" w:hAnsi="Times New Roman" w:cs="Times New Roman"/>
          <w:color w:val="000000" w:themeColor="text1"/>
        </w:rPr>
        <w:t xml:space="preserve"> </w:t>
      </w:r>
      <w:r w:rsidR="00665A0D" w:rsidRPr="00665A0D">
        <w:rPr>
          <w:rFonts w:ascii="Times New Roman" w:hAnsi="Times New Roman" w:cs="Times New Roman"/>
          <w:color w:val="000000" w:themeColor="text1"/>
          <w:lang w:val="en-US"/>
        </w:rPr>
        <w:t xml:space="preserve">[Video] </w:t>
      </w:r>
      <w:r w:rsidR="00665A0D" w:rsidRPr="00665A0D">
        <w:rPr>
          <w:rFonts w:ascii="Times New Roman" w:hAnsi="Times New Roman" w:cs="Times New Roman"/>
          <w:color w:val="000000" w:themeColor="text1"/>
        </w:rPr>
        <w:t>2018.</w:t>
      </w:r>
      <w:r w:rsidR="00665A0D" w:rsidRPr="00665A0D">
        <w:rPr>
          <w:rFonts w:ascii="Times New Roman" w:hAnsi="Times New Roman" w:cs="Times New Roman"/>
          <w:color w:val="000000" w:themeColor="text1"/>
          <w:lang w:val="en-US"/>
        </w:rPr>
        <w:t xml:space="preserve"> </w:t>
      </w:r>
      <w:r w:rsidR="00B922D7" w:rsidRPr="00665A0D">
        <w:rPr>
          <w:rFonts w:ascii="Times New Roman" w:hAnsi="Times New Roman" w:cs="Times New Roman"/>
          <w:color w:val="000000" w:themeColor="text1"/>
        </w:rPr>
        <w:t xml:space="preserve"> &lt;https://www.youtube.com/watch?v=kkjf0hCKOCE&gt; [accessed 16 December 2021]</w:t>
      </w:r>
    </w:p>
  </w:footnote>
  <w:footnote w:id="36">
    <w:p w14:paraId="0DA0E3A8" w14:textId="50EBADF1" w:rsidR="00664C67" w:rsidRPr="00664C67" w:rsidRDefault="00664C67">
      <w:pPr>
        <w:pStyle w:val="FootnoteText"/>
        <w:rPr>
          <w:lang w:val="en-US"/>
        </w:rPr>
      </w:pPr>
      <w:r w:rsidRPr="00665A0D">
        <w:rPr>
          <w:rStyle w:val="FootnoteReference"/>
          <w:rFonts w:ascii="Times New Roman" w:hAnsi="Times New Roman" w:cs="Times New Roman"/>
        </w:rPr>
        <w:footnoteRef/>
      </w:r>
      <w:r w:rsidRPr="00665A0D">
        <w:rPr>
          <w:rFonts w:ascii="Times New Roman" w:hAnsi="Times New Roman" w:cs="Times New Roman"/>
        </w:rPr>
        <w:t xml:space="preserve"> </w:t>
      </w:r>
      <w:r w:rsidR="00065915" w:rsidRPr="00665A0D">
        <w:rPr>
          <w:rFonts w:ascii="Times New Roman" w:hAnsi="Times New Roman" w:cs="Times New Roman"/>
          <w:color w:val="000000" w:themeColor="text1"/>
          <w:shd w:val="clear" w:color="auto" w:fill="FFFFFF"/>
        </w:rPr>
        <w:t xml:space="preserve">Campion, </w:t>
      </w:r>
      <w:r w:rsidR="00065915" w:rsidRPr="00665A0D">
        <w:rPr>
          <w:rFonts w:ascii="Times New Roman" w:hAnsi="Times New Roman" w:cs="Times New Roman"/>
          <w:i/>
          <w:iCs/>
          <w:color w:val="000000" w:themeColor="text1"/>
          <w:shd w:val="clear" w:color="auto" w:fill="FFFFFF"/>
        </w:rPr>
        <w:t>Astrology and Cosmology in the World’s Religions</w:t>
      </w:r>
      <w:r w:rsidR="00065915" w:rsidRPr="00665A0D">
        <w:rPr>
          <w:rFonts w:ascii="Times New Roman" w:hAnsi="Times New Roman" w:cs="Times New Roman"/>
          <w:color w:val="000000" w:themeColor="text1"/>
          <w:shd w:val="clear" w:color="auto" w:fill="FFFFFF"/>
        </w:rPr>
        <w:t> </w:t>
      </w:r>
      <w:r w:rsidR="00065915" w:rsidRPr="00665A0D">
        <w:rPr>
          <w:rFonts w:ascii="Times New Roman" w:hAnsi="Times New Roman" w:cs="Times New Roman"/>
          <w:color w:val="000000" w:themeColor="text1"/>
          <w:lang w:val="en-US"/>
        </w:rPr>
        <w:t>pg.</w:t>
      </w:r>
      <w:r w:rsidRPr="00665A0D">
        <w:rPr>
          <w:rFonts w:ascii="Times New Roman" w:hAnsi="Times New Roman" w:cs="Times New Roman"/>
          <w:lang w:val="en-US"/>
        </w:rPr>
        <w:t xml:space="preserve"> 70</w:t>
      </w:r>
      <w:r>
        <w:rPr>
          <w:lang w:val="en-US"/>
        </w:rPr>
        <w:t xml:space="preserve"> </w:t>
      </w:r>
    </w:p>
  </w:footnote>
  <w:footnote w:id="37">
    <w:p w14:paraId="04657FF4" w14:textId="0BEC472A" w:rsidR="00C56AD3" w:rsidRPr="009C5609" w:rsidRDefault="00C56AD3" w:rsidP="00D6137D">
      <w:pPr>
        <w:rPr>
          <w:color w:val="000000" w:themeColor="text1"/>
          <w:sz w:val="20"/>
          <w:szCs w:val="20"/>
          <w:lang w:val="en-US"/>
        </w:rPr>
      </w:pPr>
      <w:r w:rsidRPr="00665A0D">
        <w:rPr>
          <w:rStyle w:val="FootnoteReference"/>
          <w:color w:val="000000" w:themeColor="text1"/>
          <w:sz w:val="20"/>
          <w:szCs w:val="20"/>
        </w:rPr>
        <w:footnoteRef/>
      </w:r>
      <w:r w:rsidRPr="00665A0D">
        <w:rPr>
          <w:color w:val="000000" w:themeColor="text1"/>
          <w:sz w:val="20"/>
          <w:szCs w:val="20"/>
        </w:rPr>
        <w:t xml:space="preserve"> </w:t>
      </w:r>
      <w:r w:rsidR="00665A0D" w:rsidRPr="009C5609">
        <w:rPr>
          <w:color w:val="000000" w:themeColor="text1"/>
          <w:sz w:val="20"/>
          <w:szCs w:val="20"/>
        </w:rPr>
        <w:t>Hamacher</w:t>
      </w:r>
      <w:r w:rsidR="00665A0D" w:rsidRPr="009C5609">
        <w:rPr>
          <w:color w:val="000000" w:themeColor="text1"/>
          <w:sz w:val="20"/>
          <w:szCs w:val="20"/>
          <w:lang w:val="en-US"/>
        </w:rPr>
        <w:t>, ‘</w:t>
      </w:r>
      <w:r w:rsidR="00665A0D" w:rsidRPr="009C5609">
        <w:rPr>
          <w:color w:val="000000" w:themeColor="text1"/>
          <w:sz w:val="20"/>
          <w:szCs w:val="20"/>
        </w:rPr>
        <w:t>Look up! There’s an Emu in the Sky</w:t>
      </w:r>
      <w:r w:rsidR="00665A0D" w:rsidRPr="009C5609">
        <w:rPr>
          <w:color w:val="000000" w:themeColor="text1"/>
          <w:sz w:val="20"/>
          <w:szCs w:val="20"/>
          <w:lang w:val="en-US"/>
        </w:rPr>
        <w:t>’ 2013</w:t>
      </w:r>
    </w:p>
  </w:footnote>
  <w:footnote w:id="38">
    <w:p w14:paraId="1C2FD9A3" w14:textId="0A1C32AD" w:rsidR="00C925A0" w:rsidRPr="009C5609" w:rsidRDefault="00C925A0">
      <w:pPr>
        <w:pStyle w:val="FootnoteText"/>
        <w:rPr>
          <w:rFonts w:ascii="Times New Roman" w:hAnsi="Times New Roman" w:cs="Times New Roman"/>
          <w:color w:val="000000" w:themeColor="text1"/>
          <w:lang w:val="en-US"/>
        </w:rPr>
      </w:pPr>
      <w:r w:rsidRPr="009C5609">
        <w:rPr>
          <w:rStyle w:val="FootnoteReference"/>
          <w:rFonts w:ascii="Times New Roman" w:hAnsi="Times New Roman" w:cs="Times New Roman"/>
          <w:color w:val="000000" w:themeColor="text1"/>
        </w:rPr>
        <w:footnoteRef/>
      </w:r>
      <w:r w:rsidRPr="009C5609">
        <w:rPr>
          <w:rFonts w:ascii="Times New Roman" w:hAnsi="Times New Roman" w:cs="Times New Roman"/>
          <w:color w:val="000000" w:themeColor="text1"/>
        </w:rPr>
        <w:t xml:space="preserve"> </w:t>
      </w:r>
      <w:r w:rsidR="00665A0D" w:rsidRPr="009C5609">
        <w:rPr>
          <w:rFonts w:ascii="Times New Roman" w:hAnsi="Times New Roman" w:cs="Times New Roman"/>
          <w:color w:val="000000" w:themeColor="text1"/>
        </w:rPr>
        <w:t>Hamacher</w:t>
      </w:r>
      <w:r w:rsidR="00665A0D" w:rsidRPr="009C5609">
        <w:rPr>
          <w:rFonts w:ascii="Times New Roman" w:hAnsi="Times New Roman" w:cs="Times New Roman"/>
          <w:color w:val="000000" w:themeColor="text1"/>
          <w:lang w:val="en-US"/>
        </w:rPr>
        <w:t>, ‘</w:t>
      </w:r>
      <w:r w:rsidR="00665A0D" w:rsidRPr="009C5609">
        <w:rPr>
          <w:rFonts w:ascii="Times New Roman" w:hAnsi="Times New Roman" w:cs="Times New Roman"/>
          <w:color w:val="000000" w:themeColor="text1"/>
        </w:rPr>
        <w:t>Look up! There’s an Emu in the Sky</w:t>
      </w:r>
      <w:r w:rsidR="00665A0D" w:rsidRPr="009C5609">
        <w:rPr>
          <w:rFonts w:ascii="Times New Roman" w:hAnsi="Times New Roman" w:cs="Times New Roman"/>
          <w:color w:val="000000" w:themeColor="text1"/>
          <w:lang w:val="en-US"/>
        </w:rPr>
        <w:t>’ 2013</w:t>
      </w:r>
    </w:p>
  </w:footnote>
  <w:footnote w:id="39">
    <w:p w14:paraId="2F10971D" w14:textId="575A4BD6" w:rsidR="00312873" w:rsidRPr="009C5609" w:rsidRDefault="00312873">
      <w:pPr>
        <w:pStyle w:val="FootnoteText"/>
        <w:rPr>
          <w:rFonts w:ascii="Times New Roman" w:hAnsi="Times New Roman" w:cs="Times New Roman"/>
          <w:color w:val="000000" w:themeColor="text1"/>
          <w:lang w:val="en-US"/>
        </w:rPr>
      </w:pPr>
      <w:r w:rsidRPr="009C5609">
        <w:rPr>
          <w:rStyle w:val="FootnoteReference"/>
          <w:rFonts w:ascii="Times New Roman" w:hAnsi="Times New Roman" w:cs="Times New Roman"/>
          <w:color w:val="000000" w:themeColor="text1"/>
        </w:rPr>
        <w:footnoteRef/>
      </w:r>
      <w:r w:rsidRPr="009C5609">
        <w:rPr>
          <w:rFonts w:ascii="Times New Roman" w:hAnsi="Times New Roman" w:cs="Times New Roman"/>
          <w:color w:val="000000" w:themeColor="text1"/>
        </w:rPr>
        <w:t xml:space="preserve"> Hamacher</w:t>
      </w:r>
      <w:r w:rsidRPr="009C5609">
        <w:rPr>
          <w:rFonts w:ascii="Times New Roman" w:hAnsi="Times New Roman" w:cs="Times New Roman"/>
          <w:color w:val="000000" w:themeColor="text1"/>
          <w:lang w:val="en-US"/>
        </w:rPr>
        <w:t xml:space="preserve"> et al.</w:t>
      </w:r>
      <w:r w:rsidRPr="009C5609">
        <w:rPr>
          <w:rFonts w:ascii="Times New Roman" w:hAnsi="Times New Roman" w:cs="Times New Roman"/>
          <w:color w:val="000000" w:themeColor="text1"/>
        </w:rPr>
        <w:t>“Indigenous Use of Stellar Scintillation to Predict Weather and Seasonal Change</w:t>
      </w:r>
      <w:r w:rsidRPr="009C5609">
        <w:rPr>
          <w:rFonts w:ascii="Times New Roman" w:hAnsi="Times New Roman" w:cs="Times New Roman"/>
          <w:color w:val="000000" w:themeColor="text1"/>
          <w:lang w:val="en-US"/>
        </w:rPr>
        <w:t xml:space="preserve">” </w:t>
      </w:r>
      <w:r w:rsidRPr="009C5609">
        <w:rPr>
          <w:rFonts w:ascii="Times New Roman" w:hAnsi="Times New Roman" w:cs="Times New Roman"/>
          <w:color w:val="000000" w:themeColor="text1"/>
        </w:rPr>
        <w:t>pg</w:t>
      </w:r>
      <w:r w:rsidRPr="009C5609">
        <w:rPr>
          <w:rFonts w:ascii="Times New Roman" w:hAnsi="Times New Roman" w:cs="Times New Roman"/>
          <w:color w:val="000000" w:themeColor="text1"/>
          <w:lang w:val="en-US"/>
        </w:rPr>
        <w:t>.</w:t>
      </w:r>
      <w:r w:rsidRPr="009C5609">
        <w:rPr>
          <w:rFonts w:ascii="Times New Roman" w:hAnsi="Times New Roman" w:cs="Times New Roman"/>
          <w:color w:val="000000" w:themeColor="text1"/>
        </w:rPr>
        <w:t xml:space="preserve"> 2</w:t>
      </w:r>
      <w:r w:rsidRPr="009C5609">
        <w:rPr>
          <w:rFonts w:ascii="Times New Roman" w:hAnsi="Times New Roman" w:cs="Times New Roman"/>
          <w:color w:val="000000" w:themeColor="text1"/>
          <w:lang w:val="en-US"/>
        </w:rPr>
        <w:t>4</w:t>
      </w:r>
    </w:p>
  </w:footnote>
  <w:footnote w:id="40">
    <w:p w14:paraId="1F7AEAE7" w14:textId="75AC7ADB" w:rsidR="00312873" w:rsidRPr="009C5609" w:rsidRDefault="00312873">
      <w:pPr>
        <w:pStyle w:val="FootnoteText"/>
        <w:rPr>
          <w:rFonts w:ascii="Times New Roman" w:hAnsi="Times New Roman" w:cs="Times New Roman"/>
          <w:color w:val="000000" w:themeColor="text1"/>
          <w:lang w:val="en-US"/>
        </w:rPr>
      </w:pPr>
      <w:r w:rsidRPr="009C5609">
        <w:rPr>
          <w:rStyle w:val="FootnoteReference"/>
          <w:rFonts w:ascii="Times New Roman" w:hAnsi="Times New Roman" w:cs="Times New Roman"/>
          <w:color w:val="000000" w:themeColor="text1"/>
        </w:rPr>
        <w:footnoteRef/>
      </w:r>
      <w:r w:rsidRPr="009C5609">
        <w:rPr>
          <w:rFonts w:ascii="Times New Roman" w:hAnsi="Times New Roman" w:cs="Times New Roman"/>
          <w:color w:val="000000" w:themeColor="text1"/>
        </w:rPr>
        <w:t xml:space="preserve"> Hamacher</w:t>
      </w:r>
      <w:r w:rsidRPr="009C5609">
        <w:rPr>
          <w:rFonts w:ascii="Times New Roman" w:hAnsi="Times New Roman" w:cs="Times New Roman"/>
          <w:color w:val="000000" w:themeColor="text1"/>
          <w:lang w:val="en-US"/>
        </w:rPr>
        <w:t xml:space="preserve"> et al.</w:t>
      </w:r>
      <w:r w:rsidRPr="009C5609">
        <w:rPr>
          <w:rFonts w:ascii="Times New Roman" w:hAnsi="Times New Roman" w:cs="Times New Roman"/>
          <w:color w:val="000000" w:themeColor="text1"/>
        </w:rPr>
        <w:t>“Indigenous Use of Stellar Scintillation to Predict Weather and Seasonal Change</w:t>
      </w:r>
      <w:r w:rsidRPr="009C5609">
        <w:rPr>
          <w:rFonts w:ascii="Times New Roman" w:hAnsi="Times New Roman" w:cs="Times New Roman"/>
          <w:color w:val="000000" w:themeColor="text1"/>
          <w:lang w:val="en-US"/>
        </w:rPr>
        <w:t xml:space="preserve">” </w:t>
      </w:r>
      <w:r w:rsidRPr="009C5609">
        <w:rPr>
          <w:rFonts w:ascii="Times New Roman" w:hAnsi="Times New Roman" w:cs="Times New Roman"/>
          <w:color w:val="000000" w:themeColor="text1"/>
        </w:rPr>
        <w:t>pg</w:t>
      </w:r>
      <w:r w:rsidRPr="009C5609">
        <w:rPr>
          <w:rFonts w:ascii="Times New Roman" w:hAnsi="Times New Roman" w:cs="Times New Roman"/>
          <w:color w:val="000000" w:themeColor="text1"/>
          <w:lang w:val="en-US"/>
        </w:rPr>
        <w:t>.</w:t>
      </w:r>
      <w:r w:rsidRPr="009C5609">
        <w:rPr>
          <w:rFonts w:ascii="Times New Roman" w:hAnsi="Times New Roman" w:cs="Times New Roman"/>
          <w:color w:val="000000" w:themeColor="text1"/>
        </w:rPr>
        <w:t xml:space="preserve"> 2</w:t>
      </w:r>
      <w:r w:rsidRPr="009C5609">
        <w:rPr>
          <w:rFonts w:ascii="Times New Roman" w:hAnsi="Times New Roman" w:cs="Times New Roman"/>
          <w:color w:val="000000" w:themeColor="text1"/>
          <w:lang w:val="en-US"/>
        </w:rPr>
        <w:t>4</w:t>
      </w:r>
    </w:p>
  </w:footnote>
  <w:footnote w:id="41">
    <w:p w14:paraId="5B0CE29B" w14:textId="45899CD0" w:rsidR="00C56AD3" w:rsidRPr="009C5609" w:rsidRDefault="00C56AD3" w:rsidP="00D6137D">
      <w:pPr>
        <w:rPr>
          <w:color w:val="000000" w:themeColor="text1"/>
          <w:sz w:val="20"/>
          <w:szCs w:val="20"/>
          <w:lang w:val="en-US"/>
        </w:rPr>
      </w:pPr>
      <w:r w:rsidRPr="009C5609">
        <w:rPr>
          <w:rStyle w:val="FootnoteReference"/>
          <w:color w:val="000000" w:themeColor="text1"/>
          <w:sz w:val="20"/>
          <w:szCs w:val="20"/>
        </w:rPr>
        <w:footnoteRef/>
      </w:r>
      <w:r w:rsidRPr="009C5609">
        <w:rPr>
          <w:color w:val="000000" w:themeColor="text1"/>
          <w:sz w:val="20"/>
          <w:szCs w:val="20"/>
        </w:rPr>
        <w:t xml:space="preserve"> </w:t>
      </w:r>
      <w:r w:rsidR="00665A0D" w:rsidRPr="009C5609">
        <w:rPr>
          <w:color w:val="000000" w:themeColor="text1"/>
          <w:sz w:val="20"/>
          <w:szCs w:val="20"/>
        </w:rPr>
        <w:t>Hamacher</w:t>
      </w:r>
      <w:r w:rsidR="00665A0D" w:rsidRPr="009C5609">
        <w:rPr>
          <w:color w:val="000000" w:themeColor="text1"/>
          <w:sz w:val="20"/>
          <w:szCs w:val="20"/>
          <w:lang w:val="en-US"/>
        </w:rPr>
        <w:t>, ‘</w:t>
      </w:r>
      <w:r w:rsidR="00665A0D" w:rsidRPr="009C5609">
        <w:rPr>
          <w:color w:val="000000" w:themeColor="text1"/>
          <w:sz w:val="20"/>
          <w:szCs w:val="20"/>
        </w:rPr>
        <w:t>Look up! There’s an Emu in the Sky</w:t>
      </w:r>
      <w:r w:rsidR="00665A0D" w:rsidRPr="009C5609">
        <w:rPr>
          <w:color w:val="000000" w:themeColor="text1"/>
          <w:sz w:val="20"/>
          <w:szCs w:val="20"/>
          <w:lang w:val="en-US"/>
        </w:rPr>
        <w:t>’ 2013</w:t>
      </w:r>
    </w:p>
  </w:footnote>
  <w:footnote w:id="42">
    <w:p w14:paraId="5EA96A75" w14:textId="0BDE27CC" w:rsidR="00321451" w:rsidRPr="009C5609" w:rsidRDefault="00321451" w:rsidP="00B3354E">
      <w:pPr>
        <w:pStyle w:val="NoSpacing"/>
        <w:rPr>
          <w:color w:val="000000" w:themeColor="text1"/>
          <w:sz w:val="20"/>
          <w:szCs w:val="20"/>
        </w:rPr>
      </w:pPr>
      <w:r w:rsidRPr="009C5609">
        <w:rPr>
          <w:rStyle w:val="FootnoteReference"/>
          <w:color w:val="000000" w:themeColor="text1"/>
          <w:sz w:val="20"/>
          <w:szCs w:val="20"/>
        </w:rPr>
        <w:footnoteRef/>
      </w:r>
      <w:r w:rsidRPr="009C5609">
        <w:rPr>
          <w:color w:val="000000" w:themeColor="text1"/>
          <w:sz w:val="20"/>
          <w:szCs w:val="20"/>
        </w:rPr>
        <w:t xml:space="preserve"> </w:t>
      </w:r>
      <w:r w:rsidR="00665A0D" w:rsidRPr="009C5609">
        <w:rPr>
          <w:color w:val="000000" w:themeColor="text1"/>
          <w:sz w:val="20"/>
          <w:szCs w:val="20"/>
        </w:rPr>
        <w:t xml:space="preserve">Philip A. </w:t>
      </w:r>
      <w:r w:rsidR="00B3354E" w:rsidRPr="009C5609">
        <w:rPr>
          <w:color w:val="000000" w:themeColor="text1"/>
          <w:sz w:val="20"/>
          <w:szCs w:val="20"/>
        </w:rPr>
        <w:t xml:space="preserve">Clarke, </w:t>
      </w:r>
      <w:r w:rsidR="00665A0D" w:rsidRPr="009C5609">
        <w:rPr>
          <w:color w:val="000000" w:themeColor="text1"/>
          <w:sz w:val="20"/>
          <w:szCs w:val="20"/>
          <w:lang w:val="en-US"/>
        </w:rPr>
        <w:t>‘</w:t>
      </w:r>
      <w:r w:rsidR="00B3354E" w:rsidRPr="009C5609">
        <w:rPr>
          <w:color w:val="000000" w:themeColor="text1"/>
          <w:sz w:val="20"/>
          <w:szCs w:val="20"/>
        </w:rPr>
        <w:t>The Aboriginal Australian Cosmic Landscape. Part 2: Plant Connections with the Skyworld</w:t>
      </w:r>
      <w:r w:rsidR="00665A0D" w:rsidRPr="009C5609">
        <w:rPr>
          <w:color w:val="000000" w:themeColor="text1"/>
          <w:sz w:val="20"/>
          <w:szCs w:val="20"/>
          <w:lang w:val="en-US"/>
        </w:rPr>
        <w:t xml:space="preserve">’, </w:t>
      </w:r>
      <w:r w:rsidR="00665A0D" w:rsidRPr="009C5609">
        <w:rPr>
          <w:i/>
          <w:iCs/>
          <w:color w:val="000000" w:themeColor="text1"/>
          <w:sz w:val="20"/>
          <w:szCs w:val="20"/>
          <w:lang w:val="en-US"/>
        </w:rPr>
        <w:t>Journal of Astronomical History and Heritage,</w:t>
      </w:r>
      <w:r w:rsidR="00665A0D" w:rsidRPr="009C5609">
        <w:rPr>
          <w:color w:val="000000" w:themeColor="text1"/>
          <w:sz w:val="20"/>
          <w:szCs w:val="20"/>
          <w:lang w:val="en-US"/>
        </w:rPr>
        <w:t xml:space="preserve">18:1 (2015) pp. 23-37 </w:t>
      </w:r>
      <w:r w:rsidR="009C5609" w:rsidRPr="009C5609">
        <w:rPr>
          <w:color w:val="000000" w:themeColor="text1"/>
          <w:sz w:val="20"/>
          <w:szCs w:val="20"/>
          <w:lang w:val="en-US"/>
        </w:rPr>
        <w:t>(</w:t>
      </w:r>
      <w:proofErr w:type="spellStart"/>
      <w:r w:rsidR="00B3354E" w:rsidRPr="009C5609">
        <w:rPr>
          <w:color w:val="000000" w:themeColor="text1"/>
          <w:sz w:val="20"/>
          <w:szCs w:val="20"/>
          <w:lang w:val="en-US"/>
        </w:rPr>
        <w:t>pg</w:t>
      </w:r>
      <w:proofErr w:type="spellEnd"/>
      <w:r w:rsidR="00B3354E" w:rsidRPr="009C5609">
        <w:rPr>
          <w:color w:val="000000" w:themeColor="text1"/>
          <w:sz w:val="20"/>
          <w:szCs w:val="20"/>
          <w:lang w:val="en-US"/>
        </w:rPr>
        <w:t xml:space="preserve"> 31</w:t>
      </w:r>
      <w:r w:rsidR="009C5609" w:rsidRPr="009C5609">
        <w:rPr>
          <w:color w:val="000000" w:themeColor="text1"/>
          <w:sz w:val="20"/>
          <w:szCs w:val="20"/>
          <w:lang w:val="en-US"/>
        </w:rPr>
        <w:t>)</w:t>
      </w:r>
    </w:p>
  </w:footnote>
  <w:footnote w:id="43">
    <w:p w14:paraId="10DDFFE1" w14:textId="449B742E" w:rsidR="00321451" w:rsidRPr="009C5609" w:rsidRDefault="00321451" w:rsidP="00321451">
      <w:pPr>
        <w:pStyle w:val="FootnoteText"/>
        <w:rPr>
          <w:rFonts w:ascii="Times New Roman" w:hAnsi="Times New Roman" w:cs="Times New Roman"/>
          <w:color w:val="000000" w:themeColor="text1"/>
          <w:lang w:val="en-US"/>
        </w:rPr>
      </w:pPr>
      <w:r w:rsidRPr="009C5609">
        <w:rPr>
          <w:rStyle w:val="FootnoteReference"/>
          <w:rFonts w:ascii="Times New Roman" w:hAnsi="Times New Roman" w:cs="Times New Roman"/>
          <w:color w:val="000000" w:themeColor="text1"/>
        </w:rPr>
        <w:footnoteRef/>
      </w:r>
      <w:r w:rsidRPr="009C5609">
        <w:rPr>
          <w:rFonts w:ascii="Times New Roman" w:hAnsi="Times New Roman" w:cs="Times New Roman"/>
          <w:color w:val="000000" w:themeColor="text1"/>
        </w:rPr>
        <w:t xml:space="preserve"> </w:t>
      </w:r>
      <w:r w:rsidR="00B3354E" w:rsidRPr="009C5609">
        <w:rPr>
          <w:rFonts w:ascii="Times New Roman" w:hAnsi="Times New Roman" w:cs="Times New Roman"/>
          <w:color w:val="000000" w:themeColor="text1"/>
          <w:shd w:val="clear" w:color="auto" w:fill="FFFFFF"/>
        </w:rPr>
        <w:t xml:space="preserve">Norris, </w:t>
      </w:r>
      <w:r w:rsidR="009C5609" w:rsidRPr="009C5609">
        <w:rPr>
          <w:rFonts w:ascii="Times New Roman" w:hAnsi="Times New Roman" w:cs="Times New Roman"/>
          <w:color w:val="000000" w:themeColor="text1"/>
          <w:shd w:val="clear" w:color="auto" w:fill="FFFFFF"/>
          <w:lang w:val="en-US"/>
        </w:rPr>
        <w:t>‘</w:t>
      </w:r>
      <w:r w:rsidR="00B3354E" w:rsidRPr="009C5609">
        <w:rPr>
          <w:rFonts w:ascii="Times New Roman" w:hAnsi="Times New Roman" w:cs="Times New Roman"/>
          <w:color w:val="000000" w:themeColor="text1"/>
          <w:shd w:val="clear" w:color="auto" w:fill="FFFFFF"/>
        </w:rPr>
        <w:t>Dawes Review 5</w:t>
      </w:r>
      <w:r w:rsidR="00D6137D" w:rsidRPr="009C5609">
        <w:rPr>
          <w:rFonts w:ascii="Times New Roman" w:hAnsi="Times New Roman" w:cs="Times New Roman"/>
          <w:color w:val="000000" w:themeColor="text1"/>
          <w:shd w:val="clear" w:color="auto" w:fill="FFFFFF"/>
          <w:lang w:val="en-US"/>
        </w:rPr>
        <w:t>’</w:t>
      </w:r>
      <w:r w:rsidR="00B3354E" w:rsidRPr="009C5609">
        <w:rPr>
          <w:rFonts w:ascii="Times New Roman" w:hAnsi="Times New Roman" w:cs="Times New Roman"/>
          <w:color w:val="000000" w:themeColor="text1"/>
          <w:shd w:val="clear" w:color="auto" w:fill="FFFFFF"/>
          <w:lang w:val="en-US"/>
        </w:rPr>
        <w:t xml:space="preserve"> </w:t>
      </w:r>
      <w:proofErr w:type="spellStart"/>
      <w:r w:rsidR="00B3354E" w:rsidRPr="009C5609">
        <w:rPr>
          <w:rFonts w:ascii="Times New Roman" w:hAnsi="Times New Roman" w:cs="Times New Roman"/>
          <w:color w:val="000000" w:themeColor="text1"/>
          <w:lang w:val="en-US"/>
        </w:rPr>
        <w:t>pg</w:t>
      </w:r>
      <w:proofErr w:type="spellEnd"/>
      <w:r w:rsidR="00B3354E" w:rsidRPr="009C5609">
        <w:rPr>
          <w:rFonts w:ascii="Times New Roman" w:hAnsi="Times New Roman" w:cs="Times New Roman"/>
          <w:color w:val="000000" w:themeColor="text1"/>
          <w:lang w:val="en-US"/>
        </w:rPr>
        <w:t xml:space="preserve"> 27</w:t>
      </w:r>
    </w:p>
  </w:footnote>
  <w:footnote w:id="44">
    <w:p w14:paraId="72DD3FD2" w14:textId="041B2570" w:rsidR="00321451" w:rsidRPr="009C5609" w:rsidRDefault="00321451" w:rsidP="00B3354E">
      <w:pPr>
        <w:pStyle w:val="NoSpacing"/>
        <w:rPr>
          <w:color w:val="000000" w:themeColor="text1"/>
          <w:sz w:val="20"/>
          <w:szCs w:val="20"/>
        </w:rPr>
      </w:pPr>
      <w:r w:rsidRPr="009C5609">
        <w:rPr>
          <w:rStyle w:val="FootnoteReference"/>
          <w:color w:val="000000" w:themeColor="text1"/>
          <w:sz w:val="20"/>
          <w:szCs w:val="20"/>
        </w:rPr>
        <w:footnoteRef/>
      </w:r>
      <w:r w:rsidRPr="009C5609">
        <w:rPr>
          <w:color w:val="000000" w:themeColor="text1"/>
          <w:sz w:val="20"/>
          <w:szCs w:val="20"/>
        </w:rPr>
        <w:t xml:space="preserve"> </w:t>
      </w:r>
      <w:r w:rsidR="009C5609" w:rsidRPr="009C5609">
        <w:rPr>
          <w:color w:val="000000" w:themeColor="text1"/>
          <w:sz w:val="20"/>
          <w:szCs w:val="20"/>
        </w:rPr>
        <w:t xml:space="preserve">Philip A. </w:t>
      </w:r>
      <w:r w:rsidR="00B3354E" w:rsidRPr="009C5609">
        <w:rPr>
          <w:color w:val="000000" w:themeColor="text1"/>
          <w:sz w:val="20"/>
          <w:szCs w:val="20"/>
        </w:rPr>
        <w:t xml:space="preserve">Clarke, </w:t>
      </w:r>
      <w:r w:rsidR="009C5609" w:rsidRPr="009C5609">
        <w:rPr>
          <w:color w:val="000000" w:themeColor="text1"/>
          <w:sz w:val="20"/>
          <w:szCs w:val="20"/>
          <w:lang w:val="en-US"/>
        </w:rPr>
        <w:t>‘</w:t>
      </w:r>
      <w:r w:rsidR="00B3354E" w:rsidRPr="009C5609">
        <w:rPr>
          <w:color w:val="000000" w:themeColor="text1"/>
          <w:sz w:val="20"/>
          <w:szCs w:val="20"/>
        </w:rPr>
        <w:t>Australian Aboriginal Astronomy and Cosmology,</w:t>
      </w:r>
      <w:r w:rsidR="009C5609" w:rsidRPr="009C5609">
        <w:rPr>
          <w:color w:val="000000" w:themeColor="text1"/>
          <w:sz w:val="20"/>
          <w:szCs w:val="20"/>
          <w:lang w:val="en-US"/>
        </w:rPr>
        <w:t>’</w:t>
      </w:r>
      <w:r w:rsidR="00B3354E" w:rsidRPr="009C5609">
        <w:rPr>
          <w:color w:val="000000" w:themeColor="text1"/>
          <w:sz w:val="20"/>
          <w:szCs w:val="20"/>
        </w:rPr>
        <w:t xml:space="preserve"> </w:t>
      </w:r>
      <w:r w:rsidR="00B3354E" w:rsidRPr="009C5609">
        <w:rPr>
          <w:i/>
          <w:iCs/>
          <w:color w:val="000000" w:themeColor="text1"/>
          <w:sz w:val="20"/>
          <w:szCs w:val="20"/>
        </w:rPr>
        <w:t>Handbook of Archaeoastronomy and Ethnoastronomy</w:t>
      </w:r>
      <w:r w:rsidR="009C5609" w:rsidRPr="009C5609">
        <w:rPr>
          <w:i/>
          <w:iCs/>
          <w:color w:val="000000" w:themeColor="text1"/>
          <w:sz w:val="20"/>
          <w:szCs w:val="20"/>
          <w:lang w:val="en-US"/>
        </w:rPr>
        <w:t xml:space="preserve">, </w:t>
      </w:r>
      <w:r w:rsidR="009C5609" w:rsidRPr="009C5609">
        <w:rPr>
          <w:color w:val="000000" w:themeColor="text1"/>
          <w:sz w:val="20"/>
          <w:szCs w:val="20"/>
          <w:lang w:val="en-US"/>
        </w:rPr>
        <w:t>edited by Clive Ruggles,</w:t>
      </w:r>
      <w:r w:rsidR="00B3354E" w:rsidRPr="009C5609">
        <w:rPr>
          <w:color w:val="000000" w:themeColor="text1"/>
          <w:sz w:val="20"/>
          <w:szCs w:val="20"/>
        </w:rPr>
        <w:t> (New York, NY: Springer New York</w:t>
      </w:r>
      <w:r w:rsidR="009C5609" w:rsidRPr="009C5609">
        <w:rPr>
          <w:color w:val="000000" w:themeColor="text1"/>
          <w:sz w:val="20"/>
          <w:szCs w:val="20"/>
          <w:lang w:val="en-US"/>
        </w:rPr>
        <w:t xml:space="preserve">, </w:t>
      </w:r>
      <w:r w:rsidR="009C5609" w:rsidRPr="009C5609">
        <w:rPr>
          <w:color w:val="000000" w:themeColor="text1"/>
          <w:sz w:val="20"/>
          <w:szCs w:val="20"/>
        </w:rPr>
        <w:t>2015</w:t>
      </w:r>
      <w:r w:rsidR="009C5609" w:rsidRPr="009C5609">
        <w:rPr>
          <w:color w:val="000000" w:themeColor="text1"/>
          <w:sz w:val="20"/>
          <w:szCs w:val="20"/>
          <w:lang w:val="en-US"/>
        </w:rPr>
        <w:t>) pp. 2223 -2230</w:t>
      </w:r>
      <w:r w:rsidR="00B3354E" w:rsidRPr="009C5609">
        <w:rPr>
          <w:color w:val="000000" w:themeColor="text1"/>
          <w:sz w:val="20"/>
          <w:szCs w:val="20"/>
        </w:rPr>
        <w:t xml:space="preserve"> </w:t>
      </w:r>
      <w:r w:rsidRPr="009C5609">
        <w:rPr>
          <w:color w:val="000000" w:themeColor="text1"/>
          <w:sz w:val="20"/>
          <w:szCs w:val="20"/>
        </w:rPr>
        <w:t xml:space="preserve">pg 2228 </w:t>
      </w:r>
    </w:p>
  </w:footnote>
  <w:footnote w:id="45">
    <w:p w14:paraId="74A68B08" w14:textId="77777777" w:rsidR="005034F9" w:rsidRPr="009C5609" w:rsidRDefault="005034F9" w:rsidP="005034F9">
      <w:pPr>
        <w:pStyle w:val="FootnoteText"/>
        <w:rPr>
          <w:rFonts w:ascii="Times New Roman" w:hAnsi="Times New Roman" w:cs="Times New Roman"/>
          <w:lang w:val="en-US"/>
        </w:rPr>
      </w:pPr>
      <w:r w:rsidRPr="009C5609">
        <w:rPr>
          <w:rStyle w:val="FootnoteReference"/>
          <w:rFonts w:ascii="Times New Roman" w:hAnsi="Times New Roman" w:cs="Times New Roman"/>
        </w:rPr>
        <w:footnoteRef/>
      </w:r>
      <w:r w:rsidRPr="009C5609">
        <w:rPr>
          <w:rFonts w:ascii="Times New Roman" w:hAnsi="Times New Roman" w:cs="Times New Roman"/>
        </w:rPr>
        <w:t xml:space="preserve"> </w:t>
      </w:r>
      <w:r w:rsidRPr="009C5609">
        <w:rPr>
          <w:rFonts w:ascii="Times New Roman" w:hAnsi="Times New Roman" w:cs="Times New Roman"/>
          <w:color w:val="000000" w:themeColor="text1"/>
          <w:shd w:val="clear" w:color="auto" w:fill="FFFFFF"/>
        </w:rPr>
        <w:t xml:space="preserve">Campion, </w:t>
      </w:r>
      <w:r w:rsidRPr="009C5609">
        <w:rPr>
          <w:rFonts w:ascii="Times New Roman" w:hAnsi="Times New Roman" w:cs="Times New Roman"/>
          <w:i/>
          <w:iCs/>
          <w:color w:val="000000" w:themeColor="text1"/>
          <w:shd w:val="clear" w:color="auto" w:fill="FFFFFF"/>
        </w:rPr>
        <w:t>Astrology and Cosmology in the World’s Religions</w:t>
      </w:r>
      <w:r w:rsidRPr="009C5609">
        <w:rPr>
          <w:rFonts w:ascii="Times New Roman" w:hAnsi="Times New Roman" w:cs="Times New Roman"/>
          <w:color w:val="000000" w:themeColor="text1"/>
          <w:shd w:val="clear" w:color="auto" w:fill="FFFFFF"/>
        </w:rPr>
        <w:t> </w:t>
      </w:r>
      <w:r w:rsidRPr="009C5609">
        <w:rPr>
          <w:rFonts w:ascii="Times New Roman" w:hAnsi="Times New Roman" w:cs="Times New Roman"/>
          <w:color w:val="000000" w:themeColor="text1"/>
          <w:lang w:val="en-US"/>
        </w:rPr>
        <w:t>pg. 38</w:t>
      </w:r>
    </w:p>
  </w:footnote>
  <w:footnote w:id="46">
    <w:p w14:paraId="41DAAEDA" w14:textId="40B9F9B0" w:rsidR="00955BC6" w:rsidRPr="00955BC6" w:rsidRDefault="00955BC6">
      <w:pPr>
        <w:pStyle w:val="FootnoteText"/>
        <w:rPr>
          <w:lang w:val="en-US"/>
        </w:rPr>
      </w:pPr>
      <w:r>
        <w:rPr>
          <w:rStyle w:val="FootnoteReference"/>
        </w:rPr>
        <w:footnoteRef/>
      </w:r>
      <w:r>
        <w:t xml:space="preserve"> </w:t>
      </w:r>
      <w:r w:rsidRPr="00065915">
        <w:rPr>
          <w:rFonts w:ascii="Times New Roman" w:hAnsi="Times New Roman" w:cs="Times New Roman"/>
          <w:color w:val="000000" w:themeColor="text1"/>
          <w:shd w:val="clear" w:color="auto" w:fill="FFFFFF"/>
        </w:rPr>
        <w:t xml:space="preserve">Campion, </w:t>
      </w:r>
      <w:r w:rsidRPr="00065915">
        <w:rPr>
          <w:rFonts w:ascii="Times New Roman" w:hAnsi="Times New Roman" w:cs="Times New Roman"/>
          <w:i/>
          <w:iCs/>
          <w:color w:val="000000" w:themeColor="text1"/>
          <w:shd w:val="clear" w:color="auto" w:fill="FFFFFF"/>
        </w:rPr>
        <w:t>Astrology and Cosmology in the World’s Religions</w:t>
      </w:r>
      <w:r w:rsidRPr="00065915">
        <w:rPr>
          <w:rFonts w:ascii="Times New Roman" w:hAnsi="Times New Roman" w:cs="Times New Roman"/>
          <w:color w:val="000000" w:themeColor="text1"/>
          <w:shd w:val="clear" w:color="auto" w:fill="FFFFFF"/>
        </w:rPr>
        <w:t> </w:t>
      </w:r>
      <w:r>
        <w:rPr>
          <w:color w:val="000000" w:themeColor="text1"/>
          <w:lang w:val="en-US"/>
        </w:rPr>
        <w:t>p</w:t>
      </w:r>
      <w:r w:rsidRPr="00065915">
        <w:rPr>
          <w:rFonts w:ascii="Times New Roman" w:hAnsi="Times New Roman" w:cs="Times New Roman"/>
          <w:color w:val="000000" w:themeColor="text1"/>
          <w:lang w:val="en-US"/>
        </w:rPr>
        <w:t>g</w:t>
      </w:r>
      <w:r>
        <w:rPr>
          <w:color w:val="000000" w:themeColor="text1"/>
          <w:lang w:val="en-US"/>
        </w:rPr>
        <w:t>.</w:t>
      </w:r>
      <w:r w:rsidRPr="00065915">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40</w:t>
      </w:r>
    </w:p>
  </w:footnote>
  <w:footnote w:id="47">
    <w:p w14:paraId="77765B64" w14:textId="6DFCA4AD" w:rsidR="004F688D" w:rsidRPr="004F688D" w:rsidRDefault="004F688D">
      <w:pPr>
        <w:pStyle w:val="FootnoteText"/>
        <w:rPr>
          <w:lang w:val="en-US"/>
        </w:rPr>
      </w:pPr>
      <w:r>
        <w:rPr>
          <w:rStyle w:val="FootnoteReference"/>
        </w:rPr>
        <w:footnoteRef/>
      </w:r>
      <w:r>
        <w:t xml:space="preserve"> </w:t>
      </w:r>
      <w:r w:rsidR="00065915" w:rsidRPr="00065915">
        <w:rPr>
          <w:rFonts w:ascii="Times New Roman" w:hAnsi="Times New Roman" w:cs="Times New Roman"/>
          <w:color w:val="000000" w:themeColor="text1"/>
          <w:shd w:val="clear" w:color="auto" w:fill="FFFFFF"/>
        </w:rPr>
        <w:t xml:space="preserve">Campion, </w:t>
      </w:r>
      <w:r w:rsidR="00065915" w:rsidRPr="00065915">
        <w:rPr>
          <w:rFonts w:ascii="Times New Roman" w:hAnsi="Times New Roman" w:cs="Times New Roman"/>
          <w:i/>
          <w:iCs/>
          <w:color w:val="000000" w:themeColor="text1"/>
          <w:shd w:val="clear" w:color="auto" w:fill="FFFFFF"/>
        </w:rPr>
        <w:t>Astrology and Cosmology in the World’s Religions</w:t>
      </w:r>
      <w:r w:rsidR="00065915" w:rsidRPr="00065915">
        <w:rPr>
          <w:rFonts w:ascii="Times New Roman" w:hAnsi="Times New Roman" w:cs="Times New Roman"/>
          <w:color w:val="000000" w:themeColor="text1"/>
          <w:shd w:val="clear" w:color="auto" w:fill="FFFFFF"/>
        </w:rPr>
        <w:t> </w:t>
      </w:r>
      <w:r w:rsidR="00065915">
        <w:rPr>
          <w:color w:val="000000" w:themeColor="text1"/>
          <w:lang w:val="en-US"/>
        </w:rPr>
        <w:t>p</w:t>
      </w:r>
      <w:r w:rsidR="00065915" w:rsidRPr="00065915">
        <w:rPr>
          <w:rFonts w:ascii="Times New Roman" w:hAnsi="Times New Roman" w:cs="Times New Roman"/>
          <w:color w:val="000000" w:themeColor="text1"/>
          <w:lang w:val="en-US"/>
        </w:rPr>
        <w:t>g</w:t>
      </w:r>
      <w:r w:rsidR="00065915">
        <w:rPr>
          <w:color w:val="000000" w:themeColor="text1"/>
          <w:lang w:val="en-US"/>
        </w:rPr>
        <w:t>.</w:t>
      </w:r>
      <w:r w:rsidR="00065915" w:rsidRPr="00065915">
        <w:rPr>
          <w:rFonts w:ascii="Times New Roman" w:hAnsi="Times New Roman" w:cs="Times New Roman"/>
          <w:color w:val="000000" w:themeColor="text1"/>
          <w:lang w:val="en-US"/>
        </w:rPr>
        <w:t xml:space="preserve"> </w:t>
      </w:r>
      <w:r w:rsidR="00065915">
        <w:rPr>
          <w:rFonts w:ascii="Times New Roman" w:hAnsi="Times New Roman" w:cs="Times New Roman"/>
          <w:color w:val="000000" w:themeColor="text1"/>
          <w:lang w:val="en-US"/>
        </w:rPr>
        <w:t>40</w:t>
      </w:r>
    </w:p>
  </w:footnote>
  <w:footnote w:id="48">
    <w:p w14:paraId="4EAD5C0C" w14:textId="37D640E4" w:rsidR="000B6B29" w:rsidRPr="00B40FD9" w:rsidRDefault="000B6B29">
      <w:pPr>
        <w:pStyle w:val="FootnoteText"/>
        <w:rPr>
          <w:rFonts w:ascii="Times New Roman" w:hAnsi="Times New Roman" w:cs="Times New Roman"/>
          <w:lang w:val="en-US"/>
        </w:rPr>
      </w:pPr>
      <w:r w:rsidRPr="0052538A">
        <w:rPr>
          <w:rStyle w:val="FootnoteReference"/>
          <w:rFonts w:ascii="Times New Roman" w:hAnsi="Times New Roman" w:cs="Times New Roman"/>
        </w:rPr>
        <w:footnoteRef/>
      </w:r>
      <w:r w:rsidRPr="0052538A">
        <w:rPr>
          <w:rFonts w:ascii="Times New Roman" w:hAnsi="Times New Roman" w:cs="Times New Roman"/>
        </w:rPr>
        <w:t xml:space="preserve"> </w:t>
      </w:r>
      <w:r w:rsidR="00B40FD9" w:rsidRPr="001D5524">
        <w:rPr>
          <w:rFonts w:ascii="Times New Roman" w:hAnsi="Times New Roman" w:cs="Times New Roman"/>
        </w:rPr>
        <w:t xml:space="preserve">Wadjularbinna Nulyarimma </w:t>
      </w:r>
      <w:r w:rsidR="00B40FD9" w:rsidRPr="001D5524">
        <w:rPr>
          <w:rFonts w:ascii="Times New Roman" w:hAnsi="Times New Roman" w:cs="Times New Roman"/>
          <w:lang w:val="en-US"/>
        </w:rPr>
        <w:t>‘Open Letter to the Prime Minister regarding the Aboriginal embassy’</w:t>
      </w:r>
      <w:r w:rsidR="00B40FD9" w:rsidRPr="001D5524">
        <w:rPr>
          <w:rFonts w:ascii="Times New Roman" w:hAnsi="Times New Roman" w:cs="Times New Roman"/>
          <w:i/>
          <w:iCs/>
        </w:rPr>
        <w:t>Australian Indigenous Law Reporter</w:t>
      </w:r>
      <w:r w:rsidR="00B40FD9" w:rsidRPr="001D5524">
        <w:rPr>
          <w:rFonts w:ascii="Times New Roman" w:hAnsi="Times New Roman" w:cs="Times New Roman"/>
        </w:rPr>
        <w:t xml:space="preserve">, </w:t>
      </w:r>
      <w:r w:rsidR="00B40FD9" w:rsidRPr="001D5524">
        <w:rPr>
          <w:rFonts w:ascii="Times New Roman" w:hAnsi="Times New Roman" w:cs="Times New Roman"/>
          <w:lang w:val="en-US"/>
        </w:rPr>
        <w:t xml:space="preserve">vol </w:t>
      </w:r>
      <w:r w:rsidR="00B40FD9" w:rsidRPr="001D5524">
        <w:rPr>
          <w:rFonts w:ascii="Times New Roman" w:hAnsi="Times New Roman" w:cs="Times New Roman"/>
        </w:rPr>
        <w:t xml:space="preserve">9, no. 4, </w:t>
      </w:r>
      <w:r w:rsidR="00B40FD9" w:rsidRPr="001D5524">
        <w:rPr>
          <w:rFonts w:ascii="Times New Roman" w:hAnsi="Times New Roman" w:cs="Times New Roman"/>
          <w:lang w:val="en-US"/>
        </w:rPr>
        <w:t>(</w:t>
      </w:r>
      <w:r w:rsidR="00B40FD9" w:rsidRPr="001D5524">
        <w:rPr>
          <w:rFonts w:ascii="Times New Roman" w:hAnsi="Times New Roman" w:cs="Times New Roman"/>
        </w:rPr>
        <w:t>Indigenous Law Centre, Law School</w:t>
      </w:r>
      <w:r w:rsidR="00B40FD9" w:rsidRPr="001D5524">
        <w:rPr>
          <w:rFonts w:ascii="Times New Roman" w:hAnsi="Times New Roman" w:cs="Times New Roman"/>
          <w:lang w:val="en-US"/>
        </w:rPr>
        <w:t xml:space="preserve">: </w:t>
      </w:r>
      <w:r w:rsidR="00B40FD9" w:rsidRPr="001D5524">
        <w:rPr>
          <w:rFonts w:ascii="Times New Roman" w:hAnsi="Times New Roman" w:cs="Times New Roman"/>
        </w:rPr>
        <w:t>University of New South Wales, 2005</w:t>
      </w:r>
      <w:r w:rsidR="00B40FD9" w:rsidRPr="001D5524">
        <w:rPr>
          <w:rFonts w:ascii="Times New Roman" w:hAnsi="Times New Roman" w:cs="Times New Roman"/>
          <w:lang w:val="en-US"/>
        </w:rPr>
        <w:t>)</w:t>
      </w:r>
      <w:r w:rsidR="00B40FD9" w:rsidRPr="001D5524">
        <w:rPr>
          <w:rFonts w:ascii="Times New Roman" w:hAnsi="Times New Roman" w:cs="Times New Roman"/>
        </w:rPr>
        <w:t xml:space="preserve"> pp. 113–16</w:t>
      </w:r>
      <w:r w:rsidR="00B40FD9" w:rsidRPr="001D5524">
        <w:rPr>
          <w:rFonts w:ascii="Times New Roman" w:hAnsi="Times New Roman" w:cs="Times New Roman"/>
          <w:lang w:val="en-US"/>
        </w:rPr>
        <w:t xml:space="preserve"> pg</w:t>
      </w:r>
      <w:r w:rsidR="001B7E1B">
        <w:rPr>
          <w:rFonts w:ascii="Times New Roman" w:hAnsi="Times New Roman" w:cs="Times New Roman"/>
          <w:lang w:val="en-US"/>
        </w:rPr>
        <w:t>.</w:t>
      </w:r>
      <w:r w:rsidR="00B40FD9" w:rsidRPr="001D5524">
        <w:rPr>
          <w:rFonts w:ascii="Times New Roman" w:hAnsi="Times New Roman" w:cs="Times New Roman"/>
          <w:lang w:val="en-US"/>
        </w:rPr>
        <w:t xml:space="preserve"> 113</w:t>
      </w:r>
    </w:p>
  </w:footnote>
  <w:footnote w:id="49">
    <w:p w14:paraId="06583147" w14:textId="2EBFBE01" w:rsidR="0052538A" w:rsidRPr="00B40FD9" w:rsidRDefault="0052538A" w:rsidP="0052538A">
      <w:pPr>
        <w:rPr>
          <w:sz w:val="20"/>
          <w:szCs w:val="20"/>
        </w:rPr>
      </w:pPr>
      <w:r w:rsidRPr="0052538A">
        <w:rPr>
          <w:rStyle w:val="FootnoteReference"/>
          <w:sz w:val="20"/>
          <w:szCs w:val="20"/>
        </w:rPr>
        <w:footnoteRef/>
      </w:r>
      <w:r w:rsidRPr="0052538A">
        <w:rPr>
          <w:sz w:val="20"/>
          <w:szCs w:val="20"/>
        </w:rPr>
        <w:t xml:space="preserve"> Nulyarimma </w:t>
      </w:r>
      <w:r w:rsidR="00B40FD9">
        <w:rPr>
          <w:sz w:val="20"/>
          <w:szCs w:val="20"/>
          <w:lang w:val="en-US"/>
        </w:rPr>
        <w:t xml:space="preserve">‘Open Letter to the Prime Minister regarding the Aboriginal embassy’ </w:t>
      </w:r>
      <w:proofErr w:type="spellStart"/>
      <w:r w:rsidR="00B40FD9">
        <w:rPr>
          <w:sz w:val="20"/>
          <w:szCs w:val="20"/>
          <w:lang w:val="en-US"/>
        </w:rPr>
        <w:t>pg</w:t>
      </w:r>
      <w:proofErr w:type="spellEnd"/>
      <w:r w:rsidR="00B40FD9">
        <w:rPr>
          <w:sz w:val="20"/>
          <w:szCs w:val="20"/>
          <w:lang w:val="en-US"/>
        </w:rPr>
        <w:t xml:space="preserve"> 113</w:t>
      </w:r>
    </w:p>
  </w:footnote>
  <w:footnote w:id="50">
    <w:p w14:paraId="3E8C9839" w14:textId="79ACD13A" w:rsidR="00A63434" w:rsidRPr="008179BB" w:rsidRDefault="00A63434" w:rsidP="00B3354E">
      <w:pPr>
        <w:rPr>
          <w:color w:val="000000" w:themeColor="text1"/>
          <w:sz w:val="20"/>
          <w:szCs w:val="20"/>
          <w:lang w:val="en-US"/>
        </w:rPr>
      </w:pPr>
      <w:r w:rsidRPr="0052538A">
        <w:rPr>
          <w:rStyle w:val="FootnoteReference"/>
          <w:color w:val="000000" w:themeColor="text1"/>
          <w:sz w:val="20"/>
          <w:szCs w:val="20"/>
        </w:rPr>
        <w:footnoteRef/>
      </w:r>
      <w:r w:rsidRPr="0052538A">
        <w:rPr>
          <w:color w:val="000000" w:themeColor="text1"/>
          <w:sz w:val="20"/>
          <w:szCs w:val="20"/>
        </w:rPr>
        <w:t xml:space="preserve"> </w:t>
      </w:r>
      <w:r w:rsidR="001D5524" w:rsidRPr="009C5609">
        <w:rPr>
          <w:color w:val="000000" w:themeColor="text1"/>
          <w:sz w:val="20"/>
          <w:szCs w:val="20"/>
        </w:rPr>
        <w:t>Hamacher</w:t>
      </w:r>
      <w:r w:rsidR="001D5524" w:rsidRPr="009C5609">
        <w:rPr>
          <w:color w:val="000000" w:themeColor="text1"/>
          <w:sz w:val="20"/>
          <w:szCs w:val="20"/>
          <w:lang w:val="en-US"/>
        </w:rPr>
        <w:t>, ‘</w:t>
      </w:r>
      <w:r w:rsidR="001D5524" w:rsidRPr="009C5609">
        <w:rPr>
          <w:color w:val="000000" w:themeColor="text1"/>
          <w:sz w:val="20"/>
          <w:szCs w:val="20"/>
        </w:rPr>
        <w:t>Look up! There’s an Emu in the Sky</w:t>
      </w:r>
      <w:r w:rsidR="001D5524" w:rsidRPr="009C5609">
        <w:rPr>
          <w:color w:val="000000" w:themeColor="text1"/>
          <w:sz w:val="20"/>
          <w:szCs w:val="20"/>
          <w:lang w:val="en-US"/>
        </w:rPr>
        <w:t>’ 2013</w:t>
      </w:r>
    </w:p>
  </w:footnote>
  <w:footnote w:id="51">
    <w:p w14:paraId="2FEB467D" w14:textId="510490B6" w:rsidR="00C56AD3" w:rsidRPr="008179BB" w:rsidRDefault="00C56AD3" w:rsidP="00B3354E">
      <w:pPr>
        <w:rPr>
          <w:color w:val="000000" w:themeColor="text1"/>
          <w:sz w:val="20"/>
          <w:szCs w:val="20"/>
          <w:lang w:val="en-US"/>
        </w:rPr>
      </w:pPr>
      <w:r w:rsidRPr="008179BB">
        <w:rPr>
          <w:rStyle w:val="FootnoteReference"/>
          <w:color w:val="000000" w:themeColor="text1"/>
          <w:sz w:val="20"/>
          <w:szCs w:val="20"/>
        </w:rPr>
        <w:footnoteRef/>
      </w:r>
      <w:r w:rsidRPr="008179BB">
        <w:rPr>
          <w:color w:val="000000" w:themeColor="text1"/>
          <w:sz w:val="20"/>
          <w:szCs w:val="20"/>
        </w:rPr>
        <w:t xml:space="preserve"> </w:t>
      </w:r>
      <w:r w:rsidR="001D5524" w:rsidRPr="009C5609">
        <w:rPr>
          <w:color w:val="000000" w:themeColor="text1"/>
          <w:sz w:val="20"/>
          <w:szCs w:val="20"/>
        </w:rPr>
        <w:t>Hamacher</w:t>
      </w:r>
      <w:r w:rsidR="001D5524" w:rsidRPr="009C5609">
        <w:rPr>
          <w:color w:val="000000" w:themeColor="text1"/>
          <w:sz w:val="20"/>
          <w:szCs w:val="20"/>
          <w:lang w:val="en-US"/>
        </w:rPr>
        <w:t>, ‘</w:t>
      </w:r>
      <w:r w:rsidR="001D5524" w:rsidRPr="009C5609">
        <w:rPr>
          <w:color w:val="000000" w:themeColor="text1"/>
          <w:sz w:val="20"/>
          <w:szCs w:val="20"/>
        </w:rPr>
        <w:t>Look up! There’s an Emu in the Sky</w:t>
      </w:r>
      <w:r w:rsidR="001D5524" w:rsidRPr="009C5609">
        <w:rPr>
          <w:color w:val="000000" w:themeColor="text1"/>
          <w:sz w:val="20"/>
          <w:szCs w:val="20"/>
          <w:lang w:val="en-US"/>
        </w:rPr>
        <w:t>’ 2013</w:t>
      </w:r>
    </w:p>
  </w:footnote>
  <w:footnote w:id="52">
    <w:p w14:paraId="0726D49B" w14:textId="6FD6A542" w:rsidR="00224CFD" w:rsidRPr="008179BB" w:rsidRDefault="00224CFD">
      <w:pPr>
        <w:pStyle w:val="FootnoteText"/>
        <w:rPr>
          <w:rFonts w:ascii="Times New Roman" w:hAnsi="Times New Roman" w:cs="Times New Roman"/>
          <w:color w:val="000000" w:themeColor="text1"/>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001D5524" w:rsidRPr="009C5609">
        <w:rPr>
          <w:rFonts w:ascii="Times New Roman" w:hAnsi="Times New Roman" w:cs="Times New Roman"/>
          <w:color w:val="000000" w:themeColor="text1"/>
        </w:rPr>
        <w:t>Hamacher</w:t>
      </w:r>
      <w:r w:rsidR="001D5524" w:rsidRPr="009C5609">
        <w:rPr>
          <w:rFonts w:ascii="Times New Roman" w:hAnsi="Times New Roman" w:cs="Times New Roman"/>
          <w:color w:val="000000" w:themeColor="text1"/>
          <w:lang w:val="en-US"/>
        </w:rPr>
        <w:t>, ‘</w:t>
      </w:r>
      <w:r w:rsidR="001D5524" w:rsidRPr="009C5609">
        <w:rPr>
          <w:rFonts w:ascii="Times New Roman" w:hAnsi="Times New Roman" w:cs="Times New Roman"/>
          <w:color w:val="000000" w:themeColor="text1"/>
        </w:rPr>
        <w:t>Look up! There’s an Emu in the Sky</w:t>
      </w:r>
      <w:r w:rsidR="001D5524" w:rsidRPr="009C5609">
        <w:rPr>
          <w:rFonts w:ascii="Times New Roman" w:hAnsi="Times New Roman" w:cs="Times New Roman"/>
          <w:color w:val="000000" w:themeColor="text1"/>
          <w:lang w:val="en-US"/>
        </w:rPr>
        <w:t>’ 2013</w:t>
      </w:r>
    </w:p>
  </w:footnote>
  <w:footnote w:id="53">
    <w:p w14:paraId="755E1B63" w14:textId="3964652B" w:rsidR="00224CFD" w:rsidRPr="008179BB" w:rsidRDefault="00224CFD">
      <w:pPr>
        <w:pStyle w:val="FootnoteText"/>
        <w:rPr>
          <w:rFonts w:ascii="Times New Roman" w:hAnsi="Times New Roman" w:cs="Times New Roman"/>
          <w:color w:val="000000" w:themeColor="text1"/>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001D5524" w:rsidRPr="009C5609">
        <w:rPr>
          <w:rFonts w:ascii="Times New Roman" w:hAnsi="Times New Roman" w:cs="Times New Roman"/>
          <w:color w:val="000000" w:themeColor="text1"/>
        </w:rPr>
        <w:t>Hamacher</w:t>
      </w:r>
      <w:r w:rsidR="001D5524" w:rsidRPr="009C5609">
        <w:rPr>
          <w:rFonts w:ascii="Times New Roman" w:hAnsi="Times New Roman" w:cs="Times New Roman"/>
          <w:color w:val="000000" w:themeColor="text1"/>
          <w:lang w:val="en-US"/>
        </w:rPr>
        <w:t>, ‘</w:t>
      </w:r>
      <w:r w:rsidR="001D5524" w:rsidRPr="009C5609">
        <w:rPr>
          <w:rFonts w:ascii="Times New Roman" w:hAnsi="Times New Roman" w:cs="Times New Roman"/>
          <w:color w:val="000000" w:themeColor="text1"/>
        </w:rPr>
        <w:t>Look up! There’s an Emu in the Sky</w:t>
      </w:r>
      <w:r w:rsidR="001D5524" w:rsidRPr="009C5609">
        <w:rPr>
          <w:rFonts w:ascii="Times New Roman" w:hAnsi="Times New Roman" w:cs="Times New Roman"/>
          <w:color w:val="000000" w:themeColor="text1"/>
          <w:lang w:val="en-US"/>
        </w:rPr>
        <w:t>’ 2013</w:t>
      </w:r>
    </w:p>
  </w:footnote>
  <w:footnote w:id="54">
    <w:p w14:paraId="712A5787" w14:textId="551A89E5" w:rsidR="00224CFD" w:rsidRPr="008179BB" w:rsidRDefault="00224CFD">
      <w:pPr>
        <w:pStyle w:val="FootnoteText"/>
        <w:rPr>
          <w:rFonts w:ascii="Times New Roman" w:hAnsi="Times New Roman" w:cs="Times New Roman"/>
          <w:color w:val="000000" w:themeColor="text1"/>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001D5524" w:rsidRPr="009C5609">
        <w:rPr>
          <w:rFonts w:ascii="Times New Roman" w:hAnsi="Times New Roman" w:cs="Times New Roman"/>
          <w:color w:val="000000" w:themeColor="text1"/>
        </w:rPr>
        <w:t>Hamacher</w:t>
      </w:r>
      <w:r w:rsidR="001D5524" w:rsidRPr="009C5609">
        <w:rPr>
          <w:rFonts w:ascii="Times New Roman" w:hAnsi="Times New Roman" w:cs="Times New Roman"/>
          <w:color w:val="000000" w:themeColor="text1"/>
          <w:lang w:val="en-US"/>
        </w:rPr>
        <w:t>, ‘</w:t>
      </w:r>
      <w:r w:rsidR="001D5524" w:rsidRPr="009C5609">
        <w:rPr>
          <w:rFonts w:ascii="Times New Roman" w:hAnsi="Times New Roman" w:cs="Times New Roman"/>
          <w:color w:val="000000" w:themeColor="text1"/>
        </w:rPr>
        <w:t>Look up! There’s an Emu in the Sky</w:t>
      </w:r>
      <w:r w:rsidR="001D5524" w:rsidRPr="009C5609">
        <w:rPr>
          <w:rFonts w:ascii="Times New Roman" w:hAnsi="Times New Roman" w:cs="Times New Roman"/>
          <w:color w:val="000000" w:themeColor="text1"/>
          <w:lang w:val="en-US"/>
        </w:rPr>
        <w:t>’ 2013</w:t>
      </w:r>
    </w:p>
  </w:footnote>
  <w:footnote w:id="55">
    <w:p w14:paraId="2C7CBC12" w14:textId="1DB23BE1" w:rsidR="00224CFD" w:rsidRPr="008179BB" w:rsidRDefault="00224CFD">
      <w:pPr>
        <w:pStyle w:val="FootnoteText"/>
        <w:rPr>
          <w:rFonts w:ascii="Times New Roman" w:hAnsi="Times New Roman" w:cs="Times New Roman"/>
          <w:color w:val="000000" w:themeColor="text1"/>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001D5524" w:rsidRPr="009C5609">
        <w:rPr>
          <w:rFonts w:ascii="Times New Roman" w:hAnsi="Times New Roman" w:cs="Times New Roman"/>
          <w:color w:val="000000" w:themeColor="text1"/>
        </w:rPr>
        <w:t>Hamacher</w:t>
      </w:r>
      <w:r w:rsidR="001D5524" w:rsidRPr="009C5609">
        <w:rPr>
          <w:rFonts w:ascii="Times New Roman" w:hAnsi="Times New Roman" w:cs="Times New Roman"/>
          <w:color w:val="000000" w:themeColor="text1"/>
          <w:lang w:val="en-US"/>
        </w:rPr>
        <w:t>, ‘</w:t>
      </w:r>
      <w:r w:rsidR="001D5524" w:rsidRPr="009C5609">
        <w:rPr>
          <w:rFonts w:ascii="Times New Roman" w:hAnsi="Times New Roman" w:cs="Times New Roman"/>
          <w:color w:val="000000" w:themeColor="text1"/>
        </w:rPr>
        <w:t>Look up! There’s an Emu in the Sky</w:t>
      </w:r>
      <w:r w:rsidR="001D5524" w:rsidRPr="009C5609">
        <w:rPr>
          <w:rFonts w:ascii="Times New Roman" w:hAnsi="Times New Roman" w:cs="Times New Roman"/>
          <w:color w:val="000000" w:themeColor="text1"/>
          <w:lang w:val="en-US"/>
        </w:rPr>
        <w:t>’ 2013</w:t>
      </w:r>
    </w:p>
  </w:footnote>
  <w:footnote w:id="56">
    <w:p w14:paraId="679B5FD5" w14:textId="359A9699" w:rsidR="00664C67" w:rsidRPr="00C6327F" w:rsidRDefault="00664C67" w:rsidP="00664C67">
      <w:pPr>
        <w:pStyle w:val="FootnoteText"/>
        <w:rPr>
          <w:lang w:val="en-US"/>
        </w:rPr>
      </w:pPr>
      <w:r>
        <w:rPr>
          <w:rStyle w:val="FootnoteReference"/>
        </w:rPr>
        <w:footnoteRef/>
      </w:r>
      <w:r>
        <w:t xml:space="preserve"> </w:t>
      </w:r>
      <w:r w:rsidR="00065915" w:rsidRPr="00065915">
        <w:rPr>
          <w:rFonts w:ascii="Times New Roman" w:hAnsi="Times New Roman" w:cs="Times New Roman"/>
          <w:color w:val="000000" w:themeColor="text1"/>
          <w:shd w:val="clear" w:color="auto" w:fill="FFFFFF"/>
        </w:rPr>
        <w:t xml:space="preserve">Campion, </w:t>
      </w:r>
      <w:r w:rsidR="00065915" w:rsidRPr="00065915">
        <w:rPr>
          <w:rFonts w:ascii="Times New Roman" w:hAnsi="Times New Roman" w:cs="Times New Roman"/>
          <w:i/>
          <w:iCs/>
          <w:color w:val="000000" w:themeColor="text1"/>
          <w:shd w:val="clear" w:color="auto" w:fill="FFFFFF"/>
        </w:rPr>
        <w:t>Astrology and Cosmology in the World’s Religions</w:t>
      </w:r>
      <w:r w:rsidR="00065915" w:rsidRPr="00065915">
        <w:rPr>
          <w:rFonts w:ascii="Times New Roman" w:hAnsi="Times New Roman" w:cs="Times New Roman"/>
          <w:color w:val="000000" w:themeColor="text1"/>
          <w:shd w:val="clear" w:color="auto" w:fill="FFFFFF"/>
        </w:rPr>
        <w:t> </w:t>
      </w:r>
      <w:r w:rsidR="00065915">
        <w:rPr>
          <w:color w:val="000000" w:themeColor="text1"/>
          <w:lang w:val="en-US"/>
        </w:rPr>
        <w:t>p</w:t>
      </w:r>
      <w:r w:rsidR="00065915" w:rsidRPr="00065915">
        <w:rPr>
          <w:rFonts w:ascii="Times New Roman" w:hAnsi="Times New Roman" w:cs="Times New Roman"/>
          <w:color w:val="000000" w:themeColor="text1"/>
          <w:lang w:val="en-US"/>
        </w:rPr>
        <w:t>g</w:t>
      </w:r>
      <w:r w:rsidR="00065915">
        <w:rPr>
          <w:color w:val="000000" w:themeColor="text1"/>
          <w:lang w:val="en-US"/>
        </w:rPr>
        <w:t>.</w:t>
      </w:r>
      <w:r w:rsidR="00065915" w:rsidRPr="00065915">
        <w:rPr>
          <w:rFonts w:ascii="Times New Roman" w:hAnsi="Times New Roman" w:cs="Times New Roman"/>
          <w:color w:val="000000" w:themeColor="text1"/>
          <w:lang w:val="en-US"/>
        </w:rPr>
        <w:t xml:space="preserve"> </w:t>
      </w:r>
      <w:r w:rsidR="00065915">
        <w:rPr>
          <w:rFonts w:ascii="Times New Roman" w:hAnsi="Times New Roman" w:cs="Times New Roman"/>
          <w:color w:val="000000" w:themeColor="text1"/>
          <w:lang w:val="en-US"/>
        </w:rPr>
        <w:t>28</w:t>
      </w:r>
    </w:p>
  </w:footnote>
  <w:footnote w:id="57">
    <w:p w14:paraId="4EB84D9D" w14:textId="5B7CACFE" w:rsidR="00664C67" w:rsidRPr="00650AD7" w:rsidRDefault="00664C67" w:rsidP="00664C67">
      <w:pPr>
        <w:pStyle w:val="FootnoteText"/>
        <w:rPr>
          <w:lang w:val="en-US"/>
        </w:rPr>
      </w:pPr>
      <w:r>
        <w:rPr>
          <w:rStyle w:val="FootnoteReference"/>
        </w:rPr>
        <w:footnoteRef/>
      </w:r>
      <w:r>
        <w:t xml:space="preserve"> </w:t>
      </w:r>
      <w:r w:rsidR="00065915" w:rsidRPr="00065915">
        <w:rPr>
          <w:rFonts w:ascii="Times New Roman" w:hAnsi="Times New Roman" w:cs="Times New Roman"/>
          <w:color w:val="000000" w:themeColor="text1"/>
          <w:shd w:val="clear" w:color="auto" w:fill="FFFFFF"/>
        </w:rPr>
        <w:t>Campion</w:t>
      </w:r>
      <w:r w:rsidR="001D5524">
        <w:rPr>
          <w:rFonts w:ascii="Times New Roman" w:hAnsi="Times New Roman" w:cs="Times New Roman"/>
          <w:color w:val="000000" w:themeColor="text1"/>
          <w:shd w:val="clear" w:color="auto" w:fill="FFFFFF"/>
          <w:lang w:val="en-US"/>
        </w:rPr>
        <w:t xml:space="preserve">, </w:t>
      </w:r>
      <w:r w:rsidR="00065915" w:rsidRPr="00065915">
        <w:rPr>
          <w:rFonts w:ascii="Times New Roman" w:hAnsi="Times New Roman" w:cs="Times New Roman"/>
          <w:i/>
          <w:iCs/>
          <w:color w:val="000000" w:themeColor="text1"/>
          <w:shd w:val="clear" w:color="auto" w:fill="FFFFFF"/>
        </w:rPr>
        <w:t>Astrology and Cosmology in the World’s Religions</w:t>
      </w:r>
      <w:r w:rsidR="00065915" w:rsidRPr="00065915">
        <w:rPr>
          <w:rFonts w:ascii="Times New Roman" w:hAnsi="Times New Roman" w:cs="Times New Roman"/>
          <w:color w:val="000000" w:themeColor="text1"/>
          <w:shd w:val="clear" w:color="auto" w:fill="FFFFFF"/>
        </w:rPr>
        <w:t> </w:t>
      </w:r>
      <w:r w:rsidR="00065915">
        <w:rPr>
          <w:color w:val="000000" w:themeColor="text1"/>
          <w:lang w:val="en-US"/>
        </w:rPr>
        <w:t>p</w:t>
      </w:r>
      <w:r w:rsidR="00065915" w:rsidRPr="00065915">
        <w:rPr>
          <w:rFonts w:ascii="Times New Roman" w:hAnsi="Times New Roman" w:cs="Times New Roman"/>
          <w:color w:val="000000" w:themeColor="text1"/>
          <w:lang w:val="en-US"/>
        </w:rPr>
        <w:t>g</w:t>
      </w:r>
      <w:r w:rsidR="00065915">
        <w:rPr>
          <w:color w:val="000000" w:themeColor="text1"/>
          <w:lang w:val="en-US"/>
        </w:rPr>
        <w:t>.</w:t>
      </w:r>
      <w:r w:rsidR="00065915" w:rsidRPr="00065915">
        <w:rPr>
          <w:rFonts w:ascii="Times New Roman" w:hAnsi="Times New Roman" w:cs="Times New Roman"/>
          <w:color w:val="000000" w:themeColor="text1"/>
          <w:lang w:val="en-US"/>
        </w:rPr>
        <w:t xml:space="preserve"> </w:t>
      </w:r>
      <w:r w:rsidR="00065915">
        <w:rPr>
          <w:rFonts w:ascii="Times New Roman" w:hAnsi="Times New Roman" w:cs="Times New Roman"/>
          <w:color w:val="000000" w:themeColor="text1"/>
          <w:lang w:val="en-US"/>
        </w:rPr>
        <w:t>28</w:t>
      </w:r>
    </w:p>
  </w:footnote>
  <w:footnote w:id="58">
    <w:p w14:paraId="469B9DAE" w14:textId="77777777" w:rsidR="00E97FAF" w:rsidRPr="008179BB" w:rsidRDefault="00E97FAF" w:rsidP="00E97FAF">
      <w:pPr>
        <w:pStyle w:val="FootnoteText"/>
        <w:rPr>
          <w:rFonts w:ascii="Times New Roman" w:hAnsi="Times New Roman" w:cs="Times New Roman"/>
          <w:color w:val="000000" w:themeColor="text1"/>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Pr="008179BB">
        <w:rPr>
          <w:rFonts w:ascii="Times New Roman" w:hAnsi="Times New Roman" w:cs="Times New Roman"/>
          <w:color w:val="000000" w:themeColor="text1"/>
          <w:lang w:val="en-US"/>
        </w:rPr>
        <w:t xml:space="preserve">Clarke, </w:t>
      </w:r>
      <w:r>
        <w:rPr>
          <w:rFonts w:ascii="Times New Roman" w:hAnsi="Times New Roman" w:cs="Times New Roman"/>
          <w:color w:val="000000" w:themeColor="text1"/>
          <w:lang w:val="en-US"/>
        </w:rPr>
        <w:t>‘</w:t>
      </w:r>
      <w:r w:rsidRPr="008179BB">
        <w:rPr>
          <w:rFonts w:ascii="Times New Roman" w:hAnsi="Times New Roman" w:cs="Times New Roman"/>
          <w:color w:val="000000" w:themeColor="text1"/>
          <w:lang w:val="en-US"/>
        </w:rPr>
        <w:t>Australian Aboriginal Astronomy and cosmology</w:t>
      </w:r>
      <w:r>
        <w:rPr>
          <w:rFonts w:ascii="Times New Roman" w:hAnsi="Times New Roman" w:cs="Times New Roman"/>
          <w:color w:val="000000" w:themeColor="text1"/>
          <w:lang w:val="en-US"/>
        </w:rPr>
        <w:t>’ pg. 2228</w:t>
      </w:r>
    </w:p>
  </w:footnote>
  <w:footnote w:id="59">
    <w:p w14:paraId="5AFD01BD" w14:textId="77777777" w:rsidR="00E97FAF" w:rsidRPr="008179BB" w:rsidRDefault="00E97FAF" w:rsidP="00E97FAF">
      <w:pPr>
        <w:pStyle w:val="FootnoteText"/>
        <w:rPr>
          <w:rFonts w:ascii="Times New Roman" w:hAnsi="Times New Roman" w:cs="Times New Roman"/>
          <w:color w:val="000000" w:themeColor="text1"/>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Pr="008179BB">
        <w:rPr>
          <w:rFonts w:ascii="Times New Roman" w:hAnsi="Times New Roman" w:cs="Times New Roman"/>
          <w:color w:val="000000" w:themeColor="text1"/>
          <w:lang w:val="en-US"/>
        </w:rPr>
        <w:t xml:space="preserve">Clarke, </w:t>
      </w:r>
      <w:r>
        <w:rPr>
          <w:rFonts w:ascii="Times New Roman" w:hAnsi="Times New Roman" w:cs="Times New Roman"/>
          <w:color w:val="000000" w:themeColor="text1"/>
          <w:lang w:val="en-US"/>
        </w:rPr>
        <w:t>‘</w:t>
      </w:r>
      <w:r w:rsidRPr="008179BB">
        <w:rPr>
          <w:rFonts w:ascii="Times New Roman" w:hAnsi="Times New Roman" w:cs="Times New Roman"/>
          <w:color w:val="000000" w:themeColor="text1"/>
          <w:lang w:val="en-US"/>
        </w:rPr>
        <w:t>Australian Aboriginal Astronomy and cosmology</w:t>
      </w:r>
      <w:r>
        <w:rPr>
          <w:rFonts w:ascii="Times New Roman" w:hAnsi="Times New Roman" w:cs="Times New Roman"/>
          <w:color w:val="000000" w:themeColor="text1"/>
          <w:lang w:val="en-US"/>
        </w:rPr>
        <w:t>’ pg. 2228</w:t>
      </w:r>
    </w:p>
  </w:footnote>
  <w:footnote w:id="60">
    <w:p w14:paraId="000AB5E4" w14:textId="75AB1075" w:rsidR="005D2EC0" w:rsidRPr="001D5524" w:rsidRDefault="005D2EC0" w:rsidP="00EA6A39">
      <w:pPr>
        <w:rPr>
          <w:sz w:val="20"/>
          <w:szCs w:val="20"/>
        </w:rPr>
      </w:pPr>
      <w:r w:rsidRPr="008179BB">
        <w:rPr>
          <w:rStyle w:val="FootnoteReference"/>
          <w:color w:val="000000" w:themeColor="text1"/>
          <w:sz w:val="20"/>
          <w:szCs w:val="20"/>
        </w:rPr>
        <w:footnoteRef/>
      </w:r>
      <w:r w:rsidRPr="008179BB">
        <w:rPr>
          <w:color w:val="000000" w:themeColor="text1"/>
          <w:sz w:val="20"/>
          <w:szCs w:val="20"/>
        </w:rPr>
        <w:t xml:space="preserve"> </w:t>
      </w:r>
      <w:r w:rsidR="001D5524" w:rsidRPr="008179BB">
        <w:rPr>
          <w:color w:val="000000" w:themeColor="text1"/>
          <w:sz w:val="20"/>
          <w:szCs w:val="20"/>
          <w:shd w:val="clear" w:color="auto" w:fill="FFFFFF"/>
        </w:rPr>
        <w:t>Dianne</w:t>
      </w:r>
      <w:r w:rsidR="001D5524">
        <w:rPr>
          <w:color w:val="000000" w:themeColor="text1"/>
          <w:sz w:val="20"/>
          <w:szCs w:val="20"/>
          <w:shd w:val="clear" w:color="auto" w:fill="FFFFFF"/>
          <w:lang w:val="en-US"/>
        </w:rPr>
        <w:t>,</w:t>
      </w:r>
      <w:r w:rsidR="001D5524" w:rsidRPr="008179BB">
        <w:rPr>
          <w:color w:val="000000" w:themeColor="text1"/>
          <w:sz w:val="20"/>
          <w:szCs w:val="20"/>
          <w:shd w:val="clear" w:color="auto" w:fill="FFFFFF"/>
        </w:rPr>
        <w:t xml:space="preserve"> </w:t>
      </w:r>
      <w:r w:rsidR="00EA6A39" w:rsidRPr="001D5524">
        <w:rPr>
          <w:sz w:val="20"/>
          <w:szCs w:val="20"/>
        </w:rPr>
        <w:t xml:space="preserve">Johnson, </w:t>
      </w:r>
      <w:r w:rsidR="001D5524" w:rsidRPr="001D5524">
        <w:rPr>
          <w:sz w:val="20"/>
          <w:szCs w:val="20"/>
        </w:rPr>
        <w:t>‘</w:t>
      </w:r>
      <w:r w:rsidR="00EA6A39" w:rsidRPr="001D5524">
        <w:rPr>
          <w:sz w:val="20"/>
          <w:szCs w:val="20"/>
        </w:rPr>
        <w:t>Interpretations of the Pleiades in Australian Aboriginal Astronomies</w:t>
      </w:r>
      <w:r w:rsidR="001D5524" w:rsidRPr="001D5524">
        <w:rPr>
          <w:sz w:val="20"/>
          <w:szCs w:val="20"/>
        </w:rPr>
        <w:t>’,</w:t>
      </w:r>
      <w:r w:rsidR="001D5524">
        <w:rPr>
          <w:i/>
          <w:iCs/>
          <w:sz w:val="20"/>
          <w:szCs w:val="20"/>
          <w:lang w:val="en-US"/>
        </w:rPr>
        <w:t xml:space="preserve"> </w:t>
      </w:r>
      <w:r w:rsidR="00EA6A39" w:rsidRPr="001D5524">
        <w:rPr>
          <w:i/>
          <w:iCs/>
          <w:sz w:val="20"/>
          <w:szCs w:val="20"/>
        </w:rPr>
        <w:t>Proceedings of the International Astronomical Union</w:t>
      </w:r>
      <w:r w:rsidR="00EA6A39" w:rsidRPr="001D5524">
        <w:rPr>
          <w:sz w:val="20"/>
          <w:szCs w:val="20"/>
        </w:rPr>
        <w:t> 7</w:t>
      </w:r>
      <w:r w:rsidR="00EA6A39" w:rsidRPr="001D5524">
        <w:rPr>
          <w:i/>
          <w:iCs/>
          <w:sz w:val="20"/>
          <w:szCs w:val="20"/>
        </w:rPr>
        <w:t xml:space="preserve"> </w:t>
      </w:r>
      <w:r w:rsidR="00EA6A39" w:rsidRPr="001D5524">
        <w:rPr>
          <w:sz w:val="20"/>
          <w:szCs w:val="20"/>
        </w:rPr>
        <w:t xml:space="preserve">(2011) </w:t>
      </w:r>
      <w:r w:rsidR="001D5524">
        <w:rPr>
          <w:sz w:val="20"/>
          <w:szCs w:val="20"/>
          <w:lang w:val="en-US"/>
        </w:rPr>
        <w:t>pp. 291- 297 (</w:t>
      </w:r>
      <w:r w:rsidR="00EA6A39" w:rsidRPr="001D5524">
        <w:rPr>
          <w:sz w:val="20"/>
          <w:szCs w:val="20"/>
        </w:rPr>
        <w:t>pg</w:t>
      </w:r>
      <w:r w:rsidR="001D5524">
        <w:rPr>
          <w:sz w:val="20"/>
          <w:szCs w:val="20"/>
          <w:lang w:val="en-US"/>
        </w:rPr>
        <w:t xml:space="preserve"> </w:t>
      </w:r>
      <w:r w:rsidR="00EA6A39" w:rsidRPr="001D5524">
        <w:rPr>
          <w:sz w:val="20"/>
          <w:szCs w:val="20"/>
        </w:rPr>
        <w:t>296</w:t>
      </w:r>
      <w:r w:rsidR="001D5524">
        <w:rPr>
          <w:sz w:val="20"/>
          <w:szCs w:val="20"/>
          <w:lang w:val="en-US"/>
        </w:rPr>
        <w:t xml:space="preserve">) </w:t>
      </w:r>
      <w:r w:rsidR="001D5524" w:rsidRPr="001D5524">
        <w:rPr>
          <w:sz w:val="20"/>
          <w:szCs w:val="20"/>
        </w:rPr>
        <w:t>&lt;http://dx.doi.org/10.1017/S1743921311012725&gt;</w:t>
      </w:r>
    </w:p>
  </w:footnote>
  <w:footnote w:id="61">
    <w:p w14:paraId="35F088FA" w14:textId="39BD3A46" w:rsidR="005D2EC0" w:rsidRPr="00FC0B51" w:rsidRDefault="005D2EC0" w:rsidP="005D2EC0">
      <w:pPr>
        <w:pStyle w:val="FootnoteText"/>
        <w:rPr>
          <w:rFonts w:ascii="Times New Roman" w:hAnsi="Times New Roman" w:cs="Times New Roman"/>
          <w:lang w:val="en-US"/>
        </w:rPr>
      </w:pPr>
      <w:r w:rsidRPr="008179BB">
        <w:rPr>
          <w:rStyle w:val="FootnoteReference"/>
          <w:rFonts w:ascii="Times New Roman" w:hAnsi="Times New Roman" w:cs="Times New Roman"/>
          <w:color w:val="000000" w:themeColor="text1"/>
        </w:rPr>
        <w:footnoteRef/>
      </w:r>
      <w:r w:rsidRPr="008179BB">
        <w:rPr>
          <w:rFonts w:ascii="Times New Roman" w:hAnsi="Times New Roman" w:cs="Times New Roman"/>
          <w:color w:val="000000" w:themeColor="text1"/>
        </w:rPr>
        <w:t xml:space="preserve"> </w:t>
      </w:r>
      <w:r w:rsidR="00EA6A39" w:rsidRPr="008179BB">
        <w:rPr>
          <w:rFonts w:ascii="Times New Roman" w:hAnsi="Times New Roman" w:cs="Times New Roman"/>
          <w:color w:val="000000" w:themeColor="text1"/>
          <w:shd w:val="clear" w:color="auto" w:fill="FFFFFF"/>
        </w:rPr>
        <w:t>Johnson, "</w:t>
      </w:r>
      <w:r w:rsidR="00EA6A39" w:rsidRPr="00FC0B51">
        <w:rPr>
          <w:rFonts w:ascii="Times New Roman" w:hAnsi="Times New Roman" w:cs="Times New Roman"/>
          <w:color w:val="000000" w:themeColor="text1"/>
          <w:shd w:val="clear" w:color="auto" w:fill="FFFFFF"/>
        </w:rPr>
        <w:t>Interpretations of the Pleiades in Australian Aboriginal Astronomies." </w:t>
      </w:r>
      <w:r w:rsidR="001B7E1B">
        <w:rPr>
          <w:rFonts w:ascii="Times New Roman" w:hAnsi="Times New Roman" w:cs="Times New Roman"/>
          <w:color w:val="000000" w:themeColor="text1"/>
          <w:shd w:val="clear" w:color="auto" w:fill="FFFFFF"/>
          <w:lang w:val="en-US"/>
        </w:rPr>
        <w:t>p</w:t>
      </w:r>
      <w:r w:rsidR="00EA6A39" w:rsidRPr="00FC0B51">
        <w:rPr>
          <w:rFonts w:ascii="Times New Roman" w:hAnsi="Times New Roman" w:cs="Times New Roman"/>
          <w:color w:val="000000" w:themeColor="text1"/>
          <w:shd w:val="clear" w:color="auto" w:fill="FFFFFF"/>
          <w:lang w:val="en-US"/>
        </w:rPr>
        <w:t>g</w:t>
      </w:r>
      <w:r w:rsidR="001B7E1B">
        <w:rPr>
          <w:rFonts w:ascii="Times New Roman" w:hAnsi="Times New Roman" w:cs="Times New Roman"/>
          <w:color w:val="000000" w:themeColor="text1"/>
          <w:shd w:val="clear" w:color="auto" w:fill="FFFFFF"/>
          <w:lang w:val="en-US"/>
        </w:rPr>
        <w:t>.</w:t>
      </w:r>
      <w:r w:rsidR="00EA6A39" w:rsidRPr="00FC0B51">
        <w:rPr>
          <w:rFonts w:ascii="Times New Roman" w:hAnsi="Times New Roman" w:cs="Times New Roman"/>
          <w:color w:val="000000" w:themeColor="text1"/>
          <w:shd w:val="clear" w:color="auto" w:fill="FFFFFF"/>
          <w:lang w:val="en-US"/>
        </w:rPr>
        <w:t xml:space="preserve"> </w:t>
      </w:r>
      <w:r w:rsidR="00EA6A39" w:rsidRPr="00FC0B51">
        <w:rPr>
          <w:rFonts w:ascii="Times New Roman" w:hAnsi="Times New Roman" w:cs="Times New Roman"/>
          <w:color w:val="000000" w:themeColor="text1"/>
          <w:shd w:val="clear" w:color="auto" w:fill="FFFFFF"/>
        </w:rPr>
        <w:t>29</w:t>
      </w:r>
      <w:r w:rsidR="00EA6A39" w:rsidRPr="00FC0B51">
        <w:rPr>
          <w:rFonts w:ascii="Times New Roman" w:hAnsi="Times New Roman" w:cs="Times New Roman"/>
          <w:color w:val="000000" w:themeColor="text1"/>
          <w:shd w:val="clear" w:color="auto" w:fill="FFFFFF"/>
          <w:lang w:val="en-US"/>
        </w:rPr>
        <w:t>6</w:t>
      </w:r>
      <w:r w:rsidR="00EA6A39" w:rsidRPr="00FC0B51">
        <w:rPr>
          <w:rFonts w:ascii="Times New Roman" w:hAnsi="Times New Roman" w:cs="Times New Roman"/>
          <w:color w:val="000000" w:themeColor="text1"/>
          <w:shd w:val="clear" w:color="auto" w:fill="FFFFFF"/>
        </w:rPr>
        <w:t>. </w:t>
      </w:r>
    </w:p>
  </w:footnote>
  <w:footnote w:id="62">
    <w:p w14:paraId="60EC2C17" w14:textId="56F35877" w:rsidR="00FC0B51" w:rsidRPr="00A45B97" w:rsidRDefault="00FC0B51" w:rsidP="00FC0B51">
      <w:pPr>
        <w:rPr>
          <w:sz w:val="20"/>
          <w:szCs w:val="20"/>
          <w:lang w:val="en-US"/>
        </w:rPr>
      </w:pPr>
      <w:r w:rsidRPr="00FC0B51">
        <w:rPr>
          <w:rStyle w:val="FootnoteReference"/>
          <w:sz w:val="20"/>
          <w:szCs w:val="20"/>
        </w:rPr>
        <w:footnoteRef/>
      </w:r>
      <w:r w:rsidRPr="00FC0B51">
        <w:rPr>
          <w:sz w:val="20"/>
          <w:szCs w:val="20"/>
        </w:rPr>
        <w:t xml:space="preserve"> </w:t>
      </w:r>
      <w:r w:rsidR="001D5524" w:rsidRPr="00FC0B51">
        <w:rPr>
          <w:color w:val="000000"/>
          <w:spacing w:val="-5"/>
          <w:sz w:val="20"/>
          <w:szCs w:val="20"/>
          <w:shd w:val="clear" w:color="auto" w:fill="FFFFFF"/>
        </w:rPr>
        <w:t>Paul</w:t>
      </w:r>
      <w:r w:rsidR="001D5524">
        <w:rPr>
          <w:color w:val="000000"/>
          <w:spacing w:val="-5"/>
          <w:sz w:val="20"/>
          <w:szCs w:val="20"/>
          <w:shd w:val="clear" w:color="auto" w:fill="FFFFFF"/>
          <w:lang w:val="en-US"/>
        </w:rPr>
        <w:t>,</w:t>
      </w:r>
      <w:r w:rsidR="001D5524" w:rsidRPr="00FC0B51">
        <w:rPr>
          <w:color w:val="000000"/>
          <w:spacing w:val="-5"/>
          <w:sz w:val="20"/>
          <w:szCs w:val="20"/>
          <w:shd w:val="clear" w:color="auto" w:fill="FFFFFF"/>
        </w:rPr>
        <w:t xml:space="preserve"> </w:t>
      </w:r>
      <w:r w:rsidRPr="00FC0B51">
        <w:rPr>
          <w:color w:val="000000"/>
          <w:spacing w:val="-5"/>
          <w:sz w:val="20"/>
          <w:szCs w:val="20"/>
          <w:shd w:val="clear" w:color="auto" w:fill="FFFFFF"/>
        </w:rPr>
        <w:t xml:space="preserve">Patton, </w:t>
      </w:r>
      <w:r w:rsidR="001D5524">
        <w:rPr>
          <w:color w:val="000000"/>
          <w:spacing w:val="-5"/>
          <w:sz w:val="20"/>
          <w:szCs w:val="20"/>
          <w:shd w:val="clear" w:color="auto" w:fill="FFFFFF"/>
          <w:lang w:val="en-US"/>
        </w:rPr>
        <w:t>‘</w:t>
      </w:r>
      <w:r w:rsidRPr="00FC0B51">
        <w:rPr>
          <w:color w:val="000000"/>
          <w:spacing w:val="-5"/>
          <w:sz w:val="20"/>
          <w:szCs w:val="20"/>
          <w:shd w:val="clear" w:color="auto" w:fill="FFFFFF"/>
        </w:rPr>
        <w:t>Sovereignty, Law, and Difference in Australia: After the Mabo Case.</w:t>
      </w:r>
      <w:r w:rsidR="001D5524">
        <w:rPr>
          <w:color w:val="000000"/>
          <w:spacing w:val="-5"/>
          <w:sz w:val="20"/>
          <w:szCs w:val="20"/>
          <w:shd w:val="clear" w:color="auto" w:fill="FFFFFF"/>
          <w:lang w:val="en-US"/>
        </w:rPr>
        <w:t>’</w:t>
      </w:r>
      <w:r w:rsidRPr="00FC0B51">
        <w:rPr>
          <w:color w:val="000000"/>
          <w:spacing w:val="-5"/>
          <w:sz w:val="20"/>
          <w:szCs w:val="20"/>
          <w:shd w:val="clear" w:color="auto" w:fill="FFFFFF"/>
        </w:rPr>
        <w:t> </w:t>
      </w:r>
      <w:r w:rsidRPr="00FC0B51">
        <w:rPr>
          <w:i/>
          <w:iCs/>
          <w:color w:val="000000"/>
          <w:spacing w:val="-5"/>
          <w:sz w:val="20"/>
          <w:szCs w:val="20"/>
          <w:shd w:val="clear" w:color="auto" w:fill="FFFFFF"/>
        </w:rPr>
        <w:t>Alternatives: Global, Local, Political</w:t>
      </w:r>
      <w:r w:rsidRPr="00FC0B51">
        <w:rPr>
          <w:color w:val="000000"/>
          <w:spacing w:val="-5"/>
          <w:sz w:val="20"/>
          <w:szCs w:val="20"/>
          <w:shd w:val="clear" w:color="auto" w:fill="FFFFFF"/>
        </w:rPr>
        <w:t xml:space="preserve">, vol. 21, no. 2, </w:t>
      </w:r>
      <w:r w:rsidR="001D5524">
        <w:rPr>
          <w:color w:val="000000"/>
          <w:spacing w:val="-5"/>
          <w:sz w:val="20"/>
          <w:szCs w:val="20"/>
          <w:shd w:val="clear" w:color="auto" w:fill="FFFFFF"/>
          <w:lang w:val="en-US"/>
        </w:rPr>
        <w:t>(</w:t>
      </w:r>
      <w:r w:rsidRPr="00FC0B51">
        <w:rPr>
          <w:color w:val="000000"/>
          <w:spacing w:val="-5"/>
          <w:sz w:val="20"/>
          <w:szCs w:val="20"/>
          <w:shd w:val="clear" w:color="auto" w:fill="FFFFFF"/>
        </w:rPr>
        <w:t>Sage Publications Inc</w:t>
      </w:r>
      <w:r w:rsidR="001D5524">
        <w:rPr>
          <w:color w:val="000000"/>
          <w:spacing w:val="-5"/>
          <w:sz w:val="20"/>
          <w:szCs w:val="20"/>
          <w:shd w:val="clear" w:color="auto" w:fill="FFFFFF"/>
          <w:lang w:val="en-US"/>
        </w:rPr>
        <w:t>:</w:t>
      </w:r>
      <w:r w:rsidRPr="00FC0B51">
        <w:rPr>
          <w:color w:val="000000"/>
          <w:spacing w:val="-5"/>
          <w:sz w:val="20"/>
          <w:szCs w:val="20"/>
          <w:shd w:val="clear" w:color="auto" w:fill="FFFFFF"/>
        </w:rPr>
        <w:t>1996</w:t>
      </w:r>
      <w:r w:rsidR="001D5524">
        <w:rPr>
          <w:color w:val="000000"/>
          <w:spacing w:val="-5"/>
          <w:sz w:val="20"/>
          <w:szCs w:val="20"/>
          <w:shd w:val="clear" w:color="auto" w:fill="FFFFFF"/>
          <w:lang w:val="en-US"/>
        </w:rPr>
        <w:t>)</w:t>
      </w:r>
      <w:r w:rsidRPr="00FC0B51">
        <w:rPr>
          <w:color w:val="000000"/>
          <w:spacing w:val="-5"/>
          <w:sz w:val="20"/>
          <w:szCs w:val="20"/>
          <w:shd w:val="clear" w:color="auto" w:fill="FFFFFF"/>
        </w:rPr>
        <w:t xml:space="preserve"> pp. 149–70,</w:t>
      </w:r>
      <w:r w:rsidR="00A45B97">
        <w:rPr>
          <w:color w:val="000000"/>
          <w:spacing w:val="-5"/>
          <w:sz w:val="20"/>
          <w:szCs w:val="20"/>
          <w:shd w:val="clear" w:color="auto" w:fill="FFFFFF"/>
          <w:lang w:val="en-US"/>
        </w:rPr>
        <w:t xml:space="preserve"> (pg. 152)</w:t>
      </w:r>
    </w:p>
    <w:p w14:paraId="5571CE7B" w14:textId="5F644725" w:rsidR="00FC0B51" w:rsidRPr="00FC0B51" w:rsidRDefault="00FC0B51">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B5940"/>
    <w:multiLevelType w:val="hybridMultilevel"/>
    <w:tmpl w:val="98BAB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F1A76"/>
    <w:multiLevelType w:val="hybridMultilevel"/>
    <w:tmpl w:val="93F22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DE52BC"/>
    <w:multiLevelType w:val="hybridMultilevel"/>
    <w:tmpl w:val="2642360C"/>
    <w:lvl w:ilvl="0" w:tplc="A364C6AC">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6347F2"/>
    <w:multiLevelType w:val="hybridMultilevel"/>
    <w:tmpl w:val="9D4CE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EE1E78"/>
    <w:multiLevelType w:val="hybridMultilevel"/>
    <w:tmpl w:val="0570E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F0F"/>
    <w:rsid w:val="00040D18"/>
    <w:rsid w:val="0004382C"/>
    <w:rsid w:val="000545AA"/>
    <w:rsid w:val="00065915"/>
    <w:rsid w:val="00082F41"/>
    <w:rsid w:val="000A1DFA"/>
    <w:rsid w:val="000B51AE"/>
    <w:rsid w:val="000B60BD"/>
    <w:rsid w:val="000B6B29"/>
    <w:rsid w:val="0010048A"/>
    <w:rsid w:val="00120E1D"/>
    <w:rsid w:val="001258DA"/>
    <w:rsid w:val="00127CA6"/>
    <w:rsid w:val="001362E6"/>
    <w:rsid w:val="001448A2"/>
    <w:rsid w:val="00160345"/>
    <w:rsid w:val="00187937"/>
    <w:rsid w:val="001953ED"/>
    <w:rsid w:val="001969A7"/>
    <w:rsid w:val="001B7E1B"/>
    <w:rsid w:val="001C454D"/>
    <w:rsid w:val="001D5524"/>
    <w:rsid w:val="001F06F8"/>
    <w:rsid w:val="00224CFD"/>
    <w:rsid w:val="002446EE"/>
    <w:rsid w:val="00247FEA"/>
    <w:rsid w:val="0027101C"/>
    <w:rsid w:val="00280694"/>
    <w:rsid w:val="00287CD4"/>
    <w:rsid w:val="002A4349"/>
    <w:rsid w:val="002F352A"/>
    <w:rsid w:val="002F6A40"/>
    <w:rsid w:val="00312873"/>
    <w:rsid w:val="00321451"/>
    <w:rsid w:val="003755AA"/>
    <w:rsid w:val="00392BE7"/>
    <w:rsid w:val="003E3871"/>
    <w:rsid w:val="00400BAC"/>
    <w:rsid w:val="00401BC5"/>
    <w:rsid w:val="004102E1"/>
    <w:rsid w:val="00427248"/>
    <w:rsid w:val="00437986"/>
    <w:rsid w:val="00454C9F"/>
    <w:rsid w:val="00455EB2"/>
    <w:rsid w:val="004614E4"/>
    <w:rsid w:val="00483F32"/>
    <w:rsid w:val="004A1C23"/>
    <w:rsid w:val="004A75D4"/>
    <w:rsid w:val="004D39A9"/>
    <w:rsid w:val="004D5B8F"/>
    <w:rsid w:val="004F688D"/>
    <w:rsid w:val="005034F9"/>
    <w:rsid w:val="0050666D"/>
    <w:rsid w:val="0052538A"/>
    <w:rsid w:val="00531473"/>
    <w:rsid w:val="005512AC"/>
    <w:rsid w:val="00551C44"/>
    <w:rsid w:val="00557518"/>
    <w:rsid w:val="0056374E"/>
    <w:rsid w:val="00565C4D"/>
    <w:rsid w:val="00565D6C"/>
    <w:rsid w:val="00572E8D"/>
    <w:rsid w:val="00574208"/>
    <w:rsid w:val="00585F0F"/>
    <w:rsid w:val="0059473E"/>
    <w:rsid w:val="005C4A86"/>
    <w:rsid w:val="005D2EC0"/>
    <w:rsid w:val="005D3D4E"/>
    <w:rsid w:val="005E19D3"/>
    <w:rsid w:val="005E425A"/>
    <w:rsid w:val="00612498"/>
    <w:rsid w:val="0062748F"/>
    <w:rsid w:val="00642735"/>
    <w:rsid w:val="006446DF"/>
    <w:rsid w:val="00650AD7"/>
    <w:rsid w:val="00664C67"/>
    <w:rsid w:val="00665A0D"/>
    <w:rsid w:val="006863AD"/>
    <w:rsid w:val="006B4652"/>
    <w:rsid w:val="006D5F8F"/>
    <w:rsid w:val="006E3EEB"/>
    <w:rsid w:val="006E6502"/>
    <w:rsid w:val="007014A6"/>
    <w:rsid w:val="0074601A"/>
    <w:rsid w:val="007479A4"/>
    <w:rsid w:val="0077716D"/>
    <w:rsid w:val="0078670C"/>
    <w:rsid w:val="00794D7D"/>
    <w:rsid w:val="007A6944"/>
    <w:rsid w:val="007A6BB6"/>
    <w:rsid w:val="007B6BA9"/>
    <w:rsid w:val="00801F78"/>
    <w:rsid w:val="00816AA6"/>
    <w:rsid w:val="008179BB"/>
    <w:rsid w:val="00820CE1"/>
    <w:rsid w:val="0082364B"/>
    <w:rsid w:val="00827B5C"/>
    <w:rsid w:val="00833ACE"/>
    <w:rsid w:val="00840005"/>
    <w:rsid w:val="0084638A"/>
    <w:rsid w:val="00875EFA"/>
    <w:rsid w:val="00892407"/>
    <w:rsid w:val="008A57BC"/>
    <w:rsid w:val="008D2FDE"/>
    <w:rsid w:val="008D3A26"/>
    <w:rsid w:val="008F73A6"/>
    <w:rsid w:val="009314F4"/>
    <w:rsid w:val="00947124"/>
    <w:rsid w:val="00947730"/>
    <w:rsid w:val="00953E5F"/>
    <w:rsid w:val="00955BC6"/>
    <w:rsid w:val="00972D51"/>
    <w:rsid w:val="009757C6"/>
    <w:rsid w:val="009828C4"/>
    <w:rsid w:val="00985443"/>
    <w:rsid w:val="00991891"/>
    <w:rsid w:val="009B0900"/>
    <w:rsid w:val="009C01D6"/>
    <w:rsid w:val="009C5609"/>
    <w:rsid w:val="009E10B9"/>
    <w:rsid w:val="00A2029E"/>
    <w:rsid w:val="00A2041B"/>
    <w:rsid w:val="00A30001"/>
    <w:rsid w:val="00A44BC2"/>
    <w:rsid w:val="00A459F6"/>
    <w:rsid w:val="00A45B97"/>
    <w:rsid w:val="00A63434"/>
    <w:rsid w:val="00A63969"/>
    <w:rsid w:val="00A66C76"/>
    <w:rsid w:val="00A77725"/>
    <w:rsid w:val="00A97527"/>
    <w:rsid w:val="00AA414D"/>
    <w:rsid w:val="00AD6C6F"/>
    <w:rsid w:val="00AE0F89"/>
    <w:rsid w:val="00AF78A7"/>
    <w:rsid w:val="00B11325"/>
    <w:rsid w:val="00B3354E"/>
    <w:rsid w:val="00B40FD9"/>
    <w:rsid w:val="00B4198F"/>
    <w:rsid w:val="00B54911"/>
    <w:rsid w:val="00B65BB2"/>
    <w:rsid w:val="00B922D7"/>
    <w:rsid w:val="00C0105C"/>
    <w:rsid w:val="00C23ACE"/>
    <w:rsid w:val="00C4254C"/>
    <w:rsid w:val="00C45D8B"/>
    <w:rsid w:val="00C523B4"/>
    <w:rsid w:val="00C56AD3"/>
    <w:rsid w:val="00C6216D"/>
    <w:rsid w:val="00C6327F"/>
    <w:rsid w:val="00C6601A"/>
    <w:rsid w:val="00C77C4F"/>
    <w:rsid w:val="00C8582F"/>
    <w:rsid w:val="00C86231"/>
    <w:rsid w:val="00C925A0"/>
    <w:rsid w:val="00CB15AA"/>
    <w:rsid w:val="00CC7811"/>
    <w:rsid w:val="00CF36D4"/>
    <w:rsid w:val="00CF3A5D"/>
    <w:rsid w:val="00D034BE"/>
    <w:rsid w:val="00D14301"/>
    <w:rsid w:val="00D244C1"/>
    <w:rsid w:val="00D25B21"/>
    <w:rsid w:val="00D435B6"/>
    <w:rsid w:val="00D46951"/>
    <w:rsid w:val="00D6137D"/>
    <w:rsid w:val="00D616B9"/>
    <w:rsid w:val="00DB1DF0"/>
    <w:rsid w:val="00DC247C"/>
    <w:rsid w:val="00DE420D"/>
    <w:rsid w:val="00DE4D99"/>
    <w:rsid w:val="00E11947"/>
    <w:rsid w:val="00E413FF"/>
    <w:rsid w:val="00E50526"/>
    <w:rsid w:val="00E5152E"/>
    <w:rsid w:val="00E877A7"/>
    <w:rsid w:val="00E97FAF"/>
    <w:rsid w:val="00EA26CB"/>
    <w:rsid w:val="00EA6A39"/>
    <w:rsid w:val="00EB50E2"/>
    <w:rsid w:val="00EE1BB4"/>
    <w:rsid w:val="00EF2788"/>
    <w:rsid w:val="00F038D9"/>
    <w:rsid w:val="00F10BF0"/>
    <w:rsid w:val="00F27D54"/>
    <w:rsid w:val="00F42CFD"/>
    <w:rsid w:val="00F6120B"/>
    <w:rsid w:val="00F644AD"/>
    <w:rsid w:val="00F650A9"/>
    <w:rsid w:val="00F70C5C"/>
    <w:rsid w:val="00FA5FEA"/>
    <w:rsid w:val="00FC0B51"/>
    <w:rsid w:val="00FD61C2"/>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ECBC"/>
  <w15:chartTrackingRefBased/>
  <w15:docId w15:val="{45B32E90-F758-9149-ADCE-30E36BEB1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124"/>
    <w:rPr>
      <w:rFonts w:ascii="Times New Roman" w:eastAsia="Times New Roman" w:hAnsi="Times New Roman" w:cs="Times New Roman"/>
      <w:lang w:eastAsia="en-GB"/>
    </w:rPr>
  </w:style>
  <w:style w:type="paragraph" w:styleId="Heading3">
    <w:name w:val="heading 3"/>
    <w:basedOn w:val="Normal"/>
    <w:next w:val="Normal"/>
    <w:link w:val="Heading3Char"/>
    <w:uiPriority w:val="9"/>
    <w:semiHidden/>
    <w:unhideWhenUsed/>
    <w:qFormat/>
    <w:rsid w:val="00D435B6"/>
    <w:pPr>
      <w:pBdr>
        <w:bottom w:val="single" w:sz="4" w:space="1" w:color="8EAADB" w:themeColor="accent1" w:themeTint="99"/>
      </w:pBdr>
      <w:spacing w:before="200" w:after="80"/>
      <w:outlineLvl w:val="2"/>
    </w:pPr>
    <w:rPr>
      <w:rFonts w:asciiTheme="majorHAnsi" w:eastAsiaTheme="majorEastAsia" w:hAnsiTheme="majorHAnsi" w:cstheme="majorBidi"/>
      <w:color w:val="4472C4" w:themeColor="accent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F0F"/>
    <w:pPr>
      <w:ind w:left="720"/>
      <w:contextualSpacing/>
    </w:pPr>
    <w:rPr>
      <w:rFonts w:asciiTheme="minorHAnsi" w:eastAsiaTheme="minorHAnsi" w:hAnsiTheme="minorHAnsi" w:cstheme="minorBidi"/>
      <w:lang w:eastAsia="en-US"/>
    </w:rPr>
  </w:style>
  <w:style w:type="paragraph" w:styleId="FootnoteText">
    <w:name w:val="footnote text"/>
    <w:basedOn w:val="Normal"/>
    <w:link w:val="FootnoteTextChar"/>
    <w:uiPriority w:val="99"/>
    <w:semiHidden/>
    <w:unhideWhenUsed/>
    <w:rsid w:val="0004382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04382C"/>
    <w:rPr>
      <w:sz w:val="20"/>
      <w:szCs w:val="20"/>
    </w:rPr>
  </w:style>
  <w:style w:type="character" w:styleId="FootnoteReference">
    <w:name w:val="footnote reference"/>
    <w:basedOn w:val="DefaultParagraphFont"/>
    <w:uiPriority w:val="99"/>
    <w:semiHidden/>
    <w:unhideWhenUsed/>
    <w:rsid w:val="0004382C"/>
    <w:rPr>
      <w:vertAlign w:val="superscript"/>
    </w:rPr>
  </w:style>
  <w:style w:type="character" w:styleId="Hyperlink">
    <w:name w:val="Hyperlink"/>
    <w:basedOn w:val="DefaultParagraphFont"/>
    <w:uiPriority w:val="99"/>
    <w:unhideWhenUsed/>
    <w:rsid w:val="0074601A"/>
    <w:rPr>
      <w:color w:val="0563C1" w:themeColor="hyperlink"/>
      <w:u w:val="single"/>
    </w:rPr>
  </w:style>
  <w:style w:type="character" w:styleId="UnresolvedMention">
    <w:name w:val="Unresolved Mention"/>
    <w:basedOn w:val="DefaultParagraphFont"/>
    <w:uiPriority w:val="99"/>
    <w:semiHidden/>
    <w:unhideWhenUsed/>
    <w:rsid w:val="0074601A"/>
    <w:rPr>
      <w:color w:val="605E5C"/>
      <w:shd w:val="clear" w:color="auto" w:fill="E1DFDD"/>
    </w:rPr>
  </w:style>
  <w:style w:type="paragraph" w:styleId="NormalWeb">
    <w:name w:val="Normal (Web)"/>
    <w:basedOn w:val="Normal"/>
    <w:unhideWhenUsed/>
    <w:rsid w:val="00160345"/>
    <w:pPr>
      <w:spacing w:before="100" w:beforeAutospacing="1" w:after="100" w:afterAutospacing="1"/>
    </w:pPr>
  </w:style>
  <w:style w:type="character" w:customStyle="1" w:styleId="ref-lnk">
    <w:name w:val="ref-lnk"/>
    <w:basedOn w:val="DefaultParagraphFont"/>
    <w:rsid w:val="00160345"/>
  </w:style>
  <w:style w:type="paragraph" w:styleId="NoSpacing">
    <w:name w:val="No Spacing"/>
    <w:uiPriority w:val="1"/>
    <w:qFormat/>
    <w:rsid w:val="00280694"/>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3354E"/>
    <w:rPr>
      <w:color w:val="954F72" w:themeColor="followedHyperlink"/>
      <w:u w:val="single"/>
    </w:rPr>
  </w:style>
  <w:style w:type="paragraph" w:styleId="Footer">
    <w:name w:val="footer"/>
    <w:basedOn w:val="Normal"/>
    <w:link w:val="FooterChar"/>
    <w:uiPriority w:val="99"/>
    <w:unhideWhenUsed/>
    <w:rsid w:val="004102E1"/>
    <w:pPr>
      <w:tabs>
        <w:tab w:val="center" w:pos="4513"/>
        <w:tab w:val="right" w:pos="9026"/>
      </w:tabs>
    </w:pPr>
  </w:style>
  <w:style w:type="character" w:customStyle="1" w:styleId="FooterChar">
    <w:name w:val="Footer Char"/>
    <w:basedOn w:val="DefaultParagraphFont"/>
    <w:link w:val="Footer"/>
    <w:uiPriority w:val="99"/>
    <w:rsid w:val="004102E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102E1"/>
  </w:style>
  <w:style w:type="paragraph" w:styleId="Header">
    <w:name w:val="header"/>
    <w:basedOn w:val="Normal"/>
    <w:link w:val="HeaderChar"/>
    <w:uiPriority w:val="99"/>
    <w:unhideWhenUsed/>
    <w:rsid w:val="004102E1"/>
    <w:pPr>
      <w:tabs>
        <w:tab w:val="center" w:pos="4513"/>
        <w:tab w:val="right" w:pos="9026"/>
      </w:tabs>
    </w:pPr>
  </w:style>
  <w:style w:type="character" w:customStyle="1" w:styleId="HeaderChar">
    <w:name w:val="Header Char"/>
    <w:basedOn w:val="DefaultParagraphFont"/>
    <w:link w:val="Header"/>
    <w:uiPriority w:val="99"/>
    <w:rsid w:val="004102E1"/>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D435B6"/>
    <w:rPr>
      <w:rFonts w:asciiTheme="majorHAnsi" w:eastAsiaTheme="majorEastAsia" w:hAnsiTheme="majorHAnsi" w:cstheme="majorBidi"/>
      <w:color w:val="4472C4" w:themeColor="accent1"/>
    </w:rPr>
  </w:style>
  <w:style w:type="character" w:styleId="Emphasis">
    <w:name w:val="Emphasis"/>
    <w:basedOn w:val="DefaultParagraphFont"/>
    <w:uiPriority w:val="20"/>
    <w:qFormat/>
    <w:rsid w:val="00187937"/>
    <w:rPr>
      <w:i/>
      <w:iCs/>
    </w:rPr>
  </w:style>
  <w:style w:type="paragraph" w:styleId="Caption">
    <w:name w:val="caption"/>
    <w:basedOn w:val="Normal"/>
    <w:next w:val="Normal"/>
    <w:uiPriority w:val="35"/>
    <w:unhideWhenUsed/>
    <w:qFormat/>
    <w:rsid w:val="00D25B2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3998">
      <w:bodyDiv w:val="1"/>
      <w:marLeft w:val="0"/>
      <w:marRight w:val="0"/>
      <w:marTop w:val="0"/>
      <w:marBottom w:val="0"/>
      <w:divBdr>
        <w:top w:val="none" w:sz="0" w:space="0" w:color="auto"/>
        <w:left w:val="none" w:sz="0" w:space="0" w:color="auto"/>
        <w:bottom w:val="none" w:sz="0" w:space="0" w:color="auto"/>
        <w:right w:val="none" w:sz="0" w:space="0" w:color="auto"/>
      </w:divBdr>
      <w:divsChild>
        <w:div w:id="157842814">
          <w:marLeft w:val="0"/>
          <w:marRight w:val="0"/>
          <w:marTop w:val="0"/>
          <w:marBottom w:val="0"/>
          <w:divBdr>
            <w:top w:val="none" w:sz="0" w:space="0" w:color="auto"/>
            <w:left w:val="none" w:sz="0" w:space="0" w:color="auto"/>
            <w:bottom w:val="none" w:sz="0" w:space="0" w:color="auto"/>
            <w:right w:val="none" w:sz="0" w:space="0" w:color="auto"/>
          </w:divBdr>
        </w:div>
      </w:divsChild>
    </w:div>
    <w:div w:id="65304531">
      <w:bodyDiv w:val="1"/>
      <w:marLeft w:val="0"/>
      <w:marRight w:val="0"/>
      <w:marTop w:val="0"/>
      <w:marBottom w:val="0"/>
      <w:divBdr>
        <w:top w:val="none" w:sz="0" w:space="0" w:color="auto"/>
        <w:left w:val="none" w:sz="0" w:space="0" w:color="auto"/>
        <w:bottom w:val="none" w:sz="0" w:space="0" w:color="auto"/>
        <w:right w:val="none" w:sz="0" w:space="0" w:color="auto"/>
      </w:divBdr>
      <w:divsChild>
        <w:div w:id="592671348">
          <w:marLeft w:val="0"/>
          <w:marRight w:val="0"/>
          <w:marTop w:val="0"/>
          <w:marBottom w:val="0"/>
          <w:divBdr>
            <w:top w:val="none" w:sz="0" w:space="0" w:color="auto"/>
            <w:left w:val="none" w:sz="0" w:space="0" w:color="auto"/>
            <w:bottom w:val="none" w:sz="0" w:space="0" w:color="auto"/>
            <w:right w:val="none" w:sz="0" w:space="0" w:color="auto"/>
          </w:divBdr>
          <w:divsChild>
            <w:div w:id="34348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05353">
      <w:bodyDiv w:val="1"/>
      <w:marLeft w:val="0"/>
      <w:marRight w:val="0"/>
      <w:marTop w:val="0"/>
      <w:marBottom w:val="0"/>
      <w:divBdr>
        <w:top w:val="none" w:sz="0" w:space="0" w:color="auto"/>
        <w:left w:val="none" w:sz="0" w:space="0" w:color="auto"/>
        <w:bottom w:val="none" w:sz="0" w:space="0" w:color="auto"/>
        <w:right w:val="none" w:sz="0" w:space="0" w:color="auto"/>
      </w:divBdr>
      <w:divsChild>
        <w:div w:id="867522489">
          <w:marLeft w:val="0"/>
          <w:marRight w:val="0"/>
          <w:marTop w:val="0"/>
          <w:marBottom w:val="0"/>
          <w:divBdr>
            <w:top w:val="none" w:sz="0" w:space="0" w:color="auto"/>
            <w:left w:val="none" w:sz="0" w:space="0" w:color="auto"/>
            <w:bottom w:val="none" w:sz="0" w:space="0" w:color="auto"/>
            <w:right w:val="none" w:sz="0" w:space="0" w:color="auto"/>
          </w:divBdr>
        </w:div>
      </w:divsChild>
    </w:div>
    <w:div w:id="101539243">
      <w:bodyDiv w:val="1"/>
      <w:marLeft w:val="0"/>
      <w:marRight w:val="0"/>
      <w:marTop w:val="0"/>
      <w:marBottom w:val="0"/>
      <w:divBdr>
        <w:top w:val="none" w:sz="0" w:space="0" w:color="auto"/>
        <w:left w:val="none" w:sz="0" w:space="0" w:color="auto"/>
        <w:bottom w:val="none" w:sz="0" w:space="0" w:color="auto"/>
        <w:right w:val="none" w:sz="0" w:space="0" w:color="auto"/>
      </w:divBdr>
    </w:div>
    <w:div w:id="108010361">
      <w:bodyDiv w:val="1"/>
      <w:marLeft w:val="0"/>
      <w:marRight w:val="0"/>
      <w:marTop w:val="0"/>
      <w:marBottom w:val="0"/>
      <w:divBdr>
        <w:top w:val="none" w:sz="0" w:space="0" w:color="auto"/>
        <w:left w:val="none" w:sz="0" w:space="0" w:color="auto"/>
        <w:bottom w:val="none" w:sz="0" w:space="0" w:color="auto"/>
        <w:right w:val="none" w:sz="0" w:space="0" w:color="auto"/>
      </w:divBdr>
    </w:div>
    <w:div w:id="149296610">
      <w:bodyDiv w:val="1"/>
      <w:marLeft w:val="0"/>
      <w:marRight w:val="0"/>
      <w:marTop w:val="0"/>
      <w:marBottom w:val="0"/>
      <w:divBdr>
        <w:top w:val="none" w:sz="0" w:space="0" w:color="auto"/>
        <w:left w:val="none" w:sz="0" w:space="0" w:color="auto"/>
        <w:bottom w:val="none" w:sz="0" w:space="0" w:color="auto"/>
        <w:right w:val="none" w:sz="0" w:space="0" w:color="auto"/>
      </w:divBdr>
    </w:div>
    <w:div w:id="168176281">
      <w:bodyDiv w:val="1"/>
      <w:marLeft w:val="0"/>
      <w:marRight w:val="0"/>
      <w:marTop w:val="0"/>
      <w:marBottom w:val="0"/>
      <w:divBdr>
        <w:top w:val="none" w:sz="0" w:space="0" w:color="auto"/>
        <w:left w:val="none" w:sz="0" w:space="0" w:color="auto"/>
        <w:bottom w:val="none" w:sz="0" w:space="0" w:color="auto"/>
        <w:right w:val="none" w:sz="0" w:space="0" w:color="auto"/>
      </w:divBdr>
    </w:div>
    <w:div w:id="192503392">
      <w:bodyDiv w:val="1"/>
      <w:marLeft w:val="0"/>
      <w:marRight w:val="0"/>
      <w:marTop w:val="0"/>
      <w:marBottom w:val="0"/>
      <w:divBdr>
        <w:top w:val="none" w:sz="0" w:space="0" w:color="auto"/>
        <w:left w:val="none" w:sz="0" w:space="0" w:color="auto"/>
        <w:bottom w:val="none" w:sz="0" w:space="0" w:color="auto"/>
        <w:right w:val="none" w:sz="0" w:space="0" w:color="auto"/>
      </w:divBdr>
    </w:div>
    <w:div w:id="195775084">
      <w:bodyDiv w:val="1"/>
      <w:marLeft w:val="0"/>
      <w:marRight w:val="0"/>
      <w:marTop w:val="0"/>
      <w:marBottom w:val="0"/>
      <w:divBdr>
        <w:top w:val="none" w:sz="0" w:space="0" w:color="auto"/>
        <w:left w:val="none" w:sz="0" w:space="0" w:color="auto"/>
        <w:bottom w:val="none" w:sz="0" w:space="0" w:color="auto"/>
        <w:right w:val="none" w:sz="0" w:space="0" w:color="auto"/>
      </w:divBdr>
    </w:div>
    <w:div w:id="230311354">
      <w:bodyDiv w:val="1"/>
      <w:marLeft w:val="0"/>
      <w:marRight w:val="0"/>
      <w:marTop w:val="0"/>
      <w:marBottom w:val="0"/>
      <w:divBdr>
        <w:top w:val="none" w:sz="0" w:space="0" w:color="auto"/>
        <w:left w:val="none" w:sz="0" w:space="0" w:color="auto"/>
        <w:bottom w:val="none" w:sz="0" w:space="0" w:color="auto"/>
        <w:right w:val="none" w:sz="0" w:space="0" w:color="auto"/>
      </w:divBdr>
    </w:div>
    <w:div w:id="267350476">
      <w:bodyDiv w:val="1"/>
      <w:marLeft w:val="0"/>
      <w:marRight w:val="0"/>
      <w:marTop w:val="0"/>
      <w:marBottom w:val="0"/>
      <w:divBdr>
        <w:top w:val="none" w:sz="0" w:space="0" w:color="auto"/>
        <w:left w:val="none" w:sz="0" w:space="0" w:color="auto"/>
        <w:bottom w:val="none" w:sz="0" w:space="0" w:color="auto"/>
        <w:right w:val="none" w:sz="0" w:space="0" w:color="auto"/>
      </w:divBdr>
    </w:div>
    <w:div w:id="282927987">
      <w:bodyDiv w:val="1"/>
      <w:marLeft w:val="0"/>
      <w:marRight w:val="0"/>
      <w:marTop w:val="0"/>
      <w:marBottom w:val="0"/>
      <w:divBdr>
        <w:top w:val="none" w:sz="0" w:space="0" w:color="auto"/>
        <w:left w:val="none" w:sz="0" w:space="0" w:color="auto"/>
        <w:bottom w:val="none" w:sz="0" w:space="0" w:color="auto"/>
        <w:right w:val="none" w:sz="0" w:space="0" w:color="auto"/>
      </w:divBdr>
    </w:div>
    <w:div w:id="342709033">
      <w:bodyDiv w:val="1"/>
      <w:marLeft w:val="0"/>
      <w:marRight w:val="0"/>
      <w:marTop w:val="0"/>
      <w:marBottom w:val="0"/>
      <w:divBdr>
        <w:top w:val="none" w:sz="0" w:space="0" w:color="auto"/>
        <w:left w:val="none" w:sz="0" w:space="0" w:color="auto"/>
        <w:bottom w:val="none" w:sz="0" w:space="0" w:color="auto"/>
        <w:right w:val="none" w:sz="0" w:space="0" w:color="auto"/>
      </w:divBdr>
    </w:div>
    <w:div w:id="390806898">
      <w:bodyDiv w:val="1"/>
      <w:marLeft w:val="0"/>
      <w:marRight w:val="0"/>
      <w:marTop w:val="0"/>
      <w:marBottom w:val="0"/>
      <w:divBdr>
        <w:top w:val="none" w:sz="0" w:space="0" w:color="auto"/>
        <w:left w:val="none" w:sz="0" w:space="0" w:color="auto"/>
        <w:bottom w:val="none" w:sz="0" w:space="0" w:color="auto"/>
        <w:right w:val="none" w:sz="0" w:space="0" w:color="auto"/>
      </w:divBdr>
    </w:div>
    <w:div w:id="397442485">
      <w:bodyDiv w:val="1"/>
      <w:marLeft w:val="0"/>
      <w:marRight w:val="0"/>
      <w:marTop w:val="0"/>
      <w:marBottom w:val="0"/>
      <w:divBdr>
        <w:top w:val="none" w:sz="0" w:space="0" w:color="auto"/>
        <w:left w:val="none" w:sz="0" w:space="0" w:color="auto"/>
        <w:bottom w:val="none" w:sz="0" w:space="0" w:color="auto"/>
        <w:right w:val="none" w:sz="0" w:space="0" w:color="auto"/>
      </w:divBdr>
    </w:div>
    <w:div w:id="470293194">
      <w:bodyDiv w:val="1"/>
      <w:marLeft w:val="0"/>
      <w:marRight w:val="0"/>
      <w:marTop w:val="0"/>
      <w:marBottom w:val="0"/>
      <w:divBdr>
        <w:top w:val="none" w:sz="0" w:space="0" w:color="auto"/>
        <w:left w:val="none" w:sz="0" w:space="0" w:color="auto"/>
        <w:bottom w:val="none" w:sz="0" w:space="0" w:color="auto"/>
        <w:right w:val="none" w:sz="0" w:space="0" w:color="auto"/>
      </w:divBdr>
    </w:div>
    <w:div w:id="507598579">
      <w:bodyDiv w:val="1"/>
      <w:marLeft w:val="0"/>
      <w:marRight w:val="0"/>
      <w:marTop w:val="0"/>
      <w:marBottom w:val="0"/>
      <w:divBdr>
        <w:top w:val="none" w:sz="0" w:space="0" w:color="auto"/>
        <w:left w:val="none" w:sz="0" w:space="0" w:color="auto"/>
        <w:bottom w:val="none" w:sz="0" w:space="0" w:color="auto"/>
        <w:right w:val="none" w:sz="0" w:space="0" w:color="auto"/>
      </w:divBdr>
    </w:div>
    <w:div w:id="549532084">
      <w:bodyDiv w:val="1"/>
      <w:marLeft w:val="0"/>
      <w:marRight w:val="0"/>
      <w:marTop w:val="0"/>
      <w:marBottom w:val="0"/>
      <w:divBdr>
        <w:top w:val="none" w:sz="0" w:space="0" w:color="auto"/>
        <w:left w:val="none" w:sz="0" w:space="0" w:color="auto"/>
        <w:bottom w:val="none" w:sz="0" w:space="0" w:color="auto"/>
        <w:right w:val="none" w:sz="0" w:space="0" w:color="auto"/>
      </w:divBdr>
    </w:div>
    <w:div w:id="558176715">
      <w:bodyDiv w:val="1"/>
      <w:marLeft w:val="0"/>
      <w:marRight w:val="0"/>
      <w:marTop w:val="0"/>
      <w:marBottom w:val="0"/>
      <w:divBdr>
        <w:top w:val="none" w:sz="0" w:space="0" w:color="auto"/>
        <w:left w:val="none" w:sz="0" w:space="0" w:color="auto"/>
        <w:bottom w:val="none" w:sz="0" w:space="0" w:color="auto"/>
        <w:right w:val="none" w:sz="0" w:space="0" w:color="auto"/>
      </w:divBdr>
    </w:div>
    <w:div w:id="575552622">
      <w:bodyDiv w:val="1"/>
      <w:marLeft w:val="0"/>
      <w:marRight w:val="0"/>
      <w:marTop w:val="0"/>
      <w:marBottom w:val="0"/>
      <w:divBdr>
        <w:top w:val="none" w:sz="0" w:space="0" w:color="auto"/>
        <w:left w:val="none" w:sz="0" w:space="0" w:color="auto"/>
        <w:bottom w:val="none" w:sz="0" w:space="0" w:color="auto"/>
        <w:right w:val="none" w:sz="0" w:space="0" w:color="auto"/>
      </w:divBdr>
    </w:div>
    <w:div w:id="619263309">
      <w:bodyDiv w:val="1"/>
      <w:marLeft w:val="0"/>
      <w:marRight w:val="0"/>
      <w:marTop w:val="0"/>
      <w:marBottom w:val="0"/>
      <w:divBdr>
        <w:top w:val="none" w:sz="0" w:space="0" w:color="auto"/>
        <w:left w:val="none" w:sz="0" w:space="0" w:color="auto"/>
        <w:bottom w:val="none" w:sz="0" w:space="0" w:color="auto"/>
        <w:right w:val="none" w:sz="0" w:space="0" w:color="auto"/>
      </w:divBdr>
    </w:div>
    <w:div w:id="662048300">
      <w:bodyDiv w:val="1"/>
      <w:marLeft w:val="0"/>
      <w:marRight w:val="0"/>
      <w:marTop w:val="0"/>
      <w:marBottom w:val="0"/>
      <w:divBdr>
        <w:top w:val="none" w:sz="0" w:space="0" w:color="auto"/>
        <w:left w:val="none" w:sz="0" w:space="0" w:color="auto"/>
        <w:bottom w:val="none" w:sz="0" w:space="0" w:color="auto"/>
        <w:right w:val="none" w:sz="0" w:space="0" w:color="auto"/>
      </w:divBdr>
    </w:div>
    <w:div w:id="789013672">
      <w:bodyDiv w:val="1"/>
      <w:marLeft w:val="0"/>
      <w:marRight w:val="0"/>
      <w:marTop w:val="0"/>
      <w:marBottom w:val="0"/>
      <w:divBdr>
        <w:top w:val="none" w:sz="0" w:space="0" w:color="auto"/>
        <w:left w:val="none" w:sz="0" w:space="0" w:color="auto"/>
        <w:bottom w:val="none" w:sz="0" w:space="0" w:color="auto"/>
        <w:right w:val="none" w:sz="0" w:space="0" w:color="auto"/>
      </w:divBdr>
    </w:div>
    <w:div w:id="838689313">
      <w:bodyDiv w:val="1"/>
      <w:marLeft w:val="0"/>
      <w:marRight w:val="0"/>
      <w:marTop w:val="0"/>
      <w:marBottom w:val="0"/>
      <w:divBdr>
        <w:top w:val="none" w:sz="0" w:space="0" w:color="auto"/>
        <w:left w:val="none" w:sz="0" w:space="0" w:color="auto"/>
        <w:bottom w:val="none" w:sz="0" w:space="0" w:color="auto"/>
        <w:right w:val="none" w:sz="0" w:space="0" w:color="auto"/>
      </w:divBdr>
      <w:divsChild>
        <w:div w:id="1020743457">
          <w:marLeft w:val="0"/>
          <w:marRight w:val="0"/>
          <w:marTop w:val="0"/>
          <w:marBottom w:val="0"/>
          <w:divBdr>
            <w:top w:val="none" w:sz="0" w:space="0" w:color="auto"/>
            <w:left w:val="none" w:sz="0" w:space="0" w:color="auto"/>
            <w:bottom w:val="none" w:sz="0" w:space="0" w:color="auto"/>
            <w:right w:val="none" w:sz="0" w:space="0" w:color="auto"/>
          </w:divBdr>
        </w:div>
      </w:divsChild>
    </w:div>
    <w:div w:id="878666969">
      <w:bodyDiv w:val="1"/>
      <w:marLeft w:val="0"/>
      <w:marRight w:val="0"/>
      <w:marTop w:val="0"/>
      <w:marBottom w:val="0"/>
      <w:divBdr>
        <w:top w:val="none" w:sz="0" w:space="0" w:color="auto"/>
        <w:left w:val="none" w:sz="0" w:space="0" w:color="auto"/>
        <w:bottom w:val="none" w:sz="0" w:space="0" w:color="auto"/>
        <w:right w:val="none" w:sz="0" w:space="0" w:color="auto"/>
      </w:divBdr>
      <w:divsChild>
        <w:div w:id="333924048">
          <w:marLeft w:val="0"/>
          <w:marRight w:val="0"/>
          <w:marTop w:val="0"/>
          <w:marBottom w:val="0"/>
          <w:divBdr>
            <w:top w:val="none" w:sz="0" w:space="0" w:color="auto"/>
            <w:left w:val="none" w:sz="0" w:space="0" w:color="auto"/>
            <w:bottom w:val="none" w:sz="0" w:space="0" w:color="auto"/>
            <w:right w:val="none" w:sz="0" w:space="0" w:color="auto"/>
          </w:divBdr>
        </w:div>
      </w:divsChild>
    </w:div>
    <w:div w:id="878862418">
      <w:bodyDiv w:val="1"/>
      <w:marLeft w:val="0"/>
      <w:marRight w:val="0"/>
      <w:marTop w:val="0"/>
      <w:marBottom w:val="0"/>
      <w:divBdr>
        <w:top w:val="none" w:sz="0" w:space="0" w:color="auto"/>
        <w:left w:val="none" w:sz="0" w:space="0" w:color="auto"/>
        <w:bottom w:val="none" w:sz="0" w:space="0" w:color="auto"/>
        <w:right w:val="none" w:sz="0" w:space="0" w:color="auto"/>
      </w:divBdr>
    </w:div>
    <w:div w:id="880678141">
      <w:bodyDiv w:val="1"/>
      <w:marLeft w:val="0"/>
      <w:marRight w:val="0"/>
      <w:marTop w:val="0"/>
      <w:marBottom w:val="0"/>
      <w:divBdr>
        <w:top w:val="none" w:sz="0" w:space="0" w:color="auto"/>
        <w:left w:val="none" w:sz="0" w:space="0" w:color="auto"/>
        <w:bottom w:val="none" w:sz="0" w:space="0" w:color="auto"/>
        <w:right w:val="none" w:sz="0" w:space="0" w:color="auto"/>
      </w:divBdr>
      <w:divsChild>
        <w:div w:id="260375827">
          <w:marLeft w:val="0"/>
          <w:marRight w:val="0"/>
          <w:marTop w:val="0"/>
          <w:marBottom w:val="0"/>
          <w:divBdr>
            <w:top w:val="none" w:sz="0" w:space="0" w:color="auto"/>
            <w:left w:val="none" w:sz="0" w:space="0" w:color="auto"/>
            <w:bottom w:val="none" w:sz="0" w:space="0" w:color="auto"/>
            <w:right w:val="none" w:sz="0" w:space="0" w:color="auto"/>
          </w:divBdr>
          <w:divsChild>
            <w:div w:id="159259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601947">
      <w:bodyDiv w:val="1"/>
      <w:marLeft w:val="0"/>
      <w:marRight w:val="0"/>
      <w:marTop w:val="0"/>
      <w:marBottom w:val="0"/>
      <w:divBdr>
        <w:top w:val="none" w:sz="0" w:space="0" w:color="auto"/>
        <w:left w:val="none" w:sz="0" w:space="0" w:color="auto"/>
        <w:bottom w:val="none" w:sz="0" w:space="0" w:color="auto"/>
        <w:right w:val="none" w:sz="0" w:space="0" w:color="auto"/>
      </w:divBdr>
    </w:div>
    <w:div w:id="933981055">
      <w:bodyDiv w:val="1"/>
      <w:marLeft w:val="0"/>
      <w:marRight w:val="0"/>
      <w:marTop w:val="0"/>
      <w:marBottom w:val="0"/>
      <w:divBdr>
        <w:top w:val="none" w:sz="0" w:space="0" w:color="auto"/>
        <w:left w:val="none" w:sz="0" w:space="0" w:color="auto"/>
        <w:bottom w:val="none" w:sz="0" w:space="0" w:color="auto"/>
        <w:right w:val="none" w:sz="0" w:space="0" w:color="auto"/>
      </w:divBdr>
      <w:divsChild>
        <w:div w:id="603536953">
          <w:marLeft w:val="0"/>
          <w:marRight w:val="0"/>
          <w:marTop w:val="0"/>
          <w:marBottom w:val="0"/>
          <w:divBdr>
            <w:top w:val="none" w:sz="0" w:space="0" w:color="auto"/>
            <w:left w:val="none" w:sz="0" w:space="0" w:color="auto"/>
            <w:bottom w:val="none" w:sz="0" w:space="0" w:color="auto"/>
            <w:right w:val="none" w:sz="0" w:space="0" w:color="auto"/>
          </w:divBdr>
        </w:div>
      </w:divsChild>
    </w:div>
    <w:div w:id="972059407">
      <w:bodyDiv w:val="1"/>
      <w:marLeft w:val="0"/>
      <w:marRight w:val="0"/>
      <w:marTop w:val="0"/>
      <w:marBottom w:val="0"/>
      <w:divBdr>
        <w:top w:val="none" w:sz="0" w:space="0" w:color="auto"/>
        <w:left w:val="none" w:sz="0" w:space="0" w:color="auto"/>
        <w:bottom w:val="none" w:sz="0" w:space="0" w:color="auto"/>
        <w:right w:val="none" w:sz="0" w:space="0" w:color="auto"/>
      </w:divBdr>
    </w:div>
    <w:div w:id="979573173">
      <w:bodyDiv w:val="1"/>
      <w:marLeft w:val="0"/>
      <w:marRight w:val="0"/>
      <w:marTop w:val="0"/>
      <w:marBottom w:val="0"/>
      <w:divBdr>
        <w:top w:val="none" w:sz="0" w:space="0" w:color="auto"/>
        <w:left w:val="none" w:sz="0" w:space="0" w:color="auto"/>
        <w:bottom w:val="none" w:sz="0" w:space="0" w:color="auto"/>
        <w:right w:val="none" w:sz="0" w:space="0" w:color="auto"/>
      </w:divBdr>
    </w:div>
    <w:div w:id="987321716">
      <w:bodyDiv w:val="1"/>
      <w:marLeft w:val="0"/>
      <w:marRight w:val="0"/>
      <w:marTop w:val="0"/>
      <w:marBottom w:val="0"/>
      <w:divBdr>
        <w:top w:val="none" w:sz="0" w:space="0" w:color="auto"/>
        <w:left w:val="none" w:sz="0" w:space="0" w:color="auto"/>
        <w:bottom w:val="none" w:sz="0" w:space="0" w:color="auto"/>
        <w:right w:val="none" w:sz="0" w:space="0" w:color="auto"/>
      </w:divBdr>
      <w:divsChild>
        <w:div w:id="470052633">
          <w:marLeft w:val="0"/>
          <w:marRight w:val="0"/>
          <w:marTop w:val="0"/>
          <w:marBottom w:val="0"/>
          <w:divBdr>
            <w:top w:val="none" w:sz="0" w:space="0" w:color="auto"/>
            <w:left w:val="none" w:sz="0" w:space="0" w:color="auto"/>
            <w:bottom w:val="none" w:sz="0" w:space="0" w:color="auto"/>
            <w:right w:val="none" w:sz="0" w:space="0" w:color="auto"/>
          </w:divBdr>
          <w:divsChild>
            <w:div w:id="69569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732584">
      <w:bodyDiv w:val="1"/>
      <w:marLeft w:val="0"/>
      <w:marRight w:val="0"/>
      <w:marTop w:val="0"/>
      <w:marBottom w:val="0"/>
      <w:divBdr>
        <w:top w:val="none" w:sz="0" w:space="0" w:color="auto"/>
        <w:left w:val="none" w:sz="0" w:space="0" w:color="auto"/>
        <w:bottom w:val="none" w:sz="0" w:space="0" w:color="auto"/>
        <w:right w:val="none" w:sz="0" w:space="0" w:color="auto"/>
      </w:divBdr>
    </w:div>
    <w:div w:id="1040858345">
      <w:bodyDiv w:val="1"/>
      <w:marLeft w:val="0"/>
      <w:marRight w:val="0"/>
      <w:marTop w:val="0"/>
      <w:marBottom w:val="0"/>
      <w:divBdr>
        <w:top w:val="none" w:sz="0" w:space="0" w:color="auto"/>
        <w:left w:val="none" w:sz="0" w:space="0" w:color="auto"/>
        <w:bottom w:val="none" w:sz="0" w:space="0" w:color="auto"/>
        <w:right w:val="none" w:sz="0" w:space="0" w:color="auto"/>
      </w:divBdr>
    </w:div>
    <w:div w:id="1070497207">
      <w:bodyDiv w:val="1"/>
      <w:marLeft w:val="0"/>
      <w:marRight w:val="0"/>
      <w:marTop w:val="0"/>
      <w:marBottom w:val="0"/>
      <w:divBdr>
        <w:top w:val="none" w:sz="0" w:space="0" w:color="auto"/>
        <w:left w:val="none" w:sz="0" w:space="0" w:color="auto"/>
        <w:bottom w:val="none" w:sz="0" w:space="0" w:color="auto"/>
        <w:right w:val="none" w:sz="0" w:space="0" w:color="auto"/>
      </w:divBdr>
      <w:divsChild>
        <w:div w:id="1252199346">
          <w:marLeft w:val="0"/>
          <w:marRight w:val="0"/>
          <w:marTop w:val="0"/>
          <w:marBottom w:val="0"/>
          <w:divBdr>
            <w:top w:val="none" w:sz="0" w:space="0" w:color="auto"/>
            <w:left w:val="none" w:sz="0" w:space="0" w:color="auto"/>
            <w:bottom w:val="none" w:sz="0" w:space="0" w:color="auto"/>
            <w:right w:val="none" w:sz="0" w:space="0" w:color="auto"/>
          </w:divBdr>
          <w:divsChild>
            <w:div w:id="193663282">
              <w:marLeft w:val="0"/>
              <w:marRight w:val="0"/>
              <w:marTop w:val="0"/>
              <w:marBottom w:val="0"/>
              <w:divBdr>
                <w:top w:val="none" w:sz="0" w:space="0" w:color="auto"/>
                <w:left w:val="none" w:sz="0" w:space="0" w:color="auto"/>
                <w:bottom w:val="none" w:sz="0" w:space="0" w:color="auto"/>
                <w:right w:val="none" w:sz="0" w:space="0" w:color="auto"/>
              </w:divBdr>
            </w:div>
            <w:div w:id="790974322">
              <w:marLeft w:val="0"/>
              <w:marRight w:val="0"/>
              <w:marTop w:val="0"/>
              <w:marBottom w:val="0"/>
              <w:divBdr>
                <w:top w:val="none" w:sz="0" w:space="0" w:color="auto"/>
                <w:left w:val="none" w:sz="0" w:space="0" w:color="auto"/>
                <w:bottom w:val="none" w:sz="0" w:space="0" w:color="auto"/>
                <w:right w:val="none" w:sz="0" w:space="0" w:color="auto"/>
              </w:divBdr>
            </w:div>
            <w:div w:id="1976635947">
              <w:marLeft w:val="0"/>
              <w:marRight w:val="0"/>
              <w:marTop w:val="0"/>
              <w:marBottom w:val="0"/>
              <w:divBdr>
                <w:top w:val="none" w:sz="0" w:space="0" w:color="auto"/>
                <w:left w:val="none" w:sz="0" w:space="0" w:color="auto"/>
                <w:bottom w:val="none" w:sz="0" w:space="0" w:color="auto"/>
                <w:right w:val="none" w:sz="0" w:space="0" w:color="auto"/>
              </w:divBdr>
            </w:div>
            <w:div w:id="466320778">
              <w:marLeft w:val="0"/>
              <w:marRight w:val="0"/>
              <w:marTop w:val="0"/>
              <w:marBottom w:val="0"/>
              <w:divBdr>
                <w:top w:val="none" w:sz="0" w:space="0" w:color="auto"/>
                <w:left w:val="none" w:sz="0" w:space="0" w:color="auto"/>
                <w:bottom w:val="none" w:sz="0" w:space="0" w:color="auto"/>
                <w:right w:val="none" w:sz="0" w:space="0" w:color="auto"/>
              </w:divBdr>
            </w:div>
            <w:div w:id="1192576520">
              <w:marLeft w:val="0"/>
              <w:marRight w:val="0"/>
              <w:marTop w:val="0"/>
              <w:marBottom w:val="0"/>
              <w:divBdr>
                <w:top w:val="none" w:sz="0" w:space="0" w:color="auto"/>
                <w:left w:val="none" w:sz="0" w:space="0" w:color="auto"/>
                <w:bottom w:val="none" w:sz="0" w:space="0" w:color="auto"/>
                <w:right w:val="none" w:sz="0" w:space="0" w:color="auto"/>
              </w:divBdr>
            </w:div>
            <w:div w:id="1110707350">
              <w:marLeft w:val="0"/>
              <w:marRight w:val="0"/>
              <w:marTop w:val="0"/>
              <w:marBottom w:val="0"/>
              <w:divBdr>
                <w:top w:val="none" w:sz="0" w:space="0" w:color="auto"/>
                <w:left w:val="none" w:sz="0" w:space="0" w:color="auto"/>
                <w:bottom w:val="none" w:sz="0" w:space="0" w:color="auto"/>
                <w:right w:val="none" w:sz="0" w:space="0" w:color="auto"/>
              </w:divBdr>
            </w:div>
            <w:div w:id="1333950715">
              <w:marLeft w:val="0"/>
              <w:marRight w:val="0"/>
              <w:marTop w:val="0"/>
              <w:marBottom w:val="0"/>
              <w:divBdr>
                <w:top w:val="none" w:sz="0" w:space="0" w:color="auto"/>
                <w:left w:val="none" w:sz="0" w:space="0" w:color="auto"/>
                <w:bottom w:val="none" w:sz="0" w:space="0" w:color="auto"/>
                <w:right w:val="none" w:sz="0" w:space="0" w:color="auto"/>
              </w:divBdr>
            </w:div>
            <w:div w:id="1467553931">
              <w:marLeft w:val="0"/>
              <w:marRight w:val="0"/>
              <w:marTop w:val="0"/>
              <w:marBottom w:val="0"/>
              <w:divBdr>
                <w:top w:val="none" w:sz="0" w:space="0" w:color="auto"/>
                <w:left w:val="none" w:sz="0" w:space="0" w:color="auto"/>
                <w:bottom w:val="none" w:sz="0" w:space="0" w:color="auto"/>
                <w:right w:val="none" w:sz="0" w:space="0" w:color="auto"/>
              </w:divBdr>
            </w:div>
            <w:div w:id="222718337">
              <w:marLeft w:val="0"/>
              <w:marRight w:val="0"/>
              <w:marTop w:val="0"/>
              <w:marBottom w:val="0"/>
              <w:divBdr>
                <w:top w:val="none" w:sz="0" w:space="0" w:color="auto"/>
                <w:left w:val="none" w:sz="0" w:space="0" w:color="auto"/>
                <w:bottom w:val="none" w:sz="0" w:space="0" w:color="auto"/>
                <w:right w:val="none" w:sz="0" w:space="0" w:color="auto"/>
              </w:divBdr>
            </w:div>
            <w:div w:id="480511619">
              <w:marLeft w:val="0"/>
              <w:marRight w:val="0"/>
              <w:marTop w:val="0"/>
              <w:marBottom w:val="0"/>
              <w:divBdr>
                <w:top w:val="none" w:sz="0" w:space="0" w:color="auto"/>
                <w:left w:val="none" w:sz="0" w:space="0" w:color="auto"/>
                <w:bottom w:val="none" w:sz="0" w:space="0" w:color="auto"/>
                <w:right w:val="none" w:sz="0" w:space="0" w:color="auto"/>
              </w:divBdr>
            </w:div>
            <w:div w:id="178573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692258">
      <w:bodyDiv w:val="1"/>
      <w:marLeft w:val="0"/>
      <w:marRight w:val="0"/>
      <w:marTop w:val="0"/>
      <w:marBottom w:val="0"/>
      <w:divBdr>
        <w:top w:val="none" w:sz="0" w:space="0" w:color="auto"/>
        <w:left w:val="none" w:sz="0" w:space="0" w:color="auto"/>
        <w:bottom w:val="none" w:sz="0" w:space="0" w:color="auto"/>
        <w:right w:val="none" w:sz="0" w:space="0" w:color="auto"/>
      </w:divBdr>
    </w:div>
    <w:div w:id="1141843616">
      <w:bodyDiv w:val="1"/>
      <w:marLeft w:val="0"/>
      <w:marRight w:val="0"/>
      <w:marTop w:val="0"/>
      <w:marBottom w:val="0"/>
      <w:divBdr>
        <w:top w:val="none" w:sz="0" w:space="0" w:color="auto"/>
        <w:left w:val="none" w:sz="0" w:space="0" w:color="auto"/>
        <w:bottom w:val="none" w:sz="0" w:space="0" w:color="auto"/>
        <w:right w:val="none" w:sz="0" w:space="0" w:color="auto"/>
      </w:divBdr>
    </w:div>
    <w:div w:id="1182860440">
      <w:bodyDiv w:val="1"/>
      <w:marLeft w:val="0"/>
      <w:marRight w:val="0"/>
      <w:marTop w:val="0"/>
      <w:marBottom w:val="0"/>
      <w:divBdr>
        <w:top w:val="none" w:sz="0" w:space="0" w:color="auto"/>
        <w:left w:val="none" w:sz="0" w:space="0" w:color="auto"/>
        <w:bottom w:val="none" w:sz="0" w:space="0" w:color="auto"/>
        <w:right w:val="none" w:sz="0" w:space="0" w:color="auto"/>
      </w:divBdr>
    </w:div>
    <w:div w:id="1195584494">
      <w:bodyDiv w:val="1"/>
      <w:marLeft w:val="0"/>
      <w:marRight w:val="0"/>
      <w:marTop w:val="0"/>
      <w:marBottom w:val="0"/>
      <w:divBdr>
        <w:top w:val="none" w:sz="0" w:space="0" w:color="auto"/>
        <w:left w:val="none" w:sz="0" w:space="0" w:color="auto"/>
        <w:bottom w:val="none" w:sz="0" w:space="0" w:color="auto"/>
        <w:right w:val="none" w:sz="0" w:space="0" w:color="auto"/>
      </w:divBdr>
    </w:div>
    <w:div w:id="1228106567">
      <w:bodyDiv w:val="1"/>
      <w:marLeft w:val="0"/>
      <w:marRight w:val="0"/>
      <w:marTop w:val="0"/>
      <w:marBottom w:val="0"/>
      <w:divBdr>
        <w:top w:val="none" w:sz="0" w:space="0" w:color="auto"/>
        <w:left w:val="none" w:sz="0" w:space="0" w:color="auto"/>
        <w:bottom w:val="none" w:sz="0" w:space="0" w:color="auto"/>
        <w:right w:val="none" w:sz="0" w:space="0" w:color="auto"/>
      </w:divBdr>
    </w:div>
    <w:div w:id="1272470831">
      <w:bodyDiv w:val="1"/>
      <w:marLeft w:val="0"/>
      <w:marRight w:val="0"/>
      <w:marTop w:val="0"/>
      <w:marBottom w:val="0"/>
      <w:divBdr>
        <w:top w:val="none" w:sz="0" w:space="0" w:color="auto"/>
        <w:left w:val="none" w:sz="0" w:space="0" w:color="auto"/>
        <w:bottom w:val="none" w:sz="0" w:space="0" w:color="auto"/>
        <w:right w:val="none" w:sz="0" w:space="0" w:color="auto"/>
      </w:divBdr>
    </w:div>
    <w:div w:id="1419714583">
      <w:bodyDiv w:val="1"/>
      <w:marLeft w:val="0"/>
      <w:marRight w:val="0"/>
      <w:marTop w:val="0"/>
      <w:marBottom w:val="0"/>
      <w:divBdr>
        <w:top w:val="none" w:sz="0" w:space="0" w:color="auto"/>
        <w:left w:val="none" w:sz="0" w:space="0" w:color="auto"/>
        <w:bottom w:val="none" w:sz="0" w:space="0" w:color="auto"/>
        <w:right w:val="none" w:sz="0" w:space="0" w:color="auto"/>
      </w:divBdr>
    </w:div>
    <w:div w:id="1428696497">
      <w:bodyDiv w:val="1"/>
      <w:marLeft w:val="0"/>
      <w:marRight w:val="0"/>
      <w:marTop w:val="0"/>
      <w:marBottom w:val="0"/>
      <w:divBdr>
        <w:top w:val="none" w:sz="0" w:space="0" w:color="auto"/>
        <w:left w:val="none" w:sz="0" w:space="0" w:color="auto"/>
        <w:bottom w:val="none" w:sz="0" w:space="0" w:color="auto"/>
        <w:right w:val="none" w:sz="0" w:space="0" w:color="auto"/>
      </w:divBdr>
    </w:div>
    <w:div w:id="1469544987">
      <w:bodyDiv w:val="1"/>
      <w:marLeft w:val="0"/>
      <w:marRight w:val="0"/>
      <w:marTop w:val="0"/>
      <w:marBottom w:val="0"/>
      <w:divBdr>
        <w:top w:val="none" w:sz="0" w:space="0" w:color="auto"/>
        <w:left w:val="none" w:sz="0" w:space="0" w:color="auto"/>
        <w:bottom w:val="none" w:sz="0" w:space="0" w:color="auto"/>
        <w:right w:val="none" w:sz="0" w:space="0" w:color="auto"/>
      </w:divBdr>
    </w:div>
    <w:div w:id="1470201355">
      <w:bodyDiv w:val="1"/>
      <w:marLeft w:val="0"/>
      <w:marRight w:val="0"/>
      <w:marTop w:val="0"/>
      <w:marBottom w:val="0"/>
      <w:divBdr>
        <w:top w:val="none" w:sz="0" w:space="0" w:color="auto"/>
        <w:left w:val="none" w:sz="0" w:space="0" w:color="auto"/>
        <w:bottom w:val="none" w:sz="0" w:space="0" w:color="auto"/>
        <w:right w:val="none" w:sz="0" w:space="0" w:color="auto"/>
      </w:divBdr>
    </w:div>
    <w:div w:id="1496188769">
      <w:bodyDiv w:val="1"/>
      <w:marLeft w:val="0"/>
      <w:marRight w:val="0"/>
      <w:marTop w:val="0"/>
      <w:marBottom w:val="0"/>
      <w:divBdr>
        <w:top w:val="none" w:sz="0" w:space="0" w:color="auto"/>
        <w:left w:val="none" w:sz="0" w:space="0" w:color="auto"/>
        <w:bottom w:val="none" w:sz="0" w:space="0" w:color="auto"/>
        <w:right w:val="none" w:sz="0" w:space="0" w:color="auto"/>
      </w:divBdr>
    </w:div>
    <w:div w:id="1510020974">
      <w:bodyDiv w:val="1"/>
      <w:marLeft w:val="0"/>
      <w:marRight w:val="0"/>
      <w:marTop w:val="0"/>
      <w:marBottom w:val="0"/>
      <w:divBdr>
        <w:top w:val="none" w:sz="0" w:space="0" w:color="auto"/>
        <w:left w:val="none" w:sz="0" w:space="0" w:color="auto"/>
        <w:bottom w:val="none" w:sz="0" w:space="0" w:color="auto"/>
        <w:right w:val="none" w:sz="0" w:space="0" w:color="auto"/>
      </w:divBdr>
      <w:divsChild>
        <w:div w:id="189683010">
          <w:marLeft w:val="0"/>
          <w:marRight w:val="0"/>
          <w:marTop w:val="0"/>
          <w:marBottom w:val="0"/>
          <w:divBdr>
            <w:top w:val="none" w:sz="0" w:space="0" w:color="auto"/>
            <w:left w:val="none" w:sz="0" w:space="0" w:color="auto"/>
            <w:bottom w:val="none" w:sz="0" w:space="0" w:color="auto"/>
            <w:right w:val="none" w:sz="0" w:space="0" w:color="auto"/>
          </w:divBdr>
        </w:div>
      </w:divsChild>
    </w:div>
    <w:div w:id="1545170117">
      <w:bodyDiv w:val="1"/>
      <w:marLeft w:val="0"/>
      <w:marRight w:val="0"/>
      <w:marTop w:val="0"/>
      <w:marBottom w:val="0"/>
      <w:divBdr>
        <w:top w:val="none" w:sz="0" w:space="0" w:color="auto"/>
        <w:left w:val="none" w:sz="0" w:space="0" w:color="auto"/>
        <w:bottom w:val="none" w:sz="0" w:space="0" w:color="auto"/>
        <w:right w:val="none" w:sz="0" w:space="0" w:color="auto"/>
      </w:divBdr>
      <w:divsChild>
        <w:div w:id="1768651013">
          <w:marLeft w:val="0"/>
          <w:marRight w:val="0"/>
          <w:marTop w:val="0"/>
          <w:marBottom w:val="0"/>
          <w:divBdr>
            <w:top w:val="none" w:sz="0" w:space="0" w:color="auto"/>
            <w:left w:val="none" w:sz="0" w:space="0" w:color="auto"/>
            <w:bottom w:val="none" w:sz="0" w:space="0" w:color="auto"/>
            <w:right w:val="none" w:sz="0" w:space="0" w:color="auto"/>
          </w:divBdr>
        </w:div>
      </w:divsChild>
    </w:div>
    <w:div w:id="1561594692">
      <w:bodyDiv w:val="1"/>
      <w:marLeft w:val="0"/>
      <w:marRight w:val="0"/>
      <w:marTop w:val="0"/>
      <w:marBottom w:val="0"/>
      <w:divBdr>
        <w:top w:val="none" w:sz="0" w:space="0" w:color="auto"/>
        <w:left w:val="none" w:sz="0" w:space="0" w:color="auto"/>
        <w:bottom w:val="none" w:sz="0" w:space="0" w:color="auto"/>
        <w:right w:val="none" w:sz="0" w:space="0" w:color="auto"/>
      </w:divBdr>
    </w:div>
    <w:div w:id="1587306588">
      <w:bodyDiv w:val="1"/>
      <w:marLeft w:val="0"/>
      <w:marRight w:val="0"/>
      <w:marTop w:val="0"/>
      <w:marBottom w:val="0"/>
      <w:divBdr>
        <w:top w:val="none" w:sz="0" w:space="0" w:color="auto"/>
        <w:left w:val="none" w:sz="0" w:space="0" w:color="auto"/>
        <w:bottom w:val="none" w:sz="0" w:space="0" w:color="auto"/>
        <w:right w:val="none" w:sz="0" w:space="0" w:color="auto"/>
      </w:divBdr>
    </w:div>
    <w:div w:id="1601570609">
      <w:bodyDiv w:val="1"/>
      <w:marLeft w:val="0"/>
      <w:marRight w:val="0"/>
      <w:marTop w:val="0"/>
      <w:marBottom w:val="0"/>
      <w:divBdr>
        <w:top w:val="none" w:sz="0" w:space="0" w:color="auto"/>
        <w:left w:val="none" w:sz="0" w:space="0" w:color="auto"/>
        <w:bottom w:val="none" w:sz="0" w:space="0" w:color="auto"/>
        <w:right w:val="none" w:sz="0" w:space="0" w:color="auto"/>
      </w:divBdr>
    </w:div>
    <w:div w:id="1656033791">
      <w:bodyDiv w:val="1"/>
      <w:marLeft w:val="0"/>
      <w:marRight w:val="0"/>
      <w:marTop w:val="0"/>
      <w:marBottom w:val="0"/>
      <w:divBdr>
        <w:top w:val="none" w:sz="0" w:space="0" w:color="auto"/>
        <w:left w:val="none" w:sz="0" w:space="0" w:color="auto"/>
        <w:bottom w:val="none" w:sz="0" w:space="0" w:color="auto"/>
        <w:right w:val="none" w:sz="0" w:space="0" w:color="auto"/>
      </w:divBdr>
    </w:div>
    <w:div w:id="1673145705">
      <w:bodyDiv w:val="1"/>
      <w:marLeft w:val="0"/>
      <w:marRight w:val="0"/>
      <w:marTop w:val="0"/>
      <w:marBottom w:val="0"/>
      <w:divBdr>
        <w:top w:val="none" w:sz="0" w:space="0" w:color="auto"/>
        <w:left w:val="none" w:sz="0" w:space="0" w:color="auto"/>
        <w:bottom w:val="none" w:sz="0" w:space="0" w:color="auto"/>
        <w:right w:val="none" w:sz="0" w:space="0" w:color="auto"/>
      </w:divBdr>
    </w:div>
    <w:div w:id="1727758015">
      <w:bodyDiv w:val="1"/>
      <w:marLeft w:val="0"/>
      <w:marRight w:val="0"/>
      <w:marTop w:val="0"/>
      <w:marBottom w:val="0"/>
      <w:divBdr>
        <w:top w:val="none" w:sz="0" w:space="0" w:color="auto"/>
        <w:left w:val="none" w:sz="0" w:space="0" w:color="auto"/>
        <w:bottom w:val="none" w:sz="0" w:space="0" w:color="auto"/>
        <w:right w:val="none" w:sz="0" w:space="0" w:color="auto"/>
      </w:divBdr>
      <w:divsChild>
        <w:div w:id="2094084953">
          <w:marLeft w:val="0"/>
          <w:marRight w:val="0"/>
          <w:marTop w:val="0"/>
          <w:marBottom w:val="0"/>
          <w:divBdr>
            <w:top w:val="none" w:sz="0" w:space="0" w:color="auto"/>
            <w:left w:val="none" w:sz="0" w:space="0" w:color="auto"/>
            <w:bottom w:val="none" w:sz="0" w:space="0" w:color="auto"/>
            <w:right w:val="none" w:sz="0" w:space="0" w:color="auto"/>
          </w:divBdr>
        </w:div>
      </w:divsChild>
    </w:div>
    <w:div w:id="1750730220">
      <w:bodyDiv w:val="1"/>
      <w:marLeft w:val="0"/>
      <w:marRight w:val="0"/>
      <w:marTop w:val="0"/>
      <w:marBottom w:val="0"/>
      <w:divBdr>
        <w:top w:val="none" w:sz="0" w:space="0" w:color="auto"/>
        <w:left w:val="none" w:sz="0" w:space="0" w:color="auto"/>
        <w:bottom w:val="none" w:sz="0" w:space="0" w:color="auto"/>
        <w:right w:val="none" w:sz="0" w:space="0" w:color="auto"/>
      </w:divBdr>
    </w:div>
    <w:div w:id="1774472075">
      <w:bodyDiv w:val="1"/>
      <w:marLeft w:val="0"/>
      <w:marRight w:val="0"/>
      <w:marTop w:val="0"/>
      <w:marBottom w:val="0"/>
      <w:divBdr>
        <w:top w:val="none" w:sz="0" w:space="0" w:color="auto"/>
        <w:left w:val="none" w:sz="0" w:space="0" w:color="auto"/>
        <w:bottom w:val="none" w:sz="0" w:space="0" w:color="auto"/>
        <w:right w:val="none" w:sz="0" w:space="0" w:color="auto"/>
      </w:divBdr>
    </w:div>
    <w:div w:id="1795444182">
      <w:bodyDiv w:val="1"/>
      <w:marLeft w:val="0"/>
      <w:marRight w:val="0"/>
      <w:marTop w:val="0"/>
      <w:marBottom w:val="0"/>
      <w:divBdr>
        <w:top w:val="none" w:sz="0" w:space="0" w:color="auto"/>
        <w:left w:val="none" w:sz="0" w:space="0" w:color="auto"/>
        <w:bottom w:val="none" w:sz="0" w:space="0" w:color="auto"/>
        <w:right w:val="none" w:sz="0" w:space="0" w:color="auto"/>
      </w:divBdr>
    </w:div>
    <w:div w:id="1821385084">
      <w:bodyDiv w:val="1"/>
      <w:marLeft w:val="0"/>
      <w:marRight w:val="0"/>
      <w:marTop w:val="0"/>
      <w:marBottom w:val="0"/>
      <w:divBdr>
        <w:top w:val="none" w:sz="0" w:space="0" w:color="auto"/>
        <w:left w:val="none" w:sz="0" w:space="0" w:color="auto"/>
        <w:bottom w:val="none" w:sz="0" w:space="0" w:color="auto"/>
        <w:right w:val="none" w:sz="0" w:space="0" w:color="auto"/>
      </w:divBdr>
    </w:div>
    <w:div w:id="1934043883">
      <w:bodyDiv w:val="1"/>
      <w:marLeft w:val="0"/>
      <w:marRight w:val="0"/>
      <w:marTop w:val="0"/>
      <w:marBottom w:val="0"/>
      <w:divBdr>
        <w:top w:val="none" w:sz="0" w:space="0" w:color="auto"/>
        <w:left w:val="none" w:sz="0" w:space="0" w:color="auto"/>
        <w:bottom w:val="none" w:sz="0" w:space="0" w:color="auto"/>
        <w:right w:val="none" w:sz="0" w:space="0" w:color="auto"/>
      </w:divBdr>
    </w:div>
    <w:div w:id="1943293094">
      <w:bodyDiv w:val="1"/>
      <w:marLeft w:val="0"/>
      <w:marRight w:val="0"/>
      <w:marTop w:val="0"/>
      <w:marBottom w:val="0"/>
      <w:divBdr>
        <w:top w:val="none" w:sz="0" w:space="0" w:color="auto"/>
        <w:left w:val="none" w:sz="0" w:space="0" w:color="auto"/>
        <w:bottom w:val="none" w:sz="0" w:space="0" w:color="auto"/>
        <w:right w:val="none" w:sz="0" w:space="0" w:color="auto"/>
      </w:divBdr>
      <w:divsChild>
        <w:div w:id="866799745">
          <w:marLeft w:val="0"/>
          <w:marRight w:val="0"/>
          <w:marTop w:val="0"/>
          <w:marBottom w:val="0"/>
          <w:divBdr>
            <w:top w:val="none" w:sz="0" w:space="0" w:color="auto"/>
            <w:left w:val="none" w:sz="0" w:space="0" w:color="auto"/>
            <w:bottom w:val="none" w:sz="0" w:space="0" w:color="auto"/>
            <w:right w:val="none" w:sz="0" w:space="0" w:color="auto"/>
          </w:divBdr>
          <w:divsChild>
            <w:div w:id="99773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762049">
      <w:bodyDiv w:val="1"/>
      <w:marLeft w:val="0"/>
      <w:marRight w:val="0"/>
      <w:marTop w:val="0"/>
      <w:marBottom w:val="0"/>
      <w:divBdr>
        <w:top w:val="none" w:sz="0" w:space="0" w:color="auto"/>
        <w:left w:val="none" w:sz="0" w:space="0" w:color="auto"/>
        <w:bottom w:val="none" w:sz="0" w:space="0" w:color="auto"/>
        <w:right w:val="none" w:sz="0" w:space="0" w:color="auto"/>
      </w:divBdr>
    </w:div>
    <w:div w:id="1977252590">
      <w:bodyDiv w:val="1"/>
      <w:marLeft w:val="0"/>
      <w:marRight w:val="0"/>
      <w:marTop w:val="0"/>
      <w:marBottom w:val="0"/>
      <w:divBdr>
        <w:top w:val="none" w:sz="0" w:space="0" w:color="auto"/>
        <w:left w:val="none" w:sz="0" w:space="0" w:color="auto"/>
        <w:bottom w:val="none" w:sz="0" w:space="0" w:color="auto"/>
        <w:right w:val="none" w:sz="0" w:space="0" w:color="auto"/>
      </w:divBdr>
    </w:div>
    <w:div w:id="2011715180">
      <w:bodyDiv w:val="1"/>
      <w:marLeft w:val="0"/>
      <w:marRight w:val="0"/>
      <w:marTop w:val="0"/>
      <w:marBottom w:val="0"/>
      <w:divBdr>
        <w:top w:val="none" w:sz="0" w:space="0" w:color="auto"/>
        <w:left w:val="none" w:sz="0" w:space="0" w:color="auto"/>
        <w:bottom w:val="none" w:sz="0" w:space="0" w:color="auto"/>
        <w:right w:val="none" w:sz="0" w:space="0" w:color="auto"/>
      </w:divBdr>
    </w:div>
    <w:div w:id="2037851115">
      <w:bodyDiv w:val="1"/>
      <w:marLeft w:val="0"/>
      <w:marRight w:val="0"/>
      <w:marTop w:val="0"/>
      <w:marBottom w:val="0"/>
      <w:divBdr>
        <w:top w:val="none" w:sz="0" w:space="0" w:color="auto"/>
        <w:left w:val="none" w:sz="0" w:space="0" w:color="auto"/>
        <w:bottom w:val="none" w:sz="0" w:space="0" w:color="auto"/>
        <w:right w:val="none" w:sz="0" w:space="0" w:color="auto"/>
      </w:divBdr>
    </w:div>
    <w:div w:id="2056420404">
      <w:bodyDiv w:val="1"/>
      <w:marLeft w:val="0"/>
      <w:marRight w:val="0"/>
      <w:marTop w:val="0"/>
      <w:marBottom w:val="0"/>
      <w:divBdr>
        <w:top w:val="none" w:sz="0" w:space="0" w:color="auto"/>
        <w:left w:val="none" w:sz="0" w:space="0" w:color="auto"/>
        <w:bottom w:val="none" w:sz="0" w:space="0" w:color="auto"/>
        <w:right w:val="none" w:sz="0" w:space="0" w:color="auto"/>
      </w:divBdr>
    </w:div>
    <w:div w:id="2059473684">
      <w:bodyDiv w:val="1"/>
      <w:marLeft w:val="0"/>
      <w:marRight w:val="0"/>
      <w:marTop w:val="0"/>
      <w:marBottom w:val="0"/>
      <w:divBdr>
        <w:top w:val="none" w:sz="0" w:space="0" w:color="auto"/>
        <w:left w:val="none" w:sz="0" w:space="0" w:color="auto"/>
        <w:bottom w:val="none" w:sz="0" w:space="0" w:color="auto"/>
        <w:right w:val="none" w:sz="0" w:space="0" w:color="auto"/>
      </w:divBdr>
    </w:div>
    <w:div w:id="2146193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jstor.org/stable/40644966"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www.jstor.org/stable/j.ctt9qg5q5.7" TargetMode="External"/><Relationship Id="rId2" Type="http://schemas.openxmlformats.org/officeDocument/2006/relationships/numbering" Target="numbering.xml"/><Relationship Id="rId16" Type="http://schemas.openxmlformats.org/officeDocument/2006/relationships/hyperlink" Target="https://unimelb.academia.edu/DuaneHamacher/CurriculumVita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jstor.org/stable/26452553" TargetMode="External"/><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hyperlink" Target="https://doi.org/10.1080/13676261.2020.182884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mudreaming.com/Examples/djulpan.htm"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80/13676261.2020.18288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7E2F7-1DDD-8842-8631-4C984DFB4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920</TotalTime>
  <Pages>11</Pages>
  <Words>3345</Words>
  <Characters>19070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23</cp:revision>
  <dcterms:created xsi:type="dcterms:W3CDTF">2021-12-13T12:57:00Z</dcterms:created>
  <dcterms:modified xsi:type="dcterms:W3CDTF">2022-01-06T17:02:00Z</dcterms:modified>
</cp:coreProperties>
</file>