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jc w:val="center"/>
        <w:rPr/>
      </w:pPr>
      <w:r w:rsidDel="00000000" w:rsidR="00000000" w:rsidRPr="00000000">
        <w:rPr>
          <w:rtl w:val="0"/>
        </w:rPr>
        <w:t xml:space="preserve">HPDA4003</w:t>
      </w:r>
    </w:p>
    <w:p w:rsidR="00000000" w:rsidDel="00000000" w:rsidP="00000000" w:rsidRDefault="00000000" w:rsidRPr="00000000" w14:paraId="00000001">
      <w:pPr>
        <w:jc w:val="center"/>
        <w:rPr/>
      </w:pPr>
      <w:r w:rsidDel="00000000" w:rsidR="00000000" w:rsidRPr="00000000">
        <w:rPr>
          <w:rtl w:val="0"/>
        </w:rPr>
        <w:t xml:space="preserve">10th January 2019</w:t>
      </w:r>
    </w:p>
    <w:p w:rsidR="00000000" w:rsidDel="00000000" w:rsidP="00000000" w:rsidRDefault="00000000" w:rsidRPr="00000000" w14:paraId="00000002">
      <w:pPr>
        <w:jc w:val="center"/>
        <w:rPr/>
      </w:pPr>
      <w:r w:rsidDel="00000000" w:rsidR="00000000" w:rsidRPr="00000000">
        <w:rPr>
          <w:rtl w:val="0"/>
        </w:rPr>
        <w:t xml:space="preserve">Martha Graham : Modern Dance Pioneer</w:t>
      </w:r>
    </w:p>
    <w:p w:rsidR="00000000" w:rsidDel="00000000" w:rsidP="00000000" w:rsidRDefault="00000000" w:rsidRPr="00000000" w14:paraId="00000003">
      <w:pPr>
        <w:jc w:val="center"/>
        <w:rPr/>
      </w:pPr>
      <w:r w:rsidDel="00000000" w:rsidR="00000000" w:rsidRPr="00000000">
        <w:rPr>
          <w:rtl w:val="0"/>
        </w:rPr>
        <w:t xml:space="preserve">Olivia Barratt</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spacing w:line="360" w:lineRule="auto"/>
        <w:rPr/>
      </w:pPr>
      <w:r w:rsidDel="00000000" w:rsidR="00000000" w:rsidRPr="00000000">
        <w:rPr>
          <w:rtl w:val="0"/>
        </w:rPr>
        <w:t xml:space="preserve">Throughout Martha Graham’s career, she was thought to be a great and influential accomplis to Modern Dance, creating brand new methods and techniques that would drive the modern dance movement forward. This essay will discuss the ways in which Martha Graham used her social, cultural, political and artistic influences and emotions to fuel her passion for modern dance and change the face and future of modern dance. It will discuss how Graham’s personal life, feelings and worldwide events surrounding her influenced her creativity.</w:t>
      </w:r>
    </w:p>
    <w:p w:rsidR="00000000" w:rsidDel="00000000" w:rsidP="00000000" w:rsidRDefault="00000000" w:rsidRPr="00000000" w14:paraId="00000007">
      <w:pPr>
        <w:spacing w:line="360" w:lineRule="auto"/>
        <w:rPr/>
      </w:pPr>
      <w:r w:rsidDel="00000000" w:rsidR="00000000" w:rsidRPr="00000000">
        <w:rPr>
          <w:rtl w:val="0"/>
        </w:rPr>
      </w:r>
    </w:p>
    <w:p w:rsidR="00000000" w:rsidDel="00000000" w:rsidP="00000000" w:rsidRDefault="00000000" w:rsidRPr="00000000" w14:paraId="00000008">
      <w:pPr>
        <w:spacing w:line="360" w:lineRule="auto"/>
        <w:rPr/>
      </w:pPr>
      <w:r w:rsidDel="00000000" w:rsidR="00000000" w:rsidRPr="00000000">
        <w:rPr>
          <w:rtl w:val="0"/>
        </w:rPr>
        <w:t xml:space="preserve">Graham studied in various schools and institutions such as “</w:t>
      </w:r>
      <w:r w:rsidDel="00000000" w:rsidR="00000000" w:rsidRPr="00000000">
        <w:rPr>
          <w:rtl w:val="0"/>
        </w:rPr>
        <w:t xml:space="preserve">arts-oriented junior college and Denishawn School of Dancing and Related Arts, founded by St. Denis and her husband. She also taught at Denishawn before leaving to broaden her career” </w:t>
      </w:r>
      <w:r w:rsidDel="00000000" w:rsidR="00000000" w:rsidRPr="00000000">
        <w:rPr>
          <w:highlight w:val="white"/>
          <w:rtl w:val="0"/>
        </w:rPr>
        <w:t xml:space="preserve">(</w:t>
      </w:r>
      <w:r w:rsidDel="00000000" w:rsidR="00000000" w:rsidRPr="00000000">
        <w:rPr>
          <w:rtl w:val="0"/>
        </w:rPr>
        <w:t xml:space="preserve">Biography.com, 2015). </w:t>
      </w:r>
      <w:r w:rsidDel="00000000" w:rsidR="00000000" w:rsidRPr="00000000">
        <w:rPr>
          <w:rtl w:val="0"/>
        </w:rPr>
        <w:t xml:space="preserve">In 1926, Graham became </w:t>
      </w:r>
      <w:r w:rsidDel="00000000" w:rsidR="00000000" w:rsidRPr="00000000">
        <w:rPr>
          <w:rtl w:val="0"/>
        </w:rPr>
        <w:t xml:space="preserve">”founder of the Martha Graham Centre of Contemporary Dance - where her principal dancers included Merce Cunningham, Paul Taylor and Twyla Tharp” (</w:t>
      </w:r>
      <w:r w:rsidDel="00000000" w:rsidR="00000000" w:rsidRPr="00000000">
        <w:rPr>
          <w:highlight w:val="white"/>
          <w:rtl w:val="0"/>
        </w:rPr>
        <w:t xml:space="preserve">Martha Graham Dance Company, </w:t>
      </w:r>
      <w:r w:rsidDel="00000000" w:rsidR="00000000" w:rsidRPr="00000000">
        <w:rPr>
          <w:rtl w:val="0"/>
        </w:rPr>
        <w:t xml:space="preserve">Date unknown) </w:t>
      </w:r>
      <w:r w:rsidDel="00000000" w:rsidR="00000000" w:rsidRPr="00000000">
        <w:rPr>
          <w:u w:val="single"/>
          <w:rtl w:val="0"/>
        </w:rPr>
        <w:t xml:space="preserve">. </w:t>
      </w:r>
      <w:r w:rsidDel="00000000" w:rsidR="00000000" w:rsidRPr="00000000">
        <w:rPr>
          <w:rtl w:val="0"/>
        </w:rPr>
        <w:t xml:space="preserve">Martha </w:t>
      </w:r>
      <w:r w:rsidDel="00000000" w:rsidR="00000000" w:rsidRPr="00000000">
        <w:rPr>
          <w:rtl w:val="0"/>
        </w:rPr>
        <w:t xml:space="preserve">Graham’s unique style was very well known and constantly attracted many dancers from all walks of life. Graham was often referred to as </w:t>
      </w:r>
      <w:r w:rsidDel="00000000" w:rsidR="00000000" w:rsidRPr="00000000">
        <w:rPr>
          <w:rtl w:val="0"/>
        </w:rPr>
        <w:t xml:space="preserve">“the mother of modern dance” </w:t>
      </w:r>
      <w:r w:rsidDel="00000000" w:rsidR="00000000" w:rsidRPr="00000000">
        <w:rPr>
          <w:u w:val="single"/>
          <w:rtl w:val="0"/>
        </w:rPr>
        <w:t xml:space="preserve">(</w:t>
      </w:r>
      <w:r w:rsidDel="00000000" w:rsidR="00000000" w:rsidRPr="00000000">
        <w:rPr>
          <w:rtl w:val="0"/>
        </w:rPr>
        <w:t xml:space="preserve">VOA, 2012),</w:t>
      </w:r>
      <w:r w:rsidDel="00000000" w:rsidR="00000000" w:rsidRPr="00000000">
        <w:rPr>
          <w:rtl w:val="0"/>
        </w:rPr>
        <w:t xml:space="preserve"> this is due to the fact that</w:t>
      </w:r>
      <w:r w:rsidDel="00000000" w:rsidR="00000000" w:rsidRPr="00000000">
        <w:rPr>
          <w:rtl w:val="0"/>
        </w:rPr>
        <w:t xml:space="preserve"> “</w:t>
      </w:r>
      <w:r w:rsidDel="00000000" w:rsidR="00000000" w:rsidRPr="00000000">
        <w:rPr>
          <w:color w:val="222222"/>
          <w:highlight w:val="white"/>
          <w:rtl w:val="0"/>
        </w:rPr>
        <w:t xml:space="preserve">she started traditions that are still used in modern dance today” (</w:t>
      </w:r>
      <w:r w:rsidDel="00000000" w:rsidR="00000000" w:rsidRPr="00000000">
        <w:rPr>
          <w:rtl w:val="0"/>
        </w:rPr>
        <w:t xml:space="preserve">VOA, 2012)</w:t>
      </w:r>
      <w:r w:rsidDel="00000000" w:rsidR="00000000" w:rsidRPr="00000000">
        <w:rPr>
          <w:color w:val="222222"/>
          <w:highlight w:val="white"/>
          <w:rtl w:val="0"/>
        </w:rPr>
        <w:t xml:space="preserve">. </w:t>
      </w:r>
      <w:r w:rsidDel="00000000" w:rsidR="00000000" w:rsidRPr="00000000">
        <w:rPr>
          <w:color w:val="222222"/>
          <w:highlight w:val="white"/>
          <w:rtl w:val="0"/>
        </w:rPr>
        <w:t xml:space="preserve">Graham’s biography informs us that </w:t>
      </w:r>
      <w:r w:rsidDel="00000000" w:rsidR="00000000" w:rsidRPr="00000000">
        <w:rPr>
          <w:color w:val="222222"/>
          <w:highlight w:val="white"/>
          <w:rtl w:val="0"/>
        </w:rPr>
        <w:t xml:space="preserve">she was choreographing throughout her life until she passed away at 96 years old” </w:t>
      </w:r>
      <w:r w:rsidDel="00000000" w:rsidR="00000000" w:rsidRPr="00000000">
        <w:rPr>
          <w:highlight w:val="white"/>
          <w:rtl w:val="0"/>
        </w:rPr>
        <w:t xml:space="preserve">(</w:t>
      </w:r>
      <w:r w:rsidDel="00000000" w:rsidR="00000000" w:rsidRPr="00000000">
        <w:rPr>
          <w:rtl w:val="0"/>
        </w:rPr>
        <w:t xml:space="preserve">Biography.com, 2015).</w:t>
      </w:r>
      <w:r w:rsidDel="00000000" w:rsidR="00000000" w:rsidRPr="00000000">
        <w:rPr>
          <w:rtl w:val="0"/>
        </w:rPr>
      </w:r>
    </w:p>
    <w:p w:rsidR="00000000" w:rsidDel="00000000" w:rsidP="00000000" w:rsidRDefault="00000000" w:rsidRPr="00000000" w14:paraId="00000009">
      <w:pPr>
        <w:spacing w:line="360" w:lineRule="auto"/>
        <w:rPr>
          <w:u w:val="single"/>
        </w:rPr>
      </w:pPr>
      <w:r w:rsidDel="00000000" w:rsidR="00000000" w:rsidRPr="00000000">
        <w:rPr>
          <w:rtl w:val="0"/>
        </w:rPr>
      </w:r>
    </w:p>
    <w:p w:rsidR="00000000" w:rsidDel="00000000" w:rsidP="00000000" w:rsidRDefault="00000000" w:rsidRPr="00000000" w14:paraId="0000000A">
      <w:pPr>
        <w:spacing w:line="360" w:lineRule="auto"/>
        <w:rPr/>
      </w:pPr>
      <w:r w:rsidDel="00000000" w:rsidR="00000000" w:rsidRPr="00000000">
        <w:rPr>
          <w:rtl w:val="0"/>
        </w:rPr>
      </w:r>
    </w:p>
    <w:p w:rsidR="00000000" w:rsidDel="00000000" w:rsidP="00000000" w:rsidRDefault="00000000" w:rsidRPr="00000000" w14:paraId="0000000B">
      <w:pPr>
        <w:spacing w:line="360" w:lineRule="auto"/>
        <w:rPr/>
      </w:pPr>
      <w:r w:rsidDel="00000000" w:rsidR="00000000" w:rsidRPr="00000000">
        <w:rPr>
          <w:rtl w:val="0"/>
        </w:rPr>
      </w:r>
    </w:p>
    <w:p w:rsidR="00000000" w:rsidDel="00000000" w:rsidP="00000000" w:rsidRDefault="00000000" w:rsidRPr="00000000" w14:paraId="0000000C">
      <w:pPr>
        <w:spacing w:line="360" w:lineRule="auto"/>
        <w:rPr/>
      </w:pPr>
      <w:r w:rsidDel="00000000" w:rsidR="00000000" w:rsidRPr="00000000">
        <w:rPr>
          <w:rtl w:val="0"/>
        </w:rPr>
        <w:t xml:space="preserve">In her lifetime of dance, Martha Graham was influenced by many different factors and people around her. An early example of this was her father, George Graham, “</w:t>
      </w:r>
      <w:r w:rsidDel="00000000" w:rsidR="00000000" w:rsidRPr="00000000">
        <w:rPr>
          <w:highlight w:val="white"/>
          <w:rtl w:val="0"/>
        </w:rPr>
        <w:t xml:space="preserve">a doctor who used physical movement to remedy nervous disorders“ (</w:t>
      </w:r>
      <w:r w:rsidDel="00000000" w:rsidR="00000000" w:rsidRPr="00000000">
        <w:rPr>
          <w:rtl w:val="0"/>
        </w:rPr>
        <w:t xml:space="preserve">Biography.com, 2015</w:t>
      </w:r>
      <w:r w:rsidDel="00000000" w:rsidR="00000000" w:rsidRPr="00000000">
        <w:rPr>
          <w:i w:val="1"/>
          <w:rtl w:val="0"/>
        </w:rPr>
        <w:t xml:space="preserve">)</w:t>
      </w:r>
      <w:r w:rsidDel="00000000" w:rsidR="00000000" w:rsidRPr="00000000">
        <w:rPr>
          <w:highlight w:val="white"/>
          <w:u w:val="single"/>
          <w:rtl w:val="0"/>
        </w:rPr>
        <w:t xml:space="preserve">.</w:t>
      </w:r>
      <w:r w:rsidDel="00000000" w:rsidR="00000000" w:rsidRPr="00000000">
        <w:rPr>
          <w:highlight w:val="white"/>
          <w:rtl w:val="0"/>
        </w:rPr>
        <w:t xml:space="preserve"> His practise</w:t>
      </w:r>
      <w:r w:rsidDel="00000000" w:rsidR="00000000" w:rsidRPr="00000000">
        <w:rPr>
          <w:rtl w:val="0"/>
        </w:rPr>
        <w:t xml:space="preserve"> of physical movement opened up a new perspective for young Martha Graham, influencing the beginning of her journey into the world of movement and how it can be used and manipulated. Graham’s father </w:t>
      </w:r>
      <w:r w:rsidDel="00000000" w:rsidR="00000000" w:rsidRPr="00000000">
        <w:rPr>
          <w:highlight w:val="white"/>
          <w:rtl w:val="0"/>
        </w:rPr>
        <w:t xml:space="preserve">believed that “the body could express its inner senses” (</w:t>
      </w:r>
      <w:r w:rsidDel="00000000" w:rsidR="00000000" w:rsidRPr="00000000">
        <w:rPr>
          <w:rtl w:val="0"/>
        </w:rPr>
        <w:t xml:space="preserve">Biography.com, 2015</w:t>
      </w:r>
      <w:r w:rsidDel="00000000" w:rsidR="00000000" w:rsidRPr="00000000">
        <w:rPr>
          <w:i w:val="1"/>
          <w:rtl w:val="0"/>
        </w:rPr>
        <w:t xml:space="preserve">)</w:t>
      </w:r>
      <w:r w:rsidDel="00000000" w:rsidR="00000000" w:rsidRPr="00000000">
        <w:rPr>
          <w:highlight w:val="white"/>
          <w:rtl w:val="0"/>
        </w:rPr>
        <w:t xml:space="preserve">, fascinated by the idea, Martha Graham can be shown reflecting her fathers hypothesis in work such as </w:t>
      </w:r>
      <w:r w:rsidDel="00000000" w:rsidR="00000000" w:rsidRPr="00000000">
        <w:rPr>
          <w:i w:val="1"/>
          <w:highlight w:val="white"/>
          <w:rtl w:val="0"/>
        </w:rPr>
        <w:t xml:space="preserve">Lamentation</w:t>
      </w:r>
      <w:r w:rsidDel="00000000" w:rsidR="00000000" w:rsidRPr="00000000">
        <w:rPr>
          <w:highlight w:val="white"/>
          <w:rtl w:val="0"/>
        </w:rPr>
        <w:t xml:space="preserve">. The official dictionary defines Graham’s unique choreography title </w:t>
      </w:r>
      <w:r w:rsidDel="00000000" w:rsidR="00000000" w:rsidRPr="00000000">
        <w:rPr>
          <w:i w:val="1"/>
          <w:highlight w:val="white"/>
          <w:rtl w:val="0"/>
        </w:rPr>
        <w:t xml:space="preserve">Lamentation</w:t>
      </w:r>
      <w:r w:rsidDel="00000000" w:rsidR="00000000" w:rsidRPr="00000000">
        <w:rPr>
          <w:highlight w:val="white"/>
          <w:rtl w:val="0"/>
        </w:rPr>
        <w:t xml:space="preserve"> as the feeling of </w:t>
      </w:r>
      <w:r w:rsidDel="00000000" w:rsidR="00000000" w:rsidRPr="00000000">
        <w:rPr>
          <w:highlight w:val="white"/>
          <w:rtl w:val="0"/>
        </w:rPr>
        <w:t xml:space="preserve">“</w:t>
      </w:r>
      <w:r w:rsidDel="00000000" w:rsidR="00000000" w:rsidRPr="00000000">
        <w:rPr>
          <w:rtl w:val="0"/>
        </w:rPr>
        <w:t xml:space="preserve">sadness” (Cambridge Dictionary, no known date) </w:t>
      </w:r>
      <w:r w:rsidDel="00000000" w:rsidR="00000000" w:rsidRPr="00000000">
        <w:rPr>
          <w:rtl w:val="0"/>
        </w:rPr>
        <w:t xml:space="preserve">which is clearly reflected in her movement, the slow and repetitive swaying which emphasises the deep internal feelings of sorrow within the piece. Proving that Graham’s father's theory of expressive movement can be applied to dance. Another example of Martha Graham’s use of movement to express a vast span of inner emotions is during the second ensemble section of </w:t>
      </w:r>
      <w:r w:rsidDel="00000000" w:rsidR="00000000" w:rsidRPr="00000000">
        <w:rPr>
          <w:i w:val="1"/>
          <w:rtl w:val="0"/>
        </w:rPr>
        <w:t xml:space="preserve">Maple Leaf Rag</w:t>
      </w:r>
      <w:r w:rsidDel="00000000" w:rsidR="00000000" w:rsidRPr="00000000">
        <w:rPr>
          <w:rtl w:val="0"/>
        </w:rPr>
        <w:t xml:space="preserve">, in which the playful movement of high repetitive jumps and quick skipping steps reflect a happy and excited mood to the dance reflecting the dancers to have happiness and joy. By using choreography with upbeat movements such as the hopping marches, the wide leg stances and abstract phrases where the body is twisted and contorted and always moving fast, Graham is able to give the choreography emotion and make it something an audience can relate to.</w:t>
      </w:r>
    </w:p>
    <w:p w:rsidR="00000000" w:rsidDel="00000000" w:rsidP="00000000" w:rsidRDefault="00000000" w:rsidRPr="00000000" w14:paraId="0000000D">
      <w:pPr>
        <w:spacing w:line="360" w:lineRule="auto"/>
        <w:rPr/>
      </w:pPr>
      <w:r w:rsidDel="00000000" w:rsidR="00000000" w:rsidRPr="00000000">
        <w:rPr>
          <w:rtl w:val="0"/>
        </w:rPr>
      </w:r>
    </w:p>
    <w:p w:rsidR="00000000" w:rsidDel="00000000" w:rsidP="00000000" w:rsidRDefault="00000000" w:rsidRPr="00000000" w14:paraId="0000000E">
      <w:pPr>
        <w:spacing w:line="360" w:lineRule="auto"/>
        <w:rPr/>
      </w:pPr>
      <w:r w:rsidDel="00000000" w:rsidR="00000000" w:rsidRPr="00000000">
        <w:rPr>
          <w:rtl w:val="0"/>
        </w:rPr>
        <w:t xml:space="preserve">Graham, was often intrigued by new and interest foreign cultures and religions that she came across, her work can be linked to many of these religions and beliefs, a clear example of this would be “</w:t>
      </w:r>
      <w:r w:rsidDel="00000000" w:rsidR="00000000" w:rsidRPr="00000000">
        <w:rPr>
          <w:i w:val="1"/>
          <w:rtl w:val="0"/>
        </w:rPr>
        <w:t xml:space="preserve">Clytemnestra</w:t>
      </w:r>
      <w:r w:rsidDel="00000000" w:rsidR="00000000" w:rsidRPr="00000000">
        <w:rPr>
          <w:rtl w:val="0"/>
        </w:rPr>
        <w:t xml:space="preserve">” a piece known for its distinctive links to Ancient Greek Mythology (</w:t>
      </w:r>
      <w:r w:rsidDel="00000000" w:rsidR="00000000" w:rsidRPr="00000000">
        <w:rPr>
          <w:i w:val="1"/>
          <w:rtl w:val="0"/>
        </w:rPr>
        <w:t xml:space="preserve">The Telegraph, 1991)</w:t>
      </w:r>
      <w:r w:rsidDel="00000000" w:rsidR="00000000" w:rsidRPr="00000000">
        <w:rPr>
          <w:rtl w:val="0"/>
        </w:rPr>
        <w:t xml:space="preserve">. One obvious factor being the choreography title itself, </w:t>
      </w:r>
      <w:r w:rsidDel="00000000" w:rsidR="00000000" w:rsidRPr="00000000">
        <w:rPr>
          <w:i w:val="1"/>
          <w:rtl w:val="0"/>
        </w:rPr>
        <w:t xml:space="preserve">Clytemnestra</w:t>
      </w:r>
      <w:r w:rsidDel="00000000" w:rsidR="00000000" w:rsidRPr="00000000">
        <w:rPr>
          <w:rtl w:val="0"/>
        </w:rPr>
        <w:t xml:space="preserve"> was a goddess like women overpowered by hatred for her husband, and because of this she brought herself to brutally murder him with a sharp blade. Graham loved the dramatic and unusual myths and used them to choreography some of her best work. Her use of sharp dynamic movement and abstract arm placement defy all rules of classical ballet styles making this piece dissatisfying and unpleasing to an audience at the time. This is because until then only classical ballet had be seen by such an upper class audience as it was expensive to go to watch a dance performance. This style of using such a dark twisted story was barely seen in this time due to the often fairytale like ballets the world was use to where the female would play a innocent and naive character never someone who was capable of murder, so it was a big step in the modern dance movement. Another example of Graham's cultural influences throughout her career would be </w:t>
      </w:r>
      <w:r w:rsidDel="00000000" w:rsidR="00000000" w:rsidRPr="00000000">
        <w:rPr>
          <w:i w:val="1"/>
          <w:rtl w:val="0"/>
        </w:rPr>
        <w:t xml:space="preserve">Frontier</w:t>
      </w:r>
      <w:r w:rsidDel="00000000" w:rsidR="00000000" w:rsidRPr="00000000">
        <w:rPr>
          <w:rtl w:val="0"/>
        </w:rPr>
        <w:t xml:space="preserve">,</w:t>
      </w:r>
      <w:r w:rsidDel="00000000" w:rsidR="00000000" w:rsidRPr="00000000">
        <w:rPr>
          <w:rtl w:val="0"/>
        </w:rPr>
        <w:t xml:space="preserve"> a piece described and performed by The Martha Graham Dance Company, to which they comment:</w:t>
      </w:r>
    </w:p>
    <w:p w:rsidR="00000000" w:rsidDel="00000000" w:rsidP="00000000" w:rsidRDefault="00000000" w:rsidRPr="00000000" w14:paraId="0000000F">
      <w:pPr>
        <w:spacing w:line="360" w:lineRule="auto"/>
        <w:rPr/>
      </w:pPr>
      <w:r w:rsidDel="00000000" w:rsidR="00000000" w:rsidRPr="00000000">
        <w:rPr>
          <w:rtl w:val="0"/>
        </w:rPr>
      </w:r>
    </w:p>
    <w:p w:rsidR="00000000" w:rsidDel="00000000" w:rsidP="00000000" w:rsidRDefault="00000000" w:rsidRPr="00000000" w14:paraId="00000010">
      <w:pPr>
        <w:spacing w:line="360" w:lineRule="auto"/>
        <w:rPr/>
      </w:pPr>
      <w:r w:rsidDel="00000000" w:rsidR="00000000" w:rsidRPr="00000000">
        <w:rPr>
          <w:rtl w:val="0"/>
        </w:rPr>
      </w:r>
    </w:p>
    <w:p w:rsidR="00000000" w:rsidDel="00000000" w:rsidP="00000000" w:rsidRDefault="00000000" w:rsidRPr="00000000" w14:paraId="00000011">
      <w:pPr>
        <w:spacing w:line="360" w:lineRule="auto"/>
        <w:ind w:left="720" w:firstLine="0"/>
        <w:rPr>
          <w:highlight w:val="white"/>
        </w:rPr>
      </w:pPr>
      <w:r w:rsidDel="00000000" w:rsidR="00000000" w:rsidRPr="00000000">
        <w:rPr>
          <w:i w:val="1"/>
          <w:highlight w:val="white"/>
          <w:rtl w:val="0"/>
        </w:rPr>
        <w:t xml:space="preserve">Frontier</w:t>
      </w:r>
      <w:r w:rsidDel="00000000" w:rsidR="00000000" w:rsidRPr="00000000">
        <w:rPr>
          <w:highlight w:val="white"/>
          <w:rtl w:val="0"/>
        </w:rPr>
        <w:t xml:space="preserve">, subtitled “American Perspective of the Plains,” is a tribute to the vision and independence of the pioneer woman. It portrays her strength and tenderness, her determination and jubilation at overcoming the hazards of a new land, as well as her love of the land. The movement, completely one with the décor’s widening horizon, evokes the feeling of distance, loneliness, and courage. (Martha Graham Dance Company, Date unknown)</w:t>
      </w:r>
    </w:p>
    <w:p w:rsidR="00000000" w:rsidDel="00000000" w:rsidP="00000000" w:rsidRDefault="00000000" w:rsidRPr="00000000" w14:paraId="00000012">
      <w:pPr>
        <w:spacing w:line="360" w:lineRule="auto"/>
        <w:ind w:left="720" w:firstLine="0"/>
        <w:rPr>
          <w:highlight w:val="white"/>
        </w:rPr>
      </w:pPr>
      <w:r w:rsidDel="00000000" w:rsidR="00000000" w:rsidRPr="00000000">
        <w:rPr>
          <w:rtl w:val="0"/>
        </w:rPr>
      </w:r>
    </w:p>
    <w:p w:rsidR="00000000" w:rsidDel="00000000" w:rsidP="00000000" w:rsidRDefault="00000000" w:rsidRPr="00000000" w14:paraId="00000013">
      <w:pPr>
        <w:spacing w:line="360" w:lineRule="auto"/>
        <w:ind w:left="0" w:firstLine="0"/>
        <w:rPr>
          <w:highlight w:val="white"/>
        </w:rPr>
      </w:pPr>
      <w:r w:rsidDel="00000000" w:rsidR="00000000" w:rsidRPr="00000000">
        <w:rPr>
          <w:highlight w:val="white"/>
          <w:rtl w:val="0"/>
        </w:rPr>
        <w:t xml:space="preserve">Grahams </w:t>
      </w:r>
      <w:r w:rsidDel="00000000" w:rsidR="00000000" w:rsidRPr="00000000">
        <w:rPr>
          <w:i w:val="1"/>
          <w:highlight w:val="white"/>
          <w:rtl w:val="0"/>
        </w:rPr>
        <w:t xml:space="preserve">Frontier</w:t>
      </w:r>
      <w:r w:rsidDel="00000000" w:rsidR="00000000" w:rsidRPr="00000000">
        <w:rPr>
          <w:highlight w:val="white"/>
          <w:rtl w:val="0"/>
        </w:rPr>
        <w:t xml:space="preserve"> showed off emotion and a strong female lead which encouraged dancers to step forward and aid the modern dance movement.</w:t>
      </w:r>
    </w:p>
    <w:p w:rsidR="00000000" w:rsidDel="00000000" w:rsidP="00000000" w:rsidRDefault="00000000" w:rsidRPr="00000000" w14:paraId="00000014">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15">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16">
      <w:pPr>
        <w:spacing w:line="360" w:lineRule="auto"/>
        <w:ind w:left="0" w:firstLine="0"/>
        <w:rPr>
          <w:highlight w:val="white"/>
        </w:rPr>
      </w:pPr>
      <w:r w:rsidDel="00000000" w:rsidR="00000000" w:rsidRPr="00000000">
        <w:rPr>
          <w:highlight w:val="white"/>
          <w:rtl w:val="0"/>
        </w:rPr>
        <w:t xml:space="preserve">Graham created a dance style for the people, she was able to create an inclusive style for everybody no matter their political stature. She had often commented saying:</w:t>
      </w:r>
    </w:p>
    <w:p w:rsidR="00000000" w:rsidDel="00000000" w:rsidP="00000000" w:rsidRDefault="00000000" w:rsidRPr="00000000" w14:paraId="00000017">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18">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19">
      <w:pPr>
        <w:spacing w:line="360" w:lineRule="auto"/>
        <w:ind w:left="720" w:firstLine="0"/>
        <w:rPr>
          <w:highlight w:val="white"/>
        </w:rPr>
      </w:pPr>
      <w:r w:rsidDel="00000000" w:rsidR="00000000" w:rsidRPr="00000000">
        <w:rPr>
          <w:highlight w:val="white"/>
          <w:rtl w:val="0"/>
        </w:rPr>
        <w:t xml:space="preserve">C</w:t>
      </w:r>
      <w:r w:rsidDel="00000000" w:rsidR="00000000" w:rsidRPr="00000000">
        <w:rPr>
          <w:highlight w:val="white"/>
          <w:rtl w:val="0"/>
        </w:rPr>
        <w:t xml:space="preserve">lassical ballet was decadent and anti-democratic. After all, it was originally a spectacle created for royal European courts. With its three hundred year tradition, it was a highly regimented form, graceful and precise, but not suited for freedom of expression. (Duarte, Date unknown)</w:t>
      </w:r>
    </w:p>
    <w:p w:rsidR="00000000" w:rsidDel="00000000" w:rsidP="00000000" w:rsidRDefault="00000000" w:rsidRPr="00000000" w14:paraId="0000001A">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1B">
      <w:pPr>
        <w:spacing w:line="360" w:lineRule="auto"/>
        <w:ind w:left="0" w:firstLine="0"/>
        <w:rPr>
          <w:highlight w:val="white"/>
        </w:rPr>
      </w:pPr>
      <w:r w:rsidDel="00000000" w:rsidR="00000000" w:rsidRPr="00000000">
        <w:rPr>
          <w:highlight w:val="white"/>
          <w:rtl w:val="0"/>
        </w:rPr>
        <w:t xml:space="preserve">Martha Graham's </w:t>
      </w:r>
      <w:r w:rsidDel="00000000" w:rsidR="00000000" w:rsidRPr="00000000">
        <w:rPr>
          <w:highlight w:val="white"/>
          <w:rtl w:val="0"/>
        </w:rPr>
        <w:t xml:space="preserve">dislike of the traditional styles of ballet and its exclusion to anyone of a lower class empowered her to go forward in the world of modern dance with her own style.This revolutionary style allowed its dancers to express more freely with passion and experiment with movement. During Grahams early dance career, the suffragette movement was at its height. It could be argued that Graham herself believed in the movement and supported their fight as she was empowering many young women in the dance world by allowing them freedom of choice, a commodity that women did not have much of in the 20s because of the repression of women. Graham herself, had been inspired by another female role model who helped with the modern dance movement, Ruth St Denis, whilst watching her perform as a young girl Graham was inspired to have dance and movement in her life and had fought against the disapprovement of her family and the sexist time period she lived in to become the dancer she is, despite the criticism and abuse she had to face throughout her career.</w:t>
      </w:r>
    </w:p>
    <w:p w:rsidR="00000000" w:rsidDel="00000000" w:rsidP="00000000" w:rsidRDefault="00000000" w:rsidRPr="00000000" w14:paraId="0000001C">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1D">
      <w:pPr>
        <w:spacing w:line="360" w:lineRule="auto"/>
        <w:ind w:left="0" w:firstLine="0"/>
        <w:rPr>
          <w:highlight w:val="white"/>
        </w:rPr>
      </w:pPr>
      <w:r w:rsidDel="00000000" w:rsidR="00000000" w:rsidRPr="00000000">
        <w:rPr>
          <w:highlight w:val="white"/>
          <w:rtl w:val="0"/>
        </w:rPr>
        <w:t xml:space="preserve">Amongst many things that inspired Graham, her love for the arts fueled her passion to explore new approaches with dance and be creative. “It was this line of creation that elevated her work...proving that dance had its place among other art forms” (</w:t>
      </w:r>
      <w:r w:rsidDel="00000000" w:rsidR="00000000" w:rsidRPr="00000000">
        <w:rPr>
          <w:rtl w:val="0"/>
        </w:rPr>
        <w:t xml:space="preserve">CR, 2018).</w:t>
      </w:r>
      <w:r w:rsidDel="00000000" w:rsidR="00000000" w:rsidRPr="00000000">
        <w:rPr>
          <w:highlight w:val="white"/>
          <w:rtl w:val="0"/>
        </w:rPr>
        <w:t xml:space="preserve"> Grahams revolutionary way of using elements of the other art forms to create her work made her stand out. An example of this would be when Graham was viewing art and came across the work of Kandinsky Graham states that “It struck her as a brilliant streak of red against a field of blue. Looking at this canvas , she said to herself, “I will dance like that”.” Grahams work has been seen as abstract and vague at times often reflecting the progress of modern art and modern artists. By creating work influenced by progressing art forms, Graham is able to help modernise the dance world and many stereotypes in the dance world about what our bodies are capable of, Graham was able to challenge her body and push it to achieve more.</w:t>
      </w:r>
    </w:p>
    <w:p w:rsidR="00000000" w:rsidDel="00000000" w:rsidP="00000000" w:rsidRDefault="00000000" w:rsidRPr="00000000" w14:paraId="0000001E">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1F">
      <w:pPr>
        <w:spacing w:line="360" w:lineRule="auto"/>
        <w:ind w:left="0" w:firstLine="0"/>
        <w:rPr>
          <w:highlight w:val="white"/>
        </w:rPr>
      </w:pPr>
      <w:r w:rsidDel="00000000" w:rsidR="00000000" w:rsidRPr="00000000">
        <w:rPr>
          <w:highlight w:val="white"/>
          <w:rtl w:val="0"/>
        </w:rPr>
        <w:t xml:space="preserve">To conclude, Martha Graham used multiple social, cultural, political and artistic influences throughout her career to choreographer her work that is known worldwide and still taught. By using these influences, she was able to create work that would take her into the history books and title her a leader of the modern dance revolution. A title that would continue to inspire dancers across the world to use abstract movement to express their inner emotions, it would also encourage them to lead their own modern dance movement and continue experimenting with their own style as Graham had done. Graham danced throughout her life composing her own technique that is still taught almost 27 years after her death, proving just how treasured her style is, she inspired many well known and upcoming dancers and artists that shared her passions for change within the dance world and Graham continues to prove that inner emotions can be seen through movement.</w:t>
      </w:r>
    </w:p>
    <w:p w:rsidR="00000000" w:rsidDel="00000000" w:rsidP="00000000" w:rsidRDefault="00000000" w:rsidRPr="00000000" w14:paraId="00000020">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21">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22">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23">
      <w:pPr>
        <w:widowControl w:val="0"/>
        <w:spacing w:line="480" w:lineRule="auto"/>
        <w:ind w:left="600"/>
        <w:rPr/>
      </w:pPr>
      <w:r w:rsidDel="00000000" w:rsidR="00000000" w:rsidRPr="00000000">
        <w:rPr>
          <w:rtl w:val="0"/>
        </w:rPr>
      </w:r>
    </w:p>
    <w:p w:rsidR="00000000" w:rsidDel="00000000" w:rsidP="00000000" w:rsidRDefault="00000000" w:rsidRPr="00000000" w14:paraId="00000024">
      <w:pPr>
        <w:widowControl w:val="0"/>
        <w:spacing w:line="480" w:lineRule="auto"/>
        <w:ind w:left="600"/>
        <w:rPr/>
      </w:pPr>
      <w:r w:rsidDel="00000000" w:rsidR="00000000" w:rsidRPr="00000000">
        <w:rPr>
          <w:rtl w:val="0"/>
        </w:rPr>
      </w:r>
    </w:p>
    <w:p w:rsidR="00000000" w:rsidDel="00000000" w:rsidP="00000000" w:rsidRDefault="00000000" w:rsidRPr="00000000" w14:paraId="00000025">
      <w:pPr>
        <w:widowControl w:val="0"/>
        <w:spacing w:line="480" w:lineRule="auto"/>
        <w:ind w:left="600"/>
        <w:rPr/>
      </w:pPr>
      <w:r w:rsidDel="00000000" w:rsidR="00000000" w:rsidRPr="00000000">
        <w:rPr>
          <w:rtl w:val="0"/>
        </w:rPr>
      </w:r>
    </w:p>
    <w:p w:rsidR="00000000" w:rsidDel="00000000" w:rsidP="00000000" w:rsidRDefault="00000000" w:rsidRPr="00000000" w14:paraId="00000026">
      <w:pPr>
        <w:widowControl w:val="0"/>
        <w:spacing w:line="480" w:lineRule="auto"/>
        <w:ind w:left="600"/>
        <w:rPr/>
      </w:pPr>
      <w:r w:rsidDel="00000000" w:rsidR="00000000" w:rsidRPr="00000000">
        <w:rPr>
          <w:rtl w:val="0"/>
        </w:rPr>
      </w:r>
    </w:p>
    <w:p w:rsidR="00000000" w:rsidDel="00000000" w:rsidP="00000000" w:rsidRDefault="00000000" w:rsidRPr="00000000" w14:paraId="00000027">
      <w:pPr>
        <w:widowControl w:val="0"/>
        <w:spacing w:line="480" w:lineRule="auto"/>
        <w:ind w:left="600"/>
        <w:rPr/>
      </w:pPr>
      <w:r w:rsidDel="00000000" w:rsidR="00000000" w:rsidRPr="00000000">
        <w:rPr>
          <w:rtl w:val="0"/>
        </w:rPr>
      </w:r>
    </w:p>
    <w:p w:rsidR="00000000" w:rsidDel="00000000" w:rsidP="00000000" w:rsidRDefault="00000000" w:rsidRPr="00000000" w14:paraId="00000028">
      <w:pPr>
        <w:widowControl w:val="0"/>
        <w:spacing w:line="480" w:lineRule="auto"/>
        <w:ind w:left="600"/>
        <w:rPr/>
      </w:pPr>
      <w:r w:rsidDel="00000000" w:rsidR="00000000" w:rsidRPr="00000000">
        <w:rPr>
          <w:rtl w:val="0"/>
        </w:rPr>
      </w:r>
    </w:p>
    <w:p w:rsidR="00000000" w:rsidDel="00000000" w:rsidP="00000000" w:rsidRDefault="00000000" w:rsidRPr="00000000" w14:paraId="00000029">
      <w:pPr>
        <w:widowControl w:val="0"/>
        <w:spacing w:line="480" w:lineRule="auto"/>
        <w:ind w:left="0" w:firstLine="0"/>
        <w:rPr/>
      </w:pPr>
      <w:r w:rsidDel="00000000" w:rsidR="00000000" w:rsidRPr="00000000">
        <w:rPr>
          <w:rtl w:val="0"/>
        </w:rPr>
        <w:t xml:space="preserve">Company, M. G. D. (2016) “Martha Graham in Lamentation,” </w:t>
      </w:r>
      <w:r w:rsidDel="00000000" w:rsidR="00000000" w:rsidRPr="00000000">
        <w:rPr>
          <w:i w:val="1"/>
          <w:rtl w:val="0"/>
        </w:rPr>
        <w:t xml:space="preserve">YouTube</w:t>
      </w:r>
      <w:r w:rsidDel="00000000" w:rsidR="00000000" w:rsidRPr="00000000">
        <w:rPr>
          <w:rtl w:val="0"/>
        </w:rPr>
        <w:t xml:space="preserve">, 28 April. Available at: </w:t>
      </w:r>
      <w:hyperlink r:id="rId6">
        <w:r w:rsidDel="00000000" w:rsidR="00000000" w:rsidRPr="00000000">
          <w:rPr>
            <w:color w:val="1155cc"/>
            <w:u w:val="single"/>
            <w:rtl w:val="0"/>
          </w:rPr>
          <w:t xml:space="preserve">https://www.youtube.com/watch?v=I-lcFwPJUXQ</w:t>
        </w:r>
      </w:hyperlink>
      <w:r w:rsidDel="00000000" w:rsidR="00000000" w:rsidRPr="00000000">
        <w:rPr>
          <w:rtl w:val="0"/>
        </w:rPr>
        <w:t xml:space="preserve">.</w:t>
      </w:r>
    </w:p>
    <w:p w:rsidR="00000000" w:rsidDel="00000000" w:rsidP="00000000" w:rsidRDefault="00000000" w:rsidRPr="00000000" w14:paraId="0000002A">
      <w:pPr>
        <w:widowControl w:val="0"/>
        <w:spacing w:line="480" w:lineRule="auto"/>
        <w:ind w:left="600"/>
        <w:rPr/>
      </w:pPr>
      <w:r w:rsidDel="00000000" w:rsidR="00000000" w:rsidRPr="00000000">
        <w:rPr>
          <w:rtl w:val="0"/>
        </w:rPr>
        <w:t xml:space="preserve">CR (2018) CR Muse: Martha Graham and the modern art of dance. Available at: http://www.crfashionbook.com/culture/a20200635/martha-graham-dance-inspiration/</w:t>
      </w:r>
    </w:p>
    <w:p w:rsidR="00000000" w:rsidDel="00000000" w:rsidP="00000000" w:rsidRDefault="00000000" w:rsidRPr="00000000" w14:paraId="0000002B">
      <w:pPr>
        <w:widowControl w:val="0"/>
        <w:spacing w:line="480" w:lineRule="auto"/>
        <w:ind w:left="600"/>
        <w:rPr/>
      </w:pPr>
      <w:r w:rsidDel="00000000" w:rsidR="00000000" w:rsidRPr="00000000">
        <w:rPr>
          <w:rtl w:val="0"/>
        </w:rPr>
        <w:t xml:space="preserve">“LAMENTATION | meaning in the Cambridge English Dictionary” (no date) </w:t>
      </w:r>
      <w:r w:rsidDel="00000000" w:rsidR="00000000" w:rsidRPr="00000000">
        <w:rPr>
          <w:i w:val="1"/>
          <w:rtl w:val="0"/>
        </w:rPr>
        <w:t xml:space="preserve">Cambridge Dictionary</w:t>
      </w:r>
      <w:r w:rsidDel="00000000" w:rsidR="00000000" w:rsidRPr="00000000">
        <w:rPr>
          <w:rtl w:val="0"/>
        </w:rPr>
        <w:t xml:space="preserve">. Available at: https://dictionary.cambridge.org/dictionary/english/lamentation.</w:t>
      </w:r>
    </w:p>
    <w:p w:rsidR="00000000" w:rsidDel="00000000" w:rsidP="00000000" w:rsidRDefault="00000000" w:rsidRPr="00000000" w14:paraId="0000002C">
      <w:pPr>
        <w:widowControl w:val="0"/>
        <w:spacing w:line="480" w:lineRule="auto"/>
        <w:ind w:left="600"/>
        <w:rPr/>
      </w:pPr>
      <w:r w:rsidDel="00000000" w:rsidR="00000000" w:rsidRPr="00000000">
        <w:rPr>
          <w:rtl w:val="0"/>
        </w:rPr>
        <w:t xml:space="preserve">“Martha Graham” (2015) </w:t>
      </w:r>
      <w:r w:rsidDel="00000000" w:rsidR="00000000" w:rsidRPr="00000000">
        <w:rPr>
          <w:i w:val="1"/>
          <w:rtl w:val="0"/>
        </w:rPr>
        <w:t xml:space="preserve">Biography.com</w:t>
      </w:r>
      <w:r w:rsidDel="00000000" w:rsidR="00000000" w:rsidRPr="00000000">
        <w:rPr>
          <w:rtl w:val="0"/>
        </w:rPr>
        <w:t xml:space="preserve">. Available at: https://www.biography.com/people/martha-graham-9317723.</w:t>
      </w:r>
    </w:p>
    <w:p w:rsidR="00000000" w:rsidDel="00000000" w:rsidP="00000000" w:rsidRDefault="00000000" w:rsidRPr="00000000" w14:paraId="0000002D">
      <w:pPr>
        <w:widowControl w:val="0"/>
        <w:spacing w:line="480" w:lineRule="auto"/>
        <w:ind w:left="600"/>
        <w:rPr/>
      </w:pPr>
      <w:r w:rsidDel="00000000" w:rsidR="00000000" w:rsidRPr="00000000">
        <w:rPr>
          <w:rtl w:val="0"/>
        </w:rPr>
        <w:t xml:space="preserve">“Martha Graham” (1991) </w:t>
      </w:r>
      <w:r w:rsidDel="00000000" w:rsidR="00000000" w:rsidRPr="00000000">
        <w:rPr>
          <w:i w:val="1"/>
          <w:rtl w:val="0"/>
        </w:rPr>
        <w:t xml:space="preserve">The Telegraph</w:t>
      </w:r>
      <w:r w:rsidDel="00000000" w:rsidR="00000000" w:rsidRPr="00000000">
        <w:rPr>
          <w:rtl w:val="0"/>
        </w:rPr>
        <w:t xml:space="preserve">. Available at: </w:t>
      </w:r>
      <w:hyperlink r:id="rId7">
        <w:r w:rsidDel="00000000" w:rsidR="00000000" w:rsidRPr="00000000">
          <w:rPr>
            <w:color w:val="1155cc"/>
            <w:u w:val="single"/>
            <w:rtl w:val="0"/>
          </w:rPr>
          <w:t xml:space="preserve">https://www.telegraph.co.uk/news/obituaries/culture-obituaries/dance-obituaries/5060943/Martha-Graham.html</w:t>
        </w:r>
      </w:hyperlink>
      <w:r w:rsidDel="00000000" w:rsidR="00000000" w:rsidRPr="00000000">
        <w:rPr>
          <w:rtl w:val="0"/>
        </w:rPr>
        <w:t xml:space="preserve">.</w:t>
      </w:r>
    </w:p>
    <w:p w:rsidR="00000000" w:rsidDel="00000000" w:rsidP="00000000" w:rsidRDefault="00000000" w:rsidRPr="00000000" w14:paraId="0000002E">
      <w:pPr>
        <w:widowControl w:val="0"/>
        <w:rPr/>
      </w:pPr>
      <w:r w:rsidDel="00000000" w:rsidR="00000000" w:rsidRPr="00000000">
        <w:rPr>
          <w:highlight w:val="white"/>
          <w:rtl w:val="0"/>
        </w:rPr>
        <w:t xml:space="preserve">Martha Graham Dance Company </w:t>
      </w:r>
      <w:r w:rsidDel="00000000" w:rsidR="00000000" w:rsidRPr="00000000">
        <w:rPr>
          <w:rtl w:val="0"/>
        </w:rPr>
        <w:t xml:space="preserve">(Date unknown) Frontier. Available at: </w:t>
      </w:r>
      <w:hyperlink r:id="rId8">
        <w:r w:rsidDel="00000000" w:rsidR="00000000" w:rsidRPr="00000000">
          <w:rPr>
            <w:b w:val="1"/>
            <w:color w:val="1155cc"/>
            <w:u w:val="single"/>
            <w:rtl w:val="0"/>
          </w:rPr>
          <w:t xml:space="preserve">http://www.marthagraham.org/</w:t>
        </w:r>
      </w:hyperlink>
      <w:r w:rsidDel="00000000" w:rsidR="00000000" w:rsidRPr="00000000">
        <w:rPr>
          <w:b w:val="1"/>
          <w:rtl w:val="0"/>
        </w:rPr>
        <w:t xml:space="preserve"> </w:t>
      </w:r>
      <w:r w:rsidDel="00000000" w:rsidR="00000000" w:rsidRPr="00000000">
        <w:rPr>
          <w:rtl w:val="0"/>
        </w:rPr>
      </w:r>
    </w:p>
    <w:p w:rsidR="00000000" w:rsidDel="00000000" w:rsidP="00000000" w:rsidRDefault="00000000" w:rsidRPr="00000000" w14:paraId="0000002F">
      <w:pPr>
        <w:widowControl w:val="0"/>
        <w:rPr/>
      </w:pPr>
      <w:r w:rsidDel="00000000" w:rsidR="00000000" w:rsidRPr="00000000">
        <w:rPr>
          <w:rtl w:val="0"/>
        </w:rPr>
      </w:r>
    </w:p>
    <w:p w:rsidR="00000000" w:rsidDel="00000000" w:rsidP="00000000" w:rsidRDefault="00000000" w:rsidRPr="00000000" w14:paraId="00000030">
      <w:pPr>
        <w:widowControl w:val="0"/>
        <w:rPr/>
      </w:pPr>
      <w:r w:rsidDel="00000000" w:rsidR="00000000" w:rsidRPr="00000000">
        <w:rPr>
          <w:rtl w:val="0"/>
        </w:rPr>
        <w:t xml:space="preserve">New York Times (1983) Dance view; how dance and other arts influence each other. Available at :</w:t>
      </w:r>
    </w:p>
    <w:p w:rsidR="00000000" w:rsidDel="00000000" w:rsidP="00000000" w:rsidRDefault="00000000" w:rsidRPr="00000000" w14:paraId="00000031">
      <w:pPr>
        <w:widowControl w:val="0"/>
        <w:rPr/>
      </w:pPr>
      <w:r w:rsidDel="00000000" w:rsidR="00000000" w:rsidRPr="00000000">
        <w:rPr>
          <w:rtl w:val="0"/>
        </w:rPr>
        <w:t xml:space="preserve">https://</w:t>
      </w:r>
      <w:hyperlink r:id="rId9">
        <w:r w:rsidDel="00000000" w:rsidR="00000000" w:rsidRPr="00000000">
          <w:rPr>
            <w:color w:val="1155cc"/>
            <w:u w:val="single"/>
            <w:rtl w:val="0"/>
          </w:rPr>
          <w:t xml:space="preserve">www.nytimes.com1983/01/16/arts/dance-view-how-dance-and-other-arts-influence-each-other.html</w:t>
        </w:r>
      </w:hyperlink>
      <w:r w:rsidDel="00000000" w:rsidR="00000000" w:rsidRPr="00000000">
        <w:rPr>
          <w:rtl w:val="0"/>
        </w:rPr>
      </w:r>
    </w:p>
    <w:p w:rsidR="00000000" w:rsidDel="00000000" w:rsidP="00000000" w:rsidRDefault="00000000" w:rsidRPr="00000000" w14:paraId="00000032">
      <w:pPr>
        <w:widowControl w:val="0"/>
        <w:rPr/>
      </w:pPr>
      <w:r w:rsidDel="00000000" w:rsidR="00000000" w:rsidRPr="00000000">
        <w:rPr>
          <w:rtl w:val="0"/>
        </w:rPr>
      </w:r>
    </w:p>
    <w:p w:rsidR="00000000" w:rsidDel="00000000" w:rsidP="00000000" w:rsidRDefault="00000000" w:rsidRPr="00000000" w14:paraId="00000033">
      <w:pPr>
        <w:widowControl w:val="0"/>
        <w:rPr/>
      </w:pPr>
      <w:r w:rsidDel="00000000" w:rsidR="00000000" w:rsidRPr="00000000">
        <w:rPr>
          <w:rtl w:val="0"/>
        </w:rPr>
        <w:t xml:space="preserve">“Presentation Case Study: Martha Graham” (no date) </w:t>
      </w:r>
      <w:r w:rsidDel="00000000" w:rsidR="00000000" w:rsidRPr="00000000">
        <w:rPr>
          <w:i w:val="1"/>
          <w:rtl w:val="0"/>
        </w:rPr>
        <w:t xml:space="preserve">Duarte</w:t>
      </w:r>
      <w:r w:rsidDel="00000000" w:rsidR="00000000" w:rsidRPr="00000000">
        <w:rPr>
          <w:rtl w:val="0"/>
        </w:rPr>
        <w:t xml:space="preserve">. Available at: </w:t>
      </w:r>
      <w:hyperlink r:id="rId10">
        <w:r w:rsidDel="00000000" w:rsidR="00000000" w:rsidRPr="00000000">
          <w:rPr>
            <w:color w:val="1155cc"/>
            <w:u w:val="single"/>
            <w:rtl w:val="0"/>
          </w:rPr>
          <w:t xml:space="preserve">https://www.duarte.com/presentation-case-study-martha-graham/</w:t>
        </w:r>
      </w:hyperlink>
      <w:r w:rsidDel="00000000" w:rsidR="00000000" w:rsidRPr="00000000">
        <w:rPr>
          <w:rtl w:val="0"/>
        </w:rPr>
        <w:t xml:space="preserve">.</w:t>
      </w:r>
    </w:p>
    <w:p w:rsidR="00000000" w:rsidDel="00000000" w:rsidP="00000000" w:rsidRDefault="00000000" w:rsidRPr="00000000" w14:paraId="00000034">
      <w:pPr>
        <w:widowControl w:val="0"/>
        <w:rPr/>
      </w:pPr>
      <w:r w:rsidDel="00000000" w:rsidR="00000000" w:rsidRPr="00000000">
        <w:rPr>
          <w:rtl w:val="0"/>
        </w:rPr>
      </w:r>
    </w:p>
    <w:p w:rsidR="00000000" w:rsidDel="00000000" w:rsidP="00000000" w:rsidRDefault="00000000" w:rsidRPr="00000000" w14:paraId="00000035">
      <w:pPr>
        <w:widowControl w:val="0"/>
        <w:spacing w:line="480" w:lineRule="auto"/>
        <w:ind w:left="600"/>
        <w:rPr/>
      </w:pPr>
      <w:r w:rsidDel="00000000" w:rsidR="00000000" w:rsidRPr="00000000">
        <w:rPr>
          <w:rtl w:val="0"/>
        </w:rPr>
        <w:t xml:space="preserve">VOA (2012) “Martha Graham, 1894-1991: The Mother of Modern Dance,” </w:t>
      </w:r>
      <w:r w:rsidDel="00000000" w:rsidR="00000000" w:rsidRPr="00000000">
        <w:rPr>
          <w:i w:val="1"/>
          <w:rtl w:val="0"/>
        </w:rPr>
        <w:t xml:space="preserve">VOA</w:t>
      </w:r>
      <w:r w:rsidDel="00000000" w:rsidR="00000000" w:rsidRPr="00000000">
        <w:rPr>
          <w:rtl w:val="0"/>
        </w:rPr>
        <w:t xml:space="preserve">, 27 August.</w:t>
      </w:r>
    </w:p>
    <w:p w:rsidR="00000000" w:rsidDel="00000000" w:rsidP="00000000" w:rsidRDefault="00000000" w:rsidRPr="00000000" w14:paraId="00000036">
      <w:pPr>
        <w:widowControl w:val="0"/>
        <w:spacing w:line="480" w:lineRule="auto"/>
        <w:ind w:left="600"/>
        <w:rPr/>
      </w:pPr>
      <w:r w:rsidDel="00000000" w:rsidR="00000000" w:rsidRPr="00000000">
        <w:rPr>
          <w:rtl w:val="0"/>
        </w:rPr>
        <w:t xml:space="preserve">Available at:</w:t>
      </w:r>
    </w:p>
    <w:p w:rsidR="00000000" w:rsidDel="00000000" w:rsidP="00000000" w:rsidRDefault="00000000" w:rsidRPr="00000000" w14:paraId="00000037">
      <w:pPr>
        <w:widowControl w:val="0"/>
        <w:spacing w:line="480" w:lineRule="auto"/>
        <w:ind w:left="600"/>
        <w:rPr/>
      </w:pPr>
      <w:hyperlink r:id="rId11">
        <w:r w:rsidDel="00000000" w:rsidR="00000000" w:rsidRPr="00000000">
          <w:rPr>
            <w:color w:val="1155cc"/>
            <w:u w:val="single"/>
            <w:rtl w:val="0"/>
          </w:rPr>
          <w:t xml:space="preserve">https://learningenglish.voanews.com/a/martha-graham-mother-of-modern-dance/1496645.html</w:t>
        </w:r>
      </w:hyperlink>
      <w:r w:rsidDel="00000000" w:rsidR="00000000" w:rsidRPr="00000000">
        <w:rPr>
          <w:rtl w:val="0"/>
        </w:rPr>
      </w:r>
    </w:p>
    <w:p w:rsidR="00000000" w:rsidDel="00000000" w:rsidP="00000000" w:rsidRDefault="00000000" w:rsidRPr="00000000" w14:paraId="00000038">
      <w:pPr>
        <w:widowControl w:val="0"/>
        <w:spacing w:line="480" w:lineRule="auto"/>
        <w:ind w:left="600"/>
        <w:rPr/>
      </w:pPr>
      <w:r w:rsidDel="00000000" w:rsidR="00000000" w:rsidRPr="00000000">
        <w:rPr>
          <w:rtl w:val="0"/>
        </w:rPr>
      </w:r>
    </w:p>
    <w:p w:rsidR="00000000" w:rsidDel="00000000" w:rsidP="00000000" w:rsidRDefault="00000000" w:rsidRPr="00000000" w14:paraId="00000039">
      <w:pPr>
        <w:spacing w:line="360" w:lineRule="auto"/>
        <w:ind w:left="0" w:firstLine="0"/>
        <w:rPr>
          <w:highlight w:val="white"/>
        </w:rPr>
      </w:pPr>
      <w:r w:rsidDel="00000000" w:rsidR="00000000" w:rsidRPr="00000000">
        <w:rPr>
          <w:rtl w:val="0"/>
        </w:rPr>
      </w:r>
    </w:p>
    <w:sectPr>
      <w:headerReference r:id="rId12" w:type="default"/>
      <w:headerReference r:id="rId13" w:type="first"/>
      <w:footerReference r:id="rId14" w:type="firs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C">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A">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B">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learningenglish.voanews.com/a/martha-graham-mother-of-modern-dance/1496645.html" TargetMode="External"/><Relationship Id="rId10" Type="http://schemas.openxmlformats.org/officeDocument/2006/relationships/hyperlink" Target="https://www.duarte.com/presentation-case-study-martha-graham/" TargetMode="External"/><Relationship Id="rId13" Type="http://schemas.openxmlformats.org/officeDocument/2006/relationships/header" Target="header2.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nytimes.com1983/01/16/arts/dance-view-how-dance-and-other-arts-influence-each-other.html"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youtube.com/watch?v=I-lcFwPJUXQ" TargetMode="External"/><Relationship Id="rId7" Type="http://schemas.openxmlformats.org/officeDocument/2006/relationships/hyperlink" Target="https://www.telegraph.co.uk/news/obituaries/culture-obituaries/dance-obituaries/5060943/Martha-Graham.html" TargetMode="External"/><Relationship Id="rId8" Type="http://schemas.openxmlformats.org/officeDocument/2006/relationships/hyperlink" Target="http://www.marthagraham.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