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1A730" w14:textId="77777777" w:rsidR="008B3DC2" w:rsidRDefault="00000000">
      <w:pPr>
        <w:rPr>
          <w:b/>
          <w:sz w:val="28"/>
          <w:szCs w:val="28"/>
        </w:rPr>
      </w:pPr>
      <w:r>
        <w:rPr>
          <w:b/>
          <w:noProof/>
          <w:sz w:val="28"/>
          <w:szCs w:val="28"/>
        </w:rPr>
        <w:drawing>
          <wp:inline distT="114300" distB="114300" distL="114300" distR="114300" wp14:anchorId="1E7FD001" wp14:editId="285B65F2">
            <wp:extent cx="3062288" cy="1190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62288" cy="1190625"/>
                    </a:xfrm>
                    <a:prstGeom prst="rect">
                      <a:avLst/>
                    </a:prstGeom>
                    <a:ln/>
                  </pic:spPr>
                </pic:pic>
              </a:graphicData>
            </a:graphic>
          </wp:inline>
        </w:drawing>
      </w:r>
    </w:p>
    <w:p w14:paraId="6D8791B6" w14:textId="77777777" w:rsidR="008B3DC2" w:rsidRDefault="008B3DC2">
      <w:pPr>
        <w:rPr>
          <w:b/>
          <w:sz w:val="28"/>
          <w:szCs w:val="28"/>
        </w:rPr>
      </w:pPr>
    </w:p>
    <w:p w14:paraId="04EDD294" w14:textId="77777777" w:rsidR="008B3DC2" w:rsidRDefault="008B3DC2">
      <w:pPr>
        <w:rPr>
          <w:b/>
          <w:sz w:val="28"/>
          <w:szCs w:val="28"/>
        </w:rPr>
      </w:pPr>
    </w:p>
    <w:p w14:paraId="32B43B21" w14:textId="77777777" w:rsidR="008B3DC2" w:rsidRDefault="00000000">
      <w:pPr>
        <w:rPr>
          <w:b/>
          <w:i/>
          <w:sz w:val="60"/>
          <w:szCs w:val="60"/>
        </w:rPr>
      </w:pPr>
      <w:r>
        <w:rPr>
          <w:b/>
          <w:i/>
          <w:sz w:val="50"/>
          <w:szCs w:val="50"/>
        </w:rPr>
        <w:t xml:space="preserve">                       </w:t>
      </w:r>
    </w:p>
    <w:p w14:paraId="474D1FC7" w14:textId="77777777" w:rsidR="008B3DC2" w:rsidRDefault="008B3DC2">
      <w:pPr>
        <w:rPr>
          <w:b/>
          <w:i/>
          <w:sz w:val="60"/>
          <w:szCs w:val="60"/>
        </w:rPr>
      </w:pPr>
    </w:p>
    <w:p w14:paraId="74C8F75F" w14:textId="3E610764" w:rsidR="008B3DC2" w:rsidRDefault="00000000">
      <w:pPr>
        <w:rPr>
          <w:b/>
          <w:i/>
          <w:sz w:val="70"/>
          <w:szCs w:val="70"/>
        </w:rPr>
      </w:pPr>
      <w:r>
        <w:rPr>
          <w:b/>
          <w:i/>
          <w:sz w:val="60"/>
          <w:szCs w:val="60"/>
        </w:rPr>
        <w:t xml:space="preserve">                     </w:t>
      </w:r>
      <w:r w:rsidR="00027DFB">
        <w:rPr>
          <w:b/>
          <w:i/>
          <w:sz w:val="60"/>
          <w:szCs w:val="60"/>
        </w:rPr>
        <w:t xml:space="preserve">       </w:t>
      </w:r>
      <w:r>
        <w:rPr>
          <w:b/>
          <w:i/>
          <w:sz w:val="60"/>
          <w:szCs w:val="60"/>
        </w:rPr>
        <w:t xml:space="preserve">   </w:t>
      </w:r>
      <w:r>
        <w:rPr>
          <w:b/>
          <w:i/>
          <w:sz w:val="70"/>
          <w:szCs w:val="70"/>
        </w:rPr>
        <w:t>Entrepreneurship</w:t>
      </w:r>
    </w:p>
    <w:p w14:paraId="5CC6EECC" w14:textId="77777777" w:rsidR="008B3DC2" w:rsidRDefault="008B3DC2">
      <w:pPr>
        <w:rPr>
          <w:b/>
          <w:i/>
          <w:sz w:val="70"/>
          <w:szCs w:val="70"/>
        </w:rPr>
      </w:pPr>
    </w:p>
    <w:p w14:paraId="56C3E88B" w14:textId="272F49C7" w:rsidR="008B3DC2" w:rsidRDefault="00000000">
      <w:pPr>
        <w:rPr>
          <w:b/>
          <w:i/>
          <w:sz w:val="60"/>
          <w:szCs w:val="60"/>
        </w:rPr>
      </w:pPr>
      <w:r>
        <w:rPr>
          <w:b/>
          <w:i/>
          <w:sz w:val="70"/>
          <w:szCs w:val="70"/>
        </w:rPr>
        <w:t xml:space="preserve">                     </w:t>
      </w:r>
      <w:r w:rsidR="00027DFB">
        <w:rPr>
          <w:b/>
          <w:i/>
          <w:sz w:val="70"/>
          <w:szCs w:val="70"/>
        </w:rPr>
        <w:t xml:space="preserve">      </w:t>
      </w:r>
      <w:r>
        <w:rPr>
          <w:b/>
          <w:i/>
          <w:sz w:val="70"/>
          <w:szCs w:val="70"/>
        </w:rPr>
        <w:t xml:space="preserve">  </w:t>
      </w:r>
      <w:r>
        <w:rPr>
          <w:b/>
          <w:i/>
          <w:sz w:val="50"/>
          <w:szCs w:val="50"/>
        </w:rPr>
        <w:t xml:space="preserve">  </w:t>
      </w:r>
      <w:r>
        <w:rPr>
          <w:b/>
          <w:i/>
          <w:sz w:val="60"/>
          <w:szCs w:val="60"/>
        </w:rPr>
        <w:t>Business Plan</w:t>
      </w:r>
    </w:p>
    <w:p w14:paraId="34BCED92" w14:textId="77777777" w:rsidR="008B3DC2" w:rsidRDefault="008B3DC2">
      <w:pPr>
        <w:rPr>
          <w:b/>
          <w:i/>
          <w:sz w:val="60"/>
          <w:szCs w:val="60"/>
        </w:rPr>
      </w:pPr>
    </w:p>
    <w:p w14:paraId="4EF2C20B" w14:textId="2EC241FD" w:rsidR="008B3DC2" w:rsidRDefault="00000000">
      <w:pPr>
        <w:rPr>
          <w:b/>
          <w:i/>
          <w:sz w:val="60"/>
          <w:szCs w:val="60"/>
        </w:rPr>
      </w:pPr>
      <w:r>
        <w:rPr>
          <w:b/>
          <w:i/>
          <w:sz w:val="60"/>
          <w:szCs w:val="60"/>
        </w:rPr>
        <w:t xml:space="preserve">                          </w:t>
      </w:r>
      <w:r w:rsidR="00027DFB">
        <w:rPr>
          <w:b/>
          <w:i/>
          <w:sz w:val="60"/>
          <w:szCs w:val="60"/>
        </w:rPr>
        <w:t xml:space="preserve">       </w:t>
      </w:r>
      <w:r>
        <w:rPr>
          <w:b/>
          <w:i/>
          <w:sz w:val="60"/>
          <w:szCs w:val="60"/>
        </w:rPr>
        <w:t xml:space="preserve">  Assignment 2</w:t>
      </w:r>
    </w:p>
    <w:p w14:paraId="520B0F30" w14:textId="77777777" w:rsidR="008B3DC2" w:rsidRDefault="008B3DC2">
      <w:pPr>
        <w:rPr>
          <w:b/>
          <w:i/>
          <w:sz w:val="50"/>
          <w:szCs w:val="50"/>
        </w:rPr>
      </w:pPr>
    </w:p>
    <w:p w14:paraId="0D52938F" w14:textId="77777777" w:rsidR="008B3DC2" w:rsidRDefault="00000000">
      <w:pPr>
        <w:rPr>
          <w:b/>
          <w:i/>
          <w:sz w:val="50"/>
          <w:szCs w:val="50"/>
        </w:rPr>
      </w:pPr>
      <w:r>
        <w:rPr>
          <w:b/>
          <w:i/>
          <w:sz w:val="50"/>
          <w:szCs w:val="50"/>
        </w:rPr>
        <w:lastRenderedPageBreak/>
        <w:t xml:space="preserve">                                   </w:t>
      </w:r>
    </w:p>
    <w:p w14:paraId="33F396BD" w14:textId="77777777" w:rsidR="008B3DC2" w:rsidRDefault="00000000">
      <w:pPr>
        <w:rPr>
          <w:b/>
          <w:sz w:val="28"/>
          <w:szCs w:val="28"/>
        </w:rPr>
      </w:pPr>
      <w:r>
        <w:rPr>
          <w:b/>
          <w:i/>
          <w:sz w:val="50"/>
          <w:szCs w:val="50"/>
        </w:rPr>
        <w:t xml:space="preserve">       </w:t>
      </w:r>
    </w:p>
    <w:p w14:paraId="22EA9692" w14:textId="77777777" w:rsidR="008B3DC2" w:rsidRDefault="00000000">
      <w:pPr>
        <w:rPr>
          <w:b/>
          <w:i/>
          <w:sz w:val="50"/>
          <w:szCs w:val="50"/>
        </w:rPr>
      </w:pPr>
      <w:r>
        <w:rPr>
          <w:b/>
          <w:i/>
          <w:sz w:val="50"/>
          <w:szCs w:val="50"/>
        </w:rPr>
        <w:t xml:space="preserve">                        </w:t>
      </w:r>
    </w:p>
    <w:p w14:paraId="1C9F2493" w14:textId="77777777" w:rsidR="008B3DC2" w:rsidRDefault="008B3DC2">
      <w:pPr>
        <w:rPr>
          <w:b/>
          <w:sz w:val="28"/>
          <w:szCs w:val="28"/>
        </w:rPr>
      </w:pPr>
    </w:p>
    <w:p w14:paraId="204AE476" w14:textId="77777777" w:rsidR="008B3DC2" w:rsidRDefault="008B3DC2">
      <w:pPr>
        <w:rPr>
          <w:b/>
          <w:sz w:val="28"/>
          <w:szCs w:val="28"/>
        </w:rPr>
      </w:pPr>
    </w:p>
    <w:p w14:paraId="742B3A29" w14:textId="77777777" w:rsidR="008B3DC2" w:rsidRDefault="008B3DC2">
      <w:pPr>
        <w:rPr>
          <w:b/>
          <w:sz w:val="28"/>
          <w:szCs w:val="28"/>
        </w:rPr>
      </w:pPr>
    </w:p>
    <w:p w14:paraId="3963390C" w14:textId="77777777" w:rsidR="008B3DC2" w:rsidRDefault="008B3DC2">
      <w:pPr>
        <w:rPr>
          <w:b/>
          <w:sz w:val="28"/>
          <w:szCs w:val="28"/>
        </w:rPr>
      </w:pPr>
    </w:p>
    <w:p w14:paraId="2E904878" w14:textId="77777777" w:rsidR="008B3DC2" w:rsidRDefault="008B3DC2">
      <w:pPr>
        <w:jc w:val="center"/>
        <w:rPr>
          <w:b/>
          <w:sz w:val="52"/>
          <w:szCs w:val="52"/>
        </w:rPr>
      </w:pPr>
    </w:p>
    <w:p w14:paraId="7038E587" w14:textId="77777777" w:rsidR="008B3DC2" w:rsidRDefault="008B3DC2">
      <w:pPr>
        <w:jc w:val="center"/>
        <w:rPr>
          <w:b/>
          <w:sz w:val="36"/>
          <w:szCs w:val="36"/>
        </w:rPr>
      </w:pPr>
    </w:p>
    <w:p w14:paraId="51CA6640" w14:textId="77777777" w:rsidR="008B3DC2" w:rsidRDefault="008B3DC2">
      <w:pPr>
        <w:rPr>
          <w:b/>
          <w:sz w:val="28"/>
          <w:szCs w:val="28"/>
        </w:rPr>
      </w:pPr>
    </w:p>
    <w:p w14:paraId="5CC188FA" w14:textId="07E1E257" w:rsidR="008B3DC2" w:rsidRDefault="00000000">
      <w:pPr>
        <w:rPr>
          <w:b/>
          <w:i/>
          <w:sz w:val="50"/>
          <w:szCs w:val="50"/>
        </w:rPr>
      </w:pPr>
      <w:r>
        <w:rPr>
          <w:b/>
          <w:i/>
          <w:sz w:val="50"/>
          <w:szCs w:val="50"/>
        </w:rPr>
        <w:t xml:space="preserve">               </w:t>
      </w:r>
      <w:r w:rsidR="00027DFB">
        <w:rPr>
          <w:b/>
          <w:i/>
          <w:sz w:val="50"/>
          <w:szCs w:val="50"/>
        </w:rPr>
        <w:t xml:space="preserve">    </w:t>
      </w:r>
      <w:r>
        <w:rPr>
          <w:b/>
          <w:i/>
          <w:sz w:val="50"/>
          <w:szCs w:val="50"/>
        </w:rPr>
        <w:t xml:space="preserve">    Module lecturer: John Paul Okeke</w:t>
      </w:r>
    </w:p>
    <w:p w14:paraId="07B0D5F6" w14:textId="77777777" w:rsidR="008B3DC2" w:rsidRDefault="008B3DC2">
      <w:pPr>
        <w:rPr>
          <w:b/>
          <w:i/>
          <w:sz w:val="50"/>
          <w:szCs w:val="50"/>
        </w:rPr>
      </w:pPr>
    </w:p>
    <w:p w14:paraId="260CEA80" w14:textId="77777777" w:rsidR="008B3DC2" w:rsidRDefault="008B3DC2">
      <w:pPr>
        <w:rPr>
          <w:b/>
          <w:i/>
          <w:sz w:val="50"/>
          <w:szCs w:val="50"/>
        </w:rPr>
      </w:pPr>
    </w:p>
    <w:p w14:paraId="588D09D0" w14:textId="094CB1BE" w:rsidR="008B3DC2" w:rsidRDefault="00000000">
      <w:pPr>
        <w:rPr>
          <w:b/>
          <w:i/>
          <w:sz w:val="50"/>
          <w:szCs w:val="50"/>
        </w:rPr>
      </w:pPr>
      <w:r>
        <w:rPr>
          <w:b/>
          <w:i/>
          <w:sz w:val="50"/>
          <w:szCs w:val="50"/>
        </w:rPr>
        <w:t xml:space="preserve">            </w:t>
      </w:r>
      <w:r w:rsidR="00027DFB">
        <w:rPr>
          <w:b/>
          <w:i/>
          <w:sz w:val="50"/>
          <w:szCs w:val="50"/>
        </w:rPr>
        <w:t xml:space="preserve">    </w:t>
      </w:r>
      <w:r>
        <w:rPr>
          <w:b/>
          <w:i/>
          <w:sz w:val="50"/>
          <w:szCs w:val="50"/>
        </w:rPr>
        <w:t xml:space="preserve">  Student name: Valentina Vladimirova</w:t>
      </w:r>
    </w:p>
    <w:p w14:paraId="35BE5E2F" w14:textId="77777777" w:rsidR="008B3DC2" w:rsidRDefault="008B3DC2">
      <w:pPr>
        <w:rPr>
          <w:b/>
          <w:i/>
          <w:sz w:val="50"/>
          <w:szCs w:val="50"/>
        </w:rPr>
      </w:pPr>
    </w:p>
    <w:p w14:paraId="633000F2" w14:textId="77777777" w:rsidR="008B3DC2" w:rsidRDefault="008B3DC2">
      <w:pPr>
        <w:rPr>
          <w:b/>
          <w:i/>
          <w:sz w:val="60"/>
          <w:szCs w:val="60"/>
        </w:rPr>
      </w:pPr>
    </w:p>
    <w:p w14:paraId="43A135E1" w14:textId="6A0DBD20" w:rsidR="008B3DC2" w:rsidRDefault="00000000">
      <w:pPr>
        <w:rPr>
          <w:b/>
          <w:i/>
          <w:sz w:val="50"/>
          <w:szCs w:val="50"/>
        </w:rPr>
      </w:pPr>
      <w:r>
        <w:rPr>
          <w:b/>
          <w:i/>
          <w:sz w:val="50"/>
          <w:szCs w:val="50"/>
        </w:rPr>
        <w:t xml:space="preserve">                   </w:t>
      </w:r>
      <w:r w:rsidR="00027DFB">
        <w:rPr>
          <w:b/>
          <w:i/>
          <w:sz w:val="50"/>
          <w:szCs w:val="50"/>
        </w:rPr>
        <w:t xml:space="preserve">    </w:t>
      </w:r>
      <w:r>
        <w:rPr>
          <w:b/>
          <w:i/>
          <w:sz w:val="50"/>
          <w:szCs w:val="50"/>
        </w:rPr>
        <w:t xml:space="preserve">   Student number: 1818405</w:t>
      </w:r>
    </w:p>
    <w:p w14:paraId="1A9CDD25" w14:textId="77777777" w:rsidR="008B3DC2" w:rsidRDefault="008B3DC2">
      <w:pPr>
        <w:rPr>
          <w:b/>
          <w:sz w:val="28"/>
          <w:szCs w:val="28"/>
        </w:rPr>
      </w:pPr>
    </w:p>
    <w:p w14:paraId="0EDC9735" w14:textId="77777777" w:rsidR="008B3DC2" w:rsidRDefault="008B3DC2">
      <w:pPr>
        <w:rPr>
          <w:b/>
          <w:sz w:val="28"/>
          <w:szCs w:val="28"/>
        </w:rPr>
      </w:pPr>
    </w:p>
    <w:p w14:paraId="3FA179A9" w14:textId="77777777" w:rsidR="008B3DC2" w:rsidRDefault="008B3DC2">
      <w:pPr>
        <w:rPr>
          <w:b/>
          <w:sz w:val="28"/>
          <w:szCs w:val="28"/>
        </w:rPr>
      </w:pPr>
    </w:p>
    <w:p w14:paraId="30C52515" w14:textId="77777777" w:rsidR="008B3DC2" w:rsidRDefault="008B3DC2">
      <w:pPr>
        <w:rPr>
          <w:b/>
          <w:sz w:val="28"/>
          <w:szCs w:val="28"/>
        </w:rPr>
      </w:pPr>
    </w:p>
    <w:p w14:paraId="162C648F" w14:textId="77777777" w:rsidR="008B3DC2" w:rsidRDefault="008B3DC2">
      <w:pPr>
        <w:rPr>
          <w:b/>
          <w:sz w:val="28"/>
          <w:szCs w:val="28"/>
        </w:rPr>
      </w:pPr>
    </w:p>
    <w:p w14:paraId="401A71D4" w14:textId="77777777" w:rsidR="008B3DC2" w:rsidRDefault="008B3DC2">
      <w:pPr>
        <w:rPr>
          <w:b/>
          <w:sz w:val="28"/>
          <w:szCs w:val="28"/>
        </w:rPr>
      </w:pPr>
    </w:p>
    <w:p w14:paraId="518DAE7A" w14:textId="77777777" w:rsidR="008B3DC2" w:rsidRDefault="008B3DC2">
      <w:pPr>
        <w:rPr>
          <w:b/>
          <w:sz w:val="28"/>
          <w:szCs w:val="28"/>
        </w:rPr>
      </w:pPr>
    </w:p>
    <w:p w14:paraId="436B5DB4" w14:textId="77777777" w:rsidR="008B3DC2" w:rsidRDefault="008B3DC2">
      <w:pPr>
        <w:rPr>
          <w:b/>
          <w:sz w:val="28"/>
          <w:szCs w:val="28"/>
        </w:rPr>
      </w:pPr>
    </w:p>
    <w:p w14:paraId="08F6A500" w14:textId="77777777" w:rsidR="008B3DC2" w:rsidRDefault="008B3DC2">
      <w:pPr>
        <w:rPr>
          <w:b/>
          <w:sz w:val="28"/>
          <w:szCs w:val="28"/>
        </w:rPr>
      </w:pPr>
    </w:p>
    <w:p w14:paraId="7924A5F9" w14:textId="77777777" w:rsidR="008B3DC2" w:rsidRDefault="008B3DC2">
      <w:pPr>
        <w:rPr>
          <w:b/>
          <w:sz w:val="28"/>
          <w:szCs w:val="28"/>
        </w:rPr>
      </w:pPr>
    </w:p>
    <w:p w14:paraId="0E002B69" w14:textId="77777777" w:rsidR="008B3DC2" w:rsidRDefault="008B3DC2">
      <w:pPr>
        <w:rPr>
          <w:b/>
          <w:sz w:val="28"/>
          <w:szCs w:val="28"/>
        </w:rPr>
      </w:pPr>
    </w:p>
    <w:p w14:paraId="378E08A0" w14:textId="77777777" w:rsidR="008B3DC2" w:rsidRDefault="008B3DC2">
      <w:pPr>
        <w:rPr>
          <w:b/>
          <w:sz w:val="28"/>
          <w:szCs w:val="28"/>
        </w:rPr>
      </w:pPr>
    </w:p>
    <w:p w14:paraId="5EEDC5C7" w14:textId="77777777" w:rsidR="008B3DC2" w:rsidRDefault="008B3DC2">
      <w:pPr>
        <w:rPr>
          <w:b/>
          <w:sz w:val="28"/>
          <w:szCs w:val="28"/>
        </w:rPr>
      </w:pPr>
    </w:p>
    <w:p w14:paraId="62C95375" w14:textId="77777777" w:rsidR="008B3DC2" w:rsidRDefault="008B3DC2">
      <w:pPr>
        <w:rPr>
          <w:b/>
          <w:sz w:val="28"/>
          <w:szCs w:val="28"/>
        </w:rPr>
      </w:pPr>
    </w:p>
    <w:p w14:paraId="6093AC7C" w14:textId="77777777" w:rsidR="008B3DC2" w:rsidRDefault="008B3DC2">
      <w:pPr>
        <w:rPr>
          <w:b/>
          <w:sz w:val="28"/>
          <w:szCs w:val="28"/>
        </w:rPr>
      </w:pPr>
    </w:p>
    <w:p w14:paraId="1C4CE9FD" w14:textId="77777777" w:rsidR="008B3DC2" w:rsidRDefault="008B3DC2">
      <w:pPr>
        <w:rPr>
          <w:b/>
          <w:sz w:val="28"/>
          <w:szCs w:val="28"/>
        </w:rPr>
      </w:pPr>
    </w:p>
    <w:p w14:paraId="4DB959B0" w14:textId="77777777" w:rsidR="008B3DC2" w:rsidRDefault="008B3DC2">
      <w:pPr>
        <w:rPr>
          <w:b/>
          <w:sz w:val="28"/>
          <w:szCs w:val="28"/>
        </w:rPr>
      </w:pPr>
    </w:p>
    <w:p w14:paraId="5AB2996A" w14:textId="77777777" w:rsidR="008B3DC2" w:rsidRDefault="008B3DC2">
      <w:pPr>
        <w:rPr>
          <w:b/>
          <w:sz w:val="28"/>
          <w:szCs w:val="28"/>
        </w:rPr>
      </w:pPr>
    </w:p>
    <w:p w14:paraId="10B4679B" w14:textId="77777777" w:rsidR="008B3DC2" w:rsidRDefault="008B3DC2">
      <w:pPr>
        <w:rPr>
          <w:b/>
          <w:sz w:val="28"/>
          <w:szCs w:val="28"/>
        </w:rPr>
      </w:pPr>
    </w:p>
    <w:p w14:paraId="73F74E97" w14:textId="77777777" w:rsidR="008B3DC2" w:rsidRDefault="00000000">
      <w:pPr>
        <w:rPr>
          <w:b/>
          <w:sz w:val="28"/>
          <w:szCs w:val="28"/>
        </w:rPr>
      </w:pPr>
      <w:r>
        <w:rPr>
          <w:b/>
          <w:sz w:val="28"/>
          <w:szCs w:val="28"/>
        </w:rPr>
        <w:t>BUSINESS PLAN TEMPLATE: THIS TEMPLATE MUST BE USED FOR THE ASSESSMENT 2. YOU MAY INCLUDE PICTURES TO IMPROVE THE PROFESSIONALISM OF YOUR WORK</w:t>
      </w:r>
    </w:p>
    <w:p w14:paraId="718EFA47" w14:textId="77777777" w:rsidR="008B3DC2" w:rsidRDefault="008B3DC2">
      <w:pPr>
        <w:rPr>
          <w:b/>
          <w:sz w:val="28"/>
          <w:szCs w:val="28"/>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8B3DC2" w14:paraId="3617D05E" w14:textId="77777777" w:rsidTr="008B3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52466B6" w14:textId="77777777" w:rsidR="008B3DC2" w:rsidRDefault="00000000">
            <w:pPr>
              <w:rPr>
                <w:rFonts w:ascii="Arial" w:eastAsia="Arial" w:hAnsi="Arial" w:cs="Arial"/>
              </w:rPr>
            </w:pPr>
            <w:r>
              <w:rPr>
                <w:rFonts w:ascii="Arial" w:eastAsia="Arial" w:hAnsi="Arial" w:cs="Arial"/>
              </w:rPr>
              <w:t>BUSINESS DESCRIPTION / MARKET OPPORTUNITY</w:t>
            </w:r>
          </w:p>
          <w:p w14:paraId="308523C4" w14:textId="77777777" w:rsidR="008B3DC2" w:rsidRDefault="008B3DC2">
            <w:pPr>
              <w:rPr>
                <w:rFonts w:ascii="Arial" w:eastAsia="Arial" w:hAnsi="Arial" w:cs="Arial"/>
              </w:rPr>
            </w:pPr>
          </w:p>
          <w:p w14:paraId="7EB9F343" w14:textId="77777777" w:rsidR="008B3DC2" w:rsidRDefault="00000000">
            <w:pPr>
              <w:spacing w:line="360" w:lineRule="auto"/>
              <w:jc w:val="both"/>
              <w:rPr>
                <w:rFonts w:ascii="Arial" w:eastAsia="Arial" w:hAnsi="Arial" w:cs="Arial"/>
              </w:rPr>
            </w:pPr>
            <w:r>
              <w:rPr>
                <w:rFonts w:ascii="Arial" w:eastAsia="Arial" w:hAnsi="Arial" w:cs="Arial"/>
                <w:b w:val="0"/>
              </w:rPr>
              <w:t xml:space="preserve">The business description section provides a general description of the company. It should include your mission statement, description of product or service </w:t>
            </w:r>
            <w:r>
              <w:rPr>
                <w:rFonts w:ascii="Arial" w:eastAsia="Arial" w:hAnsi="Arial" w:cs="Arial"/>
                <w:b w:val="0"/>
                <w:i/>
                <w:color w:val="FF0000"/>
              </w:rPr>
              <w:t xml:space="preserve">with a focus on the innovative element that makes it relevant in a post-Covid 19 and customer </w:t>
            </w:r>
            <w:r>
              <w:rPr>
                <w:rFonts w:ascii="Arial" w:eastAsia="Arial" w:hAnsi="Arial" w:cs="Arial"/>
                <w:b w:val="0"/>
                <w:i/>
                <w:color w:val="FF0000"/>
              </w:rPr>
              <w:lastRenderedPageBreak/>
              <w:t>demand,</w:t>
            </w:r>
            <w:r>
              <w:rPr>
                <w:rFonts w:ascii="Arial" w:eastAsia="Arial" w:hAnsi="Arial" w:cs="Arial"/>
                <w:b w:val="0"/>
                <w:color w:val="FF0000"/>
              </w:rPr>
              <w:t xml:space="preserve"> </w:t>
            </w:r>
            <w:r>
              <w:rPr>
                <w:rFonts w:ascii="Arial" w:eastAsia="Arial" w:hAnsi="Arial" w:cs="Arial"/>
                <w:b w:val="0"/>
              </w:rPr>
              <w:t>which may be in its design or delivery, need for the product, and milestones achieved thus far, if any. The ownership structure should also be laid out.</w:t>
            </w:r>
          </w:p>
          <w:p w14:paraId="3EB6421B"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Introduction</w:t>
            </w:r>
          </w:p>
          <w:p w14:paraId="7112EDE2"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Entrepreneurship is a vital source of resource and revenue generation within a business economy. It is counted as an integral factor of the capital generation, just like the land on which a production house is being developed, the natural resources within which the raw materials for production have been taken, and the labourers who work to produce and serve the products and services to the community and the collect the revenues that are being generated through this process of production. According to research by </w:t>
            </w:r>
            <w:proofErr w:type="spellStart"/>
            <w:r>
              <w:rPr>
                <w:rFonts w:ascii="Times New Roman" w:eastAsia="Times New Roman" w:hAnsi="Times New Roman" w:cs="Times New Roman"/>
                <w:b w:val="0"/>
                <w:color w:val="0E101A"/>
              </w:rPr>
              <w:t>Fernhaber</w:t>
            </w:r>
            <w:proofErr w:type="spellEnd"/>
            <w:r>
              <w:rPr>
                <w:rFonts w:ascii="Times New Roman" w:eastAsia="Times New Roman" w:hAnsi="Times New Roman" w:cs="Times New Roman"/>
                <w:b w:val="0"/>
                <w:color w:val="0E101A"/>
              </w:rPr>
              <w:t xml:space="preserve"> and Zhou (2022), the entrepreneur also follows a business plan to identify the main aims and objectives behind which the business is being developed and closely follows in planning and determining the number of man capitals required to carry out the entire business operation smoothly. The resources and finances that are acquired through the strategic business plan being followed cause the entrepreneur to identify the loopholes or the weaker points within the organisation that is required to be rectified. According to research by </w:t>
            </w:r>
            <w:proofErr w:type="spellStart"/>
            <w:r>
              <w:rPr>
                <w:rFonts w:ascii="Times New Roman" w:eastAsia="Times New Roman" w:hAnsi="Times New Roman" w:cs="Times New Roman"/>
                <w:b w:val="0"/>
                <w:color w:val="0E101A"/>
              </w:rPr>
              <w:t>Olokundan</w:t>
            </w:r>
            <w:proofErr w:type="spellEnd"/>
            <w:r>
              <w:rPr>
                <w:rFonts w:ascii="Times New Roman" w:eastAsia="Times New Roman" w:hAnsi="Times New Roman" w:cs="Times New Roman"/>
                <w:b w:val="0"/>
                <w:color w:val="0E101A"/>
              </w:rPr>
              <w:t xml:space="preserve"> et al. (2018), at this point, they utilise the principles of leadership and management to control the labour operation and increase their capability in contributing to better performance for the business and the finances being generated to support the business and determine their position amongst the other competitors within the economy. </w:t>
            </w:r>
          </w:p>
          <w:p w14:paraId="7E3CDC67"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The key aim of this assignment is to focus on the business plan of the Graphic Design Entrepreneurship and provide in-depth knowledge about the rapid rise and demand for graphic design. It discusses the entire concept along with the business type of graphic designs. The various arrays of market opportunities that are being laid to graphic design entrepreneurship in the modern economy and how it can help in supporting the Gross Domestic Product of the United Kingdom with its rising demands amongst the business entrepreneurs as well as other consumers. The industry analysis utilises Porter's Five Force to understand the competitive analysis of this form of business entrepreneurship within its competitors. The Operations and Management Team helps in discussing the entire process that goes into the development of graphic designs along with the management team and their support to the entire business process. Marketing is being discussed with the "4 P's of Marketing", </w:t>
            </w:r>
            <w:r>
              <w:rPr>
                <w:rFonts w:ascii="Times New Roman" w:eastAsia="Times New Roman" w:hAnsi="Times New Roman" w:cs="Times New Roman"/>
                <w:b w:val="0"/>
                <w:color w:val="0E101A"/>
              </w:rPr>
              <w:lastRenderedPageBreak/>
              <w:t xml:space="preserve">wherein it helps understand how graphic designing is being advertised and promoted in the </w:t>
            </w:r>
            <w:proofErr w:type="spellStart"/>
            <w:r>
              <w:rPr>
                <w:rFonts w:ascii="Times New Roman" w:eastAsia="Times New Roman" w:hAnsi="Times New Roman" w:cs="Times New Roman"/>
                <w:b w:val="0"/>
                <w:color w:val="0E101A"/>
              </w:rPr>
              <w:t>Uk</w:t>
            </w:r>
            <w:proofErr w:type="spellEnd"/>
            <w:r>
              <w:rPr>
                <w:rFonts w:ascii="Times New Roman" w:eastAsia="Times New Roman" w:hAnsi="Times New Roman" w:cs="Times New Roman"/>
                <w:b w:val="0"/>
                <w:color w:val="0E101A"/>
              </w:rPr>
              <w:t xml:space="preserve"> economy. Finally, a financial plan will help understand the revenue and expenditure associated with this business venture and determine whether it is a profitable form of revenue generation. </w:t>
            </w:r>
          </w:p>
          <w:p w14:paraId="7FE04B6F"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Business Description/Market Opportunity</w:t>
            </w:r>
          </w:p>
          <w:p w14:paraId="5ABAD071"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An innovative form of business has seen a rapid rise in the last couple of years, with large business organisations choosing content and graphic visuals for promoting their brands and products rather than utilising the traditional form of business advertisement. According to research by Pagano, Petrucci, and </w:t>
            </w:r>
            <w:proofErr w:type="spellStart"/>
            <w:r>
              <w:rPr>
                <w:rFonts w:ascii="Times New Roman" w:eastAsia="Times New Roman" w:hAnsi="Times New Roman" w:cs="Times New Roman"/>
                <w:b w:val="0"/>
                <w:color w:val="0E101A"/>
              </w:rPr>
              <w:t>Bocconcelli</w:t>
            </w:r>
            <w:proofErr w:type="spellEnd"/>
            <w:r>
              <w:rPr>
                <w:rFonts w:ascii="Times New Roman" w:eastAsia="Times New Roman" w:hAnsi="Times New Roman" w:cs="Times New Roman"/>
                <w:b w:val="0"/>
                <w:color w:val="0E101A"/>
              </w:rPr>
              <w:t xml:space="preserve"> (2018), the investors have started funding piles of cash into various Content Management Companies like Graphic Designing to enhance and increase the authentication of their business ventures and grab the consumer's attention with their eye-catching graphic pictures of their products to their consumers. According to research by Yao, Baker, and Lohrke (2022), Graphic Designing has bridged the knowledge gap between the customer and the entrepreneurs by offering them a better understanding of the products that are being circulated in the market along with a valuable notion about how the product will be able to uphold the purpose for its production.</w:t>
            </w:r>
          </w:p>
          <w:p w14:paraId="4BDB6747"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The business plan here will focus on the Graphics Designing business venture of "Designs and Innovation </w:t>
            </w:r>
            <w:proofErr w:type="spellStart"/>
            <w:r>
              <w:rPr>
                <w:rFonts w:ascii="Times New Roman" w:eastAsia="Times New Roman" w:hAnsi="Times New Roman" w:cs="Times New Roman"/>
                <w:b w:val="0"/>
                <w:color w:val="0E101A"/>
              </w:rPr>
              <w:t>Pvt.</w:t>
            </w:r>
            <w:proofErr w:type="spellEnd"/>
            <w:r>
              <w:rPr>
                <w:rFonts w:ascii="Times New Roman" w:eastAsia="Times New Roman" w:hAnsi="Times New Roman" w:cs="Times New Roman"/>
                <w:b w:val="0"/>
                <w:color w:val="0E101A"/>
              </w:rPr>
              <w:t xml:space="preserve"> ltd", where the graphic designers will be collaborating the artistic form of visual representation with artificial intelligence to help shape the promotional tactics of the products being promoted by the clients. It will also help the business clients to increase their business promotions of the product by creating the right amount of anticipation and engagement within the consumers causing them to buy those products on their release in the market. The Graphic Design Company’s Designs and Innovation Pvt ltd" mission statement is to help its clients build purpose-led brands and form a game-changer strategy in sales and marketing to the increasing demand for technology within the economy. According to research by </w:t>
            </w:r>
            <w:proofErr w:type="spellStart"/>
            <w:r>
              <w:rPr>
                <w:rFonts w:ascii="Times New Roman" w:eastAsia="Times New Roman" w:hAnsi="Times New Roman" w:cs="Times New Roman"/>
                <w:b w:val="0"/>
                <w:color w:val="0E101A"/>
              </w:rPr>
              <w:t>Cezzar</w:t>
            </w:r>
            <w:proofErr w:type="spellEnd"/>
            <w:r>
              <w:rPr>
                <w:rFonts w:ascii="Times New Roman" w:eastAsia="Times New Roman" w:hAnsi="Times New Roman" w:cs="Times New Roman"/>
                <w:b w:val="0"/>
                <w:color w:val="0E101A"/>
              </w:rPr>
              <w:t xml:space="preserve"> (2022), the graphic design company aims to offer the best of designs and help in offering a better pictographic representation of the products and services of the client by developing them within advanced technology software and making them look far more visually appealing and attractive to the clients. The designing also focuses on developing web designing where they utilise the latest designs and technology available in the market to make it look futuristic, professional and easily accessible, and effectively operable for the users of that website. </w:t>
            </w:r>
          </w:p>
          <w:p w14:paraId="3B15DBAC"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lastRenderedPageBreak/>
              <w:t xml:space="preserve">According to research by Clarke and Holt (2019), the ownership structure of the graphic designing company in the form of a private limited company because the company has its rights based on which the profits, liabilities, and business assets are in whole incurred by the company because of its recognition as an individual entity. The legal considerations made when establishing the organisation are that when an agreement is being made with a client for a graphic designing proposal, the company will follow the guidelines of a basic contract agreement that makes it legislative and authentic in the judiciary court of law. The graphic designers should also need to keep their designs intact to their copyrighted watermarks. The company's website will strictly mention legal content about breaching the legislative rules. </w:t>
            </w:r>
          </w:p>
          <w:p w14:paraId="509916E5" w14:textId="77777777" w:rsidR="008B3DC2" w:rsidRDefault="008B3DC2">
            <w:pPr>
              <w:rPr>
                <w:rFonts w:ascii="Arial" w:eastAsia="Arial" w:hAnsi="Arial" w:cs="Arial"/>
              </w:rPr>
            </w:pPr>
          </w:p>
          <w:p w14:paraId="1C103EFD" w14:textId="77777777" w:rsidR="008B3DC2" w:rsidRDefault="008B3DC2">
            <w:pPr>
              <w:rPr>
                <w:rFonts w:ascii="Arial" w:eastAsia="Arial" w:hAnsi="Arial" w:cs="Arial"/>
              </w:rPr>
            </w:pPr>
          </w:p>
          <w:p w14:paraId="364D23B0" w14:textId="77777777" w:rsidR="008B3DC2" w:rsidRDefault="008B3DC2">
            <w:pPr>
              <w:rPr>
                <w:rFonts w:ascii="Arial" w:eastAsia="Arial" w:hAnsi="Arial" w:cs="Arial"/>
              </w:rPr>
            </w:pPr>
          </w:p>
          <w:p w14:paraId="485EDE1F" w14:textId="77777777" w:rsidR="008B3DC2" w:rsidRDefault="008B3DC2">
            <w:pPr>
              <w:rPr>
                <w:rFonts w:ascii="Arial" w:eastAsia="Arial" w:hAnsi="Arial" w:cs="Arial"/>
              </w:rPr>
            </w:pPr>
          </w:p>
          <w:p w14:paraId="7A7C142A" w14:textId="77777777" w:rsidR="008B3DC2" w:rsidRDefault="008B3DC2">
            <w:pPr>
              <w:rPr>
                <w:rFonts w:ascii="Arial" w:eastAsia="Arial" w:hAnsi="Arial" w:cs="Arial"/>
              </w:rPr>
            </w:pPr>
          </w:p>
          <w:p w14:paraId="051E8559" w14:textId="77777777" w:rsidR="008B3DC2" w:rsidRDefault="008B3DC2">
            <w:pPr>
              <w:rPr>
                <w:rFonts w:ascii="Arial" w:eastAsia="Arial" w:hAnsi="Arial" w:cs="Arial"/>
              </w:rPr>
            </w:pPr>
          </w:p>
          <w:p w14:paraId="7EEE64FF" w14:textId="77777777" w:rsidR="008B3DC2" w:rsidRDefault="008B3DC2">
            <w:pPr>
              <w:rPr>
                <w:rFonts w:ascii="Arial" w:eastAsia="Arial" w:hAnsi="Arial" w:cs="Arial"/>
              </w:rPr>
            </w:pPr>
          </w:p>
          <w:p w14:paraId="1AA57749" w14:textId="77777777" w:rsidR="008B3DC2" w:rsidRDefault="008B3DC2">
            <w:pPr>
              <w:rPr>
                <w:rFonts w:ascii="Arial" w:eastAsia="Arial" w:hAnsi="Arial" w:cs="Arial"/>
              </w:rPr>
            </w:pPr>
          </w:p>
          <w:p w14:paraId="58DDEDAE" w14:textId="77777777" w:rsidR="008B3DC2" w:rsidRDefault="008B3DC2">
            <w:pPr>
              <w:rPr>
                <w:rFonts w:ascii="Arial" w:eastAsia="Arial" w:hAnsi="Arial" w:cs="Arial"/>
              </w:rPr>
            </w:pPr>
          </w:p>
          <w:p w14:paraId="54F414F6" w14:textId="77777777" w:rsidR="008B3DC2" w:rsidRDefault="008B3DC2">
            <w:pPr>
              <w:rPr>
                <w:rFonts w:ascii="Arial" w:eastAsia="Arial" w:hAnsi="Arial" w:cs="Arial"/>
              </w:rPr>
            </w:pPr>
          </w:p>
          <w:p w14:paraId="32D4F8A9" w14:textId="77777777" w:rsidR="008B3DC2" w:rsidRDefault="008B3DC2">
            <w:pPr>
              <w:rPr>
                <w:rFonts w:ascii="Arial" w:eastAsia="Arial" w:hAnsi="Arial" w:cs="Arial"/>
              </w:rPr>
            </w:pPr>
          </w:p>
          <w:p w14:paraId="2F543653" w14:textId="77777777" w:rsidR="008B3DC2" w:rsidRDefault="008B3DC2">
            <w:pPr>
              <w:rPr>
                <w:rFonts w:ascii="Arial" w:eastAsia="Arial" w:hAnsi="Arial" w:cs="Arial"/>
              </w:rPr>
            </w:pPr>
          </w:p>
          <w:p w14:paraId="4CB4DA34" w14:textId="77777777" w:rsidR="008B3DC2" w:rsidRDefault="008B3DC2">
            <w:pPr>
              <w:rPr>
                <w:rFonts w:ascii="Arial" w:eastAsia="Arial" w:hAnsi="Arial" w:cs="Arial"/>
              </w:rPr>
            </w:pPr>
          </w:p>
          <w:p w14:paraId="5123E4BE" w14:textId="77777777" w:rsidR="008B3DC2" w:rsidRDefault="008B3DC2">
            <w:pPr>
              <w:rPr>
                <w:rFonts w:ascii="Arial" w:eastAsia="Arial" w:hAnsi="Arial" w:cs="Arial"/>
              </w:rPr>
            </w:pPr>
          </w:p>
          <w:p w14:paraId="690B1D6B" w14:textId="77777777" w:rsidR="008B3DC2" w:rsidRDefault="008B3DC2">
            <w:pPr>
              <w:rPr>
                <w:rFonts w:ascii="Arial" w:eastAsia="Arial" w:hAnsi="Arial" w:cs="Arial"/>
              </w:rPr>
            </w:pPr>
          </w:p>
          <w:p w14:paraId="6A748E40" w14:textId="77777777" w:rsidR="008B3DC2" w:rsidRDefault="008B3DC2">
            <w:pPr>
              <w:rPr>
                <w:rFonts w:ascii="Arial" w:eastAsia="Arial" w:hAnsi="Arial" w:cs="Arial"/>
              </w:rPr>
            </w:pPr>
          </w:p>
          <w:p w14:paraId="14821B2C" w14:textId="77777777" w:rsidR="008B3DC2" w:rsidRDefault="008B3DC2">
            <w:pPr>
              <w:rPr>
                <w:rFonts w:ascii="Arial" w:eastAsia="Arial" w:hAnsi="Arial" w:cs="Arial"/>
              </w:rPr>
            </w:pPr>
          </w:p>
          <w:p w14:paraId="5E592C5E" w14:textId="77777777" w:rsidR="008B3DC2" w:rsidRDefault="008B3DC2">
            <w:pPr>
              <w:rPr>
                <w:rFonts w:ascii="Arial" w:eastAsia="Arial" w:hAnsi="Arial" w:cs="Arial"/>
              </w:rPr>
            </w:pPr>
          </w:p>
          <w:p w14:paraId="1E07F3A2" w14:textId="77777777" w:rsidR="008B3DC2" w:rsidRDefault="008B3DC2">
            <w:pPr>
              <w:rPr>
                <w:rFonts w:ascii="Arial" w:eastAsia="Arial" w:hAnsi="Arial" w:cs="Arial"/>
              </w:rPr>
            </w:pPr>
          </w:p>
          <w:p w14:paraId="321A4D64" w14:textId="77777777" w:rsidR="008B3DC2" w:rsidRDefault="008B3DC2"/>
        </w:tc>
      </w:tr>
    </w:tbl>
    <w:p w14:paraId="4AA17439" w14:textId="77777777" w:rsidR="008B3DC2" w:rsidRDefault="008B3DC2"/>
    <w:p w14:paraId="2EF492E3" w14:textId="77777777" w:rsidR="008B3DC2" w:rsidRDefault="008B3DC2"/>
    <w:tbl>
      <w:tblPr>
        <w:tblStyle w:val="a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8B3DC2" w14:paraId="1565498B" w14:textId="77777777" w:rsidTr="008B3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7B3E2AE" w14:textId="77777777" w:rsidR="008B3DC2" w:rsidRDefault="00000000">
            <w:pPr>
              <w:rPr>
                <w:rFonts w:ascii="Arial" w:eastAsia="Arial" w:hAnsi="Arial" w:cs="Arial"/>
              </w:rPr>
            </w:pPr>
            <w:r>
              <w:rPr>
                <w:rFonts w:ascii="Arial" w:eastAsia="Arial" w:hAnsi="Arial" w:cs="Arial"/>
              </w:rPr>
              <w:t>INDUSTRY ANALYSIS</w:t>
            </w:r>
          </w:p>
          <w:p w14:paraId="4B0C33B5" w14:textId="77777777" w:rsidR="008B3DC2" w:rsidRDefault="008B3DC2">
            <w:pPr>
              <w:rPr>
                <w:rFonts w:ascii="Arial" w:eastAsia="Arial" w:hAnsi="Arial" w:cs="Arial"/>
              </w:rPr>
            </w:pPr>
          </w:p>
          <w:p w14:paraId="2E288265" w14:textId="77777777" w:rsidR="008B3DC2" w:rsidRDefault="00000000">
            <w:pPr>
              <w:rPr>
                <w:rFonts w:ascii="Arial" w:eastAsia="Arial" w:hAnsi="Arial" w:cs="Arial"/>
              </w:rPr>
            </w:pPr>
            <w:r>
              <w:rPr>
                <w:rFonts w:ascii="Arial" w:eastAsia="Arial" w:hAnsi="Arial" w:cs="Arial"/>
              </w:rPr>
              <w:t xml:space="preserve">The threat of new entry </w:t>
            </w:r>
          </w:p>
          <w:p w14:paraId="631F15C9"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The company has a higher threat value with the invasion of new entrants in the content development economy. The new entrants tend to deal heavily with the latest designs that are highly in demand amongst the clients, causing them to flock towards their company. According to research by </w:t>
            </w:r>
            <w:proofErr w:type="spellStart"/>
            <w:r>
              <w:rPr>
                <w:rFonts w:ascii="Times New Roman" w:eastAsia="Times New Roman" w:hAnsi="Times New Roman" w:cs="Times New Roman"/>
                <w:b w:val="0"/>
                <w:color w:val="0E101A"/>
              </w:rPr>
              <w:t>Rivo</w:t>
            </w:r>
            <w:proofErr w:type="spellEnd"/>
            <w:r>
              <w:rPr>
                <w:rFonts w:ascii="Times New Roman" w:eastAsia="Times New Roman" w:hAnsi="Times New Roman" w:cs="Times New Roman"/>
                <w:b w:val="0"/>
                <w:color w:val="0E101A"/>
              </w:rPr>
              <w:t xml:space="preserve">-Lopez </w:t>
            </w:r>
            <w:r>
              <w:rPr>
                <w:rFonts w:ascii="Times New Roman" w:eastAsia="Times New Roman" w:hAnsi="Times New Roman" w:cs="Times New Roman"/>
                <w:b w:val="0"/>
                <w:i/>
                <w:color w:val="0E101A"/>
              </w:rPr>
              <w:t>et al.</w:t>
            </w:r>
            <w:r>
              <w:rPr>
                <w:rFonts w:ascii="Times New Roman" w:eastAsia="Times New Roman" w:hAnsi="Times New Roman" w:cs="Times New Roman"/>
                <w:b w:val="0"/>
                <w:color w:val="0E101A"/>
              </w:rPr>
              <w:t xml:space="preserve"> (2022), the company should empower and motivate their clients by making them understand the product result and how it will be far better and more effective than the new entrants in the business. </w:t>
            </w:r>
          </w:p>
          <w:p w14:paraId="3A93A998" w14:textId="77777777" w:rsidR="008B3DC2" w:rsidRDefault="008B3DC2">
            <w:pPr>
              <w:rPr>
                <w:rFonts w:ascii="Arial" w:eastAsia="Arial" w:hAnsi="Arial" w:cs="Arial"/>
              </w:rPr>
            </w:pPr>
          </w:p>
          <w:p w14:paraId="4DDE036F" w14:textId="77777777" w:rsidR="008B3DC2" w:rsidRDefault="008B3DC2">
            <w:pPr>
              <w:rPr>
                <w:rFonts w:ascii="Arial" w:eastAsia="Arial" w:hAnsi="Arial" w:cs="Arial"/>
              </w:rPr>
            </w:pPr>
          </w:p>
          <w:p w14:paraId="5936A3A5" w14:textId="77777777" w:rsidR="008B3DC2" w:rsidRDefault="008B3DC2">
            <w:pPr>
              <w:rPr>
                <w:rFonts w:ascii="Arial" w:eastAsia="Arial" w:hAnsi="Arial" w:cs="Arial"/>
              </w:rPr>
            </w:pPr>
          </w:p>
          <w:p w14:paraId="2030E77B" w14:textId="77777777" w:rsidR="008B3DC2" w:rsidRDefault="008B3DC2">
            <w:pPr>
              <w:rPr>
                <w:rFonts w:ascii="Arial" w:eastAsia="Arial" w:hAnsi="Arial" w:cs="Arial"/>
              </w:rPr>
            </w:pPr>
          </w:p>
          <w:p w14:paraId="0F2D1ACD" w14:textId="77777777" w:rsidR="008B3DC2" w:rsidRDefault="008B3DC2">
            <w:pPr>
              <w:rPr>
                <w:rFonts w:ascii="Arial" w:eastAsia="Arial" w:hAnsi="Arial" w:cs="Arial"/>
              </w:rPr>
            </w:pPr>
          </w:p>
          <w:p w14:paraId="5069D807" w14:textId="77777777" w:rsidR="008B3DC2" w:rsidRDefault="008B3DC2">
            <w:pPr>
              <w:rPr>
                <w:rFonts w:ascii="Arial" w:eastAsia="Arial" w:hAnsi="Arial" w:cs="Arial"/>
              </w:rPr>
            </w:pPr>
          </w:p>
          <w:p w14:paraId="07916F2B" w14:textId="77777777" w:rsidR="008B3DC2" w:rsidRDefault="008B3DC2">
            <w:pPr>
              <w:rPr>
                <w:rFonts w:ascii="Arial" w:eastAsia="Arial" w:hAnsi="Arial" w:cs="Arial"/>
              </w:rPr>
            </w:pPr>
          </w:p>
          <w:p w14:paraId="71628A4D" w14:textId="77777777" w:rsidR="008B3DC2" w:rsidRDefault="00000000">
            <w:pPr>
              <w:rPr>
                <w:rFonts w:ascii="Arial" w:eastAsia="Arial" w:hAnsi="Arial" w:cs="Arial"/>
              </w:rPr>
            </w:pPr>
            <w:r>
              <w:rPr>
                <w:rFonts w:ascii="Arial" w:eastAsia="Arial" w:hAnsi="Arial" w:cs="Arial"/>
              </w:rPr>
              <w:t>Threat of substitutes</w:t>
            </w:r>
          </w:p>
          <w:p w14:paraId="6C60A953"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"Design and Innovation Pvt Ltd are most likely to face a challenge from the substitute components that are available in the market. These substitutes make their designs and products available at a cheaper rate causing the client to flock towards this cheap substitute than utilise the pricy technological designs of graphic designers. According to research by Sousa </w:t>
            </w:r>
            <w:r>
              <w:rPr>
                <w:rFonts w:ascii="Times New Roman" w:eastAsia="Times New Roman" w:hAnsi="Times New Roman" w:cs="Times New Roman"/>
                <w:b w:val="0"/>
                <w:i/>
                <w:color w:val="0E101A"/>
              </w:rPr>
              <w:t>et al.</w:t>
            </w:r>
            <w:r>
              <w:rPr>
                <w:rFonts w:ascii="Times New Roman" w:eastAsia="Times New Roman" w:hAnsi="Times New Roman" w:cs="Times New Roman"/>
                <w:b w:val="0"/>
                <w:color w:val="0E101A"/>
              </w:rPr>
              <w:t xml:space="preserve"> (2019), the company should focus on the pricing strategy and imbibe confidence with the design and artwork to ensure that the clients choose our company over the substitute developers. </w:t>
            </w:r>
          </w:p>
          <w:p w14:paraId="534CD102" w14:textId="77777777" w:rsidR="008B3DC2" w:rsidRDefault="008B3DC2">
            <w:pPr>
              <w:rPr>
                <w:rFonts w:ascii="Arial" w:eastAsia="Arial" w:hAnsi="Arial" w:cs="Arial"/>
              </w:rPr>
            </w:pPr>
          </w:p>
          <w:p w14:paraId="44FB1D4E" w14:textId="77777777" w:rsidR="008B3DC2" w:rsidRDefault="008B3DC2">
            <w:pPr>
              <w:rPr>
                <w:rFonts w:ascii="Arial" w:eastAsia="Arial" w:hAnsi="Arial" w:cs="Arial"/>
              </w:rPr>
            </w:pPr>
          </w:p>
          <w:p w14:paraId="70A02288" w14:textId="77777777" w:rsidR="008B3DC2" w:rsidRDefault="008B3DC2">
            <w:pPr>
              <w:rPr>
                <w:rFonts w:ascii="Arial" w:eastAsia="Arial" w:hAnsi="Arial" w:cs="Arial"/>
              </w:rPr>
            </w:pPr>
          </w:p>
          <w:p w14:paraId="4A59BC82" w14:textId="77777777" w:rsidR="008B3DC2" w:rsidRDefault="008B3DC2">
            <w:pPr>
              <w:rPr>
                <w:rFonts w:ascii="Arial" w:eastAsia="Arial" w:hAnsi="Arial" w:cs="Arial"/>
              </w:rPr>
            </w:pPr>
          </w:p>
          <w:p w14:paraId="6FA19FDD" w14:textId="77777777" w:rsidR="008B3DC2" w:rsidRDefault="008B3DC2">
            <w:pPr>
              <w:rPr>
                <w:rFonts w:ascii="Arial" w:eastAsia="Arial" w:hAnsi="Arial" w:cs="Arial"/>
              </w:rPr>
            </w:pPr>
          </w:p>
          <w:p w14:paraId="267EDCEB" w14:textId="77777777" w:rsidR="008B3DC2" w:rsidRDefault="00000000">
            <w:pPr>
              <w:rPr>
                <w:rFonts w:ascii="Arial" w:eastAsia="Arial" w:hAnsi="Arial" w:cs="Arial"/>
              </w:rPr>
            </w:pPr>
            <w:r>
              <w:rPr>
                <w:rFonts w:ascii="Arial" w:eastAsia="Arial" w:hAnsi="Arial" w:cs="Arial"/>
                <w:b w:val="0"/>
              </w:rPr>
              <w:t>Bargaining power of customers</w:t>
            </w:r>
          </w:p>
          <w:p w14:paraId="6BEDF21E" w14:textId="77777777" w:rsidR="008B3DC2" w:rsidRDefault="008B3DC2">
            <w:pPr>
              <w:rPr>
                <w:rFonts w:ascii="Arial" w:eastAsia="Arial" w:hAnsi="Arial" w:cs="Arial"/>
              </w:rPr>
            </w:pPr>
          </w:p>
          <w:p w14:paraId="226E656E"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The graphic designing company might face a fix from the suppliers of technologies. The suppliers often shoot an issue because of the lack of adequate technical support within them. Thus, the company will focus on having a broader perspective by approaching new technology suppliers </w:t>
            </w:r>
            <w:r>
              <w:rPr>
                <w:rFonts w:ascii="Times New Roman" w:eastAsia="Times New Roman" w:hAnsi="Times New Roman" w:cs="Times New Roman"/>
                <w:b w:val="0"/>
                <w:color w:val="0E101A"/>
              </w:rPr>
              <w:lastRenderedPageBreak/>
              <w:t xml:space="preserve">and utilising them in their artworks. The company should not stay affixed to the limited variety of technical support that their contracted suppliers offer. By opening newer options, the company can make a better impact within the economy with next-level technology and make their designs and technological artworks at a far more approachable rate to their clients. </w:t>
            </w:r>
          </w:p>
          <w:p w14:paraId="0036029C" w14:textId="77777777" w:rsidR="008B3DC2" w:rsidRDefault="008B3DC2">
            <w:pPr>
              <w:rPr>
                <w:rFonts w:ascii="Arial" w:eastAsia="Arial" w:hAnsi="Arial" w:cs="Arial"/>
              </w:rPr>
            </w:pPr>
          </w:p>
          <w:p w14:paraId="330EBF63" w14:textId="77777777" w:rsidR="008B3DC2" w:rsidRDefault="008B3DC2">
            <w:pPr>
              <w:rPr>
                <w:rFonts w:ascii="Arial" w:eastAsia="Arial" w:hAnsi="Arial" w:cs="Arial"/>
              </w:rPr>
            </w:pPr>
          </w:p>
          <w:p w14:paraId="57D112F4" w14:textId="77777777" w:rsidR="008B3DC2" w:rsidRDefault="008B3DC2">
            <w:pPr>
              <w:rPr>
                <w:rFonts w:ascii="Arial" w:eastAsia="Arial" w:hAnsi="Arial" w:cs="Arial"/>
              </w:rPr>
            </w:pPr>
          </w:p>
          <w:p w14:paraId="0AD108A4" w14:textId="77777777" w:rsidR="008B3DC2" w:rsidRDefault="008B3DC2">
            <w:pPr>
              <w:rPr>
                <w:rFonts w:ascii="Arial" w:eastAsia="Arial" w:hAnsi="Arial" w:cs="Arial"/>
              </w:rPr>
            </w:pPr>
          </w:p>
          <w:p w14:paraId="10452192" w14:textId="77777777" w:rsidR="008B3DC2" w:rsidRDefault="008B3DC2">
            <w:pPr>
              <w:rPr>
                <w:rFonts w:ascii="Arial" w:eastAsia="Arial" w:hAnsi="Arial" w:cs="Arial"/>
              </w:rPr>
            </w:pPr>
          </w:p>
          <w:p w14:paraId="47259509" w14:textId="77777777" w:rsidR="008B3DC2" w:rsidRDefault="00000000">
            <w:pPr>
              <w:rPr>
                <w:rFonts w:ascii="Arial" w:eastAsia="Arial" w:hAnsi="Arial" w:cs="Arial"/>
              </w:rPr>
            </w:pPr>
            <w:r>
              <w:rPr>
                <w:rFonts w:ascii="Arial" w:eastAsia="Arial" w:hAnsi="Arial" w:cs="Arial"/>
                <w:b w:val="0"/>
              </w:rPr>
              <w:t>Bargaining power of suppliers</w:t>
            </w:r>
          </w:p>
          <w:p w14:paraId="07D3608D" w14:textId="77777777" w:rsidR="008B3DC2" w:rsidRDefault="008B3DC2">
            <w:pPr>
              <w:rPr>
                <w:rFonts w:ascii="Arial" w:eastAsia="Arial" w:hAnsi="Arial" w:cs="Arial"/>
              </w:rPr>
            </w:pPr>
          </w:p>
          <w:p w14:paraId="532BB260" w14:textId="77777777" w:rsidR="008B3DC2" w:rsidRDefault="00000000">
            <w:pPr>
              <w:spacing w:line="360" w:lineRule="auto"/>
              <w:jc w:val="both"/>
              <w:rPr>
                <w:rFonts w:ascii="Arial" w:eastAsia="Arial" w:hAnsi="Arial" w:cs="Arial"/>
              </w:rPr>
            </w:pPr>
            <w:r>
              <w:rPr>
                <w:rFonts w:ascii="Times New Roman" w:eastAsia="Times New Roman" w:hAnsi="Times New Roman" w:cs="Times New Roman"/>
                <w:b w:val="0"/>
                <w:i/>
                <w:color w:val="0E101A"/>
              </w:rPr>
              <w:t>: </w:t>
            </w:r>
            <w:r>
              <w:rPr>
                <w:rFonts w:ascii="Times New Roman" w:eastAsia="Times New Roman" w:hAnsi="Times New Roman" w:cs="Times New Roman"/>
                <w:b w:val="0"/>
                <w:color w:val="0E101A"/>
              </w:rPr>
              <w:t xml:space="preserve">Design and Innovation Pvt Ltd is required to determine the target market and increase its customer base so that it can reach its clients easily and offer them their innovative designs at a valuable amount. According to research by Shepherd, Saade, and Wincent (2020), the company should also manoeuvre on certain principles and objectives so that they can demonstrate their quality of work, leading the customer to know about their worthiness and their capability to perform better quality designs and work to its rival competitors.  </w:t>
            </w:r>
          </w:p>
          <w:p w14:paraId="4E66ECB5" w14:textId="77777777" w:rsidR="008B3DC2" w:rsidRDefault="008B3DC2">
            <w:pPr>
              <w:rPr>
                <w:rFonts w:ascii="Arial" w:eastAsia="Arial" w:hAnsi="Arial" w:cs="Arial"/>
              </w:rPr>
            </w:pPr>
          </w:p>
          <w:p w14:paraId="5D93C1CE" w14:textId="77777777" w:rsidR="008B3DC2" w:rsidRDefault="008B3DC2">
            <w:pPr>
              <w:rPr>
                <w:rFonts w:ascii="Arial" w:eastAsia="Arial" w:hAnsi="Arial" w:cs="Arial"/>
              </w:rPr>
            </w:pPr>
          </w:p>
          <w:p w14:paraId="087EE4D0" w14:textId="77777777" w:rsidR="008B3DC2" w:rsidRDefault="008B3DC2">
            <w:pPr>
              <w:rPr>
                <w:rFonts w:ascii="Arial" w:eastAsia="Arial" w:hAnsi="Arial" w:cs="Arial"/>
              </w:rPr>
            </w:pPr>
          </w:p>
          <w:p w14:paraId="071CC566" w14:textId="77777777" w:rsidR="008B3DC2" w:rsidRDefault="008B3DC2">
            <w:pPr>
              <w:rPr>
                <w:rFonts w:ascii="Arial" w:eastAsia="Arial" w:hAnsi="Arial" w:cs="Arial"/>
              </w:rPr>
            </w:pPr>
          </w:p>
          <w:p w14:paraId="75CD989E" w14:textId="77777777" w:rsidR="008B3DC2" w:rsidRDefault="008B3DC2">
            <w:pPr>
              <w:rPr>
                <w:rFonts w:ascii="Arial" w:eastAsia="Arial" w:hAnsi="Arial" w:cs="Arial"/>
              </w:rPr>
            </w:pPr>
          </w:p>
          <w:p w14:paraId="6B64D8F0" w14:textId="77777777" w:rsidR="008B3DC2" w:rsidRDefault="008B3DC2">
            <w:pPr>
              <w:rPr>
                <w:rFonts w:ascii="Arial" w:eastAsia="Arial" w:hAnsi="Arial" w:cs="Arial"/>
              </w:rPr>
            </w:pPr>
          </w:p>
          <w:p w14:paraId="16E34CA0" w14:textId="77777777" w:rsidR="008B3DC2" w:rsidRDefault="008B3DC2">
            <w:pPr>
              <w:rPr>
                <w:rFonts w:ascii="Arial" w:eastAsia="Arial" w:hAnsi="Arial" w:cs="Arial"/>
              </w:rPr>
            </w:pPr>
          </w:p>
          <w:p w14:paraId="28FF5D15" w14:textId="77777777" w:rsidR="008B3DC2" w:rsidRDefault="00000000">
            <w:pPr>
              <w:rPr>
                <w:rFonts w:ascii="Arial" w:eastAsia="Arial" w:hAnsi="Arial" w:cs="Arial"/>
              </w:rPr>
            </w:pPr>
            <w:r>
              <w:rPr>
                <w:rFonts w:ascii="Arial" w:eastAsia="Arial" w:hAnsi="Arial" w:cs="Arial"/>
              </w:rPr>
              <w:t>Competitive Rivalry: who are your main competitors, and how can you differentiate yourself from them</w:t>
            </w:r>
          </w:p>
          <w:p w14:paraId="67A2C8FE"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i/>
                <w:color w:val="0E101A"/>
              </w:rPr>
              <w:t>: </w:t>
            </w:r>
            <w:r>
              <w:rPr>
                <w:rFonts w:ascii="Times New Roman" w:eastAsia="Times New Roman" w:hAnsi="Times New Roman" w:cs="Times New Roman"/>
                <w:b w:val="0"/>
                <w:color w:val="0E101A"/>
              </w:rPr>
              <w:t>The graphic designing company is about to face competition within the United Kingdom economy amongst the existing and well-performing graphic designing companies who have established their position and developed a consumer base of their own with their impeccable designs and artistic brilliance. The company also faces a high amount of competition from the new entrants who are willing to take over the economy with their latest designs and budding designers who have an eye for detail in the latest trend prevalent. </w:t>
            </w:r>
          </w:p>
          <w:p w14:paraId="6B05945C" w14:textId="77777777" w:rsidR="008B3DC2" w:rsidRDefault="008B3DC2">
            <w:pPr>
              <w:rPr>
                <w:rFonts w:ascii="Arial" w:eastAsia="Arial" w:hAnsi="Arial" w:cs="Arial"/>
              </w:rPr>
            </w:pPr>
          </w:p>
          <w:p w14:paraId="50197054" w14:textId="77777777" w:rsidR="008B3DC2" w:rsidRDefault="008B3DC2">
            <w:pPr>
              <w:rPr>
                <w:rFonts w:ascii="Arial" w:eastAsia="Arial" w:hAnsi="Arial" w:cs="Arial"/>
              </w:rPr>
            </w:pPr>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8B3DC2" w14:paraId="0EA38099" w14:textId="77777777">
              <w:tc>
                <w:tcPr>
                  <w:tcW w:w="2440" w:type="dxa"/>
                </w:tcPr>
                <w:p w14:paraId="7AF7175C" w14:textId="77777777" w:rsidR="008B3DC2" w:rsidRDefault="00000000">
                  <w:pPr>
                    <w:rPr>
                      <w:rFonts w:ascii="Arial" w:eastAsia="Arial" w:hAnsi="Arial" w:cs="Arial"/>
                      <w:b/>
                    </w:rPr>
                  </w:pPr>
                  <w:r>
                    <w:rPr>
                      <w:rFonts w:ascii="Arial" w:eastAsia="Arial" w:hAnsi="Arial" w:cs="Arial"/>
                      <w:b/>
                    </w:rPr>
                    <w:t>Name of competitor</w:t>
                  </w:r>
                </w:p>
              </w:tc>
              <w:tc>
                <w:tcPr>
                  <w:tcW w:w="11282" w:type="dxa"/>
                </w:tcPr>
                <w:p w14:paraId="7448243F" w14:textId="77777777" w:rsidR="008B3DC2" w:rsidRDefault="00000000">
                  <w:pPr>
                    <w:rPr>
                      <w:rFonts w:ascii="Arial" w:eastAsia="Arial" w:hAnsi="Arial" w:cs="Arial"/>
                      <w:b/>
                    </w:rPr>
                  </w:pPr>
                  <w:r>
                    <w:rPr>
                      <w:rFonts w:ascii="Arial" w:eastAsia="Arial" w:hAnsi="Arial" w:cs="Arial"/>
                      <w:b/>
                    </w:rPr>
                    <w:t>Differentiation</w:t>
                  </w:r>
                </w:p>
              </w:tc>
            </w:tr>
            <w:tr w:rsidR="008B3DC2" w14:paraId="2A5A0D9D" w14:textId="77777777">
              <w:tc>
                <w:tcPr>
                  <w:tcW w:w="2440" w:type="dxa"/>
                </w:tcPr>
                <w:p w14:paraId="31891CDD" w14:textId="77777777" w:rsidR="008B3DC2" w:rsidRDefault="00000000">
                  <w:pPr>
                    <w:rPr>
                      <w:rFonts w:ascii="Arial" w:eastAsia="Arial" w:hAnsi="Arial" w:cs="Arial"/>
                      <w:b/>
                    </w:rPr>
                  </w:pPr>
                  <w:r>
                    <w:rPr>
                      <w:rFonts w:ascii="Arial" w:eastAsia="Arial" w:hAnsi="Arial" w:cs="Arial"/>
                    </w:rPr>
                    <w:t xml:space="preserve">Competitor 1 </w:t>
                  </w:r>
                </w:p>
                <w:p w14:paraId="7425155C" w14:textId="77777777" w:rsidR="008B3DC2" w:rsidRDefault="008B3DC2">
                  <w:pPr>
                    <w:rPr>
                      <w:rFonts w:ascii="Arial" w:eastAsia="Arial" w:hAnsi="Arial" w:cs="Arial"/>
                      <w:b/>
                    </w:rPr>
                  </w:pPr>
                </w:p>
              </w:tc>
              <w:tc>
                <w:tcPr>
                  <w:tcW w:w="11282" w:type="dxa"/>
                </w:tcPr>
                <w:p w14:paraId="4DB16AC6" w14:textId="77777777" w:rsidR="008B3DC2" w:rsidRDefault="00000000">
                  <w:pPr>
                    <w:rPr>
                      <w:rFonts w:ascii="Arial" w:eastAsia="Arial" w:hAnsi="Arial" w:cs="Arial"/>
                      <w:b/>
                    </w:rPr>
                  </w:pPr>
                  <w:r>
                    <w:rPr>
                      <w:rFonts w:ascii="Times New Roman" w:eastAsia="Times New Roman" w:hAnsi="Times New Roman" w:cs="Times New Roman"/>
                      <w:b/>
                      <w:i/>
                      <w:color w:val="0E101A"/>
                    </w:rPr>
                    <w:t>The Yard Creative</w:t>
                  </w:r>
                  <w:r>
                    <w:rPr>
                      <w:rFonts w:ascii="Times New Roman" w:eastAsia="Times New Roman" w:hAnsi="Times New Roman" w:cs="Times New Roman"/>
                      <w:color w:val="0E101A"/>
                    </w:rPr>
                    <w:t xml:space="preserve"> is a well-known graphic designing company in London in the United Kingdom. The company aims to shape and design brand development within the economy and offer impeccable results by improving the sales and marketing of the company. The company charges 25,000 dollars for each of their projects, with 49 of their employees working there. </w:t>
                  </w:r>
                </w:p>
              </w:tc>
            </w:tr>
            <w:tr w:rsidR="008B3DC2" w14:paraId="45168850" w14:textId="77777777">
              <w:tc>
                <w:tcPr>
                  <w:tcW w:w="2440" w:type="dxa"/>
                </w:tcPr>
                <w:p w14:paraId="5BC91826" w14:textId="77777777" w:rsidR="008B3DC2" w:rsidRDefault="00000000">
                  <w:pPr>
                    <w:rPr>
                      <w:rFonts w:ascii="Arial" w:eastAsia="Arial" w:hAnsi="Arial" w:cs="Arial"/>
                      <w:b/>
                    </w:rPr>
                  </w:pPr>
                  <w:r>
                    <w:rPr>
                      <w:rFonts w:ascii="Arial" w:eastAsia="Arial" w:hAnsi="Arial" w:cs="Arial"/>
                    </w:rPr>
                    <w:t>Competitor 2</w:t>
                  </w:r>
                </w:p>
                <w:p w14:paraId="4CB05B05" w14:textId="77777777" w:rsidR="008B3DC2" w:rsidRDefault="008B3DC2">
                  <w:pPr>
                    <w:rPr>
                      <w:rFonts w:ascii="Arial" w:eastAsia="Arial" w:hAnsi="Arial" w:cs="Arial"/>
                      <w:b/>
                    </w:rPr>
                  </w:pPr>
                </w:p>
              </w:tc>
              <w:tc>
                <w:tcPr>
                  <w:tcW w:w="11282" w:type="dxa"/>
                </w:tcPr>
                <w:p w14:paraId="24A0BA44" w14:textId="77777777" w:rsidR="008B3DC2" w:rsidRDefault="00000000">
                  <w:pPr>
                    <w:rPr>
                      <w:rFonts w:ascii="Arial" w:eastAsia="Arial" w:hAnsi="Arial" w:cs="Arial"/>
                      <w:b/>
                    </w:rPr>
                  </w:pPr>
                  <w:r>
                    <w:rPr>
                      <w:rFonts w:ascii="Times New Roman" w:eastAsia="Times New Roman" w:hAnsi="Times New Roman" w:cs="Times New Roman"/>
                      <w:b/>
                      <w:i/>
                      <w:color w:val="0E101A"/>
                    </w:rPr>
                    <w:t>Burst Digita</w:t>
                  </w:r>
                  <w:r>
                    <w:rPr>
                      <w:rFonts w:ascii="Times New Roman" w:eastAsia="Times New Roman" w:hAnsi="Times New Roman" w:cs="Times New Roman"/>
                      <w:color w:val="0E101A"/>
                    </w:rPr>
                    <w:t xml:space="preserve">l is another well-known graphic designing company located in London in the United Kingdom. The company works with about 50 employees who are highly skilled in the course of web development and design. Many renowned companies within the company have approached this brand to develop their official web page along with visual advertisements. </w:t>
                  </w:r>
                </w:p>
              </w:tc>
            </w:tr>
            <w:tr w:rsidR="008B3DC2" w14:paraId="0202E3B4" w14:textId="77777777">
              <w:tc>
                <w:tcPr>
                  <w:tcW w:w="2440" w:type="dxa"/>
                </w:tcPr>
                <w:p w14:paraId="0C783517" w14:textId="77777777" w:rsidR="008B3DC2" w:rsidRDefault="00000000">
                  <w:pPr>
                    <w:rPr>
                      <w:rFonts w:ascii="Arial" w:eastAsia="Arial" w:hAnsi="Arial" w:cs="Arial"/>
                      <w:b/>
                    </w:rPr>
                  </w:pPr>
                  <w:r>
                    <w:rPr>
                      <w:rFonts w:ascii="Arial" w:eastAsia="Arial" w:hAnsi="Arial" w:cs="Arial"/>
                    </w:rPr>
                    <w:t>Competitor 3</w:t>
                  </w:r>
                </w:p>
                <w:p w14:paraId="7A996687" w14:textId="77777777" w:rsidR="008B3DC2" w:rsidRDefault="008B3DC2">
                  <w:pPr>
                    <w:rPr>
                      <w:rFonts w:ascii="Arial" w:eastAsia="Arial" w:hAnsi="Arial" w:cs="Arial"/>
                      <w:b/>
                    </w:rPr>
                  </w:pPr>
                </w:p>
              </w:tc>
              <w:tc>
                <w:tcPr>
                  <w:tcW w:w="11282" w:type="dxa"/>
                </w:tcPr>
                <w:p w14:paraId="69FF4B91" w14:textId="77777777" w:rsidR="008B3DC2" w:rsidRDefault="00000000">
                  <w:pPr>
                    <w:rPr>
                      <w:rFonts w:ascii="Arial" w:eastAsia="Arial" w:hAnsi="Arial" w:cs="Arial"/>
                      <w:b/>
                    </w:rPr>
                  </w:pPr>
                  <w:r>
                    <w:rPr>
                      <w:rFonts w:ascii="Times New Roman" w:eastAsia="Times New Roman" w:hAnsi="Times New Roman" w:cs="Times New Roman"/>
                      <w:b/>
                      <w:i/>
                      <w:color w:val="0E101A"/>
                    </w:rPr>
                    <w:t>Vision Design</w:t>
                  </w:r>
                  <w:r>
                    <w:rPr>
                      <w:rFonts w:ascii="Times New Roman" w:eastAsia="Times New Roman" w:hAnsi="Times New Roman" w:cs="Times New Roman"/>
                      <w:color w:val="0E101A"/>
                    </w:rPr>
                    <w:t xml:space="preserve"> is a content and digital creative brand established in the United Kingdom that specialises in the grounds of web designing, logo development of various brands, and graphic designs. The company also develops graphic designs for academic and educational institutions and helps improve their advertisements and branding. </w:t>
                  </w:r>
                </w:p>
              </w:tc>
            </w:tr>
          </w:tbl>
          <w:p w14:paraId="43E624B1" w14:textId="77777777" w:rsidR="008B3DC2" w:rsidRDefault="00000000">
            <w:pPr>
              <w:rPr>
                <w:rFonts w:ascii="Arial" w:eastAsia="Arial" w:hAnsi="Arial" w:cs="Arial"/>
                <w:i/>
                <w:sz w:val="20"/>
                <w:szCs w:val="20"/>
              </w:rPr>
            </w:pPr>
            <w:r>
              <w:rPr>
                <w:rFonts w:ascii="Arial" w:eastAsia="Arial" w:hAnsi="Arial" w:cs="Arial"/>
                <w:i/>
                <w:sz w:val="20"/>
                <w:szCs w:val="20"/>
              </w:rPr>
              <w:t>You may add more names if you wish</w:t>
            </w:r>
          </w:p>
          <w:p w14:paraId="6F1A6BE6" w14:textId="77777777" w:rsidR="008B3DC2" w:rsidRDefault="008B3DC2"/>
          <w:p w14:paraId="63AA3FFA" w14:textId="77777777" w:rsidR="008B3DC2" w:rsidRDefault="008B3DC2"/>
        </w:tc>
      </w:tr>
    </w:tbl>
    <w:p w14:paraId="69C3064D" w14:textId="77777777" w:rsidR="008B3DC2" w:rsidRDefault="008B3DC2"/>
    <w:p w14:paraId="79D5A9A3" w14:textId="77777777" w:rsidR="008B3DC2" w:rsidRDefault="008B3DC2"/>
    <w:p w14:paraId="14D9C11D" w14:textId="77777777" w:rsidR="008B3DC2" w:rsidRDefault="008B3DC2"/>
    <w:p w14:paraId="00D2226C" w14:textId="77777777" w:rsidR="008B3DC2" w:rsidRDefault="008B3DC2"/>
    <w:p w14:paraId="187F3525" w14:textId="77777777" w:rsidR="008B3DC2" w:rsidRDefault="008B3DC2"/>
    <w:p w14:paraId="632690DA" w14:textId="77777777" w:rsidR="008B3DC2" w:rsidRDefault="008B3DC2"/>
    <w:p w14:paraId="598FDA51" w14:textId="77777777" w:rsidR="008B3DC2" w:rsidRDefault="008B3DC2"/>
    <w:p w14:paraId="7EB732C8" w14:textId="77777777" w:rsidR="008B3DC2" w:rsidRDefault="008B3DC2"/>
    <w:p w14:paraId="55242F4C" w14:textId="77777777" w:rsidR="008B3DC2" w:rsidRDefault="008B3DC2"/>
    <w:p w14:paraId="68374E33" w14:textId="77777777" w:rsidR="008B3DC2" w:rsidRDefault="008B3DC2"/>
    <w:p w14:paraId="2CBFE155" w14:textId="77777777" w:rsidR="008B3DC2" w:rsidRDefault="008B3DC2"/>
    <w:p w14:paraId="58343572" w14:textId="77777777" w:rsidR="008B3DC2" w:rsidRDefault="008B3DC2"/>
    <w:p w14:paraId="65F33FC3" w14:textId="77777777" w:rsidR="008B3DC2" w:rsidRDefault="008B3DC2"/>
    <w:p w14:paraId="3FE20484" w14:textId="77777777" w:rsidR="008B3DC2" w:rsidRDefault="008B3DC2"/>
    <w:p w14:paraId="5CD40C46" w14:textId="77777777" w:rsidR="008B3DC2" w:rsidRDefault="008B3DC2"/>
    <w:p w14:paraId="4DE7CED7" w14:textId="77777777" w:rsidR="008B3DC2" w:rsidRDefault="008B3DC2"/>
    <w:tbl>
      <w:tblPr>
        <w:tblStyle w:val="a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8B3DC2" w14:paraId="6531F120" w14:textId="77777777" w:rsidTr="008B3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0F70025" w14:textId="77777777" w:rsidR="008B3DC2" w:rsidRDefault="00000000">
            <w:pPr>
              <w:rPr>
                <w:rFonts w:ascii="Arial" w:eastAsia="Arial" w:hAnsi="Arial" w:cs="Arial"/>
              </w:rPr>
            </w:pPr>
            <w:r>
              <w:rPr>
                <w:rFonts w:ascii="Arial" w:eastAsia="Arial" w:hAnsi="Arial" w:cs="Arial"/>
              </w:rPr>
              <w:t xml:space="preserve">OPERATIONS AND MANAGEMENT TEAM </w:t>
            </w:r>
          </w:p>
          <w:p w14:paraId="2ECD76D1" w14:textId="77777777" w:rsidR="008B3DC2" w:rsidRDefault="00000000">
            <w:pPr>
              <w:rPr>
                <w:rFonts w:ascii="Arial" w:eastAsia="Arial" w:hAnsi="Arial" w:cs="Arial"/>
              </w:rPr>
            </w:pPr>
            <w:r>
              <w:rPr>
                <w:rFonts w:ascii="Arial" w:eastAsia="Arial" w:hAnsi="Arial" w:cs="Arial"/>
              </w:rPr>
              <w:t>OPERATIONS</w:t>
            </w:r>
          </w:p>
          <w:p w14:paraId="1B53EE92" w14:textId="77777777" w:rsidR="008B3DC2" w:rsidRDefault="00000000">
            <w:pPr>
              <w:rPr>
                <w:rFonts w:ascii="Arial" w:eastAsia="Arial" w:hAnsi="Arial" w:cs="Arial"/>
                <w:i/>
              </w:rPr>
            </w:pPr>
            <w:r>
              <w:rPr>
                <w:rFonts w:ascii="Arial" w:eastAsia="Arial" w:hAnsi="Arial" w:cs="Arial"/>
                <w:b w:val="0"/>
              </w:rPr>
              <w:t xml:space="preserve">What is your business process like? </w:t>
            </w:r>
            <w:r>
              <w:rPr>
                <w:rFonts w:ascii="Arial" w:eastAsia="Arial" w:hAnsi="Arial" w:cs="Arial"/>
                <w:b w:val="0"/>
                <w:i/>
              </w:rPr>
              <w:t>E.g., if it is a bakery – what are all the processes involved? Where will you get your supplies from? What supplies and equipment will you need? How will you transport them to your production site? Where will you make the cakes and scones? How will you get them to your customers? Will anyone else be involved in this process? Etc</w:t>
            </w:r>
          </w:p>
          <w:p w14:paraId="7DF404D1" w14:textId="77777777" w:rsidR="008B3DC2" w:rsidRDefault="008B3DC2">
            <w:pPr>
              <w:rPr>
                <w:rFonts w:ascii="Arial" w:eastAsia="Arial" w:hAnsi="Arial" w:cs="Arial"/>
                <w:i/>
              </w:rPr>
            </w:pPr>
          </w:p>
          <w:p w14:paraId="1569C575"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i/>
                <w:color w:val="0E101A"/>
              </w:rPr>
              <w:t>Operational Plan: </w:t>
            </w:r>
          </w:p>
          <w:p w14:paraId="15C8D2FA"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Design and Innovations Pvt Ltd will discuss the pitch works and the preferred designs recommended by the client to their art designing team and help them get a basic idea of how the brand or the product will be promoted through their graphic designing work. Then the concept for the digital design will be made, and make a detailed structure on how the concept for the product will be fulfilled through the design. The company will approach the illustrator and help them understand the planned concept being developed earlier. The illustrator has their call on providing their artwork to the client and looks for their approval to move ahead with the detailed design of the art piece. The graphic designers will meet the stakeholders of the company and discuss through a presentation-based board meeting the upcoming projects that have been lined on the way and then move ahead with a better design concept and utilise it within the artwork and show the final result to the client for their approval for submission. </w:t>
            </w:r>
          </w:p>
          <w:p w14:paraId="54528082" w14:textId="77777777" w:rsidR="008B3DC2" w:rsidRDefault="00000000">
            <w:pP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color w:val="0E101A"/>
              </w:rPr>
              <w:t xml:space="preserve">The company can easily focus on developing more revenue and prevent the prospect of facing losses by displaying their innovative designs to their client and asking for their approval or discussing in detail how they aim to display their product to their customers. Discussion and planning will reduce the possibility of moving towards a huge expenditure. </w:t>
            </w:r>
          </w:p>
          <w:p w14:paraId="7C18E433" w14:textId="77777777" w:rsidR="008B3DC2" w:rsidRDefault="008B3DC2">
            <w:pPr>
              <w:rPr>
                <w:rFonts w:ascii="Arial" w:eastAsia="Arial" w:hAnsi="Arial" w:cs="Arial"/>
                <w:i/>
              </w:rPr>
            </w:pPr>
          </w:p>
          <w:p w14:paraId="61F764B9" w14:textId="77777777" w:rsidR="008B3DC2" w:rsidRDefault="008B3DC2">
            <w:pPr>
              <w:rPr>
                <w:rFonts w:ascii="Arial" w:eastAsia="Arial" w:hAnsi="Arial" w:cs="Arial"/>
                <w:i/>
              </w:rPr>
            </w:pPr>
          </w:p>
          <w:p w14:paraId="6ADFF222" w14:textId="77777777" w:rsidR="008B3DC2" w:rsidRDefault="008B3DC2">
            <w:pPr>
              <w:rPr>
                <w:rFonts w:ascii="Arial" w:eastAsia="Arial" w:hAnsi="Arial" w:cs="Arial"/>
                <w:i/>
              </w:rPr>
            </w:pPr>
          </w:p>
          <w:p w14:paraId="2C58F5E4" w14:textId="77777777" w:rsidR="008B3DC2" w:rsidRDefault="008B3DC2">
            <w:pPr>
              <w:rPr>
                <w:rFonts w:ascii="Arial" w:eastAsia="Arial" w:hAnsi="Arial" w:cs="Arial"/>
                <w:i/>
              </w:rPr>
            </w:pPr>
          </w:p>
          <w:p w14:paraId="6BDE0943" w14:textId="77777777" w:rsidR="008B3DC2" w:rsidRDefault="008B3DC2">
            <w:pPr>
              <w:rPr>
                <w:rFonts w:ascii="Arial" w:eastAsia="Arial" w:hAnsi="Arial" w:cs="Arial"/>
                <w:i/>
              </w:rPr>
            </w:pPr>
          </w:p>
          <w:p w14:paraId="40163C96" w14:textId="77777777" w:rsidR="008B3DC2" w:rsidRDefault="008B3DC2">
            <w:pPr>
              <w:rPr>
                <w:rFonts w:ascii="Arial" w:eastAsia="Arial" w:hAnsi="Arial" w:cs="Arial"/>
                <w:i/>
              </w:rPr>
            </w:pPr>
          </w:p>
          <w:p w14:paraId="301F1A0A" w14:textId="77777777" w:rsidR="008B3DC2" w:rsidRDefault="008B3DC2">
            <w:pPr>
              <w:rPr>
                <w:rFonts w:ascii="Arial" w:eastAsia="Arial" w:hAnsi="Arial" w:cs="Arial"/>
                <w:i/>
              </w:rPr>
            </w:pPr>
          </w:p>
          <w:p w14:paraId="3436B96A" w14:textId="77777777" w:rsidR="008B3DC2" w:rsidRDefault="008B3DC2">
            <w:pPr>
              <w:rPr>
                <w:rFonts w:ascii="Arial" w:eastAsia="Arial" w:hAnsi="Arial" w:cs="Arial"/>
                <w:i/>
              </w:rPr>
            </w:pPr>
          </w:p>
          <w:p w14:paraId="3273F1CC" w14:textId="77777777" w:rsidR="008B3DC2" w:rsidRDefault="008B3DC2">
            <w:pPr>
              <w:rPr>
                <w:rFonts w:ascii="Arial" w:eastAsia="Arial" w:hAnsi="Arial" w:cs="Arial"/>
                <w:i/>
              </w:rPr>
            </w:pPr>
          </w:p>
          <w:p w14:paraId="250FF43B" w14:textId="77777777" w:rsidR="008B3DC2" w:rsidRDefault="00000000">
            <w:pPr>
              <w:rPr>
                <w:rFonts w:ascii="Arial" w:eastAsia="Arial" w:hAnsi="Arial" w:cs="Arial"/>
              </w:rPr>
            </w:pPr>
            <w:r>
              <w:rPr>
                <w:rFonts w:ascii="Arial" w:eastAsia="Arial" w:hAnsi="Arial" w:cs="Arial"/>
              </w:rPr>
              <w:t>How would you generate revenue for your business? E.g., How would you prevent loss of revenue?</w:t>
            </w:r>
          </w:p>
          <w:p w14:paraId="70193C18" w14:textId="77777777" w:rsidR="008B3DC2" w:rsidRDefault="008B3DC2">
            <w:pPr>
              <w:rPr>
                <w:rFonts w:ascii="Arial" w:eastAsia="Arial" w:hAnsi="Arial" w:cs="Arial"/>
              </w:rPr>
            </w:pPr>
          </w:p>
          <w:p w14:paraId="13235B8F" w14:textId="77777777" w:rsidR="008B3DC2" w:rsidRDefault="008B3DC2">
            <w:pPr>
              <w:rPr>
                <w:rFonts w:ascii="Arial" w:eastAsia="Arial" w:hAnsi="Arial" w:cs="Arial"/>
              </w:rPr>
            </w:pPr>
          </w:p>
          <w:p w14:paraId="4E7C33B9" w14:textId="77777777" w:rsidR="008B3DC2" w:rsidRDefault="008B3DC2">
            <w:pPr>
              <w:rPr>
                <w:rFonts w:ascii="Arial" w:eastAsia="Arial" w:hAnsi="Arial" w:cs="Arial"/>
              </w:rPr>
            </w:pPr>
          </w:p>
          <w:p w14:paraId="0DD91195" w14:textId="77777777" w:rsidR="008B3DC2" w:rsidRDefault="008B3DC2">
            <w:pPr>
              <w:rPr>
                <w:rFonts w:ascii="Arial" w:eastAsia="Arial" w:hAnsi="Arial" w:cs="Arial"/>
              </w:rPr>
            </w:pPr>
          </w:p>
          <w:p w14:paraId="5B843EA5" w14:textId="77777777" w:rsidR="008B3DC2" w:rsidRDefault="008B3DC2">
            <w:pPr>
              <w:rPr>
                <w:rFonts w:ascii="Arial" w:eastAsia="Arial" w:hAnsi="Arial" w:cs="Arial"/>
              </w:rPr>
            </w:pPr>
          </w:p>
          <w:p w14:paraId="7B641EA6" w14:textId="77777777" w:rsidR="008B3DC2" w:rsidRDefault="008B3DC2">
            <w:pPr>
              <w:rPr>
                <w:rFonts w:ascii="Arial" w:eastAsia="Arial" w:hAnsi="Arial" w:cs="Arial"/>
              </w:rPr>
            </w:pPr>
          </w:p>
          <w:p w14:paraId="4AF8B6EC" w14:textId="77777777" w:rsidR="008B3DC2" w:rsidRDefault="008B3DC2">
            <w:pPr>
              <w:rPr>
                <w:rFonts w:ascii="Arial" w:eastAsia="Arial" w:hAnsi="Arial" w:cs="Arial"/>
              </w:rPr>
            </w:pPr>
          </w:p>
          <w:p w14:paraId="428E55E0" w14:textId="77777777" w:rsidR="008B3DC2" w:rsidRDefault="00000000">
            <w:pPr>
              <w:rPr>
                <w:rFonts w:ascii="Arial" w:eastAsia="Arial" w:hAnsi="Arial" w:cs="Arial"/>
              </w:rPr>
            </w:pPr>
            <w:r>
              <w:rPr>
                <w:rFonts w:ascii="Arial" w:eastAsia="Arial" w:hAnsi="Arial" w:cs="Arial"/>
              </w:rPr>
              <w:t>MANAGEMENT TEAM</w:t>
            </w:r>
          </w:p>
          <w:p w14:paraId="6981398E" w14:textId="77777777" w:rsidR="008B3DC2" w:rsidRDefault="008B3DC2">
            <w:pPr>
              <w:rPr>
                <w:rFonts w:ascii="Arial" w:eastAsia="Arial" w:hAnsi="Arial" w:cs="Arial"/>
              </w:rPr>
            </w:pPr>
          </w:p>
          <w:tbl>
            <w:tblPr>
              <w:tblStyle w:val="a3"/>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8B3DC2" w14:paraId="207C2DB9" w14:textId="77777777">
              <w:tc>
                <w:tcPr>
                  <w:tcW w:w="4573" w:type="dxa"/>
                </w:tcPr>
                <w:p w14:paraId="1D89EBDB" w14:textId="77777777" w:rsidR="008B3DC2" w:rsidRDefault="00000000">
                  <w:pPr>
                    <w:rPr>
                      <w:rFonts w:ascii="Arial" w:eastAsia="Arial" w:hAnsi="Arial" w:cs="Arial"/>
                      <w:b/>
                    </w:rPr>
                  </w:pPr>
                  <w:r>
                    <w:rPr>
                      <w:rFonts w:ascii="Arial" w:eastAsia="Arial" w:hAnsi="Arial" w:cs="Arial"/>
                      <w:b/>
                    </w:rPr>
                    <w:t xml:space="preserve">Name </w:t>
                  </w:r>
                </w:p>
              </w:tc>
              <w:tc>
                <w:tcPr>
                  <w:tcW w:w="4574" w:type="dxa"/>
                </w:tcPr>
                <w:p w14:paraId="4F2A0048" w14:textId="77777777" w:rsidR="008B3DC2" w:rsidRDefault="00000000">
                  <w:pPr>
                    <w:rPr>
                      <w:rFonts w:ascii="Arial" w:eastAsia="Arial" w:hAnsi="Arial" w:cs="Arial"/>
                      <w:b/>
                    </w:rPr>
                  </w:pPr>
                  <w:r>
                    <w:rPr>
                      <w:rFonts w:ascii="Arial" w:eastAsia="Arial" w:hAnsi="Arial" w:cs="Arial"/>
                      <w:b/>
                    </w:rPr>
                    <w:t>Skills</w:t>
                  </w:r>
                </w:p>
              </w:tc>
              <w:tc>
                <w:tcPr>
                  <w:tcW w:w="4574" w:type="dxa"/>
                </w:tcPr>
                <w:p w14:paraId="1959AE30" w14:textId="77777777" w:rsidR="008B3DC2" w:rsidRDefault="00000000">
                  <w:pPr>
                    <w:rPr>
                      <w:rFonts w:ascii="Arial" w:eastAsia="Arial" w:hAnsi="Arial" w:cs="Arial"/>
                      <w:b/>
                    </w:rPr>
                  </w:pPr>
                  <w:r>
                    <w:rPr>
                      <w:rFonts w:ascii="Arial" w:eastAsia="Arial" w:hAnsi="Arial" w:cs="Arial"/>
                      <w:b/>
                    </w:rPr>
                    <w:t>What do they bring to the firm</w:t>
                  </w:r>
                </w:p>
              </w:tc>
            </w:tr>
            <w:tr w:rsidR="008B3DC2" w14:paraId="566D975B" w14:textId="77777777">
              <w:tc>
                <w:tcPr>
                  <w:tcW w:w="4573" w:type="dxa"/>
                </w:tcPr>
                <w:p w14:paraId="56F2D438" w14:textId="77777777" w:rsidR="008B3DC2" w:rsidRDefault="00000000">
                  <w:pPr>
                    <w:rPr>
                      <w:rFonts w:ascii="Arial" w:eastAsia="Arial" w:hAnsi="Arial" w:cs="Arial"/>
                    </w:rPr>
                  </w:pPr>
                  <w:r>
                    <w:rPr>
                      <w:rFonts w:ascii="Times New Roman" w:eastAsia="Times New Roman" w:hAnsi="Times New Roman" w:cs="Times New Roman"/>
                    </w:rPr>
                    <w:t>Graphic Designer</w:t>
                  </w:r>
                </w:p>
              </w:tc>
              <w:tc>
                <w:tcPr>
                  <w:tcW w:w="4574" w:type="dxa"/>
                </w:tcPr>
                <w:p w14:paraId="3CC44328" w14:textId="77777777" w:rsidR="008B3DC2" w:rsidRDefault="00000000">
                  <w:pPr>
                    <w:rPr>
                      <w:rFonts w:ascii="Arial" w:eastAsia="Arial" w:hAnsi="Arial" w:cs="Arial"/>
                    </w:rPr>
                  </w:pPr>
                  <w:r>
                    <w:rPr>
                      <w:rFonts w:ascii="Times New Roman" w:eastAsia="Times New Roman" w:hAnsi="Times New Roman" w:cs="Times New Roman"/>
                    </w:rPr>
                    <w:t>Developing art and technology into a visually appealing piece of work which is used for digital sales and marketing</w:t>
                  </w:r>
                </w:p>
              </w:tc>
              <w:tc>
                <w:tcPr>
                  <w:tcW w:w="4574" w:type="dxa"/>
                </w:tcPr>
                <w:p w14:paraId="50513510" w14:textId="77777777" w:rsidR="008B3DC2" w:rsidRDefault="00000000">
                  <w:pPr>
                    <w:rPr>
                      <w:rFonts w:ascii="Arial" w:eastAsia="Arial" w:hAnsi="Arial" w:cs="Arial"/>
                    </w:rPr>
                  </w:pPr>
                  <w:r>
                    <w:rPr>
                      <w:rFonts w:ascii="Times New Roman" w:eastAsia="Times New Roman" w:hAnsi="Times New Roman" w:cs="Times New Roman"/>
                    </w:rPr>
                    <w:t>They attract a higher amount of clients with their beautiful designs and work.</w:t>
                  </w:r>
                </w:p>
              </w:tc>
            </w:tr>
            <w:tr w:rsidR="008B3DC2" w14:paraId="273C70D8" w14:textId="77777777">
              <w:tc>
                <w:tcPr>
                  <w:tcW w:w="4573" w:type="dxa"/>
                </w:tcPr>
                <w:p w14:paraId="45545127" w14:textId="77777777" w:rsidR="008B3DC2" w:rsidRDefault="00000000">
                  <w:pPr>
                    <w:rPr>
                      <w:rFonts w:ascii="Arial" w:eastAsia="Arial" w:hAnsi="Arial" w:cs="Arial"/>
                    </w:rPr>
                  </w:pPr>
                  <w:r>
                    <w:rPr>
                      <w:rFonts w:ascii="Times New Roman" w:eastAsia="Times New Roman" w:hAnsi="Times New Roman" w:cs="Times New Roman"/>
                    </w:rPr>
                    <w:t>Art Designing Team</w:t>
                  </w:r>
                </w:p>
              </w:tc>
              <w:tc>
                <w:tcPr>
                  <w:tcW w:w="4574" w:type="dxa"/>
                </w:tcPr>
                <w:p w14:paraId="4EBA2FDE" w14:textId="77777777" w:rsidR="008B3DC2" w:rsidRDefault="00000000">
                  <w:pPr>
                    <w:rPr>
                      <w:rFonts w:ascii="Arial" w:eastAsia="Arial" w:hAnsi="Arial" w:cs="Arial"/>
                    </w:rPr>
                  </w:pPr>
                  <w:r>
                    <w:rPr>
                      <w:rFonts w:ascii="Times New Roman" w:eastAsia="Times New Roman" w:hAnsi="Times New Roman" w:cs="Times New Roman"/>
                    </w:rPr>
                    <w:t>They develop the designs and artworks that will be utilised in the graphic art piece.</w:t>
                  </w:r>
                </w:p>
              </w:tc>
              <w:tc>
                <w:tcPr>
                  <w:tcW w:w="4574" w:type="dxa"/>
                </w:tcPr>
                <w:p w14:paraId="57CB244D" w14:textId="77777777" w:rsidR="008B3DC2" w:rsidRDefault="00000000">
                  <w:pPr>
                    <w:rPr>
                      <w:rFonts w:ascii="Arial" w:eastAsia="Arial" w:hAnsi="Arial" w:cs="Arial"/>
                    </w:rPr>
                  </w:pPr>
                  <w:r>
                    <w:rPr>
                      <w:rFonts w:ascii="Times New Roman" w:eastAsia="Times New Roman" w:hAnsi="Times New Roman" w:cs="Times New Roman"/>
                    </w:rPr>
                    <w:t>They follow the latest trends available in the market and utilise those artworks and designs in their tasks.</w:t>
                  </w:r>
                </w:p>
              </w:tc>
            </w:tr>
            <w:tr w:rsidR="008B3DC2" w14:paraId="76789231" w14:textId="77777777">
              <w:tc>
                <w:tcPr>
                  <w:tcW w:w="4573" w:type="dxa"/>
                </w:tcPr>
                <w:p w14:paraId="54C1E443" w14:textId="77777777" w:rsidR="008B3DC2" w:rsidRDefault="00000000">
                  <w:pPr>
                    <w:rPr>
                      <w:rFonts w:ascii="Arial" w:eastAsia="Arial" w:hAnsi="Arial" w:cs="Arial"/>
                    </w:rPr>
                  </w:pPr>
                  <w:r>
                    <w:rPr>
                      <w:rFonts w:ascii="Times New Roman" w:eastAsia="Times New Roman" w:hAnsi="Times New Roman" w:cs="Times New Roman"/>
                    </w:rPr>
                    <w:t>Concepting Team</w:t>
                  </w:r>
                </w:p>
              </w:tc>
              <w:tc>
                <w:tcPr>
                  <w:tcW w:w="4574" w:type="dxa"/>
                </w:tcPr>
                <w:p w14:paraId="2D5EB75B" w14:textId="77777777" w:rsidR="008B3DC2" w:rsidRDefault="00000000">
                  <w:pPr>
                    <w:rPr>
                      <w:rFonts w:ascii="Arial" w:eastAsia="Arial" w:hAnsi="Arial" w:cs="Arial"/>
                    </w:rPr>
                  </w:pPr>
                  <w:r>
                    <w:rPr>
                      <w:rFonts w:ascii="Times New Roman" w:eastAsia="Times New Roman" w:hAnsi="Times New Roman" w:cs="Times New Roman"/>
                    </w:rPr>
                    <w:t xml:space="preserve">They develop the concept by utilising a detailed framework </w:t>
                  </w:r>
                </w:p>
              </w:tc>
              <w:tc>
                <w:tcPr>
                  <w:tcW w:w="4574" w:type="dxa"/>
                </w:tcPr>
                <w:p w14:paraId="25ACEFCF" w14:textId="77777777" w:rsidR="008B3DC2" w:rsidRDefault="00000000">
                  <w:pPr>
                    <w:rPr>
                      <w:rFonts w:ascii="Arial" w:eastAsia="Arial" w:hAnsi="Arial" w:cs="Arial"/>
                    </w:rPr>
                  </w:pPr>
                  <w:r>
                    <w:rPr>
                      <w:rFonts w:ascii="Times New Roman" w:eastAsia="Times New Roman" w:hAnsi="Times New Roman" w:cs="Times New Roman"/>
                    </w:rPr>
                    <w:t>They ensure that the concept of the preferred design for the clients is being communicated through the company's various departments.</w:t>
                  </w:r>
                </w:p>
              </w:tc>
            </w:tr>
            <w:tr w:rsidR="008B3DC2" w14:paraId="0C008CEF" w14:textId="77777777">
              <w:tc>
                <w:tcPr>
                  <w:tcW w:w="4573" w:type="dxa"/>
                </w:tcPr>
                <w:p w14:paraId="0A8D5246" w14:textId="77777777" w:rsidR="008B3DC2" w:rsidRDefault="00000000">
                  <w:pPr>
                    <w:rPr>
                      <w:rFonts w:ascii="Arial" w:eastAsia="Arial" w:hAnsi="Arial" w:cs="Arial"/>
                    </w:rPr>
                  </w:pPr>
                  <w:r>
                    <w:rPr>
                      <w:rFonts w:ascii="Times New Roman" w:eastAsia="Times New Roman" w:hAnsi="Times New Roman" w:cs="Times New Roman"/>
                    </w:rPr>
                    <w:t>Illustrators</w:t>
                  </w:r>
                </w:p>
              </w:tc>
              <w:tc>
                <w:tcPr>
                  <w:tcW w:w="4574" w:type="dxa"/>
                </w:tcPr>
                <w:p w14:paraId="6A99ED44" w14:textId="77777777" w:rsidR="008B3DC2" w:rsidRDefault="00000000">
                  <w:pPr>
                    <w:rPr>
                      <w:rFonts w:ascii="Arial" w:eastAsia="Arial" w:hAnsi="Arial" w:cs="Arial"/>
                    </w:rPr>
                  </w:pPr>
                  <w:r>
                    <w:rPr>
                      <w:rFonts w:ascii="Times New Roman" w:eastAsia="Times New Roman" w:hAnsi="Times New Roman" w:cs="Times New Roman"/>
                    </w:rPr>
                    <w:t>They use various media and technological channels to represent and enhance the piece of artwork.</w:t>
                  </w:r>
                </w:p>
              </w:tc>
              <w:tc>
                <w:tcPr>
                  <w:tcW w:w="4574" w:type="dxa"/>
                </w:tcPr>
                <w:p w14:paraId="2E303F7E" w14:textId="77777777" w:rsidR="008B3DC2" w:rsidRDefault="00000000">
                  <w:pPr>
                    <w:rPr>
                      <w:rFonts w:ascii="Arial" w:eastAsia="Arial" w:hAnsi="Arial" w:cs="Arial"/>
                    </w:rPr>
                  </w:pPr>
                  <w:r>
                    <w:rPr>
                      <w:rFonts w:ascii="Times New Roman" w:eastAsia="Times New Roman" w:hAnsi="Times New Roman" w:cs="Times New Roman"/>
                    </w:rPr>
                    <w:t>They ensure that they utilise the latest technology available in the market to develop eye-catching graphic designs.</w:t>
                  </w:r>
                </w:p>
              </w:tc>
            </w:tr>
            <w:tr w:rsidR="008B3DC2" w14:paraId="6A806CCA" w14:textId="77777777">
              <w:tc>
                <w:tcPr>
                  <w:tcW w:w="4573" w:type="dxa"/>
                </w:tcPr>
                <w:p w14:paraId="0C2B5D3B" w14:textId="77777777" w:rsidR="008B3DC2" w:rsidRDefault="00000000">
                  <w:pPr>
                    <w:rPr>
                      <w:rFonts w:ascii="Times New Roman" w:eastAsia="Times New Roman" w:hAnsi="Times New Roman" w:cs="Times New Roman"/>
                    </w:rPr>
                  </w:pPr>
                  <w:r>
                    <w:rPr>
                      <w:rFonts w:ascii="Times New Roman" w:eastAsia="Times New Roman" w:hAnsi="Times New Roman" w:cs="Times New Roman"/>
                    </w:rPr>
                    <w:t>Accountants</w:t>
                  </w:r>
                </w:p>
              </w:tc>
              <w:tc>
                <w:tcPr>
                  <w:tcW w:w="4574" w:type="dxa"/>
                </w:tcPr>
                <w:p w14:paraId="76A460F2" w14:textId="77777777" w:rsidR="008B3DC2" w:rsidRDefault="00000000">
                  <w:pPr>
                    <w:rPr>
                      <w:rFonts w:ascii="Times New Roman" w:eastAsia="Times New Roman" w:hAnsi="Times New Roman" w:cs="Times New Roman"/>
                    </w:rPr>
                  </w:pPr>
                  <w:r>
                    <w:rPr>
                      <w:rFonts w:ascii="Times New Roman" w:eastAsia="Times New Roman" w:hAnsi="Times New Roman" w:cs="Times New Roman"/>
                    </w:rPr>
                    <w:t>They look after the revenue and expenditure incurred by the firm</w:t>
                  </w:r>
                </w:p>
              </w:tc>
              <w:tc>
                <w:tcPr>
                  <w:tcW w:w="4574" w:type="dxa"/>
                </w:tcPr>
                <w:p w14:paraId="1B280CD1" w14:textId="77777777" w:rsidR="008B3DC2" w:rsidRDefault="00000000">
                  <w:pPr>
                    <w:rPr>
                      <w:rFonts w:ascii="Times New Roman" w:eastAsia="Times New Roman" w:hAnsi="Times New Roman" w:cs="Times New Roman"/>
                    </w:rPr>
                  </w:pPr>
                  <w:r>
                    <w:rPr>
                      <w:rFonts w:ascii="Times New Roman" w:eastAsia="Times New Roman" w:hAnsi="Times New Roman" w:cs="Times New Roman"/>
                    </w:rPr>
                    <w:t xml:space="preserve">They are responsible for making documents of the finances being developed by the company. They even conduct tax filing for the organisation. </w:t>
                  </w:r>
                </w:p>
              </w:tc>
            </w:tr>
          </w:tbl>
          <w:p w14:paraId="5BDA6A6E" w14:textId="77777777" w:rsidR="008B3DC2" w:rsidRDefault="00000000">
            <w:pPr>
              <w:rPr>
                <w:rFonts w:ascii="Arial" w:eastAsia="Arial" w:hAnsi="Arial" w:cs="Arial"/>
                <w:i/>
                <w:sz w:val="20"/>
                <w:szCs w:val="20"/>
              </w:rPr>
            </w:pPr>
            <w:r>
              <w:rPr>
                <w:rFonts w:ascii="Arial" w:eastAsia="Arial" w:hAnsi="Arial" w:cs="Arial"/>
                <w:i/>
                <w:sz w:val="20"/>
                <w:szCs w:val="20"/>
              </w:rPr>
              <w:t>You may add more names if you wish</w:t>
            </w:r>
          </w:p>
        </w:tc>
      </w:tr>
    </w:tbl>
    <w:p w14:paraId="47FC396F" w14:textId="77777777" w:rsidR="008B3DC2" w:rsidRDefault="008B3DC2"/>
    <w:p w14:paraId="323424E0" w14:textId="77777777" w:rsidR="008B3DC2" w:rsidRDefault="008B3DC2"/>
    <w:tbl>
      <w:tblPr>
        <w:tblStyle w:val="a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8B3DC2" w14:paraId="742308D7" w14:textId="77777777" w:rsidTr="008B3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5777F24" w14:textId="77777777" w:rsidR="008B3DC2" w:rsidRDefault="00000000">
            <w:pPr>
              <w:rPr>
                <w:rFonts w:ascii="Arial" w:eastAsia="Arial" w:hAnsi="Arial" w:cs="Arial"/>
              </w:rPr>
            </w:pPr>
            <w:r>
              <w:rPr>
                <w:rFonts w:ascii="Arial" w:eastAsia="Arial" w:hAnsi="Arial" w:cs="Arial"/>
              </w:rPr>
              <w:t>MARKETING: The Four P’s must be used to describe your marketing strategy</w:t>
            </w:r>
          </w:p>
          <w:p w14:paraId="245552C9" w14:textId="77777777" w:rsidR="008B3DC2" w:rsidRDefault="008B3DC2"/>
          <w:p w14:paraId="7855A02A" w14:textId="77777777" w:rsidR="008B3DC2" w:rsidRDefault="00000000">
            <w:r>
              <w:t>Product: Brief description of your product</w:t>
            </w:r>
          </w:p>
          <w:p w14:paraId="07EE5F7A" w14:textId="77777777" w:rsidR="008B3DC2"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b w:val="0"/>
                <w:i/>
                <w:color w:val="0E101A"/>
              </w:rPr>
              <w:t>: </w:t>
            </w:r>
            <w:r>
              <w:rPr>
                <w:rFonts w:ascii="Times New Roman" w:eastAsia="Times New Roman" w:hAnsi="Times New Roman" w:cs="Times New Roman"/>
                <w:b w:val="0"/>
                <w:color w:val="0E101A"/>
              </w:rPr>
              <w:t xml:space="preserve">The product is made available to its consumers through innovative and creative skills that develop in the form of service to their clients. The company should ensure that while promoting their service, they should develop their graphic designs and other visually appealing digital artworks to satisfy their client demand. This, as a result, will help contribute to a better reputation amongst the client and reduce the possibility of facing the consequences of marketing myopia. </w:t>
            </w:r>
          </w:p>
          <w:p w14:paraId="5ED1744E" w14:textId="77777777" w:rsidR="008B3DC2" w:rsidRDefault="008B3DC2"/>
          <w:p w14:paraId="2467BBE4" w14:textId="77777777" w:rsidR="008B3DC2" w:rsidRDefault="008B3DC2"/>
          <w:p w14:paraId="3A9FCE5B" w14:textId="77777777" w:rsidR="008B3DC2" w:rsidRDefault="008B3DC2"/>
          <w:p w14:paraId="1FBC3933" w14:textId="77777777" w:rsidR="008B3DC2" w:rsidRDefault="008B3DC2"/>
          <w:p w14:paraId="12EB1F97" w14:textId="77777777" w:rsidR="008B3DC2" w:rsidRDefault="00000000">
            <w:r>
              <w:t>Price: How much would you charge for your product, and what is the basis for the price chosen?</w:t>
            </w:r>
          </w:p>
          <w:p w14:paraId="612790F6" w14:textId="77777777" w:rsidR="008B3DC2" w:rsidRDefault="008B3DC2"/>
          <w:p w14:paraId="45F1148B"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color w:val="0E101A"/>
              </w:rPr>
              <w:t xml:space="preserve">The price design should be made in such a way that will help encourage higher demand amongst the clients with more projects for the company. According to research by Secundo </w:t>
            </w:r>
            <w:r>
              <w:rPr>
                <w:rFonts w:ascii="Times New Roman" w:eastAsia="Times New Roman" w:hAnsi="Times New Roman" w:cs="Times New Roman"/>
                <w:b w:val="0"/>
                <w:i/>
                <w:color w:val="0E101A"/>
              </w:rPr>
              <w:t>et al.</w:t>
            </w:r>
            <w:r>
              <w:rPr>
                <w:rFonts w:ascii="Times New Roman" w:eastAsia="Times New Roman" w:hAnsi="Times New Roman" w:cs="Times New Roman"/>
                <w:b w:val="0"/>
                <w:color w:val="0E101A"/>
              </w:rPr>
              <w:t xml:space="preserve"> (2020), the service and brand reputation of the company are wholly associated with the rates demanded on behalf of their products being delivered to their clients. The price should be set keeping in mind the amount being charged by the competitors, but it should also add value to the quality of the product being served to the clients. </w:t>
            </w:r>
          </w:p>
          <w:p w14:paraId="4CADF6E8" w14:textId="77777777" w:rsidR="008B3DC2" w:rsidRDefault="008B3DC2"/>
          <w:p w14:paraId="48E5F706" w14:textId="77777777" w:rsidR="008B3DC2" w:rsidRDefault="008B3DC2"/>
          <w:p w14:paraId="39428BBA" w14:textId="77777777" w:rsidR="008B3DC2" w:rsidRDefault="00000000">
            <w:r>
              <w:t>Promotional Mix: What techniques would be used in promoting your product?</w:t>
            </w:r>
          </w:p>
          <w:p w14:paraId="48F743A6"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color w:val="0E101A"/>
              </w:rPr>
              <w:t xml:space="preserve">The promotion of "Design and Innovation Pvt Ltd" leans heavily on the content and varied form of innovative artworks being designed by the teams to make the work far more appealing than that of their competitors. </w:t>
            </w:r>
          </w:p>
          <w:p w14:paraId="50EB126B" w14:textId="77777777" w:rsidR="008B3DC2" w:rsidRDefault="008B3DC2"/>
          <w:p w14:paraId="652E67EA" w14:textId="77777777" w:rsidR="008B3DC2" w:rsidRDefault="008B3DC2"/>
          <w:p w14:paraId="40555C11" w14:textId="77777777" w:rsidR="008B3DC2" w:rsidRDefault="008B3DC2"/>
          <w:p w14:paraId="25B9CCC6" w14:textId="77777777" w:rsidR="008B3DC2" w:rsidRDefault="008B3DC2"/>
          <w:p w14:paraId="63F17E2D" w14:textId="77777777" w:rsidR="008B3DC2" w:rsidRDefault="00000000">
            <w:r>
              <w:t>Place (Distribution strategy): How would your product be distributed?</w:t>
            </w:r>
          </w:p>
          <w:p w14:paraId="428271AB" w14:textId="77777777" w:rsidR="008B3DC2" w:rsidRDefault="008B3DC2"/>
          <w:p w14:paraId="214F877D" w14:textId="77777777" w:rsidR="008B3DC2" w:rsidRDefault="008B3DC2"/>
          <w:p w14:paraId="030D7C23"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color w:val="0E101A"/>
              </w:rPr>
              <w:t xml:space="preserve">The place where the promotion of their product and service should be made available for their customers is through the digital platform. According to research by Antonopoulou and </w:t>
            </w:r>
            <w:proofErr w:type="spellStart"/>
            <w:r>
              <w:rPr>
                <w:rFonts w:ascii="Times New Roman" w:eastAsia="Times New Roman" w:hAnsi="Times New Roman" w:cs="Times New Roman"/>
                <w:b w:val="0"/>
                <w:color w:val="0E101A"/>
              </w:rPr>
              <w:t>Begkos</w:t>
            </w:r>
            <w:proofErr w:type="spellEnd"/>
            <w:r>
              <w:rPr>
                <w:rFonts w:ascii="Times New Roman" w:eastAsia="Times New Roman" w:hAnsi="Times New Roman" w:cs="Times New Roman"/>
                <w:b w:val="0"/>
                <w:color w:val="0E101A"/>
              </w:rPr>
              <w:t xml:space="preserve"> (2020), the online platform, especially social media, is the best area to promote their service and attract clients by easily contacting us through the social media handle. </w:t>
            </w:r>
          </w:p>
          <w:p w14:paraId="37600742" w14:textId="77777777" w:rsidR="008B3DC2" w:rsidRDefault="008B3DC2"/>
          <w:p w14:paraId="7A033FD3" w14:textId="77777777" w:rsidR="008B3DC2" w:rsidRDefault="008B3DC2"/>
          <w:p w14:paraId="69B4721E" w14:textId="77777777" w:rsidR="008B3DC2" w:rsidRDefault="008B3DC2"/>
          <w:p w14:paraId="4A8ADB77" w14:textId="77777777" w:rsidR="008B3DC2" w:rsidRDefault="008B3DC2"/>
          <w:p w14:paraId="4C1233A7" w14:textId="77777777" w:rsidR="008B3DC2" w:rsidRDefault="008B3DC2"/>
          <w:p w14:paraId="71547C2F" w14:textId="77777777" w:rsidR="008B3DC2" w:rsidRDefault="008B3DC2"/>
          <w:p w14:paraId="512D1434" w14:textId="77777777" w:rsidR="008B3DC2" w:rsidRDefault="008B3DC2"/>
          <w:p w14:paraId="496CF5EB" w14:textId="77777777" w:rsidR="008B3DC2" w:rsidRDefault="008B3DC2"/>
        </w:tc>
      </w:tr>
    </w:tbl>
    <w:p w14:paraId="7F172374" w14:textId="77777777" w:rsidR="008B3DC2" w:rsidRDefault="008B3DC2"/>
    <w:tbl>
      <w:tblPr>
        <w:tblStyle w:val="a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8B3DC2" w14:paraId="38B92324" w14:textId="77777777" w:rsidTr="008B3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5B80304" w14:textId="77777777" w:rsidR="008B3DC2" w:rsidRDefault="00000000">
            <w:r>
              <w:t xml:space="preserve">FINANCIALS </w:t>
            </w:r>
          </w:p>
          <w:p w14:paraId="6F587D41" w14:textId="77777777" w:rsidR="008B3DC2" w:rsidRDefault="008B3DC2"/>
          <w:p w14:paraId="30CA076C" w14:textId="77777777" w:rsidR="008B3DC2" w:rsidRDefault="00000000">
            <w:r>
              <w:t>Sources of funds: where would you be getting funds from?</w:t>
            </w:r>
          </w:p>
          <w:p w14:paraId="518B87C9" w14:textId="77777777" w:rsidR="008B3DC2" w:rsidRDefault="008B3DC2"/>
          <w:p w14:paraId="70E503C8" w14:textId="77777777" w:rsidR="008B3DC2" w:rsidRDefault="008B3DC2"/>
          <w:p w14:paraId="1CCF00BA" w14:textId="77777777" w:rsidR="008B3DC2" w:rsidRDefault="008B3DC2"/>
          <w:p w14:paraId="4C5B96CB" w14:textId="77777777" w:rsidR="008B3DC2" w:rsidRDefault="008B3DC2"/>
          <w:p w14:paraId="70B4BE90" w14:textId="77777777" w:rsidR="008B3DC2" w:rsidRDefault="008B3DC2"/>
          <w:p w14:paraId="60FF8BD4" w14:textId="77777777" w:rsidR="008B3DC2" w:rsidRDefault="008B3DC2"/>
          <w:p w14:paraId="46A4250C" w14:textId="77777777" w:rsidR="008B3DC2" w:rsidRDefault="00000000">
            <w:r>
              <w:t>Use of funds</w:t>
            </w:r>
          </w:p>
          <w:p w14:paraId="222E1FD1" w14:textId="77777777" w:rsidR="008B3DC2" w:rsidRDefault="008B3DC2"/>
          <w:tbl>
            <w:tblPr>
              <w:tblStyle w:val="a6"/>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4"/>
              <w:gridCol w:w="1985"/>
              <w:gridCol w:w="1985"/>
              <w:gridCol w:w="1985"/>
              <w:gridCol w:w="1985"/>
              <w:gridCol w:w="1843"/>
              <w:gridCol w:w="1985"/>
            </w:tblGrid>
            <w:tr w:rsidR="008B3DC2" w14:paraId="6825E785" w14:textId="77777777">
              <w:tc>
                <w:tcPr>
                  <w:tcW w:w="1954" w:type="dxa"/>
                </w:tcPr>
                <w:p w14:paraId="5E876253" w14:textId="77777777" w:rsidR="008B3DC2" w:rsidRDefault="008B3DC2"/>
              </w:tc>
              <w:tc>
                <w:tcPr>
                  <w:tcW w:w="1985" w:type="dxa"/>
                </w:tcPr>
                <w:p w14:paraId="0AD3FC59" w14:textId="77777777" w:rsidR="008B3DC2" w:rsidRDefault="00000000">
                  <w:r>
                    <w:t>Month 1</w:t>
                  </w:r>
                </w:p>
              </w:tc>
              <w:tc>
                <w:tcPr>
                  <w:tcW w:w="1985" w:type="dxa"/>
                </w:tcPr>
                <w:p w14:paraId="01848EEB" w14:textId="77777777" w:rsidR="008B3DC2" w:rsidRDefault="00000000">
                  <w:r>
                    <w:t>Month 2</w:t>
                  </w:r>
                </w:p>
              </w:tc>
              <w:tc>
                <w:tcPr>
                  <w:tcW w:w="1985" w:type="dxa"/>
                </w:tcPr>
                <w:p w14:paraId="556B83C5" w14:textId="77777777" w:rsidR="008B3DC2" w:rsidRDefault="00000000">
                  <w:r>
                    <w:t>Month 3</w:t>
                  </w:r>
                </w:p>
              </w:tc>
              <w:tc>
                <w:tcPr>
                  <w:tcW w:w="1985" w:type="dxa"/>
                </w:tcPr>
                <w:p w14:paraId="18AAF177" w14:textId="77777777" w:rsidR="008B3DC2" w:rsidRDefault="00000000">
                  <w:r>
                    <w:t>Month 4</w:t>
                  </w:r>
                </w:p>
              </w:tc>
              <w:tc>
                <w:tcPr>
                  <w:tcW w:w="1843" w:type="dxa"/>
                </w:tcPr>
                <w:p w14:paraId="70FE1973" w14:textId="77777777" w:rsidR="008B3DC2" w:rsidRDefault="00000000">
                  <w:r>
                    <w:t>Month 5</w:t>
                  </w:r>
                </w:p>
              </w:tc>
              <w:tc>
                <w:tcPr>
                  <w:tcW w:w="1985" w:type="dxa"/>
                </w:tcPr>
                <w:p w14:paraId="5F234BF5" w14:textId="77777777" w:rsidR="008B3DC2" w:rsidRDefault="00000000">
                  <w:r>
                    <w:t>Month 6</w:t>
                  </w:r>
                </w:p>
              </w:tc>
            </w:tr>
            <w:tr w:rsidR="008B3DC2" w14:paraId="51F46362" w14:textId="77777777">
              <w:tc>
                <w:tcPr>
                  <w:tcW w:w="1954" w:type="dxa"/>
                </w:tcPr>
                <w:p w14:paraId="112FBA47" w14:textId="77777777" w:rsidR="008B3DC2" w:rsidRDefault="00000000">
                  <w:pPr>
                    <w:rPr>
                      <w:b/>
                    </w:rPr>
                  </w:pPr>
                  <w:r>
                    <w:rPr>
                      <w:b/>
                    </w:rPr>
                    <w:lastRenderedPageBreak/>
                    <w:t>Revenue (from your operations and marketing section)</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F09EAEA"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rPr>
                    <w:t>20000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A860AE4"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rPr>
                    <w:t>22000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5CBEA5"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rPr>
                    <w:t>24000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0A966A"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rPr>
                    <w:t>26000</w:t>
                  </w:r>
                </w:p>
              </w:tc>
              <w:tc>
                <w:tcPr>
                  <w:tcW w:w="18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9390527"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30000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B8755D3"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rPr>
                    <w:t>28000</w:t>
                  </w:r>
                </w:p>
              </w:tc>
            </w:tr>
            <w:tr w:rsidR="008B3DC2" w14:paraId="4E03EC5D" w14:textId="77777777">
              <w:tc>
                <w:tcPr>
                  <w:tcW w:w="1954" w:type="dxa"/>
                </w:tcPr>
                <w:p w14:paraId="27957760" w14:textId="77777777" w:rsidR="008B3DC2" w:rsidRDefault="00000000">
                  <w:pPr>
                    <w:rPr>
                      <w:b/>
                    </w:rPr>
                  </w:pPr>
                  <w:r>
                    <w:rPr>
                      <w:b/>
                    </w:rPr>
                    <w:t>Fixed Costs</w:t>
                  </w:r>
                </w:p>
                <w:p w14:paraId="2C11705F" w14:textId="77777777" w:rsidR="008B3DC2" w:rsidRDefault="00000000">
                  <w:pPr>
                    <w:rPr>
                      <w:b/>
                    </w:rPr>
                  </w:pPr>
                  <w:r>
                    <w:rPr>
                      <w:b/>
                    </w:rPr>
                    <w:t>(List out your fixed costs)</w:t>
                  </w:r>
                </w:p>
                <w:p w14:paraId="3410C5D4" w14:textId="77777777" w:rsidR="008B3DC2" w:rsidRDefault="008B3DC2">
                  <w:pPr>
                    <w:rPr>
                      <w:b/>
                    </w:rPr>
                  </w:pPr>
                </w:p>
                <w:p w14:paraId="02821D47" w14:textId="77777777" w:rsidR="008B3DC2" w:rsidRDefault="00000000">
                  <w:pPr>
                    <w:widowControl w:val="0"/>
                    <w:numPr>
                      <w:ilvl w:val="0"/>
                      <w:numId w:val="2"/>
                    </w:numPr>
                    <w:spacing w:line="276" w:lineRule="auto"/>
                    <w:jc w:val="center"/>
                    <w:rPr>
                      <w:b/>
                    </w:rPr>
                  </w:pPr>
                  <w:r>
                    <w:rPr>
                      <w:rFonts w:ascii="Times New Roman" w:eastAsia="Times New Roman" w:hAnsi="Times New Roman" w:cs="Times New Roman"/>
                    </w:rPr>
                    <w:t>Rent and lease cost</w:t>
                  </w:r>
                </w:p>
                <w:p w14:paraId="54A9D64D" w14:textId="77777777" w:rsidR="008B3DC2" w:rsidRDefault="00000000">
                  <w:pPr>
                    <w:widowControl w:val="0"/>
                    <w:numPr>
                      <w:ilvl w:val="0"/>
                      <w:numId w:val="2"/>
                    </w:numPr>
                    <w:spacing w:line="276" w:lineRule="auto"/>
                    <w:jc w:val="center"/>
                    <w:rPr>
                      <w:rFonts w:ascii="Times New Roman" w:eastAsia="Times New Roman" w:hAnsi="Times New Roman" w:cs="Times New Roman"/>
                    </w:rPr>
                  </w:pPr>
                  <w:r>
                    <w:rPr>
                      <w:rFonts w:ascii="Times New Roman" w:eastAsia="Times New Roman" w:hAnsi="Times New Roman" w:cs="Times New Roman"/>
                    </w:rPr>
                    <w:t>Salaries</w:t>
                  </w:r>
                </w:p>
                <w:p w14:paraId="128F39F2" w14:textId="77777777" w:rsidR="008B3DC2" w:rsidRDefault="00000000">
                  <w:pPr>
                    <w:widowControl w:val="0"/>
                    <w:numPr>
                      <w:ilvl w:val="0"/>
                      <w:numId w:val="2"/>
                    </w:numPr>
                    <w:spacing w:line="276" w:lineRule="auto"/>
                    <w:jc w:val="center"/>
                    <w:rPr>
                      <w:rFonts w:ascii="Times New Roman" w:eastAsia="Times New Roman" w:hAnsi="Times New Roman" w:cs="Times New Roman"/>
                    </w:rPr>
                  </w:pPr>
                  <w:r>
                    <w:rPr>
                      <w:rFonts w:ascii="Times New Roman" w:eastAsia="Times New Roman" w:hAnsi="Times New Roman" w:cs="Times New Roman"/>
                    </w:rPr>
                    <w:t>Utility Bills</w:t>
                  </w:r>
                </w:p>
                <w:p w14:paraId="1BAEA799" w14:textId="77777777" w:rsidR="008B3DC2" w:rsidRDefault="00000000">
                  <w:pPr>
                    <w:widowControl w:val="0"/>
                    <w:numPr>
                      <w:ilvl w:val="0"/>
                      <w:numId w:val="2"/>
                    </w:numPr>
                    <w:spacing w:line="276" w:lineRule="auto"/>
                    <w:jc w:val="center"/>
                    <w:rPr>
                      <w:rFonts w:ascii="Times New Roman" w:eastAsia="Times New Roman" w:hAnsi="Times New Roman" w:cs="Times New Roman"/>
                    </w:rPr>
                  </w:pPr>
                  <w:r>
                    <w:rPr>
                      <w:rFonts w:ascii="Times New Roman" w:eastAsia="Times New Roman" w:hAnsi="Times New Roman" w:cs="Times New Roman"/>
                    </w:rPr>
                    <w:t xml:space="preserve">Insurance </w:t>
                  </w:r>
                </w:p>
                <w:p w14:paraId="16605248" w14:textId="77777777" w:rsidR="008B3DC2" w:rsidRDefault="00000000">
                  <w:pPr>
                    <w:widowControl w:val="0"/>
                    <w:numPr>
                      <w:ilvl w:val="0"/>
                      <w:numId w:val="2"/>
                    </w:numPr>
                    <w:spacing w:line="276" w:lineRule="auto"/>
                    <w:jc w:val="center"/>
                    <w:rPr>
                      <w:rFonts w:ascii="Times New Roman" w:eastAsia="Times New Roman" w:hAnsi="Times New Roman" w:cs="Times New Roman"/>
                    </w:rPr>
                  </w:pPr>
                  <w:r>
                    <w:rPr>
                      <w:rFonts w:ascii="Times New Roman" w:eastAsia="Times New Roman" w:hAnsi="Times New Roman" w:cs="Times New Roman"/>
                    </w:rPr>
                    <w:t xml:space="preserve">LOAN PAYMENTS </w:t>
                  </w:r>
                </w:p>
                <w:p w14:paraId="08414264" w14:textId="77777777" w:rsidR="008B3DC2" w:rsidRDefault="008B3DC2">
                  <w:pPr>
                    <w:rPr>
                      <w:b/>
                    </w:rPr>
                  </w:pPr>
                </w:p>
                <w:p w14:paraId="4A9CAC93" w14:textId="77777777" w:rsidR="008B3DC2" w:rsidRDefault="008B3DC2">
                  <w:pPr>
                    <w:rPr>
                      <w:b/>
                    </w:rPr>
                  </w:pPr>
                </w:p>
                <w:p w14:paraId="779570B8" w14:textId="77777777" w:rsidR="008B3DC2" w:rsidRDefault="008B3DC2">
                  <w:pPr>
                    <w:rPr>
                      <w:b/>
                    </w:rPr>
                  </w:pPr>
                </w:p>
                <w:p w14:paraId="3B124392" w14:textId="77777777" w:rsidR="008B3DC2" w:rsidRDefault="008B3DC2">
                  <w:pPr>
                    <w:rPr>
                      <w:b/>
                    </w:rPr>
                  </w:pP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6B71447"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91B245"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70F00A"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FB5638E"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c>
                <w:tcPr>
                  <w:tcW w:w="18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CB93A12"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F58535"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4700</w:t>
                  </w:r>
                </w:p>
              </w:tc>
            </w:tr>
            <w:tr w:rsidR="008B3DC2" w14:paraId="45BED447" w14:textId="77777777">
              <w:tc>
                <w:tcPr>
                  <w:tcW w:w="1954" w:type="dxa"/>
                </w:tcPr>
                <w:p w14:paraId="078F88C6" w14:textId="77777777" w:rsidR="008B3DC2" w:rsidRDefault="00000000">
                  <w:pPr>
                    <w:rPr>
                      <w:b/>
                    </w:rPr>
                  </w:pPr>
                  <w:r>
                    <w:rPr>
                      <w:b/>
                    </w:rPr>
                    <w:t>Variable Costs</w:t>
                  </w:r>
                </w:p>
                <w:p w14:paraId="287ED75E" w14:textId="77777777" w:rsidR="008B3DC2" w:rsidRDefault="00000000">
                  <w:pPr>
                    <w:rPr>
                      <w:b/>
                    </w:rPr>
                  </w:pPr>
                  <w:r>
                    <w:rPr>
                      <w:b/>
                    </w:rPr>
                    <w:t>(List out your variable costs)</w:t>
                  </w:r>
                </w:p>
                <w:p w14:paraId="2518F6E9" w14:textId="77777777" w:rsidR="008B3DC2" w:rsidRDefault="008B3DC2">
                  <w:pPr>
                    <w:rPr>
                      <w:b/>
                    </w:rPr>
                  </w:pPr>
                </w:p>
                <w:p w14:paraId="49C5003E" w14:textId="77777777" w:rsidR="008B3DC2" w:rsidRDefault="008B3DC2">
                  <w:pPr>
                    <w:rPr>
                      <w:b/>
                    </w:rPr>
                  </w:pPr>
                </w:p>
                <w:p w14:paraId="25A71BD3" w14:textId="77777777" w:rsidR="008B3DC2" w:rsidRDefault="00000000">
                  <w:pPr>
                    <w:numPr>
                      <w:ilvl w:val="0"/>
                      <w:numId w:val="1"/>
                    </w:numPr>
                  </w:pPr>
                  <w:r>
                    <w:t>Delivery cost</w:t>
                  </w:r>
                </w:p>
                <w:p w14:paraId="16E32434" w14:textId="77777777" w:rsidR="008B3DC2" w:rsidRDefault="00000000">
                  <w:pPr>
                    <w:numPr>
                      <w:ilvl w:val="0"/>
                      <w:numId w:val="1"/>
                    </w:numPr>
                  </w:pPr>
                  <w:r>
                    <w:lastRenderedPageBreak/>
                    <w:t xml:space="preserve">Production cost </w:t>
                  </w:r>
                </w:p>
                <w:p w14:paraId="22F09B5C" w14:textId="77777777" w:rsidR="008B3DC2" w:rsidRDefault="00000000">
                  <w:pPr>
                    <w:widowControl w:val="0"/>
                    <w:numPr>
                      <w:ilvl w:val="0"/>
                      <w:numId w:val="1"/>
                    </w:numPr>
                    <w:spacing w:line="276" w:lineRule="auto"/>
                    <w:jc w:val="center"/>
                  </w:pPr>
                  <w:r>
                    <w:rPr>
                      <w:rFonts w:ascii="Times New Roman" w:eastAsia="Times New Roman" w:hAnsi="Times New Roman" w:cs="Times New Roman"/>
                    </w:rPr>
                    <w:t>Packaging supplies</w:t>
                  </w:r>
                </w:p>
                <w:p w14:paraId="0384E24E" w14:textId="77777777" w:rsidR="008B3DC2" w:rsidRDefault="00000000">
                  <w:pPr>
                    <w:widowControl w:val="0"/>
                    <w:numPr>
                      <w:ilvl w:val="0"/>
                      <w:numId w:val="1"/>
                    </w:numPr>
                    <w:spacing w:line="276" w:lineRule="auto"/>
                    <w:jc w:val="center"/>
                    <w:rPr>
                      <w:rFonts w:ascii="Times New Roman" w:eastAsia="Times New Roman" w:hAnsi="Times New Roman" w:cs="Times New Roman"/>
                    </w:rPr>
                  </w:pPr>
                  <w:r>
                    <w:rPr>
                      <w:rFonts w:ascii="Times New Roman" w:eastAsia="Times New Roman" w:hAnsi="Times New Roman" w:cs="Times New Roman"/>
                    </w:rPr>
                    <w:t>Labour charges</w:t>
                  </w:r>
                </w:p>
                <w:p w14:paraId="1BEA8190" w14:textId="77777777" w:rsidR="008B3DC2" w:rsidRDefault="008B3DC2">
                  <w:pPr>
                    <w:rPr>
                      <w:b/>
                    </w:rPr>
                  </w:pPr>
                </w:p>
                <w:p w14:paraId="0E791FC5" w14:textId="77777777" w:rsidR="008B3DC2" w:rsidRDefault="008B3DC2">
                  <w:pPr>
                    <w:rPr>
                      <w:b/>
                    </w:rPr>
                  </w:pPr>
                </w:p>
                <w:p w14:paraId="57C493B8" w14:textId="77777777" w:rsidR="008B3DC2" w:rsidRDefault="008B3DC2">
                  <w:pPr>
                    <w:rPr>
                      <w:b/>
                    </w:rPr>
                  </w:pPr>
                </w:p>
                <w:p w14:paraId="2B63DACD" w14:textId="77777777" w:rsidR="008B3DC2" w:rsidRDefault="008B3DC2">
                  <w:pPr>
                    <w:rPr>
                      <w:b/>
                    </w:rPr>
                  </w:pPr>
                </w:p>
                <w:p w14:paraId="30CDC5F6" w14:textId="77777777" w:rsidR="008B3DC2" w:rsidRDefault="008B3DC2">
                  <w:pPr>
                    <w:rPr>
                      <w:b/>
                    </w:rPr>
                  </w:pP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1303FE3"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lastRenderedPageBreak/>
                    <w:t>2460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30FD949"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2690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20F759F"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3000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204622"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2740</w:t>
                  </w:r>
                </w:p>
              </w:tc>
              <w:tc>
                <w:tcPr>
                  <w:tcW w:w="18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F2F3303"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2740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C4B774" w14:textId="77777777" w:rsidR="008B3DC2" w:rsidRDefault="00000000">
                  <w:pPr>
                    <w:widowControl w:val="0"/>
                    <w:spacing w:line="276" w:lineRule="auto"/>
                    <w:jc w:val="center"/>
                    <w:rPr>
                      <w:rFonts w:ascii="Times New Roman" w:eastAsia="Times New Roman" w:hAnsi="Times New Roman" w:cs="Times New Roman"/>
                    </w:rPr>
                  </w:pPr>
                  <w:r>
                    <w:rPr>
                      <w:rFonts w:ascii="Times New Roman" w:eastAsia="Times New Roman" w:hAnsi="Times New Roman" w:cs="Times New Roman"/>
                    </w:rPr>
                    <w:t>2960</w:t>
                  </w:r>
                </w:p>
              </w:tc>
            </w:tr>
            <w:tr w:rsidR="008B3DC2" w14:paraId="03A4F515" w14:textId="77777777">
              <w:tc>
                <w:tcPr>
                  <w:tcW w:w="1954" w:type="dxa"/>
                </w:tcPr>
                <w:p w14:paraId="44E27A70" w14:textId="77777777" w:rsidR="008B3DC2" w:rsidRDefault="00000000">
                  <w:pPr>
                    <w:rPr>
                      <w:b/>
                    </w:rPr>
                  </w:pPr>
                  <w:r>
                    <w:rPr>
                      <w:b/>
                    </w:rPr>
                    <w:t xml:space="preserve">Profit </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F8001F0"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b/>
                    </w:rPr>
                    <w:t>12840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CD73991"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b/>
                    </w:rPr>
                    <w:t>14610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C8404C"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b/>
                    </w:rPr>
                    <w:t>16300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578E88"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b/>
                    </w:rPr>
                    <w:t>18560</w:t>
                  </w:r>
                </w:p>
              </w:tc>
              <w:tc>
                <w:tcPr>
                  <w:tcW w:w="184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203D8F7" w14:textId="77777777" w:rsidR="008B3DC2" w:rsidRDefault="00000000">
                  <w:pPr>
                    <w:widowControl w:val="0"/>
                    <w:spacing w:line="276" w:lineRule="auto"/>
                    <w:jc w:val="center"/>
                    <w:rPr>
                      <w:rFonts w:ascii="Times New Roman" w:eastAsia="Times New Roman" w:hAnsi="Times New Roman" w:cs="Times New Roman"/>
                      <w:b/>
                    </w:rPr>
                  </w:pPr>
                  <w:r>
                    <w:rPr>
                      <w:rFonts w:ascii="Times New Roman" w:eastAsia="Times New Roman" w:hAnsi="Times New Roman" w:cs="Times New Roman"/>
                      <w:b/>
                    </w:rPr>
                    <w:t>22560</w:t>
                  </w:r>
                </w:p>
              </w:tc>
              <w:tc>
                <w:tcPr>
                  <w:tcW w:w="198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A7423D" w14:textId="77777777" w:rsidR="008B3DC2" w:rsidRDefault="00000000">
                  <w:pPr>
                    <w:widowControl w:val="0"/>
                    <w:spacing w:line="276" w:lineRule="auto"/>
                    <w:jc w:val="center"/>
                    <w:rPr>
                      <w:rFonts w:ascii="Arial" w:eastAsia="Arial" w:hAnsi="Arial" w:cs="Arial"/>
                      <w:sz w:val="20"/>
                      <w:szCs w:val="20"/>
                    </w:rPr>
                  </w:pPr>
                  <w:r>
                    <w:rPr>
                      <w:rFonts w:ascii="Times New Roman" w:eastAsia="Times New Roman" w:hAnsi="Times New Roman" w:cs="Times New Roman"/>
                      <w:b/>
                    </w:rPr>
                    <w:t>20340</w:t>
                  </w:r>
                </w:p>
              </w:tc>
            </w:tr>
          </w:tbl>
          <w:p w14:paraId="6A5ACEB7" w14:textId="77777777" w:rsidR="008B3DC2" w:rsidRDefault="008B3DC2"/>
        </w:tc>
      </w:tr>
    </w:tbl>
    <w:p w14:paraId="3185DBB2" w14:textId="77777777" w:rsidR="008B3DC2" w:rsidRDefault="008B3DC2"/>
    <w:p w14:paraId="7749F74E" w14:textId="77777777" w:rsidR="008B3DC2" w:rsidRDefault="00000000">
      <w:pPr>
        <w:jc w:val="both"/>
        <w:rPr>
          <w:b/>
        </w:rPr>
      </w:pPr>
      <w:r>
        <w:rPr>
          <w:b/>
        </w:rPr>
        <w:t>Conclusion</w:t>
      </w:r>
    </w:p>
    <w:p w14:paraId="6BA15BA7" w14:textId="77777777" w:rsidR="008B3DC2"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In Summation of the above business plan, "Design and Innovation Pvt Ltd" has a long way to go to develop its business in the UK economy. With many competitors festering in the market, it is necessary for the company to rebuild its design and promote the brand in such a way that the clients will approach the company.</w:t>
      </w:r>
    </w:p>
    <w:p w14:paraId="2845FA4C" w14:textId="77777777" w:rsidR="008B3DC2" w:rsidRDefault="008B3DC2">
      <w:pPr>
        <w:jc w:val="both"/>
        <w:rPr>
          <w:b/>
        </w:rPr>
      </w:pPr>
    </w:p>
    <w:p w14:paraId="1FA00D5A" w14:textId="77777777" w:rsidR="008B3DC2" w:rsidRDefault="008B3DC2">
      <w:pPr>
        <w:jc w:val="both"/>
        <w:rPr>
          <w:b/>
        </w:rPr>
      </w:pPr>
    </w:p>
    <w:p w14:paraId="5A2D0412" w14:textId="77777777" w:rsidR="008B3DC2" w:rsidRDefault="00000000">
      <w:pPr>
        <w:jc w:val="both"/>
        <w:rPr>
          <w:b/>
        </w:rPr>
      </w:pPr>
      <w:r>
        <w:rPr>
          <w:b/>
        </w:rPr>
        <w:t>REFERENCES (AT LEAST TEN REFERENCES)</w:t>
      </w:r>
    </w:p>
    <w:p w14:paraId="0C02003B"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highlight w:val="white"/>
        </w:rPr>
        <w:t xml:space="preserve">Antonopoulou, K. and </w:t>
      </w:r>
      <w:proofErr w:type="spellStart"/>
      <w:r>
        <w:rPr>
          <w:rFonts w:ascii="Times New Roman" w:eastAsia="Times New Roman" w:hAnsi="Times New Roman" w:cs="Times New Roman"/>
          <w:color w:val="222222"/>
          <w:highlight w:val="white"/>
        </w:rPr>
        <w:t>Begkos</w:t>
      </w:r>
      <w:proofErr w:type="spellEnd"/>
      <w:r>
        <w:rPr>
          <w:rFonts w:ascii="Times New Roman" w:eastAsia="Times New Roman" w:hAnsi="Times New Roman" w:cs="Times New Roman"/>
          <w:color w:val="222222"/>
          <w:highlight w:val="white"/>
        </w:rPr>
        <w:t xml:space="preserve">, C., 2020. </w:t>
      </w:r>
      <w:proofErr w:type="spellStart"/>
      <w:r>
        <w:rPr>
          <w:rFonts w:ascii="Times New Roman" w:eastAsia="Times New Roman" w:hAnsi="Times New Roman" w:cs="Times New Roman"/>
          <w:color w:val="222222"/>
          <w:highlight w:val="white"/>
        </w:rPr>
        <w:t>Strategising</w:t>
      </w:r>
      <w:proofErr w:type="spellEnd"/>
      <w:r>
        <w:rPr>
          <w:rFonts w:ascii="Times New Roman" w:eastAsia="Times New Roman" w:hAnsi="Times New Roman" w:cs="Times New Roman"/>
          <w:color w:val="222222"/>
          <w:highlight w:val="white"/>
        </w:rPr>
        <w:t xml:space="preserve"> for digital innovations: Value propositions for transcending market boundaries. </w:t>
      </w:r>
      <w:r>
        <w:rPr>
          <w:rFonts w:ascii="Times New Roman" w:eastAsia="Times New Roman" w:hAnsi="Times New Roman" w:cs="Times New Roman"/>
          <w:i/>
          <w:color w:val="222222"/>
          <w:highlight w:val="white"/>
        </w:rPr>
        <w:t>Technological Forecasting and Social Change</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156</w:t>
      </w:r>
      <w:r>
        <w:rPr>
          <w:rFonts w:ascii="Times New Roman" w:eastAsia="Times New Roman" w:hAnsi="Times New Roman" w:cs="Times New Roman"/>
          <w:color w:val="222222"/>
          <w:highlight w:val="white"/>
        </w:rPr>
        <w:t>, p.120042.Available at:</w:t>
      </w:r>
      <w:hyperlink r:id="rId7">
        <w:r>
          <w:rPr>
            <w:rFonts w:ascii="Times New Roman" w:eastAsia="Times New Roman" w:hAnsi="Times New Roman" w:cs="Times New Roman"/>
            <w:color w:val="1155CC"/>
            <w:u w:val="single"/>
          </w:rPr>
          <w:t>https://www.sciencedirect.com/science/article/abs/pii/S0040162519316233</w:t>
        </w:r>
      </w:hyperlink>
      <w:r>
        <w:rPr>
          <w:rFonts w:ascii="Times New Roman" w:eastAsia="Times New Roman" w:hAnsi="Times New Roman" w:cs="Times New Roman"/>
          <w:color w:val="000000"/>
        </w:rPr>
        <w:t xml:space="preserve"> [Accessed 20 July 2022]</w:t>
      </w:r>
    </w:p>
    <w:p w14:paraId="43CF9B2B" w14:textId="77777777" w:rsidR="008B3DC2"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color w:val="222222"/>
          <w:highlight w:val="white"/>
        </w:rPr>
        <w:t>Cezzar</w:t>
      </w:r>
      <w:proofErr w:type="spellEnd"/>
      <w:r>
        <w:rPr>
          <w:rFonts w:ascii="Times New Roman" w:eastAsia="Times New Roman" w:hAnsi="Times New Roman" w:cs="Times New Roman"/>
          <w:color w:val="222222"/>
          <w:highlight w:val="white"/>
        </w:rPr>
        <w:t xml:space="preserve">, J., 2020. Teaching the designer of now: A new basis for graphic and communication design education. </w:t>
      </w:r>
      <w:r>
        <w:rPr>
          <w:rFonts w:ascii="Times New Roman" w:eastAsia="Times New Roman" w:hAnsi="Times New Roman" w:cs="Times New Roman"/>
          <w:i/>
          <w:color w:val="222222"/>
          <w:highlight w:val="white"/>
        </w:rPr>
        <w:t>She Ji: The Journal of Design, Economics, and Innovation</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6</w:t>
      </w:r>
      <w:r>
        <w:rPr>
          <w:rFonts w:ascii="Times New Roman" w:eastAsia="Times New Roman" w:hAnsi="Times New Roman" w:cs="Times New Roman"/>
          <w:color w:val="222222"/>
          <w:highlight w:val="white"/>
        </w:rPr>
        <w:t>(2), pp.213-227. Available at:</w:t>
      </w:r>
      <w:hyperlink r:id="rId8">
        <w:r>
          <w:rPr>
            <w:rFonts w:ascii="Times New Roman" w:eastAsia="Times New Roman" w:hAnsi="Times New Roman" w:cs="Times New Roman"/>
            <w:color w:val="1155CC"/>
            <w:u w:val="single"/>
          </w:rPr>
          <w:t>https://www.sciencedirect.com/science/article/pii/S2405872620300265</w:t>
        </w:r>
      </w:hyperlink>
      <w:r>
        <w:rPr>
          <w:rFonts w:ascii="Times New Roman" w:eastAsia="Times New Roman" w:hAnsi="Times New Roman" w:cs="Times New Roman"/>
          <w:color w:val="000000"/>
        </w:rPr>
        <w:t xml:space="preserve"> [Accessed 20 July 2022]</w:t>
      </w:r>
    </w:p>
    <w:p w14:paraId="0E80A242"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highlight w:val="white"/>
        </w:rPr>
        <w:lastRenderedPageBreak/>
        <w:t xml:space="preserve">Clarke, J.S. and Holt, R., 2019. Images of entrepreneurship: Using drawing to explore entrepreneurial experience. </w:t>
      </w:r>
      <w:r>
        <w:rPr>
          <w:rFonts w:ascii="Times New Roman" w:eastAsia="Times New Roman" w:hAnsi="Times New Roman" w:cs="Times New Roman"/>
          <w:i/>
          <w:color w:val="222222"/>
          <w:highlight w:val="white"/>
        </w:rPr>
        <w:t>Journal of Business Venturing Insights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11</w:t>
      </w:r>
      <w:r>
        <w:rPr>
          <w:rFonts w:ascii="Times New Roman" w:eastAsia="Times New Roman" w:hAnsi="Times New Roman" w:cs="Times New Roman"/>
          <w:color w:val="222222"/>
          <w:highlight w:val="white"/>
        </w:rPr>
        <w:t>, p.e00129.Available at:</w:t>
      </w:r>
      <w:hyperlink r:id="rId9">
        <w:r>
          <w:rPr>
            <w:rFonts w:ascii="Times New Roman" w:eastAsia="Times New Roman" w:hAnsi="Times New Roman" w:cs="Times New Roman"/>
            <w:color w:val="1155CC"/>
            <w:u w:val="single"/>
          </w:rPr>
          <w:t>https://www.sciencedirect.com/science/article/abs/pii/S2352673418301628</w:t>
        </w:r>
      </w:hyperlink>
      <w:r>
        <w:rPr>
          <w:rFonts w:ascii="Times New Roman" w:eastAsia="Times New Roman" w:hAnsi="Times New Roman" w:cs="Times New Roman"/>
          <w:color w:val="000000"/>
        </w:rPr>
        <w:t xml:space="preserve"> [Accessed 20 July 2022]</w:t>
      </w:r>
    </w:p>
    <w:p w14:paraId="77DD6516" w14:textId="77777777" w:rsidR="008B3DC2" w:rsidRDefault="00000000">
      <w:pPr>
        <w:spacing w:line="360" w:lineRule="auto"/>
        <w:jc w:val="both"/>
        <w:rPr>
          <w:rFonts w:ascii="Times New Roman" w:eastAsia="Times New Roman" w:hAnsi="Times New Roman" w:cs="Times New Roman"/>
        </w:rPr>
      </w:pPr>
      <w:proofErr w:type="spellStart"/>
      <w:r w:rsidRPr="00027DFB">
        <w:rPr>
          <w:rFonts w:ascii="Times New Roman" w:eastAsia="Times New Roman" w:hAnsi="Times New Roman" w:cs="Times New Roman"/>
          <w:color w:val="222222"/>
          <w:highlight w:val="white"/>
          <w:lang w:val="de-DE"/>
        </w:rPr>
        <w:t>Fernhaber</w:t>
      </w:r>
      <w:proofErr w:type="spellEnd"/>
      <w:r w:rsidRPr="00027DFB">
        <w:rPr>
          <w:rFonts w:ascii="Times New Roman" w:eastAsia="Times New Roman" w:hAnsi="Times New Roman" w:cs="Times New Roman"/>
          <w:color w:val="222222"/>
          <w:highlight w:val="white"/>
          <w:lang w:val="de-DE"/>
        </w:rPr>
        <w:t xml:space="preserve">, S.A. and Zou, H., 2022. </w:t>
      </w:r>
      <w:r>
        <w:rPr>
          <w:rFonts w:ascii="Times New Roman" w:eastAsia="Times New Roman" w:hAnsi="Times New Roman" w:cs="Times New Roman"/>
          <w:color w:val="222222"/>
          <w:highlight w:val="white"/>
        </w:rPr>
        <w:t xml:space="preserve">Advancing societal grand challenge research at the interface of entrepreneurship and international business: A review and research agenda. </w:t>
      </w:r>
      <w:r>
        <w:rPr>
          <w:rFonts w:ascii="Times New Roman" w:eastAsia="Times New Roman" w:hAnsi="Times New Roman" w:cs="Times New Roman"/>
          <w:i/>
          <w:color w:val="222222"/>
          <w:highlight w:val="white"/>
        </w:rPr>
        <w:t>Journal of Business Venturing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37</w:t>
      </w:r>
      <w:r>
        <w:rPr>
          <w:rFonts w:ascii="Times New Roman" w:eastAsia="Times New Roman" w:hAnsi="Times New Roman" w:cs="Times New Roman"/>
          <w:color w:val="222222"/>
          <w:highlight w:val="white"/>
        </w:rPr>
        <w:t>(5), p.106233.Available at:</w:t>
      </w:r>
      <w:hyperlink r:id="rId10">
        <w:r>
          <w:rPr>
            <w:rFonts w:ascii="Times New Roman" w:eastAsia="Times New Roman" w:hAnsi="Times New Roman" w:cs="Times New Roman"/>
            <w:color w:val="1155CC"/>
            <w:u w:val="single"/>
          </w:rPr>
          <w:t>https://www.researchgate.net/profile/Stephanie-Fernhaber/publication/361797332_ADVANCING_SOCIETAL_GRAND_CHALLENGE_RESEARCH_AT_THE_INTERFACE_OF_ENTREPRENEURSHIP_AND_INTERNATIONAL_BUSINESS_A_REVIEW_AND_RESEARCH_AGENDA/links/62c5a5e52bdd98698ad8ba04/Advancing-societal-grand-challenge-research-at-the-interface-of-entrepreneurship-and-international-business-A-review-and-research-agenda.pdf</w:t>
        </w:r>
      </w:hyperlink>
      <w:r>
        <w:rPr>
          <w:rFonts w:ascii="Times New Roman" w:eastAsia="Times New Roman" w:hAnsi="Times New Roman" w:cs="Times New Roman"/>
          <w:color w:val="000000"/>
        </w:rPr>
        <w:t xml:space="preserve"> [Accessed 20 July 2022]</w:t>
      </w:r>
    </w:p>
    <w:p w14:paraId="037BF628" w14:textId="77777777" w:rsidR="008B3DC2"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color w:val="222222"/>
          <w:highlight w:val="white"/>
        </w:rPr>
        <w:t>Olokundun</w:t>
      </w:r>
      <w:proofErr w:type="spellEnd"/>
      <w:r>
        <w:rPr>
          <w:rFonts w:ascii="Times New Roman" w:eastAsia="Times New Roman" w:hAnsi="Times New Roman" w:cs="Times New Roman"/>
          <w:color w:val="222222"/>
          <w:highlight w:val="white"/>
        </w:rPr>
        <w:t xml:space="preserve">, M., Moses, C.L., </w:t>
      </w:r>
      <w:proofErr w:type="spellStart"/>
      <w:r>
        <w:rPr>
          <w:rFonts w:ascii="Times New Roman" w:eastAsia="Times New Roman" w:hAnsi="Times New Roman" w:cs="Times New Roman"/>
          <w:color w:val="222222"/>
          <w:highlight w:val="white"/>
        </w:rPr>
        <w:t>Iyiola</w:t>
      </w:r>
      <w:proofErr w:type="spellEnd"/>
      <w:r>
        <w:rPr>
          <w:rFonts w:ascii="Times New Roman" w:eastAsia="Times New Roman" w:hAnsi="Times New Roman" w:cs="Times New Roman"/>
          <w:color w:val="222222"/>
          <w:highlight w:val="white"/>
        </w:rPr>
        <w:t xml:space="preserve">, O., </w:t>
      </w:r>
      <w:proofErr w:type="spellStart"/>
      <w:r>
        <w:rPr>
          <w:rFonts w:ascii="Times New Roman" w:eastAsia="Times New Roman" w:hAnsi="Times New Roman" w:cs="Times New Roman"/>
          <w:color w:val="222222"/>
          <w:highlight w:val="white"/>
        </w:rPr>
        <w:t>Ibidunni</w:t>
      </w:r>
      <w:proofErr w:type="spellEnd"/>
      <w:r>
        <w:rPr>
          <w:rFonts w:ascii="Times New Roman" w:eastAsia="Times New Roman" w:hAnsi="Times New Roman" w:cs="Times New Roman"/>
          <w:color w:val="222222"/>
          <w:highlight w:val="white"/>
        </w:rPr>
        <w:t xml:space="preserve">, S., </w:t>
      </w:r>
      <w:proofErr w:type="spellStart"/>
      <w:r>
        <w:rPr>
          <w:rFonts w:ascii="Times New Roman" w:eastAsia="Times New Roman" w:hAnsi="Times New Roman" w:cs="Times New Roman"/>
          <w:color w:val="222222"/>
          <w:highlight w:val="white"/>
        </w:rPr>
        <w:t>Ogbari</w:t>
      </w:r>
      <w:proofErr w:type="spellEnd"/>
      <w:r>
        <w:rPr>
          <w:rFonts w:ascii="Times New Roman" w:eastAsia="Times New Roman" w:hAnsi="Times New Roman" w:cs="Times New Roman"/>
          <w:color w:val="222222"/>
          <w:highlight w:val="white"/>
        </w:rPr>
        <w:t xml:space="preserve">, M., Peter, F. and </w:t>
      </w:r>
      <w:proofErr w:type="spellStart"/>
      <w:r>
        <w:rPr>
          <w:rFonts w:ascii="Times New Roman" w:eastAsia="Times New Roman" w:hAnsi="Times New Roman" w:cs="Times New Roman"/>
          <w:color w:val="222222"/>
          <w:highlight w:val="white"/>
        </w:rPr>
        <w:t>Borishade</w:t>
      </w:r>
      <w:proofErr w:type="spellEnd"/>
      <w:r>
        <w:rPr>
          <w:rFonts w:ascii="Times New Roman" w:eastAsia="Times New Roman" w:hAnsi="Times New Roman" w:cs="Times New Roman"/>
          <w:color w:val="222222"/>
          <w:highlight w:val="white"/>
        </w:rPr>
        <w:t xml:space="preserve">, T., 2018. The effect of </w:t>
      </w:r>
      <w:proofErr w:type="spellStart"/>
      <w:r>
        <w:rPr>
          <w:rFonts w:ascii="Times New Roman" w:eastAsia="Times New Roman" w:hAnsi="Times New Roman" w:cs="Times New Roman"/>
          <w:color w:val="222222"/>
          <w:highlight w:val="white"/>
        </w:rPr>
        <w:t>non traditional</w:t>
      </w:r>
      <w:proofErr w:type="spellEnd"/>
      <w:r>
        <w:rPr>
          <w:rFonts w:ascii="Times New Roman" w:eastAsia="Times New Roman" w:hAnsi="Times New Roman" w:cs="Times New Roman"/>
          <w:color w:val="222222"/>
          <w:highlight w:val="white"/>
        </w:rPr>
        <w:t xml:space="preserve"> teaching methods in entrepreneurship education on students entrepreneurial interest and business </w:t>
      </w:r>
      <w:proofErr w:type="spellStart"/>
      <w:r>
        <w:rPr>
          <w:rFonts w:ascii="Times New Roman" w:eastAsia="Times New Roman" w:hAnsi="Times New Roman" w:cs="Times New Roman"/>
          <w:color w:val="222222"/>
          <w:highlight w:val="white"/>
        </w:rPr>
        <w:t>startups</w:t>
      </w:r>
      <w:proofErr w:type="spellEnd"/>
      <w:r>
        <w:rPr>
          <w:rFonts w:ascii="Times New Roman" w:eastAsia="Times New Roman" w:hAnsi="Times New Roman" w:cs="Times New Roman"/>
          <w:color w:val="222222"/>
          <w:highlight w:val="white"/>
        </w:rPr>
        <w:t xml:space="preserve">: A data article. </w:t>
      </w:r>
      <w:r>
        <w:rPr>
          <w:rFonts w:ascii="Times New Roman" w:eastAsia="Times New Roman" w:hAnsi="Times New Roman" w:cs="Times New Roman"/>
          <w:i/>
          <w:color w:val="222222"/>
          <w:highlight w:val="white"/>
        </w:rPr>
        <w:t>Data in brief</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19</w:t>
      </w:r>
      <w:r>
        <w:rPr>
          <w:rFonts w:ascii="Times New Roman" w:eastAsia="Times New Roman" w:hAnsi="Times New Roman" w:cs="Times New Roman"/>
          <w:color w:val="222222"/>
          <w:highlight w:val="white"/>
        </w:rPr>
        <w:t>, pp.16-20.Available at:</w:t>
      </w:r>
      <w:hyperlink r:id="rId11">
        <w:r>
          <w:rPr>
            <w:rFonts w:ascii="Times New Roman" w:eastAsia="Times New Roman" w:hAnsi="Times New Roman" w:cs="Times New Roman"/>
            <w:color w:val="1155CC"/>
            <w:u w:val="single"/>
          </w:rPr>
          <w:t>https://www.sciencedirect.com/science/article/pii/S2352340918304955</w:t>
        </w:r>
      </w:hyperlink>
      <w:r>
        <w:rPr>
          <w:rFonts w:ascii="Times New Roman" w:eastAsia="Times New Roman" w:hAnsi="Times New Roman" w:cs="Times New Roman"/>
          <w:color w:val="000000"/>
        </w:rPr>
        <w:t xml:space="preserve"> [Accessed 20 July 2022]</w:t>
      </w:r>
    </w:p>
    <w:p w14:paraId="459F0511" w14:textId="77777777" w:rsidR="008B3DC2" w:rsidRDefault="00000000">
      <w:pPr>
        <w:spacing w:line="360" w:lineRule="auto"/>
        <w:jc w:val="both"/>
        <w:rPr>
          <w:rFonts w:ascii="Times New Roman" w:eastAsia="Times New Roman" w:hAnsi="Times New Roman" w:cs="Times New Roman"/>
        </w:rPr>
      </w:pPr>
      <w:r w:rsidRPr="00027DFB">
        <w:rPr>
          <w:rFonts w:ascii="Times New Roman" w:eastAsia="Times New Roman" w:hAnsi="Times New Roman" w:cs="Times New Roman"/>
          <w:color w:val="222222"/>
          <w:highlight w:val="white"/>
          <w:lang w:val="it-IT"/>
        </w:rPr>
        <w:t xml:space="preserve">Pagano, A., Petrucci, F. and </w:t>
      </w:r>
      <w:proofErr w:type="spellStart"/>
      <w:r w:rsidRPr="00027DFB">
        <w:rPr>
          <w:rFonts w:ascii="Times New Roman" w:eastAsia="Times New Roman" w:hAnsi="Times New Roman" w:cs="Times New Roman"/>
          <w:color w:val="222222"/>
          <w:highlight w:val="white"/>
          <w:lang w:val="it-IT"/>
        </w:rPr>
        <w:t>Bocconcelli</w:t>
      </w:r>
      <w:proofErr w:type="spellEnd"/>
      <w:r w:rsidRPr="00027DFB">
        <w:rPr>
          <w:rFonts w:ascii="Times New Roman" w:eastAsia="Times New Roman" w:hAnsi="Times New Roman" w:cs="Times New Roman"/>
          <w:color w:val="222222"/>
          <w:highlight w:val="white"/>
          <w:lang w:val="it-IT"/>
        </w:rPr>
        <w:t xml:space="preserve">, R., 2018. </w:t>
      </w:r>
      <w:r>
        <w:rPr>
          <w:rFonts w:ascii="Times New Roman" w:eastAsia="Times New Roman" w:hAnsi="Times New Roman" w:cs="Times New Roman"/>
          <w:color w:val="222222"/>
          <w:highlight w:val="white"/>
        </w:rPr>
        <w:t xml:space="preserve">A business network perspective on unconventional entrepreneurship: A case from the cultural sector. </w:t>
      </w:r>
      <w:r>
        <w:rPr>
          <w:rFonts w:ascii="Times New Roman" w:eastAsia="Times New Roman" w:hAnsi="Times New Roman" w:cs="Times New Roman"/>
          <w:i/>
          <w:color w:val="222222"/>
          <w:highlight w:val="white"/>
        </w:rPr>
        <w:t>Journal of Business Research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92</w:t>
      </w:r>
      <w:r>
        <w:rPr>
          <w:rFonts w:ascii="Times New Roman" w:eastAsia="Times New Roman" w:hAnsi="Times New Roman" w:cs="Times New Roman"/>
          <w:color w:val="222222"/>
          <w:highlight w:val="white"/>
        </w:rPr>
        <w:t>, pp.455-464.Available at:</w:t>
      </w:r>
      <w:hyperlink r:id="rId12">
        <w:r>
          <w:rPr>
            <w:rFonts w:ascii="Times New Roman" w:eastAsia="Times New Roman" w:hAnsi="Times New Roman" w:cs="Times New Roman"/>
            <w:color w:val="1155CC"/>
            <w:u w:val="single"/>
          </w:rPr>
          <w:t>https://www.sciencedirect.com/science/article/abs/pii/S0148296318303254</w:t>
        </w:r>
      </w:hyperlink>
      <w:r>
        <w:rPr>
          <w:rFonts w:ascii="Times New Roman" w:eastAsia="Times New Roman" w:hAnsi="Times New Roman" w:cs="Times New Roman"/>
          <w:color w:val="000000"/>
        </w:rPr>
        <w:t xml:space="preserve"> [Accessed 20 July 2022]</w:t>
      </w:r>
    </w:p>
    <w:p w14:paraId="00924149" w14:textId="77777777" w:rsidR="008B3DC2"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color w:val="222222"/>
          <w:highlight w:val="white"/>
        </w:rPr>
        <w:t>Rivo</w:t>
      </w:r>
      <w:proofErr w:type="spellEnd"/>
      <w:r>
        <w:rPr>
          <w:rFonts w:ascii="Times New Roman" w:eastAsia="Times New Roman" w:hAnsi="Times New Roman" w:cs="Times New Roman"/>
          <w:color w:val="222222"/>
          <w:highlight w:val="white"/>
        </w:rPr>
        <w:t xml:space="preserve">-López, E., </w:t>
      </w:r>
      <w:proofErr w:type="spellStart"/>
      <w:r>
        <w:rPr>
          <w:rFonts w:ascii="Times New Roman" w:eastAsia="Times New Roman" w:hAnsi="Times New Roman" w:cs="Times New Roman"/>
          <w:color w:val="222222"/>
          <w:highlight w:val="white"/>
        </w:rPr>
        <w:t>Lampón</w:t>
      </w:r>
      <w:proofErr w:type="spellEnd"/>
      <w:r>
        <w:rPr>
          <w:rFonts w:ascii="Times New Roman" w:eastAsia="Times New Roman" w:hAnsi="Times New Roman" w:cs="Times New Roman"/>
          <w:color w:val="222222"/>
          <w:highlight w:val="white"/>
        </w:rPr>
        <w:t xml:space="preserve">, J.F., Villanueva-Villar, M. and </w:t>
      </w:r>
      <w:proofErr w:type="spellStart"/>
      <w:r>
        <w:rPr>
          <w:rFonts w:ascii="Times New Roman" w:eastAsia="Times New Roman" w:hAnsi="Times New Roman" w:cs="Times New Roman"/>
          <w:color w:val="222222"/>
          <w:highlight w:val="white"/>
        </w:rPr>
        <w:t>Míguez</w:t>
      </w:r>
      <w:proofErr w:type="spellEnd"/>
      <w:r>
        <w:rPr>
          <w:rFonts w:ascii="Times New Roman" w:eastAsia="Times New Roman" w:hAnsi="Times New Roman" w:cs="Times New Roman"/>
          <w:color w:val="222222"/>
          <w:highlight w:val="white"/>
        </w:rPr>
        <w:t xml:space="preserve">-Álvarez, C., 2022. The impact of visual narrative formats on women's entrepreneurship training. </w:t>
      </w:r>
      <w:r>
        <w:rPr>
          <w:rFonts w:ascii="Times New Roman" w:eastAsia="Times New Roman" w:hAnsi="Times New Roman" w:cs="Times New Roman"/>
          <w:i/>
          <w:color w:val="222222"/>
          <w:highlight w:val="white"/>
        </w:rPr>
        <w:t>The International Journal of Management Education</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20</w:t>
      </w:r>
      <w:r>
        <w:rPr>
          <w:rFonts w:ascii="Times New Roman" w:eastAsia="Times New Roman" w:hAnsi="Times New Roman" w:cs="Times New Roman"/>
          <w:color w:val="222222"/>
          <w:highlight w:val="white"/>
        </w:rPr>
        <w:t>(2), p.100636.Available at:</w:t>
      </w:r>
      <w:hyperlink r:id="rId13">
        <w:r>
          <w:rPr>
            <w:rFonts w:ascii="Times New Roman" w:eastAsia="Times New Roman" w:hAnsi="Times New Roman" w:cs="Times New Roman"/>
            <w:color w:val="1155CC"/>
            <w:u w:val="single"/>
          </w:rPr>
          <w:t>https://www.researchgate.net/profile/E-Rivo-Lopez/publication/359530541_The_impact_of_visual_narrative_formats_on_women%27s_entrepreneurship_training/links/624321dc57084c718b743542/The-impact-of-visual-narrative-formats-on-womens-entrepreneurship-training.pdf</w:t>
        </w:r>
      </w:hyperlink>
      <w:r>
        <w:rPr>
          <w:rFonts w:ascii="Times New Roman" w:eastAsia="Times New Roman" w:hAnsi="Times New Roman" w:cs="Times New Roman"/>
          <w:color w:val="000000"/>
        </w:rPr>
        <w:t xml:space="preserve"> [Accessed 20 July 2022]</w:t>
      </w:r>
    </w:p>
    <w:p w14:paraId="05DF3469" w14:textId="77777777" w:rsidR="008B3DC2" w:rsidRDefault="00000000">
      <w:pPr>
        <w:spacing w:line="360" w:lineRule="auto"/>
        <w:jc w:val="both"/>
        <w:rPr>
          <w:rFonts w:ascii="Times New Roman" w:eastAsia="Times New Roman" w:hAnsi="Times New Roman" w:cs="Times New Roman"/>
        </w:rPr>
      </w:pPr>
      <w:proofErr w:type="spellStart"/>
      <w:r w:rsidRPr="00027DFB">
        <w:rPr>
          <w:rFonts w:ascii="Times New Roman" w:eastAsia="Times New Roman" w:hAnsi="Times New Roman" w:cs="Times New Roman"/>
          <w:color w:val="222222"/>
          <w:highlight w:val="white"/>
          <w:lang w:val="it-IT"/>
        </w:rPr>
        <w:t>Secundo</w:t>
      </w:r>
      <w:proofErr w:type="spellEnd"/>
      <w:r w:rsidRPr="00027DFB">
        <w:rPr>
          <w:rFonts w:ascii="Times New Roman" w:eastAsia="Times New Roman" w:hAnsi="Times New Roman" w:cs="Times New Roman"/>
          <w:color w:val="222222"/>
          <w:highlight w:val="white"/>
          <w:lang w:val="it-IT"/>
        </w:rPr>
        <w:t xml:space="preserve">, G., Del Vecchio, P., Simeone, L. and Schiuma, G., 2020. </w:t>
      </w:r>
      <w:r>
        <w:rPr>
          <w:rFonts w:ascii="Times New Roman" w:eastAsia="Times New Roman" w:hAnsi="Times New Roman" w:cs="Times New Roman"/>
          <w:color w:val="222222"/>
          <w:highlight w:val="white"/>
        </w:rPr>
        <w:t xml:space="preserve">Creativity and stakeholders' engagement in open innovation: Design for knowledge translation in technology-intensive enterprises. </w:t>
      </w:r>
      <w:r>
        <w:rPr>
          <w:rFonts w:ascii="Times New Roman" w:eastAsia="Times New Roman" w:hAnsi="Times New Roman" w:cs="Times New Roman"/>
          <w:i/>
          <w:color w:val="222222"/>
          <w:highlight w:val="white"/>
        </w:rPr>
        <w:t>Journal of Business Research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119</w:t>
      </w:r>
      <w:r>
        <w:rPr>
          <w:rFonts w:ascii="Times New Roman" w:eastAsia="Times New Roman" w:hAnsi="Times New Roman" w:cs="Times New Roman"/>
          <w:color w:val="222222"/>
          <w:highlight w:val="white"/>
        </w:rPr>
        <w:t>, pp.272-282.Available at:</w:t>
      </w:r>
      <w:hyperlink r:id="rId14">
        <w:r>
          <w:rPr>
            <w:rFonts w:ascii="Times New Roman" w:eastAsia="Times New Roman" w:hAnsi="Times New Roman" w:cs="Times New Roman"/>
            <w:color w:val="1155CC"/>
            <w:u w:val="single"/>
          </w:rPr>
          <w:t>https://www.sciencedirect.com/science/article/abs/pii/S0148296319301717</w:t>
        </w:r>
      </w:hyperlink>
      <w:r>
        <w:rPr>
          <w:rFonts w:ascii="Times New Roman" w:eastAsia="Times New Roman" w:hAnsi="Times New Roman" w:cs="Times New Roman"/>
          <w:color w:val="000000"/>
        </w:rPr>
        <w:t xml:space="preserve"> [Accessed 20 July 2022]</w:t>
      </w:r>
    </w:p>
    <w:p w14:paraId="5EEA5E09"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highlight w:val="white"/>
        </w:rPr>
        <w:lastRenderedPageBreak/>
        <w:t xml:space="preserve">Shepherd, D.A., Saade, F.P. and Wincent, J., 2020. How to circumvent adversity? Refugee-entrepreneurs' resilience in the face of substantial and persistent adversity. </w:t>
      </w:r>
      <w:r>
        <w:rPr>
          <w:rFonts w:ascii="Times New Roman" w:eastAsia="Times New Roman" w:hAnsi="Times New Roman" w:cs="Times New Roman"/>
          <w:i/>
          <w:color w:val="222222"/>
          <w:highlight w:val="white"/>
        </w:rPr>
        <w:t>Journal of Business Venturing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35</w:t>
      </w:r>
      <w:r>
        <w:rPr>
          <w:rFonts w:ascii="Times New Roman" w:eastAsia="Times New Roman" w:hAnsi="Times New Roman" w:cs="Times New Roman"/>
          <w:color w:val="222222"/>
          <w:highlight w:val="white"/>
        </w:rPr>
        <w:t>(4), p.105940.Available at:</w:t>
      </w:r>
      <w:hyperlink r:id="rId15">
        <w:r>
          <w:rPr>
            <w:rFonts w:ascii="Times New Roman" w:eastAsia="Times New Roman" w:hAnsi="Times New Roman" w:cs="Times New Roman"/>
            <w:color w:val="1155CC"/>
            <w:u w:val="single"/>
          </w:rPr>
          <w:t>https://www.alexandria.unisg.ch/257969/1/shepherd%20saade%20wincent%202019.pdf</w:t>
        </w:r>
      </w:hyperlink>
      <w:r>
        <w:rPr>
          <w:rFonts w:ascii="Times New Roman" w:eastAsia="Times New Roman" w:hAnsi="Times New Roman" w:cs="Times New Roman"/>
          <w:color w:val="000000"/>
        </w:rPr>
        <w:t xml:space="preserve"> [Accessed 20 July 2022] </w:t>
      </w:r>
    </w:p>
    <w:p w14:paraId="602665F4"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highlight w:val="white"/>
        </w:rPr>
        <w:t xml:space="preserve">Sousa, M.J., Carmo, M., Gonçalves, A.C., Cruz, R. and Martins, J.M., 2019. Creating knowledge and entrepreneurial capacity for HE students with digital education methodologies: Differences in the perceptions of students and entrepreneurs. </w:t>
      </w:r>
      <w:r>
        <w:rPr>
          <w:rFonts w:ascii="Times New Roman" w:eastAsia="Times New Roman" w:hAnsi="Times New Roman" w:cs="Times New Roman"/>
          <w:i/>
          <w:color w:val="222222"/>
          <w:highlight w:val="white"/>
        </w:rPr>
        <w:t>Journal of Business Research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94</w:t>
      </w:r>
      <w:r>
        <w:rPr>
          <w:rFonts w:ascii="Times New Roman" w:eastAsia="Times New Roman" w:hAnsi="Times New Roman" w:cs="Times New Roman"/>
          <w:color w:val="222222"/>
          <w:highlight w:val="white"/>
        </w:rPr>
        <w:t>, pp.227-240.Available at:</w:t>
      </w:r>
      <w:hyperlink r:id="rId16">
        <w:r>
          <w:rPr>
            <w:rFonts w:ascii="Times New Roman" w:eastAsia="Times New Roman" w:hAnsi="Times New Roman" w:cs="Times New Roman"/>
            <w:color w:val="1155CC"/>
            <w:u w:val="single"/>
          </w:rPr>
          <w:t>https://fardapaper.ir/mohavaha/uploads/2018/12/Fardapaper-Creating-knowledge-and-entrepreneurial-capacity-for-HE-students-with-digital-education-methodologies-Differences-in-the-perceptions-of-students-and-entrepreneurs.pdf</w:t>
        </w:r>
      </w:hyperlink>
      <w:r>
        <w:rPr>
          <w:rFonts w:ascii="Times New Roman" w:eastAsia="Times New Roman" w:hAnsi="Times New Roman" w:cs="Times New Roman"/>
          <w:color w:val="000000"/>
        </w:rPr>
        <w:t xml:space="preserve"> [Accessed 20 July 2022]</w:t>
      </w:r>
    </w:p>
    <w:p w14:paraId="3C2224B2" w14:textId="77777777" w:rsidR="008B3DC2"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highlight w:val="white"/>
        </w:rPr>
        <w:t xml:space="preserve">Yao, Q.M., Baker, L.T. and Lohrke, F.T., 2022. Building and sustaining trust in remote work by platform-dependent entrepreneurs on digital </w:t>
      </w:r>
      <w:proofErr w:type="spellStart"/>
      <w:r>
        <w:rPr>
          <w:rFonts w:ascii="Times New Roman" w:eastAsia="Times New Roman" w:hAnsi="Times New Roman" w:cs="Times New Roman"/>
          <w:color w:val="222222"/>
          <w:highlight w:val="white"/>
        </w:rPr>
        <w:t>labor</w:t>
      </w:r>
      <w:proofErr w:type="spellEnd"/>
      <w:r>
        <w:rPr>
          <w:rFonts w:ascii="Times New Roman" w:eastAsia="Times New Roman" w:hAnsi="Times New Roman" w:cs="Times New Roman"/>
          <w:color w:val="222222"/>
          <w:highlight w:val="white"/>
        </w:rPr>
        <w:t xml:space="preserve"> platforms: Toward an integrative framework. </w:t>
      </w:r>
      <w:r>
        <w:rPr>
          <w:rFonts w:ascii="Times New Roman" w:eastAsia="Times New Roman" w:hAnsi="Times New Roman" w:cs="Times New Roman"/>
          <w:i/>
          <w:color w:val="222222"/>
          <w:highlight w:val="white"/>
        </w:rPr>
        <w:t>Journal of Business Research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149</w:t>
      </w:r>
      <w:r>
        <w:rPr>
          <w:rFonts w:ascii="Times New Roman" w:eastAsia="Times New Roman" w:hAnsi="Times New Roman" w:cs="Times New Roman"/>
          <w:color w:val="222222"/>
          <w:highlight w:val="white"/>
        </w:rPr>
        <w:t>, pp.327-339.Available at:</w:t>
      </w:r>
      <w:hyperlink r:id="rId17">
        <w:r>
          <w:rPr>
            <w:rFonts w:ascii="Times New Roman" w:eastAsia="Times New Roman" w:hAnsi="Times New Roman" w:cs="Times New Roman"/>
            <w:color w:val="1155CC"/>
            <w:u w:val="single"/>
          </w:rPr>
          <w:t>https://www.sciencedirect.com/science/article/abs/pii/S0148296322004805</w:t>
        </w:r>
      </w:hyperlink>
      <w:r>
        <w:rPr>
          <w:rFonts w:ascii="Times New Roman" w:eastAsia="Times New Roman" w:hAnsi="Times New Roman" w:cs="Times New Roman"/>
          <w:color w:val="000000"/>
        </w:rPr>
        <w:t xml:space="preserve"> [Accessed 20 July 2022]</w:t>
      </w:r>
    </w:p>
    <w:p w14:paraId="04E69F74" w14:textId="77777777" w:rsidR="008B3DC2" w:rsidRDefault="008B3DC2">
      <w:pPr>
        <w:jc w:val="both"/>
        <w:rPr>
          <w:b/>
        </w:rPr>
      </w:pPr>
      <w:bookmarkStart w:id="0" w:name="_heading=h.gjdgxs" w:colFirst="0" w:colLast="0"/>
      <w:bookmarkEnd w:id="0"/>
    </w:p>
    <w:sectPr w:rsidR="008B3DC2">
      <w:pgSz w:w="16838" w:h="11906" w:orient="landscape"/>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34C1E"/>
    <w:multiLevelType w:val="multilevel"/>
    <w:tmpl w:val="B3880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175F14"/>
    <w:multiLevelType w:val="multilevel"/>
    <w:tmpl w:val="8F4A8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3392364">
    <w:abstractNumId w:val="0"/>
  </w:num>
  <w:num w:numId="2" w16cid:durableId="387922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DC2"/>
    <w:rsid w:val="00027DFB"/>
    <w:rsid w:val="008B3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9DF5E"/>
  <w15:docId w15:val="{DDF88C6C-5801-4057-90E9-FC43CA7B7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0"/>
    <w:next w:val="Normal0"/>
    <w:uiPriority w:val="9"/>
    <w:qFormat/>
    <w:pPr>
      <w:keepNext/>
      <w:keepLines/>
      <w:spacing w:before="480" w:after="120"/>
      <w:outlineLvl w:val="0"/>
    </w:pPr>
    <w:rPr>
      <w:b/>
      <w:sz w:val="48"/>
      <w:szCs w:val="48"/>
    </w:rPr>
  </w:style>
  <w:style w:type="paragraph" w:styleId="Heading2">
    <w:name w:val="heading 2"/>
    <w:basedOn w:val="Normal0"/>
    <w:next w:val="Normal0"/>
    <w:uiPriority w:val="9"/>
    <w:semiHidden/>
    <w:unhideWhenUsed/>
    <w:qFormat/>
    <w:pPr>
      <w:keepNext/>
      <w:keepLines/>
      <w:spacing w:before="360" w:after="80"/>
      <w:outlineLvl w:val="1"/>
    </w:pPr>
    <w:rPr>
      <w:b/>
      <w:sz w:val="36"/>
      <w:szCs w:val="36"/>
    </w:rPr>
  </w:style>
  <w:style w:type="paragraph" w:styleId="Heading3">
    <w:name w:val="heading 3"/>
    <w:basedOn w:val="Normal0"/>
    <w:next w:val="Normal0"/>
    <w:uiPriority w:val="9"/>
    <w:semiHidden/>
    <w:unhideWhenUsed/>
    <w:qFormat/>
    <w:pPr>
      <w:keepNext/>
      <w:keepLines/>
      <w:spacing w:before="280" w:after="80"/>
      <w:outlineLvl w:val="2"/>
    </w:pPr>
    <w:rPr>
      <w:b/>
      <w:sz w:val="28"/>
      <w:szCs w:val="28"/>
    </w:rPr>
  </w:style>
  <w:style w:type="paragraph" w:styleId="Heading4">
    <w:name w:val="heading 4"/>
    <w:basedOn w:val="Normal0"/>
    <w:next w:val="Normal0"/>
    <w:uiPriority w:val="9"/>
    <w:semiHidden/>
    <w:unhideWhenUsed/>
    <w:qFormat/>
    <w:pPr>
      <w:keepNext/>
      <w:keepLines/>
      <w:spacing w:before="240" w:after="40"/>
      <w:outlineLvl w:val="3"/>
    </w:pPr>
    <w:rPr>
      <w:b/>
    </w:rPr>
  </w:style>
  <w:style w:type="paragraph" w:styleId="Heading5">
    <w:name w:val="heading 5"/>
    <w:basedOn w:val="Normal0"/>
    <w:next w:val="Normal0"/>
    <w:uiPriority w:val="9"/>
    <w:semiHidden/>
    <w:unhideWhenUsed/>
    <w:qFormat/>
    <w:pPr>
      <w:keepNext/>
      <w:keepLines/>
      <w:spacing w:before="220" w:after="40"/>
      <w:outlineLvl w:val="4"/>
    </w:pPr>
    <w:rPr>
      <w:b/>
      <w:sz w:val="22"/>
      <w:szCs w:val="22"/>
    </w:rPr>
  </w:style>
  <w:style w:type="paragraph" w:styleId="Heading6">
    <w:name w:val="heading 6"/>
    <w:basedOn w:val="Normal0"/>
    <w:next w:val="Normal0"/>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before="480" w:after="120"/>
    </w:pPr>
    <w:rPr>
      <w:b/>
      <w:sz w:val="72"/>
      <w:szCs w:val="72"/>
    </w:rPr>
  </w:style>
  <w:style w:type="paragraph" w:customStyle="1" w:styleId="Normal0">
    <w:name w:val="Normal_0"/>
    <w:qFormat/>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table" w:styleId="TableGrid">
    <w:name w:val="Table Grid"/>
    <w:basedOn w:val="TableNormal0"/>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0"/>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0"/>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0"/>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0"/>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0"/>
    <w:uiPriority w:val="99"/>
    <w:semiHidden/>
    <w:unhideWhenUsed/>
    <w:rsid w:val="00EF4CB2"/>
    <w:pPr>
      <w:spacing w:before="100" w:beforeAutospacing="1" w:after="100" w:afterAutospacing="1"/>
    </w:pPr>
    <w:rPr>
      <w:rFonts w:ascii="Times New Roman" w:eastAsia="Times New Roman" w:hAnsi="Times New Roman" w:cs="Times New Roman"/>
      <w:lang w:eastAsia="en-IN"/>
    </w:rPr>
  </w:style>
  <w:style w:type="character" w:styleId="Emphasis">
    <w:name w:val="Emphasis"/>
    <w:basedOn w:val="DefaultParagraphFont"/>
    <w:uiPriority w:val="20"/>
    <w:qFormat/>
    <w:rsid w:val="00EF4CB2"/>
    <w:rPr>
      <w:i/>
      <w:iCs/>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Table1">
    <w:name w:val="Table1"/>
    <w:basedOn w:val="TableNormal0"/>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2">
    <w:name w:val="Table2"/>
    <w:basedOn w:val="TableNormal0"/>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3">
    <w:name w:val="Table3"/>
    <w:basedOn w:val="TableNormal0"/>
    <w:rPr>
      <w:color w:val="000000"/>
    </w:rPr>
    <w:tblPr>
      <w:tblStyleRowBandSize w:val="1"/>
      <w:tblStyleColBandSize w:val="1"/>
    </w:tblPr>
  </w:style>
  <w:style w:type="table" w:customStyle="1" w:styleId="Table4">
    <w:name w:val="Table4"/>
    <w:basedOn w:val="TableNormal0"/>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5">
    <w:name w:val="Table5"/>
    <w:basedOn w:val="TableNormal0"/>
    <w:rPr>
      <w:color w:val="000000"/>
    </w:rPr>
    <w:tblPr>
      <w:tblStyleRowBandSize w:val="1"/>
      <w:tblStyleColBandSize w:val="1"/>
    </w:tblPr>
  </w:style>
  <w:style w:type="table" w:customStyle="1" w:styleId="Table6">
    <w:name w:val="Table6"/>
    <w:basedOn w:val="TableNormal0"/>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7">
    <w:name w:val="Table7"/>
    <w:basedOn w:val="TableNormal0"/>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8">
    <w:name w:val="Table8"/>
    <w:basedOn w:val="TableNormal0"/>
    <w:rPr>
      <w:color w:val="000000"/>
    </w:rPr>
    <w:tblPr>
      <w:tblStyleRowBandSize w:val="1"/>
      <w:tblStyleColBandSize w:val="1"/>
    </w:tbl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BNgNSSDREF7I3YMHn5/7+a/gfg==">AMUW2mVgWQrFzCQEVyIDCGRCp7bDlaqppDPFsMnYPpN3xCG6r8Na7jmzb8vo7Pi9hfhcVAID7/aILmYNC9cxicu9bNcENKuaSsCl2FqDtxBUJ2EYd3QouIpOUP6DzmQ6EQyxOiG2wH/S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3255</Words>
  <Characters>18555</Characters>
  <Application>Microsoft Office Word</Application>
  <DocSecurity>0</DocSecurity>
  <Lines>154</Lines>
  <Paragraphs>43</Paragraphs>
  <ScaleCrop>false</ScaleCrop>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Valentina Vladimirova</cp:lastModifiedBy>
  <cp:revision>2</cp:revision>
  <dcterms:created xsi:type="dcterms:W3CDTF">2022-08-26T21:28:00Z</dcterms:created>
  <dcterms:modified xsi:type="dcterms:W3CDTF">2022-08-26T21:28:00Z</dcterms:modified>
</cp:coreProperties>
</file>