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72991443"/>
        <w:docPartObj>
          <w:docPartGallery w:val="Cover Pages"/>
          <w:docPartUnique/>
        </w:docPartObj>
      </w:sdtPr>
      <w:sdtEndPr>
        <w:rPr>
          <w:rFonts w:cs="Times New Roman"/>
          <w:b/>
          <w:lang w:val="en-GB"/>
        </w:rPr>
      </w:sdtEndPr>
      <w:sdtContent>
        <w:p w14:paraId="40BF5D1E" w14:textId="2E9B8358" w:rsidR="004F6644" w:rsidRDefault="001537D1">
          <w:r>
            <w:rPr>
              <w:noProof/>
            </w:rPr>
            <w:pict w14:anchorId="156B6ADD">
              <v:shapetype id="_x0000_t202" coordsize="21600,21600" o:spt="202" path="m,l,21600r21600,l21600,xe">
                <v:stroke joinstyle="miter"/>
                <v:path gradientshapeok="t" o:connecttype="rect"/>
              </v:shapetype>
              <v:shape id="Text Box 2" o:spid="_x0000_s1032" type="#_x0000_t202" style="position:absolute;left:0;text-align:left;margin-left:105.25pt;margin-top:5.75pt;width:231.9pt;height:29.35pt;z-index:251664384;visibility:visible;mso-wrap-distance-left:9pt;mso-wrap-distance-top:3.6pt;mso-wrap-distance-right:9pt;mso-wrap-distance-bottom:3.6pt;mso-position-horizontal-relative:text;mso-position-vertical-relative:text;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Aq&#10;vi6PFgIAACcEAAAOAAAAAAAAAAAAAAAAAC4CAABkcnMvZTJvRG9jLnhtbFBLAQItABQABgAIAAAA&#10;IQBIWydy2wAAAAcBAAAPAAAAAAAAAAAAAAAAAHAEAABkcnMvZG93bnJldi54bWxQSwUGAAAAAAQA&#10;BADzAAAAeAUAAAAA&#10;">
                <v:textbox style="mso-next-textbox:#Text Box 2">
                  <w:txbxContent>
                    <w:p w14:paraId="0E8A96F6" w14:textId="5B3F3DCF" w:rsidR="005E3C85" w:rsidRDefault="005E3C85" w:rsidP="005E3C85">
                      <w:pPr>
                        <w:jc w:val="center"/>
                        <w:rPr>
                          <w:b/>
                          <w:bCs/>
                          <w:sz w:val="28"/>
                          <w:szCs w:val="28"/>
                          <w:lang w:val="en-GB"/>
                        </w:rPr>
                      </w:pPr>
                      <w:r w:rsidRPr="005E3C85">
                        <w:rPr>
                          <w:b/>
                          <w:bCs/>
                          <w:sz w:val="28"/>
                          <w:szCs w:val="28"/>
                          <w:lang w:val="en-GB"/>
                        </w:rPr>
                        <w:t>ANA MARIA CIRSTEA 2011016</w:t>
                      </w:r>
                    </w:p>
                    <w:p w14:paraId="24331B5F" w14:textId="5B729912" w:rsidR="00647982" w:rsidRDefault="00647982" w:rsidP="005E3C85">
                      <w:pPr>
                        <w:jc w:val="center"/>
                        <w:rPr>
                          <w:b/>
                          <w:bCs/>
                          <w:sz w:val="28"/>
                          <w:szCs w:val="28"/>
                          <w:lang w:val="en-GB"/>
                        </w:rPr>
                      </w:pPr>
                    </w:p>
                    <w:p w14:paraId="1E9F2AF2" w14:textId="77777777" w:rsidR="00647982" w:rsidRPr="005E3C85" w:rsidRDefault="00647982" w:rsidP="005E3C85">
                      <w:pPr>
                        <w:jc w:val="center"/>
                        <w:rPr>
                          <w:b/>
                          <w:bCs/>
                          <w:sz w:val="28"/>
                          <w:szCs w:val="28"/>
                          <w:lang w:val="en-GB"/>
                        </w:rPr>
                      </w:pPr>
                    </w:p>
                  </w:txbxContent>
                </v:textbox>
                <w10:wrap type="square"/>
              </v:shape>
            </w:pict>
          </w:r>
          <w:r w:rsidR="004F6644">
            <w:rPr>
              <w:noProof/>
            </w:rPr>
            <w:pict w14:anchorId="3D5D80CB">
              <v:group id="Group 193" o:spid="_x0000_s1026" style="position:absolute;left:0;text-align:left;margin-left:34.5pt;margin-top:37.5pt;width:524.6pt;height:765.3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style="mso-next-textbox:#Rectangle 195" inset="36pt,57.6pt,36pt,36pt">
                    <w:txbxContent>
                      <w:p w14:paraId="7B38EEE3" w14:textId="1AF46B92" w:rsidR="004F6644" w:rsidRDefault="004F6644">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647982">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647982">
                              <w:rPr>
                                <w:color w:val="FFFFFF" w:themeColor="background1"/>
                              </w:rPr>
                              <w:t xml:space="preserve">     </w:t>
                            </w:r>
                          </w:sdtContent>
                        </w:sdt>
                      </w:p>
                    </w:txbxContent>
                  </v:textbox>
                </v:rect>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sdt>
                        <w:sdtPr>
                          <w:rPr>
                            <w:rFonts w:asciiTheme="majorHAnsi" w:eastAsiaTheme="majorEastAsia" w:hAnsiTheme="majorHAnsi" w:cstheme="majorBidi"/>
                            <w:b/>
                            <w:bCs/>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D251BEC" w14:textId="449441AD" w:rsidR="004F6644" w:rsidRPr="004F6644" w:rsidRDefault="004F6644">
                            <w:pPr>
                              <w:pStyle w:val="NoSpacing"/>
                              <w:jc w:val="center"/>
                              <w:rPr>
                                <w:rFonts w:asciiTheme="majorHAnsi" w:eastAsiaTheme="majorEastAsia" w:hAnsiTheme="majorHAnsi" w:cstheme="majorBidi"/>
                                <w:b/>
                                <w:bCs/>
                                <w:caps/>
                                <w:color w:val="4472C4" w:themeColor="accent1"/>
                                <w:sz w:val="72"/>
                                <w:szCs w:val="72"/>
                              </w:rPr>
                            </w:pPr>
                            <w:r w:rsidRPr="004F6644">
                              <w:rPr>
                                <w:rFonts w:asciiTheme="majorHAnsi" w:eastAsiaTheme="majorEastAsia" w:hAnsiTheme="majorHAnsi" w:cstheme="majorBidi"/>
                                <w:b/>
                                <w:bCs/>
                                <w:caps/>
                                <w:color w:val="4472C4" w:themeColor="accent1"/>
                                <w:sz w:val="72"/>
                                <w:szCs w:val="72"/>
                              </w:rPr>
                              <w:t>THE GLOBAL BUSINESS ENVIRONMENT</w:t>
                            </w:r>
                          </w:p>
                        </w:sdtContent>
                      </w:sdt>
                      <w:p w14:paraId="06A855FB" w14:textId="77777777" w:rsidR="004F6644" w:rsidRDefault="004F6644">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w:r>
        </w:p>
        <w:p w14:paraId="391CAA6D" w14:textId="109B885C" w:rsidR="001537D1" w:rsidRDefault="00BE4F94" w:rsidP="001537D1">
          <w:pPr>
            <w:spacing w:line="259" w:lineRule="auto"/>
            <w:jc w:val="left"/>
            <w:rPr>
              <w:rFonts w:cs="Times New Roman"/>
              <w:b/>
              <w:lang w:val="en-GB"/>
            </w:rPr>
          </w:pPr>
          <w:r>
            <w:rPr>
              <w:noProof/>
            </w:rPr>
            <w:pict w14:anchorId="0C1C0EC8">
              <v:shape id="_x0000_s1033" type="#_x0000_t202" style="position:absolute;margin-left:85.5pt;margin-top:586.55pt;width:305.5pt;height:112.5pt;z-index:251665408">
                <v:textbox>
                  <w:txbxContent>
                    <w:p w14:paraId="5FB396FA" w14:textId="490A38F2" w:rsidR="004A250C" w:rsidRPr="000B7138" w:rsidRDefault="000B7138" w:rsidP="000B7138">
                      <w:pPr>
                        <w:jc w:val="center"/>
                        <w:rPr>
                          <w:b/>
                          <w:bCs/>
                          <w:sz w:val="24"/>
                          <w:szCs w:val="24"/>
                          <w:lang w:val="en-GB"/>
                        </w:rPr>
                      </w:pPr>
                      <w:r w:rsidRPr="000B7138">
                        <w:rPr>
                          <w:b/>
                          <w:bCs/>
                          <w:sz w:val="24"/>
                          <w:szCs w:val="24"/>
                          <w:lang w:val="en-GB"/>
                        </w:rPr>
                        <w:t>12</w:t>
                      </w:r>
                      <w:r w:rsidRPr="000B7138">
                        <w:rPr>
                          <w:b/>
                          <w:bCs/>
                          <w:sz w:val="24"/>
                          <w:szCs w:val="24"/>
                          <w:vertAlign w:val="superscript"/>
                          <w:lang w:val="en-GB"/>
                        </w:rPr>
                        <w:t>TH</w:t>
                      </w:r>
                      <w:r w:rsidRPr="000B7138">
                        <w:rPr>
                          <w:b/>
                          <w:bCs/>
                          <w:sz w:val="24"/>
                          <w:szCs w:val="24"/>
                          <w:lang w:val="en-GB"/>
                        </w:rPr>
                        <w:t xml:space="preserve"> OF JANUARY 2022</w:t>
                      </w:r>
                    </w:p>
                    <w:p w14:paraId="7A68D928" w14:textId="36FE9554" w:rsidR="00647982" w:rsidRPr="000B7138" w:rsidRDefault="00647982" w:rsidP="000B7138">
                      <w:pPr>
                        <w:jc w:val="center"/>
                        <w:rPr>
                          <w:b/>
                          <w:bCs/>
                          <w:sz w:val="24"/>
                          <w:szCs w:val="24"/>
                          <w:lang w:val="en-GB"/>
                        </w:rPr>
                      </w:pPr>
                      <w:r w:rsidRPr="000B7138">
                        <w:rPr>
                          <w:b/>
                          <w:bCs/>
                          <w:sz w:val="24"/>
                          <w:szCs w:val="24"/>
                          <w:lang w:val="en-GB"/>
                        </w:rPr>
                        <w:t>DR. MOLLY JACK</w:t>
                      </w:r>
                    </w:p>
                    <w:p w14:paraId="6A50FEF7" w14:textId="1D4230DE" w:rsidR="00647982" w:rsidRDefault="00647982" w:rsidP="000B7138">
                      <w:pPr>
                        <w:jc w:val="center"/>
                        <w:rPr>
                          <w:b/>
                          <w:bCs/>
                          <w:sz w:val="24"/>
                          <w:szCs w:val="24"/>
                          <w:lang w:val="en-GB"/>
                        </w:rPr>
                      </w:pPr>
                      <w:r w:rsidRPr="000B7138">
                        <w:rPr>
                          <w:b/>
                          <w:bCs/>
                          <w:sz w:val="24"/>
                          <w:szCs w:val="24"/>
                          <w:lang w:val="en-GB"/>
                        </w:rPr>
                        <w:t>UNIVERSITY OF WALES TR</w:t>
                      </w:r>
                      <w:r w:rsidR="004A250C" w:rsidRPr="000B7138">
                        <w:rPr>
                          <w:b/>
                          <w:bCs/>
                          <w:sz w:val="24"/>
                          <w:szCs w:val="24"/>
                          <w:lang w:val="en-GB"/>
                        </w:rPr>
                        <w:t>INITY SAINT DAVID</w:t>
                      </w:r>
                    </w:p>
                    <w:p w14:paraId="0F5969A0" w14:textId="0C08DFC1" w:rsidR="00BE4F94" w:rsidRPr="000B7138" w:rsidRDefault="00BE4F94" w:rsidP="000B7138">
                      <w:pPr>
                        <w:jc w:val="center"/>
                        <w:rPr>
                          <w:b/>
                          <w:bCs/>
                          <w:sz w:val="24"/>
                          <w:szCs w:val="24"/>
                          <w:lang w:val="en-GB"/>
                        </w:rPr>
                      </w:pPr>
                      <w:r>
                        <w:rPr>
                          <w:b/>
                          <w:bCs/>
                          <w:sz w:val="24"/>
                          <w:szCs w:val="24"/>
                          <w:lang w:val="en-GB"/>
                        </w:rPr>
                        <w:t>2298 WORDS</w:t>
                      </w:r>
                    </w:p>
                  </w:txbxContent>
                </v:textbox>
              </v:shape>
            </w:pict>
          </w:r>
          <w:r w:rsidR="001537D1">
            <w:rPr>
              <w:noProof/>
            </w:rPr>
            <w:drawing>
              <wp:anchor distT="0" distB="0" distL="114300" distR="114300" simplePos="0" relativeHeight="251661312" behindDoc="0" locked="0" layoutInCell="1" allowOverlap="1" wp14:anchorId="1F8EAA42" wp14:editId="30D9DD4E">
                <wp:simplePos x="0" y="0"/>
                <wp:positionH relativeFrom="column">
                  <wp:posOffset>-488950</wp:posOffset>
                </wp:positionH>
                <wp:positionV relativeFrom="paragraph">
                  <wp:posOffset>3575685</wp:posOffset>
                </wp:positionV>
                <wp:extent cx="6667500" cy="3054350"/>
                <wp:effectExtent l="0" t="0" r="0" b="0"/>
                <wp:wrapNone/>
                <wp:docPr id="3" name="Picture 3" descr="Aston Martin Logo and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ston Martin Logo and symbol, meaning, history, PNG, bra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667500" cy="3054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37D1">
            <w:rPr>
              <w:rFonts w:cs="Times New Roman"/>
              <w:b/>
              <w:noProof/>
              <w:lang w:val="en-GB"/>
            </w:rPr>
            <w:pict w14:anchorId="5DCD9D90">
              <v:shape id="_x0000_s1031" type="#_x0000_t202" style="position:absolute;margin-left:62pt;margin-top:200.55pt;width:359.5pt;height:55.5pt;z-index:251661312;mso-position-horizontal-relative:text;mso-position-vertical-relative:text">
                <v:textbox>
                  <w:txbxContent>
                    <w:p w14:paraId="2C164440" w14:textId="79773539" w:rsidR="004F6644" w:rsidRPr="00757615" w:rsidRDefault="004F6644" w:rsidP="004F6644">
                      <w:pPr>
                        <w:jc w:val="center"/>
                        <w:rPr>
                          <w:b/>
                          <w:sz w:val="28"/>
                          <w:szCs w:val="28"/>
                        </w:rPr>
                      </w:pPr>
                      <w:r w:rsidRPr="00757615">
                        <w:rPr>
                          <w:rFonts w:cs="Times New Roman"/>
                          <w:b/>
                          <w:sz w:val="28"/>
                          <w:szCs w:val="28"/>
                          <w:lang w:val="en-GB"/>
                        </w:rPr>
                        <w:t>ENVIRONMENTAL ANALYSIS OF AUTOMOBILE INDUSTRY</w:t>
                      </w:r>
                    </w:p>
                  </w:txbxContent>
                </v:textbox>
              </v:shape>
            </w:pict>
          </w:r>
          <w:r w:rsidR="001537D1">
            <w:rPr>
              <w:rFonts w:cs="Times New Roman"/>
              <w:b/>
              <w:noProof/>
              <w:lang w:val="en-GB"/>
            </w:rPr>
            <w:pict w14:anchorId="569A92E4">
              <v:shape id="_x0000_s1030" type="#_x0000_t202" style="position:absolute;margin-left:135pt;margin-top:69.55pt;width:181pt;height:27pt;z-index:251660288;mso-position-horizontal-relative:text;mso-position-vertical-relative:text" stroked="f">
                <v:textbox>
                  <w:txbxContent>
                    <w:p w14:paraId="00C5CA20" w14:textId="4FED977A" w:rsidR="004F6644" w:rsidRPr="004F6644" w:rsidRDefault="004F6644" w:rsidP="00647982">
                      <w:pPr>
                        <w:jc w:val="center"/>
                        <w:rPr>
                          <w:b/>
                          <w:bCs/>
                          <w:sz w:val="28"/>
                          <w:szCs w:val="28"/>
                          <w:lang w:val="en-GB"/>
                        </w:rPr>
                      </w:pPr>
                      <w:r w:rsidRPr="004F6644">
                        <w:rPr>
                          <w:b/>
                          <w:bCs/>
                          <w:sz w:val="28"/>
                          <w:szCs w:val="28"/>
                          <w:lang w:val="en-GB"/>
                        </w:rPr>
                        <w:t>LCBB4005</w:t>
                      </w:r>
                    </w:p>
                  </w:txbxContent>
                </v:textbox>
              </v:shape>
            </w:pict>
          </w:r>
          <w:r w:rsidR="004F6644">
            <w:rPr>
              <w:rFonts w:cs="Times New Roman"/>
              <w:b/>
              <w:lang w:val="en-GB"/>
            </w:rPr>
            <w:br w:type="page"/>
          </w:r>
        </w:p>
        <w:p w14:paraId="2CB947F2" w14:textId="26BCEEAA" w:rsidR="00534AD9" w:rsidRPr="001537D1" w:rsidRDefault="004F6644" w:rsidP="001537D1">
          <w:pPr>
            <w:spacing w:line="259" w:lineRule="auto"/>
            <w:jc w:val="left"/>
            <w:rPr>
              <w:rFonts w:eastAsia="Arial" w:cs="Times New Roman"/>
              <w:b/>
              <w:lang w:val="en-GB"/>
            </w:rPr>
          </w:pPr>
        </w:p>
      </w:sdtContent>
    </w:sdt>
    <w:p w14:paraId="2CB947F3" w14:textId="77777777" w:rsidR="00534AD9" w:rsidRPr="008D7214" w:rsidRDefault="00534AD9" w:rsidP="00534AD9">
      <w:pPr>
        <w:pStyle w:val="BodyText"/>
        <w:rPr>
          <w:rFonts w:ascii="Times New Roman"/>
          <w:sz w:val="20"/>
          <w:lang w:val="en-GB"/>
        </w:rPr>
      </w:pPr>
    </w:p>
    <w:p w14:paraId="2CB947F4" w14:textId="77777777" w:rsidR="00534AD9" w:rsidRPr="008D7214" w:rsidRDefault="00534AD9" w:rsidP="00534AD9">
      <w:pPr>
        <w:pStyle w:val="BodyText"/>
        <w:rPr>
          <w:rFonts w:ascii="Times New Roman"/>
          <w:sz w:val="20"/>
          <w:lang w:val="en-GB"/>
        </w:rPr>
      </w:pPr>
    </w:p>
    <w:p w14:paraId="2CB947F5" w14:textId="77777777" w:rsidR="00534AD9" w:rsidRPr="008D7214" w:rsidRDefault="00534AD9" w:rsidP="00534AD9">
      <w:pPr>
        <w:pStyle w:val="BodyText"/>
        <w:rPr>
          <w:rFonts w:ascii="Times New Roman"/>
          <w:sz w:val="20"/>
          <w:lang w:val="en-GB"/>
        </w:rPr>
      </w:pPr>
    </w:p>
    <w:p w14:paraId="2CB947F6" w14:textId="77777777" w:rsidR="00534AD9" w:rsidRPr="008D7214" w:rsidRDefault="00534AD9" w:rsidP="00534AD9">
      <w:pPr>
        <w:pStyle w:val="BodyText"/>
        <w:rPr>
          <w:rFonts w:ascii="Times New Roman"/>
          <w:sz w:val="20"/>
          <w:lang w:val="en-GB"/>
        </w:rPr>
      </w:pPr>
    </w:p>
    <w:p w14:paraId="2CB947F7" w14:textId="77777777" w:rsidR="00534AD9" w:rsidRPr="008D7214" w:rsidRDefault="00534AD9" w:rsidP="00534AD9">
      <w:pPr>
        <w:pStyle w:val="BodyText"/>
        <w:spacing w:before="10"/>
        <w:rPr>
          <w:rFonts w:ascii="Times New Roman" w:hAnsi="Times New Roman" w:cs="Times New Roman"/>
          <w:b/>
          <w:sz w:val="16"/>
          <w:lang w:val="en-GB"/>
        </w:rPr>
      </w:pPr>
    </w:p>
    <w:p w14:paraId="2CB947F8" w14:textId="77777777" w:rsidR="00534AD9" w:rsidRPr="008D7214" w:rsidRDefault="00534AD9" w:rsidP="00534AD9">
      <w:pPr>
        <w:pStyle w:val="BodyText"/>
        <w:spacing w:before="4"/>
        <w:rPr>
          <w:rFonts w:ascii="Times New Roman" w:hAnsi="Times New Roman" w:cs="Times New Roman"/>
          <w:b/>
          <w:sz w:val="29"/>
          <w:lang w:val="en-GB"/>
        </w:rPr>
      </w:pPr>
    </w:p>
    <w:p w14:paraId="0835DA82" w14:textId="77777777" w:rsidR="00534AD9" w:rsidRDefault="00534AD9" w:rsidP="00534AD9">
      <w:pPr>
        <w:rPr>
          <w:rFonts w:eastAsia="Arial" w:cs="Times New Roman"/>
          <w:b/>
          <w:lang w:val="en-GB"/>
        </w:rPr>
      </w:pPr>
    </w:p>
    <w:sdt>
      <w:sdtPr>
        <w:rPr>
          <w:rFonts w:ascii="Times New Roman" w:eastAsiaTheme="minorHAnsi" w:hAnsi="Times New Roman" w:cstheme="minorBidi"/>
          <w:color w:val="auto"/>
          <w:sz w:val="22"/>
          <w:szCs w:val="22"/>
          <w:lang w:val="en-GB"/>
        </w:rPr>
        <w:id w:val="-1867212770"/>
        <w:docPartObj>
          <w:docPartGallery w:val="Table of Contents"/>
          <w:docPartUnique/>
        </w:docPartObj>
      </w:sdtPr>
      <w:sdtEndPr>
        <w:rPr>
          <w:b/>
          <w:bCs/>
          <w:noProof/>
        </w:rPr>
      </w:sdtEndPr>
      <w:sdtContent>
        <w:p w14:paraId="2CB94810" w14:textId="77777777" w:rsidR="00534AD9" w:rsidRPr="001537D1" w:rsidRDefault="00CE2471" w:rsidP="00534AD9">
          <w:pPr>
            <w:pStyle w:val="TOCHeading"/>
            <w:jc w:val="center"/>
            <w:rPr>
              <w:rFonts w:ascii="Times New Roman" w:hAnsi="Times New Roman" w:cs="Times New Roman"/>
              <w:b/>
              <w:bCs/>
              <w:color w:val="auto"/>
              <w:lang w:val="en-GB"/>
            </w:rPr>
          </w:pPr>
          <w:r w:rsidRPr="001537D1">
            <w:rPr>
              <w:rFonts w:ascii="Times New Roman" w:hAnsi="Times New Roman" w:cs="Times New Roman"/>
              <w:b/>
              <w:bCs/>
              <w:color w:val="auto"/>
              <w:lang w:val="en-GB"/>
            </w:rPr>
            <w:t>Table of Contents</w:t>
          </w:r>
        </w:p>
        <w:p w14:paraId="2CB94811" w14:textId="77777777" w:rsidR="007A1B5B" w:rsidRDefault="00A1102D">
          <w:pPr>
            <w:pStyle w:val="TOC1"/>
            <w:tabs>
              <w:tab w:val="right" w:leader="dot" w:pos="9016"/>
            </w:tabs>
            <w:rPr>
              <w:rFonts w:asciiTheme="minorHAnsi" w:eastAsiaTheme="minorEastAsia" w:hAnsiTheme="minorHAnsi"/>
              <w:noProof/>
              <w:lang w:eastAsia="en-IN"/>
            </w:rPr>
          </w:pPr>
          <w:r w:rsidRPr="008D7214">
            <w:rPr>
              <w:lang w:val="en-GB"/>
            </w:rPr>
            <w:fldChar w:fldCharType="begin"/>
          </w:r>
          <w:r w:rsidR="00CE2471" w:rsidRPr="008D7214">
            <w:rPr>
              <w:lang w:val="en-GB"/>
            </w:rPr>
            <w:instrText xml:space="preserve"> TOC \o "1-3" \h \z \u </w:instrText>
          </w:r>
          <w:r w:rsidRPr="008D7214">
            <w:rPr>
              <w:lang w:val="en-GB"/>
            </w:rPr>
            <w:fldChar w:fldCharType="separate"/>
          </w:r>
          <w:hyperlink w:anchor="_Toc92923118" w:history="1">
            <w:r w:rsidR="007A1B5B" w:rsidRPr="002522FB">
              <w:rPr>
                <w:rStyle w:val="Hyperlink"/>
                <w:rFonts w:cs="Times New Roman"/>
                <w:noProof/>
                <w:lang w:val="en-GB"/>
              </w:rPr>
              <w:t>Introduction</w:t>
            </w:r>
            <w:r w:rsidR="007A1B5B">
              <w:rPr>
                <w:noProof/>
                <w:webHidden/>
              </w:rPr>
              <w:tab/>
            </w:r>
            <w:r>
              <w:rPr>
                <w:noProof/>
                <w:webHidden/>
              </w:rPr>
              <w:fldChar w:fldCharType="begin"/>
            </w:r>
            <w:r w:rsidR="007A1B5B">
              <w:rPr>
                <w:noProof/>
                <w:webHidden/>
              </w:rPr>
              <w:instrText xml:space="preserve"> PAGEREF _Toc92923118 \h </w:instrText>
            </w:r>
            <w:r>
              <w:rPr>
                <w:noProof/>
                <w:webHidden/>
              </w:rPr>
            </w:r>
            <w:r>
              <w:rPr>
                <w:noProof/>
                <w:webHidden/>
              </w:rPr>
              <w:fldChar w:fldCharType="separate"/>
            </w:r>
            <w:r w:rsidR="007A1B5B">
              <w:rPr>
                <w:noProof/>
                <w:webHidden/>
              </w:rPr>
              <w:t>3</w:t>
            </w:r>
            <w:r>
              <w:rPr>
                <w:noProof/>
                <w:webHidden/>
              </w:rPr>
              <w:fldChar w:fldCharType="end"/>
            </w:r>
          </w:hyperlink>
        </w:p>
        <w:p w14:paraId="2CB94812" w14:textId="77777777" w:rsidR="007A1B5B" w:rsidRDefault="00BE4F94">
          <w:pPr>
            <w:pStyle w:val="TOC1"/>
            <w:tabs>
              <w:tab w:val="right" w:leader="dot" w:pos="9016"/>
            </w:tabs>
            <w:rPr>
              <w:rFonts w:asciiTheme="minorHAnsi" w:eastAsiaTheme="minorEastAsia" w:hAnsiTheme="minorHAnsi"/>
              <w:noProof/>
              <w:lang w:eastAsia="en-IN"/>
            </w:rPr>
          </w:pPr>
          <w:hyperlink w:anchor="_Toc92923119" w:history="1">
            <w:r w:rsidR="007A1B5B" w:rsidRPr="002522FB">
              <w:rPr>
                <w:rStyle w:val="Hyperlink"/>
                <w:rFonts w:cs="Times New Roman"/>
                <w:noProof/>
                <w:lang w:val="en-GB"/>
              </w:rPr>
              <w:t>Main body</w:t>
            </w:r>
            <w:r w:rsidR="007A1B5B">
              <w:rPr>
                <w:noProof/>
                <w:webHidden/>
              </w:rPr>
              <w:tab/>
            </w:r>
            <w:r w:rsidR="00A1102D">
              <w:rPr>
                <w:noProof/>
                <w:webHidden/>
              </w:rPr>
              <w:fldChar w:fldCharType="begin"/>
            </w:r>
            <w:r w:rsidR="007A1B5B">
              <w:rPr>
                <w:noProof/>
                <w:webHidden/>
              </w:rPr>
              <w:instrText xml:space="preserve"> PAGEREF _Toc92923119 \h </w:instrText>
            </w:r>
            <w:r w:rsidR="00A1102D">
              <w:rPr>
                <w:noProof/>
                <w:webHidden/>
              </w:rPr>
            </w:r>
            <w:r w:rsidR="00A1102D">
              <w:rPr>
                <w:noProof/>
                <w:webHidden/>
              </w:rPr>
              <w:fldChar w:fldCharType="separate"/>
            </w:r>
            <w:r w:rsidR="007A1B5B">
              <w:rPr>
                <w:noProof/>
                <w:webHidden/>
              </w:rPr>
              <w:t>4</w:t>
            </w:r>
            <w:r w:rsidR="00A1102D">
              <w:rPr>
                <w:noProof/>
                <w:webHidden/>
              </w:rPr>
              <w:fldChar w:fldCharType="end"/>
            </w:r>
          </w:hyperlink>
        </w:p>
        <w:p w14:paraId="2CB94813" w14:textId="77777777" w:rsidR="007A1B5B" w:rsidRDefault="00BE4F94">
          <w:pPr>
            <w:pStyle w:val="TOC2"/>
            <w:tabs>
              <w:tab w:val="right" w:leader="dot" w:pos="9016"/>
            </w:tabs>
            <w:rPr>
              <w:rFonts w:asciiTheme="minorHAnsi" w:eastAsiaTheme="minorEastAsia" w:hAnsiTheme="minorHAnsi"/>
              <w:noProof/>
              <w:lang w:eastAsia="en-IN"/>
            </w:rPr>
          </w:pPr>
          <w:hyperlink w:anchor="_Toc92923120" w:history="1">
            <w:r w:rsidR="007A1B5B" w:rsidRPr="002522FB">
              <w:rPr>
                <w:rStyle w:val="Hyperlink"/>
                <w:rFonts w:cs="Times New Roman"/>
                <w:noProof/>
                <w:lang w:val="en-GB"/>
              </w:rPr>
              <w:t>SWOT</w:t>
            </w:r>
            <w:r w:rsidR="007A1B5B">
              <w:rPr>
                <w:noProof/>
                <w:webHidden/>
              </w:rPr>
              <w:tab/>
            </w:r>
            <w:r w:rsidR="00A1102D">
              <w:rPr>
                <w:noProof/>
                <w:webHidden/>
              </w:rPr>
              <w:fldChar w:fldCharType="begin"/>
            </w:r>
            <w:r w:rsidR="007A1B5B">
              <w:rPr>
                <w:noProof/>
                <w:webHidden/>
              </w:rPr>
              <w:instrText xml:space="preserve"> PAGEREF _Toc92923120 \h </w:instrText>
            </w:r>
            <w:r w:rsidR="00A1102D">
              <w:rPr>
                <w:noProof/>
                <w:webHidden/>
              </w:rPr>
            </w:r>
            <w:r w:rsidR="00A1102D">
              <w:rPr>
                <w:noProof/>
                <w:webHidden/>
              </w:rPr>
              <w:fldChar w:fldCharType="separate"/>
            </w:r>
            <w:r w:rsidR="007A1B5B">
              <w:rPr>
                <w:noProof/>
                <w:webHidden/>
              </w:rPr>
              <w:t>4</w:t>
            </w:r>
            <w:r w:rsidR="00A1102D">
              <w:rPr>
                <w:noProof/>
                <w:webHidden/>
              </w:rPr>
              <w:fldChar w:fldCharType="end"/>
            </w:r>
          </w:hyperlink>
        </w:p>
        <w:p w14:paraId="2CB94814" w14:textId="77777777" w:rsidR="007A1B5B" w:rsidRDefault="00BE4F94">
          <w:pPr>
            <w:pStyle w:val="TOC2"/>
            <w:tabs>
              <w:tab w:val="right" w:leader="dot" w:pos="9016"/>
            </w:tabs>
            <w:rPr>
              <w:rFonts w:asciiTheme="minorHAnsi" w:eastAsiaTheme="minorEastAsia" w:hAnsiTheme="minorHAnsi"/>
              <w:noProof/>
              <w:lang w:eastAsia="en-IN"/>
            </w:rPr>
          </w:pPr>
          <w:hyperlink w:anchor="_Toc92923121" w:history="1">
            <w:r w:rsidR="007A1B5B" w:rsidRPr="002522FB">
              <w:rPr>
                <w:rStyle w:val="Hyperlink"/>
                <w:rFonts w:cs="Times New Roman"/>
                <w:noProof/>
                <w:lang w:val="en-GB"/>
              </w:rPr>
              <w:t>PESTLE</w:t>
            </w:r>
            <w:r w:rsidR="007A1B5B">
              <w:rPr>
                <w:noProof/>
                <w:webHidden/>
              </w:rPr>
              <w:tab/>
            </w:r>
            <w:r w:rsidR="00A1102D">
              <w:rPr>
                <w:noProof/>
                <w:webHidden/>
              </w:rPr>
              <w:fldChar w:fldCharType="begin"/>
            </w:r>
            <w:r w:rsidR="007A1B5B">
              <w:rPr>
                <w:noProof/>
                <w:webHidden/>
              </w:rPr>
              <w:instrText xml:space="preserve"> PAGEREF _Toc92923121 \h </w:instrText>
            </w:r>
            <w:r w:rsidR="00A1102D">
              <w:rPr>
                <w:noProof/>
                <w:webHidden/>
              </w:rPr>
            </w:r>
            <w:r w:rsidR="00A1102D">
              <w:rPr>
                <w:noProof/>
                <w:webHidden/>
              </w:rPr>
              <w:fldChar w:fldCharType="separate"/>
            </w:r>
            <w:r w:rsidR="007A1B5B">
              <w:rPr>
                <w:noProof/>
                <w:webHidden/>
              </w:rPr>
              <w:t>5</w:t>
            </w:r>
            <w:r w:rsidR="00A1102D">
              <w:rPr>
                <w:noProof/>
                <w:webHidden/>
              </w:rPr>
              <w:fldChar w:fldCharType="end"/>
            </w:r>
          </w:hyperlink>
        </w:p>
        <w:p w14:paraId="2CB94815" w14:textId="77777777" w:rsidR="007A1B5B" w:rsidRDefault="00BE4F94">
          <w:pPr>
            <w:pStyle w:val="TOC2"/>
            <w:tabs>
              <w:tab w:val="right" w:leader="dot" w:pos="9016"/>
            </w:tabs>
            <w:rPr>
              <w:rFonts w:asciiTheme="minorHAnsi" w:eastAsiaTheme="minorEastAsia" w:hAnsiTheme="minorHAnsi"/>
              <w:noProof/>
              <w:lang w:eastAsia="en-IN"/>
            </w:rPr>
          </w:pPr>
          <w:hyperlink w:anchor="_Toc92923122" w:history="1">
            <w:r w:rsidR="007A1B5B" w:rsidRPr="002522FB">
              <w:rPr>
                <w:rStyle w:val="Hyperlink"/>
                <w:rFonts w:cs="Times New Roman"/>
                <w:noProof/>
                <w:lang w:val="en-GB"/>
              </w:rPr>
              <w:t>Porter’s Five Forces</w:t>
            </w:r>
            <w:r w:rsidR="007A1B5B">
              <w:rPr>
                <w:noProof/>
                <w:webHidden/>
              </w:rPr>
              <w:tab/>
            </w:r>
            <w:r w:rsidR="00A1102D">
              <w:rPr>
                <w:noProof/>
                <w:webHidden/>
              </w:rPr>
              <w:fldChar w:fldCharType="begin"/>
            </w:r>
            <w:r w:rsidR="007A1B5B">
              <w:rPr>
                <w:noProof/>
                <w:webHidden/>
              </w:rPr>
              <w:instrText xml:space="preserve"> PAGEREF _Toc92923122 \h </w:instrText>
            </w:r>
            <w:r w:rsidR="00A1102D">
              <w:rPr>
                <w:noProof/>
                <w:webHidden/>
              </w:rPr>
            </w:r>
            <w:r w:rsidR="00A1102D">
              <w:rPr>
                <w:noProof/>
                <w:webHidden/>
              </w:rPr>
              <w:fldChar w:fldCharType="separate"/>
            </w:r>
            <w:r w:rsidR="007A1B5B">
              <w:rPr>
                <w:noProof/>
                <w:webHidden/>
              </w:rPr>
              <w:t>7</w:t>
            </w:r>
            <w:r w:rsidR="00A1102D">
              <w:rPr>
                <w:noProof/>
                <w:webHidden/>
              </w:rPr>
              <w:fldChar w:fldCharType="end"/>
            </w:r>
          </w:hyperlink>
        </w:p>
        <w:p w14:paraId="2CB94816" w14:textId="77777777" w:rsidR="007A1B5B" w:rsidRDefault="00BE4F94">
          <w:pPr>
            <w:pStyle w:val="TOC2"/>
            <w:tabs>
              <w:tab w:val="right" w:leader="dot" w:pos="9016"/>
            </w:tabs>
            <w:rPr>
              <w:rFonts w:asciiTheme="minorHAnsi" w:eastAsiaTheme="minorEastAsia" w:hAnsiTheme="minorHAnsi"/>
              <w:noProof/>
              <w:lang w:eastAsia="en-IN"/>
            </w:rPr>
          </w:pPr>
          <w:hyperlink w:anchor="_Toc92923123" w:history="1">
            <w:r w:rsidR="007A1B5B" w:rsidRPr="002522FB">
              <w:rPr>
                <w:rStyle w:val="Hyperlink"/>
                <w:rFonts w:cs="Times New Roman"/>
                <w:noProof/>
                <w:lang w:val="en-GB"/>
              </w:rPr>
              <w:t>Value Chain</w:t>
            </w:r>
            <w:r w:rsidR="007A1B5B">
              <w:rPr>
                <w:noProof/>
                <w:webHidden/>
              </w:rPr>
              <w:tab/>
            </w:r>
            <w:r w:rsidR="00A1102D">
              <w:rPr>
                <w:noProof/>
                <w:webHidden/>
              </w:rPr>
              <w:fldChar w:fldCharType="begin"/>
            </w:r>
            <w:r w:rsidR="007A1B5B">
              <w:rPr>
                <w:noProof/>
                <w:webHidden/>
              </w:rPr>
              <w:instrText xml:space="preserve"> PAGEREF _Toc92923123 \h </w:instrText>
            </w:r>
            <w:r w:rsidR="00A1102D">
              <w:rPr>
                <w:noProof/>
                <w:webHidden/>
              </w:rPr>
            </w:r>
            <w:r w:rsidR="00A1102D">
              <w:rPr>
                <w:noProof/>
                <w:webHidden/>
              </w:rPr>
              <w:fldChar w:fldCharType="separate"/>
            </w:r>
            <w:r w:rsidR="007A1B5B">
              <w:rPr>
                <w:noProof/>
                <w:webHidden/>
              </w:rPr>
              <w:t>8</w:t>
            </w:r>
            <w:r w:rsidR="00A1102D">
              <w:rPr>
                <w:noProof/>
                <w:webHidden/>
              </w:rPr>
              <w:fldChar w:fldCharType="end"/>
            </w:r>
          </w:hyperlink>
        </w:p>
        <w:p w14:paraId="2CB94817" w14:textId="77777777" w:rsidR="007A1B5B" w:rsidRDefault="00BE4F94">
          <w:pPr>
            <w:pStyle w:val="TOC2"/>
            <w:tabs>
              <w:tab w:val="right" w:leader="dot" w:pos="9016"/>
            </w:tabs>
            <w:rPr>
              <w:rFonts w:asciiTheme="minorHAnsi" w:eastAsiaTheme="minorEastAsia" w:hAnsiTheme="minorHAnsi"/>
              <w:noProof/>
              <w:lang w:eastAsia="en-IN"/>
            </w:rPr>
          </w:pPr>
          <w:hyperlink w:anchor="_Toc92923124" w:history="1">
            <w:r w:rsidR="007A1B5B" w:rsidRPr="002522FB">
              <w:rPr>
                <w:rStyle w:val="Hyperlink"/>
                <w:rFonts w:cs="Times New Roman"/>
                <w:noProof/>
                <w:lang w:val="en-GB"/>
              </w:rPr>
              <w:t>Competitive advantages concerning their core values on sustainability</w:t>
            </w:r>
            <w:r w:rsidR="007A1B5B">
              <w:rPr>
                <w:noProof/>
                <w:webHidden/>
              </w:rPr>
              <w:tab/>
            </w:r>
            <w:r w:rsidR="00A1102D">
              <w:rPr>
                <w:noProof/>
                <w:webHidden/>
              </w:rPr>
              <w:fldChar w:fldCharType="begin"/>
            </w:r>
            <w:r w:rsidR="007A1B5B">
              <w:rPr>
                <w:noProof/>
                <w:webHidden/>
              </w:rPr>
              <w:instrText xml:space="preserve"> PAGEREF _Toc92923124 \h </w:instrText>
            </w:r>
            <w:r w:rsidR="00A1102D">
              <w:rPr>
                <w:noProof/>
                <w:webHidden/>
              </w:rPr>
            </w:r>
            <w:r w:rsidR="00A1102D">
              <w:rPr>
                <w:noProof/>
                <w:webHidden/>
              </w:rPr>
              <w:fldChar w:fldCharType="separate"/>
            </w:r>
            <w:r w:rsidR="007A1B5B">
              <w:rPr>
                <w:noProof/>
                <w:webHidden/>
              </w:rPr>
              <w:t>9</w:t>
            </w:r>
            <w:r w:rsidR="00A1102D">
              <w:rPr>
                <w:noProof/>
                <w:webHidden/>
              </w:rPr>
              <w:fldChar w:fldCharType="end"/>
            </w:r>
          </w:hyperlink>
        </w:p>
        <w:p w14:paraId="2CB94818" w14:textId="77777777" w:rsidR="007A1B5B" w:rsidRDefault="00BE4F94">
          <w:pPr>
            <w:pStyle w:val="TOC1"/>
            <w:tabs>
              <w:tab w:val="right" w:leader="dot" w:pos="9016"/>
            </w:tabs>
            <w:rPr>
              <w:rFonts w:asciiTheme="minorHAnsi" w:eastAsiaTheme="minorEastAsia" w:hAnsiTheme="minorHAnsi"/>
              <w:noProof/>
              <w:lang w:eastAsia="en-IN"/>
            </w:rPr>
          </w:pPr>
          <w:hyperlink w:anchor="_Toc92923125" w:history="1">
            <w:r w:rsidR="007A1B5B" w:rsidRPr="002522FB">
              <w:rPr>
                <w:rStyle w:val="Hyperlink"/>
                <w:rFonts w:cs="Times New Roman"/>
                <w:noProof/>
                <w:lang w:val="en-GB"/>
              </w:rPr>
              <w:t>Conclusion and Recommendation</w:t>
            </w:r>
            <w:r w:rsidR="007A1B5B">
              <w:rPr>
                <w:noProof/>
                <w:webHidden/>
              </w:rPr>
              <w:tab/>
            </w:r>
            <w:r w:rsidR="00A1102D">
              <w:rPr>
                <w:noProof/>
                <w:webHidden/>
              </w:rPr>
              <w:fldChar w:fldCharType="begin"/>
            </w:r>
            <w:r w:rsidR="007A1B5B">
              <w:rPr>
                <w:noProof/>
                <w:webHidden/>
              </w:rPr>
              <w:instrText xml:space="preserve"> PAGEREF _Toc92923125 \h </w:instrText>
            </w:r>
            <w:r w:rsidR="00A1102D">
              <w:rPr>
                <w:noProof/>
                <w:webHidden/>
              </w:rPr>
            </w:r>
            <w:r w:rsidR="00A1102D">
              <w:rPr>
                <w:noProof/>
                <w:webHidden/>
              </w:rPr>
              <w:fldChar w:fldCharType="separate"/>
            </w:r>
            <w:r w:rsidR="007A1B5B">
              <w:rPr>
                <w:noProof/>
                <w:webHidden/>
              </w:rPr>
              <w:t>11</w:t>
            </w:r>
            <w:r w:rsidR="00A1102D">
              <w:rPr>
                <w:noProof/>
                <w:webHidden/>
              </w:rPr>
              <w:fldChar w:fldCharType="end"/>
            </w:r>
          </w:hyperlink>
        </w:p>
        <w:p w14:paraId="2CB94819" w14:textId="77777777" w:rsidR="007A1B5B" w:rsidRDefault="00BE4F94">
          <w:pPr>
            <w:pStyle w:val="TOC1"/>
            <w:tabs>
              <w:tab w:val="right" w:leader="dot" w:pos="9016"/>
            </w:tabs>
            <w:rPr>
              <w:rFonts w:asciiTheme="minorHAnsi" w:eastAsiaTheme="minorEastAsia" w:hAnsiTheme="minorHAnsi"/>
              <w:noProof/>
              <w:lang w:eastAsia="en-IN"/>
            </w:rPr>
          </w:pPr>
          <w:hyperlink w:anchor="_Toc92923126" w:history="1">
            <w:r w:rsidR="007A1B5B" w:rsidRPr="002522FB">
              <w:rPr>
                <w:rStyle w:val="Hyperlink"/>
                <w:rFonts w:cs="Times New Roman"/>
                <w:noProof/>
                <w:lang w:val="en-GB"/>
              </w:rPr>
              <w:t>Reference list</w:t>
            </w:r>
            <w:r w:rsidR="007A1B5B">
              <w:rPr>
                <w:noProof/>
                <w:webHidden/>
              </w:rPr>
              <w:tab/>
            </w:r>
            <w:r w:rsidR="00A1102D">
              <w:rPr>
                <w:noProof/>
                <w:webHidden/>
              </w:rPr>
              <w:fldChar w:fldCharType="begin"/>
            </w:r>
            <w:r w:rsidR="007A1B5B">
              <w:rPr>
                <w:noProof/>
                <w:webHidden/>
              </w:rPr>
              <w:instrText xml:space="preserve"> PAGEREF _Toc92923126 \h </w:instrText>
            </w:r>
            <w:r w:rsidR="00A1102D">
              <w:rPr>
                <w:noProof/>
                <w:webHidden/>
              </w:rPr>
            </w:r>
            <w:r w:rsidR="00A1102D">
              <w:rPr>
                <w:noProof/>
                <w:webHidden/>
              </w:rPr>
              <w:fldChar w:fldCharType="separate"/>
            </w:r>
            <w:r w:rsidR="007A1B5B">
              <w:rPr>
                <w:noProof/>
                <w:webHidden/>
              </w:rPr>
              <w:t>12</w:t>
            </w:r>
            <w:r w:rsidR="00A1102D">
              <w:rPr>
                <w:noProof/>
                <w:webHidden/>
              </w:rPr>
              <w:fldChar w:fldCharType="end"/>
            </w:r>
          </w:hyperlink>
        </w:p>
        <w:p w14:paraId="2CB9481A" w14:textId="77777777" w:rsidR="00534AD9" w:rsidRPr="008D7214" w:rsidRDefault="00A1102D">
          <w:pPr>
            <w:rPr>
              <w:lang w:val="en-GB"/>
            </w:rPr>
          </w:pPr>
          <w:r w:rsidRPr="008D7214">
            <w:rPr>
              <w:b/>
              <w:bCs/>
              <w:noProof/>
              <w:lang w:val="en-GB"/>
            </w:rPr>
            <w:fldChar w:fldCharType="end"/>
          </w:r>
        </w:p>
      </w:sdtContent>
    </w:sdt>
    <w:p w14:paraId="2CB9481B" w14:textId="77777777" w:rsidR="00534AD9" w:rsidRPr="008D7214" w:rsidRDefault="00CE2471" w:rsidP="00534AD9">
      <w:pPr>
        <w:rPr>
          <w:lang w:val="en-GB"/>
        </w:rPr>
      </w:pPr>
      <w:r w:rsidRPr="008D7214">
        <w:rPr>
          <w:lang w:val="en-GB"/>
        </w:rPr>
        <w:br w:type="page"/>
      </w:r>
    </w:p>
    <w:p w14:paraId="2CB9481C" w14:textId="77777777" w:rsidR="00A438B8" w:rsidRPr="007A1B5B" w:rsidRDefault="00CE2471" w:rsidP="00CE0C22">
      <w:pPr>
        <w:pStyle w:val="Heading1"/>
        <w:rPr>
          <w:rFonts w:cs="Times New Roman"/>
          <w:lang w:val="en-GB"/>
        </w:rPr>
      </w:pPr>
      <w:bookmarkStart w:id="0" w:name="_Toc92923118"/>
      <w:r w:rsidRPr="007A1B5B">
        <w:rPr>
          <w:rFonts w:cs="Times New Roman"/>
          <w:lang w:val="en-GB"/>
        </w:rPr>
        <w:lastRenderedPageBreak/>
        <w:t>Introduction</w:t>
      </w:r>
      <w:bookmarkEnd w:id="0"/>
    </w:p>
    <w:p w14:paraId="2CB9481D" w14:textId="6A7F8C6A" w:rsidR="00534AD9" w:rsidRPr="007A1B5B" w:rsidRDefault="00CE2471" w:rsidP="00034C0F">
      <w:pPr>
        <w:jc w:val="left"/>
        <w:rPr>
          <w:rFonts w:cs="Times New Roman"/>
          <w:lang w:val="en-GB"/>
        </w:rPr>
      </w:pPr>
      <w:r w:rsidRPr="007A1B5B">
        <w:rPr>
          <w:rFonts w:cs="Times New Roman"/>
          <w:lang w:val="en-GB"/>
        </w:rPr>
        <w:t>Business can face various challenges in their daily operations, which needs to be identified efficiently for better intervention planning. This report will focus on the various external and internal challenges that companies such as Aston Martin in the automobile industry are facing globally. Moreover, this will be done through the application of a range of frameworks such as SWOT, Porter’s 5 Forces, value chain, and PESTLE. Aston Martin is a leading automobile organisation, which is known for its efficient luxury car models. Headquartered in Gaydon, the company generated almost £611.8 million in revenue in 2020. Further, there are almost 2300 employees working in the company globally (</w:t>
      </w:r>
      <w:bookmarkStart w:id="1" w:name="_Hlk92820390"/>
      <w:proofErr w:type="spellStart"/>
      <w:r w:rsidR="00D96686">
        <w:rPr>
          <w:rFonts w:cs="Times New Roman"/>
          <w:lang w:val="en-GB"/>
        </w:rPr>
        <w:t>A</w:t>
      </w:r>
      <w:r w:rsidRPr="007A1B5B">
        <w:rPr>
          <w:rFonts w:cs="Times New Roman"/>
          <w:lang w:val="en-GB"/>
        </w:rPr>
        <w:t>zureedge</w:t>
      </w:r>
      <w:bookmarkEnd w:id="1"/>
      <w:proofErr w:type="spellEnd"/>
      <w:r w:rsidRPr="007A1B5B">
        <w:rPr>
          <w:rFonts w:cs="Times New Roman"/>
          <w:lang w:val="en-GB"/>
        </w:rPr>
        <w:t xml:space="preserve">, 2022). </w:t>
      </w:r>
      <w:r w:rsidRPr="007A1B5B">
        <w:rPr>
          <w:rFonts w:cs="Times New Roman"/>
          <w:lang w:val="en-GB"/>
        </w:rPr>
        <w:br w:type="page"/>
      </w:r>
    </w:p>
    <w:p w14:paraId="2CB9481E" w14:textId="6B6A31D2" w:rsidR="00CE0C22" w:rsidRPr="007A1B5B" w:rsidRDefault="00CE2471" w:rsidP="00CE0C22">
      <w:pPr>
        <w:pStyle w:val="Heading1"/>
        <w:rPr>
          <w:rFonts w:cs="Times New Roman"/>
          <w:lang w:val="en-GB"/>
        </w:rPr>
      </w:pPr>
      <w:bookmarkStart w:id="2" w:name="_Toc92923119"/>
      <w:r w:rsidRPr="007A1B5B">
        <w:rPr>
          <w:rFonts w:cs="Times New Roman"/>
          <w:lang w:val="en-GB"/>
        </w:rPr>
        <w:lastRenderedPageBreak/>
        <w:t>Main body</w:t>
      </w:r>
      <w:bookmarkEnd w:id="2"/>
    </w:p>
    <w:p w14:paraId="2CB9481F" w14:textId="77777777" w:rsidR="00E258A4" w:rsidRPr="007A1B5B" w:rsidRDefault="00CE2471" w:rsidP="00E258A4">
      <w:pPr>
        <w:pStyle w:val="Heading2"/>
        <w:rPr>
          <w:rFonts w:cs="Times New Roman"/>
          <w:lang w:val="en-GB"/>
        </w:rPr>
      </w:pPr>
      <w:bookmarkStart w:id="3" w:name="_Toc92923120"/>
      <w:r w:rsidRPr="007A1B5B">
        <w:rPr>
          <w:rFonts w:cs="Times New Roman"/>
          <w:lang w:val="en-GB"/>
        </w:rPr>
        <w:t>SWOT</w:t>
      </w:r>
      <w:bookmarkEnd w:id="3"/>
    </w:p>
    <w:p w14:paraId="2CB94820" w14:textId="77777777" w:rsidR="008C3C4B" w:rsidRPr="007A1B5B" w:rsidRDefault="00CE2471" w:rsidP="008C3C4B">
      <w:pPr>
        <w:rPr>
          <w:rFonts w:cs="Times New Roman"/>
          <w:lang w:val="en-GB"/>
        </w:rPr>
      </w:pPr>
      <w:r w:rsidRPr="007A1B5B">
        <w:rPr>
          <w:rFonts w:cs="Times New Roman"/>
          <w:lang w:val="en-GB"/>
        </w:rPr>
        <w:t xml:space="preserve">This framework delivers an understanding </w:t>
      </w:r>
      <w:r w:rsidR="00534AD9" w:rsidRPr="007A1B5B">
        <w:rPr>
          <w:rFonts w:cs="Times New Roman"/>
          <w:lang w:val="en-GB"/>
        </w:rPr>
        <w:t>of</w:t>
      </w:r>
      <w:r w:rsidRPr="007A1B5B">
        <w:rPr>
          <w:rFonts w:cs="Times New Roman"/>
          <w:lang w:val="en-GB"/>
        </w:rPr>
        <w:t xml:space="preserve"> an organisation’s internal competency against external factors</w:t>
      </w:r>
      <w:r w:rsidR="002D7182" w:rsidRPr="007A1B5B">
        <w:rPr>
          <w:rFonts w:cs="Times New Roman"/>
          <w:lang w:val="en-GB"/>
        </w:rPr>
        <w:t xml:space="preserve">. </w:t>
      </w:r>
    </w:p>
    <w:p w14:paraId="2CB94821" w14:textId="77777777" w:rsidR="008C3C4B" w:rsidRPr="007A1B5B" w:rsidRDefault="00CE2471" w:rsidP="008C3C4B">
      <w:pPr>
        <w:rPr>
          <w:rFonts w:cs="Times New Roman"/>
          <w:b/>
          <w:bCs/>
          <w:lang w:val="en-GB"/>
        </w:rPr>
      </w:pPr>
      <w:r w:rsidRPr="007A1B5B">
        <w:rPr>
          <w:rFonts w:cs="Times New Roman"/>
          <w:b/>
          <w:bCs/>
          <w:lang w:val="en-GB"/>
        </w:rPr>
        <w:t>Strengths:</w:t>
      </w:r>
    </w:p>
    <w:p w14:paraId="2CB94822" w14:textId="77777777" w:rsidR="008C3C4B" w:rsidRPr="007A1B5B" w:rsidRDefault="00CE2471" w:rsidP="00753225">
      <w:pPr>
        <w:pStyle w:val="ListParagraph"/>
        <w:numPr>
          <w:ilvl w:val="0"/>
          <w:numId w:val="1"/>
        </w:numPr>
        <w:rPr>
          <w:rFonts w:cs="Times New Roman"/>
          <w:lang w:val="en-GB"/>
        </w:rPr>
      </w:pPr>
      <w:r w:rsidRPr="007A1B5B">
        <w:rPr>
          <w:rFonts w:cs="Times New Roman"/>
          <w:b/>
          <w:bCs/>
          <w:i/>
          <w:iCs/>
          <w:lang w:val="en-GB"/>
        </w:rPr>
        <w:t>Larger global exposure:</w:t>
      </w:r>
      <w:r w:rsidRPr="007A1B5B">
        <w:rPr>
          <w:rFonts w:cs="Times New Roman"/>
          <w:lang w:val="en-GB"/>
        </w:rPr>
        <w:t xml:space="preserve"> Aston Martin operates its business in almost 53 countries spanning 170 locations. </w:t>
      </w:r>
      <w:r w:rsidR="00B20916" w:rsidRPr="007A1B5B">
        <w:rPr>
          <w:rFonts w:cs="Times New Roman"/>
          <w:lang w:val="en-GB"/>
        </w:rPr>
        <w:t>This has supported the company to scale up its profit rates by engaging a bigger global consumer section.</w:t>
      </w:r>
    </w:p>
    <w:p w14:paraId="2CB94823" w14:textId="50D9CEF5" w:rsidR="00B20916" w:rsidRPr="007A1B5B" w:rsidRDefault="00CE2471" w:rsidP="00753225">
      <w:pPr>
        <w:pStyle w:val="ListParagraph"/>
        <w:numPr>
          <w:ilvl w:val="0"/>
          <w:numId w:val="1"/>
        </w:numPr>
        <w:rPr>
          <w:rFonts w:cs="Times New Roman"/>
          <w:lang w:val="en-GB"/>
        </w:rPr>
      </w:pPr>
      <w:r w:rsidRPr="007A1B5B">
        <w:rPr>
          <w:rFonts w:cs="Times New Roman"/>
          <w:b/>
          <w:bCs/>
          <w:i/>
          <w:iCs/>
          <w:lang w:val="en-GB"/>
        </w:rPr>
        <w:t>Strong workforce:</w:t>
      </w:r>
      <w:r w:rsidRPr="007A1B5B">
        <w:rPr>
          <w:rFonts w:cs="Times New Roman"/>
          <w:lang w:val="en-GB"/>
        </w:rPr>
        <w:t xml:space="preserve"> The </w:t>
      </w:r>
      <w:r w:rsidR="00DF23D0" w:rsidRPr="007A1B5B">
        <w:rPr>
          <w:rFonts w:cs="Times New Roman"/>
          <w:lang w:val="en-GB"/>
        </w:rPr>
        <w:t>Company</w:t>
      </w:r>
      <w:r w:rsidRPr="007A1B5B">
        <w:rPr>
          <w:rFonts w:cs="Times New Roman"/>
          <w:lang w:val="en-GB"/>
        </w:rPr>
        <w:t xml:space="preserve"> included almost 2342 talented individuals for all its business operations</w:t>
      </w:r>
      <w:r w:rsidR="00FD1A71" w:rsidRPr="007A1B5B">
        <w:rPr>
          <w:rFonts w:cs="Times New Roman"/>
          <w:lang w:val="en-GB"/>
        </w:rPr>
        <w:t xml:space="preserve"> (</w:t>
      </w:r>
      <w:proofErr w:type="spellStart"/>
      <w:r w:rsidR="00D96686">
        <w:rPr>
          <w:rFonts w:cs="Times New Roman"/>
          <w:lang w:val="en-GB"/>
        </w:rPr>
        <w:t>A</w:t>
      </w:r>
      <w:r w:rsidR="00FD1A71" w:rsidRPr="007A1B5B">
        <w:rPr>
          <w:rFonts w:cs="Times New Roman"/>
          <w:lang w:val="en-GB"/>
        </w:rPr>
        <w:t>zureedg</w:t>
      </w:r>
      <w:r w:rsidR="00D96686">
        <w:rPr>
          <w:rFonts w:cs="Times New Roman"/>
          <w:lang w:val="en-GB"/>
        </w:rPr>
        <w:t>e</w:t>
      </w:r>
      <w:proofErr w:type="spellEnd"/>
      <w:r w:rsidR="00FD1A71" w:rsidRPr="007A1B5B">
        <w:rPr>
          <w:rFonts w:cs="Times New Roman"/>
          <w:lang w:val="en-GB"/>
        </w:rPr>
        <w:t>, 2022)</w:t>
      </w:r>
      <w:r w:rsidRPr="007A1B5B">
        <w:rPr>
          <w:rFonts w:cs="Times New Roman"/>
          <w:lang w:val="en-GB"/>
        </w:rPr>
        <w:t xml:space="preserve">. </w:t>
      </w:r>
      <w:r w:rsidR="000558CD" w:rsidRPr="007A1B5B">
        <w:rPr>
          <w:rFonts w:cs="Times New Roman"/>
          <w:lang w:val="en-GB"/>
        </w:rPr>
        <w:t>Inclusive staff experience has supported the company to setup an efficient workforce culture that values higher performance greatly.</w:t>
      </w:r>
    </w:p>
    <w:p w14:paraId="2CB94824" w14:textId="77777777" w:rsidR="000558CD" w:rsidRPr="007A1B5B" w:rsidRDefault="00CE2471" w:rsidP="008C3C4B">
      <w:pPr>
        <w:rPr>
          <w:rFonts w:cs="Times New Roman"/>
          <w:b/>
          <w:bCs/>
          <w:lang w:val="en-GB"/>
        </w:rPr>
      </w:pPr>
      <w:r w:rsidRPr="007A1B5B">
        <w:rPr>
          <w:rFonts w:cs="Times New Roman"/>
          <w:b/>
          <w:bCs/>
          <w:lang w:val="en-GB"/>
        </w:rPr>
        <w:t>Weaknesses:</w:t>
      </w:r>
    </w:p>
    <w:p w14:paraId="2CB94825" w14:textId="527634D4" w:rsidR="000558CD" w:rsidRPr="007A1B5B" w:rsidRDefault="00CE2471" w:rsidP="00753225">
      <w:pPr>
        <w:pStyle w:val="ListParagraph"/>
        <w:numPr>
          <w:ilvl w:val="0"/>
          <w:numId w:val="1"/>
        </w:numPr>
        <w:rPr>
          <w:rFonts w:cs="Times New Roman"/>
          <w:lang w:val="en-GB"/>
        </w:rPr>
      </w:pPr>
      <w:r w:rsidRPr="007A1B5B">
        <w:rPr>
          <w:rFonts w:cs="Times New Roman"/>
          <w:b/>
          <w:bCs/>
          <w:i/>
          <w:iCs/>
          <w:lang w:val="en-GB"/>
        </w:rPr>
        <w:t xml:space="preserve">Fall of </w:t>
      </w:r>
      <w:r w:rsidR="00ED79A0" w:rsidRPr="007A1B5B">
        <w:rPr>
          <w:rFonts w:cs="Times New Roman"/>
          <w:b/>
          <w:bCs/>
          <w:i/>
          <w:iCs/>
          <w:lang w:val="en-GB"/>
        </w:rPr>
        <w:t>wholesale volumes</w:t>
      </w:r>
      <w:r w:rsidR="00ED79A0" w:rsidRPr="007A1B5B">
        <w:rPr>
          <w:rFonts w:cs="Times New Roman"/>
          <w:lang w:val="en-GB"/>
        </w:rPr>
        <w:t xml:space="preserve">: </w:t>
      </w:r>
      <w:r w:rsidR="00534AD9" w:rsidRPr="007A1B5B">
        <w:rPr>
          <w:rFonts w:cs="Times New Roman"/>
          <w:lang w:val="en-GB"/>
        </w:rPr>
        <w:t>C</w:t>
      </w:r>
      <w:r w:rsidR="00ED79A0" w:rsidRPr="007A1B5B">
        <w:rPr>
          <w:rFonts w:cs="Times New Roman"/>
          <w:lang w:val="en-GB"/>
        </w:rPr>
        <w:t xml:space="preserve">onsumer confidence was largely hit in the pandemic situations, which affected the </w:t>
      </w:r>
      <w:r w:rsidR="009001E3" w:rsidRPr="007A1B5B">
        <w:rPr>
          <w:rFonts w:cs="Times New Roman"/>
          <w:lang w:val="en-GB"/>
        </w:rPr>
        <w:t xml:space="preserve">sales </w:t>
      </w:r>
      <w:r w:rsidR="005A6463" w:rsidRPr="007A1B5B">
        <w:rPr>
          <w:rFonts w:cs="Times New Roman"/>
          <w:lang w:val="en-GB"/>
        </w:rPr>
        <w:t>volume,</w:t>
      </w:r>
      <w:r w:rsidR="009001E3" w:rsidRPr="007A1B5B">
        <w:rPr>
          <w:rFonts w:cs="Times New Roman"/>
          <w:lang w:val="en-GB"/>
        </w:rPr>
        <w:t xml:space="preserve"> and this dropped by 42%</w:t>
      </w:r>
      <w:r w:rsidR="00A86B7D" w:rsidRPr="007A1B5B">
        <w:rPr>
          <w:rFonts w:cs="Times New Roman"/>
          <w:lang w:val="en-GB"/>
        </w:rPr>
        <w:t xml:space="preserve"> </w:t>
      </w:r>
      <w:r w:rsidR="00FD1A71" w:rsidRPr="007A1B5B">
        <w:rPr>
          <w:rFonts w:cs="Times New Roman"/>
          <w:lang w:val="en-GB"/>
        </w:rPr>
        <w:t>(</w:t>
      </w:r>
      <w:proofErr w:type="spellStart"/>
      <w:r w:rsidR="00D96686">
        <w:rPr>
          <w:rFonts w:cs="Times New Roman"/>
          <w:lang w:val="en-GB"/>
        </w:rPr>
        <w:t>A</w:t>
      </w:r>
      <w:r w:rsidR="00FD1A71" w:rsidRPr="007A1B5B">
        <w:rPr>
          <w:rFonts w:cs="Times New Roman"/>
          <w:lang w:val="en-GB"/>
        </w:rPr>
        <w:t>zureedge</w:t>
      </w:r>
      <w:proofErr w:type="spellEnd"/>
      <w:r w:rsidR="00FD1A71" w:rsidRPr="007A1B5B">
        <w:rPr>
          <w:rFonts w:cs="Times New Roman"/>
          <w:lang w:val="en-GB"/>
        </w:rPr>
        <w:t>, 2022)</w:t>
      </w:r>
      <w:r w:rsidR="009001E3" w:rsidRPr="007A1B5B">
        <w:rPr>
          <w:rFonts w:cs="Times New Roman"/>
          <w:lang w:val="en-GB"/>
        </w:rPr>
        <w:t xml:space="preserve">. This has been subjected to </w:t>
      </w:r>
      <w:r w:rsidR="00534AD9" w:rsidRPr="007A1B5B">
        <w:rPr>
          <w:rFonts w:cs="Times New Roman"/>
          <w:lang w:val="en-GB"/>
        </w:rPr>
        <w:t xml:space="preserve">a </w:t>
      </w:r>
      <w:r w:rsidR="009001E3" w:rsidRPr="007A1B5B">
        <w:rPr>
          <w:rFonts w:cs="Times New Roman"/>
          <w:lang w:val="en-GB"/>
        </w:rPr>
        <w:t xml:space="preserve">decrease </w:t>
      </w:r>
      <w:r w:rsidR="00B621DA" w:rsidRPr="007A1B5B">
        <w:rPr>
          <w:rFonts w:cs="Times New Roman"/>
          <w:lang w:val="en-GB"/>
        </w:rPr>
        <w:t>since 2018</w:t>
      </w:r>
      <w:r w:rsidR="009001E3" w:rsidRPr="007A1B5B">
        <w:rPr>
          <w:rFonts w:cs="Times New Roman"/>
          <w:lang w:val="en-GB"/>
        </w:rPr>
        <w:t xml:space="preserve"> and in 2020 </w:t>
      </w:r>
      <w:r w:rsidR="0093062A" w:rsidRPr="007A1B5B">
        <w:rPr>
          <w:rFonts w:cs="Times New Roman"/>
          <w:lang w:val="en-GB"/>
        </w:rPr>
        <w:t>were</w:t>
      </w:r>
      <w:r w:rsidR="009001E3" w:rsidRPr="007A1B5B">
        <w:rPr>
          <w:rFonts w:cs="Times New Roman"/>
          <w:lang w:val="en-GB"/>
        </w:rPr>
        <w:t xml:space="preserve"> 3394 units. </w:t>
      </w:r>
    </w:p>
    <w:p w14:paraId="2CB94826" w14:textId="77777777" w:rsidR="009001E3" w:rsidRPr="007A1B5B" w:rsidRDefault="00CE2471" w:rsidP="00753225">
      <w:pPr>
        <w:pStyle w:val="ListParagraph"/>
        <w:numPr>
          <w:ilvl w:val="0"/>
          <w:numId w:val="1"/>
        </w:numPr>
        <w:rPr>
          <w:rFonts w:cs="Times New Roman"/>
          <w:lang w:val="en-GB"/>
        </w:rPr>
      </w:pPr>
      <w:r w:rsidRPr="007A1B5B">
        <w:rPr>
          <w:rFonts w:cs="Times New Roman"/>
          <w:b/>
          <w:bCs/>
          <w:i/>
          <w:iCs/>
          <w:lang w:val="en-GB"/>
        </w:rPr>
        <w:t>Failed vehicle deliveries:</w:t>
      </w:r>
      <w:r w:rsidRPr="007A1B5B">
        <w:rPr>
          <w:rFonts w:cs="Times New Roman"/>
          <w:lang w:val="en-GB"/>
        </w:rPr>
        <w:t xml:space="preserve"> The </w:t>
      </w:r>
      <w:r w:rsidR="00D740B4" w:rsidRPr="007A1B5B">
        <w:rPr>
          <w:rFonts w:cs="Times New Roman"/>
          <w:lang w:val="en-GB"/>
        </w:rPr>
        <w:t>Company</w:t>
      </w:r>
      <w:r w:rsidRPr="007A1B5B">
        <w:rPr>
          <w:rFonts w:cs="Times New Roman"/>
          <w:lang w:val="en-GB"/>
        </w:rPr>
        <w:t xml:space="preserve"> is set to miss its intended profit targets by almost £15 million because of inefficient care deliveries</w:t>
      </w:r>
      <w:r w:rsidR="00FD6EFF" w:rsidRPr="007A1B5B">
        <w:rPr>
          <w:rFonts w:cs="Times New Roman"/>
          <w:lang w:val="en-GB"/>
        </w:rPr>
        <w:t xml:space="preserve">. </w:t>
      </w:r>
      <w:r w:rsidRPr="007A1B5B">
        <w:rPr>
          <w:rFonts w:cs="Times New Roman"/>
          <w:lang w:val="en-GB"/>
        </w:rPr>
        <w:t xml:space="preserve">Despite customer bookings and deposits, the organisation has been able to only deliver 10 </w:t>
      </w:r>
      <w:r w:rsidR="00167D33" w:rsidRPr="007A1B5B">
        <w:rPr>
          <w:rFonts w:cs="Times New Roman"/>
          <w:lang w:val="en-GB"/>
        </w:rPr>
        <w:t xml:space="preserve">limited edition </w:t>
      </w:r>
      <w:r w:rsidR="00AA0F21" w:rsidRPr="007A1B5B">
        <w:rPr>
          <w:rFonts w:cs="Times New Roman"/>
          <w:lang w:val="en-GB"/>
        </w:rPr>
        <w:t>hyper cars</w:t>
      </w:r>
      <w:r w:rsidR="00167D33" w:rsidRPr="007A1B5B">
        <w:rPr>
          <w:rFonts w:cs="Times New Roman"/>
          <w:lang w:val="en-GB"/>
        </w:rPr>
        <w:t>, which affects its overall profitability and sales.</w:t>
      </w:r>
    </w:p>
    <w:p w14:paraId="2CB94827" w14:textId="77777777" w:rsidR="00167D33" w:rsidRPr="007A1B5B" w:rsidRDefault="00CE2471" w:rsidP="008C3C4B">
      <w:pPr>
        <w:rPr>
          <w:rFonts w:cs="Times New Roman"/>
          <w:lang w:val="en-GB"/>
        </w:rPr>
      </w:pPr>
      <w:r w:rsidRPr="007A1B5B">
        <w:rPr>
          <w:rFonts w:cs="Times New Roman"/>
          <w:b/>
          <w:bCs/>
          <w:lang w:val="en-GB"/>
        </w:rPr>
        <w:t>Opportunities</w:t>
      </w:r>
      <w:r w:rsidRPr="007A1B5B">
        <w:rPr>
          <w:rFonts w:cs="Times New Roman"/>
          <w:lang w:val="en-GB"/>
        </w:rPr>
        <w:t xml:space="preserve">: </w:t>
      </w:r>
    </w:p>
    <w:p w14:paraId="2CB94828" w14:textId="77777777" w:rsidR="00167D33" w:rsidRPr="007A1B5B" w:rsidRDefault="00CE2471" w:rsidP="00753225">
      <w:pPr>
        <w:pStyle w:val="ListParagraph"/>
        <w:numPr>
          <w:ilvl w:val="0"/>
          <w:numId w:val="1"/>
        </w:numPr>
        <w:rPr>
          <w:rFonts w:cs="Times New Roman"/>
          <w:lang w:val="en-GB"/>
        </w:rPr>
      </w:pPr>
      <w:r w:rsidRPr="007A1B5B">
        <w:rPr>
          <w:rFonts w:cs="Times New Roman"/>
          <w:b/>
          <w:bCs/>
          <w:i/>
          <w:iCs/>
          <w:lang w:val="en-GB"/>
        </w:rPr>
        <w:t>Product differentiation:</w:t>
      </w:r>
      <w:r w:rsidR="00AA0F21" w:rsidRPr="007A1B5B">
        <w:rPr>
          <w:rFonts w:cs="Times New Roman"/>
          <w:b/>
          <w:bCs/>
          <w:i/>
          <w:iCs/>
          <w:lang w:val="en-GB"/>
        </w:rPr>
        <w:t xml:space="preserve"> </w:t>
      </w:r>
      <w:r w:rsidR="007F0E17" w:rsidRPr="007A1B5B">
        <w:rPr>
          <w:rFonts w:cs="Times New Roman"/>
          <w:color w:val="FF0000"/>
          <w:lang w:val="en-GB"/>
        </w:rPr>
        <w:t xml:space="preserve">It refers to </w:t>
      </w:r>
      <w:r w:rsidR="00515E04" w:rsidRPr="007A1B5B">
        <w:rPr>
          <w:rFonts w:cs="Times New Roman"/>
          <w:color w:val="FF0000"/>
          <w:lang w:val="en-GB"/>
        </w:rPr>
        <w:t>innovating or creating a product or service that disrupts the market and stand out to the target audience</w:t>
      </w:r>
      <w:r w:rsidR="002D7182" w:rsidRPr="007A1B5B">
        <w:rPr>
          <w:rFonts w:cs="Times New Roman"/>
          <w:color w:val="FF0000"/>
          <w:lang w:val="en-GB"/>
        </w:rPr>
        <w:t xml:space="preserve">. </w:t>
      </w:r>
      <w:r w:rsidR="00A526D7" w:rsidRPr="007A1B5B">
        <w:rPr>
          <w:rFonts w:cs="Times New Roman"/>
          <w:lang w:val="en-GB"/>
        </w:rPr>
        <w:t xml:space="preserve">The company can aim at investments in the research and development sections and manufacture new vehicles to attract more customers. So far, the company has only been </w:t>
      </w:r>
      <w:r w:rsidR="00753225" w:rsidRPr="007A1B5B">
        <w:rPr>
          <w:rFonts w:cs="Times New Roman"/>
          <w:lang w:val="en-GB"/>
        </w:rPr>
        <w:t xml:space="preserve">targeted at luxury cars; however, differentiation will provide access to fresh customers and profit sources. </w:t>
      </w:r>
    </w:p>
    <w:p w14:paraId="2CB94829" w14:textId="77777777" w:rsidR="00753225" w:rsidRPr="007A1B5B" w:rsidRDefault="00CE2471" w:rsidP="00753225">
      <w:pPr>
        <w:pStyle w:val="ListParagraph"/>
        <w:numPr>
          <w:ilvl w:val="0"/>
          <w:numId w:val="1"/>
        </w:numPr>
        <w:rPr>
          <w:rFonts w:cs="Times New Roman"/>
          <w:lang w:val="en-GB"/>
        </w:rPr>
      </w:pPr>
      <w:r w:rsidRPr="007A1B5B">
        <w:rPr>
          <w:rFonts w:cs="Times New Roman"/>
          <w:b/>
          <w:bCs/>
          <w:i/>
          <w:iCs/>
          <w:lang w:val="en-GB"/>
        </w:rPr>
        <w:t>Social media marketing:</w:t>
      </w:r>
      <w:r w:rsidRPr="007A1B5B">
        <w:rPr>
          <w:rFonts w:cs="Times New Roman"/>
          <w:lang w:val="en-GB"/>
        </w:rPr>
        <w:t xml:space="preserve"> </w:t>
      </w:r>
      <w:r w:rsidR="006C432E" w:rsidRPr="007A1B5B">
        <w:rPr>
          <w:rFonts w:cs="Times New Roman"/>
          <w:color w:val="FF0000"/>
          <w:lang w:val="en-GB"/>
        </w:rPr>
        <w:t>Social</w:t>
      </w:r>
      <w:r w:rsidR="00581F39" w:rsidRPr="007A1B5B">
        <w:rPr>
          <w:rFonts w:cs="Times New Roman"/>
          <w:color w:val="FF0000"/>
          <w:lang w:val="en-GB"/>
        </w:rPr>
        <w:t xml:space="preserve"> medi</w:t>
      </w:r>
      <w:r w:rsidR="006C432E" w:rsidRPr="007A1B5B">
        <w:rPr>
          <w:rFonts w:cs="Times New Roman"/>
          <w:color w:val="FF0000"/>
          <w:lang w:val="en-GB"/>
        </w:rPr>
        <w:t>a</w:t>
      </w:r>
      <w:r w:rsidR="00581F39" w:rsidRPr="007A1B5B">
        <w:rPr>
          <w:rFonts w:cs="Times New Roman"/>
          <w:color w:val="FF0000"/>
          <w:lang w:val="en-GB"/>
        </w:rPr>
        <w:t xml:space="preserve"> marketing refers to the utilisation of online platforms like Facebook, YouTube, Twitter, and others to promote products</w:t>
      </w:r>
      <w:r w:rsidR="002D7182" w:rsidRPr="007A1B5B">
        <w:rPr>
          <w:rFonts w:cs="Times New Roman"/>
          <w:color w:val="FF0000"/>
          <w:lang w:val="en-GB"/>
        </w:rPr>
        <w:t xml:space="preserve">. </w:t>
      </w:r>
      <w:r w:rsidR="00581F39" w:rsidRPr="007A1B5B">
        <w:rPr>
          <w:rFonts w:cs="Times New Roman"/>
          <w:color w:val="FF0000"/>
          <w:lang w:val="en-GB"/>
        </w:rPr>
        <w:t>Th</w:t>
      </w:r>
      <w:r w:rsidR="006C432E" w:rsidRPr="007A1B5B">
        <w:rPr>
          <w:rFonts w:cs="Times New Roman"/>
          <w:color w:val="FF0000"/>
          <w:lang w:val="en-GB"/>
        </w:rPr>
        <w:t>e implementation of this strategy helps organisation to reach and engage with the consumers.</w:t>
      </w:r>
      <w:r w:rsidR="006C432E" w:rsidRPr="007A1B5B">
        <w:rPr>
          <w:rFonts w:cs="Times New Roman"/>
          <w:lang w:val="en-GB"/>
        </w:rPr>
        <w:t xml:space="preserve"> </w:t>
      </w:r>
      <w:r w:rsidRPr="007A1B5B">
        <w:rPr>
          <w:rFonts w:cs="Times New Roman"/>
          <w:lang w:val="en-GB"/>
        </w:rPr>
        <w:t>Brand image stands out as an important aspect for the organisation</w:t>
      </w:r>
      <w:r w:rsidR="0078675E" w:rsidRPr="007A1B5B">
        <w:rPr>
          <w:rFonts w:cs="Times New Roman"/>
          <w:lang w:val="en-GB"/>
        </w:rPr>
        <w:t xml:space="preserve"> and therefore, emphasising promotions and adverts will be important. For this, social media marketing can be deemed as beneficial as it is relatively inexpensive and provides an opportunity to communicate with global customer bases </w:t>
      </w:r>
      <w:r w:rsidR="00534AD9" w:rsidRPr="007A1B5B">
        <w:rPr>
          <w:rFonts w:cs="Times New Roman"/>
          <w:lang w:val="en-GB"/>
        </w:rPr>
        <w:t>in</w:t>
      </w:r>
      <w:r w:rsidR="0078675E" w:rsidRPr="007A1B5B">
        <w:rPr>
          <w:rFonts w:cs="Times New Roman"/>
          <w:lang w:val="en-GB"/>
        </w:rPr>
        <w:t xml:space="preserve"> real</w:t>
      </w:r>
      <w:r w:rsidR="00534AD9" w:rsidRPr="007A1B5B">
        <w:rPr>
          <w:rFonts w:cs="Times New Roman"/>
          <w:lang w:val="en-GB"/>
        </w:rPr>
        <w:t>-</w:t>
      </w:r>
      <w:r w:rsidR="0078675E" w:rsidRPr="007A1B5B">
        <w:rPr>
          <w:rFonts w:cs="Times New Roman"/>
          <w:lang w:val="en-GB"/>
        </w:rPr>
        <w:t>time.</w:t>
      </w:r>
      <w:r w:rsidR="00B06B56" w:rsidRPr="007A1B5B">
        <w:rPr>
          <w:rFonts w:cs="Times New Roman"/>
          <w:lang w:val="en-GB"/>
        </w:rPr>
        <w:t xml:space="preserve"> </w:t>
      </w:r>
      <w:r w:rsidR="00B06B56" w:rsidRPr="007A1B5B">
        <w:rPr>
          <w:rFonts w:cs="Times New Roman"/>
          <w:color w:val="FF0000"/>
          <w:lang w:val="en-GB"/>
        </w:rPr>
        <w:t>It will help the company in creating better SEO, enhanced brand loyalty, and increased conversion rates.</w:t>
      </w:r>
    </w:p>
    <w:p w14:paraId="2CB9482A" w14:textId="77777777" w:rsidR="0078675E" w:rsidRPr="007A1B5B" w:rsidRDefault="00CE2471" w:rsidP="0078675E">
      <w:pPr>
        <w:rPr>
          <w:rFonts w:cs="Times New Roman"/>
          <w:b/>
          <w:bCs/>
          <w:lang w:val="en-GB"/>
        </w:rPr>
      </w:pPr>
      <w:r w:rsidRPr="007A1B5B">
        <w:rPr>
          <w:rFonts w:cs="Times New Roman"/>
          <w:b/>
          <w:bCs/>
          <w:lang w:val="en-GB"/>
        </w:rPr>
        <w:lastRenderedPageBreak/>
        <w:t xml:space="preserve">Threats: </w:t>
      </w:r>
    </w:p>
    <w:p w14:paraId="2CB9482B" w14:textId="77777777" w:rsidR="00426A68" w:rsidRPr="007A1B5B" w:rsidRDefault="00CE2471" w:rsidP="00FD0E20">
      <w:pPr>
        <w:pStyle w:val="ListParagraph"/>
        <w:numPr>
          <w:ilvl w:val="0"/>
          <w:numId w:val="6"/>
        </w:numPr>
        <w:rPr>
          <w:rFonts w:cs="Times New Roman"/>
          <w:lang w:val="en-GB"/>
        </w:rPr>
      </w:pPr>
      <w:r w:rsidRPr="007A1B5B">
        <w:rPr>
          <w:rFonts w:cs="Times New Roman"/>
          <w:b/>
          <w:bCs/>
          <w:i/>
          <w:iCs/>
          <w:lang w:val="en-GB"/>
        </w:rPr>
        <w:t xml:space="preserve">Competition: </w:t>
      </w:r>
      <w:r w:rsidR="00816D8A" w:rsidRPr="007A1B5B">
        <w:rPr>
          <w:rFonts w:cs="Times New Roman"/>
          <w:lang w:val="en-GB"/>
        </w:rPr>
        <w:t>The competition in the automobile industry is relatively high as there are already existing 976 businesses</w:t>
      </w:r>
      <w:r w:rsidR="00767A87" w:rsidRPr="007A1B5B">
        <w:rPr>
          <w:rFonts w:cs="Times New Roman"/>
          <w:lang w:val="en-GB"/>
        </w:rPr>
        <w:t xml:space="preserve"> (</w:t>
      </w:r>
      <w:proofErr w:type="spellStart"/>
      <w:r w:rsidR="00B178A3" w:rsidRPr="007A1B5B">
        <w:rPr>
          <w:rFonts w:cs="Times New Roman"/>
          <w:lang w:val="en-GB" w:eastAsia="en-IN"/>
        </w:rPr>
        <w:t>I</w:t>
      </w:r>
      <w:r w:rsidR="00767A87" w:rsidRPr="007A1B5B">
        <w:rPr>
          <w:rFonts w:cs="Times New Roman"/>
          <w:lang w:val="en-GB" w:eastAsia="en-IN"/>
        </w:rPr>
        <w:t>bisworld</w:t>
      </w:r>
      <w:proofErr w:type="spellEnd"/>
      <w:r w:rsidR="00B178A3" w:rsidRPr="007A1B5B">
        <w:rPr>
          <w:rFonts w:cs="Times New Roman"/>
          <w:lang w:val="en-GB" w:eastAsia="en-IN"/>
        </w:rPr>
        <w:t>, 2022</w:t>
      </w:r>
      <w:r w:rsidR="00767A87" w:rsidRPr="007A1B5B">
        <w:rPr>
          <w:rFonts w:cs="Times New Roman"/>
          <w:lang w:val="en-GB"/>
        </w:rPr>
        <w:t>)</w:t>
      </w:r>
      <w:r w:rsidR="00816D8A" w:rsidRPr="007A1B5B">
        <w:rPr>
          <w:rFonts w:cs="Times New Roman"/>
          <w:lang w:val="en-GB"/>
        </w:rPr>
        <w:t xml:space="preserve">. </w:t>
      </w:r>
      <w:r w:rsidR="00271E0A" w:rsidRPr="007A1B5B">
        <w:rPr>
          <w:rFonts w:cs="Times New Roman"/>
          <w:lang w:val="en-GB"/>
        </w:rPr>
        <w:t xml:space="preserve">Aston Martin faces challenges from rivals such as Jaguar Land Rover, Vauxhall, and Nissan Motor, which tend to reduce its customer sections considerably. </w:t>
      </w:r>
    </w:p>
    <w:p w14:paraId="2CB9482C" w14:textId="77777777" w:rsidR="00E258A4" w:rsidRPr="007A1B5B" w:rsidRDefault="00CE2471" w:rsidP="00E258A4">
      <w:pPr>
        <w:pStyle w:val="Heading2"/>
        <w:rPr>
          <w:rFonts w:cs="Times New Roman"/>
          <w:lang w:val="en-GB"/>
        </w:rPr>
      </w:pPr>
      <w:bookmarkStart w:id="4" w:name="_Toc92923121"/>
      <w:r w:rsidRPr="007A1B5B">
        <w:rPr>
          <w:rFonts w:cs="Times New Roman"/>
          <w:lang w:val="en-GB"/>
        </w:rPr>
        <w:t>PESTLE</w:t>
      </w:r>
      <w:bookmarkEnd w:id="4"/>
    </w:p>
    <w:p w14:paraId="2CB9482D" w14:textId="77777777" w:rsidR="00D60173" w:rsidRPr="007A1B5B" w:rsidRDefault="00CE2471" w:rsidP="00FF023D">
      <w:pPr>
        <w:rPr>
          <w:rFonts w:cs="Times New Roman"/>
          <w:b/>
          <w:bCs/>
          <w:i/>
          <w:iCs/>
          <w:lang w:val="en-GB"/>
        </w:rPr>
      </w:pPr>
      <w:r w:rsidRPr="007A1B5B">
        <w:rPr>
          <w:rFonts w:cs="Times New Roman"/>
          <w:b/>
          <w:bCs/>
          <w:i/>
          <w:iCs/>
          <w:lang w:val="en-GB"/>
        </w:rPr>
        <w:t>Political</w:t>
      </w:r>
    </w:p>
    <w:p w14:paraId="2CB9482E" w14:textId="699D43F7" w:rsidR="00D60173" w:rsidRPr="007A1B5B" w:rsidRDefault="00CE2471" w:rsidP="001F64D2">
      <w:pPr>
        <w:pStyle w:val="ListParagraph"/>
        <w:numPr>
          <w:ilvl w:val="0"/>
          <w:numId w:val="2"/>
        </w:numPr>
        <w:rPr>
          <w:rFonts w:cs="Times New Roman"/>
          <w:color w:val="FF0000"/>
          <w:lang w:val="en-GB"/>
        </w:rPr>
      </w:pPr>
      <w:r w:rsidRPr="007A1B5B">
        <w:rPr>
          <w:rFonts w:cs="Times New Roman"/>
          <w:lang w:val="en-GB"/>
        </w:rPr>
        <w:t>Brexit Movement:</w:t>
      </w:r>
      <w:r w:rsidR="004D795E" w:rsidRPr="007A1B5B">
        <w:rPr>
          <w:rFonts w:cs="Times New Roman"/>
          <w:lang w:val="en-GB"/>
        </w:rPr>
        <w:t xml:space="preserve"> This signified the exit of the UK from the European Union</w:t>
      </w:r>
      <w:r w:rsidR="006C780E" w:rsidRPr="007A1B5B">
        <w:rPr>
          <w:rFonts w:cs="Times New Roman"/>
          <w:lang w:val="en-GB"/>
        </w:rPr>
        <w:t xml:space="preserve">. </w:t>
      </w:r>
      <w:r w:rsidR="004D795E" w:rsidRPr="007A1B5B">
        <w:rPr>
          <w:rFonts w:cs="Times New Roman"/>
          <w:lang w:val="en-GB"/>
        </w:rPr>
        <w:t xml:space="preserve">However, this largely hampered Aston’s Martin’s trade in </w:t>
      </w:r>
      <w:r w:rsidR="00534AD9" w:rsidRPr="007A1B5B">
        <w:rPr>
          <w:rFonts w:cs="Times New Roman"/>
          <w:lang w:val="en-GB"/>
        </w:rPr>
        <w:t xml:space="preserve">the </w:t>
      </w:r>
      <w:r w:rsidR="004D795E" w:rsidRPr="007A1B5B">
        <w:rPr>
          <w:rFonts w:cs="Times New Roman"/>
          <w:lang w:val="en-GB"/>
        </w:rPr>
        <w:t>UK and its associated imports and exports from other EU countries, where the delays in deliveries and supplies were higher affecting profitability.</w:t>
      </w:r>
      <w:r w:rsidR="008A7083" w:rsidRPr="007A1B5B">
        <w:rPr>
          <w:rFonts w:cs="Times New Roman"/>
          <w:lang w:val="en-GB"/>
        </w:rPr>
        <w:t xml:space="preserve"> </w:t>
      </w:r>
      <w:r w:rsidR="008A7083" w:rsidRPr="007A1B5B">
        <w:rPr>
          <w:rFonts w:cs="Times New Roman"/>
          <w:color w:val="FF0000"/>
          <w:lang w:val="en-GB"/>
        </w:rPr>
        <w:t xml:space="preserve">Aston Martin </w:t>
      </w:r>
      <w:r w:rsidR="00D96686" w:rsidRPr="007A1B5B">
        <w:rPr>
          <w:rFonts w:cs="Times New Roman"/>
          <w:color w:val="FF0000"/>
          <w:lang w:val="en-GB"/>
        </w:rPr>
        <w:t>must</w:t>
      </w:r>
      <w:r w:rsidR="008A7083" w:rsidRPr="007A1B5B">
        <w:rPr>
          <w:rFonts w:cs="Times New Roman"/>
          <w:color w:val="FF0000"/>
          <w:lang w:val="en-GB"/>
        </w:rPr>
        <w:t xml:space="preserve"> set aside about £30 million to deal with the impact of Brexit</w:t>
      </w:r>
      <w:r w:rsidR="00135536" w:rsidRPr="007A1B5B">
        <w:rPr>
          <w:rFonts w:cs="Times New Roman"/>
          <w:color w:val="FF0000"/>
          <w:lang w:val="en-GB"/>
        </w:rPr>
        <w:t xml:space="preserve"> on their profit level</w:t>
      </w:r>
      <w:r w:rsidR="002D7182" w:rsidRPr="007A1B5B">
        <w:rPr>
          <w:rFonts w:cs="Times New Roman"/>
          <w:color w:val="FF0000"/>
          <w:lang w:val="en-GB"/>
        </w:rPr>
        <w:t xml:space="preserve">. </w:t>
      </w:r>
      <w:r w:rsidR="00135536" w:rsidRPr="007A1B5B">
        <w:rPr>
          <w:rFonts w:cs="Times New Roman"/>
          <w:color w:val="FF0000"/>
          <w:lang w:val="en-GB"/>
        </w:rPr>
        <w:t xml:space="preserve">The company </w:t>
      </w:r>
      <w:r w:rsidR="0056292E" w:rsidRPr="007A1B5B">
        <w:rPr>
          <w:rFonts w:cs="Times New Roman"/>
          <w:color w:val="FF0000"/>
          <w:lang w:val="en-GB"/>
        </w:rPr>
        <w:t xml:space="preserve">faced a shock of </w:t>
      </w:r>
      <w:r w:rsidR="00B04A93" w:rsidRPr="007A1B5B">
        <w:rPr>
          <w:rFonts w:cs="Times New Roman"/>
          <w:color w:val="FF0000"/>
          <w:lang w:val="en-GB"/>
        </w:rPr>
        <w:t>£</w:t>
      </w:r>
      <w:r w:rsidR="0056292E" w:rsidRPr="007A1B5B">
        <w:rPr>
          <w:rFonts w:cs="Times New Roman"/>
          <w:color w:val="FF0000"/>
          <w:lang w:val="en-GB"/>
        </w:rPr>
        <w:t xml:space="preserve">90 million because of the </w:t>
      </w:r>
      <w:r w:rsidR="00B04A93" w:rsidRPr="007A1B5B">
        <w:rPr>
          <w:rFonts w:cs="Times New Roman"/>
          <w:color w:val="FF0000"/>
          <w:lang w:val="en-GB"/>
        </w:rPr>
        <w:t>disruption</w:t>
      </w:r>
      <w:r w:rsidR="00135536" w:rsidRPr="007A1B5B">
        <w:rPr>
          <w:rFonts w:cs="Times New Roman"/>
          <w:color w:val="FF0000"/>
          <w:lang w:val="en-GB"/>
        </w:rPr>
        <w:t xml:space="preserve"> in its supply chain </w:t>
      </w:r>
      <w:r w:rsidR="00B40081" w:rsidRPr="007A1B5B">
        <w:rPr>
          <w:rFonts w:cs="Times New Roman"/>
          <w:color w:val="FF0000"/>
          <w:lang w:val="en-GB"/>
        </w:rPr>
        <w:t>due to the Brexit movement</w:t>
      </w:r>
      <w:r w:rsidR="00B04A93" w:rsidRPr="007A1B5B">
        <w:rPr>
          <w:rFonts w:cs="Times New Roman"/>
          <w:color w:val="FF0000"/>
          <w:lang w:val="en-GB"/>
        </w:rPr>
        <w:t>.</w:t>
      </w:r>
      <w:r w:rsidR="00B40081" w:rsidRPr="007A1B5B">
        <w:rPr>
          <w:rFonts w:cs="Times New Roman"/>
          <w:color w:val="FF0000"/>
          <w:lang w:val="en-GB"/>
        </w:rPr>
        <w:t xml:space="preserve"> </w:t>
      </w:r>
      <w:r w:rsidR="00B04A93" w:rsidRPr="007A1B5B">
        <w:rPr>
          <w:rFonts w:cs="Times New Roman"/>
          <w:color w:val="FF0000"/>
          <w:lang w:val="en-GB"/>
        </w:rPr>
        <w:t>T</w:t>
      </w:r>
      <w:r w:rsidR="00B40081" w:rsidRPr="007A1B5B">
        <w:rPr>
          <w:rFonts w:cs="Times New Roman"/>
          <w:color w:val="FF0000"/>
          <w:lang w:val="en-GB"/>
        </w:rPr>
        <w:t xml:space="preserve">he revenue generated by the </w:t>
      </w:r>
      <w:r w:rsidR="00B04A93" w:rsidRPr="007A1B5B">
        <w:rPr>
          <w:rFonts w:cs="Times New Roman"/>
          <w:color w:val="FF0000"/>
          <w:lang w:val="en-GB"/>
        </w:rPr>
        <w:t>Aston Martin</w:t>
      </w:r>
      <w:r w:rsidR="00B40081" w:rsidRPr="007A1B5B">
        <w:rPr>
          <w:rFonts w:cs="Times New Roman"/>
          <w:color w:val="FF0000"/>
          <w:lang w:val="en-GB"/>
        </w:rPr>
        <w:t xml:space="preserve"> fell to </w:t>
      </w:r>
      <w:r w:rsidR="00B04A93" w:rsidRPr="007A1B5B">
        <w:rPr>
          <w:rFonts w:cs="Times New Roman"/>
          <w:color w:val="FF0000"/>
          <w:lang w:val="en-GB"/>
        </w:rPr>
        <w:t>£</w:t>
      </w:r>
      <w:r w:rsidR="0056292E" w:rsidRPr="007A1B5B">
        <w:rPr>
          <w:rFonts w:cs="Times New Roman"/>
          <w:color w:val="FF0000"/>
          <w:lang w:val="en-GB"/>
        </w:rPr>
        <w:t xml:space="preserve">223 million form </w:t>
      </w:r>
      <w:r w:rsidR="00B04A93" w:rsidRPr="007A1B5B">
        <w:rPr>
          <w:rFonts w:cs="Times New Roman"/>
          <w:color w:val="FF0000"/>
          <w:lang w:val="en-GB"/>
        </w:rPr>
        <w:t>£</w:t>
      </w:r>
      <w:r w:rsidR="0056292E" w:rsidRPr="007A1B5B">
        <w:rPr>
          <w:rFonts w:cs="Times New Roman"/>
          <w:color w:val="FF0000"/>
          <w:lang w:val="en-GB"/>
        </w:rPr>
        <w:t xml:space="preserve">344 million. </w:t>
      </w:r>
    </w:p>
    <w:p w14:paraId="2CB9482F" w14:textId="5E5233A8" w:rsidR="00FF023D" w:rsidRPr="007A1B5B" w:rsidRDefault="00CE2471" w:rsidP="001F64D2">
      <w:pPr>
        <w:pStyle w:val="ListParagraph"/>
        <w:numPr>
          <w:ilvl w:val="0"/>
          <w:numId w:val="2"/>
        </w:numPr>
        <w:rPr>
          <w:rFonts w:cs="Times New Roman"/>
          <w:lang w:val="en-GB"/>
        </w:rPr>
      </w:pPr>
      <w:r w:rsidRPr="007A1B5B">
        <w:rPr>
          <w:rFonts w:cs="Times New Roman"/>
          <w:lang w:val="en-GB"/>
        </w:rPr>
        <w:t xml:space="preserve">Political stability index: </w:t>
      </w:r>
      <w:r w:rsidR="00D96686" w:rsidRPr="007A1B5B">
        <w:rPr>
          <w:rFonts w:cs="Times New Roman"/>
          <w:lang w:val="en-GB"/>
        </w:rPr>
        <w:t>better</w:t>
      </w:r>
      <w:r w:rsidR="00C7749F" w:rsidRPr="007A1B5B">
        <w:rPr>
          <w:rFonts w:cs="Times New Roman"/>
          <w:lang w:val="en-GB"/>
        </w:rPr>
        <w:t xml:space="preserve"> stability will </w:t>
      </w:r>
      <w:r w:rsidR="00A43DF8" w:rsidRPr="007A1B5B">
        <w:rPr>
          <w:rFonts w:cs="Times New Roman"/>
          <w:lang w:val="en-GB"/>
        </w:rPr>
        <w:t xml:space="preserve">allow companies to attain greater returns from their investments in the market. </w:t>
      </w:r>
      <w:r w:rsidR="00F11107" w:rsidRPr="007A1B5B">
        <w:rPr>
          <w:rFonts w:cs="Times New Roman"/>
          <w:lang w:val="en-GB"/>
        </w:rPr>
        <w:t xml:space="preserve">Countries such as </w:t>
      </w:r>
      <w:r w:rsidR="00534AD9" w:rsidRPr="007A1B5B">
        <w:rPr>
          <w:rFonts w:cs="Times New Roman"/>
          <w:lang w:val="en-GB"/>
        </w:rPr>
        <w:t xml:space="preserve">the </w:t>
      </w:r>
      <w:r w:rsidR="00F11107" w:rsidRPr="007A1B5B">
        <w:rPr>
          <w:rFonts w:cs="Times New Roman"/>
          <w:lang w:val="en-GB"/>
        </w:rPr>
        <w:t xml:space="preserve">UK with </w:t>
      </w:r>
      <w:r w:rsidR="00534AD9" w:rsidRPr="007A1B5B">
        <w:rPr>
          <w:rFonts w:cs="Times New Roman"/>
          <w:lang w:val="en-GB"/>
        </w:rPr>
        <w:t xml:space="preserve">a </w:t>
      </w:r>
      <w:r w:rsidR="00F11107" w:rsidRPr="007A1B5B">
        <w:rPr>
          <w:rFonts w:cs="Times New Roman"/>
          <w:lang w:val="en-GB"/>
        </w:rPr>
        <w:t xml:space="preserve">0.47 index in 2020 </w:t>
      </w:r>
      <w:r w:rsidR="00D96686" w:rsidRPr="007A1B5B">
        <w:rPr>
          <w:rFonts w:cs="Times New Roman"/>
          <w:lang w:val="en-GB"/>
        </w:rPr>
        <w:t>will be</w:t>
      </w:r>
      <w:r w:rsidR="00F11107" w:rsidRPr="007A1B5B">
        <w:rPr>
          <w:rFonts w:cs="Times New Roman"/>
          <w:lang w:val="en-GB"/>
        </w:rPr>
        <w:t xml:space="preserve"> more likely to be helpful for Aston Martin</w:t>
      </w:r>
      <w:r w:rsidR="00DA7B5A" w:rsidRPr="007A1B5B">
        <w:rPr>
          <w:rFonts w:cs="Times New Roman"/>
          <w:lang w:val="en-GB"/>
        </w:rPr>
        <w:t xml:space="preserve"> </w:t>
      </w:r>
      <w:r w:rsidR="009227CB" w:rsidRPr="007A1B5B">
        <w:rPr>
          <w:rFonts w:cs="Times New Roman"/>
          <w:lang w:val="en-GB"/>
        </w:rPr>
        <w:t>(</w:t>
      </w:r>
      <w:proofErr w:type="spellStart"/>
      <w:r w:rsidR="009227CB" w:rsidRPr="007A1B5B">
        <w:rPr>
          <w:rFonts w:cs="Times New Roman"/>
          <w:lang w:val="en-GB"/>
        </w:rPr>
        <w:t>theglobaleconomy</w:t>
      </w:r>
      <w:proofErr w:type="spellEnd"/>
      <w:r w:rsidR="009227CB" w:rsidRPr="007A1B5B">
        <w:rPr>
          <w:rFonts w:cs="Times New Roman"/>
          <w:lang w:val="en-GB"/>
        </w:rPr>
        <w:t>, 2021)</w:t>
      </w:r>
      <w:r w:rsidR="00F11107" w:rsidRPr="007A1B5B">
        <w:rPr>
          <w:rFonts w:cs="Times New Roman"/>
          <w:lang w:val="en-GB"/>
        </w:rPr>
        <w:t xml:space="preserve">. However, </w:t>
      </w:r>
      <w:r w:rsidR="001F64D2" w:rsidRPr="007A1B5B">
        <w:rPr>
          <w:rFonts w:cs="Times New Roman"/>
          <w:lang w:val="en-GB"/>
        </w:rPr>
        <w:t xml:space="preserve">in countries such as Brazil with </w:t>
      </w:r>
      <w:r w:rsidR="00534AD9" w:rsidRPr="007A1B5B">
        <w:rPr>
          <w:rFonts w:cs="Times New Roman"/>
          <w:lang w:val="en-GB"/>
        </w:rPr>
        <w:t xml:space="preserve">a </w:t>
      </w:r>
      <w:r w:rsidR="001F64D2" w:rsidRPr="007A1B5B">
        <w:rPr>
          <w:rFonts w:cs="Times New Roman"/>
          <w:lang w:val="en-GB"/>
        </w:rPr>
        <w:t>lower stability index of -0.42, the business growth will be challenging</w:t>
      </w:r>
      <w:r w:rsidR="001300FC" w:rsidRPr="007A1B5B">
        <w:rPr>
          <w:rFonts w:cs="Times New Roman"/>
          <w:lang w:val="en-GB"/>
        </w:rPr>
        <w:t xml:space="preserve">. </w:t>
      </w:r>
    </w:p>
    <w:p w14:paraId="2CB94830" w14:textId="77777777" w:rsidR="00FF023D" w:rsidRPr="007A1B5B" w:rsidRDefault="00CE2471" w:rsidP="00FF023D">
      <w:pPr>
        <w:rPr>
          <w:rFonts w:cs="Times New Roman"/>
          <w:b/>
          <w:bCs/>
          <w:i/>
          <w:iCs/>
          <w:lang w:val="en-GB"/>
        </w:rPr>
      </w:pPr>
      <w:r w:rsidRPr="007A1B5B">
        <w:rPr>
          <w:rFonts w:cs="Times New Roman"/>
          <w:b/>
          <w:bCs/>
          <w:i/>
          <w:iCs/>
          <w:lang w:val="en-GB"/>
        </w:rPr>
        <w:t xml:space="preserve">Economic </w:t>
      </w:r>
    </w:p>
    <w:p w14:paraId="2CB94831" w14:textId="77777777" w:rsidR="00EE1C61" w:rsidRPr="007A1B5B" w:rsidRDefault="00CE2471" w:rsidP="00437808">
      <w:pPr>
        <w:pStyle w:val="ListParagraph"/>
        <w:numPr>
          <w:ilvl w:val="0"/>
          <w:numId w:val="3"/>
        </w:numPr>
        <w:rPr>
          <w:rFonts w:cs="Times New Roman"/>
          <w:lang w:val="en-GB"/>
        </w:rPr>
      </w:pPr>
      <w:r w:rsidRPr="007A1B5B">
        <w:rPr>
          <w:rFonts w:cs="Times New Roman"/>
          <w:lang w:val="en-GB"/>
        </w:rPr>
        <w:t>Inflation rate:</w:t>
      </w:r>
      <w:r w:rsidR="00DA7B5A" w:rsidRPr="007A1B5B">
        <w:rPr>
          <w:rFonts w:cs="Times New Roman"/>
          <w:lang w:val="en-GB"/>
        </w:rPr>
        <w:t xml:space="preserve"> </w:t>
      </w:r>
      <w:r w:rsidR="008B002E" w:rsidRPr="007A1B5B">
        <w:rPr>
          <w:rFonts w:cs="Times New Roman"/>
          <w:lang w:val="en-GB"/>
        </w:rPr>
        <w:t xml:space="preserve">The </w:t>
      </w:r>
      <w:r w:rsidR="00DA7B5A" w:rsidRPr="007A1B5B">
        <w:rPr>
          <w:rFonts w:cs="Times New Roman"/>
          <w:lang w:val="en-GB"/>
        </w:rPr>
        <w:t xml:space="preserve">inflation </w:t>
      </w:r>
      <w:r w:rsidR="008B002E" w:rsidRPr="007A1B5B">
        <w:rPr>
          <w:rFonts w:cs="Times New Roman"/>
          <w:lang w:val="en-GB"/>
        </w:rPr>
        <w:t>rate</w:t>
      </w:r>
      <w:r w:rsidR="00DA7B5A" w:rsidRPr="007A1B5B">
        <w:rPr>
          <w:rFonts w:cs="Times New Roman"/>
          <w:lang w:val="en-GB"/>
        </w:rPr>
        <w:t xml:space="preserve"> of the United Kingdom</w:t>
      </w:r>
      <w:r w:rsidR="008B002E" w:rsidRPr="007A1B5B">
        <w:rPr>
          <w:rFonts w:cs="Times New Roman"/>
          <w:lang w:val="en-GB"/>
        </w:rPr>
        <w:t xml:space="preserve"> jumped to almost 5.1% in the</w:t>
      </w:r>
      <w:r w:rsidR="00DA7B5A" w:rsidRPr="007A1B5B">
        <w:rPr>
          <w:rFonts w:cs="Times New Roman"/>
          <w:lang w:val="en-GB"/>
        </w:rPr>
        <w:t xml:space="preserve"> year </w:t>
      </w:r>
      <w:r w:rsidR="008B002E" w:rsidRPr="007A1B5B">
        <w:rPr>
          <w:rFonts w:cs="Times New Roman"/>
          <w:lang w:val="en-GB"/>
        </w:rPr>
        <w:t>2021</w:t>
      </w:r>
      <w:r w:rsidR="001300FC" w:rsidRPr="007A1B5B">
        <w:rPr>
          <w:rFonts w:cs="Times New Roman"/>
          <w:lang w:val="en-GB"/>
        </w:rPr>
        <w:t xml:space="preserve">. </w:t>
      </w:r>
      <w:r w:rsidR="008B002E" w:rsidRPr="007A1B5B">
        <w:rPr>
          <w:rFonts w:cs="Times New Roman"/>
          <w:lang w:val="en-GB"/>
        </w:rPr>
        <w:t xml:space="preserve">Due to this, Aston Martin will face higher prices for supplies, which affect its profitability. </w:t>
      </w:r>
    </w:p>
    <w:p w14:paraId="2CB94832" w14:textId="77777777" w:rsidR="00534AD9" w:rsidRPr="007A1B5B" w:rsidRDefault="00CE2471" w:rsidP="00534AD9">
      <w:pPr>
        <w:pStyle w:val="ListParagraph"/>
        <w:keepNext/>
        <w:jc w:val="center"/>
        <w:rPr>
          <w:rFonts w:cs="Times New Roman"/>
          <w:lang w:val="en-GB"/>
        </w:rPr>
      </w:pPr>
      <w:r w:rsidRPr="007A1B5B">
        <w:rPr>
          <w:rFonts w:cs="Times New Roman"/>
          <w:noProof/>
          <w:lang w:eastAsia="en-IN" w:bidi="hi-IN"/>
        </w:rPr>
        <w:drawing>
          <wp:inline distT="0" distB="0" distL="0" distR="0" wp14:anchorId="2CB94868" wp14:editId="2CB94869">
            <wp:extent cx="3289300" cy="1983848"/>
            <wp:effectExtent l="76200" t="76200" r="139700" b="130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301147" cy="199099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B94833" w14:textId="77777777" w:rsidR="00282DDE" w:rsidRPr="007A1B5B" w:rsidRDefault="00CE2471" w:rsidP="00534AD9">
      <w:pPr>
        <w:pStyle w:val="Caption"/>
        <w:jc w:val="center"/>
        <w:rPr>
          <w:rFonts w:cs="Times New Roman"/>
          <w:b/>
          <w:bCs/>
          <w:i w:val="0"/>
          <w:iCs w:val="0"/>
          <w:color w:val="auto"/>
          <w:sz w:val="22"/>
          <w:szCs w:val="22"/>
          <w:lang w:val="en-GB"/>
        </w:rPr>
      </w:pPr>
      <w:r w:rsidRPr="007A1B5B">
        <w:rPr>
          <w:rFonts w:cs="Times New Roman"/>
          <w:b/>
          <w:bCs/>
          <w:i w:val="0"/>
          <w:iCs w:val="0"/>
          <w:color w:val="auto"/>
          <w:sz w:val="22"/>
          <w:szCs w:val="22"/>
          <w:lang w:val="en-GB"/>
        </w:rPr>
        <w:t xml:space="preserve">Figure </w:t>
      </w:r>
      <w:r w:rsidR="00A1102D" w:rsidRPr="007A1B5B">
        <w:rPr>
          <w:rFonts w:cs="Times New Roman"/>
          <w:b/>
          <w:bCs/>
          <w:i w:val="0"/>
          <w:iCs w:val="0"/>
          <w:color w:val="auto"/>
          <w:sz w:val="22"/>
          <w:szCs w:val="22"/>
          <w:lang w:val="en-GB"/>
        </w:rPr>
        <w:fldChar w:fldCharType="begin"/>
      </w:r>
      <w:r w:rsidRPr="007A1B5B">
        <w:rPr>
          <w:rFonts w:cs="Times New Roman"/>
          <w:b/>
          <w:bCs/>
          <w:i w:val="0"/>
          <w:iCs w:val="0"/>
          <w:color w:val="auto"/>
          <w:sz w:val="22"/>
          <w:szCs w:val="22"/>
          <w:lang w:val="en-GB"/>
        </w:rPr>
        <w:instrText xml:space="preserve"> SEQ Figure \* ARABIC </w:instrText>
      </w:r>
      <w:r w:rsidR="00A1102D" w:rsidRPr="007A1B5B">
        <w:rPr>
          <w:rFonts w:cs="Times New Roman"/>
          <w:b/>
          <w:bCs/>
          <w:i w:val="0"/>
          <w:iCs w:val="0"/>
          <w:color w:val="auto"/>
          <w:sz w:val="22"/>
          <w:szCs w:val="22"/>
          <w:lang w:val="en-GB"/>
        </w:rPr>
        <w:fldChar w:fldCharType="separate"/>
      </w:r>
      <w:r w:rsidRPr="007A1B5B">
        <w:rPr>
          <w:rFonts w:cs="Times New Roman"/>
          <w:b/>
          <w:bCs/>
          <w:i w:val="0"/>
          <w:iCs w:val="0"/>
          <w:noProof/>
          <w:color w:val="auto"/>
          <w:sz w:val="22"/>
          <w:szCs w:val="22"/>
          <w:lang w:val="en-GB"/>
        </w:rPr>
        <w:t>1</w:t>
      </w:r>
      <w:r w:rsidR="00A1102D" w:rsidRPr="007A1B5B">
        <w:rPr>
          <w:rFonts w:cs="Times New Roman"/>
          <w:b/>
          <w:bCs/>
          <w:i w:val="0"/>
          <w:iCs w:val="0"/>
          <w:color w:val="auto"/>
          <w:sz w:val="22"/>
          <w:szCs w:val="22"/>
          <w:lang w:val="en-GB"/>
        </w:rPr>
        <w:fldChar w:fldCharType="end"/>
      </w:r>
      <w:r w:rsidRPr="007A1B5B">
        <w:rPr>
          <w:rFonts w:cs="Times New Roman"/>
          <w:b/>
          <w:bCs/>
          <w:i w:val="0"/>
          <w:iCs w:val="0"/>
          <w:color w:val="auto"/>
          <w:sz w:val="22"/>
          <w:szCs w:val="22"/>
          <w:lang w:val="en-GB"/>
        </w:rPr>
        <w:t>: Inflation rate in the UK</w:t>
      </w:r>
    </w:p>
    <w:p w14:paraId="2CB94834" w14:textId="77777777" w:rsidR="00534AD9" w:rsidRPr="007A1B5B" w:rsidRDefault="00CE2471" w:rsidP="00534AD9">
      <w:pPr>
        <w:jc w:val="center"/>
        <w:rPr>
          <w:rFonts w:cs="Times New Roman"/>
          <w:lang w:val="en-GB"/>
        </w:rPr>
      </w:pPr>
      <w:r w:rsidRPr="007A1B5B">
        <w:rPr>
          <w:rFonts w:cs="Times New Roman"/>
          <w:lang w:val="en-GB"/>
        </w:rPr>
        <w:lastRenderedPageBreak/>
        <w:t>(Source: BBC, 2022)</w:t>
      </w:r>
    </w:p>
    <w:p w14:paraId="2CB94835" w14:textId="77777777" w:rsidR="00EE1C61" w:rsidRPr="007A1B5B" w:rsidRDefault="00E77C6B" w:rsidP="00437808">
      <w:pPr>
        <w:pStyle w:val="ListParagraph"/>
        <w:numPr>
          <w:ilvl w:val="0"/>
          <w:numId w:val="3"/>
        </w:numPr>
        <w:rPr>
          <w:rFonts w:cs="Times New Roman"/>
          <w:lang w:val="en-GB"/>
        </w:rPr>
      </w:pPr>
      <w:r w:rsidRPr="007A1B5B">
        <w:rPr>
          <w:rFonts w:cs="Times New Roman"/>
          <w:color w:val="FF0000"/>
          <w:lang w:val="en-GB"/>
        </w:rPr>
        <w:t>Economic</w:t>
      </w:r>
      <w:r w:rsidR="00CE2471" w:rsidRPr="007A1B5B">
        <w:rPr>
          <w:rFonts w:cs="Times New Roman"/>
          <w:color w:val="FF0000"/>
          <w:lang w:val="en-GB"/>
        </w:rPr>
        <w:t xml:space="preserve"> issues</w:t>
      </w:r>
      <w:r w:rsidR="00CE2471" w:rsidRPr="007A1B5B">
        <w:rPr>
          <w:rFonts w:cs="Times New Roman"/>
          <w:lang w:val="en-GB"/>
        </w:rPr>
        <w:t xml:space="preserve">: </w:t>
      </w:r>
      <w:r w:rsidR="001E158F" w:rsidRPr="007A1B5B">
        <w:rPr>
          <w:rFonts w:cs="Times New Roman"/>
          <w:lang w:val="en-GB"/>
        </w:rPr>
        <w:t>The UK economy fell by almost 11.5% in 2020 due to the pandemic situations</w:t>
      </w:r>
      <w:r w:rsidR="00102BD1" w:rsidRPr="007A1B5B">
        <w:rPr>
          <w:rFonts w:cs="Times New Roman"/>
          <w:lang w:val="en-GB"/>
        </w:rPr>
        <w:t xml:space="preserve"> (Walker, 2020)</w:t>
      </w:r>
      <w:r w:rsidR="001E158F" w:rsidRPr="007A1B5B">
        <w:rPr>
          <w:rFonts w:cs="Times New Roman"/>
          <w:lang w:val="en-GB"/>
        </w:rPr>
        <w:t xml:space="preserve">. </w:t>
      </w:r>
      <w:r w:rsidR="00FC3F8B" w:rsidRPr="007A1B5B">
        <w:rPr>
          <w:rFonts w:cs="Times New Roman"/>
          <w:lang w:val="en-GB"/>
        </w:rPr>
        <w:t xml:space="preserve">Uncertainties </w:t>
      </w:r>
      <w:r w:rsidR="00860D20" w:rsidRPr="007A1B5B">
        <w:rPr>
          <w:rFonts w:cs="Times New Roman"/>
          <w:lang w:val="en-GB"/>
        </w:rPr>
        <w:t>in the market incre</w:t>
      </w:r>
      <w:r w:rsidR="00437808" w:rsidRPr="007A1B5B">
        <w:rPr>
          <w:rFonts w:cs="Times New Roman"/>
          <w:lang w:val="en-GB"/>
        </w:rPr>
        <w:t xml:space="preserve">ase in these situations, which will affect the investments of Aston Martin. </w:t>
      </w:r>
    </w:p>
    <w:p w14:paraId="2CB94836" w14:textId="77777777" w:rsidR="00FF023D" w:rsidRPr="007A1B5B" w:rsidRDefault="00CE2471" w:rsidP="00FF023D">
      <w:pPr>
        <w:rPr>
          <w:rFonts w:cs="Times New Roman"/>
          <w:b/>
          <w:bCs/>
          <w:i/>
          <w:iCs/>
          <w:lang w:val="en-GB"/>
        </w:rPr>
      </w:pPr>
      <w:r w:rsidRPr="007A1B5B">
        <w:rPr>
          <w:rFonts w:cs="Times New Roman"/>
          <w:b/>
          <w:bCs/>
          <w:i/>
          <w:iCs/>
          <w:lang w:val="en-GB"/>
        </w:rPr>
        <w:t xml:space="preserve">Social </w:t>
      </w:r>
    </w:p>
    <w:p w14:paraId="2CB94837" w14:textId="2ECBB4FD" w:rsidR="00102BD1" w:rsidRPr="007A1B5B" w:rsidRDefault="00CE2471" w:rsidP="00D96ADC">
      <w:pPr>
        <w:pStyle w:val="ListParagraph"/>
        <w:numPr>
          <w:ilvl w:val="0"/>
          <w:numId w:val="3"/>
        </w:numPr>
        <w:rPr>
          <w:rFonts w:cs="Times New Roman"/>
          <w:lang w:val="en-GB"/>
        </w:rPr>
      </w:pPr>
      <w:r w:rsidRPr="007A1B5B">
        <w:rPr>
          <w:rFonts w:cs="Times New Roman"/>
          <w:lang w:val="en-GB"/>
        </w:rPr>
        <w:t xml:space="preserve">Household income: </w:t>
      </w:r>
      <w:r w:rsidR="00BE4939" w:rsidRPr="007A1B5B">
        <w:rPr>
          <w:rFonts w:cs="Times New Roman"/>
          <w:lang w:val="en-GB"/>
        </w:rPr>
        <w:t xml:space="preserve">The median per capita income in countries such as China was </w:t>
      </w:r>
      <w:r w:rsidR="00E741AD" w:rsidRPr="007A1B5B">
        <w:rPr>
          <w:rFonts w:cs="Times New Roman"/>
          <w:lang w:val="en-GB"/>
        </w:rPr>
        <w:t>27450 yuan in 2020, which increased by almost 3.8%</w:t>
      </w:r>
      <w:r w:rsidR="0057200D" w:rsidRPr="007A1B5B">
        <w:rPr>
          <w:rFonts w:cs="Times New Roman"/>
          <w:lang w:val="en-GB"/>
        </w:rPr>
        <w:t xml:space="preserve"> (</w:t>
      </w:r>
      <w:r w:rsidR="00D96686">
        <w:rPr>
          <w:rFonts w:cs="Times New Roman"/>
          <w:lang w:val="en-GB"/>
        </w:rPr>
        <w:t>S</w:t>
      </w:r>
      <w:r w:rsidR="0057200D" w:rsidRPr="007A1B5B">
        <w:rPr>
          <w:rFonts w:cs="Times New Roman"/>
          <w:lang w:val="en-GB"/>
        </w:rPr>
        <w:t>tats, 2022)</w:t>
      </w:r>
      <w:r w:rsidR="00E741AD" w:rsidRPr="007A1B5B">
        <w:rPr>
          <w:rFonts w:cs="Times New Roman"/>
          <w:lang w:val="en-GB"/>
        </w:rPr>
        <w:t xml:space="preserve">. This will provide more opportunities </w:t>
      </w:r>
      <w:r w:rsidR="00534AD9" w:rsidRPr="007A1B5B">
        <w:rPr>
          <w:rFonts w:cs="Times New Roman"/>
          <w:lang w:val="en-GB"/>
        </w:rPr>
        <w:t>for</w:t>
      </w:r>
      <w:r w:rsidR="00D96ADC" w:rsidRPr="007A1B5B">
        <w:rPr>
          <w:rFonts w:cs="Times New Roman"/>
          <w:lang w:val="en-GB"/>
        </w:rPr>
        <w:t xml:space="preserve"> Aston Martin for generating more profits by attracting larger customers for its premium products.</w:t>
      </w:r>
    </w:p>
    <w:p w14:paraId="2CB94838" w14:textId="77777777" w:rsidR="00FF023D" w:rsidRPr="007A1B5B" w:rsidRDefault="00CE2471" w:rsidP="00FF023D">
      <w:pPr>
        <w:rPr>
          <w:rFonts w:cs="Times New Roman"/>
          <w:b/>
          <w:bCs/>
          <w:i/>
          <w:iCs/>
          <w:lang w:val="en-GB"/>
        </w:rPr>
      </w:pPr>
      <w:r w:rsidRPr="007A1B5B">
        <w:rPr>
          <w:rFonts w:cs="Times New Roman"/>
          <w:b/>
          <w:bCs/>
          <w:i/>
          <w:iCs/>
          <w:lang w:val="en-GB"/>
        </w:rPr>
        <w:t>Technological</w:t>
      </w:r>
    </w:p>
    <w:p w14:paraId="2CB94839" w14:textId="77777777" w:rsidR="0057200D" w:rsidRPr="007A1B5B" w:rsidRDefault="00CE2471" w:rsidP="00580BE0">
      <w:pPr>
        <w:pStyle w:val="ListParagraph"/>
        <w:numPr>
          <w:ilvl w:val="0"/>
          <w:numId w:val="3"/>
        </w:numPr>
        <w:rPr>
          <w:rFonts w:cs="Times New Roman"/>
          <w:lang w:val="en-GB"/>
        </w:rPr>
      </w:pPr>
      <w:r w:rsidRPr="007A1B5B">
        <w:rPr>
          <w:rFonts w:cs="Times New Roman"/>
          <w:lang w:val="en-GB"/>
        </w:rPr>
        <w:t>Cybertheft issues:</w:t>
      </w:r>
      <w:r w:rsidR="00FC5352" w:rsidRPr="007A1B5B">
        <w:rPr>
          <w:rFonts w:cs="Times New Roman"/>
          <w:lang w:val="en-GB"/>
        </w:rPr>
        <w:t xml:space="preserve"> The cybercrime rate increased significantly in some countries such as Singapore, which </w:t>
      </w:r>
      <w:r w:rsidR="0055280B" w:rsidRPr="007A1B5B">
        <w:rPr>
          <w:rFonts w:cs="Times New Roman"/>
          <w:lang w:val="en-GB"/>
        </w:rPr>
        <w:t>was 43% in 2020 from 26.8% in 2019</w:t>
      </w:r>
      <w:r w:rsidR="007B0797" w:rsidRPr="007A1B5B">
        <w:rPr>
          <w:rFonts w:cs="Times New Roman"/>
          <w:lang w:val="en-GB"/>
        </w:rPr>
        <w:t xml:space="preserve"> (Statista, 2022)</w:t>
      </w:r>
      <w:r w:rsidR="0055280B" w:rsidRPr="007A1B5B">
        <w:rPr>
          <w:rFonts w:cs="Times New Roman"/>
          <w:lang w:val="en-GB"/>
        </w:rPr>
        <w:t>. This will threaten the operations and data security in the company in this country and lead to financial and reputational downfall.</w:t>
      </w:r>
      <w:r w:rsidR="00F32319" w:rsidRPr="007A1B5B">
        <w:rPr>
          <w:rFonts w:cs="Times New Roman"/>
          <w:lang w:val="en-GB"/>
        </w:rPr>
        <w:t xml:space="preserve"> </w:t>
      </w:r>
      <w:r w:rsidR="00D5450D" w:rsidRPr="007A1B5B">
        <w:rPr>
          <w:rFonts w:cs="Times New Roman"/>
          <w:color w:val="FF0000"/>
          <w:lang w:val="en-GB"/>
        </w:rPr>
        <w:t>Cybertheft</w:t>
      </w:r>
      <w:r w:rsidR="00A514C2" w:rsidRPr="007A1B5B">
        <w:rPr>
          <w:rFonts w:cs="Times New Roman"/>
          <w:color w:val="FF0000"/>
          <w:lang w:val="en-GB"/>
        </w:rPr>
        <w:t xml:space="preserve"> crime can create disrupts the operational procedure as </w:t>
      </w:r>
      <w:r w:rsidR="00D5450D" w:rsidRPr="007A1B5B">
        <w:rPr>
          <w:rFonts w:cs="Times New Roman"/>
          <w:color w:val="FF0000"/>
          <w:lang w:val="en-GB"/>
        </w:rPr>
        <w:t>well as</w:t>
      </w:r>
      <w:r w:rsidR="00A514C2" w:rsidRPr="007A1B5B">
        <w:rPr>
          <w:rFonts w:cs="Times New Roman"/>
          <w:color w:val="FF0000"/>
          <w:lang w:val="en-GB"/>
        </w:rPr>
        <w:t xml:space="preserve"> the practices of the business du</w:t>
      </w:r>
      <w:r w:rsidR="00D5450D" w:rsidRPr="007A1B5B">
        <w:rPr>
          <w:rFonts w:cs="Times New Roman"/>
          <w:color w:val="FF0000"/>
          <w:lang w:val="en-GB"/>
        </w:rPr>
        <w:t xml:space="preserve">e </w:t>
      </w:r>
      <w:r w:rsidR="00A514C2" w:rsidRPr="007A1B5B">
        <w:rPr>
          <w:rFonts w:cs="Times New Roman"/>
          <w:color w:val="FF0000"/>
          <w:lang w:val="en-GB"/>
        </w:rPr>
        <w:t>to which they can face a hu</w:t>
      </w:r>
      <w:r w:rsidR="00D5450D" w:rsidRPr="007A1B5B">
        <w:rPr>
          <w:rFonts w:cs="Times New Roman"/>
          <w:color w:val="FF0000"/>
          <w:lang w:val="en-GB"/>
        </w:rPr>
        <w:t>ge loss in its profit rate</w:t>
      </w:r>
      <w:r w:rsidR="002D7182" w:rsidRPr="007A1B5B">
        <w:rPr>
          <w:rFonts w:cs="Times New Roman"/>
          <w:color w:val="FF0000"/>
          <w:lang w:val="en-GB"/>
        </w:rPr>
        <w:t xml:space="preserve">. </w:t>
      </w:r>
      <w:r w:rsidR="00D5450D" w:rsidRPr="007A1B5B">
        <w:rPr>
          <w:rFonts w:cs="Times New Roman"/>
          <w:color w:val="FF0000"/>
          <w:lang w:val="en-GB"/>
        </w:rPr>
        <w:t xml:space="preserve">Companies can also face </w:t>
      </w:r>
      <w:r w:rsidR="00470B5E" w:rsidRPr="007A1B5B">
        <w:rPr>
          <w:rFonts w:cs="Times New Roman"/>
          <w:color w:val="FF0000"/>
          <w:lang w:val="en-GB"/>
        </w:rPr>
        <w:t xml:space="preserve">reputational damage and might face legal issues due to cybertheft. </w:t>
      </w:r>
    </w:p>
    <w:p w14:paraId="2CB9483A" w14:textId="77777777" w:rsidR="00534AD9" w:rsidRPr="007A1B5B" w:rsidRDefault="00CE2471" w:rsidP="00534AD9">
      <w:pPr>
        <w:pStyle w:val="ListParagraph"/>
        <w:keepNext/>
        <w:jc w:val="center"/>
        <w:rPr>
          <w:rFonts w:cs="Times New Roman"/>
          <w:lang w:val="en-GB"/>
        </w:rPr>
      </w:pPr>
      <w:r w:rsidRPr="007A1B5B">
        <w:rPr>
          <w:rFonts w:cs="Times New Roman"/>
          <w:noProof/>
          <w:lang w:eastAsia="en-IN" w:bidi="hi-IN"/>
        </w:rPr>
        <w:drawing>
          <wp:inline distT="0" distB="0" distL="0" distR="0" wp14:anchorId="2CB9486A" wp14:editId="2CB9486B">
            <wp:extent cx="3784600" cy="2326695"/>
            <wp:effectExtent l="76200" t="76200" r="139700" b="130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cstate="print"/>
                    <a:stretch>
                      <a:fillRect/>
                    </a:stretch>
                  </pic:blipFill>
                  <pic:spPr>
                    <a:xfrm>
                      <a:off x="0" y="0"/>
                      <a:ext cx="3793641" cy="23322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CB9483B" w14:textId="77777777" w:rsidR="007B0797" w:rsidRPr="007A1B5B" w:rsidRDefault="00CE2471" w:rsidP="00534AD9">
      <w:pPr>
        <w:pStyle w:val="Caption"/>
        <w:jc w:val="center"/>
        <w:rPr>
          <w:rFonts w:cs="Times New Roman"/>
          <w:b/>
          <w:bCs/>
          <w:i w:val="0"/>
          <w:iCs w:val="0"/>
          <w:color w:val="auto"/>
          <w:sz w:val="22"/>
          <w:szCs w:val="22"/>
          <w:lang w:val="en-GB"/>
        </w:rPr>
      </w:pPr>
      <w:r w:rsidRPr="007A1B5B">
        <w:rPr>
          <w:rFonts w:cs="Times New Roman"/>
          <w:b/>
          <w:bCs/>
          <w:i w:val="0"/>
          <w:iCs w:val="0"/>
          <w:color w:val="auto"/>
          <w:sz w:val="22"/>
          <w:szCs w:val="22"/>
          <w:lang w:val="en-GB"/>
        </w:rPr>
        <w:t xml:space="preserve">Figure </w:t>
      </w:r>
      <w:r w:rsidR="00A1102D" w:rsidRPr="007A1B5B">
        <w:rPr>
          <w:rFonts w:cs="Times New Roman"/>
          <w:b/>
          <w:bCs/>
          <w:i w:val="0"/>
          <w:iCs w:val="0"/>
          <w:color w:val="auto"/>
          <w:sz w:val="22"/>
          <w:szCs w:val="22"/>
          <w:lang w:val="en-GB"/>
        </w:rPr>
        <w:fldChar w:fldCharType="begin"/>
      </w:r>
      <w:r w:rsidRPr="007A1B5B">
        <w:rPr>
          <w:rFonts w:cs="Times New Roman"/>
          <w:b/>
          <w:bCs/>
          <w:i w:val="0"/>
          <w:iCs w:val="0"/>
          <w:color w:val="auto"/>
          <w:sz w:val="22"/>
          <w:szCs w:val="22"/>
          <w:lang w:val="en-GB"/>
        </w:rPr>
        <w:instrText xml:space="preserve"> SEQ Figure \* ARABIC </w:instrText>
      </w:r>
      <w:r w:rsidR="00A1102D" w:rsidRPr="007A1B5B">
        <w:rPr>
          <w:rFonts w:cs="Times New Roman"/>
          <w:b/>
          <w:bCs/>
          <w:i w:val="0"/>
          <w:iCs w:val="0"/>
          <w:color w:val="auto"/>
          <w:sz w:val="22"/>
          <w:szCs w:val="22"/>
          <w:lang w:val="en-GB"/>
        </w:rPr>
        <w:fldChar w:fldCharType="separate"/>
      </w:r>
      <w:r w:rsidRPr="007A1B5B">
        <w:rPr>
          <w:rFonts w:cs="Times New Roman"/>
          <w:b/>
          <w:bCs/>
          <w:i w:val="0"/>
          <w:iCs w:val="0"/>
          <w:noProof/>
          <w:color w:val="auto"/>
          <w:sz w:val="22"/>
          <w:szCs w:val="22"/>
          <w:lang w:val="en-GB"/>
        </w:rPr>
        <w:t>2</w:t>
      </w:r>
      <w:r w:rsidR="00A1102D" w:rsidRPr="007A1B5B">
        <w:rPr>
          <w:rFonts w:cs="Times New Roman"/>
          <w:b/>
          <w:bCs/>
          <w:i w:val="0"/>
          <w:iCs w:val="0"/>
          <w:color w:val="auto"/>
          <w:sz w:val="22"/>
          <w:szCs w:val="22"/>
          <w:lang w:val="en-GB"/>
        </w:rPr>
        <w:fldChar w:fldCharType="end"/>
      </w:r>
      <w:r w:rsidRPr="007A1B5B">
        <w:rPr>
          <w:rFonts w:cs="Times New Roman"/>
          <w:b/>
          <w:bCs/>
          <w:i w:val="0"/>
          <w:iCs w:val="0"/>
          <w:color w:val="auto"/>
          <w:sz w:val="22"/>
          <w:szCs w:val="22"/>
          <w:lang w:val="en-GB"/>
        </w:rPr>
        <w:t>: Cybertheft prevalence in Singapore 2020</w:t>
      </w:r>
    </w:p>
    <w:p w14:paraId="2CB9483C" w14:textId="77777777" w:rsidR="00534AD9" w:rsidRPr="007A1B5B" w:rsidRDefault="00CE2471" w:rsidP="00534AD9">
      <w:pPr>
        <w:jc w:val="center"/>
        <w:rPr>
          <w:rFonts w:cs="Times New Roman"/>
          <w:lang w:val="en-GB"/>
        </w:rPr>
      </w:pPr>
      <w:r w:rsidRPr="007A1B5B">
        <w:rPr>
          <w:rFonts w:cs="Times New Roman"/>
          <w:lang w:val="en-GB"/>
        </w:rPr>
        <w:t>(Source: Statista, 2022)</w:t>
      </w:r>
    </w:p>
    <w:p w14:paraId="2CB9483D" w14:textId="727ACCC4" w:rsidR="0057200D" w:rsidRPr="007A1B5B" w:rsidRDefault="00CE2471" w:rsidP="00580BE0">
      <w:pPr>
        <w:pStyle w:val="ListParagraph"/>
        <w:numPr>
          <w:ilvl w:val="0"/>
          <w:numId w:val="3"/>
        </w:numPr>
        <w:rPr>
          <w:rFonts w:cs="Times New Roman"/>
          <w:lang w:val="en-GB"/>
        </w:rPr>
      </w:pPr>
      <w:r w:rsidRPr="007A1B5B">
        <w:rPr>
          <w:rFonts w:cs="Times New Roman"/>
          <w:lang w:val="en-GB"/>
        </w:rPr>
        <w:t>Technological investments</w:t>
      </w:r>
      <w:r w:rsidR="00DB138A" w:rsidRPr="007A1B5B">
        <w:rPr>
          <w:rFonts w:cs="Times New Roman"/>
          <w:lang w:val="en-GB"/>
        </w:rPr>
        <w:t xml:space="preserve">: </w:t>
      </w:r>
      <w:r w:rsidR="00714856" w:rsidRPr="007A1B5B">
        <w:rPr>
          <w:rFonts w:cs="Times New Roman"/>
          <w:lang w:val="en-GB"/>
        </w:rPr>
        <w:t xml:space="preserve">Countries such as </w:t>
      </w:r>
      <w:r w:rsidR="00E02ED5" w:rsidRPr="007A1B5B">
        <w:rPr>
          <w:rFonts w:cs="Times New Roman"/>
          <w:lang w:val="en-GB"/>
        </w:rPr>
        <w:t>UK and Australia</w:t>
      </w:r>
      <w:r w:rsidR="00714856" w:rsidRPr="007A1B5B">
        <w:rPr>
          <w:rFonts w:cs="Times New Roman"/>
          <w:lang w:val="en-GB"/>
        </w:rPr>
        <w:t xml:space="preserve"> have witnessed huge technological investments of $326 million</w:t>
      </w:r>
      <w:r w:rsidR="00580BE0" w:rsidRPr="007A1B5B">
        <w:rPr>
          <w:rFonts w:cs="Times New Roman"/>
          <w:lang w:val="en-GB"/>
        </w:rPr>
        <w:t xml:space="preserve"> (</w:t>
      </w:r>
      <w:proofErr w:type="spellStart"/>
      <w:r w:rsidR="00D96686">
        <w:rPr>
          <w:rFonts w:cs="Times New Roman"/>
          <w:lang w:val="en-GB"/>
        </w:rPr>
        <w:t>A</w:t>
      </w:r>
      <w:r w:rsidR="00580BE0" w:rsidRPr="007A1B5B">
        <w:rPr>
          <w:rFonts w:cs="Times New Roman"/>
          <w:lang w:val="en-GB"/>
        </w:rPr>
        <w:t>fr</w:t>
      </w:r>
      <w:proofErr w:type="spellEnd"/>
      <w:r w:rsidR="00580BE0" w:rsidRPr="007A1B5B">
        <w:rPr>
          <w:rFonts w:cs="Times New Roman"/>
          <w:lang w:val="en-GB"/>
        </w:rPr>
        <w:t>, 2022)</w:t>
      </w:r>
      <w:r w:rsidR="009E7146" w:rsidRPr="007A1B5B">
        <w:rPr>
          <w:rFonts w:cs="Times New Roman"/>
          <w:lang w:val="en-GB"/>
        </w:rPr>
        <w:t xml:space="preserve">. This will provide Aston Martin with an opportunity to enhance its operational framework with better digital transformations. </w:t>
      </w:r>
    </w:p>
    <w:p w14:paraId="2CB9483E" w14:textId="77777777" w:rsidR="00FF023D" w:rsidRPr="007A1B5B" w:rsidRDefault="00CE2471" w:rsidP="00FF023D">
      <w:pPr>
        <w:rPr>
          <w:rFonts w:cs="Times New Roman"/>
          <w:b/>
          <w:bCs/>
          <w:i/>
          <w:iCs/>
          <w:lang w:val="en-GB"/>
        </w:rPr>
      </w:pPr>
      <w:r w:rsidRPr="007A1B5B">
        <w:rPr>
          <w:rFonts w:cs="Times New Roman"/>
          <w:b/>
          <w:bCs/>
          <w:i/>
          <w:iCs/>
          <w:lang w:val="en-GB"/>
        </w:rPr>
        <w:t>Environmental</w:t>
      </w:r>
    </w:p>
    <w:p w14:paraId="2CB9483F" w14:textId="5F95B7D8" w:rsidR="00580BE0" w:rsidRPr="007A1B5B" w:rsidRDefault="00CE2471" w:rsidP="003229A9">
      <w:pPr>
        <w:pStyle w:val="ListParagraph"/>
        <w:numPr>
          <w:ilvl w:val="0"/>
          <w:numId w:val="3"/>
        </w:numPr>
        <w:rPr>
          <w:rFonts w:cs="Times New Roman"/>
          <w:lang w:val="en-GB"/>
        </w:rPr>
      </w:pPr>
      <w:r w:rsidRPr="007A1B5B">
        <w:rPr>
          <w:rFonts w:cs="Times New Roman"/>
          <w:lang w:val="en-GB"/>
        </w:rPr>
        <w:lastRenderedPageBreak/>
        <w:t>Environmental Protection Act 1990: The UK government launched this legal standard with the aim of ensuring that all businesses comply with eco-friendly productions and strategies</w:t>
      </w:r>
      <w:r w:rsidR="00B304F8" w:rsidRPr="007A1B5B">
        <w:rPr>
          <w:rFonts w:cs="Times New Roman"/>
          <w:lang w:val="en-GB"/>
        </w:rPr>
        <w:t xml:space="preserve"> </w:t>
      </w:r>
      <w:r w:rsidR="00E20309" w:rsidRPr="007A1B5B">
        <w:rPr>
          <w:rFonts w:cs="Times New Roman"/>
          <w:lang w:val="en-GB"/>
        </w:rPr>
        <w:t>(</w:t>
      </w:r>
      <w:r w:rsidR="00D96686">
        <w:rPr>
          <w:rFonts w:cs="Times New Roman"/>
          <w:lang w:val="en-GB"/>
        </w:rPr>
        <w:t>L</w:t>
      </w:r>
      <w:r w:rsidR="00E20309" w:rsidRPr="007A1B5B">
        <w:rPr>
          <w:rFonts w:cs="Times New Roman"/>
          <w:lang w:val="en-GB"/>
        </w:rPr>
        <w:t>egislation, 2022)</w:t>
      </w:r>
      <w:r w:rsidRPr="007A1B5B">
        <w:rPr>
          <w:rFonts w:cs="Times New Roman"/>
          <w:lang w:val="en-GB"/>
        </w:rPr>
        <w:t xml:space="preserve">. Aston Martin will have to adhere to the same to avoid penalties or license cancellations. </w:t>
      </w:r>
    </w:p>
    <w:p w14:paraId="2CB94840" w14:textId="77777777" w:rsidR="00D60173" w:rsidRPr="007A1B5B" w:rsidRDefault="00CE2471" w:rsidP="00D96686">
      <w:pPr>
        <w:rPr>
          <w:rFonts w:cs="Times New Roman"/>
          <w:lang w:val="en-GB"/>
        </w:rPr>
      </w:pPr>
      <w:r w:rsidRPr="007A1B5B">
        <w:rPr>
          <w:rFonts w:cs="Times New Roman"/>
          <w:b/>
          <w:bCs/>
          <w:i/>
          <w:iCs/>
          <w:lang w:val="en-GB"/>
        </w:rPr>
        <w:t>Legal</w:t>
      </w:r>
    </w:p>
    <w:p w14:paraId="2CB94841" w14:textId="4C0D5B9C" w:rsidR="008A4442" w:rsidRPr="007A1B5B" w:rsidRDefault="00CE2471" w:rsidP="00D96686">
      <w:pPr>
        <w:pStyle w:val="ListParagraph"/>
        <w:numPr>
          <w:ilvl w:val="0"/>
          <w:numId w:val="3"/>
        </w:numPr>
        <w:rPr>
          <w:rFonts w:cs="Times New Roman"/>
          <w:lang w:val="en-GB"/>
        </w:rPr>
      </w:pPr>
      <w:r w:rsidRPr="007A1B5B">
        <w:rPr>
          <w:rFonts w:cs="Times New Roman"/>
          <w:lang w:val="en-GB"/>
        </w:rPr>
        <w:t>Equal</w:t>
      </w:r>
      <w:r w:rsidR="00C76375" w:rsidRPr="007A1B5B">
        <w:rPr>
          <w:rFonts w:cs="Times New Roman"/>
          <w:lang w:val="en-GB"/>
        </w:rPr>
        <w:t xml:space="preserve">ity Act 2010: This UK law </w:t>
      </w:r>
      <w:r w:rsidR="003229A9" w:rsidRPr="007A1B5B">
        <w:rPr>
          <w:rFonts w:cs="Times New Roman"/>
          <w:lang w:val="en-GB"/>
        </w:rPr>
        <w:t xml:space="preserve">aims at assuring that all employees at </w:t>
      </w:r>
      <w:r w:rsidR="00534AD9" w:rsidRPr="007A1B5B">
        <w:rPr>
          <w:rFonts w:cs="Times New Roman"/>
          <w:lang w:val="en-GB"/>
        </w:rPr>
        <w:t xml:space="preserve">the </w:t>
      </w:r>
      <w:r w:rsidR="003229A9" w:rsidRPr="007A1B5B">
        <w:rPr>
          <w:rFonts w:cs="Times New Roman"/>
          <w:lang w:val="en-GB"/>
        </w:rPr>
        <w:t>workplace are treated fairly</w:t>
      </w:r>
      <w:r w:rsidR="00E20309" w:rsidRPr="007A1B5B">
        <w:rPr>
          <w:rFonts w:cs="Times New Roman"/>
          <w:lang w:val="en-GB"/>
        </w:rPr>
        <w:t xml:space="preserve"> (</w:t>
      </w:r>
      <w:r w:rsidR="00D96686">
        <w:rPr>
          <w:rFonts w:cs="Times New Roman"/>
          <w:lang w:val="en-GB"/>
        </w:rPr>
        <w:t>L</w:t>
      </w:r>
      <w:r w:rsidR="00E20309" w:rsidRPr="007A1B5B">
        <w:rPr>
          <w:rFonts w:cs="Times New Roman"/>
          <w:lang w:val="en-GB"/>
        </w:rPr>
        <w:t>egislation,</w:t>
      </w:r>
      <w:r w:rsidR="00D96686">
        <w:rPr>
          <w:rFonts w:cs="Times New Roman"/>
          <w:lang w:val="en-GB"/>
        </w:rPr>
        <w:t xml:space="preserve"> </w:t>
      </w:r>
      <w:r w:rsidR="00E20309" w:rsidRPr="007A1B5B">
        <w:rPr>
          <w:rFonts w:cs="Times New Roman"/>
          <w:lang w:val="en-GB"/>
        </w:rPr>
        <w:t>2022)</w:t>
      </w:r>
      <w:r w:rsidR="003229A9" w:rsidRPr="007A1B5B">
        <w:rPr>
          <w:rFonts w:cs="Times New Roman"/>
          <w:lang w:val="en-GB"/>
        </w:rPr>
        <w:t xml:space="preserve">. Therefore, Aston Martin will have to ensure no discrimination at </w:t>
      </w:r>
      <w:r w:rsidR="00534AD9" w:rsidRPr="007A1B5B">
        <w:rPr>
          <w:rFonts w:cs="Times New Roman"/>
          <w:lang w:val="en-GB"/>
        </w:rPr>
        <w:t xml:space="preserve">the </w:t>
      </w:r>
      <w:r w:rsidR="003229A9" w:rsidRPr="007A1B5B">
        <w:rPr>
          <w:rFonts w:cs="Times New Roman"/>
          <w:lang w:val="en-GB"/>
        </w:rPr>
        <w:t>workplace and equal distribution of rights to all employees for compliance with this legal standard.</w:t>
      </w:r>
    </w:p>
    <w:p w14:paraId="2CB94842" w14:textId="77777777" w:rsidR="00E258A4" w:rsidRPr="007A1B5B" w:rsidRDefault="00CE2471" w:rsidP="00E258A4">
      <w:pPr>
        <w:pStyle w:val="Heading2"/>
        <w:rPr>
          <w:rFonts w:cs="Times New Roman"/>
          <w:lang w:val="en-GB"/>
        </w:rPr>
      </w:pPr>
      <w:bookmarkStart w:id="5" w:name="_Toc92923122"/>
      <w:r w:rsidRPr="007A1B5B">
        <w:rPr>
          <w:rFonts w:cs="Times New Roman"/>
          <w:lang w:val="en-GB"/>
        </w:rPr>
        <w:t>Porter’s Five Forces</w:t>
      </w:r>
      <w:bookmarkEnd w:id="5"/>
    </w:p>
    <w:p w14:paraId="2CB94843" w14:textId="77777777" w:rsidR="00E20309" w:rsidRPr="007A1B5B" w:rsidRDefault="00CE2471" w:rsidP="00E20309">
      <w:pPr>
        <w:rPr>
          <w:rFonts w:cs="Times New Roman"/>
          <w:lang w:val="en-GB"/>
        </w:rPr>
      </w:pPr>
      <w:r w:rsidRPr="007A1B5B">
        <w:rPr>
          <w:rFonts w:cs="Times New Roman"/>
          <w:b/>
          <w:bCs/>
          <w:i/>
          <w:iCs/>
          <w:lang w:val="en-GB"/>
        </w:rPr>
        <w:t>Competition threat</w:t>
      </w:r>
      <w:r w:rsidR="008F2C22" w:rsidRPr="007A1B5B">
        <w:rPr>
          <w:rFonts w:cs="Times New Roman"/>
          <w:b/>
          <w:bCs/>
          <w:i/>
          <w:iCs/>
          <w:lang w:val="en-GB"/>
        </w:rPr>
        <w:t xml:space="preserve"> (high)</w:t>
      </w:r>
      <w:r w:rsidRPr="007A1B5B">
        <w:rPr>
          <w:rFonts w:cs="Times New Roman"/>
          <w:lang w:val="en-GB"/>
        </w:rPr>
        <w:t>:</w:t>
      </w:r>
      <w:r w:rsidR="00B304F8" w:rsidRPr="007A1B5B">
        <w:rPr>
          <w:rFonts w:cs="Times New Roman"/>
          <w:lang w:val="en-GB"/>
        </w:rPr>
        <w:t xml:space="preserve"> </w:t>
      </w:r>
      <w:r w:rsidR="009F7222" w:rsidRPr="007A1B5B">
        <w:rPr>
          <w:rFonts w:cs="Times New Roman"/>
          <w:lang w:val="en-GB"/>
        </w:rPr>
        <w:t xml:space="preserve">The automobile industry operating with the UK circuit is the largest </w:t>
      </w:r>
      <w:r w:rsidR="003C29D0" w:rsidRPr="007A1B5B">
        <w:rPr>
          <w:rFonts w:cs="Times New Roman"/>
          <w:lang w:val="en-GB"/>
        </w:rPr>
        <w:t>manufacturing</w:t>
      </w:r>
      <w:r w:rsidR="009F7222" w:rsidRPr="007A1B5B">
        <w:rPr>
          <w:rFonts w:cs="Times New Roman"/>
          <w:lang w:val="en-GB"/>
        </w:rPr>
        <w:t xml:space="preserve"> sector. As of 2021, the market size of the industry has been £43 billion. Further, there have been almost </w:t>
      </w:r>
      <w:r w:rsidR="00490758" w:rsidRPr="007A1B5B">
        <w:rPr>
          <w:rFonts w:cs="Times New Roman"/>
          <w:lang w:val="en-GB"/>
        </w:rPr>
        <w:t xml:space="preserve">976 </w:t>
      </w:r>
      <w:r w:rsidR="003C29D0" w:rsidRPr="007A1B5B">
        <w:rPr>
          <w:rFonts w:cs="Times New Roman"/>
          <w:lang w:val="en-GB"/>
        </w:rPr>
        <w:t>businesses</w:t>
      </w:r>
      <w:r w:rsidR="00490758" w:rsidRPr="007A1B5B">
        <w:rPr>
          <w:rFonts w:cs="Times New Roman"/>
          <w:lang w:val="en-GB"/>
        </w:rPr>
        <w:t xml:space="preserve"> operating in this industry making almost 77793 employments </w:t>
      </w:r>
      <w:r w:rsidR="003C258A" w:rsidRPr="007A1B5B">
        <w:rPr>
          <w:rFonts w:cs="Times New Roman"/>
          <w:lang w:val="en-GB"/>
        </w:rPr>
        <w:t>annually (</w:t>
      </w:r>
      <w:proofErr w:type="spellStart"/>
      <w:r w:rsidR="002770C0" w:rsidRPr="007A1B5B">
        <w:rPr>
          <w:rFonts w:cs="Times New Roman"/>
          <w:lang w:val="en-GB"/>
        </w:rPr>
        <w:t>Ibisworld</w:t>
      </w:r>
      <w:proofErr w:type="spellEnd"/>
      <w:r w:rsidR="002770C0" w:rsidRPr="007A1B5B">
        <w:rPr>
          <w:rFonts w:cs="Times New Roman"/>
          <w:lang w:val="en-GB"/>
        </w:rPr>
        <w:t>, 2022)</w:t>
      </w:r>
      <w:r w:rsidR="00490758" w:rsidRPr="007A1B5B">
        <w:rPr>
          <w:rFonts w:cs="Times New Roman"/>
          <w:lang w:val="en-GB"/>
        </w:rPr>
        <w:t xml:space="preserve">. Therefore, Aston </w:t>
      </w:r>
      <w:r w:rsidR="003C29D0" w:rsidRPr="007A1B5B">
        <w:rPr>
          <w:rFonts w:cs="Times New Roman"/>
          <w:lang w:val="en-GB"/>
        </w:rPr>
        <w:t>Martin</w:t>
      </w:r>
      <w:r w:rsidR="00490758" w:rsidRPr="007A1B5B">
        <w:rPr>
          <w:rFonts w:cs="Times New Roman"/>
          <w:lang w:val="en-GB"/>
        </w:rPr>
        <w:t xml:space="preserve"> face</w:t>
      </w:r>
      <w:r w:rsidR="00534AD9" w:rsidRPr="007A1B5B">
        <w:rPr>
          <w:rFonts w:cs="Times New Roman"/>
          <w:lang w:val="en-GB"/>
        </w:rPr>
        <w:t>s</w:t>
      </w:r>
      <w:r w:rsidR="00227E55" w:rsidRPr="007A1B5B">
        <w:rPr>
          <w:rFonts w:cs="Times New Roman"/>
          <w:lang w:val="en-GB"/>
        </w:rPr>
        <w:t xml:space="preserve"> </w:t>
      </w:r>
      <w:r w:rsidR="00534AD9" w:rsidRPr="007A1B5B">
        <w:rPr>
          <w:rFonts w:cs="Times New Roman"/>
          <w:lang w:val="en-GB"/>
        </w:rPr>
        <w:t xml:space="preserve">a </w:t>
      </w:r>
      <w:r w:rsidR="00490758" w:rsidRPr="007A1B5B">
        <w:rPr>
          <w:rFonts w:cs="Times New Roman"/>
          <w:lang w:val="en-GB"/>
        </w:rPr>
        <w:t>considerably higher threat in compe</w:t>
      </w:r>
      <w:r w:rsidR="003C29D0" w:rsidRPr="007A1B5B">
        <w:rPr>
          <w:rFonts w:cs="Times New Roman"/>
          <w:lang w:val="en-GB"/>
        </w:rPr>
        <w:t>ti</w:t>
      </w:r>
      <w:r w:rsidR="00490758" w:rsidRPr="007A1B5B">
        <w:rPr>
          <w:rFonts w:cs="Times New Roman"/>
          <w:lang w:val="en-GB"/>
        </w:rPr>
        <w:t xml:space="preserve">tion in this industry. Due to this, the company might lose required profits and customer segments to its rivals such as </w:t>
      </w:r>
      <w:r w:rsidR="003C29D0" w:rsidRPr="007A1B5B">
        <w:rPr>
          <w:rFonts w:cs="Times New Roman"/>
          <w:lang w:val="en-GB"/>
        </w:rPr>
        <w:t xml:space="preserve">Jaguar, Toyota, and Nissan. </w:t>
      </w:r>
      <w:r w:rsidR="001070EB" w:rsidRPr="007A1B5B">
        <w:rPr>
          <w:rFonts w:cs="Times New Roman"/>
          <w:lang w:val="en-GB"/>
        </w:rPr>
        <w:t xml:space="preserve">A similar situation is also evident in </w:t>
      </w:r>
      <w:r w:rsidR="00534AD9" w:rsidRPr="007A1B5B">
        <w:rPr>
          <w:rFonts w:cs="Times New Roman"/>
          <w:lang w:val="en-GB"/>
        </w:rPr>
        <w:t xml:space="preserve">the </w:t>
      </w:r>
      <w:r w:rsidR="001070EB" w:rsidRPr="007A1B5B">
        <w:rPr>
          <w:rFonts w:cs="Times New Roman"/>
          <w:lang w:val="en-GB"/>
        </w:rPr>
        <w:t xml:space="preserve">case of global standards, where almost 545927 businesses operate in </w:t>
      </w:r>
      <w:r w:rsidR="00534AD9" w:rsidRPr="007A1B5B">
        <w:rPr>
          <w:rFonts w:cs="Times New Roman"/>
          <w:lang w:val="en-GB"/>
        </w:rPr>
        <w:t xml:space="preserve">a </w:t>
      </w:r>
      <w:r w:rsidR="001070EB" w:rsidRPr="007A1B5B">
        <w:rPr>
          <w:rFonts w:cs="Times New Roman"/>
          <w:lang w:val="en-GB"/>
        </w:rPr>
        <w:t>$4 trillion large market size</w:t>
      </w:r>
      <w:r w:rsidR="00140E24" w:rsidRPr="007A1B5B">
        <w:rPr>
          <w:rFonts w:cs="Times New Roman"/>
          <w:lang w:val="en-GB"/>
        </w:rPr>
        <w:t xml:space="preserve"> </w:t>
      </w:r>
      <w:r w:rsidR="002770C0" w:rsidRPr="007A1B5B">
        <w:rPr>
          <w:rFonts w:cs="Times New Roman"/>
          <w:lang w:val="en-GB"/>
        </w:rPr>
        <w:t>(</w:t>
      </w:r>
      <w:proofErr w:type="spellStart"/>
      <w:r w:rsidR="002770C0" w:rsidRPr="007A1B5B">
        <w:rPr>
          <w:rFonts w:cs="Times New Roman"/>
          <w:lang w:val="en-GB"/>
        </w:rPr>
        <w:t>Ibisworld</w:t>
      </w:r>
      <w:proofErr w:type="spellEnd"/>
      <w:r w:rsidR="002770C0" w:rsidRPr="007A1B5B">
        <w:rPr>
          <w:rFonts w:cs="Times New Roman"/>
          <w:lang w:val="en-GB"/>
        </w:rPr>
        <w:t>, 2022)</w:t>
      </w:r>
      <w:r w:rsidR="001070EB" w:rsidRPr="007A1B5B">
        <w:rPr>
          <w:rFonts w:cs="Times New Roman"/>
          <w:lang w:val="en-GB"/>
        </w:rPr>
        <w:t xml:space="preserve">. </w:t>
      </w:r>
    </w:p>
    <w:p w14:paraId="2CB94844" w14:textId="77777777" w:rsidR="00CD1BC1" w:rsidRPr="007A1B5B" w:rsidRDefault="00CE2471" w:rsidP="00E20309">
      <w:pPr>
        <w:rPr>
          <w:rFonts w:cs="Times New Roman"/>
          <w:lang w:val="en-GB"/>
        </w:rPr>
      </w:pPr>
      <w:r w:rsidRPr="007A1B5B">
        <w:rPr>
          <w:rFonts w:cs="Times New Roman"/>
          <w:b/>
          <w:bCs/>
          <w:i/>
          <w:iCs/>
          <w:lang w:val="en-GB"/>
        </w:rPr>
        <w:t>T</w:t>
      </w:r>
      <w:r w:rsidR="00534AD9" w:rsidRPr="007A1B5B">
        <w:rPr>
          <w:rFonts w:cs="Times New Roman"/>
          <w:b/>
          <w:bCs/>
          <w:i/>
          <w:iCs/>
          <w:lang w:val="en-GB"/>
        </w:rPr>
        <w:t>he t</w:t>
      </w:r>
      <w:r w:rsidRPr="007A1B5B">
        <w:rPr>
          <w:rFonts w:cs="Times New Roman"/>
          <w:b/>
          <w:bCs/>
          <w:i/>
          <w:iCs/>
          <w:lang w:val="en-GB"/>
        </w:rPr>
        <w:t>hreat of new entrants</w:t>
      </w:r>
      <w:r w:rsidR="008F2C22" w:rsidRPr="007A1B5B">
        <w:rPr>
          <w:rFonts w:cs="Times New Roman"/>
          <w:b/>
          <w:bCs/>
          <w:i/>
          <w:iCs/>
          <w:lang w:val="en-GB"/>
        </w:rPr>
        <w:t xml:space="preserve"> (low)</w:t>
      </w:r>
      <w:r w:rsidRPr="007A1B5B">
        <w:rPr>
          <w:rFonts w:cs="Times New Roman"/>
          <w:b/>
          <w:bCs/>
          <w:i/>
          <w:iCs/>
          <w:lang w:val="en-GB"/>
        </w:rPr>
        <w:t>:</w:t>
      </w:r>
      <w:r w:rsidR="00B304F8" w:rsidRPr="007A1B5B">
        <w:rPr>
          <w:rFonts w:cs="Times New Roman"/>
          <w:b/>
          <w:bCs/>
          <w:i/>
          <w:iCs/>
          <w:lang w:val="en-GB"/>
        </w:rPr>
        <w:t xml:space="preserve"> </w:t>
      </w:r>
      <w:r w:rsidR="003C29D0" w:rsidRPr="007A1B5B">
        <w:rPr>
          <w:rFonts w:cs="Times New Roman"/>
          <w:lang w:val="en-GB"/>
        </w:rPr>
        <w:t xml:space="preserve">The </w:t>
      </w:r>
      <w:r w:rsidR="00D600E9" w:rsidRPr="007A1B5B">
        <w:rPr>
          <w:rFonts w:cs="Times New Roman"/>
          <w:lang w:val="en-GB"/>
        </w:rPr>
        <w:t>automobile industry is larger in market size and requires heavier investments for new setups</w:t>
      </w:r>
      <w:r w:rsidR="002D7182" w:rsidRPr="007A1B5B">
        <w:rPr>
          <w:rFonts w:cs="Times New Roman"/>
          <w:lang w:val="en-GB"/>
        </w:rPr>
        <w:t xml:space="preserve">. </w:t>
      </w:r>
      <w:r w:rsidR="00D600E9" w:rsidRPr="007A1B5B">
        <w:rPr>
          <w:rFonts w:cs="Times New Roman"/>
          <w:lang w:val="en-GB"/>
        </w:rPr>
        <w:t xml:space="preserve">Therefore, it is less likely to have frequent new entrants in the market and </w:t>
      </w:r>
      <w:r w:rsidR="00EB5160" w:rsidRPr="007A1B5B">
        <w:rPr>
          <w:rFonts w:cs="Times New Roman"/>
          <w:lang w:val="en-GB"/>
        </w:rPr>
        <w:t xml:space="preserve">the same also pushes the </w:t>
      </w:r>
      <w:r w:rsidR="001070EB" w:rsidRPr="007A1B5B">
        <w:rPr>
          <w:rFonts w:cs="Times New Roman"/>
          <w:lang w:val="en-GB"/>
        </w:rPr>
        <w:t>threat significantly down in this case. Due to the same, t</w:t>
      </w:r>
      <w:r w:rsidR="008F2C22" w:rsidRPr="007A1B5B">
        <w:rPr>
          <w:rFonts w:cs="Times New Roman"/>
          <w:lang w:val="en-GB"/>
        </w:rPr>
        <w:t>he company faces less stress or threat of losing its loyal customers and assure that there is constant growth in revenue.</w:t>
      </w:r>
    </w:p>
    <w:p w14:paraId="2CB94845" w14:textId="77777777" w:rsidR="00CD1BC1" w:rsidRPr="007A1B5B" w:rsidRDefault="00CE2471" w:rsidP="00E20309">
      <w:pPr>
        <w:rPr>
          <w:rFonts w:cs="Times New Roman"/>
          <w:lang w:val="en-GB"/>
        </w:rPr>
      </w:pPr>
      <w:r w:rsidRPr="007A1B5B">
        <w:rPr>
          <w:rFonts w:cs="Times New Roman"/>
          <w:b/>
          <w:bCs/>
          <w:i/>
          <w:iCs/>
          <w:lang w:val="en-GB"/>
        </w:rPr>
        <w:t xml:space="preserve">Supplier </w:t>
      </w:r>
      <w:r w:rsidR="006F5FBE" w:rsidRPr="007A1B5B">
        <w:rPr>
          <w:rFonts w:cs="Times New Roman"/>
          <w:b/>
          <w:bCs/>
          <w:i/>
          <w:iCs/>
          <w:lang w:val="en-GB"/>
        </w:rPr>
        <w:t>bargain:</w:t>
      </w:r>
      <w:r w:rsidR="006F5FBE" w:rsidRPr="007A1B5B">
        <w:rPr>
          <w:rFonts w:cs="Times New Roman"/>
          <w:lang w:val="en-GB"/>
        </w:rPr>
        <w:t xml:space="preserve"> The</w:t>
      </w:r>
      <w:r w:rsidR="00622207" w:rsidRPr="007A1B5B">
        <w:rPr>
          <w:rFonts w:cs="Times New Roman"/>
          <w:lang w:val="en-GB"/>
        </w:rPr>
        <w:t xml:space="preserve"> supplier bargain affects the profitability of the operations and manufacturing. However, </w:t>
      </w:r>
      <w:r w:rsidR="00AF5D6E" w:rsidRPr="007A1B5B">
        <w:rPr>
          <w:rFonts w:cs="Times New Roman"/>
          <w:lang w:val="en-GB"/>
        </w:rPr>
        <w:t xml:space="preserve">Aston Martin has multiple suppliers across the globe. It has almost 200 suppliers with strongholds across Europe and Asia-Pacific. This helps it to </w:t>
      </w:r>
      <w:r w:rsidR="004A3428" w:rsidRPr="007A1B5B">
        <w:rPr>
          <w:rFonts w:cs="Times New Roman"/>
          <w:lang w:val="en-GB"/>
        </w:rPr>
        <w:t xml:space="preserve">avoid unnecessary bargains and assure that the profitability is </w:t>
      </w:r>
      <w:r w:rsidR="00DE6436" w:rsidRPr="007A1B5B">
        <w:rPr>
          <w:rFonts w:cs="Times New Roman"/>
          <w:lang w:val="en-GB"/>
        </w:rPr>
        <w:t>maintained in the supplies and production processes. Through this, it also becomes easier for the company to</w:t>
      </w:r>
      <w:r w:rsidR="00C82E9B" w:rsidRPr="007A1B5B">
        <w:rPr>
          <w:rFonts w:cs="Times New Roman"/>
          <w:lang w:val="en-GB"/>
        </w:rPr>
        <w:t xml:space="preserve"> control its operational costs and enhance quality. </w:t>
      </w:r>
    </w:p>
    <w:p w14:paraId="2CB94846" w14:textId="77777777" w:rsidR="00CD1BC1" w:rsidRPr="007A1B5B" w:rsidRDefault="00CE2471" w:rsidP="00E20309">
      <w:pPr>
        <w:rPr>
          <w:rFonts w:cs="Times New Roman"/>
          <w:lang w:val="en-GB"/>
        </w:rPr>
      </w:pPr>
      <w:r w:rsidRPr="007A1B5B">
        <w:rPr>
          <w:rFonts w:cs="Times New Roman"/>
          <w:b/>
          <w:bCs/>
          <w:i/>
          <w:iCs/>
          <w:lang w:val="en-GB"/>
        </w:rPr>
        <w:t>Consumer bargain:</w:t>
      </w:r>
      <w:r w:rsidR="009B28DA" w:rsidRPr="007A1B5B">
        <w:rPr>
          <w:rFonts w:cs="Times New Roman"/>
          <w:b/>
          <w:bCs/>
          <w:i/>
          <w:iCs/>
          <w:lang w:val="en-GB"/>
        </w:rPr>
        <w:t xml:space="preserve"> </w:t>
      </w:r>
      <w:r w:rsidR="00534AD9" w:rsidRPr="007A1B5B">
        <w:rPr>
          <w:rFonts w:cs="Times New Roman"/>
          <w:lang w:val="en-GB"/>
        </w:rPr>
        <w:t>C</w:t>
      </w:r>
      <w:r w:rsidR="00C82E9B" w:rsidRPr="007A1B5B">
        <w:rPr>
          <w:rFonts w:cs="Times New Roman"/>
          <w:lang w:val="en-GB"/>
        </w:rPr>
        <w:t xml:space="preserve">onsumers always have the tendency </w:t>
      </w:r>
      <w:r w:rsidR="006019AC" w:rsidRPr="007A1B5B">
        <w:rPr>
          <w:rFonts w:cs="Times New Roman"/>
          <w:lang w:val="en-GB"/>
        </w:rPr>
        <w:t xml:space="preserve">to acquire </w:t>
      </w:r>
      <w:r w:rsidR="00534AD9" w:rsidRPr="007A1B5B">
        <w:rPr>
          <w:rFonts w:cs="Times New Roman"/>
          <w:lang w:val="en-GB"/>
        </w:rPr>
        <w:t xml:space="preserve">the </w:t>
      </w:r>
      <w:r w:rsidR="006019AC" w:rsidRPr="007A1B5B">
        <w:rPr>
          <w:rFonts w:cs="Times New Roman"/>
          <w:lang w:val="en-GB"/>
        </w:rPr>
        <w:t>best quality products at the most affordable and suitable</w:t>
      </w:r>
      <w:r w:rsidR="00AF4D60" w:rsidRPr="007A1B5B">
        <w:rPr>
          <w:rFonts w:cs="Times New Roman"/>
          <w:lang w:val="en-GB"/>
        </w:rPr>
        <w:t xml:space="preserve"> prices</w:t>
      </w:r>
      <w:r w:rsidR="00534AD9" w:rsidRPr="007A1B5B">
        <w:rPr>
          <w:rFonts w:cs="Times New Roman"/>
          <w:lang w:val="en-GB"/>
        </w:rPr>
        <w:t xml:space="preserve"> (</w:t>
      </w:r>
      <w:r w:rsidR="00534AD9" w:rsidRPr="007A1B5B">
        <w:rPr>
          <w:rFonts w:cs="Times New Roman"/>
          <w:shd w:val="clear" w:color="auto" w:fill="FFFFFF"/>
          <w:lang w:val="en-GB"/>
        </w:rPr>
        <w:t>Mukherjee, 2018)</w:t>
      </w:r>
      <w:r w:rsidR="00AF4D60" w:rsidRPr="007A1B5B">
        <w:rPr>
          <w:rFonts w:cs="Times New Roman"/>
          <w:lang w:val="en-GB"/>
        </w:rPr>
        <w:t>. Therefore, companies always face the pressure of managing customer negotiations in selling automobile products, which might affect the overall sales profit generation.</w:t>
      </w:r>
      <w:r w:rsidR="004D6BA0" w:rsidRPr="007A1B5B">
        <w:rPr>
          <w:rFonts w:cs="Times New Roman"/>
          <w:lang w:val="en-GB"/>
        </w:rPr>
        <w:t xml:space="preserve"> Further, the customers currently have multiple options</w:t>
      </w:r>
      <w:r w:rsidR="002B4D6D" w:rsidRPr="007A1B5B">
        <w:rPr>
          <w:rFonts w:cs="Times New Roman"/>
          <w:lang w:val="en-GB"/>
        </w:rPr>
        <w:t xml:space="preserve">, which increases this threat. Retaining the customers becomes more challenging, which also threaten revenue generation. </w:t>
      </w:r>
    </w:p>
    <w:p w14:paraId="2CB94847" w14:textId="77777777" w:rsidR="001D6A8A" w:rsidRPr="007A1B5B" w:rsidRDefault="00CE2471" w:rsidP="00E20309">
      <w:pPr>
        <w:rPr>
          <w:rFonts w:cs="Times New Roman"/>
          <w:lang w:val="en-GB"/>
        </w:rPr>
      </w:pPr>
      <w:r w:rsidRPr="007A1B5B">
        <w:rPr>
          <w:rFonts w:cs="Times New Roman"/>
          <w:b/>
          <w:bCs/>
          <w:i/>
          <w:iCs/>
          <w:lang w:val="en-GB"/>
        </w:rPr>
        <w:lastRenderedPageBreak/>
        <w:t xml:space="preserve">Substitute threat: </w:t>
      </w:r>
      <w:r w:rsidR="009A7AB7" w:rsidRPr="007A1B5B">
        <w:rPr>
          <w:rFonts w:cs="Times New Roman"/>
          <w:lang w:val="en-GB"/>
        </w:rPr>
        <w:t xml:space="preserve">The substitute threat to the industry is the </w:t>
      </w:r>
      <w:r w:rsidR="006E39E4" w:rsidRPr="007A1B5B">
        <w:rPr>
          <w:rFonts w:cs="Times New Roman"/>
          <w:lang w:val="en-GB"/>
        </w:rPr>
        <w:t xml:space="preserve">growing electric vehicle popularity across the globe. </w:t>
      </w:r>
      <w:r w:rsidR="0042515A" w:rsidRPr="007A1B5B">
        <w:rPr>
          <w:rFonts w:cs="Times New Roman"/>
          <w:color w:val="FF0000"/>
          <w:lang w:val="en-GB"/>
        </w:rPr>
        <w:t>Substitute threat impact the profitability of a firm because most of the consumers will have the opportunity to select form other companies</w:t>
      </w:r>
      <w:r w:rsidR="002D7182" w:rsidRPr="007A1B5B">
        <w:rPr>
          <w:rFonts w:cs="Times New Roman"/>
          <w:color w:val="FF0000"/>
          <w:lang w:val="en-GB"/>
        </w:rPr>
        <w:t xml:space="preserve">. </w:t>
      </w:r>
      <w:r w:rsidR="006E39E4" w:rsidRPr="007A1B5B">
        <w:rPr>
          <w:rFonts w:cs="Times New Roman"/>
          <w:lang w:val="en-GB"/>
        </w:rPr>
        <w:t xml:space="preserve">This would lead to the downfall in sales of motor vehicle products in this sector. Aston Martin will </w:t>
      </w:r>
      <w:r w:rsidR="00496A32" w:rsidRPr="007A1B5B">
        <w:rPr>
          <w:rFonts w:cs="Times New Roman"/>
          <w:lang w:val="en-GB"/>
        </w:rPr>
        <w:t xml:space="preserve">face higher challenges in retaining its customers in this situation. For example, the market size of </w:t>
      </w:r>
      <w:r w:rsidR="00534AD9" w:rsidRPr="007A1B5B">
        <w:rPr>
          <w:rFonts w:cs="Times New Roman"/>
          <w:lang w:val="en-GB"/>
        </w:rPr>
        <w:t xml:space="preserve">the </w:t>
      </w:r>
      <w:r w:rsidR="00496A32" w:rsidRPr="007A1B5B">
        <w:rPr>
          <w:rFonts w:cs="Times New Roman"/>
          <w:lang w:val="en-GB"/>
        </w:rPr>
        <w:t xml:space="preserve">alternative fuelled </w:t>
      </w:r>
      <w:r w:rsidR="003F5491" w:rsidRPr="007A1B5B">
        <w:rPr>
          <w:rFonts w:cs="Times New Roman"/>
          <w:lang w:val="en-GB"/>
        </w:rPr>
        <w:t>vehicle industry has elevated to almost £9 billion with almost 110 businesses</w:t>
      </w:r>
      <w:r w:rsidR="00BF41DF" w:rsidRPr="007A1B5B">
        <w:rPr>
          <w:rFonts w:cs="Times New Roman"/>
          <w:lang w:val="en-GB"/>
        </w:rPr>
        <w:t xml:space="preserve"> (</w:t>
      </w:r>
      <w:r w:rsidR="00534AD9" w:rsidRPr="007A1B5B">
        <w:rPr>
          <w:rFonts w:cs="Times New Roman"/>
          <w:lang w:val="en-GB"/>
        </w:rPr>
        <w:t>IBISW</w:t>
      </w:r>
      <w:r w:rsidR="00BF41DF" w:rsidRPr="007A1B5B">
        <w:rPr>
          <w:rFonts w:cs="Times New Roman"/>
          <w:lang w:val="en-GB"/>
        </w:rPr>
        <w:t>orld, 2022)</w:t>
      </w:r>
      <w:r w:rsidR="003F5491" w:rsidRPr="007A1B5B">
        <w:rPr>
          <w:rFonts w:cs="Times New Roman"/>
          <w:lang w:val="en-GB"/>
        </w:rPr>
        <w:t>.</w:t>
      </w:r>
      <w:r w:rsidR="00BF41DF" w:rsidRPr="007A1B5B">
        <w:rPr>
          <w:rFonts w:cs="Times New Roman"/>
          <w:lang w:val="en-GB"/>
        </w:rPr>
        <w:t xml:space="preserve"> This will reduce </w:t>
      </w:r>
      <w:r w:rsidR="00534AD9" w:rsidRPr="007A1B5B">
        <w:rPr>
          <w:rFonts w:cs="Times New Roman"/>
          <w:lang w:val="en-GB"/>
        </w:rPr>
        <w:t xml:space="preserve">the </w:t>
      </w:r>
      <w:r w:rsidR="00BF41DF" w:rsidRPr="007A1B5B">
        <w:rPr>
          <w:rFonts w:cs="Times New Roman"/>
          <w:lang w:val="en-GB"/>
        </w:rPr>
        <w:t xml:space="preserve">profitability of the company in the long run. </w:t>
      </w:r>
    </w:p>
    <w:p w14:paraId="2CB94848" w14:textId="77777777" w:rsidR="00E258A4" w:rsidRPr="007A1B5B" w:rsidRDefault="00CE2471" w:rsidP="00E258A4">
      <w:pPr>
        <w:pStyle w:val="Heading2"/>
        <w:rPr>
          <w:rFonts w:cs="Times New Roman"/>
          <w:lang w:val="en-GB"/>
        </w:rPr>
      </w:pPr>
      <w:bookmarkStart w:id="6" w:name="_Toc92923123"/>
      <w:r w:rsidRPr="007A1B5B">
        <w:rPr>
          <w:rFonts w:cs="Times New Roman"/>
          <w:lang w:val="en-GB"/>
        </w:rPr>
        <w:t>Value Chain</w:t>
      </w:r>
      <w:bookmarkEnd w:id="6"/>
    </w:p>
    <w:p w14:paraId="2CB94849" w14:textId="77777777" w:rsidR="00BF41DF" w:rsidRPr="007A1B5B" w:rsidRDefault="00CE2471" w:rsidP="00BF41DF">
      <w:pPr>
        <w:rPr>
          <w:rFonts w:cs="Times New Roman"/>
          <w:lang w:val="en-GB"/>
        </w:rPr>
      </w:pPr>
      <w:r w:rsidRPr="007A1B5B">
        <w:rPr>
          <w:rFonts w:cs="Times New Roman"/>
          <w:lang w:val="en-GB"/>
        </w:rPr>
        <w:t>This framework indicates the important resources and activities of an organisation that supports it</w:t>
      </w:r>
      <w:r w:rsidR="00534AD9" w:rsidRPr="007A1B5B">
        <w:rPr>
          <w:rFonts w:cs="Times New Roman"/>
          <w:lang w:val="en-GB"/>
        </w:rPr>
        <w:t>s</w:t>
      </w:r>
      <w:r w:rsidRPr="007A1B5B">
        <w:rPr>
          <w:rFonts w:cs="Times New Roman"/>
          <w:lang w:val="en-GB"/>
        </w:rPr>
        <w:t xml:space="preserve"> growth. </w:t>
      </w:r>
    </w:p>
    <w:p w14:paraId="2CB9484A" w14:textId="77777777" w:rsidR="007F7ABA" w:rsidRPr="007A1B5B" w:rsidRDefault="00CE2471" w:rsidP="00BF41DF">
      <w:pPr>
        <w:rPr>
          <w:rFonts w:cs="Times New Roman"/>
          <w:b/>
          <w:bCs/>
          <w:i/>
          <w:iCs/>
          <w:lang w:val="en-GB"/>
        </w:rPr>
      </w:pPr>
      <w:r w:rsidRPr="007A1B5B">
        <w:rPr>
          <w:rFonts w:cs="Times New Roman"/>
          <w:b/>
          <w:bCs/>
          <w:i/>
          <w:iCs/>
          <w:lang w:val="en-GB"/>
        </w:rPr>
        <w:t>Primary activities:</w:t>
      </w:r>
    </w:p>
    <w:p w14:paraId="2CB9484B" w14:textId="77777777" w:rsidR="0026264D" w:rsidRPr="007A1B5B" w:rsidRDefault="00CE2471" w:rsidP="00BC354E">
      <w:pPr>
        <w:pStyle w:val="ListParagraph"/>
        <w:numPr>
          <w:ilvl w:val="0"/>
          <w:numId w:val="3"/>
        </w:numPr>
        <w:rPr>
          <w:rFonts w:cs="Times New Roman"/>
          <w:lang w:val="en-GB"/>
        </w:rPr>
      </w:pPr>
      <w:r w:rsidRPr="007A1B5B">
        <w:rPr>
          <w:rFonts w:cs="Times New Roman"/>
          <w:lang w:val="en-GB"/>
        </w:rPr>
        <w:t xml:space="preserve">Inbound logistics: Aston Martin is recognised for its state-of-art and digitally active warehouses, for example, the </w:t>
      </w:r>
      <w:r w:rsidR="00C71274" w:rsidRPr="007A1B5B">
        <w:rPr>
          <w:rFonts w:cs="Times New Roman"/>
          <w:lang w:val="en-GB"/>
        </w:rPr>
        <w:t xml:space="preserve">Wellesbourne establishment near </w:t>
      </w:r>
      <w:proofErr w:type="gramStart"/>
      <w:r w:rsidR="00766428" w:rsidRPr="007A1B5B">
        <w:rPr>
          <w:rFonts w:cs="Times New Roman"/>
          <w:lang w:val="en-GB"/>
        </w:rPr>
        <w:t>it</w:t>
      </w:r>
      <w:r w:rsidR="00534AD9" w:rsidRPr="007A1B5B">
        <w:rPr>
          <w:rFonts w:cs="Times New Roman"/>
          <w:lang w:val="en-GB"/>
        </w:rPr>
        <w:t>s</w:t>
      </w:r>
      <w:proofErr w:type="gramEnd"/>
      <w:r w:rsidR="00C71274" w:rsidRPr="007A1B5B">
        <w:rPr>
          <w:rFonts w:cs="Times New Roman"/>
          <w:lang w:val="en-GB"/>
        </w:rPr>
        <w:t xml:space="preserve"> headquarter in the UK. </w:t>
      </w:r>
      <w:r w:rsidR="00766428" w:rsidRPr="007A1B5B">
        <w:rPr>
          <w:rFonts w:cs="Times New Roman"/>
          <w:lang w:val="en-GB"/>
        </w:rPr>
        <w:t>The 23000 sqm warehouse has the largest storage facility and plays a key role in the company’s Second Century Plan</w:t>
      </w:r>
      <w:r w:rsidR="002F0656" w:rsidRPr="007A1B5B">
        <w:rPr>
          <w:rFonts w:cs="Times New Roman"/>
          <w:lang w:val="en-GB"/>
        </w:rPr>
        <w:t>.</w:t>
      </w:r>
    </w:p>
    <w:p w14:paraId="2CB9484C" w14:textId="4E3807C8" w:rsidR="005421B5" w:rsidRPr="007A1B5B" w:rsidRDefault="00CE2471" w:rsidP="00BC354E">
      <w:pPr>
        <w:pStyle w:val="ListParagraph"/>
        <w:numPr>
          <w:ilvl w:val="0"/>
          <w:numId w:val="3"/>
        </w:numPr>
        <w:rPr>
          <w:rFonts w:cs="Times New Roman"/>
          <w:lang w:val="en-GB"/>
        </w:rPr>
      </w:pPr>
      <w:r w:rsidRPr="007A1B5B">
        <w:rPr>
          <w:rFonts w:cs="Times New Roman"/>
          <w:lang w:val="en-GB"/>
        </w:rPr>
        <w:t xml:space="preserve">Operations: </w:t>
      </w:r>
      <w:r w:rsidR="00A61E4D" w:rsidRPr="007A1B5B">
        <w:rPr>
          <w:rFonts w:cs="Times New Roman"/>
          <w:lang w:val="en-GB"/>
        </w:rPr>
        <w:t xml:space="preserve">The company follows </w:t>
      </w:r>
      <w:r w:rsidR="00534AD9" w:rsidRPr="007A1B5B">
        <w:rPr>
          <w:rFonts w:cs="Times New Roman"/>
          <w:lang w:val="en-GB"/>
        </w:rPr>
        <w:t xml:space="preserve">a </w:t>
      </w:r>
      <w:r w:rsidR="00A61E4D" w:rsidRPr="007A1B5B">
        <w:rPr>
          <w:rFonts w:cs="Times New Roman"/>
          <w:lang w:val="en-GB"/>
        </w:rPr>
        <w:t>retail</w:t>
      </w:r>
      <w:r w:rsidR="00534AD9" w:rsidRPr="007A1B5B">
        <w:rPr>
          <w:rFonts w:cs="Times New Roman"/>
          <w:lang w:val="en-GB"/>
        </w:rPr>
        <w:t>-</w:t>
      </w:r>
      <w:r w:rsidR="00A61E4D" w:rsidRPr="007A1B5B">
        <w:rPr>
          <w:rFonts w:cs="Times New Roman"/>
          <w:lang w:val="en-GB"/>
        </w:rPr>
        <w:t>led “Build-To-Order” model for operations</w:t>
      </w:r>
      <w:r w:rsidR="00A36DAF" w:rsidRPr="007A1B5B">
        <w:rPr>
          <w:rFonts w:cs="Times New Roman"/>
          <w:lang w:val="en-GB"/>
        </w:rPr>
        <w:t xml:space="preserve"> (</w:t>
      </w:r>
      <w:proofErr w:type="spellStart"/>
      <w:r w:rsidR="00D96686">
        <w:rPr>
          <w:rFonts w:cs="Times New Roman"/>
          <w:lang w:val="en-GB"/>
        </w:rPr>
        <w:t>A</w:t>
      </w:r>
      <w:r w:rsidR="00A36DAF" w:rsidRPr="007A1B5B">
        <w:rPr>
          <w:rFonts w:cs="Times New Roman"/>
          <w:lang w:val="en-GB"/>
        </w:rPr>
        <w:t>stonmartinlagonda</w:t>
      </w:r>
      <w:proofErr w:type="spellEnd"/>
      <w:r w:rsidR="00A36DAF" w:rsidRPr="007A1B5B">
        <w:rPr>
          <w:rFonts w:cs="Times New Roman"/>
          <w:lang w:val="en-GB"/>
        </w:rPr>
        <w:t>, 2022)</w:t>
      </w:r>
      <w:r w:rsidR="00A61E4D" w:rsidRPr="007A1B5B">
        <w:rPr>
          <w:rFonts w:cs="Times New Roman"/>
          <w:lang w:val="en-GB"/>
        </w:rPr>
        <w:t xml:space="preserve">. In this, </w:t>
      </w:r>
      <w:r w:rsidR="00364C9B" w:rsidRPr="007A1B5B">
        <w:rPr>
          <w:rFonts w:cs="Times New Roman"/>
          <w:lang w:val="en-GB"/>
        </w:rPr>
        <w:t xml:space="preserve">the company focuses on delivering </w:t>
      </w:r>
      <w:r w:rsidR="00534AD9" w:rsidRPr="007A1B5B">
        <w:rPr>
          <w:rFonts w:cs="Times New Roman"/>
          <w:lang w:val="en-GB"/>
        </w:rPr>
        <w:t xml:space="preserve">an </w:t>
      </w:r>
      <w:r w:rsidR="00364C9B" w:rsidRPr="007A1B5B">
        <w:rPr>
          <w:rFonts w:cs="Times New Roman"/>
          <w:lang w:val="en-GB"/>
        </w:rPr>
        <w:t>effective operational footprint</w:t>
      </w:r>
      <w:r w:rsidRPr="007A1B5B">
        <w:rPr>
          <w:rFonts w:cs="Times New Roman"/>
          <w:lang w:val="en-GB"/>
        </w:rPr>
        <w:t>, price restoring, order book, and margin enhancements to deliver customers with enhanced and high-quality products.</w:t>
      </w:r>
    </w:p>
    <w:p w14:paraId="2CB9484D" w14:textId="3F36DA82" w:rsidR="005421B5" w:rsidRPr="007A1B5B" w:rsidRDefault="00CE2471" w:rsidP="00BC354E">
      <w:pPr>
        <w:pStyle w:val="ListParagraph"/>
        <w:numPr>
          <w:ilvl w:val="0"/>
          <w:numId w:val="3"/>
        </w:numPr>
        <w:rPr>
          <w:rFonts w:cs="Times New Roman"/>
          <w:lang w:val="en-GB"/>
        </w:rPr>
      </w:pPr>
      <w:r w:rsidRPr="007A1B5B">
        <w:rPr>
          <w:rFonts w:cs="Times New Roman"/>
          <w:lang w:val="en-GB"/>
        </w:rPr>
        <w:t xml:space="preserve">Marketing: </w:t>
      </w:r>
      <w:r w:rsidR="00311FE2" w:rsidRPr="007A1B5B">
        <w:rPr>
          <w:rFonts w:cs="Times New Roman"/>
          <w:lang w:val="en-GB"/>
        </w:rPr>
        <w:t>The marketing strategies of the company has been largely efficient and incorporated both offline and online strategies. Based on the efficiency of the same, the company’s brand value globally rose to almost US $3.6 billion in 2018, which was one of the highest among other service providers in the industry</w:t>
      </w:r>
      <w:r w:rsidR="00C602D5" w:rsidRPr="007A1B5B">
        <w:rPr>
          <w:rFonts w:cs="Times New Roman"/>
          <w:lang w:val="en-GB"/>
        </w:rPr>
        <w:t xml:space="preserve"> (</w:t>
      </w:r>
      <w:proofErr w:type="spellStart"/>
      <w:r w:rsidR="00D96686">
        <w:rPr>
          <w:rFonts w:cs="Times New Roman"/>
          <w:lang w:val="en-GB"/>
        </w:rPr>
        <w:t>A</w:t>
      </w:r>
      <w:r w:rsidR="00C602D5" w:rsidRPr="007A1B5B">
        <w:rPr>
          <w:rFonts w:cs="Times New Roman"/>
          <w:lang w:val="en-GB"/>
        </w:rPr>
        <w:t>stonmartin</w:t>
      </w:r>
      <w:proofErr w:type="spellEnd"/>
      <w:r w:rsidR="00C602D5" w:rsidRPr="007A1B5B">
        <w:rPr>
          <w:rFonts w:cs="Times New Roman"/>
          <w:lang w:val="en-GB"/>
        </w:rPr>
        <w:t>, 2022)</w:t>
      </w:r>
      <w:r w:rsidR="00311FE2" w:rsidRPr="007A1B5B">
        <w:rPr>
          <w:rFonts w:cs="Times New Roman"/>
          <w:lang w:val="en-GB"/>
        </w:rPr>
        <w:t>.</w:t>
      </w:r>
      <w:r w:rsidR="001A631F" w:rsidRPr="007A1B5B">
        <w:rPr>
          <w:rFonts w:cs="Times New Roman"/>
          <w:lang w:val="en-GB"/>
        </w:rPr>
        <w:t xml:space="preserve"> The marketing strategies in the car manufacturing industry is constant</w:t>
      </w:r>
      <w:r w:rsidR="00D812A6" w:rsidRPr="007A1B5B">
        <w:rPr>
          <w:rFonts w:cs="Times New Roman"/>
          <w:lang w:val="en-GB"/>
        </w:rPr>
        <w:t xml:space="preserve">ly changing due to various internal and external factors. </w:t>
      </w:r>
    </w:p>
    <w:p w14:paraId="2CB9484E" w14:textId="77777777" w:rsidR="00C602D5" w:rsidRPr="007A1B5B" w:rsidRDefault="00CE2471" w:rsidP="00BC354E">
      <w:pPr>
        <w:pStyle w:val="ListParagraph"/>
        <w:numPr>
          <w:ilvl w:val="0"/>
          <w:numId w:val="3"/>
        </w:numPr>
        <w:rPr>
          <w:rFonts w:cs="Times New Roman"/>
          <w:lang w:val="en-GB"/>
        </w:rPr>
      </w:pPr>
      <w:r w:rsidRPr="007A1B5B">
        <w:rPr>
          <w:rFonts w:cs="Times New Roman"/>
          <w:lang w:val="en-GB"/>
        </w:rPr>
        <w:t xml:space="preserve">Service: </w:t>
      </w:r>
      <w:r w:rsidR="009648DF" w:rsidRPr="007A1B5B">
        <w:rPr>
          <w:rFonts w:cs="Times New Roman"/>
          <w:lang w:val="en-GB"/>
        </w:rPr>
        <w:t xml:space="preserve">Aston Martin highly emphasises the quality of the customer service. For this, the company has incorporated the Salesforce digital framework for streamlining the customer services and managing them towards betterment. </w:t>
      </w:r>
      <w:r w:rsidR="009A4833" w:rsidRPr="007A1B5B">
        <w:rPr>
          <w:rFonts w:cs="Times New Roman"/>
          <w:lang w:val="en-GB"/>
        </w:rPr>
        <w:t xml:space="preserve">Salesforce supports the company </w:t>
      </w:r>
      <w:r w:rsidR="00BC354E" w:rsidRPr="007A1B5B">
        <w:rPr>
          <w:rFonts w:cs="Times New Roman"/>
          <w:lang w:val="en-GB"/>
        </w:rPr>
        <w:t xml:space="preserve">in making necessary arrangements in its customer engagement processes based on the insights provided by the same. </w:t>
      </w:r>
    </w:p>
    <w:p w14:paraId="2CB9484F" w14:textId="77777777" w:rsidR="00DD72BC" w:rsidRPr="007A1B5B" w:rsidRDefault="00CE2471" w:rsidP="00E85A5F">
      <w:pPr>
        <w:rPr>
          <w:rFonts w:cs="Times New Roman"/>
          <w:b/>
          <w:bCs/>
          <w:i/>
          <w:iCs/>
          <w:lang w:val="en-GB"/>
        </w:rPr>
      </w:pPr>
      <w:r w:rsidRPr="007A1B5B">
        <w:rPr>
          <w:rFonts w:cs="Times New Roman"/>
          <w:b/>
          <w:bCs/>
          <w:i/>
          <w:iCs/>
          <w:lang w:val="en-GB"/>
        </w:rPr>
        <w:t>Support activities:</w:t>
      </w:r>
    </w:p>
    <w:p w14:paraId="2CB94850" w14:textId="0B4C9362" w:rsidR="00E85A5F" w:rsidRPr="007A1B5B" w:rsidRDefault="00CE2471" w:rsidP="001E6A9D">
      <w:pPr>
        <w:pStyle w:val="ListParagraph"/>
        <w:numPr>
          <w:ilvl w:val="0"/>
          <w:numId w:val="4"/>
        </w:numPr>
        <w:rPr>
          <w:rFonts w:cs="Times New Roman"/>
          <w:lang w:val="en-GB"/>
        </w:rPr>
      </w:pPr>
      <w:r w:rsidRPr="007A1B5B">
        <w:rPr>
          <w:rFonts w:cs="Times New Roman"/>
          <w:b/>
          <w:bCs/>
          <w:lang w:val="en-GB"/>
        </w:rPr>
        <w:t xml:space="preserve">Human Resource </w:t>
      </w:r>
      <w:r w:rsidR="00534AD9" w:rsidRPr="007A1B5B">
        <w:rPr>
          <w:rFonts w:cs="Times New Roman"/>
          <w:b/>
          <w:bCs/>
          <w:lang w:val="en-GB"/>
        </w:rPr>
        <w:t>M</w:t>
      </w:r>
      <w:r w:rsidRPr="007A1B5B">
        <w:rPr>
          <w:rFonts w:cs="Times New Roman"/>
          <w:b/>
          <w:bCs/>
          <w:lang w:val="en-GB"/>
        </w:rPr>
        <w:t>anagement:</w:t>
      </w:r>
      <w:r w:rsidR="00E11D6F" w:rsidRPr="007A1B5B">
        <w:rPr>
          <w:rFonts w:cs="Times New Roman"/>
          <w:b/>
          <w:bCs/>
          <w:lang w:val="en-GB"/>
        </w:rPr>
        <w:t xml:space="preserve"> </w:t>
      </w:r>
      <w:r w:rsidR="00641294" w:rsidRPr="007A1B5B">
        <w:rPr>
          <w:rFonts w:cs="Times New Roman"/>
          <w:lang w:val="en-GB"/>
        </w:rPr>
        <w:t xml:space="preserve">Aston Martin largely prioritises the development of its workforce. For this, </w:t>
      </w:r>
      <w:r w:rsidR="00F13D26" w:rsidRPr="007A1B5B">
        <w:rPr>
          <w:rFonts w:cs="Times New Roman"/>
          <w:lang w:val="en-GB"/>
        </w:rPr>
        <w:t>it provides scope for efficient professional development, mentoring, and training opportunities (</w:t>
      </w:r>
      <w:proofErr w:type="spellStart"/>
      <w:r w:rsidR="00D96686">
        <w:rPr>
          <w:rFonts w:cs="Times New Roman"/>
          <w:lang w:val="en-GB"/>
        </w:rPr>
        <w:t>A</w:t>
      </w:r>
      <w:r w:rsidR="00F13D26" w:rsidRPr="007A1B5B">
        <w:rPr>
          <w:rFonts w:cs="Times New Roman"/>
          <w:lang w:val="en-GB"/>
        </w:rPr>
        <w:t>stonmartinlagonda</w:t>
      </w:r>
      <w:proofErr w:type="spellEnd"/>
      <w:r w:rsidR="00F13D26" w:rsidRPr="007A1B5B">
        <w:rPr>
          <w:rFonts w:cs="Times New Roman"/>
          <w:lang w:val="en-GB"/>
        </w:rPr>
        <w:t xml:space="preserve">, 2022). The aim </w:t>
      </w:r>
      <w:r w:rsidR="00534AD9" w:rsidRPr="007A1B5B">
        <w:rPr>
          <w:rFonts w:cs="Times New Roman"/>
          <w:lang w:val="en-GB"/>
        </w:rPr>
        <w:t>of</w:t>
      </w:r>
      <w:r w:rsidR="00F13D26" w:rsidRPr="007A1B5B">
        <w:rPr>
          <w:rFonts w:cs="Times New Roman"/>
          <w:lang w:val="en-GB"/>
        </w:rPr>
        <w:t xml:space="preserve"> this is to ensure the workforce </w:t>
      </w:r>
      <w:r w:rsidR="00F13D26" w:rsidRPr="007A1B5B">
        <w:rPr>
          <w:rFonts w:cs="Times New Roman"/>
          <w:lang w:val="en-GB"/>
        </w:rPr>
        <w:lastRenderedPageBreak/>
        <w:t xml:space="preserve">adjusts effectively with the dynamic business environment and continues efficient performance. </w:t>
      </w:r>
    </w:p>
    <w:p w14:paraId="2CB94851" w14:textId="4D1BDE36" w:rsidR="00F13D26" w:rsidRPr="007A1B5B" w:rsidRDefault="00CE2471" w:rsidP="001E6A9D">
      <w:pPr>
        <w:pStyle w:val="ListParagraph"/>
        <w:numPr>
          <w:ilvl w:val="0"/>
          <w:numId w:val="4"/>
        </w:numPr>
        <w:rPr>
          <w:rFonts w:cs="Times New Roman"/>
          <w:b/>
          <w:bCs/>
          <w:lang w:val="en-GB"/>
        </w:rPr>
      </w:pPr>
      <w:r w:rsidRPr="007A1B5B">
        <w:rPr>
          <w:rFonts w:cs="Times New Roman"/>
          <w:b/>
          <w:bCs/>
          <w:lang w:val="en-GB"/>
        </w:rPr>
        <w:t xml:space="preserve">Technological </w:t>
      </w:r>
      <w:r w:rsidR="00D96686" w:rsidRPr="007A1B5B">
        <w:rPr>
          <w:rFonts w:cs="Times New Roman"/>
          <w:b/>
          <w:bCs/>
          <w:lang w:val="en-GB"/>
        </w:rPr>
        <w:t>development:</w:t>
      </w:r>
      <w:r w:rsidR="00D96686" w:rsidRPr="007A1B5B">
        <w:rPr>
          <w:rFonts w:cs="Times New Roman"/>
          <w:lang w:val="en-GB"/>
        </w:rPr>
        <w:t xml:space="preserve"> The</w:t>
      </w:r>
      <w:r w:rsidR="004525CF" w:rsidRPr="007A1B5B">
        <w:rPr>
          <w:rFonts w:cs="Times New Roman"/>
          <w:lang w:val="en-GB"/>
        </w:rPr>
        <w:t xml:space="preserve"> technological improvements in the company have been immense and supported it largely to improve its overall quality of productions. For example, Lenovo Technology </w:t>
      </w:r>
      <w:r w:rsidR="00534AD9" w:rsidRPr="007A1B5B">
        <w:rPr>
          <w:rFonts w:cs="Times New Roman"/>
          <w:lang w:val="en-GB"/>
        </w:rPr>
        <w:t xml:space="preserve">is </w:t>
      </w:r>
      <w:r w:rsidR="004525CF" w:rsidRPr="007A1B5B">
        <w:rPr>
          <w:rFonts w:cs="Times New Roman"/>
          <w:lang w:val="en-GB"/>
        </w:rPr>
        <w:t xml:space="preserve">used for the CAD processes. </w:t>
      </w:r>
      <w:r w:rsidR="007C6911" w:rsidRPr="007A1B5B">
        <w:rPr>
          <w:rFonts w:cs="Times New Roman"/>
          <w:lang w:val="en-GB"/>
        </w:rPr>
        <w:t>Moreover, it also relies on NVIDIA software packages for designing its products for the best possible results.</w:t>
      </w:r>
    </w:p>
    <w:p w14:paraId="2CB94852" w14:textId="77777777" w:rsidR="007C6911" w:rsidRPr="007A1B5B" w:rsidRDefault="00CE2471" w:rsidP="001E6A9D">
      <w:pPr>
        <w:pStyle w:val="ListParagraph"/>
        <w:numPr>
          <w:ilvl w:val="0"/>
          <w:numId w:val="4"/>
        </w:numPr>
        <w:rPr>
          <w:rFonts w:cs="Times New Roman"/>
          <w:lang w:val="en-GB"/>
        </w:rPr>
      </w:pPr>
      <w:r w:rsidRPr="007A1B5B">
        <w:rPr>
          <w:rFonts w:cs="Times New Roman"/>
          <w:b/>
          <w:bCs/>
          <w:lang w:val="en-GB"/>
        </w:rPr>
        <w:t>Infrastructure:</w:t>
      </w:r>
      <w:r w:rsidRPr="007A1B5B">
        <w:rPr>
          <w:rFonts w:cs="Times New Roman"/>
          <w:lang w:val="en-GB"/>
        </w:rPr>
        <w:t xml:space="preserve"> The IT infrastructure of the company is largely managed by software packages such as Office 365 </w:t>
      </w:r>
      <w:r w:rsidR="00AA35CD" w:rsidRPr="007A1B5B">
        <w:rPr>
          <w:rFonts w:cs="Times New Roman"/>
          <w:lang w:val="en-GB"/>
        </w:rPr>
        <w:t>and Microsoft exchange servers</w:t>
      </w:r>
      <w:r w:rsidR="001D264B" w:rsidRPr="007A1B5B">
        <w:rPr>
          <w:rFonts w:cs="Times New Roman"/>
          <w:lang w:val="en-GB"/>
        </w:rPr>
        <w:t xml:space="preserve">. </w:t>
      </w:r>
      <w:r w:rsidR="00AA35CD" w:rsidRPr="007A1B5B">
        <w:rPr>
          <w:rFonts w:cs="Times New Roman"/>
          <w:lang w:val="en-GB"/>
        </w:rPr>
        <w:t>Further, the deployment of information is also managed by the different aspects of cloud technology, which helps in better sharing and exchange of knowledge among all the functions and departments of the company across the globe.</w:t>
      </w:r>
    </w:p>
    <w:p w14:paraId="2CB94853" w14:textId="77777777" w:rsidR="00DA044E" w:rsidRPr="007A1B5B" w:rsidRDefault="00CE2471" w:rsidP="001E6A9D">
      <w:pPr>
        <w:pStyle w:val="ListParagraph"/>
        <w:numPr>
          <w:ilvl w:val="0"/>
          <w:numId w:val="4"/>
        </w:numPr>
        <w:rPr>
          <w:rFonts w:cs="Times New Roman"/>
          <w:lang w:val="en-GB"/>
        </w:rPr>
      </w:pPr>
      <w:r w:rsidRPr="007A1B5B">
        <w:rPr>
          <w:rFonts w:cs="Times New Roman"/>
          <w:b/>
          <w:bCs/>
          <w:lang w:val="en-GB"/>
        </w:rPr>
        <w:t>Procurement:</w:t>
      </w:r>
      <w:r w:rsidRPr="007A1B5B">
        <w:rPr>
          <w:rFonts w:cs="Times New Roman"/>
          <w:lang w:val="en-GB"/>
        </w:rPr>
        <w:t xml:space="preserve"> The organisation has worldwide suppliers for its operations and production units. Currently, it includes almost 200 suppliers globally</w:t>
      </w:r>
      <w:r w:rsidR="00534AD9" w:rsidRPr="007A1B5B">
        <w:rPr>
          <w:rFonts w:cs="Times New Roman"/>
          <w:lang w:val="en-GB"/>
        </w:rPr>
        <w:t xml:space="preserve">, which supports it in managing the supply chain management efficiently. </w:t>
      </w:r>
    </w:p>
    <w:p w14:paraId="2CB94854" w14:textId="77777777" w:rsidR="00CE0C22" w:rsidRPr="007A1B5B" w:rsidRDefault="00CE2471" w:rsidP="00E258A4">
      <w:pPr>
        <w:pStyle w:val="Heading2"/>
        <w:rPr>
          <w:rFonts w:cs="Times New Roman"/>
          <w:lang w:val="en-GB"/>
        </w:rPr>
      </w:pPr>
      <w:bookmarkStart w:id="7" w:name="_Toc92923124"/>
      <w:r w:rsidRPr="007A1B5B">
        <w:rPr>
          <w:rFonts w:cs="Times New Roman"/>
          <w:lang w:val="en-GB"/>
        </w:rPr>
        <w:t>Competitive advantages concerning their core values on sustainability</w:t>
      </w:r>
      <w:bookmarkEnd w:id="7"/>
    </w:p>
    <w:p w14:paraId="2CB94855" w14:textId="78B6E4E0" w:rsidR="00534AD9" w:rsidRPr="007A1B5B" w:rsidRDefault="00CE2471" w:rsidP="00534AD9">
      <w:pPr>
        <w:rPr>
          <w:rFonts w:cs="Times New Roman"/>
          <w:lang w:val="en-GB"/>
        </w:rPr>
      </w:pPr>
      <w:r w:rsidRPr="007A1B5B">
        <w:rPr>
          <w:rFonts w:cs="Times New Roman"/>
          <w:lang w:val="en-GB"/>
        </w:rPr>
        <w:t xml:space="preserve">As a global leader in the automobile industry, Aston Martin values sustainability heavily in its operations and decision-making strategies. </w:t>
      </w:r>
      <w:r w:rsidR="006F53D2" w:rsidRPr="007A1B5B">
        <w:rPr>
          <w:rFonts w:cs="Times New Roman"/>
          <w:color w:val="FF0000"/>
          <w:lang w:val="en-GB"/>
        </w:rPr>
        <w:t>Achieving sustainability in the manufacturing process of car producing companies is one of the key challenges</w:t>
      </w:r>
      <w:r w:rsidR="002D7182" w:rsidRPr="007A1B5B">
        <w:rPr>
          <w:rFonts w:cs="Times New Roman"/>
          <w:color w:val="FF0000"/>
          <w:lang w:val="en-GB"/>
        </w:rPr>
        <w:t xml:space="preserve">. </w:t>
      </w:r>
      <w:r w:rsidRPr="007A1B5B">
        <w:rPr>
          <w:rFonts w:cs="Times New Roman"/>
          <w:lang w:val="en-GB"/>
        </w:rPr>
        <w:t>The company’s commitment has been to the UN Global Compact, where the business strategies are executed in a transparent and ethical manner. The company focuses on all three standards equally, which are economic, environmental, and social. Socially, the company aims at maintaining a higher level of accountability to society by engaging in local employment. Across the globe, the company employs almost 2300 talents, which contribute strongly to the overall performance and competitive advantage of the company. Moreover, the BSC health and safety score for the workplace has also been significantly high at 94.4% (</w:t>
      </w:r>
      <w:proofErr w:type="spellStart"/>
      <w:r w:rsidR="00D96686">
        <w:rPr>
          <w:rFonts w:cs="Times New Roman"/>
          <w:lang w:val="en-GB"/>
        </w:rPr>
        <w:t>A</w:t>
      </w:r>
      <w:r w:rsidRPr="007A1B5B">
        <w:rPr>
          <w:rFonts w:cs="Times New Roman"/>
          <w:lang w:val="en-GB"/>
        </w:rPr>
        <w:t>zureedge</w:t>
      </w:r>
      <w:proofErr w:type="spellEnd"/>
      <w:r w:rsidRPr="007A1B5B">
        <w:rPr>
          <w:rFonts w:cs="Times New Roman"/>
          <w:lang w:val="en-GB"/>
        </w:rPr>
        <w:t>, 2022). Strategic efforts have also been made to ensure the preservation of the environmental standards across all levels of its operations. A 100% of all wastage that is produced is converted in the company from landfills</w:t>
      </w:r>
      <w:r w:rsidR="00937E33" w:rsidRPr="007A1B5B">
        <w:rPr>
          <w:rFonts w:cs="Times New Roman"/>
          <w:lang w:val="en-GB"/>
        </w:rPr>
        <w:t>.</w:t>
      </w:r>
    </w:p>
    <w:p w14:paraId="2CB94856" w14:textId="00CED1FB" w:rsidR="00534AD9" w:rsidRPr="007A1B5B" w:rsidRDefault="00CE2471" w:rsidP="00534AD9">
      <w:pPr>
        <w:rPr>
          <w:rFonts w:cs="Times New Roman"/>
          <w:lang w:val="en-GB"/>
        </w:rPr>
      </w:pPr>
      <w:r w:rsidRPr="007A1B5B">
        <w:rPr>
          <w:rFonts w:cs="Times New Roman"/>
          <w:lang w:val="en-GB"/>
        </w:rPr>
        <w:t>This reduces the overall level of environmental pollution and ensures that the operations are eco-friendly. However, these strategies also support the company in avoiding unnecessary resource consumptions, which helps it to make higher profitability. Therefore, this contributes heavily to the overall competitive advantage of the company as there is an elevation in both brand image and profit levels due to the same. An enhanced market reputation makes it easier to attract new customers and retain the old ones. This can be again evident by the electrical consumption of the company, which reduced by 5.5% in 2020 (</w:t>
      </w:r>
      <w:proofErr w:type="spellStart"/>
      <w:r w:rsidR="00D96686">
        <w:rPr>
          <w:rFonts w:cs="Times New Roman"/>
          <w:lang w:val="en-GB"/>
        </w:rPr>
        <w:t>A</w:t>
      </w:r>
      <w:r w:rsidRPr="007A1B5B">
        <w:rPr>
          <w:rFonts w:cs="Times New Roman"/>
          <w:lang w:val="en-GB"/>
        </w:rPr>
        <w:t>zureedge</w:t>
      </w:r>
      <w:proofErr w:type="spellEnd"/>
      <w:r w:rsidRPr="007A1B5B">
        <w:rPr>
          <w:rFonts w:cs="Times New Roman"/>
          <w:lang w:val="en-GB"/>
        </w:rPr>
        <w:t xml:space="preserve">, 2022). Through this, the company has been able to make better consumptions and enhance sustainability while improving cost-efficiency. Similarly, the organisation </w:t>
      </w:r>
      <w:r w:rsidRPr="007A1B5B">
        <w:rPr>
          <w:rFonts w:cs="Times New Roman"/>
          <w:lang w:val="en-GB"/>
        </w:rPr>
        <w:lastRenderedPageBreak/>
        <w:t xml:space="preserve">also reduced water consumption by 41.8% in the same </w:t>
      </w:r>
      <w:proofErr w:type="gramStart"/>
      <w:r w:rsidRPr="007A1B5B">
        <w:rPr>
          <w:rFonts w:cs="Times New Roman"/>
          <w:lang w:val="en-GB"/>
        </w:rPr>
        <w:t>time period</w:t>
      </w:r>
      <w:proofErr w:type="gramEnd"/>
      <w:r w:rsidR="00937E33" w:rsidRPr="007A1B5B">
        <w:rPr>
          <w:rFonts w:cs="Times New Roman"/>
          <w:lang w:val="en-GB"/>
        </w:rPr>
        <w:t xml:space="preserve">. </w:t>
      </w:r>
      <w:r w:rsidRPr="007A1B5B">
        <w:rPr>
          <w:rFonts w:cs="Times New Roman"/>
          <w:lang w:val="en-GB"/>
        </w:rPr>
        <w:t xml:space="preserve">Focus has also been laid on the quality of suppliers and partnerships. Aston Martin includes New Strategic Cooperation Agreement to ensure responsible procurements. </w:t>
      </w:r>
    </w:p>
    <w:p w14:paraId="2CB94857" w14:textId="3474D918" w:rsidR="00534AD9" w:rsidRPr="007A1B5B" w:rsidRDefault="00534AD9">
      <w:pPr>
        <w:spacing w:line="259" w:lineRule="auto"/>
        <w:jc w:val="left"/>
        <w:rPr>
          <w:rFonts w:cs="Times New Roman"/>
          <w:b/>
          <w:lang w:val="en-GB"/>
        </w:rPr>
      </w:pPr>
    </w:p>
    <w:p w14:paraId="2CB94858" w14:textId="77777777" w:rsidR="00CE0C22" w:rsidRPr="007A1B5B" w:rsidRDefault="00CE2471" w:rsidP="00CE0C22">
      <w:pPr>
        <w:pStyle w:val="Heading1"/>
        <w:rPr>
          <w:rFonts w:cs="Times New Roman"/>
          <w:lang w:val="en-GB"/>
        </w:rPr>
      </w:pPr>
      <w:bookmarkStart w:id="8" w:name="_Toc92923125"/>
      <w:r w:rsidRPr="007A1B5B">
        <w:rPr>
          <w:rFonts w:cs="Times New Roman"/>
          <w:lang w:val="en-GB"/>
        </w:rPr>
        <w:t>Conclusion</w:t>
      </w:r>
      <w:r w:rsidR="00367335" w:rsidRPr="007A1B5B">
        <w:rPr>
          <w:rFonts w:cs="Times New Roman"/>
          <w:lang w:val="en-GB"/>
        </w:rPr>
        <w:t xml:space="preserve"> and Recommendation</w:t>
      </w:r>
      <w:bookmarkEnd w:id="8"/>
    </w:p>
    <w:p w14:paraId="2CB94859" w14:textId="77777777" w:rsidR="00534AD9" w:rsidRPr="007A1B5B" w:rsidRDefault="00CE2471" w:rsidP="00534AD9">
      <w:pPr>
        <w:rPr>
          <w:rFonts w:cs="Times New Roman"/>
          <w:lang w:val="en-GB"/>
        </w:rPr>
      </w:pPr>
      <w:r w:rsidRPr="007A1B5B">
        <w:rPr>
          <w:rFonts w:cs="Times New Roman"/>
          <w:lang w:val="en-GB"/>
        </w:rPr>
        <w:t xml:space="preserve">With the help of the above discussions, the internal and external challenges faced by Aston Martin across the globe can be understood. For this, the report has used different frameworks such as PESTLE, SWOT, value chain, and Porter’s Five Forces. It is evident that the main external challenges that are faced by the organisation are increasing inflation, political movements such as Brexit Movement, COVID19, competition, consumer bargains, and cybertheft. Some of the main internal concerns in this scenario are sustainability, procurement, marketing, technological development, and competitive advantage. Moreover, some of the strengths of the company internally </w:t>
      </w:r>
      <w:r w:rsidR="00F37F94" w:rsidRPr="007A1B5B">
        <w:rPr>
          <w:rFonts w:cs="Times New Roman"/>
          <w:lang w:val="en-GB"/>
        </w:rPr>
        <w:t>have</w:t>
      </w:r>
      <w:r w:rsidRPr="007A1B5B">
        <w:rPr>
          <w:rFonts w:cs="Times New Roman"/>
          <w:lang w:val="en-GB"/>
        </w:rPr>
        <w:t xml:space="preserve"> also been discussed such as its efforts for increasing sustainability in its business operations.</w:t>
      </w:r>
      <w:r w:rsidR="00367335" w:rsidRPr="007A1B5B">
        <w:rPr>
          <w:rFonts w:cs="Times New Roman"/>
          <w:lang w:val="en-GB"/>
        </w:rPr>
        <w:t xml:space="preserve"> The company could have done better by setting price low for </w:t>
      </w:r>
      <w:r w:rsidR="00E77C6B" w:rsidRPr="007A1B5B">
        <w:rPr>
          <w:rFonts w:cs="Times New Roman"/>
          <w:lang w:val="en-GB"/>
        </w:rPr>
        <w:t>low- and moderate-income</w:t>
      </w:r>
      <w:r w:rsidR="00367335" w:rsidRPr="007A1B5B">
        <w:rPr>
          <w:rFonts w:cs="Times New Roman"/>
          <w:lang w:val="en-GB"/>
        </w:rPr>
        <w:t xml:space="preserve"> group people.</w:t>
      </w:r>
      <w:r w:rsidR="00467738" w:rsidRPr="007A1B5B">
        <w:rPr>
          <w:rFonts w:cs="Times New Roman"/>
          <w:lang w:val="en-GB"/>
        </w:rPr>
        <w:t xml:space="preserve"> For this, it can come up with affordable cars. </w:t>
      </w:r>
      <w:r w:rsidR="00983EB0" w:rsidRPr="007A1B5B">
        <w:rPr>
          <w:rFonts w:cs="Times New Roman"/>
          <w:lang w:val="en-GB"/>
        </w:rPr>
        <w:t xml:space="preserve">Additionally, </w:t>
      </w:r>
      <w:r w:rsidR="00EA198B" w:rsidRPr="007A1B5B">
        <w:rPr>
          <w:rFonts w:cs="Times New Roman"/>
          <w:lang w:val="en-GB"/>
        </w:rPr>
        <w:t xml:space="preserve">it may </w:t>
      </w:r>
      <w:r w:rsidR="008800FD" w:rsidRPr="007A1B5B">
        <w:rPr>
          <w:rFonts w:cs="Times New Roman"/>
          <w:lang w:val="en-GB"/>
        </w:rPr>
        <w:t xml:space="preserve">source raw materials from local area </w:t>
      </w:r>
      <w:r w:rsidR="00EA3367" w:rsidRPr="007A1B5B">
        <w:rPr>
          <w:rFonts w:cs="Times New Roman"/>
          <w:lang w:val="en-GB"/>
        </w:rPr>
        <w:t xml:space="preserve">for </w:t>
      </w:r>
      <w:r w:rsidR="005C4754" w:rsidRPr="007A1B5B">
        <w:rPr>
          <w:rFonts w:cs="Times New Roman"/>
          <w:lang w:val="en-GB"/>
        </w:rPr>
        <w:t>sustainable</w:t>
      </w:r>
      <w:r w:rsidR="00EA3367" w:rsidRPr="007A1B5B">
        <w:rPr>
          <w:rFonts w:cs="Times New Roman"/>
          <w:lang w:val="en-GB"/>
        </w:rPr>
        <w:t xml:space="preserve"> development.</w:t>
      </w:r>
    </w:p>
    <w:p w14:paraId="2CB9485A" w14:textId="77777777" w:rsidR="00534AD9" w:rsidRPr="007A1B5B" w:rsidRDefault="00CE2471">
      <w:pPr>
        <w:spacing w:line="259" w:lineRule="auto"/>
        <w:jc w:val="left"/>
        <w:rPr>
          <w:rFonts w:cs="Times New Roman"/>
          <w:lang w:val="en-GB"/>
        </w:rPr>
      </w:pPr>
      <w:r w:rsidRPr="007A1B5B">
        <w:rPr>
          <w:rFonts w:cs="Times New Roman"/>
          <w:lang w:val="en-GB"/>
        </w:rPr>
        <w:br w:type="page"/>
      </w:r>
    </w:p>
    <w:p w14:paraId="2CB9485B" w14:textId="45C51434" w:rsidR="00534AD9" w:rsidRPr="005A6463" w:rsidRDefault="00CE2471" w:rsidP="00534AD9">
      <w:pPr>
        <w:pStyle w:val="Heading1"/>
        <w:rPr>
          <w:rFonts w:cs="Times New Roman"/>
          <w:sz w:val="28"/>
          <w:szCs w:val="28"/>
          <w:lang w:val="en-GB"/>
        </w:rPr>
      </w:pPr>
      <w:bookmarkStart w:id="9" w:name="_Toc92923126"/>
      <w:r w:rsidRPr="005A6463">
        <w:rPr>
          <w:rFonts w:cs="Times New Roman"/>
          <w:sz w:val="28"/>
          <w:szCs w:val="28"/>
          <w:lang w:val="en-GB"/>
        </w:rPr>
        <w:lastRenderedPageBreak/>
        <w:t>Reference</w:t>
      </w:r>
      <w:bookmarkEnd w:id="9"/>
      <w:r w:rsidR="005A6463" w:rsidRPr="005A6463">
        <w:rPr>
          <w:rFonts w:cs="Times New Roman"/>
          <w:sz w:val="28"/>
          <w:szCs w:val="28"/>
          <w:lang w:val="en-GB"/>
        </w:rPr>
        <w:t>s</w:t>
      </w:r>
    </w:p>
    <w:p w14:paraId="2CB9485C" w14:textId="614825D8" w:rsidR="007A1B5B" w:rsidRPr="00AF02B9" w:rsidRDefault="007A1B5B" w:rsidP="00AF02B9">
      <w:pPr>
        <w:rPr>
          <w:rFonts w:cs="Times New Roman"/>
          <w:lang w:val="en-GB" w:eastAsia="en-IN"/>
        </w:rPr>
      </w:pPr>
      <w:proofErr w:type="spellStart"/>
      <w:r w:rsidRPr="00AF02B9">
        <w:rPr>
          <w:rFonts w:cs="Times New Roman"/>
          <w:lang w:val="en-GB"/>
        </w:rPr>
        <w:t>Afr</w:t>
      </w:r>
      <w:proofErr w:type="spellEnd"/>
      <w:r w:rsidR="00254CA8">
        <w:rPr>
          <w:rFonts w:cs="Times New Roman"/>
          <w:lang w:val="en-GB"/>
        </w:rPr>
        <w:t xml:space="preserve"> (</w:t>
      </w:r>
      <w:r w:rsidRPr="00AF02B9">
        <w:rPr>
          <w:rFonts w:cs="Times New Roman"/>
          <w:lang w:val="en-GB"/>
        </w:rPr>
        <w:t>2022</w:t>
      </w:r>
      <w:r w:rsidR="00254CA8">
        <w:rPr>
          <w:rFonts w:cs="Times New Roman"/>
          <w:lang w:val="en-GB"/>
        </w:rPr>
        <w:t>)</w:t>
      </w:r>
      <w:r w:rsidRPr="00AF02B9">
        <w:rPr>
          <w:rFonts w:cs="Times New Roman"/>
          <w:lang w:val="en-GB"/>
        </w:rPr>
        <w:t xml:space="preserve">. </w:t>
      </w:r>
      <w:r w:rsidRPr="00AF02B9">
        <w:rPr>
          <w:rFonts w:cs="Times New Roman"/>
          <w:i/>
          <w:iCs/>
          <w:lang w:val="en-GB"/>
        </w:rPr>
        <w:t>Australian tech sector gets $326m investment boost from international giants </w:t>
      </w:r>
      <w:r w:rsidRPr="00AF02B9">
        <w:rPr>
          <w:rFonts w:cs="Times New Roman"/>
          <w:lang w:val="en-GB" w:eastAsia="en-IN"/>
        </w:rPr>
        <w:t>[online]</w:t>
      </w:r>
      <w:r w:rsidRPr="00AF02B9">
        <w:rPr>
          <w:rFonts w:cs="Times New Roman"/>
          <w:lang w:val="en-GB"/>
        </w:rPr>
        <w:t xml:space="preserve">. Available at: https://www.afr.com/technology/australian-tech-sector-gets-326m-investment-boost-from-international-giants-20190224-h1bnso </w:t>
      </w:r>
      <w:r w:rsidRPr="00AF02B9">
        <w:rPr>
          <w:rFonts w:cs="Times New Roman"/>
          <w:lang w:val="en-GB" w:eastAsia="en-IN"/>
        </w:rPr>
        <w:t>[Accessed 11 January 2022]</w:t>
      </w:r>
    </w:p>
    <w:p w14:paraId="2CB9485D" w14:textId="5EDDA31A" w:rsidR="007A1B5B" w:rsidRPr="00AF02B9" w:rsidRDefault="007A1B5B" w:rsidP="00AF02B9">
      <w:pPr>
        <w:rPr>
          <w:rFonts w:cs="Times New Roman"/>
          <w:lang w:val="en-GB"/>
        </w:rPr>
      </w:pPr>
      <w:proofErr w:type="spellStart"/>
      <w:r w:rsidRPr="00AF02B9">
        <w:rPr>
          <w:rFonts w:cs="Times New Roman"/>
          <w:lang w:val="en-GB"/>
        </w:rPr>
        <w:t>Astonmartin</w:t>
      </w:r>
      <w:proofErr w:type="spellEnd"/>
      <w:r w:rsidR="00254CA8">
        <w:rPr>
          <w:rFonts w:cs="Times New Roman"/>
          <w:lang w:val="en-GB"/>
        </w:rPr>
        <w:t xml:space="preserve"> (</w:t>
      </w:r>
      <w:r w:rsidRPr="00AF02B9">
        <w:rPr>
          <w:rFonts w:cs="Times New Roman"/>
          <w:lang w:val="en-GB"/>
        </w:rPr>
        <w:t>2022</w:t>
      </w:r>
      <w:r w:rsidR="00254CA8">
        <w:rPr>
          <w:rFonts w:cs="Times New Roman"/>
          <w:lang w:val="en-GB"/>
        </w:rPr>
        <w:t>)</w:t>
      </w:r>
      <w:r w:rsidRPr="00AF02B9">
        <w:rPr>
          <w:rFonts w:cs="Times New Roman"/>
          <w:lang w:val="en-GB"/>
        </w:rPr>
        <w:t>.</w:t>
      </w:r>
      <w:r w:rsidRPr="00AF02B9">
        <w:rPr>
          <w:rFonts w:cs="Times New Roman"/>
          <w:i/>
          <w:iCs/>
          <w:lang w:val="en-GB"/>
        </w:rPr>
        <w:t xml:space="preserve"> Aston Martin: the world’s fastest growing automotive brand</w:t>
      </w:r>
      <w:r w:rsidRPr="00AF02B9">
        <w:rPr>
          <w:rFonts w:cs="Times New Roman"/>
          <w:lang w:val="en-GB"/>
        </w:rPr>
        <w:t> </w:t>
      </w:r>
      <w:r w:rsidRPr="00AF02B9">
        <w:rPr>
          <w:rFonts w:cs="Times New Roman"/>
          <w:lang w:val="en-GB" w:eastAsia="en-IN"/>
        </w:rPr>
        <w:t>[online]</w:t>
      </w:r>
      <w:r w:rsidRPr="00AF02B9">
        <w:rPr>
          <w:rFonts w:cs="Times New Roman"/>
          <w:lang w:val="en-GB"/>
        </w:rPr>
        <w:t xml:space="preserve">. Available </w:t>
      </w:r>
      <w:proofErr w:type="gramStart"/>
      <w:r w:rsidRPr="00AF02B9">
        <w:rPr>
          <w:rFonts w:cs="Times New Roman"/>
          <w:lang w:val="en-GB"/>
        </w:rPr>
        <w:t>at:https://media.astonmartin.com/aston-martin-the-worlds-fastest-growing-automotive-brand/#:~:text=The%202018%20Brand%20Finance%20Auto,the%20overall%20ranking%20to%20%2324</w:t>
      </w:r>
      <w:proofErr w:type="gramEnd"/>
      <w:r w:rsidRPr="00AF02B9">
        <w:rPr>
          <w:rFonts w:cs="Times New Roman"/>
          <w:lang w:val="en-GB"/>
        </w:rPr>
        <w:t xml:space="preserve">. </w:t>
      </w:r>
      <w:r w:rsidRPr="00AF02B9">
        <w:rPr>
          <w:rFonts w:cs="Times New Roman"/>
          <w:lang w:val="en-GB" w:eastAsia="en-IN"/>
        </w:rPr>
        <w:t>[Accessed 11 January 2022]</w:t>
      </w:r>
    </w:p>
    <w:p w14:paraId="2CB9485E" w14:textId="5A232618" w:rsidR="007A1B5B" w:rsidRPr="00AF02B9" w:rsidRDefault="007A1B5B" w:rsidP="00391461">
      <w:pPr>
        <w:jc w:val="left"/>
        <w:rPr>
          <w:rFonts w:cs="Times New Roman"/>
          <w:lang w:val="en-GB"/>
        </w:rPr>
      </w:pPr>
      <w:proofErr w:type="spellStart"/>
      <w:r w:rsidRPr="00AF02B9">
        <w:rPr>
          <w:rFonts w:cs="Times New Roman"/>
          <w:lang w:val="en-GB"/>
        </w:rPr>
        <w:t>Astonmartinlagonda</w:t>
      </w:r>
      <w:proofErr w:type="spellEnd"/>
      <w:r w:rsidR="00254CA8">
        <w:rPr>
          <w:rFonts w:cs="Times New Roman"/>
          <w:lang w:val="en-GB"/>
        </w:rPr>
        <w:t xml:space="preserve"> (</w:t>
      </w:r>
      <w:r w:rsidRPr="00AF02B9">
        <w:rPr>
          <w:rFonts w:cs="Times New Roman"/>
          <w:lang w:val="en-GB"/>
        </w:rPr>
        <w:t>2022</w:t>
      </w:r>
      <w:r w:rsidR="00254CA8">
        <w:rPr>
          <w:rFonts w:cs="Times New Roman"/>
          <w:lang w:val="en-GB"/>
        </w:rPr>
        <w:t>)</w:t>
      </w:r>
      <w:r w:rsidRPr="00AF02B9">
        <w:rPr>
          <w:rFonts w:cs="Times New Roman"/>
          <w:lang w:val="en-GB"/>
        </w:rPr>
        <w:t>.</w:t>
      </w:r>
      <w:r w:rsidRPr="00AF02B9">
        <w:rPr>
          <w:rFonts w:cs="Times New Roman"/>
          <w:i/>
          <w:iCs/>
          <w:lang w:val="en-GB"/>
        </w:rPr>
        <w:t xml:space="preserve"> Strategy | Aston Martin Lagonda</w:t>
      </w:r>
      <w:r w:rsidRPr="00AF02B9">
        <w:rPr>
          <w:rFonts w:cs="Times New Roman"/>
          <w:lang w:val="en-GB"/>
        </w:rPr>
        <w:t> </w:t>
      </w:r>
      <w:r w:rsidRPr="00AF02B9">
        <w:rPr>
          <w:rFonts w:cs="Times New Roman"/>
          <w:lang w:val="en-GB" w:eastAsia="en-IN"/>
        </w:rPr>
        <w:t>[online]</w:t>
      </w:r>
      <w:r w:rsidRPr="00AF02B9">
        <w:rPr>
          <w:rFonts w:cs="Times New Roman"/>
          <w:lang w:val="en-GB"/>
        </w:rPr>
        <w:t>. Available at: https://www.</w:t>
      </w:r>
      <w:bookmarkStart w:id="10" w:name="_Hlk92813866"/>
      <w:r w:rsidRPr="00AF02B9">
        <w:rPr>
          <w:rFonts w:cs="Times New Roman"/>
          <w:lang w:val="en-GB"/>
        </w:rPr>
        <w:t>astonmartinlagonda</w:t>
      </w:r>
      <w:bookmarkEnd w:id="10"/>
      <w:r w:rsidRPr="00AF02B9">
        <w:rPr>
          <w:rFonts w:cs="Times New Roman"/>
          <w:lang w:val="en-GB"/>
        </w:rPr>
        <w:t xml:space="preserve">.com/about-us/strategy </w:t>
      </w:r>
      <w:r w:rsidRPr="00AF02B9">
        <w:rPr>
          <w:rFonts w:cs="Times New Roman"/>
          <w:lang w:val="en-GB" w:eastAsia="en-IN"/>
        </w:rPr>
        <w:t>[Accessed 11 January 2022]</w:t>
      </w:r>
    </w:p>
    <w:p w14:paraId="2CB9485F" w14:textId="3D09AE3F" w:rsidR="007A1B5B" w:rsidRPr="00AF02B9" w:rsidRDefault="00391461" w:rsidP="00391461">
      <w:pPr>
        <w:jc w:val="left"/>
        <w:rPr>
          <w:rFonts w:cs="Times New Roman"/>
          <w:lang w:val="en-GB"/>
        </w:rPr>
      </w:pPr>
      <w:proofErr w:type="spellStart"/>
      <w:r w:rsidRPr="00AF02B9">
        <w:rPr>
          <w:rFonts w:cs="Times New Roman"/>
          <w:lang w:val="en-GB"/>
        </w:rPr>
        <w:t>A</w:t>
      </w:r>
      <w:r w:rsidR="007A1B5B" w:rsidRPr="00AF02B9">
        <w:rPr>
          <w:rFonts w:cs="Times New Roman"/>
          <w:lang w:val="en-GB"/>
        </w:rPr>
        <w:t>zureedge</w:t>
      </w:r>
      <w:proofErr w:type="spellEnd"/>
      <w:r>
        <w:rPr>
          <w:rFonts w:cs="Times New Roman"/>
          <w:lang w:val="en-GB"/>
        </w:rPr>
        <w:t xml:space="preserve"> (</w:t>
      </w:r>
      <w:r w:rsidR="007A1B5B" w:rsidRPr="00AF02B9">
        <w:rPr>
          <w:rFonts w:cs="Times New Roman"/>
          <w:lang w:val="en-GB"/>
        </w:rPr>
        <w:t>2022</w:t>
      </w:r>
      <w:r>
        <w:rPr>
          <w:rFonts w:cs="Times New Roman"/>
          <w:lang w:val="en-GB"/>
        </w:rPr>
        <w:t>)</w:t>
      </w:r>
      <w:r w:rsidR="007A1B5B" w:rsidRPr="00AF02B9">
        <w:rPr>
          <w:rFonts w:cs="Times New Roman"/>
          <w:lang w:val="en-GB"/>
        </w:rPr>
        <w:t xml:space="preserve">. </w:t>
      </w:r>
      <w:r w:rsidR="007A1B5B" w:rsidRPr="00AF02B9">
        <w:rPr>
          <w:rFonts w:cs="Times New Roman"/>
          <w:i/>
          <w:iCs/>
          <w:lang w:val="en-GB"/>
        </w:rPr>
        <w:t>2020 ANNUAL REPORT</w:t>
      </w:r>
      <w:r w:rsidR="007A1B5B" w:rsidRPr="00AF02B9">
        <w:rPr>
          <w:rFonts w:cs="Times New Roman"/>
          <w:lang w:val="en-GB"/>
        </w:rPr>
        <w:t xml:space="preserve">. </w:t>
      </w:r>
      <w:r w:rsidR="007A1B5B" w:rsidRPr="00AF02B9">
        <w:rPr>
          <w:rFonts w:cs="Times New Roman"/>
          <w:lang w:val="en-GB" w:eastAsia="en-IN"/>
        </w:rPr>
        <w:t>[online]</w:t>
      </w:r>
      <w:r w:rsidR="007A1B5B" w:rsidRPr="00AF02B9">
        <w:rPr>
          <w:rFonts w:cs="Times New Roman"/>
          <w:lang w:val="en-GB"/>
        </w:rPr>
        <w:t>Available at: https://amsc-prod-cd.</w:t>
      </w:r>
      <w:bookmarkStart w:id="11" w:name="_Hlk92807007"/>
      <w:r w:rsidR="007A1B5B" w:rsidRPr="00AF02B9">
        <w:rPr>
          <w:rFonts w:cs="Times New Roman"/>
          <w:lang w:val="en-GB"/>
        </w:rPr>
        <w:t>azureedge.net</w:t>
      </w:r>
      <w:bookmarkEnd w:id="11"/>
      <w:r w:rsidR="007A1B5B" w:rsidRPr="00AF02B9">
        <w:rPr>
          <w:rFonts w:cs="Times New Roman"/>
          <w:lang w:val="en-GB"/>
        </w:rPr>
        <w:t xml:space="preserve">/-/media/corporate/documents/annual-reports/aston-martin-lagonda-2020-annual-report-v2.pdf?rev=c521fa0bba7841569b5c22bb45c14daa </w:t>
      </w:r>
      <w:r w:rsidR="007A1B5B" w:rsidRPr="00AF02B9">
        <w:rPr>
          <w:rFonts w:cs="Times New Roman"/>
          <w:lang w:val="en-GB" w:eastAsia="en-IN"/>
        </w:rPr>
        <w:t>[Accessed 11 January 2022]</w:t>
      </w:r>
    </w:p>
    <w:p w14:paraId="2CB94860" w14:textId="7F4FFCA1" w:rsidR="007A1B5B" w:rsidRPr="00AF02B9" w:rsidRDefault="007A1B5B" w:rsidP="00AF02B9">
      <w:pPr>
        <w:rPr>
          <w:rFonts w:cs="Times New Roman"/>
          <w:lang w:val="en-GB" w:eastAsia="en-IN"/>
        </w:rPr>
      </w:pPr>
      <w:proofErr w:type="spellStart"/>
      <w:r w:rsidRPr="00AF02B9">
        <w:rPr>
          <w:rFonts w:cs="Times New Roman"/>
          <w:lang w:val="en-GB" w:eastAsia="en-IN"/>
        </w:rPr>
        <w:t>Ibisworld</w:t>
      </w:r>
      <w:proofErr w:type="spellEnd"/>
      <w:r w:rsidR="00391461">
        <w:rPr>
          <w:rFonts w:cs="Times New Roman"/>
          <w:lang w:val="en-GB" w:eastAsia="en-IN"/>
        </w:rPr>
        <w:t xml:space="preserve"> (</w:t>
      </w:r>
      <w:r w:rsidRPr="00AF02B9">
        <w:rPr>
          <w:rFonts w:cs="Times New Roman"/>
          <w:lang w:val="en-GB" w:eastAsia="en-IN"/>
        </w:rPr>
        <w:t>2022</w:t>
      </w:r>
      <w:r w:rsidR="00391461">
        <w:rPr>
          <w:rFonts w:cs="Times New Roman"/>
          <w:lang w:val="en-GB" w:eastAsia="en-IN"/>
        </w:rPr>
        <w:t>)</w:t>
      </w:r>
      <w:r w:rsidRPr="00AF02B9">
        <w:rPr>
          <w:rFonts w:cs="Times New Roman"/>
          <w:lang w:val="en-GB" w:eastAsia="en-IN"/>
        </w:rPr>
        <w:t>.</w:t>
      </w:r>
      <w:r w:rsidRPr="00AF02B9">
        <w:rPr>
          <w:rFonts w:cs="Times New Roman"/>
          <w:i/>
          <w:iCs/>
          <w:lang w:val="en-GB" w:eastAsia="en-IN"/>
        </w:rPr>
        <w:t xml:space="preserve"> IBISWorld - Industry Market Research, Reports, and Statistics</w:t>
      </w:r>
      <w:r w:rsidRPr="00AF02B9">
        <w:rPr>
          <w:rFonts w:cs="Times New Roman"/>
          <w:lang w:val="en-GB" w:eastAsia="en-IN"/>
        </w:rPr>
        <w:t xml:space="preserve"> [online]. Available </w:t>
      </w:r>
      <w:proofErr w:type="gramStart"/>
      <w:r w:rsidRPr="00AF02B9">
        <w:rPr>
          <w:rFonts w:cs="Times New Roman"/>
          <w:lang w:val="en-GB" w:eastAsia="en-IN"/>
        </w:rPr>
        <w:t>at:https://www.</w:t>
      </w:r>
      <w:bookmarkStart w:id="12" w:name="_Hlk92806884"/>
      <w:r w:rsidRPr="00AF02B9">
        <w:rPr>
          <w:rFonts w:cs="Times New Roman"/>
          <w:lang w:val="en-GB" w:eastAsia="en-IN"/>
        </w:rPr>
        <w:t>ibisworld</w:t>
      </w:r>
      <w:bookmarkEnd w:id="12"/>
      <w:r w:rsidRPr="00AF02B9">
        <w:rPr>
          <w:rFonts w:cs="Times New Roman"/>
          <w:lang w:val="en-GB" w:eastAsia="en-IN"/>
        </w:rPr>
        <w:t>.com/united-kingdom/market-research-reports/motor-vehicle-manufacturing-industry/#:~:text=Production%20reached%20its%20highest%20level,increase%20on%20the%20previous%20year</w:t>
      </w:r>
      <w:proofErr w:type="gramEnd"/>
      <w:r w:rsidRPr="00AF02B9">
        <w:rPr>
          <w:rFonts w:cs="Times New Roman"/>
          <w:lang w:val="en-GB" w:eastAsia="en-IN"/>
        </w:rPr>
        <w:t>. [Accessed 11 January 2022].</w:t>
      </w:r>
    </w:p>
    <w:p w14:paraId="2CB94861" w14:textId="7A601524" w:rsidR="007A1B5B" w:rsidRPr="00AF02B9" w:rsidRDefault="00391461" w:rsidP="00391461">
      <w:pPr>
        <w:jc w:val="left"/>
        <w:rPr>
          <w:rFonts w:cs="Times New Roman"/>
          <w:lang w:val="en-GB"/>
        </w:rPr>
      </w:pPr>
      <w:r w:rsidRPr="00AF02B9">
        <w:rPr>
          <w:rFonts w:cs="Times New Roman"/>
          <w:lang w:val="en-GB"/>
        </w:rPr>
        <w:t>L</w:t>
      </w:r>
      <w:r w:rsidR="007A1B5B" w:rsidRPr="00AF02B9">
        <w:rPr>
          <w:rFonts w:cs="Times New Roman"/>
          <w:lang w:val="en-GB"/>
        </w:rPr>
        <w:t>egislation</w:t>
      </w:r>
      <w:r>
        <w:rPr>
          <w:rFonts w:cs="Times New Roman"/>
          <w:lang w:val="en-GB"/>
        </w:rPr>
        <w:t xml:space="preserve"> (</w:t>
      </w:r>
      <w:r w:rsidR="007A1B5B" w:rsidRPr="00AF02B9">
        <w:rPr>
          <w:rFonts w:cs="Times New Roman"/>
          <w:lang w:val="en-GB"/>
        </w:rPr>
        <w:t>2022</w:t>
      </w:r>
      <w:r>
        <w:rPr>
          <w:rFonts w:cs="Times New Roman"/>
          <w:lang w:val="en-GB"/>
        </w:rPr>
        <w:t>)</w:t>
      </w:r>
      <w:r w:rsidR="007A1B5B" w:rsidRPr="00AF02B9">
        <w:rPr>
          <w:rFonts w:cs="Times New Roman"/>
          <w:lang w:val="en-GB"/>
        </w:rPr>
        <w:t>.</w:t>
      </w:r>
      <w:r w:rsidR="007A1B5B" w:rsidRPr="00AF02B9">
        <w:rPr>
          <w:rFonts w:cs="Times New Roman"/>
          <w:i/>
          <w:iCs/>
          <w:lang w:val="en-GB"/>
        </w:rPr>
        <w:t xml:space="preserve"> Environmental Protection Act 1990</w:t>
      </w:r>
      <w:r w:rsidR="007A1B5B" w:rsidRPr="00AF02B9">
        <w:rPr>
          <w:rFonts w:cs="Times New Roman"/>
          <w:lang w:val="en-GB"/>
        </w:rPr>
        <w:t> </w:t>
      </w:r>
      <w:r w:rsidR="007A1B5B" w:rsidRPr="00AF02B9">
        <w:rPr>
          <w:rFonts w:cs="Times New Roman"/>
          <w:lang w:val="en-GB" w:eastAsia="en-IN"/>
        </w:rPr>
        <w:t>[online]</w:t>
      </w:r>
      <w:r w:rsidR="007A1B5B" w:rsidRPr="00AF02B9">
        <w:rPr>
          <w:rFonts w:cs="Times New Roman"/>
          <w:lang w:val="en-GB"/>
        </w:rPr>
        <w:t xml:space="preserve">. Available at: https://www.legislation.gov.uk/ukpga/1990/43/contents </w:t>
      </w:r>
      <w:r w:rsidR="007A1B5B" w:rsidRPr="00AF02B9">
        <w:rPr>
          <w:rFonts w:cs="Times New Roman"/>
          <w:lang w:val="en-GB" w:eastAsia="en-IN"/>
        </w:rPr>
        <w:t>[Accessed 11 January 2022]</w:t>
      </w:r>
      <w:r w:rsidR="007A1B5B" w:rsidRPr="00AF02B9">
        <w:rPr>
          <w:rFonts w:cs="Times New Roman"/>
          <w:lang w:val="en-GB"/>
        </w:rPr>
        <w:t>.</w:t>
      </w:r>
    </w:p>
    <w:p w14:paraId="2CB94862" w14:textId="67E500B6" w:rsidR="007A1B5B" w:rsidRPr="00AF02B9" w:rsidRDefault="00391461" w:rsidP="00391461">
      <w:pPr>
        <w:jc w:val="left"/>
        <w:rPr>
          <w:rFonts w:cs="Times New Roman"/>
          <w:lang w:val="en-GB"/>
        </w:rPr>
      </w:pPr>
      <w:r w:rsidRPr="00AF02B9">
        <w:rPr>
          <w:rFonts w:cs="Times New Roman"/>
          <w:lang w:val="en-GB"/>
        </w:rPr>
        <w:t>L</w:t>
      </w:r>
      <w:r w:rsidR="007A1B5B" w:rsidRPr="00AF02B9">
        <w:rPr>
          <w:rFonts w:cs="Times New Roman"/>
          <w:lang w:val="en-GB"/>
        </w:rPr>
        <w:t>egislation</w:t>
      </w:r>
      <w:r>
        <w:rPr>
          <w:rFonts w:cs="Times New Roman"/>
          <w:lang w:val="en-GB"/>
        </w:rPr>
        <w:t xml:space="preserve"> (</w:t>
      </w:r>
      <w:r w:rsidR="007A1B5B" w:rsidRPr="00AF02B9">
        <w:rPr>
          <w:rFonts w:cs="Times New Roman"/>
          <w:lang w:val="en-GB"/>
        </w:rPr>
        <w:t>2022</w:t>
      </w:r>
      <w:r>
        <w:rPr>
          <w:rFonts w:cs="Times New Roman"/>
          <w:lang w:val="en-GB"/>
        </w:rPr>
        <w:t>)</w:t>
      </w:r>
      <w:r w:rsidR="007A1B5B" w:rsidRPr="00AF02B9">
        <w:rPr>
          <w:rFonts w:cs="Times New Roman"/>
          <w:lang w:val="en-GB"/>
        </w:rPr>
        <w:t>.</w:t>
      </w:r>
      <w:r w:rsidR="007A1B5B" w:rsidRPr="00AF02B9">
        <w:rPr>
          <w:rFonts w:cs="Times New Roman"/>
          <w:i/>
          <w:iCs/>
          <w:lang w:val="en-GB"/>
        </w:rPr>
        <w:t xml:space="preserve"> Equality Act 2010</w:t>
      </w:r>
      <w:r w:rsidR="007A1B5B" w:rsidRPr="00AF02B9">
        <w:rPr>
          <w:rFonts w:cs="Times New Roman"/>
          <w:lang w:val="en-GB"/>
        </w:rPr>
        <w:t> </w:t>
      </w:r>
      <w:r w:rsidR="007A1B5B" w:rsidRPr="00AF02B9">
        <w:rPr>
          <w:rFonts w:cs="Times New Roman"/>
          <w:lang w:val="en-GB" w:eastAsia="en-IN"/>
        </w:rPr>
        <w:t>[online]</w:t>
      </w:r>
      <w:r w:rsidR="007A1B5B" w:rsidRPr="00AF02B9">
        <w:rPr>
          <w:rFonts w:cs="Times New Roman"/>
          <w:lang w:val="en-GB"/>
        </w:rPr>
        <w:t xml:space="preserve">). Available at: </w:t>
      </w:r>
      <w:hyperlink r:id="rId11" w:history="1">
        <w:r w:rsidR="007A1B5B" w:rsidRPr="00AF02B9">
          <w:rPr>
            <w:rStyle w:val="Hyperlink"/>
            <w:rFonts w:cs="Times New Roman"/>
            <w:color w:val="000000" w:themeColor="text1"/>
            <w:u w:val="none"/>
            <w:lang w:val="en-GB"/>
          </w:rPr>
          <w:t>https://www.</w:t>
        </w:r>
        <w:bookmarkStart w:id="13" w:name="_Hlk92810784"/>
        <w:r w:rsidR="007A1B5B" w:rsidRPr="00AF02B9">
          <w:rPr>
            <w:rStyle w:val="Hyperlink"/>
            <w:rFonts w:cs="Times New Roman"/>
            <w:color w:val="000000" w:themeColor="text1"/>
            <w:u w:val="none"/>
            <w:lang w:val="en-GB"/>
          </w:rPr>
          <w:t>legislation.gov.uk</w:t>
        </w:r>
        <w:bookmarkEnd w:id="13"/>
        <w:r w:rsidR="007A1B5B" w:rsidRPr="00AF02B9">
          <w:rPr>
            <w:rStyle w:val="Hyperlink"/>
            <w:rFonts w:cs="Times New Roman"/>
            <w:color w:val="000000" w:themeColor="text1"/>
            <w:u w:val="none"/>
            <w:lang w:val="en-GB"/>
          </w:rPr>
          <w:t>/ukpga/2010/15/content</w:t>
        </w:r>
        <w:r w:rsidR="007A1B5B" w:rsidRPr="00AF02B9">
          <w:rPr>
            <w:rStyle w:val="Hyperlink"/>
            <w:rFonts w:cs="Times New Roman"/>
            <w:color w:val="000000" w:themeColor="text1"/>
            <w:u w:val="none"/>
            <w:lang w:val="en-GB" w:eastAsia="en-IN"/>
          </w:rPr>
          <w:t>s</w:t>
        </w:r>
      </w:hyperlink>
      <w:r w:rsidR="007A1B5B" w:rsidRPr="00AF02B9">
        <w:rPr>
          <w:rFonts w:cs="Times New Roman"/>
          <w:lang w:val="en-GB" w:eastAsia="en-IN"/>
        </w:rPr>
        <w:t xml:space="preserve"> [Accessed 11 January 2022]</w:t>
      </w:r>
      <w:r w:rsidR="007A1B5B" w:rsidRPr="00AF02B9">
        <w:rPr>
          <w:rFonts w:cs="Times New Roman"/>
          <w:lang w:val="en-GB"/>
        </w:rPr>
        <w:t>.</w:t>
      </w:r>
    </w:p>
    <w:p w14:paraId="2CB94863" w14:textId="6FBCD94C" w:rsidR="007A1B5B" w:rsidRPr="00AF02B9" w:rsidRDefault="007A1B5B" w:rsidP="00AF02B9">
      <w:pPr>
        <w:rPr>
          <w:rFonts w:cs="Times New Roman"/>
          <w:lang w:val="en-GB"/>
        </w:rPr>
      </w:pPr>
      <w:bookmarkStart w:id="14" w:name="_Hlk92821947"/>
      <w:r w:rsidRPr="00AF02B9">
        <w:rPr>
          <w:rFonts w:cs="Times New Roman"/>
          <w:shd w:val="clear" w:color="auto" w:fill="FFFFFF"/>
          <w:lang w:val="en-GB"/>
        </w:rPr>
        <w:t xml:space="preserve">Mukherjee, </w:t>
      </w:r>
      <w:bookmarkEnd w:id="14"/>
      <w:r w:rsidRPr="00AF02B9">
        <w:rPr>
          <w:rFonts w:cs="Times New Roman"/>
          <w:shd w:val="clear" w:color="auto" w:fill="FFFFFF"/>
          <w:lang w:val="en-GB"/>
        </w:rPr>
        <w:t>I.</w:t>
      </w:r>
      <w:r w:rsidR="00391461">
        <w:rPr>
          <w:rFonts w:cs="Times New Roman"/>
          <w:shd w:val="clear" w:color="auto" w:fill="FFFFFF"/>
          <w:lang w:val="en-GB"/>
        </w:rPr>
        <w:t xml:space="preserve"> (</w:t>
      </w:r>
      <w:r w:rsidRPr="00AF02B9">
        <w:rPr>
          <w:rFonts w:cs="Times New Roman"/>
          <w:shd w:val="clear" w:color="auto" w:fill="FFFFFF"/>
          <w:lang w:val="en-GB"/>
        </w:rPr>
        <w:t>2018</w:t>
      </w:r>
      <w:r w:rsidR="00391461">
        <w:rPr>
          <w:rFonts w:cs="Times New Roman"/>
          <w:shd w:val="clear" w:color="auto" w:fill="FFFFFF"/>
          <w:lang w:val="en-GB"/>
        </w:rPr>
        <w:t>)</w:t>
      </w:r>
      <w:r w:rsidRPr="00AF02B9">
        <w:rPr>
          <w:rFonts w:cs="Times New Roman"/>
          <w:shd w:val="clear" w:color="auto" w:fill="FFFFFF"/>
          <w:lang w:val="en-GB"/>
        </w:rPr>
        <w:t>. Applying Porter’s Five Force Framework in Emerging Markets—Issues and Recommendations. In </w:t>
      </w:r>
      <w:r w:rsidRPr="00AF02B9">
        <w:rPr>
          <w:rFonts w:cs="Times New Roman"/>
          <w:i/>
          <w:iCs/>
          <w:shd w:val="clear" w:color="auto" w:fill="FFFFFF"/>
          <w:lang w:val="en-GB"/>
        </w:rPr>
        <w:t>Strategic Marketing Issues in Emerging Markets</w:t>
      </w:r>
      <w:r w:rsidRPr="00AF02B9">
        <w:rPr>
          <w:rFonts w:cs="Times New Roman"/>
          <w:shd w:val="clear" w:color="auto" w:fill="FFFFFF"/>
          <w:lang w:val="en-GB"/>
        </w:rPr>
        <w:t> (pp. 307-316). Springer, Singapore.</w:t>
      </w:r>
    </w:p>
    <w:p w14:paraId="2CB94864" w14:textId="14937379" w:rsidR="007A1B5B" w:rsidRPr="00AF02B9" w:rsidRDefault="007A1B5B" w:rsidP="00391461">
      <w:pPr>
        <w:jc w:val="left"/>
        <w:rPr>
          <w:rFonts w:cs="Times New Roman"/>
          <w:lang w:val="en-GB"/>
        </w:rPr>
      </w:pPr>
      <w:r w:rsidRPr="00AF02B9">
        <w:rPr>
          <w:rFonts w:cs="Times New Roman"/>
          <w:lang w:val="en-GB"/>
        </w:rPr>
        <w:t>Statista</w:t>
      </w:r>
      <w:r w:rsidR="00391461">
        <w:rPr>
          <w:rFonts w:cs="Times New Roman"/>
          <w:lang w:val="en-GB"/>
        </w:rPr>
        <w:t xml:space="preserve"> (</w:t>
      </w:r>
      <w:r w:rsidRPr="00AF02B9">
        <w:rPr>
          <w:rFonts w:cs="Times New Roman"/>
          <w:lang w:val="en-GB"/>
        </w:rPr>
        <w:t>2022</w:t>
      </w:r>
      <w:r w:rsidR="00391461">
        <w:rPr>
          <w:rFonts w:cs="Times New Roman"/>
          <w:lang w:val="en-GB"/>
        </w:rPr>
        <w:t>)</w:t>
      </w:r>
      <w:r w:rsidRPr="00AF02B9">
        <w:rPr>
          <w:rFonts w:cs="Times New Roman"/>
          <w:lang w:val="en-GB"/>
        </w:rPr>
        <w:t>.</w:t>
      </w:r>
      <w:r w:rsidRPr="00AF02B9">
        <w:rPr>
          <w:rFonts w:cs="Times New Roman"/>
          <w:i/>
          <w:iCs/>
          <w:lang w:val="en-GB"/>
        </w:rPr>
        <w:t xml:space="preserve"> Singapore: rate of cybercrime 2020 | Statista</w:t>
      </w:r>
      <w:r w:rsidRPr="00AF02B9">
        <w:rPr>
          <w:rFonts w:cs="Times New Roman"/>
          <w:lang w:val="en-GB"/>
        </w:rPr>
        <w:t> </w:t>
      </w:r>
      <w:r w:rsidRPr="00AF02B9">
        <w:rPr>
          <w:rFonts w:cs="Times New Roman"/>
          <w:lang w:val="en-GB" w:eastAsia="en-IN"/>
        </w:rPr>
        <w:t>[online]</w:t>
      </w:r>
      <w:r w:rsidRPr="00AF02B9">
        <w:rPr>
          <w:rFonts w:cs="Times New Roman"/>
          <w:lang w:val="en-GB"/>
        </w:rPr>
        <w:t xml:space="preserve">. Available at: https://www.statista.com/statistics/1267252/singapore-cybercrime-as-share-of-total-crime/ </w:t>
      </w:r>
      <w:r w:rsidRPr="00AF02B9">
        <w:rPr>
          <w:rFonts w:cs="Times New Roman"/>
          <w:lang w:val="en-GB" w:eastAsia="en-IN"/>
        </w:rPr>
        <w:t>[Accessed 11 January 2022]</w:t>
      </w:r>
      <w:r w:rsidRPr="00AF02B9">
        <w:rPr>
          <w:rFonts w:cs="Times New Roman"/>
          <w:lang w:val="en-GB"/>
        </w:rPr>
        <w:t>.</w:t>
      </w:r>
    </w:p>
    <w:p w14:paraId="2CB94865" w14:textId="0A493D0E" w:rsidR="007A1B5B" w:rsidRPr="00AF02B9" w:rsidRDefault="007A1B5B" w:rsidP="00391461">
      <w:pPr>
        <w:jc w:val="left"/>
        <w:rPr>
          <w:rFonts w:cs="Times New Roman"/>
          <w:lang w:val="en-GB"/>
        </w:rPr>
      </w:pPr>
      <w:r w:rsidRPr="00AF02B9">
        <w:rPr>
          <w:rFonts w:cs="Times New Roman"/>
          <w:lang w:val="en-GB"/>
        </w:rPr>
        <w:t>stats.gov</w:t>
      </w:r>
      <w:r w:rsidR="00391461">
        <w:rPr>
          <w:rFonts w:cs="Times New Roman"/>
          <w:lang w:val="en-GB"/>
        </w:rPr>
        <w:t xml:space="preserve"> (</w:t>
      </w:r>
      <w:r w:rsidRPr="00AF02B9">
        <w:rPr>
          <w:rFonts w:cs="Times New Roman"/>
          <w:lang w:val="en-GB"/>
        </w:rPr>
        <w:t>2022</w:t>
      </w:r>
      <w:r w:rsidR="00391461">
        <w:rPr>
          <w:rFonts w:cs="Times New Roman"/>
          <w:lang w:val="en-GB"/>
        </w:rPr>
        <w:t>)</w:t>
      </w:r>
      <w:r w:rsidRPr="00AF02B9">
        <w:rPr>
          <w:rFonts w:cs="Times New Roman"/>
          <w:lang w:val="en-GB"/>
        </w:rPr>
        <w:t>.</w:t>
      </w:r>
      <w:r w:rsidRPr="00AF02B9">
        <w:rPr>
          <w:rFonts w:cs="Times New Roman"/>
          <w:i/>
          <w:iCs/>
          <w:lang w:val="en-GB"/>
        </w:rPr>
        <w:t xml:space="preserve"> Households' Income and Consumption Expenditure in 2020</w:t>
      </w:r>
      <w:r w:rsidRPr="00AF02B9">
        <w:rPr>
          <w:rFonts w:cs="Times New Roman"/>
          <w:lang w:val="en-GB"/>
        </w:rPr>
        <w:t> </w:t>
      </w:r>
      <w:r w:rsidRPr="00AF02B9">
        <w:rPr>
          <w:rFonts w:cs="Times New Roman"/>
          <w:lang w:val="en-GB" w:eastAsia="en-IN"/>
        </w:rPr>
        <w:t>[online]</w:t>
      </w:r>
      <w:r w:rsidRPr="00AF02B9">
        <w:rPr>
          <w:rFonts w:cs="Times New Roman"/>
          <w:lang w:val="en-GB"/>
        </w:rPr>
        <w:t>. Available at: http://www.</w:t>
      </w:r>
      <w:bookmarkStart w:id="15" w:name="_Hlk92809125"/>
      <w:r w:rsidRPr="00AF02B9">
        <w:rPr>
          <w:rFonts w:cs="Times New Roman"/>
          <w:lang w:val="en-GB"/>
        </w:rPr>
        <w:t>stats.gov</w:t>
      </w:r>
      <w:bookmarkEnd w:id="15"/>
      <w:r w:rsidRPr="00AF02B9">
        <w:rPr>
          <w:rFonts w:cs="Times New Roman"/>
          <w:lang w:val="en-GB"/>
        </w:rPr>
        <w:t xml:space="preserve">.cn/english/PressRelease/202101/t20210119_1812523.html </w:t>
      </w:r>
      <w:r w:rsidRPr="00AF02B9">
        <w:rPr>
          <w:rFonts w:cs="Times New Roman"/>
          <w:lang w:val="en-GB" w:eastAsia="en-IN"/>
        </w:rPr>
        <w:t>[Accessed 11 January 2022]</w:t>
      </w:r>
    </w:p>
    <w:p w14:paraId="2CB94866" w14:textId="148C5C87" w:rsidR="007A1B5B" w:rsidRPr="00AF02B9" w:rsidRDefault="007A1B5B" w:rsidP="00AF02B9">
      <w:pPr>
        <w:rPr>
          <w:rFonts w:cs="Times New Roman"/>
          <w:lang w:val="en-GB"/>
        </w:rPr>
      </w:pPr>
      <w:proofErr w:type="spellStart"/>
      <w:r w:rsidRPr="00AF02B9">
        <w:rPr>
          <w:rFonts w:cs="Times New Roman"/>
          <w:lang w:val="en-GB"/>
        </w:rPr>
        <w:lastRenderedPageBreak/>
        <w:t>Theglobaleconomy</w:t>
      </w:r>
      <w:proofErr w:type="spellEnd"/>
      <w:r w:rsidR="00391461">
        <w:rPr>
          <w:rFonts w:cs="Times New Roman"/>
          <w:lang w:val="en-GB"/>
        </w:rPr>
        <w:t xml:space="preserve"> (</w:t>
      </w:r>
      <w:r w:rsidRPr="00AF02B9">
        <w:rPr>
          <w:rFonts w:cs="Times New Roman"/>
          <w:lang w:val="en-GB"/>
        </w:rPr>
        <w:t>2022</w:t>
      </w:r>
      <w:r w:rsidR="00391461">
        <w:rPr>
          <w:rFonts w:cs="Times New Roman"/>
          <w:lang w:val="en-GB"/>
        </w:rPr>
        <w:t>)</w:t>
      </w:r>
      <w:r w:rsidRPr="00AF02B9">
        <w:rPr>
          <w:rFonts w:cs="Times New Roman"/>
          <w:lang w:val="en-GB"/>
        </w:rPr>
        <w:t>.</w:t>
      </w:r>
      <w:r w:rsidRPr="00AF02B9">
        <w:rPr>
          <w:rFonts w:cs="Times New Roman"/>
          <w:i/>
          <w:iCs/>
          <w:lang w:val="en-GB"/>
        </w:rPr>
        <w:t xml:space="preserve"> Political stability by country, around the world | TheGlobalEconomy.com</w:t>
      </w:r>
      <w:r w:rsidRPr="00AF02B9">
        <w:rPr>
          <w:rFonts w:cs="Times New Roman"/>
          <w:lang w:val="en-GB"/>
        </w:rPr>
        <w:t> </w:t>
      </w:r>
      <w:r w:rsidRPr="00AF02B9">
        <w:rPr>
          <w:rFonts w:cs="Times New Roman"/>
          <w:lang w:val="en-GB" w:eastAsia="en-IN"/>
        </w:rPr>
        <w:t>[online]</w:t>
      </w:r>
      <w:r w:rsidRPr="00AF02B9">
        <w:rPr>
          <w:rFonts w:cs="Times New Roman"/>
          <w:lang w:val="en-GB"/>
        </w:rPr>
        <w:t xml:space="preserve">Available at: https://www.theglobaleconomy.com/rankings/wb_political_stability/ </w:t>
      </w:r>
      <w:r w:rsidRPr="00AF02B9">
        <w:rPr>
          <w:rFonts w:cs="Times New Roman"/>
          <w:lang w:val="en-GB" w:eastAsia="en-IN"/>
        </w:rPr>
        <w:t>[Accessed 11 January 2022]</w:t>
      </w:r>
      <w:r w:rsidRPr="00AF02B9">
        <w:rPr>
          <w:rFonts w:cs="Times New Roman"/>
          <w:lang w:val="en-GB"/>
        </w:rPr>
        <w:t>.</w:t>
      </w:r>
    </w:p>
    <w:p w14:paraId="2CB94867" w14:textId="77777777" w:rsidR="001A631F" w:rsidRPr="001A631F" w:rsidRDefault="001A631F" w:rsidP="00AF02B9">
      <w:pPr>
        <w:rPr>
          <w:rFonts w:cs="Times New Roman"/>
          <w:color w:val="FF0000"/>
          <w:lang w:val="en-GB"/>
        </w:rPr>
      </w:pPr>
    </w:p>
    <w:sectPr w:rsidR="001A631F" w:rsidRPr="001A631F" w:rsidSect="00BE4F94">
      <w:footerReference w:type="default" r:id="rId12"/>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9486E" w14:textId="77777777" w:rsidR="00982D65" w:rsidRDefault="00982D65" w:rsidP="00511745">
      <w:pPr>
        <w:spacing w:after="0" w:line="240" w:lineRule="auto"/>
      </w:pPr>
      <w:r>
        <w:separator/>
      </w:r>
    </w:p>
  </w:endnote>
  <w:endnote w:type="continuationSeparator" w:id="0">
    <w:p w14:paraId="2CB9486F" w14:textId="77777777" w:rsidR="00982D65" w:rsidRDefault="00982D65" w:rsidP="005117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5559587"/>
      <w:docPartObj>
        <w:docPartGallery w:val="Page Numbers (Bottom of Page)"/>
        <w:docPartUnique/>
      </w:docPartObj>
    </w:sdtPr>
    <w:sdtEndPr>
      <w:rPr>
        <w:noProof/>
      </w:rPr>
    </w:sdtEndPr>
    <w:sdtContent>
      <w:p w14:paraId="2CB94871" w14:textId="77777777" w:rsidR="00CE0C22" w:rsidRDefault="00A1102D">
        <w:pPr>
          <w:pStyle w:val="Footer"/>
          <w:jc w:val="right"/>
        </w:pPr>
        <w:r>
          <w:fldChar w:fldCharType="begin"/>
        </w:r>
        <w:r w:rsidR="00CE2471">
          <w:instrText xml:space="preserve"> PAGE   \* MERGEFORMAT </w:instrText>
        </w:r>
        <w:r>
          <w:fldChar w:fldCharType="separate"/>
        </w:r>
        <w:r w:rsidR="00AF02B9">
          <w:rPr>
            <w:noProof/>
          </w:rPr>
          <w:t>6</w:t>
        </w:r>
        <w:r>
          <w:rPr>
            <w:noProof/>
          </w:rPr>
          <w:fldChar w:fldCharType="end"/>
        </w:r>
      </w:p>
    </w:sdtContent>
  </w:sdt>
  <w:p w14:paraId="2CB94872" w14:textId="77777777" w:rsidR="00CE0C22" w:rsidRDefault="00CE0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B9486C" w14:textId="77777777" w:rsidR="00982D65" w:rsidRDefault="00982D65" w:rsidP="00511745">
      <w:pPr>
        <w:spacing w:after="0" w:line="240" w:lineRule="auto"/>
      </w:pPr>
      <w:r>
        <w:separator/>
      </w:r>
    </w:p>
  </w:footnote>
  <w:footnote w:type="continuationSeparator" w:id="0">
    <w:p w14:paraId="2CB9486D" w14:textId="77777777" w:rsidR="00982D65" w:rsidRDefault="00982D65" w:rsidP="005117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E2D2B"/>
    <w:multiLevelType w:val="hybridMultilevel"/>
    <w:tmpl w:val="F56268A8"/>
    <w:lvl w:ilvl="0" w:tplc="E08E34A4">
      <w:start w:val="1"/>
      <w:numFmt w:val="bullet"/>
      <w:lvlText w:val=""/>
      <w:lvlJc w:val="left"/>
      <w:pPr>
        <w:ind w:left="720" w:hanging="360"/>
      </w:pPr>
      <w:rPr>
        <w:rFonts w:ascii="Symbol" w:hAnsi="Symbol" w:hint="default"/>
      </w:rPr>
    </w:lvl>
    <w:lvl w:ilvl="1" w:tplc="CA9699A0" w:tentative="1">
      <w:start w:val="1"/>
      <w:numFmt w:val="bullet"/>
      <w:lvlText w:val="o"/>
      <w:lvlJc w:val="left"/>
      <w:pPr>
        <w:ind w:left="1440" w:hanging="360"/>
      </w:pPr>
      <w:rPr>
        <w:rFonts w:ascii="Courier New" w:hAnsi="Courier New" w:cs="Courier New" w:hint="default"/>
      </w:rPr>
    </w:lvl>
    <w:lvl w:ilvl="2" w:tplc="300EF74E" w:tentative="1">
      <w:start w:val="1"/>
      <w:numFmt w:val="bullet"/>
      <w:lvlText w:val=""/>
      <w:lvlJc w:val="left"/>
      <w:pPr>
        <w:ind w:left="2160" w:hanging="360"/>
      </w:pPr>
      <w:rPr>
        <w:rFonts w:ascii="Wingdings" w:hAnsi="Wingdings" w:hint="default"/>
      </w:rPr>
    </w:lvl>
    <w:lvl w:ilvl="3" w:tplc="2EA031FA" w:tentative="1">
      <w:start w:val="1"/>
      <w:numFmt w:val="bullet"/>
      <w:lvlText w:val=""/>
      <w:lvlJc w:val="left"/>
      <w:pPr>
        <w:ind w:left="2880" w:hanging="360"/>
      </w:pPr>
      <w:rPr>
        <w:rFonts w:ascii="Symbol" w:hAnsi="Symbol" w:hint="default"/>
      </w:rPr>
    </w:lvl>
    <w:lvl w:ilvl="4" w:tplc="8AEE4DB6" w:tentative="1">
      <w:start w:val="1"/>
      <w:numFmt w:val="bullet"/>
      <w:lvlText w:val="o"/>
      <w:lvlJc w:val="left"/>
      <w:pPr>
        <w:ind w:left="3600" w:hanging="360"/>
      </w:pPr>
      <w:rPr>
        <w:rFonts w:ascii="Courier New" w:hAnsi="Courier New" w:cs="Courier New" w:hint="default"/>
      </w:rPr>
    </w:lvl>
    <w:lvl w:ilvl="5" w:tplc="C630B104" w:tentative="1">
      <w:start w:val="1"/>
      <w:numFmt w:val="bullet"/>
      <w:lvlText w:val=""/>
      <w:lvlJc w:val="left"/>
      <w:pPr>
        <w:ind w:left="4320" w:hanging="360"/>
      </w:pPr>
      <w:rPr>
        <w:rFonts w:ascii="Wingdings" w:hAnsi="Wingdings" w:hint="default"/>
      </w:rPr>
    </w:lvl>
    <w:lvl w:ilvl="6" w:tplc="535ECF5A" w:tentative="1">
      <w:start w:val="1"/>
      <w:numFmt w:val="bullet"/>
      <w:lvlText w:val=""/>
      <w:lvlJc w:val="left"/>
      <w:pPr>
        <w:ind w:left="5040" w:hanging="360"/>
      </w:pPr>
      <w:rPr>
        <w:rFonts w:ascii="Symbol" w:hAnsi="Symbol" w:hint="default"/>
      </w:rPr>
    </w:lvl>
    <w:lvl w:ilvl="7" w:tplc="38DEE4CC" w:tentative="1">
      <w:start w:val="1"/>
      <w:numFmt w:val="bullet"/>
      <w:lvlText w:val="o"/>
      <w:lvlJc w:val="left"/>
      <w:pPr>
        <w:ind w:left="5760" w:hanging="360"/>
      </w:pPr>
      <w:rPr>
        <w:rFonts w:ascii="Courier New" w:hAnsi="Courier New" w:cs="Courier New" w:hint="default"/>
      </w:rPr>
    </w:lvl>
    <w:lvl w:ilvl="8" w:tplc="14EE659E" w:tentative="1">
      <w:start w:val="1"/>
      <w:numFmt w:val="bullet"/>
      <w:lvlText w:val=""/>
      <w:lvlJc w:val="left"/>
      <w:pPr>
        <w:ind w:left="6480" w:hanging="360"/>
      </w:pPr>
      <w:rPr>
        <w:rFonts w:ascii="Wingdings" w:hAnsi="Wingdings" w:hint="default"/>
      </w:rPr>
    </w:lvl>
  </w:abstractNum>
  <w:abstractNum w:abstractNumId="1" w15:restartNumberingAfterBreak="0">
    <w:nsid w:val="1AFF4DA0"/>
    <w:multiLevelType w:val="hybridMultilevel"/>
    <w:tmpl w:val="93F6A9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FA6557"/>
    <w:multiLevelType w:val="hybridMultilevel"/>
    <w:tmpl w:val="01184176"/>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2F4221CD"/>
    <w:multiLevelType w:val="hybridMultilevel"/>
    <w:tmpl w:val="C32891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3A61361"/>
    <w:multiLevelType w:val="hybridMultilevel"/>
    <w:tmpl w:val="2670E9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D4A135B"/>
    <w:multiLevelType w:val="hybridMultilevel"/>
    <w:tmpl w:val="D56AF124"/>
    <w:lvl w:ilvl="0" w:tplc="0802B8F2">
      <w:start w:val="1"/>
      <w:numFmt w:val="bullet"/>
      <w:lvlText w:val=""/>
      <w:lvlJc w:val="left"/>
      <w:rPr>
        <w:rFonts w:ascii="Symbol" w:hAnsi="Symbol" w:hint="default"/>
      </w:rPr>
    </w:lvl>
    <w:lvl w:ilvl="1" w:tplc="A334AF9C" w:tentative="1">
      <w:start w:val="1"/>
      <w:numFmt w:val="bullet"/>
      <w:lvlText w:val="o"/>
      <w:lvlJc w:val="left"/>
      <w:pPr>
        <w:ind w:left="1440" w:hanging="360"/>
      </w:pPr>
      <w:rPr>
        <w:rFonts w:ascii="Courier New" w:hAnsi="Courier New" w:cs="Courier New" w:hint="default"/>
      </w:rPr>
    </w:lvl>
    <w:lvl w:ilvl="2" w:tplc="76C4B99C" w:tentative="1">
      <w:start w:val="1"/>
      <w:numFmt w:val="bullet"/>
      <w:lvlText w:val=""/>
      <w:lvlJc w:val="left"/>
      <w:pPr>
        <w:ind w:left="2160" w:hanging="360"/>
      </w:pPr>
      <w:rPr>
        <w:rFonts w:ascii="Wingdings" w:hAnsi="Wingdings" w:hint="default"/>
      </w:rPr>
    </w:lvl>
    <w:lvl w:ilvl="3" w:tplc="4FE8F314" w:tentative="1">
      <w:start w:val="1"/>
      <w:numFmt w:val="bullet"/>
      <w:lvlText w:val=""/>
      <w:lvlJc w:val="left"/>
      <w:pPr>
        <w:ind w:left="2880" w:hanging="360"/>
      </w:pPr>
      <w:rPr>
        <w:rFonts w:ascii="Symbol" w:hAnsi="Symbol" w:hint="default"/>
      </w:rPr>
    </w:lvl>
    <w:lvl w:ilvl="4" w:tplc="E89EB762" w:tentative="1">
      <w:start w:val="1"/>
      <w:numFmt w:val="bullet"/>
      <w:lvlText w:val="o"/>
      <w:lvlJc w:val="left"/>
      <w:pPr>
        <w:ind w:left="3600" w:hanging="360"/>
      </w:pPr>
      <w:rPr>
        <w:rFonts w:ascii="Courier New" w:hAnsi="Courier New" w:cs="Courier New" w:hint="default"/>
      </w:rPr>
    </w:lvl>
    <w:lvl w:ilvl="5" w:tplc="A99417B4" w:tentative="1">
      <w:start w:val="1"/>
      <w:numFmt w:val="bullet"/>
      <w:lvlText w:val=""/>
      <w:lvlJc w:val="left"/>
      <w:pPr>
        <w:ind w:left="4320" w:hanging="360"/>
      </w:pPr>
      <w:rPr>
        <w:rFonts w:ascii="Wingdings" w:hAnsi="Wingdings" w:hint="default"/>
      </w:rPr>
    </w:lvl>
    <w:lvl w:ilvl="6" w:tplc="9E0E174E" w:tentative="1">
      <w:start w:val="1"/>
      <w:numFmt w:val="bullet"/>
      <w:lvlText w:val=""/>
      <w:lvlJc w:val="left"/>
      <w:pPr>
        <w:ind w:left="5040" w:hanging="360"/>
      </w:pPr>
      <w:rPr>
        <w:rFonts w:ascii="Symbol" w:hAnsi="Symbol" w:hint="default"/>
      </w:rPr>
    </w:lvl>
    <w:lvl w:ilvl="7" w:tplc="7BFE606C" w:tentative="1">
      <w:start w:val="1"/>
      <w:numFmt w:val="bullet"/>
      <w:lvlText w:val="o"/>
      <w:lvlJc w:val="left"/>
      <w:pPr>
        <w:ind w:left="5760" w:hanging="360"/>
      </w:pPr>
      <w:rPr>
        <w:rFonts w:ascii="Courier New" w:hAnsi="Courier New" w:cs="Courier New" w:hint="default"/>
      </w:rPr>
    </w:lvl>
    <w:lvl w:ilvl="8" w:tplc="88105C0E" w:tentative="1">
      <w:start w:val="1"/>
      <w:numFmt w:val="bullet"/>
      <w:lvlText w:val=""/>
      <w:lvlJc w:val="left"/>
      <w:pPr>
        <w:ind w:left="6480" w:hanging="360"/>
      </w:pPr>
      <w:rPr>
        <w:rFonts w:ascii="Wingdings" w:hAnsi="Wingdings" w:hint="default"/>
      </w:rPr>
    </w:lvl>
  </w:abstractNum>
  <w:abstractNum w:abstractNumId="6" w15:restartNumberingAfterBreak="0">
    <w:nsid w:val="5903165C"/>
    <w:multiLevelType w:val="hybridMultilevel"/>
    <w:tmpl w:val="75083518"/>
    <w:lvl w:ilvl="0" w:tplc="01D0DA82">
      <w:start w:val="1"/>
      <w:numFmt w:val="bullet"/>
      <w:lvlText w:val=""/>
      <w:lvlJc w:val="left"/>
      <w:pPr>
        <w:ind w:left="720"/>
      </w:pPr>
      <w:rPr>
        <w:rFonts w:ascii="Symbol" w:hAnsi="Symbol" w:hint="default"/>
      </w:rPr>
    </w:lvl>
    <w:lvl w:ilvl="1" w:tplc="4D5E6454" w:tentative="1">
      <w:start w:val="1"/>
      <w:numFmt w:val="bullet"/>
      <w:lvlText w:val="o"/>
      <w:lvlJc w:val="left"/>
      <w:pPr>
        <w:ind w:left="1440" w:hanging="360"/>
      </w:pPr>
      <w:rPr>
        <w:rFonts w:ascii="Courier New" w:hAnsi="Courier New" w:cs="Courier New" w:hint="default"/>
      </w:rPr>
    </w:lvl>
    <w:lvl w:ilvl="2" w:tplc="5C0A82E8" w:tentative="1">
      <w:start w:val="1"/>
      <w:numFmt w:val="bullet"/>
      <w:lvlText w:val=""/>
      <w:lvlJc w:val="left"/>
      <w:pPr>
        <w:ind w:left="2160" w:hanging="360"/>
      </w:pPr>
      <w:rPr>
        <w:rFonts w:ascii="Wingdings" w:hAnsi="Wingdings" w:hint="default"/>
      </w:rPr>
    </w:lvl>
    <w:lvl w:ilvl="3" w:tplc="8B2E0B64" w:tentative="1">
      <w:start w:val="1"/>
      <w:numFmt w:val="bullet"/>
      <w:lvlText w:val=""/>
      <w:lvlJc w:val="left"/>
      <w:pPr>
        <w:ind w:left="2880" w:hanging="360"/>
      </w:pPr>
      <w:rPr>
        <w:rFonts w:ascii="Symbol" w:hAnsi="Symbol" w:hint="default"/>
      </w:rPr>
    </w:lvl>
    <w:lvl w:ilvl="4" w:tplc="615EB0B8" w:tentative="1">
      <w:start w:val="1"/>
      <w:numFmt w:val="bullet"/>
      <w:lvlText w:val="o"/>
      <w:lvlJc w:val="left"/>
      <w:pPr>
        <w:ind w:left="3600" w:hanging="360"/>
      </w:pPr>
      <w:rPr>
        <w:rFonts w:ascii="Courier New" w:hAnsi="Courier New" w:cs="Courier New" w:hint="default"/>
      </w:rPr>
    </w:lvl>
    <w:lvl w:ilvl="5" w:tplc="109C733C" w:tentative="1">
      <w:start w:val="1"/>
      <w:numFmt w:val="bullet"/>
      <w:lvlText w:val=""/>
      <w:lvlJc w:val="left"/>
      <w:pPr>
        <w:ind w:left="4320" w:hanging="360"/>
      </w:pPr>
      <w:rPr>
        <w:rFonts w:ascii="Wingdings" w:hAnsi="Wingdings" w:hint="default"/>
      </w:rPr>
    </w:lvl>
    <w:lvl w:ilvl="6" w:tplc="395A7A9E" w:tentative="1">
      <w:start w:val="1"/>
      <w:numFmt w:val="bullet"/>
      <w:lvlText w:val=""/>
      <w:lvlJc w:val="left"/>
      <w:pPr>
        <w:ind w:left="5040" w:hanging="360"/>
      </w:pPr>
      <w:rPr>
        <w:rFonts w:ascii="Symbol" w:hAnsi="Symbol" w:hint="default"/>
      </w:rPr>
    </w:lvl>
    <w:lvl w:ilvl="7" w:tplc="9228A6A2" w:tentative="1">
      <w:start w:val="1"/>
      <w:numFmt w:val="bullet"/>
      <w:lvlText w:val="o"/>
      <w:lvlJc w:val="left"/>
      <w:pPr>
        <w:ind w:left="5760" w:hanging="360"/>
      </w:pPr>
      <w:rPr>
        <w:rFonts w:ascii="Courier New" w:hAnsi="Courier New" w:cs="Courier New" w:hint="default"/>
      </w:rPr>
    </w:lvl>
    <w:lvl w:ilvl="8" w:tplc="320C46DA" w:tentative="1">
      <w:start w:val="1"/>
      <w:numFmt w:val="bullet"/>
      <w:lvlText w:val=""/>
      <w:lvlJc w:val="left"/>
      <w:pPr>
        <w:ind w:left="6480" w:hanging="360"/>
      </w:pPr>
      <w:rPr>
        <w:rFonts w:ascii="Wingdings" w:hAnsi="Wingdings" w:hint="default"/>
      </w:rPr>
    </w:lvl>
  </w:abstractNum>
  <w:abstractNum w:abstractNumId="7" w15:restartNumberingAfterBreak="0">
    <w:nsid w:val="76987CBD"/>
    <w:multiLevelType w:val="hybridMultilevel"/>
    <w:tmpl w:val="4C2CAA18"/>
    <w:lvl w:ilvl="0" w:tplc="11766192">
      <w:start w:val="1"/>
      <w:numFmt w:val="bullet"/>
      <w:lvlText w:val=""/>
      <w:lvlJc w:val="left"/>
      <w:pPr>
        <w:ind w:left="720" w:hanging="360"/>
      </w:pPr>
      <w:rPr>
        <w:rFonts w:ascii="Symbol" w:hAnsi="Symbol" w:hint="default"/>
      </w:rPr>
    </w:lvl>
    <w:lvl w:ilvl="1" w:tplc="73EECC7E" w:tentative="1">
      <w:start w:val="1"/>
      <w:numFmt w:val="bullet"/>
      <w:lvlText w:val="o"/>
      <w:lvlJc w:val="left"/>
      <w:pPr>
        <w:ind w:left="1440" w:hanging="360"/>
      </w:pPr>
      <w:rPr>
        <w:rFonts w:ascii="Courier New" w:hAnsi="Courier New" w:cs="Courier New" w:hint="default"/>
      </w:rPr>
    </w:lvl>
    <w:lvl w:ilvl="2" w:tplc="86E232A4" w:tentative="1">
      <w:start w:val="1"/>
      <w:numFmt w:val="bullet"/>
      <w:lvlText w:val=""/>
      <w:lvlJc w:val="left"/>
      <w:pPr>
        <w:ind w:left="2160" w:hanging="360"/>
      </w:pPr>
      <w:rPr>
        <w:rFonts w:ascii="Wingdings" w:hAnsi="Wingdings" w:hint="default"/>
      </w:rPr>
    </w:lvl>
    <w:lvl w:ilvl="3" w:tplc="1AAC91F4" w:tentative="1">
      <w:start w:val="1"/>
      <w:numFmt w:val="bullet"/>
      <w:lvlText w:val=""/>
      <w:lvlJc w:val="left"/>
      <w:pPr>
        <w:ind w:left="2880" w:hanging="360"/>
      </w:pPr>
      <w:rPr>
        <w:rFonts w:ascii="Symbol" w:hAnsi="Symbol" w:hint="default"/>
      </w:rPr>
    </w:lvl>
    <w:lvl w:ilvl="4" w:tplc="D39A3438" w:tentative="1">
      <w:start w:val="1"/>
      <w:numFmt w:val="bullet"/>
      <w:lvlText w:val="o"/>
      <w:lvlJc w:val="left"/>
      <w:pPr>
        <w:ind w:left="3600" w:hanging="360"/>
      </w:pPr>
      <w:rPr>
        <w:rFonts w:ascii="Courier New" w:hAnsi="Courier New" w:cs="Courier New" w:hint="default"/>
      </w:rPr>
    </w:lvl>
    <w:lvl w:ilvl="5" w:tplc="B9126578" w:tentative="1">
      <w:start w:val="1"/>
      <w:numFmt w:val="bullet"/>
      <w:lvlText w:val=""/>
      <w:lvlJc w:val="left"/>
      <w:pPr>
        <w:ind w:left="4320" w:hanging="360"/>
      </w:pPr>
      <w:rPr>
        <w:rFonts w:ascii="Wingdings" w:hAnsi="Wingdings" w:hint="default"/>
      </w:rPr>
    </w:lvl>
    <w:lvl w:ilvl="6" w:tplc="094C00BC" w:tentative="1">
      <w:start w:val="1"/>
      <w:numFmt w:val="bullet"/>
      <w:lvlText w:val=""/>
      <w:lvlJc w:val="left"/>
      <w:pPr>
        <w:ind w:left="5040" w:hanging="360"/>
      </w:pPr>
      <w:rPr>
        <w:rFonts w:ascii="Symbol" w:hAnsi="Symbol" w:hint="default"/>
      </w:rPr>
    </w:lvl>
    <w:lvl w:ilvl="7" w:tplc="A20AC716" w:tentative="1">
      <w:start w:val="1"/>
      <w:numFmt w:val="bullet"/>
      <w:lvlText w:val="o"/>
      <w:lvlJc w:val="left"/>
      <w:pPr>
        <w:ind w:left="5760" w:hanging="360"/>
      </w:pPr>
      <w:rPr>
        <w:rFonts w:ascii="Courier New" w:hAnsi="Courier New" w:cs="Courier New" w:hint="default"/>
      </w:rPr>
    </w:lvl>
    <w:lvl w:ilvl="8" w:tplc="2FA8B196"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5"/>
  </w:num>
  <w:num w:numId="4">
    <w:abstractNumId w:val="7"/>
  </w:num>
  <w:num w:numId="5">
    <w:abstractNumId w:val="2"/>
  </w:num>
  <w:num w:numId="6">
    <w:abstractNumId w:val="1"/>
  </w:num>
  <w:num w:numId="7">
    <w:abstractNumId w:val="4"/>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IN" w:vendorID="64" w:dllVersion="6" w:nlCheck="1" w:checkStyle="1"/>
  <w:activeWritingStyle w:appName="MSWord" w:lang="en-GB" w:vendorID="64" w:dllVersion="6" w:nlCheck="1" w:checkStyle="1"/>
  <w:activeWritingStyle w:appName="MSWord" w:lang="en-GB" w:vendorID="64" w:dllVersion="4096" w:nlCheck="1" w:checkStyle="0"/>
  <w:activeWritingStyle w:appName="MSWord" w:lang="en-IN" w:vendorID="64" w:dllVersion="4096" w:nlCheck="1" w:checkStyle="0"/>
  <w:activeWritingStyle w:appName="MSWord" w:lang="en-GB" w:vendorID="64" w:dllVersion="0" w:nlCheck="1" w:checkStyle="0"/>
  <w:activeWritingStyle w:appName="MSWord" w:lang="en-IN"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M2MzE1NLQ0sDA2MzBT0lEKTi0uzszPAykwrAUAlK+VNiwAAAA="/>
  </w:docVars>
  <w:rsids>
    <w:rsidRoot w:val="00907231"/>
    <w:rsid w:val="00034C0F"/>
    <w:rsid w:val="00035223"/>
    <w:rsid w:val="000558CD"/>
    <w:rsid w:val="000B7138"/>
    <w:rsid w:val="000C60DF"/>
    <w:rsid w:val="000E4CFF"/>
    <w:rsid w:val="00102BD1"/>
    <w:rsid w:val="001070EB"/>
    <w:rsid w:val="00127AD5"/>
    <w:rsid w:val="001300FC"/>
    <w:rsid w:val="00135536"/>
    <w:rsid w:val="00140E24"/>
    <w:rsid w:val="001537D1"/>
    <w:rsid w:val="00167D33"/>
    <w:rsid w:val="0018395E"/>
    <w:rsid w:val="001A5331"/>
    <w:rsid w:val="001A631F"/>
    <w:rsid w:val="001D264B"/>
    <w:rsid w:val="001D6A8A"/>
    <w:rsid w:val="001E158F"/>
    <w:rsid w:val="001E6A9D"/>
    <w:rsid w:val="001F64D2"/>
    <w:rsid w:val="00201523"/>
    <w:rsid w:val="002203E6"/>
    <w:rsid w:val="00227E55"/>
    <w:rsid w:val="00254CA8"/>
    <w:rsid w:val="0026264D"/>
    <w:rsid w:val="00271E0A"/>
    <w:rsid w:val="002770C0"/>
    <w:rsid w:val="00282DDE"/>
    <w:rsid w:val="002B1CE7"/>
    <w:rsid w:val="002B4D6D"/>
    <w:rsid w:val="002C5C00"/>
    <w:rsid w:val="002D7182"/>
    <w:rsid w:val="002E27B8"/>
    <w:rsid w:val="002E640C"/>
    <w:rsid w:val="002F0656"/>
    <w:rsid w:val="00311FE2"/>
    <w:rsid w:val="003229A9"/>
    <w:rsid w:val="00344C96"/>
    <w:rsid w:val="00364C9B"/>
    <w:rsid w:val="00367335"/>
    <w:rsid w:val="00391461"/>
    <w:rsid w:val="00396153"/>
    <w:rsid w:val="003C258A"/>
    <w:rsid w:val="003C29D0"/>
    <w:rsid w:val="003D3976"/>
    <w:rsid w:val="003D6091"/>
    <w:rsid w:val="003F5491"/>
    <w:rsid w:val="0042515A"/>
    <w:rsid w:val="00426A68"/>
    <w:rsid w:val="00437808"/>
    <w:rsid w:val="004525CF"/>
    <w:rsid w:val="004644FA"/>
    <w:rsid w:val="00467738"/>
    <w:rsid w:val="00470B5E"/>
    <w:rsid w:val="004839A5"/>
    <w:rsid w:val="00490758"/>
    <w:rsid w:val="00496A32"/>
    <w:rsid w:val="004A250C"/>
    <w:rsid w:val="004A3428"/>
    <w:rsid w:val="004D6BA0"/>
    <w:rsid w:val="004D795E"/>
    <w:rsid w:val="004F6644"/>
    <w:rsid w:val="00511745"/>
    <w:rsid w:val="00515E04"/>
    <w:rsid w:val="00534AD9"/>
    <w:rsid w:val="005421B5"/>
    <w:rsid w:val="00542B2E"/>
    <w:rsid w:val="0055280B"/>
    <w:rsid w:val="0056292E"/>
    <w:rsid w:val="0057200D"/>
    <w:rsid w:val="00580BE0"/>
    <w:rsid w:val="00581F39"/>
    <w:rsid w:val="005A6463"/>
    <w:rsid w:val="005C4754"/>
    <w:rsid w:val="005E3C85"/>
    <w:rsid w:val="005E563D"/>
    <w:rsid w:val="005F2782"/>
    <w:rsid w:val="006019AC"/>
    <w:rsid w:val="00622207"/>
    <w:rsid w:val="00641294"/>
    <w:rsid w:val="00647982"/>
    <w:rsid w:val="00657F81"/>
    <w:rsid w:val="0069382F"/>
    <w:rsid w:val="0069734C"/>
    <w:rsid w:val="006C432E"/>
    <w:rsid w:val="006C780E"/>
    <w:rsid w:val="006D7BCC"/>
    <w:rsid w:val="006E39E4"/>
    <w:rsid w:val="006F0AC8"/>
    <w:rsid w:val="006F53D2"/>
    <w:rsid w:val="006F5FBE"/>
    <w:rsid w:val="00714856"/>
    <w:rsid w:val="00735FB5"/>
    <w:rsid w:val="00753225"/>
    <w:rsid w:val="00753B0E"/>
    <w:rsid w:val="00757615"/>
    <w:rsid w:val="00766428"/>
    <w:rsid w:val="00767A87"/>
    <w:rsid w:val="00773179"/>
    <w:rsid w:val="0078675E"/>
    <w:rsid w:val="00792A7E"/>
    <w:rsid w:val="007A1B5B"/>
    <w:rsid w:val="007B0797"/>
    <w:rsid w:val="007C6911"/>
    <w:rsid w:val="007F0E17"/>
    <w:rsid w:val="007F7ABA"/>
    <w:rsid w:val="00816D8A"/>
    <w:rsid w:val="008448ED"/>
    <w:rsid w:val="00860D20"/>
    <w:rsid w:val="008800FD"/>
    <w:rsid w:val="008A4442"/>
    <w:rsid w:val="008A626B"/>
    <w:rsid w:val="008A7083"/>
    <w:rsid w:val="008B002E"/>
    <w:rsid w:val="008C3C4B"/>
    <w:rsid w:val="008D7214"/>
    <w:rsid w:val="008F2C22"/>
    <w:rsid w:val="009001E3"/>
    <w:rsid w:val="00907231"/>
    <w:rsid w:val="00915EBB"/>
    <w:rsid w:val="009227CB"/>
    <w:rsid w:val="0093062A"/>
    <w:rsid w:val="00937E33"/>
    <w:rsid w:val="009648DF"/>
    <w:rsid w:val="00982D65"/>
    <w:rsid w:val="00983EB0"/>
    <w:rsid w:val="009A4833"/>
    <w:rsid w:val="009A7AB7"/>
    <w:rsid w:val="009B28DA"/>
    <w:rsid w:val="009C2031"/>
    <w:rsid w:val="009D7CB4"/>
    <w:rsid w:val="009E7146"/>
    <w:rsid w:val="009F7222"/>
    <w:rsid w:val="00A1102D"/>
    <w:rsid w:val="00A36DAF"/>
    <w:rsid w:val="00A40C11"/>
    <w:rsid w:val="00A438B8"/>
    <w:rsid w:val="00A43DF8"/>
    <w:rsid w:val="00A514C2"/>
    <w:rsid w:val="00A526D7"/>
    <w:rsid w:val="00A61E4D"/>
    <w:rsid w:val="00A86B7D"/>
    <w:rsid w:val="00AA0F21"/>
    <w:rsid w:val="00AA35CD"/>
    <w:rsid w:val="00AF02B9"/>
    <w:rsid w:val="00AF4D60"/>
    <w:rsid w:val="00AF5D6E"/>
    <w:rsid w:val="00B04A93"/>
    <w:rsid w:val="00B06B56"/>
    <w:rsid w:val="00B178A3"/>
    <w:rsid w:val="00B20916"/>
    <w:rsid w:val="00B304F8"/>
    <w:rsid w:val="00B40081"/>
    <w:rsid w:val="00B621DA"/>
    <w:rsid w:val="00B923BC"/>
    <w:rsid w:val="00BC354E"/>
    <w:rsid w:val="00BE4939"/>
    <w:rsid w:val="00BE4F94"/>
    <w:rsid w:val="00BF0775"/>
    <w:rsid w:val="00BF41DF"/>
    <w:rsid w:val="00BF7331"/>
    <w:rsid w:val="00BF7CE0"/>
    <w:rsid w:val="00C166F0"/>
    <w:rsid w:val="00C44659"/>
    <w:rsid w:val="00C52099"/>
    <w:rsid w:val="00C602D5"/>
    <w:rsid w:val="00C71274"/>
    <w:rsid w:val="00C76375"/>
    <w:rsid w:val="00C7749F"/>
    <w:rsid w:val="00C82E9B"/>
    <w:rsid w:val="00CD1BC1"/>
    <w:rsid w:val="00CE0C22"/>
    <w:rsid w:val="00CE2471"/>
    <w:rsid w:val="00CF1899"/>
    <w:rsid w:val="00D5450D"/>
    <w:rsid w:val="00D600E9"/>
    <w:rsid w:val="00D60173"/>
    <w:rsid w:val="00D740B4"/>
    <w:rsid w:val="00D812A6"/>
    <w:rsid w:val="00D87F65"/>
    <w:rsid w:val="00D96686"/>
    <w:rsid w:val="00D96ADC"/>
    <w:rsid w:val="00DA044E"/>
    <w:rsid w:val="00DA7B5A"/>
    <w:rsid w:val="00DB138A"/>
    <w:rsid w:val="00DB607D"/>
    <w:rsid w:val="00DD3B01"/>
    <w:rsid w:val="00DD72BC"/>
    <w:rsid w:val="00DE6436"/>
    <w:rsid w:val="00DF23D0"/>
    <w:rsid w:val="00E02ED5"/>
    <w:rsid w:val="00E11D6F"/>
    <w:rsid w:val="00E20309"/>
    <w:rsid w:val="00E258A4"/>
    <w:rsid w:val="00E613F4"/>
    <w:rsid w:val="00E741AD"/>
    <w:rsid w:val="00E77C6B"/>
    <w:rsid w:val="00E82FF1"/>
    <w:rsid w:val="00E85A5F"/>
    <w:rsid w:val="00E93E43"/>
    <w:rsid w:val="00EA198B"/>
    <w:rsid w:val="00EA3367"/>
    <w:rsid w:val="00EA7225"/>
    <w:rsid w:val="00EB5160"/>
    <w:rsid w:val="00ED7320"/>
    <w:rsid w:val="00ED79A0"/>
    <w:rsid w:val="00EE1C61"/>
    <w:rsid w:val="00F11107"/>
    <w:rsid w:val="00F13D26"/>
    <w:rsid w:val="00F32319"/>
    <w:rsid w:val="00F37F94"/>
    <w:rsid w:val="00F9046F"/>
    <w:rsid w:val="00FC3F8B"/>
    <w:rsid w:val="00FC5352"/>
    <w:rsid w:val="00FD0E20"/>
    <w:rsid w:val="00FD1A71"/>
    <w:rsid w:val="00FD39D9"/>
    <w:rsid w:val="00FD6EFF"/>
    <w:rsid w:val="00FF023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34">
      <o:colormenu v:ext="edit" strokecolor="none"/>
    </o:shapedefaults>
    <o:shapelayout v:ext="edit">
      <o:idmap v:ext="edit" data="1"/>
    </o:shapelayout>
  </w:shapeDefaults>
  <w:decimalSymbol w:val="."/>
  <w:listSeparator w:val=","/>
  <w14:docId w14:val="2CB947F1"/>
  <w15:docId w15:val="{A68CBA14-EDCC-45FB-8185-A717E2A3D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C22"/>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CE0C22"/>
    <w:pPr>
      <w:outlineLvl w:val="0"/>
    </w:pPr>
    <w:rPr>
      <w:b/>
    </w:rPr>
  </w:style>
  <w:style w:type="paragraph" w:styleId="Heading2">
    <w:name w:val="heading 2"/>
    <w:basedOn w:val="Heading1"/>
    <w:next w:val="Normal"/>
    <w:link w:val="Heading2Char"/>
    <w:uiPriority w:val="9"/>
    <w:unhideWhenUsed/>
    <w:qFormat/>
    <w:rsid w:val="00CE0C22"/>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0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0C22"/>
    <w:rPr>
      <w:rFonts w:ascii="Times New Roman" w:hAnsi="Times New Roman"/>
    </w:rPr>
  </w:style>
  <w:style w:type="paragraph" w:styleId="Footer">
    <w:name w:val="footer"/>
    <w:basedOn w:val="Normal"/>
    <w:link w:val="FooterChar"/>
    <w:uiPriority w:val="99"/>
    <w:unhideWhenUsed/>
    <w:rsid w:val="00CE0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0C22"/>
    <w:rPr>
      <w:rFonts w:ascii="Times New Roman" w:hAnsi="Times New Roman"/>
    </w:rPr>
  </w:style>
  <w:style w:type="character" w:customStyle="1" w:styleId="Heading1Char">
    <w:name w:val="Heading 1 Char"/>
    <w:basedOn w:val="DefaultParagraphFont"/>
    <w:link w:val="Heading1"/>
    <w:uiPriority w:val="9"/>
    <w:rsid w:val="00CE0C22"/>
    <w:rPr>
      <w:rFonts w:ascii="Times New Roman" w:hAnsi="Times New Roman"/>
      <w:b/>
    </w:rPr>
  </w:style>
  <w:style w:type="character" w:customStyle="1" w:styleId="Heading2Char">
    <w:name w:val="Heading 2 Char"/>
    <w:basedOn w:val="DefaultParagraphFont"/>
    <w:link w:val="Heading2"/>
    <w:uiPriority w:val="9"/>
    <w:rsid w:val="00CE0C22"/>
    <w:rPr>
      <w:rFonts w:ascii="Times New Roman" w:hAnsi="Times New Roman"/>
    </w:rPr>
  </w:style>
  <w:style w:type="paragraph" w:styleId="ListParagraph">
    <w:name w:val="List Paragraph"/>
    <w:basedOn w:val="Normal"/>
    <w:uiPriority w:val="34"/>
    <w:qFormat/>
    <w:rsid w:val="00753225"/>
    <w:pPr>
      <w:ind w:left="720"/>
      <w:contextualSpacing/>
    </w:pPr>
  </w:style>
  <w:style w:type="paragraph" w:styleId="Caption">
    <w:name w:val="caption"/>
    <w:basedOn w:val="Normal"/>
    <w:next w:val="Normal"/>
    <w:uiPriority w:val="35"/>
    <w:unhideWhenUsed/>
    <w:qFormat/>
    <w:rsid w:val="00534AD9"/>
    <w:pPr>
      <w:spacing w:after="200" w:line="240" w:lineRule="auto"/>
    </w:pPr>
    <w:rPr>
      <w:i/>
      <w:iCs/>
      <w:color w:val="44546A" w:themeColor="text2"/>
      <w:sz w:val="18"/>
      <w:szCs w:val="18"/>
    </w:rPr>
  </w:style>
  <w:style w:type="paragraph" w:styleId="BodyText">
    <w:name w:val="Body Text"/>
    <w:basedOn w:val="Normal"/>
    <w:link w:val="BodyTextChar"/>
    <w:uiPriority w:val="1"/>
    <w:qFormat/>
    <w:rsid w:val="00534AD9"/>
    <w:pPr>
      <w:widowControl w:val="0"/>
      <w:autoSpaceDE w:val="0"/>
      <w:autoSpaceDN w:val="0"/>
      <w:spacing w:after="0" w:line="240" w:lineRule="auto"/>
      <w:jc w:val="left"/>
    </w:pPr>
    <w:rPr>
      <w:rFonts w:ascii="Arial" w:eastAsia="Arial" w:hAnsi="Arial" w:cs="Arial"/>
      <w:lang w:val="en-US"/>
    </w:rPr>
  </w:style>
  <w:style w:type="character" w:customStyle="1" w:styleId="BodyTextChar">
    <w:name w:val="Body Text Char"/>
    <w:basedOn w:val="DefaultParagraphFont"/>
    <w:link w:val="BodyText"/>
    <w:uiPriority w:val="1"/>
    <w:rsid w:val="00534AD9"/>
    <w:rPr>
      <w:rFonts w:ascii="Arial" w:eastAsia="Arial" w:hAnsi="Arial" w:cs="Arial"/>
      <w:lang w:val="en-US"/>
    </w:rPr>
  </w:style>
  <w:style w:type="paragraph" w:customStyle="1" w:styleId="TableParagraph">
    <w:name w:val="Table Paragraph"/>
    <w:basedOn w:val="Normal"/>
    <w:uiPriority w:val="1"/>
    <w:qFormat/>
    <w:rsid w:val="00534AD9"/>
    <w:pPr>
      <w:widowControl w:val="0"/>
      <w:autoSpaceDE w:val="0"/>
      <w:autoSpaceDN w:val="0"/>
      <w:spacing w:after="0" w:line="240" w:lineRule="auto"/>
      <w:jc w:val="left"/>
    </w:pPr>
    <w:rPr>
      <w:rFonts w:ascii="Arial" w:eastAsia="Arial" w:hAnsi="Arial" w:cs="Arial"/>
      <w:lang w:val="en-US"/>
    </w:rPr>
  </w:style>
  <w:style w:type="paragraph" w:styleId="TOCHeading">
    <w:name w:val="TOC Heading"/>
    <w:basedOn w:val="Heading1"/>
    <w:next w:val="Normal"/>
    <w:uiPriority w:val="39"/>
    <w:unhideWhenUsed/>
    <w:qFormat/>
    <w:rsid w:val="00534AD9"/>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534AD9"/>
    <w:pPr>
      <w:spacing w:after="100"/>
    </w:pPr>
  </w:style>
  <w:style w:type="paragraph" w:styleId="TOC2">
    <w:name w:val="toc 2"/>
    <w:basedOn w:val="Normal"/>
    <w:next w:val="Normal"/>
    <w:autoRedefine/>
    <w:uiPriority w:val="39"/>
    <w:unhideWhenUsed/>
    <w:rsid w:val="00534AD9"/>
    <w:pPr>
      <w:spacing w:after="100"/>
      <w:ind w:left="220"/>
    </w:pPr>
  </w:style>
  <w:style w:type="character" w:styleId="Hyperlink">
    <w:name w:val="Hyperlink"/>
    <w:basedOn w:val="DefaultParagraphFont"/>
    <w:uiPriority w:val="99"/>
    <w:unhideWhenUsed/>
    <w:rsid w:val="00534AD9"/>
    <w:rPr>
      <w:color w:val="0563C1" w:themeColor="hyperlink"/>
      <w:u w:val="single"/>
    </w:rPr>
  </w:style>
  <w:style w:type="paragraph" w:styleId="BalloonText">
    <w:name w:val="Balloon Text"/>
    <w:basedOn w:val="Normal"/>
    <w:link w:val="BalloonTextChar"/>
    <w:uiPriority w:val="99"/>
    <w:semiHidden/>
    <w:unhideWhenUsed/>
    <w:rsid w:val="002015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1523"/>
    <w:rPr>
      <w:rFonts w:ascii="Tahoma" w:hAnsi="Tahoma" w:cs="Tahoma"/>
      <w:sz w:val="16"/>
      <w:szCs w:val="16"/>
    </w:rPr>
  </w:style>
  <w:style w:type="character" w:customStyle="1" w:styleId="UnresolvedMention1">
    <w:name w:val="Unresolved Mention1"/>
    <w:basedOn w:val="DefaultParagraphFont"/>
    <w:uiPriority w:val="99"/>
    <w:semiHidden/>
    <w:unhideWhenUsed/>
    <w:rsid w:val="0069382F"/>
    <w:rPr>
      <w:color w:val="605E5C"/>
      <w:shd w:val="clear" w:color="auto" w:fill="E1DFDD"/>
    </w:rPr>
  </w:style>
  <w:style w:type="paragraph" w:styleId="NoSpacing">
    <w:name w:val="No Spacing"/>
    <w:link w:val="NoSpacingChar"/>
    <w:uiPriority w:val="1"/>
    <w:qFormat/>
    <w:rsid w:val="004F66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F664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0/15/contents"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A6F61A-CEB4-42F2-9197-71728650A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405</TotalTime>
  <Pages>12</Pages>
  <Words>2809</Words>
  <Characters>16016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cp:lastModifiedBy>Amna Masaud</cp:lastModifiedBy>
  <cp:revision>142</cp:revision>
  <dcterms:created xsi:type="dcterms:W3CDTF">2022-01-11T08:48:00Z</dcterms:created>
  <dcterms:modified xsi:type="dcterms:W3CDTF">2022-01-12T21:33:00Z</dcterms:modified>
</cp:coreProperties>
</file>