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7BABCA" w14:textId="0FA2DE04" w:rsidR="001E6FAD" w:rsidRDefault="005B2DC6" w:rsidP="005B2DC6">
      <w:pPr>
        <w:spacing w:after="0" w:line="480" w:lineRule="auto"/>
        <w:rPr>
          <w:rFonts w:ascii="Times New Roman" w:hAnsi="Times New Roman" w:cs="Times New Roman"/>
          <w:sz w:val="24"/>
          <w:szCs w:val="24"/>
        </w:rPr>
      </w:pPr>
      <w:r>
        <w:rPr>
          <w:noProof/>
        </w:rPr>
        <w:drawing>
          <wp:inline distT="0" distB="0" distL="0" distR="0" wp14:anchorId="762BF267" wp14:editId="0EFF470B">
            <wp:extent cx="2508250" cy="10033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08250" cy="1003300"/>
                    </a:xfrm>
                    <a:prstGeom prst="rect">
                      <a:avLst/>
                    </a:prstGeom>
                    <a:noFill/>
                    <a:ln>
                      <a:noFill/>
                    </a:ln>
                  </pic:spPr>
                </pic:pic>
              </a:graphicData>
            </a:graphic>
          </wp:inline>
        </w:drawing>
      </w:r>
    </w:p>
    <w:p w14:paraId="5F7A6675" w14:textId="77777777" w:rsidR="001E6FAD" w:rsidRDefault="001E6FAD" w:rsidP="001E6FAD">
      <w:pPr>
        <w:spacing w:after="0" w:line="480" w:lineRule="auto"/>
        <w:jc w:val="center"/>
        <w:rPr>
          <w:rFonts w:ascii="Times New Roman" w:hAnsi="Times New Roman" w:cs="Times New Roman"/>
          <w:sz w:val="24"/>
          <w:szCs w:val="24"/>
        </w:rPr>
      </w:pPr>
    </w:p>
    <w:p w14:paraId="67FA9BE9" w14:textId="77777777" w:rsidR="001E6FAD" w:rsidRDefault="001E6FAD" w:rsidP="005B2DC6">
      <w:pPr>
        <w:spacing w:after="0" w:line="480" w:lineRule="auto"/>
        <w:rPr>
          <w:rFonts w:ascii="Times New Roman" w:hAnsi="Times New Roman" w:cs="Times New Roman"/>
          <w:sz w:val="24"/>
          <w:szCs w:val="24"/>
        </w:rPr>
      </w:pPr>
    </w:p>
    <w:p w14:paraId="143C37C0" w14:textId="77777777" w:rsidR="001E6FAD" w:rsidRDefault="001E6FAD" w:rsidP="001E6FAD">
      <w:pPr>
        <w:spacing w:after="0" w:line="480" w:lineRule="auto"/>
        <w:jc w:val="center"/>
        <w:rPr>
          <w:rFonts w:ascii="Times New Roman" w:hAnsi="Times New Roman" w:cs="Times New Roman"/>
          <w:sz w:val="24"/>
          <w:szCs w:val="24"/>
        </w:rPr>
      </w:pPr>
    </w:p>
    <w:p w14:paraId="65338F20" w14:textId="77777777" w:rsidR="001E6FAD" w:rsidRDefault="001E6FAD" w:rsidP="001E6FAD">
      <w:pPr>
        <w:spacing w:after="0" w:line="480" w:lineRule="auto"/>
        <w:jc w:val="center"/>
        <w:rPr>
          <w:rFonts w:ascii="Times New Roman" w:hAnsi="Times New Roman" w:cs="Times New Roman"/>
          <w:sz w:val="24"/>
          <w:szCs w:val="24"/>
        </w:rPr>
      </w:pPr>
    </w:p>
    <w:p w14:paraId="06069851" w14:textId="77777777" w:rsidR="001E6FAD" w:rsidRDefault="001E6FAD" w:rsidP="001E6FAD">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TERM TWO REFLECTION EXERCISE</w:t>
      </w:r>
    </w:p>
    <w:p w14:paraId="460E1F29" w14:textId="77777777" w:rsidR="001E6FAD" w:rsidRDefault="001E6FAD" w:rsidP="001E6FAD">
      <w:pPr>
        <w:spacing w:after="0" w:line="480" w:lineRule="auto"/>
        <w:jc w:val="center"/>
        <w:rPr>
          <w:rFonts w:ascii="Times New Roman" w:hAnsi="Times New Roman" w:cs="Times New Roman"/>
          <w:sz w:val="24"/>
          <w:szCs w:val="24"/>
        </w:rPr>
      </w:pPr>
    </w:p>
    <w:p w14:paraId="3054157D" w14:textId="77777777" w:rsidR="005B2DC6" w:rsidRPr="00210B3F" w:rsidRDefault="005B2DC6" w:rsidP="005B2DC6">
      <w:pPr>
        <w:pStyle w:val="ListParagraph"/>
        <w:numPr>
          <w:ilvl w:val="4"/>
          <w:numId w:val="1"/>
        </w:numPr>
        <w:tabs>
          <w:tab w:val="left" w:pos="2670"/>
        </w:tabs>
        <w:spacing w:after="0" w:line="480" w:lineRule="auto"/>
        <w:rPr>
          <w:rFonts w:ascii="Times New Roman" w:hAnsi="Times New Roman" w:cs="Times New Roman"/>
          <w:color w:val="000000" w:themeColor="text1"/>
          <w:sz w:val="24"/>
          <w:szCs w:val="24"/>
        </w:rPr>
      </w:pPr>
      <w:r w:rsidRPr="00210B3F">
        <w:rPr>
          <w:rFonts w:ascii="Times New Roman" w:hAnsi="Times New Roman" w:cs="Times New Roman"/>
          <w:color w:val="000000" w:themeColor="text1"/>
          <w:sz w:val="24"/>
          <w:szCs w:val="24"/>
        </w:rPr>
        <w:t>BMSW400</w:t>
      </w:r>
      <w:r>
        <w:rPr>
          <w:rFonts w:ascii="Times New Roman" w:hAnsi="Times New Roman" w:cs="Times New Roman"/>
          <w:color w:val="000000" w:themeColor="text1"/>
          <w:sz w:val="24"/>
          <w:szCs w:val="24"/>
        </w:rPr>
        <w:t>1</w:t>
      </w:r>
    </w:p>
    <w:p w14:paraId="24C925EB" w14:textId="77777777" w:rsidR="005B2DC6" w:rsidRPr="00210B3F" w:rsidRDefault="005B2DC6" w:rsidP="005B2DC6">
      <w:pPr>
        <w:pStyle w:val="ListParagraph"/>
        <w:numPr>
          <w:ilvl w:val="5"/>
          <w:numId w:val="1"/>
        </w:numPr>
        <w:tabs>
          <w:tab w:val="left" w:pos="2670"/>
        </w:tabs>
        <w:spacing w:after="0" w:line="480" w:lineRule="auto"/>
        <w:rPr>
          <w:rFonts w:ascii="Times New Roman" w:hAnsi="Times New Roman" w:cs="Times New Roman"/>
          <w:color w:val="000000" w:themeColor="text1"/>
          <w:sz w:val="24"/>
          <w:szCs w:val="24"/>
        </w:rPr>
      </w:pPr>
      <w:r w:rsidRPr="00210B3F">
        <w:rPr>
          <w:rFonts w:ascii="Times New Roman" w:hAnsi="Times New Roman" w:cs="Times New Roman"/>
          <w:color w:val="000000" w:themeColor="text1"/>
          <w:sz w:val="24"/>
          <w:szCs w:val="24"/>
        </w:rPr>
        <w:t>Group 3</w:t>
      </w:r>
    </w:p>
    <w:p w14:paraId="53C0631D" w14:textId="77777777" w:rsidR="005B2DC6" w:rsidRPr="00210B3F" w:rsidRDefault="005B2DC6" w:rsidP="005B2DC6">
      <w:pPr>
        <w:pStyle w:val="ListParagraph"/>
        <w:numPr>
          <w:ilvl w:val="5"/>
          <w:numId w:val="1"/>
        </w:numPr>
        <w:tabs>
          <w:tab w:val="left" w:pos="2670"/>
        </w:tabs>
        <w:spacing w:after="0" w:line="480" w:lineRule="auto"/>
        <w:rPr>
          <w:rFonts w:ascii="Times New Roman" w:hAnsi="Times New Roman" w:cs="Times New Roman"/>
          <w:color w:val="000000" w:themeColor="text1"/>
          <w:sz w:val="24"/>
          <w:szCs w:val="24"/>
        </w:rPr>
      </w:pPr>
      <w:r w:rsidRPr="00210B3F">
        <w:rPr>
          <w:rFonts w:ascii="Times New Roman" w:hAnsi="Times New Roman" w:cs="Times New Roman"/>
          <w:color w:val="000000" w:themeColor="text1"/>
          <w:sz w:val="24"/>
          <w:szCs w:val="24"/>
        </w:rPr>
        <w:t>1916727</w:t>
      </w:r>
    </w:p>
    <w:p w14:paraId="16A738F6" w14:textId="77777777" w:rsidR="005B2DC6" w:rsidRDefault="005B2DC6" w:rsidP="005B2DC6">
      <w:pPr>
        <w:pStyle w:val="ListParagraph"/>
        <w:numPr>
          <w:ilvl w:val="4"/>
          <w:numId w:val="1"/>
        </w:numPr>
        <w:tabs>
          <w:tab w:val="left" w:pos="2670"/>
        </w:tabs>
        <w:spacing w:after="0"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Nadeem Mirza</w:t>
      </w:r>
    </w:p>
    <w:p w14:paraId="2840FEA6" w14:textId="77777777" w:rsidR="005B2DC6" w:rsidRPr="00210B3F" w:rsidRDefault="005B2DC6" w:rsidP="005B2DC6">
      <w:pPr>
        <w:pStyle w:val="ListParagraph"/>
        <w:numPr>
          <w:ilvl w:val="4"/>
          <w:numId w:val="1"/>
        </w:numPr>
        <w:tabs>
          <w:tab w:val="left" w:pos="2670"/>
        </w:tabs>
        <w:spacing w:after="0" w:line="480" w:lineRule="auto"/>
        <w:rPr>
          <w:rFonts w:ascii="Times New Roman" w:hAnsi="Times New Roman" w:cs="Times New Roman"/>
          <w:color w:val="000000" w:themeColor="text1"/>
          <w:sz w:val="24"/>
          <w:szCs w:val="24"/>
        </w:rPr>
      </w:pPr>
      <w:r w:rsidRPr="00210B3F">
        <w:rPr>
          <w:rFonts w:ascii="Times New Roman" w:hAnsi="Times New Roman" w:cs="Times New Roman"/>
          <w:color w:val="000000" w:themeColor="text1"/>
          <w:sz w:val="24"/>
          <w:szCs w:val="24"/>
        </w:rPr>
        <w:t xml:space="preserve">2000 Words assignment </w:t>
      </w:r>
    </w:p>
    <w:p w14:paraId="6075F281" w14:textId="77777777" w:rsidR="005B2DC6" w:rsidRPr="00210B3F" w:rsidRDefault="005B2DC6" w:rsidP="005B2DC6">
      <w:pPr>
        <w:pStyle w:val="ListParagraph"/>
        <w:numPr>
          <w:ilvl w:val="3"/>
          <w:numId w:val="1"/>
        </w:numPr>
        <w:tabs>
          <w:tab w:val="left" w:pos="2670"/>
        </w:tabs>
        <w:spacing w:after="0"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Academic and Employability Skills</w:t>
      </w:r>
    </w:p>
    <w:p w14:paraId="27E534A7" w14:textId="77777777" w:rsidR="005B2DC6" w:rsidRDefault="005B2DC6" w:rsidP="005B2DC6">
      <w:pPr>
        <w:spacing w:after="0" w:line="480" w:lineRule="auto"/>
        <w:rPr>
          <w:rFonts w:ascii="Times New Roman" w:hAnsi="Times New Roman" w:cs="Times New Roman"/>
          <w:sz w:val="24"/>
          <w:szCs w:val="24"/>
        </w:rPr>
      </w:pPr>
      <w:r w:rsidRPr="00154340">
        <w:rPr>
          <w:rFonts w:ascii="Times New Roman" w:hAnsi="Times New Roman" w:cs="Times New Roman"/>
          <w:color w:val="000000" w:themeColor="text1"/>
          <w:sz w:val="24"/>
          <w:szCs w:val="24"/>
        </w:rPr>
        <w:br w:type="page"/>
      </w:r>
    </w:p>
    <w:p w14:paraId="26CE4987" w14:textId="77777777" w:rsidR="001E6FAD" w:rsidRDefault="001E6FAD" w:rsidP="001E6FAD">
      <w:pPr>
        <w:spacing w:after="0" w:line="480" w:lineRule="auto"/>
        <w:jc w:val="center"/>
        <w:rPr>
          <w:rFonts w:ascii="Times New Roman" w:hAnsi="Times New Roman" w:cs="Times New Roman"/>
          <w:sz w:val="24"/>
          <w:szCs w:val="24"/>
        </w:rPr>
      </w:pPr>
    </w:p>
    <w:p w14:paraId="253B35EC" w14:textId="5E32B174" w:rsidR="001E6FAD" w:rsidRDefault="001E6FAD" w:rsidP="001E6FAD">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br w:type="page"/>
      </w:r>
    </w:p>
    <w:p w14:paraId="6B9055E1" w14:textId="77777777" w:rsidR="001E6FAD" w:rsidRDefault="001E6FAD" w:rsidP="001E6FAD">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Term 2 Reflection Exercise</w:t>
      </w:r>
    </w:p>
    <w:p w14:paraId="1B3B8CF4" w14:textId="77777777" w:rsidR="00924208" w:rsidRDefault="002A167B" w:rsidP="004762A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Undoubtedly, reflection is a vital component of the learning process. Through reflection, learners </w:t>
      </w:r>
      <w:proofErr w:type="gramStart"/>
      <w:r>
        <w:rPr>
          <w:rFonts w:ascii="Times New Roman" w:hAnsi="Times New Roman" w:cs="Times New Roman"/>
          <w:sz w:val="24"/>
          <w:szCs w:val="24"/>
        </w:rPr>
        <w:t>are able to</w:t>
      </w:r>
      <w:proofErr w:type="gramEnd"/>
      <w:r>
        <w:rPr>
          <w:rFonts w:ascii="Times New Roman" w:hAnsi="Times New Roman" w:cs="Times New Roman"/>
          <w:sz w:val="24"/>
          <w:szCs w:val="24"/>
        </w:rPr>
        <w:t xml:space="preserve"> know not only about themselves but also about how they learn. By reflecting on their previous work, individuals are incentivized to identify and correct their own mistakes and adopt learning attitudes that can make them more successful in the future. There are various models and frameworks that underpin the process of reflection. In this report, the Graham-Gibbs Reflective Cycle will be adopted. Developed in 1988 by Graham Gibbs, this reflective framework utilizes its cyclic structure to allow learners to examine their experiences and learn from the things that did not go too well. The Graham-Gibbs model covers six distinct stages of reflection. In the first stage, the learner provides a description of their overall learning experience. In the second stage, they provide their feelings and thoughts concerning the described experience. At the third stage, the learner evaluates the experience by asking himself/herself </w:t>
      </w:r>
      <w:r w:rsidR="004762A6">
        <w:rPr>
          <w:rFonts w:ascii="Times New Roman" w:hAnsi="Times New Roman" w:cs="Times New Roman"/>
          <w:sz w:val="24"/>
          <w:szCs w:val="24"/>
        </w:rPr>
        <w:t>whether</w:t>
      </w:r>
      <w:r>
        <w:rPr>
          <w:rFonts w:ascii="Times New Roman" w:hAnsi="Times New Roman" w:cs="Times New Roman"/>
          <w:sz w:val="24"/>
          <w:szCs w:val="24"/>
        </w:rPr>
        <w:t xml:space="preserve"> it was good or bad. </w:t>
      </w:r>
      <w:r w:rsidR="00A469FB">
        <w:rPr>
          <w:rFonts w:ascii="Times New Roman" w:hAnsi="Times New Roman" w:cs="Times New Roman"/>
          <w:sz w:val="24"/>
          <w:szCs w:val="24"/>
        </w:rPr>
        <w:t>In the fourth stage, the learner contextualizes and analyzes the experience with the view of making sense out of it. In the fifth phase, the lea</w:t>
      </w:r>
      <w:r w:rsidR="002F14E9">
        <w:rPr>
          <w:rFonts w:ascii="Times New Roman" w:hAnsi="Times New Roman" w:cs="Times New Roman"/>
          <w:sz w:val="24"/>
          <w:szCs w:val="24"/>
        </w:rPr>
        <w:t>r</w:t>
      </w:r>
      <w:r w:rsidR="00A469FB">
        <w:rPr>
          <w:rFonts w:ascii="Times New Roman" w:hAnsi="Times New Roman" w:cs="Times New Roman"/>
          <w:sz w:val="24"/>
          <w:szCs w:val="24"/>
        </w:rPr>
        <w:t>ner provides a conclusion by highlighting what they have learned from the reflection process and what they could have done differently. Final</w:t>
      </w:r>
      <w:r w:rsidR="00E9413F">
        <w:rPr>
          <w:rFonts w:ascii="Times New Roman" w:hAnsi="Times New Roman" w:cs="Times New Roman"/>
          <w:sz w:val="24"/>
          <w:szCs w:val="24"/>
        </w:rPr>
        <w:t>ly</w:t>
      </w:r>
      <w:r w:rsidR="00A469FB">
        <w:rPr>
          <w:rFonts w:ascii="Times New Roman" w:hAnsi="Times New Roman" w:cs="Times New Roman"/>
          <w:sz w:val="24"/>
          <w:szCs w:val="24"/>
        </w:rPr>
        <w:t xml:space="preserve">, the learner develops an action plan, which highlights how they intend to deal with similar experiences in the future. Using the Graham-Gibbs framework, this report will </w:t>
      </w:r>
      <w:proofErr w:type="gramStart"/>
      <w:r w:rsidR="00A469FB">
        <w:rPr>
          <w:rFonts w:ascii="Times New Roman" w:hAnsi="Times New Roman" w:cs="Times New Roman"/>
          <w:sz w:val="24"/>
          <w:szCs w:val="24"/>
        </w:rPr>
        <w:t>provided</w:t>
      </w:r>
      <w:proofErr w:type="gramEnd"/>
      <w:r w:rsidR="00A469FB">
        <w:rPr>
          <w:rFonts w:ascii="Times New Roman" w:hAnsi="Times New Roman" w:cs="Times New Roman"/>
          <w:sz w:val="24"/>
          <w:szCs w:val="24"/>
        </w:rPr>
        <w:t xml:space="preserve"> a reflection of the topics on summarizing and paraphrasing, analytical and critical thinking, curriculum-vitae writing, report</w:t>
      </w:r>
      <w:r w:rsidR="00E8457D">
        <w:rPr>
          <w:rFonts w:ascii="Times New Roman" w:hAnsi="Times New Roman" w:cs="Times New Roman"/>
          <w:sz w:val="24"/>
          <w:szCs w:val="24"/>
        </w:rPr>
        <w:t xml:space="preserve"> writing</w:t>
      </w:r>
      <w:r w:rsidR="00A469FB">
        <w:rPr>
          <w:rFonts w:ascii="Times New Roman" w:hAnsi="Times New Roman" w:cs="Times New Roman"/>
          <w:sz w:val="24"/>
          <w:szCs w:val="24"/>
        </w:rPr>
        <w:t>, as well as cover letter writing</w:t>
      </w:r>
      <w:r w:rsidR="00E8457D">
        <w:rPr>
          <w:rFonts w:ascii="Times New Roman" w:hAnsi="Times New Roman" w:cs="Times New Roman"/>
          <w:sz w:val="24"/>
          <w:szCs w:val="24"/>
        </w:rPr>
        <w:t xml:space="preserve">. </w:t>
      </w:r>
    </w:p>
    <w:p w14:paraId="569B3BFD" w14:textId="77777777" w:rsidR="00FA5E9A" w:rsidRDefault="00297F74" w:rsidP="00B608B9">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first topic I learned </w:t>
      </w:r>
      <w:r w:rsidR="00924208">
        <w:rPr>
          <w:rFonts w:ascii="Times New Roman" w:hAnsi="Times New Roman" w:cs="Times New Roman"/>
          <w:sz w:val="24"/>
          <w:szCs w:val="24"/>
        </w:rPr>
        <w:t>in the second term was ana</w:t>
      </w:r>
      <w:r w:rsidR="00233D8E">
        <w:rPr>
          <w:rFonts w:ascii="Times New Roman" w:hAnsi="Times New Roman" w:cs="Times New Roman"/>
          <w:sz w:val="24"/>
          <w:szCs w:val="24"/>
        </w:rPr>
        <w:t>lytical and critical thinking</w:t>
      </w:r>
      <w:r w:rsidR="00233D8E" w:rsidRPr="005B2DC6">
        <w:rPr>
          <w:rFonts w:ascii="Times New Roman" w:hAnsi="Times New Roman" w:cs="Times New Roman"/>
          <w:sz w:val="24"/>
          <w:szCs w:val="24"/>
        </w:rPr>
        <w:t>. We defined a</w:t>
      </w:r>
      <w:r w:rsidR="00924208" w:rsidRPr="005B2DC6">
        <w:rPr>
          <w:rFonts w:ascii="Times New Roman" w:hAnsi="Times New Roman" w:cs="Times New Roman"/>
          <w:sz w:val="24"/>
          <w:szCs w:val="24"/>
        </w:rPr>
        <w:t>naly</w:t>
      </w:r>
      <w:r w:rsidR="00233D8E" w:rsidRPr="005B2DC6">
        <w:rPr>
          <w:rFonts w:ascii="Times New Roman" w:hAnsi="Times New Roman" w:cs="Times New Roman"/>
          <w:sz w:val="24"/>
          <w:szCs w:val="24"/>
        </w:rPr>
        <w:t>tical thinking</w:t>
      </w:r>
      <w:r w:rsidR="00FA5E9A" w:rsidRPr="005B2DC6">
        <w:rPr>
          <w:rFonts w:ascii="Times New Roman" w:hAnsi="Times New Roman" w:cs="Times New Roman"/>
          <w:sz w:val="24"/>
          <w:szCs w:val="24"/>
        </w:rPr>
        <w:t>, on the one hand,</w:t>
      </w:r>
      <w:r w:rsidR="00233D8E" w:rsidRPr="005B2DC6">
        <w:rPr>
          <w:rFonts w:ascii="Times New Roman" w:hAnsi="Times New Roman" w:cs="Times New Roman"/>
          <w:sz w:val="24"/>
          <w:szCs w:val="24"/>
        </w:rPr>
        <w:t xml:space="preserve"> as the mental process of breaking down complex information or comprehensive data into smaller parts. </w:t>
      </w:r>
      <w:r w:rsidR="00895B0C" w:rsidRPr="005B2DC6">
        <w:rPr>
          <w:rFonts w:ascii="Times New Roman" w:hAnsi="Times New Roman" w:cs="Times New Roman"/>
          <w:sz w:val="24"/>
          <w:szCs w:val="24"/>
        </w:rPr>
        <w:t xml:space="preserve">There are four crucial issues that go into </w:t>
      </w:r>
      <w:r w:rsidR="00895B0C" w:rsidRPr="005B2DC6">
        <w:rPr>
          <w:rFonts w:ascii="Times New Roman" w:hAnsi="Times New Roman" w:cs="Times New Roman"/>
          <w:sz w:val="24"/>
          <w:szCs w:val="24"/>
        </w:rPr>
        <w:lastRenderedPageBreak/>
        <w:t xml:space="preserve">analytical thinking. They include the recognition of the underlying issues when faced with a problem, the organization of all the data related to these underlying issues, the integration of all the critical pieces, and finally the drawing up of proper conclusions. </w:t>
      </w:r>
      <w:r w:rsidR="00924208" w:rsidRPr="005B2DC6">
        <w:rPr>
          <w:rFonts w:ascii="Times New Roman" w:hAnsi="Times New Roman" w:cs="Times New Roman"/>
          <w:sz w:val="24"/>
          <w:szCs w:val="24"/>
        </w:rPr>
        <w:t xml:space="preserve">Critical thinking, on the other hand, </w:t>
      </w:r>
      <w:r w:rsidR="00FA5E9A" w:rsidRPr="005B2DC6">
        <w:rPr>
          <w:rFonts w:ascii="Times New Roman" w:hAnsi="Times New Roman" w:cs="Times New Roman"/>
          <w:sz w:val="24"/>
          <w:szCs w:val="24"/>
        </w:rPr>
        <w:t>was defined as</w:t>
      </w:r>
      <w:r w:rsidR="00924208" w:rsidRPr="005B2DC6">
        <w:rPr>
          <w:rFonts w:ascii="Times New Roman" w:hAnsi="Times New Roman" w:cs="Times New Roman"/>
          <w:sz w:val="24"/>
          <w:szCs w:val="24"/>
        </w:rPr>
        <w:t xml:space="preserve"> </w:t>
      </w:r>
      <w:r w:rsidR="00B608B9" w:rsidRPr="005B2DC6">
        <w:rPr>
          <w:rFonts w:ascii="Times New Roman" w:hAnsi="Times New Roman" w:cs="Times New Roman"/>
          <w:sz w:val="24"/>
          <w:szCs w:val="24"/>
        </w:rPr>
        <w:t xml:space="preserve">a type of intellectual discipline that emphasizes the logical synthesis of information to produce informed thought and action. It was also defined as the objective analysis and evaluation of an issue </w:t>
      </w:r>
      <w:proofErr w:type="gramStart"/>
      <w:r w:rsidR="00B608B9" w:rsidRPr="005B2DC6">
        <w:rPr>
          <w:rFonts w:ascii="Times New Roman" w:hAnsi="Times New Roman" w:cs="Times New Roman"/>
          <w:sz w:val="24"/>
          <w:szCs w:val="24"/>
        </w:rPr>
        <w:t>in order to</w:t>
      </w:r>
      <w:proofErr w:type="gramEnd"/>
      <w:r w:rsidR="00B608B9" w:rsidRPr="005B2DC6">
        <w:rPr>
          <w:rFonts w:ascii="Times New Roman" w:hAnsi="Times New Roman" w:cs="Times New Roman"/>
          <w:sz w:val="24"/>
          <w:szCs w:val="24"/>
        </w:rPr>
        <w:t xml:space="preserve"> form a judgement. </w:t>
      </w:r>
      <w:r w:rsidR="00924208" w:rsidRPr="005B2DC6">
        <w:rPr>
          <w:rFonts w:ascii="Times New Roman" w:hAnsi="Times New Roman" w:cs="Times New Roman"/>
          <w:sz w:val="24"/>
          <w:szCs w:val="24"/>
        </w:rPr>
        <w:t>In</w:t>
      </w:r>
      <w:r w:rsidR="00924208">
        <w:rPr>
          <w:rFonts w:ascii="Times New Roman" w:hAnsi="Times New Roman" w:cs="Times New Roman"/>
          <w:sz w:val="24"/>
          <w:szCs w:val="24"/>
        </w:rPr>
        <w:t xml:space="preserve"> this topic, we were taught how to gather relevant information, extract useful data from this information, utilize logic and reasoning to analyze the said information, separate complex information into manageable bits, find useful patter</w:t>
      </w:r>
      <w:r w:rsidR="002F14E9">
        <w:rPr>
          <w:rFonts w:ascii="Times New Roman" w:hAnsi="Times New Roman" w:cs="Times New Roman"/>
          <w:sz w:val="24"/>
          <w:szCs w:val="24"/>
        </w:rPr>
        <w:t>ns</w:t>
      </w:r>
      <w:r w:rsidR="00924208">
        <w:rPr>
          <w:rFonts w:ascii="Times New Roman" w:hAnsi="Times New Roman" w:cs="Times New Roman"/>
          <w:sz w:val="24"/>
          <w:szCs w:val="24"/>
        </w:rPr>
        <w:t xml:space="preserve"> and recognizable trends from the data, exploit abstract ideas to interpret the data, reach well-reasoned conclusions, and explore alternative possibilities. I found this topic enriching as it allowed us to analyze information by asking questions, assess the value of that information, then formulate unique theories and propositions based on the data provided. Overall, the</w:t>
      </w:r>
      <w:r w:rsidR="00221AFD">
        <w:rPr>
          <w:rFonts w:ascii="Times New Roman" w:hAnsi="Times New Roman" w:cs="Times New Roman"/>
          <w:sz w:val="24"/>
          <w:szCs w:val="24"/>
        </w:rPr>
        <w:t xml:space="preserve"> classes were a good experience, allowing everyone to utilize their creativity in verifying the evidence provided and te</w:t>
      </w:r>
      <w:r w:rsidR="002F14E9">
        <w:rPr>
          <w:rFonts w:ascii="Times New Roman" w:hAnsi="Times New Roman" w:cs="Times New Roman"/>
          <w:sz w:val="24"/>
          <w:szCs w:val="24"/>
        </w:rPr>
        <w:t xml:space="preserve">sting conclusions. </w:t>
      </w:r>
    </w:p>
    <w:p w14:paraId="1C594077" w14:textId="77777777" w:rsidR="00B16B1E" w:rsidRDefault="002F14E9" w:rsidP="00895B0C">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The importance</w:t>
      </w:r>
      <w:r w:rsidR="00221AFD">
        <w:rPr>
          <w:rFonts w:ascii="Times New Roman" w:hAnsi="Times New Roman" w:cs="Times New Roman"/>
          <w:sz w:val="24"/>
          <w:szCs w:val="24"/>
        </w:rPr>
        <w:t xml:space="preserve"> of analytical and critical thinking to the lives of ind</w:t>
      </w:r>
      <w:r w:rsidR="0098107B">
        <w:rPr>
          <w:rFonts w:ascii="Times New Roman" w:hAnsi="Times New Roman" w:cs="Times New Roman"/>
          <w:sz w:val="24"/>
          <w:szCs w:val="24"/>
        </w:rPr>
        <w:t xml:space="preserve">ividuals cannot be understated. According to </w:t>
      </w:r>
      <w:proofErr w:type="spellStart"/>
      <w:r w:rsidR="0098107B">
        <w:rPr>
          <w:rFonts w:ascii="Times New Roman" w:hAnsi="Times New Roman" w:cs="Times New Roman"/>
          <w:sz w:val="24"/>
          <w:szCs w:val="24"/>
        </w:rPr>
        <w:t>Shirkhani</w:t>
      </w:r>
      <w:proofErr w:type="spellEnd"/>
      <w:r w:rsidR="0098107B">
        <w:rPr>
          <w:rFonts w:ascii="Times New Roman" w:hAnsi="Times New Roman" w:cs="Times New Roman"/>
          <w:sz w:val="24"/>
          <w:szCs w:val="24"/>
        </w:rPr>
        <w:t xml:space="preserve"> and Fahim (</w:t>
      </w:r>
      <w:r w:rsidR="0098107B" w:rsidRPr="0098107B">
        <w:rPr>
          <w:rFonts w:ascii="Times New Roman" w:hAnsi="Times New Roman" w:cs="Times New Roman"/>
          <w:sz w:val="24"/>
          <w:szCs w:val="24"/>
        </w:rPr>
        <w:t>2011)</w:t>
      </w:r>
      <w:r w:rsidR="0098107B">
        <w:rPr>
          <w:rFonts w:ascii="Times New Roman" w:hAnsi="Times New Roman" w:cs="Times New Roman"/>
          <w:sz w:val="24"/>
          <w:szCs w:val="24"/>
        </w:rPr>
        <w:t xml:space="preserve">, </w:t>
      </w:r>
      <w:r w:rsidR="00015693">
        <w:rPr>
          <w:rFonts w:ascii="Times New Roman" w:hAnsi="Times New Roman" w:cs="Times New Roman"/>
          <w:sz w:val="24"/>
          <w:szCs w:val="24"/>
        </w:rPr>
        <w:t xml:space="preserve">critical thinking allows individuals to make reasonable and defensible decisions about issues related not only to their wellbeing but also the wellbeing of the </w:t>
      </w:r>
      <w:proofErr w:type="gramStart"/>
      <w:r w:rsidR="00015693">
        <w:rPr>
          <w:rFonts w:ascii="Times New Roman" w:hAnsi="Times New Roman" w:cs="Times New Roman"/>
          <w:sz w:val="24"/>
          <w:szCs w:val="24"/>
        </w:rPr>
        <w:t>community as a whole</w:t>
      </w:r>
      <w:proofErr w:type="gramEnd"/>
      <w:r w:rsidR="00015693">
        <w:rPr>
          <w:rFonts w:ascii="Times New Roman" w:hAnsi="Times New Roman" w:cs="Times New Roman"/>
          <w:sz w:val="24"/>
          <w:szCs w:val="24"/>
        </w:rPr>
        <w:t xml:space="preserve">. This position is supported by </w:t>
      </w:r>
      <w:proofErr w:type="spellStart"/>
      <w:r w:rsidR="00015693">
        <w:rPr>
          <w:rFonts w:ascii="Times New Roman" w:hAnsi="Times New Roman" w:cs="Times New Roman"/>
          <w:sz w:val="24"/>
          <w:szCs w:val="24"/>
        </w:rPr>
        <w:t>Rusou</w:t>
      </w:r>
      <w:proofErr w:type="spellEnd"/>
      <w:r w:rsidR="00015693">
        <w:rPr>
          <w:rFonts w:ascii="Times New Roman" w:hAnsi="Times New Roman" w:cs="Times New Roman"/>
          <w:sz w:val="24"/>
          <w:szCs w:val="24"/>
        </w:rPr>
        <w:t xml:space="preserve">, </w:t>
      </w:r>
      <w:proofErr w:type="spellStart"/>
      <w:r w:rsidR="00015693">
        <w:rPr>
          <w:rFonts w:ascii="Times New Roman" w:hAnsi="Times New Roman" w:cs="Times New Roman"/>
          <w:sz w:val="24"/>
          <w:szCs w:val="24"/>
        </w:rPr>
        <w:t>Zakay</w:t>
      </w:r>
      <w:proofErr w:type="spellEnd"/>
      <w:r w:rsidR="00015693">
        <w:rPr>
          <w:rFonts w:ascii="Times New Roman" w:hAnsi="Times New Roman" w:cs="Times New Roman"/>
          <w:sz w:val="24"/>
          <w:szCs w:val="24"/>
        </w:rPr>
        <w:t xml:space="preserve"> and Usher (</w:t>
      </w:r>
      <w:r w:rsidR="00015693" w:rsidRPr="00015693">
        <w:rPr>
          <w:rFonts w:ascii="Times New Roman" w:hAnsi="Times New Roman" w:cs="Times New Roman"/>
          <w:sz w:val="24"/>
          <w:szCs w:val="24"/>
        </w:rPr>
        <w:t>2013)</w:t>
      </w:r>
      <w:r w:rsidR="00015693">
        <w:rPr>
          <w:rFonts w:ascii="Times New Roman" w:hAnsi="Times New Roman" w:cs="Times New Roman"/>
          <w:sz w:val="24"/>
          <w:szCs w:val="24"/>
        </w:rPr>
        <w:t>, who argue that analytical thinking enable</w:t>
      </w:r>
      <w:r w:rsidR="00D73099">
        <w:rPr>
          <w:rFonts w:ascii="Times New Roman" w:hAnsi="Times New Roman" w:cs="Times New Roman"/>
          <w:sz w:val="24"/>
          <w:szCs w:val="24"/>
        </w:rPr>
        <w:t>s</w:t>
      </w:r>
      <w:r w:rsidR="00015693">
        <w:rPr>
          <w:rFonts w:ascii="Times New Roman" w:hAnsi="Times New Roman" w:cs="Times New Roman"/>
          <w:sz w:val="24"/>
          <w:szCs w:val="24"/>
        </w:rPr>
        <w:t xml:space="preserve"> individuals to understand problems, analyze various situations, and make the best decisions concerning what actions to take next. </w:t>
      </w:r>
      <w:r w:rsidR="00FA5E9A" w:rsidRPr="005B2DC6">
        <w:rPr>
          <w:rFonts w:ascii="Times New Roman" w:hAnsi="Times New Roman" w:cs="Times New Roman"/>
          <w:sz w:val="24"/>
          <w:szCs w:val="24"/>
        </w:rPr>
        <w:t xml:space="preserve">We learned from the class that analytical thinking skills are invaluable assets that one can possess. Their benefits are also innumerable. By way of demonstration, they enable individuals to solve problems more effectively and to execute solutions with an improved sense of efficacy. That is </w:t>
      </w:r>
      <w:r w:rsidR="00FA5E9A" w:rsidRPr="005B2DC6">
        <w:rPr>
          <w:rFonts w:ascii="Times New Roman" w:hAnsi="Times New Roman" w:cs="Times New Roman"/>
          <w:sz w:val="24"/>
          <w:szCs w:val="24"/>
        </w:rPr>
        <w:lastRenderedPageBreak/>
        <w:t xml:space="preserve">because those who possess the said set of skills are often better communicators, thinkers, and creators. Superior analytical skills can also make an employee more marketable, since employers prefer workers that can bring new insights into the execution of complex tasks. </w:t>
      </w:r>
      <w:r w:rsidR="00B06D8B" w:rsidRPr="005B2DC6">
        <w:rPr>
          <w:rFonts w:ascii="Times New Roman" w:hAnsi="Times New Roman" w:cs="Times New Roman"/>
          <w:sz w:val="24"/>
          <w:szCs w:val="24"/>
        </w:rPr>
        <w:t xml:space="preserve">Besides, analytical skills encourage critical thinking, allowing one to interact with information as well as individuals in more fulfilling ways. </w:t>
      </w:r>
      <w:r w:rsidR="00895B0C" w:rsidRPr="005B2DC6">
        <w:rPr>
          <w:rFonts w:ascii="Times New Roman" w:hAnsi="Times New Roman" w:cs="Times New Roman"/>
          <w:sz w:val="24"/>
          <w:szCs w:val="24"/>
        </w:rPr>
        <w:t>This topic also taught us the ways through wh</w:t>
      </w:r>
      <w:r w:rsidR="00D6328A" w:rsidRPr="005B2DC6">
        <w:rPr>
          <w:rFonts w:ascii="Times New Roman" w:hAnsi="Times New Roman" w:cs="Times New Roman"/>
          <w:sz w:val="24"/>
          <w:szCs w:val="24"/>
        </w:rPr>
        <w:t>ich we can</w:t>
      </w:r>
      <w:r w:rsidR="00895B0C" w:rsidRPr="005B2DC6">
        <w:rPr>
          <w:rFonts w:ascii="Times New Roman" w:hAnsi="Times New Roman" w:cs="Times New Roman"/>
          <w:sz w:val="24"/>
          <w:szCs w:val="24"/>
        </w:rPr>
        <w:t xml:space="preserve"> improve our analytical thinking skills. They include playing brains games such as scrabble, crossword, and chess for fifteen minutes each day. The second approach is endeavoring to learn at least one new thing each day by talking to experts and actively seeking cognitive stimulation. The third formula </w:t>
      </w:r>
      <w:r w:rsidR="00D6328A" w:rsidRPr="005B2DC6">
        <w:rPr>
          <w:rFonts w:ascii="Times New Roman" w:hAnsi="Times New Roman" w:cs="Times New Roman"/>
          <w:sz w:val="24"/>
          <w:szCs w:val="24"/>
        </w:rPr>
        <w:t>is by joining a book club and engaging in thorough literal and critical analyses. Fourth, one can improve their analytical skills by volunteering for new projects and assignments that can give them the opportunity to learn. Finally, analytical skills can be acquired by taking online courses in disciplines that are novel to an individual.</w:t>
      </w:r>
      <w:r w:rsidR="00D6328A">
        <w:rPr>
          <w:rFonts w:ascii="Times New Roman" w:hAnsi="Times New Roman" w:cs="Times New Roman"/>
          <w:sz w:val="24"/>
          <w:szCs w:val="24"/>
        </w:rPr>
        <w:t xml:space="preserve"> </w:t>
      </w:r>
      <w:r w:rsidR="00015693">
        <w:rPr>
          <w:rFonts w:ascii="Times New Roman" w:hAnsi="Times New Roman" w:cs="Times New Roman"/>
          <w:sz w:val="24"/>
          <w:szCs w:val="24"/>
        </w:rPr>
        <w:t>Undeniably, this topic taught me valuable lessons, particularly rega</w:t>
      </w:r>
      <w:r w:rsidR="00803D30">
        <w:rPr>
          <w:rFonts w:ascii="Times New Roman" w:hAnsi="Times New Roman" w:cs="Times New Roman"/>
          <w:sz w:val="24"/>
          <w:szCs w:val="24"/>
        </w:rPr>
        <w:t xml:space="preserve">rding information synthesis to boost the quality of decisions I make. As I move into the future, I intend to utilize these skills I have acquired to boost the productivity of the organizations in which I will be employed, thus enhancing my attractiveness as an employee. </w:t>
      </w:r>
    </w:p>
    <w:p w14:paraId="270AC9C2" w14:textId="77777777" w:rsidR="0029629D" w:rsidRDefault="0029629D" w:rsidP="00D73099">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Summarizing and paraphrasing was the second topic I was taught in the second term. </w:t>
      </w:r>
      <w:r w:rsidR="00B3470B">
        <w:rPr>
          <w:rFonts w:ascii="Times New Roman" w:hAnsi="Times New Roman" w:cs="Times New Roman"/>
          <w:sz w:val="24"/>
          <w:szCs w:val="24"/>
        </w:rPr>
        <w:t>Summarizing and paraphrasing involves reducing huge chunks of information into condensed format</w:t>
      </w:r>
      <w:r w:rsidR="003D7E9E">
        <w:rPr>
          <w:rFonts w:ascii="Times New Roman" w:hAnsi="Times New Roman" w:cs="Times New Roman"/>
          <w:sz w:val="24"/>
          <w:szCs w:val="24"/>
        </w:rPr>
        <w:t>s</w:t>
      </w:r>
      <w:r w:rsidR="00B3470B">
        <w:rPr>
          <w:rFonts w:ascii="Times New Roman" w:hAnsi="Times New Roman" w:cs="Times New Roman"/>
          <w:sz w:val="24"/>
          <w:szCs w:val="24"/>
        </w:rPr>
        <w:t xml:space="preserve"> that contain only the main point</w:t>
      </w:r>
      <w:r w:rsidR="003D7E9E">
        <w:rPr>
          <w:rFonts w:ascii="Times New Roman" w:hAnsi="Times New Roman" w:cs="Times New Roman"/>
          <w:sz w:val="24"/>
          <w:szCs w:val="24"/>
        </w:rPr>
        <w:t>s</w:t>
      </w:r>
      <w:r w:rsidR="00B3470B">
        <w:rPr>
          <w:rFonts w:ascii="Times New Roman" w:hAnsi="Times New Roman" w:cs="Times New Roman"/>
          <w:sz w:val="24"/>
          <w:szCs w:val="24"/>
        </w:rPr>
        <w:t xml:space="preserve">, before putting these points into one’s own words. In this topic, we learned techniques such as reading down a text to make certain that it is properly understood, using synonyms to alter the word order of sentences and paragraphs, writing down the main ideas without looking at the original text, and finally comparing the resultant text with the original to determine whether the main points have been conveyed. </w:t>
      </w:r>
      <w:r w:rsidR="002811EE">
        <w:rPr>
          <w:rFonts w:ascii="Times New Roman" w:hAnsi="Times New Roman" w:cs="Times New Roman"/>
          <w:sz w:val="24"/>
          <w:szCs w:val="24"/>
        </w:rPr>
        <w:t xml:space="preserve">I found the topic </w:t>
      </w:r>
      <w:r w:rsidR="002811EE">
        <w:rPr>
          <w:rFonts w:ascii="Times New Roman" w:hAnsi="Times New Roman" w:cs="Times New Roman"/>
          <w:sz w:val="24"/>
          <w:szCs w:val="24"/>
        </w:rPr>
        <w:lastRenderedPageBreak/>
        <w:t xml:space="preserve">remarkably </w:t>
      </w:r>
      <w:proofErr w:type="gramStart"/>
      <w:r w:rsidR="002811EE">
        <w:rPr>
          <w:rFonts w:ascii="Times New Roman" w:hAnsi="Times New Roman" w:cs="Times New Roman"/>
          <w:sz w:val="24"/>
          <w:szCs w:val="24"/>
        </w:rPr>
        <w:t>challenging, and</w:t>
      </w:r>
      <w:proofErr w:type="gramEnd"/>
      <w:r w:rsidR="002811EE">
        <w:rPr>
          <w:rFonts w:ascii="Times New Roman" w:hAnsi="Times New Roman" w:cs="Times New Roman"/>
          <w:sz w:val="24"/>
          <w:szCs w:val="24"/>
        </w:rPr>
        <w:t xml:space="preserve"> could not grasp how a long and complex text could be reduced to a few paragraphs without losing the points of view being expressed. While the instructor argued that paraphrasing and summarizing </w:t>
      </w:r>
      <w:r w:rsidR="003D7E9E">
        <w:rPr>
          <w:rFonts w:ascii="Times New Roman" w:hAnsi="Times New Roman" w:cs="Times New Roman"/>
          <w:sz w:val="24"/>
          <w:szCs w:val="24"/>
        </w:rPr>
        <w:t>could save time, increase</w:t>
      </w:r>
      <w:r w:rsidR="002811EE">
        <w:rPr>
          <w:rFonts w:ascii="Times New Roman" w:hAnsi="Times New Roman" w:cs="Times New Roman"/>
          <w:sz w:val="24"/>
          <w:szCs w:val="24"/>
        </w:rPr>
        <w:t xml:space="preserve"> understanding, and lend credibility as well as authority to one’s work, I failed to see how that could be achieved. To the rest of the class, this was the least interesting topic as they argued that summaries often extricated the most important informa</w:t>
      </w:r>
      <w:r w:rsidR="00E9413F">
        <w:rPr>
          <w:rFonts w:ascii="Times New Roman" w:hAnsi="Times New Roman" w:cs="Times New Roman"/>
          <w:sz w:val="24"/>
          <w:szCs w:val="24"/>
        </w:rPr>
        <w:t xml:space="preserve">tion from the original material. According to </w:t>
      </w:r>
      <w:proofErr w:type="spellStart"/>
      <w:r w:rsidR="00E9413F" w:rsidRPr="00E9413F">
        <w:rPr>
          <w:rFonts w:ascii="Times New Roman" w:hAnsi="Times New Roman" w:cs="Times New Roman"/>
          <w:sz w:val="24"/>
          <w:szCs w:val="24"/>
        </w:rPr>
        <w:t>An</w:t>
      </w:r>
      <w:r w:rsidR="00E9413F">
        <w:rPr>
          <w:rFonts w:ascii="Times New Roman" w:hAnsi="Times New Roman" w:cs="Times New Roman"/>
          <w:sz w:val="24"/>
          <w:szCs w:val="24"/>
        </w:rPr>
        <w:t>droutsopoulos</w:t>
      </w:r>
      <w:proofErr w:type="spellEnd"/>
      <w:r w:rsidR="00E9413F">
        <w:rPr>
          <w:rFonts w:ascii="Times New Roman" w:hAnsi="Times New Roman" w:cs="Times New Roman"/>
          <w:sz w:val="24"/>
          <w:szCs w:val="24"/>
        </w:rPr>
        <w:t xml:space="preserve"> and </w:t>
      </w:r>
      <w:proofErr w:type="spellStart"/>
      <w:r w:rsidR="00E9413F">
        <w:rPr>
          <w:rFonts w:ascii="Times New Roman" w:hAnsi="Times New Roman" w:cs="Times New Roman"/>
          <w:sz w:val="24"/>
          <w:szCs w:val="24"/>
        </w:rPr>
        <w:t>Malakasiotis</w:t>
      </w:r>
      <w:proofErr w:type="spellEnd"/>
      <w:r w:rsidR="00E9413F">
        <w:rPr>
          <w:rFonts w:ascii="Times New Roman" w:hAnsi="Times New Roman" w:cs="Times New Roman"/>
          <w:sz w:val="24"/>
          <w:szCs w:val="24"/>
        </w:rPr>
        <w:t xml:space="preserve"> (</w:t>
      </w:r>
      <w:r w:rsidR="00E9413F" w:rsidRPr="00E9413F">
        <w:rPr>
          <w:rFonts w:ascii="Times New Roman" w:hAnsi="Times New Roman" w:cs="Times New Roman"/>
          <w:sz w:val="24"/>
          <w:szCs w:val="24"/>
        </w:rPr>
        <w:t>2010)</w:t>
      </w:r>
      <w:r w:rsidR="00E9413F">
        <w:rPr>
          <w:rFonts w:ascii="Times New Roman" w:hAnsi="Times New Roman" w:cs="Times New Roman"/>
          <w:sz w:val="24"/>
          <w:szCs w:val="24"/>
        </w:rPr>
        <w:t xml:space="preserve">, paraphrasing involves the generation </w:t>
      </w:r>
      <w:r w:rsidR="003D7E9E">
        <w:rPr>
          <w:rFonts w:ascii="Times New Roman" w:hAnsi="Times New Roman" w:cs="Times New Roman"/>
          <w:sz w:val="24"/>
          <w:szCs w:val="24"/>
        </w:rPr>
        <w:t xml:space="preserve">and </w:t>
      </w:r>
      <w:r w:rsidR="00E9413F">
        <w:rPr>
          <w:rFonts w:ascii="Times New Roman" w:hAnsi="Times New Roman" w:cs="Times New Roman"/>
          <w:sz w:val="24"/>
          <w:szCs w:val="24"/>
        </w:rPr>
        <w:t xml:space="preserve">extraction of concise information from longer texts that convey almost the same information. Be as it may, </w:t>
      </w:r>
      <w:proofErr w:type="spellStart"/>
      <w:r w:rsidR="00E9413F" w:rsidRPr="00E9413F">
        <w:rPr>
          <w:rFonts w:ascii="Times New Roman" w:hAnsi="Times New Roman" w:cs="Times New Roman"/>
          <w:sz w:val="24"/>
          <w:szCs w:val="24"/>
        </w:rPr>
        <w:t>An</w:t>
      </w:r>
      <w:r w:rsidR="00E9413F">
        <w:rPr>
          <w:rFonts w:ascii="Times New Roman" w:hAnsi="Times New Roman" w:cs="Times New Roman"/>
          <w:sz w:val="24"/>
          <w:szCs w:val="24"/>
        </w:rPr>
        <w:t>droutsopoulos</w:t>
      </w:r>
      <w:proofErr w:type="spellEnd"/>
      <w:r w:rsidR="00E9413F">
        <w:rPr>
          <w:rFonts w:ascii="Times New Roman" w:hAnsi="Times New Roman" w:cs="Times New Roman"/>
          <w:sz w:val="24"/>
          <w:szCs w:val="24"/>
        </w:rPr>
        <w:t xml:space="preserve"> and </w:t>
      </w:r>
      <w:proofErr w:type="spellStart"/>
      <w:r w:rsidR="00E9413F">
        <w:rPr>
          <w:rFonts w:ascii="Times New Roman" w:hAnsi="Times New Roman" w:cs="Times New Roman"/>
          <w:sz w:val="24"/>
          <w:szCs w:val="24"/>
        </w:rPr>
        <w:t>Malakasiotis</w:t>
      </w:r>
      <w:proofErr w:type="spellEnd"/>
      <w:r w:rsidR="00E9413F">
        <w:rPr>
          <w:rFonts w:ascii="Times New Roman" w:hAnsi="Times New Roman" w:cs="Times New Roman"/>
          <w:sz w:val="24"/>
          <w:szCs w:val="24"/>
        </w:rPr>
        <w:t xml:space="preserve"> (</w:t>
      </w:r>
      <w:r w:rsidR="00E9413F" w:rsidRPr="00E9413F">
        <w:rPr>
          <w:rFonts w:ascii="Times New Roman" w:hAnsi="Times New Roman" w:cs="Times New Roman"/>
          <w:sz w:val="24"/>
          <w:szCs w:val="24"/>
        </w:rPr>
        <w:t>2010)</w:t>
      </w:r>
      <w:r w:rsidR="00E9413F">
        <w:rPr>
          <w:rFonts w:ascii="Times New Roman" w:hAnsi="Times New Roman" w:cs="Times New Roman"/>
          <w:sz w:val="24"/>
          <w:szCs w:val="24"/>
        </w:rPr>
        <w:t xml:space="preserve"> admit that su</w:t>
      </w:r>
      <w:r w:rsidR="003D7E9E">
        <w:rPr>
          <w:rFonts w:ascii="Times New Roman" w:hAnsi="Times New Roman" w:cs="Times New Roman"/>
          <w:sz w:val="24"/>
          <w:szCs w:val="24"/>
        </w:rPr>
        <w:t>mmarizing and paraphrasing lead</w:t>
      </w:r>
      <w:r w:rsidR="00E9413F">
        <w:rPr>
          <w:rFonts w:ascii="Times New Roman" w:hAnsi="Times New Roman" w:cs="Times New Roman"/>
          <w:sz w:val="24"/>
          <w:szCs w:val="24"/>
        </w:rPr>
        <w:t xml:space="preserve"> to the loss of critical information, particularly when generating a single summary from two or even more documents. Looking back at the class, I believe that active listening and asking the right questions would have enable me to grasp the key concepts better. Summarizing, paraphrasing, and presentation are skills that will be incredibly useful to me as a professional </w:t>
      </w:r>
      <w:proofErr w:type="gramStart"/>
      <w:r w:rsidR="00E9413F">
        <w:rPr>
          <w:rFonts w:ascii="Times New Roman" w:hAnsi="Times New Roman" w:cs="Times New Roman"/>
          <w:sz w:val="24"/>
          <w:szCs w:val="24"/>
        </w:rPr>
        <w:t>in the not so distant future</w:t>
      </w:r>
      <w:proofErr w:type="gramEnd"/>
      <w:r w:rsidR="00E9413F">
        <w:rPr>
          <w:rFonts w:ascii="Times New Roman" w:hAnsi="Times New Roman" w:cs="Times New Roman"/>
          <w:sz w:val="24"/>
          <w:szCs w:val="24"/>
        </w:rPr>
        <w:t xml:space="preserve">. In this regard, I intend to practice the techniques I was taught until I become excellent in reading complex texts, getting a general impression of its main contents, and reproducing a shortened version of the said text in my own words. </w:t>
      </w:r>
    </w:p>
    <w:p w14:paraId="63EAD79D" w14:textId="77777777" w:rsidR="00C1785C" w:rsidRDefault="00DE73EF" w:rsidP="003D7E9E">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Report-writing is a valuable skill, both in the academic and professional contexts. The main purpose of reports is to communicate information that has been compiled </w:t>
      </w:r>
      <w:proofErr w:type="gramStart"/>
      <w:r>
        <w:rPr>
          <w:rFonts w:ascii="Times New Roman" w:hAnsi="Times New Roman" w:cs="Times New Roman"/>
          <w:sz w:val="24"/>
          <w:szCs w:val="24"/>
        </w:rPr>
        <w:t>as a result of</w:t>
      </w:r>
      <w:proofErr w:type="gramEnd"/>
      <w:r>
        <w:rPr>
          <w:rFonts w:ascii="Times New Roman" w:hAnsi="Times New Roman" w:cs="Times New Roman"/>
          <w:sz w:val="24"/>
          <w:szCs w:val="24"/>
        </w:rPr>
        <w:t xml:space="preserve"> research and analysis of various issues. Although reports often cover a wide range of issues, they are intended to transmit information to </w:t>
      </w:r>
      <w:proofErr w:type="gramStart"/>
      <w:r>
        <w:rPr>
          <w:rFonts w:ascii="Times New Roman" w:hAnsi="Times New Roman" w:cs="Times New Roman"/>
          <w:sz w:val="24"/>
          <w:szCs w:val="24"/>
        </w:rPr>
        <w:t>particular audiences</w:t>
      </w:r>
      <w:proofErr w:type="gramEnd"/>
      <w:r>
        <w:rPr>
          <w:rFonts w:ascii="Times New Roman" w:hAnsi="Times New Roman" w:cs="Times New Roman"/>
          <w:sz w:val="24"/>
          <w:szCs w:val="24"/>
        </w:rPr>
        <w:t xml:space="preserve"> with a clear purpose. </w:t>
      </w:r>
      <w:r w:rsidR="009246A4">
        <w:rPr>
          <w:rFonts w:ascii="Times New Roman" w:hAnsi="Times New Roman" w:cs="Times New Roman"/>
          <w:sz w:val="24"/>
          <w:szCs w:val="24"/>
        </w:rPr>
        <w:t xml:space="preserve">Report writing is, therefore, the topic I enjoyed the most in the second term. Remarkably, we were taught about the various types of reports such as field reports, which allow researchers to analyze their observations of various phenomena in the real world. There are also scientific reports that report </w:t>
      </w:r>
      <w:r w:rsidR="009246A4">
        <w:rPr>
          <w:rFonts w:ascii="Times New Roman" w:hAnsi="Times New Roman" w:cs="Times New Roman"/>
          <w:sz w:val="24"/>
          <w:szCs w:val="24"/>
        </w:rPr>
        <w:lastRenderedPageBreak/>
        <w:t xml:space="preserve">the methods, results, and conclusions associated with various scientific experiments. Regardless of the type of report, the bottom-line is that a good report should be structured in a manner that reflects not only the information-finding process but also the writer’s familiarity and understanding in relation to the concepts being expressed in the report. </w:t>
      </w:r>
      <w:r w:rsidR="005B1205">
        <w:rPr>
          <w:rFonts w:ascii="Times New Roman" w:hAnsi="Times New Roman" w:cs="Times New Roman"/>
          <w:sz w:val="24"/>
          <w:szCs w:val="24"/>
        </w:rPr>
        <w:t>As an individual who wishe</w:t>
      </w:r>
      <w:r w:rsidR="00AD07C1">
        <w:rPr>
          <w:rFonts w:ascii="Times New Roman" w:hAnsi="Times New Roman" w:cs="Times New Roman"/>
          <w:sz w:val="24"/>
          <w:szCs w:val="24"/>
        </w:rPr>
        <w:t>s to pursue postgraduate studies</w:t>
      </w:r>
      <w:r w:rsidR="005B1205">
        <w:rPr>
          <w:rFonts w:ascii="Times New Roman" w:hAnsi="Times New Roman" w:cs="Times New Roman"/>
          <w:sz w:val="24"/>
          <w:szCs w:val="24"/>
        </w:rPr>
        <w:t xml:space="preserve">, I found this topic particularly stimulating because I know I will be required to write different kinds of reports. Indeed, the true value of any research or study can only be assessed through report-writing. Thus, this topic taught us how to structure and express them in a manner that captivates the attention of the readers while meeting their overall expectations. </w:t>
      </w:r>
      <w:r w:rsidR="00E06F04">
        <w:rPr>
          <w:rFonts w:ascii="Times New Roman" w:hAnsi="Times New Roman" w:cs="Times New Roman"/>
          <w:sz w:val="24"/>
          <w:szCs w:val="24"/>
        </w:rPr>
        <w:t xml:space="preserve">It </w:t>
      </w:r>
      <w:r w:rsidR="00AD07C1">
        <w:rPr>
          <w:rFonts w:ascii="Times New Roman" w:hAnsi="Times New Roman" w:cs="Times New Roman"/>
          <w:sz w:val="24"/>
          <w:szCs w:val="24"/>
        </w:rPr>
        <w:t xml:space="preserve">was </w:t>
      </w:r>
      <w:r w:rsidR="00E06F04">
        <w:rPr>
          <w:rFonts w:ascii="Times New Roman" w:hAnsi="Times New Roman" w:cs="Times New Roman"/>
          <w:sz w:val="24"/>
          <w:szCs w:val="24"/>
        </w:rPr>
        <w:t xml:space="preserve">obvious that the entire class enjoyed this topic, as they understood that the quality and worth of their work –be it as students or as employees- will unquestionably be judged based on the quality of their written reports. </w:t>
      </w:r>
      <w:r w:rsidR="00D72F1D">
        <w:rPr>
          <w:rFonts w:ascii="Times New Roman" w:hAnsi="Times New Roman" w:cs="Times New Roman"/>
          <w:sz w:val="24"/>
          <w:szCs w:val="24"/>
        </w:rPr>
        <w:t xml:space="preserve">Wiener and </w:t>
      </w:r>
      <w:proofErr w:type="spellStart"/>
      <w:r w:rsidR="00D72F1D">
        <w:rPr>
          <w:rFonts w:ascii="Times New Roman" w:hAnsi="Times New Roman" w:cs="Times New Roman"/>
          <w:sz w:val="24"/>
          <w:szCs w:val="24"/>
        </w:rPr>
        <w:t>Costaris</w:t>
      </w:r>
      <w:proofErr w:type="spellEnd"/>
      <w:r w:rsidR="00D72F1D">
        <w:rPr>
          <w:rFonts w:ascii="Times New Roman" w:hAnsi="Times New Roman" w:cs="Times New Roman"/>
          <w:sz w:val="24"/>
          <w:szCs w:val="24"/>
        </w:rPr>
        <w:t xml:space="preserve"> (</w:t>
      </w:r>
      <w:r w:rsidR="00D72F1D" w:rsidRPr="00D72F1D">
        <w:rPr>
          <w:rFonts w:ascii="Times New Roman" w:hAnsi="Times New Roman" w:cs="Times New Roman"/>
          <w:sz w:val="24"/>
          <w:szCs w:val="24"/>
        </w:rPr>
        <w:t>2011)</w:t>
      </w:r>
      <w:r w:rsidR="00D72F1D">
        <w:rPr>
          <w:rFonts w:ascii="Times New Roman" w:hAnsi="Times New Roman" w:cs="Times New Roman"/>
          <w:sz w:val="24"/>
          <w:szCs w:val="24"/>
        </w:rPr>
        <w:t xml:space="preserve"> posit that </w:t>
      </w:r>
      <w:r w:rsidR="00503119">
        <w:rPr>
          <w:rFonts w:ascii="Times New Roman" w:hAnsi="Times New Roman" w:cs="Times New Roman"/>
          <w:sz w:val="24"/>
          <w:szCs w:val="24"/>
        </w:rPr>
        <w:t>report</w:t>
      </w:r>
      <w:r w:rsidR="00793D0B">
        <w:rPr>
          <w:rFonts w:ascii="Times New Roman" w:hAnsi="Times New Roman" w:cs="Times New Roman"/>
          <w:sz w:val="24"/>
          <w:szCs w:val="24"/>
        </w:rPr>
        <w:t>s</w:t>
      </w:r>
      <w:r w:rsidR="00503119">
        <w:rPr>
          <w:rFonts w:ascii="Times New Roman" w:hAnsi="Times New Roman" w:cs="Times New Roman"/>
          <w:sz w:val="24"/>
          <w:szCs w:val="24"/>
        </w:rPr>
        <w:t xml:space="preserve"> are vital in understanding various phenomena, communicating this understanding to relevant audiences, and making viable recommendations, propositions, and interventions that are not only suited to the unique needs of those audiences but also reflective of the best practices in the industry or field. For this reason, Wiener and </w:t>
      </w:r>
      <w:proofErr w:type="spellStart"/>
      <w:r w:rsidR="00503119">
        <w:rPr>
          <w:rFonts w:ascii="Times New Roman" w:hAnsi="Times New Roman" w:cs="Times New Roman"/>
          <w:sz w:val="24"/>
          <w:szCs w:val="24"/>
        </w:rPr>
        <w:t>Costaris</w:t>
      </w:r>
      <w:proofErr w:type="spellEnd"/>
      <w:r w:rsidR="00503119">
        <w:rPr>
          <w:rFonts w:ascii="Times New Roman" w:hAnsi="Times New Roman" w:cs="Times New Roman"/>
          <w:sz w:val="24"/>
          <w:szCs w:val="24"/>
        </w:rPr>
        <w:t xml:space="preserve"> (</w:t>
      </w:r>
      <w:r w:rsidR="00503119" w:rsidRPr="00503119">
        <w:rPr>
          <w:rFonts w:ascii="Times New Roman" w:hAnsi="Times New Roman" w:cs="Times New Roman"/>
          <w:sz w:val="24"/>
          <w:szCs w:val="24"/>
        </w:rPr>
        <w:t>2011)</w:t>
      </w:r>
      <w:r w:rsidR="00503119">
        <w:rPr>
          <w:rFonts w:ascii="Times New Roman" w:hAnsi="Times New Roman" w:cs="Times New Roman"/>
          <w:sz w:val="24"/>
          <w:szCs w:val="24"/>
        </w:rPr>
        <w:t xml:space="preserve"> further reason that effective reports are those that take into account the knowledge, skills, and attitudes of the reader, before communicating information</w:t>
      </w:r>
      <w:r w:rsidR="0084045B">
        <w:rPr>
          <w:rFonts w:ascii="Times New Roman" w:hAnsi="Times New Roman" w:cs="Times New Roman"/>
          <w:sz w:val="24"/>
          <w:szCs w:val="24"/>
        </w:rPr>
        <w:t xml:space="preserve"> and data in a manner that fits</w:t>
      </w:r>
      <w:r w:rsidR="00503119">
        <w:rPr>
          <w:rFonts w:ascii="Times New Roman" w:hAnsi="Times New Roman" w:cs="Times New Roman"/>
          <w:sz w:val="24"/>
          <w:szCs w:val="24"/>
        </w:rPr>
        <w:t xml:space="preserve"> within these attitudes. </w:t>
      </w:r>
      <w:r w:rsidR="0084045B">
        <w:rPr>
          <w:rFonts w:ascii="Times New Roman" w:hAnsi="Times New Roman" w:cs="Times New Roman"/>
          <w:sz w:val="24"/>
          <w:szCs w:val="24"/>
        </w:rPr>
        <w:t xml:space="preserve">Before beginning this topic, I did not understand the value and importance of report writing. However, I now understand that </w:t>
      </w:r>
      <w:proofErr w:type="gramStart"/>
      <w:r w:rsidR="0084045B">
        <w:rPr>
          <w:rFonts w:ascii="Times New Roman" w:hAnsi="Times New Roman" w:cs="Times New Roman"/>
          <w:sz w:val="24"/>
          <w:szCs w:val="24"/>
        </w:rPr>
        <w:t xml:space="preserve">particular </w:t>
      </w:r>
      <w:r w:rsidR="00793D0B">
        <w:rPr>
          <w:rFonts w:ascii="Times New Roman" w:hAnsi="Times New Roman" w:cs="Times New Roman"/>
          <w:sz w:val="24"/>
          <w:szCs w:val="24"/>
        </w:rPr>
        <w:t>criteria</w:t>
      </w:r>
      <w:proofErr w:type="gramEnd"/>
      <w:r w:rsidR="0084045B">
        <w:rPr>
          <w:rFonts w:ascii="Times New Roman" w:hAnsi="Times New Roman" w:cs="Times New Roman"/>
          <w:sz w:val="24"/>
          <w:szCs w:val="24"/>
        </w:rPr>
        <w:t xml:space="preserve"> have to be met to produce succinct and understandable reports. Moving into the future, I will endeavor to perfect my report-writing skills to better meet my academic and professional objectives. </w:t>
      </w:r>
    </w:p>
    <w:p w14:paraId="435E8E75" w14:textId="77777777" w:rsidR="007D0B1B" w:rsidRPr="005B2DC6" w:rsidRDefault="0084045B" w:rsidP="007D0B1B">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The other crucial topic covered in the second term was curriculum vitae (CV)-writing.</w:t>
      </w:r>
      <w:r w:rsidR="005E187F">
        <w:rPr>
          <w:rFonts w:ascii="Times New Roman" w:hAnsi="Times New Roman" w:cs="Times New Roman"/>
          <w:sz w:val="24"/>
          <w:szCs w:val="24"/>
        </w:rPr>
        <w:t xml:space="preserve"> </w:t>
      </w:r>
      <w:r w:rsidR="005E187F" w:rsidRPr="005B2DC6">
        <w:rPr>
          <w:rFonts w:ascii="Times New Roman" w:hAnsi="Times New Roman" w:cs="Times New Roman"/>
          <w:sz w:val="24"/>
          <w:szCs w:val="24"/>
        </w:rPr>
        <w:t xml:space="preserve">In the class, we defined a CV as a document aimed at convincing an employer about who one is, </w:t>
      </w:r>
      <w:r w:rsidR="005E187F" w:rsidRPr="005B2DC6">
        <w:rPr>
          <w:rFonts w:ascii="Times New Roman" w:hAnsi="Times New Roman" w:cs="Times New Roman"/>
          <w:sz w:val="24"/>
          <w:szCs w:val="24"/>
        </w:rPr>
        <w:lastRenderedPageBreak/>
        <w:t xml:space="preserve">their qualifications, previous work experiences, and the skills they possess that make it worthwhile for the said employer to offer the prospective employee either work experience or a chance to move forward in a formal selection process. </w:t>
      </w:r>
      <w:r w:rsidRPr="005B2DC6">
        <w:rPr>
          <w:rFonts w:ascii="Times New Roman" w:hAnsi="Times New Roman" w:cs="Times New Roman"/>
          <w:sz w:val="24"/>
          <w:szCs w:val="24"/>
        </w:rPr>
        <w:t xml:space="preserve">It is vital to point out that designing a compelling CV or resume is not an easy task. A resume </w:t>
      </w:r>
      <w:proofErr w:type="gramStart"/>
      <w:r w:rsidRPr="005B2DC6">
        <w:rPr>
          <w:rFonts w:ascii="Times New Roman" w:hAnsi="Times New Roman" w:cs="Times New Roman"/>
          <w:sz w:val="24"/>
          <w:szCs w:val="24"/>
        </w:rPr>
        <w:t>speak</w:t>
      </w:r>
      <w:proofErr w:type="gramEnd"/>
      <w:r w:rsidRPr="005B2DC6">
        <w:rPr>
          <w:rFonts w:ascii="Times New Roman" w:hAnsi="Times New Roman" w:cs="Times New Roman"/>
          <w:sz w:val="24"/>
          <w:szCs w:val="24"/>
        </w:rPr>
        <w:t xml:space="preserve"> volumes about an individual. It is the first point of interaction between an employee and a potential employer. It is only after gauging this single document that the employer can then determine </w:t>
      </w:r>
      <w:proofErr w:type="gramStart"/>
      <w:r w:rsidRPr="005B2DC6">
        <w:rPr>
          <w:rFonts w:ascii="Times New Roman" w:hAnsi="Times New Roman" w:cs="Times New Roman"/>
          <w:sz w:val="24"/>
          <w:szCs w:val="24"/>
        </w:rPr>
        <w:t>whether or not</w:t>
      </w:r>
      <w:proofErr w:type="gramEnd"/>
      <w:r w:rsidRPr="005B2DC6">
        <w:rPr>
          <w:rFonts w:ascii="Times New Roman" w:hAnsi="Times New Roman" w:cs="Times New Roman"/>
          <w:sz w:val="24"/>
          <w:szCs w:val="24"/>
        </w:rPr>
        <w:t xml:space="preserve"> the concerned employee is suited for the position </w:t>
      </w:r>
      <w:r w:rsidR="007D0B1B" w:rsidRPr="005B2DC6">
        <w:rPr>
          <w:rFonts w:ascii="Times New Roman" w:hAnsi="Times New Roman" w:cs="Times New Roman"/>
          <w:sz w:val="24"/>
          <w:szCs w:val="24"/>
        </w:rPr>
        <w:t>for which a firm is recruiting.</w:t>
      </w:r>
    </w:p>
    <w:p w14:paraId="1D8BF1FA" w14:textId="77777777" w:rsidR="0084045B" w:rsidRDefault="00624514" w:rsidP="007D0B1B">
      <w:pPr>
        <w:spacing w:after="0" w:line="480" w:lineRule="auto"/>
        <w:ind w:firstLine="720"/>
        <w:rPr>
          <w:rFonts w:ascii="Times New Roman" w:hAnsi="Times New Roman" w:cs="Times New Roman"/>
          <w:sz w:val="24"/>
          <w:szCs w:val="24"/>
        </w:rPr>
      </w:pPr>
      <w:r w:rsidRPr="005B2DC6">
        <w:rPr>
          <w:rFonts w:ascii="Times New Roman" w:hAnsi="Times New Roman" w:cs="Times New Roman"/>
          <w:sz w:val="24"/>
          <w:szCs w:val="24"/>
        </w:rPr>
        <w:t xml:space="preserve">This topic, therefore, covered the essential elements of a resume. In specificity, </w:t>
      </w:r>
      <w:r w:rsidR="008750AC" w:rsidRPr="005B2DC6">
        <w:rPr>
          <w:rFonts w:ascii="Times New Roman" w:hAnsi="Times New Roman" w:cs="Times New Roman"/>
          <w:sz w:val="24"/>
          <w:szCs w:val="24"/>
        </w:rPr>
        <w:t>we were taught that a proper CV must contain one’s personal contact details. A CV must also contain a personal statement highlighting the core qualities of an individual. This personal statement is required to be brief, concise, and no longer than three sentences. Additionally, the CV must contain the educational qualifications of an individual, beginning with the most recent qualifications first. Further, the CV must highlight the prospective employee’s work experiences, starting with the most recent work experience. When articulating their work experience, it is vital for the CV-holder to show the relevant skills they believe they have acquired from the responsibilities they exercised in their previous employmen</w:t>
      </w:r>
      <w:r w:rsidR="00DA00D1" w:rsidRPr="005B2DC6">
        <w:rPr>
          <w:rFonts w:ascii="Times New Roman" w:hAnsi="Times New Roman" w:cs="Times New Roman"/>
          <w:sz w:val="24"/>
          <w:szCs w:val="24"/>
        </w:rPr>
        <w:t>t</w:t>
      </w:r>
      <w:r w:rsidR="008750AC" w:rsidRPr="005B2DC6">
        <w:rPr>
          <w:rFonts w:ascii="Times New Roman" w:hAnsi="Times New Roman" w:cs="Times New Roman"/>
          <w:sz w:val="24"/>
          <w:szCs w:val="24"/>
        </w:rPr>
        <w:t xml:space="preserve">. Moreover, the CV must define one’s hobbies and interests. That way, the employer </w:t>
      </w:r>
      <w:proofErr w:type="gramStart"/>
      <w:r w:rsidR="008750AC" w:rsidRPr="005B2DC6">
        <w:rPr>
          <w:rFonts w:ascii="Times New Roman" w:hAnsi="Times New Roman" w:cs="Times New Roman"/>
          <w:sz w:val="24"/>
          <w:szCs w:val="24"/>
        </w:rPr>
        <w:t>is able to</w:t>
      </w:r>
      <w:proofErr w:type="gramEnd"/>
      <w:r w:rsidR="008750AC" w:rsidRPr="005B2DC6">
        <w:rPr>
          <w:rFonts w:ascii="Times New Roman" w:hAnsi="Times New Roman" w:cs="Times New Roman"/>
          <w:sz w:val="24"/>
          <w:szCs w:val="24"/>
        </w:rPr>
        <w:t xml:space="preserve"> know what motivates the employee they are about to hire. Finally, a CV must have two referees. One of these referees is often the employee’s tutor/lecturer, and the</w:t>
      </w:r>
      <w:r w:rsidR="004416E5" w:rsidRPr="005B2DC6">
        <w:rPr>
          <w:rFonts w:ascii="Times New Roman" w:hAnsi="Times New Roman" w:cs="Times New Roman"/>
          <w:sz w:val="24"/>
          <w:szCs w:val="24"/>
        </w:rPr>
        <w:t xml:space="preserve"> other a previous employer. The</w:t>
      </w:r>
      <w:r w:rsidR="008750AC" w:rsidRPr="005B2DC6">
        <w:rPr>
          <w:rFonts w:ascii="Times New Roman" w:hAnsi="Times New Roman" w:cs="Times New Roman"/>
          <w:sz w:val="24"/>
          <w:szCs w:val="24"/>
        </w:rPr>
        <w:t xml:space="preserve"> bottom-line is that a CV must be presentable, consistent, and </w:t>
      </w:r>
      <w:r w:rsidR="007D0B1B" w:rsidRPr="005B2DC6">
        <w:rPr>
          <w:rFonts w:ascii="Times New Roman" w:hAnsi="Times New Roman" w:cs="Times New Roman"/>
          <w:sz w:val="24"/>
          <w:szCs w:val="24"/>
        </w:rPr>
        <w:t xml:space="preserve">no longer than two pages. </w:t>
      </w:r>
      <w:r w:rsidRPr="005B2DC6">
        <w:rPr>
          <w:rFonts w:ascii="Times New Roman" w:hAnsi="Times New Roman" w:cs="Times New Roman"/>
          <w:sz w:val="24"/>
          <w:szCs w:val="24"/>
        </w:rPr>
        <w:t>According to Wang and</w:t>
      </w:r>
      <w:r>
        <w:rPr>
          <w:rFonts w:ascii="Times New Roman" w:hAnsi="Times New Roman" w:cs="Times New Roman"/>
          <w:sz w:val="24"/>
          <w:szCs w:val="24"/>
        </w:rPr>
        <w:t xml:space="preserve"> </w:t>
      </w:r>
      <w:proofErr w:type="spellStart"/>
      <w:r>
        <w:rPr>
          <w:rFonts w:ascii="Times New Roman" w:hAnsi="Times New Roman" w:cs="Times New Roman"/>
          <w:sz w:val="24"/>
          <w:szCs w:val="24"/>
        </w:rPr>
        <w:t>Yorks</w:t>
      </w:r>
      <w:proofErr w:type="spellEnd"/>
      <w:r>
        <w:rPr>
          <w:rFonts w:ascii="Times New Roman" w:hAnsi="Times New Roman" w:cs="Times New Roman"/>
          <w:sz w:val="24"/>
          <w:szCs w:val="24"/>
        </w:rPr>
        <w:t xml:space="preserve"> (</w:t>
      </w:r>
      <w:r w:rsidRPr="00624514">
        <w:rPr>
          <w:rFonts w:ascii="Times New Roman" w:hAnsi="Times New Roman" w:cs="Times New Roman"/>
          <w:sz w:val="24"/>
          <w:szCs w:val="24"/>
        </w:rPr>
        <w:t>2012)</w:t>
      </w:r>
      <w:r>
        <w:rPr>
          <w:rFonts w:ascii="Times New Roman" w:hAnsi="Times New Roman" w:cs="Times New Roman"/>
          <w:sz w:val="24"/>
          <w:szCs w:val="24"/>
        </w:rPr>
        <w:t xml:space="preserve">, the art of resume-writing is more important than ever, particularly in this age of globalization, economic uncertainty, and </w:t>
      </w:r>
      <w:r w:rsidR="00050CE3">
        <w:rPr>
          <w:rFonts w:ascii="Times New Roman" w:hAnsi="Times New Roman" w:cs="Times New Roman"/>
          <w:sz w:val="24"/>
          <w:szCs w:val="24"/>
        </w:rPr>
        <w:t xml:space="preserve">a </w:t>
      </w:r>
      <w:proofErr w:type="gramStart"/>
      <w:r>
        <w:rPr>
          <w:rFonts w:ascii="Times New Roman" w:hAnsi="Times New Roman" w:cs="Times New Roman"/>
          <w:sz w:val="24"/>
          <w:szCs w:val="24"/>
        </w:rPr>
        <w:t>rapidly-cha</w:t>
      </w:r>
      <w:r w:rsidR="00050CE3">
        <w:rPr>
          <w:rFonts w:ascii="Times New Roman" w:hAnsi="Times New Roman" w:cs="Times New Roman"/>
          <w:sz w:val="24"/>
          <w:szCs w:val="24"/>
        </w:rPr>
        <w:t>nging</w:t>
      </w:r>
      <w:proofErr w:type="gramEnd"/>
      <w:r w:rsidR="00050CE3">
        <w:rPr>
          <w:rFonts w:ascii="Times New Roman" w:hAnsi="Times New Roman" w:cs="Times New Roman"/>
          <w:sz w:val="24"/>
          <w:szCs w:val="24"/>
        </w:rPr>
        <w:t xml:space="preserve"> technological environment. </w:t>
      </w:r>
      <w:r w:rsidR="00363899">
        <w:rPr>
          <w:rFonts w:ascii="Times New Roman" w:hAnsi="Times New Roman" w:cs="Times New Roman"/>
          <w:sz w:val="24"/>
          <w:szCs w:val="24"/>
        </w:rPr>
        <w:t xml:space="preserve">Wang and </w:t>
      </w:r>
      <w:proofErr w:type="spellStart"/>
      <w:r w:rsidR="00363899">
        <w:rPr>
          <w:rFonts w:ascii="Times New Roman" w:hAnsi="Times New Roman" w:cs="Times New Roman"/>
          <w:sz w:val="24"/>
          <w:szCs w:val="24"/>
        </w:rPr>
        <w:t>Yorks</w:t>
      </w:r>
      <w:proofErr w:type="spellEnd"/>
      <w:r w:rsidR="00363899">
        <w:rPr>
          <w:rFonts w:ascii="Times New Roman" w:hAnsi="Times New Roman" w:cs="Times New Roman"/>
          <w:sz w:val="24"/>
          <w:szCs w:val="24"/>
        </w:rPr>
        <w:t xml:space="preserve"> (</w:t>
      </w:r>
      <w:r w:rsidR="00363899" w:rsidRPr="00363899">
        <w:rPr>
          <w:rFonts w:ascii="Times New Roman" w:hAnsi="Times New Roman" w:cs="Times New Roman"/>
          <w:sz w:val="24"/>
          <w:szCs w:val="24"/>
        </w:rPr>
        <w:t>2012)</w:t>
      </w:r>
      <w:r w:rsidR="00363899">
        <w:rPr>
          <w:rFonts w:ascii="Times New Roman" w:hAnsi="Times New Roman" w:cs="Times New Roman"/>
          <w:sz w:val="24"/>
          <w:szCs w:val="24"/>
        </w:rPr>
        <w:t xml:space="preserve"> further assert that pedagogical practices must, therefore, be geared towards </w:t>
      </w:r>
      <w:r w:rsidR="00363899">
        <w:rPr>
          <w:rFonts w:ascii="Times New Roman" w:hAnsi="Times New Roman" w:cs="Times New Roman"/>
          <w:sz w:val="24"/>
          <w:szCs w:val="24"/>
        </w:rPr>
        <w:lastRenderedPageBreak/>
        <w:t xml:space="preserve">training students on the design of resumes that can reflect the relationship between their academic work and their career choices. Before taking this class on resume-writing, I assumed that a complicate layout gave one’s CV the appearance of sophistication. I have now learned that keeping the design as simple as possible is the key to effective CV-writing. Moving forward, I will avoid the temptation to exaggerate the structure and contents of the CVs I write. </w:t>
      </w:r>
    </w:p>
    <w:p w14:paraId="1CCEC4A3" w14:textId="77777777" w:rsidR="00363899" w:rsidRDefault="00363899" w:rsidP="008744DD">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Intricately tied to the resume is the cover letter. </w:t>
      </w:r>
      <w:r w:rsidR="00F531EF">
        <w:rPr>
          <w:rFonts w:ascii="Times New Roman" w:hAnsi="Times New Roman" w:cs="Times New Roman"/>
          <w:sz w:val="24"/>
          <w:szCs w:val="24"/>
        </w:rPr>
        <w:t>While the resume communicates the professional qualifications of the job applicant</w:t>
      </w:r>
      <w:r w:rsidR="00CE157D">
        <w:rPr>
          <w:rFonts w:ascii="Times New Roman" w:hAnsi="Times New Roman" w:cs="Times New Roman"/>
          <w:sz w:val="24"/>
          <w:szCs w:val="24"/>
        </w:rPr>
        <w:t>,</w:t>
      </w:r>
      <w:r w:rsidR="00F531EF">
        <w:rPr>
          <w:rFonts w:ascii="Times New Roman" w:hAnsi="Times New Roman" w:cs="Times New Roman"/>
          <w:sz w:val="24"/>
          <w:szCs w:val="24"/>
        </w:rPr>
        <w:t xml:space="preserve"> the cover letter explains why the applicant thinks they are </w:t>
      </w:r>
      <w:proofErr w:type="gramStart"/>
      <w:r w:rsidR="00F531EF">
        <w:rPr>
          <w:rFonts w:ascii="Times New Roman" w:hAnsi="Times New Roman" w:cs="Times New Roman"/>
          <w:sz w:val="24"/>
          <w:szCs w:val="24"/>
        </w:rPr>
        <w:t>best-suited</w:t>
      </w:r>
      <w:proofErr w:type="gramEnd"/>
      <w:r w:rsidR="00F531EF">
        <w:rPr>
          <w:rFonts w:ascii="Times New Roman" w:hAnsi="Times New Roman" w:cs="Times New Roman"/>
          <w:sz w:val="24"/>
          <w:szCs w:val="24"/>
        </w:rPr>
        <w:t xml:space="preserve"> for the job, and why they are interested in working for the organization in question. A good cover letter allows an applicant to stand above the competition, by giving him/her the opportunity to tell their</w:t>
      </w:r>
      <w:r w:rsidR="00CE157D">
        <w:rPr>
          <w:rFonts w:ascii="Times New Roman" w:hAnsi="Times New Roman" w:cs="Times New Roman"/>
          <w:sz w:val="24"/>
          <w:szCs w:val="24"/>
        </w:rPr>
        <w:t xml:space="preserve"> story before getting the chance</w:t>
      </w:r>
      <w:r w:rsidR="00F531EF">
        <w:rPr>
          <w:rFonts w:ascii="Times New Roman" w:hAnsi="Times New Roman" w:cs="Times New Roman"/>
          <w:sz w:val="24"/>
          <w:szCs w:val="24"/>
        </w:rPr>
        <w:t xml:space="preserve"> to be interviewed by the interviewing manager and/or panel. The other importance of the cover letter is that it allows the applicant to build a relationship with the potential employer. That is because it displays the applicant’s personality to the employer. This topic covered the art of </w:t>
      </w:r>
      <w:r w:rsidR="00A72A3B">
        <w:rPr>
          <w:rFonts w:ascii="Times New Roman" w:hAnsi="Times New Roman" w:cs="Times New Roman"/>
          <w:sz w:val="24"/>
          <w:szCs w:val="24"/>
        </w:rPr>
        <w:t xml:space="preserve">writing compelling cover letters. The class particularly covered the essentials of a good cover letter. For instance, a good cover letter should introduce the prospective employee to the employer. Also, it should demonstrate the applicant’s interest in the vacant position. Additionally, it should fix the holes existing in the resume. I </w:t>
      </w:r>
      <w:proofErr w:type="gramStart"/>
      <w:r w:rsidR="00A72A3B">
        <w:rPr>
          <w:rFonts w:ascii="Times New Roman" w:hAnsi="Times New Roman" w:cs="Times New Roman"/>
          <w:sz w:val="24"/>
          <w:szCs w:val="24"/>
        </w:rPr>
        <w:t>particular enjoyed</w:t>
      </w:r>
      <w:proofErr w:type="gramEnd"/>
      <w:r w:rsidR="00A72A3B">
        <w:rPr>
          <w:rFonts w:ascii="Times New Roman" w:hAnsi="Times New Roman" w:cs="Times New Roman"/>
          <w:sz w:val="24"/>
          <w:szCs w:val="24"/>
        </w:rPr>
        <w:t xml:space="preserve"> this topic as it taught </w:t>
      </w:r>
      <w:r w:rsidR="0035065A">
        <w:rPr>
          <w:rFonts w:ascii="Times New Roman" w:hAnsi="Times New Roman" w:cs="Times New Roman"/>
          <w:sz w:val="24"/>
          <w:szCs w:val="24"/>
        </w:rPr>
        <w:t xml:space="preserve">us </w:t>
      </w:r>
      <w:r w:rsidR="00A72A3B">
        <w:rPr>
          <w:rFonts w:ascii="Times New Roman" w:hAnsi="Times New Roman" w:cs="Times New Roman"/>
          <w:sz w:val="24"/>
          <w:szCs w:val="24"/>
        </w:rPr>
        <w:t>the importance of writing an out-of-the</w:t>
      </w:r>
      <w:r w:rsidR="0035065A">
        <w:rPr>
          <w:rFonts w:ascii="Times New Roman" w:hAnsi="Times New Roman" w:cs="Times New Roman"/>
          <w:sz w:val="24"/>
          <w:szCs w:val="24"/>
        </w:rPr>
        <w:t xml:space="preserve"> ordinary cover letter that </w:t>
      </w:r>
      <w:r w:rsidR="00A72A3B">
        <w:rPr>
          <w:rFonts w:ascii="Times New Roman" w:hAnsi="Times New Roman" w:cs="Times New Roman"/>
          <w:sz w:val="24"/>
          <w:szCs w:val="24"/>
        </w:rPr>
        <w:t>can grab the attention of the interviewing panel. The class was delivered in an effective manner, with the instructor combining theory with practical examples aimed at helping the student</w:t>
      </w:r>
      <w:r w:rsidR="00881C91">
        <w:rPr>
          <w:rFonts w:ascii="Times New Roman" w:hAnsi="Times New Roman" w:cs="Times New Roman"/>
          <w:sz w:val="24"/>
          <w:szCs w:val="24"/>
        </w:rPr>
        <w:t>s to</w:t>
      </w:r>
      <w:r w:rsidR="00A72A3B">
        <w:rPr>
          <w:rFonts w:ascii="Times New Roman" w:hAnsi="Times New Roman" w:cs="Times New Roman"/>
          <w:sz w:val="24"/>
          <w:szCs w:val="24"/>
        </w:rPr>
        <w:t xml:space="preserve"> design a captivating cover letter. </w:t>
      </w:r>
      <w:proofErr w:type="spellStart"/>
      <w:r w:rsidR="00A72A3B" w:rsidRPr="00A72A3B">
        <w:rPr>
          <w:rFonts w:ascii="Times New Roman" w:hAnsi="Times New Roman" w:cs="Times New Roman"/>
          <w:sz w:val="24"/>
          <w:szCs w:val="24"/>
        </w:rPr>
        <w:t>Mou</w:t>
      </w:r>
      <w:r w:rsidR="00A72A3B">
        <w:rPr>
          <w:rFonts w:ascii="Times New Roman" w:hAnsi="Times New Roman" w:cs="Times New Roman"/>
          <w:sz w:val="24"/>
          <w:szCs w:val="24"/>
        </w:rPr>
        <w:t>stafa</w:t>
      </w:r>
      <w:proofErr w:type="spellEnd"/>
      <w:r w:rsidR="00A72A3B">
        <w:rPr>
          <w:rFonts w:ascii="Times New Roman" w:hAnsi="Times New Roman" w:cs="Times New Roman"/>
          <w:sz w:val="24"/>
          <w:szCs w:val="24"/>
        </w:rPr>
        <w:t xml:space="preserve"> (</w:t>
      </w:r>
      <w:r w:rsidR="00A72A3B" w:rsidRPr="00A72A3B">
        <w:rPr>
          <w:rFonts w:ascii="Times New Roman" w:hAnsi="Times New Roman" w:cs="Times New Roman"/>
          <w:sz w:val="24"/>
          <w:szCs w:val="24"/>
        </w:rPr>
        <w:t>2014)</w:t>
      </w:r>
      <w:r w:rsidR="00A25A62">
        <w:rPr>
          <w:rFonts w:ascii="Times New Roman" w:hAnsi="Times New Roman" w:cs="Times New Roman"/>
          <w:sz w:val="24"/>
          <w:szCs w:val="24"/>
        </w:rPr>
        <w:t xml:space="preserve"> opines that a cover letter is the place for one to convince a prospective employer to hire them. </w:t>
      </w:r>
      <w:r w:rsidR="003B77AF">
        <w:rPr>
          <w:rFonts w:ascii="Times New Roman" w:hAnsi="Times New Roman" w:cs="Times New Roman"/>
          <w:sz w:val="24"/>
          <w:szCs w:val="24"/>
        </w:rPr>
        <w:t xml:space="preserve">For this reason, it should be strong, elaborate, and cogent rather than ornamental and artificial. </w:t>
      </w:r>
      <w:r w:rsidR="006A0377">
        <w:rPr>
          <w:rFonts w:ascii="Times New Roman" w:hAnsi="Times New Roman" w:cs="Times New Roman"/>
          <w:sz w:val="24"/>
          <w:szCs w:val="24"/>
        </w:rPr>
        <w:t>Hitherto, I imagined that submitting a simple cover letter alongside one</w:t>
      </w:r>
      <w:r w:rsidR="00881C91">
        <w:rPr>
          <w:rFonts w:ascii="Times New Roman" w:hAnsi="Times New Roman" w:cs="Times New Roman"/>
          <w:sz w:val="24"/>
          <w:szCs w:val="24"/>
        </w:rPr>
        <w:t xml:space="preserve">’s resume was enough to </w:t>
      </w:r>
      <w:r w:rsidR="006A0377">
        <w:rPr>
          <w:rFonts w:ascii="Times New Roman" w:hAnsi="Times New Roman" w:cs="Times New Roman"/>
          <w:sz w:val="24"/>
          <w:szCs w:val="24"/>
        </w:rPr>
        <w:lastRenderedPageBreak/>
        <w:t xml:space="preserve">secure them an interview. I now understand that the cover letter </w:t>
      </w:r>
      <w:proofErr w:type="gramStart"/>
      <w:r w:rsidR="006A0377">
        <w:rPr>
          <w:rFonts w:ascii="Times New Roman" w:hAnsi="Times New Roman" w:cs="Times New Roman"/>
          <w:sz w:val="24"/>
          <w:szCs w:val="24"/>
        </w:rPr>
        <w:t>has to</w:t>
      </w:r>
      <w:proofErr w:type="gramEnd"/>
      <w:r w:rsidR="006A0377">
        <w:rPr>
          <w:rFonts w:ascii="Times New Roman" w:hAnsi="Times New Roman" w:cs="Times New Roman"/>
          <w:sz w:val="24"/>
          <w:szCs w:val="24"/>
        </w:rPr>
        <w:t xml:space="preserve"> be as unique as it is compelling. Moving into the future, I will endeavor to accompany my resume with cover letters that can </w:t>
      </w:r>
      <w:r w:rsidR="00CB0D4D">
        <w:rPr>
          <w:rFonts w:ascii="Times New Roman" w:hAnsi="Times New Roman" w:cs="Times New Roman"/>
          <w:sz w:val="24"/>
          <w:szCs w:val="24"/>
        </w:rPr>
        <w:t xml:space="preserve">help </w:t>
      </w:r>
      <w:r w:rsidR="006A0377">
        <w:rPr>
          <w:rFonts w:ascii="Times New Roman" w:hAnsi="Times New Roman" w:cs="Times New Roman"/>
          <w:sz w:val="24"/>
          <w:szCs w:val="24"/>
        </w:rPr>
        <w:t xml:space="preserve">seal the deal. </w:t>
      </w:r>
    </w:p>
    <w:p w14:paraId="435A5943" w14:textId="77777777" w:rsidR="001E6FAD" w:rsidRDefault="006A0377" w:rsidP="00AC49FC">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In summation, this paper has utilized the Graham-Gibbs framework to provide a reflection of some of the topic</w:t>
      </w:r>
      <w:r w:rsidR="00AC49FC">
        <w:rPr>
          <w:rFonts w:ascii="Times New Roman" w:hAnsi="Times New Roman" w:cs="Times New Roman"/>
          <w:sz w:val="24"/>
          <w:szCs w:val="24"/>
        </w:rPr>
        <w:t>s</w:t>
      </w:r>
      <w:r>
        <w:rPr>
          <w:rFonts w:ascii="Times New Roman" w:hAnsi="Times New Roman" w:cs="Times New Roman"/>
          <w:sz w:val="24"/>
          <w:szCs w:val="24"/>
        </w:rPr>
        <w:t xml:space="preserve"> covered in the second term. These topics include analytical and critical thinking, </w:t>
      </w:r>
      <w:proofErr w:type="gramStart"/>
      <w:r>
        <w:rPr>
          <w:rFonts w:ascii="Times New Roman" w:hAnsi="Times New Roman" w:cs="Times New Roman"/>
          <w:sz w:val="24"/>
          <w:szCs w:val="24"/>
        </w:rPr>
        <w:t>summarizing</w:t>
      </w:r>
      <w:proofErr w:type="gramEnd"/>
      <w:r>
        <w:rPr>
          <w:rFonts w:ascii="Times New Roman" w:hAnsi="Times New Roman" w:cs="Times New Roman"/>
          <w:sz w:val="24"/>
          <w:szCs w:val="24"/>
        </w:rPr>
        <w:t xml:space="preserve"> and paraphrasing, report-writing, resume-writing, and cover letter-writing. </w:t>
      </w:r>
      <w:r w:rsidR="00CE4DBB">
        <w:rPr>
          <w:rFonts w:ascii="Times New Roman" w:hAnsi="Times New Roman" w:cs="Times New Roman"/>
          <w:sz w:val="24"/>
          <w:szCs w:val="24"/>
        </w:rPr>
        <w:t xml:space="preserve">These topics were informative, refreshing, and covered in a compelling manner by the instructors. My goal is to utilize the knowledge and skills gathered from the classes to enrich my future academic and professional exploits. </w:t>
      </w:r>
    </w:p>
    <w:p w14:paraId="7C1F3415" w14:textId="77777777" w:rsidR="001E6FAD" w:rsidRDefault="001E6FAD" w:rsidP="001E6FAD">
      <w:pPr>
        <w:spacing w:after="0" w:line="480" w:lineRule="auto"/>
        <w:rPr>
          <w:rFonts w:ascii="Times New Roman" w:hAnsi="Times New Roman" w:cs="Times New Roman"/>
          <w:sz w:val="24"/>
          <w:szCs w:val="24"/>
        </w:rPr>
      </w:pPr>
      <w:r>
        <w:rPr>
          <w:rFonts w:ascii="Times New Roman" w:hAnsi="Times New Roman" w:cs="Times New Roman"/>
          <w:sz w:val="24"/>
          <w:szCs w:val="24"/>
        </w:rPr>
        <w:br w:type="page"/>
      </w:r>
    </w:p>
    <w:p w14:paraId="541DF42D" w14:textId="77777777" w:rsidR="001E6FAD" w:rsidRPr="001E6FAD" w:rsidRDefault="001E6FAD" w:rsidP="001E6FAD">
      <w:pPr>
        <w:spacing w:after="0" w:line="480" w:lineRule="auto"/>
        <w:jc w:val="center"/>
        <w:rPr>
          <w:rFonts w:ascii="Times New Roman" w:hAnsi="Times New Roman" w:cs="Times New Roman"/>
          <w:sz w:val="24"/>
          <w:szCs w:val="24"/>
        </w:rPr>
      </w:pPr>
      <w:r w:rsidRPr="001E6FAD">
        <w:rPr>
          <w:rFonts w:ascii="Times New Roman" w:hAnsi="Times New Roman" w:cs="Times New Roman"/>
          <w:sz w:val="24"/>
          <w:szCs w:val="24"/>
        </w:rPr>
        <w:lastRenderedPageBreak/>
        <w:t>References</w:t>
      </w:r>
    </w:p>
    <w:p w14:paraId="1C2D4794" w14:textId="77777777" w:rsidR="001E6FAD" w:rsidRDefault="001E6FAD" w:rsidP="001E6FAD">
      <w:pPr>
        <w:spacing w:after="0" w:line="480" w:lineRule="auto"/>
        <w:rPr>
          <w:rFonts w:ascii="Times New Roman" w:hAnsi="Times New Roman" w:cs="Times New Roman"/>
          <w:sz w:val="24"/>
          <w:szCs w:val="24"/>
        </w:rPr>
      </w:pPr>
      <w:proofErr w:type="spellStart"/>
      <w:r w:rsidRPr="001E6FAD">
        <w:rPr>
          <w:rFonts w:ascii="Times New Roman" w:hAnsi="Times New Roman" w:cs="Times New Roman"/>
          <w:sz w:val="24"/>
          <w:szCs w:val="24"/>
        </w:rPr>
        <w:t>Androutsopoulos</w:t>
      </w:r>
      <w:proofErr w:type="spellEnd"/>
      <w:r w:rsidRPr="001E6FAD">
        <w:rPr>
          <w:rFonts w:ascii="Times New Roman" w:hAnsi="Times New Roman" w:cs="Times New Roman"/>
          <w:sz w:val="24"/>
          <w:szCs w:val="24"/>
        </w:rPr>
        <w:t xml:space="preserve">, I. and </w:t>
      </w:r>
      <w:proofErr w:type="spellStart"/>
      <w:r w:rsidRPr="001E6FAD">
        <w:rPr>
          <w:rFonts w:ascii="Times New Roman" w:hAnsi="Times New Roman" w:cs="Times New Roman"/>
          <w:sz w:val="24"/>
          <w:szCs w:val="24"/>
        </w:rPr>
        <w:t>Malakasiotis</w:t>
      </w:r>
      <w:proofErr w:type="spellEnd"/>
      <w:r w:rsidRPr="001E6FAD">
        <w:rPr>
          <w:rFonts w:ascii="Times New Roman" w:hAnsi="Times New Roman" w:cs="Times New Roman"/>
          <w:sz w:val="24"/>
          <w:szCs w:val="24"/>
        </w:rPr>
        <w:t xml:space="preserve">, P., 2010. A survey of paraphrasing and textual entailment </w:t>
      </w:r>
    </w:p>
    <w:p w14:paraId="101FBB74" w14:textId="77777777" w:rsidR="001E6FAD" w:rsidRPr="001E6FAD" w:rsidRDefault="001E6FAD" w:rsidP="001E6FAD">
      <w:pPr>
        <w:spacing w:after="0" w:line="480" w:lineRule="auto"/>
        <w:ind w:firstLine="720"/>
        <w:rPr>
          <w:rFonts w:ascii="Times New Roman" w:hAnsi="Times New Roman" w:cs="Times New Roman"/>
          <w:sz w:val="24"/>
          <w:szCs w:val="24"/>
        </w:rPr>
      </w:pPr>
      <w:r w:rsidRPr="001E6FAD">
        <w:rPr>
          <w:rFonts w:ascii="Times New Roman" w:hAnsi="Times New Roman" w:cs="Times New Roman"/>
          <w:sz w:val="24"/>
          <w:szCs w:val="24"/>
        </w:rPr>
        <w:t xml:space="preserve">methods. </w:t>
      </w:r>
      <w:r w:rsidRPr="001E6FAD">
        <w:rPr>
          <w:rFonts w:ascii="Times New Roman" w:hAnsi="Times New Roman" w:cs="Times New Roman"/>
          <w:i/>
          <w:sz w:val="24"/>
          <w:szCs w:val="24"/>
        </w:rPr>
        <w:t>Journal of Artificial Intelligence Research</w:t>
      </w:r>
      <w:r>
        <w:rPr>
          <w:rFonts w:ascii="Times New Roman" w:hAnsi="Times New Roman" w:cs="Times New Roman"/>
          <w:sz w:val="24"/>
          <w:szCs w:val="24"/>
        </w:rPr>
        <w:t>, 38(1), pp.135-187.</w:t>
      </w:r>
    </w:p>
    <w:p w14:paraId="2C671DF2" w14:textId="77777777" w:rsidR="001E6FAD" w:rsidRDefault="001E6FAD" w:rsidP="001E6FAD">
      <w:pPr>
        <w:spacing w:after="0" w:line="480" w:lineRule="auto"/>
        <w:rPr>
          <w:rFonts w:ascii="Times New Roman" w:hAnsi="Times New Roman" w:cs="Times New Roman"/>
          <w:sz w:val="24"/>
          <w:szCs w:val="24"/>
        </w:rPr>
      </w:pPr>
      <w:proofErr w:type="spellStart"/>
      <w:r w:rsidRPr="001E6FAD">
        <w:rPr>
          <w:rFonts w:ascii="Times New Roman" w:hAnsi="Times New Roman" w:cs="Times New Roman"/>
          <w:sz w:val="24"/>
          <w:szCs w:val="24"/>
        </w:rPr>
        <w:t>Moustafa</w:t>
      </w:r>
      <w:proofErr w:type="spellEnd"/>
      <w:r w:rsidRPr="001E6FAD">
        <w:rPr>
          <w:rFonts w:ascii="Times New Roman" w:hAnsi="Times New Roman" w:cs="Times New Roman"/>
          <w:sz w:val="24"/>
          <w:szCs w:val="24"/>
        </w:rPr>
        <w:t xml:space="preserve">, K., 2014. Does </w:t>
      </w:r>
      <w:r>
        <w:rPr>
          <w:rFonts w:ascii="Times New Roman" w:hAnsi="Times New Roman" w:cs="Times New Roman"/>
          <w:sz w:val="24"/>
          <w:szCs w:val="24"/>
        </w:rPr>
        <w:t>the cover letter really matter?</w:t>
      </w:r>
      <w:r w:rsidRPr="001E6FAD">
        <w:rPr>
          <w:rFonts w:ascii="Times New Roman" w:hAnsi="Times New Roman" w:cs="Times New Roman"/>
          <w:sz w:val="24"/>
          <w:szCs w:val="24"/>
        </w:rPr>
        <w:t xml:space="preserve"> </w:t>
      </w:r>
      <w:r w:rsidRPr="001E6FAD">
        <w:rPr>
          <w:rFonts w:ascii="Times New Roman" w:hAnsi="Times New Roman" w:cs="Times New Roman"/>
          <w:i/>
          <w:sz w:val="24"/>
          <w:szCs w:val="24"/>
        </w:rPr>
        <w:t>Science and Engineering Ethics</w:t>
      </w:r>
      <w:r>
        <w:rPr>
          <w:rFonts w:ascii="Times New Roman" w:hAnsi="Times New Roman" w:cs="Times New Roman"/>
          <w:sz w:val="24"/>
          <w:szCs w:val="24"/>
        </w:rPr>
        <w:t xml:space="preserve">, 21(4), </w:t>
      </w:r>
    </w:p>
    <w:p w14:paraId="0AF4875D" w14:textId="77777777" w:rsidR="001E6FAD" w:rsidRPr="001E6FAD" w:rsidRDefault="001E6FAD" w:rsidP="001E6FAD">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pp.839-841.</w:t>
      </w:r>
    </w:p>
    <w:p w14:paraId="61F9A1F9" w14:textId="77777777" w:rsidR="001E6FAD" w:rsidRDefault="001E6FAD" w:rsidP="001E6FAD">
      <w:pPr>
        <w:spacing w:after="0" w:line="480" w:lineRule="auto"/>
        <w:rPr>
          <w:rFonts w:ascii="Times New Roman" w:hAnsi="Times New Roman" w:cs="Times New Roman"/>
          <w:sz w:val="24"/>
          <w:szCs w:val="24"/>
        </w:rPr>
      </w:pPr>
      <w:proofErr w:type="spellStart"/>
      <w:r w:rsidRPr="001E6FAD">
        <w:rPr>
          <w:rFonts w:ascii="Times New Roman" w:hAnsi="Times New Roman" w:cs="Times New Roman"/>
          <w:sz w:val="24"/>
          <w:szCs w:val="24"/>
        </w:rPr>
        <w:t>Rusou</w:t>
      </w:r>
      <w:proofErr w:type="spellEnd"/>
      <w:r w:rsidRPr="001E6FAD">
        <w:rPr>
          <w:rFonts w:ascii="Times New Roman" w:hAnsi="Times New Roman" w:cs="Times New Roman"/>
          <w:sz w:val="24"/>
          <w:szCs w:val="24"/>
        </w:rPr>
        <w:t xml:space="preserve">, Z., </w:t>
      </w:r>
      <w:proofErr w:type="spellStart"/>
      <w:r w:rsidRPr="001E6FAD">
        <w:rPr>
          <w:rFonts w:ascii="Times New Roman" w:hAnsi="Times New Roman" w:cs="Times New Roman"/>
          <w:sz w:val="24"/>
          <w:szCs w:val="24"/>
        </w:rPr>
        <w:t>Zakay</w:t>
      </w:r>
      <w:proofErr w:type="spellEnd"/>
      <w:r w:rsidRPr="001E6FAD">
        <w:rPr>
          <w:rFonts w:ascii="Times New Roman" w:hAnsi="Times New Roman" w:cs="Times New Roman"/>
          <w:sz w:val="24"/>
          <w:szCs w:val="24"/>
        </w:rPr>
        <w:t xml:space="preserve">, D. and Usher, M., 2013. Pitting intuitive and analytical thinking against each </w:t>
      </w:r>
    </w:p>
    <w:p w14:paraId="40C7A739" w14:textId="77777777" w:rsidR="001E6FAD" w:rsidRPr="001E6FAD" w:rsidRDefault="001E6FAD" w:rsidP="001E6FAD">
      <w:pPr>
        <w:spacing w:after="0" w:line="480" w:lineRule="auto"/>
        <w:ind w:firstLine="720"/>
        <w:rPr>
          <w:rFonts w:ascii="Times New Roman" w:hAnsi="Times New Roman" w:cs="Times New Roman"/>
          <w:sz w:val="24"/>
          <w:szCs w:val="24"/>
        </w:rPr>
      </w:pPr>
      <w:r w:rsidRPr="001E6FAD">
        <w:rPr>
          <w:rFonts w:ascii="Times New Roman" w:hAnsi="Times New Roman" w:cs="Times New Roman"/>
          <w:sz w:val="24"/>
          <w:szCs w:val="24"/>
        </w:rPr>
        <w:t xml:space="preserve">other: The case of transitivity. </w:t>
      </w:r>
      <w:r w:rsidRPr="001E6FAD">
        <w:rPr>
          <w:rFonts w:ascii="Times New Roman" w:hAnsi="Times New Roman" w:cs="Times New Roman"/>
          <w:i/>
          <w:sz w:val="24"/>
          <w:szCs w:val="24"/>
        </w:rPr>
        <w:t>Psychonomic Bulletin &amp; Review</w:t>
      </w:r>
      <w:r>
        <w:rPr>
          <w:rFonts w:ascii="Times New Roman" w:hAnsi="Times New Roman" w:cs="Times New Roman"/>
          <w:sz w:val="24"/>
          <w:szCs w:val="24"/>
        </w:rPr>
        <w:t>, 20(3), pp.608-614.</w:t>
      </w:r>
    </w:p>
    <w:p w14:paraId="46670069" w14:textId="77777777" w:rsidR="001E6FAD" w:rsidRDefault="001E6FAD" w:rsidP="001E6FAD">
      <w:pPr>
        <w:spacing w:after="0" w:line="480" w:lineRule="auto"/>
        <w:rPr>
          <w:rFonts w:ascii="Times New Roman" w:hAnsi="Times New Roman" w:cs="Times New Roman"/>
          <w:sz w:val="24"/>
          <w:szCs w:val="24"/>
        </w:rPr>
      </w:pPr>
      <w:proofErr w:type="spellStart"/>
      <w:r w:rsidRPr="001E6FAD">
        <w:rPr>
          <w:rFonts w:ascii="Times New Roman" w:hAnsi="Times New Roman" w:cs="Times New Roman"/>
          <w:sz w:val="24"/>
          <w:szCs w:val="24"/>
        </w:rPr>
        <w:t>Shirkhani</w:t>
      </w:r>
      <w:proofErr w:type="spellEnd"/>
      <w:r w:rsidRPr="001E6FAD">
        <w:rPr>
          <w:rFonts w:ascii="Times New Roman" w:hAnsi="Times New Roman" w:cs="Times New Roman"/>
          <w:sz w:val="24"/>
          <w:szCs w:val="24"/>
        </w:rPr>
        <w:t>, S. and Fahim, M., 2011. Enhancing critical thinking in foreign lang</w:t>
      </w:r>
      <w:r>
        <w:rPr>
          <w:rFonts w:ascii="Times New Roman" w:hAnsi="Times New Roman" w:cs="Times New Roman"/>
          <w:sz w:val="24"/>
          <w:szCs w:val="24"/>
        </w:rPr>
        <w:t xml:space="preserve">uage learners. </w:t>
      </w:r>
    </w:p>
    <w:p w14:paraId="788799A7" w14:textId="77777777" w:rsidR="001E6FAD" w:rsidRPr="001E6FAD" w:rsidRDefault="001E6FAD" w:rsidP="001E6FAD">
      <w:pPr>
        <w:spacing w:after="0" w:line="480" w:lineRule="auto"/>
        <w:ind w:firstLine="720"/>
        <w:rPr>
          <w:rFonts w:ascii="Times New Roman" w:hAnsi="Times New Roman" w:cs="Times New Roman"/>
          <w:sz w:val="24"/>
          <w:szCs w:val="24"/>
        </w:rPr>
      </w:pPr>
      <w:r w:rsidRPr="001E6FAD">
        <w:rPr>
          <w:rFonts w:ascii="Times New Roman" w:hAnsi="Times New Roman" w:cs="Times New Roman"/>
          <w:i/>
          <w:sz w:val="24"/>
          <w:szCs w:val="24"/>
        </w:rPr>
        <w:t>Procedia - Social and Behavioral Sciences</w:t>
      </w:r>
      <w:r>
        <w:rPr>
          <w:rFonts w:ascii="Times New Roman" w:hAnsi="Times New Roman" w:cs="Times New Roman"/>
          <w:sz w:val="24"/>
          <w:szCs w:val="24"/>
        </w:rPr>
        <w:t>, 29(1), pp.111-115.</w:t>
      </w:r>
    </w:p>
    <w:p w14:paraId="051E8FE3" w14:textId="77777777" w:rsidR="001E6FAD" w:rsidRDefault="001E6FAD" w:rsidP="001E6FAD">
      <w:pPr>
        <w:spacing w:after="0" w:line="480" w:lineRule="auto"/>
        <w:rPr>
          <w:rFonts w:ascii="Times New Roman" w:hAnsi="Times New Roman" w:cs="Times New Roman"/>
          <w:sz w:val="24"/>
          <w:szCs w:val="24"/>
        </w:rPr>
      </w:pPr>
      <w:r w:rsidRPr="001E6FAD">
        <w:rPr>
          <w:rFonts w:ascii="Times New Roman" w:hAnsi="Times New Roman" w:cs="Times New Roman"/>
          <w:sz w:val="24"/>
          <w:szCs w:val="24"/>
        </w:rPr>
        <w:t xml:space="preserve">Wang, M. and </w:t>
      </w:r>
      <w:proofErr w:type="spellStart"/>
      <w:r w:rsidRPr="001E6FAD">
        <w:rPr>
          <w:rFonts w:ascii="Times New Roman" w:hAnsi="Times New Roman" w:cs="Times New Roman"/>
          <w:sz w:val="24"/>
          <w:szCs w:val="24"/>
        </w:rPr>
        <w:t>Yorks</w:t>
      </w:r>
      <w:proofErr w:type="spellEnd"/>
      <w:r w:rsidRPr="001E6FAD">
        <w:rPr>
          <w:rFonts w:ascii="Times New Roman" w:hAnsi="Times New Roman" w:cs="Times New Roman"/>
          <w:sz w:val="24"/>
          <w:szCs w:val="24"/>
        </w:rPr>
        <w:t>, L., 2012. Behind the resume: A holistic approach to deepen self-</w:t>
      </w:r>
    </w:p>
    <w:p w14:paraId="0082A074" w14:textId="77777777" w:rsidR="001E6FAD" w:rsidRPr="001E6FAD" w:rsidRDefault="001E6FAD" w:rsidP="001E6FAD">
      <w:pPr>
        <w:spacing w:after="0" w:line="480" w:lineRule="auto"/>
        <w:ind w:firstLine="720"/>
        <w:rPr>
          <w:rFonts w:ascii="Times New Roman" w:hAnsi="Times New Roman" w:cs="Times New Roman"/>
          <w:sz w:val="24"/>
          <w:szCs w:val="24"/>
        </w:rPr>
      </w:pPr>
      <w:r w:rsidRPr="001E6FAD">
        <w:rPr>
          <w:rFonts w:ascii="Times New Roman" w:hAnsi="Times New Roman" w:cs="Times New Roman"/>
          <w:sz w:val="24"/>
          <w:szCs w:val="24"/>
        </w:rPr>
        <w:t xml:space="preserve">awareness. </w:t>
      </w:r>
      <w:r w:rsidRPr="001E6FAD">
        <w:rPr>
          <w:rFonts w:ascii="Times New Roman" w:hAnsi="Times New Roman" w:cs="Times New Roman"/>
          <w:i/>
          <w:sz w:val="24"/>
          <w:szCs w:val="24"/>
        </w:rPr>
        <w:t>Journal of Transformative Education</w:t>
      </w:r>
      <w:r>
        <w:rPr>
          <w:rFonts w:ascii="Times New Roman" w:hAnsi="Times New Roman" w:cs="Times New Roman"/>
          <w:sz w:val="24"/>
          <w:szCs w:val="24"/>
        </w:rPr>
        <w:t>, 10(3), pp.157-176.</w:t>
      </w:r>
    </w:p>
    <w:p w14:paraId="2E524354" w14:textId="77777777" w:rsidR="001E6FAD" w:rsidRDefault="001E6FAD" w:rsidP="001E6FAD">
      <w:pPr>
        <w:spacing w:after="0" w:line="480" w:lineRule="auto"/>
        <w:rPr>
          <w:rFonts w:ascii="Times New Roman" w:hAnsi="Times New Roman" w:cs="Times New Roman"/>
          <w:i/>
          <w:sz w:val="24"/>
          <w:szCs w:val="24"/>
        </w:rPr>
      </w:pPr>
      <w:r w:rsidRPr="001E6FAD">
        <w:rPr>
          <w:rFonts w:ascii="Times New Roman" w:hAnsi="Times New Roman" w:cs="Times New Roman"/>
          <w:sz w:val="24"/>
          <w:szCs w:val="24"/>
        </w:rPr>
        <w:t xml:space="preserve">Wiener, J. and </w:t>
      </w:r>
      <w:proofErr w:type="spellStart"/>
      <w:r w:rsidRPr="001E6FAD">
        <w:rPr>
          <w:rFonts w:ascii="Times New Roman" w:hAnsi="Times New Roman" w:cs="Times New Roman"/>
          <w:sz w:val="24"/>
          <w:szCs w:val="24"/>
        </w:rPr>
        <w:t>Costaris</w:t>
      </w:r>
      <w:proofErr w:type="spellEnd"/>
      <w:r w:rsidRPr="001E6FAD">
        <w:rPr>
          <w:rFonts w:ascii="Times New Roman" w:hAnsi="Times New Roman" w:cs="Times New Roman"/>
          <w:sz w:val="24"/>
          <w:szCs w:val="24"/>
        </w:rPr>
        <w:t xml:space="preserve">, L., 2011. Teaching psychological report writing. </w:t>
      </w:r>
      <w:r w:rsidRPr="001E6FAD">
        <w:rPr>
          <w:rFonts w:ascii="Times New Roman" w:hAnsi="Times New Roman" w:cs="Times New Roman"/>
          <w:i/>
          <w:sz w:val="24"/>
          <w:szCs w:val="24"/>
        </w:rPr>
        <w:t xml:space="preserve">Canadian Journal of </w:t>
      </w:r>
    </w:p>
    <w:p w14:paraId="24EDC868" w14:textId="77777777" w:rsidR="006A0377" w:rsidRPr="00DF2E2B" w:rsidRDefault="001E6FAD" w:rsidP="001E6FAD">
      <w:pPr>
        <w:spacing w:after="0" w:line="480" w:lineRule="auto"/>
        <w:ind w:firstLine="720"/>
        <w:rPr>
          <w:rFonts w:ascii="Times New Roman" w:hAnsi="Times New Roman" w:cs="Times New Roman"/>
          <w:sz w:val="24"/>
          <w:szCs w:val="24"/>
        </w:rPr>
      </w:pPr>
      <w:r w:rsidRPr="001E6FAD">
        <w:rPr>
          <w:rFonts w:ascii="Times New Roman" w:hAnsi="Times New Roman" w:cs="Times New Roman"/>
          <w:i/>
          <w:sz w:val="24"/>
          <w:szCs w:val="24"/>
        </w:rPr>
        <w:t>School Psychology</w:t>
      </w:r>
      <w:r w:rsidRPr="001E6FAD">
        <w:rPr>
          <w:rFonts w:ascii="Times New Roman" w:hAnsi="Times New Roman" w:cs="Times New Roman"/>
          <w:sz w:val="24"/>
          <w:szCs w:val="24"/>
        </w:rPr>
        <w:t>, 27(2), pp.119-135.</w:t>
      </w:r>
    </w:p>
    <w:sectPr w:rsidR="006A0377" w:rsidRPr="00DF2E2B">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757A7E" w14:textId="77777777" w:rsidR="00C9745E" w:rsidRDefault="00C9745E" w:rsidP="001E6FAD">
      <w:pPr>
        <w:spacing w:after="0" w:line="240" w:lineRule="auto"/>
      </w:pPr>
      <w:r>
        <w:separator/>
      </w:r>
    </w:p>
  </w:endnote>
  <w:endnote w:type="continuationSeparator" w:id="0">
    <w:p w14:paraId="1AEE2015" w14:textId="77777777" w:rsidR="00C9745E" w:rsidRDefault="00C9745E" w:rsidP="001E6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406299" w14:textId="77777777" w:rsidR="00C9745E" w:rsidRDefault="00C9745E" w:rsidP="001E6FAD">
      <w:pPr>
        <w:spacing w:after="0" w:line="240" w:lineRule="auto"/>
      </w:pPr>
      <w:r>
        <w:separator/>
      </w:r>
    </w:p>
  </w:footnote>
  <w:footnote w:type="continuationSeparator" w:id="0">
    <w:p w14:paraId="06C7C062" w14:textId="77777777" w:rsidR="00C9745E" w:rsidRDefault="00C9745E" w:rsidP="001E6F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246550436"/>
      <w:docPartObj>
        <w:docPartGallery w:val="Page Numbers (Top of Page)"/>
        <w:docPartUnique/>
      </w:docPartObj>
    </w:sdtPr>
    <w:sdtEndPr>
      <w:rPr>
        <w:noProof/>
      </w:rPr>
    </w:sdtEndPr>
    <w:sdtContent>
      <w:p w14:paraId="7A4C56A4" w14:textId="77777777" w:rsidR="001E6FAD" w:rsidRPr="001E6FAD" w:rsidRDefault="001E6FAD">
        <w:pPr>
          <w:pStyle w:val="Header"/>
          <w:jc w:val="right"/>
          <w:rPr>
            <w:rFonts w:ascii="Times New Roman" w:hAnsi="Times New Roman" w:cs="Times New Roman"/>
            <w:sz w:val="24"/>
            <w:szCs w:val="24"/>
          </w:rPr>
        </w:pPr>
        <w:r w:rsidRPr="001E6FAD">
          <w:rPr>
            <w:rFonts w:ascii="Times New Roman" w:hAnsi="Times New Roman" w:cs="Times New Roman"/>
            <w:sz w:val="24"/>
            <w:szCs w:val="24"/>
          </w:rPr>
          <w:t xml:space="preserve">Reflection     </w:t>
        </w:r>
        <w:r w:rsidRPr="001E6FAD">
          <w:rPr>
            <w:rFonts w:ascii="Times New Roman" w:hAnsi="Times New Roman" w:cs="Times New Roman"/>
            <w:sz w:val="24"/>
            <w:szCs w:val="24"/>
          </w:rPr>
          <w:fldChar w:fldCharType="begin"/>
        </w:r>
        <w:r w:rsidRPr="001E6FAD">
          <w:rPr>
            <w:rFonts w:ascii="Times New Roman" w:hAnsi="Times New Roman" w:cs="Times New Roman"/>
            <w:sz w:val="24"/>
            <w:szCs w:val="24"/>
          </w:rPr>
          <w:instrText xml:space="preserve"> PAGE   \* MERGEFORMAT </w:instrText>
        </w:r>
        <w:r w:rsidRPr="001E6FAD">
          <w:rPr>
            <w:rFonts w:ascii="Times New Roman" w:hAnsi="Times New Roman" w:cs="Times New Roman"/>
            <w:sz w:val="24"/>
            <w:szCs w:val="24"/>
          </w:rPr>
          <w:fldChar w:fldCharType="separate"/>
        </w:r>
        <w:r w:rsidR="001243E5">
          <w:rPr>
            <w:rFonts w:ascii="Times New Roman" w:hAnsi="Times New Roman" w:cs="Times New Roman"/>
            <w:noProof/>
            <w:sz w:val="24"/>
            <w:szCs w:val="24"/>
          </w:rPr>
          <w:t>1</w:t>
        </w:r>
        <w:r w:rsidRPr="001E6FAD">
          <w:rPr>
            <w:rFonts w:ascii="Times New Roman" w:hAnsi="Times New Roman" w:cs="Times New Roman"/>
            <w:noProof/>
            <w:sz w:val="24"/>
            <w:szCs w:val="24"/>
          </w:rPr>
          <w:fldChar w:fldCharType="end"/>
        </w:r>
      </w:p>
    </w:sdtContent>
  </w:sdt>
  <w:p w14:paraId="5DA4D9A5" w14:textId="77777777" w:rsidR="001E6FAD" w:rsidRDefault="001E6F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F152F7"/>
    <w:multiLevelType w:val="hybridMultilevel"/>
    <w:tmpl w:val="49A0C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762"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E2B"/>
    <w:rsid w:val="00015693"/>
    <w:rsid w:val="00050CE3"/>
    <w:rsid w:val="001243E5"/>
    <w:rsid w:val="001E6FAD"/>
    <w:rsid w:val="00221AFD"/>
    <w:rsid w:val="00233D8E"/>
    <w:rsid w:val="002811EE"/>
    <w:rsid w:val="0029629D"/>
    <w:rsid w:val="00297F74"/>
    <w:rsid w:val="002A167B"/>
    <w:rsid w:val="002F14E9"/>
    <w:rsid w:val="00347787"/>
    <w:rsid w:val="0035065A"/>
    <w:rsid w:val="00363899"/>
    <w:rsid w:val="003B77AF"/>
    <w:rsid w:val="003D7E9E"/>
    <w:rsid w:val="004416E5"/>
    <w:rsid w:val="004762A6"/>
    <w:rsid w:val="004F1E07"/>
    <w:rsid w:val="00503119"/>
    <w:rsid w:val="005B1205"/>
    <w:rsid w:val="005B2DC6"/>
    <w:rsid w:val="005E187F"/>
    <w:rsid w:val="00624514"/>
    <w:rsid w:val="00664216"/>
    <w:rsid w:val="006A0377"/>
    <w:rsid w:val="00793D0B"/>
    <w:rsid w:val="007D0B1B"/>
    <w:rsid w:val="00803D30"/>
    <w:rsid w:val="008266CE"/>
    <w:rsid w:val="0084045B"/>
    <w:rsid w:val="008744DD"/>
    <w:rsid w:val="008750AC"/>
    <w:rsid w:val="00881C91"/>
    <w:rsid w:val="00895B0C"/>
    <w:rsid w:val="00924208"/>
    <w:rsid w:val="009246A4"/>
    <w:rsid w:val="0098107B"/>
    <w:rsid w:val="00A25A62"/>
    <w:rsid w:val="00A469FB"/>
    <w:rsid w:val="00A72A3B"/>
    <w:rsid w:val="00AC49FC"/>
    <w:rsid w:val="00AD07C1"/>
    <w:rsid w:val="00B06D8B"/>
    <w:rsid w:val="00B16B1E"/>
    <w:rsid w:val="00B3470B"/>
    <w:rsid w:val="00B608B9"/>
    <w:rsid w:val="00C1785C"/>
    <w:rsid w:val="00C9745E"/>
    <w:rsid w:val="00CB0D4D"/>
    <w:rsid w:val="00CE157D"/>
    <w:rsid w:val="00CE4DBB"/>
    <w:rsid w:val="00D6328A"/>
    <w:rsid w:val="00D72F1D"/>
    <w:rsid w:val="00D73099"/>
    <w:rsid w:val="00DA00D1"/>
    <w:rsid w:val="00DE73EF"/>
    <w:rsid w:val="00DF2E2B"/>
    <w:rsid w:val="00E06F04"/>
    <w:rsid w:val="00E8457D"/>
    <w:rsid w:val="00E9413F"/>
    <w:rsid w:val="00EC27E5"/>
    <w:rsid w:val="00F531EF"/>
    <w:rsid w:val="00FA5E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360B8"/>
  <w15:chartTrackingRefBased/>
  <w15:docId w15:val="{F55D85B6-9B1C-4D17-93D8-C0023C982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6F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6FAD"/>
  </w:style>
  <w:style w:type="paragraph" w:styleId="Footer">
    <w:name w:val="footer"/>
    <w:basedOn w:val="Normal"/>
    <w:link w:val="FooterChar"/>
    <w:uiPriority w:val="99"/>
    <w:unhideWhenUsed/>
    <w:rsid w:val="001E6F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6FAD"/>
  </w:style>
  <w:style w:type="paragraph" w:styleId="ListParagraph">
    <w:name w:val="List Paragraph"/>
    <w:basedOn w:val="Normal"/>
    <w:uiPriority w:val="34"/>
    <w:qFormat/>
    <w:rsid w:val="005B2DC6"/>
    <w:pPr>
      <w:ind w:left="720"/>
      <w:contextualSpacing/>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552</TotalTime>
  <Pages>11</Pages>
  <Words>2479</Words>
  <Characters>14136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Adrian Tataru</cp:lastModifiedBy>
  <cp:revision>53</cp:revision>
  <dcterms:created xsi:type="dcterms:W3CDTF">2020-08-15T20:43:00Z</dcterms:created>
  <dcterms:modified xsi:type="dcterms:W3CDTF">2020-08-27T09:10:00Z</dcterms:modified>
</cp:coreProperties>
</file>