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F856C" w14:textId="77777777" w:rsidR="00ED1049" w:rsidRPr="00ED1049" w:rsidRDefault="00ED1049" w:rsidP="00ED1049">
      <w:pPr>
        <w:ind w:left="426"/>
        <w:rPr>
          <w:rFonts w:ascii="Arial" w:hAnsi="Arial" w:cs="Arial"/>
        </w:rPr>
      </w:pPr>
    </w:p>
    <w:p w14:paraId="327E459E" w14:textId="77777777" w:rsidR="00ED1049" w:rsidRPr="00074402" w:rsidRDefault="00000000" w:rsidP="00ED1049">
      <w:pPr>
        <w:spacing w:line="360" w:lineRule="auto"/>
        <w:ind w:left="426"/>
        <w:rPr>
          <w:rFonts w:ascii="Arial" w:hAnsi="Arial" w:cs="Arial"/>
          <w:szCs w:val="24"/>
        </w:rPr>
      </w:pPr>
      <w:r>
        <w:rPr>
          <w:noProof/>
        </w:rPr>
        <w:pict w14:anchorId="5EBFD2C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2050" type="#_x0000_t75" alt="Discover University of Wales Trinity Saint David" style="position:absolute;left:0;text-align:left;margin-left:-.05pt;margin-top:22.8pt;width:204.75pt;height:1in;z-index:1;visibility:visible;mso-position-horizontal-relative:margin;mso-width-relative:margin;mso-height-relative:margin">
            <v:imagedata r:id="rId11" o:title="image001"/>
            <w10:wrap type="square" anchorx="margin"/>
          </v:shape>
        </w:pict>
      </w:r>
    </w:p>
    <w:p w14:paraId="31419FE2" w14:textId="77777777" w:rsidR="00ED1049" w:rsidRPr="00074402" w:rsidRDefault="00ED1049" w:rsidP="00ED1049">
      <w:pPr>
        <w:spacing w:line="360" w:lineRule="auto"/>
        <w:ind w:left="426"/>
        <w:rPr>
          <w:rFonts w:ascii="Arial" w:hAnsi="Arial" w:cs="Arial"/>
          <w:szCs w:val="24"/>
        </w:rPr>
      </w:pPr>
    </w:p>
    <w:p w14:paraId="3D9F60A4" w14:textId="77777777" w:rsidR="00ED1049" w:rsidRPr="00074402" w:rsidRDefault="00ED1049" w:rsidP="00ED1049">
      <w:pPr>
        <w:spacing w:line="360" w:lineRule="auto"/>
        <w:ind w:left="426"/>
        <w:rPr>
          <w:rFonts w:ascii="Arial" w:hAnsi="Arial" w:cs="Arial"/>
          <w:szCs w:val="24"/>
        </w:rPr>
      </w:pPr>
    </w:p>
    <w:p w14:paraId="264B4E9E" w14:textId="77777777" w:rsidR="00ED1049" w:rsidRPr="00074402" w:rsidRDefault="00ED1049" w:rsidP="00ED1049">
      <w:pPr>
        <w:spacing w:line="360" w:lineRule="auto"/>
        <w:ind w:left="426"/>
        <w:rPr>
          <w:rFonts w:ascii="Arial" w:hAnsi="Arial" w:cs="Arial"/>
          <w:szCs w:val="24"/>
        </w:rPr>
      </w:pPr>
    </w:p>
    <w:p w14:paraId="3213D17A" w14:textId="77777777" w:rsidR="00ED1049" w:rsidRDefault="00ED1049" w:rsidP="00ED1049">
      <w:pPr>
        <w:tabs>
          <w:tab w:val="left" w:pos="6540"/>
        </w:tabs>
        <w:spacing w:line="360" w:lineRule="auto"/>
        <w:ind w:left="426"/>
        <w:rPr>
          <w:rFonts w:ascii="Arial" w:hAnsi="Arial" w:cs="Arial"/>
          <w:sz w:val="28"/>
          <w:szCs w:val="28"/>
        </w:rPr>
      </w:pPr>
    </w:p>
    <w:p w14:paraId="3D57F323" w14:textId="7777777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0577F2">
        <w:rPr>
          <w:rFonts w:ascii="Arial" w:hAnsi="Arial" w:cs="Arial"/>
          <w:sz w:val="28"/>
          <w:szCs w:val="28"/>
          <w:lang w:val="nl-NL"/>
        </w:rPr>
        <w:t xml:space="preserve">                   Michaela Demeterova</w:t>
      </w:r>
    </w:p>
    <w:p w14:paraId="721759EE" w14:textId="7777777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0577F2">
        <w:rPr>
          <w:rFonts w:ascii="Arial" w:hAnsi="Arial" w:cs="Arial"/>
          <w:sz w:val="28"/>
          <w:szCs w:val="28"/>
          <w:lang w:val="nl-NL"/>
        </w:rPr>
        <w:t xml:space="preserve">                        2312297</w:t>
      </w:r>
    </w:p>
    <w:p w14:paraId="04E205F6"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6E0B63A4" w14:textId="7777777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7B41AF">
        <w:rPr>
          <w:rFonts w:ascii="Arial" w:hAnsi="Arial" w:cs="Arial"/>
          <w:sz w:val="28"/>
          <w:szCs w:val="28"/>
          <w:lang w:val="nl-NL"/>
        </w:rPr>
        <w:t xml:space="preserve">                 </w:t>
      </w:r>
      <w:r w:rsidR="007B41AF" w:rsidRPr="007B41AF">
        <w:rPr>
          <w:rFonts w:ascii="Arial" w:hAnsi="Arial" w:cs="Arial"/>
          <w:sz w:val="28"/>
          <w:szCs w:val="28"/>
        </w:rPr>
        <w:t>Empowering the Older Person</w:t>
      </w:r>
    </w:p>
    <w:p w14:paraId="45FA6A09" w14:textId="77777777" w:rsidR="00ED1049" w:rsidRPr="007B41AF"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7B41AF">
        <w:rPr>
          <w:rFonts w:ascii="Arial" w:hAnsi="Arial" w:cs="Arial"/>
          <w:sz w:val="28"/>
          <w:szCs w:val="28"/>
        </w:rPr>
        <w:t xml:space="preserve">                   </w:t>
      </w:r>
      <w:r w:rsidR="007B41AF" w:rsidRPr="007B41AF">
        <w:rPr>
          <w:rFonts w:ascii="Arial" w:hAnsi="Arial" w:cs="Arial"/>
          <w:sz w:val="28"/>
          <w:szCs w:val="28"/>
        </w:rPr>
        <w:t> BMHP6027</w:t>
      </w:r>
    </w:p>
    <w:p w14:paraId="32C2C4FF" w14:textId="77777777" w:rsidR="00ED1049" w:rsidRPr="00612D5D" w:rsidRDefault="00FB49B9" w:rsidP="00ED1049">
      <w:pPr>
        <w:tabs>
          <w:tab w:val="left" w:pos="6540"/>
        </w:tabs>
        <w:spacing w:line="360" w:lineRule="auto"/>
        <w:ind w:left="426"/>
        <w:rPr>
          <w:rFonts w:ascii="Arial" w:hAnsi="Arial" w:cs="Arial"/>
          <w:sz w:val="28"/>
          <w:szCs w:val="28"/>
        </w:rPr>
      </w:pPr>
      <w:r>
        <w:rPr>
          <w:rFonts w:ascii="Arial" w:hAnsi="Arial" w:cs="Arial"/>
          <w:b/>
          <w:bCs/>
          <w:sz w:val="28"/>
          <w:szCs w:val="28"/>
        </w:rPr>
        <w:t>Lecturer</w:t>
      </w:r>
      <w:r w:rsidR="006D2642">
        <w:rPr>
          <w:rFonts w:ascii="Arial" w:hAnsi="Arial" w:cs="Arial"/>
          <w:b/>
          <w:bCs/>
          <w:sz w:val="28"/>
          <w:szCs w:val="28"/>
        </w:rPr>
        <w:t>’s</w:t>
      </w:r>
      <w:r w:rsidR="00ED1049" w:rsidRPr="00074402">
        <w:rPr>
          <w:rFonts w:ascii="Arial" w:hAnsi="Arial" w:cs="Arial"/>
          <w:b/>
          <w:bCs/>
          <w:sz w:val="28"/>
          <w:szCs w:val="28"/>
        </w:rPr>
        <w:t xml:space="preserve"> name</w:t>
      </w:r>
      <w:r w:rsidR="00ED1049">
        <w:rPr>
          <w:rFonts w:ascii="Arial" w:hAnsi="Arial" w:cs="Arial"/>
          <w:sz w:val="28"/>
          <w:szCs w:val="28"/>
        </w:rPr>
        <w:t>:</w:t>
      </w:r>
      <w:r w:rsidR="002C3328">
        <w:rPr>
          <w:rFonts w:ascii="Arial" w:hAnsi="Arial" w:cs="Arial"/>
          <w:sz w:val="28"/>
          <w:szCs w:val="28"/>
        </w:rPr>
        <w:t xml:space="preserve">              </w:t>
      </w:r>
      <w:r w:rsidR="002C3328" w:rsidRPr="00612D5D">
        <w:rPr>
          <w:rFonts w:ascii="Arial" w:hAnsi="Arial" w:cs="Arial"/>
          <w:sz w:val="28"/>
          <w:szCs w:val="28"/>
        </w:rPr>
        <w:t>Laila Surani </w:t>
      </w:r>
    </w:p>
    <w:p w14:paraId="750C296C" w14:textId="77777777" w:rsidR="00ED1049" w:rsidRPr="00ED1049" w:rsidRDefault="00ED1049">
      <w:pPr>
        <w:rPr>
          <w:rFonts w:ascii="Arial" w:hAnsi="Arial" w:cs="Arial"/>
        </w:rPr>
      </w:pPr>
    </w:p>
    <w:p w14:paraId="6E9E1CAD" w14:textId="77777777" w:rsidR="00CC0A8F" w:rsidRPr="00CC0A8F" w:rsidRDefault="00CC0A8F" w:rsidP="00C46111">
      <w:r w:rsidRPr="00CC0A8F">
        <w:br w:type="page"/>
      </w:r>
    </w:p>
    <w:tbl>
      <w:tblPr>
        <w:tblW w:w="5009"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Pr>
      <w:tblGrid>
        <w:gridCol w:w="4632"/>
        <w:gridCol w:w="423"/>
        <w:gridCol w:w="4572"/>
        <w:gridCol w:w="366"/>
        <w:gridCol w:w="4663"/>
      </w:tblGrid>
      <w:tr w:rsidR="00346FFA" w:rsidRPr="000E2F62" w14:paraId="04C2F59F" w14:textId="77777777" w:rsidTr="0035099B">
        <w:trPr>
          <w:trHeight w:val="2393"/>
          <w:jc w:val="center"/>
        </w:trPr>
        <w:tc>
          <w:tcPr>
            <w:tcW w:w="4633" w:type="dxa"/>
          </w:tcPr>
          <w:p w14:paraId="7163D70E" w14:textId="7479F041" w:rsidR="00EE1289" w:rsidRPr="00124079" w:rsidRDefault="00EE1289" w:rsidP="00EE1289">
            <w:pPr>
              <w:rPr>
                <w:rFonts w:ascii="Arial" w:hAnsi="Arial" w:cs="Arial"/>
                <w:b/>
                <w:bCs/>
                <w:noProof/>
                <w:sz w:val="24"/>
                <w:szCs w:val="24"/>
                <w:lang w:val="en-GB"/>
              </w:rPr>
            </w:pPr>
            <w:r w:rsidRPr="00124079">
              <w:rPr>
                <w:rFonts w:ascii="Arial" w:hAnsi="Arial" w:cs="Arial"/>
                <w:b/>
                <w:bCs/>
                <w:noProof/>
                <w:sz w:val="24"/>
                <w:szCs w:val="24"/>
                <w:lang w:val="en-GB"/>
              </w:rPr>
              <w:t>Evaluating the Care, Empowerment and Support Needs of Older People</w:t>
            </w:r>
            <w:r w:rsidR="00B13661" w:rsidRPr="00124079">
              <w:rPr>
                <w:rFonts w:ascii="Arial" w:hAnsi="Arial" w:cs="Arial"/>
                <w:b/>
                <w:bCs/>
                <w:noProof/>
                <w:sz w:val="24"/>
                <w:szCs w:val="24"/>
                <w:lang w:val="en-GB"/>
              </w:rPr>
              <w:t>.</w:t>
            </w:r>
          </w:p>
          <w:p w14:paraId="1C02F05B" w14:textId="2C841A9A" w:rsidR="00F6043C" w:rsidRPr="00EE1289" w:rsidRDefault="001F479A" w:rsidP="00EE1289">
            <w:pPr>
              <w:rPr>
                <w:rFonts w:ascii="Arial" w:hAnsi="Arial" w:cs="Arial"/>
                <w:noProof/>
                <w:lang w:val="en-GB"/>
              </w:rPr>
            </w:pPr>
            <w:r>
              <w:rPr>
                <w:rFonts w:ascii="Arial" w:hAnsi="Arial" w:cs="Arial"/>
                <w:b/>
                <w:bCs/>
                <w:noProof/>
                <w:lang w:val="en-GB"/>
              </w:rPr>
              <w:pict w14:anchorId="18144F00">
                <v:shape id="_x0000_i1025" type="#_x0000_t75" style="width:218.5pt;height:146pt">
                  <v:imagedata r:id="rId12" o:title="262-pom2709-eye"/>
                </v:shape>
              </w:pict>
            </w:r>
          </w:p>
          <w:p w14:paraId="36DDA8BB" w14:textId="77304B9B" w:rsidR="00EB6F36" w:rsidRPr="000E2F62" w:rsidRDefault="00EB6F36" w:rsidP="00B67824">
            <w:pPr>
              <w:rPr>
                <w:rFonts w:ascii="Arial" w:hAnsi="Arial" w:cs="Arial"/>
                <w:noProof/>
              </w:rPr>
            </w:pPr>
          </w:p>
          <w:p w14:paraId="709EE1DA" w14:textId="1FEFC066" w:rsidR="00346FFA" w:rsidRPr="000E2F62" w:rsidRDefault="00346FFA" w:rsidP="00B67824">
            <w:pPr>
              <w:rPr>
                <w:rFonts w:ascii="Arial" w:hAnsi="Arial" w:cs="Arial"/>
                <w:noProof/>
              </w:rPr>
            </w:pPr>
          </w:p>
        </w:tc>
        <w:tc>
          <w:tcPr>
            <w:tcW w:w="423" w:type="dxa"/>
            <w:vMerge w:val="restart"/>
          </w:tcPr>
          <w:p w14:paraId="1A4B52D2" w14:textId="77777777" w:rsidR="00346FFA" w:rsidRPr="000E2F62" w:rsidRDefault="00346FFA" w:rsidP="00B67824">
            <w:pPr>
              <w:rPr>
                <w:rFonts w:ascii="Arial" w:hAnsi="Arial" w:cs="Arial"/>
                <w:noProof/>
              </w:rPr>
            </w:pPr>
          </w:p>
        </w:tc>
        <w:tc>
          <w:tcPr>
            <w:tcW w:w="4572" w:type="dxa"/>
            <w:vMerge w:val="restart"/>
          </w:tcPr>
          <w:p w14:paraId="7C576415" w14:textId="77777777" w:rsidR="00860BE3" w:rsidRDefault="00860BE3" w:rsidP="00860BE3">
            <w:pPr>
              <w:rPr>
                <w:rFonts w:ascii="Arial" w:hAnsi="Arial" w:cs="Arial"/>
                <w:b/>
                <w:bCs/>
                <w:lang w:val="en-GB"/>
              </w:rPr>
            </w:pPr>
            <w:r w:rsidRPr="006F5993">
              <w:rPr>
                <w:rFonts w:ascii="Arial" w:hAnsi="Arial" w:cs="Arial"/>
                <w:b/>
                <w:bCs/>
                <w:lang w:val="en-GB"/>
              </w:rPr>
              <w:t>Approaches &amp; Interventions (UK)</w:t>
            </w:r>
          </w:p>
          <w:p w14:paraId="3FA763BA" w14:textId="77777777" w:rsidR="00860BE3" w:rsidRPr="00684DB3" w:rsidRDefault="00860BE3" w:rsidP="00860BE3">
            <w:pPr>
              <w:rPr>
                <w:rFonts w:ascii="Arial" w:hAnsi="Arial" w:cs="Arial"/>
                <w:b/>
                <w:bCs/>
                <w:lang w:val="en-GB"/>
              </w:rPr>
            </w:pPr>
            <w:r>
              <w:rPr>
                <w:rFonts w:ascii="Arial" w:hAnsi="Arial" w:cs="Arial"/>
                <w:b/>
                <w:bCs/>
                <w:lang w:val="en-GB"/>
              </w:rPr>
              <w:t xml:space="preserve"> </w:t>
            </w:r>
            <w:r w:rsidRPr="00684DB3">
              <w:rPr>
                <w:rFonts w:ascii="Arial" w:hAnsi="Arial" w:cs="Arial"/>
                <w:b/>
                <w:bCs/>
                <w:lang w:val="en-GB"/>
              </w:rPr>
              <w:t>UK Policies</w:t>
            </w:r>
          </w:p>
          <w:p w14:paraId="13A9B834" w14:textId="77777777" w:rsidR="00860BE3" w:rsidRPr="00684DB3" w:rsidRDefault="00860BE3" w:rsidP="00860BE3">
            <w:pPr>
              <w:numPr>
                <w:ilvl w:val="0"/>
                <w:numId w:val="21"/>
              </w:numPr>
              <w:rPr>
                <w:rFonts w:ascii="Arial" w:hAnsi="Arial" w:cs="Arial"/>
                <w:lang w:val="en-GB"/>
              </w:rPr>
            </w:pPr>
            <w:r w:rsidRPr="00684DB3">
              <w:rPr>
                <w:rFonts w:ascii="Arial" w:hAnsi="Arial" w:cs="Arial"/>
                <w:b/>
                <w:bCs/>
                <w:lang w:val="en-GB"/>
              </w:rPr>
              <w:t>Care Act 2014:</w:t>
            </w:r>
            <w:r w:rsidRPr="00684DB3">
              <w:rPr>
                <w:rFonts w:ascii="Arial" w:hAnsi="Arial" w:cs="Arial"/>
                <w:lang w:val="en-GB"/>
              </w:rPr>
              <w:t xml:space="preserve"> Promotes wellbeing, prevention, personalisation and carer rights</w:t>
            </w:r>
            <w:r>
              <w:rPr>
                <w:rFonts w:ascii="Arial" w:hAnsi="Arial" w:cs="Arial"/>
                <w:lang w:val="en-GB"/>
              </w:rPr>
              <w:t xml:space="preserve"> (Care</w:t>
            </w:r>
            <w:r w:rsidRPr="00764DE9">
              <w:rPr>
                <w:rFonts w:ascii="Arial" w:hAnsi="Arial" w:cs="Arial"/>
                <w:lang w:val="en-GB"/>
              </w:rPr>
              <w:t xml:space="preserve"> Act </w:t>
            </w:r>
            <w:r>
              <w:rPr>
                <w:rFonts w:ascii="Arial" w:hAnsi="Arial" w:cs="Arial"/>
                <w:lang w:val="en-GB"/>
              </w:rPr>
              <w:t>,</w:t>
            </w:r>
            <w:r w:rsidRPr="00764DE9">
              <w:rPr>
                <w:rFonts w:ascii="Arial" w:hAnsi="Arial" w:cs="Arial"/>
                <w:lang w:val="en-GB"/>
              </w:rPr>
              <w:t>2014). </w:t>
            </w:r>
          </w:p>
          <w:p w14:paraId="710C705D" w14:textId="77777777" w:rsidR="00860BE3" w:rsidRPr="009B0F24" w:rsidRDefault="00860BE3" w:rsidP="00860BE3">
            <w:pPr>
              <w:numPr>
                <w:ilvl w:val="0"/>
                <w:numId w:val="21"/>
              </w:numPr>
              <w:rPr>
                <w:rFonts w:ascii="Arial" w:hAnsi="Arial" w:cs="Arial"/>
                <w:lang w:val="en-GB"/>
              </w:rPr>
            </w:pPr>
            <w:r w:rsidRPr="00261898">
              <w:rPr>
                <w:rFonts w:ascii="Arial" w:hAnsi="Arial" w:cs="Arial"/>
                <w:b/>
                <w:bCs/>
              </w:rPr>
              <w:t>Valuing People Now (2007)</w:t>
            </w:r>
            <w:r>
              <w:rPr>
                <w:rFonts w:ascii="Arial" w:hAnsi="Arial" w:cs="Arial"/>
                <w:b/>
                <w:bCs/>
              </w:rPr>
              <w:t>:</w:t>
            </w:r>
            <w:r w:rsidRPr="00261898">
              <w:rPr>
                <w:rFonts w:ascii="Arial" w:hAnsi="Arial" w:cs="Arial"/>
                <w:b/>
                <w:bCs/>
              </w:rPr>
              <w:t xml:space="preserve"> </w:t>
            </w:r>
            <w:r w:rsidRPr="00261898">
              <w:rPr>
                <w:rFonts w:ascii="Arial" w:hAnsi="Arial" w:cs="Arial"/>
              </w:rPr>
              <w:t>promotes rights, independence, choice and inclusion</w:t>
            </w:r>
            <w:r w:rsidRPr="009B0F24">
              <w:rPr>
                <w:rFonts w:ascii="Roboto" w:eastAsia="Times New Roman" w:hAnsi="Roboto"/>
                <w:color w:val="2C3E50"/>
                <w:sz w:val="23"/>
                <w:szCs w:val="23"/>
                <w:lang w:val="en-GB" w:eastAsia="en-GB"/>
              </w:rPr>
              <w:t xml:space="preserve"> </w:t>
            </w:r>
            <w:r w:rsidRPr="009B0F24">
              <w:rPr>
                <w:rFonts w:ascii="Arial" w:hAnsi="Arial" w:cs="Arial"/>
                <w:lang w:val="en-GB"/>
              </w:rPr>
              <w:t>(Parliament.uk, 2026)</w:t>
            </w:r>
            <w:r>
              <w:rPr>
                <w:rFonts w:ascii="Arial" w:hAnsi="Arial" w:cs="Arial"/>
                <w:lang w:val="en-GB"/>
              </w:rPr>
              <w:t>.</w:t>
            </w:r>
          </w:p>
          <w:p w14:paraId="323FEC57" w14:textId="77777777" w:rsidR="00860BE3" w:rsidRPr="00684DB3" w:rsidRDefault="00860BE3" w:rsidP="00860BE3">
            <w:pPr>
              <w:rPr>
                <w:rFonts w:ascii="Arial" w:hAnsi="Arial" w:cs="Arial"/>
                <w:b/>
                <w:bCs/>
                <w:lang w:val="en-GB"/>
              </w:rPr>
            </w:pPr>
            <w:r w:rsidRPr="00684DB3">
              <w:rPr>
                <w:rFonts w:ascii="Arial" w:hAnsi="Arial" w:cs="Arial"/>
                <w:b/>
                <w:bCs/>
                <w:lang w:val="en-GB"/>
              </w:rPr>
              <w:t>1. Person</w:t>
            </w:r>
            <w:r w:rsidRPr="00684DB3">
              <w:rPr>
                <w:rFonts w:ascii="Arial" w:hAnsi="Arial" w:cs="Arial"/>
                <w:b/>
                <w:bCs/>
                <w:lang w:val="en-GB"/>
              </w:rPr>
              <w:noBreakHyphen/>
              <w:t xml:space="preserve">Centred Care Theory (Carl Rogers / </w:t>
            </w:r>
            <w:proofErr w:type="spellStart"/>
            <w:r w:rsidRPr="00684DB3">
              <w:rPr>
                <w:rFonts w:ascii="Arial" w:hAnsi="Arial" w:cs="Arial"/>
                <w:b/>
                <w:bCs/>
                <w:lang w:val="en-GB"/>
              </w:rPr>
              <w:t>Kitwood</w:t>
            </w:r>
            <w:proofErr w:type="spellEnd"/>
            <w:r w:rsidRPr="00684DB3">
              <w:rPr>
                <w:rFonts w:ascii="Arial" w:hAnsi="Arial" w:cs="Arial"/>
                <w:b/>
                <w:bCs/>
                <w:lang w:val="en-GB"/>
              </w:rPr>
              <w:t xml:space="preserve"> adaptation)</w:t>
            </w:r>
          </w:p>
          <w:p w14:paraId="595AA18B" w14:textId="77777777" w:rsidR="00860BE3" w:rsidRPr="006974A9" w:rsidRDefault="00860BE3" w:rsidP="00860BE3">
            <w:pPr>
              <w:numPr>
                <w:ilvl w:val="0"/>
                <w:numId w:val="22"/>
              </w:numPr>
              <w:rPr>
                <w:rFonts w:ascii="Arial" w:hAnsi="Arial" w:cs="Arial"/>
                <w:lang w:val="en-GB"/>
              </w:rPr>
            </w:pPr>
            <w:r w:rsidRPr="00684DB3">
              <w:rPr>
                <w:rFonts w:ascii="Arial" w:hAnsi="Arial" w:cs="Arial"/>
                <w:lang w:val="en-GB"/>
              </w:rPr>
              <w:t>Emphasises individuality, dignity and respect</w:t>
            </w:r>
            <w:r>
              <w:rPr>
                <w:rFonts w:ascii="Arial" w:hAnsi="Arial" w:cs="Arial"/>
                <w:lang w:val="en-GB"/>
              </w:rPr>
              <w:t xml:space="preserve"> </w:t>
            </w:r>
            <w:r w:rsidRPr="006974A9">
              <w:rPr>
                <w:rFonts w:ascii="Arial" w:hAnsi="Arial" w:cs="Arial"/>
                <w:lang w:val="en-GB"/>
              </w:rPr>
              <w:t>(Mitchell and Agnelli, 2015)</w:t>
            </w:r>
            <w:r>
              <w:rPr>
                <w:rFonts w:ascii="Arial" w:hAnsi="Arial" w:cs="Arial"/>
                <w:lang w:val="en-GB"/>
              </w:rPr>
              <w:t>.</w:t>
            </w:r>
          </w:p>
          <w:p w14:paraId="04F42678" w14:textId="77777777" w:rsidR="00860BE3" w:rsidRPr="006974A9" w:rsidRDefault="00860BE3" w:rsidP="00860BE3">
            <w:pPr>
              <w:numPr>
                <w:ilvl w:val="0"/>
                <w:numId w:val="22"/>
              </w:numPr>
              <w:rPr>
                <w:rFonts w:ascii="Arial" w:hAnsi="Arial" w:cs="Arial"/>
                <w:lang w:val="en-GB"/>
              </w:rPr>
            </w:pPr>
            <w:r w:rsidRPr="00684DB3">
              <w:rPr>
                <w:rFonts w:ascii="Arial" w:hAnsi="Arial" w:cs="Arial"/>
                <w:lang w:val="en-GB"/>
              </w:rPr>
              <w:t>Supports empowerment and autonomy for older adults</w:t>
            </w:r>
            <w:r>
              <w:rPr>
                <w:rFonts w:ascii="Arial" w:hAnsi="Arial" w:cs="Arial"/>
                <w:lang w:val="en-GB"/>
              </w:rPr>
              <w:t xml:space="preserve"> </w:t>
            </w:r>
            <w:r w:rsidRPr="006974A9">
              <w:rPr>
                <w:rFonts w:ascii="Arial" w:hAnsi="Arial" w:cs="Arial"/>
                <w:lang w:val="en-GB"/>
              </w:rPr>
              <w:t>(Mitchell and Agnelli, 2015)</w:t>
            </w:r>
            <w:r>
              <w:rPr>
                <w:rFonts w:ascii="Arial" w:hAnsi="Arial" w:cs="Arial"/>
                <w:lang w:val="en-GB"/>
              </w:rPr>
              <w:t>.</w:t>
            </w:r>
          </w:p>
          <w:p w14:paraId="1CC4D312" w14:textId="77777777" w:rsidR="00BF3EAB" w:rsidRPr="0047577A" w:rsidRDefault="00BF3EAB" w:rsidP="0047577A">
            <w:pPr>
              <w:rPr>
                <w:rFonts w:ascii="Arial" w:hAnsi="Arial" w:cs="Arial"/>
                <w:lang w:val="en-GB"/>
              </w:rPr>
            </w:pPr>
          </w:p>
          <w:p w14:paraId="78C3AE0F" w14:textId="1FE7E9BE" w:rsidR="00AD31E3" w:rsidRPr="0047577A" w:rsidRDefault="00AD31E3" w:rsidP="00AD31E3">
            <w:pPr>
              <w:rPr>
                <w:rFonts w:ascii="Arial" w:hAnsi="Arial" w:cs="Arial"/>
                <w:lang w:val="en-GB"/>
              </w:rPr>
            </w:pPr>
          </w:p>
          <w:p w14:paraId="7A029251" w14:textId="1C05E8C8" w:rsidR="00EB6F36" w:rsidRPr="0047577A" w:rsidRDefault="00EB6F36" w:rsidP="004645F8">
            <w:pPr>
              <w:rPr>
                <w:rFonts w:ascii="Arial" w:hAnsi="Arial" w:cs="Arial"/>
              </w:rPr>
            </w:pPr>
          </w:p>
        </w:tc>
        <w:tc>
          <w:tcPr>
            <w:tcW w:w="366" w:type="dxa"/>
            <w:vMerge w:val="restart"/>
          </w:tcPr>
          <w:p w14:paraId="4FB42516" w14:textId="77777777" w:rsidR="00346FFA" w:rsidRPr="000E2F62" w:rsidRDefault="00346FFA" w:rsidP="00B67824">
            <w:pPr>
              <w:rPr>
                <w:rFonts w:ascii="Arial" w:hAnsi="Arial" w:cs="Arial"/>
                <w:noProof/>
              </w:rPr>
            </w:pPr>
          </w:p>
        </w:tc>
        <w:tc>
          <w:tcPr>
            <w:tcW w:w="4663" w:type="dxa"/>
            <w:vAlign w:val="center"/>
          </w:tcPr>
          <w:p w14:paraId="4CFF99FA" w14:textId="32D0E120" w:rsidR="00346FFA" w:rsidRPr="000E2F62" w:rsidRDefault="001F479A" w:rsidP="00EB6F36">
            <w:pPr>
              <w:rPr>
                <w:rFonts w:ascii="Arial" w:hAnsi="Arial" w:cs="Arial"/>
                <w:noProof/>
              </w:rPr>
            </w:pPr>
            <w:r>
              <w:rPr>
                <w:rFonts w:ascii="Arial" w:hAnsi="Arial" w:cs="Arial"/>
                <w:noProof/>
              </w:rPr>
              <w:pict w14:anchorId="1E225A17">
                <v:shape id="_x0000_i1026" type="#_x0000_t75" style="width:201.5pt;height:200pt">
                  <v:imagedata r:id="rId13" o:title="CNX_Psych_10_01_Maslow"/>
                </v:shape>
              </w:pict>
            </w:r>
          </w:p>
        </w:tc>
      </w:tr>
      <w:tr w:rsidR="00346FFA" w:rsidRPr="000E2F62" w14:paraId="6285A6A6" w14:textId="77777777" w:rsidTr="00C77CEC">
        <w:trPr>
          <w:trHeight w:val="272"/>
          <w:jc w:val="center"/>
        </w:trPr>
        <w:tc>
          <w:tcPr>
            <w:tcW w:w="4633" w:type="dxa"/>
            <w:tcBorders>
              <w:bottom w:val="single" w:sz="4" w:space="0" w:color="auto"/>
            </w:tcBorders>
          </w:tcPr>
          <w:p w14:paraId="46559A85" w14:textId="77777777" w:rsidR="00346FFA" w:rsidRPr="000E2F62" w:rsidRDefault="00346FFA" w:rsidP="00B67824">
            <w:pPr>
              <w:rPr>
                <w:rFonts w:ascii="Arial" w:hAnsi="Arial" w:cs="Arial"/>
                <w:noProof/>
              </w:rPr>
            </w:pPr>
          </w:p>
        </w:tc>
        <w:tc>
          <w:tcPr>
            <w:tcW w:w="423" w:type="dxa"/>
            <w:vMerge/>
          </w:tcPr>
          <w:p w14:paraId="5D15BE46" w14:textId="77777777" w:rsidR="00346FFA" w:rsidRPr="000E2F62" w:rsidRDefault="00346FFA" w:rsidP="00B67824">
            <w:pPr>
              <w:rPr>
                <w:rFonts w:ascii="Arial" w:hAnsi="Arial" w:cs="Arial"/>
                <w:noProof/>
              </w:rPr>
            </w:pPr>
          </w:p>
        </w:tc>
        <w:tc>
          <w:tcPr>
            <w:tcW w:w="4572" w:type="dxa"/>
            <w:vMerge/>
          </w:tcPr>
          <w:p w14:paraId="26317B18" w14:textId="77777777" w:rsidR="00346FFA" w:rsidRPr="00EB6F36" w:rsidRDefault="00346FFA" w:rsidP="00B67824">
            <w:pPr>
              <w:rPr>
                <w:rFonts w:ascii="Arial" w:eastAsia="Century Gothic" w:hAnsi="Arial" w:cs="Arial"/>
                <w:b/>
                <w:noProof/>
                <w:color w:val="FFFFFF"/>
                <w:sz w:val="24"/>
              </w:rPr>
            </w:pPr>
          </w:p>
        </w:tc>
        <w:tc>
          <w:tcPr>
            <w:tcW w:w="366" w:type="dxa"/>
            <w:vMerge/>
          </w:tcPr>
          <w:p w14:paraId="534BFE44" w14:textId="77777777" w:rsidR="00346FFA" w:rsidRPr="000E2F62" w:rsidRDefault="00346FFA" w:rsidP="00B67824">
            <w:pPr>
              <w:rPr>
                <w:rFonts w:ascii="Arial" w:hAnsi="Arial" w:cs="Arial"/>
                <w:noProof/>
              </w:rPr>
            </w:pPr>
          </w:p>
        </w:tc>
        <w:tc>
          <w:tcPr>
            <w:tcW w:w="4663" w:type="dxa"/>
          </w:tcPr>
          <w:p w14:paraId="25665989" w14:textId="77777777" w:rsidR="00346FFA" w:rsidRPr="00EB6F36" w:rsidRDefault="00346FFA" w:rsidP="00346FFA">
            <w:pPr>
              <w:pStyle w:val="NoSpacing"/>
              <w:rPr>
                <w:rFonts w:ascii="Arial" w:hAnsi="Arial" w:cs="Arial"/>
              </w:rPr>
            </w:pPr>
          </w:p>
        </w:tc>
      </w:tr>
      <w:tr w:rsidR="004642F0" w:rsidRPr="000E2F62" w14:paraId="4FCAF096" w14:textId="77777777" w:rsidTr="00C77CEC">
        <w:trPr>
          <w:trHeight w:val="473"/>
          <w:jc w:val="center"/>
        </w:trPr>
        <w:tc>
          <w:tcPr>
            <w:tcW w:w="4633" w:type="dxa"/>
            <w:vMerge w:val="restart"/>
            <w:tcBorders>
              <w:bottom w:val="nil"/>
            </w:tcBorders>
          </w:tcPr>
          <w:p w14:paraId="7A4A4F0F" w14:textId="70BF6CB0" w:rsidR="0047577A" w:rsidRPr="00C23F97" w:rsidRDefault="0047577A" w:rsidP="0047577A">
            <w:pPr>
              <w:pStyle w:val="Heading1"/>
              <w:rPr>
                <w:rFonts w:ascii="Arial" w:hAnsi="Arial" w:cs="Arial"/>
                <w:bCs/>
                <w:color w:val="auto"/>
                <w:sz w:val="24"/>
                <w:szCs w:val="16"/>
                <w:lang w:val="en-GB"/>
              </w:rPr>
            </w:pPr>
            <w:r w:rsidRPr="00C23F97">
              <w:rPr>
                <w:rFonts w:ascii="Arial" w:hAnsi="Arial" w:cs="Arial"/>
                <w:bCs/>
                <w:color w:val="auto"/>
                <w:sz w:val="24"/>
                <w:szCs w:val="16"/>
                <w:lang w:val="en-GB"/>
              </w:rPr>
              <w:t>Introduction (General Older People)</w:t>
            </w:r>
            <w:r w:rsidR="00DA41BA" w:rsidRPr="00C23F97">
              <w:rPr>
                <w:rFonts w:ascii="Arial" w:hAnsi="Arial" w:cs="Arial"/>
                <w:bCs/>
                <w:color w:val="auto"/>
                <w:sz w:val="24"/>
                <w:szCs w:val="16"/>
                <w:lang w:val="en-GB"/>
              </w:rPr>
              <w:t>.</w:t>
            </w:r>
          </w:p>
          <w:p w14:paraId="4885ED4B" w14:textId="33AA9815" w:rsidR="004528C3" w:rsidRPr="004528C3" w:rsidRDefault="004528C3" w:rsidP="004528C3">
            <w:pPr>
              <w:pStyle w:val="Heading1"/>
              <w:numPr>
                <w:ilvl w:val="0"/>
                <w:numId w:val="28"/>
              </w:numPr>
              <w:rPr>
                <w:rFonts w:ascii="Arial" w:hAnsi="Arial" w:cs="Arial"/>
                <w:b w:val="0"/>
                <w:color w:val="auto"/>
                <w:sz w:val="22"/>
                <w:lang w:val="en-GB"/>
              </w:rPr>
            </w:pPr>
            <w:r w:rsidRPr="004528C3">
              <w:rPr>
                <w:rFonts w:ascii="Arial" w:hAnsi="Arial" w:cs="Arial"/>
                <w:b w:val="0"/>
                <w:color w:val="auto"/>
                <w:sz w:val="22"/>
                <w:lang w:val="en-GB"/>
              </w:rPr>
              <w:t xml:space="preserve">Older adults are an increasing part of the UK population due to longer life expectancy (Reeves, Islam and Gentry, </w:t>
            </w:r>
            <w:r w:rsidRPr="004528C3">
              <w:rPr>
                <w:rFonts w:ascii="Arial" w:hAnsi="Arial" w:cs="Arial"/>
                <w:b w:val="0"/>
                <w:color w:val="auto"/>
                <w:sz w:val="22"/>
                <w:lang w:val="en-GB"/>
              </w:rPr>
              <w:lastRenderedPageBreak/>
              <w:t>2023).</w:t>
            </w:r>
          </w:p>
          <w:p w14:paraId="54ED3029" w14:textId="3299343F" w:rsidR="004528C3" w:rsidRPr="004528C3" w:rsidRDefault="004528C3" w:rsidP="004528C3">
            <w:pPr>
              <w:pStyle w:val="Heading1"/>
              <w:numPr>
                <w:ilvl w:val="0"/>
                <w:numId w:val="28"/>
              </w:numPr>
              <w:rPr>
                <w:rFonts w:ascii="Arial" w:hAnsi="Arial" w:cs="Arial"/>
                <w:b w:val="0"/>
                <w:color w:val="auto"/>
                <w:sz w:val="22"/>
                <w:lang w:val="en-GB"/>
              </w:rPr>
            </w:pPr>
            <w:r w:rsidRPr="004528C3">
              <w:rPr>
                <w:rFonts w:ascii="Arial" w:hAnsi="Arial" w:cs="Arial"/>
                <w:b w:val="0"/>
                <w:color w:val="auto"/>
                <w:sz w:val="22"/>
                <w:lang w:val="en-GB"/>
              </w:rPr>
              <w:t>Ageing brings changes that can affect independence and wellbeing (Reeves, Islam and Gentry, 2023).</w:t>
            </w:r>
          </w:p>
          <w:p w14:paraId="2A5D6D89" w14:textId="3A762DD4" w:rsidR="004528C3" w:rsidRPr="004528C3" w:rsidRDefault="004528C3" w:rsidP="004528C3">
            <w:pPr>
              <w:pStyle w:val="Heading1"/>
              <w:numPr>
                <w:ilvl w:val="0"/>
                <w:numId w:val="28"/>
              </w:numPr>
              <w:rPr>
                <w:rFonts w:ascii="Arial" w:hAnsi="Arial" w:cs="Arial"/>
                <w:b w:val="0"/>
                <w:color w:val="auto"/>
                <w:sz w:val="22"/>
                <w:lang w:val="en-GB"/>
              </w:rPr>
            </w:pPr>
            <w:r w:rsidRPr="004528C3">
              <w:rPr>
                <w:rFonts w:ascii="Arial" w:hAnsi="Arial" w:cs="Arial"/>
                <w:b w:val="0"/>
                <w:color w:val="auto"/>
                <w:sz w:val="22"/>
                <w:lang w:val="en-GB"/>
              </w:rPr>
              <w:t>This poster outlines key care, empowerment and support needs, and current UK challenges</w:t>
            </w:r>
          </w:p>
          <w:p w14:paraId="2FDF25A6" w14:textId="77777777" w:rsidR="00D55917" w:rsidRPr="00D55917" w:rsidRDefault="00D55917" w:rsidP="00D55917">
            <w:pPr>
              <w:rPr>
                <w:rFonts w:ascii="Arial" w:hAnsi="Arial" w:cs="Arial"/>
                <w:b/>
                <w:bCs/>
                <w:sz w:val="24"/>
                <w:szCs w:val="24"/>
                <w:lang w:val="en-GB"/>
              </w:rPr>
            </w:pPr>
            <w:r w:rsidRPr="00D55917">
              <w:rPr>
                <w:rFonts w:ascii="Arial" w:hAnsi="Arial" w:cs="Arial"/>
                <w:b/>
                <w:bCs/>
                <w:sz w:val="24"/>
                <w:szCs w:val="24"/>
                <w:lang w:val="en-GB"/>
              </w:rPr>
              <w:t>Care, Empowerment and Support Needs of Older People.</w:t>
            </w:r>
          </w:p>
          <w:p w14:paraId="7E9B5B2F" w14:textId="77777777" w:rsidR="00236972" w:rsidRDefault="00D55917" w:rsidP="00236972">
            <w:pPr>
              <w:numPr>
                <w:ilvl w:val="0"/>
                <w:numId w:val="42"/>
              </w:numPr>
              <w:rPr>
                <w:rFonts w:ascii="Arial" w:hAnsi="Arial" w:cs="Arial"/>
                <w:lang w:val="en-GB"/>
              </w:rPr>
            </w:pPr>
            <w:r w:rsidRPr="00D55917">
              <w:rPr>
                <w:rFonts w:ascii="Arial" w:hAnsi="Arial" w:cs="Arial"/>
                <w:lang w:val="en-GB"/>
              </w:rPr>
              <w:t>Maintaining functional ability (WHO,2020).</w:t>
            </w:r>
            <w:r w:rsidR="00236972">
              <w:rPr>
                <w:rFonts w:ascii="Arial" w:hAnsi="Arial" w:cs="Arial"/>
                <w:lang w:val="en-GB"/>
              </w:rPr>
              <w:t xml:space="preserve">   </w:t>
            </w:r>
          </w:p>
          <w:p w14:paraId="6ACEC017" w14:textId="77777777" w:rsidR="00236972" w:rsidRDefault="00D55917" w:rsidP="00236972">
            <w:pPr>
              <w:numPr>
                <w:ilvl w:val="0"/>
                <w:numId w:val="42"/>
              </w:numPr>
              <w:rPr>
                <w:rFonts w:ascii="Arial" w:hAnsi="Arial" w:cs="Arial"/>
                <w:lang w:val="en-GB"/>
              </w:rPr>
            </w:pPr>
            <w:r w:rsidRPr="00236972">
              <w:rPr>
                <w:rFonts w:ascii="Arial" w:hAnsi="Arial" w:cs="Arial"/>
                <w:lang w:val="en-GB"/>
              </w:rPr>
              <w:t>Independence and choice (CQC, 2024).</w:t>
            </w:r>
            <w:r w:rsidR="00236972" w:rsidRPr="00236972">
              <w:rPr>
                <w:rFonts w:ascii="Arial" w:hAnsi="Arial" w:cs="Arial"/>
                <w:lang w:val="en-GB"/>
              </w:rPr>
              <w:t xml:space="preserve"> </w:t>
            </w:r>
          </w:p>
          <w:p w14:paraId="205612B2" w14:textId="77777777" w:rsidR="00236972" w:rsidRDefault="00D55917" w:rsidP="00236972">
            <w:pPr>
              <w:numPr>
                <w:ilvl w:val="0"/>
                <w:numId w:val="42"/>
              </w:numPr>
              <w:rPr>
                <w:rFonts w:ascii="Arial" w:hAnsi="Arial" w:cs="Arial"/>
                <w:lang w:val="en-GB"/>
              </w:rPr>
            </w:pPr>
            <w:r w:rsidRPr="00236972">
              <w:rPr>
                <w:rFonts w:ascii="Arial" w:hAnsi="Arial" w:cs="Arial"/>
                <w:lang w:val="en-GB"/>
              </w:rPr>
              <w:t>Freedom and dignity (SCIE, 2024</w:t>
            </w:r>
            <w:r w:rsidR="00236972" w:rsidRPr="00236972">
              <w:rPr>
                <w:rFonts w:ascii="Arial" w:hAnsi="Arial" w:cs="Arial"/>
                <w:lang w:val="en-GB"/>
              </w:rPr>
              <w:t xml:space="preserve">). </w:t>
            </w:r>
          </w:p>
          <w:p w14:paraId="31E2262F" w14:textId="77777777" w:rsidR="00236972" w:rsidRDefault="00236972" w:rsidP="00236972">
            <w:pPr>
              <w:numPr>
                <w:ilvl w:val="0"/>
                <w:numId w:val="42"/>
              </w:numPr>
              <w:rPr>
                <w:rFonts w:ascii="Arial" w:hAnsi="Arial" w:cs="Arial"/>
                <w:lang w:val="en-GB"/>
              </w:rPr>
            </w:pPr>
            <w:r w:rsidRPr="00236972">
              <w:rPr>
                <w:rFonts w:ascii="Arial" w:hAnsi="Arial" w:cs="Arial"/>
                <w:lang w:val="en-GB"/>
              </w:rPr>
              <w:t>Emotional</w:t>
            </w:r>
            <w:r w:rsidR="00D55917" w:rsidRPr="00236972">
              <w:rPr>
                <w:rFonts w:ascii="Arial" w:hAnsi="Arial" w:cs="Arial"/>
                <w:lang w:val="en-GB"/>
              </w:rPr>
              <w:t xml:space="preserve"> and social needs (Health Education England, 2021</w:t>
            </w:r>
            <w:r w:rsidRPr="00236972">
              <w:rPr>
                <w:rFonts w:ascii="Arial" w:hAnsi="Arial" w:cs="Arial"/>
                <w:lang w:val="en-GB"/>
              </w:rPr>
              <w:t>).</w:t>
            </w:r>
          </w:p>
          <w:p w14:paraId="5FCB6D95" w14:textId="77777777" w:rsidR="00236972" w:rsidRDefault="00236972" w:rsidP="00236972">
            <w:pPr>
              <w:numPr>
                <w:ilvl w:val="0"/>
                <w:numId w:val="42"/>
              </w:numPr>
              <w:rPr>
                <w:rFonts w:ascii="Arial" w:hAnsi="Arial" w:cs="Arial"/>
                <w:lang w:val="en-GB"/>
              </w:rPr>
            </w:pPr>
            <w:r w:rsidRPr="00236972">
              <w:rPr>
                <w:rFonts w:ascii="Arial" w:hAnsi="Arial" w:cs="Arial"/>
                <w:lang w:val="en-GB"/>
              </w:rPr>
              <w:t xml:space="preserve"> Identity</w:t>
            </w:r>
            <w:r w:rsidR="00D55917" w:rsidRPr="00236972">
              <w:rPr>
                <w:rFonts w:ascii="Arial" w:hAnsi="Arial" w:cs="Arial"/>
                <w:lang w:val="en-GB"/>
              </w:rPr>
              <w:t xml:space="preserve"> and purpose (Heinz, Benton and Gleissner, 2023).</w:t>
            </w:r>
            <w:r w:rsidRPr="00236972">
              <w:rPr>
                <w:rFonts w:ascii="Arial" w:hAnsi="Arial" w:cs="Arial"/>
                <w:lang w:val="en-GB"/>
              </w:rPr>
              <w:t xml:space="preserve"> </w:t>
            </w:r>
          </w:p>
          <w:p w14:paraId="3C6CCFF7" w14:textId="4BDFB263" w:rsidR="00034B50" w:rsidRPr="00236972" w:rsidRDefault="00D55917" w:rsidP="00236972">
            <w:pPr>
              <w:numPr>
                <w:ilvl w:val="0"/>
                <w:numId w:val="42"/>
              </w:numPr>
              <w:rPr>
                <w:rFonts w:ascii="Arial" w:hAnsi="Arial" w:cs="Arial"/>
                <w:lang w:val="en-GB"/>
              </w:rPr>
            </w:pPr>
            <w:r w:rsidRPr="00236972">
              <w:rPr>
                <w:rFonts w:ascii="Arial" w:hAnsi="Arial" w:cs="Arial"/>
                <w:lang w:val="en-GB"/>
              </w:rPr>
              <w:t>Critical angle (CQC, 2022).</w:t>
            </w:r>
          </w:p>
          <w:p w14:paraId="6DDA7D74" w14:textId="6F47C4EC" w:rsidR="00EB6F36" w:rsidRPr="00D55917" w:rsidRDefault="00EB6F36" w:rsidP="00236972">
            <w:pPr>
              <w:rPr>
                <w:rFonts w:ascii="Arial" w:hAnsi="Arial" w:cs="Arial"/>
              </w:rPr>
            </w:pPr>
          </w:p>
          <w:p w14:paraId="4520D335" w14:textId="77777777" w:rsidR="00034B50" w:rsidRPr="00D55917" w:rsidRDefault="00034B50" w:rsidP="00EB6F36">
            <w:pPr>
              <w:rPr>
                <w:rFonts w:ascii="Arial" w:hAnsi="Arial" w:cs="Arial"/>
              </w:rPr>
            </w:pPr>
          </w:p>
          <w:p w14:paraId="774154E8" w14:textId="77777777" w:rsidR="00034B50" w:rsidRPr="00D55917" w:rsidRDefault="00034B50" w:rsidP="00EB6F36">
            <w:pPr>
              <w:rPr>
                <w:rFonts w:ascii="Arial" w:hAnsi="Arial" w:cs="Arial"/>
              </w:rPr>
            </w:pPr>
          </w:p>
          <w:p w14:paraId="1887F556" w14:textId="77777777" w:rsidR="00034B50" w:rsidRPr="00D55917" w:rsidRDefault="00034B50" w:rsidP="00EB6F36">
            <w:pPr>
              <w:rPr>
                <w:rFonts w:ascii="Arial" w:hAnsi="Arial" w:cs="Arial"/>
              </w:rPr>
            </w:pPr>
          </w:p>
          <w:p w14:paraId="2E63937D" w14:textId="77777777" w:rsidR="00034B50" w:rsidRDefault="00034B50" w:rsidP="00EB6F36">
            <w:pPr>
              <w:rPr>
                <w:rFonts w:ascii="Arial" w:hAnsi="Arial" w:cs="Arial"/>
              </w:rPr>
            </w:pPr>
          </w:p>
          <w:p w14:paraId="1C1A7CD4" w14:textId="6D5F73C9" w:rsidR="00034B50" w:rsidRDefault="00034B50" w:rsidP="00EB6F36">
            <w:pPr>
              <w:rPr>
                <w:rFonts w:ascii="Arial" w:hAnsi="Arial" w:cs="Arial"/>
              </w:rPr>
            </w:pPr>
          </w:p>
          <w:p w14:paraId="36E48225" w14:textId="77777777" w:rsidR="00CB3EE3" w:rsidRDefault="00CB3EE3" w:rsidP="00EB6F36">
            <w:pPr>
              <w:rPr>
                <w:rFonts w:ascii="Arial" w:hAnsi="Arial" w:cs="Arial"/>
              </w:rPr>
            </w:pPr>
          </w:p>
          <w:p w14:paraId="74C41A5F" w14:textId="77777777" w:rsidR="00CB3EE3" w:rsidRDefault="00CB3EE3" w:rsidP="00EB6F36">
            <w:pPr>
              <w:rPr>
                <w:rFonts w:ascii="Arial" w:hAnsi="Arial" w:cs="Arial"/>
              </w:rPr>
            </w:pPr>
          </w:p>
          <w:p w14:paraId="5961BCC3" w14:textId="77777777" w:rsidR="00CB3EE3" w:rsidRDefault="00CB3EE3" w:rsidP="00EB6F36">
            <w:pPr>
              <w:rPr>
                <w:rFonts w:ascii="Arial" w:hAnsi="Arial" w:cs="Arial"/>
              </w:rPr>
            </w:pPr>
          </w:p>
          <w:p w14:paraId="532259AE" w14:textId="77777777" w:rsidR="00CB3EE3" w:rsidRDefault="00CB3EE3" w:rsidP="00EB6F36">
            <w:pPr>
              <w:rPr>
                <w:rFonts w:ascii="Arial" w:hAnsi="Arial" w:cs="Arial"/>
              </w:rPr>
            </w:pPr>
          </w:p>
          <w:p w14:paraId="4C15AFF7" w14:textId="77777777" w:rsidR="00CB3EE3" w:rsidRDefault="00CB3EE3" w:rsidP="00EB6F36">
            <w:pPr>
              <w:rPr>
                <w:rFonts w:ascii="Arial" w:hAnsi="Arial" w:cs="Arial"/>
              </w:rPr>
            </w:pPr>
          </w:p>
          <w:p w14:paraId="35B726A6" w14:textId="77777777" w:rsidR="00CB3EE3" w:rsidRDefault="00CB3EE3" w:rsidP="00EB6F36">
            <w:pPr>
              <w:rPr>
                <w:rFonts w:ascii="Arial" w:hAnsi="Arial" w:cs="Arial"/>
              </w:rPr>
            </w:pPr>
          </w:p>
          <w:p w14:paraId="4D665A52" w14:textId="77777777" w:rsidR="00CB3EE3" w:rsidRDefault="00CB3EE3" w:rsidP="00EB6F36">
            <w:pPr>
              <w:rPr>
                <w:rFonts w:ascii="Arial" w:hAnsi="Arial" w:cs="Arial"/>
              </w:rPr>
            </w:pPr>
          </w:p>
          <w:p w14:paraId="2DC26B12" w14:textId="77777777" w:rsidR="00CB3EE3" w:rsidRDefault="00CB3EE3" w:rsidP="00EB6F36">
            <w:pPr>
              <w:rPr>
                <w:rFonts w:ascii="Arial" w:hAnsi="Arial" w:cs="Arial"/>
              </w:rPr>
            </w:pPr>
          </w:p>
          <w:p w14:paraId="4D88F175" w14:textId="42BEA59C" w:rsidR="00CB3EE3" w:rsidRPr="000E2F62" w:rsidRDefault="00CB3EE3" w:rsidP="00EB6F36">
            <w:pPr>
              <w:rPr>
                <w:rFonts w:ascii="Arial" w:hAnsi="Arial" w:cs="Arial"/>
              </w:rPr>
            </w:pPr>
          </w:p>
        </w:tc>
        <w:tc>
          <w:tcPr>
            <w:tcW w:w="423" w:type="dxa"/>
            <w:vMerge/>
            <w:tcMar>
              <w:top w:w="29" w:type="dxa"/>
              <w:left w:w="29" w:type="dxa"/>
              <w:bottom w:w="29" w:type="dxa"/>
              <w:right w:w="29" w:type="dxa"/>
            </w:tcMar>
            <w:vAlign w:val="center"/>
          </w:tcPr>
          <w:p w14:paraId="19A3F68A" w14:textId="77777777" w:rsidR="004642F0" w:rsidRPr="00EB6F36" w:rsidRDefault="004642F0" w:rsidP="00B67824">
            <w:pPr>
              <w:pStyle w:val="NoSpacing"/>
              <w:jc w:val="center"/>
              <w:rPr>
                <w:rFonts w:ascii="Arial" w:hAnsi="Arial" w:cs="Arial"/>
                <w:noProof/>
              </w:rPr>
            </w:pPr>
          </w:p>
        </w:tc>
        <w:tc>
          <w:tcPr>
            <w:tcW w:w="4572" w:type="dxa"/>
            <w:vMerge/>
            <w:vAlign w:val="center"/>
          </w:tcPr>
          <w:p w14:paraId="4235C83A" w14:textId="77777777" w:rsidR="004642F0" w:rsidRPr="00EB6F36" w:rsidRDefault="004642F0" w:rsidP="00B67824">
            <w:pPr>
              <w:pStyle w:val="NoSpacing"/>
              <w:jc w:val="center"/>
              <w:rPr>
                <w:rFonts w:ascii="Arial" w:hAnsi="Arial" w:cs="Arial"/>
                <w:noProof/>
              </w:rPr>
            </w:pPr>
          </w:p>
        </w:tc>
        <w:tc>
          <w:tcPr>
            <w:tcW w:w="366" w:type="dxa"/>
            <w:vMerge/>
            <w:vAlign w:val="center"/>
          </w:tcPr>
          <w:p w14:paraId="244F2679" w14:textId="77777777" w:rsidR="004642F0" w:rsidRPr="00EB6F36" w:rsidRDefault="004642F0" w:rsidP="00B67824">
            <w:pPr>
              <w:pStyle w:val="NoSpacing"/>
              <w:jc w:val="center"/>
              <w:rPr>
                <w:rFonts w:ascii="Arial" w:hAnsi="Arial" w:cs="Arial"/>
                <w:noProof/>
              </w:rPr>
            </w:pPr>
          </w:p>
        </w:tc>
        <w:tc>
          <w:tcPr>
            <w:tcW w:w="4663" w:type="dxa"/>
            <w:vMerge w:val="restart"/>
          </w:tcPr>
          <w:p w14:paraId="24BA5CDF" w14:textId="52EA3BF8" w:rsidR="00511C66" w:rsidRPr="000F4F7D" w:rsidRDefault="00511C66" w:rsidP="00DC3E59">
            <w:pPr>
              <w:rPr>
                <w:rFonts w:ascii="Arial" w:hAnsi="Arial" w:cs="Arial"/>
                <w:b/>
                <w:bCs/>
                <w:sz w:val="24"/>
                <w:szCs w:val="24"/>
                <w:lang w:val="en-GB"/>
              </w:rPr>
            </w:pPr>
            <w:r w:rsidRPr="000F4F7D">
              <w:rPr>
                <w:rFonts w:ascii="Arial" w:hAnsi="Arial" w:cs="Arial"/>
                <w:b/>
                <w:bCs/>
                <w:sz w:val="24"/>
                <w:szCs w:val="24"/>
                <w:lang w:val="en-GB"/>
              </w:rPr>
              <w:t>Recommendations &amp; Conclusion</w:t>
            </w:r>
            <w:r w:rsidR="00480C2C" w:rsidRPr="000F4F7D">
              <w:rPr>
                <w:rFonts w:ascii="Arial" w:hAnsi="Arial" w:cs="Arial"/>
                <w:b/>
                <w:bCs/>
                <w:sz w:val="24"/>
                <w:szCs w:val="24"/>
                <w:lang w:val="en-GB"/>
              </w:rPr>
              <w:t>.</w:t>
            </w:r>
          </w:p>
          <w:p w14:paraId="1C8997C1" w14:textId="77777777" w:rsidR="00511C66" w:rsidRPr="00511C66" w:rsidRDefault="00511C66" w:rsidP="00DC3E59">
            <w:pPr>
              <w:ind w:left="720"/>
              <w:rPr>
                <w:rFonts w:ascii="Arial" w:hAnsi="Arial" w:cs="Arial"/>
                <w:b/>
                <w:bCs/>
                <w:lang w:val="en-GB"/>
              </w:rPr>
            </w:pPr>
            <w:r w:rsidRPr="00511C66">
              <w:rPr>
                <w:rFonts w:ascii="Arial" w:hAnsi="Arial" w:cs="Arial"/>
                <w:b/>
                <w:bCs/>
                <w:lang w:val="en-GB"/>
              </w:rPr>
              <w:t>Recommendations</w:t>
            </w:r>
          </w:p>
          <w:p w14:paraId="77CED55A" w14:textId="77777777" w:rsidR="0097100F" w:rsidRPr="0097100F" w:rsidRDefault="0097100F" w:rsidP="0097100F">
            <w:pPr>
              <w:numPr>
                <w:ilvl w:val="0"/>
                <w:numId w:val="25"/>
              </w:numPr>
              <w:rPr>
                <w:rFonts w:ascii="Arial" w:hAnsi="Arial" w:cs="Arial"/>
                <w:lang w:val="en-GB"/>
              </w:rPr>
            </w:pPr>
            <w:r w:rsidRPr="0097100F">
              <w:rPr>
                <w:rFonts w:ascii="Arial" w:hAnsi="Arial" w:cs="Arial"/>
                <w:lang w:val="en-GB"/>
              </w:rPr>
              <w:t>Strengthen person</w:t>
            </w:r>
            <w:r w:rsidRPr="0097100F">
              <w:rPr>
                <w:rFonts w:ascii="Arial" w:hAnsi="Arial" w:cs="Arial"/>
                <w:lang w:val="en-GB"/>
              </w:rPr>
              <w:noBreakHyphen/>
              <w:t>centred and relationship</w:t>
            </w:r>
            <w:r w:rsidRPr="0097100F">
              <w:rPr>
                <w:rFonts w:ascii="Arial" w:hAnsi="Arial" w:cs="Arial"/>
                <w:lang w:val="en-GB"/>
              </w:rPr>
              <w:noBreakHyphen/>
              <w:t>based care (WHO, 2024).</w:t>
            </w:r>
          </w:p>
          <w:p w14:paraId="54DBC553" w14:textId="77777777" w:rsidR="0097100F" w:rsidRPr="0097100F" w:rsidRDefault="0097100F" w:rsidP="0097100F">
            <w:pPr>
              <w:numPr>
                <w:ilvl w:val="0"/>
                <w:numId w:val="25"/>
              </w:numPr>
              <w:rPr>
                <w:rFonts w:ascii="Arial" w:hAnsi="Arial" w:cs="Arial"/>
                <w:lang w:val="en-GB"/>
              </w:rPr>
            </w:pPr>
            <w:r w:rsidRPr="0097100F">
              <w:rPr>
                <w:rFonts w:ascii="Arial" w:hAnsi="Arial" w:cs="Arial"/>
                <w:lang w:val="en-GB"/>
              </w:rPr>
              <w:t xml:space="preserve">Improve health and social care </w:t>
            </w:r>
            <w:r w:rsidRPr="0097100F">
              <w:rPr>
                <w:rFonts w:ascii="Arial" w:hAnsi="Arial" w:cs="Arial"/>
                <w:lang w:val="en-GB"/>
              </w:rPr>
              <w:lastRenderedPageBreak/>
              <w:t>integration (WHO, 2024).</w:t>
            </w:r>
          </w:p>
          <w:p w14:paraId="0E2DD3A7" w14:textId="77777777" w:rsidR="0097100F" w:rsidRPr="0097100F" w:rsidRDefault="0097100F" w:rsidP="0097100F">
            <w:pPr>
              <w:numPr>
                <w:ilvl w:val="0"/>
                <w:numId w:val="25"/>
              </w:numPr>
              <w:rPr>
                <w:rFonts w:ascii="Arial" w:hAnsi="Arial" w:cs="Arial"/>
                <w:lang w:val="en-GB"/>
              </w:rPr>
            </w:pPr>
            <w:r w:rsidRPr="0097100F">
              <w:rPr>
                <w:rFonts w:ascii="Arial" w:hAnsi="Arial" w:cs="Arial"/>
                <w:lang w:val="en-GB"/>
              </w:rPr>
              <w:t>Expand reablement, physio and OT support (WHO, 2024).</w:t>
            </w:r>
          </w:p>
          <w:p w14:paraId="0F1D609F" w14:textId="77777777" w:rsidR="0097100F" w:rsidRPr="0097100F" w:rsidRDefault="0097100F" w:rsidP="0097100F">
            <w:pPr>
              <w:numPr>
                <w:ilvl w:val="0"/>
                <w:numId w:val="25"/>
              </w:numPr>
              <w:rPr>
                <w:rFonts w:ascii="Arial" w:hAnsi="Arial" w:cs="Arial"/>
                <w:lang w:val="en-GB"/>
              </w:rPr>
            </w:pPr>
            <w:r w:rsidRPr="0097100F">
              <w:rPr>
                <w:rFonts w:ascii="Arial" w:hAnsi="Arial" w:cs="Arial"/>
                <w:lang w:val="en-GB"/>
              </w:rPr>
              <w:t>Increase access to assistive tech and home adaptations (WHO, 2024).</w:t>
            </w:r>
          </w:p>
          <w:p w14:paraId="75107B04" w14:textId="77777777" w:rsidR="0097100F" w:rsidRPr="0097100F" w:rsidRDefault="0097100F" w:rsidP="0097100F">
            <w:pPr>
              <w:numPr>
                <w:ilvl w:val="0"/>
                <w:numId w:val="25"/>
              </w:numPr>
              <w:rPr>
                <w:rFonts w:ascii="Arial" w:hAnsi="Arial" w:cs="Arial"/>
                <w:lang w:val="en-GB"/>
              </w:rPr>
            </w:pPr>
            <w:r w:rsidRPr="0097100F">
              <w:rPr>
                <w:rFonts w:ascii="Arial" w:hAnsi="Arial" w:cs="Arial"/>
                <w:lang w:val="en-GB"/>
              </w:rPr>
              <w:t>Build age</w:t>
            </w:r>
            <w:r w:rsidRPr="0097100F">
              <w:rPr>
                <w:rFonts w:ascii="Arial" w:hAnsi="Arial" w:cs="Arial"/>
                <w:lang w:val="en-GB"/>
              </w:rPr>
              <w:noBreakHyphen/>
              <w:t>friendly communities and reduce isolation (WHO, 2024).</w:t>
            </w:r>
          </w:p>
          <w:p w14:paraId="144C3EB1" w14:textId="77777777" w:rsidR="0097100F" w:rsidRPr="0097100F" w:rsidRDefault="0097100F" w:rsidP="0097100F">
            <w:pPr>
              <w:numPr>
                <w:ilvl w:val="0"/>
                <w:numId w:val="25"/>
              </w:numPr>
              <w:rPr>
                <w:rFonts w:ascii="Arial" w:hAnsi="Arial" w:cs="Arial"/>
                <w:lang w:val="en-GB"/>
              </w:rPr>
            </w:pPr>
            <w:r w:rsidRPr="0097100F">
              <w:rPr>
                <w:rFonts w:ascii="Arial" w:hAnsi="Arial" w:cs="Arial"/>
                <w:lang w:val="en-GB"/>
              </w:rPr>
              <w:t>Provide more carer support (WHO, 2024).</w:t>
            </w:r>
          </w:p>
          <w:p w14:paraId="4C0DD80E" w14:textId="77777777" w:rsidR="0097100F" w:rsidRPr="0097100F" w:rsidRDefault="0097100F" w:rsidP="0097100F">
            <w:pPr>
              <w:numPr>
                <w:ilvl w:val="0"/>
                <w:numId w:val="25"/>
              </w:numPr>
              <w:rPr>
                <w:rFonts w:ascii="Arial" w:hAnsi="Arial" w:cs="Arial"/>
                <w:lang w:val="en-GB"/>
              </w:rPr>
            </w:pPr>
            <w:r w:rsidRPr="0097100F">
              <w:rPr>
                <w:rFonts w:ascii="Arial" w:hAnsi="Arial" w:cs="Arial"/>
                <w:lang w:val="en-GB"/>
              </w:rPr>
              <w:t>Invest in workforce training (WHO, 2024).</w:t>
            </w:r>
          </w:p>
          <w:p w14:paraId="0E143742" w14:textId="5B37C52E" w:rsidR="00511C66" w:rsidRPr="005975F9" w:rsidRDefault="00511C66" w:rsidP="00DC3E59">
            <w:pPr>
              <w:rPr>
                <w:rFonts w:ascii="Arial" w:hAnsi="Arial" w:cs="Arial"/>
                <w:b/>
                <w:bCs/>
                <w:sz w:val="24"/>
                <w:szCs w:val="24"/>
                <w:lang w:val="en-GB"/>
              </w:rPr>
            </w:pPr>
            <w:r w:rsidRPr="005975F9">
              <w:rPr>
                <w:rFonts w:ascii="Arial" w:hAnsi="Arial" w:cs="Arial"/>
                <w:b/>
                <w:bCs/>
                <w:sz w:val="24"/>
                <w:szCs w:val="24"/>
                <w:lang w:val="en-GB"/>
              </w:rPr>
              <w:t>Conclusion</w:t>
            </w:r>
            <w:r w:rsidR="009A4A0E" w:rsidRPr="005975F9">
              <w:rPr>
                <w:rFonts w:ascii="Arial" w:hAnsi="Arial" w:cs="Arial"/>
                <w:b/>
                <w:bCs/>
                <w:sz w:val="24"/>
                <w:szCs w:val="24"/>
                <w:lang w:val="en-GB"/>
              </w:rPr>
              <w:t>:</w:t>
            </w:r>
          </w:p>
          <w:p w14:paraId="38988BDC" w14:textId="77777777" w:rsidR="00511C66" w:rsidRPr="00511C66" w:rsidRDefault="00511C66" w:rsidP="00DC3E59">
            <w:pPr>
              <w:rPr>
                <w:rFonts w:ascii="Arial" w:hAnsi="Arial" w:cs="Arial"/>
                <w:lang w:val="en-GB"/>
              </w:rPr>
            </w:pPr>
            <w:r w:rsidRPr="00511C66">
              <w:rPr>
                <w:rFonts w:ascii="Arial" w:hAnsi="Arial" w:cs="Arial"/>
                <w:lang w:val="en-GB"/>
              </w:rPr>
              <w:t>Older people have diverse and complex needs that require holistic, person</w:t>
            </w:r>
            <w:r w:rsidRPr="00511C66">
              <w:rPr>
                <w:rFonts w:ascii="Arial" w:hAnsi="Arial" w:cs="Arial"/>
                <w:lang w:val="en-GB"/>
              </w:rPr>
              <w:noBreakHyphen/>
              <w:t>centred support. UK policies provide a strong framework, but implementation varies due to funding and workforce pressures. Empowerment, independence and functional ability can be maintained with the right interventions. Improving integration, community support and preventative services is essential for better outcomes.</w:t>
            </w:r>
          </w:p>
          <w:p w14:paraId="7A8C66FE" w14:textId="77777777" w:rsidR="00511C66" w:rsidRPr="00511C66" w:rsidRDefault="00511C66" w:rsidP="00DC3E59">
            <w:pPr>
              <w:ind w:left="720"/>
              <w:rPr>
                <w:rFonts w:ascii="Arial" w:hAnsi="Arial" w:cs="Arial"/>
                <w:lang w:val="en-GB"/>
              </w:rPr>
            </w:pPr>
          </w:p>
          <w:p w14:paraId="0700C1DD" w14:textId="5FC74419" w:rsidR="00EE1C9E" w:rsidRPr="00EE1C9E" w:rsidRDefault="00EE1C9E" w:rsidP="00DC3E59">
            <w:pPr>
              <w:ind w:left="720"/>
              <w:rPr>
                <w:rFonts w:ascii="Arial" w:hAnsi="Arial" w:cs="Arial"/>
                <w:lang w:val="en-GB"/>
              </w:rPr>
            </w:pPr>
            <w:r>
              <w:rPr>
                <w:rFonts w:ascii="Arial" w:hAnsi="Arial" w:cs="Arial"/>
                <w:lang w:val="en-GB"/>
              </w:rPr>
              <w:t>.</w:t>
            </w:r>
          </w:p>
          <w:p w14:paraId="5C875B6B" w14:textId="31922B30" w:rsidR="00B67824" w:rsidRPr="000E2F62" w:rsidRDefault="00B67824" w:rsidP="00DC3E59">
            <w:pPr>
              <w:rPr>
                <w:rFonts w:ascii="Arial" w:hAnsi="Arial" w:cs="Arial"/>
              </w:rPr>
            </w:pPr>
          </w:p>
        </w:tc>
      </w:tr>
      <w:tr w:rsidR="004642F0" w:rsidRPr="000E2F62" w14:paraId="405F4C34" w14:textId="77777777" w:rsidTr="00C77CEC">
        <w:trPr>
          <w:trHeight w:val="60"/>
          <w:jc w:val="center"/>
        </w:trPr>
        <w:tc>
          <w:tcPr>
            <w:tcW w:w="4633" w:type="dxa"/>
            <w:vMerge/>
            <w:tcBorders>
              <w:bottom w:val="nil"/>
            </w:tcBorders>
          </w:tcPr>
          <w:p w14:paraId="377C86BB" w14:textId="77777777" w:rsidR="004642F0" w:rsidRPr="000E2F62" w:rsidRDefault="004642F0" w:rsidP="00B67824">
            <w:pPr>
              <w:rPr>
                <w:rFonts w:ascii="Arial" w:hAnsi="Arial" w:cs="Arial"/>
                <w:noProof/>
              </w:rPr>
            </w:pPr>
          </w:p>
        </w:tc>
        <w:tc>
          <w:tcPr>
            <w:tcW w:w="423" w:type="dxa"/>
            <w:vMerge/>
          </w:tcPr>
          <w:p w14:paraId="3F497E6A" w14:textId="77777777" w:rsidR="004642F0" w:rsidRPr="000E2F62" w:rsidRDefault="004642F0" w:rsidP="00B67824">
            <w:pPr>
              <w:rPr>
                <w:rFonts w:ascii="Arial" w:hAnsi="Arial" w:cs="Arial"/>
                <w:noProof/>
              </w:rPr>
            </w:pPr>
          </w:p>
        </w:tc>
        <w:tc>
          <w:tcPr>
            <w:tcW w:w="4572" w:type="dxa"/>
          </w:tcPr>
          <w:p w14:paraId="0183711E" w14:textId="77777777" w:rsidR="004642F0" w:rsidRPr="000E2F62" w:rsidRDefault="004642F0" w:rsidP="00C46111">
            <w:pPr>
              <w:rPr>
                <w:rFonts w:ascii="Arial" w:hAnsi="Arial" w:cs="Arial"/>
                <w:noProof/>
              </w:rPr>
            </w:pPr>
          </w:p>
        </w:tc>
        <w:tc>
          <w:tcPr>
            <w:tcW w:w="366" w:type="dxa"/>
            <w:vMerge/>
          </w:tcPr>
          <w:p w14:paraId="2A973FC0" w14:textId="77777777" w:rsidR="004642F0" w:rsidRPr="000E2F62" w:rsidRDefault="004642F0" w:rsidP="00B67824">
            <w:pPr>
              <w:rPr>
                <w:rFonts w:ascii="Arial" w:hAnsi="Arial" w:cs="Arial"/>
                <w:noProof/>
              </w:rPr>
            </w:pPr>
          </w:p>
        </w:tc>
        <w:tc>
          <w:tcPr>
            <w:tcW w:w="4663" w:type="dxa"/>
            <w:vMerge/>
          </w:tcPr>
          <w:p w14:paraId="077576E8" w14:textId="77777777" w:rsidR="004642F0" w:rsidRPr="000E2F62" w:rsidRDefault="004642F0" w:rsidP="004642F0">
            <w:pPr>
              <w:rPr>
                <w:rFonts w:ascii="Arial" w:hAnsi="Arial" w:cs="Arial"/>
                <w:sz w:val="21"/>
              </w:rPr>
            </w:pPr>
          </w:p>
        </w:tc>
      </w:tr>
      <w:tr w:rsidR="004642F0" w:rsidRPr="000E2F62" w14:paraId="021D9615" w14:textId="77777777" w:rsidTr="00C77CEC">
        <w:trPr>
          <w:trHeight w:val="6431"/>
          <w:jc w:val="center"/>
        </w:trPr>
        <w:tc>
          <w:tcPr>
            <w:tcW w:w="4633" w:type="dxa"/>
            <w:vMerge/>
            <w:tcBorders>
              <w:bottom w:val="nil"/>
            </w:tcBorders>
          </w:tcPr>
          <w:p w14:paraId="22FB45A4" w14:textId="77777777" w:rsidR="004642F0" w:rsidRPr="000E2F62" w:rsidRDefault="004642F0" w:rsidP="00B67824">
            <w:pPr>
              <w:rPr>
                <w:rFonts w:ascii="Arial" w:hAnsi="Arial" w:cs="Arial"/>
                <w:noProof/>
              </w:rPr>
            </w:pPr>
          </w:p>
        </w:tc>
        <w:tc>
          <w:tcPr>
            <w:tcW w:w="423" w:type="dxa"/>
            <w:vMerge/>
          </w:tcPr>
          <w:p w14:paraId="1CAB5F2D" w14:textId="77777777" w:rsidR="004642F0" w:rsidRPr="000E2F62" w:rsidRDefault="004642F0" w:rsidP="00B67824">
            <w:pPr>
              <w:rPr>
                <w:rFonts w:ascii="Arial" w:hAnsi="Arial" w:cs="Arial"/>
                <w:noProof/>
              </w:rPr>
            </w:pPr>
          </w:p>
        </w:tc>
        <w:tc>
          <w:tcPr>
            <w:tcW w:w="4572" w:type="dxa"/>
          </w:tcPr>
          <w:p w14:paraId="7603BF9D" w14:textId="77777777" w:rsidR="00684DB3" w:rsidRPr="00684DB3" w:rsidRDefault="00684DB3" w:rsidP="00684DB3">
            <w:pPr>
              <w:rPr>
                <w:rFonts w:ascii="Arial" w:hAnsi="Arial" w:cs="Arial"/>
                <w:b/>
                <w:bCs/>
                <w:lang w:val="en-GB"/>
              </w:rPr>
            </w:pPr>
            <w:r w:rsidRPr="00684DB3">
              <w:rPr>
                <w:rFonts w:ascii="Arial" w:hAnsi="Arial" w:cs="Arial"/>
                <w:b/>
                <w:bCs/>
                <w:lang w:val="en-GB"/>
              </w:rPr>
              <w:t>2. Strengths</w:t>
            </w:r>
            <w:r w:rsidRPr="00684DB3">
              <w:rPr>
                <w:rFonts w:ascii="Arial" w:hAnsi="Arial" w:cs="Arial"/>
                <w:b/>
                <w:bCs/>
                <w:lang w:val="en-GB"/>
              </w:rPr>
              <w:noBreakHyphen/>
              <w:t>Based Approach</w:t>
            </w:r>
          </w:p>
          <w:p w14:paraId="08DAE0A6" w14:textId="33B50F6C" w:rsidR="00684DB3" w:rsidRPr="00723F64" w:rsidRDefault="00684DB3" w:rsidP="00723F64">
            <w:pPr>
              <w:numPr>
                <w:ilvl w:val="0"/>
                <w:numId w:val="23"/>
              </w:numPr>
              <w:rPr>
                <w:rFonts w:ascii="Arial" w:hAnsi="Arial" w:cs="Arial"/>
                <w:lang w:val="en-GB"/>
              </w:rPr>
            </w:pPr>
            <w:r w:rsidRPr="00684DB3">
              <w:rPr>
                <w:rFonts w:ascii="Arial" w:hAnsi="Arial" w:cs="Arial"/>
                <w:lang w:val="en-GB"/>
              </w:rPr>
              <w:t>Focuses on abilities, resources and resilience rather than deficits</w:t>
            </w:r>
            <w:r w:rsidR="00723F64">
              <w:rPr>
                <w:rFonts w:ascii="Arial" w:hAnsi="Arial" w:cs="Arial"/>
                <w:lang w:val="en-GB"/>
              </w:rPr>
              <w:t xml:space="preserve"> </w:t>
            </w:r>
            <w:r w:rsidR="00723F64" w:rsidRPr="00723F64">
              <w:rPr>
                <w:rFonts w:ascii="Arial" w:hAnsi="Arial" w:cs="Arial"/>
                <w:lang w:val="en-GB"/>
              </w:rPr>
              <w:t>(</w:t>
            </w:r>
            <w:r w:rsidR="00762778">
              <w:rPr>
                <w:rFonts w:ascii="Arial" w:hAnsi="Arial" w:cs="Arial"/>
                <w:lang w:val="en-GB"/>
              </w:rPr>
              <w:t>C</w:t>
            </w:r>
            <w:r w:rsidR="00723F64" w:rsidRPr="00723F64">
              <w:rPr>
                <w:rFonts w:ascii="Arial" w:hAnsi="Arial" w:cs="Arial"/>
                <w:lang w:val="en-GB"/>
              </w:rPr>
              <w:t xml:space="preserve">are </w:t>
            </w:r>
            <w:r w:rsidR="00762778">
              <w:rPr>
                <w:rFonts w:ascii="Arial" w:hAnsi="Arial" w:cs="Arial"/>
                <w:lang w:val="en-GB"/>
              </w:rPr>
              <w:t>L</w:t>
            </w:r>
            <w:r w:rsidR="00723F64" w:rsidRPr="00723F64">
              <w:rPr>
                <w:rFonts w:ascii="Arial" w:hAnsi="Arial" w:cs="Arial"/>
                <w:lang w:val="en-GB"/>
              </w:rPr>
              <w:t>earning, 2024)</w:t>
            </w:r>
            <w:r w:rsidR="00723F64">
              <w:rPr>
                <w:rFonts w:ascii="Arial" w:hAnsi="Arial" w:cs="Arial"/>
                <w:lang w:val="en-GB"/>
              </w:rPr>
              <w:t>.</w:t>
            </w:r>
          </w:p>
          <w:p w14:paraId="4FE90876" w14:textId="1783EE5C" w:rsidR="00684DB3" w:rsidRPr="00723F64" w:rsidRDefault="00684DB3" w:rsidP="00723F64">
            <w:pPr>
              <w:numPr>
                <w:ilvl w:val="0"/>
                <w:numId w:val="23"/>
              </w:numPr>
              <w:rPr>
                <w:rFonts w:ascii="Arial" w:hAnsi="Arial" w:cs="Arial"/>
                <w:lang w:val="en-GB"/>
              </w:rPr>
            </w:pPr>
            <w:r w:rsidRPr="00684DB3">
              <w:rPr>
                <w:rFonts w:ascii="Arial" w:hAnsi="Arial" w:cs="Arial"/>
                <w:lang w:val="en-GB"/>
              </w:rPr>
              <w:t>Encourages independence, confidence and self</w:t>
            </w:r>
            <w:r w:rsidRPr="00684DB3">
              <w:rPr>
                <w:rFonts w:ascii="Arial" w:hAnsi="Arial" w:cs="Arial"/>
                <w:lang w:val="en-GB"/>
              </w:rPr>
              <w:noBreakHyphen/>
              <w:t>efficac</w:t>
            </w:r>
            <w:r w:rsidR="00723F64">
              <w:rPr>
                <w:rFonts w:ascii="Arial" w:hAnsi="Arial" w:cs="Arial"/>
                <w:lang w:val="en-GB"/>
              </w:rPr>
              <w:t xml:space="preserve">y </w:t>
            </w:r>
            <w:r w:rsidR="00723F64" w:rsidRPr="00723F64">
              <w:rPr>
                <w:rFonts w:ascii="Arial" w:hAnsi="Arial" w:cs="Arial"/>
                <w:lang w:val="en-GB"/>
              </w:rPr>
              <w:t>(</w:t>
            </w:r>
            <w:r w:rsidR="00762778">
              <w:rPr>
                <w:rFonts w:ascii="Arial" w:hAnsi="Arial" w:cs="Arial"/>
                <w:lang w:val="en-GB"/>
              </w:rPr>
              <w:t>C</w:t>
            </w:r>
            <w:r w:rsidR="00723F64" w:rsidRPr="00723F64">
              <w:rPr>
                <w:rFonts w:ascii="Arial" w:hAnsi="Arial" w:cs="Arial"/>
                <w:lang w:val="en-GB"/>
              </w:rPr>
              <w:t xml:space="preserve">are </w:t>
            </w:r>
            <w:r w:rsidR="00762778">
              <w:rPr>
                <w:rFonts w:ascii="Arial" w:hAnsi="Arial" w:cs="Arial"/>
                <w:lang w:val="en-GB"/>
              </w:rPr>
              <w:t>L</w:t>
            </w:r>
            <w:r w:rsidR="00723F64" w:rsidRPr="00723F64">
              <w:rPr>
                <w:rFonts w:ascii="Arial" w:hAnsi="Arial" w:cs="Arial"/>
                <w:lang w:val="en-GB"/>
              </w:rPr>
              <w:t>earning, 2024)</w:t>
            </w:r>
            <w:r w:rsidR="00723F64">
              <w:rPr>
                <w:rFonts w:ascii="Arial" w:hAnsi="Arial" w:cs="Arial"/>
                <w:lang w:val="en-GB"/>
              </w:rPr>
              <w:t>.</w:t>
            </w:r>
          </w:p>
          <w:p w14:paraId="5A16FAD1" w14:textId="77777777" w:rsidR="00D15A63" w:rsidRDefault="00D15A63" w:rsidP="00D15A63">
            <w:pPr>
              <w:rPr>
                <w:rFonts w:ascii="Arial" w:hAnsi="Arial" w:cs="Arial"/>
                <w:b/>
                <w:bCs/>
                <w:lang w:val="en-GB"/>
              </w:rPr>
            </w:pPr>
            <w:r w:rsidRPr="006F5993">
              <w:rPr>
                <w:rFonts w:ascii="Arial" w:hAnsi="Arial" w:cs="Arial"/>
                <w:b/>
                <w:bCs/>
                <w:lang w:val="en-GB"/>
              </w:rPr>
              <w:t>Challenges Older People Face in Maintaining Independence.</w:t>
            </w:r>
          </w:p>
          <w:p w14:paraId="4E2C95BF" w14:textId="77777777" w:rsidR="00A279FD" w:rsidRPr="00DC3E59" w:rsidRDefault="00A279FD" w:rsidP="00A279FD">
            <w:pPr>
              <w:numPr>
                <w:ilvl w:val="1"/>
                <w:numId w:val="36"/>
              </w:numPr>
              <w:rPr>
                <w:rFonts w:ascii="Arial" w:hAnsi="Arial" w:cs="Arial"/>
                <w:lang w:val="en-GB"/>
              </w:rPr>
            </w:pPr>
            <w:r w:rsidRPr="00DC3E59">
              <w:rPr>
                <w:rFonts w:ascii="Arial" w:hAnsi="Arial" w:cs="Arial"/>
                <w:lang w:val="en-GB"/>
              </w:rPr>
              <w:t>Physical decline</w:t>
            </w:r>
            <w:r>
              <w:rPr>
                <w:rFonts w:ascii="Arial" w:hAnsi="Arial" w:cs="Arial"/>
                <w:lang w:val="en-GB"/>
              </w:rPr>
              <w:t xml:space="preserve"> </w:t>
            </w:r>
            <w:r w:rsidRPr="00DC3E59">
              <w:rPr>
                <w:rFonts w:ascii="Arial" w:hAnsi="Arial" w:cs="Arial"/>
                <w:lang w:val="en-GB"/>
              </w:rPr>
              <w:t>(WHO, 2023).</w:t>
            </w:r>
          </w:p>
          <w:p w14:paraId="1F799FEC" w14:textId="77777777" w:rsidR="00A279FD" w:rsidRPr="00DC3E59" w:rsidRDefault="00A279FD" w:rsidP="00A279FD">
            <w:pPr>
              <w:numPr>
                <w:ilvl w:val="1"/>
                <w:numId w:val="36"/>
              </w:numPr>
              <w:rPr>
                <w:rFonts w:ascii="Arial" w:hAnsi="Arial" w:cs="Arial"/>
                <w:lang w:val="en-GB"/>
              </w:rPr>
            </w:pPr>
            <w:r w:rsidRPr="00DC3E59">
              <w:rPr>
                <w:rFonts w:ascii="Arial" w:hAnsi="Arial" w:cs="Arial"/>
                <w:lang w:val="en-GB"/>
              </w:rPr>
              <w:t>Cognitive changes</w:t>
            </w:r>
            <w:r>
              <w:rPr>
                <w:rFonts w:ascii="Arial" w:hAnsi="Arial" w:cs="Arial"/>
                <w:lang w:val="en-GB"/>
              </w:rPr>
              <w:t xml:space="preserve"> </w:t>
            </w:r>
            <w:r w:rsidRPr="00DC3E59">
              <w:rPr>
                <w:rFonts w:ascii="Arial" w:hAnsi="Arial" w:cs="Arial"/>
                <w:lang w:val="en-GB"/>
              </w:rPr>
              <w:t>(WHO, 2023).</w:t>
            </w:r>
          </w:p>
          <w:p w14:paraId="17F8EAEB" w14:textId="77777777" w:rsidR="00A279FD" w:rsidRPr="00DC3E59" w:rsidRDefault="00A279FD" w:rsidP="00A279FD">
            <w:pPr>
              <w:numPr>
                <w:ilvl w:val="1"/>
                <w:numId w:val="36"/>
              </w:numPr>
              <w:rPr>
                <w:rFonts w:ascii="Arial" w:hAnsi="Arial" w:cs="Arial"/>
                <w:lang w:val="en-GB"/>
              </w:rPr>
            </w:pPr>
            <w:r w:rsidRPr="00DC3E59">
              <w:rPr>
                <w:rFonts w:ascii="Arial" w:hAnsi="Arial" w:cs="Arial"/>
                <w:lang w:val="en-GB"/>
              </w:rPr>
              <w:t>Environmental barrier (WHO, 2023).</w:t>
            </w:r>
          </w:p>
          <w:p w14:paraId="4358E61A" w14:textId="77777777" w:rsidR="00A279FD" w:rsidRPr="00DC3E59" w:rsidRDefault="00A279FD" w:rsidP="00A279FD">
            <w:pPr>
              <w:numPr>
                <w:ilvl w:val="1"/>
                <w:numId w:val="36"/>
              </w:numPr>
              <w:rPr>
                <w:rFonts w:ascii="Arial" w:hAnsi="Arial" w:cs="Arial"/>
                <w:lang w:val="en-GB"/>
              </w:rPr>
            </w:pPr>
            <w:r w:rsidRPr="00DC3E59">
              <w:rPr>
                <w:rFonts w:ascii="Arial" w:hAnsi="Arial" w:cs="Arial"/>
                <w:lang w:val="en-GB"/>
              </w:rPr>
              <w:t>Social isolation</w:t>
            </w:r>
            <w:r>
              <w:rPr>
                <w:rFonts w:ascii="Arial" w:hAnsi="Arial" w:cs="Arial"/>
                <w:lang w:val="en-GB"/>
              </w:rPr>
              <w:t xml:space="preserve"> </w:t>
            </w:r>
            <w:r w:rsidRPr="00DC3E59">
              <w:rPr>
                <w:rFonts w:ascii="Arial" w:hAnsi="Arial" w:cs="Arial"/>
                <w:lang w:val="en-GB"/>
              </w:rPr>
              <w:t>(WHO, 2023).</w:t>
            </w:r>
          </w:p>
          <w:p w14:paraId="44805E25" w14:textId="77777777" w:rsidR="00A279FD" w:rsidRPr="00DC3E59" w:rsidRDefault="00A279FD" w:rsidP="00A279FD">
            <w:pPr>
              <w:numPr>
                <w:ilvl w:val="1"/>
                <w:numId w:val="36"/>
              </w:numPr>
              <w:rPr>
                <w:rFonts w:ascii="Arial" w:hAnsi="Arial" w:cs="Arial"/>
                <w:lang w:val="en-GB"/>
              </w:rPr>
            </w:pPr>
            <w:r w:rsidRPr="00DC3E59">
              <w:rPr>
                <w:rFonts w:ascii="Arial" w:hAnsi="Arial" w:cs="Arial"/>
                <w:lang w:val="en-GB"/>
              </w:rPr>
              <w:t>Financial challenges (Age UK, 2024).</w:t>
            </w:r>
          </w:p>
          <w:p w14:paraId="0BA87E19" w14:textId="77777777" w:rsidR="00A279FD" w:rsidRPr="00DC3E59" w:rsidRDefault="00A279FD" w:rsidP="00A279FD">
            <w:pPr>
              <w:numPr>
                <w:ilvl w:val="1"/>
                <w:numId w:val="36"/>
              </w:numPr>
              <w:rPr>
                <w:rFonts w:ascii="Arial" w:hAnsi="Arial" w:cs="Arial"/>
                <w:lang w:val="en-GB"/>
              </w:rPr>
            </w:pPr>
            <w:r w:rsidRPr="00DC3E59">
              <w:rPr>
                <w:rFonts w:ascii="Arial" w:hAnsi="Arial" w:cs="Arial"/>
                <w:lang w:val="en-GB"/>
              </w:rPr>
              <w:t>Fragmented services (CQC, 2024).</w:t>
            </w:r>
          </w:p>
          <w:p w14:paraId="59FA3197" w14:textId="77777777" w:rsidR="00A279FD" w:rsidRPr="00DC3E59" w:rsidRDefault="00A279FD" w:rsidP="00A279FD">
            <w:pPr>
              <w:numPr>
                <w:ilvl w:val="1"/>
                <w:numId w:val="36"/>
              </w:numPr>
              <w:rPr>
                <w:rFonts w:ascii="Arial" w:hAnsi="Arial" w:cs="Arial"/>
                <w:b/>
                <w:bCs/>
                <w:lang w:val="en-GB"/>
              </w:rPr>
            </w:pPr>
            <w:r w:rsidRPr="00DC3E59">
              <w:rPr>
                <w:rFonts w:ascii="Arial" w:hAnsi="Arial" w:cs="Arial"/>
                <w:lang w:val="en-GB"/>
              </w:rPr>
              <w:t>Carer strain</w:t>
            </w:r>
            <w:r>
              <w:rPr>
                <w:rFonts w:ascii="Arial" w:hAnsi="Arial" w:cs="Arial"/>
                <w:lang w:val="en-GB"/>
              </w:rPr>
              <w:t xml:space="preserve"> </w:t>
            </w:r>
            <w:r w:rsidRPr="00DC3E59">
              <w:rPr>
                <w:rFonts w:ascii="Arial" w:hAnsi="Arial" w:cs="Arial"/>
                <w:lang w:val="en-GB"/>
              </w:rPr>
              <w:t>(CQC, 2024</w:t>
            </w:r>
            <w:r w:rsidRPr="00DC3E59">
              <w:rPr>
                <w:rFonts w:ascii="Arial" w:hAnsi="Arial" w:cs="Arial"/>
                <w:b/>
                <w:bCs/>
                <w:lang w:val="en-GB"/>
              </w:rPr>
              <w:t>).</w:t>
            </w:r>
          </w:p>
          <w:p w14:paraId="4149EE2D" w14:textId="77777777" w:rsidR="00DC03AF" w:rsidRDefault="00DC03AF" w:rsidP="00DC03AF">
            <w:pPr>
              <w:rPr>
                <w:lang w:val="en-GB"/>
              </w:rPr>
            </w:pPr>
          </w:p>
          <w:p w14:paraId="25D7C42D" w14:textId="77777777" w:rsidR="00684DB3" w:rsidRDefault="00684DB3" w:rsidP="00DC03AF">
            <w:pPr>
              <w:rPr>
                <w:lang w:val="en-GB"/>
              </w:rPr>
            </w:pPr>
          </w:p>
          <w:p w14:paraId="41EECB58" w14:textId="16F67A8B" w:rsidR="00DC03AF" w:rsidRPr="00DC03AF" w:rsidRDefault="00DC03AF" w:rsidP="00DC03AF">
            <w:pPr>
              <w:rPr>
                <w:lang w:val="en-GB"/>
              </w:rPr>
            </w:pPr>
          </w:p>
          <w:p w14:paraId="3CF2517B" w14:textId="15359D8F" w:rsidR="00EB6F36" w:rsidRPr="000E2F62" w:rsidRDefault="00EB6F36" w:rsidP="00392CF6">
            <w:pPr>
              <w:rPr>
                <w:rFonts w:ascii="Arial" w:hAnsi="Arial" w:cs="Arial"/>
                <w:noProof/>
              </w:rPr>
            </w:pPr>
          </w:p>
        </w:tc>
        <w:tc>
          <w:tcPr>
            <w:tcW w:w="366" w:type="dxa"/>
            <w:vMerge/>
          </w:tcPr>
          <w:p w14:paraId="372CA723" w14:textId="77777777" w:rsidR="004642F0" w:rsidRPr="000E2F62" w:rsidRDefault="004642F0" w:rsidP="00B67824">
            <w:pPr>
              <w:rPr>
                <w:rFonts w:ascii="Arial" w:hAnsi="Arial" w:cs="Arial"/>
                <w:noProof/>
              </w:rPr>
            </w:pPr>
          </w:p>
        </w:tc>
        <w:tc>
          <w:tcPr>
            <w:tcW w:w="4663" w:type="dxa"/>
            <w:vMerge/>
          </w:tcPr>
          <w:p w14:paraId="4714C02F" w14:textId="77777777" w:rsidR="004642F0" w:rsidRPr="000E2F62" w:rsidRDefault="004642F0" w:rsidP="004642F0">
            <w:pPr>
              <w:rPr>
                <w:rFonts w:ascii="Arial" w:hAnsi="Arial" w:cs="Arial"/>
                <w:sz w:val="21"/>
              </w:rPr>
            </w:pPr>
          </w:p>
        </w:tc>
      </w:tr>
    </w:tbl>
    <w:p w14:paraId="44135049" w14:textId="77777777" w:rsidR="00B67824" w:rsidRDefault="00B67824" w:rsidP="00C46111"/>
    <w:p w14:paraId="7B01731C" w14:textId="77777777" w:rsidR="00023742" w:rsidRDefault="00023742" w:rsidP="00C46111">
      <w:pPr>
        <w:rPr>
          <w:rFonts w:ascii="Arial" w:hAnsi="Arial" w:cs="Arial"/>
          <w:b/>
          <w:bCs/>
          <w:sz w:val="28"/>
          <w:szCs w:val="28"/>
        </w:rPr>
      </w:pPr>
    </w:p>
    <w:p w14:paraId="6FDF347C" w14:textId="77777777" w:rsidR="00023742" w:rsidRDefault="00023742" w:rsidP="00C46111">
      <w:pPr>
        <w:rPr>
          <w:rFonts w:ascii="Arial" w:hAnsi="Arial" w:cs="Arial"/>
          <w:b/>
          <w:bCs/>
          <w:sz w:val="28"/>
          <w:szCs w:val="28"/>
        </w:rPr>
      </w:pPr>
    </w:p>
    <w:p w14:paraId="0CAE3EE0" w14:textId="77777777" w:rsidR="00023742" w:rsidRDefault="00023742" w:rsidP="00C46111">
      <w:pPr>
        <w:rPr>
          <w:rFonts w:ascii="Arial" w:hAnsi="Arial" w:cs="Arial"/>
          <w:b/>
          <w:bCs/>
          <w:sz w:val="28"/>
          <w:szCs w:val="28"/>
        </w:rPr>
      </w:pPr>
    </w:p>
    <w:p w14:paraId="3588E945" w14:textId="77777777" w:rsidR="00023742" w:rsidRDefault="00023742" w:rsidP="00C46111">
      <w:pPr>
        <w:rPr>
          <w:rFonts w:ascii="Arial" w:hAnsi="Arial" w:cs="Arial"/>
          <w:b/>
          <w:bCs/>
          <w:sz w:val="28"/>
          <w:szCs w:val="28"/>
        </w:rPr>
      </w:pPr>
    </w:p>
    <w:p w14:paraId="5787D3B8" w14:textId="77777777" w:rsidR="00023742" w:rsidRDefault="00023742" w:rsidP="00C46111">
      <w:pPr>
        <w:rPr>
          <w:rFonts w:ascii="Arial" w:hAnsi="Arial" w:cs="Arial"/>
          <w:b/>
          <w:bCs/>
          <w:sz w:val="28"/>
          <w:szCs w:val="28"/>
        </w:rPr>
      </w:pPr>
    </w:p>
    <w:p w14:paraId="68077E33" w14:textId="77777777" w:rsidR="00023742" w:rsidRDefault="00023742" w:rsidP="00C46111">
      <w:pPr>
        <w:rPr>
          <w:rFonts w:ascii="Arial" w:hAnsi="Arial" w:cs="Arial"/>
          <w:b/>
          <w:bCs/>
          <w:sz w:val="28"/>
          <w:szCs w:val="28"/>
        </w:rPr>
      </w:pPr>
    </w:p>
    <w:p w14:paraId="3619E573" w14:textId="77777777" w:rsidR="00023742" w:rsidRDefault="00023742" w:rsidP="00C46111">
      <w:pPr>
        <w:rPr>
          <w:rFonts w:ascii="Arial" w:hAnsi="Arial" w:cs="Arial"/>
          <w:b/>
          <w:bCs/>
          <w:sz w:val="28"/>
          <w:szCs w:val="28"/>
        </w:rPr>
      </w:pPr>
    </w:p>
    <w:p w14:paraId="33FBE441" w14:textId="02815155" w:rsidR="00ED1049" w:rsidRDefault="00ED1049" w:rsidP="00C46111">
      <w:pPr>
        <w:rPr>
          <w:rFonts w:ascii="Arial" w:hAnsi="Arial" w:cs="Arial"/>
          <w:b/>
          <w:bCs/>
          <w:sz w:val="28"/>
          <w:szCs w:val="28"/>
        </w:rPr>
      </w:pPr>
      <w:r w:rsidRPr="00ED1049">
        <w:rPr>
          <w:rFonts w:ascii="Arial" w:hAnsi="Arial" w:cs="Arial"/>
          <w:b/>
          <w:bCs/>
          <w:sz w:val="28"/>
          <w:szCs w:val="28"/>
        </w:rPr>
        <w:lastRenderedPageBreak/>
        <w:t>References</w:t>
      </w:r>
      <w:r w:rsidR="00D834C1">
        <w:rPr>
          <w:rFonts w:ascii="Arial" w:hAnsi="Arial" w:cs="Arial"/>
          <w:b/>
          <w:bCs/>
          <w:sz w:val="28"/>
          <w:szCs w:val="28"/>
        </w:rPr>
        <w:t>:</w:t>
      </w:r>
    </w:p>
    <w:p w14:paraId="00408158" w14:textId="77777777" w:rsidR="007018A6" w:rsidRDefault="007018A6" w:rsidP="009E5D53">
      <w:pPr>
        <w:rPr>
          <w:rFonts w:ascii="Arial" w:hAnsi="Arial" w:cs="Arial"/>
          <w:sz w:val="28"/>
          <w:szCs w:val="28"/>
          <w:lang w:val="en-GB"/>
        </w:rPr>
      </w:pPr>
      <w:r w:rsidRPr="009E5D53">
        <w:rPr>
          <w:rFonts w:ascii="Arial" w:hAnsi="Arial" w:cs="Arial"/>
          <w:sz w:val="28"/>
          <w:szCs w:val="28"/>
          <w:lang w:val="en-GB"/>
        </w:rPr>
        <w:t>AGE UK (2024). </w:t>
      </w:r>
      <w:r w:rsidRPr="009E5D53">
        <w:rPr>
          <w:rFonts w:ascii="Arial" w:hAnsi="Arial" w:cs="Arial"/>
          <w:i/>
          <w:iCs/>
          <w:sz w:val="28"/>
          <w:szCs w:val="28"/>
          <w:lang w:val="en-GB"/>
        </w:rPr>
        <w:t>Briefing Poverty and financial disadvantage in later life</w:t>
      </w:r>
      <w:r w:rsidRPr="009E5D53">
        <w:rPr>
          <w:rFonts w:ascii="Arial" w:hAnsi="Arial" w:cs="Arial"/>
          <w:sz w:val="28"/>
          <w:szCs w:val="28"/>
          <w:lang w:val="en-GB"/>
        </w:rPr>
        <w:t>. Available at: https://www.ageuk.org.uk/siteassets/documents/reports-and-publications/reports-and-briefings/money-matters/poverty-and-financial-disadvantage-in-later-life-briefing-2024.pdf</w:t>
      </w:r>
      <w:r>
        <w:rPr>
          <w:rFonts w:ascii="Arial" w:hAnsi="Arial" w:cs="Arial"/>
          <w:sz w:val="28"/>
          <w:szCs w:val="28"/>
          <w:lang w:val="en-GB"/>
        </w:rPr>
        <w:t xml:space="preserve"> (</w:t>
      </w:r>
      <w:r w:rsidRPr="009B0F24">
        <w:rPr>
          <w:rFonts w:ascii="Arial" w:hAnsi="Arial" w:cs="Arial"/>
          <w:sz w:val="28"/>
          <w:szCs w:val="28"/>
          <w:lang w:val="en-GB"/>
        </w:rPr>
        <w:t xml:space="preserve">Accessed </w:t>
      </w:r>
      <w:r>
        <w:rPr>
          <w:rFonts w:ascii="Arial" w:hAnsi="Arial" w:cs="Arial"/>
          <w:sz w:val="28"/>
          <w:szCs w:val="28"/>
          <w:lang w:val="en-GB"/>
        </w:rPr>
        <w:t>6</w:t>
      </w:r>
      <w:r w:rsidRPr="009B0F24">
        <w:rPr>
          <w:rFonts w:ascii="Arial" w:hAnsi="Arial" w:cs="Arial"/>
          <w:sz w:val="28"/>
          <w:szCs w:val="28"/>
          <w:lang w:val="en-GB"/>
        </w:rPr>
        <w:t xml:space="preserve"> Mar. 2026</w:t>
      </w:r>
      <w:r>
        <w:rPr>
          <w:rFonts w:ascii="Arial" w:hAnsi="Arial" w:cs="Arial"/>
          <w:sz w:val="28"/>
          <w:szCs w:val="28"/>
          <w:lang w:val="en-GB"/>
        </w:rPr>
        <w:t>)</w:t>
      </w:r>
      <w:r w:rsidRPr="009B0F24">
        <w:rPr>
          <w:rFonts w:ascii="Arial" w:hAnsi="Arial" w:cs="Arial"/>
          <w:sz w:val="28"/>
          <w:szCs w:val="28"/>
          <w:lang w:val="en-GB"/>
        </w:rPr>
        <w:t>.</w:t>
      </w:r>
    </w:p>
    <w:p w14:paraId="45AECCF5" w14:textId="77777777" w:rsidR="007018A6" w:rsidRDefault="007018A6" w:rsidP="00D834C1">
      <w:pPr>
        <w:rPr>
          <w:rFonts w:ascii="Arial" w:hAnsi="Arial" w:cs="Arial"/>
          <w:sz w:val="28"/>
          <w:szCs w:val="28"/>
          <w:lang w:val="en-GB"/>
        </w:rPr>
      </w:pPr>
      <w:r w:rsidRPr="00764DE9">
        <w:rPr>
          <w:rFonts w:ascii="Arial" w:hAnsi="Arial" w:cs="Arial"/>
          <w:sz w:val="28"/>
          <w:szCs w:val="28"/>
          <w:lang w:val="en-GB"/>
        </w:rPr>
        <w:t>Care Act (2014). </w:t>
      </w:r>
      <w:r w:rsidRPr="00764DE9">
        <w:rPr>
          <w:rFonts w:ascii="Arial" w:hAnsi="Arial" w:cs="Arial"/>
          <w:i/>
          <w:iCs/>
          <w:sz w:val="28"/>
          <w:szCs w:val="28"/>
          <w:lang w:val="en-GB"/>
        </w:rPr>
        <w:t>Care Act 2014</w:t>
      </w:r>
      <w:r w:rsidRPr="00764DE9">
        <w:rPr>
          <w:rFonts w:ascii="Arial" w:hAnsi="Arial" w:cs="Arial"/>
          <w:sz w:val="28"/>
          <w:szCs w:val="28"/>
          <w:lang w:val="en-GB"/>
        </w:rPr>
        <w:t>.  Legislation.gov.uk. Available at: https://www.legislation.gov.uk/ukpga/2014/23/contents.</w:t>
      </w:r>
      <w:r>
        <w:rPr>
          <w:rFonts w:ascii="Arial" w:hAnsi="Arial" w:cs="Arial"/>
          <w:sz w:val="28"/>
          <w:szCs w:val="28"/>
          <w:lang w:val="en-GB"/>
        </w:rPr>
        <w:t>(Accesses 17 February 2026).</w:t>
      </w:r>
    </w:p>
    <w:p w14:paraId="5DF9B17D" w14:textId="4F0BE984" w:rsidR="007018A6" w:rsidRDefault="00D07DD3" w:rsidP="00BD39CC">
      <w:pPr>
        <w:rPr>
          <w:rFonts w:ascii="Arial" w:hAnsi="Arial" w:cs="Arial"/>
          <w:sz w:val="28"/>
          <w:szCs w:val="28"/>
          <w:lang w:val="en-GB"/>
        </w:rPr>
      </w:pPr>
      <w:r>
        <w:rPr>
          <w:rFonts w:ascii="Arial" w:hAnsi="Arial" w:cs="Arial"/>
          <w:sz w:val="28"/>
          <w:szCs w:val="28"/>
          <w:lang w:val="en-GB"/>
        </w:rPr>
        <w:t>C</w:t>
      </w:r>
      <w:r w:rsidR="007018A6" w:rsidRPr="00BD39CC">
        <w:rPr>
          <w:rFonts w:ascii="Arial" w:hAnsi="Arial" w:cs="Arial"/>
          <w:sz w:val="28"/>
          <w:szCs w:val="28"/>
          <w:lang w:val="en-GB"/>
        </w:rPr>
        <w:t xml:space="preserve">are </w:t>
      </w:r>
      <w:r>
        <w:rPr>
          <w:rFonts w:ascii="Arial" w:hAnsi="Arial" w:cs="Arial"/>
          <w:sz w:val="28"/>
          <w:szCs w:val="28"/>
          <w:lang w:val="en-GB"/>
        </w:rPr>
        <w:t>L</w:t>
      </w:r>
      <w:r w:rsidR="007018A6" w:rsidRPr="00BD39CC">
        <w:rPr>
          <w:rFonts w:ascii="Arial" w:hAnsi="Arial" w:cs="Arial"/>
          <w:sz w:val="28"/>
          <w:szCs w:val="28"/>
          <w:lang w:val="en-GB"/>
        </w:rPr>
        <w:t>earning (2024). </w:t>
      </w:r>
      <w:r w:rsidR="007018A6" w:rsidRPr="00BD39CC">
        <w:rPr>
          <w:rFonts w:ascii="Arial" w:hAnsi="Arial" w:cs="Arial"/>
          <w:i/>
          <w:iCs/>
          <w:sz w:val="28"/>
          <w:szCs w:val="28"/>
          <w:lang w:val="en-GB"/>
        </w:rPr>
        <w:t>What Are Strengths-based Approaches In Health And Social Care? - Care Learning</w:t>
      </w:r>
      <w:r w:rsidR="007018A6" w:rsidRPr="00BD39CC">
        <w:rPr>
          <w:rFonts w:ascii="Arial" w:hAnsi="Arial" w:cs="Arial"/>
          <w:sz w:val="28"/>
          <w:szCs w:val="28"/>
          <w:lang w:val="en-GB"/>
        </w:rPr>
        <w:t>. Care Learning. Available at: https://carelearning.org.uk/blog/settings/what-are-strengths-based-approaches-in-health-and-social-care/</w:t>
      </w:r>
      <w:r w:rsidR="007018A6">
        <w:rPr>
          <w:rFonts w:ascii="Arial" w:hAnsi="Arial" w:cs="Arial"/>
          <w:sz w:val="28"/>
          <w:szCs w:val="28"/>
          <w:lang w:val="en-GB"/>
        </w:rPr>
        <w:t xml:space="preserve"> (</w:t>
      </w:r>
      <w:r w:rsidR="007018A6" w:rsidRPr="009B0F24">
        <w:rPr>
          <w:rFonts w:ascii="Arial" w:hAnsi="Arial" w:cs="Arial"/>
          <w:sz w:val="28"/>
          <w:szCs w:val="28"/>
          <w:lang w:val="en-GB"/>
        </w:rPr>
        <w:t xml:space="preserve">Accessed </w:t>
      </w:r>
      <w:r w:rsidR="007018A6">
        <w:rPr>
          <w:rFonts w:ascii="Arial" w:hAnsi="Arial" w:cs="Arial"/>
          <w:sz w:val="28"/>
          <w:szCs w:val="28"/>
          <w:lang w:val="en-GB"/>
        </w:rPr>
        <w:t>7</w:t>
      </w:r>
      <w:r w:rsidR="007018A6" w:rsidRPr="009B0F24">
        <w:rPr>
          <w:rFonts w:ascii="Arial" w:hAnsi="Arial" w:cs="Arial"/>
          <w:sz w:val="28"/>
          <w:szCs w:val="28"/>
          <w:lang w:val="en-GB"/>
        </w:rPr>
        <w:t xml:space="preserve"> Mar. 2026</w:t>
      </w:r>
      <w:r w:rsidR="007018A6">
        <w:rPr>
          <w:rFonts w:ascii="Arial" w:hAnsi="Arial" w:cs="Arial"/>
          <w:sz w:val="28"/>
          <w:szCs w:val="28"/>
          <w:lang w:val="en-GB"/>
        </w:rPr>
        <w:t>)</w:t>
      </w:r>
      <w:r w:rsidR="007018A6" w:rsidRPr="009B0F24">
        <w:rPr>
          <w:rFonts w:ascii="Arial" w:hAnsi="Arial" w:cs="Arial"/>
          <w:sz w:val="28"/>
          <w:szCs w:val="28"/>
          <w:lang w:val="en-GB"/>
        </w:rPr>
        <w:t>.</w:t>
      </w:r>
    </w:p>
    <w:p w14:paraId="4F1AF282" w14:textId="77777777" w:rsidR="007018A6" w:rsidRDefault="007018A6" w:rsidP="00B33310">
      <w:pPr>
        <w:rPr>
          <w:rFonts w:ascii="Arial" w:hAnsi="Arial" w:cs="Arial"/>
          <w:sz w:val="28"/>
          <w:szCs w:val="28"/>
          <w:lang w:val="en-GB"/>
        </w:rPr>
      </w:pPr>
      <w:r w:rsidRPr="00B33310">
        <w:rPr>
          <w:rFonts w:ascii="Arial" w:hAnsi="Arial" w:cs="Arial"/>
          <w:sz w:val="28"/>
          <w:szCs w:val="28"/>
          <w:lang w:val="en-GB"/>
        </w:rPr>
        <w:t xml:space="preserve">Care Quality Commission (2022) </w:t>
      </w:r>
      <w:r w:rsidRPr="00B33310">
        <w:rPr>
          <w:rFonts w:ascii="Arial" w:hAnsi="Arial" w:cs="Arial"/>
          <w:i/>
          <w:iCs/>
          <w:sz w:val="28"/>
          <w:szCs w:val="28"/>
          <w:lang w:val="en-GB"/>
        </w:rPr>
        <w:t>Managing Risks: Requires Improvement</w:t>
      </w:r>
      <w:r w:rsidRPr="00B33310">
        <w:rPr>
          <w:rFonts w:ascii="Arial" w:hAnsi="Arial" w:cs="Arial"/>
          <w:sz w:val="28"/>
          <w:szCs w:val="28"/>
          <w:lang w:val="en-GB"/>
        </w:rPr>
        <w:t xml:space="preserve">. Available at: </w:t>
      </w:r>
      <w:hyperlink r:id="rId14" w:history="1">
        <w:r w:rsidRPr="00B33310">
          <w:rPr>
            <w:rStyle w:val="Hyperlink"/>
            <w:rFonts w:ascii="Arial" w:hAnsi="Arial" w:cs="Arial"/>
            <w:sz w:val="28"/>
            <w:szCs w:val="28"/>
            <w:lang w:val="en-GB"/>
          </w:rPr>
          <w:t>https://www.cqc.org.uk/guidance-providers/adult-social-care/managing-risks-requires-improvement</w:t>
        </w:r>
      </w:hyperlink>
      <w:r>
        <w:rPr>
          <w:rFonts w:ascii="Arial" w:hAnsi="Arial" w:cs="Arial"/>
          <w:sz w:val="28"/>
          <w:szCs w:val="28"/>
          <w:lang w:val="en-GB"/>
        </w:rPr>
        <w:t xml:space="preserve"> (Accesses 19 February 2026).</w:t>
      </w:r>
    </w:p>
    <w:p w14:paraId="57D646DB" w14:textId="77777777" w:rsidR="007018A6" w:rsidRDefault="007018A6" w:rsidP="00B91A66">
      <w:pPr>
        <w:rPr>
          <w:rFonts w:ascii="Arial" w:hAnsi="Arial" w:cs="Arial"/>
          <w:sz w:val="28"/>
          <w:szCs w:val="28"/>
          <w:lang w:val="en-GB"/>
        </w:rPr>
      </w:pPr>
      <w:r w:rsidRPr="00B91A66">
        <w:rPr>
          <w:rFonts w:ascii="Arial" w:hAnsi="Arial" w:cs="Arial"/>
          <w:sz w:val="28"/>
          <w:szCs w:val="28"/>
          <w:lang w:val="en-GB"/>
        </w:rPr>
        <w:t>Care Quality Commission (2024). </w:t>
      </w:r>
      <w:r w:rsidRPr="00B91A66">
        <w:rPr>
          <w:rFonts w:ascii="Arial" w:hAnsi="Arial" w:cs="Arial"/>
          <w:i/>
          <w:iCs/>
          <w:sz w:val="28"/>
          <w:szCs w:val="28"/>
          <w:lang w:val="en-GB"/>
        </w:rPr>
        <w:t>Independence, Choice and Control - Care Quality Commission</w:t>
      </w:r>
      <w:r w:rsidRPr="00B91A66">
        <w:rPr>
          <w:rFonts w:ascii="Arial" w:hAnsi="Arial" w:cs="Arial"/>
          <w:sz w:val="28"/>
          <w:szCs w:val="28"/>
          <w:lang w:val="en-GB"/>
        </w:rPr>
        <w:t xml:space="preserve">. www.cqc.org.uk. Available at: https://www.cqc.org.uk/guidance-regulation/providers/assessment/single-assessment-framework/caring/independence-choice-control </w:t>
      </w:r>
      <w:r>
        <w:rPr>
          <w:rFonts w:ascii="Arial" w:hAnsi="Arial" w:cs="Arial"/>
          <w:sz w:val="28"/>
          <w:szCs w:val="28"/>
          <w:lang w:val="en-GB"/>
        </w:rPr>
        <w:t>(Accesses 19 February 2026).</w:t>
      </w:r>
    </w:p>
    <w:p w14:paraId="52693366" w14:textId="77777777" w:rsidR="007018A6" w:rsidRDefault="007018A6" w:rsidP="00304C0C">
      <w:pPr>
        <w:rPr>
          <w:rFonts w:ascii="Arial" w:hAnsi="Arial" w:cs="Arial"/>
          <w:sz w:val="28"/>
          <w:szCs w:val="28"/>
          <w:lang w:val="en-GB"/>
        </w:rPr>
      </w:pPr>
      <w:r w:rsidRPr="00304C0C">
        <w:rPr>
          <w:rFonts w:ascii="Arial" w:hAnsi="Arial" w:cs="Arial"/>
          <w:sz w:val="28"/>
          <w:szCs w:val="28"/>
          <w:lang w:val="en-GB"/>
        </w:rPr>
        <w:t>Cqc.org.uk. (2024). </w:t>
      </w:r>
      <w:r w:rsidRPr="00304C0C">
        <w:rPr>
          <w:rFonts w:ascii="Arial" w:hAnsi="Arial" w:cs="Arial"/>
          <w:i/>
          <w:iCs/>
          <w:sz w:val="28"/>
          <w:szCs w:val="28"/>
          <w:lang w:val="en-GB"/>
        </w:rPr>
        <w:t>Health and care for frail and older people - Care Quality Commission</w:t>
      </w:r>
      <w:r w:rsidRPr="00304C0C">
        <w:rPr>
          <w:rFonts w:ascii="Arial" w:hAnsi="Arial" w:cs="Arial"/>
          <w:sz w:val="28"/>
          <w:szCs w:val="28"/>
          <w:lang w:val="en-GB"/>
        </w:rPr>
        <w:t>. Available at: https://www.cqc.org.uk/publications/major-report/state-care/2024-2025/focus/older</w:t>
      </w:r>
      <w:r>
        <w:rPr>
          <w:rFonts w:ascii="Arial" w:hAnsi="Arial" w:cs="Arial"/>
          <w:sz w:val="28"/>
          <w:szCs w:val="28"/>
          <w:lang w:val="en-GB"/>
        </w:rPr>
        <w:t xml:space="preserve"> (</w:t>
      </w:r>
      <w:r w:rsidRPr="009B0F24">
        <w:rPr>
          <w:rFonts w:ascii="Arial" w:hAnsi="Arial" w:cs="Arial"/>
          <w:sz w:val="28"/>
          <w:szCs w:val="28"/>
          <w:lang w:val="en-GB"/>
        </w:rPr>
        <w:t xml:space="preserve">Accessed </w:t>
      </w:r>
      <w:r>
        <w:rPr>
          <w:rFonts w:ascii="Arial" w:hAnsi="Arial" w:cs="Arial"/>
          <w:sz w:val="28"/>
          <w:szCs w:val="28"/>
          <w:lang w:val="en-GB"/>
        </w:rPr>
        <w:t>6</w:t>
      </w:r>
      <w:r w:rsidRPr="009B0F24">
        <w:rPr>
          <w:rFonts w:ascii="Arial" w:hAnsi="Arial" w:cs="Arial"/>
          <w:sz w:val="28"/>
          <w:szCs w:val="28"/>
          <w:lang w:val="en-GB"/>
        </w:rPr>
        <w:t xml:space="preserve"> Mar. 2026</w:t>
      </w:r>
      <w:r>
        <w:rPr>
          <w:rFonts w:ascii="Arial" w:hAnsi="Arial" w:cs="Arial"/>
          <w:sz w:val="28"/>
          <w:szCs w:val="28"/>
          <w:lang w:val="en-GB"/>
        </w:rPr>
        <w:t>)</w:t>
      </w:r>
      <w:r w:rsidRPr="009B0F24">
        <w:rPr>
          <w:rFonts w:ascii="Arial" w:hAnsi="Arial" w:cs="Arial"/>
          <w:sz w:val="28"/>
          <w:szCs w:val="28"/>
          <w:lang w:val="en-GB"/>
        </w:rPr>
        <w:t>.</w:t>
      </w:r>
    </w:p>
    <w:p w14:paraId="28E5A2DA" w14:textId="77777777" w:rsidR="007018A6" w:rsidRDefault="007018A6" w:rsidP="004C0577">
      <w:pPr>
        <w:rPr>
          <w:rFonts w:ascii="Arial" w:hAnsi="Arial" w:cs="Arial"/>
          <w:sz w:val="28"/>
          <w:szCs w:val="28"/>
          <w:lang w:val="en-GB"/>
        </w:rPr>
      </w:pPr>
      <w:r w:rsidRPr="004C0577">
        <w:rPr>
          <w:rFonts w:ascii="Arial" w:hAnsi="Arial" w:cs="Arial"/>
          <w:sz w:val="28"/>
          <w:szCs w:val="28"/>
          <w:lang w:val="en-GB"/>
        </w:rPr>
        <w:t xml:space="preserve">Health Education England (2021) </w:t>
      </w:r>
      <w:r w:rsidRPr="004C0577">
        <w:rPr>
          <w:rFonts w:ascii="Arial" w:hAnsi="Arial" w:cs="Arial"/>
          <w:i/>
          <w:iCs/>
          <w:sz w:val="28"/>
          <w:szCs w:val="28"/>
          <w:lang w:val="en-GB"/>
        </w:rPr>
        <w:t>Loneliness and Social Isolation: Resources Guide</w:t>
      </w:r>
      <w:r w:rsidRPr="004C0577">
        <w:rPr>
          <w:rFonts w:ascii="Arial" w:hAnsi="Arial" w:cs="Arial"/>
          <w:sz w:val="28"/>
          <w:szCs w:val="28"/>
          <w:lang w:val="en-GB"/>
        </w:rPr>
        <w:t xml:space="preserve">. Available at: </w:t>
      </w:r>
      <w:hyperlink r:id="rId15" w:history="1">
        <w:r w:rsidRPr="004C0577">
          <w:rPr>
            <w:rStyle w:val="Hyperlink"/>
            <w:rFonts w:ascii="Arial" w:hAnsi="Arial" w:cs="Arial"/>
            <w:sz w:val="28"/>
            <w:szCs w:val="28"/>
            <w:lang w:val="en-GB"/>
          </w:rPr>
          <w:t>https://www.hee.nhs.uk/sites/default/files/documents/Loneliness%20and%20Social%20Isolation%20Resources%20Guide.pdf</w:t>
        </w:r>
      </w:hyperlink>
      <w:r>
        <w:rPr>
          <w:rFonts w:ascii="Arial" w:hAnsi="Arial" w:cs="Arial"/>
          <w:sz w:val="28"/>
          <w:szCs w:val="28"/>
          <w:lang w:val="en-GB"/>
        </w:rPr>
        <w:t xml:space="preserve"> (Accesses 19 February 2026).</w:t>
      </w:r>
    </w:p>
    <w:p w14:paraId="0CA55406" w14:textId="77777777" w:rsidR="007018A6" w:rsidRDefault="007018A6" w:rsidP="00EB629A">
      <w:pPr>
        <w:rPr>
          <w:rFonts w:ascii="Arial" w:hAnsi="Arial" w:cs="Arial"/>
          <w:sz w:val="28"/>
          <w:szCs w:val="28"/>
          <w:lang w:val="en-GB"/>
        </w:rPr>
      </w:pPr>
      <w:r w:rsidRPr="00EB629A">
        <w:rPr>
          <w:rFonts w:ascii="Arial" w:hAnsi="Arial" w:cs="Arial"/>
          <w:sz w:val="28"/>
          <w:szCs w:val="28"/>
          <w:lang w:val="en-GB"/>
        </w:rPr>
        <w:t xml:space="preserve">Heinz, M., Benton, N. and Gleissner, L. (2023) </w:t>
      </w:r>
      <w:r w:rsidRPr="00EB629A">
        <w:rPr>
          <w:rFonts w:ascii="Arial" w:hAnsi="Arial" w:cs="Arial"/>
          <w:i/>
          <w:iCs/>
          <w:sz w:val="28"/>
          <w:szCs w:val="28"/>
          <w:lang w:val="en-GB"/>
        </w:rPr>
        <w:t>Older Adults Documenting Purpose and Meaning Through Photovoice and Narratives</w:t>
      </w:r>
      <w:r w:rsidRPr="00EB629A">
        <w:rPr>
          <w:rFonts w:ascii="Arial" w:hAnsi="Arial" w:cs="Arial"/>
          <w:sz w:val="28"/>
          <w:szCs w:val="28"/>
          <w:lang w:val="en-GB"/>
        </w:rPr>
        <w:t>. The Gerontologist, 63(8), pp.1289–1299.</w:t>
      </w:r>
      <w:r>
        <w:rPr>
          <w:rFonts w:ascii="Arial" w:hAnsi="Arial" w:cs="Arial"/>
          <w:sz w:val="28"/>
          <w:szCs w:val="28"/>
          <w:lang w:val="en-GB"/>
        </w:rPr>
        <w:t xml:space="preserve"> </w:t>
      </w:r>
      <w:r w:rsidRPr="00EB629A">
        <w:rPr>
          <w:rFonts w:ascii="Arial" w:hAnsi="Arial" w:cs="Arial"/>
          <w:sz w:val="28"/>
          <w:szCs w:val="28"/>
          <w:lang w:val="en-GB"/>
        </w:rPr>
        <w:t xml:space="preserve"> </w:t>
      </w:r>
      <w:r>
        <w:rPr>
          <w:rFonts w:ascii="Arial" w:hAnsi="Arial" w:cs="Arial"/>
          <w:sz w:val="28"/>
          <w:szCs w:val="28"/>
          <w:lang w:val="en-GB"/>
        </w:rPr>
        <w:t>(Accesses 19 February 2026).</w:t>
      </w:r>
    </w:p>
    <w:p w14:paraId="3D9520F4" w14:textId="77777777" w:rsidR="007018A6" w:rsidRDefault="007018A6" w:rsidP="0088244B">
      <w:pPr>
        <w:rPr>
          <w:rFonts w:ascii="Arial" w:hAnsi="Arial" w:cs="Arial"/>
          <w:sz w:val="28"/>
          <w:szCs w:val="28"/>
          <w:lang w:val="en-GB"/>
        </w:rPr>
      </w:pPr>
      <w:r w:rsidRPr="0088244B">
        <w:rPr>
          <w:rFonts w:ascii="Arial" w:hAnsi="Arial" w:cs="Arial"/>
          <w:sz w:val="28"/>
          <w:szCs w:val="28"/>
          <w:lang w:val="en-GB"/>
        </w:rPr>
        <w:t>Medicines and Healthcare products Regulatory Agency (2021). </w:t>
      </w:r>
      <w:r w:rsidRPr="0088244B">
        <w:rPr>
          <w:rFonts w:ascii="Arial" w:hAnsi="Arial" w:cs="Arial"/>
          <w:i/>
          <w:iCs/>
          <w:sz w:val="28"/>
          <w:szCs w:val="28"/>
          <w:lang w:val="en-GB"/>
        </w:rPr>
        <w:t>Assistive technology: definition and safe use</w:t>
      </w:r>
      <w:r w:rsidRPr="0088244B">
        <w:rPr>
          <w:rFonts w:ascii="Arial" w:hAnsi="Arial" w:cs="Arial"/>
          <w:sz w:val="28"/>
          <w:szCs w:val="28"/>
          <w:lang w:val="en-GB"/>
        </w:rPr>
        <w:t>. GOV.UK. Available at: https://www.gov.uk/government/publications/assistive-technology-definition-and-safe-use/assistive-technology-definition-and-safe-use.</w:t>
      </w:r>
      <w:r>
        <w:rPr>
          <w:rFonts w:ascii="Arial" w:hAnsi="Arial" w:cs="Arial"/>
          <w:sz w:val="28"/>
          <w:szCs w:val="28"/>
          <w:lang w:val="en-GB"/>
        </w:rPr>
        <w:t>(Accesses 19 February 2026).</w:t>
      </w:r>
    </w:p>
    <w:p w14:paraId="1D1E0204" w14:textId="77777777" w:rsidR="007018A6" w:rsidRDefault="007018A6" w:rsidP="004145AA">
      <w:pPr>
        <w:rPr>
          <w:rFonts w:ascii="Arial" w:hAnsi="Arial" w:cs="Arial"/>
          <w:sz w:val="28"/>
          <w:szCs w:val="28"/>
          <w:lang w:val="en-GB"/>
        </w:rPr>
      </w:pPr>
      <w:r w:rsidRPr="004145AA">
        <w:rPr>
          <w:rFonts w:ascii="Arial" w:hAnsi="Arial" w:cs="Arial"/>
          <w:sz w:val="28"/>
          <w:szCs w:val="28"/>
          <w:lang w:val="en-GB"/>
        </w:rPr>
        <w:lastRenderedPageBreak/>
        <w:t>Mitchell, G. and Agnelli, J. (2015). </w:t>
      </w:r>
      <w:r w:rsidRPr="004145AA">
        <w:rPr>
          <w:rFonts w:ascii="Arial" w:hAnsi="Arial" w:cs="Arial"/>
          <w:i/>
          <w:iCs/>
          <w:sz w:val="28"/>
          <w:szCs w:val="28"/>
          <w:lang w:val="en-GB"/>
        </w:rPr>
        <w:t xml:space="preserve">Person-centred care for people with dementia: </w:t>
      </w:r>
      <w:proofErr w:type="spellStart"/>
      <w:r w:rsidRPr="004145AA">
        <w:rPr>
          <w:rFonts w:ascii="Arial" w:hAnsi="Arial" w:cs="Arial"/>
          <w:i/>
          <w:iCs/>
          <w:sz w:val="28"/>
          <w:szCs w:val="28"/>
          <w:lang w:val="en-GB"/>
        </w:rPr>
        <w:t>Kitwood</w:t>
      </w:r>
      <w:proofErr w:type="spellEnd"/>
      <w:r w:rsidRPr="004145AA">
        <w:rPr>
          <w:rFonts w:ascii="Arial" w:hAnsi="Arial" w:cs="Arial"/>
          <w:i/>
          <w:iCs/>
          <w:sz w:val="28"/>
          <w:szCs w:val="28"/>
          <w:lang w:val="en-GB"/>
        </w:rPr>
        <w:t xml:space="preserve"> reconsidered</w:t>
      </w:r>
      <w:r w:rsidRPr="004145AA">
        <w:rPr>
          <w:rFonts w:ascii="Arial" w:hAnsi="Arial" w:cs="Arial"/>
          <w:sz w:val="28"/>
          <w:szCs w:val="28"/>
          <w:lang w:val="en-GB"/>
        </w:rPr>
        <w:t>. ResearchGate. Available at: https://www.researchgate.net/publication/283244999_Person-centred_care_for_people_with_dementia_Kitwood_reconsidered</w:t>
      </w:r>
      <w:r>
        <w:rPr>
          <w:rFonts w:ascii="Arial" w:hAnsi="Arial" w:cs="Arial"/>
          <w:sz w:val="28"/>
          <w:szCs w:val="28"/>
          <w:lang w:val="en-GB"/>
        </w:rPr>
        <w:t xml:space="preserve"> (</w:t>
      </w:r>
      <w:r w:rsidRPr="009B0F24">
        <w:rPr>
          <w:rFonts w:ascii="Arial" w:hAnsi="Arial" w:cs="Arial"/>
          <w:sz w:val="28"/>
          <w:szCs w:val="28"/>
          <w:lang w:val="en-GB"/>
        </w:rPr>
        <w:t>Accessed 3 Mar. 2026</w:t>
      </w:r>
      <w:r>
        <w:rPr>
          <w:rFonts w:ascii="Arial" w:hAnsi="Arial" w:cs="Arial"/>
          <w:sz w:val="28"/>
          <w:szCs w:val="28"/>
          <w:lang w:val="en-GB"/>
        </w:rPr>
        <w:t>)</w:t>
      </w:r>
      <w:r w:rsidRPr="009B0F24">
        <w:rPr>
          <w:rFonts w:ascii="Arial" w:hAnsi="Arial" w:cs="Arial"/>
          <w:sz w:val="28"/>
          <w:szCs w:val="28"/>
          <w:lang w:val="en-GB"/>
        </w:rPr>
        <w:t>.</w:t>
      </w:r>
    </w:p>
    <w:p w14:paraId="234010F9" w14:textId="77777777" w:rsidR="007018A6" w:rsidRDefault="007018A6" w:rsidP="00DF41CE">
      <w:pPr>
        <w:rPr>
          <w:rFonts w:ascii="Arial" w:hAnsi="Arial" w:cs="Arial"/>
          <w:sz w:val="28"/>
          <w:szCs w:val="28"/>
          <w:lang w:val="en-GB"/>
        </w:rPr>
      </w:pPr>
      <w:r w:rsidRPr="00DF41CE">
        <w:rPr>
          <w:rFonts w:ascii="Arial" w:hAnsi="Arial" w:cs="Arial"/>
          <w:sz w:val="28"/>
          <w:szCs w:val="28"/>
          <w:lang w:val="en-GB"/>
        </w:rPr>
        <w:t>NHS England (2024). </w:t>
      </w:r>
      <w:r w:rsidRPr="00DF41CE">
        <w:rPr>
          <w:rFonts w:ascii="Arial" w:hAnsi="Arial" w:cs="Arial"/>
          <w:i/>
          <w:iCs/>
          <w:sz w:val="28"/>
          <w:szCs w:val="28"/>
          <w:lang w:val="en-GB"/>
        </w:rPr>
        <w:t>Person-centred Care</w:t>
      </w:r>
      <w:r w:rsidRPr="00DF41CE">
        <w:rPr>
          <w:rFonts w:ascii="Arial" w:hAnsi="Arial" w:cs="Arial"/>
          <w:sz w:val="28"/>
          <w:szCs w:val="28"/>
          <w:lang w:val="en-GB"/>
        </w:rPr>
        <w:t xml:space="preserve">. [online] NHS England. Available at: https://www.hee.nhs.uk/our-work/person-centred-care. </w:t>
      </w:r>
      <w:r>
        <w:rPr>
          <w:rFonts w:ascii="Arial" w:hAnsi="Arial" w:cs="Arial"/>
          <w:sz w:val="28"/>
          <w:szCs w:val="28"/>
          <w:lang w:val="en-GB"/>
        </w:rPr>
        <w:t>(Accesses 19 February 2026).</w:t>
      </w:r>
    </w:p>
    <w:p w14:paraId="6BD7D8CD" w14:textId="77777777" w:rsidR="007018A6" w:rsidRDefault="007018A6" w:rsidP="00E56B19">
      <w:pPr>
        <w:rPr>
          <w:rFonts w:ascii="Arial" w:hAnsi="Arial" w:cs="Arial"/>
          <w:sz w:val="28"/>
          <w:szCs w:val="28"/>
          <w:lang w:val="en-GB"/>
        </w:rPr>
      </w:pPr>
      <w:r w:rsidRPr="00E56B19">
        <w:rPr>
          <w:rFonts w:ascii="Arial" w:hAnsi="Arial" w:cs="Arial"/>
          <w:sz w:val="28"/>
          <w:szCs w:val="28"/>
          <w:lang w:val="en-GB"/>
        </w:rPr>
        <w:t>NHS England (2024). </w:t>
      </w:r>
      <w:r w:rsidRPr="00E56B19">
        <w:rPr>
          <w:rFonts w:ascii="Arial" w:hAnsi="Arial" w:cs="Arial"/>
          <w:i/>
          <w:iCs/>
          <w:sz w:val="28"/>
          <w:szCs w:val="28"/>
          <w:lang w:val="en-GB"/>
        </w:rPr>
        <w:t>Social Prescribing</w:t>
      </w:r>
      <w:r w:rsidRPr="00E56B19">
        <w:rPr>
          <w:rFonts w:ascii="Arial" w:hAnsi="Arial" w:cs="Arial"/>
          <w:sz w:val="28"/>
          <w:szCs w:val="28"/>
          <w:lang w:val="en-GB"/>
        </w:rPr>
        <w:t>. NHS England. Available at: https://www.england.nhs.uk/personalisedcare/social-prescribing/.</w:t>
      </w:r>
      <w:r>
        <w:rPr>
          <w:rFonts w:ascii="Arial" w:hAnsi="Arial" w:cs="Arial"/>
          <w:sz w:val="28"/>
          <w:szCs w:val="28"/>
          <w:lang w:val="en-GB"/>
        </w:rPr>
        <w:t>(Accesses 20 February 2026).</w:t>
      </w:r>
    </w:p>
    <w:p w14:paraId="52A52117" w14:textId="77777777" w:rsidR="007018A6" w:rsidRDefault="007018A6" w:rsidP="009B0F24">
      <w:pPr>
        <w:rPr>
          <w:rFonts w:ascii="Arial" w:hAnsi="Arial" w:cs="Arial"/>
          <w:sz w:val="28"/>
          <w:szCs w:val="28"/>
          <w:lang w:val="en-GB"/>
        </w:rPr>
      </w:pPr>
      <w:r w:rsidRPr="009B0F24">
        <w:rPr>
          <w:rFonts w:ascii="Arial" w:hAnsi="Arial" w:cs="Arial"/>
          <w:sz w:val="28"/>
          <w:szCs w:val="28"/>
          <w:lang w:val="en-GB"/>
        </w:rPr>
        <w:t>Parliament.uk. (2026). </w:t>
      </w:r>
      <w:r w:rsidRPr="009B0F24">
        <w:rPr>
          <w:rFonts w:ascii="Arial" w:hAnsi="Arial" w:cs="Arial"/>
          <w:i/>
          <w:iCs/>
          <w:sz w:val="28"/>
          <w:szCs w:val="28"/>
          <w:lang w:val="en-GB"/>
        </w:rPr>
        <w:t>‘Valuing People Now’ - Hansard - UK Parliament</w:t>
      </w:r>
      <w:r w:rsidRPr="009B0F24">
        <w:rPr>
          <w:rFonts w:ascii="Arial" w:hAnsi="Arial" w:cs="Arial"/>
          <w:sz w:val="28"/>
          <w:szCs w:val="28"/>
          <w:lang w:val="en-GB"/>
        </w:rPr>
        <w:t xml:space="preserve">. Available at: https://hansard.parliament.uk/commons/2007-12-05/debates/07120551000011/%E2%80%9CValuingPeopleNow%E2%80%9D </w:t>
      </w:r>
      <w:r>
        <w:rPr>
          <w:rFonts w:ascii="Arial" w:hAnsi="Arial" w:cs="Arial"/>
          <w:sz w:val="28"/>
          <w:szCs w:val="28"/>
          <w:lang w:val="en-GB"/>
        </w:rPr>
        <w:t>(</w:t>
      </w:r>
      <w:r w:rsidRPr="009B0F24">
        <w:rPr>
          <w:rFonts w:ascii="Arial" w:hAnsi="Arial" w:cs="Arial"/>
          <w:sz w:val="28"/>
          <w:szCs w:val="28"/>
          <w:lang w:val="en-GB"/>
        </w:rPr>
        <w:t>Accessed 3 Mar. 2026</w:t>
      </w:r>
      <w:r>
        <w:rPr>
          <w:rFonts w:ascii="Arial" w:hAnsi="Arial" w:cs="Arial"/>
          <w:sz w:val="28"/>
          <w:szCs w:val="28"/>
          <w:lang w:val="en-GB"/>
        </w:rPr>
        <w:t>)</w:t>
      </w:r>
      <w:r w:rsidRPr="009B0F24">
        <w:rPr>
          <w:rFonts w:ascii="Arial" w:hAnsi="Arial" w:cs="Arial"/>
          <w:sz w:val="28"/>
          <w:szCs w:val="28"/>
          <w:lang w:val="en-GB"/>
        </w:rPr>
        <w:t>.</w:t>
      </w:r>
    </w:p>
    <w:p w14:paraId="23F3497F" w14:textId="77777777" w:rsidR="007018A6" w:rsidRDefault="007018A6" w:rsidP="00A2038A">
      <w:pPr>
        <w:rPr>
          <w:rFonts w:ascii="Arial" w:hAnsi="Arial" w:cs="Arial"/>
          <w:sz w:val="28"/>
          <w:szCs w:val="28"/>
          <w:lang w:val="en-GB"/>
        </w:rPr>
      </w:pPr>
      <w:r w:rsidRPr="00A2038A">
        <w:rPr>
          <w:rFonts w:ascii="Arial" w:hAnsi="Arial" w:cs="Arial"/>
          <w:sz w:val="28"/>
          <w:szCs w:val="28"/>
          <w:lang w:val="en-GB"/>
        </w:rPr>
        <w:t>Reeves, C., Islam, A. and Gentry, T. (2023). </w:t>
      </w:r>
      <w:r w:rsidRPr="00A2038A">
        <w:rPr>
          <w:rFonts w:ascii="Arial" w:hAnsi="Arial" w:cs="Arial"/>
          <w:i/>
          <w:iCs/>
          <w:sz w:val="28"/>
          <w:szCs w:val="28"/>
          <w:lang w:val="en-GB"/>
        </w:rPr>
        <w:t>The State of Health and Care of Older People, 2023 (abridged)</w:t>
      </w:r>
      <w:r w:rsidRPr="00A2038A">
        <w:rPr>
          <w:rFonts w:ascii="Arial" w:hAnsi="Arial" w:cs="Arial"/>
          <w:sz w:val="28"/>
          <w:szCs w:val="28"/>
          <w:lang w:val="en-GB"/>
        </w:rPr>
        <w:t xml:space="preserve">.  Age UK. Available at: https://www.ageuk.org.uk/siteassets/documents/reports-and-publications/reports-and-briefings/health--wellbeing/age-uk-briefing-state-of-health-and-care-july-2023-abridged-version.pdf. </w:t>
      </w:r>
      <w:r>
        <w:rPr>
          <w:rFonts w:ascii="Arial" w:hAnsi="Arial" w:cs="Arial"/>
          <w:sz w:val="28"/>
          <w:szCs w:val="28"/>
          <w:lang w:val="en-GB"/>
        </w:rPr>
        <w:t>(Accesses 17 February 2026).</w:t>
      </w:r>
    </w:p>
    <w:p w14:paraId="47575452" w14:textId="77777777" w:rsidR="007018A6" w:rsidRDefault="007018A6" w:rsidP="00EC0372">
      <w:pPr>
        <w:rPr>
          <w:rFonts w:ascii="Arial" w:hAnsi="Arial" w:cs="Arial"/>
          <w:sz w:val="28"/>
          <w:szCs w:val="28"/>
          <w:lang w:val="en-GB"/>
        </w:rPr>
      </w:pPr>
      <w:r w:rsidRPr="00EC0372">
        <w:rPr>
          <w:rFonts w:ascii="Arial" w:hAnsi="Arial" w:cs="Arial"/>
          <w:sz w:val="28"/>
          <w:szCs w:val="28"/>
          <w:lang w:val="en-GB"/>
        </w:rPr>
        <w:t>SCIE (2024). </w:t>
      </w:r>
      <w:r w:rsidRPr="00EC0372">
        <w:rPr>
          <w:rFonts w:ascii="Arial" w:hAnsi="Arial" w:cs="Arial"/>
          <w:i/>
          <w:iCs/>
          <w:sz w:val="28"/>
          <w:szCs w:val="28"/>
          <w:lang w:val="en-GB"/>
        </w:rPr>
        <w:t>Freedom to choose and dignity in care</w:t>
      </w:r>
      <w:r w:rsidRPr="00EC0372">
        <w:rPr>
          <w:rFonts w:ascii="Arial" w:hAnsi="Arial" w:cs="Arial"/>
          <w:sz w:val="28"/>
          <w:szCs w:val="28"/>
          <w:lang w:val="en-GB"/>
        </w:rPr>
        <w:t xml:space="preserve">.  SCIE. Available at: </w:t>
      </w:r>
      <w:hyperlink r:id="rId16" w:history="1">
        <w:r w:rsidRPr="00EC0372">
          <w:rPr>
            <w:rStyle w:val="Hyperlink"/>
            <w:rFonts w:ascii="Arial" w:hAnsi="Arial" w:cs="Arial"/>
            <w:sz w:val="28"/>
            <w:szCs w:val="28"/>
            <w:lang w:val="en-GB"/>
          </w:rPr>
          <w:t>https://www.scie.org.uk/providing-care/dignity-in-care/freedom/</w:t>
        </w:r>
      </w:hyperlink>
      <w:r>
        <w:rPr>
          <w:rFonts w:ascii="Arial" w:hAnsi="Arial" w:cs="Arial"/>
          <w:sz w:val="28"/>
          <w:szCs w:val="28"/>
          <w:lang w:val="en-GB"/>
        </w:rPr>
        <w:t xml:space="preserve"> (Accesses 19 February 2026).</w:t>
      </w:r>
    </w:p>
    <w:p w14:paraId="7C4A96B1" w14:textId="77777777" w:rsidR="007018A6" w:rsidRDefault="007018A6" w:rsidP="00122025">
      <w:pPr>
        <w:rPr>
          <w:rFonts w:ascii="Arial" w:hAnsi="Arial" w:cs="Arial"/>
          <w:sz w:val="28"/>
          <w:szCs w:val="28"/>
          <w:lang w:val="en-GB"/>
        </w:rPr>
      </w:pPr>
      <w:r w:rsidRPr="00122025">
        <w:rPr>
          <w:rFonts w:ascii="Arial" w:hAnsi="Arial" w:cs="Arial"/>
          <w:sz w:val="28"/>
          <w:szCs w:val="28"/>
          <w:lang w:val="en-GB"/>
        </w:rPr>
        <w:t>Social Care Institute for Excellence (2020). </w:t>
      </w:r>
      <w:r w:rsidRPr="00122025">
        <w:rPr>
          <w:rFonts w:ascii="Arial" w:hAnsi="Arial" w:cs="Arial"/>
          <w:i/>
          <w:iCs/>
          <w:sz w:val="28"/>
          <w:szCs w:val="28"/>
          <w:lang w:val="en-GB"/>
        </w:rPr>
        <w:t>Role and principles of reablement</w:t>
      </w:r>
      <w:r w:rsidRPr="00122025">
        <w:rPr>
          <w:rFonts w:ascii="Arial" w:hAnsi="Arial" w:cs="Arial"/>
          <w:sz w:val="28"/>
          <w:szCs w:val="28"/>
          <w:lang w:val="en-GB"/>
        </w:rPr>
        <w:t>. SCIE. Available at: https://www.scie.org.uk/integrated-care/intermediate-care-reablement/role-and-principles-of-reablement/.</w:t>
      </w:r>
      <w:r>
        <w:rPr>
          <w:rFonts w:ascii="Arial" w:hAnsi="Arial" w:cs="Arial"/>
          <w:sz w:val="28"/>
          <w:szCs w:val="28"/>
          <w:lang w:val="en-GB"/>
        </w:rPr>
        <w:t>(Accesses 19 February 2026).</w:t>
      </w:r>
    </w:p>
    <w:p w14:paraId="5483FA63" w14:textId="77777777" w:rsidR="007018A6" w:rsidRDefault="007018A6" w:rsidP="0021628E">
      <w:pPr>
        <w:rPr>
          <w:rFonts w:ascii="Arial" w:hAnsi="Arial" w:cs="Arial"/>
          <w:sz w:val="28"/>
          <w:szCs w:val="28"/>
          <w:lang w:val="en-GB"/>
        </w:rPr>
      </w:pPr>
      <w:r w:rsidRPr="0021628E">
        <w:rPr>
          <w:rFonts w:ascii="Arial" w:hAnsi="Arial" w:cs="Arial"/>
          <w:sz w:val="28"/>
          <w:szCs w:val="28"/>
          <w:lang w:val="en-GB"/>
        </w:rPr>
        <w:t>World (2024). </w:t>
      </w:r>
      <w:r w:rsidRPr="0021628E">
        <w:rPr>
          <w:rFonts w:ascii="Arial" w:hAnsi="Arial" w:cs="Arial"/>
          <w:i/>
          <w:iCs/>
          <w:sz w:val="28"/>
          <w:szCs w:val="28"/>
          <w:lang w:val="en-GB"/>
        </w:rPr>
        <w:t>WHO calls for urgent transformation of care and support systems for older people</w:t>
      </w:r>
      <w:r w:rsidRPr="0021628E">
        <w:rPr>
          <w:rFonts w:ascii="Arial" w:hAnsi="Arial" w:cs="Arial"/>
          <w:sz w:val="28"/>
          <w:szCs w:val="28"/>
          <w:lang w:val="en-GB"/>
        </w:rPr>
        <w:t>.  Who.int. Available at: https://www.who.int/news/item/01-10-2024-who-calls-for-urgent-transformation-of-care-and-support-systems-for-older-people</w:t>
      </w:r>
      <w:r>
        <w:rPr>
          <w:rFonts w:ascii="Arial" w:hAnsi="Arial" w:cs="Arial"/>
          <w:sz w:val="28"/>
          <w:szCs w:val="28"/>
          <w:lang w:val="en-GB"/>
        </w:rPr>
        <w:t xml:space="preserve"> (</w:t>
      </w:r>
      <w:r w:rsidRPr="009B0F24">
        <w:rPr>
          <w:rFonts w:ascii="Arial" w:hAnsi="Arial" w:cs="Arial"/>
          <w:sz w:val="28"/>
          <w:szCs w:val="28"/>
          <w:lang w:val="en-GB"/>
        </w:rPr>
        <w:t xml:space="preserve">Accessed </w:t>
      </w:r>
      <w:r>
        <w:rPr>
          <w:rFonts w:ascii="Arial" w:hAnsi="Arial" w:cs="Arial"/>
          <w:sz w:val="28"/>
          <w:szCs w:val="28"/>
          <w:lang w:val="en-GB"/>
        </w:rPr>
        <w:t>6</w:t>
      </w:r>
      <w:r w:rsidRPr="009B0F24">
        <w:rPr>
          <w:rFonts w:ascii="Arial" w:hAnsi="Arial" w:cs="Arial"/>
          <w:sz w:val="28"/>
          <w:szCs w:val="28"/>
          <w:lang w:val="en-GB"/>
        </w:rPr>
        <w:t xml:space="preserve"> Mar. 2026</w:t>
      </w:r>
      <w:r>
        <w:rPr>
          <w:rFonts w:ascii="Arial" w:hAnsi="Arial" w:cs="Arial"/>
          <w:sz w:val="28"/>
          <w:szCs w:val="28"/>
          <w:lang w:val="en-GB"/>
        </w:rPr>
        <w:t>)</w:t>
      </w:r>
      <w:r w:rsidRPr="009B0F24">
        <w:rPr>
          <w:rFonts w:ascii="Arial" w:hAnsi="Arial" w:cs="Arial"/>
          <w:sz w:val="28"/>
          <w:szCs w:val="28"/>
          <w:lang w:val="en-GB"/>
        </w:rPr>
        <w:t>.</w:t>
      </w:r>
    </w:p>
    <w:p w14:paraId="66298BFE" w14:textId="77777777" w:rsidR="007018A6" w:rsidRDefault="007018A6" w:rsidP="009B736E">
      <w:pPr>
        <w:rPr>
          <w:rFonts w:ascii="Arial" w:hAnsi="Arial" w:cs="Arial"/>
          <w:sz w:val="28"/>
          <w:szCs w:val="28"/>
          <w:lang w:val="en-GB"/>
        </w:rPr>
      </w:pPr>
      <w:r w:rsidRPr="009B736E">
        <w:rPr>
          <w:rFonts w:ascii="Arial" w:hAnsi="Arial" w:cs="Arial"/>
          <w:sz w:val="28"/>
          <w:szCs w:val="28"/>
          <w:lang w:val="en-GB"/>
        </w:rPr>
        <w:t>World Health Organisation (2020). </w:t>
      </w:r>
      <w:r w:rsidRPr="009B736E">
        <w:rPr>
          <w:rFonts w:ascii="Arial" w:hAnsi="Arial" w:cs="Arial"/>
          <w:i/>
          <w:iCs/>
          <w:sz w:val="28"/>
          <w:szCs w:val="28"/>
          <w:lang w:val="en-GB"/>
        </w:rPr>
        <w:t>Healthy ageing and functional ability</w:t>
      </w:r>
      <w:r w:rsidRPr="009B736E">
        <w:rPr>
          <w:rFonts w:ascii="Arial" w:hAnsi="Arial" w:cs="Arial"/>
          <w:sz w:val="28"/>
          <w:szCs w:val="28"/>
          <w:lang w:val="en-GB"/>
        </w:rPr>
        <w:t xml:space="preserve">. World Health Organisation. Available at: </w:t>
      </w:r>
      <w:hyperlink r:id="rId17" w:history="1">
        <w:r w:rsidRPr="009B736E">
          <w:rPr>
            <w:rStyle w:val="Hyperlink"/>
            <w:rFonts w:ascii="Arial" w:hAnsi="Arial" w:cs="Arial"/>
            <w:sz w:val="28"/>
            <w:szCs w:val="28"/>
            <w:lang w:val="en-GB"/>
          </w:rPr>
          <w:t>https://www.who.int/news-room/questions-and-answers/item/healthy-ageing-and-functional-ability</w:t>
        </w:r>
      </w:hyperlink>
      <w:r>
        <w:rPr>
          <w:rFonts w:ascii="Arial" w:hAnsi="Arial" w:cs="Arial"/>
          <w:sz w:val="28"/>
          <w:szCs w:val="28"/>
          <w:lang w:val="en-GB"/>
        </w:rPr>
        <w:t xml:space="preserve"> (Accesses 17 February 2026).</w:t>
      </w:r>
    </w:p>
    <w:p w14:paraId="62EC7BEB" w14:textId="77777777" w:rsidR="007018A6" w:rsidRDefault="007018A6" w:rsidP="00224C87">
      <w:pPr>
        <w:rPr>
          <w:rFonts w:ascii="Arial" w:hAnsi="Arial" w:cs="Arial"/>
          <w:sz w:val="28"/>
          <w:szCs w:val="28"/>
          <w:lang w:val="en-GB"/>
        </w:rPr>
      </w:pPr>
      <w:r w:rsidRPr="00224C87">
        <w:rPr>
          <w:rFonts w:ascii="Arial" w:hAnsi="Arial" w:cs="Arial"/>
          <w:sz w:val="28"/>
          <w:szCs w:val="28"/>
          <w:lang w:val="en-GB"/>
        </w:rPr>
        <w:t>World Health Organization (2023). </w:t>
      </w:r>
      <w:r w:rsidRPr="00224C87">
        <w:rPr>
          <w:rFonts w:ascii="Arial" w:hAnsi="Arial" w:cs="Arial"/>
          <w:i/>
          <w:iCs/>
          <w:sz w:val="28"/>
          <w:szCs w:val="28"/>
          <w:lang w:val="en-GB"/>
        </w:rPr>
        <w:t>Mental health of older adults</w:t>
      </w:r>
      <w:r w:rsidRPr="00224C87">
        <w:rPr>
          <w:rFonts w:ascii="Arial" w:hAnsi="Arial" w:cs="Arial"/>
          <w:sz w:val="28"/>
          <w:szCs w:val="28"/>
          <w:lang w:val="en-GB"/>
        </w:rPr>
        <w:t>.  World Health Organization. Available at: https://www.who.int/news-room/fact-sheets/detail/mental-health-of-older-adults</w:t>
      </w:r>
      <w:r>
        <w:rPr>
          <w:rFonts w:ascii="Arial" w:hAnsi="Arial" w:cs="Arial"/>
          <w:sz w:val="28"/>
          <w:szCs w:val="28"/>
          <w:lang w:val="en-GB"/>
        </w:rPr>
        <w:t xml:space="preserve"> (</w:t>
      </w:r>
      <w:r w:rsidRPr="009B0F24">
        <w:rPr>
          <w:rFonts w:ascii="Arial" w:hAnsi="Arial" w:cs="Arial"/>
          <w:sz w:val="28"/>
          <w:szCs w:val="28"/>
          <w:lang w:val="en-GB"/>
        </w:rPr>
        <w:t>Accessed 3 Mar. 2026</w:t>
      </w:r>
      <w:r>
        <w:rPr>
          <w:rFonts w:ascii="Arial" w:hAnsi="Arial" w:cs="Arial"/>
          <w:sz w:val="28"/>
          <w:szCs w:val="28"/>
          <w:lang w:val="en-GB"/>
        </w:rPr>
        <w:t>)</w:t>
      </w:r>
      <w:r w:rsidRPr="009B0F24">
        <w:rPr>
          <w:rFonts w:ascii="Arial" w:hAnsi="Arial" w:cs="Arial"/>
          <w:sz w:val="28"/>
          <w:szCs w:val="28"/>
          <w:lang w:val="en-GB"/>
        </w:rPr>
        <w:t>.</w:t>
      </w:r>
    </w:p>
    <w:p w14:paraId="568BC670" w14:textId="40A93CB7" w:rsidR="00BD39CC" w:rsidRPr="00BD39CC" w:rsidRDefault="00BD39CC" w:rsidP="00BD39CC">
      <w:pPr>
        <w:rPr>
          <w:rFonts w:ascii="Arial" w:hAnsi="Arial" w:cs="Arial"/>
          <w:sz w:val="28"/>
          <w:szCs w:val="28"/>
          <w:lang w:val="en-GB"/>
        </w:rPr>
      </w:pPr>
    </w:p>
    <w:p w14:paraId="4B48A103" w14:textId="77777777" w:rsidR="00BD39CC" w:rsidRPr="00BD39CC" w:rsidRDefault="00BD39CC" w:rsidP="00BD39CC">
      <w:pPr>
        <w:rPr>
          <w:rFonts w:ascii="Arial" w:hAnsi="Arial" w:cs="Arial"/>
          <w:sz w:val="28"/>
          <w:szCs w:val="28"/>
          <w:lang w:val="en-GB"/>
        </w:rPr>
      </w:pPr>
      <w:r w:rsidRPr="00BD39CC">
        <w:rPr>
          <w:rFonts w:ascii="Arial" w:hAnsi="Arial" w:cs="Arial"/>
          <w:sz w:val="28"/>
          <w:szCs w:val="28"/>
          <w:lang w:val="en-GB"/>
        </w:rPr>
        <w:t>‌</w:t>
      </w:r>
    </w:p>
    <w:p w14:paraId="344750F5" w14:textId="77777777" w:rsidR="00BD39CC" w:rsidRDefault="00BD39CC" w:rsidP="004145AA">
      <w:pPr>
        <w:rPr>
          <w:rFonts w:ascii="Arial" w:hAnsi="Arial" w:cs="Arial"/>
          <w:sz w:val="28"/>
          <w:szCs w:val="28"/>
          <w:lang w:val="en-GB"/>
        </w:rPr>
      </w:pPr>
    </w:p>
    <w:p w14:paraId="3C165C9B" w14:textId="54B2BAF1" w:rsidR="004145AA" w:rsidRPr="004145AA" w:rsidRDefault="004145AA" w:rsidP="004145AA">
      <w:pPr>
        <w:rPr>
          <w:rFonts w:ascii="Arial" w:hAnsi="Arial" w:cs="Arial"/>
          <w:sz w:val="28"/>
          <w:szCs w:val="28"/>
          <w:lang w:val="en-GB"/>
        </w:rPr>
      </w:pPr>
    </w:p>
    <w:p w14:paraId="40EB82EC" w14:textId="77777777" w:rsidR="004145AA" w:rsidRPr="004145AA" w:rsidRDefault="004145AA" w:rsidP="004145AA">
      <w:pPr>
        <w:rPr>
          <w:rFonts w:ascii="Arial" w:hAnsi="Arial" w:cs="Arial"/>
          <w:sz w:val="28"/>
          <w:szCs w:val="28"/>
          <w:lang w:val="en-GB"/>
        </w:rPr>
      </w:pPr>
      <w:r w:rsidRPr="004145AA">
        <w:rPr>
          <w:rFonts w:ascii="Arial" w:hAnsi="Arial" w:cs="Arial"/>
          <w:sz w:val="28"/>
          <w:szCs w:val="28"/>
          <w:lang w:val="en-GB"/>
        </w:rPr>
        <w:t>‌</w:t>
      </w:r>
    </w:p>
    <w:p w14:paraId="3FCA6B69" w14:textId="77777777" w:rsidR="004145AA" w:rsidRDefault="004145AA" w:rsidP="00224C87">
      <w:pPr>
        <w:rPr>
          <w:rFonts w:ascii="Arial" w:hAnsi="Arial" w:cs="Arial"/>
          <w:sz w:val="28"/>
          <w:szCs w:val="28"/>
          <w:lang w:val="en-GB"/>
        </w:rPr>
      </w:pPr>
    </w:p>
    <w:p w14:paraId="04F6B0DC" w14:textId="08A20DBB" w:rsidR="0021628E" w:rsidRPr="0021628E" w:rsidRDefault="0021628E" w:rsidP="0021628E">
      <w:pPr>
        <w:rPr>
          <w:rFonts w:ascii="Arial" w:hAnsi="Arial" w:cs="Arial"/>
          <w:sz w:val="28"/>
          <w:szCs w:val="28"/>
          <w:lang w:val="en-GB"/>
        </w:rPr>
      </w:pPr>
    </w:p>
    <w:p w14:paraId="06EB9E2C" w14:textId="77777777" w:rsidR="0021628E" w:rsidRPr="0021628E" w:rsidRDefault="0021628E" w:rsidP="0021628E">
      <w:pPr>
        <w:rPr>
          <w:rFonts w:ascii="Arial" w:hAnsi="Arial" w:cs="Arial"/>
          <w:sz w:val="28"/>
          <w:szCs w:val="28"/>
          <w:lang w:val="en-GB"/>
        </w:rPr>
      </w:pPr>
      <w:r w:rsidRPr="0021628E">
        <w:rPr>
          <w:rFonts w:ascii="Arial" w:hAnsi="Arial" w:cs="Arial"/>
          <w:sz w:val="28"/>
          <w:szCs w:val="28"/>
          <w:lang w:val="en-GB"/>
        </w:rPr>
        <w:t>‌</w:t>
      </w:r>
    </w:p>
    <w:p w14:paraId="03406137" w14:textId="77777777" w:rsidR="0021628E" w:rsidRDefault="0021628E" w:rsidP="00304C0C">
      <w:pPr>
        <w:rPr>
          <w:rFonts w:ascii="Arial" w:hAnsi="Arial" w:cs="Arial"/>
          <w:sz w:val="28"/>
          <w:szCs w:val="28"/>
          <w:lang w:val="en-GB"/>
        </w:rPr>
      </w:pPr>
    </w:p>
    <w:p w14:paraId="701E8D50" w14:textId="5841ED17" w:rsidR="00304C0C" w:rsidRPr="00304C0C" w:rsidRDefault="00304C0C" w:rsidP="00304C0C">
      <w:pPr>
        <w:rPr>
          <w:rFonts w:ascii="Arial" w:hAnsi="Arial" w:cs="Arial"/>
          <w:sz w:val="28"/>
          <w:szCs w:val="28"/>
          <w:lang w:val="en-GB"/>
        </w:rPr>
      </w:pPr>
    </w:p>
    <w:p w14:paraId="5F202CE6" w14:textId="77777777" w:rsidR="00304C0C" w:rsidRPr="00304C0C" w:rsidRDefault="00304C0C" w:rsidP="00304C0C">
      <w:pPr>
        <w:rPr>
          <w:rFonts w:ascii="Arial" w:hAnsi="Arial" w:cs="Arial"/>
          <w:sz w:val="28"/>
          <w:szCs w:val="28"/>
          <w:lang w:val="en-GB"/>
        </w:rPr>
      </w:pPr>
      <w:r w:rsidRPr="00304C0C">
        <w:rPr>
          <w:rFonts w:ascii="Arial" w:hAnsi="Arial" w:cs="Arial"/>
          <w:sz w:val="28"/>
          <w:szCs w:val="28"/>
          <w:lang w:val="en-GB"/>
        </w:rPr>
        <w:t>‌</w:t>
      </w:r>
    </w:p>
    <w:p w14:paraId="6130E240" w14:textId="77777777" w:rsidR="00304C0C" w:rsidRDefault="00304C0C" w:rsidP="009E5D53">
      <w:pPr>
        <w:rPr>
          <w:rFonts w:ascii="Arial" w:hAnsi="Arial" w:cs="Arial"/>
          <w:sz w:val="28"/>
          <w:szCs w:val="28"/>
          <w:lang w:val="en-GB"/>
        </w:rPr>
      </w:pPr>
    </w:p>
    <w:p w14:paraId="00074773" w14:textId="4A6D50ED" w:rsidR="009E5D53" w:rsidRPr="009E5D53" w:rsidRDefault="009E5D53" w:rsidP="009E5D53">
      <w:pPr>
        <w:rPr>
          <w:rFonts w:ascii="Arial" w:hAnsi="Arial" w:cs="Arial"/>
          <w:sz w:val="28"/>
          <w:szCs w:val="28"/>
          <w:lang w:val="en-GB"/>
        </w:rPr>
      </w:pPr>
    </w:p>
    <w:p w14:paraId="324CA832" w14:textId="77777777" w:rsidR="009E5D53" w:rsidRPr="009E5D53" w:rsidRDefault="009E5D53" w:rsidP="009E5D53">
      <w:pPr>
        <w:rPr>
          <w:rFonts w:ascii="Arial" w:hAnsi="Arial" w:cs="Arial"/>
          <w:sz w:val="28"/>
          <w:szCs w:val="28"/>
          <w:lang w:val="en-GB"/>
        </w:rPr>
      </w:pPr>
      <w:r w:rsidRPr="009E5D53">
        <w:rPr>
          <w:rFonts w:ascii="Arial" w:hAnsi="Arial" w:cs="Arial"/>
          <w:sz w:val="28"/>
          <w:szCs w:val="28"/>
          <w:lang w:val="en-GB"/>
        </w:rPr>
        <w:t>‌</w:t>
      </w:r>
    </w:p>
    <w:p w14:paraId="336B160F" w14:textId="77777777" w:rsidR="009E5D53" w:rsidRDefault="009E5D53" w:rsidP="00224C87">
      <w:pPr>
        <w:rPr>
          <w:rFonts w:ascii="Arial" w:hAnsi="Arial" w:cs="Arial"/>
          <w:sz w:val="28"/>
          <w:szCs w:val="28"/>
          <w:lang w:val="en-GB"/>
        </w:rPr>
      </w:pPr>
    </w:p>
    <w:p w14:paraId="6B8932EC" w14:textId="2DFF12F5" w:rsidR="00224C87" w:rsidRPr="00224C87" w:rsidRDefault="00224C87" w:rsidP="00224C87">
      <w:pPr>
        <w:rPr>
          <w:rFonts w:ascii="Arial" w:hAnsi="Arial" w:cs="Arial"/>
          <w:sz w:val="28"/>
          <w:szCs w:val="28"/>
          <w:lang w:val="en-GB"/>
        </w:rPr>
      </w:pPr>
    </w:p>
    <w:p w14:paraId="09736CF7" w14:textId="77777777" w:rsidR="00224C87" w:rsidRPr="00224C87" w:rsidRDefault="00224C87" w:rsidP="00224C87">
      <w:pPr>
        <w:rPr>
          <w:rFonts w:ascii="Arial" w:hAnsi="Arial" w:cs="Arial"/>
          <w:sz w:val="28"/>
          <w:szCs w:val="28"/>
          <w:lang w:val="en-GB"/>
        </w:rPr>
      </w:pPr>
      <w:r w:rsidRPr="00224C87">
        <w:rPr>
          <w:rFonts w:ascii="Arial" w:hAnsi="Arial" w:cs="Arial"/>
          <w:sz w:val="28"/>
          <w:szCs w:val="28"/>
          <w:lang w:val="en-GB"/>
        </w:rPr>
        <w:t>‌</w:t>
      </w:r>
    </w:p>
    <w:p w14:paraId="5A1E27E5" w14:textId="77777777" w:rsidR="00224C87" w:rsidRDefault="00224C87" w:rsidP="009B0F24">
      <w:pPr>
        <w:rPr>
          <w:rFonts w:ascii="Arial" w:hAnsi="Arial" w:cs="Arial"/>
          <w:sz w:val="28"/>
          <w:szCs w:val="28"/>
          <w:lang w:val="en-GB"/>
        </w:rPr>
      </w:pPr>
    </w:p>
    <w:p w14:paraId="03283AB4" w14:textId="7D6E6AEB" w:rsidR="004A6C2B" w:rsidRPr="004A6C2B" w:rsidRDefault="004A6C2B" w:rsidP="004A6C2B">
      <w:pPr>
        <w:rPr>
          <w:rFonts w:ascii="Arial" w:hAnsi="Arial" w:cs="Arial"/>
          <w:sz w:val="28"/>
          <w:szCs w:val="28"/>
          <w:lang w:val="en-GB"/>
        </w:rPr>
      </w:pPr>
    </w:p>
    <w:p w14:paraId="3960AFA8" w14:textId="77777777" w:rsidR="004A6C2B" w:rsidRPr="004A6C2B" w:rsidRDefault="004A6C2B" w:rsidP="004A6C2B">
      <w:pPr>
        <w:rPr>
          <w:rFonts w:ascii="Arial" w:hAnsi="Arial" w:cs="Arial"/>
          <w:sz w:val="28"/>
          <w:szCs w:val="28"/>
          <w:lang w:val="en-GB"/>
        </w:rPr>
      </w:pPr>
      <w:r w:rsidRPr="004A6C2B">
        <w:rPr>
          <w:rFonts w:ascii="Arial" w:hAnsi="Arial" w:cs="Arial"/>
          <w:sz w:val="28"/>
          <w:szCs w:val="28"/>
          <w:lang w:val="en-GB"/>
        </w:rPr>
        <w:t>‌</w:t>
      </w:r>
    </w:p>
    <w:p w14:paraId="6CF72829" w14:textId="77777777" w:rsidR="004A6C2B" w:rsidRPr="009B0F24" w:rsidRDefault="004A6C2B" w:rsidP="009B0F24">
      <w:pPr>
        <w:rPr>
          <w:rFonts w:ascii="Arial" w:hAnsi="Arial" w:cs="Arial"/>
          <w:sz w:val="28"/>
          <w:szCs w:val="28"/>
          <w:lang w:val="en-GB"/>
        </w:rPr>
      </w:pPr>
    </w:p>
    <w:p w14:paraId="31C51437" w14:textId="77777777" w:rsidR="009B0F24" w:rsidRPr="009B0F24" w:rsidRDefault="009B0F24" w:rsidP="009B0F24">
      <w:pPr>
        <w:rPr>
          <w:rFonts w:ascii="Arial" w:hAnsi="Arial" w:cs="Arial"/>
          <w:sz w:val="28"/>
          <w:szCs w:val="28"/>
          <w:lang w:val="en-GB"/>
        </w:rPr>
      </w:pPr>
      <w:r w:rsidRPr="009B0F24">
        <w:rPr>
          <w:rFonts w:ascii="Arial" w:hAnsi="Arial" w:cs="Arial"/>
          <w:sz w:val="28"/>
          <w:szCs w:val="28"/>
          <w:lang w:val="en-GB"/>
        </w:rPr>
        <w:t>‌</w:t>
      </w:r>
    </w:p>
    <w:p w14:paraId="3E975B15" w14:textId="77777777" w:rsidR="009B0F24" w:rsidRPr="00E56B19" w:rsidRDefault="009B0F24" w:rsidP="00E56B19">
      <w:pPr>
        <w:rPr>
          <w:rFonts w:ascii="Arial" w:hAnsi="Arial" w:cs="Arial"/>
          <w:sz w:val="28"/>
          <w:szCs w:val="28"/>
          <w:lang w:val="en-GB"/>
        </w:rPr>
      </w:pPr>
    </w:p>
    <w:p w14:paraId="7A3141D3" w14:textId="77777777" w:rsidR="00E56B19" w:rsidRPr="00E56B19" w:rsidRDefault="00E56B19" w:rsidP="00E56B19">
      <w:pPr>
        <w:rPr>
          <w:rFonts w:ascii="Arial" w:hAnsi="Arial" w:cs="Arial"/>
          <w:sz w:val="28"/>
          <w:szCs w:val="28"/>
          <w:lang w:val="en-GB"/>
        </w:rPr>
      </w:pPr>
      <w:r w:rsidRPr="00E56B19">
        <w:rPr>
          <w:rFonts w:ascii="Arial" w:hAnsi="Arial" w:cs="Arial"/>
          <w:sz w:val="28"/>
          <w:szCs w:val="28"/>
          <w:lang w:val="en-GB"/>
        </w:rPr>
        <w:t>‌</w:t>
      </w:r>
    </w:p>
    <w:p w14:paraId="30361357" w14:textId="77777777" w:rsidR="00E56B19" w:rsidRDefault="00E56B19" w:rsidP="0088244B">
      <w:pPr>
        <w:rPr>
          <w:rFonts w:ascii="Arial" w:hAnsi="Arial" w:cs="Arial"/>
          <w:sz w:val="28"/>
          <w:szCs w:val="28"/>
          <w:lang w:val="en-GB"/>
        </w:rPr>
      </w:pPr>
    </w:p>
    <w:p w14:paraId="5EBE4D36" w14:textId="1C54FA68" w:rsidR="0088244B" w:rsidRPr="0088244B" w:rsidRDefault="0088244B" w:rsidP="0088244B">
      <w:pPr>
        <w:rPr>
          <w:rFonts w:ascii="Arial" w:hAnsi="Arial" w:cs="Arial"/>
          <w:sz w:val="28"/>
          <w:szCs w:val="28"/>
          <w:lang w:val="en-GB"/>
        </w:rPr>
      </w:pPr>
    </w:p>
    <w:p w14:paraId="45A501AF" w14:textId="77777777" w:rsidR="0088244B" w:rsidRPr="0088244B" w:rsidRDefault="0088244B" w:rsidP="0088244B">
      <w:pPr>
        <w:rPr>
          <w:rFonts w:ascii="Arial" w:hAnsi="Arial" w:cs="Arial"/>
          <w:sz w:val="28"/>
          <w:szCs w:val="28"/>
          <w:lang w:val="en-GB"/>
        </w:rPr>
      </w:pPr>
      <w:r w:rsidRPr="0088244B">
        <w:rPr>
          <w:rFonts w:ascii="Arial" w:hAnsi="Arial" w:cs="Arial"/>
          <w:sz w:val="28"/>
          <w:szCs w:val="28"/>
          <w:lang w:val="en-GB"/>
        </w:rPr>
        <w:t>‌</w:t>
      </w:r>
    </w:p>
    <w:p w14:paraId="0EF237AB" w14:textId="5143883C" w:rsidR="00122025" w:rsidRPr="00122025" w:rsidRDefault="00122025" w:rsidP="00122025">
      <w:pPr>
        <w:rPr>
          <w:rFonts w:ascii="Arial" w:hAnsi="Arial" w:cs="Arial"/>
          <w:sz w:val="28"/>
          <w:szCs w:val="28"/>
          <w:lang w:val="en-GB"/>
        </w:rPr>
      </w:pPr>
    </w:p>
    <w:p w14:paraId="7D4E5C01" w14:textId="77777777" w:rsidR="00122025" w:rsidRPr="00122025" w:rsidRDefault="00122025" w:rsidP="00122025">
      <w:pPr>
        <w:rPr>
          <w:rFonts w:ascii="Arial" w:hAnsi="Arial" w:cs="Arial"/>
          <w:sz w:val="28"/>
          <w:szCs w:val="28"/>
          <w:lang w:val="en-GB"/>
        </w:rPr>
      </w:pPr>
      <w:r w:rsidRPr="00122025">
        <w:rPr>
          <w:rFonts w:ascii="Arial" w:hAnsi="Arial" w:cs="Arial"/>
          <w:sz w:val="28"/>
          <w:szCs w:val="28"/>
          <w:lang w:val="en-GB"/>
        </w:rPr>
        <w:t>‌</w:t>
      </w:r>
    </w:p>
    <w:p w14:paraId="3C767B47" w14:textId="77777777" w:rsidR="00122025" w:rsidRDefault="00122025" w:rsidP="00DF41CE">
      <w:pPr>
        <w:rPr>
          <w:rFonts w:ascii="Arial" w:hAnsi="Arial" w:cs="Arial"/>
          <w:sz w:val="28"/>
          <w:szCs w:val="28"/>
          <w:lang w:val="en-GB"/>
        </w:rPr>
      </w:pPr>
    </w:p>
    <w:p w14:paraId="0F23E278" w14:textId="07D5ECCF" w:rsidR="00DF41CE" w:rsidRPr="00DF41CE" w:rsidRDefault="00DF41CE" w:rsidP="00DF41CE">
      <w:pPr>
        <w:rPr>
          <w:rFonts w:ascii="Arial" w:hAnsi="Arial" w:cs="Arial"/>
          <w:sz w:val="28"/>
          <w:szCs w:val="28"/>
          <w:lang w:val="en-GB"/>
        </w:rPr>
      </w:pPr>
    </w:p>
    <w:p w14:paraId="6EB3CCBD" w14:textId="77777777" w:rsidR="00DF41CE" w:rsidRPr="00DF41CE" w:rsidRDefault="00DF41CE" w:rsidP="00DF41CE">
      <w:pPr>
        <w:rPr>
          <w:rFonts w:ascii="Arial" w:hAnsi="Arial" w:cs="Arial"/>
          <w:sz w:val="28"/>
          <w:szCs w:val="28"/>
          <w:lang w:val="en-GB"/>
        </w:rPr>
      </w:pPr>
      <w:r w:rsidRPr="00DF41CE">
        <w:rPr>
          <w:rFonts w:ascii="Arial" w:hAnsi="Arial" w:cs="Arial"/>
          <w:sz w:val="28"/>
          <w:szCs w:val="28"/>
          <w:lang w:val="en-GB"/>
        </w:rPr>
        <w:t>‌</w:t>
      </w:r>
    </w:p>
    <w:p w14:paraId="2EE2D16E" w14:textId="77777777" w:rsidR="00DF41CE" w:rsidRDefault="00DF41CE" w:rsidP="00B33310">
      <w:pPr>
        <w:rPr>
          <w:rFonts w:ascii="Arial" w:hAnsi="Arial" w:cs="Arial"/>
          <w:sz w:val="28"/>
          <w:szCs w:val="28"/>
          <w:lang w:val="en-GB"/>
        </w:rPr>
      </w:pPr>
    </w:p>
    <w:p w14:paraId="3E481F82" w14:textId="79DCAF41" w:rsidR="00B33310" w:rsidRPr="00B33310" w:rsidRDefault="00B33310" w:rsidP="00B33310">
      <w:pPr>
        <w:rPr>
          <w:rFonts w:ascii="Arial" w:hAnsi="Arial" w:cs="Arial"/>
          <w:sz w:val="28"/>
          <w:szCs w:val="28"/>
          <w:lang w:val="en-GB"/>
        </w:rPr>
      </w:pPr>
    </w:p>
    <w:p w14:paraId="3B34590E" w14:textId="77777777" w:rsidR="00B33310" w:rsidRPr="00EB629A" w:rsidRDefault="00B33310" w:rsidP="00EB629A">
      <w:pPr>
        <w:rPr>
          <w:rFonts w:ascii="Arial" w:hAnsi="Arial" w:cs="Arial"/>
          <w:sz w:val="28"/>
          <w:szCs w:val="28"/>
          <w:lang w:val="en-GB"/>
        </w:rPr>
      </w:pPr>
    </w:p>
    <w:p w14:paraId="77F30105" w14:textId="77777777" w:rsidR="00EB629A" w:rsidRDefault="00EB629A" w:rsidP="004C0577">
      <w:pPr>
        <w:rPr>
          <w:rFonts w:ascii="Arial" w:hAnsi="Arial" w:cs="Arial"/>
          <w:sz w:val="28"/>
          <w:szCs w:val="28"/>
          <w:lang w:val="en-GB"/>
        </w:rPr>
      </w:pPr>
    </w:p>
    <w:p w14:paraId="6AE6111C" w14:textId="6B56B58A" w:rsidR="004C0577" w:rsidRPr="004C0577" w:rsidRDefault="004C0577" w:rsidP="004C0577">
      <w:pPr>
        <w:rPr>
          <w:rFonts w:ascii="Arial" w:hAnsi="Arial" w:cs="Arial"/>
          <w:sz w:val="28"/>
          <w:szCs w:val="28"/>
          <w:lang w:val="en-GB"/>
        </w:rPr>
      </w:pPr>
    </w:p>
    <w:p w14:paraId="500978C3" w14:textId="77777777" w:rsidR="004C0577" w:rsidRDefault="004C0577" w:rsidP="00EC0372">
      <w:pPr>
        <w:rPr>
          <w:rFonts w:ascii="Arial" w:hAnsi="Arial" w:cs="Arial"/>
          <w:sz w:val="28"/>
          <w:szCs w:val="28"/>
          <w:lang w:val="en-GB"/>
        </w:rPr>
      </w:pPr>
    </w:p>
    <w:p w14:paraId="52F5F75B" w14:textId="014B7F64" w:rsidR="00EC0372" w:rsidRPr="00EC0372" w:rsidRDefault="00EC0372" w:rsidP="00EC0372">
      <w:pPr>
        <w:rPr>
          <w:rFonts w:ascii="Arial" w:hAnsi="Arial" w:cs="Arial"/>
          <w:sz w:val="28"/>
          <w:szCs w:val="28"/>
          <w:lang w:val="en-GB"/>
        </w:rPr>
      </w:pPr>
    </w:p>
    <w:p w14:paraId="411F41CA" w14:textId="77777777" w:rsidR="00EC0372" w:rsidRPr="00EC0372" w:rsidRDefault="00EC0372" w:rsidP="00EC0372">
      <w:pPr>
        <w:rPr>
          <w:rFonts w:ascii="Arial" w:hAnsi="Arial" w:cs="Arial"/>
          <w:sz w:val="28"/>
          <w:szCs w:val="28"/>
          <w:lang w:val="en-GB"/>
        </w:rPr>
      </w:pPr>
      <w:r w:rsidRPr="00EC0372">
        <w:rPr>
          <w:rFonts w:ascii="Arial" w:hAnsi="Arial" w:cs="Arial"/>
          <w:sz w:val="28"/>
          <w:szCs w:val="28"/>
          <w:lang w:val="en-GB"/>
        </w:rPr>
        <w:t>‌</w:t>
      </w:r>
    </w:p>
    <w:p w14:paraId="20430E56" w14:textId="77777777" w:rsidR="00EC0372" w:rsidRDefault="00EC0372" w:rsidP="00B91A66">
      <w:pPr>
        <w:rPr>
          <w:rFonts w:ascii="Arial" w:hAnsi="Arial" w:cs="Arial"/>
          <w:sz w:val="28"/>
          <w:szCs w:val="28"/>
          <w:lang w:val="en-GB"/>
        </w:rPr>
      </w:pPr>
    </w:p>
    <w:p w14:paraId="35A2B965" w14:textId="54E33140" w:rsidR="00B91A66" w:rsidRPr="00B91A66" w:rsidRDefault="00B91A66" w:rsidP="00B91A66">
      <w:pPr>
        <w:rPr>
          <w:rFonts w:ascii="Arial" w:hAnsi="Arial" w:cs="Arial"/>
          <w:sz w:val="28"/>
          <w:szCs w:val="28"/>
          <w:lang w:val="en-GB"/>
        </w:rPr>
      </w:pPr>
    </w:p>
    <w:p w14:paraId="3EAF162F" w14:textId="77777777" w:rsidR="00B91A66" w:rsidRPr="00B91A66" w:rsidRDefault="00B91A66" w:rsidP="00B91A66">
      <w:pPr>
        <w:rPr>
          <w:rFonts w:ascii="Arial" w:hAnsi="Arial" w:cs="Arial"/>
          <w:sz w:val="28"/>
          <w:szCs w:val="28"/>
          <w:lang w:val="en-GB"/>
        </w:rPr>
      </w:pPr>
      <w:r w:rsidRPr="00B91A66">
        <w:rPr>
          <w:rFonts w:ascii="Arial" w:hAnsi="Arial" w:cs="Arial"/>
          <w:sz w:val="28"/>
          <w:szCs w:val="28"/>
          <w:lang w:val="en-GB"/>
        </w:rPr>
        <w:t>‌</w:t>
      </w:r>
    </w:p>
    <w:p w14:paraId="513BC1D9" w14:textId="1F164A86" w:rsidR="009B736E" w:rsidRPr="009B736E" w:rsidRDefault="009B736E" w:rsidP="009B736E">
      <w:pPr>
        <w:rPr>
          <w:rFonts w:ascii="Arial" w:hAnsi="Arial" w:cs="Arial"/>
          <w:sz w:val="28"/>
          <w:szCs w:val="28"/>
          <w:lang w:val="en-GB"/>
        </w:rPr>
      </w:pPr>
    </w:p>
    <w:p w14:paraId="7C8890CC" w14:textId="77777777" w:rsidR="009B736E" w:rsidRPr="009B736E" w:rsidRDefault="009B736E" w:rsidP="009B736E">
      <w:pPr>
        <w:rPr>
          <w:rFonts w:ascii="Arial" w:hAnsi="Arial" w:cs="Arial"/>
          <w:sz w:val="28"/>
          <w:szCs w:val="28"/>
          <w:lang w:val="en-GB"/>
        </w:rPr>
      </w:pPr>
      <w:r w:rsidRPr="009B736E">
        <w:rPr>
          <w:rFonts w:ascii="Arial" w:hAnsi="Arial" w:cs="Arial"/>
          <w:sz w:val="28"/>
          <w:szCs w:val="28"/>
          <w:lang w:val="en-GB"/>
        </w:rPr>
        <w:t>‌</w:t>
      </w:r>
    </w:p>
    <w:p w14:paraId="7C5382E3" w14:textId="77777777" w:rsidR="009B736E" w:rsidRDefault="009B736E" w:rsidP="00A2038A">
      <w:pPr>
        <w:rPr>
          <w:rFonts w:ascii="Arial" w:hAnsi="Arial" w:cs="Arial"/>
          <w:sz w:val="28"/>
          <w:szCs w:val="28"/>
          <w:lang w:val="en-GB"/>
        </w:rPr>
      </w:pPr>
    </w:p>
    <w:p w14:paraId="3ACA10A5" w14:textId="52BDAD51" w:rsidR="00A2038A" w:rsidRPr="00A2038A" w:rsidRDefault="00A2038A" w:rsidP="00A2038A">
      <w:pPr>
        <w:rPr>
          <w:rFonts w:ascii="Arial" w:hAnsi="Arial" w:cs="Arial"/>
          <w:sz w:val="28"/>
          <w:szCs w:val="28"/>
          <w:lang w:val="en-GB"/>
        </w:rPr>
      </w:pPr>
    </w:p>
    <w:p w14:paraId="74ED6CD8" w14:textId="77777777" w:rsidR="00A2038A" w:rsidRPr="00A2038A" w:rsidRDefault="00A2038A" w:rsidP="00A2038A">
      <w:pPr>
        <w:rPr>
          <w:rFonts w:ascii="Arial" w:hAnsi="Arial" w:cs="Arial"/>
          <w:sz w:val="28"/>
          <w:szCs w:val="28"/>
          <w:lang w:val="en-GB"/>
        </w:rPr>
      </w:pPr>
      <w:r w:rsidRPr="00A2038A">
        <w:rPr>
          <w:rFonts w:ascii="Arial" w:hAnsi="Arial" w:cs="Arial"/>
          <w:sz w:val="28"/>
          <w:szCs w:val="28"/>
          <w:lang w:val="en-GB"/>
        </w:rPr>
        <w:t>‌</w:t>
      </w:r>
    </w:p>
    <w:p w14:paraId="381A69A1" w14:textId="77777777" w:rsidR="00A2038A" w:rsidRDefault="00A2038A" w:rsidP="00F76227">
      <w:pPr>
        <w:rPr>
          <w:rFonts w:ascii="Arial" w:hAnsi="Arial" w:cs="Arial"/>
          <w:sz w:val="28"/>
          <w:szCs w:val="28"/>
          <w:lang w:val="en-GB"/>
        </w:rPr>
      </w:pPr>
    </w:p>
    <w:p w14:paraId="36254945" w14:textId="70562060" w:rsidR="00F76227" w:rsidRPr="00F76227" w:rsidRDefault="00F76227" w:rsidP="00F76227">
      <w:pPr>
        <w:rPr>
          <w:rFonts w:ascii="Arial" w:hAnsi="Arial" w:cs="Arial"/>
          <w:sz w:val="28"/>
          <w:szCs w:val="28"/>
          <w:lang w:val="en-GB"/>
        </w:rPr>
      </w:pPr>
    </w:p>
    <w:p w14:paraId="4F78A3B2" w14:textId="77777777" w:rsidR="00F76227" w:rsidRPr="00F76227" w:rsidRDefault="00F76227" w:rsidP="00F76227">
      <w:pPr>
        <w:rPr>
          <w:rFonts w:ascii="Arial" w:hAnsi="Arial" w:cs="Arial"/>
          <w:sz w:val="28"/>
          <w:szCs w:val="28"/>
          <w:lang w:val="en-GB"/>
        </w:rPr>
      </w:pPr>
      <w:r w:rsidRPr="00F76227">
        <w:rPr>
          <w:rFonts w:ascii="Arial" w:hAnsi="Arial" w:cs="Arial"/>
          <w:sz w:val="28"/>
          <w:szCs w:val="28"/>
          <w:lang w:val="en-GB"/>
        </w:rPr>
        <w:t>‌</w:t>
      </w:r>
    </w:p>
    <w:p w14:paraId="2E090463" w14:textId="5474484C" w:rsidR="00AF3E21" w:rsidRPr="00AF3E21" w:rsidRDefault="00AF3E21" w:rsidP="00AF3E21">
      <w:pPr>
        <w:rPr>
          <w:rFonts w:ascii="Arial" w:hAnsi="Arial" w:cs="Arial"/>
          <w:sz w:val="28"/>
          <w:szCs w:val="28"/>
          <w:lang w:val="en-GB"/>
        </w:rPr>
      </w:pPr>
    </w:p>
    <w:p w14:paraId="2AFA18A4" w14:textId="77777777" w:rsidR="00AF3E21" w:rsidRPr="00AF3E21" w:rsidRDefault="00AF3E21" w:rsidP="00AF3E21">
      <w:pPr>
        <w:rPr>
          <w:rFonts w:ascii="Arial" w:hAnsi="Arial" w:cs="Arial"/>
          <w:sz w:val="28"/>
          <w:szCs w:val="28"/>
          <w:lang w:val="en-GB"/>
        </w:rPr>
      </w:pPr>
      <w:r w:rsidRPr="00AF3E21">
        <w:rPr>
          <w:rFonts w:ascii="Arial" w:hAnsi="Arial" w:cs="Arial"/>
          <w:sz w:val="28"/>
          <w:szCs w:val="28"/>
          <w:lang w:val="en-GB"/>
        </w:rPr>
        <w:t>‌</w:t>
      </w:r>
    </w:p>
    <w:p w14:paraId="717F5899" w14:textId="77777777" w:rsidR="00AF3E21" w:rsidRPr="00D834C1" w:rsidRDefault="00AF3E21" w:rsidP="00D834C1">
      <w:pPr>
        <w:rPr>
          <w:rFonts w:ascii="Arial" w:hAnsi="Arial" w:cs="Arial"/>
          <w:sz w:val="28"/>
          <w:szCs w:val="28"/>
          <w:lang w:val="en-GB"/>
        </w:rPr>
      </w:pPr>
    </w:p>
    <w:p w14:paraId="70F54C40" w14:textId="77777777" w:rsidR="00D834C1" w:rsidRPr="00D834C1" w:rsidRDefault="00D834C1" w:rsidP="00D834C1">
      <w:pPr>
        <w:rPr>
          <w:rFonts w:ascii="Arial" w:hAnsi="Arial" w:cs="Arial"/>
          <w:b/>
          <w:bCs/>
          <w:sz w:val="28"/>
          <w:szCs w:val="28"/>
          <w:lang w:val="en-GB"/>
        </w:rPr>
      </w:pPr>
      <w:r w:rsidRPr="00D834C1">
        <w:rPr>
          <w:rFonts w:ascii="Arial" w:hAnsi="Arial" w:cs="Arial"/>
          <w:b/>
          <w:bCs/>
          <w:sz w:val="28"/>
          <w:szCs w:val="28"/>
          <w:lang w:val="en-GB"/>
        </w:rPr>
        <w:t>‌</w:t>
      </w:r>
    </w:p>
    <w:p w14:paraId="4948BE8A" w14:textId="77777777" w:rsidR="00D834C1" w:rsidRDefault="00D834C1" w:rsidP="00C46111">
      <w:pPr>
        <w:rPr>
          <w:rFonts w:ascii="Arial" w:hAnsi="Arial" w:cs="Arial"/>
          <w:b/>
          <w:bCs/>
          <w:sz w:val="28"/>
          <w:szCs w:val="28"/>
        </w:rPr>
      </w:pPr>
    </w:p>
    <w:p w14:paraId="61705306" w14:textId="77777777" w:rsidR="00EB6F36" w:rsidRDefault="00EB6F36" w:rsidP="00C46111">
      <w:pPr>
        <w:rPr>
          <w:rFonts w:ascii="Arial" w:hAnsi="Arial" w:cs="Arial"/>
          <w:sz w:val="24"/>
          <w:szCs w:val="24"/>
        </w:rPr>
      </w:pPr>
      <w:r>
        <w:rPr>
          <w:rFonts w:ascii="Arial" w:hAnsi="Arial" w:cs="Arial"/>
          <w:sz w:val="24"/>
          <w:szCs w:val="24"/>
        </w:rPr>
        <w:t xml:space="preserve">    </w:t>
      </w:r>
    </w:p>
    <w:p w14:paraId="2D2DFCF9" w14:textId="77777777" w:rsidR="00EB6F36" w:rsidRDefault="00EB6F36" w:rsidP="00C46111">
      <w:pPr>
        <w:rPr>
          <w:rFonts w:ascii="Arial" w:hAnsi="Arial" w:cs="Arial"/>
          <w:sz w:val="24"/>
          <w:szCs w:val="24"/>
        </w:rPr>
      </w:pPr>
    </w:p>
    <w:p w14:paraId="584EB698" w14:textId="77777777" w:rsidR="00EB6F36" w:rsidRPr="00EB6F36" w:rsidRDefault="00EB6F36" w:rsidP="00C46111">
      <w:pPr>
        <w:rPr>
          <w:rFonts w:ascii="Arial" w:hAnsi="Arial" w:cs="Arial"/>
          <w:sz w:val="24"/>
          <w:szCs w:val="24"/>
        </w:rPr>
      </w:pPr>
    </w:p>
    <w:sectPr w:rsidR="00EB6F36" w:rsidRPr="00EB6F36" w:rsidSect="00C46111">
      <w:headerReference w:type="default" r:id="rId18"/>
      <w:headerReference w:type="first" r:id="rId19"/>
      <w:footerReference w:type="first" r:id="rId2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EFA74" w14:textId="77777777" w:rsidR="007A4A64" w:rsidRDefault="007A4A64" w:rsidP="00D210FA">
      <w:pPr>
        <w:spacing w:after="0"/>
      </w:pPr>
      <w:r>
        <w:separator/>
      </w:r>
    </w:p>
  </w:endnote>
  <w:endnote w:type="continuationSeparator" w:id="0">
    <w:p w14:paraId="438FEDCE" w14:textId="77777777" w:rsidR="007A4A64" w:rsidRDefault="007A4A6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49D3C" w14:textId="77777777" w:rsidR="00230879" w:rsidRDefault="00230879">
    <w:pPr>
      <w:pStyle w:val="Footer"/>
    </w:pPr>
    <w:r>
      <w:rPr>
        <w:lang w:val="en-GB"/>
      </w:rPr>
      <w:t xml:space="preserve">Page | </w:t>
    </w:r>
    <w:r>
      <w:fldChar w:fldCharType="begin"/>
    </w:r>
    <w:r>
      <w:instrText>PAGE   \* MERGEFORMAT</w:instrText>
    </w:r>
    <w:r>
      <w:fldChar w:fldCharType="separate"/>
    </w:r>
    <w:r>
      <w:rPr>
        <w:lang w:val="en-GB"/>
      </w:rPr>
      <w:t>2</w:t>
    </w:r>
    <w:r>
      <w:fldChar w:fldCharType="end"/>
    </w:r>
  </w:p>
  <w:p w14:paraId="112314E0" w14:textId="77777777" w:rsidR="00230879" w:rsidRDefault="00230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8CA06" w14:textId="77777777" w:rsidR="007A4A64" w:rsidRDefault="007A4A64" w:rsidP="00D210FA">
      <w:pPr>
        <w:spacing w:after="0"/>
      </w:pPr>
      <w:r>
        <w:separator/>
      </w:r>
    </w:p>
  </w:footnote>
  <w:footnote w:type="continuationSeparator" w:id="0">
    <w:p w14:paraId="3ADD764C" w14:textId="77777777" w:rsidR="007A4A64" w:rsidRDefault="007A4A64"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78262" w14:textId="77777777"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3EEBD" w14:textId="77777777" w:rsidR="008B0F18" w:rsidRDefault="008B0F18">
    <w:pPr>
      <w:pStyle w:val="Header"/>
    </w:pPr>
  </w:p>
  <w:p w14:paraId="2CCACD0F" w14:textId="77777777"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84477"/>
    <w:multiLevelType w:val="hybridMultilevel"/>
    <w:tmpl w:val="A4025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0439A"/>
    <w:multiLevelType w:val="multilevel"/>
    <w:tmpl w:val="3CD88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D5C5D"/>
    <w:multiLevelType w:val="multilevel"/>
    <w:tmpl w:val="42D67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3BF3C1A"/>
    <w:multiLevelType w:val="multilevel"/>
    <w:tmpl w:val="E13E9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D5C7D"/>
    <w:multiLevelType w:val="hybridMultilevel"/>
    <w:tmpl w:val="D8CA6FE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A49113D"/>
    <w:multiLevelType w:val="hybridMultilevel"/>
    <w:tmpl w:val="2C2E44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E6E12C0"/>
    <w:multiLevelType w:val="hybridMultilevel"/>
    <w:tmpl w:val="F70C19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EDE5C84"/>
    <w:multiLevelType w:val="multilevel"/>
    <w:tmpl w:val="F17E1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C42FF1"/>
    <w:multiLevelType w:val="multilevel"/>
    <w:tmpl w:val="B4E4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D52F84"/>
    <w:multiLevelType w:val="multilevel"/>
    <w:tmpl w:val="0E6E1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FC3801"/>
    <w:multiLevelType w:val="multilevel"/>
    <w:tmpl w:val="7DE40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8A629D"/>
    <w:multiLevelType w:val="multilevel"/>
    <w:tmpl w:val="CA8A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2D556377"/>
    <w:multiLevelType w:val="multilevel"/>
    <w:tmpl w:val="1CBA9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5957D3"/>
    <w:multiLevelType w:val="hybridMultilevel"/>
    <w:tmpl w:val="0BA40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FE480A"/>
    <w:multiLevelType w:val="hybridMultilevel"/>
    <w:tmpl w:val="60C844C8"/>
    <w:lvl w:ilvl="0" w:tplc="08090001">
      <w:start w:val="1"/>
      <w:numFmt w:val="bullet"/>
      <w:lvlText w:val=""/>
      <w:lvlJc w:val="left"/>
      <w:pPr>
        <w:ind w:left="1080" w:hanging="360"/>
      </w:pPr>
      <w:rPr>
        <w:rFonts w:ascii="Symbol" w:hAnsi="Symbol" w:hint="default"/>
      </w:rPr>
    </w:lvl>
    <w:lvl w:ilvl="1" w:tplc="161EE8AE">
      <w:numFmt w:val="bullet"/>
      <w:lvlText w:val="•"/>
      <w:lvlJc w:val="left"/>
      <w:pPr>
        <w:ind w:left="2160" w:hanging="720"/>
      </w:pPr>
      <w:rPr>
        <w:rFonts w:ascii="Arial" w:eastAsia="Century Schoolbook" w:hAnsi="Arial" w:cs="Arial" w:hint="default"/>
        <w:b/>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71D0E72"/>
    <w:multiLevelType w:val="hybridMultilevel"/>
    <w:tmpl w:val="A9E06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822566"/>
    <w:multiLevelType w:val="multilevel"/>
    <w:tmpl w:val="C4C43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A2355"/>
    <w:multiLevelType w:val="multilevel"/>
    <w:tmpl w:val="4FA27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E23B94"/>
    <w:multiLevelType w:val="hybridMultilevel"/>
    <w:tmpl w:val="BBE0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0464FE"/>
    <w:multiLevelType w:val="hybridMultilevel"/>
    <w:tmpl w:val="7BA842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DB150E0"/>
    <w:multiLevelType w:val="multilevel"/>
    <w:tmpl w:val="C1009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DD6630"/>
    <w:multiLevelType w:val="multilevel"/>
    <w:tmpl w:val="1D1E8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4749C6"/>
    <w:multiLevelType w:val="multilevel"/>
    <w:tmpl w:val="EDC0A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EE4195"/>
    <w:multiLevelType w:val="multilevel"/>
    <w:tmpl w:val="50D6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001F31"/>
    <w:multiLevelType w:val="multilevel"/>
    <w:tmpl w:val="AFE4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513221"/>
    <w:multiLevelType w:val="multilevel"/>
    <w:tmpl w:val="AA90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5B27D5"/>
    <w:multiLevelType w:val="hybridMultilevel"/>
    <w:tmpl w:val="AE08E9B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2" w15:restartNumberingAfterBreak="0">
    <w:nsid w:val="6B340664"/>
    <w:multiLevelType w:val="hybridMultilevel"/>
    <w:tmpl w:val="2146C2D6"/>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6CF84006"/>
    <w:multiLevelType w:val="hybridMultilevel"/>
    <w:tmpl w:val="AE20AD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1103D5"/>
    <w:multiLevelType w:val="hybridMultilevel"/>
    <w:tmpl w:val="4ED489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E00025"/>
    <w:multiLevelType w:val="multilevel"/>
    <w:tmpl w:val="7A22F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1D055A"/>
    <w:multiLevelType w:val="multilevel"/>
    <w:tmpl w:val="D8327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BC479C"/>
    <w:multiLevelType w:val="hybridMultilevel"/>
    <w:tmpl w:val="E8B2AC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930DD5"/>
    <w:multiLevelType w:val="multilevel"/>
    <w:tmpl w:val="A2ECA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DD61A3"/>
    <w:multiLevelType w:val="multilevel"/>
    <w:tmpl w:val="05BA1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508392">
    <w:abstractNumId w:val="7"/>
  </w:num>
  <w:num w:numId="2" w16cid:durableId="2142068320">
    <w:abstractNumId w:val="3"/>
  </w:num>
  <w:num w:numId="3" w16cid:durableId="1533884226">
    <w:abstractNumId w:val="40"/>
  </w:num>
  <w:num w:numId="4" w16cid:durableId="652372891">
    <w:abstractNumId w:val="41"/>
  </w:num>
  <w:num w:numId="5" w16cid:durableId="1598247272">
    <w:abstractNumId w:val="18"/>
  </w:num>
  <w:num w:numId="6" w16cid:durableId="926033970">
    <w:abstractNumId w:val="14"/>
  </w:num>
  <w:num w:numId="7" w16cid:durableId="847643806">
    <w:abstractNumId w:val="31"/>
  </w:num>
  <w:num w:numId="8" w16cid:durableId="1218973699">
    <w:abstractNumId w:val="4"/>
  </w:num>
  <w:num w:numId="9" w16cid:durableId="1205563691">
    <w:abstractNumId w:val="13"/>
  </w:num>
  <w:num w:numId="10" w16cid:durableId="1240821072">
    <w:abstractNumId w:val="24"/>
  </w:num>
  <w:num w:numId="11" w16cid:durableId="924412094">
    <w:abstractNumId w:val="15"/>
  </w:num>
  <w:num w:numId="12" w16cid:durableId="1848668303">
    <w:abstractNumId w:val="38"/>
  </w:num>
  <w:num w:numId="13" w16cid:durableId="1336687594">
    <w:abstractNumId w:val="36"/>
  </w:num>
  <w:num w:numId="14" w16cid:durableId="154301597">
    <w:abstractNumId w:val="25"/>
  </w:num>
  <w:num w:numId="15" w16cid:durableId="1550072565">
    <w:abstractNumId w:val="2"/>
  </w:num>
  <w:num w:numId="16" w16cid:durableId="1937053906">
    <w:abstractNumId w:val="1"/>
  </w:num>
  <w:num w:numId="17" w16cid:durableId="1698965714">
    <w:abstractNumId w:val="28"/>
  </w:num>
  <w:num w:numId="18" w16cid:durableId="1612280234">
    <w:abstractNumId w:val="20"/>
  </w:num>
  <w:num w:numId="19" w16cid:durableId="764113226">
    <w:abstractNumId w:val="21"/>
  </w:num>
  <w:num w:numId="20" w16cid:durableId="642661016">
    <w:abstractNumId w:val="39"/>
  </w:num>
  <w:num w:numId="21" w16cid:durableId="781874836">
    <w:abstractNumId w:val="10"/>
  </w:num>
  <w:num w:numId="22" w16cid:durableId="967854462">
    <w:abstractNumId w:val="27"/>
  </w:num>
  <w:num w:numId="23" w16cid:durableId="404717503">
    <w:abstractNumId w:val="11"/>
  </w:num>
  <w:num w:numId="24" w16cid:durableId="7997443">
    <w:abstractNumId w:val="26"/>
  </w:num>
  <w:num w:numId="25" w16cid:durableId="2018460513">
    <w:abstractNumId w:val="35"/>
  </w:num>
  <w:num w:numId="26" w16cid:durableId="1586955035">
    <w:abstractNumId w:val="23"/>
  </w:num>
  <w:num w:numId="27" w16cid:durableId="1609583715">
    <w:abstractNumId w:val="12"/>
  </w:num>
  <w:num w:numId="28" w16cid:durableId="1230379694">
    <w:abstractNumId w:val="17"/>
  </w:num>
  <w:num w:numId="29" w16cid:durableId="709496502">
    <w:abstractNumId w:val="29"/>
  </w:num>
  <w:num w:numId="30" w16cid:durableId="934243604">
    <w:abstractNumId w:val="33"/>
  </w:num>
  <w:num w:numId="31" w16cid:durableId="1435512581">
    <w:abstractNumId w:val="8"/>
  </w:num>
  <w:num w:numId="32" w16cid:durableId="966012688">
    <w:abstractNumId w:val="16"/>
  </w:num>
  <w:num w:numId="33" w16cid:durableId="1506088807">
    <w:abstractNumId w:val="34"/>
  </w:num>
  <w:num w:numId="34" w16cid:durableId="277834926">
    <w:abstractNumId w:val="6"/>
  </w:num>
  <w:num w:numId="35" w16cid:durableId="1638996315">
    <w:abstractNumId w:val="37"/>
  </w:num>
  <w:num w:numId="36" w16cid:durableId="1750468861">
    <w:abstractNumId w:val="32"/>
  </w:num>
  <w:num w:numId="37" w16cid:durableId="1257128963">
    <w:abstractNumId w:val="9"/>
  </w:num>
  <w:num w:numId="38" w16cid:durableId="1894269767">
    <w:abstractNumId w:val="19"/>
  </w:num>
  <w:num w:numId="39" w16cid:durableId="2049448334">
    <w:abstractNumId w:val="5"/>
  </w:num>
  <w:num w:numId="40" w16cid:durableId="1075057370">
    <w:abstractNumId w:val="30"/>
  </w:num>
  <w:num w:numId="41" w16cid:durableId="1767573215">
    <w:abstractNumId w:val="22"/>
  </w:num>
  <w:num w:numId="42" w16cid:durableId="1557813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oNotTrackMoves/>
  <w:defaultTabStop w:val="720"/>
  <w:drawingGridHorizontalSpacing w:val="105"/>
  <w:displayHorizontalDrawingGridEvery w:val="2"/>
  <w:displayVerticalDrawingGridEvery w:val="2"/>
  <w:characterSpacingControl w:val="doNotCompress"/>
  <w:hdrShapeDefaults>
    <o:shapedefaults v:ext="edit" spidmax="2051"/>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23C19"/>
    <w:rsid w:val="00002366"/>
    <w:rsid w:val="00022B7A"/>
    <w:rsid w:val="00023293"/>
    <w:rsid w:val="00023742"/>
    <w:rsid w:val="00034B50"/>
    <w:rsid w:val="00054156"/>
    <w:rsid w:val="000577F2"/>
    <w:rsid w:val="00061977"/>
    <w:rsid w:val="00073A5E"/>
    <w:rsid w:val="0008782A"/>
    <w:rsid w:val="000A065A"/>
    <w:rsid w:val="000E2F62"/>
    <w:rsid w:val="000F4F7D"/>
    <w:rsid w:val="00106FC5"/>
    <w:rsid w:val="00120DEC"/>
    <w:rsid w:val="00121574"/>
    <w:rsid w:val="00122025"/>
    <w:rsid w:val="00123C19"/>
    <w:rsid w:val="00124079"/>
    <w:rsid w:val="001249FF"/>
    <w:rsid w:val="0012593F"/>
    <w:rsid w:val="00127F31"/>
    <w:rsid w:val="00132D04"/>
    <w:rsid w:val="001846D9"/>
    <w:rsid w:val="001854DB"/>
    <w:rsid w:val="00192EBB"/>
    <w:rsid w:val="001A672F"/>
    <w:rsid w:val="001B5B2A"/>
    <w:rsid w:val="001C55B6"/>
    <w:rsid w:val="001D6CC4"/>
    <w:rsid w:val="001E6C14"/>
    <w:rsid w:val="001F479A"/>
    <w:rsid w:val="00206405"/>
    <w:rsid w:val="0021587F"/>
    <w:rsid w:val="0021628E"/>
    <w:rsid w:val="00224C87"/>
    <w:rsid w:val="00230879"/>
    <w:rsid w:val="00236972"/>
    <w:rsid w:val="0024005B"/>
    <w:rsid w:val="00253267"/>
    <w:rsid w:val="00261898"/>
    <w:rsid w:val="002623AE"/>
    <w:rsid w:val="00280910"/>
    <w:rsid w:val="002823CD"/>
    <w:rsid w:val="00283B57"/>
    <w:rsid w:val="00287787"/>
    <w:rsid w:val="00291685"/>
    <w:rsid w:val="002A20B3"/>
    <w:rsid w:val="002B0A3D"/>
    <w:rsid w:val="002C1501"/>
    <w:rsid w:val="002C3328"/>
    <w:rsid w:val="002E757D"/>
    <w:rsid w:val="002F7281"/>
    <w:rsid w:val="003007A7"/>
    <w:rsid w:val="00304C0C"/>
    <w:rsid w:val="003257E1"/>
    <w:rsid w:val="00325D42"/>
    <w:rsid w:val="00325DEC"/>
    <w:rsid w:val="003468AF"/>
    <w:rsid w:val="00346FFA"/>
    <w:rsid w:val="0035099B"/>
    <w:rsid w:val="003807C6"/>
    <w:rsid w:val="00392CF6"/>
    <w:rsid w:val="003A3069"/>
    <w:rsid w:val="003C20B5"/>
    <w:rsid w:val="003E545F"/>
    <w:rsid w:val="003F03D2"/>
    <w:rsid w:val="003F1A63"/>
    <w:rsid w:val="003F1E1A"/>
    <w:rsid w:val="004045E5"/>
    <w:rsid w:val="004145AA"/>
    <w:rsid w:val="00421496"/>
    <w:rsid w:val="00422C27"/>
    <w:rsid w:val="0044367C"/>
    <w:rsid w:val="004528C3"/>
    <w:rsid w:val="004552FF"/>
    <w:rsid w:val="004604D4"/>
    <w:rsid w:val="004642F0"/>
    <w:rsid w:val="004645F8"/>
    <w:rsid w:val="00474460"/>
    <w:rsid w:val="0047577A"/>
    <w:rsid w:val="00480C2C"/>
    <w:rsid w:val="004A6C2B"/>
    <w:rsid w:val="004C0577"/>
    <w:rsid w:val="004D372C"/>
    <w:rsid w:val="004F5917"/>
    <w:rsid w:val="00500564"/>
    <w:rsid w:val="0050456B"/>
    <w:rsid w:val="0051102B"/>
    <w:rsid w:val="00511B6B"/>
    <w:rsid w:val="00511C66"/>
    <w:rsid w:val="00515DF4"/>
    <w:rsid w:val="00517812"/>
    <w:rsid w:val="00523E49"/>
    <w:rsid w:val="00550B68"/>
    <w:rsid w:val="00553BA2"/>
    <w:rsid w:val="005670D0"/>
    <w:rsid w:val="00573F2A"/>
    <w:rsid w:val="005838BC"/>
    <w:rsid w:val="00584EFA"/>
    <w:rsid w:val="005975F9"/>
    <w:rsid w:val="005B57E1"/>
    <w:rsid w:val="005C2EA1"/>
    <w:rsid w:val="005D22B1"/>
    <w:rsid w:val="005D34F0"/>
    <w:rsid w:val="005D5608"/>
    <w:rsid w:val="005E61E0"/>
    <w:rsid w:val="005E7B8D"/>
    <w:rsid w:val="005F0F31"/>
    <w:rsid w:val="006024ED"/>
    <w:rsid w:val="00603D2F"/>
    <w:rsid w:val="00612D5D"/>
    <w:rsid w:val="00615240"/>
    <w:rsid w:val="0061793F"/>
    <w:rsid w:val="0062123A"/>
    <w:rsid w:val="006214E0"/>
    <w:rsid w:val="00634071"/>
    <w:rsid w:val="006356D6"/>
    <w:rsid w:val="00642637"/>
    <w:rsid w:val="006605F8"/>
    <w:rsid w:val="006676A1"/>
    <w:rsid w:val="0067649F"/>
    <w:rsid w:val="006833BD"/>
    <w:rsid w:val="00684DB3"/>
    <w:rsid w:val="00686921"/>
    <w:rsid w:val="006949DA"/>
    <w:rsid w:val="006974A9"/>
    <w:rsid w:val="006B21B9"/>
    <w:rsid w:val="006D2642"/>
    <w:rsid w:val="006E2D42"/>
    <w:rsid w:val="006F5993"/>
    <w:rsid w:val="007018A6"/>
    <w:rsid w:val="00707F1C"/>
    <w:rsid w:val="00720FEE"/>
    <w:rsid w:val="00723F64"/>
    <w:rsid w:val="00744646"/>
    <w:rsid w:val="007473B3"/>
    <w:rsid w:val="00762778"/>
    <w:rsid w:val="00764B6F"/>
    <w:rsid w:val="00764DE9"/>
    <w:rsid w:val="007A1FA9"/>
    <w:rsid w:val="007A33C0"/>
    <w:rsid w:val="007A4A64"/>
    <w:rsid w:val="007B1045"/>
    <w:rsid w:val="007B41AF"/>
    <w:rsid w:val="007C7319"/>
    <w:rsid w:val="007D43B3"/>
    <w:rsid w:val="007E7754"/>
    <w:rsid w:val="007F14AD"/>
    <w:rsid w:val="007F20B4"/>
    <w:rsid w:val="007F525E"/>
    <w:rsid w:val="00823044"/>
    <w:rsid w:val="0082695D"/>
    <w:rsid w:val="0083044C"/>
    <w:rsid w:val="00833265"/>
    <w:rsid w:val="00843EC9"/>
    <w:rsid w:val="00847CFA"/>
    <w:rsid w:val="0085182D"/>
    <w:rsid w:val="00854B11"/>
    <w:rsid w:val="00857CB6"/>
    <w:rsid w:val="00860BE3"/>
    <w:rsid w:val="00867E5F"/>
    <w:rsid w:val="008709F5"/>
    <w:rsid w:val="00877A91"/>
    <w:rsid w:val="008808C4"/>
    <w:rsid w:val="0088244B"/>
    <w:rsid w:val="00884E86"/>
    <w:rsid w:val="008927FF"/>
    <w:rsid w:val="008A511C"/>
    <w:rsid w:val="008A5FA5"/>
    <w:rsid w:val="008A75AB"/>
    <w:rsid w:val="008B0F18"/>
    <w:rsid w:val="008D6C80"/>
    <w:rsid w:val="008E3921"/>
    <w:rsid w:val="008E7065"/>
    <w:rsid w:val="0090027B"/>
    <w:rsid w:val="0090088E"/>
    <w:rsid w:val="009048E1"/>
    <w:rsid w:val="00905238"/>
    <w:rsid w:val="009066F8"/>
    <w:rsid w:val="00910CDA"/>
    <w:rsid w:val="00911D51"/>
    <w:rsid w:val="0094702A"/>
    <w:rsid w:val="0095493E"/>
    <w:rsid w:val="00967DAB"/>
    <w:rsid w:val="0097100F"/>
    <w:rsid w:val="00990E76"/>
    <w:rsid w:val="00991A53"/>
    <w:rsid w:val="009923AB"/>
    <w:rsid w:val="00996F4E"/>
    <w:rsid w:val="009A4A0E"/>
    <w:rsid w:val="009B0F24"/>
    <w:rsid w:val="009B718F"/>
    <w:rsid w:val="009B736E"/>
    <w:rsid w:val="009D18FA"/>
    <w:rsid w:val="009E5D53"/>
    <w:rsid w:val="009F2C83"/>
    <w:rsid w:val="009F2C8E"/>
    <w:rsid w:val="009F71FE"/>
    <w:rsid w:val="00A2038A"/>
    <w:rsid w:val="00A21624"/>
    <w:rsid w:val="00A22C75"/>
    <w:rsid w:val="00A26E19"/>
    <w:rsid w:val="00A279FD"/>
    <w:rsid w:val="00A31F33"/>
    <w:rsid w:val="00A546C8"/>
    <w:rsid w:val="00A65175"/>
    <w:rsid w:val="00A70A62"/>
    <w:rsid w:val="00A71DA8"/>
    <w:rsid w:val="00A83CDC"/>
    <w:rsid w:val="00A844D6"/>
    <w:rsid w:val="00AA0B32"/>
    <w:rsid w:val="00AB1210"/>
    <w:rsid w:val="00AB6955"/>
    <w:rsid w:val="00AB770D"/>
    <w:rsid w:val="00AC7C67"/>
    <w:rsid w:val="00AD31E3"/>
    <w:rsid w:val="00AD5A67"/>
    <w:rsid w:val="00AE23BD"/>
    <w:rsid w:val="00AF2088"/>
    <w:rsid w:val="00AF3E21"/>
    <w:rsid w:val="00AF5FB0"/>
    <w:rsid w:val="00B0080A"/>
    <w:rsid w:val="00B0538C"/>
    <w:rsid w:val="00B13661"/>
    <w:rsid w:val="00B33310"/>
    <w:rsid w:val="00B37AB8"/>
    <w:rsid w:val="00B418DE"/>
    <w:rsid w:val="00B425BB"/>
    <w:rsid w:val="00B47FE7"/>
    <w:rsid w:val="00B67824"/>
    <w:rsid w:val="00B705EC"/>
    <w:rsid w:val="00B91A66"/>
    <w:rsid w:val="00BD39CC"/>
    <w:rsid w:val="00BE15BA"/>
    <w:rsid w:val="00BE19E1"/>
    <w:rsid w:val="00BF3EAB"/>
    <w:rsid w:val="00BF4907"/>
    <w:rsid w:val="00C07D17"/>
    <w:rsid w:val="00C1159A"/>
    <w:rsid w:val="00C20ED0"/>
    <w:rsid w:val="00C23F97"/>
    <w:rsid w:val="00C348A8"/>
    <w:rsid w:val="00C46111"/>
    <w:rsid w:val="00C54E50"/>
    <w:rsid w:val="00C77CEC"/>
    <w:rsid w:val="00C83332"/>
    <w:rsid w:val="00C95E04"/>
    <w:rsid w:val="00CB3EE3"/>
    <w:rsid w:val="00CC0A8F"/>
    <w:rsid w:val="00CC24B6"/>
    <w:rsid w:val="00CD3A64"/>
    <w:rsid w:val="00CE08CD"/>
    <w:rsid w:val="00D05B4C"/>
    <w:rsid w:val="00D05CDE"/>
    <w:rsid w:val="00D0664A"/>
    <w:rsid w:val="00D07DD3"/>
    <w:rsid w:val="00D15A63"/>
    <w:rsid w:val="00D16285"/>
    <w:rsid w:val="00D210FA"/>
    <w:rsid w:val="00D30F1D"/>
    <w:rsid w:val="00D31D6A"/>
    <w:rsid w:val="00D4439A"/>
    <w:rsid w:val="00D46D6E"/>
    <w:rsid w:val="00D55917"/>
    <w:rsid w:val="00D57231"/>
    <w:rsid w:val="00D62DF6"/>
    <w:rsid w:val="00D834C1"/>
    <w:rsid w:val="00D847A9"/>
    <w:rsid w:val="00D87B48"/>
    <w:rsid w:val="00D91203"/>
    <w:rsid w:val="00D94FD1"/>
    <w:rsid w:val="00DA41BA"/>
    <w:rsid w:val="00DB19A4"/>
    <w:rsid w:val="00DC00BD"/>
    <w:rsid w:val="00DC03AF"/>
    <w:rsid w:val="00DC3E59"/>
    <w:rsid w:val="00DD6F63"/>
    <w:rsid w:val="00DF41CE"/>
    <w:rsid w:val="00E33285"/>
    <w:rsid w:val="00E37A33"/>
    <w:rsid w:val="00E41692"/>
    <w:rsid w:val="00E55D74"/>
    <w:rsid w:val="00E56B19"/>
    <w:rsid w:val="00E81234"/>
    <w:rsid w:val="00E9037E"/>
    <w:rsid w:val="00E92001"/>
    <w:rsid w:val="00EA0685"/>
    <w:rsid w:val="00EA0F91"/>
    <w:rsid w:val="00EA120D"/>
    <w:rsid w:val="00EA49C3"/>
    <w:rsid w:val="00EA7500"/>
    <w:rsid w:val="00EB5E14"/>
    <w:rsid w:val="00EB629A"/>
    <w:rsid w:val="00EB6F36"/>
    <w:rsid w:val="00EC0372"/>
    <w:rsid w:val="00ED1049"/>
    <w:rsid w:val="00EE1289"/>
    <w:rsid w:val="00EE19D9"/>
    <w:rsid w:val="00EE1C9E"/>
    <w:rsid w:val="00EF24AD"/>
    <w:rsid w:val="00EF26FC"/>
    <w:rsid w:val="00EF6587"/>
    <w:rsid w:val="00F02F57"/>
    <w:rsid w:val="00F0494B"/>
    <w:rsid w:val="00F07684"/>
    <w:rsid w:val="00F12F76"/>
    <w:rsid w:val="00F16CEB"/>
    <w:rsid w:val="00F37523"/>
    <w:rsid w:val="00F50168"/>
    <w:rsid w:val="00F50D34"/>
    <w:rsid w:val="00F5524B"/>
    <w:rsid w:val="00F6043C"/>
    <w:rsid w:val="00F61360"/>
    <w:rsid w:val="00F622DD"/>
    <w:rsid w:val="00F76227"/>
    <w:rsid w:val="00F86450"/>
    <w:rsid w:val="00F9659A"/>
    <w:rsid w:val="00FA68CE"/>
    <w:rsid w:val="00FB49B9"/>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15462BC"/>
  <w14:defaultImageDpi w14:val="32767"/>
  <w15:chartTrackingRefBased/>
  <w15:docId w15:val="{F89C29AD-B572-4A68-BDE4-3E74F7B5A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entury Schoolbook" w:eastAsia="Century Schoolbook" w:hAnsi="Century Schoolbook"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pPr>
      <w:spacing w:after="220"/>
    </w:pPr>
    <w:rPr>
      <w:sz w:val="22"/>
      <w:szCs w:val="22"/>
      <w:lang w:val="en-US" w:eastAsia="en-US"/>
    </w:rPr>
  </w:style>
  <w:style w:type="paragraph" w:styleId="Heading1">
    <w:name w:val="heading 1"/>
    <w:basedOn w:val="Normal"/>
    <w:next w:val="Normal"/>
    <w:link w:val="Heading1Char"/>
    <w:uiPriority w:val="9"/>
    <w:qFormat/>
    <w:rsid w:val="00990E76"/>
    <w:pPr>
      <w:spacing w:after="240"/>
      <w:outlineLvl w:val="0"/>
    </w:pPr>
    <w:rPr>
      <w:b/>
      <w:color w:val="44546A"/>
      <w:spacing w:val="10"/>
      <w:sz w:val="28"/>
    </w:rPr>
  </w:style>
  <w:style w:type="paragraph" w:styleId="Heading2">
    <w:name w:val="heading 2"/>
    <w:basedOn w:val="Normal"/>
    <w:next w:val="Normal"/>
    <w:link w:val="Heading2Char"/>
    <w:uiPriority w:val="9"/>
    <w:qFormat/>
    <w:rsid w:val="00990E76"/>
    <w:pPr>
      <w:spacing w:after="240"/>
      <w:outlineLvl w:val="1"/>
    </w:pPr>
    <w:rPr>
      <w:b/>
      <w:color w:val="FFFFFF"/>
      <w:spacing w:val="10"/>
      <w:sz w:val="28"/>
    </w:rPr>
  </w:style>
  <w:style w:type="paragraph" w:styleId="Heading3">
    <w:name w:val="heading 3"/>
    <w:basedOn w:val="Normal"/>
    <w:next w:val="Normal"/>
    <w:link w:val="Heading3Char"/>
    <w:uiPriority w:val="9"/>
    <w:semiHidden/>
    <w:qFormat/>
    <w:rsid w:val="00612D5D"/>
    <w:pPr>
      <w:keepNext/>
      <w:spacing w:before="240" w:after="60"/>
      <w:outlineLvl w:val="2"/>
    </w:pPr>
    <w:rPr>
      <w:rFonts w:ascii="Aptos Display" w:eastAsia="Times New Roman" w:hAnsi="Aptos Display"/>
      <w:b/>
      <w:bCs/>
      <w:sz w:val="26"/>
      <w:szCs w:val="26"/>
    </w:rPr>
  </w:style>
  <w:style w:type="paragraph" w:styleId="Heading4">
    <w:name w:val="heading 4"/>
    <w:next w:val="Normal"/>
    <w:link w:val="Heading4Char"/>
    <w:semiHidden/>
    <w:qFormat/>
    <w:rsid w:val="0085182D"/>
    <w:pPr>
      <w:spacing w:after="240"/>
      <w:outlineLvl w:val="3"/>
    </w:pPr>
    <w:rPr>
      <w:rFonts w:eastAsia="Times New Roman" w:cs="Arial"/>
      <w:b/>
      <w:noProof/>
      <w:color w:val="ED7D31"/>
      <w:spacing w:val="10"/>
      <w:sz w:val="28"/>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semiHidden/>
    <w:rsid w:val="00A70A62"/>
    <w:rPr>
      <w:rFonts w:eastAsia="Times New Roman" w:cs="Arial"/>
      <w:b/>
      <w:noProof/>
      <w:color w:val="ED7D31"/>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eastAsia="MS Gothic"/>
      <w:b/>
      <w:color w:val="FFFFFF"/>
      <w:spacing w:val="-10"/>
      <w:kern w:val="28"/>
      <w:sz w:val="48"/>
      <w:szCs w:val="56"/>
    </w:rPr>
  </w:style>
  <w:style w:type="character" w:customStyle="1" w:styleId="TitleChar">
    <w:name w:val="Title Char"/>
    <w:link w:val="Title"/>
    <w:uiPriority w:val="10"/>
    <w:rsid w:val="00990E76"/>
    <w:rPr>
      <w:rFonts w:ascii="Century Schoolbook" w:eastAsia="MS Gothic" w:hAnsi="Century Schoolbook" w:cs="Times New Roman"/>
      <w:b/>
      <w:color w:val="FFFFFF"/>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uiPriority w:val="22"/>
    <w:semiHidden/>
    <w:rsid w:val="00967DAB"/>
    <w:rPr>
      <w:b/>
      <w:bCs/>
    </w:rPr>
  </w:style>
  <w:style w:type="character" w:customStyle="1" w:styleId="Heading1Char">
    <w:name w:val="Heading 1 Char"/>
    <w:link w:val="Heading1"/>
    <w:uiPriority w:val="9"/>
    <w:rsid w:val="00990E76"/>
    <w:rPr>
      <w:rFonts w:ascii="Century Schoolbook" w:hAnsi="Century Schoolbook"/>
      <w:b/>
      <w:color w:val="44546A"/>
      <w:spacing w:val="10"/>
      <w:sz w:val="28"/>
    </w:rPr>
  </w:style>
  <w:style w:type="character" w:styleId="Hashtag">
    <w:name w:val="Hashtag"/>
    <w:uiPriority w:val="99"/>
    <w:semiHidden/>
    <w:rsid w:val="00967DAB"/>
    <w:rPr>
      <w:color w:val="2B579A"/>
      <w:shd w:val="clear" w:color="auto" w:fill="E6E6E6"/>
    </w:rPr>
  </w:style>
  <w:style w:type="character" w:styleId="IntenseEmphasis">
    <w:name w:val="Intense Emphasis"/>
    <w:uiPriority w:val="21"/>
    <w:semiHidden/>
    <w:rsid w:val="00967DAB"/>
    <w:rPr>
      <w:i/>
      <w:iCs/>
      <w:color w:val="4472C4"/>
    </w:rPr>
  </w:style>
  <w:style w:type="paragraph" w:styleId="IntenseQuote">
    <w:name w:val="Intense Quote"/>
    <w:basedOn w:val="Normal"/>
    <w:next w:val="Normal"/>
    <w:link w:val="IntenseQuoteChar"/>
    <w:uiPriority w:val="30"/>
    <w:semiHidden/>
    <w:rsid w:val="00967DAB"/>
    <w:pPr>
      <w:pBdr>
        <w:top w:val="single" w:sz="4" w:space="10" w:color="4472C4"/>
        <w:bottom w:val="single" w:sz="4" w:space="10" w:color="4472C4"/>
      </w:pBdr>
      <w:spacing w:before="360" w:after="360"/>
      <w:ind w:left="864" w:right="864"/>
      <w:jc w:val="center"/>
    </w:pPr>
    <w:rPr>
      <w:i/>
      <w:iCs/>
      <w:color w:val="4472C4"/>
    </w:rPr>
  </w:style>
  <w:style w:type="character" w:customStyle="1" w:styleId="IntenseQuoteChar">
    <w:name w:val="Intense Quote Char"/>
    <w:link w:val="IntenseQuote"/>
    <w:uiPriority w:val="30"/>
    <w:semiHidden/>
    <w:rsid w:val="00967DAB"/>
    <w:rPr>
      <w:rFonts w:eastAsia="Times New Roman" w:cs="Times New Roman"/>
      <w:i/>
      <w:iCs/>
      <w:color w:val="4472C4"/>
      <w:sz w:val="21"/>
    </w:rPr>
  </w:style>
  <w:style w:type="character" w:styleId="IntenseReference">
    <w:name w:val="Intense Reference"/>
    <w:uiPriority w:val="32"/>
    <w:semiHidden/>
    <w:rsid w:val="00967DAB"/>
    <w:rPr>
      <w:b/>
      <w:bCs/>
      <w:smallCaps/>
      <w:color w:val="4472C4"/>
      <w:spacing w:val="5"/>
    </w:rPr>
  </w:style>
  <w:style w:type="character" w:styleId="SubtleReference">
    <w:name w:val="Subtle Reference"/>
    <w:uiPriority w:val="31"/>
    <w:semiHidden/>
    <w:rsid w:val="00967DAB"/>
    <w:rPr>
      <w:smallCaps/>
      <w:color w:val="5A5A5A"/>
    </w:rPr>
  </w:style>
  <w:style w:type="character" w:styleId="UnresolvedMention">
    <w:name w:val="Unresolved Mention"/>
    <w:uiPriority w:val="99"/>
    <w:semiHidden/>
    <w:rsid w:val="00967DAB"/>
    <w:rPr>
      <w:color w:val="808080"/>
      <w:shd w:val="clear" w:color="auto" w:fill="E6E6E6"/>
    </w:rPr>
  </w:style>
  <w:style w:type="character" w:customStyle="1" w:styleId="Heading2Char">
    <w:name w:val="Heading 2 Char"/>
    <w:link w:val="Heading2"/>
    <w:uiPriority w:val="9"/>
    <w:rsid w:val="00990E76"/>
    <w:rPr>
      <w:rFonts w:ascii="Century Schoolbook" w:hAnsi="Century Schoolbook"/>
      <w:b/>
      <w:color w:val="FFFFFF"/>
      <w:spacing w:val="10"/>
      <w:sz w:val="28"/>
    </w:rPr>
  </w:style>
  <w:style w:type="paragraph" w:customStyle="1" w:styleId="NormalTextDarkBackground">
    <w:name w:val="Normal Text Dark Background"/>
    <w:basedOn w:val="Normal"/>
    <w:qFormat/>
    <w:rsid w:val="00990E76"/>
    <w:rPr>
      <w:color w:val="FFFFFF"/>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pPr>
      <w:spacing w:after="220"/>
    </w:pPr>
    <w:rPr>
      <w:rFonts w:eastAsia="Times New Roman"/>
      <w:sz w:val="22"/>
      <w:szCs w:val="22"/>
      <w:lang w:val="en-US" w:eastAsia="en-US"/>
    </w:rPr>
  </w:style>
  <w:style w:type="character" w:styleId="PlaceholderText">
    <w:name w:val="Placeholder Tex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b/>
      <w:noProof/>
      <w:color w:val="44546A"/>
      <w:spacing w:val="-10"/>
      <w:sz w:val="48"/>
      <w:szCs w:val="100"/>
    </w:rPr>
  </w:style>
  <w:style w:type="character" w:customStyle="1" w:styleId="QuoteChar">
    <w:name w:val="Quote Char"/>
    <w:link w:val="Quote"/>
    <w:uiPriority w:val="29"/>
    <w:rsid w:val="00C46111"/>
    <w:rPr>
      <w:rFonts w:ascii="Century Schoolbook" w:hAnsi="Century Schoolbook"/>
      <w:b/>
      <w:noProof/>
      <w:color w:val="44546A"/>
      <w:spacing w:val="-10"/>
      <w:sz w:val="48"/>
      <w:szCs w:val="100"/>
    </w:rPr>
  </w:style>
  <w:style w:type="character" w:customStyle="1" w:styleId="Heading3Char">
    <w:name w:val="Heading 3 Char"/>
    <w:link w:val="Heading3"/>
    <w:uiPriority w:val="9"/>
    <w:semiHidden/>
    <w:rsid w:val="00612D5D"/>
    <w:rPr>
      <w:rFonts w:ascii="Aptos Display" w:eastAsia="Times New Roman" w:hAnsi="Aptos Display" w:cs="Times New Roman"/>
      <w:b/>
      <w:bCs/>
      <w:sz w:val="26"/>
      <w:szCs w:val="26"/>
      <w:lang w:val="en-US" w:eastAsia="en-US"/>
    </w:rPr>
  </w:style>
  <w:style w:type="paragraph" w:styleId="NormalWeb">
    <w:name w:val="Normal (Web)"/>
    <w:basedOn w:val="Normal"/>
    <w:uiPriority w:val="99"/>
    <w:semiHidden/>
    <w:unhideWhenUsed/>
    <w:rsid w:val="00A65175"/>
    <w:rPr>
      <w:rFonts w:ascii="Times New Roman" w:hAnsi="Times New Roman"/>
      <w:sz w:val="24"/>
      <w:szCs w:val="24"/>
    </w:rPr>
  </w:style>
  <w:style w:type="character" w:styleId="Hyperlink">
    <w:name w:val="Hyperlink"/>
    <w:uiPriority w:val="99"/>
    <w:unhideWhenUsed/>
    <w:rsid w:val="00D834C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who.int/news-room/questions-and-answers/item/healthy-ageing-and-functional-ability" TargetMode="External"/><Relationship Id="rId2" Type="http://schemas.openxmlformats.org/officeDocument/2006/relationships/customXml" Target="../customXml/item2.xml"/><Relationship Id="rId16" Type="http://schemas.openxmlformats.org/officeDocument/2006/relationships/hyperlink" Target="https://www.scie.org.uk/providing-care/dignity-in-care/freed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ee.nhs.uk/sites/default/files/documents/Loneliness%20and%20Social%20Isolation%20Resources%20Guide.pdf" TargetMode="Externa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qc.org.uk/guidance-providers/adult-social-care/managing-risks-requires-improvement"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chaela%20Demeterova\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5695CB7E-6F75-4D55-8C98-BA39DA314B11}">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631</TotalTime>
  <Pages>9</Pages>
  <Words>1156</Words>
  <Characters>6590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7731</CharactersWithSpaces>
  <SharedDoc>false</SharedDoc>
  <HLinks>
    <vt:vector size="6" baseType="variant">
      <vt:variant>
        <vt:i4>3735643</vt:i4>
      </vt:variant>
      <vt:variant>
        <vt:i4>-1</vt:i4>
      </vt:variant>
      <vt:variant>
        <vt:i4>2050</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Michaela Demeterova (2312297)</cp:lastModifiedBy>
  <cp:revision>154</cp:revision>
  <dcterms:created xsi:type="dcterms:W3CDTF">2026-02-17T09:31:00Z</dcterms:created>
  <dcterms:modified xsi:type="dcterms:W3CDTF">2026-03-16T09:14:00Z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