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CFD7C3" w14:textId="77777777" w:rsidR="00CA1EB5" w:rsidRDefault="00CA1EB5">
      <w:pPr>
        <w:jc w:val="center"/>
        <w:rPr>
          <w:b/>
          <w:bCs/>
          <w:sz w:val="32"/>
          <w:szCs w:val="32"/>
        </w:rPr>
      </w:pPr>
    </w:p>
    <w:p w14:paraId="43E6B486" w14:textId="77777777" w:rsidR="009679D2" w:rsidRDefault="009679D2">
      <w:pPr>
        <w:jc w:val="center"/>
        <w:rPr>
          <w:b/>
          <w:bCs/>
          <w:sz w:val="32"/>
          <w:szCs w:val="32"/>
        </w:rPr>
      </w:pPr>
    </w:p>
    <w:p w14:paraId="4681405D" w14:textId="77777777" w:rsidR="009679D2" w:rsidRDefault="009679D2">
      <w:pPr>
        <w:jc w:val="center"/>
        <w:rPr>
          <w:b/>
          <w:bCs/>
          <w:sz w:val="32"/>
          <w:szCs w:val="32"/>
        </w:rPr>
      </w:pPr>
    </w:p>
    <w:p w14:paraId="66954A73" w14:textId="77777777" w:rsidR="00CA1EB5" w:rsidRDefault="00CA1EB5">
      <w:pPr>
        <w:jc w:val="center"/>
        <w:rPr>
          <w:b/>
          <w:bCs/>
          <w:sz w:val="32"/>
          <w:szCs w:val="32"/>
        </w:rPr>
      </w:pPr>
    </w:p>
    <w:p w14:paraId="08560C3A" w14:textId="77777777" w:rsidR="00CA1EB5" w:rsidRDefault="00CA1EB5">
      <w:pPr>
        <w:jc w:val="center"/>
        <w:rPr>
          <w:b/>
          <w:bCs/>
          <w:sz w:val="32"/>
          <w:szCs w:val="32"/>
        </w:rPr>
      </w:pPr>
    </w:p>
    <w:p w14:paraId="681FB681" w14:textId="77777777" w:rsidR="00CA1EB5" w:rsidRDefault="00CA1EB5">
      <w:pPr>
        <w:jc w:val="center"/>
        <w:rPr>
          <w:b/>
          <w:bCs/>
          <w:sz w:val="32"/>
          <w:szCs w:val="32"/>
        </w:rPr>
      </w:pPr>
    </w:p>
    <w:p w14:paraId="23A95DDD" w14:textId="77777777" w:rsidR="00CA1EB5" w:rsidRDefault="00CA1EB5">
      <w:pPr>
        <w:jc w:val="center"/>
        <w:rPr>
          <w:b/>
          <w:bCs/>
          <w:sz w:val="32"/>
          <w:szCs w:val="32"/>
        </w:rPr>
      </w:pPr>
    </w:p>
    <w:p w14:paraId="3382A973" w14:textId="77777777" w:rsidR="00CA1EB5" w:rsidRDefault="00CA1EB5">
      <w:pPr>
        <w:jc w:val="center"/>
        <w:rPr>
          <w:b/>
          <w:bCs/>
          <w:sz w:val="32"/>
          <w:szCs w:val="32"/>
        </w:rPr>
      </w:pPr>
    </w:p>
    <w:p w14:paraId="36AB632A" w14:textId="77777777" w:rsidR="00CA1EB5" w:rsidRDefault="00CA1EB5">
      <w:pPr>
        <w:jc w:val="center"/>
        <w:rPr>
          <w:b/>
          <w:bCs/>
          <w:sz w:val="32"/>
          <w:szCs w:val="32"/>
        </w:rPr>
      </w:pPr>
    </w:p>
    <w:p w14:paraId="6808198C" w14:textId="77777777" w:rsidR="00CA1EB5" w:rsidRDefault="00CA1EB5">
      <w:pPr>
        <w:jc w:val="center"/>
        <w:rPr>
          <w:b/>
          <w:bCs/>
          <w:sz w:val="32"/>
          <w:szCs w:val="32"/>
        </w:rPr>
      </w:pPr>
    </w:p>
    <w:p w14:paraId="19C90127" w14:textId="77777777" w:rsidR="00CA1EB5" w:rsidRDefault="00000000">
      <w:pPr>
        <w:jc w:val="center"/>
        <w:rPr>
          <w:b/>
          <w:bCs/>
          <w:sz w:val="32"/>
          <w:szCs w:val="32"/>
        </w:rPr>
      </w:pPr>
      <w:r>
        <w:rPr>
          <w:b/>
          <w:bCs/>
          <w:sz w:val="32"/>
          <w:szCs w:val="32"/>
        </w:rPr>
        <w:t>AN EXPLAINABLE CLINICAL DECISION SUPPORT SYSTEM FOR EARLY RISK STRATIFICATION OF DIABETES AND CHRONIC KIDNEY DISEASE USING MACHINE LEARNING</w:t>
      </w:r>
    </w:p>
    <w:p w14:paraId="4F3E0138" w14:textId="77777777" w:rsidR="00CA1EB5" w:rsidRDefault="00000000">
      <w:r>
        <w:br w:type="page"/>
      </w:r>
    </w:p>
    <w:p w14:paraId="18C1A932" w14:textId="77777777" w:rsidR="00CA1EB5" w:rsidRDefault="00000000">
      <w:pPr>
        <w:rPr>
          <w:b/>
          <w:bCs/>
          <w:sz w:val="28"/>
          <w:szCs w:val="28"/>
        </w:rPr>
      </w:pPr>
      <w:r>
        <w:rPr>
          <w:b/>
          <w:bCs/>
          <w:sz w:val="28"/>
          <w:szCs w:val="28"/>
        </w:rPr>
        <w:lastRenderedPageBreak/>
        <w:t>Abstract</w:t>
      </w:r>
    </w:p>
    <w:p w14:paraId="5884B390" w14:textId="77777777" w:rsidR="00CA1EB5" w:rsidRDefault="00000000">
      <w:r>
        <w:t xml:space="preserve">Diabetes Mellitus and Chronic Kidney Disease (CKD) are the most common chronic diseases around the world and are commonly linked. Predictive systems might be difficult to use in clinical decision making and action if a diagnosis takes too long and the information they provide isn't clearly understood. This study aimed to propose a new method for early risk stratification of diabetes and CKD, called the Explainable Clinical Decision Support system based on Machine learning techniques. The Diabetes Prediction dataset and the Chronic Kidney Disease dataset will be used for the development of predictive models and both are publicly accessible. </w:t>
      </w:r>
    </w:p>
    <w:p w14:paraId="75E97154" w14:textId="77777777" w:rsidR="00CA1EB5" w:rsidRDefault="00000000">
      <w:r>
        <w:t>These techniques, such as handling missing values, feature selection, encoding and normalization, will be performed before developing a model. Performance metrics applied will include “accuracy”, “precision”, “recall”, “F1-score” and “ROC-AUC”, which are tested against the “Logistic Regression”, “Random Forest”, and “XGBoost” algorithms. A new integrated risk stratification framework will integrate the prediction of diabetes and the prediction of CKD to guide clinical decision-making. Techniques for improving the transparency and interpretability of models, such as Explainable Artificial Intelligence (SHAP, LIME), will be used. The expected outcomes are the prediction of disease and a better understanding of the contribution of diabetes to the onset of CKD, which enable the development of a clinically relevant decision support system to help early detection, preventive healthcare, and better management of the patient.</w:t>
      </w:r>
    </w:p>
    <w:p w14:paraId="17AD9170" w14:textId="77777777" w:rsidR="00CA1EB5" w:rsidRDefault="00CA1EB5"/>
    <w:p w14:paraId="78B13B25" w14:textId="77777777" w:rsidR="00CA1EB5" w:rsidRDefault="00000000">
      <w:pPr>
        <w:pStyle w:val="Heading1"/>
      </w:pPr>
      <w:bookmarkStart w:id="0" w:name="_xvg5jqxt1hvd" w:colFirst="0" w:colLast="0"/>
      <w:bookmarkEnd w:id="0"/>
      <w:r>
        <w:br w:type="page"/>
      </w:r>
    </w:p>
    <w:bookmarkStart w:id="1" w:name="_y8rxijc3pke1" w:colFirst="0" w:colLast="0" w:displacedByCustomXml="next"/>
    <w:bookmarkEnd w:id="1" w:displacedByCustomXml="next"/>
    <w:sdt>
      <w:sdtPr>
        <w:rPr>
          <w:rFonts w:ascii="Times New Roman" w:eastAsia="Times New Roman" w:hAnsi="Times New Roman" w:cs="Times New Roman"/>
          <w:b/>
          <w:bCs/>
          <w:color w:val="auto"/>
          <w:sz w:val="28"/>
          <w:szCs w:val="28"/>
          <w:lang w:val="en"/>
        </w:rPr>
        <w:id w:val="404042756"/>
        <w:docPartObj>
          <w:docPartGallery w:val="Table of Contents"/>
          <w:docPartUnique/>
        </w:docPartObj>
      </w:sdtPr>
      <w:sdtEndPr>
        <w:rPr>
          <w:noProof/>
          <w:sz w:val="24"/>
          <w:szCs w:val="24"/>
        </w:rPr>
      </w:sdtEndPr>
      <w:sdtContent>
        <w:p w14:paraId="46B9CD0A" w14:textId="313CFEE2" w:rsidR="008C41E9" w:rsidRPr="008C41E9" w:rsidRDefault="008C41E9" w:rsidP="008C41E9">
          <w:pPr>
            <w:pStyle w:val="TOCHeading"/>
            <w:jc w:val="center"/>
            <w:rPr>
              <w:rFonts w:ascii="Times New Roman" w:hAnsi="Times New Roman" w:cs="Times New Roman"/>
              <w:b/>
              <w:bCs/>
              <w:color w:val="auto"/>
              <w:sz w:val="28"/>
              <w:szCs w:val="28"/>
            </w:rPr>
          </w:pPr>
          <w:r w:rsidRPr="008C41E9">
            <w:rPr>
              <w:rFonts w:ascii="Times New Roman" w:hAnsi="Times New Roman" w:cs="Times New Roman"/>
              <w:b/>
              <w:bCs/>
              <w:color w:val="auto"/>
              <w:sz w:val="28"/>
              <w:szCs w:val="28"/>
            </w:rPr>
            <w:t>Table of Contents</w:t>
          </w:r>
        </w:p>
        <w:p w14:paraId="183B3464" w14:textId="5115E44E" w:rsidR="00C80E52" w:rsidRDefault="008C41E9">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31220755" w:history="1">
            <w:r w:rsidR="00C80E52" w:rsidRPr="00301E40">
              <w:rPr>
                <w:rStyle w:val="Hyperlink"/>
                <w:noProof/>
              </w:rPr>
              <w:t>Introduction</w:t>
            </w:r>
            <w:r w:rsidR="00C80E52">
              <w:rPr>
                <w:noProof/>
                <w:webHidden/>
              </w:rPr>
              <w:tab/>
            </w:r>
            <w:r w:rsidR="00C80E52">
              <w:rPr>
                <w:noProof/>
                <w:webHidden/>
              </w:rPr>
              <w:fldChar w:fldCharType="begin"/>
            </w:r>
            <w:r w:rsidR="00C80E52">
              <w:rPr>
                <w:noProof/>
                <w:webHidden/>
              </w:rPr>
              <w:instrText xml:space="preserve"> PAGEREF _Toc231220755 \h </w:instrText>
            </w:r>
            <w:r w:rsidR="00C80E52">
              <w:rPr>
                <w:noProof/>
                <w:webHidden/>
              </w:rPr>
            </w:r>
            <w:r w:rsidR="00C80E52">
              <w:rPr>
                <w:noProof/>
                <w:webHidden/>
              </w:rPr>
              <w:fldChar w:fldCharType="separate"/>
            </w:r>
            <w:r w:rsidR="00C80E52">
              <w:rPr>
                <w:noProof/>
                <w:webHidden/>
              </w:rPr>
              <w:t>5</w:t>
            </w:r>
            <w:r w:rsidR="00C80E52">
              <w:rPr>
                <w:noProof/>
                <w:webHidden/>
              </w:rPr>
              <w:fldChar w:fldCharType="end"/>
            </w:r>
          </w:hyperlink>
        </w:p>
        <w:p w14:paraId="3255AD48" w14:textId="070655A3"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56" w:history="1">
            <w:r w:rsidRPr="00301E40">
              <w:rPr>
                <w:rStyle w:val="Hyperlink"/>
                <w:noProof/>
              </w:rPr>
              <w:t>Research Problem</w:t>
            </w:r>
            <w:r>
              <w:rPr>
                <w:noProof/>
                <w:webHidden/>
              </w:rPr>
              <w:tab/>
            </w:r>
            <w:r>
              <w:rPr>
                <w:noProof/>
                <w:webHidden/>
              </w:rPr>
              <w:fldChar w:fldCharType="begin"/>
            </w:r>
            <w:r>
              <w:rPr>
                <w:noProof/>
                <w:webHidden/>
              </w:rPr>
              <w:instrText xml:space="preserve"> PAGEREF _Toc231220756 \h </w:instrText>
            </w:r>
            <w:r>
              <w:rPr>
                <w:noProof/>
                <w:webHidden/>
              </w:rPr>
            </w:r>
            <w:r>
              <w:rPr>
                <w:noProof/>
                <w:webHidden/>
              </w:rPr>
              <w:fldChar w:fldCharType="separate"/>
            </w:r>
            <w:r>
              <w:rPr>
                <w:noProof/>
                <w:webHidden/>
              </w:rPr>
              <w:t>5</w:t>
            </w:r>
            <w:r>
              <w:rPr>
                <w:noProof/>
                <w:webHidden/>
              </w:rPr>
              <w:fldChar w:fldCharType="end"/>
            </w:r>
          </w:hyperlink>
        </w:p>
        <w:p w14:paraId="1BE56B8A" w14:textId="14322B17"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57" w:history="1">
            <w:r w:rsidRPr="00301E40">
              <w:rPr>
                <w:rStyle w:val="Hyperlink"/>
                <w:noProof/>
              </w:rPr>
              <w:t>Motivation and Need for the Research</w:t>
            </w:r>
            <w:r>
              <w:rPr>
                <w:noProof/>
                <w:webHidden/>
              </w:rPr>
              <w:tab/>
            </w:r>
            <w:r>
              <w:rPr>
                <w:noProof/>
                <w:webHidden/>
              </w:rPr>
              <w:fldChar w:fldCharType="begin"/>
            </w:r>
            <w:r>
              <w:rPr>
                <w:noProof/>
                <w:webHidden/>
              </w:rPr>
              <w:instrText xml:space="preserve"> PAGEREF _Toc231220757 \h </w:instrText>
            </w:r>
            <w:r>
              <w:rPr>
                <w:noProof/>
                <w:webHidden/>
              </w:rPr>
            </w:r>
            <w:r>
              <w:rPr>
                <w:noProof/>
                <w:webHidden/>
              </w:rPr>
              <w:fldChar w:fldCharType="separate"/>
            </w:r>
            <w:r>
              <w:rPr>
                <w:noProof/>
                <w:webHidden/>
              </w:rPr>
              <w:t>5</w:t>
            </w:r>
            <w:r>
              <w:rPr>
                <w:noProof/>
                <w:webHidden/>
              </w:rPr>
              <w:fldChar w:fldCharType="end"/>
            </w:r>
          </w:hyperlink>
        </w:p>
        <w:p w14:paraId="4B5B5271" w14:textId="51B8F962"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58" w:history="1">
            <w:r w:rsidRPr="00301E40">
              <w:rPr>
                <w:rStyle w:val="Hyperlink"/>
                <w:noProof/>
              </w:rPr>
              <w:t>Shortcomings in Existing Literature</w:t>
            </w:r>
            <w:r>
              <w:rPr>
                <w:noProof/>
                <w:webHidden/>
              </w:rPr>
              <w:tab/>
            </w:r>
            <w:r>
              <w:rPr>
                <w:noProof/>
                <w:webHidden/>
              </w:rPr>
              <w:fldChar w:fldCharType="begin"/>
            </w:r>
            <w:r>
              <w:rPr>
                <w:noProof/>
                <w:webHidden/>
              </w:rPr>
              <w:instrText xml:space="preserve"> PAGEREF _Toc231220758 \h </w:instrText>
            </w:r>
            <w:r>
              <w:rPr>
                <w:noProof/>
                <w:webHidden/>
              </w:rPr>
            </w:r>
            <w:r>
              <w:rPr>
                <w:noProof/>
                <w:webHidden/>
              </w:rPr>
              <w:fldChar w:fldCharType="separate"/>
            </w:r>
            <w:r>
              <w:rPr>
                <w:noProof/>
                <w:webHidden/>
              </w:rPr>
              <w:t>6</w:t>
            </w:r>
            <w:r>
              <w:rPr>
                <w:noProof/>
                <w:webHidden/>
              </w:rPr>
              <w:fldChar w:fldCharType="end"/>
            </w:r>
          </w:hyperlink>
        </w:p>
        <w:p w14:paraId="09769391" w14:textId="0D6AD0DF"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59" w:history="1">
            <w:r w:rsidRPr="00301E40">
              <w:rPr>
                <w:rStyle w:val="Hyperlink"/>
                <w:noProof/>
              </w:rPr>
              <w:t>Objectives</w:t>
            </w:r>
            <w:r>
              <w:rPr>
                <w:noProof/>
                <w:webHidden/>
              </w:rPr>
              <w:tab/>
            </w:r>
            <w:r>
              <w:rPr>
                <w:noProof/>
                <w:webHidden/>
              </w:rPr>
              <w:fldChar w:fldCharType="begin"/>
            </w:r>
            <w:r>
              <w:rPr>
                <w:noProof/>
                <w:webHidden/>
              </w:rPr>
              <w:instrText xml:space="preserve"> PAGEREF _Toc231220759 \h </w:instrText>
            </w:r>
            <w:r>
              <w:rPr>
                <w:noProof/>
                <w:webHidden/>
              </w:rPr>
            </w:r>
            <w:r>
              <w:rPr>
                <w:noProof/>
                <w:webHidden/>
              </w:rPr>
              <w:fldChar w:fldCharType="separate"/>
            </w:r>
            <w:r>
              <w:rPr>
                <w:noProof/>
                <w:webHidden/>
              </w:rPr>
              <w:t>6</w:t>
            </w:r>
            <w:r>
              <w:rPr>
                <w:noProof/>
                <w:webHidden/>
              </w:rPr>
              <w:fldChar w:fldCharType="end"/>
            </w:r>
          </w:hyperlink>
        </w:p>
        <w:p w14:paraId="2507E557" w14:textId="66CD6E13"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60" w:history="1">
            <w:r w:rsidRPr="00301E40">
              <w:rPr>
                <w:rStyle w:val="Hyperlink"/>
                <w:noProof/>
              </w:rPr>
              <w:t>Research Objectives</w:t>
            </w:r>
            <w:r>
              <w:rPr>
                <w:noProof/>
                <w:webHidden/>
              </w:rPr>
              <w:tab/>
            </w:r>
            <w:r>
              <w:rPr>
                <w:noProof/>
                <w:webHidden/>
              </w:rPr>
              <w:fldChar w:fldCharType="begin"/>
            </w:r>
            <w:r>
              <w:rPr>
                <w:noProof/>
                <w:webHidden/>
              </w:rPr>
              <w:instrText xml:space="preserve"> PAGEREF _Toc231220760 \h </w:instrText>
            </w:r>
            <w:r>
              <w:rPr>
                <w:noProof/>
                <w:webHidden/>
              </w:rPr>
            </w:r>
            <w:r>
              <w:rPr>
                <w:noProof/>
                <w:webHidden/>
              </w:rPr>
              <w:fldChar w:fldCharType="separate"/>
            </w:r>
            <w:r>
              <w:rPr>
                <w:noProof/>
                <w:webHidden/>
              </w:rPr>
              <w:t>6</w:t>
            </w:r>
            <w:r>
              <w:rPr>
                <w:noProof/>
                <w:webHidden/>
              </w:rPr>
              <w:fldChar w:fldCharType="end"/>
            </w:r>
          </w:hyperlink>
        </w:p>
        <w:p w14:paraId="3AF5EEE8" w14:textId="3879AACF"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61" w:history="1">
            <w:r w:rsidRPr="00301E40">
              <w:rPr>
                <w:rStyle w:val="Hyperlink"/>
                <w:noProof/>
              </w:rPr>
              <w:t>Purpose of the Study</w:t>
            </w:r>
            <w:r>
              <w:rPr>
                <w:noProof/>
                <w:webHidden/>
              </w:rPr>
              <w:tab/>
            </w:r>
            <w:r>
              <w:rPr>
                <w:noProof/>
                <w:webHidden/>
              </w:rPr>
              <w:fldChar w:fldCharType="begin"/>
            </w:r>
            <w:r>
              <w:rPr>
                <w:noProof/>
                <w:webHidden/>
              </w:rPr>
              <w:instrText xml:space="preserve"> PAGEREF _Toc231220761 \h </w:instrText>
            </w:r>
            <w:r>
              <w:rPr>
                <w:noProof/>
                <w:webHidden/>
              </w:rPr>
            </w:r>
            <w:r>
              <w:rPr>
                <w:noProof/>
                <w:webHidden/>
              </w:rPr>
              <w:fldChar w:fldCharType="separate"/>
            </w:r>
            <w:r>
              <w:rPr>
                <w:noProof/>
                <w:webHidden/>
              </w:rPr>
              <w:t>7</w:t>
            </w:r>
            <w:r>
              <w:rPr>
                <w:noProof/>
                <w:webHidden/>
              </w:rPr>
              <w:fldChar w:fldCharType="end"/>
            </w:r>
          </w:hyperlink>
        </w:p>
        <w:p w14:paraId="07DB0BE2" w14:textId="79E4F38C"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62" w:history="1">
            <w:r w:rsidRPr="00301E40">
              <w:rPr>
                <w:rStyle w:val="Hyperlink"/>
                <w:noProof/>
              </w:rPr>
              <w:t>Specific and Measurable Objectives</w:t>
            </w:r>
            <w:r>
              <w:rPr>
                <w:noProof/>
                <w:webHidden/>
              </w:rPr>
              <w:tab/>
            </w:r>
            <w:r>
              <w:rPr>
                <w:noProof/>
                <w:webHidden/>
              </w:rPr>
              <w:fldChar w:fldCharType="begin"/>
            </w:r>
            <w:r>
              <w:rPr>
                <w:noProof/>
                <w:webHidden/>
              </w:rPr>
              <w:instrText xml:space="preserve"> PAGEREF _Toc231220762 \h </w:instrText>
            </w:r>
            <w:r>
              <w:rPr>
                <w:noProof/>
                <w:webHidden/>
              </w:rPr>
            </w:r>
            <w:r>
              <w:rPr>
                <w:noProof/>
                <w:webHidden/>
              </w:rPr>
              <w:fldChar w:fldCharType="separate"/>
            </w:r>
            <w:r>
              <w:rPr>
                <w:noProof/>
                <w:webHidden/>
              </w:rPr>
              <w:t>7</w:t>
            </w:r>
            <w:r>
              <w:rPr>
                <w:noProof/>
                <w:webHidden/>
              </w:rPr>
              <w:fldChar w:fldCharType="end"/>
            </w:r>
          </w:hyperlink>
        </w:p>
        <w:p w14:paraId="79638928" w14:textId="0A65F67A"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63" w:history="1">
            <w:r w:rsidRPr="00301E40">
              <w:rPr>
                <w:rStyle w:val="Hyperlink"/>
                <w:noProof/>
              </w:rPr>
              <w:t>Expected Outcomes</w:t>
            </w:r>
            <w:r>
              <w:rPr>
                <w:noProof/>
                <w:webHidden/>
              </w:rPr>
              <w:tab/>
            </w:r>
            <w:r>
              <w:rPr>
                <w:noProof/>
                <w:webHidden/>
              </w:rPr>
              <w:fldChar w:fldCharType="begin"/>
            </w:r>
            <w:r>
              <w:rPr>
                <w:noProof/>
                <w:webHidden/>
              </w:rPr>
              <w:instrText xml:space="preserve"> PAGEREF _Toc231220763 \h </w:instrText>
            </w:r>
            <w:r>
              <w:rPr>
                <w:noProof/>
                <w:webHidden/>
              </w:rPr>
            </w:r>
            <w:r>
              <w:rPr>
                <w:noProof/>
                <w:webHidden/>
              </w:rPr>
              <w:fldChar w:fldCharType="separate"/>
            </w:r>
            <w:r>
              <w:rPr>
                <w:noProof/>
                <w:webHidden/>
              </w:rPr>
              <w:t>7</w:t>
            </w:r>
            <w:r>
              <w:rPr>
                <w:noProof/>
                <w:webHidden/>
              </w:rPr>
              <w:fldChar w:fldCharType="end"/>
            </w:r>
          </w:hyperlink>
        </w:p>
        <w:p w14:paraId="7A91BC3D" w14:textId="0ACD881A"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64" w:history="1">
            <w:r w:rsidRPr="00301E40">
              <w:rPr>
                <w:rStyle w:val="Hyperlink"/>
                <w:noProof/>
              </w:rPr>
              <w:t>Importance of research</w:t>
            </w:r>
            <w:r>
              <w:rPr>
                <w:noProof/>
                <w:webHidden/>
              </w:rPr>
              <w:tab/>
            </w:r>
            <w:r>
              <w:rPr>
                <w:noProof/>
                <w:webHidden/>
              </w:rPr>
              <w:fldChar w:fldCharType="begin"/>
            </w:r>
            <w:r>
              <w:rPr>
                <w:noProof/>
                <w:webHidden/>
              </w:rPr>
              <w:instrText xml:space="preserve"> PAGEREF _Toc231220764 \h </w:instrText>
            </w:r>
            <w:r>
              <w:rPr>
                <w:noProof/>
                <w:webHidden/>
              </w:rPr>
            </w:r>
            <w:r>
              <w:rPr>
                <w:noProof/>
                <w:webHidden/>
              </w:rPr>
              <w:fldChar w:fldCharType="separate"/>
            </w:r>
            <w:r>
              <w:rPr>
                <w:noProof/>
                <w:webHidden/>
              </w:rPr>
              <w:t>7</w:t>
            </w:r>
            <w:r>
              <w:rPr>
                <w:noProof/>
                <w:webHidden/>
              </w:rPr>
              <w:fldChar w:fldCharType="end"/>
            </w:r>
          </w:hyperlink>
        </w:p>
        <w:p w14:paraId="43EF61FA" w14:textId="184FC6BE"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65" w:history="1">
            <w:r w:rsidRPr="00301E40">
              <w:rPr>
                <w:rStyle w:val="Hyperlink"/>
                <w:noProof/>
              </w:rPr>
              <w:t>Literature review</w:t>
            </w:r>
            <w:r>
              <w:rPr>
                <w:noProof/>
                <w:webHidden/>
              </w:rPr>
              <w:tab/>
            </w:r>
            <w:r>
              <w:rPr>
                <w:noProof/>
                <w:webHidden/>
              </w:rPr>
              <w:fldChar w:fldCharType="begin"/>
            </w:r>
            <w:r>
              <w:rPr>
                <w:noProof/>
                <w:webHidden/>
              </w:rPr>
              <w:instrText xml:space="preserve"> PAGEREF _Toc231220765 \h </w:instrText>
            </w:r>
            <w:r>
              <w:rPr>
                <w:noProof/>
                <w:webHidden/>
              </w:rPr>
            </w:r>
            <w:r>
              <w:rPr>
                <w:noProof/>
                <w:webHidden/>
              </w:rPr>
              <w:fldChar w:fldCharType="separate"/>
            </w:r>
            <w:r>
              <w:rPr>
                <w:noProof/>
                <w:webHidden/>
              </w:rPr>
              <w:t>8</w:t>
            </w:r>
            <w:r>
              <w:rPr>
                <w:noProof/>
                <w:webHidden/>
              </w:rPr>
              <w:fldChar w:fldCharType="end"/>
            </w:r>
          </w:hyperlink>
        </w:p>
        <w:p w14:paraId="518E8A5D" w14:textId="4FF99DCB"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66" w:history="1">
            <w:r w:rsidRPr="00301E40">
              <w:rPr>
                <w:rStyle w:val="Hyperlink"/>
                <w:noProof/>
              </w:rPr>
              <w:t>Machine Learning in Diabetes Prediction</w:t>
            </w:r>
            <w:r>
              <w:rPr>
                <w:noProof/>
                <w:webHidden/>
              </w:rPr>
              <w:tab/>
            </w:r>
            <w:r>
              <w:rPr>
                <w:noProof/>
                <w:webHidden/>
              </w:rPr>
              <w:fldChar w:fldCharType="begin"/>
            </w:r>
            <w:r>
              <w:rPr>
                <w:noProof/>
                <w:webHidden/>
              </w:rPr>
              <w:instrText xml:space="preserve"> PAGEREF _Toc231220766 \h </w:instrText>
            </w:r>
            <w:r>
              <w:rPr>
                <w:noProof/>
                <w:webHidden/>
              </w:rPr>
            </w:r>
            <w:r>
              <w:rPr>
                <w:noProof/>
                <w:webHidden/>
              </w:rPr>
              <w:fldChar w:fldCharType="separate"/>
            </w:r>
            <w:r>
              <w:rPr>
                <w:noProof/>
                <w:webHidden/>
              </w:rPr>
              <w:t>8</w:t>
            </w:r>
            <w:r>
              <w:rPr>
                <w:noProof/>
                <w:webHidden/>
              </w:rPr>
              <w:fldChar w:fldCharType="end"/>
            </w:r>
          </w:hyperlink>
        </w:p>
        <w:p w14:paraId="645EE3C1" w14:textId="1FC4A239"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67" w:history="1">
            <w:r w:rsidRPr="00301E40">
              <w:rPr>
                <w:rStyle w:val="Hyperlink"/>
                <w:noProof/>
              </w:rPr>
              <w:t>Machine Learning in Chronic Kidney Disease Prediction</w:t>
            </w:r>
            <w:r>
              <w:rPr>
                <w:noProof/>
                <w:webHidden/>
              </w:rPr>
              <w:tab/>
            </w:r>
            <w:r>
              <w:rPr>
                <w:noProof/>
                <w:webHidden/>
              </w:rPr>
              <w:fldChar w:fldCharType="begin"/>
            </w:r>
            <w:r>
              <w:rPr>
                <w:noProof/>
                <w:webHidden/>
              </w:rPr>
              <w:instrText xml:space="preserve"> PAGEREF _Toc231220767 \h </w:instrText>
            </w:r>
            <w:r>
              <w:rPr>
                <w:noProof/>
                <w:webHidden/>
              </w:rPr>
            </w:r>
            <w:r>
              <w:rPr>
                <w:noProof/>
                <w:webHidden/>
              </w:rPr>
              <w:fldChar w:fldCharType="separate"/>
            </w:r>
            <w:r>
              <w:rPr>
                <w:noProof/>
                <w:webHidden/>
              </w:rPr>
              <w:t>9</w:t>
            </w:r>
            <w:r>
              <w:rPr>
                <w:noProof/>
                <w:webHidden/>
              </w:rPr>
              <w:fldChar w:fldCharType="end"/>
            </w:r>
          </w:hyperlink>
        </w:p>
        <w:p w14:paraId="27545861" w14:textId="169A569E"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68" w:history="1">
            <w:r w:rsidRPr="00301E40">
              <w:rPr>
                <w:rStyle w:val="Hyperlink"/>
                <w:noProof/>
              </w:rPr>
              <w:t>Explainable Artificial Intelligence in Healthcare</w:t>
            </w:r>
            <w:r>
              <w:rPr>
                <w:noProof/>
                <w:webHidden/>
              </w:rPr>
              <w:tab/>
            </w:r>
            <w:r>
              <w:rPr>
                <w:noProof/>
                <w:webHidden/>
              </w:rPr>
              <w:fldChar w:fldCharType="begin"/>
            </w:r>
            <w:r>
              <w:rPr>
                <w:noProof/>
                <w:webHidden/>
              </w:rPr>
              <w:instrText xml:space="preserve"> PAGEREF _Toc231220768 \h </w:instrText>
            </w:r>
            <w:r>
              <w:rPr>
                <w:noProof/>
                <w:webHidden/>
              </w:rPr>
            </w:r>
            <w:r>
              <w:rPr>
                <w:noProof/>
                <w:webHidden/>
              </w:rPr>
              <w:fldChar w:fldCharType="separate"/>
            </w:r>
            <w:r>
              <w:rPr>
                <w:noProof/>
                <w:webHidden/>
              </w:rPr>
              <w:t>9</w:t>
            </w:r>
            <w:r>
              <w:rPr>
                <w:noProof/>
                <w:webHidden/>
              </w:rPr>
              <w:fldChar w:fldCharType="end"/>
            </w:r>
          </w:hyperlink>
        </w:p>
        <w:p w14:paraId="69CF3EFA" w14:textId="38146BC3"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69" w:history="1">
            <w:r w:rsidRPr="00301E40">
              <w:rPr>
                <w:rStyle w:val="Hyperlink"/>
                <w:noProof/>
              </w:rPr>
              <w:t>Critical Analysis and Research Gap</w:t>
            </w:r>
            <w:r>
              <w:rPr>
                <w:noProof/>
                <w:webHidden/>
              </w:rPr>
              <w:tab/>
            </w:r>
            <w:r>
              <w:rPr>
                <w:noProof/>
                <w:webHidden/>
              </w:rPr>
              <w:fldChar w:fldCharType="begin"/>
            </w:r>
            <w:r>
              <w:rPr>
                <w:noProof/>
                <w:webHidden/>
              </w:rPr>
              <w:instrText xml:space="preserve"> PAGEREF _Toc231220769 \h </w:instrText>
            </w:r>
            <w:r>
              <w:rPr>
                <w:noProof/>
                <w:webHidden/>
              </w:rPr>
            </w:r>
            <w:r>
              <w:rPr>
                <w:noProof/>
                <w:webHidden/>
              </w:rPr>
              <w:fldChar w:fldCharType="separate"/>
            </w:r>
            <w:r>
              <w:rPr>
                <w:noProof/>
                <w:webHidden/>
              </w:rPr>
              <w:t>9</w:t>
            </w:r>
            <w:r>
              <w:rPr>
                <w:noProof/>
                <w:webHidden/>
              </w:rPr>
              <w:fldChar w:fldCharType="end"/>
            </w:r>
          </w:hyperlink>
        </w:p>
        <w:p w14:paraId="4EAFF06F" w14:textId="2989C1B8"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70" w:history="1">
            <w:r w:rsidRPr="00301E40">
              <w:rPr>
                <w:rStyle w:val="Hyperlink"/>
                <w:noProof/>
              </w:rPr>
              <w:t>Hypothesis and Research Question</w:t>
            </w:r>
            <w:r>
              <w:rPr>
                <w:noProof/>
                <w:webHidden/>
              </w:rPr>
              <w:tab/>
            </w:r>
            <w:r>
              <w:rPr>
                <w:noProof/>
                <w:webHidden/>
              </w:rPr>
              <w:fldChar w:fldCharType="begin"/>
            </w:r>
            <w:r>
              <w:rPr>
                <w:noProof/>
                <w:webHidden/>
              </w:rPr>
              <w:instrText xml:space="preserve"> PAGEREF _Toc231220770 \h </w:instrText>
            </w:r>
            <w:r>
              <w:rPr>
                <w:noProof/>
                <w:webHidden/>
              </w:rPr>
            </w:r>
            <w:r>
              <w:rPr>
                <w:noProof/>
                <w:webHidden/>
              </w:rPr>
              <w:fldChar w:fldCharType="separate"/>
            </w:r>
            <w:r>
              <w:rPr>
                <w:noProof/>
                <w:webHidden/>
              </w:rPr>
              <w:t>10</w:t>
            </w:r>
            <w:r>
              <w:rPr>
                <w:noProof/>
                <w:webHidden/>
              </w:rPr>
              <w:fldChar w:fldCharType="end"/>
            </w:r>
          </w:hyperlink>
        </w:p>
        <w:p w14:paraId="4EA7B694" w14:textId="45FD2459"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71" w:history="1">
            <w:r w:rsidRPr="00301E40">
              <w:rPr>
                <w:rStyle w:val="Hyperlink"/>
                <w:noProof/>
              </w:rPr>
              <w:t>Research Questions</w:t>
            </w:r>
            <w:r>
              <w:rPr>
                <w:noProof/>
                <w:webHidden/>
              </w:rPr>
              <w:tab/>
            </w:r>
            <w:r>
              <w:rPr>
                <w:noProof/>
                <w:webHidden/>
              </w:rPr>
              <w:fldChar w:fldCharType="begin"/>
            </w:r>
            <w:r>
              <w:rPr>
                <w:noProof/>
                <w:webHidden/>
              </w:rPr>
              <w:instrText xml:space="preserve"> PAGEREF _Toc231220771 \h </w:instrText>
            </w:r>
            <w:r>
              <w:rPr>
                <w:noProof/>
                <w:webHidden/>
              </w:rPr>
            </w:r>
            <w:r>
              <w:rPr>
                <w:noProof/>
                <w:webHidden/>
              </w:rPr>
              <w:fldChar w:fldCharType="separate"/>
            </w:r>
            <w:r>
              <w:rPr>
                <w:noProof/>
                <w:webHidden/>
              </w:rPr>
              <w:t>10</w:t>
            </w:r>
            <w:r>
              <w:rPr>
                <w:noProof/>
                <w:webHidden/>
              </w:rPr>
              <w:fldChar w:fldCharType="end"/>
            </w:r>
          </w:hyperlink>
        </w:p>
        <w:p w14:paraId="131426F5" w14:textId="099922D5"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72" w:history="1">
            <w:r w:rsidRPr="00301E40">
              <w:rPr>
                <w:rStyle w:val="Hyperlink"/>
                <w:noProof/>
              </w:rPr>
              <w:t>Hypotheses</w:t>
            </w:r>
            <w:r>
              <w:rPr>
                <w:noProof/>
                <w:webHidden/>
              </w:rPr>
              <w:tab/>
            </w:r>
            <w:r>
              <w:rPr>
                <w:noProof/>
                <w:webHidden/>
              </w:rPr>
              <w:fldChar w:fldCharType="begin"/>
            </w:r>
            <w:r>
              <w:rPr>
                <w:noProof/>
                <w:webHidden/>
              </w:rPr>
              <w:instrText xml:space="preserve"> PAGEREF _Toc231220772 \h </w:instrText>
            </w:r>
            <w:r>
              <w:rPr>
                <w:noProof/>
                <w:webHidden/>
              </w:rPr>
            </w:r>
            <w:r>
              <w:rPr>
                <w:noProof/>
                <w:webHidden/>
              </w:rPr>
              <w:fldChar w:fldCharType="separate"/>
            </w:r>
            <w:r>
              <w:rPr>
                <w:noProof/>
                <w:webHidden/>
              </w:rPr>
              <w:t>10</w:t>
            </w:r>
            <w:r>
              <w:rPr>
                <w:noProof/>
                <w:webHidden/>
              </w:rPr>
              <w:fldChar w:fldCharType="end"/>
            </w:r>
          </w:hyperlink>
        </w:p>
        <w:p w14:paraId="07273AA8" w14:textId="10D0685A"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73" w:history="1">
            <w:r w:rsidRPr="00301E40">
              <w:rPr>
                <w:rStyle w:val="Hyperlink"/>
                <w:noProof/>
              </w:rPr>
              <w:t>Research Design and Methodology</w:t>
            </w:r>
            <w:r>
              <w:rPr>
                <w:noProof/>
                <w:webHidden/>
              </w:rPr>
              <w:tab/>
            </w:r>
            <w:r>
              <w:rPr>
                <w:noProof/>
                <w:webHidden/>
              </w:rPr>
              <w:fldChar w:fldCharType="begin"/>
            </w:r>
            <w:r>
              <w:rPr>
                <w:noProof/>
                <w:webHidden/>
              </w:rPr>
              <w:instrText xml:space="preserve"> PAGEREF _Toc231220773 \h </w:instrText>
            </w:r>
            <w:r>
              <w:rPr>
                <w:noProof/>
                <w:webHidden/>
              </w:rPr>
            </w:r>
            <w:r>
              <w:rPr>
                <w:noProof/>
                <w:webHidden/>
              </w:rPr>
              <w:fldChar w:fldCharType="separate"/>
            </w:r>
            <w:r>
              <w:rPr>
                <w:noProof/>
                <w:webHidden/>
              </w:rPr>
              <w:t>11</w:t>
            </w:r>
            <w:r>
              <w:rPr>
                <w:noProof/>
                <w:webHidden/>
              </w:rPr>
              <w:fldChar w:fldCharType="end"/>
            </w:r>
          </w:hyperlink>
        </w:p>
        <w:p w14:paraId="0701F49C" w14:textId="00E0ED7C"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74" w:history="1">
            <w:r w:rsidRPr="00301E40">
              <w:rPr>
                <w:rStyle w:val="Hyperlink"/>
                <w:noProof/>
              </w:rPr>
              <w:t>Research Design</w:t>
            </w:r>
            <w:r>
              <w:rPr>
                <w:noProof/>
                <w:webHidden/>
              </w:rPr>
              <w:tab/>
            </w:r>
            <w:r>
              <w:rPr>
                <w:noProof/>
                <w:webHidden/>
              </w:rPr>
              <w:fldChar w:fldCharType="begin"/>
            </w:r>
            <w:r>
              <w:rPr>
                <w:noProof/>
                <w:webHidden/>
              </w:rPr>
              <w:instrText xml:space="preserve"> PAGEREF _Toc231220774 \h </w:instrText>
            </w:r>
            <w:r>
              <w:rPr>
                <w:noProof/>
                <w:webHidden/>
              </w:rPr>
            </w:r>
            <w:r>
              <w:rPr>
                <w:noProof/>
                <w:webHidden/>
              </w:rPr>
              <w:fldChar w:fldCharType="separate"/>
            </w:r>
            <w:r>
              <w:rPr>
                <w:noProof/>
                <w:webHidden/>
              </w:rPr>
              <w:t>11</w:t>
            </w:r>
            <w:r>
              <w:rPr>
                <w:noProof/>
                <w:webHidden/>
              </w:rPr>
              <w:fldChar w:fldCharType="end"/>
            </w:r>
          </w:hyperlink>
        </w:p>
        <w:p w14:paraId="7111B346" w14:textId="2E145418"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75" w:history="1">
            <w:r w:rsidRPr="00301E40">
              <w:rPr>
                <w:rStyle w:val="Hyperlink"/>
                <w:noProof/>
              </w:rPr>
              <w:t>Data Collection and Preprocessing</w:t>
            </w:r>
            <w:r>
              <w:rPr>
                <w:noProof/>
                <w:webHidden/>
              </w:rPr>
              <w:tab/>
            </w:r>
            <w:r>
              <w:rPr>
                <w:noProof/>
                <w:webHidden/>
              </w:rPr>
              <w:fldChar w:fldCharType="begin"/>
            </w:r>
            <w:r>
              <w:rPr>
                <w:noProof/>
                <w:webHidden/>
              </w:rPr>
              <w:instrText xml:space="preserve"> PAGEREF _Toc231220775 \h </w:instrText>
            </w:r>
            <w:r>
              <w:rPr>
                <w:noProof/>
                <w:webHidden/>
              </w:rPr>
            </w:r>
            <w:r>
              <w:rPr>
                <w:noProof/>
                <w:webHidden/>
              </w:rPr>
              <w:fldChar w:fldCharType="separate"/>
            </w:r>
            <w:r>
              <w:rPr>
                <w:noProof/>
                <w:webHidden/>
              </w:rPr>
              <w:t>11</w:t>
            </w:r>
            <w:r>
              <w:rPr>
                <w:noProof/>
                <w:webHidden/>
              </w:rPr>
              <w:fldChar w:fldCharType="end"/>
            </w:r>
          </w:hyperlink>
        </w:p>
        <w:p w14:paraId="4F1783E2" w14:textId="3AC5975C"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76" w:history="1">
            <w:r w:rsidRPr="00301E40">
              <w:rPr>
                <w:rStyle w:val="Hyperlink"/>
                <w:noProof/>
              </w:rPr>
              <w:t>Machine Learning Model Development</w:t>
            </w:r>
            <w:r>
              <w:rPr>
                <w:noProof/>
                <w:webHidden/>
              </w:rPr>
              <w:tab/>
            </w:r>
            <w:r>
              <w:rPr>
                <w:noProof/>
                <w:webHidden/>
              </w:rPr>
              <w:fldChar w:fldCharType="begin"/>
            </w:r>
            <w:r>
              <w:rPr>
                <w:noProof/>
                <w:webHidden/>
              </w:rPr>
              <w:instrText xml:space="preserve"> PAGEREF _Toc231220776 \h </w:instrText>
            </w:r>
            <w:r>
              <w:rPr>
                <w:noProof/>
                <w:webHidden/>
              </w:rPr>
            </w:r>
            <w:r>
              <w:rPr>
                <w:noProof/>
                <w:webHidden/>
              </w:rPr>
              <w:fldChar w:fldCharType="separate"/>
            </w:r>
            <w:r>
              <w:rPr>
                <w:noProof/>
                <w:webHidden/>
              </w:rPr>
              <w:t>11</w:t>
            </w:r>
            <w:r>
              <w:rPr>
                <w:noProof/>
                <w:webHidden/>
              </w:rPr>
              <w:fldChar w:fldCharType="end"/>
            </w:r>
          </w:hyperlink>
        </w:p>
        <w:p w14:paraId="542B4DE4" w14:textId="12EE6C0C"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77" w:history="1">
            <w:r w:rsidRPr="00301E40">
              <w:rPr>
                <w:rStyle w:val="Hyperlink"/>
                <w:noProof/>
              </w:rPr>
              <w:t>Integrated Risk Stratification Framework</w:t>
            </w:r>
            <w:r>
              <w:rPr>
                <w:noProof/>
                <w:webHidden/>
              </w:rPr>
              <w:tab/>
            </w:r>
            <w:r>
              <w:rPr>
                <w:noProof/>
                <w:webHidden/>
              </w:rPr>
              <w:fldChar w:fldCharType="begin"/>
            </w:r>
            <w:r>
              <w:rPr>
                <w:noProof/>
                <w:webHidden/>
              </w:rPr>
              <w:instrText xml:space="preserve"> PAGEREF _Toc231220777 \h </w:instrText>
            </w:r>
            <w:r>
              <w:rPr>
                <w:noProof/>
                <w:webHidden/>
              </w:rPr>
            </w:r>
            <w:r>
              <w:rPr>
                <w:noProof/>
                <w:webHidden/>
              </w:rPr>
              <w:fldChar w:fldCharType="separate"/>
            </w:r>
            <w:r>
              <w:rPr>
                <w:noProof/>
                <w:webHidden/>
              </w:rPr>
              <w:t>12</w:t>
            </w:r>
            <w:r>
              <w:rPr>
                <w:noProof/>
                <w:webHidden/>
              </w:rPr>
              <w:fldChar w:fldCharType="end"/>
            </w:r>
          </w:hyperlink>
        </w:p>
        <w:p w14:paraId="1C580709" w14:textId="0CA73903"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78" w:history="1">
            <w:r w:rsidRPr="00301E40">
              <w:rPr>
                <w:rStyle w:val="Hyperlink"/>
                <w:noProof/>
              </w:rPr>
              <w:t>Explainability and Analytical Techniques</w:t>
            </w:r>
            <w:r>
              <w:rPr>
                <w:noProof/>
                <w:webHidden/>
              </w:rPr>
              <w:tab/>
            </w:r>
            <w:r>
              <w:rPr>
                <w:noProof/>
                <w:webHidden/>
              </w:rPr>
              <w:fldChar w:fldCharType="begin"/>
            </w:r>
            <w:r>
              <w:rPr>
                <w:noProof/>
                <w:webHidden/>
              </w:rPr>
              <w:instrText xml:space="preserve"> PAGEREF _Toc231220778 \h </w:instrText>
            </w:r>
            <w:r>
              <w:rPr>
                <w:noProof/>
                <w:webHidden/>
              </w:rPr>
            </w:r>
            <w:r>
              <w:rPr>
                <w:noProof/>
                <w:webHidden/>
              </w:rPr>
              <w:fldChar w:fldCharType="separate"/>
            </w:r>
            <w:r>
              <w:rPr>
                <w:noProof/>
                <w:webHidden/>
              </w:rPr>
              <w:t>12</w:t>
            </w:r>
            <w:r>
              <w:rPr>
                <w:noProof/>
                <w:webHidden/>
              </w:rPr>
              <w:fldChar w:fldCharType="end"/>
            </w:r>
          </w:hyperlink>
        </w:p>
        <w:p w14:paraId="7812AAA0" w14:textId="509D1C70" w:rsidR="00C80E52" w:rsidRDefault="00C80E52">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220779" w:history="1">
            <w:r w:rsidRPr="00301E40">
              <w:rPr>
                <w:rStyle w:val="Hyperlink"/>
                <w:noProof/>
              </w:rPr>
              <w:t>Performance Evaluation</w:t>
            </w:r>
            <w:r>
              <w:rPr>
                <w:noProof/>
                <w:webHidden/>
              </w:rPr>
              <w:tab/>
            </w:r>
            <w:r>
              <w:rPr>
                <w:noProof/>
                <w:webHidden/>
              </w:rPr>
              <w:fldChar w:fldCharType="begin"/>
            </w:r>
            <w:r>
              <w:rPr>
                <w:noProof/>
                <w:webHidden/>
              </w:rPr>
              <w:instrText xml:space="preserve"> PAGEREF _Toc231220779 \h </w:instrText>
            </w:r>
            <w:r>
              <w:rPr>
                <w:noProof/>
                <w:webHidden/>
              </w:rPr>
            </w:r>
            <w:r>
              <w:rPr>
                <w:noProof/>
                <w:webHidden/>
              </w:rPr>
              <w:fldChar w:fldCharType="separate"/>
            </w:r>
            <w:r>
              <w:rPr>
                <w:noProof/>
                <w:webHidden/>
              </w:rPr>
              <w:t>12</w:t>
            </w:r>
            <w:r>
              <w:rPr>
                <w:noProof/>
                <w:webHidden/>
              </w:rPr>
              <w:fldChar w:fldCharType="end"/>
            </w:r>
          </w:hyperlink>
        </w:p>
        <w:p w14:paraId="7F28AB77" w14:textId="09C6ADE6"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80" w:history="1">
            <w:r w:rsidRPr="00301E40">
              <w:rPr>
                <w:rStyle w:val="Hyperlink"/>
                <w:noProof/>
              </w:rPr>
              <w:t>Research Limitations</w:t>
            </w:r>
            <w:r>
              <w:rPr>
                <w:noProof/>
                <w:webHidden/>
              </w:rPr>
              <w:tab/>
            </w:r>
            <w:r>
              <w:rPr>
                <w:noProof/>
                <w:webHidden/>
              </w:rPr>
              <w:fldChar w:fldCharType="begin"/>
            </w:r>
            <w:r>
              <w:rPr>
                <w:noProof/>
                <w:webHidden/>
              </w:rPr>
              <w:instrText xml:space="preserve"> PAGEREF _Toc231220780 \h </w:instrText>
            </w:r>
            <w:r>
              <w:rPr>
                <w:noProof/>
                <w:webHidden/>
              </w:rPr>
            </w:r>
            <w:r>
              <w:rPr>
                <w:noProof/>
                <w:webHidden/>
              </w:rPr>
              <w:fldChar w:fldCharType="separate"/>
            </w:r>
            <w:r>
              <w:rPr>
                <w:noProof/>
                <w:webHidden/>
              </w:rPr>
              <w:t>12</w:t>
            </w:r>
            <w:r>
              <w:rPr>
                <w:noProof/>
                <w:webHidden/>
              </w:rPr>
              <w:fldChar w:fldCharType="end"/>
            </w:r>
          </w:hyperlink>
        </w:p>
        <w:p w14:paraId="5646F16F" w14:textId="67862CE1"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81" w:history="1">
            <w:r w:rsidRPr="00301E40">
              <w:rPr>
                <w:rStyle w:val="Hyperlink"/>
                <w:noProof/>
              </w:rPr>
              <w:t>Timeline with professional practice</w:t>
            </w:r>
            <w:r>
              <w:rPr>
                <w:noProof/>
                <w:webHidden/>
              </w:rPr>
              <w:tab/>
            </w:r>
            <w:r>
              <w:rPr>
                <w:noProof/>
                <w:webHidden/>
              </w:rPr>
              <w:fldChar w:fldCharType="begin"/>
            </w:r>
            <w:r>
              <w:rPr>
                <w:noProof/>
                <w:webHidden/>
              </w:rPr>
              <w:instrText xml:space="preserve"> PAGEREF _Toc231220781 \h </w:instrText>
            </w:r>
            <w:r>
              <w:rPr>
                <w:noProof/>
                <w:webHidden/>
              </w:rPr>
            </w:r>
            <w:r>
              <w:rPr>
                <w:noProof/>
                <w:webHidden/>
              </w:rPr>
              <w:fldChar w:fldCharType="separate"/>
            </w:r>
            <w:r>
              <w:rPr>
                <w:noProof/>
                <w:webHidden/>
              </w:rPr>
              <w:t>13</w:t>
            </w:r>
            <w:r>
              <w:rPr>
                <w:noProof/>
                <w:webHidden/>
              </w:rPr>
              <w:fldChar w:fldCharType="end"/>
            </w:r>
          </w:hyperlink>
        </w:p>
        <w:p w14:paraId="7AA91D3E" w14:textId="14505FED"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82" w:history="1">
            <w:r w:rsidRPr="00301E40">
              <w:rPr>
                <w:rStyle w:val="Hyperlink"/>
                <w:noProof/>
              </w:rPr>
              <w:t>Expected findings</w:t>
            </w:r>
            <w:r>
              <w:rPr>
                <w:noProof/>
                <w:webHidden/>
              </w:rPr>
              <w:tab/>
            </w:r>
            <w:r>
              <w:rPr>
                <w:noProof/>
                <w:webHidden/>
              </w:rPr>
              <w:fldChar w:fldCharType="begin"/>
            </w:r>
            <w:r>
              <w:rPr>
                <w:noProof/>
                <w:webHidden/>
              </w:rPr>
              <w:instrText xml:space="preserve"> PAGEREF _Toc231220782 \h </w:instrText>
            </w:r>
            <w:r>
              <w:rPr>
                <w:noProof/>
                <w:webHidden/>
              </w:rPr>
            </w:r>
            <w:r>
              <w:rPr>
                <w:noProof/>
                <w:webHidden/>
              </w:rPr>
              <w:fldChar w:fldCharType="separate"/>
            </w:r>
            <w:r>
              <w:rPr>
                <w:noProof/>
                <w:webHidden/>
              </w:rPr>
              <w:t>13</w:t>
            </w:r>
            <w:r>
              <w:rPr>
                <w:noProof/>
                <w:webHidden/>
              </w:rPr>
              <w:fldChar w:fldCharType="end"/>
            </w:r>
          </w:hyperlink>
        </w:p>
        <w:p w14:paraId="44D3BF45" w14:textId="4E508819"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83" w:history="1">
            <w:r w:rsidRPr="00301E40">
              <w:rPr>
                <w:rStyle w:val="Hyperlink"/>
                <w:noProof/>
              </w:rPr>
              <w:t>Conclusion</w:t>
            </w:r>
            <w:r>
              <w:rPr>
                <w:noProof/>
                <w:webHidden/>
              </w:rPr>
              <w:tab/>
            </w:r>
            <w:r>
              <w:rPr>
                <w:noProof/>
                <w:webHidden/>
              </w:rPr>
              <w:fldChar w:fldCharType="begin"/>
            </w:r>
            <w:r>
              <w:rPr>
                <w:noProof/>
                <w:webHidden/>
              </w:rPr>
              <w:instrText xml:space="preserve"> PAGEREF _Toc231220783 \h </w:instrText>
            </w:r>
            <w:r>
              <w:rPr>
                <w:noProof/>
                <w:webHidden/>
              </w:rPr>
            </w:r>
            <w:r>
              <w:rPr>
                <w:noProof/>
                <w:webHidden/>
              </w:rPr>
              <w:fldChar w:fldCharType="separate"/>
            </w:r>
            <w:r>
              <w:rPr>
                <w:noProof/>
                <w:webHidden/>
              </w:rPr>
              <w:t>14</w:t>
            </w:r>
            <w:r>
              <w:rPr>
                <w:noProof/>
                <w:webHidden/>
              </w:rPr>
              <w:fldChar w:fldCharType="end"/>
            </w:r>
          </w:hyperlink>
        </w:p>
        <w:p w14:paraId="0A5D9BB4" w14:textId="5363ED22"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84" w:history="1">
            <w:r w:rsidRPr="00301E40">
              <w:rPr>
                <w:rStyle w:val="Hyperlink"/>
                <w:noProof/>
              </w:rPr>
              <w:t>References</w:t>
            </w:r>
            <w:r>
              <w:rPr>
                <w:noProof/>
                <w:webHidden/>
              </w:rPr>
              <w:tab/>
            </w:r>
            <w:r>
              <w:rPr>
                <w:noProof/>
                <w:webHidden/>
              </w:rPr>
              <w:fldChar w:fldCharType="begin"/>
            </w:r>
            <w:r>
              <w:rPr>
                <w:noProof/>
                <w:webHidden/>
              </w:rPr>
              <w:instrText xml:space="preserve"> PAGEREF _Toc231220784 \h </w:instrText>
            </w:r>
            <w:r>
              <w:rPr>
                <w:noProof/>
                <w:webHidden/>
              </w:rPr>
            </w:r>
            <w:r>
              <w:rPr>
                <w:noProof/>
                <w:webHidden/>
              </w:rPr>
              <w:fldChar w:fldCharType="separate"/>
            </w:r>
            <w:r>
              <w:rPr>
                <w:noProof/>
                <w:webHidden/>
              </w:rPr>
              <w:t>15</w:t>
            </w:r>
            <w:r>
              <w:rPr>
                <w:noProof/>
                <w:webHidden/>
              </w:rPr>
              <w:fldChar w:fldCharType="end"/>
            </w:r>
          </w:hyperlink>
        </w:p>
        <w:p w14:paraId="442AEF81" w14:textId="2FF2BCF2" w:rsidR="00C80E52" w:rsidRDefault="00C80E52">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220785" w:history="1">
            <w:r w:rsidRPr="00301E40">
              <w:rPr>
                <w:rStyle w:val="Hyperlink"/>
                <w:noProof/>
              </w:rPr>
              <w:t>Appendix</w:t>
            </w:r>
            <w:r>
              <w:rPr>
                <w:noProof/>
                <w:webHidden/>
              </w:rPr>
              <w:tab/>
            </w:r>
            <w:r>
              <w:rPr>
                <w:noProof/>
                <w:webHidden/>
              </w:rPr>
              <w:fldChar w:fldCharType="begin"/>
            </w:r>
            <w:r>
              <w:rPr>
                <w:noProof/>
                <w:webHidden/>
              </w:rPr>
              <w:instrText xml:space="preserve"> PAGEREF _Toc231220785 \h </w:instrText>
            </w:r>
            <w:r>
              <w:rPr>
                <w:noProof/>
                <w:webHidden/>
              </w:rPr>
            </w:r>
            <w:r>
              <w:rPr>
                <w:noProof/>
                <w:webHidden/>
              </w:rPr>
              <w:fldChar w:fldCharType="separate"/>
            </w:r>
            <w:r>
              <w:rPr>
                <w:noProof/>
                <w:webHidden/>
              </w:rPr>
              <w:t>17</w:t>
            </w:r>
            <w:r>
              <w:rPr>
                <w:noProof/>
                <w:webHidden/>
              </w:rPr>
              <w:fldChar w:fldCharType="end"/>
            </w:r>
          </w:hyperlink>
        </w:p>
        <w:p w14:paraId="60FBE5BA" w14:textId="3E32FAA9" w:rsidR="008C41E9" w:rsidRDefault="008C41E9">
          <w:r>
            <w:rPr>
              <w:b/>
              <w:bCs/>
              <w:noProof/>
            </w:rPr>
            <w:fldChar w:fldCharType="end"/>
          </w:r>
        </w:p>
      </w:sdtContent>
    </w:sdt>
    <w:p w14:paraId="3A529E10" w14:textId="77777777" w:rsidR="008C41E9" w:rsidRDefault="008C41E9">
      <w:pPr>
        <w:rPr>
          <w:b/>
          <w:bCs/>
          <w:sz w:val="28"/>
          <w:szCs w:val="28"/>
        </w:rPr>
      </w:pPr>
      <w:r>
        <w:br w:type="page"/>
      </w:r>
    </w:p>
    <w:p w14:paraId="4236E2E4" w14:textId="6A9D9464" w:rsidR="00CA1EB5" w:rsidRDefault="00000000">
      <w:pPr>
        <w:pStyle w:val="Heading1"/>
      </w:pPr>
      <w:bookmarkStart w:id="2" w:name="_Toc231220755"/>
      <w:r>
        <w:lastRenderedPageBreak/>
        <w:t>Introduction</w:t>
      </w:r>
      <w:bookmarkEnd w:id="2"/>
    </w:p>
    <w:p w14:paraId="4EAB26C2" w14:textId="77777777" w:rsidR="00CA1EB5" w:rsidRDefault="00000000">
      <w:r>
        <w:t>The fast-growing incidence of chronic diseases presents substantial problems to healthcare systems across the globe, specifically with regard to the early detection, monitoring, and management of the risks associated with these conditions. The diseases “Diabetes Mellitus” and “Chronic Kidney Disease (CKD)” pose considerable public health threats, affecting many people and causing morbidity and mortality, and increasing health costs. Medical literature has shown that there is a connection between diabetes mellitus and chronic kidney failure, in that high blood glucose levels could cause damage to kidney structures and ultimately develop into CKD.</w:t>
      </w:r>
    </w:p>
    <w:p w14:paraId="16FAC9D4" w14:textId="77777777" w:rsidR="00CA1EB5" w:rsidRDefault="00000000">
      <w:pPr>
        <w:pStyle w:val="Heading2"/>
      </w:pPr>
      <w:bookmarkStart w:id="3" w:name="_gjm9dyeb2f5g" w:colFirst="0" w:colLast="0"/>
      <w:bookmarkStart w:id="4" w:name="_Toc231220756"/>
      <w:bookmarkEnd w:id="3"/>
      <w:r>
        <w:t>Research Problem</w:t>
      </w:r>
      <w:bookmarkEnd w:id="4"/>
    </w:p>
    <w:p w14:paraId="2E1D8C54" w14:textId="74A58AF2" w:rsidR="00CA1EB5" w:rsidRDefault="00000000">
      <w:r>
        <w:t xml:space="preserve">Diabetes and CKD are commonly found together and share some of the same risk factors, such as “high blood pressure”, “abnormal blood glucose”, “obesity”, and “age”. Laboratory tests, the specialist's interpretation, and periodic clinical evaluation are often required for traditional diagnosis. This can cause a delay in the diagnosis of high-risk patients, especially in the early third stage of the disease when the symptoms are minimal or absent. The challenges of </w:t>
      </w:r>
      <w:r w:rsidR="00453B6F">
        <w:t>analyzing</w:t>
      </w:r>
      <w:r>
        <w:t xml:space="preserve"> huge amounts of patient data, while pinpointing complex patterns that could signal future disease development also obstruct the efforts of healthcare professionals. </w:t>
      </w:r>
    </w:p>
    <w:p w14:paraId="3E9D42D7" w14:textId="77777777" w:rsidR="00CA1EB5" w:rsidRDefault="00000000">
      <w:r>
        <w:t>Machine learning methods possess the ability to make precise projections and also to analyze complicated medical data. Many healthcare prediction systems work in isolation across disease-specific categories and lack an integrated assessment of related chronic conditions. Lack of transparency in predictive models lowers clinician trust and impedes their implementation in healthcare.</w:t>
      </w:r>
    </w:p>
    <w:p w14:paraId="321A0128" w14:textId="77777777" w:rsidR="00CA1EB5" w:rsidRDefault="00000000">
      <w:pPr>
        <w:pStyle w:val="Heading2"/>
      </w:pPr>
      <w:bookmarkStart w:id="5" w:name="_qgbmnkjwr6xv" w:colFirst="0" w:colLast="0"/>
      <w:bookmarkStart w:id="6" w:name="_Toc231220757"/>
      <w:bookmarkEnd w:id="5"/>
      <w:r>
        <w:t>Motivation and Need for the Research</w:t>
      </w:r>
      <w:bookmarkEnd w:id="6"/>
    </w:p>
    <w:p w14:paraId="2AAB2736" w14:textId="77777777" w:rsidR="00CA1EB5" w:rsidRDefault="00000000">
      <w:r>
        <w:t>The availability of electronic medical records and clinical datasets has provided ample scope for the creation of intelligent healthcare systems. The application of machine learning models would help in recognizing hidden patterns from the data and creating accurate risk predictions for patients. There is ample scope for leveraging machine learning techniques to identify diabetes and CKD, especially as diabetes is among the most common causes of kidney diseases.</w:t>
      </w:r>
    </w:p>
    <w:p w14:paraId="030C07A1" w14:textId="77777777" w:rsidR="00CA1EB5" w:rsidRDefault="00000000">
      <w:r>
        <w:t xml:space="preserve">There is a need for explainable AI tools in healthcare that are able to provide predictions, as well as an explanation of these predictions. “Explainable artificial intelligence (XAI)” has been proposed as one solution for tackling the problem of making the models more transparent and </w:t>
      </w:r>
      <w:r>
        <w:lastRenderedPageBreak/>
        <w:t xml:space="preserve">explainable (Donmez </w:t>
      </w:r>
      <w:r>
        <w:rPr>
          <w:i/>
          <w:iCs/>
        </w:rPr>
        <w:t>et al.</w:t>
      </w:r>
      <w:r>
        <w:t xml:space="preserve"> 2025). Using methods such as SHAP and LIME allows users to know the reasons behind certain predictions made by the model.</w:t>
      </w:r>
    </w:p>
    <w:p w14:paraId="7F8D6A20" w14:textId="77777777" w:rsidR="00CA1EB5" w:rsidRDefault="00000000">
      <w:r>
        <w:t>A system which can predict the risk for diabetes as well as CKD would enable healthcare providers to detect at-risk patients at an early stage, emphasize prevention, and bring down the costs of healthcare in the long run. Classification systems that place patients into low-risk, moderate-risk, or high-risk groups can help improve clinical decision-making.</w:t>
      </w:r>
    </w:p>
    <w:p w14:paraId="6F2D4822" w14:textId="77777777" w:rsidR="00CA1EB5" w:rsidRDefault="00000000">
      <w:pPr>
        <w:pStyle w:val="Heading2"/>
      </w:pPr>
      <w:bookmarkStart w:id="7" w:name="_rir3uqv4wfkw" w:colFirst="0" w:colLast="0"/>
      <w:bookmarkStart w:id="8" w:name="_Toc231220758"/>
      <w:bookmarkEnd w:id="7"/>
      <w:r>
        <w:t>Shortcomings in Existing Literature</w:t>
      </w:r>
      <w:bookmarkEnd w:id="8"/>
    </w:p>
    <w:p w14:paraId="37353085" w14:textId="77777777" w:rsidR="00CA1EB5" w:rsidRDefault="00000000">
      <w:r>
        <w:t>According to current studies, machine learning is widely applied for either the prediction of diabetes or the prediction of CKD. Several studies indicate high predictive ability by using machine learning models such as “Logistic Regression”, “Random Forest,” and “XGBoost”. Despite that, the majority of previous research papers have considered one condition without taking into account its interdependence.</w:t>
      </w:r>
    </w:p>
    <w:p w14:paraId="0E933503" w14:textId="77777777" w:rsidR="00CA1EB5" w:rsidRDefault="00000000">
      <w:r>
        <w:t>There is also a lack of focus on comprehensive approaches that help assess risks associated with diabetes and CKD in one decision support system. Another challenge of existing research is the prevalence of the emphasis on the predictability of models, while there is insufficient discussion on interpretability. Black box models might have good prediction rates, but will not provide information on how they function.</w:t>
      </w:r>
    </w:p>
    <w:p w14:paraId="40656DA3" w14:textId="77777777" w:rsidR="00CA1EB5" w:rsidRDefault="00000000">
      <w:r>
        <w:t>There is a need to create an interpretable risk assessment tool that could predict the onset of diabetes and CKD, but also provide explanations. This constitutes the starting point for the suggested study that would aid the creation of reliable clinical decision support systems based on data-driven analytics.</w:t>
      </w:r>
    </w:p>
    <w:p w14:paraId="0E2BCCE0" w14:textId="77777777" w:rsidR="00CA1EB5" w:rsidRDefault="00000000">
      <w:pPr>
        <w:pStyle w:val="Heading1"/>
      </w:pPr>
      <w:bookmarkStart w:id="9" w:name="_sfjjq6wp8kls" w:colFirst="0" w:colLast="0"/>
      <w:bookmarkStart w:id="10" w:name="_Toc231220759"/>
      <w:bookmarkEnd w:id="9"/>
      <w:r>
        <w:t>Objectives</w:t>
      </w:r>
      <w:bookmarkEnd w:id="10"/>
    </w:p>
    <w:p w14:paraId="415F6BDE" w14:textId="77777777" w:rsidR="00CA1EB5" w:rsidRDefault="00000000">
      <w:pPr>
        <w:pStyle w:val="Heading2"/>
      </w:pPr>
      <w:bookmarkStart w:id="11" w:name="_1ndr0h8tf51h" w:colFirst="0" w:colLast="0"/>
      <w:bookmarkStart w:id="12" w:name="_Toc231220760"/>
      <w:bookmarkEnd w:id="11"/>
      <w:r>
        <w:t>Research Objectives</w:t>
      </w:r>
      <w:bookmarkEnd w:id="12"/>
    </w:p>
    <w:p w14:paraId="04B9E9DC" w14:textId="77777777" w:rsidR="00CA1EB5" w:rsidRDefault="00000000">
      <w:pPr>
        <w:numPr>
          <w:ilvl w:val="0"/>
          <w:numId w:val="1"/>
        </w:numPr>
      </w:pPr>
      <w:r>
        <w:t>To develop a machine learning model for the prediction of diabetes risk based on demographic and clinical characteristics.</w:t>
      </w:r>
    </w:p>
    <w:p w14:paraId="6B4D57F7" w14:textId="77777777" w:rsidR="00CA1EB5" w:rsidRDefault="00000000">
      <w:pPr>
        <w:numPr>
          <w:ilvl w:val="0"/>
          <w:numId w:val="1"/>
        </w:numPr>
      </w:pPr>
      <w:r>
        <w:t>To develop a machine learning model for predicting Chronic Kidney Disease (CKD) with clinical laboratory measurements.</w:t>
      </w:r>
    </w:p>
    <w:p w14:paraId="11347DAB" w14:textId="77777777" w:rsidR="00CA1EB5" w:rsidRDefault="00000000">
      <w:pPr>
        <w:numPr>
          <w:ilvl w:val="0"/>
          <w:numId w:val="1"/>
        </w:numPr>
      </w:pPr>
      <w:r>
        <w:t>To develop a combined diabetes and chronic kidney disease (CKD) risk stratification integrated Clinical Decision Support System (CDSS).</w:t>
      </w:r>
    </w:p>
    <w:p w14:paraId="25C5C1FE" w14:textId="77777777" w:rsidR="00CA1EB5" w:rsidRDefault="00000000">
      <w:pPr>
        <w:numPr>
          <w:ilvl w:val="0"/>
          <w:numId w:val="1"/>
        </w:numPr>
      </w:pPr>
      <w:r>
        <w:t>To analyze how much each diabetes-related indicator contributes to the prediction of CKD.</w:t>
      </w:r>
    </w:p>
    <w:p w14:paraId="2EB001F2" w14:textId="77777777" w:rsidR="00CA1EB5" w:rsidRDefault="00000000">
      <w:pPr>
        <w:numPr>
          <w:ilvl w:val="0"/>
          <w:numId w:val="1"/>
        </w:numPr>
      </w:pPr>
      <w:r>
        <w:lastRenderedPageBreak/>
        <w:t>To enhance the transparency and interpretability of predictive models using Explainable Artificial Intelligence (XAI) techniques such as SHAP and LIME.</w:t>
      </w:r>
    </w:p>
    <w:p w14:paraId="31475E22" w14:textId="77777777" w:rsidR="00CA1EB5" w:rsidRDefault="00000000">
      <w:pPr>
        <w:pStyle w:val="Heading2"/>
      </w:pPr>
      <w:bookmarkStart w:id="13" w:name="_as0emn1deur5" w:colFirst="0" w:colLast="0"/>
      <w:bookmarkStart w:id="14" w:name="_Toc231220761"/>
      <w:bookmarkEnd w:id="13"/>
      <w:r>
        <w:t>Purpose of the Study</w:t>
      </w:r>
      <w:bookmarkEnd w:id="14"/>
    </w:p>
    <w:p w14:paraId="19F30131" w14:textId="77777777" w:rsidR="00CA1EB5" w:rsidRDefault="00000000">
      <w:r>
        <w:t>This study aims to develop an Explainable Clinical Decision Support System to predict the risk of Diabetes Mellitus and Chronic Kidney Disease using Machine Learning techniques. The study should contribute to early disease diagnosis and help healthcare providers make appropriate clinical decisions.</w:t>
      </w:r>
    </w:p>
    <w:p w14:paraId="1A81692E" w14:textId="77777777" w:rsidR="00CA1EB5" w:rsidRDefault="00000000">
      <w:pPr>
        <w:pStyle w:val="Heading2"/>
      </w:pPr>
      <w:bookmarkStart w:id="15" w:name="_kionhwq6p0la" w:colFirst="0" w:colLast="0"/>
      <w:bookmarkStart w:id="16" w:name="_Toc231220762"/>
      <w:bookmarkEnd w:id="15"/>
      <w:r>
        <w:t>Specific and Measurable Objectives</w:t>
      </w:r>
      <w:bookmarkEnd w:id="16"/>
    </w:p>
    <w:p w14:paraId="71ACBBE9" w14:textId="77777777" w:rsidR="00CA1EB5" w:rsidRDefault="00000000">
      <w:r>
        <w:t>This study will propose and evaluate machine learning models such as “Logistic Regression”, “Random Forest”, and “XGBoost” for diabetes and CKD predictions using appropriate demographic, clinical, and laboratory attributes. The study will evaluate model performance using standard evaluation metrics such as “accuracy”, “precision”, “recall”, “F1-score,” and “ROC-AUC”. A risk stratification system will be established, which combines the patient risks, determined by disease prediction.</w:t>
      </w:r>
    </w:p>
    <w:p w14:paraId="0AB1CE50" w14:textId="77777777" w:rsidR="00CA1EB5" w:rsidRDefault="00000000">
      <w:pPr>
        <w:pStyle w:val="Heading2"/>
      </w:pPr>
      <w:bookmarkStart w:id="17" w:name="_cle1kvzateqd" w:colFirst="0" w:colLast="0"/>
      <w:bookmarkStart w:id="18" w:name="_Toc231220763"/>
      <w:bookmarkEnd w:id="17"/>
      <w:r>
        <w:t>Expected Outcomes</w:t>
      </w:r>
      <w:bookmarkEnd w:id="18"/>
    </w:p>
    <w:p w14:paraId="62447F7E" w14:textId="77777777" w:rsidR="00CA1EB5" w:rsidRDefault="00000000">
      <w:r>
        <w:t>The study is expected to result in an accurate and reliable predictive model to check the risk of diabetes and CKD. There are expectations that measures of diabetes will make a substantial contribution to the understanding of the risk of CKD. SHAP's and LIMEs' inclusion should increase model transparency by explaining the predictions in a comprehensible manner. The result will be a system that could make a clinical decision that is explainable and clinically useful to help facilitate early intervention and risk-oriented patient management.</w:t>
      </w:r>
    </w:p>
    <w:p w14:paraId="78DBF9F5" w14:textId="77777777" w:rsidR="00CA1EB5" w:rsidRDefault="00000000">
      <w:pPr>
        <w:pStyle w:val="Heading1"/>
      </w:pPr>
      <w:bookmarkStart w:id="19" w:name="_weiyl5wd76th" w:colFirst="0" w:colLast="0"/>
      <w:bookmarkStart w:id="20" w:name="_Toc231220764"/>
      <w:bookmarkEnd w:id="19"/>
      <w:r>
        <w:t>Importance of research</w:t>
      </w:r>
      <w:bookmarkEnd w:id="20"/>
    </w:p>
    <w:p w14:paraId="2A112F81" w14:textId="77777777" w:rsidR="00CA1EB5" w:rsidRDefault="00000000">
      <w:r>
        <w:t>Scientific merit is derived from the formulation of a comprehensive and interpretable approach towards the prediction of Diabetes Mellitus and Chronic Kidney Disease (CKD). Knowledge gained from this study will add to existing research concerning the application of machine learning approaches in health care, especially where the correlation between variables that are associated with diabetes mellitus and their impact on CKD has been studied. The findings from this study will help in understanding the usefulness of Explainable AI methods such as SHAP and LIME.</w:t>
      </w:r>
    </w:p>
    <w:p w14:paraId="7058394F" w14:textId="77777777" w:rsidR="00CA1EB5" w:rsidRDefault="00000000">
      <w:r>
        <w:t xml:space="preserve">The practical significance can be attained through designing a system referred to as the Clinical Decision Support System that helps healthcare professionals to identify patients who are at high risk at the early stages of treatment. It is expected that risk stratification can provide clinicians with </w:t>
      </w:r>
      <w:r>
        <w:lastRenderedPageBreak/>
        <w:t>opportunities for timely interventions, prevention, and proper management of patients. Clinicians will gain access to decision-making based on the information that is available, as well as better allocation of resources.</w:t>
      </w:r>
    </w:p>
    <w:p w14:paraId="039B768D" w14:textId="77777777" w:rsidR="00CA1EB5" w:rsidRDefault="00000000">
      <w:pPr>
        <w:pStyle w:val="Heading1"/>
      </w:pPr>
      <w:bookmarkStart w:id="21" w:name="_esk81vkm2axy" w:colFirst="0" w:colLast="0"/>
      <w:bookmarkStart w:id="22" w:name="_Toc231220765"/>
      <w:bookmarkEnd w:id="21"/>
      <w:r>
        <w:t>Literature review</w:t>
      </w:r>
      <w:bookmarkEnd w:id="22"/>
    </w:p>
    <w:p w14:paraId="7E1FB398" w14:textId="77777777" w:rsidR="00CA1EB5" w:rsidRDefault="00000000">
      <w:pPr>
        <w:pStyle w:val="Heading2"/>
      </w:pPr>
      <w:bookmarkStart w:id="23" w:name="_u7ei8vjf1r9a" w:colFirst="0" w:colLast="0"/>
      <w:bookmarkStart w:id="24" w:name="_Toc231220766"/>
      <w:bookmarkEnd w:id="23"/>
      <w:r>
        <w:t>Machine Learning in Diabetes Prediction</w:t>
      </w:r>
      <w:bookmarkEnd w:id="24"/>
    </w:p>
    <w:p w14:paraId="2139CD26" w14:textId="77777777" w:rsidR="00CA1EB5" w:rsidRDefault="00000000">
      <w:r>
        <w:t xml:space="preserve">Machine learning is considered one of the powerful techniques in identifying the early stages of chronic diseases, such as Diabetes Mellitus. Conventional statistics are difficult to establish associations between different demographic and clinical factors. </w:t>
      </w:r>
    </w:p>
    <w:p w14:paraId="417FF941" w14:textId="77777777" w:rsidR="00CA1EB5" w:rsidRDefault="00000000">
      <w:pPr>
        <w:jc w:val="center"/>
      </w:pPr>
      <w:r>
        <w:rPr>
          <w:noProof/>
        </w:rPr>
        <w:drawing>
          <wp:inline distT="114300" distB="114300" distL="114300" distR="114300" wp14:anchorId="7D5B2213" wp14:editId="2C372612">
            <wp:extent cx="5314950" cy="272415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14950" cy="2724150"/>
                    </a:xfrm>
                    <a:prstGeom prst="rect">
                      <a:avLst/>
                    </a:prstGeom>
                    <a:ln w="12700">
                      <a:solidFill>
                        <a:srgbClr val="000000"/>
                      </a:solidFill>
                      <a:prstDash val="solid"/>
                    </a:ln>
                  </pic:spPr>
                </pic:pic>
              </a:graphicData>
            </a:graphic>
          </wp:inline>
        </w:drawing>
      </w:r>
    </w:p>
    <w:p w14:paraId="658A1345" w14:textId="77777777" w:rsidR="00CA1EB5" w:rsidRDefault="00000000">
      <w:pPr>
        <w:jc w:val="center"/>
        <w:rPr>
          <w:b/>
          <w:bCs/>
        </w:rPr>
      </w:pPr>
      <w:r>
        <w:rPr>
          <w:b/>
          <w:bCs/>
        </w:rPr>
        <w:t>Figure 1: Model for Diabetes Prediction with AutoML and XAI</w:t>
      </w:r>
    </w:p>
    <w:p w14:paraId="7D12240A" w14:textId="77777777" w:rsidR="00CA1EB5" w:rsidRDefault="00000000">
      <w:pPr>
        <w:jc w:val="center"/>
      </w:pPr>
      <w:r>
        <w:t xml:space="preserve">(Source: Hasan </w:t>
      </w:r>
      <w:r>
        <w:rPr>
          <w:i/>
          <w:iCs/>
        </w:rPr>
        <w:t>et al.</w:t>
      </w:r>
      <w:r>
        <w:t xml:space="preserve"> 2024)</w:t>
      </w:r>
    </w:p>
    <w:p w14:paraId="3BFD9C01" w14:textId="77777777" w:rsidR="00CA1EB5" w:rsidRDefault="00000000">
      <w:r>
        <w:t xml:space="preserve">However, machine learning techniques allow the establishment of concealed correlations and enhance the ability to predict disease progression. An explainable diabetes prediction system using AutoML along with XAI was recently proposed by Hasan </w:t>
      </w:r>
      <w:r>
        <w:rPr>
          <w:i/>
          <w:iCs/>
        </w:rPr>
        <w:t>et al.</w:t>
      </w:r>
      <w:r>
        <w:t xml:space="preserve"> (2024). The researchers proved that machine learning techniques could be used for diabetes prediction along with interpretability. This found the significance of blood glucose level, HbA1c, and BMI in predicting diabetes.</w:t>
      </w:r>
    </w:p>
    <w:p w14:paraId="0B569C52" w14:textId="77777777" w:rsidR="00CA1EB5" w:rsidRDefault="00000000">
      <w:r>
        <w:t>The increasing popularity of explainable predictive models comes from the necessity for transparency in the context of applications in the healthcare domain. The problem with predictive performance alone is that it does not suffice for practical use in healthcare since it requires an understandable explanation. Explainable machine learning becomes significantly important in diabetes risk prediction.</w:t>
      </w:r>
    </w:p>
    <w:p w14:paraId="14B7B3FC" w14:textId="77777777" w:rsidR="00CA1EB5" w:rsidRDefault="00000000">
      <w:pPr>
        <w:pStyle w:val="Heading2"/>
      </w:pPr>
      <w:bookmarkStart w:id="25" w:name="_97xi9888mmg7" w:colFirst="0" w:colLast="0"/>
      <w:bookmarkStart w:id="26" w:name="_Toc231220767"/>
      <w:bookmarkEnd w:id="25"/>
      <w:r>
        <w:lastRenderedPageBreak/>
        <w:t>Machine Learning in Chronic Kidney Disease Prediction</w:t>
      </w:r>
      <w:bookmarkEnd w:id="26"/>
    </w:p>
    <w:p w14:paraId="668074E1" w14:textId="77777777" w:rsidR="00CA1EB5" w:rsidRDefault="00000000">
      <w:r>
        <w:t xml:space="preserve">“Chronic Kidney Disease (CKD)” has attracted a lot of attention from scientists owing to the rise in its incidence and correlation with chronic diseases. There have been numerous findings on how machine learning algorithms could be employed to make accurate predictions on CKD through laboratory and clinical characteristics. According to Ghosh and Khandoker, (2024), explainable machine learning methods have been found effective in making CKD predictions. </w:t>
      </w:r>
    </w:p>
    <w:p w14:paraId="6910CDA1" w14:textId="77777777" w:rsidR="00CA1EB5" w:rsidRDefault="00000000">
      <w:pPr>
        <w:jc w:val="center"/>
      </w:pPr>
      <w:r>
        <w:rPr>
          <w:noProof/>
        </w:rPr>
        <w:drawing>
          <wp:inline distT="114300" distB="114300" distL="114300" distR="114300" wp14:anchorId="5ABC4971" wp14:editId="045A6A24">
            <wp:extent cx="5943600" cy="9906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990600"/>
                    </a:xfrm>
                    <a:prstGeom prst="rect">
                      <a:avLst/>
                    </a:prstGeom>
                    <a:ln w="12700">
                      <a:solidFill>
                        <a:srgbClr val="000000"/>
                      </a:solidFill>
                      <a:prstDash val="solid"/>
                    </a:ln>
                  </pic:spPr>
                </pic:pic>
              </a:graphicData>
            </a:graphic>
          </wp:inline>
        </w:drawing>
      </w:r>
    </w:p>
    <w:p w14:paraId="44AD76ED" w14:textId="77777777" w:rsidR="00CA1EB5" w:rsidRDefault="00000000">
      <w:pPr>
        <w:jc w:val="center"/>
        <w:rPr>
          <w:b/>
          <w:bCs/>
        </w:rPr>
      </w:pPr>
      <w:r>
        <w:rPr>
          <w:b/>
          <w:bCs/>
        </w:rPr>
        <w:t>Figure 2: Proposed methodology</w:t>
      </w:r>
    </w:p>
    <w:p w14:paraId="4DB828FB" w14:textId="77777777" w:rsidR="00CA1EB5" w:rsidRDefault="00000000">
      <w:pPr>
        <w:jc w:val="center"/>
      </w:pPr>
      <w:r>
        <w:t>(Source: Ghosh and Khandoker, 2024)</w:t>
      </w:r>
    </w:p>
    <w:p w14:paraId="2D08F895" w14:textId="77777777" w:rsidR="00CA1EB5" w:rsidRDefault="00000000">
      <w:r>
        <w:t xml:space="preserve">In this study, the authors made use of SHAP and LIME techniques in explaining their predictions. According to Dharmarathne </w:t>
      </w:r>
      <w:r>
        <w:rPr>
          <w:i/>
          <w:iCs/>
        </w:rPr>
        <w:t>et al.</w:t>
      </w:r>
      <w:r>
        <w:t xml:space="preserve"> (2024), who examined various machine learning algorithms, and it was established that XGBoost outperformed other classifiers. The study proved the effectiveness of SHAP in interpreting the contribution of the features and removing the black box problem that is common in machine learning systems. Key CKD predictors included serum creatinine, blood urea, albumin, hemoglobin, and estimated glomerular filtration rate.</w:t>
      </w:r>
    </w:p>
    <w:p w14:paraId="4C3525F9" w14:textId="77777777" w:rsidR="00CA1EB5" w:rsidRDefault="00000000">
      <w:pPr>
        <w:pStyle w:val="Heading2"/>
      </w:pPr>
      <w:bookmarkStart w:id="27" w:name="_47iptfnbij88" w:colFirst="0" w:colLast="0"/>
      <w:bookmarkStart w:id="28" w:name="_Toc231220768"/>
      <w:bookmarkEnd w:id="27"/>
      <w:r>
        <w:t>Explainable Artificial Intelligence in Healthcare</w:t>
      </w:r>
      <w:bookmarkEnd w:id="28"/>
    </w:p>
    <w:p w14:paraId="2DFEA3FD" w14:textId="77777777" w:rsidR="00CA1EB5" w:rsidRDefault="00000000">
      <w:r>
        <w:t>The concept of “Explainable Artificial Intelligence (XAI)” has gained significance as a key element of healthcare analytics. Recent research indicates that model interpretation plays a vital role in fostering trust, ensuring accountability, and adhering to regulations. According to the findings of research undertaken by Rezk et al. (2025) and Elshewey et al. (2025), the inclusion of the SHAP technique and others has been instrumental in improving model interpretability.</w:t>
      </w:r>
    </w:p>
    <w:p w14:paraId="1CE5F548" w14:textId="77777777" w:rsidR="00CA1EB5" w:rsidRDefault="00000000">
      <w:r>
        <w:t>Moreover, a literature review of studies on the application of XAI techniques for chronic disease management suggested that explainable models are gradually becoming more preferable than the black box models since they enhance clarity and acceptance by clinicians.</w:t>
      </w:r>
    </w:p>
    <w:p w14:paraId="3CFF92DD" w14:textId="77777777" w:rsidR="00CA1EB5" w:rsidRDefault="00000000">
      <w:pPr>
        <w:pStyle w:val="Heading2"/>
      </w:pPr>
      <w:bookmarkStart w:id="29" w:name="_xcgsltd3qdv8" w:colFirst="0" w:colLast="0"/>
      <w:bookmarkStart w:id="30" w:name="_Toc231220769"/>
      <w:bookmarkEnd w:id="29"/>
      <w:r>
        <w:t>Critical Analysis and Research Gap</w:t>
      </w:r>
      <w:bookmarkEnd w:id="30"/>
    </w:p>
    <w:p w14:paraId="33B1FB9B" w14:textId="77777777" w:rsidR="00CA1EB5" w:rsidRDefault="00000000">
      <w:r>
        <w:t xml:space="preserve">There is evidence that machine learning models work effectively at the prediction of both diabetes and CKD individually. Furthermore, considerable progress has been made in the use of SHAP and </w:t>
      </w:r>
      <w:r>
        <w:lastRenderedPageBreak/>
        <w:t>LIME to explain models. A few researchers consider two tasks at once, that is, predicting and explaining the connection between diabetes and CKD.</w:t>
      </w:r>
    </w:p>
    <w:p w14:paraId="4E0E428C" w14:textId="77777777" w:rsidR="00CA1EB5" w:rsidRDefault="00000000">
      <w:r>
        <w:t>There is limited study on explainable decision support systems for evaluating the risk of developing diabetes, CKD, and the co-evolution of both conditions. There have been many research efforts devoted to developing accurate predictors of such risks, but not on the integration of risk stratification strategies into decision-making processes. There is a void in terms of integrating the concepts of predictability and risk stratification in a unified framework of a decision support system, which will form the essence of the present proposal.</w:t>
      </w:r>
    </w:p>
    <w:p w14:paraId="141BDB84" w14:textId="77777777" w:rsidR="00CA1EB5" w:rsidRDefault="00000000">
      <w:pPr>
        <w:pStyle w:val="Heading1"/>
      </w:pPr>
      <w:bookmarkStart w:id="31" w:name="_5e6nmli4e6rm" w:colFirst="0" w:colLast="0"/>
      <w:bookmarkStart w:id="32" w:name="_Toc231220770"/>
      <w:bookmarkEnd w:id="31"/>
      <w:r>
        <w:t>Hypothesis and Research Question</w:t>
      </w:r>
      <w:bookmarkEnd w:id="32"/>
    </w:p>
    <w:p w14:paraId="0BC10497" w14:textId="77777777" w:rsidR="00CA1EB5" w:rsidRDefault="00000000">
      <w:pPr>
        <w:pStyle w:val="Heading2"/>
      </w:pPr>
      <w:bookmarkStart w:id="33" w:name="_m9sm7txz0rws" w:colFirst="0" w:colLast="0"/>
      <w:bookmarkStart w:id="34" w:name="_Toc231220771"/>
      <w:bookmarkEnd w:id="33"/>
      <w:r>
        <w:t>Research Questions</w:t>
      </w:r>
      <w:bookmarkEnd w:id="34"/>
    </w:p>
    <w:p w14:paraId="06D9B9B9" w14:textId="77777777" w:rsidR="00CA1EB5" w:rsidRDefault="00000000">
      <w:pPr>
        <w:numPr>
          <w:ilvl w:val="0"/>
          <w:numId w:val="2"/>
        </w:numPr>
      </w:pPr>
      <w:r>
        <w:t>Q1: What is the effectiveness of machine learning models in predicting the risk of DM with demographic and clinical attributes?</w:t>
      </w:r>
    </w:p>
    <w:p w14:paraId="69B6AFC4" w14:textId="77777777" w:rsidR="00CA1EB5" w:rsidRDefault="00000000">
      <w:pPr>
        <w:numPr>
          <w:ilvl w:val="0"/>
          <w:numId w:val="2"/>
        </w:numPr>
      </w:pPr>
      <w:r>
        <w:t>Q2: How well can machine learning models predict the risk of Chronic Kidney Disease based on clinical and laboratory measures?</w:t>
      </w:r>
    </w:p>
    <w:p w14:paraId="2081EFEF" w14:textId="77777777" w:rsidR="00CA1EB5" w:rsidRDefault="00000000">
      <w:pPr>
        <w:numPr>
          <w:ilvl w:val="0"/>
          <w:numId w:val="2"/>
        </w:numPr>
      </w:pPr>
      <w:r>
        <w:t>Q3: Do diabetes related markers play an important role in the prediction of CKD?</w:t>
      </w:r>
    </w:p>
    <w:p w14:paraId="33DE75B9" w14:textId="77777777" w:rsidR="00CA1EB5" w:rsidRDefault="00000000">
      <w:pPr>
        <w:numPr>
          <w:ilvl w:val="0"/>
          <w:numId w:val="2"/>
        </w:numPr>
      </w:pPr>
      <w:r>
        <w:t>Q4: How can Explainable Artificial Intelligence (XAI) techniques enhance the transparency and interpretability of predictive models?</w:t>
      </w:r>
    </w:p>
    <w:p w14:paraId="78570223" w14:textId="77777777" w:rsidR="00CA1EB5" w:rsidRDefault="00000000">
      <w:pPr>
        <w:numPr>
          <w:ilvl w:val="0"/>
          <w:numId w:val="2"/>
        </w:numPr>
      </w:pPr>
      <w:r>
        <w:t>Q5: How effective is an integrated risk stratification system in the calibration of clinical decisions in diabetes and CKD management?</w:t>
      </w:r>
    </w:p>
    <w:p w14:paraId="3CF9E0F1" w14:textId="77777777" w:rsidR="00CA1EB5" w:rsidRDefault="00000000">
      <w:pPr>
        <w:pStyle w:val="Heading2"/>
      </w:pPr>
      <w:bookmarkStart w:id="35" w:name="_m7famh2b9hwq" w:colFirst="0" w:colLast="0"/>
      <w:bookmarkStart w:id="36" w:name="_Toc231220772"/>
      <w:bookmarkEnd w:id="35"/>
      <w:r>
        <w:t>Hypotheses</w:t>
      </w:r>
      <w:bookmarkEnd w:id="36"/>
    </w:p>
    <w:p w14:paraId="59374A80" w14:textId="77777777" w:rsidR="00CA1EB5" w:rsidRDefault="00000000">
      <w:r>
        <w:rPr>
          <w:b/>
          <w:bCs/>
          <w:i/>
          <w:iCs/>
        </w:rPr>
        <w:t>H0:</w:t>
      </w:r>
      <w:r>
        <w:t xml:space="preserve"> Demographic and clinical attributes alone do not have good predictive performance on diabetes risk by machine learning models.</w:t>
      </w:r>
    </w:p>
    <w:p w14:paraId="3931FF3F" w14:textId="77777777" w:rsidR="00CA1EB5" w:rsidRDefault="00000000">
      <w:r>
        <w:rPr>
          <w:b/>
          <w:bCs/>
          <w:i/>
          <w:iCs/>
        </w:rPr>
        <w:t>H1:</w:t>
      </w:r>
      <w:r>
        <w:t xml:space="preserve"> Demographic and clinical attributes can attain high predictive performance through machine learning models to identify diabetes risk.</w:t>
      </w:r>
    </w:p>
    <w:p w14:paraId="4E19D932" w14:textId="77777777" w:rsidR="00CA1EB5" w:rsidRDefault="00000000">
      <w:r>
        <w:rPr>
          <w:b/>
          <w:bCs/>
          <w:i/>
          <w:iCs/>
        </w:rPr>
        <w:t>H0:</w:t>
      </w:r>
      <w:r>
        <w:t xml:space="preserve"> Machine learning models are not capable of predicting the outcome of CKD well based on clinical and laboratory measurements.</w:t>
      </w:r>
    </w:p>
    <w:p w14:paraId="50AE2DAD" w14:textId="77777777" w:rsidR="00CA1EB5" w:rsidRDefault="00000000">
      <w:r>
        <w:rPr>
          <w:b/>
          <w:bCs/>
          <w:i/>
          <w:iCs/>
        </w:rPr>
        <w:t>H2:</w:t>
      </w:r>
      <w:r>
        <w:t xml:space="preserve"> A machine learning model gains a high predictive accuracy in determining the risk of CKD, based on clinical and laboratory measurements.</w:t>
      </w:r>
    </w:p>
    <w:p w14:paraId="451B2FDF" w14:textId="77777777" w:rsidR="00CA1EB5" w:rsidRDefault="00000000">
      <w:r>
        <w:rPr>
          <w:b/>
          <w:bCs/>
          <w:i/>
          <w:iCs/>
        </w:rPr>
        <w:t xml:space="preserve">H0: </w:t>
      </w:r>
      <w:r>
        <w:t>There is no statistically significant association of diabetes-related indicators with the risk of CKD prediction.</w:t>
      </w:r>
    </w:p>
    <w:p w14:paraId="3F0858AD" w14:textId="77777777" w:rsidR="00CA1EB5" w:rsidRDefault="00000000">
      <w:r>
        <w:rPr>
          <w:b/>
          <w:bCs/>
          <w:i/>
          <w:iCs/>
        </w:rPr>
        <w:lastRenderedPageBreak/>
        <w:t>H3:</w:t>
      </w:r>
      <w:r>
        <w:rPr>
          <w:i/>
          <w:iCs/>
        </w:rPr>
        <w:t xml:space="preserve"> </w:t>
      </w:r>
      <w:r>
        <w:t>There is a statistically significant contribution for diabetes-related indicators in the prediction of CKD.</w:t>
      </w:r>
    </w:p>
    <w:p w14:paraId="3E3EB672" w14:textId="77777777" w:rsidR="00CA1EB5" w:rsidRDefault="00000000">
      <w:r>
        <w:rPr>
          <w:b/>
          <w:bCs/>
          <w:i/>
          <w:iCs/>
        </w:rPr>
        <w:t xml:space="preserve">H0: </w:t>
      </w:r>
      <w:r>
        <w:t>Explainable Artificial Intelligence techniques do not really provide significant help for the transparency and interpretability of predictive models.</w:t>
      </w:r>
    </w:p>
    <w:p w14:paraId="06EA05D7" w14:textId="77777777" w:rsidR="00CA1EB5" w:rsidRDefault="00000000">
      <w:r>
        <w:rPr>
          <w:b/>
          <w:bCs/>
          <w:i/>
          <w:iCs/>
        </w:rPr>
        <w:t xml:space="preserve">H4: </w:t>
      </w:r>
      <w:r>
        <w:t>Explainable Artificial Intelligence techniques significantly enhance the transparency and interpretability of predictive models.</w:t>
      </w:r>
    </w:p>
    <w:p w14:paraId="5AEEB516" w14:textId="77777777" w:rsidR="00CA1EB5" w:rsidRDefault="00000000">
      <w:r>
        <w:rPr>
          <w:b/>
          <w:bCs/>
          <w:i/>
          <w:iCs/>
        </w:rPr>
        <w:t xml:space="preserve">H0: </w:t>
      </w:r>
      <w:r>
        <w:t>The integrated risk stratification system does not offer much support in managing diabetes and CKD clinically.</w:t>
      </w:r>
    </w:p>
    <w:p w14:paraId="12A5FEBD" w14:textId="77777777" w:rsidR="00CA1EB5" w:rsidRDefault="00000000">
      <w:r>
        <w:rPr>
          <w:b/>
          <w:bCs/>
          <w:i/>
          <w:iCs/>
        </w:rPr>
        <w:t xml:space="preserve">H5: </w:t>
      </w:r>
      <w:r>
        <w:t>There is significant support for clinical decision making in the treatment and management of diabetes and without CKD through an integrated risk stratification framework.</w:t>
      </w:r>
    </w:p>
    <w:p w14:paraId="052A41CD" w14:textId="77777777" w:rsidR="00CA1EB5" w:rsidRDefault="00000000">
      <w:pPr>
        <w:pStyle w:val="Heading1"/>
      </w:pPr>
      <w:bookmarkStart w:id="37" w:name="_4d8765jvqb6c" w:colFirst="0" w:colLast="0"/>
      <w:bookmarkStart w:id="38" w:name="_Toc231220773"/>
      <w:bookmarkEnd w:id="37"/>
      <w:r>
        <w:t>Research Design and Methodology</w:t>
      </w:r>
      <w:bookmarkEnd w:id="38"/>
    </w:p>
    <w:p w14:paraId="412AFE3C" w14:textId="77777777" w:rsidR="00CA1EB5" w:rsidRDefault="00000000">
      <w:pPr>
        <w:pStyle w:val="Heading2"/>
      </w:pPr>
      <w:bookmarkStart w:id="39" w:name="_mew7w1y728e" w:colFirst="0" w:colLast="0"/>
      <w:bookmarkStart w:id="40" w:name="_Toc231220774"/>
      <w:bookmarkEnd w:id="39"/>
      <w:r>
        <w:t>Research Design</w:t>
      </w:r>
      <w:bookmarkEnd w:id="40"/>
    </w:p>
    <w:p w14:paraId="29681672" w14:textId="0CDF3630" w:rsidR="00CA1EB5" w:rsidRDefault="00000000">
      <w:r>
        <w:t xml:space="preserve">The quantitative research design is used in the development and evaluation of an Explainable Clinical Decision Support System that can predict diabetes mellitus and Chronic Kidney Disease (CKD). Clinical and demographic information will be </w:t>
      </w:r>
      <w:r w:rsidR="00453B6F">
        <w:t>analyzed</w:t>
      </w:r>
      <w:r>
        <w:t xml:space="preserve"> using machine learning and disease risks will be predicted (Hoghooghi Esfahani </w:t>
      </w:r>
      <w:r>
        <w:rPr>
          <w:i/>
          <w:iCs/>
        </w:rPr>
        <w:t>et al.</w:t>
      </w:r>
      <w:r>
        <w:t xml:space="preserve"> 2025). The framework proposed is broken down into a diabetes prediction, a CKD prediction, integrated risk stratification, and explainability. The concept based on the research goals and facilitates the comprehensive assessment of predictive accuracy and model explainability.</w:t>
      </w:r>
    </w:p>
    <w:p w14:paraId="1931D44E" w14:textId="77777777" w:rsidR="00CA1EB5" w:rsidRDefault="00000000">
      <w:pPr>
        <w:pStyle w:val="Heading2"/>
      </w:pPr>
      <w:bookmarkStart w:id="41" w:name="_9it0ieatwj8w" w:colFirst="0" w:colLast="0"/>
      <w:bookmarkStart w:id="42" w:name="_Toc231220775"/>
      <w:bookmarkEnd w:id="41"/>
      <w:r>
        <w:t>Data Collection and Preprocessing</w:t>
      </w:r>
      <w:bookmarkEnd w:id="42"/>
    </w:p>
    <w:p w14:paraId="27AA735A" w14:textId="4699CD2D" w:rsidR="00CA1EB5" w:rsidRDefault="00000000">
      <w:r>
        <w:t xml:space="preserve">There are two healthcare datasets which is available and </w:t>
      </w:r>
      <w:r w:rsidR="00453B6F">
        <w:t>utilized</w:t>
      </w:r>
      <w:r>
        <w:t xml:space="preserve"> in this study, such as the “Diabetes Prediction Dataset” and the “Chronic Kidney Disease”. Data preprocessing will be carried out to check the data quality and reliability of the models (Shaheen </w:t>
      </w:r>
      <w:r>
        <w:rPr>
          <w:i/>
          <w:iCs/>
        </w:rPr>
        <w:t>et al.</w:t>
      </w:r>
      <w:r>
        <w:t xml:space="preserve"> 2024). Appropriate imputation methods will be used for the missing data, and encoding methods will be used to transform the categorical variables. The numerical attributes will be </w:t>
      </w:r>
      <w:r w:rsidR="00453B6F">
        <w:t>normalized</w:t>
      </w:r>
      <w:r>
        <w:t xml:space="preserve"> for improved performance and consistency of the model. Feature selection methods will be used to highlight the most relevant predictors and discard redundant features.</w:t>
      </w:r>
    </w:p>
    <w:p w14:paraId="51181451" w14:textId="77777777" w:rsidR="00CA1EB5" w:rsidRDefault="00000000">
      <w:pPr>
        <w:pStyle w:val="Heading2"/>
      </w:pPr>
      <w:bookmarkStart w:id="43" w:name="_4150meh7vmh6" w:colFirst="0" w:colLast="0"/>
      <w:bookmarkStart w:id="44" w:name="_Toc231220776"/>
      <w:bookmarkEnd w:id="43"/>
      <w:r>
        <w:t>Machine Learning Model Development</w:t>
      </w:r>
      <w:bookmarkEnd w:id="44"/>
    </w:p>
    <w:p w14:paraId="23D0525A" w14:textId="467BA004" w:rsidR="00CA1EB5" w:rsidRDefault="00000000">
      <w:r>
        <w:t xml:space="preserve">Two predictive models for diabetes risk and CKD risk will be created separately. As a result of their successful performance in medical classification tasks, the “Logistic Regression” algorithm, the “Random Forest” algorithm and the “XGBoost” will be implemented and compared (Iftikhar </w:t>
      </w:r>
      <w:r>
        <w:rPr>
          <w:i/>
          <w:iCs/>
        </w:rPr>
        <w:lastRenderedPageBreak/>
        <w:t>et al.</w:t>
      </w:r>
      <w:r>
        <w:t xml:space="preserve"> 2025). The datasets are split into training and testing sets to enable an unbiased approach to evaluating the models. Cross-validation procedures will be used to </w:t>
      </w:r>
      <w:r w:rsidR="00453B6F">
        <w:t>maximize</w:t>
      </w:r>
      <w:r>
        <w:t xml:space="preserve"> model performance and to avoid overfitting.</w:t>
      </w:r>
    </w:p>
    <w:p w14:paraId="09F401E4" w14:textId="77777777" w:rsidR="00CA1EB5" w:rsidRDefault="00000000">
      <w:pPr>
        <w:pStyle w:val="Heading2"/>
      </w:pPr>
      <w:bookmarkStart w:id="45" w:name="_cxdgv76fcuh9" w:colFirst="0" w:colLast="0"/>
      <w:bookmarkStart w:id="46" w:name="_Toc231220777"/>
      <w:bookmarkEnd w:id="45"/>
      <w:r>
        <w:t>Integrated Risk Stratification Framework</w:t>
      </w:r>
      <w:bookmarkEnd w:id="46"/>
    </w:p>
    <w:p w14:paraId="70F94E55" w14:textId="77777777" w:rsidR="00CA1EB5" w:rsidRDefault="00000000">
      <w:r>
        <w:t xml:space="preserve">The diabetes and CKD risk predictor will be used to formulate a composite probability characterizing overall risk. Patients will be assigned to a low, medium, and high-risk group based on thresholds defined in advance based on patient probability (Jawad </w:t>
      </w:r>
      <w:r>
        <w:rPr>
          <w:i/>
          <w:iCs/>
        </w:rPr>
        <w:t>et al.</w:t>
      </w:r>
      <w:r>
        <w:t xml:space="preserve"> 2024). A matrix of combined risk will then be formulated to inform clinical decision-making and to be shared through the identification of those that can need more vigilant surveillance and proactive action. The implemented approach is the main part of the proposed Clinical Decision Support System.</w:t>
      </w:r>
    </w:p>
    <w:p w14:paraId="273F1029" w14:textId="77777777" w:rsidR="00CA1EB5" w:rsidRDefault="00000000">
      <w:pPr>
        <w:pStyle w:val="Heading2"/>
      </w:pPr>
      <w:bookmarkStart w:id="47" w:name="_2994hnxh8ikh" w:colFirst="0" w:colLast="0"/>
      <w:bookmarkStart w:id="48" w:name="_Toc231220778"/>
      <w:bookmarkEnd w:id="47"/>
      <w:r>
        <w:t>Explainability and Analytical Techniques</w:t>
      </w:r>
      <w:bookmarkEnd w:id="48"/>
    </w:p>
    <w:p w14:paraId="395BC358" w14:textId="77777777" w:rsidR="00CA1EB5" w:rsidRDefault="00000000">
      <w:r>
        <w:t xml:space="preserve">The methods of “Explicable Artificial Intelligence” will be used to enhance transparency and trustworthiness. SHAP (“Shapley Additive Explanations”) is used to understand the global importance of the predictive features, while LIME (“Local Interpretable Model-Agnostic Explanations”) is applied to understand the patient-specific explanations for specific predictions (Dharmarathne </w:t>
      </w:r>
      <w:r>
        <w:rPr>
          <w:i/>
          <w:iCs/>
        </w:rPr>
        <w:t>et al.</w:t>
      </w:r>
      <w:r>
        <w:t xml:space="preserve"> 2024). This will explore diabetes-related indicators to assess their role in predicting CKD using feature importance and model comparison.</w:t>
      </w:r>
    </w:p>
    <w:p w14:paraId="1061E7A1" w14:textId="77777777" w:rsidR="00CA1EB5" w:rsidRDefault="00000000">
      <w:pPr>
        <w:pStyle w:val="Heading2"/>
      </w:pPr>
      <w:bookmarkStart w:id="49" w:name="_gk0ytuwhc3u5" w:colFirst="0" w:colLast="0"/>
      <w:bookmarkStart w:id="50" w:name="_Toc231220779"/>
      <w:bookmarkEnd w:id="49"/>
      <w:r>
        <w:t>Performance Evaluation</w:t>
      </w:r>
      <w:bookmarkEnd w:id="50"/>
    </w:p>
    <w:p w14:paraId="16FFCB1B" w14:textId="77777777" w:rsidR="00CA1EB5" w:rsidRDefault="00000000">
      <w:r>
        <w:t xml:space="preserve">Traditional classifiers' effectiveness will be evaluated by the “accuracy”, “precision”, “recall”, “f1-score” and “ROC-AUC”. The cost-effective algorithm will be chosen for each prediction task based on comparative analysis (Zheng </w:t>
      </w:r>
      <w:r>
        <w:rPr>
          <w:i/>
          <w:iCs/>
        </w:rPr>
        <w:t>et al.</w:t>
      </w:r>
      <w:r>
        <w:t xml:space="preserve"> 2024). The outcomes of these evaluations will be utilized for help with the validation of the suggested framework and its incorporation in the clinical decision-making process as an explainable instrument to evaluate early disease risk.</w:t>
      </w:r>
    </w:p>
    <w:p w14:paraId="6E1F8673" w14:textId="77777777" w:rsidR="00CA1EB5" w:rsidRDefault="00000000">
      <w:pPr>
        <w:pStyle w:val="Heading1"/>
      </w:pPr>
      <w:bookmarkStart w:id="51" w:name="_2n5r9abd953s" w:colFirst="0" w:colLast="0"/>
      <w:bookmarkStart w:id="52" w:name="_Toc231220780"/>
      <w:bookmarkEnd w:id="51"/>
      <w:r>
        <w:t>Research Limitations</w:t>
      </w:r>
      <w:bookmarkEnd w:id="52"/>
    </w:p>
    <w:p w14:paraId="4A75DA18" w14:textId="77777777" w:rsidR="00CA1EB5" w:rsidRDefault="00000000">
      <w:r>
        <w:t>There are a number of limitations that can affect the results of this study. Limitations related to data include the utilization of publicly available data that may be unable to fully capture a diverse group of patients and a real-world setting. Limitations related to the diabetes and CKD data due to the different sampling methods may also affect the results of this study.</w:t>
      </w:r>
    </w:p>
    <w:p w14:paraId="263CAF59" w14:textId="77777777" w:rsidR="00CA1EB5" w:rsidRDefault="00000000">
      <w:r>
        <w:t xml:space="preserve">There is also an existence of methodological limitations. The study uses retrospective data compared to clinical data that could have provided more practical insights into the implementation of the predictive system within a healthcare context. The prediction’s performance is dependent </w:t>
      </w:r>
      <w:r>
        <w:lastRenderedPageBreak/>
        <w:t>upon several factors, including data quality, the availability of relevant features, and assumptions made by the models used. Also, techniques such as SHAP and LIME can provide insights into the basis of model behavior, which do not always reveal all clinical associations.</w:t>
      </w:r>
    </w:p>
    <w:p w14:paraId="011FC101" w14:textId="77777777" w:rsidR="00CA1EB5" w:rsidRDefault="00000000">
      <w:pPr>
        <w:pStyle w:val="Heading1"/>
      </w:pPr>
      <w:bookmarkStart w:id="53" w:name="_dowpqj3m5lv6" w:colFirst="0" w:colLast="0"/>
      <w:bookmarkStart w:id="54" w:name="_Toc231220781"/>
      <w:bookmarkEnd w:id="53"/>
      <w:r>
        <w:t>Timeline with professional practice</w:t>
      </w:r>
      <w:bookmarkEnd w:id="54"/>
    </w:p>
    <w:p w14:paraId="49B552C1" w14:textId="4479AF2F" w:rsidR="00040E82" w:rsidRDefault="00040E82" w:rsidP="00040E82">
      <w:pPr>
        <w:jc w:val="center"/>
      </w:pPr>
      <w:r w:rsidRPr="00040E82">
        <w:rPr>
          <w:noProof/>
        </w:rPr>
        <w:drawing>
          <wp:inline distT="0" distB="0" distL="0" distR="0" wp14:anchorId="0B42846E" wp14:editId="02A6AEF8">
            <wp:extent cx="5943600" cy="1802765"/>
            <wp:effectExtent l="19050" t="19050" r="19050" b="26035"/>
            <wp:docPr id="1278794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94509" name=""/>
                    <pic:cNvPicPr/>
                  </pic:nvPicPr>
                  <pic:blipFill>
                    <a:blip r:embed="rId10"/>
                    <a:stretch>
                      <a:fillRect/>
                    </a:stretch>
                  </pic:blipFill>
                  <pic:spPr>
                    <a:xfrm>
                      <a:off x="0" y="0"/>
                      <a:ext cx="5943600" cy="1802765"/>
                    </a:xfrm>
                    <a:prstGeom prst="rect">
                      <a:avLst/>
                    </a:prstGeom>
                    <a:ln>
                      <a:solidFill>
                        <a:schemeClr val="tx1"/>
                      </a:solidFill>
                    </a:ln>
                  </pic:spPr>
                </pic:pic>
              </a:graphicData>
            </a:graphic>
          </wp:inline>
        </w:drawing>
      </w:r>
    </w:p>
    <w:p w14:paraId="0C2BDB8B" w14:textId="0B5E3341" w:rsidR="00040E82" w:rsidRDefault="00040E82" w:rsidP="00040E82">
      <w:pPr>
        <w:jc w:val="center"/>
      </w:pPr>
      <w:r w:rsidRPr="00040E82">
        <w:rPr>
          <w:noProof/>
        </w:rPr>
        <w:drawing>
          <wp:inline distT="0" distB="0" distL="0" distR="0" wp14:anchorId="37E0F7B7" wp14:editId="4B06CFBF">
            <wp:extent cx="5943600" cy="1310005"/>
            <wp:effectExtent l="19050" t="19050" r="19050" b="23495"/>
            <wp:docPr id="1718686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86449" name=""/>
                    <pic:cNvPicPr/>
                  </pic:nvPicPr>
                  <pic:blipFill>
                    <a:blip r:embed="rId11"/>
                    <a:stretch>
                      <a:fillRect/>
                    </a:stretch>
                  </pic:blipFill>
                  <pic:spPr>
                    <a:xfrm>
                      <a:off x="0" y="0"/>
                      <a:ext cx="5943600" cy="1310005"/>
                    </a:xfrm>
                    <a:prstGeom prst="rect">
                      <a:avLst/>
                    </a:prstGeom>
                    <a:ln w="12700">
                      <a:solidFill>
                        <a:schemeClr val="tx1"/>
                      </a:solidFill>
                    </a:ln>
                  </pic:spPr>
                </pic:pic>
              </a:graphicData>
            </a:graphic>
          </wp:inline>
        </w:drawing>
      </w:r>
    </w:p>
    <w:p w14:paraId="56202331" w14:textId="77777777" w:rsidR="00040E82" w:rsidRPr="00040E82" w:rsidRDefault="00040E82" w:rsidP="00040E82">
      <w:pPr>
        <w:jc w:val="center"/>
        <w:rPr>
          <w:lang w:val="en-US"/>
        </w:rPr>
      </w:pPr>
      <w:r w:rsidRPr="00040E82">
        <w:rPr>
          <w:b/>
          <w:bCs/>
          <w:lang w:val="en-US"/>
        </w:rPr>
        <w:t>Figure 3: Gantt chart</w:t>
      </w:r>
    </w:p>
    <w:p w14:paraId="1F253FAE" w14:textId="02FFFE9D" w:rsidR="00040E82" w:rsidRPr="00040E82" w:rsidRDefault="00040E82" w:rsidP="00040E82">
      <w:pPr>
        <w:jc w:val="center"/>
      </w:pPr>
      <w:r w:rsidRPr="00040E82">
        <w:t>(Source: ProjectLibre)</w:t>
      </w:r>
    </w:p>
    <w:p w14:paraId="3A3BE468" w14:textId="77777777" w:rsidR="00CA1EB5" w:rsidRDefault="00000000">
      <w:pPr>
        <w:pStyle w:val="Heading1"/>
      </w:pPr>
      <w:bookmarkStart w:id="55" w:name="_zx3t4g230m" w:colFirst="0" w:colLast="0"/>
      <w:bookmarkStart w:id="56" w:name="_Toc231220782"/>
      <w:bookmarkEnd w:id="55"/>
      <w:r>
        <w:t>Expected findings</w:t>
      </w:r>
      <w:bookmarkEnd w:id="56"/>
    </w:p>
    <w:p w14:paraId="26B64798" w14:textId="77777777" w:rsidR="00CA1EB5" w:rsidRDefault="00000000">
      <w:r>
        <w:t>This proposed study will aim to prove that machine learning methods can accurately predict the risk of Diabetes Mellitus and Chronic Kidney Disease (CKD) development with demographic, clinical and laboratory characteristics. “Random Forest” and “XGBoost” should perform better than “Logistic Regression” as a result of their ability to find complicated relations between healthcare variables.</w:t>
      </w:r>
    </w:p>
    <w:p w14:paraId="39E5610B" w14:textId="77777777" w:rsidR="00CA1EB5" w:rsidRDefault="00000000">
      <w:r>
        <w:t xml:space="preserve">Results will help identify significant diabetes risk markers, including “blood glucose level”, “glycated hemoglobin (HbA1c) level”, “body mass index (BMI)”, and “hypertension”. “Blood urea”, “albums”, “Blood Hb”, “creatinine,” and diabetes should also be expected to become important factors affecting the prediction of CKD (Abbas </w:t>
      </w:r>
      <w:r>
        <w:rPr>
          <w:i/>
          <w:iCs/>
        </w:rPr>
        <w:t>et al.</w:t>
      </w:r>
      <w:r>
        <w:t xml:space="preserve"> 2025). Feature importance analysis is expected to show that there is an impact of the measured features on the CKD risk, and this will strengthen the clinical relationship between diabetes and kidney disease.</w:t>
      </w:r>
    </w:p>
    <w:p w14:paraId="2FC8C022" w14:textId="77777777" w:rsidR="00CA1EB5" w:rsidRDefault="00000000">
      <w:r>
        <w:lastRenderedPageBreak/>
        <w:t xml:space="preserve">The Integrated Clinical Decision Support System proposed in the project would be expected to be the result of the integration of the outputs from the diabetes prediction and the CKD prediction. The overall aim of this module is to be successful in stratifying patients into low, medium and high-risk groups, and make specific decisions about clinical recommendations based upon the combined risk (Alam </w:t>
      </w:r>
      <w:r>
        <w:rPr>
          <w:i/>
          <w:iCs/>
        </w:rPr>
        <w:t>et al.</w:t>
      </w:r>
      <w:r>
        <w:t xml:space="preserve"> 2024). This could help clinicians decide on the appropriate patients for preventive monitoring, lifestyle changes, or clinical intervention.</w:t>
      </w:r>
    </w:p>
    <w:p w14:paraId="437FA9B9" w14:textId="77777777" w:rsidR="00CA1EB5" w:rsidRDefault="00000000">
      <w:r>
        <w:t>The use of “Explainable Artificial Intelligence” techniques such as SHAP and LIME will improve the transparency of the model by providing information on how the decisions have been made. This leads to comprehensible interpretations that can be understood by healthcare professionals. This study will help develop a clinical decision support system that is accurate, interpretable, and meaningful in disease diagnosis and prevention.</w:t>
      </w:r>
    </w:p>
    <w:p w14:paraId="139F0217" w14:textId="77777777" w:rsidR="00CA1EB5" w:rsidRDefault="00000000">
      <w:pPr>
        <w:pStyle w:val="Heading1"/>
      </w:pPr>
      <w:bookmarkStart w:id="57" w:name="_ek0zc95sa8u8" w:colFirst="0" w:colLast="0"/>
      <w:bookmarkStart w:id="58" w:name="_Toc231220783"/>
      <w:bookmarkEnd w:id="57"/>
      <w:r>
        <w:t>Conclusion</w:t>
      </w:r>
      <w:bookmarkEnd w:id="58"/>
    </w:p>
    <w:p w14:paraId="561FE4B3" w14:textId="77777777" w:rsidR="00CA1EB5" w:rsidRDefault="00000000">
      <w:r>
        <w:t>Diabetes Mellitus and Chronic Kidney Disease remain important medical issues, thus underscoring the importance of early risk assessment. This study proposes the development of an Explainable Clinical Decision Support System utilizing machine learning and explainable artificial intelligence in order to predict and classify risks. It is expected that this study will lead to accurate predictions and classification, improved understanding of the models used, and efficient decision-making support in clinical settings.</w:t>
      </w:r>
      <w:r>
        <w:br w:type="page"/>
      </w:r>
    </w:p>
    <w:p w14:paraId="209597A6" w14:textId="77777777" w:rsidR="00CA1EB5" w:rsidRDefault="00000000">
      <w:pPr>
        <w:pStyle w:val="Heading1"/>
      </w:pPr>
      <w:bookmarkStart w:id="59" w:name="_dk11q9nouli5" w:colFirst="0" w:colLast="0"/>
      <w:bookmarkStart w:id="60" w:name="_Toc231220784"/>
      <w:bookmarkEnd w:id="59"/>
      <w:r>
        <w:lastRenderedPageBreak/>
        <w:t>References</w:t>
      </w:r>
      <w:bookmarkEnd w:id="60"/>
    </w:p>
    <w:p w14:paraId="7ADC20E7" w14:textId="77777777" w:rsidR="00F65379" w:rsidRDefault="00F65379">
      <w:r>
        <w:t xml:space="preserve">Abbas, Q., Jeong, W. and Lee, S.W., 2025, August. Explainable AI in clinical decision support systems: a meta-analysis of methods, applications, and usability challenges. In </w:t>
      </w:r>
      <w:r>
        <w:rPr>
          <w:i/>
          <w:iCs/>
        </w:rPr>
        <w:t>Healthcare</w:t>
      </w:r>
      <w:r>
        <w:t xml:space="preserve"> (Vol. 13, No. 17, p. 2154). MDPI.  </w:t>
      </w:r>
    </w:p>
    <w:p w14:paraId="69E7253E" w14:textId="77777777" w:rsidR="00F65379" w:rsidRDefault="00F65379">
      <w:r>
        <w:t xml:space="preserve">Alam, M.A., Sohel, A., Hasan, K.M. and Islam, M.A., 2024. Machine learning and artificial intelligence in diabetes prediction and management: A comprehensive review of models. </w:t>
      </w:r>
      <w:r>
        <w:rPr>
          <w:i/>
          <w:iCs/>
        </w:rPr>
        <w:t>Journal of Next-Gen Engineering Systems</w:t>
      </w:r>
      <w:r>
        <w:t xml:space="preserve">.  </w:t>
      </w:r>
    </w:p>
    <w:p w14:paraId="638CA7F1" w14:textId="77777777" w:rsidR="00F65379" w:rsidRDefault="00F65379">
      <w:r>
        <w:t xml:space="preserve">Dharmarathne, G., Bogahawaththa, M., McAfee, M., Rathnayake, U. and Meddage, D.P.P., 2024. On the diagnosis of chronic kidney disease using a machine learning-based interface with explainable artificial intelligence. </w:t>
      </w:r>
      <w:r>
        <w:rPr>
          <w:i/>
          <w:iCs/>
        </w:rPr>
        <w:t>Intelligent Systems with Applications</w:t>
      </w:r>
      <w:r>
        <w:t xml:space="preserve">, </w:t>
      </w:r>
      <w:r>
        <w:rPr>
          <w:i/>
          <w:iCs/>
        </w:rPr>
        <w:t>22</w:t>
      </w:r>
      <w:r>
        <w:t xml:space="preserve">, p.200397. </w:t>
      </w:r>
    </w:p>
    <w:p w14:paraId="2613C263" w14:textId="77777777" w:rsidR="00F65379" w:rsidRDefault="00F65379">
      <w:r>
        <w:t xml:space="preserve">Dharmarathne, G., Jayasinghe, T.N., Bogahawaththa, M., Meddage, D.P.P. and Rathnayake, U., 2024. A novel machine learning approach for diagnosing diabetes with a self-explainable interface. </w:t>
      </w:r>
      <w:r>
        <w:rPr>
          <w:i/>
          <w:iCs/>
        </w:rPr>
        <w:t>Healthcare analytics</w:t>
      </w:r>
      <w:r>
        <w:t xml:space="preserve">, </w:t>
      </w:r>
      <w:r>
        <w:rPr>
          <w:i/>
          <w:iCs/>
        </w:rPr>
        <w:t>5</w:t>
      </w:r>
      <w:r>
        <w:t xml:space="preserve">, p.100301.   </w:t>
      </w:r>
    </w:p>
    <w:p w14:paraId="5F1510C7" w14:textId="77777777" w:rsidR="00F65379" w:rsidRDefault="00F65379">
      <w:r>
        <w:t xml:space="preserve">Donmez, T.B., Kutlu, M., Mansour, M. and Yildiz, M.Z., 2025. Explainable AI in action: a comparative analysis of hypertension risk factors using SHAP and LIME. </w:t>
      </w:r>
      <w:r>
        <w:rPr>
          <w:i/>
          <w:iCs/>
        </w:rPr>
        <w:t>Neural Computing and Applications</w:t>
      </w:r>
      <w:r>
        <w:t xml:space="preserve">, </w:t>
      </w:r>
      <w:r>
        <w:rPr>
          <w:i/>
          <w:iCs/>
        </w:rPr>
        <w:t>37</w:t>
      </w:r>
      <w:r>
        <w:t xml:space="preserve">(5), pp.4053-4074.  </w:t>
      </w:r>
    </w:p>
    <w:p w14:paraId="463180B4" w14:textId="77777777" w:rsidR="00F65379" w:rsidRDefault="00F65379">
      <w:r>
        <w:t xml:space="preserve">Elshewey, A.M., Selem, E. and Abed, A.H., 2025. Improved CKD classification based on explainable artificial intelligence with extra trees and BBFS. </w:t>
      </w:r>
      <w:r>
        <w:rPr>
          <w:i/>
          <w:iCs/>
        </w:rPr>
        <w:t>Scientific Reports</w:t>
      </w:r>
      <w:r>
        <w:t xml:space="preserve">, </w:t>
      </w:r>
      <w:r>
        <w:rPr>
          <w:i/>
          <w:iCs/>
        </w:rPr>
        <w:t>15</w:t>
      </w:r>
      <w:r>
        <w:t xml:space="preserve">(1), p.17861. </w:t>
      </w:r>
    </w:p>
    <w:p w14:paraId="74234E22" w14:textId="77777777" w:rsidR="00F65379" w:rsidRDefault="00F65379">
      <w:r>
        <w:t xml:space="preserve">Ghosh, S.K. and Khandoker, A.H., 2024. Investigation on explainable machine learning models to predict chronic kidney diseases. </w:t>
      </w:r>
      <w:r>
        <w:rPr>
          <w:i/>
          <w:iCs/>
        </w:rPr>
        <w:t>Scientific Reports</w:t>
      </w:r>
      <w:r>
        <w:t xml:space="preserve">, </w:t>
      </w:r>
      <w:r>
        <w:rPr>
          <w:i/>
          <w:iCs/>
        </w:rPr>
        <w:t>14</w:t>
      </w:r>
      <w:r>
        <w:t xml:space="preserve">(1), p.3687. </w:t>
      </w:r>
    </w:p>
    <w:p w14:paraId="097958E7" w14:textId="77777777" w:rsidR="00F65379" w:rsidRDefault="00F65379">
      <w:r>
        <w:t xml:space="preserve">Hasan, R., Dattana, V., Mahmood, S. and Hussain, S., 2024. Towards transparent diabetes prediction: combining automl and explainable AI for improved clinical insights. </w:t>
      </w:r>
      <w:r>
        <w:rPr>
          <w:i/>
          <w:iCs/>
        </w:rPr>
        <w:t>Information</w:t>
      </w:r>
      <w:r>
        <w:t xml:space="preserve">, </w:t>
      </w:r>
      <w:r>
        <w:rPr>
          <w:i/>
          <w:iCs/>
        </w:rPr>
        <w:t>16</w:t>
      </w:r>
      <w:r>
        <w:t xml:space="preserve">(1), p.7. </w:t>
      </w:r>
    </w:p>
    <w:p w14:paraId="0F5454C9" w14:textId="77777777" w:rsidR="00F65379" w:rsidRDefault="00F65379">
      <w:r>
        <w:t xml:space="preserve">Hoghooghi Esfahani, H., Toyonaga, S. and Oyibo, K., 2025. The application of explainable artificial intelligence in the prediction, diagnoses, treatment, and management of chronic diseases: A systematic review. </w:t>
      </w:r>
      <w:r>
        <w:rPr>
          <w:i/>
          <w:iCs/>
        </w:rPr>
        <w:t>Digital Health</w:t>
      </w:r>
      <w:r>
        <w:t xml:space="preserve">, </w:t>
      </w:r>
      <w:r>
        <w:rPr>
          <w:i/>
          <w:iCs/>
        </w:rPr>
        <w:t>11</w:t>
      </w:r>
      <w:r>
        <w:t xml:space="preserve">, p.20552076251355669.  </w:t>
      </w:r>
    </w:p>
    <w:p w14:paraId="314565B5" w14:textId="77777777" w:rsidR="00F65379" w:rsidRDefault="00F65379">
      <w:r>
        <w:t xml:space="preserve">Iftikhar, K., Javaid, N., Ahmed, I. and Alrajeh, N., 2025. A novel explainable deep learning framework for accurate diabetes mellitus prediction. </w:t>
      </w:r>
      <w:r>
        <w:rPr>
          <w:i/>
          <w:iCs/>
        </w:rPr>
        <w:t>Applied Sciences</w:t>
      </w:r>
      <w:r>
        <w:t xml:space="preserve">, </w:t>
      </w:r>
      <w:r>
        <w:rPr>
          <w:i/>
          <w:iCs/>
        </w:rPr>
        <w:t>15</w:t>
      </w:r>
      <w:r>
        <w:t xml:space="preserve">(16), p.9162.  </w:t>
      </w:r>
    </w:p>
    <w:p w14:paraId="4E5B9D8E" w14:textId="77777777" w:rsidR="00F65379" w:rsidRDefault="00F65379">
      <w:r>
        <w:t xml:space="preserve">Jawad, K.M., Verma, A., Amsaad, F. and Ashraf, L., 2024. AI-driven predictive analytics approach for early prognosis of chronic kidney disease using ensemble learning and explainable AI. </w:t>
      </w:r>
      <w:r>
        <w:rPr>
          <w:i/>
          <w:iCs/>
        </w:rPr>
        <w:t>arXiv preprint arXiv:2406.06728</w:t>
      </w:r>
      <w:r>
        <w:t xml:space="preserve">.  </w:t>
      </w:r>
    </w:p>
    <w:p w14:paraId="2BB83165" w14:textId="77777777" w:rsidR="00F65379" w:rsidRDefault="00F65379">
      <w:r>
        <w:lastRenderedPageBreak/>
        <w:t xml:space="preserve">Rezk, N.G., Alshathri, S., Sayed, A. and Hemdan, E.E.D., 2025. Explainable AI for chronic kidney disease prediction in medical IoT: Integrating GANs and few-shot learning. </w:t>
      </w:r>
      <w:r>
        <w:rPr>
          <w:i/>
          <w:iCs/>
        </w:rPr>
        <w:t>Bioengineering</w:t>
      </w:r>
      <w:r>
        <w:t xml:space="preserve">, </w:t>
      </w:r>
      <w:r>
        <w:rPr>
          <w:i/>
          <w:iCs/>
        </w:rPr>
        <w:t>12</w:t>
      </w:r>
      <w:r>
        <w:t xml:space="preserve">(4), p.356. </w:t>
      </w:r>
    </w:p>
    <w:p w14:paraId="544BBD3E" w14:textId="77777777" w:rsidR="00F65379" w:rsidRDefault="00F65379">
      <w:r>
        <w:t xml:space="preserve">Shaheen, I., Javaid, N., Alrajeh, N., Asim, Y. and Aslam, S., 2024. Hi-le and hitcle: Ensemble learning approaches for early diabetes detection using deep learning and explainable artificial intelligence. </w:t>
      </w:r>
      <w:r>
        <w:rPr>
          <w:i/>
          <w:iCs/>
        </w:rPr>
        <w:t>IEEE access</w:t>
      </w:r>
      <w:r>
        <w:t xml:space="preserve">, </w:t>
      </w:r>
      <w:r>
        <w:rPr>
          <w:i/>
          <w:iCs/>
        </w:rPr>
        <w:t>12</w:t>
      </w:r>
      <w:r>
        <w:t xml:space="preserve">, pp.66516-66538.  </w:t>
      </w:r>
    </w:p>
    <w:p w14:paraId="78A7CD49" w14:textId="7C119771" w:rsidR="00424FDB" w:rsidRDefault="00F65379">
      <w:r>
        <w:t xml:space="preserve">Zheng, J.X., Li, X., Zhu, J., Guan, S.Y., Zhang, S.X. and Wang, W.M., 2024. Interpretable machine learning for predicting chronic kidney disease progression risk. </w:t>
      </w:r>
      <w:r>
        <w:rPr>
          <w:i/>
          <w:iCs/>
        </w:rPr>
        <w:t>Digital Health</w:t>
      </w:r>
      <w:r>
        <w:t xml:space="preserve">, </w:t>
      </w:r>
      <w:r>
        <w:rPr>
          <w:i/>
          <w:iCs/>
        </w:rPr>
        <w:t>10</w:t>
      </w:r>
      <w:r>
        <w:t xml:space="preserve">, p.20552076231224225.  </w:t>
      </w:r>
    </w:p>
    <w:p w14:paraId="49EBBF50" w14:textId="77777777" w:rsidR="00424FDB" w:rsidRDefault="00424FDB">
      <w:r>
        <w:br w:type="page"/>
      </w:r>
    </w:p>
    <w:p w14:paraId="77FE911A" w14:textId="73A96DD1" w:rsidR="00F65379" w:rsidRDefault="00424FDB" w:rsidP="00424FDB">
      <w:pPr>
        <w:pStyle w:val="Heading1"/>
      </w:pPr>
      <w:bookmarkStart w:id="61" w:name="_Toc231220785"/>
      <w:r>
        <w:lastRenderedPageBreak/>
        <w:t>Appendix</w:t>
      </w:r>
      <w:bookmarkEnd w:id="61"/>
    </w:p>
    <w:p w14:paraId="327233D6" w14:textId="4FCBBE39" w:rsidR="00424FDB" w:rsidRPr="00424FDB" w:rsidRDefault="00424FDB" w:rsidP="00424FDB">
      <w:pPr>
        <w:rPr>
          <w:b/>
          <w:bCs/>
        </w:rPr>
      </w:pPr>
      <w:r w:rsidRPr="00424FDB">
        <w:rPr>
          <w:b/>
          <w:bCs/>
        </w:rPr>
        <w:t>Dataset Links:</w:t>
      </w:r>
    </w:p>
    <w:p w14:paraId="73F48368" w14:textId="77DDF414" w:rsidR="00424FDB" w:rsidRDefault="00424FDB" w:rsidP="00424FDB">
      <w:r w:rsidRPr="00424FDB">
        <w:rPr>
          <w:b/>
          <w:bCs/>
          <w:i/>
          <w:iCs/>
        </w:rPr>
        <w:t>Diabetes prediction dataset</w:t>
      </w:r>
      <w:r w:rsidRPr="00424FDB">
        <w:rPr>
          <w:b/>
          <w:bCs/>
          <w:i/>
          <w:iCs/>
        </w:rPr>
        <w:t xml:space="preserve">: </w:t>
      </w:r>
      <w:hyperlink r:id="rId12" w:history="1">
        <w:r w:rsidRPr="005E1A4A">
          <w:rPr>
            <w:rStyle w:val="Hyperlink"/>
          </w:rPr>
          <w:t>https://www.kaggle.com/datasets/iammustafatz/diabetes-prediction-dataset</w:t>
        </w:r>
      </w:hyperlink>
    </w:p>
    <w:p w14:paraId="59ECBE2D" w14:textId="5650FC63" w:rsidR="00424FDB" w:rsidRPr="00424FDB" w:rsidRDefault="00424FDB" w:rsidP="00424FDB">
      <w:r w:rsidRPr="00424FDB">
        <w:rPr>
          <w:b/>
          <w:bCs/>
          <w:i/>
          <w:iCs/>
        </w:rPr>
        <w:t>Chronic Kidney Disease</w:t>
      </w:r>
      <w:r w:rsidRPr="00424FDB">
        <w:rPr>
          <w:b/>
          <w:bCs/>
          <w:i/>
          <w:iCs/>
        </w:rPr>
        <w:t>:</w:t>
      </w:r>
      <w:r>
        <w:t xml:space="preserve"> </w:t>
      </w:r>
      <w:hyperlink r:id="rId13" w:history="1">
        <w:r w:rsidRPr="005E1A4A">
          <w:rPr>
            <w:rStyle w:val="Hyperlink"/>
          </w:rPr>
          <w:t>https://www.kaggle.com/datasets/colearninglounge/chronic-kidney-disease</w:t>
        </w:r>
      </w:hyperlink>
      <w:r>
        <w:t xml:space="preserve"> </w:t>
      </w:r>
    </w:p>
    <w:sectPr w:rsidR="00424FDB" w:rsidRPr="00424FDB" w:rsidSect="008C41E9">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320FD9" w14:textId="77777777" w:rsidR="005C1B05" w:rsidRDefault="005C1B05" w:rsidP="008C41E9">
      <w:pPr>
        <w:spacing w:line="240" w:lineRule="auto"/>
      </w:pPr>
      <w:r>
        <w:separator/>
      </w:r>
    </w:p>
  </w:endnote>
  <w:endnote w:type="continuationSeparator" w:id="0">
    <w:p w14:paraId="0B545BFB" w14:textId="77777777" w:rsidR="005C1B05" w:rsidRDefault="005C1B05" w:rsidP="008C4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9A87BBA-2081-40EE-9934-28D45D1D9213}"/>
  </w:font>
  <w:font w:name="Cambria">
    <w:panose1 w:val="02040503050406030204"/>
    <w:charset w:val="00"/>
    <w:family w:val="roman"/>
    <w:pitch w:val="variable"/>
    <w:sig w:usb0="E00006FF" w:usb1="420024FF" w:usb2="02000000" w:usb3="00000000" w:csb0="0000019F" w:csb1="00000000"/>
    <w:embedRegular r:id="rId2" w:fontKey="{BCC0DEF4-8D95-4F30-AA91-B2548A81FEC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786579"/>
      <w:docPartObj>
        <w:docPartGallery w:val="Page Numbers (Bottom of Page)"/>
        <w:docPartUnique/>
      </w:docPartObj>
    </w:sdtPr>
    <w:sdtEndPr>
      <w:rPr>
        <w:noProof/>
        <w:sz w:val="20"/>
        <w:szCs w:val="20"/>
      </w:rPr>
    </w:sdtEndPr>
    <w:sdtContent>
      <w:p w14:paraId="65915FB7" w14:textId="4A45178B" w:rsidR="008C41E9" w:rsidRPr="008C41E9" w:rsidRDefault="008C41E9">
        <w:pPr>
          <w:pStyle w:val="Footer"/>
          <w:jc w:val="right"/>
          <w:rPr>
            <w:sz w:val="20"/>
            <w:szCs w:val="20"/>
          </w:rPr>
        </w:pPr>
        <w:r w:rsidRPr="008C41E9">
          <w:rPr>
            <w:sz w:val="20"/>
            <w:szCs w:val="20"/>
          </w:rPr>
          <w:fldChar w:fldCharType="begin"/>
        </w:r>
        <w:r w:rsidRPr="008C41E9">
          <w:rPr>
            <w:sz w:val="20"/>
            <w:szCs w:val="20"/>
          </w:rPr>
          <w:instrText xml:space="preserve"> PAGE   \* MERGEFORMAT </w:instrText>
        </w:r>
        <w:r w:rsidRPr="008C41E9">
          <w:rPr>
            <w:sz w:val="20"/>
            <w:szCs w:val="20"/>
          </w:rPr>
          <w:fldChar w:fldCharType="separate"/>
        </w:r>
        <w:r w:rsidRPr="008C41E9">
          <w:rPr>
            <w:noProof/>
            <w:sz w:val="20"/>
            <w:szCs w:val="20"/>
          </w:rPr>
          <w:t>2</w:t>
        </w:r>
        <w:r w:rsidRPr="008C41E9">
          <w:rPr>
            <w:noProof/>
            <w:sz w:val="20"/>
            <w:szCs w:val="20"/>
          </w:rPr>
          <w:fldChar w:fldCharType="end"/>
        </w:r>
      </w:p>
    </w:sdtContent>
  </w:sdt>
  <w:p w14:paraId="540FF305" w14:textId="77777777" w:rsidR="008C41E9" w:rsidRDefault="008C4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FBCA3" w14:textId="77777777" w:rsidR="005C1B05" w:rsidRDefault="005C1B05" w:rsidP="008C41E9">
      <w:pPr>
        <w:spacing w:line="240" w:lineRule="auto"/>
      </w:pPr>
      <w:r>
        <w:separator/>
      </w:r>
    </w:p>
  </w:footnote>
  <w:footnote w:type="continuationSeparator" w:id="0">
    <w:p w14:paraId="6DD57A38" w14:textId="77777777" w:rsidR="005C1B05" w:rsidRDefault="005C1B05" w:rsidP="008C41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565F6"/>
    <w:multiLevelType w:val="multilevel"/>
    <w:tmpl w:val="988480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6A7D24"/>
    <w:multiLevelType w:val="multilevel"/>
    <w:tmpl w:val="4EA217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30117394">
    <w:abstractNumId w:val="1"/>
  </w:num>
  <w:num w:numId="2" w16cid:durableId="294868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EB5"/>
    <w:rsid w:val="00040E82"/>
    <w:rsid w:val="00424FDB"/>
    <w:rsid w:val="00453B6F"/>
    <w:rsid w:val="004D4726"/>
    <w:rsid w:val="005C1B05"/>
    <w:rsid w:val="007122C3"/>
    <w:rsid w:val="00731D80"/>
    <w:rsid w:val="008325B1"/>
    <w:rsid w:val="008C41E9"/>
    <w:rsid w:val="009679D2"/>
    <w:rsid w:val="009721CF"/>
    <w:rsid w:val="00C80E52"/>
    <w:rsid w:val="00CA1EB5"/>
    <w:rsid w:val="00F653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1CBF3"/>
  <w15:docId w15:val="{8B178027-8A4B-4C9D-811B-2823EE98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C41E9"/>
    <w:pPr>
      <w:tabs>
        <w:tab w:val="center" w:pos="4680"/>
        <w:tab w:val="right" w:pos="9360"/>
      </w:tabs>
      <w:spacing w:line="240" w:lineRule="auto"/>
    </w:pPr>
  </w:style>
  <w:style w:type="character" w:customStyle="1" w:styleId="HeaderChar">
    <w:name w:val="Header Char"/>
    <w:basedOn w:val="DefaultParagraphFont"/>
    <w:link w:val="Header"/>
    <w:uiPriority w:val="99"/>
    <w:rsid w:val="008C41E9"/>
  </w:style>
  <w:style w:type="paragraph" w:styleId="Footer">
    <w:name w:val="footer"/>
    <w:basedOn w:val="Normal"/>
    <w:link w:val="FooterChar"/>
    <w:uiPriority w:val="99"/>
    <w:unhideWhenUsed/>
    <w:rsid w:val="008C41E9"/>
    <w:pPr>
      <w:tabs>
        <w:tab w:val="center" w:pos="4680"/>
        <w:tab w:val="right" w:pos="9360"/>
      </w:tabs>
      <w:spacing w:line="240" w:lineRule="auto"/>
    </w:pPr>
  </w:style>
  <w:style w:type="character" w:customStyle="1" w:styleId="FooterChar">
    <w:name w:val="Footer Char"/>
    <w:basedOn w:val="DefaultParagraphFont"/>
    <w:link w:val="Footer"/>
    <w:uiPriority w:val="99"/>
    <w:rsid w:val="008C41E9"/>
  </w:style>
  <w:style w:type="paragraph" w:styleId="TOCHeading">
    <w:name w:val="TOC Heading"/>
    <w:basedOn w:val="Heading1"/>
    <w:next w:val="Normal"/>
    <w:uiPriority w:val="39"/>
    <w:unhideWhenUsed/>
    <w:qFormat/>
    <w:rsid w:val="008C41E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8C41E9"/>
    <w:pPr>
      <w:spacing w:after="100"/>
    </w:pPr>
  </w:style>
  <w:style w:type="paragraph" w:styleId="TOC2">
    <w:name w:val="toc 2"/>
    <w:basedOn w:val="Normal"/>
    <w:next w:val="Normal"/>
    <w:autoRedefine/>
    <w:uiPriority w:val="39"/>
    <w:unhideWhenUsed/>
    <w:rsid w:val="008C41E9"/>
    <w:pPr>
      <w:spacing w:after="100"/>
      <w:ind w:left="240"/>
    </w:pPr>
  </w:style>
  <w:style w:type="character" w:styleId="Hyperlink">
    <w:name w:val="Hyperlink"/>
    <w:basedOn w:val="DefaultParagraphFont"/>
    <w:uiPriority w:val="99"/>
    <w:unhideWhenUsed/>
    <w:rsid w:val="008C41E9"/>
    <w:rPr>
      <w:color w:val="0000FF" w:themeColor="hyperlink"/>
      <w:u w:val="single"/>
    </w:rPr>
  </w:style>
  <w:style w:type="character" w:styleId="UnresolvedMention">
    <w:name w:val="Unresolved Mention"/>
    <w:basedOn w:val="DefaultParagraphFont"/>
    <w:uiPriority w:val="99"/>
    <w:semiHidden/>
    <w:unhideWhenUsed/>
    <w:rsid w:val="00424F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aggle.com/datasets/colearninglounge/chronic-kidney-disea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aggle.com/datasets/iammustafatz/diabetes-prediction-datase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3CD22-B5AE-4D02-A1D4-BA5B8C365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17</Pages>
  <Words>4272</Words>
  <Characters>24357</Characters>
  <Application>Microsoft Office Word</Application>
  <DocSecurity>0</DocSecurity>
  <Lines>202</Lines>
  <Paragraphs>57</Paragraphs>
  <ScaleCrop>false</ScaleCrop>
  <Company/>
  <LinksUpToDate>false</LinksUpToDate>
  <CharactersWithSpaces>28572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22</cp:revision>
  <dcterms:created xsi:type="dcterms:W3CDTF">2026-06-01T09:56:00Z</dcterms:created>
  <dcterms:modified xsi:type="dcterms:W3CDTF">2026-06-01T10:10:00Z</dcterms:modified>
</cp:coreProperties>
</file>