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6055" w:rsidRPr="009D2BC8" w:rsidRDefault="00966055" w:rsidP="00966055">
      <w:pPr>
        <w:spacing w:line="360" w:lineRule="auto"/>
        <w:ind w:firstLine="0"/>
        <w:jc w:val="both"/>
        <w:rPr>
          <w:b/>
          <w:color w:val="auto"/>
        </w:rPr>
      </w:pPr>
      <w:r>
        <w:rPr>
          <w:b/>
          <w:color w:val="auto"/>
        </w:rPr>
        <w:t>UNIVERSITY OF WALES TRINITY SAINT DAVID</w:t>
      </w:r>
    </w:p>
    <w:p w:rsidR="00B47DBD" w:rsidRDefault="00B47DBD" w:rsidP="00B47DBD">
      <w:pPr>
        <w:rPr>
          <w:lang/>
        </w:rPr>
      </w:pPr>
    </w:p>
    <w:p w:rsidR="00B47DBD" w:rsidRDefault="00B47DBD" w:rsidP="00B47DBD">
      <w:pPr>
        <w:rPr>
          <w:lang/>
        </w:rPr>
      </w:pPr>
    </w:p>
    <w:p w:rsidR="00B47DBD" w:rsidRDefault="00B47DBD" w:rsidP="00B47DBD">
      <w:pPr>
        <w:rPr>
          <w:lang/>
        </w:rPr>
      </w:pPr>
    </w:p>
    <w:p w:rsidR="00B47DBD" w:rsidRDefault="00B47DBD" w:rsidP="00B47DBD">
      <w:pPr>
        <w:rPr>
          <w:lang/>
        </w:rPr>
      </w:pPr>
    </w:p>
    <w:p w:rsidR="00B47DBD" w:rsidRDefault="00B47DBD" w:rsidP="00B47DBD">
      <w:pPr>
        <w:jc w:val="center"/>
        <w:rPr>
          <w:lang/>
        </w:rPr>
      </w:pPr>
    </w:p>
    <w:p w:rsidR="00B47DBD" w:rsidRPr="00F1556B" w:rsidRDefault="00966055" w:rsidP="00B47DBD">
      <w:pPr>
        <w:jc w:val="center"/>
        <w:rPr>
          <w:b/>
          <w:sz w:val="40"/>
          <w:szCs w:val="40"/>
          <w:lang/>
        </w:rPr>
      </w:pPr>
      <w:r w:rsidRPr="00F1556B">
        <w:rPr>
          <w:b/>
          <w:sz w:val="40"/>
          <w:szCs w:val="40"/>
          <w:lang/>
        </w:rPr>
        <w:t>Academic and Employability Skills</w:t>
      </w:r>
    </w:p>
    <w:p w:rsidR="00966055" w:rsidRDefault="00966055" w:rsidP="00B47DBD">
      <w:pPr>
        <w:jc w:val="center"/>
        <w:rPr>
          <w:lang/>
        </w:rPr>
      </w:pPr>
    </w:p>
    <w:p w:rsidR="00966055" w:rsidRDefault="00966055" w:rsidP="00B47DBD">
      <w:pPr>
        <w:jc w:val="center"/>
        <w:rPr>
          <w:lang/>
        </w:rPr>
      </w:pPr>
    </w:p>
    <w:p w:rsidR="00966055" w:rsidRDefault="00966055" w:rsidP="00B47DBD">
      <w:pPr>
        <w:jc w:val="center"/>
        <w:rPr>
          <w:lang/>
        </w:rPr>
      </w:pPr>
    </w:p>
    <w:p w:rsidR="00966055" w:rsidRDefault="00966055" w:rsidP="00B47DBD">
      <w:pPr>
        <w:jc w:val="center"/>
        <w:rPr>
          <w:lang/>
        </w:rPr>
      </w:pPr>
    </w:p>
    <w:p w:rsidR="00966055" w:rsidRDefault="00966055" w:rsidP="00B47DBD">
      <w:pPr>
        <w:jc w:val="center"/>
        <w:rPr>
          <w:lang/>
        </w:rPr>
      </w:pPr>
    </w:p>
    <w:p w:rsidR="00966055" w:rsidRDefault="00966055" w:rsidP="00B47DBD">
      <w:pPr>
        <w:jc w:val="center"/>
        <w:rPr>
          <w:lang/>
        </w:rPr>
      </w:pPr>
    </w:p>
    <w:p w:rsidR="00966055" w:rsidRDefault="00966055" w:rsidP="00B47DBD">
      <w:pPr>
        <w:jc w:val="center"/>
        <w:rPr>
          <w:lang/>
        </w:rPr>
      </w:pPr>
    </w:p>
    <w:p w:rsidR="00966055" w:rsidRDefault="00966055" w:rsidP="00B47DBD">
      <w:pPr>
        <w:jc w:val="center"/>
        <w:rPr>
          <w:lang/>
        </w:rPr>
      </w:pPr>
    </w:p>
    <w:p w:rsidR="00966055" w:rsidRDefault="00966055" w:rsidP="00B47DBD">
      <w:pPr>
        <w:jc w:val="center"/>
        <w:rPr>
          <w:lang/>
        </w:rPr>
      </w:pPr>
    </w:p>
    <w:p w:rsidR="00966055" w:rsidRPr="00966055" w:rsidRDefault="00966055" w:rsidP="00966055">
      <w:pPr>
        <w:ind w:left="709" w:firstLine="0"/>
        <w:jc w:val="right"/>
        <w:rPr>
          <w:b/>
        </w:rPr>
      </w:pPr>
      <w:r w:rsidRPr="00966055">
        <w:rPr>
          <w:b/>
        </w:rPr>
        <w:t xml:space="preserve">Student name: Lucian Cristinel Hritcu </w:t>
      </w:r>
    </w:p>
    <w:p w:rsidR="00966055" w:rsidRPr="00966055" w:rsidRDefault="00966055" w:rsidP="00966055">
      <w:pPr>
        <w:ind w:left="709" w:firstLine="0"/>
        <w:jc w:val="right"/>
        <w:rPr>
          <w:b/>
        </w:rPr>
      </w:pPr>
      <w:r w:rsidRPr="00966055">
        <w:rPr>
          <w:b/>
        </w:rPr>
        <w:t>Student number: 1913389</w:t>
      </w:r>
    </w:p>
    <w:p w:rsidR="00966055" w:rsidRPr="00966055" w:rsidRDefault="00966055" w:rsidP="00966055">
      <w:pPr>
        <w:ind w:left="709" w:firstLine="0"/>
        <w:jc w:val="right"/>
        <w:rPr>
          <w:b/>
        </w:rPr>
      </w:pPr>
      <w:r w:rsidRPr="00966055">
        <w:rPr>
          <w:b/>
        </w:rPr>
        <w:t>Module number: BMWS4</w:t>
      </w:r>
      <w:r>
        <w:rPr>
          <w:b/>
        </w:rPr>
        <w:t>001</w:t>
      </w:r>
    </w:p>
    <w:p w:rsidR="005B2F0B" w:rsidRPr="00966055" w:rsidRDefault="00966055" w:rsidP="00966055">
      <w:pPr>
        <w:jc w:val="right"/>
        <w:rPr>
          <w:b/>
          <w:lang/>
        </w:rPr>
      </w:pPr>
      <w:r w:rsidRPr="00966055">
        <w:rPr>
          <w:b/>
        </w:rPr>
        <w:t xml:space="preserve">Lecturer: </w:t>
      </w:r>
      <w:r>
        <w:rPr>
          <w:b/>
        </w:rPr>
        <w:t>Toyin Adisa</w:t>
      </w:r>
      <w:r w:rsidR="005B2F0B" w:rsidRPr="00966055">
        <w:rPr>
          <w:b/>
          <w:lang/>
        </w:rPr>
        <w:br/>
      </w:r>
    </w:p>
    <w:p w:rsidR="005B2F0B" w:rsidRDefault="005B2F0B">
      <w:pPr>
        <w:spacing w:after="200" w:line="276" w:lineRule="auto"/>
        <w:ind w:firstLine="0"/>
        <w:rPr>
          <w:lang/>
        </w:rPr>
      </w:pPr>
      <w:r>
        <w:rPr>
          <w:lang/>
        </w:rPr>
        <w:br w:type="page"/>
      </w:r>
    </w:p>
    <w:p w:rsidR="00B47DBD" w:rsidRDefault="00B47DBD" w:rsidP="00B47DBD">
      <w:pPr>
        <w:jc w:val="center"/>
        <w:rPr>
          <w:lang/>
        </w:rPr>
      </w:pPr>
    </w:p>
    <w:sdt>
      <w:sdtPr>
        <w:rPr>
          <w:rFonts w:ascii="Times New Roman" w:eastAsiaTheme="minorHAnsi" w:hAnsi="Times New Roman" w:cstheme="minorBidi"/>
          <w:color w:val="000000" w:themeColor="text1"/>
          <w:sz w:val="24"/>
          <w:szCs w:val="22"/>
          <w:lang w:val="en-GB"/>
        </w:rPr>
        <w:id w:val="-1030492427"/>
        <w:docPartObj>
          <w:docPartGallery w:val="Table of Contents"/>
          <w:docPartUnique/>
        </w:docPartObj>
      </w:sdtPr>
      <w:sdtEndPr>
        <w:rPr>
          <w:b/>
          <w:bCs/>
          <w:noProof/>
        </w:rPr>
      </w:sdtEndPr>
      <w:sdtContent>
        <w:p w:rsidR="00B47DBD" w:rsidRPr="005B2F0B" w:rsidRDefault="00B47DBD" w:rsidP="005B2F0B">
          <w:pPr>
            <w:pStyle w:val="TOCHeading"/>
            <w:jc w:val="center"/>
            <w:rPr>
              <w:color w:val="auto"/>
            </w:rPr>
          </w:pPr>
          <w:r w:rsidRPr="005B2F0B">
            <w:rPr>
              <w:color w:val="auto"/>
            </w:rPr>
            <w:t>Table of Contents</w:t>
          </w:r>
        </w:p>
        <w:p w:rsidR="005B2F0B" w:rsidRDefault="00506F94">
          <w:pPr>
            <w:pStyle w:val="TOC1"/>
            <w:tabs>
              <w:tab w:val="right" w:leader="dot" w:pos="9350"/>
            </w:tabs>
            <w:rPr>
              <w:rFonts w:asciiTheme="minorHAnsi" w:eastAsiaTheme="minorEastAsia" w:hAnsiTheme="minorHAnsi"/>
              <w:noProof/>
              <w:color w:val="auto"/>
              <w:sz w:val="22"/>
              <w:lang w:val="en-US"/>
            </w:rPr>
          </w:pPr>
          <w:r w:rsidRPr="00506F94">
            <w:fldChar w:fldCharType="begin"/>
          </w:r>
          <w:r w:rsidR="00B47DBD">
            <w:instrText xml:space="preserve"> TOC \o "1-3" \h \z \u </w:instrText>
          </w:r>
          <w:r w:rsidRPr="00506F94">
            <w:fldChar w:fldCharType="separate"/>
          </w:r>
          <w:hyperlink w:anchor="_Toc59630707" w:history="1">
            <w:r w:rsidR="005B2F0B" w:rsidRPr="00281056">
              <w:rPr>
                <w:rStyle w:val="Hyperlink"/>
                <w:noProof/>
              </w:rPr>
              <w:t>Introduction:</w:t>
            </w:r>
            <w:r w:rsidR="005B2F0B">
              <w:rPr>
                <w:noProof/>
                <w:webHidden/>
              </w:rPr>
              <w:tab/>
            </w:r>
            <w:r>
              <w:rPr>
                <w:noProof/>
                <w:webHidden/>
              </w:rPr>
              <w:fldChar w:fldCharType="begin"/>
            </w:r>
            <w:r w:rsidR="005B2F0B">
              <w:rPr>
                <w:noProof/>
                <w:webHidden/>
              </w:rPr>
              <w:instrText xml:space="preserve"> PAGEREF _Toc59630707 \h </w:instrText>
            </w:r>
            <w:r>
              <w:rPr>
                <w:noProof/>
                <w:webHidden/>
              </w:rPr>
            </w:r>
            <w:r>
              <w:rPr>
                <w:noProof/>
                <w:webHidden/>
              </w:rPr>
              <w:fldChar w:fldCharType="separate"/>
            </w:r>
            <w:r w:rsidR="005B2F0B">
              <w:rPr>
                <w:noProof/>
                <w:webHidden/>
              </w:rPr>
              <w:t>3</w:t>
            </w:r>
            <w:r>
              <w:rPr>
                <w:noProof/>
                <w:webHidden/>
              </w:rPr>
              <w:fldChar w:fldCharType="end"/>
            </w:r>
          </w:hyperlink>
        </w:p>
        <w:p w:rsidR="005B2F0B" w:rsidRDefault="00506F94">
          <w:pPr>
            <w:pStyle w:val="TOC1"/>
            <w:tabs>
              <w:tab w:val="right" w:leader="dot" w:pos="9350"/>
            </w:tabs>
            <w:rPr>
              <w:rFonts w:asciiTheme="minorHAnsi" w:eastAsiaTheme="minorEastAsia" w:hAnsiTheme="minorHAnsi"/>
              <w:noProof/>
              <w:color w:val="auto"/>
              <w:sz w:val="22"/>
              <w:lang w:val="en-US"/>
            </w:rPr>
          </w:pPr>
          <w:hyperlink w:anchor="_Toc59630708" w:history="1">
            <w:r w:rsidR="005B2F0B" w:rsidRPr="00281056">
              <w:rPr>
                <w:rStyle w:val="Hyperlink"/>
                <w:noProof/>
              </w:rPr>
              <w:t>Main Body</w:t>
            </w:r>
            <w:r w:rsidR="005B2F0B">
              <w:rPr>
                <w:noProof/>
                <w:webHidden/>
              </w:rPr>
              <w:tab/>
            </w:r>
            <w:r>
              <w:rPr>
                <w:noProof/>
                <w:webHidden/>
              </w:rPr>
              <w:fldChar w:fldCharType="begin"/>
            </w:r>
            <w:r w:rsidR="005B2F0B">
              <w:rPr>
                <w:noProof/>
                <w:webHidden/>
              </w:rPr>
              <w:instrText xml:space="preserve"> PAGEREF _Toc59630708 \h </w:instrText>
            </w:r>
            <w:r>
              <w:rPr>
                <w:noProof/>
                <w:webHidden/>
              </w:rPr>
            </w:r>
            <w:r>
              <w:rPr>
                <w:noProof/>
                <w:webHidden/>
              </w:rPr>
              <w:fldChar w:fldCharType="separate"/>
            </w:r>
            <w:r w:rsidR="005B2F0B">
              <w:rPr>
                <w:noProof/>
                <w:webHidden/>
              </w:rPr>
              <w:t>3</w:t>
            </w:r>
            <w:r>
              <w:rPr>
                <w:noProof/>
                <w:webHidden/>
              </w:rPr>
              <w:fldChar w:fldCharType="end"/>
            </w:r>
          </w:hyperlink>
        </w:p>
        <w:p w:rsidR="005B2F0B" w:rsidRDefault="00506F94">
          <w:pPr>
            <w:pStyle w:val="TOC2"/>
            <w:tabs>
              <w:tab w:val="right" w:leader="dot" w:pos="9350"/>
            </w:tabs>
            <w:rPr>
              <w:rFonts w:asciiTheme="minorHAnsi" w:eastAsiaTheme="minorEastAsia" w:hAnsiTheme="minorHAnsi"/>
              <w:noProof/>
              <w:color w:val="auto"/>
              <w:sz w:val="22"/>
              <w:lang w:val="en-US"/>
            </w:rPr>
          </w:pPr>
          <w:hyperlink w:anchor="_Toc59630709" w:history="1">
            <w:r w:rsidR="005B2F0B" w:rsidRPr="00281056">
              <w:rPr>
                <w:rStyle w:val="Hyperlink"/>
                <w:noProof/>
              </w:rPr>
              <w:t>Employability</w:t>
            </w:r>
            <w:r w:rsidR="005B2F0B">
              <w:rPr>
                <w:noProof/>
                <w:webHidden/>
              </w:rPr>
              <w:tab/>
            </w:r>
            <w:r>
              <w:rPr>
                <w:noProof/>
                <w:webHidden/>
              </w:rPr>
              <w:fldChar w:fldCharType="begin"/>
            </w:r>
            <w:r w:rsidR="005B2F0B">
              <w:rPr>
                <w:noProof/>
                <w:webHidden/>
              </w:rPr>
              <w:instrText xml:space="preserve"> PAGEREF _Toc59630709 \h </w:instrText>
            </w:r>
            <w:r>
              <w:rPr>
                <w:noProof/>
                <w:webHidden/>
              </w:rPr>
            </w:r>
            <w:r>
              <w:rPr>
                <w:noProof/>
                <w:webHidden/>
              </w:rPr>
              <w:fldChar w:fldCharType="separate"/>
            </w:r>
            <w:r w:rsidR="005B2F0B">
              <w:rPr>
                <w:noProof/>
                <w:webHidden/>
              </w:rPr>
              <w:t>3</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0" w:history="1">
            <w:r w:rsidR="005B2F0B" w:rsidRPr="00281056">
              <w:rPr>
                <w:rStyle w:val="Hyperlink"/>
                <w:noProof/>
              </w:rPr>
              <w:t>Teamwork</w:t>
            </w:r>
            <w:r w:rsidR="005B2F0B">
              <w:rPr>
                <w:noProof/>
                <w:webHidden/>
              </w:rPr>
              <w:tab/>
            </w:r>
            <w:r>
              <w:rPr>
                <w:noProof/>
                <w:webHidden/>
              </w:rPr>
              <w:fldChar w:fldCharType="begin"/>
            </w:r>
            <w:r w:rsidR="005B2F0B">
              <w:rPr>
                <w:noProof/>
                <w:webHidden/>
              </w:rPr>
              <w:instrText xml:space="preserve"> PAGEREF _Toc59630710 \h </w:instrText>
            </w:r>
            <w:r>
              <w:rPr>
                <w:noProof/>
                <w:webHidden/>
              </w:rPr>
            </w:r>
            <w:r>
              <w:rPr>
                <w:noProof/>
                <w:webHidden/>
              </w:rPr>
              <w:fldChar w:fldCharType="separate"/>
            </w:r>
            <w:r w:rsidR="005B2F0B">
              <w:rPr>
                <w:noProof/>
                <w:webHidden/>
              </w:rPr>
              <w:t>4</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1" w:history="1">
            <w:r w:rsidR="005B2F0B" w:rsidRPr="00281056">
              <w:rPr>
                <w:rStyle w:val="Hyperlink"/>
                <w:noProof/>
              </w:rPr>
              <w:t>Critical thinking skills</w:t>
            </w:r>
            <w:r w:rsidR="005B2F0B">
              <w:rPr>
                <w:noProof/>
                <w:webHidden/>
              </w:rPr>
              <w:tab/>
            </w:r>
            <w:r>
              <w:rPr>
                <w:noProof/>
                <w:webHidden/>
              </w:rPr>
              <w:fldChar w:fldCharType="begin"/>
            </w:r>
            <w:r w:rsidR="005B2F0B">
              <w:rPr>
                <w:noProof/>
                <w:webHidden/>
              </w:rPr>
              <w:instrText xml:space="preserve"> PAGEREF _Toc59630711 \h </w:instrText>
            </w:r>
            <w:r>
              <w:rPr>
                <w:noProof/>
                <w:webHidden/>
              </w:rPr>
            </w:r>
            <w:r>
              <w:rPr>
                <w:noProof/>
                <w:webHidden/>
              </w:rPr>
              <w:fldChar w:fldCharType="separate"/>
            </w:r>
            <w:r w:rsidR="005B2F0B">
              <w:rPr>
                <w:noProof/>
                <w:webHidden/>
              </w:rPr>
              <w:t>5</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2" w:history="1">
            <w:r w:rsidR="005B2F0B" w:rsidRPr="00281056">
              <w:rPr>
                <w:rStyle w:val="Hyperlink"/>
                <w:noProof/>
              </w:rPr>
              <w:t>Self-administration skills</w:t>
            </w:r>
            <w:r w:rsidR="005B2F0B">
              <w:rPr>
                <w:noProof/>
                <w:webHidden/>
              </w:rPr>
              <w:tab/>
            </w:r>
            <w:r>
              <w:rPr>
                <w:noProof/>
                <w:webHidden/>
              </w:rPr>
              <w:fldChar w:fldCharType="begin"/>
            </w:r>
            <w:r w:rsidR="005B2F0B">
              <w:rPr>
                <w:noProof/>
                <w:webHidden/>
              </w:rPr>
              <w:instrText xml:space="preserve"> PAGEREF _Toc59630712 \h </w:instrText>
            </w:r>
            <w:r>
              <w:rPr>
                <w:noProof/>
                <w:webHidden/>
              </w:rPr>
            </w:r>
            <w:r>
              <w:rPr>
                <w:noProof/>
                <w:webHidden/>
              </w:rPr>
              <w:fldChar w:fldCharType="separate"/>
            </w:r>
            <w:r w:rsidR="005B2F0B">
              <w:rPr>
                <w:noProof/>
                <w:webHidden/>
              </w:rPr>
              <w:t>5</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3" w:history="1">
            <w:r w:rsidR="005B2F0B" w:rsidRPr="00281056">
              <w:rPr>
                <w:rStyle w:val="Hyperlink"/>
                <w:noProof/>
              </w:rPr>
              <w:t>Arranging and Organizational Skills</w:t>
            </w:r>
            <w:r w:rsidR="005B2F0B">
              <w:rPr>
                <w:noProof/>
                <w:webHidden/>
              </w:rPr>
              <w:tab/>
            </w:r>
            <w:r>
              <w:rPr>
                <w:noProof/>
                <w:webHidden/>
              </w:rPr>
              <w:fldChar w:fldCharType="begin"/>
            </w:r>
            <w:r w:rsidR="005B2F0B">
              <w:rPr>
                <w:noProof/>
                <w:webHidden/>
              </w:rPr>
              <w:instrText xml:space="preserve"> PAGEREF _Toc59630713 \h </w:instrText>
            </w:r>
            <w:r>
              <w:rPr>
                <w:noProof/>
                <w:webHidden/>
              </w:rPr>
            </w:r>
            <w:r>
              <w:rPr>
                <w:noProof/>
                <w:webHidden/>
              </w:rPr>
              <w:fldChar w:fldCharType="separate"/>
            </w:r>
            <w:r w:rsidR="005B2F0B">
              <w:rPr>
                <w:noProof/>
                <w:webHidden/>
              </w:rPr>
              <w:t>5</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4" w:history="1">
            <w:r w:rsidR="005B2F0B" w:rsidRPr="00281056">
              <w:rPr>
                <w:rStyle w:val="Hyperlink"/>
                <w:noProof/>
              </w:rPr>
              <w:t>Technical skills</w:t>
            </w:r>
            <w:r w:rsidR="005B2F0B">
              <w:rPr>
                <w:noProof/>
                <w:webHidden/>
              </w:rPr>
              <w:tab/>
            </w:r>
            <w:r>
              <w:rPr>
                <w:noProof/>
                <w:webHidden/>
              </w:rPr>
              <w:fldChar w:fldCharType="begin"/>
            </w:r>
            <w:r w:rsidR="005B2F0B">
              <w:rPr>
                <w:noProof/>
                <w:webHidden/>
              </w:rPr>
              <w:instrText xml:space="preserve"> PAGEREF _Toc59630714 \h </w:instrText>
            </w:r>
            <w:r>
              <w:rPr>
                <w:noProof/>
                <w:webHidden/>
              </w:rPr>
            </w:r>
            <w:r>
              <w:rPr>
                <w:noProof/>
                <w:webHidden/>
              </w:rPr>
              <w:fldChar w:fldCharType="separate"/>
            </w:r>
            <w:r w:rsidR="005B2F0B">
              <w:rPr>
                <w:noProof/>
                <w:webHidden/>
              </w:rPr>
              <w:t>5</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5" w:history="1">
            <w:r w:rsidR="005B2F0B" w:rsidRPr="00281056">
              <w:rPr>
                <w:rStyle w:val="Hyperlink"/>
                <w:noProof/>
              </w:rPr>
              <w:t>Life-long Learning Skills</w:t>
            </w:r>
            <w:r w:rsidR="005B2F0B">
              <w:rPr>
                <w:noProof/>
                <w:webHidden/>
              </w:rPr>
              <w:tab/>
            </w:r>
            <w:r>
              <w:rPr>
                <w:noProof/>
                <w:webHidden/>
              </w:rPr>
              <w:fldChar w:fldCharType="begin"/>
            </w:r>
            <w:r w:rsidR="005B2F0B">
              <w:rPr>
                <w:noProof/>
                <w:webHidden/>
              </w:rPr>
              <w:instrText xml:space="preserve"> PAGEREF _Toc59630715 \h </w:instrText>
            </w:r>
            <w:r>
              <w:rPr>
                <w:noProof/>
                <w:webHidden/>
              </w:rPr>
            </w:r>
            <w:r>
              <w:rPr>
                <w:noProof/>
                <w:webHidden/>
              </w:rPr>
              <w:fldChar w:fldCharType="separate"/>
            </w:r>
            <w:r w:rsidR="005B2F0B">
              <w:rPr>
                <w:noProof/>
                <w:webHidden/>
              </w:rPr>
              <w:t>5</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6" w:history="1">
            <w:r w:rsidR="005B2F0B" w:rsidRPr="00281056">
              <w:rPr>
                <w:rStyle w:val="Hyperlink"/>
                <w:noProof/>
              </w:rPr>
              <w:t>Enthusiasm of Initiative and Entrepreneurship</w:t>
            </w:r>
            <w:r w:rsidR="005B2F0B">
              <w:rPr>
                <w:noProof/>
                <w:webHidden/>
              </w:rPr>
              <w:tab/>
            </w:r>
            <w:r>
              <w:rPr>
                <w:noProof/>
                <w:webHidden/>
              </w:rPr>
              <w:fldChar w:fldCharType="begin"/>
            </w:r>
            <w:r w:rsidR="005B2F0B">
              <w:rPr>
                <w:noProof/>
                <w:webHidden/>
              </w:rPr>
              <w:instrText xml:space="preserve"> PAGEREF _Toc59630716 \h </w:instrText>
            </w:r>
            <w:r>
              <w:rPr>
                <w:noProof/>
                <w:webHidden/>
              </w:rPr>
            </w:r>
            <w:r>
              <w:rPr>
                <w:noProof/>
                <w:webHidden/>
              </w:rPr>
              <w:fldChar w:fldCharType="separate"/>
            </w:r>
            <w:r w:rsidR="005B2F0B">
              <w:rPr>
                <w:noProof/>
                <w:webHidden/>
              </w:rPr>
              <w:t>6</w:t>
            </w:r>
            <w:r>
              <w:rPr>
                <w:noProof/>
                <w:webHidden/>
              </w:rPr>
              <w:fldChar w:fldCharType="end"/>
            </w:r>
          </w:hyperlink>
        </w:p>
        <w:p w:rsidR="005B2F0B" w:rsidRDefault="00506F94">
          <w:pPr>
            <w:pStyle w:val="TOC2"/>
            <w:tabs>
              <w:tab w:val="right" w:leader="dot" w:pos="9350"/>
            </w:tabs>
            <w:rPr>
              <w:rFonts w:asciiTheme="minorHAnsi" w:eastAsiaTheme="minorEastAsia" w:hAnsiTheme="minorHAnsi"/>
              <w:noProof/>
              <w:color w:val="auto"/>
              <w:sz w:val="22"/>
              <w:lang w:val="en-US"/>
            </w:rPr>
          </w:pPr>
          <w:hyperlink w:anchor="_Toc59630717" w:history="1">
            <w:r w:rsidR="005B2F0B" w:rsidRPr="00281056">
              <w:rPr>
                <w:rStyle w:val="Hyperlink"/>
                <w:noProof/>
              </w:rPr>
              <w:t>Personal SWOT analysis</w:t>
            </w:r>
            <w:r w:rsidR="005B2F0B">
              <w:rPr>
                <w:noProof/>
                <w:webHidden/>
              </w:rPr>
              <w:tab/>
            </w:r>
            <w:r>
              <w:rPr>
                <w:noProof/>
                <w:webHidden/>
              </w:rPr>
              <w:fldChar w:fldCharType="begin"/>
            </w:r>
            <w:r w:rsidR="005B2F0B">
              <w:rPr>
                <w:noProof/>
                <w:webHidden/>
              </w:rPr>
              <w:instrText xml:space="preserve"> PAGEREF _Toc59630717 \h </w:instrText>
            </w:r>
            <w:r>
              <w:rPr>
                <w:noProof/>
                <w:webHidden/>
              </w:rPr>
            </w:r>
            <w:r>
              <w:rPr>
                <w:noProof/>
                <w:webHidden/>
              </w:rPr>
              <w:fldChar w:fldCharType="separate"/>
            </w:r>
            <w:r w:rsidR="005B2F0B">
              <w:rPr>
                <w:noProof/>
                <w:webHidden/>
              </w:rPr>
              <w:t>6</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8" w:history="1">
            <w:r w:rsidR="005B2F0B" w:rsidRPr="00281056">
              <w:rPr>
                <w:rStyle w:val="Hyperlink"/>
                <w:noProof/>
              </w:rPr>
              <w:t>Strengths:</w:t>
            </w:r>
            <w:r w:rsidR="005B2F0B">
              <w:rPr>
                <w:noProof/>
                <w:webHidden/>
              </w:rPr>
              <w:tab/>
            </w:r>
            <w:r>
              <w:rPr>
                <w:noProof/>
                <w:webHidden/>
              </w:rPr>
              <w:fldChar w:fldCharType="begin"/>
            </w:r>
            <w:r w:rsidR="005B2F0B">
              <w:rPr>
                <w:noProof/>
                <w:webHidden/>
              </w:rPr>
              <w:instrText xml:space="preserve"> PAGEREF _Toc59630718 \h </w:instrText>
            </w:r>
            <w:r>
              <w:rPr>
                <w:noProof/>
                <w:webHidden/>
              </w:rPr>
            </w:r>
            <w:r>
              <w:rPr>
                <w:noProof/>
                <w:webHidden/>
              </w:rPr>
              <w:fldChar w:fldCharType="separate"/>
            </w:r>
            <w:r w:rsidR="005B2F0B">
              <w:rPr>
                <w:noProof/>
                <w:webHidden/>
              </w:rPr>
              <w:t>7</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19" w:history="1">
            <w:r w:rsidR="005B2F0B" w:rsidRPr="00281056">
              <w:rPr>
                <w:rStyle w:val="Hyperlink"/>
                <w:noProof/>
              </w:rPr>
              <w:t>Weakness:</w:t>
            </w:r>
            <w:r w:rsidR="005B2F0B">
              <w:rPr>
                <w:noProof/>
                <w:webHidden/>
              </w:rPr>
              <w:tab/>
            </w:r>
            <w:r>
              <w:rPr>
                <w:noProof/>
                <w:webHidden/>
              </w:rPr>
              <w:fldChar w:fldCharType="begin"/>
            </w:r>
            <w:r w:rsidR="005B2F0B">
              <w:rPr>
                <w:noProof/>
                <w:webHidden/>
              </w:rPr>
              <w:instrText xml:space="preserve"> PAGEREF _Toc59630719 \h </w:instrText>
            </w:r>
            <w:r>
              <w:rPr>
                <w:noProof/>
                <w:webHidden/>
              </w:rPr>
            </w:r>
            <w:r>
              <w:rPr>
                <w:noProof/>
                <w:webHidden/>
              </w:rPr>
              <w:fldChar w:fldCharType="separate"/>
            </w:r>
            <w:r w:rsidR="005B2F0B">
              <w:rPr>
                <w:noProof/>
                <w:webHidden/>
              </w:rPr>
              <w:t>7</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20" w:history="1">
            <w:r w:rsidR="005B2F0B" w:rsidRPr="00281056">
              <w:rPr>
                <w:rStyle w:val="Hyperlink"/>
                <w:noProof/>
              </w:rPr>
              <w:t>Opportunities:</w:t>
            </w:r>
            <w:r w:rsidR="005B2F0B">
              <w:rPr>
                <w:noProof/>
                <w:webHidden/>
              </w:rPr>
              <w:tab/>
            </w:r>
            <w:r>
              <w:rPr>
                <w:noProof/>
                <w:webHidden/>
              </w:rPr>
              <w:fldChar w:fldCharType="begin"/>
            </w:r>
            <w:r w:rsidR="005B2F0B">
              <w:rPr>
                <w:noProof/>
                <w:webHidden/>
              </w:rPr>
              <w:instrText xml:space="preserve"> PAGEREF _Toc59630720 \h </w:instrText>
            </w:r>
            <w:r>
              <w:rPr>
                <w:noProof/>
                <w:webHidden/>
              </w:rPr>
            </w:r>
            <w:r>
              <w:rPr>
                <w:noProof/>
                <w:webHidden/>
              </w:rPr>
              <w:fldChar w:fldCharType="separate"/>
            </w:r>
            <w:r w:rsidR="005B2F0B">
              <w:rPr>
                <w:noProof/>
                <w:webHidden/>
              </w:rPr>
              <w:t>8</w:t>
            </w:r>
            <w:r>
              <w:rPr>
                <w:noProof/>
                <w:webHidden/>
              </w:rPr>
              <w:fldChar w:fldCharType="end"/>
            </w:r>
          </w:hyperlink>
        </w:p>
        <w:p w:rsidR="005B2F0B" w:rsidRDefault="00506F94">
          <w:pPr>
            <w:pStyle w:val="TOC3"/>
            <w:tabs>
              <w:tab w:val="right" w:leader="dot" w:pos="9350"/>
            </w:tabs>
            <w:rPr>
              <w:rFonts w:asciiTheme="minorHAnsi" w:eastAsiaTheme="minorEastAsia" w:hAnsiTheme="minorHAnsi"/>
              <w:noProof/>
              <w:color w:val="auto"/>
              <w:sz w:val="22"/>
              <w:lang w:val="en-US"/>
            </w:rPr>
          </w:pPr>
          <w:hyperlink w:anchor="_Toc59630721" w:history="1">
            <w:r w:rsidR="005B2F0B" w:rsidRPr="00281056">
              <w:rPr>
                <w:rStyle w:val="Hyperlink"/>
                <w:noProof/>
              </w:rPr>
              <w:t>Threat</w:t>
            </w:r>
            <w:r w:rsidR="005B2F0B">
              <w:rPr>
                <w:noProof/>
                <w:webHidden/>
              </w:rPr>
              <w:tab/>
            </w:r>
            <w:r>
              <w:rPr>
                <w:noProof/>
                <w:webHidden/>
              </w:rPr>
              <w:fldChar w:fldCharType="begin"/>
            </w:r>
            <w:r w:rsidR="005B2F0B">
              <w:rPr>
                <w:noProof/>
                <w:webHidden/>
              </w:rPr>
              <w:instrText xml:space="preserve"> PAGEREF _Toc59630721 \h </w:instrText>
            </w:r>
            <w:r>
              <w:rPr>
                <w:noProof/>
                <w:webHidden/>
              </w:rPr>
            </w:r>
            <w:r>
              <w:rPr>
                <w:noProof/>
                <w:webHidden/>
              </w:rPr>
              <w:fldChar w:fldCharType="separate"/>
            </w:r>
            <w:r w:rsidR="005B2F0B">
              <w:rPr>
                <w:noProof/>
                <w:webHidden/>
              </w:rPr>
              <w:t>8</w:t>
            </w:r>
            <w:r>
              <w:rPr>
                <w:noProof/>
                <w:webHidden/>
              </w:rPr>
              <w:fldChar w:fldCharType="end"/>
            </w:r>
          </w:hyperlink>
        </w:p>
        <w:p w:rsidR="005B2F0B" w:rsidRDefault="00506F94">
          <w:pPr>
            <w:pStyle w:val="TOC2"/>
            <w:tabs>
              <w:tab w:val="right" w:leader="dot" w:pos="9350"/>
            </w:tabs>
            <w:rPr>
              <w:rFonts w:asciiTheme="minorHAnsi" w:eastAsiaTheme="minorEastAsia" w:hAnsiTheme="minorHAnsi"/>
              <w:noProof/>
              <w:color w:val="auto"/>
              <w:sz w:val="22"/>
              <w:lang w:val="en-US"/>
            </w:rPr>
          </w:pPr>
          <w:hyperlink w:anchor="_Toc59630722" w:history="1">
            <w:r w:rsidR="005B2F0B" w:rsidRPr="00281056">
              <w:rPr>
                <w:rStyle w:val="Hyperlink"/>
                <w:rFonts w:eastAsia="Times New Roman"/>
                <w:noProof/>
                <w:lang w:val="en-US"/>
              </w:rPr>
              <w:t>Graduate Recruitment Plan</w:t>
            </w:r>
            <w:r w:rsidR="005B2F0B">
              <w:rPr>
                <w:noProof/>
                <w:webHidden/>
              </w:rPr>
              <w:tab/>
            </w:r>
            <w:r>
              <w:rPr>
                <w:noProof/>
                <w:webHidden/>
              </w:rPr>
              <w:fldChar w:fldCharType="begin"/>
            </w:r>
            <w:r w:rsidR="005B2F0B">
              <w:rPr>
                <w:noProof/>
                <w:webHidden/>
              </w:rPr>
              <w:instrText xml:space="preserve"> PAGEREF _Toc59630722 \h </w:instrText>
            </w:r>
            <w:r>
              <w:rPr>
                <w:noProof/>
                <w:webHidden/>
              </w:rPr>
            </w:r>
            <w:r>
              <w:rPr>
                <w:noProof/>
                <w:webHidden/>
              </w:rPr>
              <w:fldChar w:fldCharType="separate"/>
            </w:r>
            <w:r w:rsidR="005B2F0B">
              <w:rPr>
                <w:noProof/>
                <w:webHidden/>
              </w:rPr>
              <w:t>9</w:t>
            </w:r>
            <w:r>
              <w:rPr>
                <w:noProof/>
                <w:webHidden/>
              </w:rPr>
              <w:fldChar w:fldCharType="end"/>
            </w:r>
          </w:hyperlink>
        </w:p>
        <w:p w:rsidR="005B2F0B" w:rsidRDefault="00506F94">
          <w:pPr>
            <w:pStyle w:val="TOC2"/>
            <w:tabs>
              <w:tab w:val="right" w:leader="dot" w:pos="9350"/>
            </w:tabs>
            <w:rPr>
              <w:rFonts w:asciiTheme="minorHAnsi" w:eastAsiaTheme="minorEastAsia" w:hAnsiTheme="minorHAnsi"/>
              <w:noProof/>
              <w:color w:val="auto"/>
              <w:sz w:val="22"/>
              <w:lang w:val="en-US"/>
            </w:rPr>
          </w:pPr>
          <w:hyperlink w:anchor="_Toc59630723" w:history="1">
            <w:r w:rsidR="005B2F0B" w:rsidRPr="00281056">
              <w:rPr>
                <w:rStyle w:val="Hyperlink"/>
                <w:noProof/>
              </w:rPr>
              <w:t>About this module</w:t>
            </w:r>
            <w:r w:rsidR="005B2F0B">
              <w:rPr>
                <w:noProof/>
                <w:webHidden/>
              </w:rPr>
              <w:tab/>
            </w:r>
            <w:r>
              <w:rPr>
                <w:noProof/>
                <w:webHidden/>
              </w:rPr>
              <w:fldChar w:fldCharType="begin"/>
            </w:r>
            <w:r w:rsidR="005B2F0B">
              <w:rPr>
                <w:noProof/>
                <w:webHidden/>
              </w:rPr>
              <w:instrText xml:space="preserve"> PAGEREF _Toc59630723 \h </w:instrText>
            </w:r>
            <w:r>
              <w:rPr>
                <w:noProof/>
                <w:webHidden/>
              </w:rPr>
            </w:r>
            <w:r>
              <w:rPr>
                <w:noProof/>
                <w:webHidden/>
              </w:rPr>
              <w:fldChar w:fldCharType="separate"/>
            </w:r>
            <w:r w:rsidR="005B2F0B">
              <w:rPr>
                <w:noProof/>
                <w:webHidden/>
              </w:rPr>
              <w:t>10</w:t>
            </w:r>
            <w:r>
              <w:rPr>
                <w:noProof/>
                <w:webHidden/>
              </w:rPr>
              <w:fldChar w:fldCharType="end"/>
            </w:r>
          </w:hyperlink>
        </w:p>
        <w:p w:rsidR="005B2F0B" w:rsidRDefault="00506F94">
          <w:pPr>
            <w:pStyle w:val="TOC1"/>
            <w:tabs>
              <w:tab w:val="right" w:leader="dot" w:pos="9350"/>
            </w:tabs>
            <w:rPr>
              <w:rFonts w:asciiTheme="minorHAnsi" w:eastAsiaTheme="minorEastAsia" w:hAnsiTheme="minorHAnsi"/>
              <w:noProof/>
              <w:color w:val="auto"/>
              <w:sz w:val="22"/>
              <w:lang w:val="en-US"/>
            </w:rPr>
          </w:pPr>
          <w:hyperlink w:anchor="_Toc59630724" w:history="1">
            <w:r w:rsidR="005B2F0B" w:rsidRPr="00281056">
              <w:rPr>
                <w:rStyle w:val="Hyperlink"/>
                <w:noProof/>
              </w:rPr>
              <w:t>Conclusion</w:t>
            </w:r>
            <w:r w:rsidR="005B2F0B">
              <w:rPr>
                <w:noProof/>
                <w:webHidden/>
              </w:rPr>
              <w:tab/>
            </w:r>
            <w:r>
              <w:rPr>
                <w:noProof/>
                <w:webHidden/>
              </w:rPr>
              <w:fldChar w:fldCharType="begin"/>
            </w:r>
            <w:r w:rsidR="005B2F0B">
              <w:rPr>
                <w:noProof/>
                <w:webHidden/>
              </w:rPr>
              <w:instrText xml:space="preserve"> PAGEREF _Toc59630724 \h </w:instrText>
            </w:r>
            <w:r>
              <w:rPr>
                <w:noProof/>
                <w:webHidden/>
              </w:rPr>
            </w:r>
            <w:r>
              <w:rPr>
                <w:noProof/>
                <w:webHidden/>
              </w:rPr>
              <w:fldChar w:fldCharType="separate"/>
            </w:r>
            <w:r w:rsidR="005B2F0B">
              <w:rPr>
                <w:noProof/>
                <w:webHidden/>
              </w:rPr>
              <w:t>10</w:t>
            </w:r>
            <w:r>
              <w:rPr>
                <w:noProof/>
                <w:webHidden/>
              </w:rPr>
              <w:fldChar w:fldCharType="end"/>
            </w:r>
          </w:hyperlink>
        </w:p>
        <w:p w:rsidR="00B47DBD" w:rsidRDefault="00506F94">
          <w:r>
            <w:rPr>
              <w:b/>
              <w:bCs/>
              <w:noProof/>
            </w:rPr>
            <w:lastRenderedPageBreak/>
            <w:fldChar w:fldCharType="end"/>
          </w:r>
        </w:p>
      </w:sdtContent>
    </w:sdt>
    <w:p w:rsidR="00933C7D" w:rsidRPr="005B2F0B" w:rsidRDefault="00486890" w:rsidP="005B2F0B">
      <w:pPr>
        <w:pStyle w:val="Heading1"/>
        <w:rPr>
          <w:rFonts w:ascii="Segoe Print" w:hAnsi="Segoe Print" w:cs="Segoe Print"/>
          <w:color w:val="auto"/>
          <w:sz w:val="22"/>
          <w:lang/>
        </w:rPr>
      </w:pPr>
      <w:bookmarkStart w:id="0" w:name="_Toc59630707"/>
      <w:r>
        <w:t>Introduction:</w:t>
      </w:r>
      <w:bookmarkEnd w:id="0"/>
    </w:p>
    <w:p w:rsidR="00486890" w:rsidRDefault="00486890" w:rsidP="00486890">
      <w:r>
        <w:t xml:space="preserve">With the ongoing advancement of the organization, the organization's inner skills likewise increment. The employer needs graduates to zero in on graduation, yet in addition to give more consideration to their skills. Employability. To beat their opposition in the intense serious climate, employers search for graduates with a wide scope of skills to join into the work environment, and they need talented representatives to fill various jobs. Graduates entering the universe of work should consequently have the skills needed by employers. </w:t>
      </w:r>
    </w:p>
    <w:p w:rsidR="00486890" w:rsidRDefault="00486890" w:rsidP="00486890">
      <w:r>
        <w:t>To be more serious later on occupation market, we need to initially discover the employability skills needed by the employer for graduates and afterward do an individual SWOT analysis dependent on their employability skills. furthermore, build up an activity intend to help us improve.</w:t>
      </w:r>
    </w:p>
    <w:p w:rsidR="00486890" w:rsidRPr="00486890" w:rsidRDefault="00486890" w:rsidP="00486890"/>
    <w:p w:rsidR="006D6692" w:rsidRDefault="00486890" w:rsidP="00DA18A0">
      <w:pPr>
        <w:pStyle w:val="Heading1"/>
      </w:pPr>
      <w:bookmarkStart w:id="1" w:name="_Toc59630708"/>
      <w:r>
        <w:t>Main Body</w:t>
      </w:r>
      <w:bookmarkEnd w:id="1"/>
    </w:p>
    <w:p w:rsidR="00486890" w:rsidRPr="00486890" w:rsidRDefault="00486890" w:rsidP="00486890"/>
    <w:p w:rsidR="00933C7D" w:rsidRDefault="001F5F21" w:rsidP="00933C7D">
      <w:pPr>
        <w:pStyle w:val="Heading2"/>
      </w:pPr>
      <w:bookmarkStart w:id="2" w:name="_Toc59630709"/>
      <w:r>
        <w:t>Employability</w:t>
      </w:r>
      <w:bookmarkEnd w:id="2"/>
    </w:p>
    <w:p w:rsidR="00486890" w:rsidRDefault="00486890" w:rsidP="00486890">
      <w:r>
        <w:t>Employability skills are defined as skills that are required not only to find a job, but also to develop your human potential within a company and to successfully contribute to the strategic aspects of the company. “Employability skills can be defined as transferable skills that require the person to be 'employable'. In addition to a good technical understanding and knowledge of the subject, employers often describe the various skills that an employee expects” (Lawton, 2015).</w:t>
      </w:r>
    </w:p>
    <w:p w:rsidR="00486890" w:rsidRDefault="00486890" w:rsidP="00486890">
      <w:r>
        <w:lastRenderedPageBreak/>
        <w:t>Despite graduation, companies place more emphasis on postgraduate employability skills, but there is no single standard for employability skills. The employability skills graduate need depend on the actual working conditions of the company, and different companies have different standards. Through a variety of bibliographic research, the employability skills score is nearly the same and can be broken down into eight main skills: communication skills, teamwork, problem-solving skills, self-management, planning and organization, technology, lifelong learning, entrepreneurship, and entrepreneurship. Skills (Tymon, 2013).</w:t>
      </w:r>
    </w:p>
    <w:p w:rsidR="00486890" w:rsidRDefault="00486890" w:rsidP="00486890">
      <w:r>
        <w:t xml:space="preserve">The Chartered Institute of Personnel and Development's (CIPD) sees depend on the CIPD/KPMG Quarterly Labour Market Outlook, an overview of in excess of 1,400 employers in the UK. The principle qualities employers search for in school leavers are skills. 40% of communications employers have a place with the main three compulsory characteristics: hard working attitude (39%) and character (32%). "Communication happens constantly in the work environment. Having compelling communication skills empowers us to grow great associations with our partners and administrators, which establishes a decent workplace and causes me manage my responsibility all the more effectively". </w:t>
      </w:r>
    </w:p>
    <w:p w:rsidR="00933C7D" w:rsidRDefault="00486890" w:rsidP="00486890">
      <w:r>
        <w:t>Furthermore, existing clients won't just be more happy with our organization's items and administrations, however will likewise pull in more clients to work with us</w:t>
      </w:r>
      <w:r w:rsidR="00506F94">
        <w:fldChar w:fldCharType="begin" w:fldLock="1"/>
      </w:r>
      <w:r w:rsidR="006D6692">
        <w:instrText>ADDIN CSL_CITATION {"citationItems":[{"id":"ITEM-1","itemData":{"ISSN":"1354-5760","abstract":"The CIPD is the professional body for HR and people development. The not-for-profit organisation champions better work and working lives and has been setting the benchmark for excellence in people and organisation development for more than 100 years. It has more than 135,000 members across the world, provides thought leadership through independent research on the world of work, and offers professional training and accreditation for those working in HR and learning and development.","author":[{"dropping-particle":"","family":"CIPD","given":"","non-dropping-particle":"","parse-names":false,"suffix":""}],"container-title":"CIPD","id":"ITEM-1","issued":{"date-parts":[["2015"]]},"title":"Learning and development ANNUAL SURVEY REPORT 2015","type":"report"},"uris":["http://www.mendeley.com/documents/?uuid=5e483074-c606-4bc2-9037-a303856bd835","http://www.mendeley.com/documents/?uuid=69c1d40b-7fa3-42d9-9a4b-f882d19767f7"]}],"mendeley":{"formattedCitation":"(CIPD, 2015)","plainTextFormattedCitation":"(CIPD, 2015)","previouslyFormattedCitation":"(CIPD, 2015)"},"properties":{"noteIndex":0},"schema":"https://github.com/citation-style-language/schema/raw/master/csl-citation.json"}</w:instrText>
      </w:r>
      <w:r w:rsidR="00506F94">
        <w:fldChar w:fldCharType="separate"/>
      </w:r>
      <w:r w:rsidR="006D6692" w:rsidRPr="006D6692">
        <w:rPr>
          <w:noProof/>
        </w:rPr>
        <w:t>(CIPD, 2015)</w:t>
      </w:r>
      <w:r w:rsidR="00506F94">
        <w:fldChar w:fldCharType="end"/>
      </w:r>
      <w:r w:rsidR="00933C7D">
        <w:t>.</w:t>
      </w:r>
    </w:p>
    <w:p w:rsidR="00933C7D" w:rsidRDefault="00933C7D" w:rsidP="00933C7D"/>
    <w:p w:rsidR="00486890" w:rsidRDefault="00486890" w:rsidP="00486890">
      <w:pPr>
        <w:pStyle w:val="Heading3"/>
      </w:pPr>
      <w:bookmarkStart w:id="3" w:name="_Toc59630710"/>
      <w:r>
        <w:t>Teamwork</w:t>
      </w:r>
      <w:bookmarkEnd w:id="3"/>
    </w:p>
    <w:p w:rsidR="00486890" w:rsidRDefault="00486890" w:rsidP="00486890">
      <w:r>
        <w:t xml:space="preserve">In the present society, the capacity to work alone isn't sufficient. A gathering of individuals needs more work to meet up. Gathering work can quicken business progress and conceptualize thoughts to improve thought of an organization. </w:t>
      </w:r>
    </w:p>
    <w:p w:rsidR="00486890" w:rsidRDefault="00486890" w:rsidP="00F43A5D">
      <w:pPr>
        <w:pStyle w:val="Heading3"/>
      </w:pPr>
      <w:bookmarkStart w:id="4" w:name="_Toc59630711"/>
      <w:r>
        <w:lastRenderedPageBreak/>
        <w:t>Critical thinking skills</w:t>
      </w:r>
      <w:bookmarkEnd w:id="4"/>
    </w:p>
    <w:p w:rsidR="00486890" w:rsidRDefault="00486890" w:rsidP="00F43A5D">
      <w:r>
        <w:t xml:space="preserve">In this serious world, organizations will consistently have various issues. Fruitful goal of the issue empowers the organization to face the hardship or fall flat. </w:t>
      </w:r>
    </w:p>
    <w:p w:rsidR="00486890" w:rsidRDefault="00486890" w:rsidP="00486890"/>
    <w:p w:rsidR="00F43A5D" w:rsidRDefault="00486890" w:rsidP="00F43A5D">
      <w:pPr>
        <w:pStyle w:val="Heading3"/>
      </w:pPr>
      <w:bookmarkStart w:id="5" w:name="_Toc59630712"/>
      <w:r>
        <w:t>Self-administration skills</w:t>
      </w:r>
      <w:bookmarkEnd w:id="5"/>
    </w:p>
    <w:p w:rsidR="00486890" w:rsidRDefault="00486890" w:rsidP="00F43A5D">
      <w:r>
        <w:t xml:space="preserve">Organizations additionally need graduates to have self-guided skills to manage the work all alone or practically all alone, without continually remaining close to representatives and mentioning to them what they need to do. </w:t>
      </w:r>
    </w:p>
    <w:p w:rsidR="00486890" w:rsidRDefault="00486890" w:rsidP="00486890"/>
    <w:p w:rsidR="00F43A5D" w:rsidRDefault="00486890" w:rsidP="00F43A5D">
      <w:pPr>
        <w:pStyle w:val="Heading3"/>
      </w:pPr>
      <w:bookmarkStart w:id="6" w:name="_Toc59630713"/>
      <w:r>
        <w:t>Arranging and Organizational Skills</w:t>
      </w:r>
      <w:bookmarkEnd w:id="6"/>
    </w:p>
    <w:p w:rsidR="00486890" w:rsidRDefault="00486890" w:rsidP="00F43A5D">
      <w:r>
        <w:t xml:space="preserve">Employers need graduates to design and arrange restricted assets to meet present moment and long haul business objectives. </w:t>
      </w:r>
    </w:p>
    <w:p w:rsidR="00486890" w:rsidRDefault="00486890" w:rsidP="00486890"/>
    <w:p w:rsidR="00F43A5D" w:rsidRDefault="00F43A5D" w:rsidP="00F43A5D">
      <w:pPr>
        <w:pStyle w:val="Heading3"/>
      </w:pPr>
      <w:bookmarkStart w:id="7" w:name="_Toc59630714"/>
      <w:r>
        <w:t>Tech</w:t>
      </w:r>
      <w:r w:rsidR="00486890">
        <w:t>nical skills</w:t>
      </w:r>
      <w:bookmarkEnd w:id="7"/>
    </w:p>
    <w:p w:rsidR="00486890" w:rsidRDefault="00486890" w:rsidP="00F43A5D">
      <w:r>
        <w:t xml:space="preserve">In the period of innovation, mechanical skills are getting progressively significant. The organization needs worker skills to utilize PCs and telecommunications frameworks and to comprehend latest things and advancements in administration information through innovation. </w:t>
      </w:r>
    </w:p>
    <w:p w:rsidR="00486890" w:rsidRDefault="00486890" w:rsidP="00486890"/>
    <w:p w:rsidR="00F43A5D" w:rsidRDefault="00486890" w:rsidP="00F43A5D">
      <w:pPr>
        <w:pStyle w:val="Heading3"/>
      </w:pPr>
      <w:bookmarkStart w:id="8" w:name="_Toc59630715"/>
      <w:r>
        <w:t>Life-long Learning Skills</w:t>
      </w:r>
      <w:bookmarkEnd w:id="8"/>
    </w:p>
    <w:p w:rsidR="00486890" w:rsidRDefault="00486890" w:rsidP="00F43A5D">
      <w:r>
        <w:t xml:space="preserve">For the organization's improvement to be reasonable, just nonstop worker learning can stay with the educated regarding this quick trucking organization, and representatives with long lasting learning skills are likewise in the organization's eventual benefits of organizations. </w:t>
      </w:r>
    </w:p>
    <w:p w:rsidR="00486890" w:rsidRDefault="00486890" w:rsidP="00486890"/>
    <w:p w:rsidR="00F43A5D" w:rsidRDefault="00486890" w:rsidP="00F43A5D">
      <w:pPr>
        <w:pStyle w:val="Heading3"/>
      </w:pPr>
      <w:bookmarkStart w:id="9" w:name="_Toc59630716"/>
      <w:r>
        <w:lastRenderedPageBreak/>
        <w:t>Enthusiasm of Initiative and Entrepreneurship</w:t>
      </w:r>
      <w:bookmarkEnd w:id="9"/>
    </w:p>
    <w:p w:rsidR="00D970C8" w:rsidRDefault="00486890" w:rsidP="00F43A5D">
      <w:r>
        <w:t xml:space="preserve">The entirety of the organization's workers </w:t>
      </w:r>
      <w:r w:rsidR="00F43A5D">
        <w:t>is</w:t>
      </w:r>
      <w:r>
        <w:t xml:space="preserve"> adaptable. Regularly they can move organization workers to various offices and take on various jobs inside an organization. In this manner, the worker should have enterprising and pioneering skills to effectively adjust to new circumstances and land the position rapidly</w:t>
      </w:r>
      <w:r w:rsidR="00506F94">
        <w:fldChar w:fldCharType="begin" w:fldLock="1"/>
      </w:r>
      <w:r w:rsidR="0060542B">
        <w:instrText>ADDIN CSL_CITATION {"citationItems":[{"id":"ITEM-1","itemData":{"ISSN":"13586297","abstract":"The 2010 Resourcing and Talent Planning survey (formerly the Recruitment, Retention and Turnover survey) contains valuable information on current and emerging trends in people resourcing practice. This annual benchmarking survey is based on 480 respondent organisations from the UK and relates to the period 1 January to 31 December 2009. The year was a challenging one for many organisations as the UK experienced its worst recession since the 1930s. To understand the impact of the economic environment we include a section on resourcing in turbulent times and for the first time this year a new section on workforce planning is included.","author":[{"dropping-particle":"","family":"CIPD &amp; Hays","given":"","non-dropping-particle":"","parse-names":false,"suffix":""}],"container-title":"Cipd","id":"ITEM-1","issued":{"date-parts":[["2012"]]},"title":"Resourcing and talent planning","type":"report"},"uris":["http://www.mendeley.com/documents/?uuid=0b7a2d6b-bb0c-40a3-9ab8-26193275c458","http://www.mendeley.com/documents/?uuid=bf1cf609-6683-4419-9b63-8af991782ecd"]}],"mendeley":{"formattedCitation":"(CIPD &amp; Hays, 2012)","plainTextFormattedCitation":"(CIPD &amp; Hays, 2012)","previouslyFormattedCitation":"(CIPD &amp; Hays, 2012)"},"properties":{"noteIndex":0},"schema":"https://github.com/citation-style-language/schema/raw/master/csl-citation.json"}</w:instrText>
      </w:r>
      <w:r w:rsidR="00506F94">
        <w:fldChar w:fldCharType="separate"/>
      </w:r>
      <w:r w:rsidR="006D6692" w:rsidRPr="006D6692">
        <w:rPr>
          <w:noProof/>
        </w:rPr>
        <w:t>(CIPD &amp; Hays, 2012)</w:t>
      </w:r>
      <w:r w:rsidR="00506F94">
        <w:fldChar w:fldCharType="end"/>
      </w:r>
      <w:r w:rsidR="00933C7D">
        <w:t>.</w:t>
      </w:r>
    </w:p>
    <w:p w:rsidR="00F43A5D" w:rsidRDefault="00F43A5D" w:rsidP="00F43A5D"/>
    <w:p w:rsidR="00B70801" w:rsidRDefault="00B70801" w:rsidP="00B70801">
      <w:pPr>
        <w:pStyle w:val="Heading2"/>
      </w:pPr>
      <w:bookmarkStart w:id="10" w:name="_Toc59630717"/>
      <w:r>
        <w:t>Personal SWOT analysis</w:t>
      </w:r>
      <w:bookmarkEnd w:id="10"/>
    </w:p>
    <w:p w:rsidR="00F43A5D" w:rsidRDefault="00F43A5D" w:rsidP="00F43A5D">
      <w:r>
        <w:t xml:space="preserve">Subsequent to distinguishing the employability skills of the organizations, I lead an individual SWOT examination dependent on genuine online experience and self-appraisal tests. My course is as of now assisting me with building up a wide scope of employability skills, from report keeping in touch with introduction skills. What's more, I have numerous after-school intends to assist you with building up your skills. I can chip in, join clubs and social orders, work low maintenance, become an understudy envoy or coach, gain proficiency with a language, and get an expert employability grant on Moodle. The Graduate Characteristic Framework causes me: </w:t>
      </w:r>
    </w:p>
    <w:p w:rsidR="00F43A5D" w:rsidRDefault="00F43A5D" w:rsidP="00F43A5D"/>
    <w:p w:rsidR="00F43A5D" w:rsidRDefault="00F43A5D" w:rsidP="00F43A5D">
      <w:r>
        <w:t xml:space="preserve">- </w:t>
      </w:r>
      <w:r>
        <w:tab/>
        <w:t xml:space="preserve">My current skills and viewpoints and how they can be utilized now and later on presently can't seem to be resolved. </w:t>
      </w:r>
    </w:p>
    <w:p w:rsidR="00F43A5D" w:rsidRDefault="00F43A5D" w:rsidP="00F43A5D"/>
    <w:p w:rsidR="00F43A5D" w:rsidRDefault="00F43A5D" w:rsidP="00F43A5D">
      <w:r>
        <w:t xml:space="preserve">- </w:t>
      </w:r>
      <w:r>
        <w:tab/>
        <w:t xml:space="preserve">looking for approaches to improve my novel usefulness </w:t>
      </w:r>
    </w:p>
    <w:p w:rsidR="00F43A5D" w:rsidRDefault="00F43A5D" w:rsidP="00F43A5D"/>
    <w:p w:rsidR="00F43A5D" w:rsidRDefault="00F43A5D" w:rsidP="00F43A5D">
      <w:pPr>
        <w:pStyle w:val="Heading3"/>
      </w:pPr>
      <w:bookmarkStart w:id="11" w:name="_Toc59630718"/>
      <w:r>
        <w:lastRenderedPageBreak/>
        <w:t>Strengths:</w:t>
      </w:r>
      <w:bookmarkEnd w:id="11"/>
    </w:p>
    <w:p w:rsidR="00F43A5D" w:rsidRDefault="00F43A5D" w:rsidP="00F43A5D">
      <w:r>
        <w:t xml:space="preserve">I have great cooperation and hierarchical skills. In view of the consequences of my self-evaluation test, I have picked up a great deal of information and comprehension with passing marks in this module. In group work I can create thoughts with different individuals. As a group chief, I as a rule intend to appoint bunch individuals to undertakings to ensure everybody acknowledges the errands allocated to them. I can set work goals and put together and spur others and furthermore contribute own thoughts adequately in a gathering and taking a portion of the duty in a gathering </w:t>
      </w:r>
    </w:p>
    <w:p w:rsidR="00F43A5D" w:rsidRDefault="00F43A5D" w:rsidP="00F43A5D">
      <w:r>
        <w:t xml:space="preserve">I am acceptable at overseeing myself. I can deal with my time well and complete things without being feeling the squeeze. I typically record the things I need to do and sort them by significance and timetable. Next, I keep in touch with them on the schedule to explain what and when to do it. </w:t>
      </w:r>
    </w:p>
    <w:p w:rsidR="00F43A5D" w:rsidRDefault="00F43A5D" w:rsidP="00F43A5D">
      <w:r>
        <w:t xml:space="preserve">I can learn well. I will put the time and exertion in learning new skills. As an understudy, I take the free English course and the small module from appraisal focuses to develop my expert information. I am magnificent verbal and non-verbal communicator; can accumulate, examine and mastermind data in a consistent way with explaining and summing up communications. I can arrange and convince; ready to build up a line of contemplated contention while stressing on sure parts of the contention. </w:t>
      </w:r>
    </w:p>
    <w:p w:rsidR="00F43A5D" w:rsidRDefault="00F43A5D" w:rsidP="00F43A5D"/>
    <w:p w:rsidR="00F43A5D" w:rsidRDefault="00F43A5D" w:rsidP="00F43A5D">
      <w:pPr>
        <w:pStyle w:val="Heading3"/>
      </w:pPr>
      <w:bookmarkStart w:id="12" w:name="_Toc59630719"/>
      <w:r>
        <w:t>Weakness:</w:t>
      </w:r>
      <w:bookmarkEnd w:id="12"/>
    </w:p>
    <w:p w:rsidR="00F43A5D" w:rsidRDefault="00F43A5D" w:rsidP="00F43A5D">
      <w:r>
        <w:t xml:space="preserve">I have no work insight; I don't have low maintenance work insight. I am terrible at critical thinking; When I have issues I normally can't see all viewpoints and offer them a decent arrangement. My communication skills are poor. By and by I tally myself a contemplative person </w:t>
      </w:r>
      <w:r>
        <w:lastRenderedPageBreak/>
        <w:t>and think that it’s hard to impart and draw in with others. I am bashful when conversing with outsiders. I focus on subtleties that prompts changing the set work destinations yet I am fretful, very delicate and incapable to continue on when things are not working out Even. despite the fact that I do perform well in gatherings I in some cases get self-assured and forceful in gathering exercises.</w:t>
      </w:r>
    </w:p>
    <w:p w:rsidR="001F6FAC" w:rsidRDefault="00B47DBD" w:rsidP="0060050C">
      <w:pPr>
        <w:pStyle w:val="Heading3"/>
      </w:pPr>
      <w:bookmarkStart w:id="13" w:name="_Toc59630720"/>
      <w:r>
        <w:t>Opportunities</w:t>
      </w:r>
      <w:r w:rsidR="001F6FAC">
        <w:t>:</w:t>
      </w:r>
      <w:bookmarkEnd w:id="13"/>
    </w:p>
    <w:p w:rsidR="00F43A5D" w:rsidRDefault="00F43A5D" w:rsidP="00F43A5D">
      <w:r>
        <w:t>I can find a part-time job as a student at a reputable institution and this module has helped me develop basic interviewing skills. However, it encourages me to learn new skills and improve my resume.</w:t>
      </w:r>
    </w:p>
    <w:p w:rsidR="00F43A5D" w:rsidRDefault="00F43A5D" w:rsidP="00F43A5D">
      <w:r>
        <w:t>When I have work experience in the UK I am more likely to be busy than others. 65% of international employer’s state that they are more willing to hire employees. They are more willing to recruit graduates with work experience abroad (Minke, 2012).</w:t>
      </w:r>
    </w:p>
    <w:p w:rsidR="00F43A5D" w:rsidRDefault="00F43A5D" w:rsidP="00F43A5D">
      <w:r>
        <w:t>If, after graduation, I have the opportunity to find a job abroad, I have the opportunity to gain better work experience and to prepare professionally and personally. I can take advantage of some of the priority guidelines that the state offers for overseas students.</w:t>
      </w:r>
    </w:p>
    <w:p w:rsidR="00F43A5D" w:rsidRDefault="00F43A5D" w:rsidP="00F43A5D">
      <w:r>
        <w:t>This module will benefit me as I am always ready to learn, adapt to the communication style of different target groups and process objections in discussions within a group. Body language, behaviour, clothing and language; I can use these functions effectively, e.g. B. Asking questions. required to get relevant information.</w:t>
      </w:r>
    </w:p>
    <w:p w:rsidR="00F43A5D" w:rsidRDefault="00F43A5D" w:rsidP="00F43A5D">
      <w:pPr>
        <w:pStyle w:val="Heading3"/>
      </w:pPr>
      <w:bookmarkStart w:id="14" w:name="_Toc59630721"/>
      <w:r>
        <w:t>Threat</w:t>
      </w:r>
      <w:bookmarkEnd w:id="14"/>
    </w:p>
    <w:p w:rsidR="00F43A5D" w:rsidRDefault="00F43A5D" w:rsidP="00F43A5D">
      <w:r>
        <w:t xml:space="preserve">There has been a serious need for unemployed graduates in recent years and UK graduates face the same problem. The labour market shortage is putting pressure on the labour </w:t>
      </w:r>
      <w:r>
        <w:lastRenderedPageBreak/>
        <w:t>market due to the “significant lag” in the number of unemployed graduates in previous years (McGrath, Madziva&amp;Tondhlana, 2017).</w:t>
      </w:r>
    </w:p>
    <w:p w:rsidR="00F43A5D" w:rsidRDefault="00F43A5D" w:rsidP="00F43A5D">
      <w:r>
        <w:t>Apart from that, competition is fierce, but problems such as overwork due to lack of staff are also common. In such a critical time of declining economy the industry is growing slowly.</w:t>
      </w:r>
    </w:p>
    <w:p w:rsidR="00F43A5D" w:rsidRPr="00F43A5D" w:rsidRDefault="00F43A5D" w:rsidP="00F43A5D"/>
    <w:p w:rsidR="00E50A57" w:rsidRPr="00F43A5D" w:rsidRDefault="00E50A57" w:rsidP="00F43A5D">
      <w:pPr>
        <w:pStyle w:val="Heading2"/>
        <w:rPr>
          <w:rFonts w:eastAsiaTheme="minorHAnsi"/>
        </w:rPr>
      </w:pPr>
      <w:bookmarkStart w:id="15" w:name="_Toc59630722"/>
      <w:r w:rsidRPr="00E50A57">
        <w:rPr>
          <w:rFonts w:eastAsia="Times New Roman"/>
          <w:lang w:val="en-US"/>
        </w:rPr>
        <w:t xml:space="preserve">Graduate Recruitment </w:t>
      </w:r>
      <w:r>
        <w:rPr>
          <w:rFonts w:eastAsia="Times New Roman"/>
          <w:lang w:val="en-US"/>
        </w:rPr>
        <w:t>Plan</w:t>
      </w:r>
      <w:bookmarkEnd w:id="15"/>
    </w:p>
    <w:p w:rsidR="00F43A5D" w:rsidRPr="00F43A5D" w:rsidRDefault="00F43A5D" w:rsidP="00F43A5D">
      <w:r w:rsidRPr="00F43A5D">
        <w:t>The recruitment program aims to provide graduates with hands-on experience by combining the training program with practical practices (Pollard et al., 2015). A recent CIPD study found that a third of organizations have a structured graduate recruitment program in place, which is often growing in large organizations (CIPD, 2012).</w:t>
      </w:r>
    </w:p>
    <w:p w:rsidR="00F43A5D" w:rsidRPr="00F43A5D" w:rsidRDefault="00F43A5D" w:rsidP="00F43A5D">
      <w:r w:rsidRPr="00F43A5D">
        <w:t>The results of the UK's National Employer Skills Survey 2012 show that 68% of employers offer training programs for newly hired graduates and 47% offer internship opportunities for graduates. The survey also found that rising tuition fees have an impact on the number of graduates seeking a Masters degree. They believe that this surge will have an impact on graduates as it is difficult to acquire the skills needed to develop their experience and skills (CIPD, 2013).</w:t>
      </w:r>
    </w:p>
    <w:p w:rsidR="00F43A5D" w:rsidRPr="00F43A5D" w:rsidRDefault="00F43A5D" w:rsidP="00F43A5D">
      <w:r w:rsidRPr="00F43A5D">
        <w:t>A 2011 employability survey confirmed that higher education is a major concern. Approximately 46% of industry organizations in the UK say that organizational support through postgraduate learning will help graduates acquire the skills they need to become more employable. The results show that employers receive only modest support in offering internships (28%) and apprenticeship programs, and 14% plan to implement them (Cipd, 2013).</w:t>
      </w:r>
    </w:p>
    <w:p w:rsidR="0060050C" w:rsidRDefault="00F43A5D" w:rsidP="00F43A5D">
      <w:r w:rsidRPr="00F43A5D">
        <w:t xml:space="preserve">Previous research justifies the university's links with internship institutions that offer structured training programs for students. Employers are encouraging universities to play their </w:t>
      </w:r>
      <w:r w:rsidRPr="00F43A5D">
        <w:lastRenderedPageBreak/>
        <w:t>role in developing employability skills and launching more programs to increase the number of highly skilled STEM (science, technology, engineering and math) graduates. As a result, around 63% of employers work with organizations to obtain vital information on employers' skill needs.</w:t>
      </w:r>
      <w:r w:rsidR="00506F94">
        <w:fldChar w:fldCharType="begin" w:fldLock="1"/>
      </w:r>
      <w:r w:rsidR="003E246F">
        <w:instrText>ADDIN CSL_CITATION {"citationItems":[{"id":"ITEM-1","itemData":{"DOI":"10.6007/ijarbss/v8-i9/4859","abstract":"The graduate unemployment rate is one of the current issues being discussed by higher education scholars. College and university students often face unemployment after spending their valuable time and money in order to receive educational advantages. It makes them are more vulnerable to unfavourable economic conditions as those students have spent a lot of their resources while having the higher education. This paper examines the reasons and factors why fresh graduates are facing unemployment in the competitive market in Klang Vally, Malaysia. 200 data of fresh graduate was collected and analysed by SPSS20. There are several factors that explain their unemployment status, and this paper identifies each component at an individual level. With specific analysis of the unemployment phenomena, this paper provides direction for further research. The study establishes that the fresh graduates need to change their demanding attitude and at the same time, they must adopt more employability skills in order to get a job placement. Keywords: Unemployment, Fresh graduate, Factors, Job, Malaysia","author":[{"dropping-particle":"","family":"Hossain","given":"Mohammad Imtiaz","non-dropping-particle":"","parse-names":false,"suffix":""},{"dropping-particle":"","family":"Yagamaran","given":"Kalai Selvi A/P","non-dropping-particle":"","parse-names":false,"suffix":""},{"dropping-particle":"","family":"Afrin","given":"Tanzila","non-dropping-particle":"","parse-names":false,"suffix":""},{"dropping-particle":"","family":"Limon","given":"Nasimuzzaman","non-dropping-particle":"","parse-names":false,"suffix":""},{"dropping-particle":"","family":"Nasiruzzaman","given":"Md","non-dropping-particle":"","parse-names":false,"suffix":""},{"dropping-particle":"","family":"Karim","given":"Asif Mahbub","non-dropping-particle":"","parse-names":false,"suffix":""}],"container-title":"International Journal of Academic Research in Business and Social Sciences","id":"ITEM-1","issued":{"date-parts":[["2018"]]},"title":"Factors Influencing Unemployment among Fresh Graduates: A Case Study in Klang Valley, Malaysia","type":"article-journal"},"uris":["http://www.mendeley.com/documents/?uuid=887f2ffd-b1df-4bbe-bda7-196dc39b4d8b","http://www.mendeley.com/documents/?uuid=bab20500-eb5d-4226-bba3-3057643a8259"]}],"mendeley":{"formattedCitation":"(Hossain &lt;i&gt;et al.&lt;/i&gt;, 2018)","plainTextFormattedCitation":"(Hossain et al., 2018)","previouslyFormattedCitation":"(Hossain &lt;i&gt;et al.&lt;/i&gt;, 2018)"},"properties":{"noteIndex":0},"schema":"https://github.com/citation-style-language/schema/raw/master/csl-citation.json"}</w:instrText>
      </w:r>
      <w:r w:rsidR="00506F94">
        <w:fldChar w:fldCharType="separate"/>
      </w:r>
      <w:r w:rsidR="00E50A57" w:rsidRPr="00E50A57">
        <w:rPr>
          <w:noProof/>
        </w:rPr>
        <w:t xml:space="preserve">(Hossain </w:t>
      </w:r>
      <w:r w:rsidR="00E50A57" w:rsidRPr="00E50A57">
        <w:rPr>
          <w:i/>
          <w:noProof/>
        </w:rPr>
        <w:t>et al.</w:t>
      </w:r>
      <w:r w:rsidR="00E50A57" w:rsidRPr="00E50A57">
        <w:rPr>
          <w:noProof/>
        </w:rPr>
        <w:t>, 2018)</w:t>
      </w:r>
      <w:r w:rsidR="00506F94">
        <w:fldChar w:fldCharType="end"/>
      </w:r>
      <w:r w:rsidR="00E50A57" w:rsidRPr="00E50A57">
        <w:t>.</w:t>
      </w:r>
    </w:p>
    <w:p w:rsidR="00F43A5D" w:rsidRDefault="00F43A5D" w:rsidP="00F43A5D"/>
    <w:p w:rsidR="00E50A57" w:rsidRPr="0010050D" w:rsidRDefault="0060050C" w:rsidP="00F43A5D">
      <w:pPr>
        <w:pStyle w:val="Heading2"/>
        <w:rPr>
          <w:rFonts w:cstheme="minorBidi"/>
          <w:szCs w:val="22"/>
        </w:rPr>
      </w:pPr>
      <w:bookmarkStart w:id="16" w:name="_Toc59630723"/>
      <w:r>
        <w:t>About this module</w:t>
      </w:r>
      <w:bookmarkEnd w:id="16"/>
    </w:p>
    <w:p w:rsidR="0010050D" w:rsidRDefault="005D5CCF" w:rsidP="00EE12F6">
      <w:pPr>
        <w:rPr>
          <w:rFonts w:cs="Times New Roman"/>
          <w:color w:val="000000"/>
          <w:shd w:val="clear" w:color="auto" w:fill="FFFFFF"/>
        </w:rPr>
      </w:pPr>
      <w:r w:rsidRPr="005D5CCF">
        <w:rPr>
          <w:rFonts w:cs="Times New Roman"/>
          <w:color w:val="000000"/>
          <w:shd w:val="clear" w:color="auto" w:fill="FFFFFF"/>
        </w:rPr>
        <w:t>At the beginning of this module, I had hoped to develop my leadership and management skills so that I could support my work experience with a university degree and an internationally recognized leadership and management degree. My only goal was to improve my skills and my confidence.</w:t>
      </w:r>
      <w:r w:rsidR="00EE12F6">
        <w:rPr>
          <w:rFonts w:cs="Times New Roman"/>
          <w:color w:val="000000"/>
          <w:shd w:val="clear" w:color="auto" w:fill="FFFFFF"/>
        </w:rPr>
        <w:t>I i</w:t>
      </w:r>
      <w:r w:rsidR="00EE12F6" w:rsidRPr="00EE12F6">
        <w:rPr>
          <w:rFonts w:cs="Times New Roman"/>
          <w:color w:val="000000"/>
          <w:shd w:val="clear" w:color="auto" w:fill="FFFFFF"/>
        </w:rPr>
        <w:t xml:space="preserve">ntended to </w:t>
      </w:r>
      <w:r w:rsidR="001F5F21">
        <w:rPr>
          <w:rFonts w:cs="Times New Roman"/>
          <w:color w:val="000000"/>
          <w:shd w:val="clear" w:color="auto" w:fill="FFFFFF"/>
        </w:rPr>
        <w:t xml:space="preserve">get my </w:t>
      </w:r>
      <w:r w:rsidR="00EE12F6" w:rsidRPr="00EE12F6">
        <w:rPr>
          <w:rFonts w:cs="Times New Roman"/>
          <w:color w:val="000000"/>
          <w:shd w:val="clear" w:color="auto" w:fill="FFFFFF"/>
        </w:rPr>
        <w:t xml:space="preserve">skills </w:t>
      </w:r>
      <w:r w:rsidR="001F5F21" w:rsidRPr="00EE12F6">
        <w:rPr>
          <w:rFonts w:cs="Times New Roman"/>
          <w:color w:val="000000"/>
          <w:shd w:val="clear" w:color="auto" w:fill="FFFFFF"/>
        </w:rPr>
        <w:t xml:space="preserve">adaptable </w:t>
      </w:r>
      <w:r w:rsidR="00EE12F6" w:rsidRPr="00EE12F6">
        <w:rPr>
          <w:rFonts w:cs="Times New Roman"/>
          <w:color w:val="000000"/>
          <w:shd w:val="clear" w:color="auto" w:fill="FFFFFF"/>
        </w:rPr>
        <w:t>to the working environment; the certainty to foresee issues and discover</w:t>
      </w:r>
      <w:r w:rsidR="001F5F21">
        <w:rPr>
          <w:rFonts w:cs="Times New Roman"/>
          <w:color w:val="000000"/>
          <w:shd w:val="clear" w:color="auto" w:fill="FFFFFF"/>
        </w:rPr>
        <w:t xml:space="preserve"> patterns</w:t>
      </w:r>
      <w:r w:rsidR="00EE12F6" w:rsidRPr="00EE12F6">
        <w:rPr>
          <w:rFonts w:cs="Times New Roman"/>
          <w:color w:val="000000"/>
          <w:shd w:val="clear" w:color="auto" w:fill="FFFFFF"/>
        </w:rPr>
        <w:t xml:space="preserve">, to work autonomously and with others, to design </w:t>
      </w:r>
      <w:r w:rsidR="001F5F21">
        <w:rPr>
          <w:rFonts w:cs="Times New Roman"/>
          <w:color w:val="000000"/>
          <w:shd w:val="clear" w:color="auto" w:fill="FFFFFF"/>
        </w:rPr>
        <w:t>and plan things out before initiation process</w:t>
      </w:r>
      <w:r w:rsidR="00EE12F6" w:rsidRPr="00EE12F6">
        <w:rPr>
          <w:rFonts w:cs="Times New Roman"/>
          <w:color w:val="000000"/>
          <w:shd w:val="clear" w:color="auto" w:fill="FFFFFF"/>
        </w:rPr>
        <w:t xml:space="preserve"> and complete the things </w:t>
      </w:r>
      <w:r w:rsidR="001F5F21">
        <w:rPr>
          <w:rFonts w:cs="Times New Roman"/>
          <w:color w:val="000000"/>
          <w:shd w:val="clear" w:color="auto" w:fill="FFFFFF"/>
        </w:rPr>
        <w:t>up to the mark.</w:t>
      </w:r>
    </w:p>
    <w:p w:rsidR="001F5F21" w:rsidRDefault="001F5F21" w:rsidP="00EE12F6">
      <w:pPr>
        <w:rPr>
          <w:rFonts w:cs="Times New Roman"/>
          <w:color w:val="000000"/>
          <w:shd w:val="clear" w:color="auto" w:fill="FFFFFF"/>
        </w:rPr>
      </w:pPr>
      <w:r>
        <w:rPr>
          <w:rFonts w:cs="Times New Roman"/>
          <w:color w:val="000000"/>
          <w:shd w:val="clear" w:color="auto" w:fill="FFFFFF"/>
        </w:rPr>
        <w:t>As the module progressed I came to know about the skills and techniques that are needed to develop these skills. With assignments and assessments; I am glad that I am able to keep tab on my developmental process. I am hopeful for the future as it has boosted my confidence and polished my skills for the employability yet I am still in the mid of it.</w:t>
      </w:r>
    </w:p>
    <w:p w:rsidR="001F5F21" w:rsidRPr="00EE12F6" w:rsidRDefault="001F5F21" w:rsidP="00EE12F6">
      <w:pPr>
        <w:rPr>
          <w:rFonts w:cs="Times New Roman"/>
          <w:color w:val="000000"/>
          <w:shd w:val="clear" w:color="auto" w:fill="FFFFFF"/>
        </w:rPr>
      </w:pPr>
    </w:p>
    <w:p w:rsidR="0060050C" w:rsidRDefault="0060050C" w:rsidP="0060050C">
      <w:pPr>
        <w:pStyle w:val="Heading1"/>
      </w:pPr>
      <w:bookmarkStart w:id="17" w:name="_Toc59630724"/>
      <w:r>
        <w:t>Conclusion</w:t>
      </w:r>
      <w:bookmarkEnd w:id="17"/>
    </w:p>
    <w:p w:rsidR="0060050C" w:rsidRDefault="005D5CCF" w:rsidP="0060050C">
      <w:r w:rsidRPr="005D5CCF">
        <w:t xml:space="preserve">There is no vulnerability that labourers who having a nice degree will get an amazing early phase, since a good degree helps agents with opening the portal of getting another profession, regardless, a degree alone isn't adequate, chiefs need generously more from their graduated class labourers, they need delegates can convey preferences to the association and let the association in an incredible circumstance during the wild competition. Through expansive </w:t>
      </w:r>
      <w:r w:rsidRPr="005D5CCF">
        <w:lastRenderedPageBreak/>
        <w:t xml:space="preserve">assessment I summed up eight kinds of employability skills that by and large needed by associations. Moreover, I made an individual SWOT </w:t>
      </w:r>
      <w:r>
        <w:t xml:space="preserve">analysis </w:t>
      </w:r>
      <w:r w:rsidRPr="005D5CCF">
        <w:t>subject</w:t>
      </w:r>
      <w:r>
        <w:t>ively</w:t>
      </w:r>
      <w:r w:rsidRPr="005D5CCF">
        <w:t xml:space="preserve"> to employability skills and self-assessment test through the web and veritable experience which made me end up being more aware of myself. After that I made a movement game plan for myself. I'll remain on course and I believe that it would help me with improving my employability skills after I finish it. Furthermore, locate a respectable profession in the genuine work market after I graduate.</w:t>
      </w:r>
    </w:p>
    <w:p w:rsidR="00D970C8" w:rsidRDefault="00D970C8" w:rsidP="0060050C">
      <w:r>
        <w:br w:type="page"/>
      </w:r>
    </w:p>
    <w:p w:rsidR="003E246F" w:rsidRPr="003E246F" w:rsidRDefault="003E246F" w:rsidP="003E246F">
      <w:pPr>
        <w:widowControl w:val="0"/>
        <w:autoSpaceDE w:val="0"/>
        <w:autoSpaceDN w:val="0"/>
        <w:adjustRightInd w:val="0"/>
        <w:jc w:val="center"/>
        <w:rPr>
          <w:b/>
        </w:rPr>
      </w:pPr>
      <w:r w:rsidRPr="003E246F">
        <w:rPr>
          <w:b/>
        </w:rPr>
        <w:lastRenderedPageBreak/>
        <w:t>References:</w:t>
      </w:r>
    </w:p>
    <w:bookmarkStart w:id="18" w:name="_GoBack"/>
    <w:p w:rsidR="003E246F" w:rsidRPr="003E246F" w:rsidRDefault="00506F94" w:rsidP="000D2D98">
      <w:pPr>
        <w:widowControl w:val="0"/>
        <w:autoSpaceDE w:val="0"/>
        <w:autoSpaceDN w:val="0"/>
        <w:adjustRightInd w:val="0"/>
        <w:ind w:left="720" w:hanging="630"/>
        <w:rPr>
          <w:rFonts w:cs="Times New Roman"/>
          <w:noProof/>
          <w:szCs w:val="24"/>
        </w:rPr>
      </w:pPr>
      <w:r>
        <w:fldChar w:fldCharType="begin" w:fldLock="1"/>
      </w:r>
      <w:r w:rsidR="003E246F">
        <w:instrText xml:space="preserve">ADDIN Mendeley Bibliography CSL_BIBLIOGRAPHY </w:instrText>
      </w:r>
      <w:r>
        <w:fldChar w:fldCharType="separate"/>
      </w:r>
      <w:r w:rsidR="003E246F" w:rsidRPr="003E246F">
        <w:rPr>
          <w:rFonts w:cs="Times New Roman"/>
          <w:noProof/>
          <w:szCs w:val="24"/>
        </w:rPr>
        <w:t xml:space="preserve">Cipd (2013) ‘Performance Management In Action: Current Trends and Practice’, </w:t>
      </w:r>
      <w:r w:rsidR="003E246F" w:rsidRPr="003E246F">
        <w:rPr>
          <w:rFonts w:cs="Times New Roman"/>
          <w:i/>
          <w:iCs/>
          <w:noProof/>
          <w:szCs w:val="24"/>
        </w:rPr>
        <w:t>Cipd</w:t>
      </w:r>
      <w:r w:rsidR="003E246F" w:rsidRPr="003E246F">
        <w:rPr>
          <w:rFonts w:cs="Times New Roman"/>
          <w:noProof/>
          <w:szCs w:val="24"/>
        </w:rPr>
        <w:t>.</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CIPD (2012) </w:t>
      </w:r>
      <w:r w:rsidRPr="003E246F">
        <w:rPr>
          <w:rFonts w:cs="Times New Roman"/>
          <w:i/>
          <w:iCs/>
          <w:noProof/>
          <w:szCs w:val="24"/>
        </w:rPr>
        <w:t>Where has all the trust gone?</w:t>
      </w:r>
      <w:r w:rsidRPr="003E246F">
        <w:rPr>
          <w:rFonts w:cs="Times New Roman"/>
          <w:noProof/>
          <w:szCs w:val="24"/>
        </w:rPr>
        <w:t xml:space="preserve">, </w:t>
      </w:r>
      <w:r w:rsidRPr="003E246F">
        <w:rPr>
          <w:rFonts w:cs="Times New Roman"/>
          <w:i/>
          <w:iCs/>
          <w:noProof/>
          <w:szCs w:val="24"/>
        </w:rPr>
        <w:t>CIPD Research Report</w:t>
      </w:r>
      <w:r w:rsidRPr="003E246F">
        <w:rPr>
          <w:rFonts w:cs="Times New Roman"/>
          <w:noProof/>
          <w:szCs w:val="24"/>
        </w:rPr>
        <w:t>.</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CIPD (2013) </w:t>
      </w:r>
      <w:r w:rsidRPr="003E246F">
        <w:rPr>
          <w:rFonts w:cs="Times New Roman"/>
          <w:i/>
          <w:iCs/>
          <w:noProof/>
          <w:szCs w:val="24"/>
        </w:rPr>
        <w:t>The Role of HR in Corporate Responsibility</w:t>
      </w:r>
      <w:r w:rsidRPr="003E246F">
        <w:rPr>
          <w:rFonts w:cs="Times New Roman"/>
          <w:noProof/>
          <w:szCs w:val="24"/>
        </w:rPr>
        <w:t xml:space="preserve">, </w:t>
      </w:r>
      <w:r w:rsidRPr="003E246F">
        <w:rPr>
          <w:rFonts w:cs="Times New Roman"/>
          <w:i/>
          <w:iCs/>
          <w:noProof/>
          <w:szCs w:val="24"/>
        </w:rPr>
        <w:t>Cipd</w:t>
      </w:r>
      <w:r w:rsidRPr="003E246F">
        <w:rPr>
          <w:rFonts w:cs="Times New Roman"/>
          <w:noProof/>
          <w:szCs w:val="24"/>
        </w:rPr>
        <w:t>.</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CIPD (2015) </w:t>
      </w:r>
      <w:r w:rsidRPr="003E246F">
        <w:rPr>
          <w:rFonts w:cs="Times New Roman"/>
          <w:i/>
          <w:iCs/>
          <w:noProof/>
          <w:szCs w:val="24"/>
        </w:rPr>
        <w:t>Learning and development ANNUAL SURVEY REPORT 2015</w:t>
      </w:r>
      <w:r w:rsidRPr="003E246F">
        <w:rPr>
          <w:rFonts w:cs="Times New Roman"/>
          <w:noProof/>
          <w:szCs w:val="24"/>
        </w:rPr>
        <w:t xml:space="preserve">, </w:t>
      </w:r>
      <w:r w:rsidRPr="003E246F">
        <w:rPr>
          <w:rFonts w:cs="Times New Roman"/>
          <w:i/>
          <w:iCs/>
          <w:noProof/>
          <w:szCs w:val="24"/>
        </w:rPr>
        <w:t>CIPD</w:t>
      </w:r>
      <w:r w:rsidRPr="003E246F">
        <w:rPr>
          <w:rFonts w:cs="Times New Roman"/>
          <w:noProof/>
          <w:szCs w:val="24"/>
        </w:rPr>
        <w:t>.</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CIPD &amp; Hays (2012) </w:t>
      </w:r>
      <w:r w:rsidRPr="003E246F">
        <w:rPr>
          <w:rFonts w:cs="Times New Roman"/>
          <w:i/>
          <w:iCs/>
          <w:noProof/>
          <w:szCs w:val="24"/>
        </w:rPr>
        <w:t>Resourcing and talent planning</w:t>
      </w:r>
      <w:r w:rsidRPr="003E246F">
        <w:rPr>
          <w:rFonts w:cs="Times New Roman"/>
          <w:noProof/>
          <w:szCs w:val="24"/>
        </w:rPr>
        <w:t xml:space="preserve">, </w:t>
      </w:r>
      <w:r w:rsidRPr="003E246F">
        <w:rPr>
          <w:rFonts w:cs="Times New Roman"/>
          <w:i/>
          <w:iCs/>
          <w:noProof/>
          <w:szCs w:val="24"/>
        </w:rPr>
        <w:t>Cipd</w:t>
      </w:r>
      <w:r w:rsidRPr="003E246F">
        <w:rPr>
          <w:rFonts w:cs="Times New Roman"/>
          <w:noProof/>
          <w:szCs w:val="24"/>
        </w:rPr>
        <w:t>.</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Hossain, M. I. </w:t>
      </w:r>
      <w:r w:rsidRPr="003E246F">
        <w:rPr>
          <w:rFonts w:cs="Times New Roman"/>
          <w:i/>
          <w:iCs/>
          <w:noProof/>
          <w:szCs w:val="24"/>
        </w:rPr>
        <w:t>et al.</w:t>
      </w:r>
      <w:r w:rsidRPr="003E246F">
        <w:rPr>
          <w:rFonts w:cs="Times New Roman"/>
          <w:noProof/>
          <w:szCs w:val="24"/>
        </w:rPr>
        <w:t xml:space="preserve"> (2018) ‘Factors Influencing Unemployment among Fresh Graduates: A Case Study in Klang Valley, Malaysia’, </w:t>
      </w:r>
      <w:r w:rsidRPr="003E246F">
        <w:rPr>
          <w:rFonts w:cs="Times New Roman"/>
          <w:i/>
          <w:iCs/>
          <w:noProof/>
          <w:szCs w:val="24"/>
        </w:rPr>
        <w:t>International Journal of Academic Research in Business and Social Sciences</w:t>
      </w:r>
      <w:r w:rsidRPr="003E246F">
        <w:rPr>
          <w:rFonts w:cs="Times New Roman"/>
          <w:noProof/>
          <w:szCs w:val="24"/>
        </w:rPr>
        <w:t>. doi: 10.6007/ijarbss/v8-i9/4859.</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Lawton, R. (2015) ‘Employability’, in </w:t>
      </w:r>
      <w:r w:rsidRPr="003E246F">
        <w:rPr>
          <w:rFonts w:cs="Times New Roman"/>
          <w:i/>
          <w:iCs/>
          <w:noProof/>
          <w:szCs w:val="24"/>
        </w:rPr>
        <w:t>Choosing Nursing: From application to offer and beyond</w:t>
      </w:r>
      <w:r w:rsidRPr="003E246F">
        <w:rPr>
          <w:rFonts w:cs="Times New Roman"/>
          <w:noProof/>
          <w:szCs w:val="24"/>
        </w:rPr>
        <w:t>. doi: 10.4324/9781003111580-15.</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McGrath, S., Madziva, R. and Thondhlana, J. (2017) ‘Rethinking the employability of international graduate migrants: Reflections on the experiences of Zimbabweans with degrees from England’, </w:t>
      </w:r>
      <w:r w:rsidRPr="003E246F">
        <w:rPr>
          <w:rFonts w:cs="Times New Roman"/>
          <w:i/>
          <w:iCs/>
          <w:noProof/>
          <w:szCs w:val="24"/>
        </w:rPr>
        <w:t>Journal of Further and Higher Education</w:t>
      </w:r>
      <w:r w:rsidRPr="003E246F">
        <w:rPr>
          <w:rFonts w:cs="Times New Roman"/>
          <w:noProof/>
          <w:szCs w:val="24"/>
        </w:rPr>
        <w:t>. doi: 10.1080/0309877X.2015.1062853.</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Minke, A. G. (2012) </w:t>
      </w:r>
      <w:r w:rsidRPr="003E246F">
        <w:rPr>
          <w:rFonts w:cs="Times New Roman"/>
          <w:i/>
          <w:iCs/>
          <w:noProof/>
          <w:szCs w:val="24"/>
        </w:rPr>
        <w:t>Working Abroad: European Perspectives</w:t>
      </w:r>
      <w:r w:rsidRPr="003E246F">
        <w:rPr>
          <w:rFonts w:cs="Times New Roman"/>
          <w:noProof/>
          <w:szCs w:val="24"/>
        </w:rPr>
        <w:t xml:space="preserve">, </w:t>
      </w:r>
      <w:r w:rsidRPr="003E246F">
        <w:rPr>
          <w:rFonts w:cs="Times New Roman"/>
          <w:i/>
          <w:iCs/>
          <w:noProof/>
          <w:szCs w:val="24"/>
        </w:rPr>
        <w:t>Ebook</w:t>
      </w:r>
      <w:r w:rsidRPr="003E246F">
        <w:rPr>
          <w:rFonts w:cs="Times New Roman"/>
          <w:noProof/>
          <w:szCs w:val="24"/>
        </w:rPr>
        <w:t>.</w:t>
      </w:r>
    </w:p>
    <w:p w:rsidR="003E246F" w:rsidRPr="003E246F" w:rsidRDefault="003E246F" w:rsidP="000D2D98">
      <w:pPr>
        <w:widowControl w:val="0"/>
        <w:autoSpaceDE w:val="0"/>
        <w:autoSpaceDN w:val="0"/>
        <w:adjustRightInd w:val="0"/>
        <w:ind w:left="720" w:hanging="630"/>
        <w:rPr>
          <w:rFonts w:cs="Times New Roman"/>
          <w:noProof/>
          <w:szCs w:val="24"/>
        </w:rPr>
      </w:pPr>
      <w:r w:rsidRPr="003E246F">
        <w:rPr>
          <w:rFonts w:cs="Times New Roman"/>
          <w:noProof/>
          <w:szCs w:val="24"/>
        </w:rPr>
        <w:t xml:space="preserve">Pollard, E. </w:t>
      </w:r>
      <w:r w:rsidRPr="003E246F">
        <w:rPr>
          <w:rFonts w:cs="Times New Roman"/>
          <w:i/>
          <w:iCs/>
          <w:noProof/>
          <w:szCs w:val="24"/>
        </w:rPr>
        <w:t>et al.</w:t>
      </w:r>
      <w:r w:rsidRPr="003E246F">
        <w:rPr>
          <w:rFonts w:cs="Times New Roman"/>
          <w:noProof/>
          <w:szCs w:val="24"/>
        </w:rPr>
        <w:t xml:space="preserve"> (2015) ‘Understanding Employers’ Graduate Recruitment and Selection Practices’, </w:t>
      </w:r>
      <w:r w:rsidRPr="003E246F">
        <w:rPr>
          <w:rFonts w:cs="Times New Roman"/>
          <w:i/>
          <w:iCs/>
          <w:noProof/>
          <w:szCs w:val="24"/>
        </w:rPr>
        <w:t>Istitute for Employment Studies (Ies)</w:t>
      </w:r>
      <w:r w:rsidRPr="003E246F">
        <w:rPr>
          <w:rFonts w:cs="Times New Roman"/>
          <w:noProof/>
          <w:szCs w:val="24"/>
        </w:rPr>
        <w:t>.</w:t>
      </w:r>
    </w:p>
    <w:p w:rsidR="003E246F" w:rsidRPr="003E246F" w:rsidRDefault="003E246F" w:rsidP="000D2D98">
      <w:pPr>
        <w:widowControl w:val="0"/>
        <w:autoSpaceDE w:val="0"/>
        <w:autoSpaceDN w:val="0"/>
        <w:adjustRightInd w:val="0"/>
        <w:ind w:left="720" w:hanging="630"/>
        <w:rPr>
          <w:rFonts w:cs="Times New Roman"/>
          <w:noProof/>
        </w:rPr>
      </w:pPr>
      <w:r w:rsidRPr="003E246F">
        <w:rPr>
          <w:rFonts w:cs="Times New Roman"/>
          <w:noProof/>
          <w:szCs w:val="24"/>
        </w:rPr>
        <w:t xml:space="preserve">Tymon, A. (2013) ‘The student perspective on employability’, </w:t>
      </w:r>
      <w:r w:rsidRPr="003E246F">
        <w:rPr>
          <w:rFonts w:cs="Times New Roman"/>
          <w:i/>
          <w:iCs/>
          <w:noProof/>
          <w:szCs w:val="24"/>
        </w:rPr>
        <w:t>Studies in Higher Education</w:t>
      </w:r>
      <w:r w:rsidRPr="003E246F">
        <w:rPr>
          <w:rFonts w:cs="Times New Roman"/>
          <w:noProof/>
          <w:szCs w:val="24"/>
        </w:rPr>
        <w:t>. doi: 10.1080/03075079.2011.604408.</w:t>
      </w:r>
    </w:p>
    <w:p w:rsidR="00933C7D" w:rsidRDefault="00506F94" w:rsidP="000D2D98">
      <w:pPr>
        <w:ind w:left="720" w:hanging="630"/>
      </w:pPr>
      <w:r>
        <w:fldChar w:fldCharType="end"/>
      </w:r>
      <w:bookmarkEnd w:id="18"/>
    </w:p>
    <w:sectPr w:rsidR="00933C7D" w:rsidSect="00506F94">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3395" w:rsidRDefault="00C53395" w:rsidP="00966055">
      <w:pPr>
        <w:spacing w:line="240" w:lineRule="auto"/>
      </w:pPr>
      <w:r>
        <w:separator/>
      </w:r>
    </w:p>
  </w:endnote>
  <w:endnote w:type="continuationSeparator" w:id="1">
    <w:p w:rsidR="00C53395" w:rsidRDefault="00C53395" w:rsidP="0096605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Print">
    <w:panose1 w:val="02000600000000000000"/>
    <w:charset w:val="00"/>
    <w:family w:val="auto"/>
    <w:pitch w:val="variable"/>
    <w:sig w:usb0="0000028F"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7446860"/>
      <w:docPartObj>
        <w:docPartGallery w:val="Page Numbers (Bottom of Page)"/>
        <w:docPartUnique/>
      </w:docPartObj>
    </w:sdtPr>
    <w:sdtContent>
      <w:p w:rsidR="00966055" w:rsidRDefault="00966055">
        <w:pPr>
          <w:pStyle w:val="Footer"/>
          <w:jc w:val="center"/>
        </w:pPr>
        <w:fldSimple w:instr=" PAGE   \* MERGEFORMAT ">
          <w:r w:rsidR="00F1556B">
            <w:rPr>
              <w:noProof/>
            </w:rPr>
            <w:t>1</w:t>
          </w:r>
        </w:fldSimple>
      </w:p>
    </w:sdtContent>
  </w:sdt>
  <w:p w:rsidR="00966055" w:rsidRDefault="0096605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3395" w:rsidRDefault="00C53395" w:rsidP="00966055">
      <w:pPr>
        <w:spacing w:line="240" w:lineRule="auto"/>
      </w:pPr>
      <w:r>
        <w:separator/>
      </w:r>
    </w:p>
  </w:footnote>
  <w:footnote w:type="continuationSeparator" w:id="1">
    <w:p w:rsidR="00C53395" w:rsidRDefault="00C53395" w:rsidP="0096605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F37F31"/>
    <w:multiLevelType w:val="hybridMultilevel"/>
    <w:tmpl w:val="A29E126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B5C5A23"/>
    <w:multiLevelType w:val="hybridMultilevel"/>
    <w:tmpl w:val="9A1E0E52"/>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
    <w:nsid w:val="50C55961"/>
    <w:multiLevelType w:val="hybridMultilevel"/>
    <w:tmpl w:val="8910C3A4"/>
    <w:lvl w:ilvl="0" w:tplc="22104B2E">
      <w:numFmt w:val="bullet"/>
      <w:lvlText w:val="-"/>
      <w:lvlJc w:val="left"/>
      <w:pPr>
        <w:ind w:left="1069" w:hanging="360"/>
      </w:pPr>
      <w:rPr>
        <w:rFonts w:ascii="Times New Roman" w:eastAsiaTheme="minorHAnsi" w:hAnsi="Times New Roman" w:cs="Times New Roman" w:hint="default"/>
      </w:rPr>
    </w:lvl>
    <w:lvl w:ilvl="1" w:tplc="04090003" w:tentative="1">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3">
    <w:nsid w:val="51CF35BA"/>
    <w:multiLevelType w:val="hybridMultilevel"/>
    <w:tmpl w:val="A43C1B4E"/>
    <w:lvl w:ilvl="0" w:tplc="22104B2E">
      <w:numFmt w:val="bullet"/>
      <w:lvlText w:val="-"/>
      <w:lvlJc w:val="left"/>
      <w:pPr>
        <w:ind w:left="1778" w:hanging="360"/>
      </w:pPr>
      <w:rPr>
        <w:rFonts w:ascii="Times New Roman" w:eastAsiaTheme="minorHAnsi" w:hAnsi="Times New Roman" w:cs="Times New Roman"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4">
    <w:nsid w:val="5EDD7D51"/>
    <w:multiLevelType w:val="hybridMultilevel"/>
    <w:tmpl w:val="C37E69C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A7565C6"/>
    <w:multiLevelType w:val="hybridMultilevel"/>
    <w:tmpl w:val="3C8E854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EA717CF"/>
    <w:multiLevelType w:val="hybridMultilevel"/>
    <w:tmpl w:val="278A24D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 w:numId="5">
    <w:abstractNumId w:val="5"/>
  </w:num>
  <w:num w:numId="6">
    <w:abstractNumId w:val="6"/>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B7F86"/>
    <w:rsid w:val="000B64B9"/>
    <w:rsid w:val="000D2D98"/>
    <w:rsid w:val="0010050D"/>
    <w:rsid w:val="001F5F21"/>
    <w:rsid w:val="001F6FAC"/>
    <w:rsid w:val="00242DF8"/>
    <w:rsid w:val="003E246F"/>
    <w:rsid w:val="004120D2"/>
    <w:rsid w:val="00486890"/>
    <w:rsid w:val="004D29E8"/>
    <w:rsid w:val="00506F94"/>
    <w:rsid w:val="005B2F0B"/>
    <w:rsid w:val="005D5CCF"/>
    <w:rsid w:val="0060050C"/>
    <w:rsid w:val="0060542B"/>
    <w:rsid w:val="006D6692"/>
    <w:rsid w:val="006E0EEA"/>
    <w:rsid w:val="0074749A"/>
    <w:rsid w:val="007C563B"/>
    <w:rsid w:val="00897384"/>
    <w:rsid w:val="00930028"/>
    <w:rsid w:val="00933C7D"/>
    <w:rsid w:val="00966055"/>
    <w:rsid w:val="009B7F86"/>
    <w:rsid w:val="009D4123"/>
    <w:rsid w:val="00A40B3D"/>
    <w:rsid w:val="00B47DBD"/>
    <w:rsid w:val="00B70801"/>
    <w:rsid w:val="00C53395"/>
    <w:rsid w:val="00D970C8"/>
    <w:rsid w:val="00DA18A0"/>
    <w:rsid w:val="00E1295A"/>
    <w:rsid w:val="00E50A57"/>
    <w:rsid w:val="00EE12F6"/>
    <w:rsid w:val="00F14DCF"/>
    <w:rsid w:val="00F1556B"/>
    <w:rsid w:val="00F43A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29E8"/>
    <w:pPr>
      <w:spacing w:after="0" w:line="480" w:lineRule="auto"/>
      <w:ind w:firstLine="709"/>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4D29E8"/>
    <w:pPr>
      <w:keepNext/>
      <w:keepLines/>
      <w:ind w:firstLine="0"/>
      <w:outlineLvl w:val="0"/>
    </w:pPr>
    <w:rPr>
      <w:rFonts w:eastAsiaTheme="majorEastAsia" w:cstheme="majorBidi"/>
      <w:b/>
      <w:bCs/>
      <w:i/>
      <w:szCs w:val="28"/>
    </w:rPr>
  </w:style>
  <w:style w:type="paragraph" w:styleId="Heading2">
    <w:name w:val="heading 2"/>
    <w:basedOn w:val="Normal"/>
    <w:next w:val="Normal"/>
    <w:link w:val="Heading2Char"/>
    <w:autoRedefine/>
    <w:uiPriority w:val="9"/>
    <w:unhideWhenUsed/>
    <w:qFormat/>
    <w:rsid w:val="004D29E8"/>
    <w:pPr>
      <w:keepNext/>
      <w:keepLines/>
      <w:ind w:firstLine="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F6FAC"/>
    <w:pPr>
      <w:keepNext/>
      <w:keepLines/>
      <w:spacing w:before="4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9E8"/>
    <w:rPr>
      <w:rFonts w:ascii="Times New Roman" w:eastAsiaTheme="majorEastAsia" w:hAnsi="Times New Roman" w:cstheme="majorBidi"/>
      <w:b/>
      <w:bCs/>
      <w:i/>
      <w:sz w:val="24"/>
      <w:szCs w:val="28"/>
      <w:lang w:val="en-GB"/>
    </w:rPr>
  </w:style>
  <w:style w:type="character" w:customStyle="1" w:styleId="Heading2Char">
    <w:name w:val="Heading 2 Char"/>
    <w:basedOn w:val="DefaultParagraphFont"/>
    <w:link w:val="Heading2"/>
    <w:uiPriority w:val="9"/>
    <w:rsid w:val="004D29E8"/>
    <w:rPr>
      <w:rFonts w:ascii="Times New Roman" w:eastAsiaTheme="majorEastAsia" w:hAnsi="Times New Roman" w:cstheme="majorBidi"/>
      <w:bCs/>
      <w:i/>
      <w:sz w:val="24"/>
      <w:szCs w:val="26"/>
      <w:lang w:val="en-GB"/>
    </w:rPr>
  </w:style>
  <w:style w:type="character" w:customStyle="1" w:styleId="Heading3Char">
    <w:name w:val="Heading 3 Char"/>
    <w:basedOn w:val="DefaultParagraphFont"/>
    <w:link w:val="Heading3"/>
    <w:uiPriority w:val="9"/>
    <w:rsid w:val="001F6FAC"/>
    <w:rPr>
      <w:rFonts w:asciiTheme="majorHAnsi" w:eastAsiaTheme="majorEastAsia" w:hAnsiTheme="majorHAnsi" w:cstheme="majorBidi"/>
      <w:color w:val="243F60" w:themeColor="accent1" w:themeShade="7F"/>
      <w:sz w:val="24"/>
      <w:szCs w:val="24"/>
      <w:lang w:val="en-GB"/>
    </w:rPr>
  </w:style>
  <w:style w:type="paragraph" w:styleId="ListParagraph">
    <w:name w:val="List Paragraph"/>
    <w:basedOn w:val="Normal"/>
    <w:uiPriority w:val="34"/>
    <w:qFormat/>
    <w:rsid w:val="004120D2"/>
    <w:pPr>
      <w:ind w:left="720"/>
      <w:contextualSpacing/>
    </w:pPr>
  </w:style>
  <w:style w:type="paragraph" w:styleId="TOCHeading">
    <w:name w:val="TOC Heading"/>
    <w:basedOn w:val="Heading1"/>
    <w:next w:val="Normal"/>
    <w:uiPriority w:val="39"/>
    <w:unhideWhenUsed/>
    <w:qFormat/>
    <w:rsid w:val="00B47DBD"/>
    <w:pPr>
      <w:spacing w:before="240" w:line="259" w:lineRule="auto"/>
      <w:outlineLvl w:val="9"/>
    </w:pPr>
    <w:rPr>
      <w:rFonts w:asciiTheme="majorHAnsi" w:hAnsiTheme="majorHAnsi"/>
      <w:b w:val="0"/>
      <w:bCs w:val="0"/>
      <w:i w:val="0"/>
      <w:color w:val="365F91" w:themeColor="accent1" w:themeShade="BF"/>
      <w:sz w:val="32"/>
      <w:szCs w:val="32"/>
      <w:lang w:val="en-US"/>
    </w:rPr>
  </w:style>
  <w:style w:type="paragraph" w:styleId="TOC1">
    <w:name w:val="toc 1"/>
    <w:basedOn w:val="Normal"/>
    <w:next w:val="Normal"/>
    <w:autoRedefine/>
    <w:uiPriority w:val="39"/>
    <w:unhideWhenUsed/>
    <w:rsid w:val="00B47DBD"/>
    <w:pPr>
      <w:spacing w:after="100"/>
    </w:pPr>
  </w:style>
  <w:style w:type="paragraph" w:styleId="TOC2">
    <w:name w:val="toc 2"/>
    <w:basedOn w:val="Normal"/>
    <w:next w:val="Normal"/>
    <w:autoRedefine/>
    <w:uiPriority w:val="39"/>
    <w:unhideWhenUsed/>
    <w:rsid w:val="00B47DBD"/>
    <w:pPr>
      <w:spacing w:after="100"/>
      <w:ind w:left="240"/>
    </w:pPr>
  </w:style>
  <w:style w:type="paragraph" w:styleId="TOC3">
    <w:name w:val="toc 3"/>
    <w:basedOn w:val="Normal"/>
    <w:next w:val="Normal"/>
    <w:autoRedefine/>
    <w:uiPriority w:val="39"/>
    <w:unhideWhenUsed/>
    <w:rsid w:val="00B47DBD"/>
    <w:pPr>
      <w:spacing w:after="100"/>
      <w:ind w:left="480"/>
    </w:pPr>
  </w:style>
  <w:style w:type="character" w:styleId="Hyperlink">
    <w:name w:val="Hyperlink"/>
    <w:basedOn w:val="DefaultParagraphFont"/>
    <w:uiPriority w:val="99"/>
    <w:unhideWhenUsed/>
    <w:rsid w:val="00B47DBD"/>
    <w:rPr>
      <w:color w:val="0000FF" w:themeColor="hyperlink"/>
      <w:u w:val="single"/>
    </w:rPr>
  </w:style>
  <w:style w:type="paragraph" w:styleId="BalloonText">
    <w:name w:val="Balloon Text"/>
    <w:basedOn w:val="Normal"/>
    <w:link w:val="BalloonTextChar"/>
    <w:uiPriority w:val="99"/>
    <w:semiHidden/>
    <w:unhideWhenUsed/>
    <w:rsid w:val="009660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055"/>
    <w:rPr>
      <w:rFonts w:ascii="Tahoma" w:hAnsi="Tahoma" w:cs="Tahoma"/>
      <w:color w:val="000000" w:themeColor="text1"/>
      <w:sz w:val="16"/>
      <w:szCs w:val="16"/>
      <w:lang w:val="en-GB"/>
    </w:rPr>
  </w:style>
  <w:style w:type="paragraph" w:styleId="Header">
    <w:name w:val="header"/>
    <w:basedOn w:val="Normal"/>
    <w:link w:val="HeaderChar"/>
    <w:uiPriority w:val="99"/>
    <w:semiHidden/>
    <w:unhideWhenUsed/>
    <w:rsid w:val="009660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66055"/>
    <w:rPr>
      <w:rFonts w:ascii="Times New Roman" w:hAnsi="Times New Roman"/>
      <w:color w:val="000000" w:themeColor="text1"/>
      <w:sz w:val="24"/>
      <w:lang w:val="en-GB"/>
    </w:rPr>
  </w:style>
  <w:style w:type="paragraph" w:styleId="Footer">
    <w:name w:val="footer"/>
    <w:basedOn w:val="Normal"/>
    <w:link w:val="FooterChar"/>
    <w:uiPriority w:val="99"/>
    <w:unhideWhenUsed/>
    <w:rsid w:val="00966055"/>
    <w:pPr>
      <w:tabs>
        <w:tab w:val="center" w:pos="4680"/>
        <w:tab w:val="right" w:pos="9360"/>
      </w:tabs>
      <w:spacing w:line="240" w:lineRule="auto"/>
    </w:pPr>
  </w:style>
  <w:style w:type="character" w:customStyle="1" w:styleId="FooterChar">
    <w:name w:val="Footer Char"/>
    <w:basedOn w:val="DefaultParagraphFont"/>
    <w:link w:val="Footer"/>
    <w:uiPriority w:val="99"/>
    <w:rsid w:val="00966055"/>
    <w:rPr>
      <w:rFonts w:ascii="Times New Roman" w:hAnsi="Times New Roman"/>
      <w:color w:val="000000" w:themeColor="text1"/>
      <w:sz w:val="24"/>
      <w:lang w:val="en-GB"/>
    </w:rPr>
  </w:style>
</w:styles>
</file>

<file path=word/webSettings.xml><?xml version="1.0" encoding="utf-8"?>
<w:webSettings xmlns:r="http://schemas.openxmlformats.org/officeDocument/2006/relationships" xmlns:w="http://schemas.openxmlformats.org/wordprocessingml/2006/main">
  <w:divs>
    <w:div w:id="1581210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BE62E7-5962-4057-9253-8DA301A4C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12</Pages>
  <Words>3183</Words>
  <Characters>18147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qirexhunt@gmail.com</cp:lastModifiedBy>
  <cp:revision>16</cp:revision>
  <dcterms:created xsi:type="dcterms:W3CDTF">2020-12-22T12:42:00Z</dcterms:created>
  <dcterms:modified xsi:type="dcterms:W3CDTF">2021-01-02T23:23:00Z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056b8168-c5a7-38a6-8dd9-bbdf4e5786e3</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http://www.zotero.org/styles/oscola</vt:lpwstr>
  </property>
  <property fmtid="{D5CDD505-2E9C-101B-9397-08002B2CF9AE}" pid="24" name="Mendeley Recent Style Name 9_1">
    <vt:lpwstr>OSCOLA (Oxford University Standard for Citation of Legal Authorities)</vt:lpwstr>
  </property>
</Properties>
</file>