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54EB39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3C735D">
              <w:rPr>
                <w:b/>
                <w:color w:val="auto"/>
                <w:sz w:val="32"/>
              </w:rPr>
              <w:t xml:space="preserve">Catherine Joanna Winter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D95A3E">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D95A3E">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D95A3E">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D95A3E">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D95A3E">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D95A3E">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D95A3E">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D95A3E">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D95A3E">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D95A3E">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D95A3E">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D95A3E">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82185C"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0D70603" w14:textId="77777777" w:rsidR="00303B00" w:rsidRDefault="00303B00" w:rsidP="00303B00">
      <w:pPr>
        <w:spacing w:line="360" w:lineRule="auto"/>
        <w:rPr>
          <w:rFonts w:cstheme="minorHAnsi"/>
          <w:sz w:val="24"/>
          <w:szCs w:val="24"/>
        </w:rPr>
      </w:pPr>
      <w:r w:rsidRPr="00635DD2">
        <w:rPr>
          <w:rFonts w:cstheme="minorHAnsi"/>
          <w:sz w:val="24"/>
          <w:szCs w:val="24"/>
        </w:rPr>
        <w:t xml:space="preserve">Within this assignment, the discussion and comparison of the coping strategies that I have utilised to be able to develop resilience and minimise stress within the initial 6 months of my learning will be conducted. Within this assignment, the three main elements of Bortons “Model of Reflection” (Borton, 1970) will be looked at to help explain each strategy clearly and effectively. The first element is “what?” which will define the key elements of this assignment which are stress and resilience. The second element being “so what” whereby the strategies to build resilience and overcome stress will be explored further. The last element is “now what?” whereby the comparison of the strategies that I utilise to develop resilience and minimise stress will be conducted and the discussion of what I found </w:t>
      </w:r>
      <w:r>
        <w:rPr>
          <w:rFonts w:cstheme="minorHAnsi"/>
          <w:sz w:val="24"/>
          <w:szCs w:val="24"/>
        </w:rPr>
        <w:t xml:space="preserve">has </w:t>
      </w:r>
      <w:r w:rsidRPr="00635DD2">
        <w:rPr>
          <w:rFonts w:cstheme="minorHAnsi"/>
          <w:sz w:val="24"/>
          <w:szCs w:val="24"/>
        </w:rPr>
        <w:t xml:space="preserve">worked for me, what </w:t>
      </w:r>
      <w:r>
        <w:rPr>
          <w:rFonts w:cstheme="minorHAnsi"/>
          <w:sz w:val="24"/>
          <w:szCs w:val="24"/>
        </w:rPr>
        <w:t>hasn’t worked so well</w:t>
      </w:r>
      <w:r w:rsidRPr="00635DD2">
        <w:rPr>
          <w:rFonts w:cstheme="minorHAnsi"/>
          <w:sz w:val="24"/>
          <w:szCs w:val="24"/>
        </w:rPr>
        <w:t xml:space="preserve"> and how I can improve this as my career develops. </w:t>
      </w:r>
    </w:p>
    <w:p w14:paraId="7C875FB2" w14:textId="77777777" w:rsidR="003564E1" w:rsidRPr="00635DD2" w:rsidRDefault="003564E1" w:rsidP="00303B00">
      <w:pPr>
        <w:spacing w:line="360" w:lineRule="auto"/>
        <w:rPr>
          <w:rFonts w:cstheme="minorHAnsi"/>
          <w:sz w:val="24"/>
          <w:szCs w:val="24"/>
        </w:rPr>
      </w:pPr>
    </w:p>
    <w:p w14:paraId="240E62CE" w14:textId="77777777" w:rsidR="00303B00" w:rsidRDefault="00303B00" w:rsidP="00303B00">
      <w:pPr>
        <w:spacing w:line="360" w:lineRule="auto"/>
        <w:rPr>
          <w:rFonts w:cstheme="minorHAnsi"/>
          <w:sz w:val="24"/>
          <w:szCs w:val="24"/>
        </w:rPr>
      </w:pPr>
      <w:r w:rsidRPr="00635DD2">
        <w:rPr>
          <w:rFonts w:cstheme="minorHAnsi"/>
          <w:sz w:val="24"/>
          <w:szCs w:val="24"/>
        </w:rPr>
        <w:t xml:space="preserve">According to the National Health Service (2023), stress is “the body’s reaction to feeling threatened or under pressure. Experiencing a lot of stress over a long period of time can also lead to a feeling of physical, mental, and emotional exhaustion, often called burnout”. Within my career, it is vital that I understand how to minimise stress and acknowledge why it is important to take measures to keep my stress levels at a minimum as according to Joels et al (2006), stress has been associated with impaired cognitive function which can have a detrimental effect to how an individual performs within their work. Janis and Mann (1976) support the idea that stress has a negative impact upon performance within the workplace as they argue stress is a major cause of errors in decision making. </w:t>
      </w:r>
    </w:p>
    <w:p w14:paraId="72672205" w14:textId="77777777" w:rsidR="003564E1" w:rsidRPr="00F554A1" w:rsidRDefault="003564E1" w:rsidP="00303B00">
      <w:pPr>
        <w:spacing w:line="360" w:lineRule="auto"/>
        <w:rPr>
          <w:rFonts w:cstheme="minorHAnsi"/>
          <w:b/>
          <w:bCs/>
          <w:i/>
          <w:iCs/>
          <w:sz w:val="24"/>
          <w:szCs w:val="24"/>
        </w:rPr>
      </w:pPr>
    </w:p>
    <w:p w14:paraId="7EF596F2" w14:textId="6AD65359" w:rsidR="00303B00" w:rsidRDefault="00303B00" w:rsidP="00303B00">
      <w:pPr>
        <w:spacing w:line="360" w:lineRule="auto"/>
        <w:rPr>
          <w:rFonts w:cstheme="minorHAnsi"/>
          <w:sz w:val="24"/>
          <w:szCs w:val="24"/>
        </w:rPr>
      </w:pPr>
      <w:r w:rsidRPr="00635DD2">
        <w:rPr>
          <w:rFonts w:cstheme="minorHAnsi"/>
          <w:sz w:val="24"/>
          <w:szCs w:val="24"/>
        </w:rPr>
        <w:lastRenderedPageBreak/>
        <w:t xml:space="preserve">Everybody experiences stress within their life and building resilience is a way of being able to maintain or regain their mental health regardless of the situations that they are facing (Herman et al, 2011). According to Herman et al (2011), there are different factors within an individual’s life that can make a difference to the level of resilience that they have. There are personal factors that can make a difference to how they manage stressful situations such as self-concepts, self-esteem, self-efficacy, optimism, and emotional regulation. The biological factors play just as a vital role in an individual’s life for example, if an individual has suffered harsh environments from a young age, then they are more likely to find difficulty in building resilience due to the change in their brain structure as they get older. Lastly, environmental factors also come into the way an individual builds resilience. If a person has a secure attachment to their family with good social support, good education and has a lack of exposure to violence, they are likely to have good resilience within their life and will be able to maintain mental health throughout stressful events. </w:t>
      </w:r>
      <w:r>
        <w:rPr>
          <w:rFonts w:cstheme="minorHAnsi"/>
          <w:sz w:val="24"/>
          <w:szCs w:val="24"/>
        </w:rPr>
        <w:t>The main issues within this assignment are stress and resilience but the next part of this essay will specifically look at the “so what?” area of Borton’s reflective model. This will delve into what I have utilised to resolve the issues.</w:t>
      </w:r>
    </w:p>
    <w:p w14:paraId="0E12D4E0" w14:textId="77777777" w:rsidR="001102A6" w:rsidRDefault="001102A6" w:rsidP="00303B00">
      <w:pPr>
        <w:spacing w:line="360" w:lineRule="auto"/>
        <w:rPr>
          <w:rFonts w:cstheme="minorHAnsi"/>
          <w:sz w:val="24"/>
          <w:szCs w:val="24"/>
        </w:rPr>
      </w:pPr>
    </w:p>
    <w:p w14:paraId="2EACB0F6" w14:textId="77777777" w:rsidR="00303B00" w:rsidRDefault="00303B00" w:rsidP="00303B00">
      <w:pPr>
        <w:spacing w:line="360" w:lineRule="auto"/>
        <w:rPr>
          <w:rFonts w:cstheme="minorHAnsi"/>
          <w:sz w:val="24"/>
          <w:szCs w:val="24"/>
        </w:rPr>
      </w:pPr>
      <w:r w:rsidRPr="00635DD2">
        <w:rPr>
          <w:rFonts w:cstheme="minorHAnsi"/>
          <w:sz w:val="24"/>
          <w:szCs w:val="24"/>
        </w:rPr>
        <w:t>One of the</w:t>
      </w:r>
      <w:r>
        <w:rPr>
          <w:rFonts w:cstheme="minorHAnsi"/>
          <w:sz w:val="24"/>
          <w:szCs w:val="24"/>
        </w:rPr>
        <w:t xml:space="preserve"> mechanisms </w:t>
      </w:r>
      <w:r w:rsidRPr="00635DD2">
        <w:rPr>
          <w:rFonts w:cstheme="minorHAnsi"/>
          <w:sz w:val="24"/>
          <w:szCs w:val="24"/>
        </w:rPr>
        <w:t xml:space="preserve">in which I personally </w:t>
      </w:r>
      <w:r>
        <w:rPr>
          <w:rFonts w:cstheme="minorHAnsi"/>
          <w:sz w:val="24"/>
          <w:szCs w:val="24"/>
        </w:rPr>
        <w:t xml:space="preserve">utilise to </w:t>
      </w:r>
      <w:r w:rsidRPr="00635DD2">
        <w:rPr>
          <w:rFonts w:cstheme="minorHAnsi"/>
          <w:sz w:val="24"/>
          <w:szCs w:val="24"/>
        </w:rPr>
        <w:t>minimise stress and build resilience is through having a good social support system who I can discuss things with that are on my mind. Social support can be defined as ‘the psychological and material resources provided by a social network to help an individual cope with stress’ (Cherry, 202</w:t>
      </w:r>
      <w:r>
        <w:rPr>
          <w:rFonts w:cstheme="minorHAnsi"/>
          <w:sz w:val="24"/>
          <w:szCs w:val="24"/>
        </w:rPr>
        <w:t>3</w:t>
      </w:r>
      <w:r w:rsidRPr="00635DD2">
        <w:rPr>
          <w:rFonts w:cstheme="minorHAnsi"/>
          <w:sz w:val="24"/>
          <w:szCs w:val="24"/>
        </w:rPr>
        <w:t xml:space="preserve">). Having a social support system is vital for maintaining mental health as ‘social support can protect one from the effects of stress’ (Scheid and Brown, 2009).  I personally find that discussing my problems with my support system is extremely beneficial as they give encouragement and understanding and impose different options for my situation. They offer empathy and support, and it is useful when people share their own experiences if they have been through something similar. The psychological and emotional benefits from having a good support system shows how important it is. For example, those with a good support system tend to live longer due to factors such as increased self-esteem and lowered blood pressure (CSU Global, 2020). </w:t>
      </w:r>
    </w:p>
    <w:p w14:paraId="6F9FFC5C" w14:textId="77777777" w:rsidR="003564E1" w:rsidRPr="00635DD2" w:rsidRDefault="003564E1" w:rsidP="00303B00">
      <w:pPr>
        <w:spacing w:line="360" w:lineRule="auto"/>
        <w:rPr>
          <w:rFonts w:cstheme="minorHAnsi"/>
          <w:sz w:val="24"/>
          <w:szCs w:val="24"/>
        </w:rPr>
      </w:pPr>
    </w:p>
    <w:p w14:paraId="320D8856" w14:textId="77777777" w:rsidR="00303B00" w:rsidRDefault="00303B00" w:rsidP="00303B00">
      <w:pPr>
        <w:spacing w:line="360" w:lineRule="auto"/>
        <w:rPr>
          <w:rFonts w:cstheme="minorHAnsi"/>
          <w:sz w:val="24"/>
          <w:szCs w:val="24"/>
        </w:rPr>
      </w:pPr>
      <w:r>
        <w:rPr>
          <w:rFonts w:cstheme="minorHAnsi"/>
          <w:sz w:val="24"/>
          <w:szCs w:val="24"/>
        </w:rPr>
        <w:t xml:space="preserve">The next strategy that I utilise to minimise stress and build resilience is to maintain self-care. Maintaining self-care is important to be able to be the best version of yourself in terms of physical, mental, and emotional wellbeing. There are different methods of self-care that I </w:t>
      </w:r>
      <w:r>
        <w:rPr>
          <w:rFonts w:cstheme="minorHAnsi"/>
          <w:sz w:val="24"/>
          <w:szCs w:val="24"/>
        </w:rPr>
        <w:lastRenderedPageBreak/>
        <w:t xml:space="preserve">utilise such as ensuring that I get an adequate amount of sleep. Sleep is one of the most important ways to look after well-being. According to Breus (2022), not getting enough sleep will negatively impact an individual’s well-being and have a significant impact on their stress levels. According to research, those who sleep well can recover from a stressful event quicker than those who does not get enough sleep. Another strategy of self-care that I utilise is through exercise. Exercise can increase levels of endorphins which are the neurotransmitters responsible for making you feel happy (Pugle, 2021). Exercise is also known as a mechanism for building resilience which makes an individual more able to deal with difficult situations. </w:t>
      </w:r>
    </w:p>
    <w:p w14:paraId="61D4BE43" w14:textId="77777777" w:rsidR="001102A6" w:rsidRPr="00635DD2" w:rsidRDefault="001102A6" w:rsidP="00303B00">
      <w:pPr>
        <w:spacing w:line="360" w:lineRule="auto"/>
        <w:rPr>
          <w:rFonts w:cstheme="minorHAnsi"/>
          <w:sz w:val="24"/>
          <w:szCs w:val="24"/>
        </w:rPr>
      </w:pPr>
    </w:p>
    <w:p w14:paraId="3B855813" w14:textId="4C342335" w:rsidR="00FF7784" w:rsidRPr="00270EEB" w:rsidRDefault="00303B00" w:rsidP="00303B00">
      <w:pPr>
        <w:spacing w:line="360" w:lineRule="auto"/>
        <w:ind w:right="107"/>
        <w:jc w:val="both"/>
        <w:rPr>
          <w:sz w:val="24"/>
          <w:szCs w:val="24"/>
        </w:rPr>
      </w:pPr>
      <w:r w:rsidRPr="00C94B66">
        <w:rPr>
          <w:rFonts w:cstheme="minorHAnsi"/>
          <w:sz w:val="24"/>
          <w:szCs w:val="24"/>
        </w:rPr>
        <w:t xml:space="preserve">To </w:t>
      </w:r>
      <w:r w:rsidRPr="004C785A">
        <w:rPr>
          <w:rFonts w:cstheme="minorHAnsi"/>
          <w:sz w:val="24"/>
          <w:szCs w:val="24"/>
        </w:rPr>
        <w:t>conclude,</w:t>
      </w:r>
      <w:r w:rsidRPr="004C785A">
        <w:rPr>
          <w:rFonts w:cstheme="minorHAnsi"/>
          <w:b/>
          <w:bCs/>
          <w:sz w:val="24"/>
          <w:szCs w:val="24"/>
        </w:rPr>
        <w:t xml:space="preserve"> </w:t>
      </w:r>
      <w:r w:rsidRPr="004C785A">
        <w:rPr>
          <w:rFonts w:cstheme="minorHAnsi"/>
          <w:sz w:val="24"/>
          <w:szCs w:val="24"/>
        </w:rPr>
        <w:t>this part of the assignment will look at “now what?</w:t>
      </w:r>
      <w:r>
        <w:rPr>
          <w:rFonts w:cstheme="minorHAnsi"/>
          <w:sz w:val="24"/>
          <w:szCs w:val="24"/>
        </w:rPr>
        <w:t xml:space="preserve">”, </w:t>
      </w:r>
      <w:r w:rsidRPr="004C785A">
        <w:rPr>
          <w:rFonts w:cstheme="minorHAnsi"/>
          <w:sz w:val="24"/>
          <w:szCs w:val="24"/>
        </w:rPr>
        <w:t>there are many</w:t>
      </w:r>
      <w:r>
        <w:rPr>
          <w:rFonts w:cstheme="minorHAnsi"/>
          <w:sz w:val="24"/>
          <w:szCs w:val="24"/>
        </w:rPr>
        <w:t xml:space="preserve"> other ways in which I minimise stress and build resilience, but the ones stated throughout this assignment are the main mechanisms. I have found that exercise and obtaining an adequate amount of sleep is what has come easiest to me but initially talking about my problems with other people is what I found somewhat more challenging. This has improved over time as I have gained a substantial amount of support from peers which has given me a relief and have been able to minimise my stress levels. I will continue to utilise these methods over the course of my career.  </w:t>
      </w:r>
    </w:p>
    <w:p w14:paraId="0590AAF8" w14:textId="77777777" w:rsidR="00FF7784" w:rsidRPr="00270EEB" w:rsidRDefault="00FF7784" w:rsidP="00E6298B">
      <w:pPr>
        <w:ind w:right="107"/>
        <w:jc w:val="both"/>
        <w:rPr>
          <w:sz w:val="24"/>
          <w:szCs w:val="24"/>
        </w:rPr>
      </w:pPr>
    </w:p>
    <w:p w14:paraId="19FBAC4F" w14:textId="5D2C37F4" w:rsidR="00FF7784" w:rsidRPr="003564E1" w:rsidRDefault="00303B00" w:rsidP="00E6298B">
      <w:pPr>
        <w:ind w:right="107"/>
        <w:jc w:val="both"/>
        <w:rPr>
          <w:b/>
          <w:bCs/>
          <w:sz w:val="22"/>
          <w:szCs w:val="22"/>
          <w:u w:val="single"/>
        </w:rPr>
      </w:pPr>
      <w:r w:rsidRPr="003564E1">
        <w:rPr>
          <w:b/>
          <w:bCs/>
          <w:sz w:val="22"/>
          <w:szCs w:val="22"/>
          <w:u w:val="single"/>
        </w:rPr>
        <w:t>Word count: 970</w:t>
      </w: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4190ABBB" w14:textId="5B8C41A7" w:rsidR="002A460A" w:rsidRDefault="002A460A" w:rsidP="002A460A">
      <w:pPr>
        <w:spacing w:line="360" w:lineRule="auto"/>
        <w:rPr>
          <w:rFonts w:cstheme="minorHAnsi"/>
          <w:sz w:val="24"/>
          <w:szCs w:val="24"/>
        </w:rPr>
      </w:pPr>
      <w:r>
        <w:rPr>
          <w:rFonts w:cstheme="minorHAnsi"/>
          <w:sz w:val="24"/>
          <w:szCs w:val="24"/>
        </w:rPr>
        <w:t>Within this piece of writing, I will be reflecting upon a specific conflict situation in which I played a significant role with an offender</w:t>
      </w:r>
      <w:r w:rsidR="00423E25">
        <w:rPr>
          <w:rFonts w:cstheme="minorHAnsi"/>
          <w:sz w:val="24"/>
          <w:szCs w:val="24"/>
        </w:rPr>
        <w:t xml:space="preserve"> by using the Gibb</w:t>
      </w:r>
      <w:r w:rsidR="007E0E38">
        <w:rPr>
          <w:rFonts w:cstheme="minorHAnsi"/>
          <w:sz w:val="24"/>
          <w:szCs w:val="24"/>
        </w:rPr>
        <w:t xml:space="preserve">s reflective cycle </w:t>
      </w:r>
      <w:r w:rsidR="00443DCA">
        <w:rPr>
          <w:rFonts w:cstheme="minorHAnsi"/>
          <w:sz w:val="24"/>
          <w:szCs w:val="24"/>
        </w:rPr>
        <w:t>(1988). I</w:t>
      </w:r>
      <w:r>
        <w:rPr>
          <w:rFonts w:cstheme="minorHAnsi"/>
          <w:sz w:val="24"/>
          <w:szCs w:val="24"/>
        </w:rPr>
        <w:t xml:space="preserve"> will be critically assessing the incident and I will be considering the use of effective communication skills that I utilised within the incident. Lastly, I will also be critically evaluating any theories or models underpinning the causes of conflict within policing interventions. </w:t>
      </w:r>
    </w:p>
    <w:p w14:paraId="23F766FF" w14:textId="77777777" w:rsidR="002A460A" w:rsidRDefault="002A460A" w:rsidP="002A460A">
      <w:pPr>
        <w:spacing w:line="360" w:lineRule="auto"/>
        <w:rPr>
          <w:rFonts w:cstheme="minorHAnsi"/>
          <w:sz w:val="24"/>
          <w:szCs w:val="24"/>
        </w:rPr>
      </w:pPr>
    </w:p>
    <w:p w14:paraId="66190D62" w14:textId="2B7EF23F" w:rsidR="002A460A" w:rsidRDefault="002A460A" w:rsidP="002A460A">
      <w:pPr>
        <w:spacing w:line="360" w:lineRule="auto"/>
        <w:rPr>
          <w:rFonts w:cstheme="minorHAnsi"/>
          <w:sz w:val="24"/>
          <w:szCs w:val="24"/>
        </w:rPr>
      </w:pPr>
      <w:r>
        <w:rPr>
          <w:rFonts w:cstheme="minorHAnsi"/>
          <w:sz w:val="24"/>
          <w:szCs w:val="24"/>
        </w:rPr>
        <w:t xml:space="preserve">Conflict is one of the main aspects that police officers deal within the role of policing. According to the Cambridge </w:t>
      </w:r>
      <w:r w:rsidR="002A0522">
        <w:rPr>
          <w:rFonts w:cstheme="minorHAnsi"/>
          <w:sz w:val="24"/>
          <w:szCs w:val="24"/>
        </w:rPr>
        <w:t>D</w:t>
      </w:r>
      <w:r>
        <w:rPr>
          <w:rFonts w:cstheme="minorHAnsi"/>
          <w:sz w:val="24"/>
          <w:szCs w:val="24"/>
        </w:rPr>
        <w:t>ictionary (2023), conflict is “an active disagreement, as between opposing opinions or needs”.</w:t>
      </w:r>
      <w:r w:rsidR="009E55FC">
        <w:rPr>
          <w:rFonts w:cstheme="minorHAnsi"/>
          <w:sz w:val="24"/>
          <w:szCs w:val="24"/>
        </w:rPr>
        <w:t xml:space="preserve"> </w:t>
      </w:r>
    </w:p>
    <w:p w14:paraId="4743E404" w14:textId="77777777" w:rsidR="009E55FC" w:rsidRDefault="009E55FC" w:rsidP="002A460A">
      <w:pPr>
        <w:spacing w:line="360" w:lineRule="auto"/>
        <w:rPr>
          <w:rFonts w:cstheme="minorHAnsi"/>
          <w:sz w:val="24"/>
          <w:szCs w:val="24"/>
        </w:rPr>
      </w:pPr>
    </w:p>
    <w:p w14:paraId="662A4DA8" w14:textId="69B0D81B" w:rsidR="000776BC" w:rsidRDefault="002A460A" w:rsidP="002A460A">
      <w:pPr>
        <w:spacing w:line="360" w:lineRule="auto"/>
        <w:rPr>
          <w:rFonts w:cstheme="minorHAnsi"/>
          <w:sz w:val="24"/>
          <w:szCs w:val="24"/>
        </w:rPr>
      </w:pPr>
      <w:r>
        <w:rPr>
          <w:rFonts w:cstheme="minorHAnsi"/>
          <w:sz w:val="24"/>
          <w:szCs w:val="24"/>
        </w:rPr>
        <w:t xml:space="preserve">The specific conflict situation that I am going to discuss relates to an incident whereby my colleague and I arrested a male for a breach of a domestic violence protection order and before we could put </w:t>
      </w:r>
      <w:r w:rsidR="009100C4">
        <w:rPr>
          <w:rFonts w:cstheme="minorHAnsi"/>
          <w:sz w:val="24"/>
          <w:szCs w:val="24"/>
        </w:rPr>
        <w:t xml:space="preserve">our </w:t>
      </w:r>
      <w:r>
        <w:rPr>
          <w:rFonts w:cstheme="minorHAnsi"/>
          <w:sz w:val="24"/>
          <w:szCs w:val="24"/>
        </w:rPr>
        <w:t xml:space="preserve">hands on him, he quickly swallowed a </w:t>
      </w:r>
      <w:r w:rsidR="00B0163F">
        <w:rPr>
          <w:rFonts w:cstheme="minorHAnsi"/>
          <w:sz w:val="24"/>
          <w:szCs w:val="24"/>
        </w:rPr>
        <w:t>diazepam</w:t>
      </w:r>
      <w:r>
        <w:rPr>
          <w:rFonts w:cstheme="minorHAnsi"/>
          <w:sz w:val="24"/>
          <w:szCs w:val="24"/>
        </w:rPr>
        <w:t xml:space="preserve"> tablet. </w:t>
      </w:r>
      <w:r w:rsidR="000776BC">
        <w:rPr>
          <w:rFonts w:cstheme="minorHAnsi"/>
          <w:sz w:val="24"/>
          <w:szCs w:val="24"/>
        </w:rPr>
        <w:t xml:space="preserve">By doing this, I believe that he thought by taking a tablet that he would not be arrested and taken to custody following a hospital trip. </w:t>
      </w:r>
      <w:r w:rsidR="001B7B6E">
        <w:rPr>
          <w:rFonts w:cstheme="minorHAnsi"/>
          <w:sz w:val="24"/>
          <w:szCs w:val="24"/>
        </w:rPr>
        <w:t xml:space="preserve">However, this was not the case as it was vital that he was arrested for breaching a DVPO. A DVPO </w:t>
      </w:r>
      <w:r w:rsidR="00B94C83">
        <w:rPr>
          <w:rFonts w:cstheme="minorHAnsi"/>
          <w:sz w:val="24"/>
          <w:szCs w:val="24"/>
        </w:rPr>
        <w:t xml:space="preserve">‘provides </w:t>
      </w:r>
      <w:r w:rsidR="00A44FD4">
        <w:rPr>
          <w:rFonts w:cstheme="minorHAnsi"/>
          <w:sz w:val="24"/>
          <w:szCs w:val="24"/>
        </w:rPr>
        <w:t>pr</w:t>
      </w:r>
      <w:r w:rsidR="001D5544">
        <w:rPr>
          <w:rFonts w:cstheme="minorHAnsi"/>
          <w:sz w:val="24"/>
          <w:szCs w:val="24"/>
        </w:rPr>
        <w:t xml:space="preserve">otection to victims following immediate aftermath of a domestic violence incident </w:t>
      </w:r>
      <w:r w:rsidR="007D567F">
        <w:rPr>
          <w:rFonts w:cstheme="minorHAnsi"/>
          <w:sz w:val="24"/>
          <w:szCs w:val="24"/>
        </w:rPr>
        <w:t xml:space="preserve">where this is insufficient evidence to charge’ (GOV UK, </w:t>
      </w:r>
      <w:r w:rsidR="0015274C">
        <w:rPr>
          <w:rFonts w:cstheme="minorHAnsi"/>
          <w:sz w:val="24"/>
          <w:szCs w:val="24"/>
        </w:rPr>
        <w:t>2022).</w:t>
      </w:r>
    </w:p>
    <w:p w14:paraId="15444C89" w14:textId="591EC0CD" w:rsidR="00C07372" w:rsidRDefault="002A460A" w:rsidP="002A460A">
      <w:pPr>
        <w:spacing w:line="360" w:lineRule="auto"/>
        <w:rPr>
          <w:rFonts w:cstheme="minorHAnsi"/>
          <w:sz w:val="24"/>
          <w:szCs w:val="24"/>
        </w:rPr>
      </w:pPr>
      <w:r>
        <w:rPr>
          <w:rFonts w:cstheme="minorHAnsi"/>
          <w:sz w:val="24"/>
          <w:szCs w:val="24"/>
        </w:rPr>
        <w:lastRenderedPageBreak/>
        <w:t xml:space="preserve">Due to </w:t>
      </w:r>
      <w:r w:rsidR="007A00A5">
        <w:rPr>
          <w:rFonts w:cstheme="minorHAnsi"/>
          <w:sz w:val="24"/>
          <w:szCs w:val="24"/>
        </w:rPr>
        <w:t xml:space="preserve">consuming the tablet, </w:t>
      </w:r>
      <w:r>
        <w:rPr>
          <w:rFonts w:cstheme="minorHAnsi"/>
          <w:sz w:val="24"/>
          <w:szCs w:val="24"/>
        </w:rPr>
        <w:t xml:space="preserve">we were unable to transport the male </w:t>
      </w:r>
      <w:r w:rsidR="009C7EC6">
        <w:rPr>
          <w:rFonts w:cstheme="minorHAnsi"/>
          <w:sz w:val="24"/>
          <w:szCs w:val="24"/>
        </w:rPr>
        <w:t xml:space="preserve">straight to </w:t>
      </w:r>
      <w:r>
        <w:rPr>
          <w:rFonts w:cstheme="minorHAnsi"/>
          <w:sz w:val="24"/>
          <w:szCs w:val="24"/>
        </w:rPr>
        <w:t>custody and had to transport him to the nearest accident and emergency unit. Whilst booking the male in at the front desk of the accident and emergency department, the male asked if he could use the vending machine to which I had responded “unfortunately not as you don’t have money with you and you need to be checked by the nurses before eating anything”.</w:t>
      </w:r>
      <w:r w:rsidR="00AB63B5">
        <w:rPr>
          <w:rFonts w:cstheme="minorHAnsi"/>
          <w:sz w:val="24"/>
          <w:szCs w:val="24"/>
        </w:rPr>
        <w:t xml:space="preserve"> </w:t>
      </w:r>
      <w:r>
        <w:rPr>
          <w:rFonts w:cstheme="minorHAnsi"/>
          <w:sz w:val="24"/>
          <w:szCs w:val="24"/>
        </w:rPr>
        <w:t xml:space="preserve">By declining the males request, he got extremely frustrated and started to shout verbal abuse in my face and got himself into an aggressive stance. The male also started to call my colleague very inappropriate names. The male’s behaviour was quickly escalating, and he was getting higher rate as the situation was progressing and this caused for myself and my colleague to put our hands on him to restrain him from assaulting anybody. </w:t>
      </w:r>
      <w:r w:rsidR="00041173">
        <w:rPr>
          <w:rFonts w:cstheme="minorHAnsi"/>
          <w:sz w:val="24"/>
          <w:szCs w:val="24"/>
        </w:rPr>
        <w:t xml:space="preserve">I carried out all necessary measures of use of force such as restraining the male and placing him in handcuffs. </w:t>
      </w:r>
      <w:r>
        <w:rPr>
          <w:rFonts w:cstheme="minorHAnsi"/>
          <w:sz w:val="24"/>
          <w:szCs w:val="24"/>
        </w:rPr>
        <w:t>The male was also using very inappropriate language and swearing at me during this whole encounter. I was very conscious that this was happening in the presence of very poorly people within the accident and emergency department and I understood that I could de-escalate the situation through effective communication skills. Therefore, I escorted the male out of the accident and emergency department and took him outside. I utilised my effective communication skills with him as this is one of the most vital skills to have within the role of a police officer as it allows for better conflict resolution. As part of using effective communication to resolve conflict within this situation, it was important to listen to what the male was asking for and as he did not take it very well, I decided that I needed to come up with a compromise to attempt to calm the male down. As soon as I escorted the male out of the accident and emergency department, I attempted to compromise with him by stating that if he calm</w:t>
      </w:r>
      <w:r w:rsidR="000475D4">
        <w:rPr>
          <w:rFonts w:cstheme="minorHAnsi"/>
          <w:sz w:val="24"/>
          <w:szCs w:val="24"/>
        </w:rPr>
        <w:t>ed</w:t>
      </w:r>
      <w:r>
        <w:rPr>
          <w:rFonts w:cstheme="minorHAnsi"/>
          <w:sz w:val="24"/>
          <w:szCs w:val="24"/>
        </w:rPr>
        <w:t xml:space="preserve"> down then I would happily ask the staff if they had any sandwiches etc available. This appeared to work, and the male calmed down and apologised to myself. </w:t>
      </w:r>
      <w:r w:rsidR="0046372B">
        <w:rPr>
          <w:rFonts w:cstheme="minorHAnsi"/>
          <w:sz w:val="24"/>
          <w:szCs w:val="24"/>
        </w:rPr>
        <w:t xml:space="preserve">Throughout this whole encounter with the male, I was feeling mixed emotions from </w:t>
      </w:r>
      <w:r w:rsidR="00FC1986">
        <w:rPr>
          <w:rFonts w:cstheme="minorHAnsi"/>
          <w:sz w:val="24"/>
          <w:szCs w:val="24"/>
        </w:rPr>
        <w:t xml:space="preserve">a little bit nervous, to my adrenaline going very high at the time as I was conscious </w:t>
      </w:r>
      <w:r w:rsidR="004763D2">
        <w:rPr>
          <w:rFonts w:cstheme="minorHAnsi"/>
          <w:sz w:val="24"/>
          <w:szCs w:val="24"/>
        </w:rPr>
        <w:t xml:space="preserve">that </w:t>
      </w:r>
      <w:r w:rsidR="00FC1986">
        <w:rPr>
          <w:rFonts w:cstheme="minorHAnsi"/>
          <w:sz w:val="24"/>
          <w:szCs w:val="24"/>
        </w:rPr>
        <w:t xml:space="preserve">I needed to keep him calm and then to feeling very proud of myself for managing the situation and ensuring that nobody </w:t>
      </w:r>
      <w:r w:rsidR="00FD53CB">
        <w:rPr>
          <w:rFonts w:cstheme="minorHAnsi"/>
          <w:sz w:val="24"/>
          <w:szCs w:val="24"/>
        </w:rPr>
        <w:t xml:space="preserve">was harmed as result of the situation escalating very quickly. </w:t>
      </w:r>
    </w:p>
    <w:p w14:paraId="39416B11" w14:textId="77777777" w:rsidR="00C07372" w:rsidRDefault="00C07372" w:rsidP="002A460A">
      <w:pPr>
        <w:spacing w:line="360" w:lineRule="auto"/>
        <w:rPr>
          <w:rFonts w:cstheme="minorHAnsi"/>
          <w:sz w:val="24"/>
          <w:szCs w:val="24"/>
        </w:rPr>
      </w:pPr>
    </w:p>
    <w:p w14:paraId="6182054C" w14:textId="0144B4C7" w:rsidR="002A460A" w:rsidRDefault="002A460A" w:rsidP="002A460A">
      <w:pPr>
        <w:spacing w:line="360" w:lineRule="auto"/>
        <w:rPr>
          <w:rFonts w:cstheme="minorHAnsi"/>
          <w:sz w:val="24"/>
          <w:szCs w:val="24"/>
        </w:rPr>
      </w:pPr>
      <w:r>
        <w:rPr>
          <w:rFonts w:cstheme="minorHAnsi"/>
          <w:sz w:val="24"/>
          <w:szCs w:val="24"/>
        </w:rPr>
        <w:t xml:space="preserve">Although effective communication skills help to de-escalate high-rate situations, it can be difficult if there are communication barriers involved. For example, physical barriers where an individual may have vision defects, learning difficulties such as dyslexia, hearing impairment or speech problems can make situations a little more difficult to deal with. You cannot always see communication barriers if they are not physical, for example </w:t>
      </w:r>
      <w:r>
        <w:rPr>
          <w:rFonts w:cstheme="minorHAnsi"/>
          <w:sz w:val="24"/>
          <w:szCs w:val="24"/>
        </w:rPr>
        <w:lastRenderedPageBreak/>
        <w:t>psychological barriers can affect communication if an individual expresses emotion of anger, fear, jealousy, insecurity, or close mindedness. It is important to identify when an individual is experiencing these emotions as they can heighten a situation and it can quickly escalate therefore preventing the escalation is a better way of dealing with the situation than waiting for it to escalate and then attempt to de-escalate it</w:t>
      </w:r>
      <w:r w:rsidR="0069243C">
        <w:rPr>
          <w:rFonts w:cstheme="minorHAnsi"/>
          <w:sz w:val="24"/>
          <w:szCs w:val="24"/>
        </w:rPr>
        <w:t xml:space="preserve"> (Harappa, 2020).</w:t>
      </w:r>
      <w:r w:rsidR="0080183D">
        <w:rPr>
          <w:rFonts w:cstheme="minorHAnsi"/>
          <w:sz w:val="24"/>
          <w:szCs w:val="24"/>
        </w:rPr>
        <w:t xml:space="preserve"> Within this </w:t>
      </w:r>
      <w:r w:rsidR="00E87F9D">
        <w:rPr>
          <w:rFonts w:cstheme="minorHAnsi"/>
          <w:sz w:val="24"/>
          <w:szCs w:val="24"/>
        </w:rPr>
        <w:t>situation</w:t>
      </w:r>
      <w:r w:rsidR="0080183D">
        <w:rPr>
          <w:rFonts w:cstheme="minorHAnsi"/>
          <w:sz w:val="24"/>
          <w:szCs w:val="24"/>
        </w:rPr>
        <w:t>, there were no communication barriers involved</w:t>
      </w:r>
      <w:r w:rsidR="00E6045A">
        <w:rPr>
          <w:rFonts w:cstheme="minorHAnsi"/>
          <w:sz w:val="24"/>
          <w:szCs w:val="24"/>
        </w:rPr>
        <w:t xml:space="preserve"> but I found that asking more closed questions as opposed to open questions I was able to obtain straight answers and better understanding of what the male </w:t>
      </w:r>
      <w:r w:rsidR="00D64814">
        <w:rPr>
          <w:rFonts w:cstheme="minorHAnsi"/>
          <w:sz w:val="24"/>
          <w:szCs w:val="24"/>
        </w:rPr>
        <w:t>wanted,</w:t>
      </w:r>
      <w:r w:rsidR="00983C03">
        <w:rPr>
          <w:rFonts w:cstheme="minorHAnsi"/>
          <w:sz w:val="24"/>
          <w:szCs w:val="24"/>
        </w:rPr>
        <w:t xml:space="preserve"> and I believe that he had </w:t>
      </w:r>
      <w:r w:rsidR="00E87F9D">
        <w:rPr>
          <w:rFonts w:cstheme="minorHAnsi"/>
          <w:sz w:val="24"/>
          <w:szCs w:val="24"/>
        </w:rPr>
        <w:t xml:space="preserve">a </w:t>
      </w:r>
      <w:r w:rsidR="00983C03">
        <w:rPr>
          <w:rFonts w:cstheme="minorHAnsi"/>
          <w:sz w:val="24"/>
          <w:szCs w:val="24"/>
        </w:rPr>
        <w:t xml:space="preserve">better </w:t>
      </w:r>
      <w:r w:rsidR="00E87F9D">
        <w:rPr>
          <w:rFonts w:cstheme="minorHAnsi"/>
          <w:sz w:val="24"/>
          <w:szCs w:val="24"/>
        </w:rPr>
        <w:t>understanding</w:t>
      </w:r>
      <w:r w:rsidR="00983C03">
        <w:rPr>
          <w:rFonts w:cstheme="minorHAnsi"/>
          <w:sz w:val="24"/>
          <w:szCs w:val="24"/>
        </w:rPr>
        <w:t xml:space="preserve"> of what I was trying to tell him by asking closed questions. </w:t>
      </w:r>
    </w:p>
    <w:p w14:paraId="368CE5A7" w14:textId="77777777" w:rsidR="002A460A" w:rsidRDefault="002A460A" w:rsidP="002A460A">
      <w:pPr>
        <w:spacing w:line="360" w:lineRule="auto"/>
        <w:rPr>
          <w:rFonts w:cstheme="minorHAnsi"/>
          <w:sz w:val="24"/>
          <w:szCs w:val="24"/>
        </w:rPr>
      </w:pPr>
    </w:p>
    <w:p w14:paraId="4D070C0F" w14:textId="44D60B42" w:rsidR="002A460A" w:rsidRDefault="002A460A" w:rsidP="002A460A">
      <w:pPr>
        <w:spacing w:line="360" w:lineRule="auto"/>
        <w:rPr>
          <w:rFonts w:cstheme="minorHAnsi"/>
          <w:sz w:val="24"/>
          <w:szCs w:val="24"/>
        </w:rPr>
      </w:pPr>
      <w:r>
        <w:rPr>
          <w:rFonts w:cstheme="minorHAnsi"/>
          <w:sz w:val="24"/>
          <w:szCs w:val="24"/>
        </w:rPr>
        <w:t xml:space="preserve">In every situation, it is important to have situational awareness but especially where conflict is involved. According to EHS Insight Resources (2021), situational awareness is ‘being aware of where you are, where you are supposed to be, and whether anyone or anything around you is a threat to your safety’. In this situation, I utilised the </w:t>
      </w:r>
      <w:r w:rsidR="00C155B3">
        <w:rPr>
          <w:rFonts w:cstheme="minorHAnsi"/>
          <w:sz w:val="24"/>
          <w:szCs w:val="24"/>
        </w:rPr>
        <w:t>National</w:t>
      </w:r>
      <w:r>
        <w:rPr>
          <w:rFonts w:cstheme="minorHAnsi"/>
          <w:sz w:val="24"/>
          <w:szCs w:val="24"/>
        </w:rPr>
        <w:t xml:space="preserve"> </w:t>
      </w:r>
      <w:r w:rsidR="00C155B3">
        <w:rPr>
          <w:rFonts w:cstheme="minorHAnsi"/>
          <w:sz w:val="24"/>
          <w:szCs w:val="24"/>
        </w:rPr>
        <w:t>D</w:t>
      </w:r>
      <w:r>
        <w:rPr>
          <w:rFonts w:cstheme="minorHAnsi"/>
          <w:sz w:val="24"/>
          <w:szCs w:val="24"/>
        </w:rPr>
        <w:t xml:space="preserve">ecision </w:t>
      </w:r>
      <w:r w:rsidR="00C155B3">
        <w:rPr>
          <w:rFonts w:cstheme="minorHAnsi"/>
          <w:sz w:val="24"/>
          <w:szCs w:val="24"/>
        </w:rPr>
        <w:t>M</w:t>
      </w:r>
      <w:r>
        <w:rPr>
          <w:rFonts w:cstheme="minorHAnsi"/>
          <w:sz w:val="24"/>
          <w:szCs w:val="24"/>
        </w:rPr>
        <w:t>odel</w:t>
      </w:r>
      <w:r w:rsidR="00C155B3">
        <w:rPr>
          <w:rFonts w:cstheme="minorHAnsi"/>
          <w:sz w:val="24"/>
          <w:szCs w:val="24"/>
        </w:rPr>
        <w:t xml:space="preserve"> (NDM)</w:t>
      </w:r>
      <w:r>
        <w:rPr>
          <w:rFonts w:cstheme="minorHAnsi"/>
          <w:sz w:val="24"/>
          <w:szCs w:val="24"/>
        </w:rPr>
        <w:t xml:space="preserve"> to ensure that I was aware of what situation I was in, where I was supposed to be at this time and what risk or threat to my safety was involved. By utilising the </w:t>
      </w:r>
      <w:r w:rsidR="00D04CA5">
        <w:rPr>
          <w:rFonts w:cstheme="minorHAnsi"/>
          <w:sz w:val="24"/>
          <w:szCs w:val="24"/>
        </w:rPr>
        <w:t>N</w:t>
      </w:r>
      <w:r>
        <w:rPr>
          <w:rFonts w:cstheme="minorHAnsi"/>
          <w:sz w:val="24"/>
          <w:szCs w:val="24"/>
        </w:rPr>
        <w:t xml:space="preserve">ational </w:t>
      </w:r>
      <w:r w:rsidR="00D04CA5">
        <w:rPr>
          <w:rFonts w:cstheme="minorHAnsi"/>
          <w:sz w:val="24"/>
          <w:szCs w:val="24"/>
        </w:rPr>
        <w:t>D</w:t>
      </w:r>
      <w:r>
        <w:rPr>
          <w:rFonts w:cstheme="minorHAnsi"/>
          <w:sz w:val="24"/>
          <w:szCs w:val="24"/>
        </w:rPr>
        <w:t xml:space="preserve">ecision </w:t>
      </w:r>
      <w:r w:rsidR="00D04CA5">
        <w:rPr>
          <w:rFonts w:cstheme="minorHAnsi"/>
          <w:sz w:val="24"/>
          <w:szCs w:val="24"/>
        </w:rPr>
        <w:t>M</w:t>
      </w:r>
      <w:r>
        <w:rPr>
          <w:rFonts w:cstheme="minorHAnsi"/>
          <w:sz w:val="24"/>
          <w:szCs w:val="24"/>
        </w:rPr>
        <w:t xml:space="preserve">odel, I was able to gather information and intelligence regarding the individual that was involved, and I was made aware of the warning markers that were placed on him. Due to this, I was able to assess the threat and risk of harm that may come to me </w:t>
      </w:r>
      <w:r w:rsidR="00694622">
        <w:rPr>
          <w:rFonts w:cstheme="minorHAnsi"/>
          <w:sz w:val="24"/>
          <w:szCs w:val="24"/>
        </w:rPr>
        <w:t xml:space="preserve">or any other persons </w:t>
      </w:r>
      <w:r>
        <w:rPr>
          <w:rFonts w:cstheme="minorHAnsi"/>
          <w:sz w:val="24"/>
          <w:szCs w:val="24"/>
        </w:rPr>
        <w:t xml:space="preserve">depending on how the situation is dealt with. It was important that I was aware of the threat and risk that was involved so that I could adapt my communication in the best way possible to de-escalate the situation if and when it arose. </w:t>
      </w:r>
      <w:r w:rsidR="009127CB">
        <w:rPr>
          <w:rFonts w:cstheme="minorHAnsi"/>
          <w:sz w:val="24"/>
          <w:szCs w:val="24"/>
        </w:rPr>
        <w:t xml:space="preserve">I considered all powers and policies in this situation that was available to </w:t>
      </w:r>
      <w:r w:rsidR="00873693">
        <w:rPr>
          <w:rFonts w:cstheme="minorHAnsi"/>
          <w:sz w:val="24"/>
          <w:szCs w:val="24"/>
        </w:rPr>
        <w:t>use,</w:t>
      </w:r>
      <w:r w:rsidR="009127CB">
        <w:rPr>
          <w:rFonts w:cstheme="minorHAnsi"/>
          <w:sz w:val="24"/>
          <w:szCs w:val="24"/>
        </w:rPr>
        <w:t xml:space="preserve"> and I was also able to identify the options that was available to me. I chose the option of placing the male in the rear of the police vehicle </w:t>
      </w:r>
      <w:r w:rsidR="004E59DA">
        <w:rPr>
          <w:rFonts w:cstheme="minorHAnsi"/>
          <w:sz w:val="24"/>
          <w:szCs w:val="24"/>
        </w:rPr>
        <w:t xml:space="preserve">after escorting him </w:t>
      </w:r>
      <w:r w:rsidR="009127CB">
        <w:rPr>
          <w:rFonts w:cstheme="minorHAnsi"/>
          <w:sz w:val="24"/>
          <w:szCs w:val="24"/>
        </w:rPr>
        <w:t xml:space="preserve">to keep him away from everybody within the accident and emergency department to give him </w:t>
      </w:r>
      <w:r w:rsidR="00873693">
        <w:rPr>
          <w:rFonts w:cstheme="minorHAnsi"/>
          <w:sz w:val="24"/>
          <w:szCs w:val="24"/>
        </w:rPr>
        <w:t>breathing space. From this, I was able to take action and review what had happened in the situation</w:t>
      </w:r>
      <w:r w:rsidR="00E87F9D">
        <w:rPr>
          <w:rFonts w:cstheme="minorHAnsi"/>
          <w:sz w:val="24"/>
          <w:szCs w:val="24"/>
        </w:rPr>
        <w:t xml:space="preserve"> (College of Policing, 2014). </w:t>
      </w:r>
    </w:p>
    <w:p w14:paraId="2266883F" w14:textId="77777777" w:rsidR="002A460A" w:rsidRDefault="002A460A" w:rsidP="002A460A">
      <w:pPr>
        <w:spacing w:line="360" w:lineRule="auto"/>
        <w:rPr>
          <w:rFonts w:cstheme="minorHAnsi"/>
          <w:sz w:val="24"/>
          <w:szCs w:val="24"/>
        </w:rPr>
      </w:pPr>
    </w:p>
    <w:p w14:paraId="5285A8D6" w14:textId="6940120B" w:rsidR="002A460A" w:rsidRDefault="004A412B" w:rsidP="002A460A">
      <w:pPr>
        <w:spacing w:line="360" w:lineRule="auto"/>
        <w:rPr>
          <w:rFonts w:cstheme="minorHAnsi"/>
          <w:sz w:val="24"/>
          <w:szCs w:val="24"/>
        </w:rPr>
      </w:pPr>
      <w:r>
        <w:rPr>
          <w:rFonts w:cstheme="minorHAnsi"/>
          <w:sz w:val="24"/>
          <w:szCs w:val="24"/>
        </w:rPr>
        <w:t xml:space="preserve">Within my reflection and review of how I managed the situation, </w:t>
      </w:r>
      <w:r w:rsidR="00FD53CB">
        <w:rPr>
          <w:rFonts w:cstheme="minorHAnsi"/>
          <w:sz w:val="24"/>
          <w:szCs w:val="24"/>
        </w:rPr>
        <w:t>overall,</w:t>
      </w:r>
      <w:r w:rsidR="001F2168">
        <w:rPr>
          <w:rFonts w:cstheme="minorHAnsi"/>
          <w:sz w:val="24"/>
          <w:szCs w:val="24"/>
        </w:rPr>
        <w:t xml:space="preserve"> I felt as though I handled it as best as I possibly could. </w:t>
      </w:r>
      <w:r w:rsidR="008F675B">
        <w:rPr>
          <w:rFonts w:cstheme="minorHAnsi"/>
          <w:sz w:val="24"/>
          <w:szCs w:val="24"/>
        </w:rPr>
        <w:t>At the time, due to how quickly the situation had escalated, I was feeling a lot of emotions at once. Initially, it made me very nervous with how high rate he was so quickly but due to my adrenaline pumping and thinking to myself that I needed to prevent this male from lashing out at myself or anybody else within the room</w:t>
      </w:r>
      <w:r w:rsidR="00647B51">
        <w:rPr>
          <w:rFonts w:cstheme="minorHAnsi"/>
          <w:sz w:val="24"/>
          <w:szCs w:val="24"/>
        </w:rPr>
        <w:t xml:space="preserve">, I was able to quickly act on this and calm the male down. Once I had managed the </w:t>
      </w:r>
      <w:r w:rsidR="00647B51">
        <w:rPr>
          <w:rFonts w:cstheme="minorHAnsi"/>
          <w:sz w:val="24"/>
          <w:szCs w:val="24"/>
        </w:rPr>
        <w:lastRenderedPageBreak/>
        <w:t xml:space="preserve">situation and made him calm, I felt extremely proud of myself </w:t>
      </w:r>
      <w:r w:rsidR="007D1C92">
        <w:rPr>
          <w:rFonts w:cstheme="minorHAnsi"/>
          <w:sz w:val="24"/>
          <w:szCs w:val="24"/>
        </w:rPr>
        <w:t>for</w:t>
      </w:r>
      <w:r w:rsidR="00647B51">
        <w:rPr>
          <w:rFonts w:cstheme="minorHAnsi"/>
          <w:sz w:val="24"/>
          <w:szCs w:val="24"/>
        </w:rPr>
        <w:t xml:space="preserve"> the way that I conducted myself in front of members of the public to ensure that nobody was harmed. What went well in this situation was that I was able to prevent any harm caused to any persons, </w:t>
      </w:r>
      <w:r w:rsidR="00147A77">
        <w:rPr>
          <w:rFonts w:cstheme="minorHAnsi"/>
          <w:sz w:val="24"/>
          <w:szCs w:val="24"/>
        </w:rPr>
        <w:t xml:space="preserve">de-escalated the situation as quickly as I </w:t>
      </w:r>
      <w:r w:rsidR="008E5B6F">
        <w:rPr>
          <w:rFonts w:cstheme="minorHAnsi"/>
          <w:sz w:val="24"/>
          <w:szCs w:val="24"/>
        </w:rPr>
        <w:t>could,</w:t>
      </w:r>
      <w:r w:rsidR="00147A77">
        <w:rPr>
          <w:rFonts w:cstheme="minorHAnsi"/>
          <w:sz w:val="24"/>
          <w:szCs w:val="24"/>
        </w:rPr>
        <w:t xml:space="preserve"> and my communication skills were utilised to the best of my ability to which ensured the situation was calm. </w:t>
      </w:r>
      <w:r w:rsidR="00B625C3">
        <w:rPr>
          <w:rFonts w:cstheme="minorHAnsi"/>
          <w:sz w:val="24"/>
          <w:szCs w:val="24"/>
        </w:rPr>
        <w:t xml:space="preserve">The only thing that I would have done differently in this situation is </w:t>
      </w:r>
      <w:r w:rsidR="006A03E6">
        <w:rPr>
          <w:rFonts w:cstheme="minorHAnsi"/>
          <w:sz w:val="24"/>
          <w:szCs w:val="24"/>
        </w:rPr>
        <w:t xml:space="preserve">place the male in handcuffs a lot earlier on to ensure the safety of everybody. </w:t>
      </w:r>
    </w:p>
    <w:p w14:paraId="74389958" w14:textId="68E849C4" w:rsidR="002A460A" w:rsidRDefault="002A460A" w:rsidP="002A460A">
      <w:pPr>
        <w:spacing w:line="360" w:lineRule="auto"/>
        <w:rPr>
          <w:rFonts w:cstheme="minorHAnsi"/>
          <w:sz w:val="24"/>
          <w:szCs w:val="24"/>
        </w:rPr>
      </w:pPr>
      <w:r>
        <w:rPr>
          <w:rFonts w:cstheme="minorHAnsi"/>
          <w:sz w:val="24"/>
          <w:szCs w:val="24"/>
        </w:rPr>
        <w:t xml:space="preserve"> </w:t>
      </w:r>
    </w:p>
    <w:p w14:paraId="14BF1407" w14:textId="48FE7469" w:rsidR="007747B1" w:rsidRDefault="007747B1" w:rsidP="002A460A">
      <w:pPr>
        <w:spacing w:line="360" w:lineRule="auto"/>
        <w:rPr>
          <w:rFonts w:cstheme="minorHAnsi"/>
          <w:sz w:val="24"/>
          <w:szCs w:val="24"/>
        </w:rPr>
      </w:pPr>
      <w:r>
        <w:rPr>
          <w:rFonts w:cstheme="minorHAnsi"/>
          <w:sz w:val="24"/>
          <w:szCs w:val="24"/>
        </w:rPr>
        <w:t xml:space="preserve">As stated within this piece of writing that I utilised the National Decision Model </w:t>
      </w:r>
      <w:r w:rsidR="00046097">
        <w:rPr>
          <w:rFonts w:cstheme="minorHAnsi"/>
          <w:sz w:val="24"/>
          <w:szCs w:val="24"/>
        </w:rPr>
        <w:t xml:space="preserve">within this </w:t>
      </w:r>
      <w:r w:rsidR="002B2D6E">
        <w:rPr>
          <w:rFonts w:cstheme="minorHAnsi"/>
          <w:sz w:val="24"/>
          <w:szCs w:val="24"/>
        </w:rPr>
        <w:t>situation,</w:t>
      </w:r>
      <w:r w:rsidR="00B42390">
        <w:rPr>
          <w:rFonts w:cstheme="minorHAnsi"/>
          <w:sz w:val="24"/>
          <w:szCs w:val="24"/>
        </w:rPr>
        <w:t xml:space="preserve"> but I also ensured </w:t>
      </w:r>
      <w:r w:rsidR="002B2D6E">
        <w:rPr>
          <w:rFonts w:cstheme="minorHAnsi"/>
          <w:sz w:val="24"/>
          <w:szCs w:val="24"/>
        </w:rPr>
        <w:t xml:space="preserve">to consider the impact factors that were involved. Impact factors </w:t>
      </w:r>
      <w:r w:rsidR="005B235D">
        <w:rPr>
          <w:rFonts w:cstheme="minorHAnsi"/>
          <w:sz w:val="24"/>
          <w:szCs w:val="24"/>
        </w:rPr>
        <w:t xml:space="preserve">are things that ‘may make conflict situations higher risk such as </w:t>
      </w:r>
      <w:r w:rsidR="00F60895">
        <w:rPr>
          <w:rFonts w:cstheme="minorHAnsi"/>
          <w:sz w:val="24"/>
          <w:szCs w:val="24"/>
        </w:rPr>
        <w:t xml:space="preserve">crowds, weapons or alcohol’ (College of Policing, 2020). Alongside considering these factors, I ensured that the way I was dealing with this situation was complying with JPLANE </w:t>
      </w:r>
      <w:r w:rsidR="009D5E61">
        <w:rPr>
          <w:rFonts w:cstheme="minorHAnsi"/>
          <w:sz w:val="24"/>
          <w:szCs w:val="24"/>
        </w:rPr>
        <w:t xml:space="preserve">which is what all police officers should follow when making decisions. The decision should be justified, proportionate, legal, accountable, </w:t>
      </w:r>
      <w:r w:rsidR="009F7C9B">
        <w:rPr>
          <w:rFonts w:cstheme="minorHAnsi"/>
          <w:sz w:val="24"/>
          <w:szCs w:val="24"/>
        </w:rPr>
        <w:t>necessary,</w:t>
      </w:r>
      <w:r w:rsidR="009D5E61">
        <w:rPr>
          <w:rFonts w:cstheme="minorHAnsi"/>
          <w:sz w:val="24"/>
          <w:szCs w:val="24"/>
        </w:rPr>
        <w:t xml:space="preserve"> and ethical. </w:t>
      </w:r>
      <w:r w:rsidR="00AE1870">
        <w:rPr>
          <w:rFonts w:cstheme="minorHAnsi"/>
          <w:sz w:val="24"/>
          <w:szCs w:val="24"/>
        </w:rPr>
        <w:t>T</w:t>
      </w:r>
      <w:r w:rsidR="00046097">
        <w:rPr>
          <w:rFonts w:cstheme="minorHAnsi"/>
          <w:sz w:val="24"/>
          <w:szCs w:val="24"/>
        </w:rPr>
        <w:t xml:space="preserve">here </w:t>
      </w:r>
      <w:r w:rsidR="00794231">
        <w:rPr>
          <w:rFonts w:cstheme="minorHAnsi"/>
          <w:sz w:val="24"/>
          <w:szCs w:val="24"/>
        </w:rPr>
        <w:t>are</w:t>
      </w:r>
      <w:r w:rsidR="00046097">
        <w:rPr>
          <w:rFonts w:cstheme="minorHAnsi"/>
          <w:sz w:val="24"/>
          <w:szCs w:val="24"/>
        </w:rPr>
        <w:t xml:space="preserve"> also </w:t>
      </w:r>
      <w:r w:rsidR="008F6705">
        <w:rPr>
          <w:rFonts w:cstheme="minorHAnsi"/>
          <w:sz w:val="24"/>
          <w:szCs w:val="24"/>
        </w:rPr>
        <w:t>academic models that are available to police officers</w:t>
      </w:r>
      <w:r w:rsidR="00AE1870">
        <w:rPr>
          <w:rFonts w:cstheme="minorHAnsi"/>
          <w:sz w:val="24"/>
          <w:szCs w:val="24"/>
        </w:rPr>
        <w:t xml:space="preserve"> such as the </w:t>
      </w:r>
      <w:r w:rsidR="00D16BCC">
        <w:rPr>
          <w:rFonts w:cstheme="minorHAnsi"/>
          <w:sz w:val="24"/>
          <w:szCs w:val="24"/>
        </w:rPr>
        <w:t>‘B</w:t>
      </w:r>
      <w:r w:rsidR="00AE1870">
        <w:rPr>
          <w:rFonts w:cstheme="minorHAnsi"/>
          <w:sz w:val="24"/>
          <w:szCs w:val="24"/>
        </w:rPr>
        <w:t xml:space="preserve">etari </w:t>
      </w:r>
      <w:r w:rsidR="00D16BCC">
        <w:rPr>
          <w:rFonts w:cstheme="minorHAnsi"/>
          <w:sz w:val="24"/>
          <w:szCs w:val="24"/>
        </w:rPr>
        <w:t>B</w:t>
      </w:r>
      <w:r w:rsidR="00AE1870">
        <w:rPr>
          <w:rFonts w:cstheme="minorHAnsi"/>
          <w:sz w:val="24"/>
          <w:szCs w:val="24"/>
        </w:rPr>
        <w:t>ox</w:t>
      </w:r>
      <w:r w:rsidR="00D16BCC">
        <w:rPr>
          <w:rFonts w:cstheme="minorHAnsi"/>
          <w:sz w:val="24"/>
          <w:szCs w:val="24"/>
        </w:rPr>
        <w:t>’</w:t>
      </w:r>
      <w:r w:rsidR="00AE1870">
        <w:rPr>
          <w:rFonts w:cstheme="minorHAnsi"/>
          <w:sz w:val="24"/>
          <w:szCs w:val="24"/>
        </w:rPr>
        <w:t xml:space="preserve"> and the </w:t>
      </w:r>
      <w:r w:rsidR="00D16BCC">
        <w:rPr>
          <w:rFonts w:cstheme="minorHAnsi"/>
          <w:sz w:val="24"/>
          <w:szCs w:val="24"/>
        </w:rPr>
        <w:t>‘D</w:t>
      </w:r>
      <w:r w:rsidR="00AE1870">
        <w:rPr>
          <w:rFonts w:cstheme="minorHAnsi"/>
          <w:sz w:val="24"/>
          <w:szCs w:val="24"/>
        </w:rPr>
        <w:t xml:space="preserve">rama </w:t>
      </w:r>
      <w:r w:rsidR="00D16BCC">
        <w:rPr>
          <w:rFonts w:cstheme="minorHAnsi"/>
          <w:sz w:val="24"/>
          <w:szCs w:val="24"/>
        </w:rPr>
        <w:t>T</w:t>
      </w:r>
      <w:r w:rsidR="00AE1870">
        <w:rPr>
          <w:rFonts w:cstheme="minorHAnsi"/>
          <w:sz w:val="24"/>
          <w:szCs w:val="24"/>
        </w:rPr>
        <w:t>riangle</w:t>
      </w:r>
      <w:r w:rsidR="00D16BCC">
        <w:rPr>
          <w:rFonts w:cstheme="minorHAnsi"/>
          <w:sz w:val="24"/>
          <w:szCs w:val="24"/>
        </w:rPr>
        <w:t xml:space="preserve">’. </w:t>
      </w:r>
    </w:p>
    <w:p w14:paraId="264A703A" w14:textId="77777777" w:rsidR="00B65572" w:rsidRDefault="00B65572" w:rsidP="002A460A">
      <w:pPr>
        <w:spacing w:line="360" w:lineRule="auto"/>
        <w:rPr>
          <w:rFonts w:cstheme="minorHAnsi"/>
          <w:sz w:val="24"/>
          <w:szCs w:val="24"/>
        </w:rPr>
      </w:pPr>
    </w:p>
    <w:p w14:paraId="38E5F6B9" w14:textId="486C0FDA" w:rsidR="00B65572" w:rsidRDefault="00B65572" w:rsidP="002A460A">
      <w:pPr>
        <w:spacing w:line="360" w:lineRule="auto"/>
        <w:rPr>
          <w:rFonts w:cstheme="minorHAnsi"/>
          <w:sz w:val="24"/>
          <w:szCs w:val="24"/>
        </w:rPr>
      </w:pPr>
      <w:r>
        <w:rPr>
          <w:rFonts w:cstheme="minorHAnsi"/>
          <w:sz w:val="24"/>
          <w:szCs w:val="24"/>
        </w:rPr>
        <w:t>The ‘Betari B</w:t>
      </w:r>
      <w:r w:rsidR="00794231">
        <w:rPr>
          <w:rFonts w:cstheme="minorHAnsi"/>
          <w:sz w:val="24"/>
          <w:szCs w:val="24"/>
        </w:rPr>
        <w:t>ox</w:t>
      </w:r>
      <w:r>
        <w:rPr>
          <w:rFonts w:cstheme="minorHAnsi"/>
          <w:sz w:val="24"/>
          <w:szCs w:val="24"/>
        </w:rPr>
        <w:t xml:space="preserve">’ is the idea that </w:t>
      </w:r>
      <w:r w:rsidR="008F3061">
        <w:rPr>
          <w:rFonts w:cstheme="minorHAnsi"/>
          <w:sz w:val="24"/>
          <w:szCs w:val="24"/>
        </w:rPr>
        <w:t xml:space="preserve">attitude and behaviour are closely linked due to our attitude affecting the way we display behaviour. </w:t>
      </w:r>
      <w:r w:rsidR="00C769FB">
        <w:rPr>
          <w:rFonts w:cstheme="minorHAnsi"/>
          <w:sz w:val="24"/>
          <w:szCs w:val="24"/>
        </w:rPr>
        <w:t xml:space="preserve">Therefore, when </w:t>
      </w:r>
      <w:r w:rsidR="00062A21">
        <w:rPr>
          <w:rFonts w:cstheme="minorHAnsi"/>
          <w:sz w:val="24"/>
          <w:szCs w:val="24"/>
        </w:rPr>
        <w:t xml:space="preserve">our behaviour changes, this affects other </w:t>
      </w:r>
      <w:r w:rsidR="00253D70">
        <w:rPr>
          <w:rFonts w:cstheme="minorHAnsi"/>
          <w:sz w:val="24"/>
          <w:szCs w:val="24"/>
        </w:rPr>
        <w:t>individual’s</w:t>
      </w:r>
      <w:r w:rsidR="00062A21">
        <w:rPr>
          <w:rFonts w:cstheme="minorHAnsi"/>
          <w:sz w:val="24"/>
          <w:szCs w:val="24"/>
        </w:rPr>
        <w:t xml:space="preserve"> attitudes which then affects their behaviour</w:t>
      </w:r>
      <w:r w:rsidR="004952EB">
        <w:rPr>
          <w:rFonts w:cstheme="minorHAnsi"/>
          <w:sz w:val="24"/>
          <w:szCs w:val="24"/>
        </w:rPr>
        <w:t xml:space="preserve"> (Changing Minds, 2021). </w:t>
      </w:r>
      <w:r w:rsidR="0083294D">
        <w:rPr>
          <w:rFonts w:cstheme="minorHAnsi"/>
          <w:sz w:val="24"/>
          <w:szCs w:val="24"/>
        </w:rPr>
        <w:t xml:space="preserve">This is linked to conflict situations as our attitude is displayed through what we say to people, how we </w:t>
      </w:r>
      <w:r w:rsidR="00794231">
        <w:rPr>
          <w:rFonts w:cstheme="minorHAnsi"/>
          <w:sz w:val="24"/>
          <w:szCs w:val="24"/>
        </w:rPr>
        <w:t>act</w:t>
      </w:r>
      <w:r w:rsidR="0083294D">
        <w:rPr>
          <w:rFonts w:cstheme="minorHAnsi"/>
          <w:sz w:val="24"/>
          <w:szCs w:val="24"/>
        </w:rPr>
        <w:t xml:space="preserve"> etc and </w:t>
      </w:r>
      <w:r w:rsidR="00366124">
        <w:rPr>
          <w:rFonts w:cstheme="minorHAnsi"/>
          <w:sz w:val="24"/>
          <w:szCs w:val="24"/>
        </w:rPr>
        <w:t xml:space="preserve">it suggests that if one of individuals involved in this just changes their attitude, then it will break the cycle of conflict. However, this appears to be far too simple of an explanation </w:t>
      </w:r>
      <w:r w:rsidR="001F7BB2">
        <w:rPr>
          <w:rFonts w:cstheme="minorHAnsi"/>
          <w:sz w:val="24"/>
          <w:szCs w:val="24"/>
        </w:rPr>
        <w:t xml:space="preserve">and in reality, it </w:t>
      </w:r>
      <w:r w:rsidR="00BD7528">
        <w:rPr>
          <w:rFonts w:cstheme="minorHAnsi"/>
          <w:sz w:val="24"/>
          <w:szCs w:val="24"/>
        </w:rPr>
        <w:t xml:space="preserve">takes a lot more for a simple change of attitude to resolve conflict. </w:t>
      </w:r>
    </w:p>
    <w:p w14:paraId="073CDE83" w14:textId="77777777" w:rsidR="00FB25F5" w:rsidRDefault="00FB25F5" w:rsidP="002A460A">
      <w:pPr>
        <w:spacing w:line="360" w:lineRule="auto"/>
        <w:rPr>
          <w:rFonts w:cstheme="minorHAnsi"/>
          <w:sz w:val="24"/>
          <w:szCs w:val="24"/>
        </w:rPr>
      </w:pPr>
    </w:p>
    <w:p w14:paraId="01D4DB98" w14:textId="47124AA5" w:rsidR="00FB25F5" w:rsidRDefault="00FB25F5" w:rsidP="002A460A">
      <w:pPr>
        <w:spacing w:line="360" w:lineRule="auto"/>
        <w:rPr>
          <w:rFonts w:cstheme="minorHAnsi"/>
          <w:sz w:val="24"/>
          <w:szCs w:val="24"/>
        </w:rPr>
      </w:pPr>
      <w:r>
        <w:rPr>
          <w:rFonts w:cstheme="minorHAnsi"/>
          <w:sz w:val="24"/>
          <w:szCs w:val="24"/>
        </w:rPr>
        <w:t xml:space="preserve">The ’Drama Triangle’ </w:t>
      </w:r>
      <w:r w:rsidR="00212F7F">
        <w:rPr>
          <w:rFonts w:cstheme="minorHAnsi"/>
          <w:sz w:val="24"/>
          <w:szCs w:val="24"/>
        </w:rPr>
        <w:t xml:space="preserve">is another academic model which </w:t>
      </w:r>
      <w:r>
        <w:rPr>
          <w:rFonts w:cstheme="minorHAnsi"/>
          <w:sz w:val="24"/>
          <w:szCs w:val="24"/>
        </w:rPr>
        <w:t xml:space="preserve">was created by </w:t>
      </w:r>
      <w:r w:rsidR="00F978AF">
        <w:rPr>
          <w:rFonts w:cstheme="minorHAnsi"/>
          <w:sz w:val="24"/>
          <w:szCs w:val="24"/>
        </w:rPr>
        <w:t xml:space="preserve">Stephen </w:t>
      </w:r>
      <w:r>
        <w:rPr>
          <w:rFonts w:cstheme="minorHAnsi"/>
          <w:sz w:val="24"/>
          <w:szCs w:val="24"/>
        </w:rPr>
        <w:t xml:space="preserve">Karpman </w:t>
      </w:r>
      <w:r w:rsidR="00F978AF">
        <w:rPr>
          <w:rFonts w:cstheme="minorHAnsi"/>
          <w:sz w:val="24"/>
          <w:szCs w:val="24"/>
        </w:rPr>
        <w:t>in 1968</w:t>
      </w:r>
      <w:r w:rsidR="00231F91">
        <w:rPr>
          <w:rFonts w:cstheme="minorHAnsi"/>
          <w:sz w:val="24"/>
          <w:szCs w:val="24"/>
        </w:rPr>
        <w:t xml:space="preserve"> which states that social interactions </w:t>
      </w:r>
      <w:r w:rsidR="00956AD1">
        <w:rPr>
          <w:rFonts w:cstheme="minorHAnsi"/>
          <w:sz w:val="24"/>
          <w:szCs w:val="24"/>
        </w:rPr>
        <w:t>involve</w:t>
      </w:r>
      <w:r w:rsidR="00231F91">
        <w:rPr>
          <w:rFonts w:cstheme="minorHAnsi"/>
          <w:sz w:val="24"/>
          <w:szCs w:val="24"/>
        </w:rPr>
        <w:t xml:space="preserve"> three roles</w:t>
      </w:r>
      <w:r w:rsidR="00F978AF">
        <w:rPr>
          <w:rFonts w:cstheme="minorHAnsi"/>
          <w:sz w:val="24"/>
          <w:szCs w:val="24"/>
        </w:rPr>
        <w:t xml:space="preserve"> (Leadership Tribe,</w:t>
      </w:r>
      <w:r w:rsidR="00CD2222">
        <w:rPr>
          <w:rFonts w:cstheme="minorHAnsi"/>
          <w:sz w:val="24"/>
          <w:szCs w:val="24"/>
        </w:rPr>
        <w:t xml:space="preserve"> 2023). </w:t>
      </w:r>
      <w:r w:rsidR="00F978AF">
        <w:rPr>
          <w:rFonts w:cstheme="minorHAnsi"/>
          <w:sz w:val="24"/>
          <w:szCs w:val="24"/>
        </w:rPr>
        <w:t xml:space="preserve"> </w:t>
      </w:r>
    </w:p>
    <w:p w14:paraId="24393100" w14:textId="38CCF61B" w:rsidR="00231F91" w:rsidRPr="008D5D79" w:rsidRDefault="00231F91" w:rsidP="002A460A">
      <w:pPr>
        <w:spacing w:line="360" w:lineRule="auto"/>
        <w:rPr>
          <w:rFonts w:cstheme="minorHAnsi"/>
          <w:sz w:val="24"/>
          <w:szCs w:val="24"/>
        </w:rPr>
      </w:pPr>
      <w:r w:rsidRPr="00956AD1">
        <w:rPr>
          <w:rFonts w:cstheme="minorHAnsi"/>
          <w:b/>
          <w:bCs/>
          <w:sz w:val="24"/>
          <w:szCs w:val="24"/>
          <w:u w:val="single"/>
        </w:rPr>
        <w:t>The victim</w:t>
      </w:r>
      <w:r w:rsidR="008D5D79">
        <w:rPr>
          <w:rFonts w:cstheme="minorHAnsi"/>
          <w:b/>
          <w:bCs/>
          <w:sz w:val="24"/>
          <w:szCs w:val="24"/>
          <w:u w:val="single"/>
        </w:rPr>
        <w:t xml:space="preserve"> </w:t>
      </w:r>
      <w:r w:rsidR="00593548">
        <w:rPr>
          <w:rFonts w:cstheme="minorHAnsi"/>
          <w:sz w:val="24"/>
          <w:szCs w:val="24"/>
        </w:rPr>
        <w:t>–</w:t>
      </w:r>
      <w:r w:rsidR="008D5D79">
        <w:rPr>
          <w:rFonts w:cstheme="minorHAnsi"/>
          <w:sz w:val="24"/>
          <w:szCs w:val="24"/>
        </w:rPr>
        <w:t xml:space="preserve"> </w:t>
      </w:r>
      <w:r w:rsidR="00593548">
        <w:rPr>
          <w:rFonts w:cstheme="minorHAnsi"/>
          <w:sz w:val="24"/>
          <w:szCs w:val="24"/>
        </w:rPr>
        <w:t xml:space="preserve">victims tend to feel helpless and hopeless and looks for the </w:t>
      </w:r>
      <w:r w:rsidR="00582A24">
        <w:rPr>
          <w:rFonts w:cstheme="minorHAnsi"/>
          <w:sz w:val="24"/>
          <w:szCs w:val="24"/>
        </w:rPr>
        <w:t xml:space="preserve">rescuer to solve the problem for them. </w:t>
      </w:r>
    </w:p>
    <w:p w14:paraId="48B54DB4" w14:textId="2E6FF46A" w:rsidR="00231F91" w:rsidRPr="00582A24" w:rsidRDefault="00231F91" w:rsidP="002A460A">
      <w:pPr>
        <w:spacing w:line="360" w:lineRule="auto"/>
        <w:rPr>
          <w:rFonts w:cstheme="minorHAnsi"/>
          <w:sz w:val="24"/>
          <w:szCs w:val="24"/>
        </w:rPr>
      </w:pPr>
      <w:r w:rsidRPr="00956AD1">
        <w:rPr>
          <w:rFonts w:cstheme="minorHAnsi"/>
          <w:b/>
          <w:bCs/>
          <w:sz w:val="24"/>
          <w:szCs w:val="24"/>
          <w:u w:val="single"/>
        </w:rPr>
        <w:t xml:space="preserve">The </w:t>
      </w:r>
      <w:r w:rsidR="00762073" w:rsidRPr="00956AD1">
        <w:rPr>
          <w:rFonts w:cstheme="minorHAnsi"/>
          <w:b/>
          <w:bCs/>
          <w:sz w:val="24"/>
          <w:szCs w:val="24"/>
          <w:u w:val="single"/>
        </w:rPr>
        <w:t xml:space="preserve">rescuer </w:t>
      </w:r>
      <w:r w:rsidR="00762073">
        <w:rPr>
          <w:rFonts w:cstheme="minorHAnsi"/>
          <w:sz w:val="24"/>
          <w:szCs w:val="24"/>
        </w:rPr>
        <w:t>-</w:t>
      </w:r>
      <w:r w:rsidR="00582A24">
        <w:rPr>
          <w:rFonts w:cstheme="minorHAnsi"/>
          <w:sz w:val="24"/>
          <w:szCs w:val="24"/>
        </w:rPr>
        <w:t xml:space="preserve"> the rescuer </w:t>
      </w:r>
      <w:r w:rsidR="002E6392">
        <w:rPr>
          <w:rFonts w:cstheme="minorHAnsi"/>
          <w:sz w:val="24"/>
          <w:szCs w:val="24"/>
        </w:rPr>
        <w:t>will try to save victims from any harm and has good intentions to help other people</w:t>
      </w:r>
      <w:r w:rsidR="00762073">
        <w:rPr>
          <w:rFonts w:cstheme="minorHAnsi"/>
          <w:sz w:val="24"/>
          <w:szCs w:val="24"/>
        </w:rPr>
        <w:t xml:space="preserve"> however tends to neglect their own needs which results in them feeling pressured and tired. </w:t>
      </w:r>
    </w:p>
    <w:p w14:paraId="5ED3D6AA" w14:textId="2C20EDAA" w:rsidR="00231F91" w:rsidRDefault="00231F91" w:rsidP="002A460A">
      <w:pPr>
        <w:spacing w:line="360" w:lineRule="auto"/>
        <w:rPr>
          <w:rFonts w:cstheme="minorHAnsi"/>
          <w:sz w:val="24"/>
          <w:szCs w:val="24"/>
        </w:rPr>
      </w:pPr>
      <w:r w:rsidRPr="00956AD1">
        <w:rPr>
          <w:rFonts w:cstheme="minorHAnsi"/>
          <w:b/>
          <w:bCs/>
          <w:sz w:val="24"/>
          <w:szCs w:val="24"/>
          <w:u w:val="single"/>
        </w:rPr>
        <w:lastRenderedPageBreak/>
        <w:t>The persecutor</w:t>
      </w:r>
      <w:r>
        <w:rPr>
          <w:rFonts w:cstheme="minorHAnsi"/>
          <w:sz w:val="24"/>
          <w:szCs w:val="24"/>
        </w:rPr>
        <w:t xml:space="preserve"> </w:t>
      </w:r>
      <w:r w:rsidR="00762073">
        <w:rPr>
          <w:rFonts w:cstheme="minorHAnsi"/>
          <w:sz w:val="24"/>
          <w:szCs w:val="24"/>
        </w:rPr>
        <w:t>– the persecutor is somebody who will blame the victims and criticise behaviour of rescuers without providing any assistance or a solution to the problem.</w:t>
      </w:r>
    </w:p>
    <w:p w14:paraId="3A5FAE8B" w14:textId="77777777" w:rsidR="002A460A" w:rsidRDefault="002A460A" w:rsidP="002A460A">
      <w:pPr>
        <w:spacing w:line="360" w:lineRule="auto"/>
        <w:rPr>
          <w:rFonts w:cstheme="minorHAnsi"/>
          <w:sz w:val="24"/>
          <w:szCs w:val="24"/>
        </w:rPr>
      </w:pPr>
    </w:p>
    <w:p w14:paraId="27AB77D8" w14:textId="380B739D" w:rsidR="002D12CE" w:rsidRDefault="002D12CE" w:rsidP="002A460A">
      <w:pPr>
        <w:spacing w:line="360" w:lineRule="auto"/>
        <w:rPr>
          <w:rFonts w:cstheme="minorHAnsi"/>
          <w:sz w:val="24"/>
          <w:szCs w:val="24"/>
        </w:rPr>
      </w:pPr>
      <w:r>
        <w:rPr>
          <w:rFonts w:cstheme="minorHAnsi"/>
          <w:sz w:val="24"/>
          <w:szCs w:val="24"/>
        </w:rPr>
        <w:t xml:space="preserve">This theory is a useful way of explaining the roles of different people </w:t>
      </w:r>
      <w:r w:rsidR="0036680F">
        <w:rPr>
          <w:rFonts w:cstheme="minorHAnsi"/>
          <w:sz w:val="24"/>
          <w:szCs w:val="24"/>
        </w:rPr>
        <w:t xml:space="preserve">and there are certain parts of these roles that can fit in everybody, </w:t>
      </w:r>
      <w:r>
        <w:rPr>
          <w:rFonts w:cstheme="minorHAnsi"/>
          <w:sz w:val="24"/>
          <w:szCs w:val="24"/>
        </w:rPr>
        <w:t xml:space="preserve">however in terms of policing, </w:t>
      </w:r>
      <w:r w:rsidR="00CD0C5B">
        <w:rPr>
          <w:rFonts w:cstheme="minorHAnsi"/>
          <w:sz w:val="24"/>
          <w:szCs w:val="24"/>
        </w:rPr>
        <w:t>there are so many more different roles that people fit under which is not listed within this theory</w:t>
      </w:r>
      <w:r w:rsidR="0036680F">
        <w:rPr>
          <w:rFonts w:cstheme="minorHAnsi"/>
          <w:sz w:val="24"/>
          <w:szCs w:val="24"/>
        </w:rPr>
        <w:t>.</w:t>
      </w:r>
    </w:p>
    <w:p w14:paraId="03B7E1CB" w14:textId="77777777" w:rsidR="002A460A" w:rsidRDefault="002A460A" w:rsidP="002A460A">
      <w:pPr>
        <w:spacing w:line="360" w:lineRule="auto"/>
        <w:rPr>
          <w:rFonts w:cstheme="minorHAnsi"/>
          <w:sz w:val="24"/>
          <w:szCs w:val="24"/>
        </w:rPr>
      </w:pPr>
    </w:p>
    <w:p w14:paraId="699A421D" w14:textId="4D2C3900" w:rsidR="002A460A" w:rsidRPr="00563B75" w:rsidRDefault="00BC5520" w:rsidP="002A460A">
      <w:pPr>
        <w:spacing w:line="360" w:lineRule="auto"/>
        <w:rPr>
          <w:rFonts w:cstheme="minorHAnsi"/>
          <w:sz w:val="24"/>
          <w:szCs w:val="24"/>
        </w:rPr>
      </w:pPr>
      <w:r>
        <w:rPr>
          <w:rFonts w:cstheme="minorHAnsi"/>
          <w:sz w:val="24"/>
          <w:szCs w:val="24"/>
        </w:rPr>
        <w:t xml:space="preserve">Overall, </w:t>
      </w:r>
      <w:r w:rsidR="00906F33">
        <w:rPr>
          <w:rFonts w:cstheme="minorHAnsi"/>
          <w:sz w:val="24"/>
          <w:szCs w:val="24"/>
        </w:rPr>
        <w:t xml:space="preserve">I am happy with how I dealt with this incident as it was one that escalated extremely quickly and the pressure was on myself to de-escalate it as quickly as I could </w:t>
      </w:r>
      <w:r w:rsidR="00E00155">
        <w:rPr>
          <w:rFonts w:cstheme="minorHAnsi"/>
          <w:sz w:val="24"/>
          <w:szCs w:val="24"/>
        </w:rPr>
        <w:t xml:space="preserve">due to the environment that we were in, and I did not want any harm to be caused to any persons within the room. I took into consideration the impact factors, the </w:t>
      </w:r>
      <w:r w:rsidR="006640DB">
        <w:rPr>
          <w:rFonts w:cstheme="minorHAnsi"/>
          <w:sz w:val="24"/>
          <w:szCs w:val="24"/>
        </w:rPr>
        <w:t>models tha</w:t>
      </w:r>
      <w:r w:rsidR="00ED03E5">
        <w:rPr>
          <w:rFonts w:cstheme="minorHAnsi"/>
          <w:sz w:val="24"/>
          <w:szCs w:val="24"/>
        </w:rPr>
        <w:t xml:space="preserve">t we use within policing </w:t>
      </w:r>
      <w:r w:rsidR="00612637">
        <w:rPr>
          <w:rFonts w:cstheme="minorHAnsi"/>
          <w:sz w:val="24"/>
          <w:szCs w:val="24"/>
        </w:rPr>
        <w:t>and utilised my tactical communication skills</w:t>
      </w:r>
      <w:r w:rsidR="009E1767">
        <w:rPr>
          <w:rFonts w:cstheme="minorHAnsi"/>
          <w:sz w:val="24"/>
          <w:szCs w:val="24"/>
        </w:rPr>
        <w:t xml:space="preserve"> so that I knew how to adapt </w:t>
      </w:r>
      <w:r w:rsidR="00EF3E8E">
        <w:rPr>
          <w:rFonts w:cstheme="minorHAnsi"/>
          <w:sz w:val="24"/>
          <w:szCs w:val="24"/>
        </w:rPr>
        <w:t xml:space="preserve">to the situation that I was </w:t>
      </w:r>
      <w:r w:rsidR="00694622">
        <w:rPr>
          <w:rFonts w:cstheme="minorHAnsi"/>
          <w:sz w:val="24"/>
          <w:szCs w:val="24"/>
        </w:rPr>
        <w:t xml:space="preserve">dealing with. </w:t>
      </w:r>
    </w:p>
    <w:p w14:paraId="5DE73A62" w14:textId="77777777" w:rsidR="002A460A" w:rsidRDefault="002A460A" w:rsidP="00A40F6E">
      <w:pPr>
        <w:spacing w:line="360" w:lineRule="auto"/>
        <w:rPr>
          <w:rFonts w:cstheme="minorHAnsi"/>
          <w:sz w:val="24"/>
          <w:szCs w:val="24"/>
        </w:rPr>
      </w:pPr>
    </w:p>
    <w:p w14:paraId="64006633" w14:textId="690CD5E9" w:rsidR="00A40F6E" w:rsidRPr="00913733" w:rsidRDefault="00A40F6E" w:rsidP="00A40F6E">
      <w:pPr>
        <w:spacing w:line="360" w:lineRule="auto"/>
        <w:rPr>
          <w:rFonts w:cstheme="minorHAnsi"/>
          <w:b/>
          <w:bCs/>
          <w:sz w:val="22"/>
          <w:szCs w:val="22"/>
          <w:u w:val="single"/>
        </w:rPr>
      </w:pPr>
      <w:r w:rsidRPr="00913733">
        <w:rPr>
          <w:rFonts w:cstheme="minorHAnsi"/>
          <w:b/>
          <w:bCs/>
          <w:sz w:val="22"/>
          <w:szCs w:val="22"/>
          <w:u w:val="single"/>
        </w:rPr>
        <w:t>Word Count</w:t>
      </w:r>
      <w:r w:rsidR="001102A6">
        <w:rPr>
          <w:rFonts w:cstheme="minorHAnsi"/>
          <w:b/>
          <w:bCs/>
          <w:sz w:val="22"/>
          <w:szCs w:val="22"/>
          <w:u w:val="single"/>
        </w:rPr>
        <w:t xml:space="preserve">: </w:t>
      </w:r>
      <w:r w:rsidRPr="00913733">
        <w:rPr>
          <w:rFonts w:cstheme="minorHAnsi"/>
          <w:b/>
          <w:bCs/>
          <w:sz w:val="22"/>
          <w:szCs w:val="22"/>
          <w:u w:val="single"/>
        </w:rPr>
        <w:t>180</w:t>
      </w:r>
      <w:r w:rsidR="00CD2222" w:rsidRPr="00913733">
        <w:rPr>
          <w:rFonts w:cstheme="minorHAnsi"/>
          <w:b/>
          <w:bCs/>
          <w:sz w:val="22"/>
          <w:szCs w:val="22"/>
          <w:u w:val="single"/>
        </w:rPr>
        <w:t xml:space="preserve">6 </w:t>
      </w:r>
    </w:p>
    <w:p w14:paraId="4B9AAE79" w14:textId="77777777" w:rsidR="00E87F9D" w:rsidRDefault="00E87F9D" w:rsidP="002A460A">
      <w:pPr>
        <w:pStyle w:val="ListParagraph"/>
        <w:spacing w:line="360" w:lineRule="auto"/>
        <w:rPr>
          <w:rFonts w:cstheme="minorHAnsi"/>
          <w:sz w:val="24"/>
          <w:szCs w:val="24"/>
        </w:rPr>
      </w:pPr>
    </w:p>
    <w:p w14:paraId="72155411" w14:textId="77777777" w:rsidR="00E87F9D" w:rsidRDefault="00E87F9D" w:rsidP="002A460A">
      <w:pPr>
        <w:pStyle w:val="ListParagraph"/>
        <w:spacing w:line="360" w:lineRule="auto"/>
        <w:rPr>
          <w:rFonts w:cstheme="minorHAnsi"/>
          <w:sz w:val="24"/>
          <w:szCs w:val="24"/>
        </w:rPr>
      </w:pPr>
    </w:p>
    <w:p w14:paraId="3D1B21AD" w14:textId="77777777" w:rsidR="00E87F9D" w:rsidRDefault="00E87F9D" w:rsidP="002A460A">
      <w:pPr>
        <w:pStyle w:val="ListParagraph"/>
        <w:spacing w:line="360" w:lineRule="auto"/>
        <w:rPr>
          <w:rFonts w:cstheme="minorHAnsi"/>
          <w:sz w:val="24"/>
          <w:szCs w:val="24"/>
        </w:rPr>
      </w:pPr>
    </w:p>
    <w:p w14:paraId="0B0169D5" w14:textId="77777777" w:rsidR="006D1286" w:rsidRPr="00270EEB" w:rsidRDefault="006D1286"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4875312B" w14:textId="77777777" w:rsidR="002F1178" w:rsidRDefault="002F1178" w:rsidP="008A29C8">
      <w:pPr>
        <w:spacing w:line="360" w:lineRule="auto"/>
        <w:rPr>
          <w:rFonts w:cstheme="minorHAnsi"/>
          <w:sz w:val="24"/>
          <w:szCs w:val="24"/>
        </w:rPr>
      </w:pPr>
      <w:r>
        <w:rPr>
          <w:rFonts w:cstheme="minorHAnsi"/>
          <w:sz w:val="24"/>
          <w:szCs w:val="24"/>
        </w:rPr>
        <w:t xml:space="preserve">Within this assignment, I will be exploring a policing incident in which I played a significant role with a victim, and I will be examining how I dealt with any issues such as legislation, social issues, culture, and language. The consideration of the victim’s code of practice will also be conducted and how it was used to support the victim in this particular case. </w:t>
      </w:r>
    </w:p>
    <w:p w14:paraId="34A4746E" w14:textId="77777777" w:rsidR="00777E07" w:rsidRDefault="00777E07" w:rsidP="008A29C8">
      <w:pPr>
        <w:spacing w:line="360" w:lineRule="auto"/>
        <w:rPr>
          <w:rFonts w:cstheme="minorHAnsi"/>
          <w:sz w:val="24"/>
          <w:szCs w:val="24"/>
        </w:rPr>
      </w:pPr>
    </w:p>
    <w:p w14:paraId="76649819" w14:textId="12327C4F" w:rsidR="006F6F8A" w:rsidRDefault="002F1178" w:rsidP="008A29C8">
      <w:pPr>
        <w:spacing w:line="360" w:lineRule="auto"/>
        <w:rPr>
          <w:rFonts w:cstheme="minorHAnsi"/>
          <w:sz w:val="24"/>
          <w:szCs w:val="24"/>
        </w:rPr>
      </w:pPr>
      <w:r>
        <w:rPr>
          <w:rFonts w:cstheme="minorHAnsi"/>
          <w:sz w:val="24"/>
          <w:szCs w:val="24"/>
        </w:rPr>
        <w:t xml:space="preserve">The incident that I will be exploring throughout this piece of writing relates to a high-risk domestic incident whereby a female that was currently living in a women’s refuge had been manipulated into attending her ex-partners address for the evening. </w:t>
      </w:r>
      <w:r w:rsidR="007556C0">
        <w:rPr>
          <w:rFonts w:cstheme="minorHAnsi"/>
          <w:sz w:val="24"/>
          <w:szCs w:val="24"/>
        </w:rPr>
        <w:t xml:space="preserve">High risk domestic abuse is defined </w:t>
      </w:r>
      <w:r w:rsidR="00B40CCD">
        <w:rPr>
          <w:rFonts w:cstheme="minorHAnsi"/>
          <w:sz w:val="24"/>
          <w:szCs w:val="24"/>
        </w:rPr>
        <w:t>as a ‘victim is at risk</w:t>
      </w:r>
      <w:r w:rsidR="00646223">
        <w:rPr>
          <w:rFonts w:cstheme="minorHAnsi"/>
          <w:sz w:val="24"/>
          <w:szCs w:val="24"/>
        </w:rPr>
        <w:t xml:space="preserve"> of serious physical harm or death</w:t>
      </w:r>
      <w:r w:rsidR="00D40DA2">
        <w:rPr>
          <w:rFonts w:cstheme="minorHAnsi"/>
          <w:sz w:val="24"/>
          <w:szCs w:val="24"/>
        </w:rPr>
        <w:t>’</w:t>
      </w:r>
      <w:r w:rsidR="003858B6">
        <w:rPr>
          <w:rFonts w:cstheme="minorHAnsi"/>
          <w:sz w:val="24"/>
          <w:szCs w:val="24"/>
        </w:rPr>
        <w:t xml:space="preserve"> and the risk must be current</w:t>
      </w:r>
      <w:r w:rsidR="00D27E08">
        <w:rPr>
          <w:rFonts w:cstheme="minorHAnsi"/>
          <w:sz w:val="24"/>
          <w:szCs w:val="24"/>
        </w:rPr>
        <w:t xml:space="preserve"> (</w:t>
      </w:r>
      <w:r w:rsidR="00386ED1">
        <w:rPr>
          <w:rFonts w:cstheme="minorHAnsi"/>
          <w:sz w:val="24"/>
          <w:szCs w:val="24"/>
        </w:rPr>
        <w:t xml:space="preserve">Southampton City Council, 2020). </w:t>
      </w:r>
      <w:r w:rsidR="006F1339">
        <w:rPr>
          <w:rFonts w:cstheme="minorHAnsi"/>
          <w:sz w:val="24"/>
          <w:szCs w:val="24"/>
        </w:rPr>
        <w:t xml:space="preserve">It is important to note that this incident was one of my very first domestic incidents where it was very high rate when going into it. </w:t>
      </w:r>
    </w:p>
    <w:p w14:paraId="0D951F07" w14:textId="77777777" w:rsidR="006F6F8A" w:rsidRDefault="006F6F8A" w:rsidP="008A29C8">
      <w:pPr>
        <w:spacing w:line="360" w:lineRule="auto"/>
        <w:rPr>
          <w:rFonts w:cstheme="minorHAnsi"/>
          <w:sz w:val="24"/>
          <w:szCs w:val="24"/>
        </w:rPr>
      </w:pPr>
    </w:p>
    <w:p w14:paraId="1B625191" w14:textId="5CDC2B5B" w:rsidR="00777E07" w:rsidRDefault="002F1178" w:rsidP="008A29C8">
      <w:pPr>
        <w:spacing w:line="360" w:lineRule="auto"/>
        <w:rPr>
          <w:rFonts w:cstheme="minorHAnsi"/>
          <w:sz w:val="24"/>
          <w:szCs w:val="24"/>
        </w:rPr>
      </w:pPr>
      <w:r>
        <w:rPr>
          <w:rFonts w:cstheme="minorHAnsi"/>
          <w:sz w:val="24"/>
          <w:szCs w:val="24"/>
        </w:rPr>
        <w:t xml:space="preserve">Within a few hours of being at the address, the female had called her support worker and provided her with a safe word to indicate that she needed urgent police assistance. As I arrived, I instantly heard screaming coming from the inside of the address therefore my </w:t>
      </w:r>
      <w:r>
        <w:rPr>
          <w:rFonts w:cstheme="minorHAnsi"/>
          <w:sz w:val="24"/>
          <w:szCs w:val="24"/>
        </w:rPr>
        <w:lastRenderedPageBreak/>
        <w:t xml:space="preserve">colleagues and I entered the property under section 17 of the Police and Criminal Evidence act 1984. </w:t>
      </w:r>
    </w:p>
    <w:p w14:paraId="2A97CECC" w14:textId="77777777" w:rsidR="006F1339" w:rsidRDefault="006F1339" w:rsidP="008A29C8">
      <w:pPr>
        <w:spacing w:line="360" w:lineRule="auto"/>
        <w:rPr>
          <w:rFonts w:cstheme="minorHAnsi"/>
          <w:sz w:val="24"/>
          <w:szCs w:val="24"/>
        </w:rPr>
      </w:pPr>
    </w:p>
    <w:p w14:paraId="660F4B45" w14:textId="2DE79ABA" w:rsidR="0040246C" w:rsidRDefault="002F1178" w:rsidP="008A29C8">
      <w:pPr>
        <w:spacing w:line="360" w:lineRule="auto"/>
        <w:rPr>
          <w:rFonts w:cstheme="minorHAnsi"/>
          <w:sz w:val="24"/>
          <w:szCs w:val="24"/>
        </w:rPr>
      </w:pPr>
      <w:r>
        <w:rPr>
          <w:rFonts w:cstheme="minorHAnsi"/>
          <w:sz w:val="24"/>
          <w:szCs w:val="24"/>
        </w:rPr>
        <w:t xml:space="preserve">In this situation, it was vital to separate both parties </w:t>
      </w:r>
      <w:r w:rsidR="00C06354">
        <w:rPr>
          <w:rFonts w:cstheme="minorHAnsi"/>
          <w:sz w:val="24"/>
          <w:szCs w:val="24"/>
        </w:rPr>
        <w:t>to ensure that no further incidents occurred</w:t>
      </w:r>
      <w:r w:rsidR="00842626">
        <w:rPr>
          <w:rFonts w:cstheme="minorHAnsi"/>
          <w:sz w:val="24"/>
          <w:szCs w:val="24"/>
        </w:rPr>
        <w:t xml:space="preserve"> and that was my one main concern that he was going to grab hold of her before we could get to her at the top of the stairs. Due to myself being</w:t>
      </w:r>
      <w:r>
        <w:rPr>
          <w:rFonts w:cstheme="minorHAnsi"/>
          <w:sz w:val="24"/>
          <w:szCs w:val="24"/>
        </w:rPr>
        <w:t xml:space="preserve"> to being the only female officer there, I encouraged the female to come with me into a different room to obtain a first account of what had happened that evening. </w:t>
      </w:r>
      <w:r w:rsidR="00842626">
        <w:rPr>
          <w:rFonts w:cstheme="minorHAnsi"/>
          <w:sz w:val="24"/>
          <w:szCs w:val="24"/>
        </w:rPr>
        <w:t xml:space="preserve">I figured that since I was the only female there, it would have been a little bit more comfortable and nicer for her to see a female face as opposed to a male officer dealing with the situation when she had just been assaulted by a male. </w:t>
      </w:r>
      <w:r>
        <w:rPr>
          <w:rFonts w:cstheme="minorHAnsi"/>
          <w:sz w:val="24"/>
          <w:szCs w:val="24"/>
        </w:rPr>
        <w:t xml:space="preserve">The female disclosed that she had been badly assaulted involving being punched, dragged by the hair, spat at, and having her head hit against a cabinet. Whilst I was obtaining a first account of what had happened which was captured on my body worn video, my colleagues carried out the arrest on her ex-partner for assault. Following the initial disclosure of the assaults that had taken place, I explained the process of making a statement to the victim and explained that if the case goes to court, she may be required to attend to provide evidence. The victim was already aware of the court process and stated that she would be willing to make a statement this time as she had previously </w:t>
      </w:r>
      <w:r w:rsidR="00B431D7">
        <w:rPr>
          <w:rFonts w:cstheme="minorHAnsi"/>
          <w:sz w:val="24"/>
          <w:szCs w:val="24"/>
        </w:rPr>
        <w:t>redacted</w:t>
      </w:r>
      <w:r>
        <w:rPr>
          <w:rFonts w:cstheme="minorHAnsi"/>
          <w:sz w:val="24"/>
          <w:szCs w:val="24"/>
        </w:rPr>
        <w:t xml:space="preserve"> two statements and regretted doing so. I asked the victim to attend the police station with me to complete the statement and I ensured to make the victim feel comfortable and settled, I could </w:t>
      </w:r>
      <w:r w:rsidR="00A36D5C">
        <w:rPr>
          <w:rFonts w:cstheme="minorHAnsi"/>
          <w:sz w:val="24"/>
          <w:szCs w:val="24"/>
        </w:rPr>
        <w:t>acknowledge</w:t>
      </w:r>
      <w:r>
        <w:rPr>
          <w:rFonts w:cstheme="minorHAnsi"/>
          <w:sz w:val="24"/>
          <w:szCs w:val="24"/>
        </w:rPr>
        <w:t xml:space="preserve"> that the victim was shaken up therefore I made sure that she felt well enough to complete a statement at this time. I took the victim into a room with comfortable seating and made her a cup of tea before asking her questions to be able to conduct the statement. At the </w:t>
      </w:r>
      <w:r w:rsidR="001D6654">
        <w:rPr>
          <w:rFonts w:cstheme="minorHAnsi"/>
          <w:sz w:val="24"/>
          <w:szCs w:val="24"/>
        </w:rPr>
        <w:t xml:space="preserve">conclusion </w:t>
      </w:r>
      <w:r>
        <w:rPr>
          <w:rFonts w:cstheme="minorHAnsi"/>
          <w:sz w:val="24"/>
          <w:szCs w:val="24"/>
        </w:rPr>
        <w:t xml:space="preserve">of the statement, I explained the process of a Domestic Abuse Stalking and Harassment model which involves a series of questions which allows police officers to assess the level of risk that is involved within the relationship so that we can understand what support is required to be in place to protect the victim. This information can also be shared with partner agencies such as social services if the victim consents to the information being shared. The victim was already aware of what this was as she had completed one prior to this day and scored high. </w:t>
      </w:r>
      <w:r w:rsidR="00742C20">
        <w:rPr>
          <w:rFonts w:cstheme="minorHAnsi"/>
          <w:sz w:val="24"/>
          <w:szCs w:val="24"/>
        </w:rPr>
        <w:t xml:space="preserve">The female also scored very high on the one that I had conducted with her which raised a lot of alarm bells for myself. </w:t>
      </w:r>
      <w:r w:rsidR="008641B4">
        <w:rPr>
          <w:rFonts w:cstheme="minorHAnsi"/>
          <w:sz w:val="24"/>
          <w:szCs w:val="24"/>
        </w:rPr>
        <w:t xml:space="preserve">Even if the female had refused to complete this questionnaire with me, I would have conducted one myself based on the information that was available to me and from what I had witnessed upon attendance, and I would have still graded it high from there. </w:t>
      </w:r>
      <w:r w:rsidR="00742C20">
        <w:rPr>
          <w:rFonts w:cstheme="minorHAnsi"/>
          <w:sz w:val="24"/>
          <w:szCs w:val="24"/>
        </w:rPr>
        <w:t xml:space="preserve">I was extremely </w:t>
      </w:r>
      <w:r w:rsidR="00742C20">
        <w:rPr>
          <w:rFonts w:cstheme="minorHAnsi"/>
          <w:sz w:val="24"/>
          <w:szCs w:val="24"/>
        </w:rPr>
        <w:lastRenderedPageBreak/>
        <w:t xml:space="preserve">concerned that this male would also find out where she was residing in the women’s refuge however the female reassured me that he has never asked where she is staying, and she has never told him. She disclosed that he has never seemed interested in finding out her whereabouts as he was aware of the reasons as to why she was there. </w:t>
      </w:r>
    </w:p>
    <w:p w14:paraId="4924DA86" w14:textId="77777777" w:rsidR="0040246C" w:rsidRDefault="0040246C" w:rsidP="008A29C8">
      <w:pPr>
        <w:spacing w:line="360" w:lineRule="auto"/>
        <w:rPr>
          <w:rFonts w:cstheme="minorHAnsi"/>
          <w:sz w:val="24"/>
          <w:szCs w:val="24"/>
        </w:rPr>
      </w:pPr>
    </w:p>
    <w:p w14:paraId="689E4661" w14:textId="5758A75F" w:rsidR="00735C02" w:rsidRDefault="002F1178" w:rsidP="008A29C8">
      <w:pPr>
        <w:spacing w:line="360" w:lineRule="auto"/>
        <w:rPr>
          <w:rFonts w:cstheme="minorHAnsi"/>
          <w:sz w:val="24"/>
          <w:szCs w:val="24"/>
        </w:rPr>
      </w:pPr>
      <w:r>
        <w:rPr>
          <w:rFonts w:cstheme="minorHAnsi"/>
          <w:sz w:val="24"/>
          <w:szCs w:val="24"/>
        </w:rPr>
        <w:t>It was important in this situation to consider the victims code of practice which is “the statutory code that sets out the minimum level of service that victims should receive from the criminal justice system” (</w:t>
      </w:r>
      <w:r w:rsidR="00D745B9">
        <w:rPr>
          <w:rFonts w:cstheme="minorHAnsi"/>
          <w:sz w:val="24"/>
          <w:szCs w:val="24"/>
        </w:rPr>
        <w:t>GOV UK,</w:t>
      </w:r>
      <w:r w:rsidR="000728F5">
        <w:rPr>
          <w:rFonts w:cstheme="minorHAnsi"/>
          <w:sz w:val="24"/>
          <w:szCs w:val="24"/>
        </w:rPr>
        <w:t xml:space="preserve"> 2021</w:t>
      </w:r>
      <w:r>
        <w:rPr>
          <w:rFonts w:cstheme="minorHAnsi"/>
          <w:sz w:val="24"/>
          <w:szCs w:val="24"/>
        </w:rPr>
        <w:t>). The victims code of practice includes 12 rights such as</w:t>
      </w:r>
      <w:r w:rsidR="00735C02">
        <w:rPr>
          <w:rFonts w:cstheme="minorHAnsi"/>
          <w:sz w:val="24"/>
          <w:szCs w:val="24"/>
        </w:rPr>
        <w:t>:</w:t>
      </w:r>
    </w:p>
    <w:p w14:paraId="28511CDE" w14:textId="77777777" w:rsidR="000728F5" w:rsidRPr="00312E42" w:rsidRDefault="002F1178" w:rsidP="008A29C8">
      <w:pPr>
        <w:pStyle w:val="ListParagraph"/>
        <w:numPr>
          <w:ilvl w:val="0"/>
          <w:numId w:val="5"/>
        </w:numPr>
        <w:spacing w:line="360" w:lineRule="auto"/>
        <w:rPr>
          <w:rFonts w:cstheme="minorHAnsi"/>
          <w:sz w:val="24"/>
          <w:szCs w:val="24"/>
        </w:rPr>
      </w:pPr>
      <w:r w:rsidRPr="00312E42">
        <w:rPr>
          <w:rFonts w:cstheme="minorHAnsi"/>
          <w:sz w:val="24"/>
          <w:szCs w:val="24"/>
        </w:rPr>
        <w:t>to be able to understand and to be understood</w:t>
      </w:r>
    </w:p>
    <w:p w14:paraId="0EC149FC" w14:textId="7F772367" w:rsidR="00A97E22" w:rsidRPr="00312E42" w:rsidRDefault="002F1178" w:rsidP="008A29C8">
      <w:pPr>
        <w:pStyle w:val="ListParagraph"/>
        <w:numPr>
          <w:ilvl w:val="0"/>
          <w:numId w:val="5"/>
        </w:numPr>
        <w:spacing w:line="360" w:lineRule="auto"/>
        <w:rPr>
          <w:rFonts w:cstheme="minorHAnsi"/>
          <w:sz w:val="24"/>
          <w:szCs w:val="24"/>
        </w:rPr>
      </w:pPr>
      <w:r w:rsidRPr="00312E42">
        <w:rPr>
          <w:rFonts w:cstheme="minorHAnsi"/>
          <w:sz w:val="24"/>
          <w:szCs w:val="24"/>
        </w:rPr>
        <w:t>to have details of the crime recorded</w:t>
      </w:r>
      <w:r w:rsidR="00A97E22" w:rsidRPr="00312E42">
        <w:rPr>
          <w:rFonts w:cstheme="minorHAnsi"/>
          <w:sz w:val="24"/>
          <w:szCs w:val="24"/>
        </w:rPr>
        <w:t xml:space="preserve"> </w:t>
      </w:r>
      <w:r w:rsidR="00E332CD" w:rsidRPr="00312E42">
        <w:rPr>
          <w:rFonts w:cstheme="minorHAnsi"/>
          <w:sz w:val="24"/>
          <w:szCs w:val="24"/>
        </w:rPr>
        <w:t>without unjustified delay</w:t>
      </w:r>
    </w:p>
    <w:p w14:paraId="7B2E74CC" w14:textId="0FE37CAC" w:rsidR="00E332CD" w:rsidRPr="00312E42" w:rsidRDefault="002F1178" w:rsidP="008A29C8">
      <w:pPr>
        <w:pStyle w:val="ListParagraph"/>
        <w:numPr>
          <w:ilvl w:val="0"/>
          <w:numId w:val="5"/>
        </w:numPr>
        <w:spacing w:line="360" w:lineRule="auto"/>
        <w:rPr>
          <w:rFonts w:cstheme="minorHAnsi"/>
          <w:sz w:val="24"/>
          <w:szCs w:val="24"/>
        </w:rPr>
      </w:pPr>
      <w:r w:rsidRPr="00312E42">
        <w:rPr>
          <w:rFonts w:cstheme="minorHAnsi"/>
          <w:sz w:val="24"/>
          <w:szCs w:val="24"/>
        </w:rPr>
        <w:t>to be provided with information</w:t>
      </w:r>
      <w:r w:rsidR="00E332CD" w:rsidRPr="00312E42">
        <w:rPr>
          <w:rFonts w:cstheme="minorHAnsi"/>
          <w:sz w:val="24"/>
          <w:szCs w:val="24"/>
        </w:rPr>
        <w:t xml:space="preserve"> when reporting the crime </w:t>
      </w:r>
    </w:p>
    <w:p w14:paraId="58E96854" w14:textId="6E969E45" w:rsidR="00312E42" w:rsidRDefault="00312E42" w:rsidP="008A29C8">
      <w:pPr>
        <w:pStyle w:val="ListParagraph"/>
        <w:numPr>
          <w:ilvl w:val="0"/>
          <w:numId w:val="5"/>
        </w:numPr>
        <w:spacing w:line="360" w:lineRule="auto"/>
        <w:rPr>
          <w:rFonts w:cstheme="minorHAnsi"/>
          <w:sz w:val="24"/>
          <w:szCs w:val="24"/>
        </w:rPr>
      </w:pPr>
      <w:r w:rsidRPr="00312E42">
        <w:rPr>
          <w:rFonts w:cstheme="minorHAnsi"/>
          <w:sz w:val="24"/>
          <w:szCs w:val="24"/>
        </w:rPr>
        <w:t>to be provided with information about the investigation and prosecution</w:t>
      </w:r>
    </w:p>
    <w:p w14:paraId="481E376A" w14:textId="04A54876" w:rsidR="00312E42" w:rsidRDefault="00312E42" w:rsidP="008A29C8">
      <w:pPr>
        <w:pStyle w:val="ListParagraph"/>
        <w:numPr>
          <w:ilvl w:val="0"/>
          <w:numId w:val="5"/>
        </w:numPr>
        <w:spacing w:line="360" w:lineRule="auto"/>
        <w:rPr>
          <w:rFonts w:cstheme="minorHAnsi"/>
          <w:sz w:val="24"/>
          <w:szCs w:val="24"/>
        </w:rPr>
      </w:pPr>
      <w:r>
        <w:rPr>
          <w:rFonts w:cstheme="minorHAnsi"/>
          <w:sz w:val="24"/>
          <w:szCs w:val="24"/>
        </w:rPr>
        <w:t xml:space="preserve">to make a victim personal statement </w:t>
      </w:r>
    </w:p>
    <w:p w14:paraId="2A4FB47E" w14:textId="00CDECBE" w:rsidR="006063DF" w:rsidRDefault="00254C82" w:rsidP="008A29C8">
      <w:pPr>
        <w:pStyle w:val="ListParagraph"/>
        <w:numPr>
          <w:ilvl w:val="0"/>
          <w:numId w:val="5"/>
        </w:numPr>
        <w:spacing w:line="360" w:lineRule="auto"/>
        <w:rPr>
          <w:rFonts w:cstheme="minorHAnsi"/>
          <w:sz w:val="24"/>
          <w:szCs w:val="24"/>
        </w:rPr>
      </w:pPr>
      <w:r>
        <w:rPr>
          <w:rFonts w:cstheme="minorHAnsi"/>
          <w:sz w:val="24"/>
          <w:szCs w:val="24"/>
        </w:rPr>
        <w:t>to be given information about the outcome of the case and any appeal</w:t>
      </w:r>
    </w:p>
    <w:p w14:paraId="7DD8A622" w14:textId="77777777" w:rsidR="00D96E5C" w:rsidRPr="00D96E5C" w:rsidRDefault="00D96E5C" w:rsidP="00D96E5C">
      <w:pPr>
        <w:spacing w:line="360" w:lineRule="auto"/>
        <w:ind w:left="360"/>
        <w:rPr>
          <w:rFonts w:cstheme="minorHAnsi"/>
          <w:sz w:val="24"/>
          <w:szCs w:val="24"/>
        </w:rPr>
      </w:pPr>
    </w:p>
    <w:p w14:paraId="042DA0D7" w14:textId="4F62829C" w:rsidR="00025650" w:rsidRDefault="002F1178" w:rsidP="00A85D5E">
      <w:pPr>
        <w:spacing w:line="360" w:lineRule="auto"/>
        <w:rPr>
          <w:sz w:val="24"/>
          <w:szCs w:val="24"/>
        </w:rPr>
      </w:pPr>
      <w:r>
        <w:rPr>
          <w:rFonts w:cstheme="minorHAnsi"/>
          <w:sz w:val="24"/>
          <w:szCs w:val="24"/>
        </w:rPr>
        <w:t xml:space="preserve">All these key rights were considered when dealing with this incident. I had already identified that this victim was high risk based on information she had provided with me with, and she was already high risk within MARAC and was currently in a women’s refuge. </w:t>
      </w:r>
      <w:r w:rsidR="00C7157B">
        <w:rPr>
          <w:rFonts w:cstheme="minorHAnsi"/>
          <w:sz w:val="24"/>
          <w:szCs w:val="24"/>
        </w:rPr>
        <w:t>The above</w:t>
      </w:r>
      <w:r w:rsidR="00820F52">
        <w:rPr>
          <w:rFonts w:cstheme="minorHAnsi"/>
          <w:sz w:val="24"/>
          <w:szCs w:val="24"/>
        </w:rPr>
        <w:t xml:space="preserve"> six rights are the main ones</w:t>
      </w:r>
      <w:r w:rsidR="00D9237F">
        <w:rPr>
          <w:rFonts w:cstheme="minorHAnsi"/>
          <w:sz w:val="24"/>
          <w:szCs w:val="24"/>
        </w:rPr>
        <w:t xml:space="preserve"> that I considered</w:t>
      </w:r>
      <w:r w:rsidR="003564E1">
        <w:rPr>
          <w:rFonts w:cstheme="minorHAnsi"/>
          <w:sz w:val="24"/>
          <w:szCs w:val="24"/>
        </w:rPr>
        <w:t>.</w:t>
      </w:r>
      <w:r w:rsidR="00D120B4">
        <w:rPr>
          <w:rFonts w:cstheme="minorHAnsi"/>
          <w:sz w:val="24"/>
          <w:szCs w:val="24"/>
        </w:rPr>
        <w:t xml:space="preserve"> </w:t>
      </w:r>
      <w:r w:rsidR="00506B25">
        <w:rPr>
          <w:rFonts w:cstheme="minorHAnsi"/>
          <w:sz w:val="24"/>
          <w:szCs w:val="24"/>
        </w:rPr>
        <w:t xml:space="preserve">I ensured to listen to everything that the female </w:t>
      </w:r>
      <w:r w:rsidR="00E7719C">
        <w:rPr>
          <w:rFonts w:cstheme="minorHAnsi"/>
          <w:sz w:val="24"/>
          <w:szCs w:val="24"/>
        </w:rPr>
        <w:t xml:space="preserve">was telling </w:t>
      </w:r>
      <w:r w:rsidR="00785059">
        <w:rPr>
          <w:rFonts w:cstheme="minorHAnsi"/>
          <w:sz w:val="24"/>
          <w:szCs w:val="24"/>
        </w:rPr>
        <w:t>me,</w:t>
      </w:r>
      <w:r w:rsidR="00E7719C">
        <w:rPr>
          <w:rFonts w:cstheme="minorHAnsi"/>
          <w:sz w:val="24"/>
          <w:szCs w:val="24"/>
        </w:rPr>
        <w:t xml:space="preserve"> and I wanted to conduct myself in a manner so that she knew she had my full attention and that I was understanding every little detail she was informing me of. </w:t>
      </w:r>
      <w:r w:rsidR="00830657">
        <w:rPr>
          <w:rFonts w:cstheme="minorHAnsi"/>
          <w:sz w:val="24"/>
          <w:szCs w:val="24"/>
        </w:rPr>
        <w:t xml:space="preserve">I also ensured that everything that I was saying, the female understood </w:t>
      </w:r>
      <w:r w:rsidR="00535E62">
        <w:rPr>
          <w:rFonts w:cstheme="minorHAnsi"/>
          <w:sz w:val="24"/>
          <w:szCs w:val="24"/>
        </w:rPr>
        <w:t>and any questions that she had, was answered.</w:t>
      </w:r>
      <w:r w:rsidR="00615091">
        <w:rPr>
          <w:rFonts w:cstheme="minorHAnsi"/>
          <w:sz w:val="24"/>
          <w:szCs w:val="24"/>
        </w:rPr>
        <w:t xml:space="preserve"> </w:t>
      </w:r>
      <w:r w:rsidR="00172C6A">
        <w:rPr>
          <w:rFonts w:cstheme="minorHAnsi"/>
          <w:sz w:val="24"/>
          <w:szCs w:val="24"/>
        </w:rPr>
        <w:t xml:space="preserve">The female was also very concerned about what details of the offences I was obtaining and for what reasons. I explained that it was extremely important for me to take down every single detail and to obtain photographs of injuries to ensure that all of the evidence of this horrific offence was being obtained to get the best possible outcome within this terrible situation. I also ensured that during the ongoing investigation, I kept updating the NICHE occurrence to make sure that all parties was </w:t>
      </w:r>
      <w:r w:rsidR="00A85D5E">
        <w:rPr>
          <w:rFonts w:cstheme="minorHAnsi"/>
          <w:sz w:val="24"/>
          <w:szCs w:val="24"/>
        </w:rPr>
        <w:t xml:space="preserve">updated with any new information. The female was also kept updated by myself throughout the investigation and I explained that I was more than happy for her to contact me any time she needed me or needed an update, but I did ensure to let her know that in terms of any emergencies, to contact 999 as I may be on rest days when she required my assistance. Throughout the whole investigation, she was updated with information, and she knew that she could ask me </w:t>
      </w:r>
      <w:r w:rsidR="00A85D5E">
        <w:rPr>
          <w:rFonts w:cstheme="minorHAnsi"/>
          <w:sz w:val="24"/>
          <w:szCs w:val="24"/>
        </w:rPr>
        <w:lastRenderedPageBreak/>
        <w:t xml:space="preserve">any questions whatsoever and even if I did not know the answer myself due to being very new, I would ensure to find out the answers and get back to her within a timely manner. When the female was making a statement with myself, I did explain the process of a victim personal statement to her which she declined at the time. I advised her that sometimes it is better to produce a victim personal statement when a few weeks has gone by to obtain a more detailed account of how the incident has affected their </w:t>
      </w:r>
      <w:r w:rsidR="002B0AD7">
        <w:rPr>
          <w:rFonts w:cstheme="minorHAnsi"/>
          <w:sz w:val="24"/>
          <w:szCs w:val="24"/>
        </w:rPr>
        <w:t>everyday</w:t>
      </w:r>
      <w:r w:rsidR="00A85D5E">
        <w:rPr>
          <w:rFonts w:cstheme="minorHAnsi"/>
          <w:sz w:val="24"/>
          <w:szCs w:val="24"/>
        </w:rPr>
        <w:t xml:space="preserve"> life. I would also like to add that throughout this incident,</w:t>
      </w:r>
      <w:r w:rsidR="00A85D5E">
        <w:rPr>
          <w:rFonts w:cstheme="minorHAnsi"/>
          <w:sz w:val="24"/>
          <w:szCs w:val="24"/>
          <w:vertAlign w:val="subscript"/>
        </w:rPr>
        <w:t xml:space="preserve"> </w:t>
      </w:r>
      <w:r w:rsidR="00A85D5E">
        <w:rPr>
          <w:sz w:val="24"/>
          <w:szCs w:val="24"/>
        </w:rPr>
        <w:t>t</w:t>
      </w:r>
      <w:r w:rsidR="00A804D4">
        <w:rPr>
          <w:sz w:val="24"/>
          <w:szCs w:val="24"/>
        </w:rPr>
        <w:t xml:space="preserve">here was no </w:t>
      </w:r>
      <w:r w:rsidR="00A85D5E">
        <w:rPr>
          <w:sz w:val="24"/>
          <w:szCs w:val="24"/>
        </w:rPr>
        <w:t>culture</w:t>
      </w:r>
      <w:r w:rsidR="00A804D4">
        <w:rPr>
          <w:sz w:val="24"/>
          <w:szCs w:val="24"/>
        </w:rPr>
        <w:t xml:space="preserve"> or language issues involved within dealing with </w:t>
      </w:r>
      <w:r w:rsidR="00A85D5E">
        <w:rPr>
          <w:sz w:val="24"/>
          <w:szCs w:val="24"/>
        </w:rPr>
        <w:t>the</w:t>
      </w:r>
      <w:r w:rsidR="00A804D4">
        <w:rPr>
          <w:sz w:val="24"/>
          <w:szCs w:val="24"/>
        </w:rPr>
        <w:t xml:space="preserve"> case. </w:t>
      </w:r>
    </w:p>
    <w:p w14:paraId="720D5CA8" w14:textId="77777777" w:rsidR="008945D1" w:rsidRDefault="008945D1" w:rsidP="00A85D5E">
      <w:pPr>
        <w:spacing w:line="360" w:lineRule="auto"/>
        <w:rPr>
          <w:sz w:val="24"/>
          <w:szCs w:val="24"/>
        </w:rPr>
      </w:pPr>
    </w:p>
    <w:p w14:paraId="2D17667C" w14:textId="57BA3C2B" w:rsidR="008945D1" w:rsidRDefault="008945D1" w:rsidP="00A85D5E">
      <w:pPr>
        <w:spacing w:line="360" w:lineRule="auto"/>
        <w:rPr>
          <w:rFonts w:cstheme="minorHAnsi"/>
          <w:sz w:val="24"/>
          <w:szCs w:val="24"/>
          <w:vertAlign w:val="subscript"/>
        </w:rPr>
      </w:pPr>
      <w:r>
        <w:rPr>
          <w:sz w:val="24"/>
          <w:szCs w:val="24"/>
        </w:rPr>
        <w:t xml:space="preserve">It is also important to add to this piece of writing that this female was </w:t>
      </w:r>
      <w:r w:rsidR="009C34E6">
        <w:rPr>
          <w:sz w:val="24"/>
          <w:szCs w:val="24"/>
        </w:rPr>
        <w:t xml:space="preserve">extremely high risk and already placed within a women’s refuge centre. Despite this, although I had my own frustrations and thoughts of why this female had gone back to her abusive </w:t>
      </w:r>
      <w:r w:rsidR="00A352D5">
        <w:rPr>
          <w:sz w:val="24"/>
          <w:szCs w:val="24"/>
        </w:rPr>
        <w:t>ex-partner</w:t>
      </w:r>
      <w:r w:rsidR="009C34E6">
        <w:rPr>
          <w:sz w:val="24"/>
          <w:szCs w:val="24"/>
        </w:rPr>
        <w:t xml:space="preserve"> who is the reason for why she has been admitted into hospital in the past and placed in a women’s refuge and given a domestic abuse mobile phone</w:t>
      </w:r>
      <w:r w:rsidR="00A352D5">
        <w:rPr>
          <w:sz w:val="24"/>
          <w:szCs w:val="24"/>
        </w:rPr>
        <w:t xml:space="preserve">, I ensured to never make her feel like she was at fault for this incident. I reassured her throughout the whole few hours that she was in my company that she should not blame </w:t>
      </w:r>
      <w:r w:rsidR="002B0AD7">
        <w:rPr>
          <w:sz w:val="24"/>
          <w:szCs w:val="24"/>
        </w:rPr>
        <w:t>herself,</w:t>
      </w:r>
      <w:r w:rsidR="00A352D5">
        <w:rPr>
          <w:sz w:val="24"/>
          <w:szCs w:val="24"/>
        </w:rPr>
        <w:t xml:space="preserve"> but she should also not feel like she has to care for this male. </w:t>
      </w:r>
      <w:r w:rsidR="000A38CD">
        <w:rPr>
          <w:sz w:val="24"/>
          <w:szCs w:val="24"/>
        </w:rPr>
        <w:t>I explained to her that she is being manipulated into thinking she has to be there for him and that he is blatantly lying to her for her to go back. The female understood all of this</w:t>
      </w:r>
      <w:r w:rsidR="002B0AD7">
        <w:rPr>
          <w:sz w:val="24"/>
          <w:szCs w:val="24"/>
        </w:rPr>
        <w:t>,</w:t>
      </w:r>
      <w:r w:rsidR="000A38CD">
        <w:rPr>
          <w:sz w:val="24"/>
          <w:szCs w:val="24"/>
        </w:rPr>
        <w:t xml:space="preserve"> </w:t>
      </w:r>
      <w:r w:rsidR="00046DBA">
        <w:rPr>
          <w:sz w:val="24"/>
          <w:szCs w:val="24"/>
        </w:rPr>
        <w:t xml:space="preserve">but she was very thankful to have a female officer speaking to her and giving her the support that she very desperately needed and deserved. </w:t>
      </w:r>
    </w:p>
    <w:p w14:paraId="1D851031" w14:textId="77777777" w:rsidR="00A85D5E" w:rsidRPr="00A85D5E" w:rsidRDefault="00A85D5E" w:rsidP="00A85D5E">
      <w:pPr>
        <w:spacing w:line="360" w:lineRule="auto"/>
        <w:rPr>
          <w:rFonts w:cstheme="minorHAnsi"/>
          <w:sz w:val="24"/>
          <w:szCs w:val="24"/>
          <w:vertAlign w:val="subscript"/>
        </w:rPr>
      </w:pPr>
    </w:p>
    <w:p w14:paraId="65800057" w14:textId="2AA828A4" w:rsidR="00025650" w:rsidRPr="00270EEB" w:rsidRDefault="00C25FBF" w:rsidP="008A29C8">
      <w:pPr>
        <w:spacing w:line="360" w:lineRule="auto"/>
        <w:ind w:right="107"/>
        <w:jc w:val="both"/>
        <w:rPr>
          <w:sz w:val="24"/>
          <w:szCs w:val="24"/>
        </w:rPr>
      </w:pPr>
      <w:r>
        <w:rPr>
          <w:sz w:val="24"/>
          <w:szCs w:val="24"/>
        </w:rPr>
        <w:t xml:space="preserve">Overall, I was fairly satisfied with how I had dealt with this incident as it was my first high risk domestic incident that I took lead in as this incident occurred whilst I was still in my </w:t>
      </w:r>
      <w:r w:rsidR="00D324C8">
        <w:rPr>
          <w:sz w:val="24"/>
          <w:szCs w:val="24"/>
        </w:rPr>
        <w:t>12-week</w:t>
      </w:r>
      <w:r>
        <w:rPr>
          <w:sz w:val="24"/>
          <w:szCs w:val="24"/>
        </w:rPr>
        <w:t xml:space="preserve"> tutorship phase. This was the incident where I thought I am now more confident in my dealings with very vulnerable people within domestic situations and knew what protocols and procedures to follow to ensure that the victim is receiving the service that they need and service. </w:t>
      </w:r>
      <w:r w:rsidR="007A3158">
        <w:rPr>
          <w:sz w:val="24"/>
          <w:szCs w:val="24"/>
        </w:rPr>
        <w:t xml:space="preserve">Although the female was a lot older than myself, I felt a sense of pride in terms of reminding myself that I am a police officer and I am in uniform and despite how young in service I am, people do look at me for support and guidance and I could sense that this is what the female wanted. I was able to make the female comfortable in my company and I explained all of the processes to her and that I was there for her whenever she needed help. The female was extremely grateful and thankful to have another female </w:t>
      </w:r>
      <w:r w:rsidR="00DD5BA5">
        <w:rPr>
          <w:sz w:val="24"/>
          <w:szCs w:val="24"/>
        </w:rPr>
        <w:t xml:space="preserve">being there for her and ensuring that she was now safe. </w:t>
      </w:r>
      <w:r>
        <w:rPr>
          <w:sz w:val="24"/>
          <w:szCs w:val="24"/>
        </w:rPr>
        <w:t xml:space="preserve">This </w:t>
      </w:r>
      <w:r w:rsidR="00DD5BA5">
        <w:rPr>
          <w:sz w:val="24"/>
          <w:szCs w:val="24"/>
        </w:rPr>
        <w:t xml:space="preserve">incident </w:t>
      </w:r>
      <w:r>
        <w:rPr>
          <w:sz w:val="24"/>
          <w:szCs w:val="24"/>
        </w:rPr>
        <w:t xml:space="preserve">is where the victim’s code of practice came in very useful and also the use of the National Decision Model to ensure that I was </w:t>
      </w:r>
      <w:r>
        <w:rPr>
          <w:sz w:val="24"/>
          <w:szCs w:val="24"/>
        </w:rPr>
        <w:lastRenderedPageBreak/>
        <w:t xml:space="preserve">following everything as I should be as a police officer. </w:t>
      </w:r>
      <w:r w:rsidR="00B159C2">
        <w:rPr>
          <w:sz w:val="24"/>
          <w:szCs w:val="24"/>
        </w:rPr>
        <w:t xml:space="preserve">I felt at my most confident when explaining the victim’s code of practice rights and I was happy to take lead within this. </w:t>
      </w:r>
      <w:r w:rsidR="00DD5BA5">
        <w:rPr>
          <w:sz w:val="24"/>
          <w:szCs w:val="24"/>
        </w:rPr>
        <w:t xml:space="preserve">From this incident, I will now be able to trust my abilities in dealing with domestic situations. If I was to do anything different, it would have been to maybe take the female out of the house all together and take her to the police vehicle as opposed to keeping her within the property whilst he was still being dealt with as it was not the nicest thing to have to see or hear. </w:t>
      </w:r>
    </w:p>
    <w:p w14:paraId="7A99F832" w14:textId="77777777" w:rsidR="00025650" w:rsidRPr="00270EEB" w:rsidRDefault="00025650" w:rsidP="00E6298B">
      <w:pPr>
        <w:ind w:right="107"/>
        <w:jc w:val="both"/>
        <w:rPr>
          <w:sz w:val="24"/>
          <w:szCs w:val="24"/>
        </w:rPr>
      </w:pPr>
    </w:p>
    <w:p w14:paraId="7FD39A42" w14:textId="103B31CE" w:rsidR="00025650" w:rsidRPr="008C78E0" w:rsidRDefault="008C78E0" w:rsidP="00E6298B">
      <w:pPr>
        <w:ind w:right="107"/>
        <w:jc w:val="both"/>
        <w:rPr>
          <w:b/>
          <w:bCs/>
          <w:sz w:val="24"/>
          <w:szCs w:val="24"/>
          <w:u w:val="single"/>
        </w:rPr>
      </w:pPr>
      <w:r w:rsidRPr="008C78E0">
        <w:rPr>
          <w:b/>
          <w:bCs/>
          <w:sz w:val="24"/>
          <w:szCs w:val="24"/>
          <w:u w:val="single"/>
        </w:rPr>
        <w:t>Word count: 1827</w:t>
      </w:r>
    </w:p>
    <w:p w14:paraId="73D1DF2B" w14:textId="77777777" w:rsidR="00025650" w:rsidRPr="00270EEB" w:rsidRDefault="00025650" w:rsidP="00E6298B">
      <w:pPr>
        <w:ind w:right="107"/>
        <w:jc w:val="both"/>
        <w:rPr>
          <w:sz w:val="24"/>
          <w:szCs w:val="24"/>
        </w:rPr>
      </w:pPr>
    </w:p>
    <w:p w14:paraId="7AFCD91D" w14:textId="77777777" w:rsidR="007F4366" w:rsidRDefault="007F4366" w:rsidP="00E6298B">
      <w:pPr>
        <w:ind w:right="107"/>
        <w:jc w:val="both"/>
      </w:pPr>
    </w:p>
    <w:p w14:paraId="27A05911" w14:textId="77777777" w:rsidR="007F4366" w:rsidRPr="00270EEB" w:rsidRDefault="007F4366"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Default="006C7CA5" w:rsidP="00E6298B">
      <w:pPr>
        <w:ind w:right="107"/>
        <w:jc w:val="both"/>
        <w:rPr>
          <w:sz w:val="24"/>
          <w:szCs w:val="24"/>
        </w:rPr>
      </w:pPr>
    </w:p>
    <w:p w14:paraId="21EDE51C" w14:textId="3B65BAEA" w:rsidR="00E6575A" w:rsidRPr="00270EEB" w:rsidRDefault="00B434D9" w:rsidP="00BA239E">
      <w:pPr>
        <w:spacing w:line="360" w:lineRule="auto"/>
        <w:ind w:right="107"/>
        <w:jc w:val="both"/>
        <w:rPr>
          <w:sz w:val="24"/>
          <w:szCs w:val="24"/>
        </w:rPr>
      </w:pPr>
      <w:r>
        <w:rPr>
          <w:sz w:val="24"/>
          <w:szCs w:val="24"/>
        </w:rPr>
        <w:t xml:space="preserve">As a police officer, it is vital that </w:t>
      </w:r>
      <w:r w:rsidR="00506290">
        <w:rPr>
          <w:sz w:val="24"/>
          <w:szCs w:val="24"/>
        </w:rPr>
        <w:t xml:space="preserve">the quality of decision making is considered to be one of the most important factors to ensure that the job is getting done efficiently and appropriately. </w:t>
      </w:r>
      <w:r w:rsidR="000325B7">
        <w:rPr>
          <w:sz w:val="24"/>
          <w:szCs w:val="24"/>
        </w:rPr>
        <w:t>The National Decision Model</w:t>
      </w:r>
      <w:r w:rsidR="008D68D2">
        <w:rPr>
          <w:sz w:val="24"/>
          <w:szCs w:val="24"/>
        </w:rPr>
        <w:t xml:space="preserve"> is the primary model that is utilised within policing to ensure that police officers are following the correct system of making vital decisions that can have a big impact on an outcome. </w:t>
      </w:r>
    </w:p>
    <w:p w14:paraId="363979F9" w14:textId="77777777" w:rsidR="006C7CA5" w:rsidRDefault="006C7CA5" w:rsidP="00E6298B">
      <w:pPr>
        <w:ind w:right="107"/>
        <w:jc w:val="both"/>
        <w:rPr>
          <w:sz w:val="24"/>
          <w:szCs w:val="24"/>
        </w:rPr>
      </w:pPr>
    </w:p>
    <w:p w14:paraId="3F049A48" w14:textId="4F076538" w:rsidR="00BA239E" w:rsidRDefault="00BA239E" w:rsidP="00BA239E">
      <w:pPr>
        <w:spacing w:line="360" w:lineRule="auto"/>
        <w:rPr>
          <w:rFonts w:cstheme="minorHAnsi"/>
          <w:sz w:val="24"/>
          <w:szCs w:val="24"/>
        </w:rPr>
      </w:pPr>
      <w:r>
        <w:rPr>
          <w:rFonts w:cstheme="minorHAnsi"/>
          <w:sz w:val="24"/>
          <w:szCs w:val="24"/>
        </w:rPr>
        <w:t xml:space="preserve">Within this assignment, I will be critically assessing a policing incident that I have attended where I played a significant role with an offender.  I will be reflecting upon my use of the </w:t>
      </w:r>
      <w:r w:rsidR="00FD2CC7">
        <w:rPr>
          <w:rFonts w:cstheme="minorHAnsi"/>
          <w:sz w:val="24"/>
          <w:szCs w:val="24"/>
        </w:rPr>
        <w:t>N</w:t>
      </w:r>
      <w:r>
        <w:rPr>
          <w:rFonts w:cstheme="minorHAnsi"/>
          <w:sz w:val="24"/>
          <w:szCs w:val="24"/>
        </w:rPr>
        <w:t xml:space="preserve">ational </w:t>
      </w:r>
      <w:r w:rsidR="00FD2CC7">
        <w:rPr>
          <w:rFonts w:cstheme="minorHAnsi"/>
          <w:sz w:val="24"/>
          <w:szCs w:val="24"/>
        </w:rPr>
        <w:t>D</w:t>
      </w:r>
      <w:r>
        <w:rPr>
          <w:rFonts w:cstheme="minorHAnsi"/>
          <w:sz w:val="24"/>
          <w:szCs w:val="24"/>
        </w:rPr>
        <w:t xml:space="preserve">ecision </w:t>
      </w:r>
      <w:r w:rsidR="00FD2CC7">
        <w:rPr>
          <w:rFonts w:cstheme="minorHAnsi"/>
          <w:sz w:val="24"/>
          <w:szCs w:val="24"/>
        </w:rPr>
        <w:t>M</w:t>
      </w:r>
      <w:r>
        <w:rPr>
          <w:rFonts w:cstheme="minorHAnsi"/>
          <w:sz w:val="24"/>
          <w:szCs w:val="24"/>
        </w:rPr>
        <w:t xml:space="preserve">odel and the </w:t>
      </w:r>
      <w:r w:rsidR="00FD2CC7">
        <w:rPr>
          <w:rFonts w:cstheme="minorHAnsi"/>
          <w:sz w:val="24"/>
          <w:szCs w:val="24"/>
        </w:rPr>
        <w:t>C</w:t>
      </w:r>
      <w:r>
        <w:rPr>
          <w:rFonts w:cstheme="minorHAnsi"/>
          <w:sz w:val="24"/>
          <w:szCs w:val="24"/>
        </w:rPr>
        <w:t xml:space="preserve">ode of </w:t>
      </w:r>
      <w:r w:rsidR="00FD2CC7">
        <w:rPr>
          <w:rFonts w:cstheme="minorHAnsi"/>
          <w:sz w:val="24"/>
          <w:szCs w:val="24"/>
        </w:rPr>
        <w:t>E</w:t>
      </w:r>
      <w:r>
        <w:rPr>
          <w:rFonts w:cstheme="minorHAnsi"/>
          <w:sz w:val="24"/>
          <w:szCs w:val="24"/>
        </w:rPr>
        <w:t xml:space="preserve">thics, and I will be reviewing how this impacted my decision making and use of discretion within the incident. I will also be critically reviewing my responsibilities regarding the provision of the Criminal Procedure and Investigation Act 1996. </w:t>
      </w:r>
    </w:p>
    <w:p w14:paraId="3E9B6932" w14:textId="77777777" w:rsidR="00BA239E" w:rsidRDefault="00BA239E" w:rsidP="00BA239E">
      <w:pPr>
        <w:spacing w:line="360" w:lineRule="auto"/>
        <w:rPr>
          <w:rFonts w:cstheme="minorHAnsi"/>
          <w:sz w:val="24"/>
          <w:szCs w:val="24"/>
        </w:rPr>
      </w:pPr>
    </w:p>
    <w:p w14:paraId="1F347E43" w14:textId="7F2E5563" w:rsidR="00FF44B8" w:rsidRDefault="00BA239E" w:rsidP="00BA239E">
      <w:pPr>
        <w:spacing w:line="360" w:lineRule="auto"/>
        <w:ind w:right="107"/>
        <w:jc w:val="both"/>
        <w:rPr>
          <w:rFonts w:cstheme="minorHAnsi"/>
          <w:sz w:val="24"/>
          <w:szCs w:val="24"/>
        </w:rPr>
      </w:pPr>
      <w:r>
        <w:rPr>
          <w:rFonts w:cstheme="minorHAnsi"/>
          <w:sz w:val="24"/>
          <w:szCs w:val="24"/>
        </w:rPr>
        <w:t>This incident is in relation to an anonymous report that was made to the police regarding a welfare check request on a 11-year-old female who had disclosed that she was being physically assaulted by her father</w:t>
      </w:r>
      <w:r w:rsidR="00D77787">
        <w:rPr>
          <w:rFonts w:cstheme="minorHAnsi"/>
          <w:sz w:val="24"/>
          <w:szCs w:val="24"/>
        </w:rPr>
        <w:t xml:space="preserve">. </w:t>
      </w:r>
      <w:r w:rsidR="004E49C7">
        <w:rPr>
          <w:rFonts w:cstheme="minorHAnsi"/>
          <w:sz w:val="24"/>
          <w:szCs w:val="24"/>
        </w:rPr>
        <w:t xml:space="preserve">I attended the address to which I was greeted by the </w:t>
      </w:r>
      <w:r w:rsidR="004E49C7">
        <w:rPr>
          <w:rFonts w:cstheme="minorHAnsi"/>
          <w:sz w:val="24"/>
          <w:szCs w:val="24"/>
        </w:rPr>
        <w:lastRenderedPageBreak/>
        <w:t xml:space="preserve">grandfather of the </w:t>
      </w:r>
      <w:r w:rsidR="00182E47">
        <w:rPr>
          <w:rFonts w:cstheme="minorHAnsi"/>
          <w:sz w:val="24"/>
          <w:szCs w:val="24"/>
        </w:rPr>
        <w:t>11-year-old</w:t>
      </w:r>
      <w:r w:rsidR="004E49C7">
        <w:rPr>
          <w:rFonts w:cstheme="minorHAnsi"/>
          <w:sz w:val="24"/>
          <w:szCs w:val="24"/>
        </w:rPr>
        <w:t xml:space="preserve"> </w:t>
      </w:r>
      <w:r w:rsidR="00182E47">
        <w:rPr>
          <w:rFonts w:cstheme="minorHAnsi"/>
          <w:sz w:val="24"/>
          <w:szCs w:val="24"/>
        </w:rPr>
        <w:t>child,</w:t>
      </w:r>
      <w:r w:rsidR="00A3680C">
        <w:rPr>
          <w:rFonts w:cstheme="minorHAnsi"/>
          <w:sz w:val="24"/>
          <w:szCs w:val="24"/>
        </w:rPr>
        <w:t xml:space="preserve"> and I was granted access into the property. Upon asking to see the female, the father of the </w:t>
      </w:r>
      <w:r w:rsidR="00182E47">
        <w:rPr>
          <w:rFonts w:cstheme="minorHAnsi"/>
          <w:sz w:val="24"/>
          <w:szCs w:val="24"/>
        </w:rPr>
        <w:t>11-year-old</w:t>
      </w:r>
      <w:r w:rsidR="00A3680C">
        <w:rPr>
          <w:rFonts w:cstheme="minorHAnsi"/>
          <w:sz w:val="24"/>
          <w:szCs w:val="24"/>
        </w:rPr>
        <w:t xml:space="preserve"> child came down the stairs and asked why I was with there. I explained that I had been requested to attend to conduct a welfare check on his daughter </w:t>
      </w:r>
      <w:r w:rsidR="00AA5670">
        <w:rPr>
          <w:rFonts w:cstheme="minorHAnsi"/>
          <w:sz w:val="24"/>
          <w:szCs w:val="24"/>
        </w:rPr>
        <w:t xml:space="preserve">to which he did not take very well. The male started to become very volatile and frustrated regarding this situation. Due to carrying out PNC and Niche </w:t>
      </w:r>
      <w:r w:rsidR="002B4502">
        <w:rPr>
          <w:rFonts w:cstheme="minorHAnsi"/>
          <w:sz w:val="24"/>
          <w:szCs w:val="24"/>
        </w:rPr>
        <w:t xml:space="preserve">checks on the male and nothing coming back, I decided it was probably best that I attended with a colleague. </w:t>
      </w:r>
      <w:r w:rsidR="00182E47">
        <w:rPr>
          <w:rFonts w:cstheme="minorHAnsi"/>
          <w:sz w:val="24"/>
          <w:szCs w:val="24"/>
        </w:rPr>
        <w:t xml:space="preserve">This came in useful as when I was in a separate room with the 11-year-old child to obtain details of what has happened, my colleague conducted checks on the property such as checking there was an adequate amount of food there etc. </w:t>
      </w:r>
      <w:r w:rsidR="0029533B">
        <w:rPr>
          <w:rFonts w:cstheme="minorHAnsi"/>
          <w:sz w:val="24"/>
          <w:szCs w:val="24"/>
        </w:rPr>
        <w:t xml:space="preserve">Due to the disclosures made by the </w:t>
      </w:r>
      <w:r w:rsidR="00200B21">
        <w:rPr>
          <w:rFonts w:cstheme="minorHAnsi"/>
          <w:sz w:val="24"/>
          <w:szCs w:val="24"/>
        </w:rPr>
        <w:t>11-year-old</w:t>
      </w:r>
      <w:r w:rsidR="0029533B">
        <w:rPr>
          <w:rFonts w:cstheme="minorHAnsi"/>
          <w:sz w:val="24"/>
          <w:szCs w:val="24"/>
        </w:rPr>
        <w:t xml:space="preserve"> female to myself that she was scared to live in the same house as her </w:t>
      </w:r>
      <w:r w:rsidR="001C651E">
        <w:rPr>
          <w:rFonts w:cstheme="minorHAnsi"/>
          <w:sz w:val="24"/>
          <w:szCs w:val="24"/>
        </w:rPr>
        <w:t>father and that he was hi</w:t>
      </w:r>
      <w:r w:rsidR="00CB03DA">
        <w:rPr>
          <w:rFonts w:cstheme="minorHAnsi"/>
          <w:sz w:val="24"/>
          <w:szCs w:val="24"/>
        </w:rPr>
        <w:t xml:space="preserve">tting her, I took an account from her in form of a witness interview booklet. Following this, I met with my </w:t>
      </w:r>
      <w:r w:rsidR="00200B21">
        <w:rPr>
          <w:rFonts w:cstheme="minorHAnsi"/>
          <w:sz w:val="24"/>
          <w:szCs w:val="24"/>
        </w:rPr>
        <w:t>colleague,</w:t>
      </w:r>
      <w:r w:rsidR="00CB03DA">
        <w:rPr>
          <w:rFonts w:cstheme="minorHAnsi"/>
          <w:sz w:val="24"/>
          <w:szCs w:val="24"/>
        </w:rPr>
        <w:t xml:space="preserve"> and we shared information to each other regarding the disclosures and the condition of the house. Due to </w:t>
      </w:r>
      <w:r w:rsidR="00200B21">
        <w:rPr>
          <w:rFonts w:cstheme="minorHAnsi"/>
          <w:sz w:val="24"/>
          <w:szCs w:val="24"/>
        </w:rPr>
        <w:t xml:space="preserve">no food in the house, flies within the fridge, no bed sheets and very dirty mattresses, rubbish within the bath and no clean clothing, we decided to consult with our sergeant for a second opinion. </w:t>
      </w:r>
      <w:r w:rsidR="00BD191A">
        <w:rPr>
          <w:rFonts w:cstheme="minorHAnsi"/>
          <w:sz w:val="24"/>
          <w:szCs w:val="24"/>
        </w:rPr>
        <w:t xml:space="preserve">In my eyes, I could identify that this was a case of child cruelty (neglect). </w:t>
      </w:r>
    </w:p>
    <w:p w14:paraId="0729452E" w14:textId="77777777" w:rsidR="008954DF" w:rsidRDefault="008954DF" w:rsidP="00BA239E">
      <w:pPr>
        <w:spacing w:line="360" w:lineRule="auto"/>
        <w:ind w:right="107"/>
        <w:jc w:val="both"/>
        <w:rPr>
          <w:rFonts w:cstheme="minorHAnsi"/>
          <w:sz w:val="24"/>
          <w:szCs w:val="24"/>
        </w:rPr>
      </w:pPr>
    </w:p>
    <w:p w14:paraId="14E89609" w14:textId="277C6B29" w:rsidR="00177189" w:rsidRDefault="00177189" w:rsidP="00BA239E">
      <w:pPr>
        <w:spacing w:line="360" w:lineRule="auto"/>
        <w:ind w:right="107"/>
        <w:jc w:val="both"/>
        <w:rPr>
          <w:rFonts w:cstheme="minorHAnsi"/>
          <w:sz w:val="24"/>
          <w:szCs w:val="24"/>
        </w:rPr>
      </w:pPr>
      <w:r>
        <w:rPr>
          <w:rFonts w:cstheme="minorHAnsi"/>
          <w:sz w:val="24"/>
          <w:szCs w:val="24"/>
        </w:rPr>
        <w:t xml:space="preserve">Child cruelty (neglect) is defined </w:t>
      </w:r>
      <w:r w:rsidR="005254F0">
        <w:rPr>
          <w:rFonts w:cstheme="minorHAnsi"/>
          <w:sz w:val="24"/>
          <w:szCs w:val="24"/>
        </w:rPr>
        <w:t xml:space="preserve">in the Children and Young Persons Act </w:t>
      </w:r>
      <w:r w:rsidR="009B2B6D">
        <w:rPr>
          <w:rFonts w:cstheme="minorHAnsi"/>
          <w:sz w:val="24"/>
          <w:szCs w:val="24"/>
        </w:rPr>
        <w:t>(</w:t>
      </w:r>
      <w:r w:rsidR="0046531D">
        <w:rPr>
          <w:rFonts w:cstheme="minorHAnsi"/>
          <w:sz w:val="24"/>
          <w:szCs w:val="24"/>
        </w:rPr>
        <w:t>1933</w:t>
      </w:r>
      <w:r w:rsidR="009B2B6D">
        <w:rPr>
          <w:rFonts w:cstheme="minorHAnsi"/>
          <w:sz w:val="24"/>
          <w:szCs w:val="24"/>
        </w:rPr>
        <w:t>)</w:t>
      </w:r>
      <w:r w:rsidR="0046531D">
        <w:rPr>
          <w:rFonts w:cstheme="minorHAnsi"/>
          <w:sz w:val="24"/>
          <w:szCs w:val="24"/>
        </w:rPr>
        <w:t xml:space="preserve"> as: </w:t>
      </w:r>
    </w:p>
    <w:p w14:paraId="66832BE6" w14:textId="1E871284" w:rsidR="0046531D" w:rsidRDefault="007D60CE" w:rsidP="00314EDA">
      <w:pPr>
        <w:spacing w:line="360" w:lineRule="auto"/>
        <w:ind w:left="720" w:right="107"/>
        <w:rPr>
          <w:rFonts w:cstheme="minorHAnsi"/>
          <w:sz w:val="24"/>
          <w:szCs w:val="24"/>
        </w:rPr>
      </w:pPr>
      <w:r>
        <w:rPr>
          <w:rFonts w:cstheme="minorHAnsi"/>
          <w:sz w:val="24"/>
          <w:szCs w:val="24"/>
        </w:rPr>
        <w:t xml:space="preserve">If any person who has attained the age of sixteen years and has responsibility for any child or young person under that age, wilfully assaults, </w:t>
      </w:r>
      <w:r w:rsidR="00D65C44">
        <w:rPr>
          <w:rFonts w:cstheme="minorHAnsi"/>
          <w:sz w:val="24"/>
          <w:szCs w:val="24"/>
        </w:rPr>
        <w:t>ill-treats</w:t>
      </w:r>
      <w:r w:rsidR="00DB6DB8">
        <w:rPr>
          <w:rFonts w:cstheme="minorHAnsi"/>
          <w:sz w:val="24"/>
          <w:szCs w:val="24"/>
        </w:rPr>
        <w:t xml:space="preserve">, neglects, abandons or exposes him, or causes or procures him to be assaulted, </w:t>
      </w:r>
      <w:r w:rsidR="00D65C44">
        <w:rPr>
          <w:rFonts w:cstheme="minorHAnsi"/>
          <w:sz w:val="24"/>
          <w:szCs w:val="24"/>
        </w:rPr>
        <w:t>ill-treated</w:t>
      </w:r>
      <w:r w:rsidR="00DB6DB8">
        <w:rPr>
          <w:rFonts w:cstheme="minorHAnsi"/>
          <w:sz w:val="24"/>
          <w:szCs w:val="24"/>
        </w:rPr>
        <w:t xml:space="preserve">, neglected, </w:t>
      </w:r>
      <w:r w:rsidR="00D65C44">
        <w:rPr>
          <w:rFonts w:cstheme="minorHAnsi"/>
          <w:sz w:val="24"/>
          <w:szCs w:val="24"/>
        </w:rPr>
        <w:t>abandoned,</w:t>
      </w:r>
      <w:r w:rsidR="00DB6DB8">
        <w:rPr>
          <w:rFonts w:cstheme="minorHAnsi"/>
          <w:sz w:val="24"/>
          <w:szCs w:val="24"/>
        </w:rPr>
        <w:t xml:space="preserve"> or exposed in a manner likely to cause him unnecessary suffering or injury to health </w:t>
      </w:r>
      <w:r w:rsidR="00D65C44">
        <w:rPr>
          <w:rFonts w:cstheme="minorHAnsi"/>
          <w:sz w:val="24"/>
          <w:szCs w:val="24"/>
        </w:rPr>
        <w:t>that person shall be guilty of an offence.</w:t>
      </w:r>
    </w:p>
    <w:p w14:paraId="13CBAC01" w14:textId="77777777" w:rsidR="00177189" w:rsidRDefault="00177189" w:rsidP="00BA239E">
      <w:pPr>
        <w:spacing w:line="360" w:lineRule="auto"/>
        <w:ind w:right="107"/>
        <w:jc w:val="both"/>
        <w:rPr>
          <w:rFonts w:cstheme="minorHAnsi"/>
          <w:sz w:val="24"/>
          <w:szCs w:val="24"/>
        </w:rPr>
      </w:pPr>
    </w:p>
    <w:p w14:paraId="6CE0BF2F" w14:textId="0086A4FE" w:rsidR="008954DF" w:rsidRDefault="003204D8" w:rsidP="00BA239E">
      <w:pPr>
        <w:spacing w:line="360" w:lineRule="auto"/>
        <w:ind w:right="107"/>
        <w:jc w:val="both"/>
        <w:rPr>
          <w:rFonts w:cstheme="minorHAnsi"/>
          <w:sz w:val="24"/>
          <w:szCs w:val="24"/>
        </w:rPr>
      </w:pPr>
      <w:r>
        <w:rPr>
          <w:rFonts w:cstheme="minorHAnsi"/>
          <w:sz w:val="24"/>
          <w:szCs w:val="24"/>
        </w:rPr>
        <w:t>According to the Office for National Statistics (2020),</w:t>
      </w:r>
      <w:r w:rsidR="00307A4B">
        <w:rPr>
          <w:rFonts w:cstheme="minorHAnsi"/>
          <w:sz w:val="24"/>
          <w:szCs w:val="24"/>
        </w:rPr>
        <w:t xml:space="preserve"> the Crime Survey for England and Wales estimated that 1 in 100 adults </w:t>
      </w:r>
      <w:r w:rsidR="00CE67A4">
        <w:rPr>
          <w:rFonts w:cstheme="minorHAnsi"/>
          <w:sz w:val="24"/>
          <w:szCs w:val="24"/>
        </w:rPr>
        <w:t xml:space="preserve">aged 18 to 74 years experienced physical neglect before the age of 16. </w:t>
      </w:r>
      <w:r w:rsidR="006407B3">
        <w:rPr>
          <w:rFonts w:cstheme="minorHAnsi"/>
          <w:sz w:val="24"/>
          <w:szCs w:val="24"/>
        </w:rPr>
        <w:t xml:space="preserve">The Office for National Statistics (2020) also states that neglect was the most common category of abuse for child protection plans in England </w:t>
      </w:r>
      <w:r w:rsidR="00177189">
        <w:rPr>
          <w:rFonts w:cstheme="minorHAnsi"/>
          <w:sz w:val="24"/>
          <w:szCs w:val="24"/>
        </w:rPr>
        <w:t xml:space="preserve">in March 2019. </w:t>
      </w:r>
      <w:r w:rsidR="00D65C44">
        <w:rPr>
          <w:rFonts w:cstheme="minorHAnsi"/>
          <w:sz w:val="24"/>
          <w:szCs w:val="24"/>
        </w:rPr>
        <w:t xml:space="preserve">It appears that unfortunately, child neglect is not as rare of an offence as it should be. </w:t>
      </w:r>
    </w:p>
    <w:p w14:paraId="01ACDCDF" w14:textId="77777777" w:rsidR="00551ADC" w:rsidRDefault="00551ADC" w:rsidP="00BA239E">
      <w:pPr>
        <w:spacing w:line="360" w:lineRule="auto"/>
        <w:ind w:right="107"/>
        <w:jc w:val="both"/>
        <w:rPr>
          <w:rFonts w:cstheme="minorHAnsi"/>
          <w:sz w:val="24"/>
          <w:szCs w:val="24"/>
        </w:rPr>
      </w:pPr>
    </w:p>
    <w:p w14:paraId="25C32D4A" w14:textId="68B8F989" w:rsidR="005B3DEE" w:rsidRDefault="00251C8F" w:rsidP="00BA239E">
      <w:pPr>
        <w:spacing w:line="360" w:lineRule="auto"/>
        <w:ind w:right="107"/>
        <w:jc w:val="both"/>
        <w:rPr>
          <w:rFonts w:cstheme="minorHAnsi"/>
          <w:sz w:val="24"/>
          <w:szCs w:val="24"/>
        </w:rPr>
      </w:pPr>
      <w:r>
        <w:rPr>
          <w:rFonts w:cstheme="minorHAnsi"/>
          <w:sz w:val="24"/>
          <w:szCs w:val="24"/>
        </w:rPr>
        <w:t xml:space="preserve">The National Decision Model is important to use within any situation to be able to make the right decisions. However, I acknowledged that this was a very sensitive case whereby a child could be at serious harm </w:t>
      </w:r>
      <w:r w:rsidR="001520EF">
        <w:rPr>
          <w:rFonts w:cstheme="minorHAnsi"/>
          <w:sz w:val="24"/>
          <w:szCs w:val="24"/>
        </w:rPr>
        <w:t xml:space="preserve">therefore I ensured to take my time whilst utilising the NDM. The NDM is the primary tool that is used within policing </w:t>
      </w:r>
      <w:r w:rsidR="00F163B2">
        <w:rPr>
          <w:rFonts w:cstheme="minorHAnsi"/>
          <w:sz w:val="24"/>
          <w:szCs w:val="24"/>
        </w:rPr>
        <w:t xml:space="preserve">and was developed </w:t>
      </w:r>
      <w:r w:rsidR="00145596">
        <w:rPr>
          <w:rFonts w:cstheme="minorHAnsi"/>
          <w:sz w:val="24"/>
          <w:szCs w:val="24"/>
        </w:rPr>
        <w:t xml:space="preserve">for police officers </w:t>
      </w:r>
      <w:r w:rsidR="00145596">
        <w:rPr>
          <w:rFonts w:cstheme="minorHAnsi"/>
          <w:sz w:val="24"/>
          <w:szCs w:val="24"/>
        </w:rPr>
        <w:lastRenderedPageBreak/>
        <w:t>‘</w:t>
      </w:r>
      <w:r w:rsidR="00B16B60">
        <w:rPr>
          <w:rFonts w:cstheme="minorHAnsi"/>
          <w:sz w:val="24"/>
          <w:szCs w:val="24"/>
        </w:rPr>
        <w:t>to be able to structure a rationale of wh</w:t>
      </w:r>
      <w:r w:rsidR="00145596">
        <w:rPr>
          <w:rFonts w:cstheme="minorHAnsi"/>
          <w:sz w:val="24"/>
          <w:szCs w:val="24"/>
        </w:rPr>
        <w:t xml:space="preserve">at they did during an incident and why’ (College of Policing, 2014). </w:t>
      </w:r>
      <w:r w:rsidR="001D1A98">
        <w:rPr>
          <w:rFonts w:cstheme="minorHAnsi"/>
          <w:sz w:val="24"/>
          <w:szCs w:val="24"/>
        </w:rPr>
        <w:t xml:space="preserve">The NDM is underpinned by the Code of Ethics which ‘sets out the policing principles that </w:t>
      </w:r>
      <w:r w:rsidR="00C658D8">
        <w:rPr>
          <w:rFonts w:cstheme="minorHAnsi"/>
          <w:sz w:val="24"/>
          <w:szCs w:val="24"/>
        </w:rPr>
        <w:t xml:space="preserve">police are expected to uphold and standards of behaviour they are expected to meet’. The first stage of the NDM is to gather information and intelligence </w:t>
      </w:r>
      <w:r w:rsidR="002B374C">
        <w:rPr>
          <w:rFonts w:cstheme="minorHAnsi"/>
          <w:sz w:val="24"/>
          <w:szCs w:val="24"/>
        </w:rPr>
        <w:t>which i</w:t>
      </w:r>
      <w:r w:rsidR="00E33679">
        <w:rPr>
          <w:rFonts w:cstheme="minorHAnsi"/>
          <w:sz w:val="24"/>
          <w:szCs w:val="24"/>
        </w:rPr>
        <w:t xml:space="preserve">s usually carried out when a call comes in initially and we must listen for information and intelligence regarding persons involved. In this instance, there was nothing on our system to give me a better understanding of the type of people I was going to be coming across. </w:t>
      </w:r>
      <w:r w:rsidR="004C7264">
        <w:rPr>
          <w:rFonts w:cstheme="minorHAnsi"/>
          <w:sz w:val="24"/>
          <w:szCs w:val="24"/>
        </w:rPr>
        <w:t>This</w:t>
      </w:r>
      <w:r w:rsidR="002124B4">
        <w:rPr>
          <w:rFonts w:cstheme="minorHAnsi"/>
          <w:sz w:val="24"/>
          <w:szCs w:val="24"/>
        </w:rPr>
        <w:t xml:space="preserve"> lead onto me assessing the threat and risk of harm that could potentially be involved, without any prior knowledge of the persons within the address, I did not fully understand what threat was </w:t>
      </w:r>
      <w:r w:rsidR="00CD3D0A">
        <w:rPr>
          <w:rFonts w:cstheme="minorHAnsi"/>
          <w:sz w:val="24"/>
          <w:szCs w:val="24"/>
        </w:rPr>
        <w:t>going to be involved therefore I made the choice of taking a colleague with me</w:t>
      </w:r>
      <w:r w:rsidR="00437DA6">
        <w:rPr>
          <w:rFonts w:cstheme="minorHAnsi"/>
          <w:sz w:val="24"/>
          <w:szCs w:val="24"/>
        </w:rPr>
        <w:t xml:space="preserve"> and ensuring that my body worn video was activated. </w:t>
      </w:r>
      <w:r w:rsidR="00C344E3">
        <w:rPr>
          <w:rFonts w:cstheme="minorHAnsi"/>
          <w:sz w:val="24"/>
          <w:szCs w:val="24"/>
        </w:rPr>
        <w:t>The next stage of the NDM that I considered was the powers and policies that are available to the police. In this instance, I knew there was a power of arrest due to potential child neglect and I also acknowledged that a police protection order could be put in place with the authorisation of a</w:t>
      </w:r>
      <w:r w:rsidR="003C5D8F">
        <w:rPr>
          <w:rFonts w:cstheme="minorHAnsi"/>
          <w:sz w:val="24"/>
          <w:szCs w:val="24"/>
        </w:rPr>
        <w:t xml:space="preserve">n inspector. </w:t>
      </w:r>
      <w:r w:rsidR="0071142C">
        <w:rPr>
          <w:rFonts w:cstheme="minorHAnsi"/>
          <w:sz w:val="24"/>
          <w:szCs w:val="24"/>
        </w:rPr>
        <w:t xml:space="preserve">The police protection order was </w:t>
      </w:r>
      <w:r w:rsidR="0024029F">
        <w:rPr>
          <w:rFonts w:cstheme="minorHAnsi"/>
          <w:sz w:val="24"/>
          <w:szCs w:val="24"/>
        </w:rPr>
        <w:t>authorised,</w:t>
      </w:r>
      <w:r w:rsidR="0071142C">
        <w:rPr>
          <w:rFonts w:cstheme="minorHAnsi"/>
          <w:sz w:val="24"/>
          <w:szCs w:val="24"/>
        </w:rPr>
        <w:t xml:space="preserve"> and </w:t>
      </w:r>
      <w:r w:rsidR="009B78F9">
        <w:rPr>
          <w:rFonts w:cstheme="minorHAnsi"/>
          <w:sz w:val="24"/>
          <w:szCs w:val="24"/>
        </w:rPr>
        <w:t xml:space="preserve">we were able to take the </w:t>
      </w:r>
      <w:r w:rsidR="0024029F">
        <w:rPr>
          <w:rFonts w:cstheme="minorHAnsi"/>
          <w:sz w:val="24"/>
          <w:szCs w:val="24"/>
        </w:rPr>
        <w:t>11-year-old</w:t>
      </w:r>
      <w:r w:rsidR="009B78F9">
        <w:rPr>
          <w:rFonts w:cstheme="minorHAnsi"/>
          <w:sz w:val="24"/>
          <w:szCs w:val="24"/>
        </w:rPr>
        <w:t xml:space="preserve"> child to a place of safety</w:t>
      </w:r>
      <w:r w:rsidR="00C86A80">
        <w:rPr>
          <w:rFonts w:cstheme="minorHAnsi"/>
          <w:sz w:val="24"/>
          <w:szCs w:val="24"/>
        </w:rPr>
        <w:t xml:space="preserve"> which at the time, we only had the option of taking her into a police station. I did not want to keep the female within a police station for a long period of time, therefore I arranged with social services to quickly arrange for something to be put in place. </w:t>
      </w:r>
      <w:r w:rsidR="009B78F9">
        <w:rPr>
          <w:rFonts w:cstheme="minorHAnsi"/>
          <w:sz w:val="24"/>
          <w:szCs w:val="24"/>
        </w:rPr>
        <w:t xml:space="preserve">The next stage of the NDM was to identify what my options and contingencies were in this particular situation. </w:t>
      </w:r>
      <w:r w:rsidR="00936834">
        <w:rPr>
          <w:rFonts w:cstheme="minorHAnsi"/>
          <w:sz w:val="24"/>
          <w:szCs w:val="24"/>
        </w:rPr>
        <w:t xml:space="preserve">In this situation, I decided to take an account through form of a witness interview booklet with the female to identify what had happened. </w:t>
      </w:r>
      <w:r w:rsidR="004D79E0">
        <w:rPr>
          <w:rFonts w:cstheme="minorHAnsi"/>
          <w:sz w:val="24"/>
          <w:szCs w:val="24"/>
        </w:rPr>
        <w:t xml:space="preserve">I then decided to conduct further checks on the property to assess the living conditions that the female was living in and due to not being satisfied that she was being cared for appropriately, I arrested the father for child neglect (cruelty). </w:t>
      </w:r>
      <w:r w:rsidR="005B3DEE">
        <w:rPr>
          <w:rFonts w:cstheme="minorHAnsi"/>
          <w:sz w:val="24"/>
          <w:szCs w:val="24"/>
        </w:rPr>
        <w:t>O</w:t>
      </w:r>
      <w:r w:rsidR="00FD4D05">
        <w:rPr>
          <w:rFonts w:cstheme="minorHAnsi"/>
          <w:sz w:val="24"/>
          <w:szCs w:val="24"/>
        </w:rPr>
        <w:t xml:space="preserve">nce I had taken action, I then proceeded to review what had happened to reflect on my actions. </w:t>
      </w:r>
      <w:r w:rsidR="00954BD5">
        <w:rPr>
          <w:rFonts w:cstheme="minorHAnsi"/>
          <w:sz w:val="24"/>
          <w:szCs w:val="24"/>
        </w:rPr>
        <w:t xml:space="preserve">What went well in this situation was that I ensured to safeguard the female and I trusted my instinct that she was not being cared for appropriately and decided to get a second opinion. </w:t>
      </w:r>
      <w:r w:rsidR="007D7D74">
        <w:rPr>
          <w:rFonts w:cstheme="minorHAnsi"/>
          <w:sz w:val="24"/>
          <w:szCs w:val="24"/>
        </w:rPr>
        <w:t xml:space="preserve">Due to my instinct, I later found out that the father had previously had two children taken from him due to child neglect but was given a second chance when his daughter was born </w:t>
      </w:r>
      <w:r w:rsidR="00C97DB3">
        <w:rPr>
          <w:rFonts w:cstheme="minorHAnsi"/>
          <w:sz w:val="24"/>
          <w:szCs w:val="24"/>
        </w:rPr>
        <w:t>in 20</w:t>
      </w:r>
      <w:r w:rsidR="000A546F">
        <w:rPr>
          <w:rFonts w:cstheme="minorHAnsi"/>
          <w:sz w:val="24"/>
          <w:szCs w:val="24"/>
        </w:rPr>
        <w:t xml:space="preserve">12. </w:t>
      </w:r>
      <w:r w:rsidR="008822B1">
        <w:rPr>
          <w:rFonts w:cstheme="minorHAnsi"/>
          <w:sz w:val="24"/>
          <w:szCs w:val="24"/>
        </w:rPr>
        <w:t xml:space="preserve">I was very satisfied in the outcome of this as I felt a sense of </w:t>
      </w:r>
      <w:r w:rsidR="00D658F1">
        <w:rPr>
          <w:rFonts w:cstheme="minorHAnsi"/>
          <w:sz w:val="24"/>
          <w:szCs w:val="24"/>
        </w:rPr>
        <w:t xml:space="preserve">pride in myself for taking the female away from a </w:t>
      </w:r>
      <w:r w:rsidR="001E0F67">
        <w:rPr>
          <w:rFonts w:cstheme="minorHAnsi"/>
          <w:sz w:val="24"/>
          <w:szCs w:val="24"/>
        </w:rPr>
        <w:t xml:space="preserve">potentially dangerous environment. </w:t>
      </w:r>
    </w:p>
    <w:p w14:paraId="18B85FCA" w14:textId="77777777" w:rsidR="00251C8F" w:rsidRDefault="00251C8F" w:rsidP="00BA239E">
      <w:pPr>
        <w:spacing w:line="360" w:lineRule="auto"/>
        <w:ind w:right="107"/>
        <w:jc w:val="both"/>
        <w:rPr>
          <w:rFonts w:cstheme="minorHAnsi"/>
          <w:sz w:val="24"/>
          <w:szCs w:val="24"/>
        </w:rPr>
      </w:pPr>
    </w:p>
    <w:p w14:paraId="6219D204" w14:textId="13669869" w:rsidR="00587DC6" w:rsidRDefault="00191FA5" w:rsidP="00BA239E">
      <w:pPr>
        <w:spacing w:line="360" w:lineRule="auto"/>
        <w:ind w:right="107"/>
        <w:jc w:val="both"/>
        <w:rPr>
          <w:rFonts w:cstheme="minorHAnsi"/>
          <w:sz w:val="24"/>
          <w:szCs w:val="24"/>
        </w:rPr>
      </w:pPr>
      <w:r>
        <w:rPr>
          <w:rFonts w:cstheme="minorHAnsi"/>
          <w:sz w:val="24"/>
          <w:szCs w:val="24"/>
        </w:rPr>
        <w:t xml:space="preserve">Within this investigation, the </w:t>
      </w:r>
      <w:r w:rsidR="000A3072">
        <w:rPr>
          <w:rFonts w:cstheme="minorHAnsi"/>
          <w:sz w:val="24"/>
          <w:szCs w:val="24"/>
        </w:rPr>
        <w:t>provision of the Criminal Procedure and Investigations Act (19</w:t>
      </w:r>
      <w:r w:rsidR="00E27B37">
        <w:rPr>
          <w:rFonts w:cstheme="minorHAnsi"/>
          <w:sz w:val="24"/>
          <w:szCs w:val="24"/>
        </w:rPr>
        <w:t>9</w:t>
      </w:r>
      <w:r w:rsidR="000A3072">
        <w:rPr>
          <w:rFonts w:cstheme="minorHAnsi"/>
          <w:sz w:val="24"/>
          <w:szCs w:val="24"/>
        </w:rPr>
        <w:t>6)</w:t>
      </w:r>
      <w:r w:rsidR="00E27B37">
        <w:rPr>
          <w:rFonts w:cstheme="minorHAnsi"/>
          <w:sz w:val="24"/>
          <w:szCs w:val="24"/>
        </w:rPr>
        <w:t xml:space="preserve"> </w:t>
      </w:r>
      <w:r w:rsidR="008501F6">
        <w:rPr>
          <w:rFonts w:cstheme="minorHAnsi"/>
          <w:sz w:val="24"/>
          <w:szCs w:val="24"/>
        </w:rPr>
        <w:t xml:space="preserve">was taken into consideration however it is important to note that this incident has not </w:t>
      </w:r>
      <w:r w:rsidR="008501F6">
        <w:rPr>
          <w:rFonts w:cstheme="minorHAnsi"/>
          <w:sz w:val="24"/>
          <w:szCs w:val="24"/>
        </w:rPr>
        <w:lastRenderedPageBreak/>
        <w:t xml:space="preserve">gone to the Crown Prosecution Service therefore, </w:t>
      </w:r>
      <w:r w:rsidR="00587DC6">
        <w:rPr>
          <w:rFonts w:cstheme="minorHAnsi"/>
          <w:sz w:val="24"/>
          <w:szCs w:val="24"/>
        </w:rPr>
        <w:t>this will have to be discussed hypothetically</w:t>
      </w:r>
      <w:r w:rsidR="002563EC">
        <w:rPr>
          <w:rFonts w:cstheme="minorHAnsi"/>
          <w:sz w:val="24"/>
          <w:szCs w:val="24"/>
        </w:rPr>
        <w:t>. The Criminal Procedure and Investigations Act (1996)</w:t>
      </w:r>
      <w:r w:rsidR="008F7D78">
        <w:rPr>
          <w:rFonts w:cstheme="minorHAnsi"/>
          <w:sz w:val="24"/>
          <w:szCs w:val="24"/>
        </w:rPr>
        <w:t xml:space="preserve"> is a piece of legislation </w:t>
      </w:r>
      <w:r w:rsidR="000D6FB4">
        <w:rPr>
          <w:rFonts w:cstheme="minorHAnsi"/>
          <w:sz w:val="24"/>
          <w:szCs w:val="24"/>
        </w:rPr>
        <w:t xml:space="preserve">in which sets out procedures </w:t>
      </w:r>
      <w:r w:rsidR="0079369D">
        <w:rPr>
          <w:rFonts w:cstheme="minorHAnsi"/>
          <w:sz w:val="24"/>
          <w:szCs w:val="24"/>
        </w:rPr>
        <w:t>of investigating and prosecution of criminal offences</w:t>
      </w:r>
      <w:r w:rsidR="00D93072">
        <w:rPr>
          <w:rFonts w:cstheme="minorHAnsi"/>
          <w:sz w:val="24"/>
          <w:szCs w:val="24"/>
        </w:rPr>
        <w:t xml:space="preserve">. </w:t>
      </w:r>
      <w:r w:rsidR="00394D9A">
        <w:rPr>
          <w:rFonts w:cstheme="minorHAnsi"/>
          <w:sz w:val="24"/>
          <w:szCs w:val="24"/>
        </w:rPr>
        <w:t>According to the Ministry of Justice (2015), the Criminal Procedure and Investigations Act ‘</w:t>
      </w:r>
      <w:r w:rsidR="00B97ABB">
        <w:rPr>
          <w:rFonts w:cstheme="minorHAnsi"/>
          <w:sz w:val="24"/>
          <w:szCs w:val="24"/>
        </w:rPr>
        <w:t xml:space="preserve">sets out how police officers are to record, retain and reveal </w:t>
      </w:r>
      <w:r w:rsidR="00C7444F">
        <w:rPr>
          <w:rFonts w:cstheme="minorHAnsi"/>
          <w:sz w:val="24"/>
          <w:szCs w:val="24"/>
        </w:rPr>
        <w:t>to the prosecutor material obtained in a criminal investigation’</w:t>
      </w:r>
      <w:r w:rsidR="00587DC6">
        <w:rPr>
          <w:rFonts w:cstheme="minorHAnsi"/>
          <w:sz w:val="24"/>
          <w:szCs w:val="24"/>
        </w:rPr>
        <w:t xml:space="preserve"> and the disclosure of information. </w:t>
      </w:r>
      <w:r w:rsidR="00CC6B77">
        <w:rPr>
          <w:rFonts w:cstheme="minorHAnsi"/>
          <w:sz w:val="24"/>
          <w:szCs w:val="24"/>
        </w:rPr>
        <w:t xml:space="preserve">The CPIA </w:t>
      </w:r>
      <w:r w:rsidR="003F6213">
        <w:rPr>
          <w:rFonts w:cstheme="minorHAnsi"/>
          <w:sz w:val="24"/>
          <w:szCs w:val="24"/>
        </w:rPr>
        <w:t xml:space="preserve">states that </w:t>
      </w:r>
      <w:r w:rsidR="00C75CB0">
        <w:rPr>
          <w:rFonts w:cstheme="minorHAnsi"/>
          <w:sz w:val="24"/>
          <w:szCs w:val="24"/>
        </w:rPr>
        <w:t>‘</w:t>
      </w:r>
      <w:r w:rsidR="00AA0349">
        <w:rPr>
          <w:rFonts w:cstheme="minorHAnsi"/>
          <w:sz w:val="24"/>
          <w:szCs w:val="24"/>
        </w:rPr>
        <w:t xml:space="preserve">where information which may be relevant is obtained, it must be recorded at the time it is obtained or as soon as practicable after that time’. I ensured to carry out all relevant paperwork with the female in the form of a witness interview booklet under this section of the CPIA to ensure I was getting the raw and fresh details down on paper. </w:t>
      </w:r>
      <w:r w:rsidR="004115D8">
        <w:rPr>
          <w:rFonts w:cstheme="minorHAnsi"/>
          <w:sz w:val="24"/>
          <w:szCs w:val="24"/>
        </w:rPr>
        <w:t xml:space="preserve">The next section of the CPIA is to </w:t>
      </w:r>
      <w:r w:rsidR="00867487">
        <w:rPr>
          <w:rFonts w:cstheme="minorHAnsi"/>
          <w:sz w:val="24"/>
          <w:szCs w:val="24"/>
        </w:rPr>
        <w:t xml:space="preserve">‘retain material obtained in a criminal investigation which may be relevant to the investigation, material must be photographed or retained in the form of a copy rather than the original’. I ensured to </w:t>
      </w:r>
      <w:r w:rsidR="00C77C2D">
        <w:rPr>
          <w:rFonts w:cstheme="minorHAnsi"/>
          <w:sz w:val="24"/>
          <w:szCs w:val="24"/>
        </w:rPr>
        <w:t>take photographs of all injuries found on the female to upload to our system as evidential material</w:t>
      </w:r>
      <w:r w:rsidR="00D95A3E">
        <w:rPr>
          <w:rFonts w:cstheme="minorHAnsi"/>
          <w:sz w:val="24"/>
          <w:szCs w:val="24"/>
        </w:rPr>
        <w:t xml:space="preserve"> (Ministry of Justice, 2015). </w:t>
      </w:r>
      <w:r w:rsidR="003E3BEA">
        <w:rPr>
          <w:rFonts w:cstheme="minorHAnsi"/>
          <w:sz w:val="24"/>
          <w:szCs w:val="24"/>
        </w:rPr>
        <w:t>This case has not gone to the CPS due to the father being bailed with conditions not to have unsupervised contact with any child under the age of 18 years</w:t>
      </w:r>
      <w:r w:rsidR="005E4CB6">
        <w:rPr>
          <w:rFonts w:cstheme="minorHAnsi"/>
          <w:sz w:val="24"/>
          <w:szCs w:val="24"/>
        </w:rPr>
        <w:t xml:space="preserve"> and the female has since been safeguarded by being placed into a foster care home. However, if this case went to the CPS, I would follow all relevant procedures in terms of categorising what </w:t>
      </w:r>
      <w:r w:rsidR="0060278E">
        <w:rPr>
          <w:rFonts w:cstheme="minorHAnsi"/>
          <w:sz w:val="24"/>
          <w:szCs w:val="24"/>
        </w:rPr>
        <w:t xml:space="preserve">is unused, </w:t>
      </w:r>
      <w:r w:rsidR="00EE4AAF">
        <w:rPr>
          <w:rFonts w:cstheme="minorHAnsi"/>
          <w:sz w:val="24"/>
          <w:szCs w:val="24"/>
        </w:rPr>
        <w:t>sensitive, and non-sensitive material to ensure everything relevant is passed over to the CPS.</w:t>
      </w:r>
    </w:p>
    <w:p w14:paraId="32D2A99F" w14:textId="77777777" w:rsidR="00587DC6" w:rsidRDefault="00587DC6" w:rsidP="00BA239E">
      <w:pPr>
        <w:spacing w:line="360" w:lineRule="auto"/>
        <w:ind w:right="107"/>
        <w:jc w:val="both"/>
        <w:rPr>
          <w:rFonts w:cstheme="minorHAnsi"/>
          <w:sz w:val="24"/>
          <w:szCs w:val="24"/>
        </w:rPr>
      </w:pPr>
    </w:p>
    <w:p w14:paraId="13AFCF83" w14:textId="2C5A514F" w:rsidR="00041F74" w:rsidRDefault="00016BC7" w:rsidP="00BA239E">
      <w:pPr>
        <w:spacing w:line="360" w:lineRule="auto"/>
        <w:ind w:right="107"/>
        <w:jc w:val="both"/>
        <w:rPr>
          <w:rFonts w:cstheme="minorHAnsi"/>
          <w:sz w:val="24"/>
          <w:szCs w:val="24"/>
        </w:rPr>
      </w:pPr>
      <w:r>
        <w:rPr>
          <w:rFonts w:cstheme="minorHAnsi"/>
          <w:sz w:val="24"/>
          <w:szCs w:val="24"/>
        </w:rPr>
        <w:t xml:space="preserve">To conclude, </w:t>
      </w:r>
      <w:r w:rsidR="005B10B2">
        <w:rPr>
          <w:rFonts w:cstheme="minorHAnsi"/>
          <w:sz w:val="24"/>
          <w:szCs w:val="24"/>
        </w:rPr>
        <w:t xml:space="preserve">I am very satisfied in my </w:t>
      </w:r>
      <w:r w:rsidR="00E9732E">
        <w:rPr>
          <w:rFonts w:cstheme="minorHAnsi"/>
          <w:sz w:val="24"/>
          <w:szCs w:val="24"/>
        </w:rPr>
        <w:t xml:space="preserve">use of the National Decision Model during this incident. </w:t>
      </w:r>
      <w:r w:rsidR="00E75F91">
        <w:rPr>
          <w:rFonts w:cstheme="minorHAnsi"/>
          <w:sz w:val="24"/>
          <w:szCs w:val="24"/>
        </w:rPr>
        <w:t xml:space="preserve">This was an extremely difficult case to have to take lead </w:t>
      </w:r>
      <w:r w:rsidR="00C62E55">
        <w:rPr>
          <w:rFonts w:cstheme="minorHAnsi"/>
          <w:sz w:val="24"/>
          <w:szCs w:val="24"/>
        </w:rPr>
        <w:t>within,</w:t>
      </w:r>
      <w:r w:rsidR="00E75F91">
        <w:rPr>
          <w:rFonts w:cstheme="minorHAnsi"/>
          <w:sz w:val="24"/>
          <w:szCs w:val="24"/>
        </w:rPr>
        <w:t xml:space="preserve"> </w:t>
      </w:r>
      <w:r w:rsidR="00C62E55">
        <w:rPr>
          <w:rFonts w:cstheme="minorHAnsi"/>
          <w:sz w:val="24"/>
          <w:szCs w:val="24"/>
        </w:rPr>
        <w:t>but I am very pleased with how I managed the situation</w:t>
      </w:r>
      <w:r w:rsidR="004C7264">
        <w:rPr>
          <w:rFonts w:cstheme="minorHAnsi"/>
          <w:sz w:val="24"/>
          <w:szCs w:val="24"/>
        </w:rPr>
        <w:t xml:space="preserve"> and how I liaised with all of the relevant ranks and agencies to obtain the outcome that I did. </w:t>
      </w:r>
      <w:r w:rsidR="008845A5">
        <w:rPr>
          <w:rFonts w:cstheme="minorHAnsi"/>
          <w:sz w:val="24"/>
          <w:szCs w:val="24"/>
        </w:rPr>
        <w:t xml:space="preserve">Prior to dealing with this incident, I ensured to gather all of my information and intelligence regarding persons involved </w:t>
      </w:r>
      <w:r w:rsidR="00AD2220">
        <w:rPr>
          <w:rFonts w:cstheme="minorHAnsi"/>
          <w:sz w:val="24"/>
          <w:szCs w:val="24"/>
        </w:rPr>
        <w:t xml:space="preserve">and from this I was able to assess the threat and risk of harm that could have potentially come to me or anybody else. Unfortunately, due to the lack of information and intelligence provided to me regarding persons involved, I was left with only an open mind as to who I was going to be dealing with. Therefore, I decided it would have been a wiser option to take a colleague with me as opposed to going alone. Upon attendance and dealing with the incident, I considered the powers and policies that are available to police officers so within this incident, I knew that I had the power of arrest due to the child neglect aspect and the police protection order that was available once authorised by an inspector. </w:t>
      </w:r>
      <w:r w:rsidR="0079020E">
        <w:rPr>
          <w:rFonts w:cstheme="minorHAnsi"/>
          <w:sz w:val="24"/>
          <w:szCs w:val="24"/>
        </w:rPr>
        <w:t xml:space="preserve">I acknowledged that there were multiple options available to me during this to which I decided to take the option of arresting the male </w:t>
      </w:r>
      <w:r w:rsidR="0079020E">
        <w:rPr>
          <w:rFonts w:cstheme="minorHAnsi"/>
          <w:sz w:val="24"/>
          <w:szCs w:val="24"/>
        </w:rPr>
        <w:lastRenderedPageBreak/>
        <w:t>and taking the child away to a place of safety to ensure all parties were safeguarded.</w:t>
      </w:r>
      <w:r w:rsidR="005E4CB6">
        <w:rPr>
          <w:rFonts w:cstheme="minorHAnsi"/>
          <w:sz w:val="24"/>
          <w:szCs w:val="24"/>
        </w:rPr>
        <w:t xml:space="preserve"> The female has since been placed in a foster care home whilst the investigation is ongoing.</w:t>
      </w:r>
      <w:r w:rsidR="0079020E">
        <w:rPr>
          <w:rFonts w:cstheme="minorHAnsi"/>
          <w:sz w:val="24"/>
          <w:szCs w:val="24"/>
        </w:rPr>
        <w:t xml:space="preserve"> Overall, I do not think that anything else could have been done differently and I was very satisfied with the outcome of this case</w:t>
      </w:r>
      <w:r w:rsidR="00931DE0">
        <w:rPr>
          <w:rFonts w:cstheme="minorHAnsi"/>
          <w:sz w:val="24"/>
          <w:szCs w:val="24"/>
        </w:rPr>
        <w:t xml:space="preserve"> as my main concern and priority was the safety of the child.</w:t>
      </w:r>
      <w:r w:rsidR="0079020E">
        <w:rPr>
          <w:rFonts w:cstheme="minorHAnsi"/>
          <w:sz w:val="24"/>
          <w:szCs w:val="24"/>
        </w:rPr>
        <w:t xml:space="preserve"> </w:t>
      </w:r>
      <w:r w:rsidR="004C7264">
        <w:rPr>
          <w:rFonts w:cstheme="minorHAnsi"/>
          <w:sz w:val="24"/>
          <w:szCs w:val="24"/>
        </w:rPr>
        <w:t xml:space="preserve">This has been more difficult to discuss since the case has not gone to the CPS. </w:t>
      </w:r>
    </w:p>
    <w:p w14:paraId="3F2F9998" w14:textId="77777777" w:rsidR="006F581C" w:rsidRDefault="006F581C" w:rsidP="00BA239E">
      <w:pPr>
        <w:spacing w:line="360" w:lineRule="auto"/>
        <w:ind w:right="107"/>
        <w:jc w:val="both"/>
        <w:rPr>
          <w:rFonts w:cstheme="minorHAnsi"/>
          <w:sz w:val="24"/>
          <w:szCs w:val="24"/>
        </w:rPr>
      </w:pPr>
    </w:p>
    <w:p w14:paraId="02A6A4A7" w14:textId="640BFD3D" w:rsidR="00251C8F" w:rsidRPr="005A7AFB" w:rsidRDefault="005A7AFB" w:rsidP="00BA239E">
      <w:pPr>
        <w:spacing w:line="360" w:lineRule="auto"/>
        <w:ind w:right="107"/>
        <w:jc w:val="both"/>
        <w:rPr>
          <w:rFonts w:cstheme="minorHAnsi"/>
          <w:b/>
          <w:bCs/>
          <w:sz w:val="24"/>
          <w:szCs w:val="24"/>
          <w:u w:val="single"/>
        </w:rPr>
      </w:pPr>
      <w:r w:rsidRPr="005A7AFB">
        <w:rPr>
          <w:rFonts w:cstheme="minorHAnsi"/>
          <w:b/>
          <w:bCs/>
          <w:sz w:val="24"/>
          <w:szCs w:val="24"/>
          <w:u w:val="single"/>
        </w:rPr>
        <w:t>Word count - 1801</w:t>
      </w:r>
    </w:p>
    <w:p w14:paraId="06163F9B" w14:textId="77777777" w:rsidR="00551ADC" w:rsidRDefault="00551ADC" w:rsidP="00BA239E">
      <w:pPr>
        <w:spacing w:line="360" w:lineRule="auto"/>
        <w:ind w:right="107"/>
        <w:jc w:val="both"/>
        <w:rPr>
          <w:rFonts w:cstheme="minorHAnsi"/>
          <w:sz w:val="24"/>
          <w:szCs w:val="24"/>
        </w:rPr>
      </w:pPr>
    </w:p>
    <w:p w14:paraId="3458CFD9" w14:textId="77777777" w:rsidR="00353EE0" w:rsidRDefault="00353EE0" w:rsidP="00BA239E">
      <w:pPr>
        <w:spacing w:line="360" w:lineRule="auto"/>
        <w:ind w:right="107"/>
        <w:jc w:val="both"/>
        <w:rPr>
          <w:rFonts w:cstheme="minorHAnsi"/>
          <w:sz w:val="24"/>
          <w:szCs w:val="24"/>
        </w:rPr>
      </w:pPr>
    </w:p>
    <w:p w14:paraId="4F408664" w14:textId="77777777" w:rsidR="00353EE0" w:rsidRDefault="00353EE0" w:rsidP="00BA239E">
      <w:pPr>
        <w:spacing w:line="360" w:lineRule="auto"/>
        <w:ind w:right="107"/>
        <w:jc w:val="both"/>
        <w:rPr>
          <w:rFonts w:cstheme="minorHAnsi"/>
          <w:sz w:val="24"/>
          <w:szCs w:val="24"/>
        </w:rPr>
      </w:pPr>
    </w:p>
    <w:p w14:paraId="6FF7EFD9" w14:textId="77777777" w:rsidR="00353EE0" w:rsidRDefault="00353EE0" w:rsidP="00BA239E">
      <w:pPr>
        <w:spacing w:line="360" w:lineRule="auto"/>
        <w:ind w:right="107"/>
        <w:jc w:val="both"/>
        <w:rPr>
          <w:rFonts w:cstheme="minorHAnsi"/>
          <w:sz w:val="24"/>
          <w:szCs w:val="24"/>
        </w:rPr>
      </w:pPr>
    </w:p>
    <w:p w14:paraId="592CAEBA" w14:textId="6FA22192" w:rsidR="00931DE0" w:rsidRPr="00270EEB" w:rsidRDefault="00931DE0" w:rsidP="00E6298B">
      <w:pPr>
        <w:ind w:right="107"/>
        <w:jc w:val="both"/>
        <w:rPr>
          <w:sz w:val="24"/>
          <w:szCs w:val="24"/>
        </w:rPr>
        <w:sectPr w:rsidR="00931DE0"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1"/>
        <w:gridCol w:w="3693"/>
        <w:gridCol w:w="2557"/>
        <w:gridCol w:w="2120"/>
      </w:tblGrid>
      <w:tr w:rsidR="00575A8F" w:rsidRPr="00270EEB" w14:paraId="2BE34DB5" w14:textId="77777777" w:rsidTr="0001225F">
        <w:tc>
          <w:tcPr>
            <w:tcW w:w="1831"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369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557"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120"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01225F">
        <w:tc>
          <w:tcPr>
            <w:tcW w:w="1831" w:type="dxa"/>
            <w:shd w:val="clear" w:color="auto" w:fill="auto"/>
          </w:tcPr>
          <w:p w14:paraId="1C9FA00C" w14:textId="77777777" w:rsidR="00575A8F" w:rsidRPr="00270EEB" w:rsidRDefault="00575A8F" w:rsidP="00E6298B">
            <w:pPr>
              <w:ind w:right="107"/>
              <w:jc w:val="both"/>
              <w:rPr>
                <w:sz w:val="24"/>
                <w:szCs w:val="24"/>
              </w:rPr>
            </w:pPr>
          </w:p>
          <w:p w14:paraId="1AB8DDA3" w14:textId="75CE60A8" w:rsidR="00B95FF7" w:rsidRDefault="00B95FF7" w:rsidP="00E6298B">
            <w:pPr>
              <w:ind w:right="107"/>
              <w:jc w:val="both"/>
              <w:rPr>
                <w:b/>
                <w:bCs/>
                <w:sz w:val="24"/>
                <w:szCs w:val="24"/>
              </w:rPr>
            </w:pPr>
            <w:r w:rsidRPr="00B95FF7">
              <w:rPr>
                <w:b/>
                <w:bCs/>
                <w:sz w:val="24"/>
                <w:szCs w:val="24"/>
              </w:rPr>
              <w:t xml:space="preserve">Specific </w:t>
            </w:r>
            <w:r>
              <w:rPr>
                <w:b/>
                <w:bCs/>
                <w:sz w:val="24"/>
                <w:szCs w:val="24"/>
              </w:rPr>
              <w:t>–</w:t>
            </w:r>
            <w:r w:rsidRPr="00B95FF7">
              <w:rPr>
                <w:b/>
                <w:bCs/>
                <w:sz w:val="24"/>
                <w:szCs w:val="24"/>
              </w:rPr>
              <w:t xml:space="preserve"> </w:t>
            </w:r>
          </w:p>
          <w:p w14:paraId="47C9FE75" w14:textId="77777777" w:rsidR="00B95FF7" w:rsidRDefault="00B95FF7" w:rsidP="00E6298B">
            <w:pPr>
              <w:ind w:right="107"/>
              <w:jc w:val="both"/>
              <w:rPr>
                <w:b/>
                <w:bCs/>
                <w:sz w:val="24"/>
                <w:szCs w:val="24"/>
              </w:rPr>
            </w:pPr>
          </w:p>
          <w:p w14:paraId="1F2C814E" w14:textId="77777777" w:rsidR="00B95FF7" w:rsidRDefault="00B95FF7" w:rsidP="00E6298B">
            <w:pPr>
              <w:ind w:right="107"/>
              <w:jc w:val="both"/>
              <w:rPr>
                <w:b/>
                <w:bCs/>
                <w:sz w:val="24"/>
                <w:szCs w:val="24"/>
              </w:rPr>
            </w:pPr>
          </w:p>
          <w:p w14:paraId="4C305CCD" w14:textId="77777777" w:rsidR="0001225F" w:rsidRDefault="0001225F" w:rsidP="00E6298B">
            <w:pPr>
              <w:ind w:right="107"/>
              <w:jc w:val="both"/>
              <w:rPr>
                <w:b/>
                <w:bCs/>
                <w:sz w:val="24"/>
                <w:szCs w:val="24"/>
              </w:rPr>
            </w:pPr>
          </w:p>
          <w:p w14:paraId="1A8E7F79" w14:textId="77777777" w:rsidR="0001225F" w:rsidRPr="00B95FF7" w:rsidRDefault="0001225F" w:rsidP="00E6298B">
            <w:pPr>
              <w:ind w:right="107"/>
              <w:jc w:val="both"/>
              <w:rPr>
                <w:b/>
                <w:bCs/>
                <w:sz w:val="24"/>
                <w:szCs w:val="24"/>
              </w:rPr>
            </w:pPr>
          </w:p>
          <w:p w14:paraId="55898530" w14:textId="5036E881" w:rsidR="00575A8F" w:rsidRPr="00270EEB" w:rsidRDefault="00303B00" w:rsidP="00E6298B">
            <w:pPr>
              <w:ind w:right="107"/>
              <w:jc w:val="both"/>
              <w:rPr>
                <w:sz w:val="24"/>
                <w:szCs w:val="24"/>
              </w:rPr>
            </w:pPr>
            <w:r>
              <w:rPr>
                <w:sz w:val="24"/>
                <w:szCs w:val="24"/>
              </w:rPr>
              <w:t>Traffic Offences e.g., TORS</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3693" w:type="dxa"/>
            <w:shd w:val="clear" w:color="auto" w:fill="auto"/>
          </w:tcPr>
          <w:p w14:paraId="3DC8DB9A" w14:textId="77777777" w:rsidR="00B95FF7" w:rsidRDefault="00B95FF7" w:rsidP="00E6298B">
            <w:pPr>
              <w:ind w:right="107"/>
              <w:jc w:val="both"/>
              <w:rPr>
                <w:sz w:val="24"/>
                <w:szCs w:val="24"/>
              </w:rPr>
            </w:pPr>
          </w:p>
          <w:p w14:paraId="7AEBFDAB" w14:textId="4B34E916" w:rsidR="00B95FF7" w:rsidRPr="00B95FF7" w:rsidRDefault="00B95FF7" w:rsidP="00E6298B">
            <w:pPr>
              <w:ind w:right="107"/>
              <w:jc w:val="both"/>
              <w:rPr>
                <w:b/>
                <w:bCs/>
                <w:sz w:val="24"/>
                <w:szCs w:val="24"/>
              </w:rPr>
            </w:pPr>
            <w:r w:rsidRPr="00B95FF7">
              <w:rPr>
                <w:b/>
                <w:bCs/>
                <w:sz w:val="24"/>
                <w:szCs w:val="24"/>
              </w:rPr>
              <w:t xml:space="preserve">Measurable, Achievable and Realistic - </w:t>
            </w:r>
          </w:p>
          <w:p w14:paraId="3064CFF9" w14:textId="77777777" w:rsidR="00B95FF7" w:rsidRDefault="00B95FF7" w:rsidP="00E6298B">
            <w:pPr>
              <w:ind w:right="107"/>
              <w:jc w:val="both"/>
              <w:rPr>
                <w:sz w:val="24"/>
                <w:szCs w:val="24"/>
              </w:rPr>
            </w:pPr>
          </w:p>
          <w:p w14:paraId="2C5FB852" w14:textId="1C9377EA" w:rsidR="00575A8F" w:rsidRPr="00270EEB" w:rsidRDefault="00303B00" w:rsidP="00E6298B">
            <w:pPr>
              <w:ind w:right="107"/>
              <w:jc w:val="both"/>
              <w:rPr>
                <w:sz w:val="24"/>
                <w:szCs w:val="24"/>
              </w:rPr>
            </w:pPr>
            <w:r>
              <w:rPr>
                <w:sz w:val="24"/>
                <w:szCs w:val="24"/>
              </w:rPr>
              <w:t xml:space="preserve">To be achieved by conducting more traffic stops when necessary to complete relevant paperwork with the person e.g., TORS and </w:t>
            </w:r>
            <w:r w:rsidR="0080764D">
              <w:rPr>
                <w:sz w:val="24"/>
                <w:szCs w:val="24"/>
              </w:rPr>
              <w:t>ensuring</w:t>
            </w:r>
            <w:r>
              <w:rPr>
                <w:sz w:val="24"/>
                <w:szCs w:val="24"/>
              </w:rPr>
              <w:t xml:space="preserve"> to go through the process of ‘POCLAROC’ to ensure that all details are explained to the person. </w:t>
            </w:r>
            <w:r w:rsidR="003F1266">
              <w:rPr>
                <w:sz w:val="24"/>
                <w:szCs w:val="24"/>
              </w:rPr>
              <w:t xml:space="preserve">Although traffic is not my speciality, I acknowledge the importance of it therefore want to improve in this area. </w:t>
            </w:r>
            <w:r w:rsidR="00C9492D">
              <w:rPr>
                <w:sz w:val="24"/>
                <w:szCs w:val="24"/>
              </w:rPr>
              <w:t xml:space="preserve">I will demonstrate and evaluate the extent to which the specific goal has been met when this area starts to feel like second nature to me and I am comfortable with carrying this out. </w:t>
            </w:r>
            <w:r w:rsidR="00E80624">
              <w:rPr>
                <w:sz w:val="24"/>
                <w:szCs w:val="24"/>
              </w:rPr>
              <w:t xml:space="preserve">This </w:t>
            </w:r>
            <w:r w:rsidR="00400F3D">
              <w:rPr>
                <w:sz w:val="24"/>
                <w:szCs w:val="24"/>
              </w:rPr>
              <w:t>goal is reasonable enough to be accomplished a</w:t>
            </w:r>
            <w:r w:rsidR="00204B8A">
              <w:rPr>
                <w:sz w:val="24"/>
                <w:szCs w:val="24"/>
              </w:rPr>
              <w:t>nd realistic to be achieved</w:t>
            </w:r>
            <w:r w:rsidR="00391003">
              <w:rPr>
                <w:sz w:val="24"/>
                <w:szCs w:val="24"/>
              </w:rPr>
              <w:t xml:space="preserve">. </w:t>
            </w:r>
          </w:p>
        </w:tc>
        <w:tc>
          <w:tcPr>
            <w:tcW w:w="2557" w:type="dxa"/>
            <w:shd w:val="clear" w:color="auto" w:fill="auto"/>
          </w:tcPr>
          <w:p w14:paraId="43E3C0A8" w14:textId="77777777" w:rsidR="00575A8F" w:rsidRDefault="00575A8F" w:rsidP="00E6298B">
            <w:pPr>
              <w:ind w:right="107"/>
              <w:jc w:val="both"/>
              <w:rPr>
                <w:sz w:val="24"/>
                <w:szCs w:val="24"/>
              </w:rPr>
            </w:pPr>
          </w:p>
          <w:p w14:paraId="2E2E9BF0" w14:textId="77777777" w:rsidR="00391003" w:rsidRDefault="00391003" w:rsidP="00E6298B">
            <w:pPr>
              <w:ind w:right="107"/>
              <w:jc w:val="both"/>
              <w:rPr>
                <w:sz w:val="24"/>
                <w:szCs w:val="24"/>
              </w:rPr>
            </w:pPr>
          </w:p>
          <w:p w14:paraId="0A9D00CE" w14:textId="77777777" w:rsidR="00391003" w:rsidRDefault="00391003" w:rsidP="00E6298B">
            <w:pPr>
              <w:ind w:right="107"/>
              <w:jc w:val="both"/>
              <w:rPr>
                <w:sz w:val="24"/>
                <w:szCs w:val="24"/>
              </w:rPr>
            </w:pPr>
          </w:p>
          <w:p w14:paraId="30A70FAF" w14:textId="77777777" w:rsidR="00391003" w:rsidRDefault="00391003" w:rsidP="00E6298B">
            <w:pPr>
              <w:ind w:right="107"/>
              <w:jc w:val="both"/>
              <w:rPr>
                <w:sz w:val="24"/>
                <w:szCs w:val="24"/>
              </w:rPr>
            </w:pPr>
          </w:p>
          <w:p w14:paraId="7C50855A" w14:textId="77777777" w:rsidR="00391003" w:rsidRDefault="00391003" w:rsidP="00E6298B">
            <w:pPr>
              <w:ind w:right="107"/>
              <w:jc w:val="both"/>
              <w:rPr>
                <w:sz w:val="24"/>
                <w:szCs w:val="24"/>
              </w:rPr>
            </w:pPr>
          </w:p>
          <w:p w14:paraId="2BD07498" w14:textId="77777777" w:rsidR="00391003" w:rsidRDefault="00391003" w:rsidP="00E6298B">
            <w:pPr>
              <w:ind w:right="107"/>
              <w:jc w:val="both"/>
              <w:rPr>
                <w:sz w:val="24"/>
                <w:szCs w:val="24"/>
              </w:rPr>
            </w:pPr>
          </w:p>
          <w:p w14:paraId="6F2EF39C" w14:textId="37CE5CDB" w:rsidR="00303B00" w:rsidRPr="00270EEB" w:rsidRDefault="00391003" w:rsidP="00E6298B">
            <w:pPr>
              <w:ind w:right="107"/>
              <w:jc w:val="both"/>
              <w:rPr>
                <w:sz w:val="24"/>
                <w:szCs w:val="24"/>
              </w:rPr>
            </w:pPr>
            <w:r>
              <w:rPr>
                <w:sz w:val="24"/>
                <w:szCs w:val="24"/>
              </w:rPr>
              <w:t>I could potentially attend</w:t>
            </w:r>
            <w:r w:rsidR="003F1266">
              <w:rPr>
                <w:sz w:val="24"/>
                <w:szCs w:val="24"/>
              </w:rPr>
              <w:t xml:space="preserve"> attachments with</w:t>
            </w:r>
            <w:r>
              <w:rPr>
                <w:sz w:val="24"/>
                <w:szCs w:val="24"/>
              </w:rPr>
              <w:t xml:space="preserve"> </w:t>
            </w:r>
            <w:r w:rsidR="003F1266">
              <w:rPr>
                <w:sz w:val="24"/>
                <w:szCs w:val="24"/>
              </w:rPr>
              <w:t xml:space="preserve">RPSO. Support can also be provided by my sergeant and colleagues on shift. </w:t>
            </w:r>
          </w:p>
        </w:tc>
        <w:tc>
          <w:tcPr>
            <w:tcW w:w="2120" w:type="dxa"/>
            <w:shd w:val="clear" w:color="auto" w:fill="auto"/>
          </w:tcPr>
          <w:p w14:paraId="08B67D78" w14:textId="77777777" w:rsidR="28A9B94D" w:rsidRDefault="28A9B94D" w:rsidP="28A9B94D">
            <w:pPr>
              <w:jc w:val="both"/>
              <w:rPr>
                <w:sz w:val="24"/>
                <w:szCs w:val="24"/>
              </w:rPr>
            </w:pPr>
          </w:p>
          <w:p w14:paraId="2DA65B71" w14:textId="05169628" w:rsidR="0001225F" w:rsidRDefault="0001225F" w:rsidP="28A9B94D">
            <w:pPr>
              <w:jc w:val="both"/>
              <w:rPr>
                <w:sz w:val="24"/>
                <w:szCs w:val="24"/>
              </w:rPr>
            </w:pPr>
            <w:r w:rsidRPr="0001225F">
              <w:rPr>
                <w:b/>
                <w:bCs/>
                <w:sz w:val="24"/>
                <w:szCs w:val="24"/>
              </w:rPr>
              <w:t>Timely -</w:t>
            </w:r>
            <w:r>
              <w:rPr>
                <w:sz w:val="24"/>
                <w:szCs w:val="24"/>
              </w:rPr>
              <w:t xml:space="preserve"> </w:t>
            </w:r>
          </w:p>
          <w:p w14:paraId="6C49B0D8" w14:textId="77777777" w:rsidR="0001225F" w:rsidRDefault="0001225F" w:rsidP="28A9B94D">
            <w:pPr>
              <w:jc w:val="both"/>
              <w:rPr>
                <w:sz w:val="24"/>
                <w:szCs w:val="24"/>
              </w:rPr>
            </w:pPr>
          </w:p>
          <w:p w14:paraId="73A02B62" w14:textId="77777777" w:rsidR="0001225F" w:rsidRDefault="0001225F" w:rsidP="28A9B94D">
            <w:pPr>
              <w:jc w:val="both"/>
              <w:rPr>
                <w:sz w:val="24"/>
                <w:szCs w:val="24"/>
              </w:rPr>
            </w:pPr>
          </w:p>
          <w:p w14:paraId="2C987350" w14:textId="77777777" w:rsidR="0001225F" w:rsidRDefault="0001225F" w:rsidP="28A9B94D">
            <w:pPr>
              <w:jc w:val="both"/>
              <w:rPr>
                <w:sz w:val="24"/>
                <w:szCs w:val="24"/>
              </w:rPr>
            </w:pPr>
          </w:p>
          <w:p w14:paraId="3851D535" w14:textId="62AD4762" w:rsidR="003F1266" w:rsidRDefault="003F1266" w:rsidP="28A9B94D">
            <w:pPr>
              <w:jc w:val="both"/>
              <w:rPr>
                <w:sz w:val="24"/>
                <w:szCs w:val="24"/>
              </w:rPr>
            </w:pPr>
            <w:r>
              <w:rPr>
                <w:sz w:val="24"/>
                <w:szCs w:val="24"/>
              </w:rPr>
              <w:t xml:space="preserve">I would like to complete an adequate amount of traffic stops and conduct TORS over the next few months to keep it fresh in my mind. </w:t>
            </w:r>
          </w:p>
        </w:tc>
      </w:tr>
      <w:tr w:rsidR="00575A8F" w:rsidRPr="00270EEB" w14:paraId="67CEB11A" w14:textId="77777777" w:rsidTr="0001225F">
        <w:tc>
          <w:tcPr>
            <w:tcW w:w="1831" w:type="dxa"/>
            <w:shd w:val="clear" w:color="auto" w:fill="auto"/>
          </w:tcPr>
          <w:p w14:paraId="1C2EB90F" w14:textId="77777777" w:rsidR="00575A8F" w:rsidRPr="00270EEB" w:rsidRDefault="00575A8F" w:rsidP="00E6298B">
            <w:pPr>
              <w:ind w:right="107"/>
              <w:jc w:val="both"/>
              <w:rPr>
                <w:sz w:val="24"/>
                <w:szCs w:val="24"/>
              </w:rPr>
            </w:pPr>
          </w:p>
          <w:p w14:paraId="529CC96B" w14:textId="6FE50389" w:rsidR="00575A8F" w:rsidRPr="00B95FF7" w:rsidRDefault="00B95FF7" w:rsidP="00E6298B">
            <w:pPr>
              <w:ind w:right="107"/>
              <w:jc w:val="both"/>
              <w:rPr>
                <w:b/>
                <w:bCs/>
                <w:sz w:val="24"/>
                <w:szCs w:val="24"/>
              </w:rPr>
            </w:pPr>
            <w:r w:rsidRPr="00B95FF7">
              <w:rPr>
                <w:b/>
                <w:bCs/>
                <w:sz w:val="24"/>
                <w:szCs w:val="24"/>
              </w:rPr>
              <w:t xml:space="preserve">Specific – </w:t>
            </w:r>
          </w:p>
          <w:p w14:paraId="6B46A6AB" w14:textId="77777777" w:rsidR="00B95FF7" w:rsidRDefault="00B95FF7" w:rsidP="00E6298B">
            <w:pPr>
              <w:ind w:right="107"/>
              <w:jc w:val="both"/>
              <w:rPr>
                <w:sz w:val="24"/>
                <w:szCs w:val="24"/>
              </w:rPr>
            </w:pPr>
          </w:p>
          <w:p w14:paraId="1A81F2DE" w14:textId="77777777" w:rsidR="00B95FF7" w:rsidRPr="00270EEB" w:rsidRDefault="00B95FF7"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6BB7073" w:rsidR="00575A8F" w:rsidRPr="00270EEB" w:rsidRDefault="00303B00" w:rsidP="00E6298B">
            <w:pPr>
              <w:ind w:right="107"/>
              <w:jc w:val="both"/>
              <w:rPr>
                <w:sz w:val="24"/>
                <w:szCs w:val="24"/>
              </w:rPr>
            </w:pPr>
            <w:r>
              <w:rPr>
                <w:sz w:val="24"/>
                <w:szCs w:val="24"/>
              </w:rPr>
              <w:t xml:space="preserve">Property Management </w:t>
            </w: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3693" w:type="dxa"/>
            <w:shd w:val="clear" w:color="auto" w:fill="auto"/>
          </w:tcPr>
          <w:p w14:paraId="05F5B6FC" w14:textId="77777777" w:rsidR="00575A8F" w:rsidRDefault="00575A8F" w:rsidP="00E6298B">
            <w:pPr>
              <w:ind w:right="107"/>
              <w:jc w:val="both"/>
              <w:rPr>
                <w:sz w:val="24"/>
                <w:szCs w:val="24"/>
              </w:rPr>
            </w:pPr>
          </w:p>
          <w:p w14:paraId="1366FA3C" w14:textId="77777777" w:rsidR="00B95FF7" w:rsidRPr="00B95FF7" w:rsidRDefault="00B95FF7" w:rsidP="00B95FF7">
            <w:pPr>
              <w:ind w:right="107"/>
              <w:jc w:val="both"/>
              <w:rPr>
                <w:b/>
                <w:bCs/>
                <w:sz w:val="24"/>
                <w:szCs w:val="24"/>
              </w:rPr>
            </w:pPr>
            <w:r w:rsidRPr="00B95FF7">
              <w:rPr>
                <w:b/>
                <w:bCs/>
                <w:sz w:val="24"/>
                <w:szCs w:val="24"/>
              </w:rPr>
              <w:t xml:space="preserve">Measurable, Achievable and Realistic - </w:t>
            </w:r>
          </w:p>
          <w:p w14:paraId="10BA8BF5" w14:textId="77777777" w:rsidR="00B95FF7" w:rsidRDefault="00B95FF7" w:rsidP="00E6298B">
            <w:pPr>
              <w:ind w:right="107"/>
              <w:jc w:val="both"/>
              <w:rPr>
                <w:sz w:val="24"/>
                <w:szCs w:val="24"/>
              </w:rPr>
            </w:pPr>
          </w:p>
          <w:p w14:paraId="62A29CD1" w14:textId="77777777" w:rsidR="00B95FF7" w:rsidRDefault="00B95FF7" w:rsidP="00E6298B">
            <w:pPr>
              <w:ind w:right="107"/>
              <w:jc w:val="both"/>
              <w:rPr>
                <w:sz w:val="24"/>
                <w:szCs w:val="24"/>
              </w:rPr>
            </w:pPr>
          </w:p>
          <w:p w14:paraId="3BD876A6" w14:textId="08A08864" w:rsidR="003F1266" w:rsidRPr="00270EEB" w:rsidRDefault="003F1266" w:rsidP="00E6298B">
            <w:pPr>
              <w:ind w:right="107"/>
              <w:jc w:val="both"/>
              <w:rPr>
                <w:sz w:val="24"/>
                <w:szCs w:val="24"/>
              </w:rPr>
            </w:pPr>
            <w:r>
              <w:rPr>
                <w:sz w:val="24"/>
                <w:szCs w:val="24"/>
              </w:rPr>
              <w:t xml:space="preserve">I have yet to use the property system more than a handful number of times and this is something that I want to become more familiar with as I know seizure of items is a big part within policing and managing the property is very </w:t>
            </w:r>
            <w:r>
              <w:rPr>
                <w:sz w:val="24"/>
                <w:szCs w:val="24"/>
              </w:rPr>
              <w:lastRenderedPageBreak/>
              <w:t xml:space="preserve">important. </w:t>
            </w:r>
            <w:r w:rsidR="00703D27">
              <w:rPr>
                <w:sz w:val="24"/>
                <w:szCs w:val="24"/>
              </w:rPr>
              <w:t xml:space="preserve">The times I have used the system has been ok and I have carried it out with no issues however I would like to become more confident in this area and </w:t>
            </w:r>
            <w:r w:rsidR="00041F95">
              <w:rPr>
                <w:sz w:val="24"/>
                <w:szCs w:val="24"/>
              </w:rPr>
              <w:t xml:space="preserve">not taking so much time on this. I believe this goal is very achievable and realistic. </w:t>
            </w:r>
          </w:p>
        </w:tc>
        <w:tc>
          <w:tcPr>
            <w:tcW w:w="2557" w:type="dxa"/>
            <w:shd w:val="clear" w:color="auto" w:fill="auto"/>
          </w:tcPr>
          <w:p w14:paraId="0FBA4DFB" w14:textId="77777777" w:rsidR="00575A8F" w:rsidRDefault="00575A8F" w:rsidP="00E6298B">
            <w:pPr>
              <w:ind w:right="107"/>
              <w:jc w:val="both"/>
              <w:rPr>
                <w:sz w:val="24"/>
                <w:szCs w:val="24"/>
              </w:rPr>
            </w:pPr>
          </w:p>
          <w:p w14:paraId="7A4C9A77" w14:textId="51DDD48F" w:rsidR="003F1266" w:rsidRPr="00270EEB" w:rsidRDefault="00B94FDB" w:rsidP="00E6298B">
            <w:pPr>
              <w:ind w:right="107"/>
              <w:jc w:val="both"/>
              <w:rPr>
                <w:sz w:val="24"/>
                <w:szCs w:val="24"/>
              </w:rPr>
            </w:pPr>
            <w:r>
              <w:rPr>
                <w:sz w:val="24"/>
                <w:szCs w:val="24"/>
              </w:rPr>
              <w:t>My colleagues</w:t>
            </w:r>
            <w:r w:rsidR="003F1266">
              <w:rPr>
                <w:sz w:val="24"/>
                <w:szCs w:val="24"/>
              </w:rPr>
              <w:t xml:space="preserve"> on shift would be able to provide support for me within this area as I have acknowledged that </w:t>
            </w:r>
            <w:r w:rsidR="00041F95">
              <w:rPr>
                <w:sz w:val="24"/>
                <w:szCs w:val="24"/>
              </w:rPr>
              <w:t>all</w:t>
            </w:r>
            <w:r w:rsidR="003F1266">
              <w:rPr>
                <w:sz w:val="24"/>
                <w:szCs w:val="24"/>
              </w:rPr>
              <w:t xml:space="preserve"> my colleagues are experienced within it and understand the correct procedure of the property system </w:t>
            </w:r>
            <w:r w:rsidR="003F1266">
              <w:rPr>
                <w:sz w:val="24"/>
                <w:szCs w:val="24"/>
              </w:rPr>
              <w:lastRenderedPageBreak/>
              <w:t xml:space="preserve">and the management of it. </w:t>
            </w:r>
          </w:p>
        </w:tc>
        <w:tc>
          <w:tcPr>
            <w:tcW w:w="2120" w:type="dxa"/>
            <w:shd w:val="clear" w:color="auto" w:fill="auto"/>
          </w:tcPr>
          <w:p w14:paraId="5E7DCE98" w14:textId="77777777" w:rsidR="28A9B94D" w:rsidRDefault="28A9B94D" w:rsidP="28A9B94D">
            <w:pPr>
              <w:jc w:val="both"/>
              <w:rPr>
                <w:sz w:val="24"/>
                <w:szCs w:val="24"/>
              </w:rPr>
            </w:pPr>
          </w:p>
          <w:p w14:paraId="120A056F" w14:textId="7A39D976" w:rsidR="002A3DA9" w:rsidRPr="002A3DA9" w:rsidRDefault="002A3DA9" w:rsidP="28A9B94D">
            <w:pPr>
              <w:jc w:val="both"/>
              <w:rPr>
                <w:b/>
                <w:bCs/>
                <w:sz w:val="24"/>
                <w:szCs w:val="24"/>
              </w:rPr>
            </w:pPr>
            <w:r w:rsidRPr="002A3DA9">
              <w:rPr>
                <w:b/>
                <w:bCs/>
                <w:sz w:val="24"/>
                <w:szCs w:val="24"/>
              </w:rPr>
              <w:t xml:space="preserve">Timely - </w:t>
            </w:r>
          </w:p>
          <w:p w14:paraId="1A3F954D" w14:textId="77777777" w:rsidR="002A3DA9" w:rsidRDefault="002A3DA9" w:rsidP="28A9B94D">
            <w:pPr>
              <w:jc w:val="both"/>
              <w:rPr>
                <w:sz w:val="24"/>
                <w:szCs w:val="24"/>
              </w:rPr>
            </w:pPr>
          </w:p>
          <w:p w14:paraId="003BC03B" w14:textId="257F2873" w:rsidR="003F1266" w:rsidRDefault="003F1266" w:rsidP="28A9B94D">
            <w:pPr>
              <w:jc w:val="both"/>
              <w:rPr>
                <w:sz w:val="24"/>
                <w:szCs w:val="24"/>
              </w:rPr>
            </w:pPr>
            <w:r>
              <w:rPr>
                <w:sz w:val="24"/>
                <w:szCs w:val="24"/>
              </w:rPr>
              <w:t xml:space="preserve">I would like to improve within this area as soon as possible and realistically I would like to be comfortable using the system on my own within a </w:t>
            </w:r>
            <w:r>
              <w:rPr>
                <w:sz w:val="24"/>
                <w:szCs w:val="24"/>
              </w:rPr>
              <w:lastRenderedPageBreak/>
              <w:t xml:space="preserve">minimum of 3 months. </w:t>
            </w:r>
          </w:p>
        </w:tc>
      </w:tr>
      <w:tr w:rsidR="00575A8F" w:rsidRPr="00270EEB" w14:paraId="3EE957C7" w14:textId="77777777" w:rsidTr="0001225F">
        <w:tc>
          <w:tcPr>
            <w:tcW w:w="1831" w:type="dxa"/>
            <w:shd w:val="clear" w:color="auto" w:fill="auto"/>
          </w:tcPr>
          <w:p w14:paraId="7F6D259B" w14:textId="77777777" w:rsidR="00575A8F" w:rsidRPr="00270EEB" w:rsidRDefault="00575A8F" w:rsidP="00E6298B">
            <w:pPr>
              <w:ind w:right="107"/>
              <w:jc w:val="both"/>
              <w:rPr>
                <w:sz w:val="24"/>
                <w:szCs w:val="24"/>
              </w:rPr>
            </w:pPr>
          </w:p>
          <w:p w14:paraId="14F3E63D" w14:textId="40387B34" w:rsidR="00575A8F" w:rsidRPr="00B95FF7" w:rsidRDefault="00B95FF7" w:rsidP="00E6298B">
            <w:pPr>
              <w:ind w:right="107"/>
              <w:jc w:val="both"/>
              <w:rPr>
                <w:b/>
                <w:bCs/>
                <w:sz w:val="24"/>
                <w:szCs w:val="24"/>
              </w:rPr>
            </w:pPr>
            <w:r w:rsidRPr="00B95FF7">
              <w:rPr>
                <w:b/>
                <w:bCs/>
                <w:sz w:val="24"/>
                <w:szCs w:val="24"/>
              </w:rPr>
              <w:t xml:space="preserve">Specific - </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39F1A15B" w:rsidR="00575A8F" w:rsidRPr="00270EEB" w:rsidRDefault="00303B00" w:rsidP="00E6298B">
            <w:pPr>
              <w:ind w:right="107"/>
              <w:jc w:val="both"/>
              <w:rPr>
                <w:sz w:val="24"/>
                <w:szCs w:val="24"/>
              </w:rPr>
            </w:pPr>
            <w:r>
              <w:rPr>
                <w:sz w:val="24"/>
                <w:szCs w:val="24"/>
              </w:rPr>
              <w:t xml:space="preserve">Case Files </w:t>
            </w: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3693" w:type="dxa"/>
            <w:shd w:val="clear" w:color="auto" w:fill="auto"/>
          </w:tcPr>
          <w:p w14:paraId="392B3E52" w14:textId="77777777" w:rsidR="00575A8F" w:rsidRDefault="00575A8F" w:rsidP="00E6298B">
            <w:pPr>
              <w:ind w:right="107"/>
              <w:jc w:val="both"/>
              <w:rPr>
                <w:sz w:val="24"/>
                <w:szCs w:val="24"/>
              </w:rPr>
            </w:pPr>
          </w:p>
          <w:p w14:paraId="3DF1E2B1" w14:textId="766CE361" w:rsidR="006C5D33" w:rsidRPr="006C5D33" w:rsidRDefault="006C5D33" w:rsidP="00E6298B">
            <w:pPr>
              <w:ind w:right="107"/>
              <w:jc w:val="both"/>
              <w:rPr>
                <w:b/>
                <w:bCs/>
                <w:sz w:val="24"/>
                <w:szCs w:val="24"/>
              </w:rPr>
            </w:pPr>
            <w:r w:rsidRPr="00B95FF7">
              <w:rPr>
                <w:b/>
                <w:bCs/>
                <w:sz w:val="24"/>
                <w:szCs w:val="24"/>
              </w:rPr>
              <w:t xml:space="preserve">Measurable, Achievable and Realistic - </w:t>
            </w:r>
          </w:p>
          <w:p w14:paraId="240E7824" w14:textId="77777777" w:rsidR="006C5D33" w:rsidRDefault="006C5D33" w:rsidP="00E6298B">
            <w:pPr>
              <w:ind w:right="107"/>
              <w:jc w:val="both"/>
              <w:rPr>
                <w:sz w:val="24"/>
                <w:szCs w:val="24"/>
              </w:rPr>
            </w:pPr>
          </w:p>
          <w:p w14:paraId="022C407D" w14:textId="6C7E2895" w:rsidR="003F1266" w:rsidRPr="00270EEB" w:rsidRDefault="003F1266" w:rsidP="00E6298B">
            <w:pPr>
              <w:ind w:right="107"/>
              <w:jc w:val="both"/>
              <w:rPr>
                <w:sz w:val="24"/>
                <w:szCs w:val="24"/>
              </w:rPr>
            </w:pPr>
            <w:r>
              <w:rPr>
                <w:sz w:val="24"/>
                <w:szCs w:val="24"/>
              </w:rPr>
              <w:t xml:space="preserve">Case files is big part within policing that officers </w:t>
            </w:r>
            <w:r w:rsidR="005D1F4E">
              <w:rPr>
                <w:sz w:val="24"/>
                <w:szCs w:val="24"/>
              </w:rPr>
              <w:t>must</w:t>
            </w:r>
            <w:r>
              <w:rPr>
                <w:sz w:val="24"/>
                <w:szCs w:val="24"/>
              </w:rPr>
              <w:t xml:space="preserve"> conduct, and this is something I have yet done. I have so far completed a simple GAP file however have not completed an NGAP yet. I understand there is a file team that now completes these, but this is something I want to be comfortable in knowing how to do myself. This will be achieved by me sitting down with somebody experienced in the field to understand what forms needs completing for certain cases. </w:t>
            </w:r>
          </w:p>
        </w:tc>
        <w:tc>
          <w:tcPr>
            <w:tcW w:w="2557" w:type="dxa"/>
            <w:shd w:val="clear" w:color="auto" w:fill="auto"/>
          </w:tcPr>
          <w:p w14:paraId="57A3FA11" w14:textId="77777777" w:rsidR="00575A8F" w:rsidRDefault="00575A8F" w:rsidP="00E6298B">
            <w:pPr>
              <w:ind w:right="107"/>
              <w:jc w:val="both"/>
              <w:rPr>
                <w:sz w:val="24"/>
                <w:szCs w:val="24"/>
              </w:rPr>
            </w:pPr>
          </w:p>
          <w:p w14:paraId="5A4AB2F3" w14:textId="77777777" w:rsidR="003F1266" w:rsidRDefault="003F1266" w:rsidP="00E6298B">
            <w:pPr>
              <w:ind w:right="107"/>
              <w:jc w:val="both"/>
              <w:rPr>
                <w:sz w:val="24"/>
                <w:szCs w:val="24"/>
              </w:rPr>
            </w:pPr>
            <w:r>
              <w:rPr>
                <w:sz w:val="24"/>
                <w:szCs w:val="24"/>
              </w:rPr>
              <w:t xml:space="preserve">Potentially attend attachments with the case file team. </w:t>
            </w:r>
          </w:p>
          <w:p w14:paraId="2893F33B" w14:textId="77777777" w:rsidR="003F1266" w:rsidRDefault="003F1266" w:rsidP="00E6298B">
            <w:pPr>
              <w:ind w:right="107"/>
              <w:jc w:val="both"/>
              <w:rPr>
                <w:sz w:val="24"/>
                <w:szCs w:val="24"/>
              </w:rPr>
            </w:pPr>
          </w:p>
          <w:p w14:paraId="76B2A824" w14:textId="2F95D2FA" w:rsidR="003F1266" w:rsidRPr="00270EEB" w:rsidRDefault="00E5667C" w:rsidP="00E6298B">
            <w:pPr>
              <w:ind w:right="107"/>
              <w:jc w:val="both"/>
              <w:rPr>
                <w:sz w:val="24"/>
                <w:szCs w:val="24"/>
              </w:rPr>
            </w:pPr>
            <w:r>
              <w:rPr>
                <w:sz w:val="24"/>
                <w:szCs w:val="24"/>
              </w:rPr>
              <w:t>All</w:t>
            </w:r>
            <w:r w:rsidR="003F1266">
              <w:rPr>
                <w:sz w:val="24"/>
                <w:szCs w:val="24"/>
              </w:rPr>
              <w:t xml:space="preserve"> my colleagues of shift </w:t>
            </w:r>
            <w:r w:rsidR="00644B0F">
              <w:rPr>
                <w:sz w:val="24"/>
                <w:szCs w:val="24"/>
              </w:rPr>
              <w:t>understand</w:t>
            </w:r>
            <w:r w:rsidR="003F1266">
              <w:rPr>
                <w:sz w:val="24"/>
                <w:szCs w:val="24"/>
              </w:rPr>
              <w:t xml:space="preserve"> how to complete case files therefore would be able to provide me support when I come to doing my own. </w:t>
            </w:r>
          </w:p>
        </w:tc>
        <w:tc>
          <w:tcPr>
            <w:tcW w:w="2120" w:type="dxa"/>
            <w:shd w:val="clear" w:color="auto" w:fill="auto"/>
          </w:tcPr>
          <w:p w14:paraId="6C39A122" w14:textId="77777777" w:rsidR="28A9B94D" w:rsidRDefault="28A9B94D" w:rsidP="28A9B94D">
            <w:pPr>
              <w:jc w:val="both"/>
              <w:rPr>
                <w:sz w:val="24"/>
                <w:szCs w:val="24"/>
              </w:rPr>
            </w:pPr>
          </w:p>
          <w:p w14:paraId="0874BDC5" w14:textId="363C2866" w:rsidR="000E2B70" w:rsidRPr="000E2B70" w:rsidRDefault="000E2B70" w:rsidP="28A9B94D">
            <w:pPr>
              <w:jc w:val="both"/>
              <w:rPr>
                <w:b/>
                <w:bCs/>
                <w:sz w:val="24"/>
                <w:szCs w:val="24"/>
              </w:rPr>
            </w:pPr>
            <w:r w:rsidRPr="000E2B70">
              <w:rPr>
                <w:b/>
                <w:bCs/>
                <w:sz w:val="24"/>
                <w:szCs w:val="24"/>
              </w:rPr>
              <w:t xml:space="preserve">Timely - </w:t>
            </w:r>
          </w:p>
          <w:p w14:paraId="153D43F6" w14:textId="77777777" w:rsidR="000E2B70" w:rsidRDefault="000E2B70" w:rsidP="28A9B94D">
            <w:pPr>
              <w:jc w:val="both"/>
              <w:rPr>
                <w:sz w:val="24"/>
                <w:szCs w:val="24"/>
              </w:rPr>
            </w:pPr>
          </w:p>
          <w:p w14:paraId="3F947ECF" w14:textId="77777777" w:rsidR="000E2B70" w:rsidRDefault="000E2B70" w:rsidP="28A9B94D">
            <w:pPr>
              <w:jc w:val="both"/>
              <w:rPr>
                <w:sz w:val="24"/>
                <w:szCs w:val="24"/>
              </w:rPr>
            </w:pPr>
          </w:p>
          <w:p w14:paraId="185B2EE5" w14:textId="7C189B81" w:rsidR="006D5541" w:rsidRDefault="006D5541" w:rsidP="28A9B94D">
            <w:pPr>
              <w:jc w:val="both"/>
              <w:rPr>
                <w:sz w:val="24"/>
                <w:szCs w:val="24"/>
              </w:rPr>
            </w:pPr>
            <w:r>
              <w:rPr>
                <w:sz w:val="24"/>
                <w:szCs w:val="24"/>
              </w:rPr>
              <w:t xml:space="preserve">Realistically, I understand that this is a big </w:t>
            </w:r>
            <w:r w:rsidR="00314EDA">
              <w:rPr>
                <w:sz w:val="24"/>
                <w:szCs w:val="24"/>
              </w:rPr>
              <w:t xml:space="preserve">and </w:t>
            </w:r>
            <w:r>
              <w:rPr>
                <w:sz w:val="24"/>
                <w:szCs w:val="24"/>
              </w:rPr>
              <w:t xml:space="preserve">complex part of policing so I would like to become comfortable within this field within 6 months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1004183D" w14:textId="77777777" w:rsidR="00930AE8" w:rsidRPr="00B35ED4" w:rsidRDefault="00930AE8" w:rsidP="00930AE8">
      <w:pPr>
        <w:spacing w:line="360" w:lineRule="auto"/>
        <w:rPr>
          <w:rFonts w:cstheme="minorHAnsi"/>
          <w:sz w:val="22"/>
          <w:szCs w:val="22"/>
        </w:rPr>
      </w:pPr>
      <w:r w:rsidRPr="00B35ED4">
        <w:rPr>
          <w:rFonts w:cstheme="minorHAnsi"/>
          <w:sz w:val="22"/>
          <w:szCs w:val="22"/>
        </w:rPr>
        <w:t xml:space="preserve">Borton, T. (1970). </w:t>
      </w:r>
      <w:r w:rsidRPr="00B35ED4">
        <w:rPr>
          <w:rFonts w:cstheme="minorHAnsi"/>
          <w:i/>
          <w:iCs/>
          <w:sz w:val="22"/>
          <w:szCs w:val="22"/>
        </w:rPr>
        <w:t xml:space="preserve">Reach, Touch and Teach. </w:t>
      </w:r>
      <w:r w:rsidRPr="00B35ED4">
        <w:rPr>
          <w:rFonts w:cstheme="minorHAnsi"/>
          <w:sz w:val="22"/>
          <w:szCs w:val="22"/>
        </w:rPr>
        <w:t xml:space="preserve">Published: McGraw-Hill Inc, US. </w:t>
      </w:r>
    </w:p>
    <w:p w14:paraId="0822976F" w14:textId="77777777" w:rsidR="00930AE8" w:rsidRPr="00B35ED4" w:rsidRDefault="00930AE8" w:rsidP="00930AE8">
      <w:pPr>
        <w:spacing w:line="360" w:lineRule="auto"/>
        <w:rPr>
          <w:sz w:val="22"/>
          <w:szCs w:val="22"/>
        </w:rPr>
      </w:pPr>
    </w:p>
    <w:p w14:paraId="32182470" w14:textId="77777777" w:rsidR="00930AE8" w:rsidRPr="00B35ED4" w:rsidRDefault="00930AE8" w:rsidP="00930AE8">
      <w:pPr>
        <w:spacing w:line="360" w:lineRule="auto"/>
        <w:rPr>
          <w:sz w:val="22"/>
          <w:szCs w:val="22"/>
        </w:rPr>
      </w:pPr>
      <w:r w:rsidRPr="00B35ED4">
        <w:rPr>
          <w:sz w:val="22"/>
          <w:szCs w:val="22"/>
        </w:rPr>
        <w:t xml:space="preserve">Breus, M. (2022). </w:t>
      </w:r>
      <w:r w:rsidRPr="00B35ED4">
        <w:rPr>
          <w:i/>
          <w:iCs/>
          <w:sz w:val="22"/>
          <w:szCs w:val="22"/>
        </w:rPr>
        <w:t>Sleep and Stress</w:t>
      </w:r>
      <w:r w:rsidRPr="00B35ED4">
        <w:rPr>
          <w:sz w:val="22"/>
          <w:szCs w:val="22"/>
        </w:rPr>
        <w:t xml:space="preserve">. Available at: </w:t>
      </w:r>
      <w:hyperlink r:id="rId20" w:history="1">
        <w:r w:rsidRPr="00B35ED4">
          <w:rPr>
            <w:rStyle w:val="Hyperlink"/>
            <w:sz w:val="22"/>
            <w:szCs w:val="22"/>
          </w:rPr>
          <w:t>The Relationship Between Sleep and Stress - The Sleep Doctor</w:t>
        </w:r>
      </w:hyperlink>
      <w:r w:rsidRPr="00B35ED4">
        <w:rPr>
          <w:sz w:val="22"/>
          <w:szCs w:val="22"/>
        </w:rPr>
        <w:t xml:space="preserve"> Accessed 5</w:t>
      </w:r>
      <w:r w:rsidRPr="00B35ED4">
        <w:rPr>
          <w:sz w:val="22"/>
          <w:szCs w:val="22"/>
          <w:vertAlign w:val="superscript"/>
        </w:rPr>
        <w:t>th</w:t>
      </w:r>
      <w:r w:rsidRPr="00B35ED4">
        <w:rPr>
          <w:sz w:val="22"/>
          <w:szCs w:val="22"/>
        </w:rPr>
        <w:t xml:space="preserve"> March 2023 </w:t>
      </w:r>
    </w:p>
    <w:p w14:paraId="633AAF7B" w14:textId="77777777" w:rsidR="00930AE8" w:rsidRPr="00B35ED4" w:rsidRDefault="00930AE8" w:rsidP="00930AE8">
      <w:pPr>
        <w:spacing w:line="360" w:lineRule="auto"/>
        <w:rPr>
          <w:sz w:val="22"/>
          <w:szCs w:val="22"/>
        </w:rPr>
      </w:pPr>
    </w:p>
    <w:p w14:paraId="5D6AF6DF" w14:textId="77777777" w:rsidR="00930AE8" w:rsidRPr="00B35ED4" w:rsidRDefault="00930AE8" w:rsidP="00930AE8">
      <w:pPr>
        <w:spacing w:line="360" w:lineRule="auto"/>
        <w:ind w:right="107"/>
        <w:jc w:val="both"/>
        <w:rPr>
          <w:sz w:val="22"/>
          <w:szCs w:val="22"/>
        </w:rPr>
      </w:pPr>
      <w:r w:rsidRPr="00B35ED4">
        <w:rPr>
          <w:sz w:val="22"/>
          <w:szCs w:val="22"/>
        </w:rPr>
        <w:t xml:space="preserve">Cambridge Dictionary. (2023). </w:t>
      </w:r>
      <w:r w:rsidRPr="00B35ED4">
        <w:rPr>
          <w:i/>
          <w:iCs/>
          <w:sz w:val="22"/>
          <w:szCs w:val="22"/>
        </w:rPr>
        <w:t>Conflict</w:t>
      </w:r>
      <w:r w:rsidRPr="00B35ED4">
        <w:rPr>
          <w:sz w:val="22"/>
          <w:szCs w:val="22"/>
        </w:rPr>
        <w:t xml:space="preserve">. Available at: </w:t>
      </w:r>
      <w:hyperlink r:id="rId21" w:history="1">
        <w:r w:rsidRPr="00B35ED4">
          <w:rPr>
            <w:rStyle w:val="Hyperlink"/>
            <w:sz w:val="22"/>
            <w:szCs w:val="22"/>
          </w:rPr>
          <w:t>CONFLICT | English meaning - Cambridge Dictionary</w:t>
        </w:r>
      </w:hyperlink>
      <w:r w:rsidRPr="00B35ED4">
        <w:rPr>
          <w:sz w:val="22"/>
          <w:szCs w:val="22"/>
        </w:rPr>
        <w:t xml:space="preserve"> Accessed 17</w:t>
      </w:r>
      <w:r w:rsidRPr="00B35ED4">
        <w:rPr>
          <w:sz w:val="22"/>
          <w:szCs w:val="22"/>
          <w:vertAlign w:val="superscript"/>
        </w:rPr>
        <w:t>th</w:t>
      </w:r>
      <w:r w:rsidRPr="00B35ED4">
        <w:rPr>
          <w:sz w:val="22"/>
          <w:szCs w:val="22"/>
        </w:rPr>
        <w:t xml:space="preserve"> March 2023</w:t>
      </w:r>
    </w:p>
    <w:p w14:paraId="6B8DA625" w14:textId="77777777" w:rsidR="00930AE8" w:rsidRPr="00B35ED4" w:rsidRDefault="00930AE8" w:rsidP="00930AE8">
      <w:pPr>
        <w:spacing w:line="360" w:lineRule="auto"/>
        <w:rPr>
          <w:sz w:val="22"/>
          <w:szCs w:val="22"/>
        </w:rPr>
      </w:pPr>
    </w:p>
    <w:p w14:paraId="10048F61" w14:textId="5B84CA96" w:rsidR="00930AE8" w:rsidRPr="00B35ED4" w:rsidRDefault="00930AE8" w:rsidP="00930AE8">
      <w:pPr>
        <w:spacing w:line="360" w:lineRule="auto"/>
        <w:rPr>
          <w:sz w:val="22"/>
          <w:szCs w:val="22"/>
        </w:rPr>
      </w:pPr>
      <w:r w:rsidRPr="00B35ED4">
        <w:rPr>
          <w:sz w:val="22"/>
          <w:szCs w:val="22"/>
        </w:rPr>
        <w:t xml:space="preserve">Changing Minds. (2021). </w:t>
      </w:r>
      <w:r w:rsidRPr="00B35ED4">
        <w:rPr>
          <w:i/>
          <w:iCs/>
          <w:sz w:val="22"/>
          <w:szCs w:val="22"/>
        </w:rPr>
        <w:t>The Betari Box</w:t>
      </w:r>
      <w:r w:rsidRPr="00B35ED4">
        <w:rPr>
          <w:sz w:val="22"/>
          <w:szCs w:val="22"/>
        </w:rPr>
        <w:t xml:space="preserve">. Available at: </w:t>
      </w:r>
      <w:hyperlink r:id="rId22" w:history="1">
        <w:r w:rsidRPr="00B35ED4">
          <w:rPr>
            <w:rStyle w:val="Hyperlink"/>
            <w:sz w:val="22"/>
            <w:szCs w:val="22"/>
          </w:rPr>
          <w:t>The Betari Box (changingmin</w:t>
        </w:r>
        <w:r w:rsidRPr="00B35ED4">
          <w:rPr>
            <w:rStyle w:val="Hyperlink"/>
            <w:sz w:val="22"/>
            <w:szCs w:val="22"/>
          </w:rPr>
          <w:t>d</w:t>
        </w:r>
        <w:r w:rsidRPr="00B35ED4">
          <w:rPr>
            <w:rStyle w:val="Hyperlink"/>
            <w:sz w:val="22"/>
            <w:szCs w:val="22"/>
          </w:rPr>
          <w:t>s.org)</w:t>
        </w:r>
      </w:hyperlink>
      <w:r w:rsidRPr="00B35ED4">
        <w:rPr>
          <w:sz w:val="22"/>
          <w:szCs w:val="22"/>
        </w:rPr>
        <w:t xml:space="preserve"> Accessed 18</w:t>
      </w:r>
      <w:r w:rsidRPr="00B35ED4">
        <w:rPr>
          <w:sz w:val="22"/>
          <w:szCs w:val="22"/>
          <w:vertAlign w:val="superscript"/>
        </w:rPr>
        <w:t>th</w:t>
      </w:r>
      <w:r w:rsidRPr="00B35ED4">
        <w:rPr>
          <w:sz w:val="22"/>
          <w:szCs w:val="22"/>
        </w:rPr>
        <w:t xml:space="preserve"> March 2023</w:t>
      </w:r>
    </w:p>
    <w:p w14:paraId="19FD4286" w14:textId="77777777" w:rsidR="00930AE8" w:rsidRPr="00B35ED4" w:rsidRDefault="00930AE8" w:rsidP="00930AE8">
      <w:pPr>
        <w:spacing w:line="360" w:lineRule="auto"/>
        <w:rPr>
          <w:sz w:val="22"/>
          <w:szCs w:val="22"/>
        </w:rPr>
      </w:pPr>
    </w:p>
    <w:p w14:paraId="23EDD0B2" w14:textId="77777777" w:rsidR="00930AE8" w:rsidRPr="00B35ED4" w:rsidRDefault="00930AE8" w:rsidP="00930AE8">
      <w:pPr>
        <w:spacing w:line="360" w:lineRule="auto"/>
        <w:rPr>
          <w:rFonts w:cstheme="minorHAnsi"/>
          <w:sz w:val="22"/>
          <w:szCs w:val="22"/>
        </w:rPr>
      </w:pPr>
      <w:r w:rsidRPr="00B35ED4">
        <w:rPr>
          <w:rFonts w:cstheme="minorHAnsi"/>
          <w:sz w:val="22"/>
          <w:szCs w:val="22"/>
        </w:rPr>
        <w:t xml:space="preserve">Cherry, K. (2023). </w:t>
      </w:r>
      <w:r w:rsidRPr="00B35ED4">
        <w:rPr>
          <w:rFonts w:cstheme="minorHAnsi"/>
          <w:i/>
          <w:iCs/>
          <w:sz w:val="22"/>
          <w:szCs w:val="22"/>
        </w:rPr>
        <w:t>How Social Support Contributes to Psychological Health.</w:t>
      </w:r>
      <w:r w:rsidRPr="00B35ED4">
        <w:rPr>
          <w:rFonts w:cstheme="minorHAnsi"/>
          <w:sz w:val="22"/>
          <w:szCs w:val="22"/>
        </w:rPr>
        <w:t xml:space="preserve"> Available at: </w:t>
      </w:r>
      <w:hyperlink r:id="rId23" w:history="1">
        <w:r w:rsidRPr="00B35ED4">
          <w:rPr>
            <w:rStyle w:val="Hyperlink"/>
            <w:rFonts w:cstheme="minorHAnsi"/>
            <w:sz w:val="22"/>
            <w:szCs w:val="22"/>
          </w:rPr>
          <w:t>How a Social Support System Contributes to Mental Health (verywellmind.com)</w:t>
        </w:r>
      </w:hyperlink>
      <w:r w:rsidRPr="00B35ED4">
        <w:rPr>
          <w:rStyle w:val="Hyperlink"/>
          <w:rFonts w:cstheme="minorHAnsi"/>
          <w:sz w:val="22"/>
          <w:szCs w:val="22"/>
        </w:rPr>
        <w:t xml:space="preserve"> </w:t>
      </w:r>
      <w:r w:rsidRPr="00B35ED4">
        <w:rPr>
          <w:rFonts w:cstheme="minorHAnsi"/>
          <w:sz w:val="22"/>
          <w:szCs w:val="22"/>
        </w:rPr>
        <w:t>Accessed 4</w:t>
      </w:r>
      <w:r w:rsidRPr="00B35ED4">
        <w:rPr>
          <w:rFonts w:cstheme="minorHAnsi"/>
          <w:sz w:val="22"/>
          <w:szCs w:val="22"/>
          <w:vertAlign w:val="superscript"/>
        </w:rPr>
        <w:t>th</w:t>
      </w:r>
      <w:r w:rsidRPr="00B35ED4">
        <w:rPr>
          <w:rFonts w:cstheme="minorHAnsi"/>
          <w:sz w:val="22"/>
          <w:szCs w:val="22"/>
        </w:rPr>
        <w:t xml:space="preserve"> March 2023</w:t>
      </w:r>
    </w:p>
    <w:p w14:paraId="756BF11C" w14:textId="77777777" w:rsidR="00930AE8" w:rsidRPr="00B35ED4" w:rsidRDefault="00930AE8" w:rsidP="00930AE8">
      <w:pPr>
        <w:spacing w:line="360" w:lineRule="auto"/>
        <w:rPr>
          <w:rFonts w:cstheme="minorHAnsi"/>
          <w:sz w:val="22"/>
          <w:szCs w:val="22"/>
        </w:rPr>
      </w:pPr>
    </w:p>
    <w:p w14:paraId="304E0DCB" w14:textId="414CEFF1" w:rsidR="00930AE8" w:rsidRPr="00930AE8" w:rsidRDefault="00930AE8" w:rsidP="00930AE8">
      <w:pPr>
        <w:spacing w:line="360" w:lineRule="auto"/>
        <w:ind w:right="107"/>
        <w:jc w:val="both"/>
        <w:rPr>
          <w:sz w:val="22"/>
          <w:szCs w:val="22"/>
        </w:rPr>
      </w:pPr>
      <w:r w:rsidRPr="00B35ED4">
        <w:rPr>
          <w:sz w:val="22"/>
          <w:szCs w:val="22"/>
        </w:rPr>
        <w:t xml:space="preserve">College of Policing. (2020). </w:t>
      </w:r>
      <w:r w:rsidRPr="00B35ED4">
        <w:rPr>
          <w:i/>
          <w:iCs/>
          <w:sz w:val="22"/>
          <w:szCs w:val="22"/>
        </w:rPr>
        <w:t>Conflict management skills</w:t>
      </w:r>
      <w:r w:rsidRPr="00B35ED4">
        <w:rPr>
          <w:sz w:val="22"/>
          <w:szCs w:val="22"/>
        </w:rPr>
        <w:t xml:space="preserve">. Available at: </w:t>
      </w:r>
      <w:hyperlink r:id="rId24" w:history="1">
        <w:r w:rsidRPr="00B35ED4">
          <w:rPr>
            <w:rStyle w:val="Hyperlink"/>
            <w:sz w:val="22"/>
            <w:szCs w:val="22"/>
          </w:rPr>
          <w:t>Conflict management skills | College of Policing</w:t>
        </w:r>
      </w:hyperlink>
      <w:r w:rsidRPr="00B35ED4">
        <w:rPr>
          <w:sz w:val="22"/>
          <w:szCs w:val="22"/>
        </w:rPr>
        <w:t xml:space="preserve"> Accessed 18</w:t>
      </w:r>
      <w:r w:rsidRPr="00B35ED4">
        <w:rPr>
          <w:sz w:val="22"/>
          <w:szCs w:val="22"/>
          <w:vertAlign w:val="superscript"/>
        </w:rPr>
        <w:t>th</w:t>
      </w:r>
      <w:r w:rsidRPr="00B35ED4">
        <w:rPr>
          <w:sz w:val="22"/>
          <w:szCs w:val="22"/>
        </w:rPr>
        <w:t xml:space="preserve"> March 2023 </w:t>
      </w:r>
    </w:p>
    <w:p w14:paraId="3D73FECF" w14:textId="77777777" w:rsidR="00930AE8" w:rsidRPr="00B35ED4" w:rsidRDefault="00930AE8" w:rsidP="00930AE8">
      <w:pPr>
        <w:spacing w:line="360" w:lineRule="auto"/>
        <w:rPr>
          <w:rFonts w:cstheme="minorHAnsi"/>
          <w:sz w:val="22"/>
          <w:szCs w:val="22"/>
        </w:rPr>
      </w:pPr>
    </w:p>
    <w:p w14:paraId="260331C7" w14:textId="77777777" w:rsidR="00930AE8" w:rsidRPr="00B35ED4" w:rsidRDefault="00930AE8" w:rsidP="00930AE8">
      <w:pPr>
        <w:spacing w:line="360" w:lineRule="auto"/>
        <w:ind w:right="107"/>
        <w:jc w:val="both"/>
        <w:rPr>
          <w:sz w:val="22"/>
          <w:szCs w:val="22"/>
        </w:rPr>
      </w:pPr>
      <w:r w:rsidRPr="00B35ED4">
        <w:rPr>
          <w:sz w:val="22"/>
          <w:szCs w:val="22"/>
        </w:rPr>
        <w:t xml:space="preserve">College of Policing. (2023). </w:t>
      </w:r>
      <w:r w:rsidRPr="00B35ED4">
        <w:rPr>
          <w:i/>
          <w:iCs/>
          <w:sz w:val="22"/>
          <w:szCs w:val="22"/>
        </w:rPr>
        <w:t>National Decision Model</w:t>
      </w:r>
      <w:r w:rsidRPr="00B35ED4">
        <w:rPr>
          <w:sz w:val="22"/>
          <w:szCs w:val="22"/>
        </w:rPr>
        <w:t xml:space="preserve">. Available at: </w:t>
      </w:r>
      <w:hyperlink r:id="rId25" w:history="1">
        <w:r w:rsidRPr="00B35ED4">
          <w:rPr>
            <w:rStyle w:val="Hyperlink"/>
            <w:sz w:val="22"/>
            <w:szCs w:val="22"/>
          </w:rPr>
          <w:t>National decision model | College of Policing</w:t>
        </w:r>
      </w:hyperlink>
      <w:r w:rsidRPr="00B35ED4">
        <w:rPr>
          <w:sz w:val="22"/>
          <w:szCs w:val="22"/>
        </w:rPr>
        <w:t>: Accessed 19</w:t>
      </w:r>
      <w:r w:rsidRPr="00B35ED4">
        <w:rPr>
          <w:sz w:val="22"/>
          <w:szCs w:val="22"/>
          <w:vertAlign w:val="superscript"/>
        </w:rPr>
        <w:t>th</w:t>
      </w:r>
      <w:r w:rsidRPr="00B35ED4">
        <w:rPr>
          <w:sz w:val="22"/>
          <w:szCs w:val="22"/>
        </w:rPr>
        <w:t xml:space="preserve"> March 2023</w:t>
      </w:r>
    </w:p>
    <w:p w14:paraId="63996C51" w14:textId="77777777" w:rsidR="00930AE8" w:rsidRPr="00B35ED4" w:rsidRDefault="00930AE8" w:rsidP="00930AE8">
      <w:pPr>
        <w:spacing w:line="360" w:lineRule="auto"/>
        <w:rPr>
          <w:rFonts w:cstheme="minorHAnsi"/>
          <w:sz w:val="22"/>
          <w:szCs w:val="22"/>
        </w:rPr>
      </w:pPr>
    </w:p>
    <w:p w14:paraId="0FDD5524" w14:textId="77777777" w:rsidR="00930AE8" w:rsidRPr="00B35ED4" w:rsidRDefault="00930AE8" w:rsidP="00930AE8">
      <w:pPr>
        <w:spacing w:line="360" w:lineRule="auto"/>
        <w:rPr>
          <w:rFonts w:cstheme="minorHAnsi"/>
          <w:sz w:val="22"/>
          <w:szCs w:val="22"/>
        </w:rPr>
      </w:pPr>
      <w:r w:rsidRPr="00B35ED4">
        <w:rPr>
          <w:rFonts w:cstheme="minorHAnsi"/>
          <w:sz w:val="22"/>
          <w:szCs w:val="22"/>
        </w:rPr>
        <w:t xml:space="preserve">CSU Global. (2020). </w:t>
      </w:r>
      <w:r w:rsidRPr="00B35ED4">
        <w:rPr>
          <w:rFonts w:cstheme="minorHAnsi"/>
          <w:i/>
          <w:iCs/>
          <w:sz w:val="22"/>
          <w:szCs w:val="22"/>
        </w:rPr>
        <w:t>The Importance of a Support System.</w:t>
      </w:r>
      <w:r w:rsidRPr="00B35ED4">
        <w:rPr>
          <w:rFonts w:cstheme="minorHAnsi"/>
          <w:sz w:val="22"/>
          <w:szCs w:val="22"/>
        </w:rPr>
        <w:t xml:space="preserve"> Available at: </w:t>
      </w:r>
      <w:hyperlink r:id="rId26" w:history="1">
        <w:r w:rsidRPr="00B35ED4">
          <w:rPr>
            <w:rStyle w:val="Hyperlink"/>
            <w:rFonts w:cstheme="minorHAnsi"/>
            <w:sz w:val="22"/>
            <w:szCs w:val="22"/>
          </w:rPr>
          <w:t>The Importance of a Support System | Colorado State University Global (csuglobal.edu)</w:t>
        </w:r>
      </w:hyperlink>
      <w:r w:rsidRPr="00B35ED4">
        <w:rPr>
          <w:rStyle w:val="Hyperlink"/>
          <w:rFonts w:cstheme="minorHAnsi"/>
          <w:sz w:val="22"/>
          <w:szCs w:val="22"/>
        </w:rPr>
        <w:t xml:space="preserve"> </w:t>
      </w:r>
      <w:r w:rsidRPr="00B35ED4">
        <w:rPr>
          <w:rFonts w:cstheme="minorHAnsi"/>
          <w:sz w:val="22"/>
          <w:szCs w:val="22"/>
        </w:rPr>
        <w:t>Accessed 5</w:t>
      </w:r>
      <w:r w:rsidRPr="00B35ED4">
        <w:rPr>
          <w:rFonts w:cstheme="minorHAnsi"/>
          <w:sz w:val="22"/>
          <w:szCs w:val="22"/>
          <w:vertAlign w:val="superscript"/>
        </w:rPr>
        <w:t>th</w:t>
      </w:r>
      <w:r w:rsidRPr="00B35ED4">
        <w:rPr>
          <w:rFonts w:cstheme="minorHAnsi"/>
          <w:sz w:val="22"/>
          <w:szCs w:val="22"/>
        </w:rPr>
        <w:t xml:space="preserve"> March 2023</w:t>
      </w:r>
    </w:p>
    <w:p w14:paraId="69DB9697" w14:textId="77777777" w:rsidR="00930AE8" w:rsidRPr="00B35ED4" w:rsidRDefault="00930AE8" w:rsidP="00930AE8">
      <w:pPr>
        <w:spacing w:line="360" w:lineRule="auto"/>
        <w:ind w:right="107"/>
        <w:rPr>
          <w:rStyle w:val="Hyperlink"/>
          <w:sz w:val="22"/>
          <w:szCs w:val="22"/>
        </w:rPr>
      </w:pPr>
    </w:p>
    <w:p w14:paraId="282D055C" w14:textId="77777777" w:rsidR="00930AE8" w:rsidRPr="00B35ED4" w:rsidRDefault="00930AE8" w:rsidP="00930AE8">
      <w:pPr>
        <w:spacing w:line="360" w:lineRule="auto"/>
        <w:ind w:right="107"/>
        <w:rPr>
          <w:rStyle w:val="Hyperlink"/>
          <w:sz w:val="22"/>
          <w:szCs w:val="22"/>
        </w:rPr>
      </w:pPr>
      <w:r w:rsidRPr="00B35ED4">
        <w:rPr>
          <w:sz w:val="22"/>
          <w:szCs w:val="22"/>
        </w:rPr>
        <w:t xml:space="preserve">Gibbs, G. (1988) </w:t>
      </w:r>
      <w:r w:rsidRPr="00B35ED4">
        <w:rPr>
          <w:i/>
          <w:iCs/>
          <w:sz w:val="22"/>
          <w:szCs w:val="22"/>
        </w:rPr>
        <w:t>Learning by doing: A guide to teaching and learning methods.</w:t>
      </w:r>
      <w:r w:rsidRPr="00B35ED4">
        <w:rPr>
          <w:sz w:val="22"/>
          <w:szCs w:val="22"/>
        </w:rPr>
        <w:t xml:space="preserve"> London: Further Education Unit.</w:t>
      </w:r>
    </w:p>
    <w:p w14:paraId="68092227" w14:textId="77777777" w:rsidR="00930AE8" w:rsidRPr="00B35ED4" w:rsidRDefault="00930AE8" w:rsidP="00930AE8">
      <w:pPr>
        <w:spacing w:line="360" w:lineRule="auto"/>
        <w:ind w:right="107"/>
        <w:jc w:val="both"/>
        <w:rPr>
          <w:sz w:val="22"/>
          <w:szCs w:val="22"/>
        </w:rPr>
      </w:pPr>
    </w:p>
    <w:p w14:paraId="41701958" w14:textId="77777777" w:rsidR="00930AE8" w:rsidRPr="00B35ED4" w:rsidRDefault="00930AE8" w:rsidP="00930AE8">
      <w:pPr>
        <w:spacing w:line="360" w:lineRule="auto"/>
        <w:ind w:right="107"/>
        <w:jc w:val="both"/>
        <w:rPr>
          <w:sz w:val="22"/>
          <w:szCs w:val="22"/>
        </w:rPr>
      </w:pPr>
      <w:r w:rsidRPr="00B35ED4">
        <w:rPr>
          <w:sz w:val="22"/>
          <w:szCs w:val="22"/>
        </w:rPr>
        <w:t xml:space="preserve">GOV UK. (1933). </w:t>
      </w:r>
      <w:r w:rsidRPr="00B35ED4">
        <w:rPr>
          <w:i/>
          <w:iCs/>
          <w:sz w:val="22"/>
          <w:szCs w:val="22"/>
        </w:rPr>
        <w:t>Children and Young Persons Act 1933</w:t>
      </w:r>
      <w:r w:rsidRPr="00B35ED4">
        <w:rPr>
          <w:sz w:val="22"/>
          <w:szCs w:val="22"/>
        </w:rPr>
        <w:t xml:space="preserve">. Available at: </w:t>
      </w:r>
      <w:hyperlink r:id="rId27" w:history="1">
        <w:r w:rsidRPr="00B35ED4">
          <w:rPr>
            <w:rStyle w:val="Hyperlink"/>
            <w:sz w:val="22"/>
            <w:szCs w:val="22"/>
          </w:rPr>
          <w:t>Children and Young Persons Act 1933 (legislation.gov.uk)</w:t>
        </w:r>
      </w:hyperlink>
      <w:r w:rsidRPr="00B35ED4">
        <w:rPr>
          <w:sz w:val="22"/>
          <w:szCs w:val="22"/>
        </w:rPr>
        <w:t xml:space="preserve"> Accessed 23</w:t>
      </w:r>
      <w:r w:rsidRPr="00B35ED4">
        <w:rPr>
          <w:sz w:val="22"/>
          <w:szCs w:val="22"/>
          <w:vertAlign w:val="superscript"/>
        </w:rPr>
        <w:t>rd</w:t>
      </w:r>
      <w:r w:rsidRPr="00B35ED4">
        <w:rPr>
          <w:sz w:val="22"/>
          <w:szCs w:val="22"/>
        </w:rPr>
        <w:t xml:space="preserve"> March 2023</w:t>
      </w:r>
    </w:p>
    <w:p w14:paraId="04892362" w14:textId="77777777" w:rsidR="00930AE8" w:rsidRPr="00B35ED4" w:rsidRDefault="00930AE8" w:rsidP="00930AE8">
      <w:pPr>
        <w:spacing w:line="360" w:lineRule="auto"/>
        <w:rPr>
          <w:rFonts w:cstheme="minorHAnsi"/>
          <w:sz w:val="22"/>
          <w:szCs w:val="22"/>
        </w:rPr>
      </w:pPr>
    </w:p>
    <w:p w14:paraId="1C1F14FC" w14:textId="77777777" w:rsidR="00930AE8" w:rsidRPr="00B35ED4" w:rsidRDefault="00930AE8" w:rsidP="00930AE8">
      <w:pPr>
        <w:pStyle w:val="ListParagraph"/>
        <w:spacing w:line="360" w:lineRule="auto"/>
        <w:ind w:left="0"/>
        <w:jc w:val="both"/>
        <w:rPr>
          <w:rFonts w:cstheme="minorHAnsi"/>
          <w:sz w:val="22"/>
          <w:szCs w:val="22"/>
        </w:rPr>
      </w:pPr>
      <w:r w:rsidRPr="00B35ED4">
        <w:rPr>
          <w:rFonts w:cstheme="minorHAnsi"/>
          <w:sz w:val="22"/>
          <w:szCs w:val="22"/>
        </w:rPr>
        <w:t xml:space="preserve">GOV UK. (2022). </w:t>
      </w:r>
      <w:r w:rsidRPr="00B35ED4">
        <w:rPr>
          <w:rFonts w:cstheme="minorHAnsi"/>
          <w:i/>
          <w:iCs/>
          <w:sz w:val="22"/>
          <w:szCs w:val="22"/>
        </w:rPr>
        <w:t>Domestic Violence Protection Notices (DVPNs) and Domestic Violence Protection Orders (DVPOs) guidance</w:t>
      </w:r>
      <w:r w:rsidRPr="00B35ED4">
        <w:rPr>
          <w:rFonts w:cstheme="minorHAnsi"/>
          <w:sz w:val="22"/>
          <w:szCs w:val="22"/>
        </w:rPr>
        <w:t>. Available at:</w:t>
      </w:r>
    </w:p>
    <w:p w14:paraId="6EB8AA02" w14:textId="1259E585" w:rsidR="00930AE8" w:rsidRPr="00930AE8" w:rsidRDefault="00930AE8" w:rsidP="00930AE8">
      <w:pPr>
        <w:spacing w:line="360" w:lineRule="auto"/>
        <w:rPr>
          <w:sz w:val="22"/>
          <w:szCs w:val="22"/>
        </w:rPr>
      </w:pPr>
      <w:hyperlink w:history="1">
        <w:r w:rsidRPr="00B35ED4">
          <w:rPr>
            <w:rStyle w:val="Hyperlink"/>
            <w:sz w:val="22"/>
            <w:szCs w:val="22"/>
          </w:rPr>
          <w:t>Domestic Vio</w:t>
        </w:r>
        <w:r w:rsidRPr="00B35ED4">
          <w:rPr>
            <w:rStyle w:val="Hyperlink"/>
            <w:sz w:val="22"/>
            <w:szCs w:val="22"/>
          </w:rPr>
          <w:t>l</w:t>
        </w:r>
        <w:r w:rsidRPr="00B35ED4">
          <w:rPr>
            <w:rStyle w:val="Hyperlink"/>
            <w:sz w:val="22"/>
            <w:szCs w:val="22"/>
          </w:rPr>
          <w:t>ence Protection Notices (DVPNs) and Domestic Violence Protection Orders (DVPOs) guidance - GOV.UK (www.gov.uk)</w:t>
        </w:r>
      </w:hyperlink>
      <w:r w:rsidRPr="00B35ED4">
        <w:rPr>
          <w:sz w:val="22"/>
          <w:szCs w:val="22"/>
        </w:rPr>
        <w:t xml:space="preserve"> Accessed 20</w:t>
      </w:r>
      <w:r w:rsidRPr="00B35ED4">
        <w:rPr>
          <w:sz w:val="22"/>
          <w:szCs w:val="22"/>
          <w:vertAlign w:val="superscript"/>
        </w:rPr>
        <w:t>th</w:t>
      </w:r>
      <w:r w:rsidRPr="00B35ED4">
        <w:rPr>
          <w:sz w:val="22"/>
          <w:szCs w:val="22"/>
        </w:rPr>
        <w:t xml:space="preserve"> March 2023</w:t>
      </w:r>
    </w:p>
    <w:p w14:paraId="3D5F1047" w14:textId="77777777" w:rsidR="00930AE8" w:rsidRPr="00B35ED4" w:rsidRDefault="00930AE8" w:rsidP="00930AE8">
      <w:pPr>
        <w:spacing w:line="360" w:lineRule="auto"/>
        <w:rPr>
          <w:rFonts w:cstheme="minorHAnsi"/>
          <w:sz w:val="22"/>
          <w:szCs w:val="22"/>
        </w:rPr>
      </w:pPr>
    </w:p>
    <w:p w14:paraId="03004FE2" w14:textId="77777777" w:rsidR="00930AE8" w:rsidRPr="00B35ED4" w:rsidRDefault="00930AE8" w:rsidP="00930AE8">
      <w:pPr>
        <w:spacing w:line="360" w:lineRule="auto"/>
        <w:ind w:right="107"/>
        <w:jc w:val="both"/>
        <w:rPr>
          <w:sz w:val="22"/>
          <w:szCs w:val="22"/>
        </w:rPr>
      </w:pPr>
      <w:r w:rsidRPr="00B35ED4">
        <w:rPr>
          <w:sz w:val="22"/>
          <w:szCs w:val="22"/>
        </w:rPr>
        <w:t xml:space="preserve">GOV UK. (2021). </w:t>
      </w:r>
      <w:r w:rsidRPr="00B35ED4">
        <w:rPr>
          <w:i/>
          <w:iCs/>
          <w:sz w:val="22"/>
          <w:szCs w:val="22"/>
        </w:rPr>
        <w:t>The Code of Practice for Victims of Crime in England and Wales and supporting information materials</w:t>
      </w:r>
      <w:r w:rsidRPr="00B35ED4">
        <w:rPr>
          <w:sz w:val="22"/>
          <w:szCs w:val="22"/>
        </w:rPr>
        <w:t xml:space="preserve">. Available at: </w:t>
      </w:r>
      <w:hyperlink r:id="rId28" w:history="1">
        <w:r w:rsidRPr="00B35ED4">
          <w:rPr>
            <w:rStyle w:val="Hyperlink"/>
            <w:sz w:val="22"/>
            <w:szCs w:val="22"/>
          </w:rPr>
          <w:t>The Code of Practice for Victims of Crime in England and Wales and supporting public information materials - GOV.UK (www.gov.uk)</w:t>
        </w:r>
      </w:hyperlink>
    </w:p>
    <w:p w14:paraId="6C8083CA" w14:textId="77777777" w:rsidR="00930AE8" w:rsidRPr="00B35ED4" w:rsidRDefault="00930AE8" w:rsidP="00930AE8">
      <w:pPr>
        <w:spacing w:line="360" w:lineRule="auto"/>
        <w:rPr>
          <w:rFonts w:cstheme="minorHAnsi"/>
          <w:sz w:val="22"/>
          <w:szCs w:val="22"/>
        </w:rPr>
      </w:pPr>
    </w:p>
    <w:p w14:paraId="194CCCDA" w14:textId="77777777" w:rsidR="00930AE8" w:rsidRPr="00B35ED4" w:rsidRDefault="00930AE8" w:rsidP="00930AE8">
      <w:pPr>
        <w:spacing w:line="360" w:lineRule="auto"/>
        <w:ind w:right="107"/>
        <w:rPr>
          <w:color w:val="0000FF"/>
          <w:sz w:val="22"/>
          <w:szCs w:val="22"/>
          <w:u w:val="single"/>
        </w:rPr>
      </w:pPr>
      <w:r w:rsidRPr="00B35ED4">
        <w:rPr>
          <w:sz w:val="22"/>
          <w:szCs w:val="22"/>
        </w:rPr>
        <w:t xml:space="preserve">Harappa. (2020). </w:t>
      </w:r>
      <w:r w:rsidRPr="00B35ED4">
        <w:rPr>
          <w:i/>
          <w:iCs/>
          <w:sz w:val="22"/>
          <w:szCs w:val="22"/>
        </w:rPr>
        <w:t>7 Barriers of Communication in the Workplace</w:t>
      </w:r>
      <w:r w:rsidRPr="00B35ED4">
        <w:rPr>
          <w:sz w:val="22"/>
          <w:szCs w:val="22"/>
        </w:rPr>
        <w:t xml:space="preserve">. Available at: </w:t>
      </w:r>
      <w:hyperlink r:id="rId29" w:history="1">
        <w:r w:rsidRPr="00B35ED4">
          <w:rPr>
            <w:rStyle w:val="Hyperlink"/>
            <w:sz w:val="22"/>
            <w:szCs w:val="22"/>
          </w:rPr>
          <w:t>Barriers of Communication: Differ</w:t>
        </w:r>
        <w:r w:rsidRPr="00B35ED4">
          <w:rPr>
            <w:rStyle w:val="Hyperlink"/>
            <w:sz w:val="22"/>
            <w:szCs w:val="22"/>
          </w:rPr>
          <w:t>e</w:t>
        </w:r>
        <w:r w:rsidRPr="00B35ED4">
          <w:rPr>
            <w:rStyle w:val="Hyperlink"/>
            <w:sz w:val="22"/>
            <w:szCs w:val="22"/>
          </w:rPr>
          <w:t>nt Types of Communication Barriers - Harappa Education</w:t>
        </w:r>
      </w:hyperlink>
      <w:r w:rsidRPr="00B35ED4">
        <w:rPr>
          <w:rStyle w:val="Hyperlink"/>
          <w:sz w:val="22"/>
          <w:szCs w:val="22"/>
        </w:rPr>
        <w:t xml:space="preserve"> </w:t>
      </w:r>
      <w:r w:rsidRPr="00B35ED4">
        <w:rPr>
          <w:sz w:val="22"/>
          <w:szCs w:val="22"/>
        </w:rPr>
        <w:t>Accessed 19</w:t>
      </w:r>
      <w:r w:rsidRPr="00B35ED4">
        <w:rPr>
          <w:sz w:val="22"/>
          <w:szCs w:val="22"/>
          <w:vertAlign w:val="superscript"/>
        </w:rPr>
        <w:t>th</w:t>
      </w:r>
      <w:r w:rsidRPr="00B35ED4">
        <w:rPr>
          <w:sz w:val="22"/>
          <w:szCs w:val="22"/>
        </w:rPr>
        <w:t xml:space="preserve"> March 2023</w:t>
      </w:r>
    </w:p>
    <w:p w14:paraId="7E327F7A" w14:textId="77777777" w:rsidR="00930AE8" w:rsidRPr="00B35ED4" w:rsidRDefault="00930AE8" w:rsidP="00930AE8">
      <w:pPr>
        <w:spacing w:line="360" w:lineRule="auto"/>
        <w:rPr>
          <w:sz w:val="22"/>
          <w:szCs w:val="22"/>
        </w:rPr>
      </w:pPr>
    </w:p>
    <w:p w14:paraId="725159D6" w14:textId="77777777" w:rsidR="00930AE8" w:rsidRPr="00B35ED4" w:rsidRDefault="00930AE8" w:rsidP="00930AE8">
      <w:pPr>
        <w:spacing w:line="360" w:lineRule="auto"/>
        <w:rPr>
          <w:rFonts w:cstheme="minorHAnsi"/>
          <w:sz w:val="22"/>
          <w:szCs w:val="22"/>
        </w:rPr>
      </w:pPr>
      <w:r w:rsidRPr="00B35ED4">
        <w:rPr>
          <w:sz w:val="22"/>
          <w:szCs w:val="22"/>
        </w:rPr>
        <w:t xml:space="preserve">Herman, H. et al. (2011). “What is resilience?”, </w:t>
      </w:r>
      <w:r w:rsidRPr="00B35ED4">
        <w:rPr>
          <w:i/>
          <w:iCs/>
          <w:sz w:val="22"/>
          <w:szCs w:val="22"/>
        </w:rPr>
        <w:t>The Canadian Journal of Psychiatry</w:t>
      </w:r>
      <w:r w:rsidRPr="00B35ED4">
        <w:rPr>
          <w:sz w:val="22"/>
          <w:szCs w:val="22"/>
        </w:rPr>
        <w:t xml:space="preserve">, 56(5), pp. 258-265. Available at: </w:t>
      </w:r>
      <w:hyperlink r:id="rId30" w:history="1">
        <w:r w:rsidRPr="00B35ED4">
          <w:rPr>
            <w:rStyle w:val="Hyperlink"/>
            <w:rFonts w:cstheme="minorHAnsi"/>
            <w:sz w:val="22"/>
            <w:szCs w:val="22"/>
          </w:rPr>
          <w:t>What is Resilience? (sagepub.com)</w:t>
        </w:r>
      </w:hyperlink>
      <w:r w:rsidRPr="00B35ED4">
        <w:rPr>
          <w:rFonts w:cstheme="minorHAnsi"/>
          <w:sz w:val="22"/>
          <w:szCs w:val="22"/>
        </w:rPr>
        <w:t xml:space="preserve"> Accessed: 27</w:t>
      </w:r>
      <w:r w:rsidRPr="00B35ED4">
        <w:rPr>
          <w:rFonts w:cstheme="minorHAnsi"/>
          <w:sz w:val="22"/>
          <w:szCs w:val="22"/>
          <w:vertAlign w:val="superscript"/>
        </w:rPr>
        <w:t>th</w:t>
      </w:r>
      <w:r w:rsidRPr="00B35ED4">
        <w:rPr>
          <w:rFonts w:cstheme="minorHAnsi"/>
          <w:sz w:val="22"/>
          <w:szCs w:val="22"/>
        </w:rPr>
        <w:t xml:space="preserve"> January 2023</w:t>
      </w:r>
    </w:p>
    <w:p w14:paraId="35F063F3" w14:textId="77777777" w:rsidR="00930AE8" w:rsidRPr="00B35ED4" w:rsidRDefault="00930AE8" w:rsidP="00930AE8">
      <w:pPr>
        <w:spacing w:line="360" w:lineRule="auto"/>
        <w:rPr>
          <w:rFonts w:cstheme="minorHAnsi"/>
          <w:sz w:val="22"/>
          <w:szCs w:val="22"/>
        </w:rPr>
      </w:pPr>
    </w:p>
    <w:p w14:paraId="623728D5" w14:textId="77777777" w:rsidR="00930AE8" w:rsidRPr="00B35ED4" w:rsidRDefault="00930AE8" w:rsidP="00930AE8">
      <w:pPr>
        <w:spacing w:line="360" w:lineRule="auto"/>
        <w:rPr>
          <w:sz w:val="22"/>
          <w:szCs w:val="22"/>
        </w:rPr>
      </w:pPr>
      <w:r w:rsidRPr="00B35ED4">
        <w:rPr>
          <w:rFonts w:cstheme="minorHAnsi"/>
          <w:sz w:val="22"/>
          <w:szCs w:val="22"/>
        </w:rPr>
        <w:t xml:space="preserve">Janis, I.L, and Mann, L. (1976). “Coping with Decisional Conflict: An analysis of how stress affects decision making suggests interventions to improve the process”, </w:t>
      </w:r>
      <w:r w:rsidRPr="00B35ED4">
        <w:rPr>
          <w:rFonts w:cstheme="minorHAnsi"/>
          <w:i/>
          <w:iCs/>
          <w:sz w:val="22"/>
          <w:szCs w:val="22"/>
        </w:rPr>
        <w:t>American Scientist</w:t>
      </w:r>
      <w:r w:rsidRPr="00B35ED4">
        <w:rPr>
          <w:rFonts w:cstheme="minorHAnsi"/>
          <w:sz w:val="22"/>
          <w:szCs w:val="22"/>
        </w:rPr>
        <w:t xml:space="preserve">, 64(6), pp. 657-667. Available at: </w:t>
      </w:r>
      <w:hyperlink r:id="rId31" w:history="1">
        <w:r w:rsidRPr="00B35ED4">
          <w:rPr>
            <w:rStyle w:val="Hyperlink"/>
            <w:sz w:val="22"/>
            <w:szCs w:val="22"/>
          </w:rPr>
          <w:t>Coping with Decisional Conflict: An analysis of how stress affects decision-making suggests interventions to improve the process on JSTOR</w:t>
        </w:r>
      </w:hyperlink>
      <w:r w:rsidRPr="00B35ED4">
        <w:rPr>
          <w:sz w:val="22"/>
          <w:szCs w:val="22"/>
        </w:rPr>
        <w:t>. Accessed: 18</w:t>
      </w:r>
      <w:r w:rsidRPr="00B35ED4">
        <w:rPr>
          <w:sz w:val="22"/>
          <w:szCs w:val="22"/>
          <w:vertAlign w:val="superscript"/>
        </w:rPr>
        <w:t>th</w:t>
      </w:r>
      <w:r w:rsidRPr="00B35ED4">
        <w:rPr>
          <w:sz w:val="22"/>
          <w:szCs w:val="22"/>
        </w:rPr>
        <w:t xml:space="preserve"> January 2023</w:t>
      </w:r>
    </w:p>
    <w:p w14:paraId="79265F1F" w14:textId="77777777" w:rsidR="00930AE8" w:rsidRPr="00B35ED4" w:rsidRDefault="00930AE8" w:rsidP="00930AE8">
      <w:pPr>
        <w:spacing w:line="360" w:lineRule="auto"/>
        <w:rPr>
          <w:sz w:val="22"/>
          <w:szCs w:val="22"/>
        </w:rPr>
      </w:pPr>
    </w:p>
    <w:p w14:paraId="501C301B" w14:textId="77777777" w:rsidR="00930AE8" w:rsidRPr="00B35ED4" w:rsidRDefault="00930AE8" w:rsidP="00930AE8">
      <w:pPr>
        <w:spacing w:line="360" w:lineRule="auto"/>
        <w:rPr>
          <w:rFonts w:cstheme="minorHAnsi"/>
          <w:sz w:val="22"/>
          <w:szCs w:val="22"/>
        </w:rPr>
      </w:pPr>
      <w:r w:rsidRPr="00B35ED4">
        <w:rPr>
          <w:rFonts w:cstheme="minorHAnsi"/>
          <w:sz w:val="22"/>
          <w:szCs w:val="22"/>
        </w:rPr>
        <w:t>Joels, M. et al. (2006). “Learning under stress: how does it work</w:t>
      </w:r>
      <w:r w:rsidRPr="00B35ED4">
        <w:rPr>
          <w:rFonts w:cstheme="minorHAnsi"/>
          <w:i/>
          <w:iCs/>
          <w:sz w:val="22"/>
          <w:szCs w:val="22"/>
        </w:rPr>
        <w:t>?”, Trends in Cognitive Sciences</w:t>
      </w:r>
      <w:r w:rsidRPr="00B35ED4">
        <w:rPr>
          <w:rFonts w:cstheme="minorHAnsi"/>
          <w:sz w:val="22"/>
          <w:szCs w:val="22"/>
        </w:rPr>
        <w:t xml:space="preserve">, 10(4), pp. 152-158. Available at: </w:t>
      </w:r>
      <w:hyperlink r:id="rId32" w:history="1">
        <w:r w:rsidRPr="00B35ED4">
          <w:rPr>
            <w:rStyle w:val="Hyperlink"/>
            <w:rFonts w:cstheme="minorHAnsi"/>
            <w:sz w:val="22"/>
            <w:szCs w:val="22"/>
          </w:rPr>
          <w:t>https://doi.org/10.1016/j.tics.2006.02.002</w:t>
        </w:r>
      </w:hyperlink>
      <w:r w:rsidRPr="00B35ED4">
        <w:rPr>
          <w:rFonts w:cstheme="minorHAnsi"/>
          <w:sz w:val="22"/>
          <w:szCs w:val="22"/>
        </w:rPr>
        <w:t>. Accessed: 12</w:t>
      </w:r>
      <w:r w:rsidRPr="00B35ED4">
        <w:rPr>
          <w:rFonts w:cstheme="minorHAnsi"/>
          <w:sz w:val="22"/>
          <w:szCs w:val="22"/>
          <w:vertAlign w:val="superscript"/>
        </w:rPr>
        <w:t>th</w:t>
      </w:r>
      <w:r w:rsidRPr="00B35ED4">
        <w:rPr>
          <w:rFonts w:cstheme="minorHAnsi"/>
          <w:sz w:val="22"/>
          <w:szCs w:val="22"/>
        </w:rPr>
        <w:t xml:space="preserve"> January 2023</w:t>
      </w:r>
    </w:p>
    <w:p w14:paraId="646E61C9" w14:textId="77777777" w:rsidR="00930AE8" w:rsidRPr="00B35ED4" w:rsidRDefault="00930AE8" w:rsidP="00930AE8">
      <w:pPr>
        <w:spacing w:line="360" w:lineRule="auto"/>
        <w:rPr>
          <w:rFonts w:cstheme="minorHAnsi"/>
          <w:sz w:val="22"/>
          <w:szCs w:val="22"/>
        </w:rPr>
      </w:pPr>
    </w:p>
    <w:p w14:paraId="79AA3E06" w14:textId="77777777" w:rsidR="00930AE8" w:rsidRPr="00B35ED4" w:rsidRDefault="00930AE8" w:rsidP="00930AE8">
      <w:pPr>
        <w:spacing w:line="360" w:lineRule="auto"/>
        <w:ind w:right="107"/>
        <w:jc w:val="both"/>
        <w:rPr>
          <w:sz w:val="22"/>
          <w:szCs w:val="22"/>
        </w:rPr>
      </w:pPr>
      <w:r w:rsidRPr="00B35ED4">
        <w:rPr>
          <w:sz w:val="22"/>
          <w:szCs w:val="22"/>
        </w:rPr>
        <w:t xml:space="preserve">Leadership Tribe. (2021). </w:t>
      </w:r>
      <w:r w:rsidRPr="00B35ED4">
        <w:rPr>
          <w:i/>
          <w:iCs/>
          <w:sz w:val="22"/>
          <w:szCs w:val="22"/>
        </w:rPr>
        <w:t>The Drama Triangle Explained</w:t>
      </w:r>
      <w:r w:rsidRPr="00B35ED4">
        <w:rPr>
          <w:sz w:val="22"/>
          <w:szCs w:val="22"/>
        </w:rPr>
        <w:t xml:space="preserve">. Available at: </w:t>
      </w:r>
      <w:hyperlink r:id="rId33" w:history="1">
        <w:r w:rsidRPr="00B35ED4">
          <w:rPr>
            <w:rStyle w:val="Hyperlink"/>
            <w:sz w:val="22"/>
            <w:szCs w:val="22"/>
          </w:rPr>
          <w:t>The Drama Triangle Expla</w:t>
        </w:r>
        <w:r w:rsidRPr="00B35ED4">
          <w:rPr>
            <w:rStyle w:val="Hyperlink"/>
            <w:sz w:val="22"/>
            <w:szCs w:val="22"/>
          </w:rPr>
          <w:t>i</w:t>
        </w:r>
        <w:r w:rsidRPr="00B35ED4">
          <w:rPr>
            <w:rStyle w:val="Hyperlink"/>
            <w:sz w:val="22"/>
            <w:szCs w:val="22"/>
          </w:rPr>
          <w:t>ned - Leadership Tribe UK</w:t>
        </w:r>
      </w:hyperlink>
      <w:r w:rsidRPr="00B35ED4">
        <w:rPr>
          <w:sz w:val="22"/>
          <w:szCs w:val="22"/>
        </w:rPr>
        <w:t xml:space="preserve"> Accessed 21</w:t>
      </w:r>
      <w:r w:rsidRPr="00B35ED4">
        <w:rPr>
          <w:sz w:val="22"/>
          <w:szCs w:val="22"/>
          <w:vertAlign w:val="superscript"/>
        </w:rPr>
        <w:t>st</w:t>
      </w:r>
      <w:r w:rsidRPr="00B35ED4">
        <w:rPr>
          <w:sz w:val="22"/>
          <w:szCs w:val="22"/>
        </w:rPr>
        <w:t xml:space="preserve"> March 2023</w:t>
      </w:r>
    </w:p>
    <w:p w14:paraId="755B58C3" w14:textId="77777777" w:rsidR="00930AE8" w:rsidRPr="00B35ED4" w:rsidRDefault="00930AE8" w:rsidP="00930AE8">
      <w:pPr>
        <w:spacing w:line="360" w:lineRule="auto"/>
        <w:rPr>
          <w:rFonts w:cstheme="minorHAnsi"/>
          <w:sz w:val="22"/>
          <w:szCs w:val="22"/>
        </w:rPr>
      </w:pPr>
    </w:p>
    <w:p w14:paraId="4C692EDE" w14:textId="77777777" w:rsidR="00930AE8" w:rsidRPr="00B35ED4" w:rsidRDefault="00930AE8" w:rsidP="00930AE8">
      <w:pPr>
        <w:spacing w:line="360" w:lineRule="auto"/>
        <w:rPr>
          <w:sz w:val="22"/>
          <w:szCs w:val="22"/>
        </w:rPr>
      </w:pPr>
      <w:r w:rsidRPr="00B35ED4">
        <w:rPr>
          <w:sz w:val="22"/>
          <w:szCs w:val="22"/>
        </w:rPr>
        <w:t xml:space="preserve">Mind. (2022). </w:t>
      </w:r>
      <w:r w:rsidRPr="00B35ED4">
        <w:rPr>
          <w:i/>
          <w:iCs/>
          <w:sz w:val="22"/>
          <w:szCs w:val="22"/>
        </w:rPr>
        <w:t>Stress</w:t>
      </w:r>
      <w:r w:rsidRPr="00B35ED4">
        <w:rPr>
          <w:sz w:val="22"/>
          <w:szCs w:val="22"/>
        </w:rPr>
        <w:t xml:space="preserve">. Available at: </w:t>
      </w:r>
      <w:hyperlink r:id="rId34" w:history="1">
        <w:r w:rsidRPr="00B35ED4">
          <w:rPr>
            <w:rStyle w:val="Hyperlink"/>
            <w:sz w:val="22"/>
            <w:szCs w:val="22"/>
          </w:rPr>
          <w:t>Signs and symptoms of stress - Mind</w:t>
        </w:r>
      </w:hyperlink>
      <w:r w:rsidRPr="00B35ED4">
        <w:rPr>
          <w:sz w:val="22"/>
          <w:szCs w:val="22"/>
        </w:rPr>
        <w:t xml:space="preserve"> Accessed: 22</w:t>
      </w:r>
      <w:r w:rsidRPr="00B35ED4">
        <w:rPr>
          <w:sz w:val="22"/>
          <w:szCs w:val="22"/>
          <w:vertAlign w:val="superscript"/>
        </w:rPr>
        <w:t>nd</w:t>
      </w:r>
      <w:r w:rsidRPr="00B35ED4">
        <w:rPr>
          <w:sz w:val="22"/>
          <w:szCs w:val="22"/>
        </w:rPr>
        <w:t xml:space="preserve"> January 2023</w:t>
      </w:r>
    </w:p>
    <w:p w14:paraId="4DE1EE6C" w14:textId="77777777" w:rsidR="00930AE8" w:rsidRPr="00B35ED4" w:rsidRDefault="00930AE8" w:rsidP="00930AE8">
      <w:pPr>
        <w:spacing w:line="360" w:lineRule="auto"/>
        <w:ind w:right="107"/>
        <w:jc w:val="both"/>
        <w:rPr>
          <w:sz w:val="22"/>
          <w:szCs w:val="22"/>
        </w:rPr>
      </w:pPr>
    </w:p>
    <w:p w14:paraId="6F8486DD" w14:textId="77777777" w:rsidR="00930AE8" w:rsidRPr="00B35ED4" w:rsidRDefault="00930AE8" w:rsidP="00930AE8">
      <w:pPr>
        <w:spacing w:line="360" w:lineRule="auto"/>
        <w:ind w:right="107"/>
        <w:jc w:val="both"/>
        <w:rPr>
          <w:sz w:val="22"/>
          <w:szCs w:val="22"/>
        </w:rPr>
      </w:pPr>
      <w:r w:rsidRPr="00B35ED4">
        <w:rPr>
          <w:sz w:val="22"/>
          <w:szCs w:val="22"/>
        </w:rPr>
        <w:t xml:space="preserve">Ministry of Justice. (2015). </w:t>
      </w:r>
      <w:r w:rsidRPr="00B35ED4">
        <w:rPr>
          <w:i/>
          <w:iCs/>
          <w:sz w:val="22"/>
          <w:szCs w:val="22"/>
        </w:rPr>
        <w:t>Criminal Procedure and Investigations Act Code of Practice.</w:t>
      </w:r>
      <w:r w:rsidRPr="00B35ED4">
        <w:rPr>
          <w:sz w:val="22"/>
          <w:szCs w:val="22"/>
        </w:rPr>
        <w:t xml:space="preserve"> Available at: </w:t>
      </w:r>
      <w:hyperlink w:history="1">
        <w:r w:rsidRPr="00B35ED4">
          <w:rPr>
            <w:rStyle w:val="Hyperlink"/>
            <w:sz w:val="22"/>
            <w:szCs w:val="22"/>
          </w:rPr>
          <w:t>Criminal Procedure and Investigations Act Code of Practice - GOV.UK (www.gov.uk)</w:t>
        </w:r>
      </w:hyperlink>
      <w:r w:rsidRPr="00B35ED4">
        <w:rPr>
          <w:sz w:val="22"/>
          <w:szCs w:val="22"/>
        </w:rPr>
        <w:t xml:space="preserve"> Accessed 21</w:t>
      </w:r>
      <w:r w:rsidRPr="00B35ED4">
        <w:rPr>
          <w:sz w:val="22"/>
          <w:szCs w:val="22"/>
          <w:vertAlign w:val="superscript"/>
        </w:rPr>
        <w:t>st</w:t>
      </w:r>
      <w:r w:rsidRPr="00B35ED4">
        <w:rPr>
          <w:sz w:val="22"/>
          <w:szCs w:val="22"/>
        </w:rPr>
        <w:t xml:space="preserve"> March 2023 </w:t>
      </w:r>
    </w:p>
    <w:p w14:paraId="31755E92" w14:textId="77777777" w:rsidR="00930AE8" w:rsidRPr="00B35ED4" w:rsidRDefault="00930AE8" w:rsidP="00930AE8">
      <w:pPr>
        <w:spacing w:line="360" w:lineRule="auto"/>
        <w:rPr>
          <w:sz w:val="22"/>
          <w:szCs w:val="22"/>
        </w:rPr>
      </w:pPr>
    </w:p>
    <w:p w14:paraId="7EB9E3CC" w14:textId="77777777" w:rsidR="00930AE8" w:rsidRPr="00B35ED4" w:rsidRDefault="00930AE8" w:rsidP="00930AE8">
      <w:pPr>
        <w:spacing w:line="360" w:lineRule="auto"/>
        <w:rPr>
          <w:rFonts w:cstheme="minorHAnsi"/>
          <w:sz w:val="22"/>
          <w:szCs w:val="22"/>
        </w:rPr>
      </w:pPr>
      <w:r w:rsidRPr="00B35ED4">
        <w:rPr>
          <w:rFonts w:cstheme="minorHAnsi"/>
          <w:sz w:val="22"/>
          <w:szCs w:val="22"/>
        </w:rPr>
        <w:t xml:space="preserve">NHS. (2023). </w:t>
      </w:r>
      <w:r w:rsidRPr="00B35ED4">
        <w:rPr>
          <w:rFonts w:cstheme="minorHAnsi"/>
          <w:i/>
          <w:iCs/>
          <w:sz w:val="22"/>
          <w:szCs w:val="22"/>
        </w:rPr>
        <w:t xml:space="preserve">Feeling stressed? </w:t>
      </w:r>
      <w:r w:rsidRPr="00B35ED4">
        <w:rPr>
          <w:rFonts w:cstheme="minorHAnsi"/>
          <w:sz w:val="22"/>
          <w:szCs w:val="22"/>
        </w:rPr>
        <w:t xml:space="preserve">Available at: </w:t>
      </w:r>
      <w:hyperlink r:id="rId35" w:history="1">
        <w:r w:rsidRPr="00B35ED4">
          <w:rPr>
            <w:rStyle w:val="Hyperlink"/>
            <w:sz w:val="22"/>
            <w:szCs w:val="22"/>
          </w:rPr>
          <w:t>Every Mind Matters - NHS (www.nhs.uk)</w:t>
        </w:r>
      </w:hyperlink>
      <w:r w:rsidRPr="00B35ED4">
        <w:rPr>
          <w:rFonts w:cstheme="minorHAnsi"/>
          <w:sz w:val="22"/>
          <w:szCs w:val="22"/>
        </w:rPr>
        <w:t xml:space="preserve"> Accessed: 8</w:t>
      </w:r>
      <w:r w:rsidRPr="00B35ED4">
        <w:rPr>
          <w:rFonts w:cstheme="minorHAnsi"/>
          <w:sz w:val="22"/>
          <w:szCs w:val="22"/>
          <w:vertAlign w:val="superscript"/>
        </w:rPr>
        <w:t>th</w:t>
      </w:r>
      <w:r w:rsidRPr="00B35ED4">
        <w:rPr>
          <w:rFonts w:cstheme="minorHAnsi"/>
          <w:sz w:val="22"/>
          <w:szCs w:val="22"/>
        </w:rPr>
        <w:t xml:space="preserve"> January 2023</w:t>
      </w:r>
    </w:p>
    <w:p w14:paraId="3C65045E" w14:textId="77777777" w:rsidR="00930AE8" w:rsidRPr="00B35ED4" w:rsidRDefault="00930AE8" w:rsidP="00930AE8">
      <w:pPr>
        <w:spacing w:line="360" w:lineRule="auto"/>
        <w:rPr>
          <w:rFonts w:cstheme="minorHAnsi"/>
          <w:sz w:val="22"/>
          <w:szCs w:val="22"/>
        </w:rPr>
      </w:pPr>
    </w:p>
    <w:p w14:paraId="6D947FC5" w14:textId="4B85FE93" w:rsidR="00930AE8" w:rsidRPr="00930AE8" w:rsidRDefault="00930AE8" w:rsidP="00930AE8">
      <w:pPr>
        <w:spacing w:line="360" w:lineRule="auto"/>
        <w:ind w:right="107"/>
        <w:jc w:val="both"/>
        <w:rPr>
          <w:sz w:val="22"/>
          <w:szCs w:val="22"/>
        </w:rPr>
      </w:pPr>
      <w:r w:rsidRPr="00B35ED4">
        <w:rPr>
          <w:sz w:val="22"/>
          <w:szCs w:val="22"/>
        </w:rPr>
        <w:t xml:space="preserve">Office for National Statistics. (2020). </w:t>
      </w:r>
      <w:r w:rsidRPr="00B35ED4">
        <w:rPr>
          <w:i/>
          <w:iCs/>
          <w:sz w:val="22"/>
          <w:szCs w:val="22"/>
        </w:rPr>
        <w:t>Child neglect in England and Wales: year ending March 2019</w:t>
      </w:r>
      <w:r w:rsidRPr="00B35ED4">
        <w:rPr>
          <w:sz w:val="22"/>
          <w:szCs w:val="22"/>
        </w:rPr>
        <w:t xml:space="preserve">. Available at: </w:t>
      </w:r>
      <w:hyperlink r:id="rId36" w:history="1">
        <w:r w:rsidRPr="00B35ED4">
          <w:rPr>
            <w:rStyle w:val="Hyperlink"/>
            <w:sz w:val="22"/>
            <w:szCs w:val="22"/>
          </w:rPr>
          <w:t xml:space="preserve">Child neglect in </w:t>
        </w:r>
        <w:r w:rsidRPr="00B35ED4">
          <w:rPr>
            <w:rStyle w:val="Hyperlink"/>
            <w:sz w:val="22"/>
            <w:szCs w:val="22"/>
          </w:rPr>
          <w:t>E</w:t>
        </w:r>
        <w:r w:rsidRPr="00B35ED4">
          <w:rPr>
            <w:rStyle w:val="Hyperlink"/>
            <w:sz w:val="22"/>
            <w:szCs w:val="22"/>
          </w:rPr>
          <w:t>ngland</w:t>
        </w:r>
        <w:r w:rsidRPr="00B35ED4">
          <w:rPr>
            <w:rStyle w:val="Hyperlink"/>
            <w:sz w:val="22"/>
            <w:szCs w:val="22"/>
          </w:rPr>
          <w:t xml:space="preserve"> </w:t>
        </w:r>
        <w:r w:rsidRPr="00B35ED4">
          <w:rPr>
            <w:rStyle w:val="Hyperlink"/>
            <w:sz w:val="22"/>
            <w:szCs w:val="22"/>
          </w:rPr>
          <w:t>and Wales - Office for National Statistics (ons.gov.uk)</w:t>
        </w:r>
      </w:hyperlink>
      <w:r w:rsidRPr="00B35ED4">
        <w:rPr>
          <w:sz w:val="22"/>
          <w:szCs w:val="22"/>
        </w:rPr>
        <w:t xml:space="preserve"> Accessed 17</w:t>
      </w:r>
      <w:r w:rsidRPr="00B35ED4">
        <w:rPr>
          <w:sz w:val="22"/>
          <w:szCs w:val="22"/>
          <w:vertAlign w:val="superscript"/>
        </w:rPr>
        <w:t>th</w:t>
      </w:r>
      <w:r w:rsidRPr="00B35ED4">
        <w:rPr>
          <w:sz w:val="22"/>
          <w:szCs w:val="22"/>
        </w:rPr>
        <w:t xml:space="preserve"> March 2023</w:t>
      </w:r>
    </w:p>
    <w:p w14:paraId="74F6A6AB" w14:textId="77777777" w:rsidR="00930AE8" w:rsidRPr="00B35ED4" w:rsidRDefault="00930AE8" w:rsidP="00930AE8">
      <w:pPr>
        <w:spacing w:line="360" w:lineRule="auto"/>
        <w:rPr>
          <w:rFonts w:cstheme="minorHAnsi"/>
          <w:sz w:val="22"/>
          <w:szCs w:val="22"/>
        </w:rPr>
      </w:pPr>
    </w:p>
    <w:p w14:paraId="3564E2EF" w14:textId="77777777" w:rsidR="00930AE8" w:rsidRPr="00B35ED4" w:rsidRDefault="00930AE8" w:rsidP="00930AE8">
      <w:pPr>
        <w:spacing w:line="360" w:lineRule="auto"/>
        <w:rPr>
          <w:sz w:val="22"/>
          <w:szCs w:val="22"/>
        </w:rPr>
      </w:pPr>
      <w:r w:rsidRPr="00B35ED4">
        <w:rPr>
          <w:sz w:val="22"/>
          <w:szCs w:val="22"/>
        </w:rPr>
        <w:lastRenderedPageBreak/>
        <w:t xml:space="preserve">Pugle, M. (2021). </w:t>
      </w:r>
      <w:r w:rsidRPr="00B35ED4">
        <w:rPr>
          <w:i/>
          <w:iCs/>
          <w:sz w:val="22"/>
          <w:szCs w:val="22"/>
        </w:rPr>
        <w:t>What are Endorphins</w:t>
      </w:r>
      <w:r w:rsidRPr="00B35ED4">
        <w:rPr>
          <w:sz w:val="22"/>
          <w:szCs w:val="22"/>
        </w:rPr>
        <w:t xml:space="preserve">? Available at: </w:t>
      </w:r>
      <w:hyperlink r:id="rId37" w:history="1">
        <w:r w:rsidRPr="00B35ED4">
          <w:rPr>
            <w:rStyle w:val="Hyperlink"/>
            <w:sz w:val="22"/>
            <w:szCs w:val="22"/>
          </w:rPr>
          <w:t>Endorphins: What They Are and Why They’re Important (verywellhealth.com)</w:t>
        </w:r>
      </w:hyperlink>
      <w:r w:rsidRPr="00B35ED4">
        <w:rPr>
          <w:sz w:val="22"/>
          <w:szCs w:val="22"/>
        </w:rPr>
        <w:t xml:space="preserve"> Accessed 6</w:t>
      </w:r>
      <w:r w:rsidRPr="00B35ED4">
        <w:rPr>
          <w:sz w:val="22"/>
          <w:szCs w:val="22"/>
          <w:vertAlign w:val="superscript"/>
        </w:rPr>
        <w:t>th</w:t>
      </w:r>
      <w:r w:rsidRPr="00B35ED4">
        <w:rPr>
          <w:sz w:val="22"/>
          <w:szCs w:val="22"/>
        </w:rPr>
        <w:t xml:space="preserve"> March 2023 </w:t>
      </w:r>
    </w:p>
    <w:p w14:paraId="7A62CB8E" w14:textId="77777777" w:rsidR="00930AE8" w:rsidRPr="00B35ED4" w:rsidRDefault="00930AE8" w:rsidP="00930AE8">
      <w:pPr>
        <w:spacing w:line="360" w:lineRule="auto"/>
        <w:rPr>
          <w:rFonts w:cstheme="minorHAnsi"/>
          <w:sz w:val="22"/>
          <w:szCs w:val="22"/>
        </w:rPr>
      </w:pPr>
      <w:r w:rsidRPr="00B35ED4">
        <w:rPr>
          <w:rFonts w:cstheme="minorHAnsi"/>
          <w:sz w:val="22"/>
          <w:szCs w:val="22"/>
        </w:rPr>
        <w:t xml:space="preserve">Scheid, T.L. and Brown, T.N. (2010). A </w:t>
      </w:r>
      <w:r w:rsidRPr="00B35ED4">
        <w:rPr>
          <w:rFonts w:cstheme="minorHAnsi"/>
          <w:i/>
          <w:iCs/>
          <w:sz w:val="22"/>
          <w:szCs w:val="22"/>
        </w:rPr>
        <w:t>handbook for the study of mental health</w:t>
      </w:r>
      <w:r w:rsidRPr="00B35ED4">
        <w:rPr>
          <w:rFonts w:cstheme="minorHAnsi"/>
          <w:sz w:val="22"/>
          <w:szCs w:val="22"/>
        </w:rPr>
        <w:t>. Nueva York: Cambridge</w:t>
      </w:r>
    </w:p>
    <w:p w14:paraId="3B27F388" w14:textId="77777777" w:rsidR="00930AE8" w:rsidRPr="00B35ED4" w:rsidRDefault="00930AE8" w:rsidP="00930AE8">
      <w:pPr>
        <w:spacing w:line="360" w:lineRule="auto"/>
        <w:ind w:right="107"/>
        <w:jc w:val="both"/>
        <w:rPr>
          <w:sz w:val="22"/>
          <w:szCs w:val="22"/>
        </w:rPr>
      </w:pPr>
    </w:p>
    <w:p w14:paraId="06B68672" w14:textId="77777777" w:rsidR="00930AE8" w:rsidRPr="00B35ED4" w:rsidRDefault="00930AE8" w:rsidP="00930AE8">
      <w:pPr>
        <w:spacing w:line="360" w:lineRule="auto"/>
        <w:ind w:right="107"/>
        <w:jc w:val="both"/>
        <w:rPr>
          <w:sz w:val="22"/>
          <w:szCs w:val="22"/>
        </w:rPr>
      </w:pPr>
      <w:r w:rsidRPr="00B35ED4">
        <w:rPr>
          <w:sz w:val="22"/>
          <w:szCs w:val="22"/>
        </w:rPr>
        <w:t xml:space="preserve">Southampton City Council. (2020). </w:t>
      </w:r>
      <w:r w:rsidRPr="00B35ED4">
        <w:rPr>
          <w:i/>
          <w:iCs/>
          <w:sz w:val="22"/>
          <w:szCs w:val="22"/>
        </w:rPr>
        <w:t>Guidance for professionals: Identifying and Responding to High Risk Domestic Abuse in Southampton</w:t>
      </w:r>
      <w:r w:rsidRPr="00B35ED4">
        <w:rPr>
          <w:sz w:val="22"/>
          <w:szCs w:val="22"/>
        </w:rPr>
        <w:t xml:space="preserve">. Available at: </w:t>
      </w:r>
      <w:hyperlink r:id="rId38" w:anchor=":~:text=What%20is%20%E2%80%98High%20Risk%E2%80%99%20DA%3F%20%E2%80%98High%20Risk%E2%80%99%20indicates,24%29%20yes%20%E2%80%98ticks%E2%80%99%20considered%20to%20be%20%E2%80%98high%20risk%E2%80%99." w:history="1">
        <w:r w:rsidRPr="00B35ED4">
          <w:rPr>
            <w:rStyle w:val="Hyperlink"/>
            <w:sz w:val="22"/>
            <w:szCs w:val="22"/>
          </w:rPr>
          <w:t>Identifying and Responding to High Risk Domestic Abuse in Southampton - Guidance for Professionals</w:t>
        </w:r>
      </w:hyperlink>
      <w:r w:rsidRPr="00B35ED4">
        <w:rPr>
          <w:sz w:val="22"/>
          <w:szCs w:val="22"/>
        </w:rPr>
        <w:t xml:space="preserve"> Accessed 19</w:t>
      </w:r>
      <w:r w:rsidRPr="00B35ED4">
        <w:rPr>
          <w:sz w:val="22"/>
          <w:szCs w:val="22"/>
          <w:vertAlign w:val="superscript"/>
        </w:rPr>
        <w:t>th</w:t>
      </w:r>
      <w:r w:rsidRPr="00B35ED4">
        <w:rPr>
          <w:sz w:val="22"/>
          <w:szCs w:val="22"/>
        </w:rPr>
        <w:t xml:space="preserve"> March 2023</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510A3B33"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303B00">
        <w:rPr>
          <w:rFonts w:eastAsia="Arial"/>
          <w:color w:val="000000" w:themeColor="text1"/>
          <w:sz w:val="24"/>
          <w:szCs w:val="24"/>
          <w:highlight w:val="yellow"/>
        </w:rPr>
        <w:t xml:space="preserve">CWinter </w:t>
      </w:r>
    </w:p>
    <w:p w14:paraId="5A951FC3" w14:textId="567E0F34" w:rsidR="641A9DDA" w:rsidRDefault="641A9DDA" w:rsidP="366F6C5C">
      <w:pPr>
        <w:jc w:val="both"/>
        <w:rPr>
          <w:color w:val="000000" w:themeColor="text1"/>
          <w:sz w:val="24"/>
          <w:szCs w:val="24"/>
          <w:highlight w:val="yellow"/>
        </w:rPr>
      </w:pPr>
    </w:p>
    <w:p w14:paraId="0C5B59A2" w14:textId="46A8223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303B00">
        <w:rPr>
          <w:rFonts w:eastAsia="Arial"/>
          <w:color w:val="000000" w:themeColor="text1"/>
          <w:sz w:val="24"/>
          <w:szCs w:val="24"/>
          <w:highlight w:val="yellow"/>
        </w:rPr>
        <w:t>10</w:t>
      </w:r>
      <w:r w:rsidR="00303B00" w:rsidRPr="00303B00">
        <w:rPr>
          <w:rFonts w:eastAsia="Arial"/>
          <w:color w:val="000000" w:themeColor="text1"/>
          <w:sz w:val="24"/>
          <w:szCs w:val="24"/>
          <w:highlight w:val="yellow"/>
          <w:vertAlign w:val="superscript"/>
        </w:rPr>
        <w:t>th</w:t>
      </w:r>
      <w:r w:rsidR="00303B00">
        <w:rPr>
          <w:rFonts w:eastAsia="Arial"/>
          <w:color w:val="000000" w:themeColor="text1"/>
          <w:sz w:val="24"/>
          <w:szCs w:val="24"/>
          <w:highlight w:val="yellow"/>
        </w:rPr>
        <w:t xml:space="preserve"> April 2023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C28E4" w14:textId="77777777" w:rsidR="00AD20C4" w:rsidRDefault="00AD20C4">
      <w:r>
        <w:separator/>
      </w:r>
    </w:p>
  </w:endnote>
  <w:endnote w:type="continuationSeparator" w:id="0">
    <w:p w14:paraId="0404AD26" w14:textId="77777777" w:rsidR="00AD20C4" w:rsidRDefault="00AD2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D7F82" w14:textId="77777777" w:rsidR="00AD20C4" w:rsidRDefault="00AD20C4">
      <w:r>
        <w:separator/>
      </w:r>
    </w:p>
  </w:footnote>
  <w:footnote w:type="continuationSeparator" w:id="0">
    <w:p w14:paraId="40CCD7CA" w14:textId="77777777" w:rsidR="00AD20C4" w:rsidRDefault="00AD20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01BFE"/>
    <w:multiLevelType w:val="hybridMultilevel"/>
    <w:tmpl w:val="07C464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8616056">
    <w:abstractNumId w:val="3"/>
  </w:num>
  <w:num w:numId="2" w16cid:durableId="645820388">
    <w:abstractNumId w:val="2"/>
  </w:num>
  <w:num w:numId="3" w16cid:durableId="140509396">
    <w:abstractNumId w:val="1"/>
  </w:num>
  <w:num w:numId="4" w16cid:durableId="678001070">
    <w:abstractNumId w:val="4"/>
  </w:num>
  <w:num w:numId="5" w16cid:durableId="144325783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25F"/>
    <w:rsid w:val="00016BC7"/>
    <w:rsid w:val="00020EEC"/>
    <w:rsid w:val="00025650"/>
    <w:rsid w:val="00027B1F"/>
    <w:rsid w:val="0003088B"/>
    <w:rsid w:val="000325B7"/>
    <w:rsid w:val="000325D9"/>
    <w:rsid w:val="000372B2"/>
    <w:rsid w:val="0004079F"/>
    <w:rsid w:val="00041173"/>
    <w:rsid w:val="00041F74"/>
    <w:rsid w:val="00041F95"/>
    <w:rsid w:val="00042762"/>
    <w:rsid w:val="00045B87"/>
    <w:rsid w:val="00045C07"/>
    <w:rsid w:val="00046097"/>
    <w:rsid w:val="00046DBA"/>
    <w:rsid w:val="000475D4"/>
    <w:rsid w:val="00054483"/>
    <w:rsid w:val="00055D43"/>
    <w:rsid w:val="00056FAC"/>
    <w:rsid w:val="00057751"/>
    <w:rsid w:val="00062A21"/>
    <w:rsid w:val="00062E39"/>
    <w:rsid w:val="000728F5"/>
    <w:rsid w:val="000776BC"/>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3072"/>
    <w:rsid w:val="000A381E"/>
    <w:rsid w:val="000A38CD"/>
    <w:rsid w:val="000A4240"/>
    <w:rsid w:val="000A469A"/>
    <w:rsid w:val="000A4866"/>
    <w:rsid w:val="000A546F"/>
    <w:rsid w:val="000B1E96"/>
    <w:rsid w:val="000C378F"/>
    <w:rsid w:val="000C6892"/>
    <w:rsid w:val="000C6FFE"/>
    <w:rsid w:val="000D0BB6"/>
    <w:rsid w:val="000D2219"/>
    <w:rsid w:val="000D6FB4"/>
    <w:rsid w:val="000E26B0"/>
    <w:rsid w:val="000E2B70"/>
    <w:rsid w:val="000F1599"/>
    <w:rsid w:val="000F1769"/>
    <w:rsid w:val="000F6196"/>
    <w:rsid w:val="000F7ECD"/>
    <w:rsid w:val="00102E64"/>
    <w:rsid w:val="0010312C"/>
    <w:rsid w:val="00106DC7"/>
    <w:rsid w:val="001102A6"/>
    <w:rsid w:val="00112391"/>
    <w:rsid w:val="00112751"/>
    <w:rsid w:val="00114F52"/>
    <w:rsid w:val="0013247E"/>
    <w:rsid w:val="001347F8"/>
    <w:rsid w:val="00137BB5"/>
    <w:rsid w:val="00137E05"/>
    <w:rsid w:val="001447F6"/>
    <w:rsid w:val="00145596"/>
    <w:rsid w:val="00147A77"/>
    <w:rsid w:val="00147DE3"/>
    <w:rsid w:val="00150794"/>
    <w:rsid w:val="001520EF"/>
    <w:rsid w:val="0015274C"/>
    <w:rsid w:val="001608C4"/>
    <w:rsid w:val="00171418"/>
    <w:rsid w:val="00172C6A"/>
    <w:rsid w:val="00177189"/>
    <w:rsid w:val="00182E47"/>
    <w:rsid w:val="00191FA5"/>
    <w:rsid w:val="001961CF"/>
    <w:rsid w:val="001A59BB"/>
    <w:rsid w:val="001A6A51"/>
    <w:rsid w:val="001A79C4"/>
    <w:rsid w:val="001B331A"/>
    <w:rsid w:val="001B7B6E"/>
    <w:rsid w:val="001C0C77"/>
    <w:rsid w:val="001C0E74"/>
    <w:rsid w:val="001C651E"/>
    <w:rsid w:val="001D1A98"/>
    <w:rsid w:val="001D229F"/>
    <w:rsid w:val="001D5544"/>
    <w:rsid w:val="001D6654"/>
    <w:rsid w:val="001E0F67"/>
    <w:rsid w:val="001F130B"/>
    <w:rsid w:val="001F1A01"/>
    <w:rsid w:val="001F2168"/>
    <w:rsid w:val="001F4552"/>
    <w:rsid w:val="001F7BB2"/>
    <w:rsid w:val="00200B21"/>
    <w:rsid w:val="002019EB"/>
    <w:rsid w:val="002030F2"/>
    <w:rsid w:val="00204B8A"/>
    <w:rsid w:val="00205051"/>
    <w:rsid w:val="00206319"/>
    <w:rsid w:val="00211F65"/>
    <w:rsid w:val="002124B4"/>
    <w:rsid w:val="00212F7F"/>
    <w:rsid w:val="00220D06"/>
    <w:rsid w:val="002246A0"/>
    <w:rsid w:val="00224AF9"/>
    <w:rsid w:val="00230439"/>
    <w:rsid w:val="00230F30"/>
    <w:rsid w:val="00231F91"/>
    <w:rsid w:val="002333C2"/>
    <w:rsid w:val="00235176"/>
    <w:rsid w:val="00236061"/>
    <w:rsid w:val="0024029F"/>
    <w:rsid w:val="0024100E"/>
    <w:rsid w:val="00241C1B"/>
    <w:rsid w:val="0024288B"/>
    <w:rsid w:val="00251C8F"/>
    <w:rsid w:val="0025394E"/>
    <w:rsid w:val="00253D70"/>
    <w:rsid w:val="00254C82"/>
    <w:rsid w:val="00255D8E"/>
    <w:rsid w:val="002563EC"/>
    <w:rsid w:val="00257AE8"/>
    <w:rsid w:val="002657E9"/>
    <w:rsid w:val="0026665E"/>
    <w:rsid w:val="00270EEB"/>
    <w:rsid w:val="0027147E"/>
    <w:rsid w:val="002761F4"/>
    <w:rsid w:val="002775E1"/>
    <w:rsid w:val="00277844"/>
    <w:rsid w:val="00277979"/>
    <w:rsid w:val="002808EB"/>
    <w:rsid w:val="00291ADD"/>
    <w:rsid w:val="00294868"/>
    <w:rsid w:val="0029533B"/>
    <w:rsid w:val="00295CA1"/>
    <w:rsid w:val="002A0522"/>
    <w:rsid w:val="002A291A"/>
    <w:rsid w:val="002A3DA9"/>
    <w:rsid w:val="002A460A"/>
    <w:rsid w:val="002A5604"/>
    <w:rsid w:val="002B0AD7"/>
    <w:rsid w:val="002B1701"/>
    <w:rsid w:val="002B23C3"/>
    <w:rsid w:val="002B2D6E"/>
    <w:rsid w:val="002B374C"/>
    <w:rsid w:val="002B443A"/>
    <w:rsid w:val="002B4502"/>
    <w:rsid w:val="002B5B35"/>
    <w:rsid w:val="002C256A"/>
    <w:rsid w:val="002C496D"/>
    <w:rsid w:val="002C7D72"/>
    <w:rsid w:val="002D05EB"/>
    <w:rsid w:val="002D12CE"/>
    <w:rsid w:val="002D2F29"/>
    <w:rsid w:val="002D57C0"/>
    <w:rsid w:val="002E6392"/>
    <w:rsid w:val="002E7017"/>
    <w:rsid w:val="002F1178"/>
    <w:rsid w:val="002F4F6E"/>
    <w:rsid w:val="003015C3"/>
    <w:rsid w:val="00303B00"/>
    <w:rsid w:val="00307A4B"/>
    <w:rsid w:val="0030C684"/>
    <w:rsid w:val="00312E42"/>
    <w:rsid w:val="0031350A"/>
    <w:rsid w:val="00314EDA"/>
    <w:rsid w:val="00316815"/>
    <w:rsid w:val="003168CA"/>
    <w:rsid w:val="003204D8"/>
    <w:rsid w:val="00321255"/>
    <w:rsid w:val="0032230D"/>
    <w:rsid w:val="00322A0B"/>
    <w:rsid w:val="00335FC5"/>
    <w:rsid w:val="003516C0"/>
    <w:rsid w:val="00352E59"/>
    <w:rsid w:val="00353EE0"/>
    <w:rsid w:val="00354DBE"/>
    <w:rsid w:val="00355210"/>
    <w:rsid w:val="003564E1"/>
    <w:rsid w:val="00365DF9"/>
    <w:rsid w:val="00366124"/>
    <w:rsid w:val="0036680F"/>
    <w:rsid w:val="00372DB4"/>
    <w:rsid w:val="00375AF5"/>
    <w:rsid w:val="003761BD"/>
    <w:rsid w:val="003801D4"/>
    <w:rsid w:val="00385414"/>
    <w:rsid w:val="003858B6"/>
    <w:rsid w:val="00386ED1"/>
    <w:rsid w:val="00390074"/>
    <w:rsid w:val="00391003"/>
    <w:rsid w:val="00394D9A"/>
    <w:rsid w:val="0039762B"/>
    <w:rsid w:val="003A0C37"/>
    <w:rsid w:val="003A1B6B"/>
    <w:rsid w:val="003A46C0"/>
    <w:rsid w:val="003A600E"/>
    <w:rsid w:val="003A6513"/>
    <w:rsid w:val="003B16C7"/>
    <w:rsid w:val="003B2A14"/>
    <w:rsid w:val="003C19F1"/>
    <w:rsid w:val="003C4186"/>
    <w:rsid w:val="003C458C"/>
    <w:rsid w:val="003C4D7B"/>
    <w:rsid w:val="003C5D8F"/>
    <w:rsid w:val="003C6185"/>
    <w:rsid w:val="003C735D"/>
    <w:rsid w:val="003D0D2D"/>
    <w:rsid w:val="003D34D0"/>
    <w:rsid w:val="003D4710"/>
    <w:rsid w:val="003E16D7"/>
    <w:rsid w:val="003E197E"/>
    <w:rsid w:val="003E3BEA"/>
    <w:rsid w:val="003E3F38"/>
    <w:rsid w:val="003F1266"/>
    <w:rsid w:val="003F1A37"/>
    <w:rsid w:val="003F6213"/>
    <w:rsid w:val="00400F3D"/>
    <w:rsid w:val="0040246C"/>
    <w:rsid w:val="004046F0"/>
    <w:rsid w:val="0040668F"/>
    <w:rsid w:val="004115D8"/>
    <w:rsid w:val="00412677"/>
    <w:rsid w:val="00413251"/>
    <w:rsid w:val="00423E25"/>
    <w:rsid w:val="004348AE"/>
    <w:rsid w:val="004376C0"/>
    <w:rsid w:val="00437DA6"/>
    <w:rsid w:val="0044223A"/>
    <w:rsid w:val="00443DCA"/>
    <w:rsid w:val="00450C83"/>
    <w:rsid w:val="00451851"/>
    <w:rsid w:val="00453343"/>
    <w:rsid w:val="004608B9"/>
    <w:rsid w:val="0046372B"/>
    <w:rsid w:val="0046531D"/>
    <w:rsid w:val="00465947"/>
    <w:rsid w:val="00470BB1"/>
    <w:rsid w:val="004718F7"/>
    <w:rsid w:val="00473153"/>
    <w:rsid w:val="004743AF"/>
    <w:rsid w:val="004763D2"/>
    <w:rsid w:val="00482C17"/>
    <w:rsid w:val="004911B4"/>
    <w:rsid w:val="0049196A"/>
    <w:rsid w:val="004923DA"/>
    <w:rsid w:val="00493434"/>
    <w:rsid w:val="004952EB"/>
    <w:rsid w:val="004962F9"/>
    <w:rsid w:val="004968E2"/>
    <w:rsid w:val="004A2A49"/>
    <w:rsid w:val="004A3540"/>
    <w:rsid w:val="004A412B"/>
    <w:rsid w:val="004B4C15"/>
    <w:rsid w:val="004B600B"/>
    <w:rsid w:val="004B6822"/>
    <w:rsid w:val="004B69F6"/>
    <w:rsid w:val="004C2D3A"/>
    <w:rsid w:val="004C7264"/>
    <w:rsid w:val="004D03C4"/>
    <w:rsid w:val="004D0BF1"/>
    <w:rsid w:val="004D24D2"/>
    <w:rsid w:val="004D35A4"/>
    <w:rsid w:val="004D445F"/>
    <w:rsid w:val="004D79E0"/>
    <w:rsid w:val="004E087B"/>
    <w:rsid w:val="004E44A4"/>
    <w:rsid w:val="004E49C7"/>
    <w:rsid w:val="004E59DA"/>
    <w:rsid w:val="004E7B8B"/>
    <w:rsid w:val="004E7BDD"/>
    <w:rsid w:val="004F1E21"/>
    <w:rsid w:val="004F740D"/>
    <w:rsid w:val="004F79D2"/>
    <w:rsid w:val="004F7B8F"/>
    <w:rsid w:val="00500748"/>
    <w:rsid w:val="005011D6"/>
    <w:rsid w:val="0050167A"/>
    <w:rsid w:val="005042F1"/>
    <w:rsid w:val="00504B92"/>
    <w:rsid w:val="00506290"/>
    <w:rsid w:val="00506B25"/>
    <w:rsid w:val="00513C7D"/>
    <w:rsid w:val="00521123"/>
    <w:rsid w:val="00521221"/>
    <w:rsid w:val="005254F0"/>
    <w:rsid w:val="0052653C"/>
    <w:rsid w:val="00535E62"/>
    <w:rsid w:val="00536FA9"/>
    <w:rsid w:val="005414F4"/>
    <w:rsid w:val="00546187"/>
    <w:rsid w:val="005463F1"/>
    <w:rsid w:val="00551ADC"/>
    <w:rsid w:val="00557D77"/>
    <w:rsid w:val="00562EAA"/>
    <w:rsid w:val="00563B58"/>
    <w:rsid w:val="005640C4"/>
    <w:rsid w:val="0056684C"/>
    <w:rsid w:val="00574A0C"/>
    <w:rsid w:val="00575A8F"/>
    <w:rsid w:val="00576E4C"/>
    <w:rsid w:val="0057780F"/>
    <w:rsid w:val="00581E0A"/>
    <w:rsid w:val="00582A24"/>
    <w:rsid w:val="00586D89"/>
    <w:rsid w:val="00587DC6"/>
    <w:rsid w:val="005916B8"/>
    <w:rsid w:val="005927F3"/>
    <w:rsid w:val="00593548"/>
    <w:rsid w:val="005A1B4C"/>
    <w:rsid w:val="005A545C"/>
    <w:rsid w:val="005A6D9B"/>
    <w:rsid w:val="005A7AFB"/>
    <w:rsid w:val="005B10B2"/>
    <w:rsid w:val="005B235D"/>
    <w:rsid w:val="005B3DEE"/>
    <w:rsid w:val="005C1567"/>
    <w:rsid w:val="005C6CE5"/>
    <w:rsid w:val="005C6E3A"/>
    <w:rsid w:val="005D1F4E"/>
    <w:rsid w:val="005D3F07"/>
    <w:rsid w:val="005D6686"/>
    <w:rsid w:val="005E13EA"/>
    <w:rsid w:val="005E4CB6"/>
    <w:rsid w:val="0060278E"/>
    <w:rsid w:val="0060623C"/>
    <w:rsid w:val="006063DF"/>
    <w:rsid w:val="00606E27"/>
    <w:rsid w:val="006108C9"/>
    <w:rsid w:val="00612637"/>
    <w:rsid w:val="00615091"/>
    <w:rsid w:val="00616D7F"/>
    <w:rsid w:val="0062158D"/>
    <w:rsid w:val="00630F39"/>
    <w:rsid w:val="006326D1"/>
    <w:rsid w:val="00632E0A"/>
    <w:rsid w:val="00633165"/>
    <w:rsid w:val="006407B3"/>
    <w:rsid w:val="0064176F"/>
    <w:rsid w:val="006447DE"/>
    <w:rsid w:val="00644B0F"/>
    <w:rsid w:val="00646223"/>
    <w:rsid w:val="00647B51"/>
    <w:rsid w:val="0065276E"/>
    <w:rsid w:val="00653C60"/>
    <w:rsid w:val="00654329"/>
    <w:rsid w:val="00654CEC"/>
    <w:rsid w:val="00655507"/>
    <w:rsid w:val="006640DB"/>
    <w:rsid w:val="006712A7"/>
    <w:rsid w:val="00674FC2"/>
    <w:rsid w:val="00677E42"/>
    <w:rsid w:val="00682334"/>
    <w:rsid w:val="00684B16"/>
    <w:rsid w:val="0069243C"/>
    <w:rsid w:val="006936EB"/>
    <w:rsid w:val="00694622"/>
    <w:rsid w:val="00696F65"/>
    <w:rsid w:val="006A03E6"/>
    <w:rsid w:val="006A7A6D"/>
    <w:rsid w:val="006B5E67"/>
    <w:rsid w:val="006B718C"/>
    <w:rsid w:val="006C2EB5"/>
    <w:rsid w:val="006C5D33"/>
    <w:rsid w:val="006C7CA5"/>
    <w:rsid w:val="006D1286"/>
    <w:rsid w:val="006D18A3"/>
    <w:rsid w:val="006D4550"/>
    <w:rsid w:val="006D5541"/>
    <w:rsid w:val="006D5970"/>
    <w:rsid w:val="006E481E"/>
    <w:rsid w:val="006E795F"/>
    <w:rsid w:val="006F1339"/>
    <w:rsid w:val="006F581C"/>
    <w:rsid w:val="006F6F8A"/>
    <w:rsid w:val="00700249"/>
    <w:rsid w:val="00703D27"/>
    <w:rsid w:val="0070604C"/>
    <w:rsid w:val="007069CD"/>
    <w:rsid w:val="0071142C"/>
    <w:rsid w:val="00711A70"/>
    <w:rsid w:val="00712E6F"/>
    <w:rsid w:val="00712E90"/>
    <w:rsid w:val="00713B7E"/>
    <w:rsid w:val="007173FB"/>
    <w:rsid w:val="007204AE"/>
    <w:rsid w:val="00724862"/>
    <w:rsid w:val="0072678F"/>
    <w:rsid w:val="00727C4C"/>
    <w:rsid w:val="00732FB9"/>
    <w:rsid w:val="00734809"/>
    <w:rsid w:val="00734E90"/>
    <w:rsid w:val="00735C02"/>
    <w:rsid w:val="007406E1"/>
    <w:rsid w:val="00742C20"/>
    <w:rsid w:val="00743E40"/>
    <w:rsid w:val="00745FDB"/>
    <w:rsid w:val="00751263"/>
    <w:rsid w:val="007556C0"/>
    <w:rsid w:val="0075704F"/>
    <w:rsid w:val="00762073"/>
    <w:rsid w:val="00763B2D"/>
    <w:rsid w:val="00772924"/>
    <w:rsid w:val="00772C15"/>
    <w:rsid w:val="007747B1"/>
    <w:rsid w:val="00777E07"/>
    <w:rsid w:val="00785059"/>
    <w:rsid w:val="007872F2"/>
    <w:rsid w:val="0079020E"/>
    <w:rsid w:val="007908E0"/>
    <w:rsid w:val="00791F47"/>
    <w:rsid w:val="00792181"/>
    <w:rsid w:val="0079369D"/>
    <w:rsid w:val="00793EB3"/>
    <w:rsid w:val="00794205"/>
    <w:rsid w:val="00794231"/>
    <w:rsid w:val="007A00A5"/>
    <w:rsid w:val="007A1F6A"/>
    <w:rsid w:val="007A3158"/>
    <w:rsid w:val="007A358F"/>
    <w:rsid w:val="007B0DE3"/>
    <w:rsid w:val="007B491F"/>
    <w:rsid w:val="007B7191"/>
    <w:rsid w:val="007C1634"/>
    <w:rsid w:val="007C1D94"/>
    <w:rsid w:val="007C2879"/>
    <w:rsid w:val="007C6A87"/>
    <w:rsid w:val="007C705D"/>
    <w:rsid w:val="007D0A07"/>
    <w:rsid w:val="007D133D"/>
    <w:rsid w:val="007D1C92"/>
    <w:rsid w:val="007D3EB4"/>
    <w:rsid w:val="007D3F16"/>
    <w:rsid w:val="007D567F"/>
    <w:rsid w:val="007D60CE"/>
    <w:rsid w:val="007D7D74"/>
    <w:rsid w:val="007E0E38"/>
    <w:rsid w:val="007F371B"/>
    <w:rsid w:val="007F3F7E"/>
    <w:rsid w:val="007F4366"/>
    <w:rsid w:val="007F5497"/>
    <w:rsid w:val="0080183D"/>
    <w:rsid w:val="0080764D"/>
    <w:rsid w:val="00813CEC"/>
    <w:rsid w:val="0081534C"/>
    <w:rsid w:val="008171E4"/>
    <w:rsid w:val="008208EA"/>
    <w:rsid w:val="00820F52"/>
    <w:rsid w:val="0082185C"/>
    <w:rsid w:val="00821A57"/>
    <w:rsid w:val="00824E67"/>
    <w:rsid w:val="00825A64"/>
    <w:rsid w:val="00826F48"/>
    <w:rsid w:val="00830657"/>
    <w:rsid w:val="008308AE"/>
    <w:rsid w:val="0083166E"/>
    <w:rsid w:val="00831DC3"/>
    <w:rsid w:val="008322C7"/>
    <w:rsid w:val="0083294D"/>
    <w:rsid w:val="00834F1D"/>
    <w:rsid w:val="00836FEC"/>
    <w:rsid w:val="00841F9D"/>
    <w:rsid w:val="008420E1"/>
    <w:rsid w:val="00842626"/>
    <w:rsid w:val="00843D58"/>
    <w:rsid w:val="00844D98"/>
    <w:rsid w:val="00846D84"/>
    <w:rsid w:val="008501F6"/>
    <w:rsid w:val="00850FB1"/>
    <w:rsid w:val="0085230E"/>
    <w:rsid w:val="008550A1"/>
    <w:rsid w:val="00861038"/>
    <w:rsid w:val="008641B4"/>
    <w:rsid w:val="00864BA8"/>
    <w:rsid w:val="00866B50"/>
    <w:rsid w:val="00867487"/>
    <w:rsid w:val="008708F1"/>
    <w:rsid w:val="00873693"/>
    <w:rsid w:val="00880539"/>
    <w:rsid w:val="008822B1"/>
    <w:rsid w:val="008845A5"/>
    <w:rsid w:val="008859E8"/>
    <w:rsid w:val="0088737B"/>
    <w:rsid w:val="00892716"/>
    <w:rsid w:val="00893067"/>
    <w:rsid w:val="008933DE"/>
    <w:rsid w:val="008945D1"/>
    <w:rsid w:val="008954DF"/>
    <w:rsid w:val="00895FCE"/>
    <w:rsid w:val="00897F3E"/>
    <w:rsid w:val="008A21B4"/>
    <w:rsid w:val="008A29C8"/>
    <w:rsid w:val="008A4576"/>
    <w:rsid w:val="008B07DE"/>
    <w:rsid w:val="008B28E7"/>
    <w:rsid w:val="008C14C7"/>
    <w:rsid w:val="008C2FFB"/>
    <w:rsid w:val="008C6EEA"/>
    <w:rsid w:val="008C78E0"/>
    <w:rsid w:val="008D5813"/>
    <w:rsid w:val="008D5D79"/>
    <w:rsid w:val="008D634E"/>
    <w:rsid w:val="008D68D2"/>
    <w:rsid w:val="008D778A"/>
    <w:rsid w:val="008E5B6F"/>
    <w:rsid w:val="008F22BD"/>
    <w:rsid w:val="008F3061"/>
    <w:rsid w:val="008F6705"/>
    <w:rsid w:val="008F675B"/>
    <w:rsid w:val="008F7D78"/>
    <w:rsid w:val="00906F33"/>
    <w:rsid w:val="009079BD"/>
    <w:rsid w:val="009100C4"/>
    <w:rsid w:val="00910B43"/>
    <w:rsid w:val="009127CB"/>
    <w:rsid w:val="00912BD9"/>
    <w:rsid w:val="00913733"/>
    <w:rsid w:val="00920E5B"/>
    <w:rsid w:val="00926436"/>
    <w:rsid w:val="0093018C"/>
    <w:rsid w:val="00930AE8"/>
    <w:rsid w:val="00931DE0"/>
    <w:rsid w:val="00932AFF"/>
    <w:rsid w:val="00935DE0"/>
    <w:rsid w:val="00936834"/>
    <w:rsid w:val="00945851"/>
    <w:rsid w:val="009544C0"/>
    <w:rsid w:val="00954BD5"/>
    <w:rsid w:val="00954FA4"/>
    <w:rsid w:val="00956AD1"/>
    <w:rsid w:val="00956AE9"/>
    <w:rsid w:val="00956CC3"/>
    <w:rsid w:val="00964CC6"/>
    <w:rsid w:val="00983C03"/>
    <w:rsid w:val="00991FDA"/>
    <w:rsid w:val="009927A1"/>
    <w:rsid w:val="009A5F3B"/>
    <w:rsid w:val="009B0B61"/>
    <w:rsid w:val="009B28C0"/>
    <w:rsid w:val="009B2B6D"/>
    <w:rsid w:val="009B32A9"/>
    <w:rsid w:val="009B7136"/>
    <w:rsid w:val="009B7806"/>
    <w:rsid w:val="009B78F9"/>
    <w:rsid w:val="009C34E6"/>
    <w:rsid w:val="009C3AC2"/>
    <w:rsid w:val="009C7EC6"/>
    <w:rsid w:val="009D25B4"/>
    <w:rsid w:val="009D4365"/>
    <w:rsid w:val="009D4E3B"/>
    <w:rsid w:val="009D5E41"/>
    <w:rsid w:val="009D5E61"/>
    <w:rsid w:val="009D7BC9"/>
    <w:rsid w:val="009E1767"/>
    <w:rsid w:val="009E1982"/>
    <w:rsid w:val="009E4D2C"/>
    <w:rsid w:val="009E55FC"/>
    <w:rsid w:val="009F0978"/>
    <w:rsid w:val="009F3AEC"/>
    <w:rsid w:val="009F7C9B"/>
    <w:rsid w:val="00A00081"/>
    <w:rsid w:val="00A10D56"/>
    <w:rsid w:val="00A11EB7"/>
    <w:rsid w:val="00A12AAE"/>
    <w:rsid w:val="00A15BF1"/>
    <w:rsid w:val="00A16DD1"/>
    <w:rsid w:val="00A22441"/>
    <w:rsid w:val="00A23F3B"/>
    <w:rsid w:val="00A24406"/>
    <w:rsid w:val="00A25F64"/>
    <w:rsid w:val="00A27CC2"/>
    <w:rsid w:val="00A352D5"/>
    <w:rsid w:val="00A3680C"/>
    <w:rsid w:val="00A36D5C"/>
    <w:rsid w:val="00A40ED6"/>
    <w:rsid w:val="00A40F6E"/>
    <w:rsid w:val="00A44FD4"/>
    <w:rsid w:val="00A470EE"/>
    <w:rsid w:val="00A47621"/>
    <w:rsid w:val="00A479CD"/>
    <w:rsid w:val="00A50CFC"/>
    <w:rsid w:val="00A54D67"/>
    <w:rsid w:val="00A55A3F"/>
    <w:rsid w:val="00A56410"/>
    <w:rsid w:val="00A652F6"/>
    <w:rsid w:val="00A732EA"/>
    <w:rsid w:val="00A7489E"/>
    <w:rsid w:val="00A761B7"/>
    <w:rsid w:val="00A8015F"/>
    <w:rsid w:val="00A804D4"/>
    <w:rsid w:val="00A80BD2"/>
    <w:rsid w:val="00A8471E"/>
    <w:rsid w:val="00A85039"/>
    <w:rsid w:val="00A85D5E"/>
    <w:rsid w:val="00A86218"/>
    <w:rsid w:val="00A906AA"/>
    <w:rsid w:val="00A94C5E"/>
    <w:rsid w:val="00A97E22"/>
    <w:rsid w:val="00AA0349"/>
    <w:rsid w:val="00AA241A"/>
    <w:rsid w:val="00AA252C"/>
    <w:rsid w:val="00AA37BB"/>
    <w:rsid w:val="00AA5670"/>
    <w:rsid w:val="00AA666E"/>
    <w:rsid w:val="00AB5518"/>
    <w:rsid w:val="00AB63B5"/>
    <w:rsid w:val="00AC01D4"/>
    <w:rsid w:val="00AC4637"/>
    <w:rsid w:val="00AC4A04"/>
    <w:rsid w:val="00AC7B13"/>
    <w:rsid w:val="00AD20C4"/>
    <w:rsid w:val="00AD2220"/>
    <w:rsid w:val="00AD336F"/>
    <w:rsid w:val="00AD3550"/>
    <w:rsid w:val="00AD6ECE"/>
    <w:rsid w:val="00AE1870"/>
    <w:rsid w:val="00AE2564"/>
    <w:rsid w:val="00AE301F"/>
    <w:rsid w:val="00AE3302"/>
    <w:rsid w:val="00AE7077"/>
    <w:rsid w:val="00AF5609"/>
    <w:rsid w:val="00AF5D6A"/>
    <w:rsid w:val="00AF61C2"/>
    <w:rsid w:val="00AF6CC6"/>
    <w:rsid w:val="00B0056E"/>
    <w:rsid w:val="00B0163F"/>
    <w:rsid w:val="00B0296A"/>
    <w:rsid w:val="00B03185"/>
    <w:rsid w:val="00B12295"/>
    <w:rsid w:val="00B137BE"/>
    <w:rsid w:val="00B159C2"/>
    <w:rsid w:val="00B16B60"/>
    <w:rsid w:val="00B17FA0"/>
    <w:rsid w:val="00B24344"/>
    <w:rsid w:val="00B26769"/>
    <w:rsid w:val="00B31C91"/>
    <w:rsid w:val="00B3747F"/>
    <w:rsid w:val="00B40CCD"/>
    <w:rsid w:val="00B42390"/>
    <w:rsid w:val="00B43194"/>
    <w:rsid w:val="00B431D7"/>
    <w:rsid w:val="00B434D9"/>
    <w:rsid w:val="00B47734"/>
    <w:rsid w:val="00B50FBA"/>
    <w:rsid w:val="00B558EB"/>
    <w:rsid w:val="00B577D3"/>
    <w:rsid w:val="00B60466"/>
    <w:rsid w:val="00B625C3"/>
    <w:rsid w:val="00B6548F"/>
    <w:rsid w:val="00B65572"/>
    <w:rsid w:val="00B7502A"/>
    <w:rsid w:val="00B77305"/>
    <w:rsid w:val="00B816DA"/>
    <w:rsid w:val="00B82CC2"/>
    <w:rsid w:val="00B84A89"/>
    <w:rsid w:val="00B92BEF"/>
    <w:rsid w:val="00B94C83"/>
    <w:rsid w:val="00B94FDB"/>
    <w:rsid w:val="00B95FF7"/>
    <w:rsid w:val="00B9689A"/>
    <w:rsid w:val="00B97ABB"/>
    <w:rsid w:val="00BA239E"/>
    <w:rsid w:val="00BB06CB"/>
    <w:rsid w:val="00BB0EFE"/>
    <w:rsid w:val="00BB261F"/>
    <w:rsid w:val="00BB2887"/>
    <w:rsid w:val="00BB5EAA"/>
    <w:rsid w:val="00BB5F11"/>
    <w:rsid w:val="00BC04FA"/>
    <w:rsid w:val="00BC1C22"/>
    <w:rsid w:val="00BC460B"/>
    <w:rsid w:val="00BC5520"/>
    <w:rsid w:val="00BC5725"/>
    <w:rsid w:val="00BD191A"/>
    <w:rsid w:val="00BD30B1"/>
    <w:rsid w:val="00BD7528"/>
    <w:rsid w:val="00BE0F7B"/>
    <w:rsid w:val="00BE10C2"/>
    <w:rsid w:val="00C01D14"/>
    <w:rsid w:val="00C025B4"/>
    <w:rsid w:val="00C06354"/>
    <w:rsid w:val="00C07372"/>
    <w:rsid w:val="00C155B3"/>
    <w:rsid w:val="00C161FD"/>
    <w:rsid w:val="00C23F17"/>
    <w:rsid w:val="00C25FBF"/>
    <w:rsid w:val="00C26D0D"/>
    <w:rsid w:val="00C27C95"/>
    <w:rsid w:val="00C300D2"/>
    <w:rsid w:val="00C3270F"/>
    <w:rsid w:val="00C3278B"/>
    <w:rsid w:val="00C33375"/>
    <w:rsid w:val="00C344E3"/>
    <w:rsid w:val="00C34C23"/>
    <w:rsid w:val="00C42005"/>
    <w:rsid w:val="00C44446"/>
    <w:rsid w:val="00C4664D"/>
    <w:rsid w:val="00C472AA"/>
    <w:rsid w:val="00C50A05"/>
    <w:rsid w:val="00C54AED"/>
    <w:rsid w:val="00C62E55"/>
    <w:rsid w:val="00C63D00"/>
    <w:rsid w:val="00C6441B"/>
    <w:rsid w:val="00C658D8"/>
    <w:rsid w:val="00C7108B"/>
    <w:rsid w:val="00C7157B"/>
    <w:rsid w:val="00C7444F"/>
    <w:rsid w:val="00C75CB0"/>
    <w:rsid w:val="00C769FB"/>
    <w:rsid w:val="00C77C2D"/>
    <w:rsid w:val="00C8089F"/>
    <w:rsid w:val="00C81555"/>
    <w:rsid w:val="00C836CC"/>
    <w:rsid w:val="00C86A80"/>
    <w:rsid w:val="00C87A74"/>
    <w:rsid w:val="00C92C71"/>
    <w:rsid w:val="00C93F8F"/>
    <w:rsid w:val="00C9492D"/>
    <w:rsid w:val="00C961E5"/>
    <w:rsid w:val="00C97DB3"/>
    <w:rsid w:val="00CA3593"/>
    <w:rsid w:val="00CA5E43"/>
    <w:rsid w:val="00CB03DA"/>
    <w:rsid w:val="00CB143A"/>
    <w:rsid w:val="00CB258E"/>
    <w:rsid w:val="00CB3C8F"/>
    <w:rsid w:val="00CC02F1"/>
    <w:rsid w:val="00CC11A6"/>
    <w:rsid w:val="00CC135E"/>
    <w:rsid w:val="00CC4414"/>
    <w:rsid w:val="00CC6B77"/>
    <w:rsid w:val="00CD0C5B"/>
    <w:rsid w:val="00CD2222"/>
    <w:rsid w:val="00CD3D0A"/>
    <w:rsid w:val="00CD5D3F"/>
    <w:rsid w:val="00CE67A4"/>
    <w:rsid w:val="00CF3DB3"/>
    <w:rsid w:val="00D04CA5"/>
    <w:rsid w:val="00D052BC"/>
    <w:rsid w:val="00D06EAB"/>
    <w:rsid w:val="00D07026"/>
    <w:rsid w:val="00D11888"/>
    <w:rsid w:val="00D120B4"/>
    <w:rsid w:val="00D12594"/>
    <w:rsid w:val="00D16BCC"/>
    <w:rsid w:val="00D20455"/>
    <w:rsid w:val="00D22C8F"/>
    <w:rsid w:val="00D27E08"/>
    <w:rsid w:val="00D324C8"/>
    <w:rsid w:val="00D33491"/>
    <w:rsid w:val="00D35FEF"/>
    <w:rsid w:val="00D40DA2"/>
    <w:rsid w:val="00D41A93"/>
    <w:rsid w:val="00D44F8E"/>
    <w:rsid w:val="00D607EF"/>
    <w:rsid w:val="00D60F88"/>
    <w:rsid w:val="00D625E7"/>
    <w:rsid w:val="00D646BD"/>
    <w:rsid w:val="00D64814"/>
    <w:rsid w:val="00D658F1"/>
    <w:rsid w:val="00D65C44"/>
    <w:rsid w:val="00D7018A"/>
    <w:rsid w:val="00D71201"/>
    <w:rsid w:val="00D720C7"/>
    <w:rsid w:val="00D745B9"/>
    <w:rsid w:val="00D77787"/>
    <w:rsid w:val="00D876E6"/>
    <w:rsid w:val="00D9237F"/>
    <w:rsid w:val="00D93072"/>
    <w:rsid w:val="00D95A3E"/>
    <w:rsid w:val="00D95F85"/>
    <w:rsid w:val="00D96E5C"/>
    <w:rsid w:val="00DA1025"/>
    <w:rsid w:val="00DA22EC"/>
    <w:rsid w:val="00DA5860"/>
    <w:rsid w:val="00DB2767"/>
    <w:rsid w:val="00DB4122"/>
    <w:rsid w:val="00DB6DB8"/>
    <w:rsid w:val="00DC4729"/>
    <w:rsid w:val="00DD5BA5"/>
    <w:rsid w:val="00E00155"/>
    <w:rsid w:val="00E07782"/>
    <w:rsid w:val="00E17160"/>
    <w:rsid w:val="00E26100"/>
    <w:rsid w:val="00E27B37"/>
    <w:rsid w:val="00E332CD"/>
    <w:rsid w:val="00E33679"/>
    <w:rsid w:val="00E35BEC"/>
    <w:rsid w:val="00E50821"/>
    <w:rsid w:val="00E51F91"/>
    <w:rsid w:val="00E5667C"/>
    <w:rsid w:val="00E6045A"/>
    <w:rsid w:val="00E6298B"/>
    <w:rsid w:val="00E6575A"/>
    <w:rsid w:val="00E7086E"/>
    <w:rsid w:val="00E7374A"/>
    <w:rsid w:val="00E73C41"/>
    <w:rsid w:val="00E7598F"/>
    <w:rsid w:val="00E75F91"/>
    <w:rsid w:val="00E76F60"/>
    <w:rsid w:val="00E7719C"/>
    <w:rsid w:val="00E80624"/>
    <w:rsid w:val="00E8351C"/>
    <w:rsid w:val="00E83D90"/>
    <w:rsid w:val="00E83F28"/>
    <w:rsid w:val="00E83F91"/>
    <w:rsid w:val="00E87F9D"/>
    <w:rsid w:val="00E9107A"/>
    <w:rsid w:val="00E91F62"/>
    <w:rsid w:val="00E929FD"/>
    <w:rsid w:val="00E93240"/>
    <w:rsid w:val="00E9479B"/>
    <w:rsid w:val="00E9732E"/>
    <w:rsid w:val="00EA10DA"/>
    <w:rsid w:val="00EA4D48"/>
    <w:rsid w:val="00EB2173"/>
    <w:rsid w:val="00EB62E6"/>
    <w:rsid w:val="00ED03E5"/>
    <w:rsid w:val="00ED1B30"/>
    <w:rsid w:val="00ED250E"/>
    <w:rsid w:val="00ED3D8F"/>
    <w:rsid w:val="00ED6516"/>
    <w:rsid w:val="00EE1AC1"/>
    <w:rsid w:val="00EE39D6"/>
    <w:rsid w:val="00EE4AAF"/>
    <w:rsid w:val="00EE52AD"/>
    <w:rsid w:val="00EF3E8E"/>
    <w:rsid w:val="00F01F92"/>
    <w:rsid w:val="00F10A08"/>
    <w:rsid w:val="00F163B2"/>
    <w:rsid w:val="00F22AC5"/>
    <w:rsid w:val="00F254D1"/>
    <w:rsid w:val="00F32B82"/>
    <w:rsid w:val="00F4043E"/>
    <w:rsid w:val="00F41BBC"/>
    <w:rsid w:val="00F43B9D"/>
    <w:rsid w:val="00F444F0"/>
    <w:rsid w:val="00F50847"/>
    <w:rsid w:val="00F53F27"/>
    <w:rsid w:val="00F546D1"/>
    <w:rsid w:val="00F60895"/>
    <w:rsid w:val="00F66272"/>
    <w:rsid w:val="00F709C0"/>
    <w:rsid w:val="00F75460"/>
    <w:rsid w:val="00F927A1"/>
    <w:rsid w:val="00F92E4D"/>
    <w:rsid w:val="00F978AF"/>
    <w:rsid w:val="00FA2BC2"/>
    <w:rsid w:val="00FA3764"/>
    <w:rsid w:val="00FA56ED"/>
    <w:rsid w:val="00FB25F5"/>
    <w:rsid w:val="00FB4993"/>
    <w:rsid w:val="00FB5FA6"/>
    <w:rsid w:val="00FC1310"/>
    <w:rsid w:val="00FC1986"/>
    <w:rsid w:val="00FC2FF3"/>
    <w:rsid w:val="00FC3263"/>
    <w:rsid w:val="00FC51F9"/>
    <w:rsid w:val="00FC5B40"/>
    <w:rsid w:val="00FC5FF8"/>
    <w:rsid w:val="00FD2CC7"/>
    <w:rsid w:val="00FD3D7C"/>
    <w:rsid w:val="00FD4D05"/>
    <w:rsid w:val="00FD4F8F"/>
    <w:rsid w:val="00FD53CB"/>
    <w:rsid w:val="00FE0C16"/>
    <w:rsid w:val="00FE14AD"/>
    <w:rsid w:val="00FE14B1"/>
    <w:rsid w:val="00FF0070"/>
    <w:rsid w:val="00FF44B8"/>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6924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csuglobal.edu/blog/importance-support-system"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ictionary.cambridge.org/dictionary/english/conflict" TargetMode="External"/><Relationship Id="rId34" Type="http://schemas.openxmlformats.org/officeDocument/2006/relationships/hyperlink" Target="https://www.mind.org.uk/information-support/types-of-mental-health-problems/stress/signs-and-symptoms-of-stres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leadershiptribe.co.uk/blog/the-drama-triangle-explained" TargetMode="External"/><Relationship Id="rId38" Type="http://schemas.openxmlformats.org/officeDocument/2006/relationships/hyperlink" Target="https://www.southampton.gov.uk/media/pqka5fbk/high-risk-da-guidance-for-professionals_tcm63-412446.pdf"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thesleepdoctor.com/mental-health/stress-and-sleep/" TargetMode="External"/><Relationship Id="rId29" Type="http://schemas.openxmlformats.org/officeDocument/2006/relationships/hyperlink" Target="https://harappa.education/harappa-diaries/seven-barriers-of-communication/" TargetMode="External"/><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32" Type="http://schemas.openxmlformats.org/officeDocument/2006/relationships/hyperlink" Target="https://doi.org/10.1016/j.tics.2006.02.002" TargetMode="External"/><Relationship Id="rId37" Type="http://schemas.openxmlformats.org/officeDocument/2006/relationships/hyperlink" Target="https://www.verywellhealth.com/endorphins-definition-5189854"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verywellmind.com/social-support-for-psychological-health-4119970" TargetMode="External"/><Relationship Id="rId28" Type="http://schemas.openxmlformats.org/officeDocument/2006/relationships/hyperlink" Target="https://www.gov.uk/government/publications/the-code-of-practice-for-victims-of-crime" TargetMode="External"/><Relationship Id="rId36" Type="http://schemas.openxmlformats.org/officeDocument/2006/relationships/hyperlink" Target="https://www.ons.gov.uk/peoplepopulationandcommunity/crimeandjustice/articles/childneglectinenglandandwales/yearendingmarch2019"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jstor.org/stable/2784755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changingminds.org/explanations/behaviors/betari_box.htm" TargetMode="External"/><Relationship Id="rId27" Type="http://schemas.openxmlformats.org/officeDocument/2006/relationships/hyperlink" Target="https://www.legislation.gov.uk/ukpga/Geo5/23-24/12" TargetMode="External"/><Relationship Id="rId30" Type="http://schemas.openxmlformats.org/officeDocument/2006/relationships/hyperlink" Target="https://journals.sagepub.com/doi/pdf/10.1177/070674371105600504" TargetMode="External"/><Relationship Id="rId35" Type="http://schemas.openxmlformats.org/officeDocument/2006/relationships/hyperlink" Target="https://www.nhs.uk/every-mind-mat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8442</Words>
  <Characters>48123</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Winter, Catherine</cp:lastModifiedBy>
  <cp:revision>2</cp:revision>
  <cp:lastPrinted>2019-08-13T11:47:00Z</cp:lastPrinted>
  <dcterms:created xsi:type="dcterms:W3CDTF">2023-04-10T22:24:00Z</dcterms:created>
  <dcterms:modified xsi:type="dcterms:W3CDTF">2023-04-10T22:24:00Z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2023-04-06T14:37:17Z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a8190cb8-3b60-48ec-9f59-bc139b34c0dc</vt:lpwstr>
  </property>
  <property fmtid="{D5CDD505-2E9C-101B-9397-08002B2CF9AE}" pid="9" name="MSIP_Label_f2acd28b-79a3-4a0f-b0ff-4b75658b1549_ContentBits">
    <vt:lpwstr>0</vt:lpwstr>
  </property>
</Properties>
</file>