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color w:val="4472C4" w:themeColor="accent1"/>
        </w:rPr>
        <w:id w:val="1488284962"/>
        <w:docPartObj>
          <w:docPartGallery w:val="Cover Pages"/>
          <w:docPartUnique/>
        </w:docPartObj>
      </w:sdtPr>
      <w:sdtEndPr>
        <w:rPr>
          <w:rFonts w:asciiTheme="majorHAnsi" w:eastAsiaTheme="majorEastAsia" w:hAnsiTheme="majorHAnsi" w:cstheme="majorBidi"/>
          <w:color w:val="2F5496" w:themeColor="accent1" w:themeShade="BF"/>
          <w:sz w:val="32"/>
          <w:szCs w:val="32"/>
        </w:rPr>
      </w:sdtEndPr>
      <w:sdtContent>
        <w:p w14:paraId="5CC52A7E" w14:textId="3B1193AB" w:rsidR="00EF37C5" w:rsidRDefault="00EF37C5">
          <w:pPr>
            <w:pStyle w:val="NoSpacing"/>
            <w:spacing w:before="1540" w:after="240"/>
            <w:jc w:val="center"/>
            <w:rPr>
              <w:color w:val="4472C4" w:themeColor="accent1"/>
            </w:rPr>
          </w:pPr>
          <w:r>
            <w:rPr>
              <w:noProof/>
              <w:color w:val="4472C4" w:themeColor="accent1"/>
            </w:rPr>
            <w:drawing>
              <wp:inline distT="0" distB="0" distL="0" distR="0" wp14:anchorId="1F369A1A" wp14:editId="0CC29F4E">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9A39786820264185B30F62EF9F5B8F58"/>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2FBFE84" w14:textId="61221B23" w:rsidR="00EF37C5" w:rsidRDefault="00EF37C5">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academic report on employability skills</w:t>
              </w:r>
            </w:p>
          </w:sdtContent>
        </w:sdt>
        <w:sdt>
          <w:sdtPr>
            <w:rPr>
              <w:color w:val="4472C4" w:themeColor="accent1"/>
              <w:sz w:val="28"/>
              <w:szCs w:val="28"/>
            </w:rPr>
            <w:alias w:val="Subtitle"/>
            <w:tag w:val=""/>
            <w:id w:val="328029620"/>
            <w:placeholder>
              <w:docPart w:val="BC69CD93B0B841C191FBA35E3CED5134"/>
            </w:placeholder>
            <w:dataBinding w:prefixMappings="xmlns:ns0='http://purl.org/dc/elements/1.1/' xmlns:ns1='http://schemas.openxmlformats.org/package/2006/metadata/core-properties' " w:xpath="/ns1:coreProperties[1]/ns0:subject[1]" w:storeItemID="{6C3C8BC8-F283-45AE-878A-BAB7291924A1}"/>
            <w:text/>
          </w:sdtPr>
          <w:sdtContent>
            <w:p w14:paraId="685FC027" w14:textId="4ABBE7A9" w:rsidR="00EF37C5" w:rsidRDefault="00EF37C5">
              <w:pPr>
                <w:pStyle w:val="NoSpacing"/>
                <w:jc w:val="center"/>
                <w:rPr>
                  <w:color w:val="4472C4" w:themeColor="accent1"/>
                  <w:sz w:val="28"/>
                  <w:szCs w:val="28"/>
                </w:rPr>
              </w:pPr>
              <w:r>
                <w:rPr>
                  <w:color w:val="4472C4" w:themeColor="accent1"/>
                  <w:sz w:val="28"/>
                  <w:szCs w:val="28"/>
                </w:rPr>
                <w:t>Academic and employability skills</w:t>
              </w:r>
            </w:p>
          </w:sdtContent>
        </w:sdt>
        <w:p w14:paraId="3C5B8CD5" w14:textId="77777777" w:rsidR="00EF37C5" w:rsidRDefault="00EF37C5">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21662E3B" wp14:editId="68085E6E">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04-01T00:00:00Z">
                                    <w:dateFormat w:val="MMMM d, yyyy"/>
                                    <w:lid w:val="en-US"/>
                                    <w:storeMappedDataAs w:val="dateTime"/>
                                    <w:calendar w:val="gregorian"/>
                                  </w:date>
                                </w:sdtPr>
                                <w:sdtContent>
                                  <w:p w14:paraId="246A1399" w14:textId="51E8D4CF" w:rsidR="004D3696" w:rsidRDefault="004D3696">
                                    <w:pPr>
                                      <w:pStyle w:val="NoSpacing"/>
                                      <w:spacing w:after="40"/>
                                      <w:jc w:val="center"/>
                                      <w:rPr>
                                        <w:caps/>
                                        <w:color w:val="4472C4" w:themeColor="accent1"/>
                                        <w:sz w:val="28"/>
                                        <w:szCs w:val="28"/>
                                      </w:rPr>
                                    </w:pPr>
                                    <w:r>
                                      <w:rPr>
                                        <w:caps/>
                                        <w:color w:val="4472C4" w:themeColor="accent1"/>
                                        <w:sz w:val="28"/>
                                        <w:szCs w:val="28"/>
                                      </w:rPr>
                                      <w:t>April 1, 2020</w:t>
                                    </w:r>
                                  </w:p>
                                </w:sdtContent>
                              </w:sdt>
                              <w:p w14:paraId="147E8D75" w14:textId="74C3CB0F" w:rsidR="004D3696" w:rsidRDefault="004D3696">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472C4" w:themeColor="accent1"/>
                                      </w:rPr>
                                      <w:t>Valentin gotsev</w:t>
                                    </w:r>
                                  </w:sdtContent>
                                </w:sdt>
                              </w:p>
                              <w:p w14:paraId="56056FCF" w14:textId="361A24B9" w:rsidR="004D3696" w:rsidRDefault="004D3696">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4472C4" w:themeColor="accent1"/>
                                      </w:rPr>
                                      <w:t>STUDENT NUMBER: 1912864</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1662E3B"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04-01T00:00:00Z">
                              <w:dateFormat w:val="MMMM d, yyyy"/>
                              <w:lid w:val="en-US"/>
                              <w:storeMappedDataAs w:val="dateTime"/>
                              <w:calendar w:val="gregorian"/>
                            </w:date>
                          </w:sdtPr>
                          <w:sdtContent>
                            <w:p w14:paraId="246A1399" w14:textId="51E8D4CF" w:rsidR="004D3696" w:rsidRDefault="004D3696">
                              <w:pPr>
                                <w:pStyle w:val="NoSpacing"/>
                                <w:spacing w:after="40"/>
                                <w:jc w:val="center"/>
                                <w:rPr>
                                  <w:caps/>
                                  <w:color w:val="4472C4" w:themeColor="accent1"/>
                                  <w:sz w:val="28"/>
                                  <w:szCs w:val="28"/>
                                </w:rPr>
                              </w:pPr>
                              <w:r>
                                <w:rPr>
                                  <w:caps/>
                                  <w:color w:val="4472C4" w:themeColor="accent1"/>
                                  <w:sz w:val="28"/>
                                  <w:szCs w:val="28"/>
                                </w:rPr>
                                <w:t>April 1, 2020</w:t>
                              </w:r>
                            </w:p>
                          </w:sdtContent>
                        </w:sdt>
                        <w:p w14:paraId="147E8D75" w14:textId="74C3CB0F" w:rsidR="004D3696" w:rsidRDefault="004D3696">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472C4" w:themeColor="accent1"/>
                                </w:rPr>
                                <w:t>Valentin gotsev</w:t>
                              </w:r>
                            </w:sdtContent>
                          </w:sdt>
                        </w:p>
                        <w:p w14:paraId="56056FCF" w14:textId="361A24B9" w:rsidR="004D3696" w:rsidRDefault="004D3696">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4472C4" w:themeColor="accent1"/>
                                </w:rPr>
                                <w:t>STUDENT NUMBER: 1912864</w:t>
                              </w:r>
                            </w:sdtContent>
                          </w:sdt>
                        </w:p>
                      </w:txbxContent>
                    </v:textbox>
                    <w10:wrap anchorx="margin" anchory="page"/>
                  </v:shape>
                </w:pict>
              </mc:Fallback>
            </mc:AlternateContent>
          </w:r>
          <w:r>
            <w:rPr>
              <w:noProof/>
              <w:color w:val="4472C4" w:themeColor="accent1"/>
            </w:rPr>
            <w:drawing>
              <wp:inline distT="0" distB="0" distL="0" distR="0" wp14:anchorId="241B895D" wp14:editId="4F7181BC">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3D4BCCF" w14:textId="788847CF" w:rsidR="00EF37C5" w:rsidRDefault="00EF37C5">
          <w:pPr>
            <w:rPr>
              <w:rFonts w:asciiTheme="majorHAnsi" w:eastAsiaTheme="majorEastAsia" w:hAnsiTheme="majorHAnsi" w:cstheme="majorBidi"/>
              <w:color w:val="2F5496" w:themeColor="accent1" w:themeShade="BF"/>
              <w:sz w:val="32"/>
              <w:szCs w:val="32"/>
              <w:lang w:val="en-US"/>
            </w:rPr>
          </w:pPr>
          <w:r>
            <w:rPr>
              <w:rFonts w:asciiTheme="majorHAnsi" w:eastAsiaTheme="majorEastAsia" w:hAnsiTheme="majorHAnsi" w:cstheme="majorBidi"/>
              <w:color w:val="2F5496" w:themeColor="accent1" w:themeShade="BF"/>
              <w:sz w:val="32"/>
              <w:szCs w:val="32"/>
              <w:lang w:val="en-US"/>
            </w:rPr>
            <w:br w:type="page"/>
          </w:r>
        </w:p>
      </w:sdtContent>
    </w:sdt>
    <w:p w14:paraId="0853BFBD" w14:textId="78FEC777" w:rsidR="00EF37C5" w:rsidRDefault="00EF37C5">
      <w:pPr>
        <w:rPr>
          <w:rFonts w:asciiTheme="majorHAnsi" w:eastAsiaTheme="majorEastAsia" w:hAnsiTheme="majorHAnsi" w:cstheme="majorBidi"/>
          <w:color w:val="2F5496" w:themeColor="accent1" w:themeShade="BF"/>
          <w:sz w:val="32"/>
          <w:szCs w:val="32"/>
          <w:lang w:val="en-US"/>
        </w:rPr>
      </w:pPr>
    </w:p>
    <w:sdt>
      <w:sdtPr>
        <w:id w:val="-98873607"/>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0FEF67A4" w14:textId="2736D175" w:rsidR="00EF37C5" w:rsidRDefault="00EF37C5">
          <w:pPr>
            <w:pStyle w:val="TOCHeading"/>
          </w:pPr>
          <w:r>
            <w:t>Contents</w:t>
          </w:r>
        </w:p>
        <w:p w14:paraId="5DD1A899" w14:textId="4A7A2529" w:rsidR="006A7681" w:rsidRDefault="00EF37C5">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6654200" w:history="1">
            <w:r w:rsidR="006A7681" w:rsidRPr="00B73A22">
              <w:rPr>
                <w:rStyle w:val="Hyperlink"/>
                <w:noProof/>
              </w:rPr>
              <w:t>1.0 Introduction –</w:t>
            </w:r>
            <w:r w:rsidR="006A7681">
              <w:rPr>
                <w:noProof/>
                <w:webHidden/>
              </w:rPr>
              <w:tab/>
            </w:r>
            <w:r w:rsidR="006A7681">
              <w:rPr>
                <w:noProof/>
                <w:webHidden/>
              </w:rPr>
              <w:fldChar w:fldCharType="begin"/>
            </w:r>
            <w:r w:rsidR="006A7681">
              <w:rPr>
                <w:noProof/>
                <w:webHidden/>
              </w:rPr>
              <w:instrText xml:space="preserve"> PAGEREF _Toc36654200 \h </w:instrText>
            </w:r>
            <w:r w:rsidR="006A7681">
              <w:rPr>
                <w:noProof/>
                <w:webHidden/>
              </w:rPr>
            </w:r>
            <w:r w:rsidR="006A7681">
              <w:rPr>
                <w:noProof/>
                <w:webHidden/>
              </w:rPr>
              <w:fldChar w:fldCharType="separate"/>
            </w:r>
            <w:r w:rsidR="006A7681">
              <w:rPr>
                <w:noProof/>
                <w:webHidden/>
              </w:rPr>
              <w:t>2</w:t>
            </w:r>
            <w:r w:rsidR="006A7681">
              <w:rPr>
                <w:noProof/>
                <w:webHidden/>
              </w:rPr>
              <w:fldChar w:fldCharType="end"/>
            </w:r>
          </w:hyperlink>
        </w:p>
        <w:p w14:paraId="4F3DCE85" w14:textId="3BFE1BB8" w:rsidR="006A7681" w:rsidRDefault="006A7681">
          <w:pPr>
            <w:pStyle w:val="TOC1"/>
            <w:tabs>
              <w:tab w:val="right" w:leader="dot" w:pos="9016"/>
            </w:tabs>
            <w:rPr>
              <w:rFonts w:eastAsiaTheme="minorEastAsia"/>
              <w:noProof/>
              <w:lang w:eastAsia="en-GB"/>
            </w:rPr>
          </w:pPr>
          <w:hyperlink w:anchor="_Toc36654201" w:history="1">
            <w:r w:rsidRPr="00B73A22">
              <w:rPr>
                <w:rStyle w:val="Hyperlink"/>
                <w:noProof/>
              </w:rPr>
              <w:t>2.0 Main findings</w:t>
            </w:r>
            <w:r>
              <w:rPr>
                <w:noProof/>
                <w:webHidden/>
              </w:rPr>
              <w:tab/>
            </w:r>
            <w:r>
              <w:rPr>
                <w:noProof/>
                <w:webHidden/>
              </w:rPr>
              <w:fldChar w:fldCharType="begin"/>
            </w:r>
            <w:r>
              <w:rPr>
                <w:noProof/>
                <w:webHidden/>
              </w:rPr>
              <w:instrText xml:space="preserve"> PAGEREF _Toc36654201 \h </w:instrText>
            </w:r>
            <w:r>
              <w:rPr>
                <w:noProof/>
                <w:webHidden/>
              </w:rPr>
            </w:r>
            <w:r>
              <w:rPr>
                <w:noProof/>
                <w:webHidden/>
              </w:rPr>
              <w:fldChar w:fldCharType="separate"/>
            </w:r>
            <w:r>
              <w:rPr>
                <w:noProof/>
                <w:webHidden/>
              </w:rPr>
              <w:t>3</w:t>
            </w:r>
            <w:r>
              <w:rPr>
                <w:noProof/>
                <w:webHidden/>
              </w:rPr>
              <w:fldChar w:fldCharType="end"/>
            </w:r>
          </w:hyperlink>
        </w:p>
        <w:p w14:paraId="1128B576" w14:textId="495FDB81" w:rsidR="006A7681" w:rsidRDefault="006A7681">
          <w:pPr>
            <w:pStyle w:val="TOC2"/>
            <w:tabs>
              <w:tab w:val="right" w:leader="dot" w:pos="9016"/>
            </w:tabs>
            <w:rPr>
              <w:rFonts w:eastAsiaTheme="minorEastAsia"/>
              <w:noProof/>
              <w:lang w:eastAsia="en-GB"/>
            </w:rPr>
          </w:pPr>
          <w:hyperlink w:anchor="_Toc36654202" w:history="1">
            <w:r w:rsidRPr="00B73A22">
              <w:rPr>
                <w:rStyle w:val="Hyperlink"/>
                <w:noProof/>
              </w:rPr>
              <w:t>2.1 Importance of employability skills.</w:t>
            </w:r>
            <w:r>
              <w:rPr>
                <w:noProof/>
                <w:webHidden/>
              </w:rPr>
              <w:tab/>
            </w:r>
            <w:r>
              <w:rPr>
                <w:noProof/>
                <w:webHidden/>
              </w:rPr>
              <w:fldChar w:fldCharType="begin"/>
            </w:r>
            <w:r>
              <w:rPr>
                <w:noProof/>
                <w:webHidden/>
              </w:rPr>
              <w:instrText xml:space="preserve"> PAGEREF _Toc36654202 \h </w:instrText>
            </w:r>
            <w:r>
              <w:rPr>
                <w:noProof/>
                <w:webHidden/>
              </w:rPr>
            </w:r>
            <w:r>
              <w:rPr>
                <w:noProof/>
                <w:webHidden/>
              </w:rPr>
              <w:fldChar w:fldCharType="separate"/>
            </w:r>
            <w:r>
              <w:rPr>
                <w:noProof/>
                <w:webHidden/>
              </w:rPr>
              <w:t>3</w:t>
            </w:r>
            <w:r>
              <w:rPr>
                <w:noProof/>
                <w:webHidden/>
              </w:rPr>
              <w:fldChar w:fldCharType="end"/>
            </w:r>
          </w:hyperlink>
        </w:p>
        <w:p w14:paraId="61C62DFB" w14:textId="043C839E" w:rsidR="006A7681" w:rsidRDefault="006A7681">
          <w:pPr>
            <w:pStyle w:val="TOC2"/>
            <w:tabs>
              <w:tab w:val="right" w:leader="dot" w:pos="9016"/>
            </w:tabs>
            <w:rPr>
              <w:rFonts w:eastAsiaTheme="minorEastAsia"/>
              <w:noProof/>
              <w:lang w:eastAsia="en-GB"/>
            </w:rPr>
          </w:pPr>
          <w:hyperlink w:anchor="_Toc36654203" w:history="1">
            <w:r w:rsidRPr="00B73A22">
              <w:rPr>
                <w:rStyle w:val="Hyperlink"/>
                <w:noProof/>
              </w:rPr>
              <w:t>2.2 TOP 5 employability skills</w:t>
            </w:r>
            <w:r>
              <w:rPr>
                <w:noProof/>
                <w:webHidden/>
              </w:rPr>
              <w:tab/>
            </w:r>
            <w:r>
              <w:rPr>
                <w:noProof/>
                <w:webHidden/>
              </w:rPr>
              <w:fldChar w:fldCharType="begin"/>
            </w:r>
            <w:r>
              <w:rPr>
                <w:noProof/>
                <w:webHidden/>
              </w:rPr>
              <w:instrText xml:space="preserve"> PAGEREF _Toc36654203 \h </w:instrText>
            </w:r>
            <w:r>
              <w:rPr>
                <w:noProof/>
                <w:webHidden/>
              </w:rPr>
            </w:r>
            <w:r>
              <w:rPr>
                <w:noProof/>
                <w:webHidden/>
              </w:rPr>
              <w:fldChar w:fldCharType="separate"/>
            </w:r>
            <w:r>
              <w:rPr>
                <w:noProof/>
                <w:webHidden/>
              </w:rPr>
              <w:t>4</w:t>
            </w:r>
            <w:r>
              <w:rPr>
                <w:noProof/>
                <w:webHidden/>
              </w:rPr>
              <w:fldChar w:fldCharType="end"/>
            </w:r>
          </w:hyperlink>
        </w:p>
        <w:p w14:paraId="0ADEE648" w14:textId="2980E814" w:rsidR="006A7681" w:rsidRDefault="006A7681">
          <w:pPr>
            <w:pStyle w:val="TOC3"/>
            <w:tabs>
              <w:tab w:val="right" w:leader="dot" w:pos="9016"/>
            </w:tabs>
            <w:rPr>
              <w:rFonts w:eastAsiaTheme="minorEastAsia"/>
              <w:noProof/>
              <w:lang w:eastAsia="en-GB"/>
            </w:rPr>
          </w:pPr>
          <w:hyperlink w:anchor="_Toc36654204" w:history="1">
            <w:r w:rsidRPr="00B73A22">
              <w:rPr>
                <w:rStyle w:val="Hyperlink"/>
                <w:noProof/>
              </w:rPr>
              <w:t>2.2.1 Resilience –</w:t>
            </w:r>
            <w:r>
              <w:rPr>
                <w:noProof/>
                <w:webHidden/>
              </w:rPr>
              <w:tab/>
            </w:r>
            <w:r>
              <w:rPr>
                <w:noProof/>
                <w:webHidden/>
              </w:rPr>
              <w:fldChar w:fldCharType="begin"/>
            </w:r>
            <w:r>
              <w:rPr>
                <w:noProof/>
                <w:webHidden/>
              </w:rPr>
              <w:instrText xml:space="preserve"> PAGEREF _Toc36654204 \h </w:instrText>
            </w:r>
            <w:r>
              <w:rPr>
                <w:noProof/>
                <w:webHidden/>
              </w:rPr>
            </w:r>
            <w:r>
              <w:rPr>
                <w:noProof/>
                <w:webHidden/>
              </w:rPr>
              <w:fldChar w:fldCharType="separate"/>
            </w:r>
            <w:r>
              <w:rPr>
                <w:noProof/>
                <w:webHidden/>
              </w:rPr>
              <w:t>4</w:t>
            </w:r>
            <w:r>
              <w:rPr>
                <w:noProof/>
                <w:webHidden/>
              </w:rPr>
              <w:fldChar w:fldCharType="end"/>
            </w:r>
          </w:hyperlink>
        </w:p>
        <w:p w14:paraId="24350172" w14:textId="36D89832" w:rsidR="006A7681" w:rsidRDefault="006A7681">
          <w:pPr>
            <w:pStyle w:val="TOC3"/>
            <w:tabs>
              <w:tab w:val="right" w:leader="dot" w:pos="9016"/>
            </w:tabs>
            <w:rPr>
              <w:rFonts w:eastAsiaTheme="minorEastAsia"/>
              <w:noProof/>
              <w:lang w:eastAsia="en-GB"/>
            </w:rPr>
          </w:pPr>
          <w:hyperlink w:anchor="_Toc36654205" w:history="1">
            <w:r w:rsidRPr="00B73A22">
              <w:rPr>
                <w:rStyle w:val="Hyperlink"/>
                <w:noProof/>
              </w:rPr>
              <w:t>2.2.2 Digital competency</w:t>
            </w:r>
            <w:r>
              <w:rPr>
                <w:noProof/>
                <w:webHidden/>
              </w:rPr>
              <w:tab/>
            </w:r>
            <w:r>
              <w:rPr>
                <w:noProof/>
                <w:webHidden/>
              </w:rPr>
              <w:fldChar w:fldCharType="begin"/>
            </w:r>
            <w:r>
              <w:rPr>
                <w:noProof/>
                <w:webHidden/>
              </w:rPr>
              <w:instrText xml:space="preserve"> PAGEREF _Toc36654205 \h </w:instrText>
            </w:r>
            <w:r>
              <w:rPr>
                <w:noProof/>
                <w:webHidden/>
              </w:rPr>
            </w:r>
            <w:r>
              <w:rPr>
                <w:noProof/>
                <w:webHidden/>
              </w:rPr>
              <w:fldChar w:fldCharType="separate"/>
            </w:r>
            <w:r>
              <w:rPr>
                <w:noProof/>
                <w:webHidden/>
              </w:rPr>
              <w:t>5</w:t>
            </w:r>
            <w:r>
              <w:rPr>
                <w:noProof/>
                <w:webHidden/>
              </w:rPr>
              <w:fldChar w:fldCharType="end"/>
            </w:r>
          </w:hyperlink>
        </w:p>
        <w:p w14:paraId="2085291D" w14:textId="58125EB2" w:rsidR="006A7681" w:rsidRDefault="006A7681">
          <w:pPr>
            <w:pStyle w:val="TOC3"/>
            <w:tabs>
              <w:tab w:val="right" w:leader="dot" w:pos="9016"/>
            </w:tabs>
            <w:rPr>
              <w:rFonts w:eastAsiaTheme="minorEastAsia"/>
              <w:noProof/>
              <w:lang w:eastAsia="en-GB"/>
            </w:rPr>
          </w:pPr>
          <w:hyperlink w:anchor="_Toc36654206" w:history="1">
            <w:r w:rsidRPr="00B73A22">
              <w:rPr>
                <w:rStyle w:val="Hyperlink"/>
                <w:noProof/>
              </w:rPr>
              <w:t>2.2.3 Time management –</w:t>
            </w:r>
            <w:r>
              <w:rPr>
                <w:noProof/>
                <w:webHidden/>
              </w:rPr>
              <w:tab/>
            </w:r>
            <w:r>
              <w:rPr>
                <w:noProof/>
                <w:webHidden/>
              </w:rPr>
              <w:fldChar w:fldCharType="begin"/>
            </w:r>
            <w:r>
              <w:rPr>
                <w:noProof/>
                <w:webHidden/>
              </w:rPr>
              <w:instrText xml:space="preserve"> PAGEREF _Toc36654206 \h </w:instrText>
            </w:r>
            <w:r>
              <w:rPr>
                <w:noProof/>
                <w:webHidden/>
              </w:rPr>
            </w:r>
            <w:r>
              <w:rPr>
                <w:noProof/>
                <w:webHidden/>
              </w:rPr>
              <w:fldChar w:fldCharType="separate"/>
            </w:r>
            <w:r>
              <w:rPr>
                <w:noProof/>
                <w:webHidden/>
              </w:rPr>
              <w:t>6</w:t>
            </w:r>
            <w:r>
              <w:rPr>
                <w:noProof/>
                <w:webHidden/>
              </w:rPr>
              <w:fldChar w:fldCharType="end"/>
            </w:r>
          </w:hyperlink>
        </w:p>
        <w:p w14:paraId="2F8707F1" w14:textId="2F6D80EB" w:rsidR="006A7681" w:rsidRDefault="006A7681">
          <w:pPr>
            <w:pStyle w:val="TOC3"/>
            <w:tabs>
              <w:tab w:val="right" w:leader="dot" w:pos="9016"/>
            </w:tabs>
            <w:rPr>
              <w:rFonts w:eastAsiaTheme="minorEastAsia"/>
              <w:noProof/>
              <w:lang w:eastAsia="en-GB"/>
            </w:rPr>
          </w:pPr>
          <w:hyperlink w:anchor="_Toc36654207" w:history="1">
            <w:r w:rsidRPr="00B73A22">
              <w:rPr>
                <w:rStyle w:val="Hyperlink"/>
                <w:noProof/>
                <w:shd w:val="clear" w:color="auto" w:fill="FFFFFF"/>
              </w:rPr>
              <w:t>2.2.4 Emotional intelligence –</w:t>
            </w:r>
            <w:r>
              <w:rPr>
                <w:noProof/>
                <w:webHidden/>
              </w:rPr>
              <w:tab/>
            </w:r>
            <w:r>
              <w:rPr>
                <w:noProof/>
                <w:webHidden/>
              </w:rPr>
              <w:fldChar w:fldCharType="begin"/>
            </w:r>
            <w:r>
              <w:rPr>
                <w:noProof/>
                <w:webHidden/>
              </w:rPr>
              <w:instrText xml:space="preserve"> PAGEREF _Toc36654207 \h </w:instrText>
            </w:r>
            <w:r>
              <w:rPr>
                <w:noProof/>
                <w:webHidden/>
              </w:rPr>
            </w:r>
            <w:r>
              <w:rPr>
                <w:noProof/>
                <w:webHidden/>
              </w:rPr>
              <w:fldChar w:fldCharType="separate"/>
            </w:r>
            <w:r>
              <w:rPr>
                <w:noProof/>
                <w:webHidden/>
              </w:rPr>
              <w:t>7</w:t>
            </w:r>
            <w:r>
              <w:rPr>
                <w:noProof/>
                <w:webHidden/>
              </w:rPr>
              <w:fldChar w:fldCharType="end"/>
            </w:r>
          </w:hyperlink>
        </w:p>
        <w:p w14:paraId="6A486A30" w14:textId="6611EF58" w:rsidR="006A7681" w:rsidRDefault="006A7681">
          <w:pPr>
            <w:pStyle w:val="TOC3"/>
            <w:tabs>
              <w:tab w:val="right" w:leader="dot" w:pos="9016"/>
            </w:tabs>
            <w:rPr>
              <w:rFonts w:eastAsiaTheme="minorEastAsia"/>
              <w:noProof/>
              <w:lang w:eastAsia="en-GB"/>
            </w:rPr>
          </w:pPr>
          <w:hyperlink w:anchor="_Toc36654208" w:history="1">
            <w:r w:rsidRPr="00B73A22">
              <w:rPr>
                <w:rStyle w:val="Hyperlink"/>
                <w:noProof/>
              </w:rPr>
              <w:t>2.2.5 Learnability – Lifelong learning</w:t>
            </w:r>
            <w:r>
              <w:rPr>
                <w:noProof/>
                <w:webHidden/>
              </w:rPr>
              <w:tab/>
            </w:r>
            <w:r>
              <w:rPr>
                <w:noProof/>
                <w:webHidden/>
              </w:rPr>
              <w:fldChar w:fldCharType="begin"/>
            </w:r>
            <w:r>
              <w:rPr>
                <w:noProof/>
                <w:webHidden/>
              </w:rPr>
              <w:instrText xml:space="preserve"> PAGEREF _Toc36654208 \h </w:instrText>
            </w:r>
            <w:r>
              <w:rPr>
                <w:noProof/>
                <w:webHidden/>
              </w:rPr>
            </w:r>
            <w:r>
              <w:rPr>
                <w:noProof/>
                <w:webHidden/>
              </w:rPr>
              <w:fldChar w:fldCharType="separate"/>
            </w:r>
            <w:r>
              <w:rPr>
                <w:noProof/>
                <w:webHidden/>
              </w:rPr>
              <w:t>9</w:t>
            </w:r>
            <w:r>
              <w:rPr>
                <w:noProof/>
                <w:webHidden/>
              </w:rPr>
              <w:fldChar w:fldCharType="end"/>
            </w:r>
          </w:hyperlink>
        </w:p>
        <w:p w14:paraId="771E91C5" w14:textId="102FEDE3" w:rsidR="006A7681" w:rsidRDefault="006A7681">
          <w:pPr>
            <w:pStyle w:val="TOC2"/>
            <w:tabs>
              <w:tab w:val="right" w:leader="dot" w:pos="9016"/>
            </w:tabs>
            <w:rPr>
              <w:rFonts w:eastAsiaTheme="minorEastAsia"/>
              <w:noProof/>
              <w:lang w:eastAsia="en-GB"/>
            </w:rPr>
          </w:pPr>
          <w:hyperlink w:anchor="_Toc36654209" w:history="1">
            <w:r w:rsidRPr="00B73A22">
              <w:rPr>
                <w:rStyle w:val="Hyperlink"/>
                <w:noProof/>
              </w:rPr>
              <w:t>2.3 What employers expect to see in the current employment? –</w:t>
            </w:r>
            <w:r>
              <w:rPr>
                <w:noProof/>
                <w:webHidden/>
              </w:rPr>
              <w:tab/>
            </w:r>
            <w:r>
              <w:rPr>
                <w:noProof/>
                <w:webHidden/>
              </w:rPr>
              <w:fldChar w:fldCharType="begin"/>
            </w:r>
            <w:r>
              <w:rPr>
                <w:noProof/>
                <w:webHidden/>
              </w:rPr>
              <w:instrText xml:space="preserve"> PAGEREF _Toc36654209 \h </w:instrText>
            </w:r>
            <w:r>
              <w:rPr>
                <w:noProof/>
                <w:webHidden/>
              </w:rPr>
            </w:r>
            <w:r>
              <w:rPr>
                <w:noProof/>
                <w:webHidden/>
              </w:rPr>
              <w:fldChar w:fldCharType="separate"/>
            </w:r>
            <w:r>
              <w:rPr>
                <w:noProof/>
                <w:webHidden/>
              </w:rPr>
              <w:t>10</w:t>
            </w:r>
            <w:r>
              <w:rPr>
                <w:noProof/>
                <w:webHidden/>
              </w:rPr>
              <w:fldChar w:fldCharType="end"/>
            </w:r>
          </w:hyperlink>
        </w:p>
        <w:p w14:paraId="6ACB26B4" w14:textId="107AA21D" w:rsidR="006A7681" w:rsidRDefault="006A7681">
          <w:pPr>
            <w:pStyle w:val="TOC1"/>
            <w:tabs>
              <w:tab w:val="right" w:leader="dot" w:pos="9016"/>
            </w:tabs>
            <w:rPr>
              <w:rFonts w:eastAsiaTheme="minorEastAsia"/>
              <w:noProof/>
              <w:lang w:eastAsia="en-GB"/>
            </w:rPr>
          </w:pPr>
          <w:hyperlink w:anchor="_Toc36654210" w:history="1">
            <w:r w:rsidRPr="00B73A22">
              <w:rPr>
                <w:rStyle w:val="Hyperlink"/>
                <w:noProof/>
              </w:rPr>
              <w:t>3.0 Conclusion –</w:t>
            </w:r>
            <w:r>
              <w:rPr>
                <w:noProof/>
                <w:webHidden/>
              </w:rPr>
              <w:tab/>
            </w:r>
            <w:r>
              <w:rPr>
                <w:noProof/>
                <w:webHidden/>
              </w:rPr>
              <w:fldChar w:fldCharType="begin"/>
            </w:r>
            <w:r>
              <w:rPr>
                <w:noProof/>
                <w:webHidden/>
              </w:rPr>
              <w:instrText xml:space="preserve"> PAGEREF _Toc36654210 \h </w:instrText>
            </w:r>
            <w:r>
              <w:rPr>
                <w:noProof/>
                <w:webHidden/>
              </w:rPr>
            </w:r>
            <w:r>
              <w:rPr>
                <w:noProof/>
                <w:webHidden/>
              </w:rPr>
              <w:fldChar w:fldCharType="separate"/>
            </w:r>
            <w:r>
              <w:rPr>
                <w:noProof/>
                <w:webHidden/>
              </w:rPr>
              <w:t>11</w:t>
            </w:r>
            <w:r>
              <w:rPr>
                <w:noProof/>
                <w:webHidden/>
              </w:rPr>
              <w:fldChar w:fldCharType="end"/>
            </w:r>
          </w:hyperlink>
        </w:p>
        <w:p w14:paraId="0E98B637" w14:textId="2C1344E9" w:rsidR="006A7681" w:rsidRDefault="006A7681">
          <w:pPr>
            <w:pStyle w:val="TOC1"/>
            <w:tabs>
              <w:tab w:val="right" w:leader="dot" w:pos="9016"/>
            </w:tabs>
            <w:rPr>
              <w:rFonts w:eastAsiaTheme="minorEastAsia"/>
              <w:noProof/>
              <w:lang w:eastAsia="en-GB"/>
            </w:rPr>
          </w:pPr>
          <w:hyperlink w:anchor="_Toc36654211" w:history="1">
            <w:r w:rsidRPr="00B73A22">
              <w:rPr>
                <w:rStyle w:val="Hyperlink"/>
                <w:noProof/>
              </w:rPr>
              <w:t>4.0 Reference List</w:t>
            </w:r>
            <w:r>
              <w:rPr>
                <w:noProof/>
                <w:webHidden/>
              </w:rPr>
              <w:tab/>
            </w:r>
            <w:r>
              <w:rPr>
                <w:noProof/>
                <w:webHidden/>
              </w:rPr>
              <w:fldChar w:fldCharType="begin"/>
            </w:r>
            <w:r>
              <w:rPr>
                <w:noProof/>
                <w:webHidden/>
              </w:rPr>
              <w:instrText xml:space="preserve"> PAGEREF _Toc36654211 \h </w:instrText>
            </w:r>
            <w:r>
              <w:rPr>
                <w:noProof/>
                <w:webHidden/>
              </w:rPr>
            </w:r>
            <w:r>
              <w:rPr>
                <w:noProof/>
                <w:webHidden/>
              </w:rPr>
              <w:fldChar w:fldCharType="separate"/>
            </w:r>
            <w:r>
              <w:rPr>
                <w:noProof/>
                <w:webHidden/>
              </w:rPr>
              <w:t>12</w:t>
            </w:r>
            <w:r>
              <w:rPr>
                <w:noProof/>
                <w:webHidden/>
              </w:rPr>
              <w:fldChar w:fldCharType="end"/>
            </w:r>
          </w:hyperlink>
        </w:p>
        <w:p w14:paraId="6E67B7F8" w14:textId="139301F9" w:rsidR="00EF37C5" w:rsidRDefault="00EF37C5">
          <w:r>
            <w:rPr>
              <w:b/>
              <w:bCs/>
              <w:noProof/>
            </w:rPr>
            <w:fldChar w:fldCharType="end"/>
          </w:r>
        </w:p>
      </w:sdtContent>
    </w:sdt>
    <w:p w14:paraId="01B866C1" w14:textId="502A783E" w:rsidR="0096240D" w:rsidRDefault="0096240D">
      <w:pPr>
        <w:rPr>
          <w:rFonts w:asciiTheme="majorHAnsi" w:eastAsiaTheme="majorEastAsia" w:hAnsiTheme="majorHAnsi" w:cstheme="majorBidi"/>
          <w:color w:val="2F5496" w:themeColor="accent1" w:themeShade="BF"/>
          <w:sz w:val="40"/>
          <w:szCs w:val="40"/>
        </w:rPr>
      </w:pPr>
      <w:r>
        <w:rPr>
          <w:sz w:val="40"/>
          <w:szCs w:val="40"/>
        </w:rPr>
        <w:br w:type="page"/>
      </w:r>
    </w:p>
    <w:p w14:paraId="73E08941" w14:textId="77777777" w:rsidR="0096240D" w:rsidRDefault="0096240D" w:rsidP="0048029E">
      <w:pPr>
        <w:pStyle w:val="Heading1"/>
        <w:rPr>
          <w:sz w:val="40"/>
          <w:szCs w:val="40"/>
        </w:rPr>
      </w:pPr>
    </w:p>
    <w:p w14:paraId="2801C4FD" w14:textId="77777777" w:rsidR="0096240D" w:rsidRDefault="0096240D" w:rsidP="0048029E">
      <w:pPr>
        <w:pStyle w:val="Heading1"/>
        <w:rPr>
          <w:sz w:val="40"/>
          <w:szCs w:val="40"/>
        </w:rPr>
      </w:pPr>
    </w:p>
    <w:p w14:paraId="6CC29F41" w14:textId="0F2F6351" w:rsidR="00A85409" w:rsidRPr="002F590B" w:rsidRDefault="002F590B" w:rsidP="0048029E">
      <w:pPr>
        <w:pStyle w:val="Heading1"/>
        <w:rPr>
          <w:sz w:val="40"/>
          <w:szCs w:val="40"/>
        </w:rPr>
      </w:pPr>
      <w:bookmarkStart w:id="0" w:name="_Toc36654200"/>
      <w:r w:rsidRPr="002F590B">
        <w:rPr>
          <w:sz w:val="40"/>
          <w:szCs w:val="40"/>
        </w:rPr>
        <w:t xml:space="preserve">1.0 </w:t>
      </w:r>
      <w:r w:rsidR="00A85409" w:rsidRPr="002F590B">
        <w:rPr>
          <w:sz w:val="40"/>
          <w:szCs w:val="40"/>
        </w:rPr>
        <w:t>Introduction –</w:t>
      </w:r>
      <w:bookmarkEnd w:id="0"/>
      <w:r w:rsidR="00A85409" w:rsidRPr="002F590B">
        <w:rPr>
          <w:sz w:val="40"/>
          <w:szCs w:val="40"/>
        </w:rPr>
        <w:t xml:space="preserve"> </w:t>
      </w:r>
    </w:p>
    <w:p w14:paraId="5CEAD6A6" w14:textId="77777777" w:rsidR="002F590B" w:rsidRDefault="002F590B" w:rsidP="00F7360A"/>
    <w:p w14:paraId="059E33BF" w14:textId="3751CF99" w:rsidR="00F00D99" w:rsidRPr="002F590B" w:rsidRDefault="00F7360A" w:rsidP="00F7360A">
      <w:pPr>
        <w:rPr>
          <w:sz w:val="24"/>
          <w:szCs w:val="24"/>
        </w:rPr>
      </w:pPr>
      <w:r w:rsidRPr="002F590B">
        <w:rPr>
          <w:sz w:val="24"/>
          <w:szCs w:val="24"/>
        </w:rPr>
        <w:t xml:space="preserve">The purpose of this report </w:t>
      </w:r>
      <w:r w:rsidR="00766FDE">
        <w:rPr>
          <w:sz w:val="24"/>
          <w:szCs w:val="24"/>
        </w:rPr>
        <w:t>is to</w:t>
      </w:r>
      <w:r w:rsidRPr="002F590B">
        <w:rPr>
          <w:sz w:val="24"/>
          <w:szCs w:val="24"/>
        </w:rPr>
        <w:t xml:space="preserve"> show the importance of the employability skills and how they have impact on the personal and the company performance.</w:t>
      </w:r>
      <w:r w:rsidR="007A1967" w:rsidRPr="002F590B">
        <w:rPr>
          <w:sz w:val="24"/>
          <w:szCs w:val="24"/>
        </w:rPr>
        <w:t xml:space="preserve"> The report will show critical analysis of the top 5 employability skills, how the </w:t>
      </w:r>
      <w:r w:rsidR="006A7681">
        <w:rPr>
          <w:sz w:val="24"/>
          <w:szCs w:val="24"/>
        </w:rPr>
        <w:t>they</w:t>
      </w:r>
      <w:r w:rsidR="007A1967" w:rsidRPr="002F590B">
        <w:rPr>
          <w:sz w:val="24"/>
          <w:szCs w:val="24"/>
        </w:rPr>
        <w:t xml:space="preserve"> have changed in the past years and what caused the change. In the report will also be analysed, what employability skills the employers are looking in the current employment.</w:t>
      </w:r>
    </w:p>
    <w:p w14:paraId="321270FD" w14:textId="36656536" w:rsidR="00F00D99" w:rsidRPr="002F590B" w:rsidRDefault="002C12E0" w:rsidP="00A85409">
      <w:pPr>
        <w:rPr>
          <w:sz w:val="24"/>
          <w:szCs w:val="24"/>
        </w:rPr>
      </w:pPr>
      <w:r w:rsidRPr="002F590B">
        <w:rPr>
          <w:sz w:val="24"/>
          <w:szCs w:val="24"/>
        </w:rPr>
        <w:t xml:space="preserve">According to </w:t>
      </w:r>
      <w:r w:rsidR="00AC28AC" w:rsidRPr="002F590B">
        <w:rPr>
          <w:sz w:val="24"/>
          <w:szCs w:val="24"/>
        </w:rPr>
        <w:t xml:space="preserve">Indeed.com (n/d) the employers are looking for certain skills apart from the qualifications. Part of the employability skills are developing certain knowledge or mindset to become more attractive for the employers (Indeed.com n/d).  </w:t>
      </w:r>
      <w:r w:rsidR="00F00D99" w:rsidRPr="002F590B">
        <w:rPr>
          <w:sz w:val="24"/>
          <w:szCs w:val="24"/>
        </w:rPr>
        <w:t xml:space="preserve">Employability skills are attitudes and behaviours that employers are looking for (Kurtis 2000). According to Kurtis (2000) the employability skills are part of the individual ‘’career capital’’ that a person needs to get a job and acquire specific skills for it. </w:t>
      </w:r>
    </w:p>
    <w:p w14:paraId="041C8CCD" w14:textId="634DAFFD" w:rsidR="00A85409" w:rsidRPr="00A85409" w:rsidRDefault="00F00D99" w:rsidP="00A85409">
      <w:r w:rsidRPr="002F590B">
        <w:rPr>
          <w:sz w:val="24"/>
          <w:szCs w:val="24"/>
        </w:rPr>
        <w:t xml:space="preserve">The employability skills are so important that the employers are looking for them during the recruitment process or ask their current employers to develop them so they can perform </w:t>
      </w:r>
      <w:r w:rsidR="000B4289" w:rsidRPr="002F590B">
        <w:rPr>
          <w:sz w:val="24"/>
          <w:szCs w:val="24"/>
        </w:rPr>
        <w:t>their jobs more effectively (Kurtis 2000).</w:t>
      </w:r>
      <w:r w:rsidRPr="002F590B">
        <w:rPr>
          <w:sz w:val="24"/>
          <w:szCs w:val="24"/>
        </w:rPr>
        <w:t xml:space="preserve"> Some employers prefer to hire people with good employability skills, rather than employing people only with academic qualifications</w:t>
      </w:r>
      <w:r w:rsidR="000B4289" w:rsidRPr="002F590B">
        <w:rPr>
          <w:sz w:val="24"/>
          <w:szCs w:val="24"/>
        </w:rPr>
        <w:t xml:space="preserve"> (indeed.com n/d)</w:t>
      </w:r>
      <w:r w:rsidRPr="002F590B">
        <w:rPr>
          <w:sz w:val="24"/>
          <w:szCs w:val="24"/>
        </w:rPr>
        <w:t>. The employability skills may</w:t>
      </w:r>
      <w:r w:rsidR="000B4289" w:rsidRPr="002F590B">
        <w:rPr>
          <w:sz w:val="24"/>
          <w:szCs w:val="24"/>
        </w:rPr>
        <w:t xml:space="preserve"> sometimes</w:t>
      </w:r>
      <w:r w:rsidRPr="002F590B">
        <w:rPr>
          <w:sz w:val="24"/>
          <w:szCs w:val="24"/>
        </w:rPr>
        <w:t xml:space="preserve"> not be specific for the job, but they have an essential role in improving the personal and the company performance</w:t>
      </w:r>
      <w:r w:rsidR="000B4289" w:rsidRPr="002F590B">
        <w:rPr>
          <w:sz w:val="24"/>
          <w:szCs w:val="24"/>
        </w:rPr>
        <w:t xml:space="preserve"> (Indeed.com n/d)</w:t>
      </w:r>
    </w:p>
    <w:p w14:paraId="5501108A" w14:textId="77777777" w:rsidR="002F590B" w:rsidRDefault="002F590B">
      <w:pPr>
        <w:rPr>
          <w:rFonts w:asciiTheme="majorHAnsi" w:eastAsiaTheme="majorEastAsia" w:hAnsiTheme="majorHAnsi" w:cstheme="majorBidi"/>
          <w:color w:val="2F5496" w:themeColor="accent1" w:themeShade="BF"/>
          <w:sz w:val="32"/>
          <w:szCs w:val="32"/>
        </w:rPr>
      </w:pPr>
      <w:r>
        <w:br w:type="page"/>
      </w:r>
    </w:p>
    <w:p w14:paraId="6A069AFC" w14:textId="372CB5AA" w:rsidR="002F590B" w:rsidRPr="002F590B" w:rsidRDefault="002F590B" w:rsidP="002F590B">
      <w:pPr>
        <w:pStyle w:val="Heading1"/>
        <w:rPr>
          <w:sz w:val="40"/>
          <w:szCs w:val="40"/>
        </w:rPr>
      </w:pPr>
      <w:bookmarkStart w:id="1" w:name="_Toc36654201"/>
      <w:r w:rsidRPr="002F590B">
        <w:rPr>
          <w:sz w:val="40"/>
          <w:szCs w:val="40"/>
        </w:rPr>
        <w:lastRenderedPageBreak/>
        <w:t>2.</w:t>
      </w:r>
      <w:r w:rsidR="009A5FF0">
        <w:rPr>
          <w:sz w:val="40"/>
          <w:szCs w:val="40"/>
        </w:rPr>
        <w:t>0</w:t>
      </w:r>
      <w:r w:rsidRPr="002F590B">
        <w:rPr>
          <w:sz w:val="40"/>
          <w:szCs w:val="40"/>
        </w:rPr>
        <w:t xml:space="preserve"> Main findings</w:t>
      </w:r>
      <w:bookmarkEnd w:id="1"/>
      <w:r w:rsidRPr="002F590B">
        <w:rPr>
          <w:sz w:val="40"/>
          <w:szCs w:val="40"/>
        </w:rPr>
        <w:t xml:space="preserve"> </w:t>
      </w:r>
    </w:p>
    <w:p w14:paraId="25F655F0" w14:textId="24E46BC1" w:rsidR="0048029E" w:rsidRPr="0096240D" w:rsidRDefault="002F590B" w:rsidP="0096240D">
      <w:pPr>
        <w:pStyle w:val="Heading2"/>
        <w:rPr>
          <w:sz w:val="32"/>
          <w:szCs w:val="32"/>
        </w:rPr>
      </w:pPr>
      <w:bookmarkStart w:id="2" w:name="_Toc36654202"/>
      <w:r w:rsidRPr="0096240D">
        <w:rPr>
          <w:sz w:val="32"/>
          <w:szCs w:val="32"/>
        </w:rPr>
        <w:t xml:space="preserve">2.1 </w:t>
      </w:r>
      <w:r w:rsidR="0048029E" w:rsidRPr="0096240D">
        <w:rPr>
          <w:sz w:val="32"/>
          <w:szCs w:val="32"/>
        </w:rPr>
        <w:t>Importance of employability skills.</w:t>
      </w:r>
      <w:bookmarkEnd w:id="2"/>
    </w:p>
    <w:p w14:paraId="159F7BE0" w14:textId="77777777" w:rsidR="002F590B" w:rsidRDefault="002F590B"/>
    <w:p w14:paraId="78A11AE1" w14:textId="5895EF08" w:rsidR="00E722FE" w:rsidRPr="002F590B" w:rsidRDefault="00E722FE">
      <w:pPr>
        <w:rPr>
          <w:sz w:val="24"/>
          <w:szCs w:val="24"/>
        </w:rPr>
      </w:pPr>
      <w:r w:rsidRPr="002F590B">
        <w:rPr>
          <w:sz w:val="24"/>
          <w:szCs w:val="24"/>
        </w:rPr>
        <w:t>Study by IPPTN (2004 Cited by Husain et al. 2010) found that the highest percentage of unemployed graduates have lack of non-technical skills. According the study IPPTN (2004 Cited by Hussain et al. 2010) the biggest lack of skills were</w:t>
      </w:r>
      <w:r w:rsidR="0026621A" w:rsidRPr="002F590B">
        <w:rPr>
          <w:sz w:val="24"/>
          <w:szCs w:val="24"/>
        </w:rPr>
        <w:t xml:space="preserve"> soft skills like</w:t>
      </w:r>
      <w:r w:rsidRPr="002F590B">
        <w:rPr>
          <w:sz w:val="24"/>
          <w:szCs w:val="24"/>
        </w:rPr>
        <w:t xml:space="preserve"> English language, communicational skills and information technology.</w:t>
      </w:r>
      <w:r w:rsidR="00E94122" w:rsidRPr="002F590B">
        <w:rPr>
          <w:sz w:val="24"/>
          <w:szCs w:val="24"/>
        </w:rPr>
        <w:t xml:space="preserve"> According to Australian Council of Educational Research (2001 cited by Husain et al. 2010) In order the new graduates to survive on the field of work in 21 century they must continuously develop employability skills. After </w:t>
      </w:r>
      <w:r w:rsidR="006761E4" w:rsidRPr="002F590B">
        <w:rPr>
          <w:sz w:val="24"/>
          <w:szCs w:val="24"/>
        </w:rPr>
        <w:t>applying</w:t>
      </w:r>
      <w:r w:rsidR="00E94122" w:rsidRPr="002F590B">
        <w:rPr>
          <w:sz w:val="24"/>
          <w:szCs w:val="24"/>
        </w:rPr>
        <w:t xml:space="preserve"> several researches in their Journal Husain et al. (2010) concludes that employers are rating the employability skill</w:t>
      </w:r>
      <w:r w:rsidR="00766FDE">
        <w:rPr>
          <w:sz w:val="24"/>
          <w:szCs w:val="24"/>
        </w:rPr>
        <w:t>s</w:t>
      </w:r>
      <w:r w:rsidR="00E94122" w:rsidRPr="002F590B">
        <w:rPr>
          <w:sz w:val="24"/>
          <w:szCs w:val="24"/>
        </w:rPr>
        <w:t xml:space="preserve"> as the most important. They must be possessed by all graduates in order to </w:t>
      </w:r>
      <w:r w:rsidR="00B55D7E" w:rsidRPr="002F590B">
        <w:rPr>
          <w:sz w:val="24"/>
          <w:szCs w:val="24"/>
        </w:rPr>
        <w:t>success in the world of work.</w:t>
      </w:r>
    </w:p>
    <w:p w14:paraId="1216EE14" w14:textId="5788C4D0" w:rsidR="000E0A78" w:rsidRPr="002F590B" w:rsidRDefault="00D72CAF">
      <w:pPr>
        <w:rPr>
          <w:sz w:val="24"/>
          <w:szCs w:val="24"/>
        </w:rPr>
      </w:pPr>
      <w:r w:rsidRPr="002F590B">
        <w:rPr>
          <w:sz w:val="24"/>
          <w:szCs w:val="24"/>
        </w:rPr>
        <w:t xml:space="preserve">No matter if just graduated or in the middle of </w:t>
      </w:r>
      <w:r w:rsidR="00790AB0" w:rsidRPr="002F590B">
        <w:rPr>
          <w:sz w:val="24"/>
          <w:szCs w:val="24"/>
        </w:rPr>
        <w:t>the</w:t>
      </w:r>
      <w:r w:rsidRPr="002F590B">
        <w:rPr>
          <w:sz w:val="24"/>
          <w:szCs w:val="24"/>
        </w:rPr>
        <w:t xml:space="preserve"> career it is important to develop certain skills. </w:t>
      </w:r>
      <w:r w:rsidR="00790AB0" w:rsidRPr="002F590B">
        <w:rPr>
          <w:sz w:val="24"/>
          <w:szCs w:val="24"/>
        </w:rPr>
        <w:t>T</w:t>
      </w:r>
      <w:r w:rsidRPr="002F590B">
        <w:rPr>
          <w:sz w:val="24"/>
          <w:szCs w:val="24"/>
        </w:rPr>
        <w:t xml:space="preserve">o be effective at work apart from the hard or technical skills people </w:t>
      </w:r>
      <w:r w:rsidR="00790AB0" w:rsidRPr="002F590B">
        <w:rPr>
          <w:sz w:val="24"/>
          <w:szCs w:val="24"/>
        </w:rPr>
        <w:t>must develop</w:t>
      </w:r>
      <w:r w:rsidRPr="002F590B">
        <w:rPr>
          <w:sz w:val="24"/>
          <w:szCs w:val="24"/>
        </w:rPr>
        <w:t xml:space="preserve"> certain soft skills (</w:t>
      </w:r>
      <w:proofErr w:type="spellStart"/>
      <w:r w:rsidRPr="002F590B">
        <w:rPr>
          <w:sz w:val="24"/>
          <w:szCs w:val="24"/>
        </w:rPr>
        <w:t>Pearth</w:t>
      </w:r>
      <w:proofErr w:type="spellEnd"/>
      <w:r w:rsidRPr="002F590B">
        <w:rPr>
          <w:sz w:val="24"/>
          <w:szCs w:val="24"/>
        </w:rPr>
        <w:t xml:space="preserve">, 2019). In article </w:t>
      </w:r>
      <w:proofErr w:type="spellStart"/>
      <w:r w:rsidRPr="002F590B">
        <w:rPr>
          <w:sz w:val="24"/>
          <w:szCs w:val="24"/>
        </w:rPr>
        <w:t>Fogleman</w:t>
      </w:r>
      <w:proofErr w:type="spellEnd"/>
      <w:r w:rsidRPr="002F590B">
        <w:rPr>
          <w:sz w:val="24"/>
          <w:szCs w:val="24"/>
        </w:rPr>
        <w:t xml:space="preserve">, (2019) states that the soft skills are the new employability skills. According to </w:t>
      </w:r>
      <w:r w:rsidR="00766FDE">
        <w:rPr>
          <w:sz w:val="24"/>
          <w:szCs w:val="24"/>
        </w:rPr>
        <w:t>the author</w:t>
      </w:r>
      <w:r w:rsidRPr="002F590B">
        <w:rPr>
          <w:sz w:val="24"/>
          <w:szCs w:val="24"/>
        </w:rPr>
        <w:t xml:space="preserve"> with the changes that technology brings to us the employers are now looking for different skills then before. By 2030 people will have to focus on developing their social skills and emotional intelligence </w:t>
      </w:r>
      <w:r w:rsidR="00766FDE">
        <w:rPr>
          <w:sz w:val="24"/>
          <w:szCs w:val="24"/>
        </w:rPr>
        <w:t>because</w:t>
      </w:r>
      <w:r w:rsidRPr="002F590B">
        <w:rPr>
          <w:sz w:val="24"/>
          <w:szCs w:val="24"/>
        </w:rPr>
        <w:t xml:space="preserve"> they will be replaced by machines which will do their job much faster and more efficient</w:t>
      </w:r>
      <w:r w:rsidR="00766FDE">
        <w:rPr>
          <w:sz w:val="24"/>
          <w:szCs w:val="24"/>
        </w:rPr>
        <w:t>ly</w:t>
      </w:r>
      <w:r w:rsidRPr="002F590B">
        <w:rPr>
          <w:sz w:val="24"/>
          <w:szCs w:val="24"/>
        </w:rPr>
        <w:t xml:space="preserve"> (</w:t>
      </w:r>
      <w:proofErr w:type="spellStart"/>
      <w:r w:rsidRPr="002F590B">
        <w:rPr>
          <w:sz w:val="24"/>
          <w:szCs w:val="24"/>
        </w:rPr>
        <w:t>Fogleman</w:t>
      </w:r>
      <w:proofErr w:type="spellEnd"/>
      <w:r w:rsidRPr="002F590B">
        <w:rPr>
          <w:sz w:val="24"/>
          <w:szCs w:val="24"/>
        </w:rPr>
        <w:t xml:space="preserve">, 2019). In his book ‘’Brilliant Employability skills </w:t>
      </w:r>
      <w:proofErr w:type="spellStart"/>
      <w:r w:rsidRPr="002F590B">
        <w:rPr>
          <w:sz w:val="24"/>
          <w:szCs w:val="24"/>
        </w:rPr>
        <w:t>Trought</w:t>
      </w:r>
      <w:proofErr w:type="spellEnd"/>
      <w:r w:rsidRPr="002F590B">
        <w:rPr>
          <w:sz w:val="24"/>
          <w:szCs w:val="24"/>
        </w:rPr>
        <w:t>, (2017) writes that according to research the soft skills are contributing to UK`s economy with 88 billion pounds a year and its forecast to increase to 109 billion.</w:t>
      </w:r>
    </w:p>
    <w:p w14:paraId="4CCFCE65" w14:textId="2A3DE170" w:rsidR="00C67C17" w:rsidRPr="002F590B" w:rsidRDefault="00C67C17">
      <w:pPr>
        <w:rPr>
          <w:sz w:val="24"/>
          <w:szCs w:val="24"/>
        </w:rPr>
      </w:pPr>
      <w:r w:rsidRPr="002F590B">
        <w:rPr>
          <w:sz w:val="24"/>
          <w:szCs w:val="24"/>
        </w:rPr>
        <w:t xml:space="preserve">In Washington Post Strauss (2017) writes about the </w:t>
      </w:r>
      <w:r w:rsidR="00513FF5" w:rsidRPr="002F590B">
        <w:rPr>
          <w:sz w:val="24"/>
          <w:szCs w:val="24"/>
        </w:rPr>
        <w:t>Project Oxygen which Google launched to analyse every bit of data of hiring, firing and promotion of its employees since 1990`s. The Project Oxygen shocked everyone with the discovery</w:t>
      </w:r>
      <w:r w:rsidR="006761E4" w:rsidRPr="002F590B">
        <w:rPr>
          <w:sz w:val="24"/>
          <w:szCs w:val="24"/>
        </w:rPr>
        <w:t>.</w:t>
      </w:r>
      <w:r w:rsidR="00513FF5" w:rsidRPr="002F590B">
        <w:rPr>
          <w:sz w:val="24"/>
          <w:szCs w:val="24"/>
        </w:rPr>
        <w:t xml:space="preserve"> </w:t>
      </w:r>
      <w:r w:rsidR="006761E4" w:rsidRPr="002F590B">
        <w:rPr>
          <w:sz w:val="24"/>
          <w:szCs w:val="24"/>
        </w:rPr>
        <w:t>The</w:t>
      </w:r>
      <w:r w:rsidR="00513FF5" w:rsidRPr="002F590B">
        <w:rPr>
          <w:sz w:val="24"/>
          <w:szCs w:val="24"/>
        </w:rPr>
        <w:t xml:space="preserve"> people who had good STEM expertise (science, technology, engineering and math) were on the bottom of the research. The research also shown people that pos</w:t>
      </w:r>
      <w:r w:rsidR="00766FDE">
        <w:rPr>
          <w:sz w:val="24"/>
          <w:szCs w:val="24"/>
        </w:rPr>
        <w:t>s</w:t>
      </w:r>
      <w:r w:rsidR="00513FF5" w:rsidRPr="002F590B">
        <w:rPr>
          <w:sz w:val="24"/>
          <w:szCs w:val="24"/>
        </w:rPr>
        <w:t>es</w:t>
      </w:r>
      <w:r w:rsidR="00766FDE">
        <w:rPr>
          <w:sz w:val="24"/>
          <w:szCs w:val="24"/>
        </w:rPr>
        <w:t>s</w:t>
      </w:r>
      <w:r w:rsidR="00513FF5" w:rsidRPr="002F590B">
        <w:rPr>
          <w:sz w:val="24"/>
          <w:szCs w:val="24"/>
        </w:rPr>
        <w:t xml:space="preserve"> skills like good coaches, good listeners, good </w:t>
      </w:r>
      <w:r w:rsidR="00766FDE" w:rsidRPr="002F590B">
        <w:rPr>
          <w:sz w:val="24"/>
          <w:szCs w:val="24"/>
        </w:rPr>
        <w:t>communicators,</w:t>
      </w:r>
      <w:r w:rsidR="00766FDE">
        <w:rPr>
          <w:sz w:val="24"/>
          <w:szCs w:val="24"/>
        </w:rPr>
        <w:t xml:space="preserve"> good </w:t>
      </w:r>
      <w:r w:rsidR="00513FF5" w:rsidRPr="002F590B">
        <w:rPr>
          <w:sz w:val="24"/>
          <w:szCs w:val="24"/>
        </w:rPr>
        <w:t>problem</w:t>
      </w:r>
      <w:r w:rsidR="00766FDE">
        <w:rPr>
          <w:sz w:val="24"/>
          <w:szCs w:val="24"/>
        </w:rPr>
        <w:t>-</w:t>
      </w:r>
      <w:r w:rsidR="00513FF5" w:rsidRPr="002F590B">
        <w:rPr>
          <w:sz w:val="24"/>
          <w:szCs w:val="24"/>
        </w:rPr>
        <w:t>solvers are more likely to be promoted and progress in the company (St</w:t>
      </w:r>
      <w:r w:rsidR="00117A1D" w:rsidRPr="002F590B">
        <w:rPr>
          <w:sz w:val="24"/>
          <w:szCs w:val="24"/>
        </w:rPr>
        <w:t>rauss 2017). Project Aristotle a study</w:t>
      </w:r>
      <w:r w:rsidR="006761E4" w:rsidRPr="002F590B">
        <w:rPr>
          <w:sz w:val="24"/>
          <w:szCs w:val="24"/>
        </w:rPr>
        <w:t xml:space="preserve"> also</w:t>
      </w:r>
      <w:r w:rsidR="00117A1D" w:rsidRPr="002F590B">
        <w:rPr>
          <w:sz w:val="24"/>
          <w:szCs w:val="24"/>
        </w:rPr>
        <w:t xml:space="preserve"> released by Google came to assess the importance of soft skills in high tech environment. They split in to two teams team A was created by top scientists and team B was created by not the smartest people but with good soft skills. The result of the project was that the most important and productive ideas were given by group B (Strauss 2017)</w:t>
      </w:r>
    </w:p>
    <w:p w14:paraId="6358E360" w14:textId="27F9E53B" w:rsidR="009D6C36" w:rsidRPr="002F590B" w:rsidRDefault="009D6C36">
      <w:pPr>
        <w:rPr>
          <w:sz w:val="24"/>
          <w:szCs w:val="24"/>
        </w:rPr>
      </w:pPr>
      <w:r w:rsidRPr="002F590B">
        <w:rPr>
          <w:sz w:val="24"/>
          <w:szCs w:val="24"/>
        </w:rPr>
        <w:t xml:space="preserve">According the interviewed Area Manager in Amazon Fulfilment Centre Tom </w:t>
      </w:r>
      <w:proofErr w:type="spellStart"/>
      <w:r w:rsidRPr="002F590B">
        <w:rPr>
          <w:sz w:val="24"/>
          <w:szCs w:val="24"/>
        </w:rPr>
        <w:t>Paveley</w:t>
      </w:r>
      <w:proofErr w:type="spellEnd"/>
      <w:r w:rsidRPr="002F590B">
        <w:rPr>
          <w:sz w:val="24"/>
          <w:szCs w:val="24"/>
        </w:rPr>
        <w:t xml:space="preserve"> (2020) the key in success of Amazon as online retailer is creating leadership culture based on Leadership Principles. </w:t>
      </w:r>
      <w:proofErr w:type="spellStart"/>
      <w:r w:rsidRPr="002F590B">
        <w:rPr>
          <w:sz w:val="24"/>
          <w:szCs w:val="24"/>
        </w:rPr>
        <w:t>Paveley</w:t>
      </w:r>
      <w:proofErr w:type="spellEnd"/>
      <w:r w:rsidRPr="002F590B">
        <w:rPr>
          <w:sz w:val="24"/>
          <w:szCs w:val="24"/>
        </w:rPr>
        <w:t xml:space="preserve"> (2020) states that the soft employability skills are the root of the Amazon Leadership Principles. </w:t>
      </w:r>
      <w:proofErr w:type="spellStart"/>
      <w:r w:rsidRPr="002F590B">
        <w:rPr>
          <w:sz w:val="24"/>
          <w:szCs w:val="24"/>
        </w:rPr>
        <w:t>Scupi</w:t>
      </w:r>
      <w:proofErr w:type="spellEnd"/>
      <w:r w:rsidRPr="002F590B">
        <w:rPr>
          <w:sz w:val="24"/>
          <w:szCs w:val="24"/>
        </w:rPr>
        <w:t>, J. (2017) states that no matter</w:t>
      </w:r>
      <w:r w:rsidR="000E0A78" w:rsidRPr="002F590B">
        <w:rPr>
          <w:sz w:val="24"/>
          <w:szCs w:val="24"/>
        </w:rPr>
        <w:t xml:space="preserve"> if the role is technical the Amazon employees th</w:t>
      </w:r>
      <w:r w:rsidR="00D47784" w:rsidRPr="002F590B">
        <w:rPr>
          <w:sz w:val="24"/>
          <w:szCs w:val="24"/>
        </w:rPr>
        <w:t>e</w:t>
      </w:r>
      <w:r w:rsidR="000E0A78" w:rsidRPr="002F590B">
        <w:rPr>
          <w:sz w:val="24"/>
          <w:szCs w:val="24"/>
        </w:rPr>
        <w:t>se soft skills or leadership principles must be embedded in their personality.</w:t>
      </w:r>
    </w:p>
    <w:p w14:paraId="08BB018C" w14:textId="66E554D1" w:rsidR="002F590B" w:rsidRDefault="002F590B">
      <w:pPr>
        <w:rPr>
          <w:rFonts w:asciiTheme="majorHAnsi" w:eastAsiaTheme="majorEastAsia" w:hAnsiTheme="majorHAnsi" w:cstheme="majorBidi"/>
          <w:color w:val="2F5496" w:themeColor="accent1" w:themeShade="BF"/>
          <w:sz w:val="26"/>
          <w:szCs w:val="26"/>
        </w:rPr>
      </w:pPr>
    </w:p>
    <w:p w14:paraId="4F0F6B0C" w14:textId="34505433" w:rsidR="00512C8C" w:rsidRPr="002F590B" w:rsidRDefault="00163BDA" w:rsidP="002F590B">
      <w:pPr>
        <w:pStyle w:val="Heading2"/>
        <w:rPr>
          <w:sz w:val="32"/>
          <w:szCs w:val="32"/>
        </w:rPr>
      </w:pPr>
      <w:bookmarkStart w:id="3" w:name="_Toc36654203"/>
      <w:r w:rsidRPr="002F590B">
        <w:rPr>
          <w:sz w:val="32"/>
          <w:szCs w:val="32"/>
        </w:rPr>
        <w:lastRenderedPageBreak/>
        <w:t>2.2 TOP 5 employability skills</w:t>
      </w:r>
      <w:bookmarkEnd w:id="3"/>
      <w:r w:rsidR="0048029E" w:rsidRPr="002F590B">
        <w:rPr>
          <w:sz w:val="32"/>
          <w:szCs w:val="32"/>
        </w:rPr>
        <w:t xml:space="preserve"> </w:t>
      </w:r>
    </w:p>
    <w:p w14:paraId="431FC188" w14:textId="77777777" w:rsidR="002F590B" w:rsidRDefault="002F590B">
      <w:pPr>
        <w:rPr>
          <w:rStyle w:val="Heading2Char"/>
        </w:rPr>
      </w:pPr>
    </w:p>
    <w:p w14:paraId="728347AA" w14:textId="3FAF4CBD" w:rsidR="00163BDA" w:rsidRPr="0096240D" w:rsidRDefault="00163BDA" w:rsidP="0096240D">
      <w:pPr>
        <w:pStyle w:val="Heading3"/>
        <w:rPr>
          <w:sz w:val="28"/>
          <w:szCs w:val="28"/>
        </w:rPr>
      </w:pPr>
      <w:bookmarkStart w:id="4" w:name="_Toc36654204"/>
      <w:r w:rsidRPr="0096240D">
        <w:rPr>
          <w:rStyle w:val="Heading2Char"/>
          <w:sz w:val="28"/>
          <w:szCs w:val="28"/>
        </w:rPr>
        <w:t xml:space="preserve">2.2.1 </w:t>
      </w:r>
      <w:r w:rsidRPr="0096240D">
        <w:rPr>
          <w:rStyle w:val="Heading2Char"/>
          <w:color w:val="1F3763" w:themeColor="accent1" w:themeShade="7F"/>
          <w:sz w:val="28"/>
          <w:szCs w:val="28"/>
        </w:rPr>
        <w:t>Resilience</w:t>
      </w:r>
      <w:r w:rsidRPr="0096240D">
        <w:rPr>
          <w:sz w:val="28"/>
          <w:szCs w:val="28"/>
        </w:rPr>
        <w:t xml:space="preserve"> –</w:t>
      </w:r>
      <w:bookmarkEnd w:id="4"/>
      <w:r w:rsidRPr="0096240D">
        <w:rPr>
          <w:sz w:val="28"/>
          <w:szCs w:val="28"/>
        </w:rPr>
        <w:t xml:space="preserve"> </w:t>
      </w:r>
    </w:p>
    <w:p w14:paraId="6732373B" w14:textId="77777777" w:rsidR="002F590B" w:rsidRDefault="002F590B" w:rsidP="00163BDA"/>
    <w:p w14:paraId="739CEC81" w14:textId="6C64843E" w:rsidR="00163BDA" w:rsidRPr="002F590B" w:rsidRDefault="00163BDA" w:rsidP="00163BDA">
      <w:pPr>
        <w:rPr>
          <w:sz w:val="24"/>
          <w:szCs w:val="24"/>
        </w:rPr>
      </w:pPr>
      <w:r w:rsidRPr="002F590B">
        <w:rPr>
          <w:sz w:val="24"/>
          <w:szCs w:val="24"/>
        </w:rPr>
        <w:t>In article in Harvard Business Review Chamorro-</w:t>
      </w:r>
      <w:proofErr w:type="spellStart"/>
      <w:r w:rsidRPr="002F590B">
        <w:rPr>
          <w:sz w:val="24"/>
          <w:szCs w:val="24"/>
        </w:rPr>
        <w:t>Premuzic</w:t>
      </w:r>
      <w:proofErr w:type="spellEnd"/>
      <w:r w:rsidRPr="002F590B">
        <w:rPr>
          <w:sz w:val="24"/>
          <w:szCs w:val="24"/>
        </w:rPr>
        <w:t xml:space="preserve">, T and </w:t>
      </w:r>
      <w:proofErr w:type="spellStart"/>
      <w:proofErr w:type="gramStart"/>
      <w:r w:rsidRPr="002F590B">
        <w:rPr>
          <w:sz w:val="24"/>
          <w:szCs w:val="24"/>
        </w:rPr>
        <w:t>Lusk,D</w:t>
      </w:r>
      <w:proofErr w:type="spellEnd"/>
      <w:r w:rsidRPr="002F590B">
        <w:rPr>
          <w:sz w:val="24"/>
          <w:szCs w:val="24"/>
        </w:rPr>
        <w:t>.</w:t>
      </w:r>
      <w:proofErr w:type="gramEnd"/>
      <w:r w:rsidRPr="002F590B">
        <w:rPr>
          <w:sz w:val="24"/>
          <w:szCs w:val="24"/>
        </w:rPr>
        <w:t xml:space="preserve"> (2016) write about the dark side of resilience. They state that resilience can make people too persistent to goal which is unachievable. They mention scientific reviews where people spend huge amount of time focusing on unreachable aim and suggest that people should focus on realistic goals. The authors state also that the resilience can weaken the leadership. They mention a study where people adapt differently to the rapid changes of circumstances. Some of them were really were taking serious and aggressive the situation, others were taking the situation much calmer. The aggressive people used aggressive mechanisms to deal with the situation and increased their ego. The calmer people were creating distance between the people, because they were afraid of failure (Chamorro-</w:t>
      </w:r>
      <w:proofErr w:type="spellStart"/>
      <w:r w:rsidRPr="002F590B">
        <w:rPr>
          <w:sz w:val="24"/>
          <w:szCs w:val="24"/>
        </w:rPr>
        <w:t>Premuzic</w:t>
      </w:r>
      <w:proofErr w:type="spellEnd"/>
      <w:r w:rsidRPr="002F590B">
        <w:rPr>
          <w:sz w:val="24"/>
          <w:szCs w:val="24"/>
        </w:rPr>
        <w:t xml:space="preserve">, T and </w:t>
      </w:r>
      <w:proofErr w:type="spellStart"/>
      <w:proofErr w:type="gramStart"/>
      <w:r w:rsidRPr="002F590B">
        <w:rPr>
          <w:sz w:val="24"/>
          <w:szCs w:val="24"/>
        </w:rPr>
        <w:t>Lusk,D</w:t>
      </w:r>
      <w:proofErr w:type="spellEnd"/>
      <w:r w:rsidRPr="002F590B">
        <w:rPr>
          <w:sz w:val="24"/>
          <w:szCs w:val="24"/>
        </w:rPr>
        <w:t>.</w:t>
      </w:r>
      <w:proofErr w:type="gramEnd"/>
      <w:r w:rsidRPr="002F590B">
        <w:rPr>
          <w:sz w:val="24"/>
          <w:szCs w:val="24"/>
        </w:rPr>
        <w:t xml:space="preserve"> 2016)</w:t>
      </w:r>
    </w:p>
    <w:p w14:paraId="74510834" w14:textId="56837897" w:rsidR="00163BDA" w:rsidRPr="002F590B" w:rsidRDefault="00163BDA" w:rsidP="00163BDA">
      <w:pPr>
        <w:rPr>
          <w:sz w:val="24"/>
          <w:szCs w:val="24"/>
        </w:rPr>
      </w:pPr>
      <w:r w:rsidRPr="002F590B">
        <w:rPr>
          <w:sz w:val="24"/>
          <w:szCs w:val="24"/>
        </w:rPr>
        <w:t xml:space="preserve">The resilience in 21 century must be reconsidered. The globalisation, the increased dynamic and the technology have changed the way people live. The world population have increased with 75% from 1970`s adding 3 billion more people from 1974. With the global problems like financial crisis, global warning, pollution on the environment etc. The communities across the globe must build resilient societies. (to </w:t>
      </w:r>
      <w:proofErr w:type="spellStart"/>
      <w:r w:rsidRPr="002F590B">
        <w:rPr>
          <w:sz w:val="24"/>
          <w:szCs w:val="24"/>
        </w:rPr>
        <w:t>Rudith</w:t>
      </w:r>
      <w:proofErr w:type="spellEnd"/>
      <w:r w:rsidRPr="002F590B">
        <w:rPr>
          <w:sz w:val="24"/>
          <w:szCs w:val="24"/>
        </w:rPr>
        <w:t xml:space="preserve">, J. and </w:t>
      </w:r>
      <w:proofErr w:type="spellStart"/>
      <w:r w:rsidRPr="002F590B">
        <w:rPr>
          <w:sz w:val="24"/>
          <w:szCs w:val="24"/>
        </w:rPr>
        <w:t>Garris</w:t>
      </w:r>
      <w:proofErr w:type="spellEnd"/>
      <w:r w:rsidRPr="002F590B">
        <w:rPr>
          <w:sz w:val="24"/>
          <w:szCs w:val="24"/>
        </w:rPr>
        <w:t xml:space="preserve">, R., </w:t>
      </w:r>
      <w:proofErr w:type="spellStart"/>
      <w:r w:rsidRPr="002F590B">
        <w:rPr>
          <w:sz w:val="24"/>
          <w:szCs w:val="24"/>
        </w:rPr>
        <w:t>n.d</w:t>
      </w:r>
      <w:proofErr w:type="spellEnd"/>
      <w:r w:rsidRPr="002F590B">
        <w:rPr>
          <w:sz w:val="24"/>
          <w:szCs w:val="24"/>
        </w:rPr>
        <w:t>)</w:t>
      </w:r>
    </w:p>
    <w:p w14:paraId="63B49B0A" w14:textId="6D149986" w:rsidR="00163BDA" w:rsidRPr="002F590B" w:rsidRDefault="00163BDA" w:rsidP="00163BDA">
      <w:pPr>
        <w:rPr>
          <w:sz w:val="24"/>
          <w:szCs w:val="24"/>
        </w:rPr>
      </w:pPr>
      <w:r w:rsidRPr="002F590B">
        <w:rPr>
          <w:sz w:val="24"/>
          <w:szCs w:val="24"/>
        </w:rPr>
        <w:t xml:space="preserve">Resent example for that is the crisis with COVID-19. The companies, the public sector must </w:t>
      </w:r>
      <w:r w:rsidR="001F6B30" w:rsidRPr="002F590B">
        <w:rPr>
          <w:sz w:val="24"/>
          <w:szCs w:val="24"/>
        </w:rPr>
        <w:t xml:space="preserve">have </w:t>
      </w:r>
      <w:r w:rsidRPr="002F590B">
        <w:rPr>
          <w:sz w:val="24"/>
          <w:szCs w:val="24"/>
        </w:rPr>
        <w:t>resilient workforce which is able to adapt to the changes. The universities must restructure the lectures to online. The lecture</w:t>
      </w:r>
      <w:r w:rsidR="00F7443C">
        <w:rPr>
          <w:sz w:val="24"/>
          <w:szCs w:val="24"/>
        </w:rPr>
        <w:t>s</w:t>
      </w:r>
      <w:r w:rsidRPr="002F590B">
        <w:rPr>
          <w:sz w:val="24"/>
          <w:szCs w:val="24"/>
        </w:rPr>
        <w:t xml:space="preserve"> must have the knowledge how to do that in order to continue to do their job effectively. According to article in The Independent Chapman (2020) states that Amazon is hiring 100,000 new staff as the pandemic causes jump in the online shopping. According the article Amazon increases the wage for all UK associates with 2£ per hour until the end of April</w:t>
      </w:r>
      <w:r w:rsidR="00962731" w:rsidRPr="002F590B">
        <w:rPr>
          <w:sz w:val="24"/>
          <w:szCs w:val="24"/>
        </w:rPr>
        <w:t xml:space="preserve"> 2020</w:t>
      </w:r>
      <w:r w:rsidR="006C391F">
        <w:rPr>
          <w:sz w:val="24"/>
          <w:szCs w:val="24"/>
        </w:rPr>
        <w:t xml:space="preserve"> (Chapman 2020)</w:t>
      </w:r>
      <w:r w:rsidRPr="002F590B">
        <w:rPr>
          <w:sz w:val="24"/>
          <w:szCs w:val="24"/>
        </w:rPr>
        <w:t xml:space="preserve">. This pandemic shows how important is for the companies and the public to be resilient in the </w:t>
      </w:r>
      <w:proofErr w:type="spellStart"/>
      <w:r w:rsidR="00F7443C">
        <w:rPr>
          <w:sz w:val="24"/>
          <w:szCs w:val="24"/>
        </w:rPr>
        <w:t>unpredeictable</w:t>
      </w:r>
      <w:proofErr w:type="spellEnd"/>
      <w:r w:rsidRPr="002F590B">
        <w:rPr>
          <w:sz w:val="24"/>
          <w:szCs w:val="24"/>
        </w:rPr>
        <w:t xml:space="preserve"> world of 21 century</w:t>
      </w:r>
      <w:r w:rsidR="006C391F">
        <w:rPr>
          <w:sz w:val="24"/>
          <w:szCs w:val="24"/>
        </w:rPr>
        <w:t>.</w:t>
      </w:r>
    </w:p>
    <w:p w14:paraId="1E8441E2" w14:textId="77777777" w:rsidR="002F590B" w:rsidRDefault="002F590B">
      <w:pPr>
        <w:rPr>
          <w:rFonts w:asciiTheme="majorHAnsi" w:eastAsiaTheme="majorEastAsia" w:hAnsiTheme="majorHAnsi" w:cstheme="majorBidi"/>
          <w:color w:val="1F3763" w:themeColor="accent1" w:themeShade="7F"/>
          <w:sz w:val="24"/>
          <w:szCs w:val="24"/>
        </w:rPr>
      </w:pPr>
      <w:r>
        <w:br w:type="page"/>
      </w:r>
    </w:p>
    <w:p w14:paraId="044D207A" w14:textId="304D49F0" w:rsidR="00962731" w:rsidRPr="0096240D" w:rsidRDefault="00962731" w:rsidP="002F590B">
      <w:pPr>
        <w:pStyle w:val="Heading3"/>
        <w:rPr>
          <w:sz w:val="28"/>
          <w:szCs w:val="28"/>
        </w:rPr>
      </w:pPr>
      <w:bookmarkStart w:id="5" w:name="_Toc36654205"/>
      <w:r w:rsidRPr="0096240D">
        <w:rPr>
          <w:sz w:val="28"/>
          <w:szCs w:val="28"/>
        </w:rPr>
        <w:lastRenderedPageBreak/>
        <w:t>2.2.</w:t>
      </w:r>
      <w:r w:rsidR="0096240D">
        <w:rPr>
          <w:sz w:val="28"/>
          <w:szCs w:val="28"/>
        </w:rPr>
        <w:t>2</w:t>
      </w:r>
      <w:r w:rsidRPr="0096240D">
        <w:rPr>
          <w:sz w:val="28"/>
          <w:szCs w:val="28"/>
        </w:rPr>
        <w:t xml:space="preserve"> Digital competency</w:t>
      </w:r>
      <w:bookmarkEnd w:id="5"/>
    </w:p>
    <w:p w14:paraId="40E355EF" w14:textId="77777777" w:rsidR="002F590B" w:rsidRDefault="002F590B" w:rsidP="00962731"/>
    <w:p w14:paraId="4F0DA928" w14:textId="1820E44E" w:rsidR="00962731" w:rsidRPr="0096240D" w:rsidRDefault="00962731" w:rsidP="00962731">
      <w:pPr>
        <w:rPr>
          <w:sz w:val="24"/>
          <w:szCs w:val="24"/>
        </w:rPr>
      </w:pPr>
      <w:r w:rsidRPr="0096240D">
        <w:rPr>
          <w:sz w:val="24"/>
          <w:szCs w:val="24"/>
        </w:rPr>
        <w:t xml:space="preserve">In TED talk </w:t>
      </w:r>
      <w:proofErr w:type="spellStart"/>
      <w:r w:rsidRPr="0096240D">
        <w:rPr>
          <w:sz w:val="24"/>
          <w:szCs w:val="24"/>
        </w:rPr>
        <w:t>Hirch</w:t>
      </w:r>
      <w:proofErr w:type="spellEnd"/>
      <w:r w:rsidRPr="0096240D">
        <w:rPr>
          <w:sz w:val="24"/>
          <w:szCs w:val="24"/>
        </w:rPr>
        <w:t xml:space="preserve"> (2017) states that the technology and the robots are slowly replacing human work in many sectors on the economy. Dautovic, G (2019) writes that atomisation and progress are creating big area of uncertainly and short-term employment. According the author millions of jobs in America are lost due to automatization and they will never return. More than 25% of American jobs are in threat due to automatization and 3.7 % of workers are worried that they can lose their jobs due to automatization. In article about ‘’Robots could take over 20 million jobs by 2030’’ in CNBS Taylor, C. (2019) states that the most vulnerable to robotization are the low skilled workers.</w:t>
      </w:r>
    </w:p>
    <w:p w14:paraId="081B954B" w14:textId="19496FF9" w:rsidR="0091248F" w:rsidRPr="0096240D" w:rsidRDefault="0091248F" w:rsidP="00962731">
      <w:pPr>
        <w:rPr>
          <w:sz w:val="24"/>
          <w:szCs w:val="24"/>
        </w:rPr>
      </w:pPr>
      <w:r w:rsidRPr="0096240D">
        <w:rPr>
          <w:sz w:val="24"/>
          <w:szCs w:val="24"/>
        </w:rPr>
        <w:t xml:space="preserve">Customer service for example is evolving rapidly. Before the customer service </w:t>
      </w:r>
      <w:r w:rsidR="00430F6E" w:rsidRPr="0096240D">
        <w:rPr>
          <w:sz w:val="24"/>
          <w:szCs w:val="24"/>
        </w:rPr>
        <w:t>employees’</w:t>
      </w:r>
      <w:r w:rsidRPr="0096240D">
        <w:rPr>
          <w:sz w:val="24"/>
          <w:szCs w:val="24"/>
        </w:rPr>
        <w:t xml:space="preserve"> </w:t>
      </w:r>
      <w:r w:rsidR="005C30A1" w:rsidRPr="0096240D">
        <w:rPr>
          <w:sz w:val="24"/>
          <w:szCs w:val="24"/>
        </w:rPr>
        <w:t>different</w:t>
      </w:r>
      <w:r w:rsidRPr="0096240D">
        <w:rPr>
          <w:sz w:val="24"/>
          <w:szCs w:val="24"/>
        </w:rPr>
        <w:t xml:space="preserve"> responsibilities. With the implementation of new technologies in the past years, the companies are making the customer service experience much easier for the customers (Morgan 2016). Some companies have already started replacing the call centres with apps or automated messages. This makes essential for the employees to posses’ digital sills (Morgan 2016).</w:t>
      </w:r>
    </w:p>
    <w:p w14:paraId="2A21F205" w14:textId="422FE79E" w:rsidR="00AC33DB" w:rsidRPr="0096240D" w:rsidRDefault="00AC33DB" w:rsidP="00962731">
      <w:pPr>
        <w:rPr>
          <w:sz w:val="24"/>
          <w:szCs w:val="24"/>
        </w:rPr>
      </w:pPr>
      <w:r w:rsidRPr="0096240D">
        <w:rPr>
          <w:sz w:val="24"/>
          <w:szCs w:val="24"/>
        </w:rPr>
        <w:t xml:space="preserve">According </w:t>
      </w:r>
      <w:proofErr w:type="spellStart"/>
      <w:r w:rsidRPr="0096240D">
        <w:rPr>
          <w:sz w:val="24"/>
          <w:szCs w:val="24"/>
        </w:rPr>
        <w:t>Nania</w:t>
      </w:r>
      <w:proofErr w:type="spellEnd"/>
      <w:r w:rsidRPr="0096240D">
        <w:rPr>
          <w:sz w:val="24"/>
          <w:szCs w:val="24"/>
        </w:rPr>
        <w:t xml:space="preserve">, J. </w:t>
      </w:r>
      <w:r w:rsidR="00C70687" w:rsidRPr="0096240D">
        <w:rPr>
          <w:sz w:val="24"/>
          <w:szCs w:val="24"/>
        </w:rPr>
        <w:t>et al. (2019) possessing digital skills is no longer optional. The digital skills are now required in every sector of the economy. Even the lowest skilled workers are required to have basic digital competency.</w:t>
      </w:r>
      <w:r w:rsidR="005C30A1" w:rsidRPr="0096240D">
        <w:rPr>
          <w:sz w:val="24"/>
          <w:szCs w:val="24"/>
        </w:rPr>
        <w:t xml:space="preserve"> The UK Government Digital Strategy recognises that digitalisation can improve companies performance in every business sector (</w:t>
      </w:r>
      <w:proofErr w:type="spellStart"/>
      <w:proofErr w:type="gramStart"/>
      <w:r w:rsidR="005C30A1" w:rsidRPr="0096240D">
        <w:rPr>
          <w:sz w:val="24"/>
          <w:szCs w:val="24"/>
        </w:rPr>
        <w:t>Nania,J</w:t>
      </w:r>
      <w:proofErr w:type="spellEnd"/>
      <w:r w:rsidR="005C30A1" w:rsidRPr="0096240D">
        <w:rPr>
          <w:sz w:val="24"/>
          <w:szCs w:val="24"/>
        </w:rPr>
        <w:t>.</w:t>
      </w:r>
      <w:proofErr w:type="gramEnd"/>
      <w:r w:rsidR="005C30A1" w:rsidRPr="0096240D">
        <w:rPr>
          <w:sz w:val="24"/>
          <w:szCs w:val="24"/>
        </w:rPr>
        <w:t xml:space="preserve"> et al. 2019).</w:t>
      </w:r>
    </w:p>
    <w:p w14:paraId="02274856" w14:textId="77777777" w:rsidR="002F590B" w:rsidRDefault="002F590B">
      <w:pPr>
        <w:rPr>
          <w:rFonts w:asciiTheme="majorHAnsi" w:eastAsiaTheme="majorEastAsia" w:hAnsiTheme="majorHAnsi" w:cstheme="majorBidi"/>
          <w:color w:val="1F3763" w:themeColor="accent1" w:themeShade="7F"/>
          <w:sz w:val="24"/>
          <w:szCs w:val="24"/>
        </w:rPr>
      </w:pPr>
      <w:r>
        <w:br w:type="page"/>
      </w:r>
    </w:p>
    <w:p w14:paraId="42D56E44" w14:textId="2E0414F9" w:rsidR="00430F6E" w:rsidRPr="0096240D" w:rsidRDefault="002F590B" w:rsidP="002F590B">
      <w:pPr>
        <w:pStyle w:val="Heading3"/>
        <w:rPr>
          <w:sz w:val="28"/>
          <w:szCs w:val="28"/>
        </w:rPr>
      </w:pPr>
      <w:bookmarkStart w:id="6" w:name="_Toc36654206"/>
      <w:r w:rsidRPr="0096240D">
        <w:rPr>
          <w:sz w:val="28"/>
          <w:szCs w:val="28"/>
        </w:rPr>
        <w:lastRenderedPageBreak/>
        <w:t>2.2.</w:t>
      </w:r>
      <w:r w:rsidR="0096240D">
        <w:rPr>
          <w:sz w:val="28"/>
          <w:szCs w:val="28"/>
        </w:rPr>
        <w:t>3</w:t>
      </w:r>
      <w:r w:rsidRPr="0096240D">
        <w:rPr>
          <w:sz w:val="28"/>
          <w:szCs w:val="28"/>
        </w:rPr>
        <w:t xml:space="preserve"> </w:t>
      </w:r>
      <w:r w:rsidR="00430F6E" w:rsidRPr="0096240D">
        <w:rPr>
          <w:sz w:val="28"/>
          <w:szCs w:val="28"/>
        </w:rPr>
        <w:t>Time management –</w:t>
      </w:r>
      <w:bookmarkEnd w:id="6"/>
      <w:r w:rsidR="00430F6E" w:rsidRPr="0096240D">
        <w:rPr>
          <w:sz w:val="28"/>
          <w:szCs w:val="28"/>
        </w:rPr>
        <w:t xml:space="preserve"> </w:t>
      </w:r>
    </w:p>
    <w:p w14:paraId="25A3CDF5" w14:textId="77777777" w:rsidR="002F590B" w:rsidRDefault="002F590B" w:rsidP="00430F6E"/>
    <w:p w14:paraId="42A29133" w14:textId="380EAA30" w:rsidR="00430F6E" w:rsidRPr="0059714D" w:rsidRDefault="00430F6E" w:rsidP="00430F6E">
      <w:pPr>
        <w:rPr>
          <w:sz w:val="24"/>
          <w:szCs w:val="24"/>
        </w:rPr>
      </w:pPr>
      <w:r w:rsidRPr="0059714D">
        <w:rPr>
          <w:sz w:val="24"/>
          <w:szCs w:val="24"/>
        </w:rPr>
        <w:t>In TED video Aeon (2017) explains how people in 21 century have wrong perception of time. Many people think of time as money. Some people prefer to use the time making money instead of being with their kids. Whenever people start thinking of time is money, they became less happy and always in a rush. People now are less helpful and greedier. (The Philosophy of Time Management 2017). Aeon (2017) also states that before people ‘’had no time at all’’. Every task several years ago was much more time consuming. The working day was 12h.</w:t>
      </w:r>
    </w:p>
    <w:p w14:paraId="70AAA325" w14:textId="3DB6496D" w:rsidR="00430F6E" w:rsidRPr="0059714D" w:rsidRDefault="00430F6E" w:rsidP="00430F6E">
      <w:pPr>
        <w:rPr>
          <w:rFonts w:cstheme="minorHAnsi"/>
          <w:color w:val="555555"/>
          <w:sz w:val="24"/>
          <w:szCs w:val="24"/>
          <w:shd w:val="clear" w:color="auto" w:fill="FFFFFF"/>
        </w:rPr>
      </w:pPr>
      <w:r w:rsidRPr="0059714D">
        <w:rPr>
          <w:sz w:val="24"/>
          <w:szCs w:val="24"/>
        </w:rPr>
        <w:br/>
      </w:r>
      <w:r w:rsidRPr="0059714D">
        <w:rPr>
          <w:rFonts w:cstheme="minorHAnsi"/>
          <w:sz w:val="24"/>
          <w:szCs w:val="24"/>
        </w:rPr>
        <w:t>In Journal about how The Effective Time Management Can Improve the Performance (</w:t>
      </w:r>
      <w:r w:rsidRPr="0059714D">
        <w:rPr>
          <w:rFonts w:cstheme="minorHAnsi"/>
          <w:color w:val="555555"/>
          <w:sz w:val="24"/>
          <w:szCs w:val="24"/>
          <w:shd w:val="clear" w:color="auto" w:fill="FFFFFF"/>
        </w:rPr>
        <w:t>JONES, L. and HOOD, P., 2010) show how the effective time management can improve the personal and organisational performance. In the journal they point that with today’s data stream people attention is chopped on short intervals. People now must answer emails text and speak to somebody at the same time. This shows how important is the good time management in the employment.</w:t>
      </w:r>
    </w:p>
    <w:p w14:paraId="152BB843" w14:textId="3FDAB5E1" w:rsidR="00C72088" w:rsidRPr="0059714D" w:rsidRDefault="00C72088" w:rsidP="00430F6E">
      <w:pPr>
        <w:rPr>
          <w:rFonts w:cstheme="minorHAnsi"/>
          <w:color w:val="555555"/>
          <w:sz w:val="24"/>
          <w:szCs w:val="24"/>
          <w:shd w:val="clear" w:color="auto" w:fill="FFFFFF"/>
        </w:rPr>
      </w:pPr>
      <w:proofErr w:type="spellStart"/>
      <w:r w:rsidRPr="0059714D">
        <w:rPr>
          <w:rFonts w:cstheme="minorHAnsi"/>
          <w:color w:val="555555"/>
          <w:sz w:val="24"/>
          <w:szCs w:val="24"/>
          <w:shd w:val="clear" w:color="auto" w:fill="FFFFFF"/>
        </w:rPr>
        <w:t>DeMuro</w:t>
      </w:r>
      <w:proofErr w:type="spellEnd"/>
      <w:r w:rsidRPr="0059714D">
        <w:rPr>
          <w:rFonts w:cstheme="minorHAnsi"/>
          <w:color w:val="555555"/>
          <w:sz w:val="24"/>
          <w:szCs w:val="24"/>
          <w:shd w:val="clear" w:color="auto" w:fill="FFFFFF"/>
        </w:rPr>
        <w:t>, L. et al. (2020) show different software solutions for time management both for the employers and for the employees. They highlighted 10 apps that can help business with time management.</w:t>
      </w:r>
      <w:r w:rsidR="00540C38" w:rsidRPr="0059714D">
        <w:rPr>
          <w:rFonts w:cstheme="minorHAnsi"/>
          <w:color w:val="555555"/>
          <w:sz w:val="24"/>
          <w:szCs w:val="24"/>
          <w:shd w:val="clear" w:color="auto" w:fill="FFFFFF"/>
        </w:rPr>
        <w:t xml:space="preserve"> </w:t>
      </w:r>
      <w:r w:rsidRPr="0059714D">
        <w:rPr>
          <w:rFonts w:cstheme="minorHAnsi"/>
          <w:color w:val="555555"/>
          <w:sz w:val="24"/>
          <w:szCs w:val="24"/>
          <w:shd w:val="clear" w:color="auto" w:fill="FFFFFF"/>
        </w:rPr>
        <w:t xml:space="preserve">Time Management apps are being developed and </w:t>
      </w:r>
      <w:r w:rsidR="00540C38" w:rsidRPr="0059714D">
        <w:rPr>
          <w:rFonts w:cstheme="minorHAnsi"/>
          <w:color w:val="555555"/>
          <w:sz w:val="24"/>
          <w:szCs w:val="24"/>
          <w:shd w:val="clear" w:color="auto" w:fill="FFFFFF"/>
        </w:rPr>
        <w:t>in the coming years the Time</w:t>
      </w:r>
      <w:r w:rsidRPr="0059714D">
        <w:rPr>
          <w:rFonts w:cstheme="minorHAnsi"/>
          <w:color w:val="555555"/>
          <w:sz w:val="24"/>
          <w:szCs w:val="24"/>
          <w:shd w:val="clear" w:color="auto" w:fill="FFFFFF"/>
        </w:rPr>
        <w:t xml:space="preserve"> Management will n</w:t>
      </w:r>
      <w:r w:rsidR="00540C38" w:rsidRPr="0059714D">
        <w:rPr>
          <w:rFonts w:cstheme="minorHAnsi"/>
          <w:color w:val="555555"/>
          <w:sz w:val="24"/>
          <w:szCs w:val="24"/>
          <w:shd w:val="clear" w:color="auto" w:fill="FFFFFF"/>
        </w:rPr>
        <w:t>o</w:t>
      </w:r>
      <w:r w:rsidRPr="0059714D">
        <w:rPr>
          <w:rFonts w:cstheme="minorHAnsi"/>
          <w:color w:val="555555"/>
          <w:sz w:val="24"/>
          <w:szCs w:val="24"/>
          <w:shd w:val="clear" w:color="auto" w:fill="FFFFFF"/>
        </w:rPr>
        <w:t>t be amongst the top employability skills.</w:t>
      </w:r>
    </w:p>
    <w:p w14:paraId="45048580" w14:textId="153BADBE" w:rsidR="00A50D04" w:rsidRPr="0059714D" w:rsidRDefault="00A50D04" w:rsidP="00430F6E">
      <w:pPr>
        <w:rPr>
          <w:rFonts w:cstheme="minorHAnsi"/>
          <w:color w:val="555555"/>
          <w:sz w:val="24"/>
          <w:szCs w:val="24"/>
          <w:shd w:val="clear" w:color="auto" w:fill="FFFFFF"/>
        </w:rPr>
      </w:pPr>
      <w:r w:rsidRPr="0059714D">
        <w:rPr>
          <w:rFonts w:cstheme="minorHAnsi"/>
          <w:color w:val="555555"/>
          <w:sz w:val="24"/>
          <w:szCs w:val="24"/>
          <w:shd w:val="clear" w:color="auto" w:fill="FFFFFF"/>
        </w:rPr>
        <w:t xml:space="preserve">In article in New York Times Grant (2019) states that the time management is not good for the </w:t>
      </w:r>
      <w:r w:rsidR="00465071" w:rsidRPr="0059714D">
        <w:rPr>
          <w:rFonts w:cstheme="minorHAnsi"/>
          <w:color w:val="555555"/>
          <w:sz w:val="24"/>
          <w:szCs w:val="24"/>
          <w:shd w:val="clear" w:color="auto" w:fill="FFFFFF"/>
        </w:rPr>
        <w:t>company’s</w:t>
      </w:r>
      <w:r w:rsidRPr="0059714D">
        <w:rPr>
          <w:rFonts w:cstheme="minorHAnsi"/>
          <w:color w:val="555555"/>
          <w:sz w:val="24"/>
          <w:szCs w:val="24"/>
          <w:shd w:val="clear" w:color="auto" w:fill="FFFFFF"/>
        </w:rPr>
        <w:t xml:space="preserve"> productivity. After 2 years of studies the Grant (2019) states that he is convinced that the time management is not only bad </w:t>
      </w:r>
      <w:r w:rsidR="00540C38" w:rsidRPr="0059714D">
        <w:rPr>
          <w:rFonts w:cstheme="minorHAnsi"/>
          <w:color w:val="555555"/>
          <w:sz w:val="24"/>
          <w:szCs w:val="24"/>
          <w:shd w:val="clear" w:color="auto" w:fill="FFFFFF"/>
        </w:rPr>
        <w:t>solution,</w:t>
      </w:r>
      <w:r w:rsidRPr="0059714D">
        <w:rPr>
          <w:rFonts w:cstheme="minorHAnsi"/>
          <w:color w:val="555555"/>
          <w:sz w:val="24"/>
          <w:szCs w:val="24"/>
          <w:shd w:val="clear" w:color="auto" w:fill="FFFFFF"/>
        </w:rPr>
        <w:t xml:space="preserve"> but it</w:t>
      </w:r>
      <w:r w:rsidR="00540C38" w:rsidRPr="0059714D">
        <w:rPr>
          <w:rFonts w:cstheme="minorHAnsi"/>
          <w:color w:val="555555"/>
          <w:sz w:val="24"/>
          <w:szCs w:val="24"/>
          <w:shd w:val="clear" w:color="auto" w:fill="FFFFFF"/>
        </w:rPr>
        <w:t xml:space="preserve"> i</w:t>
      </w:r>
      <w:r w:rsidRPr="0059714D">
        <w:rPr>
          <w:rFonts w:cstheme="minorHAnsi"/>
          <w:color w:val="555555"/>
          <w:sz w:val="24"/>
          <w:szCs w:val="24"/>
          <w:shd w:val="clear" w:color="auto" w:fill="FFFFFF"/>
        </w:rPr>
        <w:t xml:space="preserve">s also part of the problem. The author states that the better option is Attention Management which means to prioritise right reasons </w:t>
      </w:r>
      <w:r w:rsidR="00465071" w:rsidRPr="0059714D">
        <w:rPr>
          <w:rFonts w:cstheme="minorHAnsi"/>
          <w:color w:val="555555"/>
          <w:sz w:val="24"/>
          <w:szCs w:val="24"/>
          <w:shd w:val="clear" w:color="auto" w:fill="FFFFFF"/>
        </w:rPr>
        <w:t>in the right places in the right time.</w:t>
      </w:r>
      <w:r w:rsidRPr="0059714D">
        <w:rPr>
          <w:rFonts w:cstheme="minorHAnsi"/>
          <w:color w:val="555555"/>
          <w:sz w:val="24"/>
          <w:szCs w:val="24"/>
          <w:shd w:val="clear" w:color="auto" w:fill="FFFFFF"/>
        </w:rPr>
        <w:t xml:space="preserve"> </w:t>
      </w:r>
    </w:p>
    <w:p w14:paraId="204F4BF8" w14:textId="77777777" w:rsidR="0096240D" w:rsidRDefault="0096240D">
      <w:pPr>
        <w:rPr>
          <w:rFonts w:asciiTheme="majorHAnsi" w:eastAsiaTheme="majorEastAsia" w:hAnsiTheme="majorHAnsi" w:cstheme="majorBidi"/>
          <w:color w:val="1F3763" w:themeColor="accent1" w:themeShade="7F"/>
          <w:sz w:val="28"/>
          <w:szCs w:val="28"/>
          <w:shd w:val="clear" w:color="auto" w:fill="FFFFFF"/>
        </w:rPr>
      </w:pPr>
      <w:r>
        <w:rPr>
          <w:sz w:val="28"/>
          <w:szCs w:val="28"/>
          <w:shd w:val="clear" w:color="auto" w:fill="FFFFFF"/>
        </w:rPr>
        <w:br w:type="page"/>
      </w:r>
    </w:p>
    <w:p w14:paraId="2D850F51" w14:textId="7E5CED17" w:rsidR="005B377C" w:rsidRPr="0096240D" w:rsidRDefault="0096240D" w:rsidP="0096240D">
      <w:pPr>
        <w:pStyle w:val="Heading3"/>
        <w:rPr>
          <w:sz w:val="28"/>
          <w:szCs w:val="28"/>
          <w:shd w:val="clear" w:color="auto" w:fill="FFFFFF"/>
        </w:rPr>
      </w:pPr>
      <w:bookmarkStart w:id="7" w:name="_Toc36654207"/>
      <w:r w:rsidRPr="0096240D">
        <w:rPr>
          <w:sz w:val="28"/>
          <w:szCs w:val="28"/>
          <w:shd w:val="clear" w:color="auto" w:fill="FFFFFF"/>
        </w:rPr>
        <w:lastRenderedPageBreak/>
        <w:t>2.2.</w:t>
      </w:r>
      <w:r>
        <w:rPr>
          <w:sz w:val="28"/>
          <w:szCs w:val="28"/>
          <w:shd w:val="clear" w:color="auto" w:fill="FFFFFF"/>
        </w:rPr>
        <w:t>4</w:t>
      </w:r>
      <w:r w:rsidRPr="0096240D">
        <w:rPr>
          <w:sz w:val="28"/>
          <w:szCs w:val="28"/>
          <w:shd w:val="clear" w:color="auto" w:fill="FFFFFF"/>
        </w:rPr>
        <w:t xml:space="preserve"> </w:t>
      </w:r>
      <w:r w:rsidR="005B377C" w:rsidRPr="0096240D">
        <w:rPr>
          <w:sz w:val="28"/>
          <w:szCs w:val="28"/>
          <w:shd w:val="clear" w:color="auto" w:fill="FFFFFF"/>
        </w:rPr>
        <w:t xml:space="preserve">Emotional intelligence </w:t>
      </w:r>
      <w:r w:rsidR="00AA7B40" w:rsidRPr="0096240D">
        <w:rPr>
          <w:sz w:val="28"/>
          <w:szCs w:val="28"/>
          <w:shd w:val="clear" w:color="auto" w:fill="FFFFFF"/>
        </w:rPr>
        <w:t>–</w:t>
      </w:r>
      <w:bookmarkEnd w:id="7"/>
      <w:r w:rsidR="00AA7B40" w:rsidRPr="0096240D">
        <w:rPr>
          <w:sz w:val="28"/>
          <w:szCs w:val="28"/>
          <w:shd w:val="clear" w:color="auto" w:fill="FFFFFF"/>
        </w:rPr>
        <w:t xml:space="preserve"> </w:t>
      </w:r>
    </w:p>
    <w:p w14:paraId="17575094" w14:textId="77777777" w:rsidR="0096240D" w:rsidRDefault="0096240D" w:rsidP="00430F6E">
      <w:pPr>
        <w:rPr>
          <w:rFonts w:cstheme="minorHAnsi"/>
          <w:color w:val="555555"/>
          <w:sz w:val="24"/>
          <w:szCs w:val="24"/>
          <w:shd w:val="clear" w:color="auto" w:fill="FFFFFF"/>
        </w:rPr>
      </w:pPr>
    </w:p>
    <w:p w14:paraId="20A48CD6" w14:textId="131F4B9B" w:rsidR="00AA7B40" w:rsidRPr="00E95368" w:rsidRDefault="00AA7B40" w:rsidP="00430F6E">
      <w:r>
        <w:rPr>
          <w:rFonts w:cstheme="minorHAnsi"/>
          <w:color w:val="555555"/>
          <w:sz w:val="24"/>
          <w:szCs w:val="24"/>
          <w:shd w:val="clear" w:color="auto" w:fill="FFFFFF"/>
        </w:rPr>
        <w:t xml:space="preserve">In article in World Economic Forum website </w:t>
      </w:r>
      <w:proofErr w:type="spellStart"/>
      <w:r>
        <w:rPr>
          <w:rFonts w:cstheme="minorHAnsi"/>
          <w:color w:val="555555"/>
          <w:sz w:val="24"/>
          <w:szCs w:val="24"/>
          <w:shd w:val="clear" w:color="auto" w:fill="FFFFFF"/>
        </w:rPr>
        <w:t>Gray</w:t>
      </w:r>
      <w:proofErr w:type="spellEnd"/>
      <w:r>
        <w:rPr>
          <w:rFonts w:cstheme="minorHAnsi"/>
          <w:color w:val="555555"/>
          <w:sz w:val="24"/>
          <w:szCs w:val="24"/>
          <w:shd w:val="clear" w:color="auto" w:fill="FFFFFF"/>
        </w:rPr>
        <w:t xml:space="preserve"> (2016) states that by 2020 the fourth economic revolution will bring us a lot of new technologies. These technologies will transform the way of people`s lives and the employment </w:t>
      </w:r>
      <w:r w:rsidR="00AA12AC">
        <w:rPr>
          <w:rFonts w:cstheme="minorHAnsi"/>
          <w:color w:val="555555"/>
          <w:sz w:val="24"/>
          <w:szCs w:val="24"/>
          <w:shd w:val="clear" w:color="auto" w:fill="FFFFFF"/>
        </w:rPr>
        <w:t>(</w:t>
      </w:r>
      <w:proofErr w:type="spellStart"/>
      <w:r>
        <w:rPr>
          <w:rFonts w:cstheme="minorHAnsi"/>
          <w:color w:val="555555"/>
          <w:sz w:val="24"/>
          <w:szCs w:val="24"/>
          <w:shd w:val="clear" w:color="auto" w:fill="FFFFFF"/>
        </w:rPr>
        <w:t>Gray</w:t>
      </w:r>
      <w:proofErr w:type="spellEnd"/>
      <w:r>
        <w:rPr>
          <w:rFonts w:cstheme="minorHAnsi"/>
          <w:color w:val="555555"/>
          <w:sz w:val="24"/>
          <w:szCs w:val="24"/>
          <w:shd w:val="clear" w:color="auto" w:fill="FFFFFF"/>
        </w:rPr>
        <w:t xml:space="preserve"> 2016).</w:t>
      </w:r>
      <w:r w:rsidR="00E95368">
        <w:rPr>
          <w:rFonts w:cstheme="minorHAnsi"/>
          <w:color w:val="555555"/>
          <w:sz w:val="24"/>
          <w:szCs w:val="24"/>
          <w:shd w:val="clear" w:color="auto" w:fill="FFFFFF"/>
        </w:rPr>
        <w:t xml:space="preserve"> </w:t>
      </w:r>
      <w:r w:rsidR="00E95368" w:rsidRPr="00E95368">
        <w:rPr>
          <w:sz w:val="24"/>
          <w:szCs w:val="24"/>
        </w:rPr>
        <w:t xml:space="preserve">According to </w:t>
      </w:r>
      <w:proofErr w:type="spellStart"/>
      <w:r w:rsidR="00E95368" w:rsidRPr="00E95368">
        <w:rPr>
          <w:sz w:val="24"/>
          <w:szCs w:val="24"/>
        </w:rPr>
        <w:t>Gray</w:t>
      </w:r>
      <w:proofErr w:type="spellEnd"/>
      <w:r w:rsidR="00E95368" w:rsidRPr="00E95368">
        <w:rPr>
          <w:sz w:val="24"/>
          <w:szCs w:val="24"/>
        </w:rPr>
        <w:t xml:space="preserve"> (2016) no matter how much the robots are helping people there are certain things that robots cannot do. They do not have emotions and they cannot communicate with people like real humans (</w:t>
      </w:r>
      <w:proofErr w:type="spellStart"/>
      <w:r w:rsidR="00E95368" w:rsidRPr="00E95368">
        <w:rPr>
          <w:sz w:val="24"/>
          <w:szCs w:val="24"/>
        </w:rPr>
        <w:t>Gray</w:t>
      </w:r>
      <w:proofErr w:type="spellEnd"/>
      <w:r w:rsidR="00E95368" w:rsidRPr="00E95368">
        <w:rPr>
          <w:sz w:val="24"/>
          <w:szCs w:val="24"/>
        </w:rPr>
        <w:t xml:space="preserve"> 2016</w:t>
      </w:r>
      <w:r w:rsidR="00E95368">
        <w:t>)</w:t>
      </w:r>
      <w:r w:rsidR="008860E8">
        <w:t>.</w:t>
      </w:r>
      <w:r>
        <w:rPr>
          <w:rFonts w:cstheme="minorHAnsi"/>
          <w:color w:val="555555"/>
          <w:sz w:val="24"/>
          <w:szCs w:val="24"/>
          <w:shd w:val="clear" w:color="auto" w:fill="FFFFFF"/>
        </w:rPr>
        <w:t xml:space="preserve"> In 201</w:t>
      </w:r>
      <w:r w:rsidR="00F7443C">
        <w:rPr>
          <w:rFonts w:cstheme="minorHAnsi"/>
          <w:color w:val="555555"/>
          <w:sz w:val="24"/>
          <w:szCs w:val="24"/>
          <w:shd w:val="clear" w:color="auto" w:fill="FFFFFF"/>
        </w:rPr>
        <w:t>5</w:t>
      </w:r>
      <w:r>
        <w:rPr>
          <w:rFonts w:cstheme="minorHAnsi"/>
          <w:color w:val="555555"/>
          <w:sz w:val="24"/>
          <w:szCs w:val="24"/>
          <w:shd w:val="clear" w:color="auto" w:fill="FFFFFF"/>
        </w:rPr>
        <w:t xml:space="preserve"> the Emotional Intelligence was not in TOP 10 of the Employability Skills</w:t>
      </w:r>
      <w:r w:rsidR="00AA12AC">
        <w:rPr>
          <w:rFonts w:cstheme="minorHAnsi"/>
          <w:color w:val="555555"/>
          <w:sz w:val="24"/>
          <w:szCs w:val="24"/>
          <w:shd w:val="clear" w:color="auto" w:fill="FFFFFF"/>
        </w:rPr>
        <w:t>. In 201</w:t>
      </w:r>
      <w:r w:rsidR="00F7443C">
        <w:rPr>
          <w:rFonts w:cstheme="minorHAnsi"/>
          <w:color w:val="555555"/>
          <w:sz w:val="24"/>
          <w:szCs w:val="24"/>
          <w:shd w:val="clear" w:color="auto" w:fill="FFFFFF"/>
        </w:rPr>
        <w:t>5</w:t>
      </w:r>
      <w:r w:rsidR="00AA12AC">
        <w:rPr>
          <w:rFonts w:cstheme="minorHAnsi"/>
          <w:color w:val="555555"/>
          <w:sz w:val="24"/>
          <w:szCs w:val="24"/>
          <w:shd w:val="clear" w:color="auto" w:fill="FFFFFF"/>
        </w:rPr>
        <w:t xml:space="preserve"> The World Economic Forum predicts that by 2020 Emotional Intelligence will replace core skill like active listening and will be in the top 10 employability skills (</w:t>
      </w:r>
      <w:proofErr w:type="spellStart"/>
      <w:r w:rsidR="00AA12AC">
        <w:rPr>
          <w:rFonts w:cstheme="minorHAnsi"/>
          <w:color w:val="555555"/>
          <w:sz w:val="24"/>
          <w:szCs w:val="24"/>
          <w:shd w:val="clear" w:color="auto" w:fill="FFFFFF"/>
        </w:rPr>
        <w:t>Gray</w:t>
      </w:r>
      <w:proofErr w:type="spellEnd"/>
      <w:r w:rsidR="00AA12AC">
        <w:rPr>
          <w:rFonts w:cstheme="minorHAnsi"/>
          <w:color w:val="555555"/>
          <w:sz w:val="24"/>
          <w:szCs w:val="24"/>
          <w:shd w:val="clear" w:color="auto" w:fill="FFFFFF"/>
        </w:rPr>
        <w:t xml:space="preserve"> 2016)</w:t>
      </w:r>
      <w:r w:rsidR="00C03C72">
        <w:rPr>
          <w:rFonts w:cstheme="minorHAnsi"/>
          <w:color w:val="555555"/>
          <w:sz w:val="24"/>
          <w:szCs w:val="24"/>
          <w:shd w:val="clear" w:color="auto" w:fill="FFFFFF"/>
        </w:rPr>
        <w:t xml:space="preserve">. </w:t>
      </w:r>
    </w:p>
    <w:p w14:paraId="5E6D0AE2" w14:textId="0760210D" w:rsidR="00AA12AC" w:rsidRPr="00A50D04" w:rsidRDefault="00AA12AC" w:rsidP="00430F6E">
      <w:pPr>
        <w:rPr>
          <w:rFonts w:cstheme="minorHAnsi"/>
          <w:color w:val="555555"/>
          <w:sz w:val="24"/>
          <w:szCs w:val="24"/>
          <w:shd w:val="clear" w:color="auto" w:fill="FFFFFF"/>
        </w:rPr>
      </w:pPr>
      <w:r>
        <w:rPr>
          <w:rFonts w:cstheme="minorHAnsi"/>
          <w:noProof/>
          <w:color w:val="555555"/>
          <w:sz w:val="24"/>
          <w:szCs w:val="24"/>
          <w:shd w:val="clear" w:color="auto" w:fill="FFFFFF"/>
        </w:rPr>
        <w:drawing>
          <wp:inline distT="0" distB="0" distL="0" distR="0" wp14:anchorId="0DE09A5C" wp14:editId="23D71550">
            <wp:extent cx="6235065" cy="3642360"/>
            <wp:effectExtent l="0" t="0" r="0" b="0"/>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arge_LngqAu2RcaZx7Ds45l3rxKdFKIabNFH0LdXeFjTwkXU.png"/>
                    <pic:cNvPicPr/>
                  </pic:nvPicPr>
                  <pic:blipFill>
                    <a:blip r:embed="rId11">
                      <a:extLst>
                        <a:ext uri="{28A0092B-C50C-407E-A947-70E740481C1C}">
                          <a14:useLocalDpi xmlns:a14="http://schemas.microsoft.com/office/drawing/2010/main" val="0"/>
                        </a:ext>
                      </a:extLst>
                    </a:blip>
                    <a:stretch>
                      <a:fillRect/>
                    </a:stretch>
                  </pic:blipFill>
                  <pic:spPr>
                    <a:xfrm>
                      <a:off x="0" y="0"/>
                      <a:ext cx="6249785" cy="3650959"/>
                    </a:xfrm>
                    <a:prstGeom prst="rect">
                      <a:avLst/>
                    </a:prstGeom>
                  </pic:spPr>
                </pic:pic>
              </a:graphicData>
            </a:graphic>
          </wp:inline>
        </w:drawing>
      </w:r>
    </w:p>
    <w:p w14:paraId="692FFA85" w14:textId="6B3804B8" w:rsidR="00430F6E" w:rsidRPr="0096240D" w:rsidRDefault="00AA12AC" w:rsidP="00430F6E">
      <w:pPr>
        <w:rPr>
          <w:rFonts w:ascii="Verdana" w:hAnsi="Verdana"/>
          <w:color w:val="555555"/>
          <w:sz w:val="24"/>
          <w:szCs w:val="24"/>
          <w:shd w:val="clear" w:color="auto" w:fill="FFFFFF"/>
        </w:rPr>
      </w:pPr>
      <w:proofErr w:type="spellStart"/>
      <w:r w:rsidRPr="0096240D">
        <w:rPr>
          <w:rFonts w:ascii="Verdana" w:hAnsi="Verdana"/>
          <w:color w:val="555555"/>
          <w:sz w:val="24"/>
          <w:szCs w:val="24"/>
          <w:shd w:val="clear" w:color="auto" w:fill="FFFFFF"/>
        </w:rPr>
        <w:t>Gray</w:t>
      </w:r>
      <w:proofErr w:type="spellEnd"/>
      <w:r w:rsidRPr="0096240D">
        <w:rPr>
          <w:rFonts w:ascii="Verdana" w:hAnsi="Verdana"/>
          <w:color w:val="555555"/>
          <w:sz w:val="24"/>
          <w:szCs w:val="24"/>
          <w:shd w:val="clear" w:color="auto" w:fill="FFFFFF"/>
        </w:rPr>
        <w:t xml:space="preserve"> (2016)</w:t>
      </w:r>
    </w:p>
    <w:p w14:paraId="191FB9D5" w14:textId="6D562D64" w:rsidR="00163BDA" w:rsidRPr="0096240D" w:rsidRDefault="00E95368">
      <w:pPr>
        <w:rPr>
          <w:sz w:val="24"/>
          <w:szCs w:val="24"/>
        </w:rPr>
      </w:pPr>
      <w:proofErr w:type="spellStart"/>
      <w:r w:rsidRPr="0096240D">
        <w:rPr>
          <w:sz w:val="24"/>
          <w:szCs w:val="24"/>
        </w:rPr>
        <w:t>Estafanous</w:t>
      </w:r>
      <w:proofErr w:type="spellEnd"/>
      <w:r w:rsidRPr="0096240D">
        <w:rPr>
          <w:sz w:val="24"/>
          <w:szCs w:val="24"/>
        </w:rPr>
        <w:t xml:space="preserve"> (2019) writes an article that emotional intelligence is now more important th</w:t>
      </w:r>
      <w:r w:rsidR="005819D0">
        <w:rPr>
          <w:sz w:val="24"/>
          <w:szCs w:val="24"/>
        </w:rPr>
        <w:t>a</w:t>
      </w:r>
      <w:r w:rsidRPr="0096240D">
        <w:rPr>
          <w:sz w:val="24"/>
          <w:szCs w:val="24"/>
        </w:rPr>
        <w:t xml:space="preserve">n ever. According the author the emotional intelligence is compilation of four competencies: self-awareness, self-management, social awareness and relationship management. </w:t>
      </w:r>
      <w:proofErr w:type="spellStart"/>
      <w:r w:rsidRPr="0096240D">
        <w:rPr>
          <w:sz w:val="24"/>
          <w:szCs w:val="24"/>
        </w:rPr>
        <w:t>Estafanous</w:t>
      </w:r>
      <w:proofErr w:type="spellEnd"/>
      <w:r w:rsidRPr="0096240D">
        <w:rPr>
          <w:sz w:val="24"/>
          <w:szCs w:val="24"/>
        </w:rPr>
        <w:t xml:space="preserve"> (2019) states that these four competences make people with high emotional intelligence more productive. </w:t>
      </w:r>
    </w:p>
    <w:p w14:paraId="4D07BCB8" w14:textId="11D9F1F8" w:rsidR="008860E8" w:rsidRPr="0096240D" w:rsidRDefault="005819D0">
      <w:pPr>
        <w:rPr>
          <w:sz w:val="24"/>
          <w:szCs w:val="24"/>
        </w:rPr>
      </w:pPr>
      <w:r>
        <w:rPr>
          <w:sz w:val="24"/>
          <w:szCs w:val="24"/>
        </w:rPr>
        <w:t>In t</w:t>
      </w:r>
      <w:r w:rsidRPr="005819D0">
        <w:rPr>
          <w:sz w:val="24"/>
          <w:szCs w:val="24"/>
        </w:rPr>
        <w:t>he Thirty-Second AAAI Conference on Artificial Intelligence</w:t>
      </w:r>
      <w:r>
        <w:rPr>
          <w:sz w:val="24"/>
          <w:szCs w:val="24"/>
        </w:rPr>
        <w:t xml:space="preserve"> </w:t>
      </w:r>
      <w:r w:rsidR="008860E8" w:rsidRPr="0096240D">
        <w:rPr>
          <w:sz w:val="24"/>
          <w:szCs w:val="24"/>
        </w:rPr>
        <w:t>Zhou et al. (2018) write about Emotional Chatting Machine they show that</w:t>
      </w:r>
      <w:r>
        <w:rPr>
          <w:sz w:val="24"/>
          <w:szCs w:val="24"/>
        </w:rPr>
        <w:t xml:space="preserve"> it is</w:t>
      </w:r>
      <w:r w:rsidR="008860E8" w:rsidRPr="0096240D">
        <w:rPr>
          <w:sz w:val="24"/>
          <w:szCs w:val="24"/>
        </w:rPr>
        <w:t xml:space="preserve"> mathematically possible to create machines </w:t>
      </w:r>
      <w:r>
        <w:rPr>
          <w:sz w:val="24"/>
          <w:szCs w:val="24"/>
        </w:rPr>
        <w:t>who</w:t>
      </w:r>
      <w:r w:rsidR="008860E8" w:rsidRPr="0096240D">
        <w:rPr>
          <w:sz w:val="24"/>
          <w:szCs w:val="24"/>
        </w:rPr>
        <w:t xml:space="preserve"> can recognise emotions. They show several formulas with which they can embed emotions to computer machines.</w:t>
      </w:r>
      <w:r w:rsidR="00BC630A" w:rsidRPr="0096240D">
        <w:rPr>
          <w:sz w:val="24"/>
          <w:szCs w:val="24"/>
        </w:rPr>
        <w:t xml:space="preserve"> </w:t>
      </w:r>
      <w:r w:rsidR="009F695C">
        <w:rPr>
          <w:sz w:val="24"/>
          <w:szCs w:val="24"/>
        </w:rPr>
        <w:t>In</w:t>
      </w:r>
      <w:r w:rsidR="00BC630A" w:rsidRPr="0096240D">
        <w:rPr>
          <w:sz w:val="24"/>
          <w:szCs w:val="24"/>
        </w:rPr>
        <w:t xml:space="preserve"> article about Artificial Emotional Intelligence.</w:t>
      </w:r>
      <w:r>
        <w:rPr>
          <w:sz w:val="24"/>
          <w:szCs w:val="24"/>
        </w:rPr>
        <w:t xml:space="preserve"> </w:t>
      </w:r>
      <w:proofErr w:type="spellStart"/>
      <w:r w:rsidR="00BC630A" w:rsidRPr="0096240D">
        <w:rPr>
          <w:sz w:val="24"/>
          <w:szCs w:val="24"/>
        </w:rPr>
        <w:t>Ja</w:t>
      </w:r>
      <w:r w:rsidR="007C0246">
        <w:rPr>
          <w:sz w:val="24"/>
          <w:szCs w:val="24"/>
        </w:rPr>
        <w:t>rbo</w:t>
      </w:r>
      <w:r w:rsidR="00BC630A" w:rsidRPr="0096240D">
        <w:rPr>
          <w:sz w:val="24"/>
          <w:szCs w:val="24"/>
        </w:rPr>
        <w:t>e</w:t>
      </w:r>
      <w:proofErr w:type="spellEnd"/>
      <w:r w:rsidR="00BC630A" w:rsidRPr="0096240D">
        <w:rPr>
          <w:sz w:val="24"/>
          <w:szCs w:val="24"/>
        </w:rPr>
        <w:t xml:space="preserve"> (2018) states that there are already companies that are developing systems and products that can recognise process and can simulate human emotions or experience of feeling. </w:t>
      </w:r>
      <w:r w:rsidR="00BC630A" w:rsidRPr="0096240D">
        <w:rPr>
          <w:sz w:val="24"/>
          <w:szCs w:val="24"/>
        </w:rPr>
        <w:lastRenderedPageBreak/>
        <w:t>There are developed apps that can read human fascial emotions like smile, surprise, amusement etc.</w:t>
      </w:r>
    </w:p>
    <w:p w14:paraId="4F09B504" w14:textId="77777777" w:rsidR="0096240D" w:rsidRDefault="0096240D">
      <w:pPr>
        <w:rPr>
          <w:rFonts w:asciiTheme="majorHAnsi" w:eastAsiaTheme="majorEastAsia" w:hAnsiTheme="majorHAnsi" w:cstheme="majorBidi"/>
          <w:color w:val="1F3763" w:themeColor="accent1" w:themeShade="7F"/>
          <w:sz w:val="24"/>
          <w:szCs w:val="24"/>
        </w:rPr>
      </w:pPr>
      <w:r>
        <w:br w:type="page"/>
      </w:r>
    </w:p>
    <w:p w14:paraId="41E3C007" w14:textId="030B6053" w:rsidR="00BC630A" w:rsidRPr="0096240D" w:rsidRDefault="0096240D" w:rsidP="0096240D">
      <w:pPr>
        <w:pStyle w:val="Heading3"/>
        <w:rPr>
          <w:sz w:val="28"/>
          <w:szCs w:val="28"/>
        </w:rPr>
      </w:pPr>
      <w:bookmarkStart w:id="8" w:name="_Toc36654208"/>
      <w:r w:rsidRPr="0096240D">
        <w:rPr>
          <w:sz w:val="28"/>
          <w:szCs w:val="28"/>
        </w:rPr>
        <w:lastRenderedPageBreak/>
        <w:t xml:space="preserve">2.2.5 </w:t>
      </w:r>
      <w:r w:rsidR="00BC630A" w:rsidRPr="0096240D">
        <w:rPr>
          <w:sz w:val="28"/>
          <w:szCs w:val="28"/>
        </w:rPr>
        <w:t>Learnability – Lifelong learning</w:t>
      </w:r>
      <w:bookmarkEnd w:id="8"/>
    </w:p>
    <w:p w14:paraId="29D77365" w14:textId="77777777" w:rsidR="0096240D" w:rsidRDefault="0096240D" w:rsidP="00D55EEB">
      <w:pPr>
        <w:rPr>
          <w:sz w:val="24"/>
          <w:szCs w:val="24"/>
        </w:rPr>
      </w:pPr>
    </w:p>
    <w:p w14:paraId="21836902" w14:textId="2F4B1557" w:rsidR="00497A05" w:rsidRPr="0096240D" w:rsidRDefault="00497A05" w:rsidP="00497A05">
      <w:pPr>
        <w:rPr>
          <w:sz w:val="24"/>
          <w:szCs w:val="24"/>
        </w:rPr>
      </w:pPr>
      <w:r w:rsidRPr="0096240D">
        <w:rPr>
          <w:sz w:val="24"/>
          <w:szCs w:val="24"/>
        </w:rPr>
        <w:t xml:space="preserve">The lifelong learning importance has been increasing. One of the reasons for that is that the life expectancy is increasing and the pension age in every country is growing. The parallel with that the implementing of technology in every aspect of life makes it even more necessary for the states to create lifelong learners (Ates and </w:t>
      </w:r>
      <w:proofErr w:type="spellStart"/>
      <w:r w:rsidRPr="0096240D">
        <w:rPr>
          <w:sz w:val="24"/>
          <w:szCs w:val="24"/>
        </w:rPr>
        <w:t>Alsal</w:t>
      </w:r>
      <w:proofErr w:type="spellEnd"/>
      <w:r w:rsidRPr="0096240D">
        <w:rPr>
          <w:sz w:val="24"/>
          <w:szCs w:val="24"/>
        </w:rPr>
        <w:t xml:space="preserve"> 2012).</w:t>
      </w:r>
      <w:r w:rsidR="00D55EEB" w:rsidRPr="0096240D">
        <w:rPr>
          <w:sz w:val="24"/>
          <w:szCs w:val="24"/>
        </w:rPr>
        <w:t xml:space="preserve"> The changes of the society related to the technological improvement has shown that the standard school education is not that important anymore (Ates and </w:t>
      </w:r>
      <w:proofErr w:type="spellStart"/>
      <w:r w:rsidR="00D55EEB" w:rsidRPr="0096240D">
        <w:rPr>
          <w:sz w:val="24"/>
          <w:szCs w:val="24"/>
        </w:rPr>
        <w:t>Alsal</w:t>
      </w:r>
      <w:proofErr w:type="spellEnd"/>
      <w:r w:rsidR="00D55EEB" w:rsidRPr="0096240D">
        <w:rPr>
          <w:sz w:val="24"/>
          <w:szCs w:val="24"/>
        </w:rPr>
        <w:t xml:space="preserve"> 2012). </w:t>
      </w:r>
      <w:r w:rsidR="00B6063F" w:rsidRPr="0096240D">
        <w:rPr>
          <w:sz w:val="24"/>
          <w:szCs w:val="24"/>
        </w:rPr>
        <w:t>Swan (</w:t>
      </w:r>
      <w:r w:rsidR="00D55EEB" w:rsidRPr="0096240D">
        <w:rPr>
          <w:sz w:val="24"/>
          <w:szCs w:val="24"/>
        </w:rPr>
        <w:t xml:space="preserve">2016) concludes that the companies must change. He gives example with companies that are giving nano degrees to its employees so they can be both competence in hardware and software. </w:t>
      </w:r>
    </w:p>
    <w:p w14:paraId="153AB0A7" w14:textId="3E36ACEE" w:rsidR="00497A05" w:rsidRDefault="00497A05" w:rsidP="00497A05">
      <w:proofErr w:type="spellStart"/>
      <w:r w:rsidRPr="0096240D">
        <w:rPr>
          <w:sz w:val="24"/>
          <w:szCs w:val="24"/>
        </w:rPr>
        <w:t>Pearth</w:t>
      </w:r>
      <w:proofErr w:type="spellEnd"/>
      <w:r w:rsidRPr="0096240D">
        <w:rPr>
          <w:sz w:val="24"/>
          <w:szCs w:val="24"/>
        </w:rPr>
        <w:t>, (2019) puts Learnability or lifelong learning as 1</w:t>
      </w:r>
      <w:r w:rsidRPr="0096240D">
        <w:rPr>
          <w:sz w:val="24"/>
          <w:szCs w:val="24"/>
          <w:vertAlign w:val="superscript"/>
        </w:rPr>
        <w:t>st</w:t>
      </w:r>
      <w:r w:rsidRPr="0096240D">
        <w:rPr>
          <w:sz w:val="24"/>
          <w:szCs w:val="24"/>
        </w:rPr>
        <w:t xml:space="preserve"> and most important employability skill. Swan (2016) states that learnability can save your job and your company. In the article the author shows that 45 % of the what the people are getting paid to do, can be done by technology. In the article is described a case study done by ManpowerGroup which shows how 46% of what it takes to reach the next level job is by improving people`s skills and qualifications</w:t>
      </w:r>
      <w:r>
        <w:t xml:space="preserve">. </w:t>
      </w:r>
    </w:p>
    <w:p w14:paraId="29866F05" w14:textId="255DD056" w:rsidR="00497A05" w:rsidRDefault="00497A05" w:rsidP="00497A05"/>
    <w:p w14:paraId="7D59C1B3" w14:textId="77777777" w:rsidR="0090407D" w:rsidRDefault="0090407D">
      <w:pPr>
        <w:rPr>
          <w:rFonts w:asciiTheme="majorHAnsi" w:eastAsiaTheme="majorEastAsia" w:hAnsiTheme="majorHAnsi" w:cstheme="majorBidi"/>
          <w:color w:val="2F5496" w:themeColor="accent1" w:themeShade="BF"/>
          <w:sz w:val="32"/>
          <w:szCs w:val="32"/>
        </w:rPr>
      </w:pPr>
      <w:r>
        <w:br w:type="page"/>
      </w:r>
    </w:p>
    <w:p w14:paraId="1B0E2B97" w14:textId="2E5AE43E" w:rsidR="00497A05" w:rsidRPr="0096240D" w:rsidRDefault="00497A05" w:rsidP="0096240D">
      <w:pPr>
        <w:pStyle w:val="Heading2"/>
        <w:rPr>
          <w:sz w:val="32"/>
          <w:szCs w:val="32"/>
        </w:rPr>
      </w:pPr>
      <w:bookmarkStart w:id="9" w:name="_Toc36654209"/>
      <w:r w:rsidRPr="0096240D">
        <w:rPr>
          <w:sz w:val="32"/>
          <w:szCs w:val="32"/>
        </w:rPr>
        <w:lastRenderedPageBreak/>
        <w:t>2.3 What employers expect to see in</w:t>
      </w:r>
      <w:r w:rsidR="0096240D" w:rsidRPr="0096240D">
        <w:rPr>
          <w:sz w:val="32"/>
          <w:szCs w:val="32"/>
        </w:rPr>
        <w:t xml:space="preserve"> the</w:t>
      </w:r>
      <w:r w:rsidRPr="0096240D">
        <w:rPr>
          <w:sz w:val="32"/>
          <w:szCs w:val="32"/>
        </w:rPr>
        <w:t xml:space="preserve"> current employment</w:t>
      </w:r>
      <w:r w:rsidR="0096240D" w:rsidRPr="0096240D">
        <w:rPr>
          <w:sz w:val="32"/>
          <w:szCs w:val="32"/>
        </w:rPr>
        <w:t>?</w:t>
      </w:r>
      <w:r w:rsidRPr="0096240D">
        <w:rPr>
          <w:sz w:val="32"/>
          <w:szCs w:val="32"/>
        </w:rPr>
        <w:t xml:space="preserve"> –</w:t>
      </w:r>
      <w:bookmarkEnd w:id="9"/>
      <w:r w:rsidRPr="0096240D">
        <w:rPr>
          <w:sz w:val="32"/>
          <w:szCs w:val="32"/>
        </w:rPr>
        <w:t xml:space="preserve"> </w:t>
      </w:r>
    </w:p>
    <w:p w14:paraId="2C312EDA" w14:textId="77777777" w:rsidR="0096240D" w:rsidRDefault="0096240D" w:rsidP="00497A05"/>
    <w:p w14:paraId="719F1A3C" w14:textId="345ED0CB" w:rsidR="00D05946" w:rsidRPr="0096240D" w:rsidRDefault="00435496" w:rsidP="00497A05">
      <w:pPr>
        <w:rPr>
          <w:sz w:val="24"/>
          <w:szCs w:val="24"/>
        </w:rPr>
      </w:pPr>
      <w:r>
        <w:rPr>
          <w:sz w:val="24"/>
          <w:szCs w:val="24"/>
        </w:rPr>
        <w:t>Pierce</w:t>
      </w:r>
      <w:r w:rsidR="00D05946" w:rsidRPr="0096240D">
        <w:rPr>
          <w:sz w:val="24"/>
          <w:szCs w:val="24"/>
        </w:rPr>
        <w:t xml:space="preserve"> (2019) writes that the importance of so called ‘’soft’’ skills have growing importance as the technology have transformed the business.</w:t>
      </w:r>
      <w:r w:rsidR="000F2ADC" w:rsidRPr="0096240D">
        <w:rPr>
          <w:sz w:val="24"/>
          <w:szCs w:val="24"/>
        </w:rPr>
        <w:t xml:space="preserve"> </w:t>
      </w:r>
      <w:r w:rsidR="004F0FA1" w:rsidRPr="0096240D">
        <w:rPr>
          <w:sz w:val="24"/>
          <w:szCs w:val="24"/>
        </w:rPr>
        <w:t xml:space="preserve">According to Loretto (2019) the changes in the </w:t>
      </w:r>
      <w:r w:rsidR="000F2ADC" w:rsidRPr="0096240D">
        <w:rPr>
          <w:sz w:val="24"/>
          <w:szCs w:val="24"/>
        </w:rPr>
        <w:t>organisation</w:t>
      </w:r>
      <w:r w:rsidR="008175B5">
        <w:rPr>
          <w:sz w:val="24"/>
          <w:szCs w:val="24"/>
        </w:rPr>
        <w:t>s makes</w:t>
      </w:r>
      <w:r w:rsidR="004F0FA1" w:rsidRPr="0096240D">
        <w:rPr>
          <w:sz w:val="24"/>
          <w:szCs w:val="24"/>
        </w:rPr>
        <w:t xml:space="preserve"> the need of soft skills </w:t>
      </w:r>
      <w:r w:rsidR="008175B5">
        <w:rPr>
          <w:sz w:val="24"/>
          <w:szCs w:val="24"/>
        </w:rPr>
        <w:t>bigger</w:t>
      </w:r>
      <w:r w:rsidR="004F0FA1" w:rsidRPr="0096240D">
        <w:rPr>
          <w:sz w:val="24"/>
          <w:szCs w:val="24"/>
        </w:rPr>
        <w:t xml:space="preserve"> than ever.</w:t>
      </w:r>
      <w:r w:rsidR="000F2ADC" w:rsidRPr="0096240D">
        <w:rPr>
          <w:sz w:val="24"/>
          <w:szCs w:val="24"/>
        </w:rPr>
        <w:t xml:space="preserve"> </w:t>
      </w:r>
      <w:r w:rsidR="00494D59" w:rsidRPr="0096240D">
        <w:rPr>
          <w:sz w:val="24"/>
          <w:szCs w:val="24"/>
        </w:rPr>
        <w:t xml:space="preserve">The employees now can be assigned to several projects and they must possess certain soft skills. </w:t>
      </w:r>
      <w:r w:rsidR="004B5123" w:rsidRPr="0096240D">
        <w:rPr>
          <w:sz w:val="24"/>
          <w:szCs w:val="24"/>
        </w:rPr>
        <w:t>Loretto (2019) points emotional intelligence as essential skill that can help handle the stress which is one the most desirable skill in 21 century.</w:t>
      </w:r>
      <w:bookmarkStart w:id="10" w:name="_GoBack"/>
      <w:bookmarkEnd w:id="10"/>
    </w:p>
    <w:p w14:paraId="02708C13" w14:textId="0E640DE7" w:rsidR="000F2ADC" w:rsidRPr="0096240D" w:rsidRDefault="000F2ADC" w:rsidP="00497A05">
      <w:pPr>
        <w:rPr>
          <w:sz w:val="24"/>
          <w:szCs w:val="24"/>
        </w:rPr>
      </w:pPr>
      <w:r w:rsidRPr="0096240D">
        <w:rPr>
          <w:sz w:val="24"/>
          <w:szCs w:val="24"/>
        </w:rPr>
        <w:t xml:space="preserve">Nickson, D. et al. (2012) </w:t>
      </w:r>
      <w:r w:rsidR="00494D59" w:rsidRPr="0096240D">
        <w:rPr>
          <w:sz w:val="24"/>
          <w:szCs w:val="24"/>
        </w:rPr>
        <w:t>analyses</w:t>
      </w:r>
      <w:r w:rsidRPr="0096240D">
        <w:rPr>
          <w:sz w:val="24"/>
          <w:szCs w:val="24"/>
        </w:rPr>
        <w:t xml:space="preserve"> research of 173 clothing retailers. One of the research finding </w:t>
      </w:r>
      <w:r w:rsidR="00D7544E" w:rsidRPr="0096240D">
        <w:rPr>
          <w:sz w:val="24"/>
          <w:szCs w:val="24"/>
        </w:rPr>
        <w:t>is</w:t>
      </w:r>
      <w:r w:rsidRPr="0096240D">
        <w:rPr>
          <w:sz w:val="24"/>
          <w:szCs w:val="24"/>
        </w:rPr>
        <w:t xml:space="preserve"> that</w:t>
      </w:r>
      <w:r w:rsidR="00D7544E" w:rsidRPr="0096240D">
        <w:rPr>
          <w:sz w:val="24"/>
          <w:szCs w:val="24"/>
        </w:rPr>
        <w:t xml:space="preserve"> the right personality is with 79.7% importance in staff selection and the right appearance with 68.2% importance. The lowest importance is the qualification which has only 4.6% importance (</w:t>
      </w:r>
      <w:proofErr w:type="spellStart"/>
      <w:proofErr w:type="gramStart"/>
      <w:r w:rsidR="00D7544E" w:rsidRPr="0096240D">
        <w:rPr>
          <w:sz w:val="24"/>
          <w:szCs w:val="24"/>
        </w:rPr>
        <w:t>Nickson,D</w:t>
      </w:r>
      <w:proofErr w:type="spellEnd"/>
      <w:r w:rsidR="00D7544E" w:rsidRPr="0096240D">
        <w:rPr>
          <w:sz w:val="24"/>
          <w:szCs w:val="24"/>
        </w:rPr>
        <w:t>.</w:t>
      </w:r>
      <w:proofErr w:type="gramEnd"/>
      <w:r w:rsidR="00D7544E" w:rsidRPr="0096240D">
        <w:rPr>
          <w:sz w:val="24"/>
          <w:szCs w:val="24"/>
        </w:rPr>
        <w:t xml:space="preserve"> et al. 2019). Another finding from that research is about characteristics important in performing front-line workers. The findings show that the highest importance are soft skills like ‘’ability to work with others</w:t>
      </w:r>
      <w:r w:rsidR="00494D59" w:rsidRPr="0096240D">
        <w:rPr>
          <w:sz w:val="24"/>
          <w:szCs w:val="24"/>
        </w:rPr>
        <w:t>’’ with 85% importance, ‘’Ability to deal with customers’’ with 84% importance ‘’Work ethic’’ 63% importance (</w:t>
      </w:r>
      <w:proofErr w:type="spellStart"/>
      <w:r w:rsidR="00494D59" w:rsidRPr="0096240D">
        <w:rPr>
          <w:sz w:val="24"/>
          <w:szCs w:val="24"/>
        </w:rPr>
        <w:t>Nichson</w:t>
      </w:r>
      <w:proofErr w:type="spellEnd"/>
      <w:r w:rsidR="00494D59" w:rsidRPr="0096240D">
        <w:rPr>
          <w:sz w:val="24"/>
          <w:szCs w:val="24"/>
        </w:rPr>
        <w:t>, D. et al. 2019)</w:t>
      </w:r>
      <w:r w:rsidR="00970AFE" w:rsidRPr="0096240D">
        <w:rPr>
          <w:sz w:val="24"/>
          <w:szCs w:val="24"/>
        </w:rPr>
        <w:t>.</w:t>
      </w:r>
    </w:p>
    <w:p w14:paraId="2F75FCD5" w14:textId="75C811BB" w:rsidR="00970AFE" w:rsidRPr="0096240D" w:rsidRDefault="00970AFE" w:rsidP="00497A05">
      <w:pPr>
        <w:rPr>
          <w:sz w:val="24"/>
          <w:szCs w:val="24"/>
        </w:rPr>
      </w:pPr>
      <w:r w:rsidRPr="0096240D">
        <w:rPr>
          <w:sz w:val="24"/>
          <w:szCs w:val="24"/>
        </w:rPr>
        <w:t>The companies are looking for certain skills and they make their recruitment and selection processes according to them. (</w:t>
      </w:r>
      <w:proofErr w:type="spellStart"/>
      <w:r w:rsidRPr="0096240D">
        <w:rPr>
          <w:sz w:val="24"/>
          <w:szCs w:val="24"/>
        </w:rPr>
        <w:t>Osho</w:t>
      </w:r>
      <w:proofErr w:type="spellEnd"/>
      <w:r w:rsidRPr="0096240D">
        <w:rPr>
          <w:sz w:val="24"/>
          <w:szCs w:val="24"/>
        </w:rPr>
        <w:t xml:space="preserve"> 2017). </w:t>
      </w:r>
      <w:r w:rsidR="002B3523">
        <w:rPr>
          <w:sz w:val="24"/>
          <w:szCs w:val="24"/>
        </w:rPr>
        <w:t>They</w:t>
      </w:r>
      <w:r w:rsidRPr="0096240D">
        <w:rPr>
          <w:sz w:val="24"/>
          <w:szCs w:val="24"/>
        </w:rPr>
        <w:t xml:space="preserve"> are creating the person specifications based on the job description and other information like organisational values etc. They usually relate to the terms of knowledge skills abilities and other. For the graduate-level jobs they can be employability skills like ‘’Leadership and Team Working’’, ‘’Presentation skills’’, ‘’Ability to learn’’, ‘’Problem solving’’ (Morgan 2017 p329).</w:t>
      </w:r>
    </w:p>
    <w:p w14:paraId="2C06A9A0" w14:textId="3D5CF21A" w:rsidR="00497A05" w:rsidRPr="0096240D" w:rsidRDefault="00497A05" w:rsidP="00497A05">
      <w:pPr>
        <w:rPr>
          <w:sz w:val="24"/>
          <w:szCs w:val="24"/>
        </w:rPr>
      </w:pPr>
      <w:r w:rsidRPr="0096240D">
        <w:rPr>
          <w:sz w:val="24"/>
          <w:szCs w:val="24"/>
        </w:rPr>
        <w:t xml:space="preserve">During interview </w:t>
      </w:r>
      <w:proofErr w:type="spellStart"/>
      <w:proofErr w:type="gramStart"/>
      <w:r w:rsidRPr="0096240D">
        <w:rPr>
          <w:sz w:val="24"/>
          <w:szCs w:val="24"/>
        </w:rPr>
        <w:t>Walker,T</w:t>
      </w:r>
      <w:proofErr w:type="spellEnd"/>
      <w:r w:rsidRPr="0096240D">
        <w:rPr>
          <w:sz w:val="24"/>
          <w:szCs w:val="24"/>
        </w:rPr>
        <w:t>.</w:t>
      </w:r>
      <w:proofErr w:type="gramEnd"/>
      <w:r w:rsidRPr="0096240D">
        <w:rPr>
          <w:sz w:val="24"/>
          <w:szCs w:val="24"/>
        </w:rPr>
        <w:t xml:space="preserve"> (2016) states that the key for his success in becoming HR Deputy Manager Director of Toyota is learning and exploring different employability skills while he was at University. According to him the company is looking for people who possess varies of employability skills like problem solving, </w:t>
      </w:r>
      <w:r w:rsidR="00D55EEB" w:rsidRPr="0096240D">
        <w:rPr>
          <w:sz w:val="24"/>
          <w:szCs w:val="24"/>
        </w:rPr>
        <w:t>acting</w:t>
      </w:r>
      <w:r w:rsidRPr="0096240D">
        <w:rPr>
          <w:sz w:val="24"/>
          <w:szCs w:val="24"/>
        </w:rPr>
        <w:t>, design something new and commit themselves to the company</w:t>
      </w:r>
      <w:r w:rsidR="004B5123" w:rsidRPr="0096240D">
        <w:rPr>
          <w:sz w:val="24"/>
          <w:szCs w:val="24"/>
        </w:rPr>
        <w:t>.</w:t>
      </w:r>
    </w:p>
    <w:p w14:paraId="47C5DCEE" w14:textId="77777777" w:rsidR="0090407D" w:rsidRDefault="0090407D" w:rsidP="00B6063F">
      <w:pPr>
        <w:pStyle w:val="Heading1"/>
      </w:pPr>
    </w:p>
    <w:p w14:paraId="42271F5C" w14:textId="77777777" w:rsidR="0090407D" w:rsidRDefault="0090407D" w:rsidP="00B6063F">
      <w:pPr>
        <w:pStyle w:val="Heading1"/>
      </w:pPr>
    </w:p>
    <w:p w14:paraId="05153342" w14:textId="77777777" w:rsidR="0090407D" w:rsidRDefault="0090407D">
      <w:pPr>
        <w:rPr>
          <w:rFonts w:asciiTheme="majorHAnsi" w:eastAsiaTheme="majorEastAsia" w:hAnsiTheme="majorHAnsi" w:cstheme="majorBidi"/>
          <w:color w:val="2F5496" w:themeColor="accent1" w:themeShade="BF"/>
          <w:sz w:val="32"/>
          <w:szCs w:val="32"/>
        </w:rPr>
      </w:pPr>
      <w:r>
        <w:br w:type="page"/>
      </w:r>
    </w:p>
    <w:p w14:paraId="7350DC5A" w14:textId="063CCD58" w:rsidR="00BC630A" w:rsidRPr="0096240D" w:rsidRDefault="00B6063F" w:rsidP="00B6063F">
      <w:pPr>
        <w:pStyle w:val="Heading1"/>
        <w:rPr>
          <w:sz w:val="40"/>
          <w:szCs w:val="40"/>
        </w:rPr>
      </w:pPr>
      <w:bookmarkStart w:id="11" w:name="_Toc36654210"/>
      <w:r w:rsidRPr="0096240D">
        <w:rPr>
          <w:sz w:val="40"/>
          <w:szCs w:val="40"/>
        </w:rPr>
        <w:lastRenderedPageBreak/>
        <w:t>3</w:t>
      </w:r>
      <w:r w:rsidR="009A5FF0">
        <w:rPr>
          <w:sz w:val="40"/>
          <w:szCs w:val="40"/>
        </w:rPr>
        <w:t>.0</w:t>
      </w:r>
      <w:r w:rsidRPr="0096240D">
        <w:rPr>
          <w:sz w:val="40"/>
          <w:szCs w:val="40"/>
        </w:rPr>
        <w:t xml:space="preserve"> Conclusion –</w:t>
      </w:r>
      <w:bookmarkEnd w:id="11"/>
      <w:r w:rsidRPr="0096240D">
        <w:rPr>
          <w:sz w:val="40"/>
          <w:szCs w:val="40"/>
        </w:rPr>
        <w:t xml:space="preserve"> </w:t>
      </w:r>
    </w:p>
    <w:p w14:paraId="24C09246" w14:textId="77777777" w:rsidR="0096240D" w:rsidRDefault="0096240D" w:rsidP="0090407D"/>
    <w:p w14:paraId="25FA814C" w14:textId="302C0B77" w:rsidR="0090407D" w:rsidRPr="0096240D" w:rsidRDefault="0090407D" w:rsidP="0090407D">
      <w:pPr>
        <w:rPr>
          <w:sz w:val="24"/>
          <w:szCs w:val="24"/>
        </w:rPr>
      </w:pPr>
      <w:r w:rsidRPr="0096240D">
        <w:rPr>
          <w:sz w:val="24"/>
          <w:szCs w:val="24"/>
        </w:rPr>
        <w:t>It is important everybody to possess and develop employability skills to be effective on the workplace and be more employable. The world of work is changing, the new technologies increases the need of skilled workforce. Not only technical and operational skills are the most important it is important the employees to develop certain soft skills. It is proven that the soft skills improve companies’ performance and the most successful companies are looking for employees who possess wide range of soft skills.</w:t>
      </w:r>
    </w:p>
    <w:p w14:paraId="163F065F" w14:textId="77777777" w:rsidR="0090407D" w:rsidRPr="0096240D" w:rsidRDefault="0090407D" w:rsidP="0090407D">
      <w:pPr>
        <w:rPr>
          <w:sz w:val="24"/>
          <w:szCs w:val="24"/>
        </w:rPr>
      </w:pPr>
      <w:r w:rsidRPr="0096240D">
        <w:rPr>
          <w:sz w:val="24"/>
          <w:szCs w:val="24"/>
        </w:rPr>
        <w:t xml:space="preserve">The technology is changing rapidly, and the top 5 employability skills are changing alongside it. Some of them increase their importance but some of them are being replaced with others. </w:t>
      </w:r>
    </w:p>
    <w:p w14:paraId="0AE4221D" w14:textId="77777777" w:rsidR="0090407D" w:rsidRPr="0096240D" w:rsidRDefault="0090407D" w:rsidP="0090407D">
      <w:pPr>
        <w:rPr>
          <w:sz w:val="24"/>
          <w:szCs w:val="24"/>
        </w:rPr>
      </w:pPr>
      <w:r w:rsidRPr="0096240D">
        <w:rPr>
          <w:sz w:val="24"/>
          <w:szCs w:val="24"/>
        </w:rPr>
        <w:t>There is no doubt that resilience is one of the most important employability skills in the global world of 21 century. Both the private and the public sector must be resilient to the global threats. To do that they must build resilient workforce.</w:t>
      </w:r>
    </w:p>
    <w:p w14:paraId="6CFD5D77" w14:textId="77777777" w:rsidR="0090407D" w:rsidRPr="0096240D" w:rsidRDefault="0090407D" w:rsidP="0090407D">
      <w:pPr>
        <w:rPr>
          <w:sz w:val="24"/>
          <w:szCs w:val="24"/>
        </w:rPr>
      </w:pPr>
      <w:r w:rsidRPr="0096240D">
        <w:rPr>
          <w:sz w:val="24"/>
          <w:szCs w:val="24"/>
        </w:rPr>
        <w:t>Another essential employability skill is the digital competency. Employees must be digital competent in order to survive in the modern workplace. Even the lowest level employees must possess some digital skills.</w:t>
      </w:r>
    </w:p>
    <w:p w14:paraId="4EF7A181" w14:textId="4ED0668C" w:rsidR="0090407D" w:rsidRPr="0096240D" w:rsidRDefault="0090407D" w:rsidP="0090407D">
      <w:pPr>
        <w:rPr>
          <w:sz w:val="24"/>
          <w:szCs w:val="24"/>
        </w:rPr>
      </w:pPr>
      <w:r w:rsidRPr="0096240D">
        <w:rPr>
          <w:sz w:val="24"/>
          <w:szCs w:val="24"/>
        </w:rPr>
        <w:t xml:space="preserve">The time management </w:t>
      </w:r>
      <w:r w:rsidR="00F7443C">
        <w:rPr>
          <w:sz w:val="24"/>
          <w:szCs w:val="24"/>
        </w:rPr>
        <w:t>is</w:t>
      </w:r>
      <w:r w:rsidRPr="0096240D">
        <w:rPr>
          <w:sz w:val="24"/>
          <w:szCs w:val="24"/>
        </w:rPr>
        <w:t xml:space="preserve"> important skill. It is essential for the personal and company performance.</w:t>
      </w:r>
      <w:r w:rsidR="00F7443C">
        <w:rPr>
          <w:sz w:val="24"/>
          <w:szCs w:val="24"/>
        </w:rPr>
        <w:t xml:space="preserve"> However,</w:t>
      </w:r>
      <w:r w:rsidRPr="0096240D">
        <w:rPr>
          <w:sz w:val="24"/>
          <w:szCs w:val="24"/>
        </w:rPr>
        <w:t xml:space="preserve"> </w:t>
      </w:r>
      <w:r w:rsidR="00F7443C">
        <w:rPr>
          <w:sz w:val="24"/>
          <w:szCs w:val="24"/>
        </w:rPr>
        <w:t>t</w:t>
      </w:r>
      <w:r w:rsidRPr="0096240D">
        <w:rPr>
          <w:sz w:val="24"/>
          <w:szCs w:val="24"/>
        </w:rPr>
        <w:t>ime management apps are being developed now they will start supporting people and companies to became even more effective.</w:t>
      </w:r>
      <w:r w:rsidR="00F7443C">
        <w:rPr>
          <w:sz w:val="24"/>
          <w:szCs w:val="24"/>
        </w:rPr>
        <w:t xml:space="preserve"> The time management will lose its importance in the coming decades.</w:t>
      </w:r>
    </w:p>
    <w:p w14:paraId="0CFBB4B2" w14:textId="77777777" w:rsidR="0090407D" w:rsidRPr="0096240D" w:rsidRDefault="0090407D" w:rsidP="0090407D">
      <w:pPr>
        <w:rPr>
          <w:sz w:val="24"/>
          <w:szCs w:val="24"/>
        </w:rPr>
      </w:pPr>
      <w:r w:rsidRPr="0096240D">
        <w:rPr>
          <w:sz w:val="24"/>
          <w:szCs w:val="24"/>
        </w:rPr>
        <w:t>The emotional intelligence is what the computer and AI will never have. However, on theory it is possible to program machines to become emotional if they are coded in them by humans. Further into the future there could be emotional machines.</w:t>
      </w:r>
    </w:p>
    <w:p w14:paraId="2F4FDA8B" w14:textId="77777777" w:rsidR="0090407D" w:rsidRPr="0096240D" w:rsidRDefault="0090407D" w:rsidP="0090407D">
      <w:pPr>
        <w:rPr>
          <w:sz w:val="24"/>
          <w:szCs w:val="24"/>
        </w:rPr>
      </w:pPr>
      <w:r w:rsidRPr="0096240D">
        <w:rPr>
          <w:sz w:val="24"/>
          <w:szCs w:val="24"/>
        </w:rPr>
        <w:t>People life expectancy is increasing, and the pension age is growing alongside it. The computers are changing the field of work on daily basis. The qualifications are now not enough, the skills must be consistently upgraded. Lifelong learning is the most important employability skill.</w:t>
      </w:r>
    </w:p>
    <w:p w14:paraId="257FE415" w14:textId="77777777" w:rsidR="0090407D" w:rsidRPr="0096240D" w:rsidRDefault="0090407D" w:rsidP="0090407D">
      <w:pPr>
        <w:rPr>
          <w:sz w:val="24"/>
          <w:szCs w:val="24"/>
        </w:rPr>
      </w:pPr>
      <w:r w:rsidRPr="0096240D">
        <w:rPr>
          <w:sz w:val="24"/>
          <w:szCs w:val="24"/>
        </w:rPr>
        <w:t>Employability skills are the most important in the world of wok in 21</w:t>
      </w:r>
      <w:r w:rsidRPr="0096240D">
        <w:rPr>
          <w:sz w:val="24"/>
          <w:szCs w:val="24"/>
          <w:vertAlign w:val="superscript"/>
        </w:rPr>
        <w:t>st</w:t>
      </w:r>
      <w:r w:rsidRPr="0096240D">
        <w:rPr>
          <w:sz w:val="24"/>
          <w:szCs w:val="24"/>
        </w:rPr>
        <w:t xml:space="preserve"> century. The companies like retailers prioritise hiring staff who poses wide range of soft skills. Even car giants like TOYOTA is looking for wide range of soft skills in their employees</w:t>
      </w:r>
    </w:p>
    <w:p w14:paraId="0A1F94FC" w14:textId="77777777" w:rsidR="0090407D" w:rsidRPr="0090407D" w:rsidRDefault="0090407D" w:rsidP="0090407D"/>
    <w:p w14:paraId="56A314AF" w14:textId="10137639" w:rsidR="00C74F2C" w:rsidRDefault="00C74F2C">
      <w:r>
        <w:br w:type="page"/>
      </w:r>
    </w:p>
    <w:bookmarkStart w:id="12" w:name="_Toc36654211" w:displacedByCustomXml="next"/>
    <w:sdt>
      <w:sdtPr>
        <w:id w:val="-369690324"/>
        <w:docPartObj>
          <w:docPartGallery w:val="Bibliographies"/>
          <w:docPartUnique/>
        </w:docPartObj>
      </w:sdtPr>
      <w:sdtEndPr>
        <w:rPr>
          <w:rFonts w:asciiTheme="minorHAnsi" w:eastAsiaTheme="minorHAnsi" w:hAnsiTheme="minorHAnsi" w:cstheme="minorBidi"/>
          <w:color w:val="auto"/>
          <w:sz w:val="22"/>
          <w:szCs w:val="22"/>
        </w:rPr>
      </w:sdtEndPr>
      <w:sdtContent>
        <w:p w14:paraId="5028E5A1" w14:textId="14D53AAF" w:rsidR="00C74F2C" w:rsidRPr="00C74F2C" w:rsidRDefault="00C74F2C">
          <w:pPr>
            <w:pStyle w:val="Heading1"/>
            <w:rPr>
              <w:sz w:val="40"/>
              <w:szCs w:val="40"/>
            </w:rPr>
          </w:pPr>
          <w:r w:rsidRPr="00C74F2C">
            <w:rPr>
              <w:sz w:val="40"/>
              <w:szCs w:val="40"/>
            </w:rPr>
            <w:t>4.0 Referenc</w:t>
          </w:r>
          <w:r w:rsidR="009A5FF0">
            <w:rPr>
              <w:sz w:val="40"/>
              <w:szCs w:val="40"/>
            </w:rPr>
            <w:t>e List</w:t>
          </w:r>
        </w:p>
      </w:sdtContent>
    </w:sdt>
    <w:bookmarkEnd w:id="12" w:displacedByCustomXml="prev"/>
    <w:p w14:paraId="30826C22" w14:textId="77777777" w:rsidR="00766FDE" w:rsidRPr="00766FDE" w:rsidRDefault="00766FDE" w:rsidP="009A5FF0">
      <w:pPr>
        <w:pStyle w:val="ListParagraph"/>
        <w:numPr>
          <w:ilvl w:val="0"/>
          <w:numId w:val="1"/>
        </w:numPr>
        <w:rPr>
          <w:rFonts w:cstheme="minorHAnsi"/>
          <w:sz w:val="24"/>
          <w:szCs w:val="24"/>
        </w:rPr>
      </w:pPr>
      <w:r w:rsidRPr="00766FDE">
        <w:rPr>
          <w:rFonts w:cstheme="minorHAnsi"/>
          <w:color w:val="000000"/>
          <w:sz w:val="24"/>
          <w:szCs w:val="24"/>
        </w:rPr>
        <w:t>(anon). (2019). </w:t>
      </w:r>
      <w:r w:rsidRPr="00766FDE">
        <w:rPr>
          <w:rFonts w:cstheme="minorHAnsi"/>
          <w:i/>
          <w:iCs/>
          <w:color w:val="000000"/>
          <w:sz w:val="24"/>
          <w:szCs w:val="24"/>
        </w:rPr>
        <w:t>Employability skills: Definition and 10 examples.</w:t>
      </w:r>
      <w:r w:rsidRPr="00766FDE">
        <w:rPr>
          <w:rFonts w:cstheme="minorHAnsi"/>
          <w:color w:val="000000"/>
          <w:sz w:val="24"/>
          <w:szCs w:val="24"/>
        </w:rPr>
        <w:t xml:space="preserve"> Available: </w:t>
      </w:r>
      <w:hyperlink r:id="rId12" w:history="1">
        <w:r w:rsidRPr="00766FDE">
          <w:rPr>
            <w:rStyle w:val="Hyperlink"/>
            <w:rFonts w:cstheme="minorHAnsi"/>
            <w:sz w:val="24"/>
            <w:szCs w:val="24"/>
          </w:rPr>
          <w:t>https://www.indeed.com/career-advice/finding-a-job/employability-skills. Last accessed 20/03/2020</w:t>
        </w:r>
      </w:hyperlink>
      <w:r w:rsidRPr="00766FDE">
        <w:rPr>
          <w:rFonts w:cstheme="minorHAnsi"/>
          <w:color w:val="000000"/>
          <w:sz w:val="24"/>
          <w:szCs w:val="24"/>
        </w:rPr>
        <w:t>.</w:t>
      </w:r>
    </w:p>
    <w:p w14:paraId="167B2EDE" w14:textId="77777777" w:rsidR="00766FDE" w:rsidRPr="00766FDE" w:rsidRDefault="00766FDE" w:rsidP="009A5FF0">
      <w:pPr>
        <w:pStyle w:val="ListParagraph"/>
        <w:numPr>
          <w:ilvl w:val="0"/>
          <w:numId w:val="1"/>
        </w:numPr>
        <w:rPr>
          <w:rFonts w:cstheme="minorHAnsi"/>
          <w:sz w:val="24"/>
          <w:szCs w:val="24"/>
        </w:rPr>
      </w:pPr>
      <w:r w:rsidRPr="00766FDE">
        <w:rPr>
          <w:rFonts w:cstheme="minorHAnsi"/>
          <w:color w:val="000000"/>
          <w:sz w:val="24"/>
          <w:szCs w:val="24"/>
        </w:rPr>
        <w:t xml:space="preserve">Ates, H., </w:t>
      </w:r>
      <w:proofErr w:type="spellStart"/>
      <w:r w:rsidRPr="00766FDE">
        <w:rPr>
          <w:rFonts w:cstheme="minorHAnsi"/>
          <w:color w:val="000000"/>
          <w:sz w:val="24"/>
          <w:szCs w:val="24"/>
        </w:rPr>
        <w:t>Alsal</w:t>
      </w:r>
      <w:proofErr w:type="spellEnd"/>
      <w:r w:rsidRPr="00766FDE">
        <w:rPr>
          <w:rFonts w:cstheme="minorHAnsi"/>
          <w:color w:val="000000"/>
          <w:sz w:val="24"/>
          <w:szCs w:val="24"/>
        </w:rPr>
        <w:t>, K. (2012). The Importance of Lifelong Learning has been increasing. </w:t>
      </w:r>
      <w:r w:rsidRPr="00766FDE">
        <w:rPr>
          <w:rFonts w:cstheme="minorHAnsi"/>
          <w:i/>
          <w:iCs/>
          <w:color w:val="000000"/>
          <w:sz w:val="24"/>
          <w:szCs w:val="24"/>
        </w:rPr>
        <w:t>Procedia - Social and Behavioural Sciences</w:t>
      </w:r>
      <w:r w:rsidRPr="00766FDE">
        <w:rPr>
          <w:rFonts w:cstheme="minorHAnsi"/>
          <w:color w:val="000000"/>
          <w:sz w:val="24"/>
          <w:szCs w:val="24"/>
        </w:rPr>
        <w:t>. 46, p4092-4096.</w:t>
      </w:r>
    </w:p>
    <w:p w14:paraId="0EC1BE50" w14:textId="77777777" w:rsidR="00766FDE" w:rsidRPr="00766FDE" w:rsidRDefault="00766FDE" w:rsidP="009A5FF0">
      <w:pPr>
        <w:pStyle w:val="ListParagraph"/>
        <w:numPr>
          <w:ilvl w:val="0"/>
          <w:numId w:val="1"/>
        </w:numPr>
        <w:rPr>
          <w:rFonts w:cstheme="minorHAnsi"/>
          <w:sz w:val="24"/>
          <w:szCs w:val="24"/>
        </w:rPr>
      </w:pPr>
      <w:r w:rsidRPr="00766FDE">
        <w:rPr>
          <w:rFonts w:cstheme="minorHAnsi"/>
          <w:color w:val="000000"/>
          <w:sz w:val="24"/>
          <w:szCs w:val="24"/>
        </w:rPr>
        <w:t>Chamorro-</w:t>
      </w:r>
      <w:proofErr w:type="spellStart"/>
      <w:r w:rsidRPr="00766FDE">
        <w:rPr>
          <w:rFonts w:cstheme="minorHAnsi"/>
          <w:color w:val="000000"/>
          <w:sz w:val="24"/>
          <w:szCs w:val="24"/>
        </w:rPr>
        <w:t>Premuzic</w:t>
      </w:r>
      <w:proofErr w:type="spellEnd"/>
      <w:r w:rsidRPr="00766FDE">
        <w:rPr>
          <w:rFonts w:cstheme="minorHAnsi"/>
          <w:color w:val="000000"/>
          <w:sz w:val="24"/>
          <w:szCs w:val="24"/>
        </w:rPr>
        <w:t xml:space="preserve">, T., </w:t>
      </w:r>
      <w:proofErr w:type="spellStart"/>
      <w:proofErr w:type="gramStart"/>
      <w:r w:rsidRPr="00766FDE">
        <w:rPr>
          <w:rFonts w:cstheme="minorHAnsi"/>
          <w:color w:val="000000"/>
          <w:sz w:val="24"/>
          <w:szCs w:val="24"/>
        </w:rPr>
        <w:t>Lusk,D</w:t>
      </w:r>
      <w:proofErr w:type="spellEnd"/>
      <w:r w:rsidRPr="00766FDE">
        <w:rPr>
          <w:rFonts w:cstheme="minorHAnsi"/>
          <w:color w:val="000000"/>
          <w:sz w:val="24"/>
          <w:szCs w:val="24"/>
        </w:rPr>
        <w:t>..</w:t>
      </w:r>
      <w:proofErr w:type="gramEnd"/>
      <w:r w:rsidRPr="00766FDE">
        <w:rPr>
          <w:rFonts w:cstheme="minorHAnsi"/>
          <w:color w:val="000000"/>
          <w:sz w:val="24"/>
          <w:szCs w:val="24"/>
        </w:rPr>
        <w:t xml:space="preserve"> (2017). </w:t>
      </w:r>
      <w:r w:rsidRPr="00766FDE">
        <w:rPr>
          <w:rFonts w:cstheme="minorHAnsi"/>
          <w:i/>
          <w:iCs/>
          <w:color w:val="000000"/>
          <w:sz w:val="24"/>
          <w:szCs w:val="24"/>
        </w:rPr>
        <w:t>The Dark Side of Resilience.</w:t>
      </w:r>
      <w:r w:rsidRPr="00766FDE">
        <w:rPr>
          <w:rFonts w:cstheme="minorHAnsi"/>
          <w:color w:val="000000"/>
          <w:sz w:val="24"/>
          <w:szCs w:val="24"/>
        </w:rPr>
        <w:t> Available: https://hbr.org/2017/08/the-dark-side-of-resilience. Last accessed 03/03/2020.</w:t>
      </w:r>
    </w:p>
    <w:p w14:paraId="39AEB75D" w14:textId="77777777" w:rsidR="00766FDE" w:rsidRPr="00766FDE" w:rsidRDefault="00766FDE" w:rsidP="009A5FF0">
      <w:pPr>
        <w:pStyle w:val="ListParagraph"/>
        <w:numPr>
          <w:ilvl w:val="0"/>
          <w:numId w:val="1"/>
        </w:numPr>
        <w:rPr>
          <w:rFonts w:cstheme="minorHAnsi"/>
          <w:sz w:val="24"/>
          <w:szCs w:val="24"/>
        </w:rPr>
      </w:pPr>
      <w:r w:rsidRPr="00766FDE">
        <w:rPr>
          <w:rFonts w:cstheme="minorHAnsi"/>
          <w:color w:val="000000"/>
          <w:sz w:val="24"/>
          <w:szCs w:val="24"/>
        </w:rPr>
        <w:t>Chapman, B. (2020). </w:t>
      </w:r>
      <w:r w:rsidRPr="00766FDE">
        <w:rPr>
          <w:rFonts w:cstheme="minorHAnsi"/>
          <w:i/>
          <w:iCs/>
          <w:color w:val="000000"/>
          <w:sz w:val="24"/>
          <w:szCs w:val="24"/>
        </w:rPr>
        <w:t>Coronavirus: Amazon to hire 100 000 staff as pandemic cause surge in online shopping demand.</w:t>
      </w:r>
      <w:r w:rsidRPr="00766FDE">
        <w:rPr>
          <w:rFonts w:cstheme="minorHAnsi"/>
          <w:color w:val="000000"/>
          <w:sz w:val="24"/>
          <w:szCs w:val="24"/>
        </w:rPr>
        <w:t> Available: https://www.independent.co.uk/news/business/news/coronavirus-amazon-staff-new-jobs-online-shopping-a9405986.html. Last accessed 05/03/2020.</w:t>
      </w:r>
    </w:p>
    <w:p w14:paraId="7EBD3C61" w14:textId="77777777" w:rsidR="00766FDE" w:rsidRPr="00766FDE" w:rsidRDefault="00766FDE" w:rsidP="009A5FF0">
      <w:pPr>
        <w:pStyle w:val="ListParagraph"/>
        <w:numPr>
          <w:ilvl w:val="0"/>
          <w:numId w:val="1"/>
        </w:numPr>
        <w:rPr>
          <w:rFonts w:cstheme="minorHAnsi"/>
          <w:sz w:val="24"/>
          <w:szCs w:val="24"/>
        </w:rPr>
      </w:pPr>
      <w:proofErr w:type="spellStart"/>
      <w:proofErr w:type="gramStart"/>
      <w:r w:rsidRPr="00766FDE">
        <w:rPr>
          <w:rFonts w:cstheme="minorHAnsi"/>
          <w:color w:val="000000"/>
          <w:sz w:val="24"/>
          <w:szCs w:val="24"/>
        </w:rPr>
        <w:t>Dautovic,G</w:t>
      </w:r>
      <w:proofErr w:type="spellEnd"/>
      <w:r w:rsidRPr="00766FDE">
        <w:rPr>
          <w:rFonts w:cstheme="minorHAnsi"/>
          <w:color w:val="000000"/>
          <w:sz w:val="24"/>
          <w:szCs w:val="24"/>
        </w:rPr>
        <w:t>.</w:t>
      </w:r>
      <w:proofErr w:type="gramEnd"/>
      <w:r w:rsidRPr="00766FDE">
        <w:rPr>
          <w:rFonts w:cstheme="minorHAnsi"/>
          <w:color w:val="000000"/>
          <w:sz w:val="24"/>
          <w:szCs w:val="24"/>
        </w:rPr>
        <w:t xml:space="preserve"> (2019). </w:t>
      </w:r>
      <w:r w:rsidRPr="00766FDE">
        <w:rPr>
          <w:rFonts w:cstheme="minorHAnsi"/>
          <w:i/>
          <w:iCs/>
          <w:color w:val="000000"/>
          <w:sz w:val="24"/>
          <w:szCs w:val="24"/>
        </w:rPr>
        <w:t>Automatization and Job Loss Statistics in 2020 - The Robots Are Coming.</w:t>
      </w:r>
      <w:r w:rsidRPr="00766FDE">
        <w:rPr>
          <w:rFonts w:cstheme="minorHAnsi"/>
          <w:color w:val="000000"/>
          <w:sz w:val="24"/>
          <w:szCs w:val="24"/>
        </w:rPr>
        <w:t> Available: https://fortunly.com/statistics/automation-job-loss-statistics#gref. Last accessed 15/03/2020.</w:t>
      </w:r>
    </w:p>
    <w:p w14:paraId="3CC24E06" w14:textId="77777777" w:rsidR="00766FDE" w:rsidRPr="00766FDE" w:rsidRDefault="00766FDE" w:rsidP="009A5FF0">
      <w:pPr>
        <w:pStyle w:val="ListParagraph"/>
        <w:numPr>
          <w:ilvl w:val="0"/>
          <w:numId w:val="1"/>
        </w:numPr>
        <w:rPr>
          <w:rFonts w:cstheme="minorHAnsi"/>
          <w:sz w:val="24"/>
          <w:szCs w:val="24"/>
        </w:rPr>
      </w:pPr>
      <w:proofErr w:type="spellStart"/>
      <w:r w:rsidRPr="00766FDE">
        <w:rPr>
          <w:rFonts w:cstheme="minorHAnsi"/>
          <w:color w:val="000000"/>
          <w:sz w:val="24"/>
          <w:szCs w:val="24"/>
        </w:rPr>
        <w:t>DeMuro</w:t>
      </w:r>
      <w:proofErr w:type="spellEnd"/>
      <w:r w:rsidRPr="00766FDE">
        <w:rPr>
          <w:rFonts w:cstheme="minorHAnsi"/>
          <w:color w:val="000000"/>
          <w:sz w:val="24"/>
          <w:szCs w:val="24"/>
        </w:rPr>
        <w:t>, J., Turner, B., Ellis, C. (2020). </w:t>
      </w:r>
      <w:r w:rsidRPr="00766FDE">
        <w:rPr>
          <w:rFonts w:cstheme="minorHAnsi"/>
          <w:i/>
          <w:iCs/>
          <w:color w:val="000000"/>
          <w:sz w:val="24"/>
          <w:szCs w:val="24"/>
        </w:rPr>
        <w:t>Best Management Solution in 2020: Apps and software for timekeeping.</w:t>
      </w:r>
      <w:r w:rsidRPr="00766FDE">
        <w:rPr>
          <w:rFonts w:cstheme="minorHAnsi"/>
          <w:color w:val="000000"/>
          <w:sz w:val="24"/>
          <w:szCs w:val="24"/>
        </w:rPr>
        <w:t> Available: https://www.techradar.com/uk/best/best-time-management-solution. Last accessed 15/03/2020.</w:t>
      </w:r>
    </w:p>
    <w:p w14:paraId="05380E88" w14:textId="77777777" w:rsidR="00766FDE" w:rsidRPr="00766FDE" w:rsidRDefault="00766FDE" w:rsidP="009A5FF0">
      <w:pPr>
        <w:pStyle w:val="ListParagraph"/>
        <w:numPr>
          <w:ilvl w:val="0"/>
          <w:numId w:val="1"/>
        </w:numPr>
        <w:rPr>
          <w:rFonts w:cstheme="minorHAnsi"/>
          <w:sz w:val="24"/>
          <w:szCs w:val="24"/>
        </w:rPr>
      </w:pPr>
      <w:proofErr w:type="spellStart"/>
      <w:r w:rsidRPr="00766FDE">
        <w:rPr>
          <w:rFonts w:cstheme="minorHAnsi"/>
          <w:color w:val="000000"/>
          <w:sz w:val="24"/>
          <w:szCs w:val="24"/>
        </w:rPr>
        <w:t>Estafanous</w:t>
      </w:r>
      <w:proofErr w:type="spellEnd"/>
      <w:r w:rsidRPr="00766FDE">
        <w:rPr>
          <w:rFonts w:cstheme="minorHAnsi"/>
          <w:color w:val="000000"/>
          <w:sz w:val="24"/>
          <w:szCs w:val="24"/>
        </w:rPr>
        <w:t>, J. (2019). </w:t>
      </w:r>
      <w:r w:rsidRPr="00766FDE">
        <w:rPr>
          <w:rFonts w:cstheme="minorHAnsi"/>
          <w:i/>
          <w:iCs/>
          <w:color w:val="000000"/>
          <w:sz w:val="24"/>
          <w:szCs w:val="24"/>
        </w:rPr>
        <w:t>Why Emotional Intelligence Is More Important Than Ever.</w:t>
      </w:r>
      <w:r w:rsidRPr="00766FDE">
        <w:rPr>
          <w:rFonts w:cstheme="minorHAnsi"/>
          <w:color w:val="000000"/>
          <w:sz w:val="24"/>
          <w:szCs w:val="24"/>
        </w:rPr>
        <w:t> Available: https://rallybright.com/why-emotional-intelligence-is-more-important-than-ever/. Last accessed 15/03/2020.</w:t>
      </w:r>
    </w:p>
    <w:p w14:paraId="52921C6C" w14:textId="77777777" w:rsidR="00766FDE" w:rsidRPr="00766FDE" w:rsidRDefault="00766FDE" w:rsidP="009A5FF0">
      <w:pPr>
        <w:pStyle w:val="ListParagraph"/>
        <w:numPr>
          <w:ilvl w:val="0"/>
          <w:numId w:val="1"/>
        </w:numPr>
        <w:rPr>
          <w:rFonts w:cstheme="minorHAnsi"/>
          <w:sz w:val="24"/>
          <w:szCs w:val="24"/>
        </w:rPr>
      </w:pPr>
      <w:proofErr w:type="spellStart"/>
      <w:r w:rsidRPr="00766FDE">
        <w:rPr>
          <w:rFonts w:cstheme="minorHAnsi"/>
          <w:color w:val="000000"/>
          <w:sz w:val="24"/>
          <w:szCs w:val="24"/>
        </w:rPr>
        <w:t>Fogleman</w:t>
      </w:r>
      <w:proofErr w:type="spellEnd"/>
      <w:r w:rsidRPr="00766FDE">
        <w:rPr>
          <w:rFonts w:cstheme="minorHAnsi"/>
          <w:color w:val="000000"/>
          <w:sz w:val="24"/>
          <w:szCs w:val="24"/>
        </w:rPr>
        <w:t>, D. (2019). </w:t>
      </w:r>
      <w:r w:rsidRPr="00766FDE">
        <w:rPr>
          <w:rFonts w:cstheme="minorHAnsi"/>
          <w:i/>
          <w:iCs/>
          <w:color w:val="000000"/>
          <w:sz w:val="24"/>
          <w:szCs w:val="24"/>
        </w:rPr>
        <w:t>Why We Should Start Calling Soft Skills ''Employability Skills''.</w:t>
      </w:r>
      <w:r w:rsidRPr="00766FDE">
        <w:rPr>
          <w:rFonts w:cstheme="minorHAnsi"/>
          <w:color w:val="000000"/>
          <w:sz w:val="24"/>
          <w:szCs w:val="24"/>
        </w:rPr>
        <w:t> Available: https://trainingindustry.com/articles/leadership/why-we-should-start-calling-soft-skills-employability-skills/. Last accessed 04/03/2020.</w:t>
      </w:r>
    </w:p>
    <w:p w14:paraId="4A592ABC" w14:textId="77777777" w:rsidR="00766FDE" w:rsidRPr="00766FDE" w:rsidRDefault="00766FDE" w:rsidP="009A5FF0">
      <w:pPr>
        <w:pStyle w:val="ListParagraph"/>
        <w:numPr>
          <w:ilvl w:val="0"/>
          <w:numId w:val="1"/>
        </w:numPr>
        <w:rPr>
          <w:rFonts w:cstheme="minorHAnsi"/>
          <w:sz w:val="24"/>
          <w:szCs w:val="24"/>
        </w:rPr>
      </w:pPr>
      <w:r w:rsidRPr="00766FDE">
        <w:rPr>
          <w:rFonts w:cstheme="minorHAnsi"/>
          <w:color w:val="000000"/>
          <w:sz w:val="24"/>
          <w:szCs w:val="24"/>
        </w:rPr>
        <w:t>Grant, A. (2019). </w:t>
      </w:r>
      <w:r w:rsidRPr="00766FDE">
        <w:rPr>
          <w:rFonts w:cstheme="minorHAnsi"/>
          <w:i/>
          <w:iCs/>
          <w:color w:val="000000"/>
          <w:sz w:val="24"/>
          <w:szCs w:val="24"/>
        </w:rPr>
        <w:t>Productivity isn`t about Time Management it`s about Attention Management.</w:t>
      </w:r>
      <w:r w:rsidRPr="00766FDE">
        <w:rPr>
          <w:rFonts w:cstheme="minorHAnsi"/>
          <w:color w:val="000000"/>
          <w:sz w:val="24"/>
          <w:szCs w:val="24"/>
        </w:rPr>
        <w:t> Available: https://www.nytimes.com/2019/03/28/smarter-living/productivity-isnt-about-time-management-its-about-attention-management.html. Last accessed 15/03/2020.</w:t>
      </w:r>
    </w:p>
    <w:p w14:paraId="59C93D6B" w14:textId="77777777" w:rsidR="00766FDE" w:rsidRPr="00766FDE" w:rsidRDefault="00766FDE" w:rsidP="009A5FF0">
      <w:pPr>
        <w:pStyle w:val="ListParagraph"/>
        <w:numPr>
          <w:ilvl w:val="0"/>
          <w:numId w:val="1"/>
        </w:numPr>
        <w:rPr>
          <w:rFonts w:cstheme="minorHAnsi"/>
          <w:sz w:val="24"/>
          <w:szCs w:val="24"/>
        </w:rPr>
      </w:pPr>
      <w:proofErr w:type="spellStart"/>
      <w:r w:rsidRPr="00766FDE">
        <w:rPr>
          <w:rFonts w:cstheme="minorHAnsi"/>
          <w:color w:val="000000"/>
          <w:sz w:val="24"/>
          <w:szCs w:val="24"/>
        </w:rPr>
        <w:t>Gray</w:t>
      </w:r>
      <w:proofErr w:type="spellEnd"/>
      <w:r w:rsidRPr="00766FDE">
        <w:rPr>
          <w:rFonts w:cstheme="minorHAnsi"/>
          <w:color w:val="000000"/>
          <w:sz w:val="24"/>
          <w:szCs w:val="24"/>
        </w:rPr>
        <w:t>, A. (2016). </w:t>
      </w:r>
      <w:r w:rsidRPr="00766FDE">
        <w:rPr>
          <w:rFonts w:cstheme="minorHAnsi"/>
          <w:i/>
          <w:iCs/>
          <w:color w:val="000000"/>
          <w:sz w:val="24"/>
          <w:szCs w:val="24"/>
        </w:rPr>
        <w:t>The 10 skills you need to thrive in the Fourth Industrial Revolution.</w:t>
      </w:r>
      <w:r w:rsidRPr="00766FDE">
        <w:rPr>
          <w:rFonts w:cstheme="minorHAnsi"/>
          <w:color w:val="000000"/>
          <w:sz w:val="24"/>
          <w:szCs w:val="24"/>
        </w:rPr>
        <w:t> Available: https://www.weforum.org/agenda/2016/01/the-10-skills-you-need-to-thrive-in-the-fourth-industrial-revolution/. Last accessed 15/03/2020.</w:t>
      </w:r>
    </w:p>
    <w:p w14:paraId="18462AE2" w14:textId="77777777" w:rsidR="00766FDE" w:rsidRPr="00766FDE" w:rsidRDefault="00766FDE" w:rsidP="009A5FF0">
      <w:pPr>
        <w:pStyle w:val="ListParagraph"/>
        <w:numPr>
          <w:ilvl w:val="0"/>
          <w:numId w:val="1"/>
        </w:numPr>
        <w:rPr>
          <w:rFonts w:cstheme="minorHAnsi"/>
          <w:sz w:val="24"/>
          <w:szCs w:val="24"/>
        </w:rPr>
      </w:pPr>
      <w:r w:rsidRPr="00766FDE">
        <w:rPr>
          <w:rFonts w:cstheme="minorHAnsi"/>
          <w:color w:val="000000"/>
          <w:sz w:val="24"/>
          <w:szCs w:val="24"/>
        </w:rPr>
        <w:t>Husain, M., Mokhtar, S. B., Ahmad, A. A., Mustapha, A. (2010). Importance of employability skills from employers` prospective. </w:t>
      </w:r>
      <w:r w:rsidRPr="00766FDE">
        <w:rPr>
          <w:rFonts w:cstheme="minorHAnsi"/>
          <w:i/>
          <w:iCs/>
          <w:color w:val="000000"/>
          <w:sz w:val="24"/>
          <w:szCs w:val="24"/>
        </w:rPr>
        <w:t xml:space="preserve">Procedia - Social and </w:t>
      </w:r>
      <w:proofErr w:type="spellStart"/>
      <w:r w:rsidRPr="00766FDE">
        <w:rPr>
          <w:rFonts w:cstheme="minorHAnsi"/>
          <w:i/>
          <w:iCs/>
          <w:color w:val="000000"/>
          <w:sz w:val="24"/>
          <w:szCs w:val="24"/>
        </w:rPr>
        <w:t>Bihavioral</w:t>
      </w:r>
      <w:proofErr w:type="spellEnd"/>
      <w:r w:rsidRPr="00766FDE">
        <w:rPr>
          <w:rFonts w:cstheme="minorHAnsi"/>
          <w:i/>
          <w:iCs/>
          <w:color w:val="000000"/>
          <w:sz w:val="24"/>
          <w:szCs w:val="24"/>
        </w:rPr>
        <w:t xml:space="preserve"> Sciences</w:t>
      </w:r>
      <w:r w:rsidRPr="00766FDE">
        <w:rPr>
          <w:rFonts w:cstheme="minorHAnsi"/>
          <w:color w:val="000000"/>
          <w:sz w:val="24"/>
          <w:szCs w:val="24"/>
        </w:rPr>
        <w:t>. 7, p430-438</w:t>
      </w:r>
    </w:p>
    <w:p w14:paraId="56E7E0FD" w14:textId="77777777" w:rsidR="00766FDE" w:rsidRPr="00766FDE" w:rsidRDefault="00766FDE" w:rsidP="009A5FF0">
      <w:pPr>
        <w:pStyle w:val="ListParagraph"/>
        <w:numPr>
          <w:ilvl w:val="0"/>
          <w:numId w:val="1"/>
        </w:numPr>
        <w:rPr>
          <w:rFonts w:cstheme="minorHAnsi"/>
          <w:sz w:val="24"/>
          <w:szCs w:val="24"/>
        </w:rPr>
      </w:pPr>
      <w:proofErr w:type="spellStart"/>
      <w:r w:rsidRPr="00766FDE">
        <w:rPr>
          <w:rFonts w:cstheme="minorHAnsi"/>
          <w:color w:val="000000"/>
          <w:sz w:val="24"/>
          <w:szCs w:val="24"/>
        </w:rPr>
        <w:t>Jarboe</w:t>
      </w:r>
      <w:proofErr w:type="spellEnd"/>
      <w:r w:rsidRPr="00766FDE">
        <w:rPr>
          <w:rFonts w:cstheme="minorHAnsi"/>
          <w:color w:val="000000"/>
          <w:sz w:val="24"/>
          <w:szCs w:val="24"/>
        </w:rPr>
        <w:t>, G. (2018). </w:t>
      </w:r>
      <w:r w:rsidRPr="00766FDE">
        <w:rPr>
          <w:rFonts w:cstheme="minorHAnsi"/>
          <w:i/>
          <w:iCs/>
          <w:color w:val="000000"/>
          <w:sz w:val="24"/>
          <w:szCs w:val="24"/>
        </w:rPr>
        <w:t>What Is Artificial Emotional Intelligence &amp; How Does Emotion AI Work?</w:t>
      </w:r>
      <w:r w:rsidRPr="00766FDE">
        <w:rPr>
          <w:rFonts w:cstheme="minorHAnsi"/>
          <w:color w:val="000000"/>
          <w:sz w:val="24"/>
          <w:szCs w:val="24"/>
        </w:rPr>
        <w:t> Available: https://www.searchenginejournal.com/what-is-artificial-emotional-intelligence/255769/. Last accessed 17/03/202</w:t>
      </w:r>
    </w:p>
    <w:p w14:paraId="18AF2F4A" w14:textId="77777777" w:rsidR="00766FDE" w:rsidRPr="00766FDE" w:rsidRDefault="00766FDE" w:rsidP="009A5FF0">
      <w:pPr>
        <w:pStyle w:val="ListParagraph"/>
        <w:numPr>
          <w:ilvl w:val="0"/>
          <w:numId w:val="1"/>
        </w:numPr>
        <w:rPr>
          <w:rFonts w:cstheme="minorHAnsi"/>
          <w:sz w:val="24"/>
          <w:szCs w:val="24"/>
        </w:rPr>
      </w:pPr>
      <w:r w:rsidRPr="00766FDE">
        <w:rPr>
          <w:rFonts w:cstheme="minorHAnsi"/>
          <w:sz w:val="24"/>
          <w:szCs w:val="24"/>
        </w:rPr>
        <w:t>JONES, L. and HOOD, P., 2010. Effective time management for improved performance. Industrial and Commercial Training, 42(7), pp. 386-388</w:t>
      </w:r>
    </w:p>
    <w:p w14:paraId="13B5FA82" w14:textId="77777777" w:rsidR="00766FDE" w:rsidRPr="00766FDE" w:rsidRDefault="00766FDE" w:rsidP="009A5FF0">
      <w:pPr>
        <w:pStyle w:val="ListParagraph"/>
        <w:numPr>
          <w:ilvl w:val="0"/>
          <w:numId w:val="1"/>
        </w:numPr>
        <w:rPr>
          <w:rFonts w:cstheme="minorHAnsi"/>
          <w:sz w:val="24"/>
          <w:szCs w:val="24"/>
        </w:rPr>
      </w:pPr>
      <w:r w:rsidRPr="00766FDE">
        <w:rPr>
          <w:rFonts w:cstheme="minorHAnsi"/>
          <w:color w:val="555555"/>
          <w:sz w:val="24"/>
          <w:szCs w:val="24"/>
          <w:shd w:val="clear" w:color="auto" w:fill="FFFFFF"/>
        </w:rPr>
        <w:t>KITAGAWA, K., 2000. The Employability Skills Profile, seven years on: [1]. </w:t>
      </w:r>
      <w:r w:rsidRPr="00766FDE">
        <w:rPr>
          <w:rFonts w:cstheme="minorHAnsi"/>
          <w:i/>
          <w:iCs/>
          <w:color w:val="555555"/>
          <w:sz w:val="24"/>
          <w:szCs w:val="24"/>
          <w:shd w:val="clear" w:color="auto" w:fill="FFFFFF"/>
        </w:rPr>
        <w:t>Orbit, </w:t>
      </w:r>
      <w:r w:rsidRPr="00766FDE">
        <w:rPr>
          <w:rFonts w:cstheme="minorHAnsi"/>
          <w:b/>
          <w:bCs/>
          <w:color w:val="555555"/>
          <w:sz w:val="24"/>
          <w:szCs w:val="24"/>
          <w:shd w:val="clear" w:color="auto" w:fill="FFFFFF"/>
        </w:rPr>
        <w:t>31</w:t>
      </w:r>
      <w:r w:rsidRPr="00766FDE">
        <w:rPr>
          <w:rFonts w:cstheme="minorHAnsi"/>
          <w:color w:val="555555"/>
          <w:sz w:val="24"/>
          <w:szCs w:val="24"/>
          <w:shd w:val="clear" w:color="auto" w:fill="FFFFFF"/>
        </w:rPr>
        <w:t>(2), pp. 12-15.</w:t>
      </w:r>
    </w:p>
    <w:p w14:paraId="475811C9" w14:textId="77777777" w:rsidR="00766FDE" w:rsidRPr="00766FDE" w:rsidRDefault="00766FDE" w:rsidP="009A5FF0">
      <w:pPr>
        <w:pStyle w:val="ListParagraph"/>
        <w:numPr>
          <w:ilvl w:val="0"/>
          <w:numId w:val="1"/>
        </w:numPr>
        <w:rPr>
          <w:rFonts w:cstheme="minorHAnsi"/>
          <w:sz w:val="24"/>
          <w:szCs w:val="24"/>
        </w:rPr>
      </w:pPr>
      <w:r w:rsidRPr="00766FDE">
        <w:rPr>
          <w:rFonts w:cstheme="minorHAnsi"/>
          <w:color w:val="000000"/>
          <w:sz w:val="24"/>
          <w:szCs w:val="24"/>
        </w:rPr>
        <w:lastRenderedPageBreak/>
        <w:t>Loretto, P. (2019). </w:t>
      </w:r>
      <w:r w:rsidRPr="00766FDE">
        <w:rPr>
          <w:rFonts w:cstheme="minorHAnsi"/>
          <w:i/>
          <w:iCs/>
          <w:color w:val="000000"/>
          <w:sz w:val="24"/>
          <w:szCs w:val="24"/>
        </w:rPr>
        <w:t>Top 12 Soft Skills Employers Seek.</w:t>
      </w:r>
      <w:r w:rsidRPr="00766FDE">
        <w:rPr>
          <w:rFonts w:cstheme="minorHAnsi"/>
          <w:color w:val="000000"/>
          <w:sz w:val="24"/>
          <w:szCs w:val="24"/>
        </w:rPr>
        <w:t> Available: https://www.thebalancecareers.com/top-soft-skills-employers-seek-1986632. Last accessed 17/03/2020.</w:t>
      </w:r>
    </w:p>
    <w:p w14:paraId="18AF2D94" w14:textId="77777777" w:rsidR="00766FDE" w:rsidRPr="00766FDE" w:rsidRDefault="00766FDE" w:rsidP="009A5FF0">
      <w:pPr>
        <w:pStyle w:val="ListParagraph"/>
        <w:numPr>
          <w:ilvl w:val="0"/>
          <w:numId w:val="1"/>
        </w:numPr>
        <w:rPr>
          <w:rFonts w:cstheme="minorHAnsi"/>
          <w:sz w:val="24"/>
          <w:szCs w:val="24"/>
        </w:rPr>
      </w:pPr>
      <w:r w:rsidRPr="00766FDE">
        <w:rPr>
          <w:rFonts w:cstheme="minorHAnsi"/>
          <w:color w:val="000000"/>
          <w:sz w:val="24"/>
          <w:szCs w:val="24"/>
        </w:rPr>
        <w:t>Morgan, B. (2016). </w:t>
      </w:r>
      <w:r w:rsidRPr="00766FDE">
        <w:rPr>
          <w:rFonts w:cstheme="minorHAnsi"/>
          <w:i/>
          <w:iCs/>
          <w:color w:val="000000"/>
          <w:sz w:val="24"/>
          <w:szCs w:val="24"/>
        </w:rPr>
        <w:t>The Evolution of Customer Service.</w:t>
      </w:r>
      <w:r w:rsidRPr="00766FDE">
        <w:rPr>
          <w:rFonts w:cstheme="minorHAnsi"/>
          <w:color w:val="000000"/>
          <w:sz w:val="24"/>
          <w:szCs w:val="24"/>
        </w:rPr>
        <w:t> Available: https://www.forbes.com/sites/blakemorgan/2016/04/18/the-evolution-of-customer-service/#78458a2f2442. Last accessed 15/03/2020.</w:t>
      </w:r>
    </w:p>
    <w:p w14:paraId="13744D47" w14:textId="77777777" w:rsidR="00766FDE" w:rsidRPr="00766FDE" w:rsidRDefault="00766FDE" w:rsidP="009A5FF0">
      <w:pPr>
        <w:pStyle w:val="ListParagraph"/>
        <w:numPr>
          <w:ilvl w:val="0"/>
          <w:numId w:val="1"/>
        </w:numPr>
        <w:rPr>
          <w:rFonts w:cstheme="minorHAnsi"/>
          <w:sz w:val="24"/>
          <w:szCs w:val="24"/>
        </w:rPr>
      </w:pPr>
      <w:r w:rsidRPr="00766FDE">
        <w:rPr>
          <w:rFonts w:cstheme="minorHAnsi"/>
          <w:color w:val="000000"/>
          <w:sz w:val="24"/>
          <w:szCs w:val="24"/>
        </w:rPr>
        <w:t xml:space="preserve">Morgan, P. (2017). Understanding Employee Selection. In: </w:t>
      </w:r>
      <w:proofErr w:type="spellStart"/>
      <w:r w:rsidRPr="00766FDE">
        <w:rPr>
          <w:rFonts w:cstheme="minorHAnsi"/>
          <w:color w:val="000000"/>
          <w:sz w:val="24"/>
          <w:szCs w:val="24"/>
        </w:rPr>
        <w:t>Smy</w:t>
      </w:r>
      <w:proofErr w:type="spellEnd"/>
      <w:r w:rsidRPr="00766FDE">
        <w:rPr>
          <w:rFonts w:cstheme="minorHAnsi"/>
          <w:color w:val="000000"/>
          <w:sz w:val="24"/>
          <w:szCs w:val="24"/>
        </w:rPr>
        <w:t>, K. </w:t>
      </w:r>
      <w:r w:rsidRPr="00766FDE">
        <w:rPr>
          <w:rFonts w:cstheme="minorHAnsi"/>
          <w:i/>
          <w:iCs/>
          <w:color w:val="000000"/>
          <w:sz w:val="24"/>
          <w:szCs w:val="24"/>
        </w:rPr>
        <w:t>The Business Student’s Guide to Study and Employability</w:t>
      </w:r>
      <w:r w:rsidRPr="00766FDE">
        <w:rPr>
          <w:rFonts w:cstheme="minorHAnsi"/>
          <w:color w:val="000000"/>
          <w:sz w:val="24"/>
          <w:szCs w:val="24"/>
        </w:rPr>
        <w:t>. London: SAGE Publications ltd. p329.</w:t>
      </w:r>
    </w:p>
    <w:p w14:paraId="6FC54D58" w14:textId="77777777" w:rsidR="00766FDE" w:rsidRPr="00766FDE" w:rsidRDefault="00766FDE" w:rsidP="009A5FF0">
      <w:pPr>
        <w:pStyle w:val="ListParagraph"/>
        <w:numPr>
          <w:ilvl w:val="0"/>
          <w:numId w:val="1"/>
        </w:numPr>
        <w:rPr>
          <w:rFonts w:cstheme="minorHAnsi"/>
          <w:sz w:val="24"/>
          <w:szCs w:val="24"/>
        </w:rPr>
      </w:pPr>
      <w:proofErr w:type="spellStart"/>
      <w:proofErr w:type="gramStart"/>
      <w:r w:rsidRPr="00766FDE">
        <w:rPr>
          <w:rFonts w:cstheme="minorHAnsi"/>
          <w:sz w:val="24"/>
          <w:szCs w:val="24"/>
        </w:rPr>
        <w:t>Nania,J</w:t>
      </w:r>
      <w:proofErr w:type="spellEnd"/>
      <w:r w:rsidRPr="00766FDE">
        <w:rPr>
          <w:rFonts w:cstheme="minorHAnsi"/>
          <w:sz w:val="24"/>
          <w:szCs w:val="24"/>
        </w:rPr>
        <w:t>.</w:t>
      </w:r>
      <w:proofErr w:type="gramEnd"/>
      <w:r w:rsidRPr="00766FDE">
        <w:rPr>
          <w:rFonts w:cstheme="minorHAnsi"/>
          <w:sz w:val="24"/>
          <w:szCs w:val="24"/>
        </w:rPr>
        <w:t xml:space="preserve">, </w:t>
      </w:r>
      <w:proofErr w:type="spellStart"/>
      <w:r w:rsidRPr="00766FDE">
        <w:rPr>
          <w:rFonts w:cstheme="minorHAnsi"/>
          <w:sz w:val="24"/>
          <w:szCs w:val="24"/>
        </w:rPr>
        <w:t>Restuccia,D</w:t>
      </w:r>
      <w:proofErr w:type="spellEnd"/>
      <w:r w:rsidRPr="00766FDE">
        <w:rPr>
          <w:rFonts w:cstheme="minorHAnsi"/>
          <w:sz w:val="24"/>
          <w:szCs w:val="24"/>
        </w:rPr>
        <w:t xml:space="preserve">., </w:t>
      </w:r>
      <w:proofErr w:type="spellStart"/>
      <w:r w:rsidRPr="00766FDE">
        <w:rPr>
          <w:rFonts w:cstheme="minorHAnsi"/>
          <w:sz w:val="24"/>
          <w:szCs w:val="24"/>
        </w:rPr>
        <w:t>Taska,B</w:t>
      </w:r>
      <w:proofErr w:type="spellEnd"/>
      <w:r w:rsidRPr="00766FDE">
        <w:rPr>
          <w:rFonts w:cstheme="minorHAnsi"/>
          <w:sz w:val="24"/>
          <w:szCs w:val="24"/>
        </w:rPr>
        <w:t xml:space="preserve">. </w:t>
      </w:r>
      <w:r w:rsidRPr="00766FDE">
        <w:rPr>
          <w:rFonts w:cstheme="minorHAnsi"/>
          <w:i/>
          <w:iCs/>
          <w:sz w:val="24"/>
          <w:szCs w:val="24"/>
        </w:rPr>
        <w:t>No longer optional: Employer Demand for Digital skills.</w:t>
      </w:r>
      <w:r w:rsidRPr="00766FDE">
        <w:rPr>
          <w:rFonts w:cstheme="minorHAnsi"/>
          <w:sz w:val="24"/>
          <w:szCs w:val="24"/>
        </w:rPr>
        <w:t xml:space="preserve"> Available at: </w:t>
      </w:r>
      <w:hyperlink r:id="rId13" w:history="1">
        <w:r w:rsidRPr="00766FDE">
          <w:rPr>
            <w:rStyle w:val="Hyperlink"/>
            <w:rFonts w:cstheme="minorHAnsi"/>
            <w:sz w:val="24"/>
            <w:szCs w:val="24"/>
          </w:rPr>
          <w:t>https://assets.publishing.service.gov.uk/government/uploads/system/uploads/attachment_data/file/807830/No_Longer_Optional_Employer_Demand_for_Digital_Skills.pdf</w:t>
        </w:r>
      </w:hyperlink>
      <w:r w:rsidRPr="00766FDE">
        <w:rPr>
          <w:rFonts w:cstheme="minorHAnsi"/>
          <w:i/>
          <w:iCs/>
          <w:sz w:val="24"/>
          <w:szCs w:val="24"/>
        </w:rPr>
        <w:t xml:space="preserve"> </w:t>
      </w:r>
      <w:r w:rsidRPr="00766FDE">
        <w:rPr>
          <w:rFonts w:cstheme="minorHAnsi"/>
          <w:sz w:val="24"/>
          <w:szCs w:val="24"/>
        </w:rPr>
        <w:t>(Accessed 10/03/20200</w:t>
      </w:r>
    </w:p>
    <w:p w14:paraId="7F351DC7" w14:textId="77777777" w:rsidR="00766FDE" w:rsidRPr="00766FDE" w:rsidRDefault="00766FDE" w:rsidP="009A5FF0">
      <w:pPr>
        <w:pStyle w:val="ListParagraph"/>
        <w:numPr>
          <w:ilvl w:val="0"/>
          <w:numId w:val="1"/>
        </w:numPr>
        <w:rPr>
          <w:rFonts w:cstheme="minorHAnsi"/>
          <w:sz w:val="24"/>
          <w:szCs w:val="24"/>
        </w:rPr>
      </w:pPr>
      <w:r w:rsidRPr="00766FDE">
        <w:rPr>
          <w:rFonts w:cstheme="minorHAnsi"/>
          <w:sz w:val="24"/>
          <w:szCs w:val="24"/>
        </w:rPr>
        <w:t xml:space="preserve">Nickson, D., Warhurst, C., Commander. J., Hurrell, S.A., Cullen, A. [2012] In </w:t>
      </w:r>
      <w:r w:rsidRPr="00766FDE">
        <w:rPr>
          <w:rFonts w:cstheme="minorHAnsi"/>
          <w:i/>
          <w:iCs/>
          <w:sz w:val="24"/>
          <w:szCs w:val="24"/>
        </w:rPr>
        <w:t xml:space="preserve">Economic Industrial Democracy, </w:t>
      </w:r>
      <w:r w:rsidRPr="00766FDE">
        <w:rPr>
          <w:rFonts w:cstheme="minorHAnsi"/>
          <w:sz w:val="24"/>
          <w:szCs w:val="24"/>
        </w:rPr>
        <w:t>Vol.33 [1]: p65-84</w:t>
      </w:r>
    </w:p>
    <w:p w14:paraId="33C46264" w14:textId="77777777" w:rsidR="00766FDE" w:rsidRPr="00766FDE" w:rsidRDefault="00766FDE" w:rsidP="009A5FF0">
      <w:pPr>
        <w:pStyle w:val="ListParagraph"/>
        <w:numPr>
          <w:ilvl w:val="0"/>
          <w:numId w:val="1"/>
        </w:numPr>
        <w:rPr>
          <w:rFonts w:cstheme="minorHAnsi"/>
          <w:sz w:val="24"/>
          <w:szCs w:val="24"/>
        </w:rPr>
      </w:pPr>
      <w:proofErr w:type="spellStart"/>
      <w:r w:rsidRPr="00766FDE">
        <w:rPr>
          <w:rFonts w:cstheme="minorHAnsi"/>
          <w:sz w:val="24"/>
          <w:szCs w:val="24"/>
        </w:rPr>
        <w:t>Paveley</w:t>
      </w:r>
      <w:proofErr w:type="spellEnd"/>
      <w:r w:rsidRPr="00766FDE">
        <w:rPr>
          <w:rFonts w:cstheme="minorHAnsi"/>
          <w:sz w:val="24"/>
          <w:szCs w:val="24"/>
        </w:rPr>
        <w:t>, T. (2020) ‘’</w:t>
      </w:r>
      <w:r w:rsidRPr="00766FDE">
        <w:rPr>
          <w:rFonts w:cstheme="minorHAnsi"/>
          <w:i/>
          <w:iCs/>
          <w:sz w:val="24"/>
          <w:szCs w:val="24"/>
        </w:rPr>
        <w:t xml:space="preserve">How Amazon leadership principles impact company performance’’ </w:t>
      </w:r>
      <w:r w:rsidRPr="00766FDE">
        <w:rPr>
          <w:rFonts w:cstheme="minorHAnsi"/>
          <w:sz w:val="24"/>
          <w:szCs w:val="24"/>
        </w:rPr>
        <w:t xml:space="preserve">Interviewed by Valentin </w:t>
      </w:r>
      <w:proofErr w:type="spellStart"/>
      <w:r w:rsidRPr="00766FDE">
        <w:rPr>
          <w:rFonts w:cstheme="minorHAnsi"/>
          <w:sz w:val="24"/>
          <w:szCs w:val="24"/>
        </w:rPr>
        <w:t>Gotsev</w:t>
      </w:r>
      <w:proofErr w:type="spellEnd"/>
      <w:r w:rsidRPr="00766FDE">
        <w:rPr>
          <w:rFonts w:cstheme="minorHAnsi"/>
          <w:sz w:val="24"/>
          <w:szCs w:val="24"/>
        </w:rPr>
        <w:t>, 7th of March 2020</w:t>
      </w:r>
    </w:p>
    <w:p w14:paraId="0FFF5CFD" w14:textId="77777777" w:rsidR="00766FDE" w:rsidRPr="00766FDE" w:rsidRDefault="00766FDE" w:rsidP="009A5FF0">
      <w:pPr>
        <w:pStyle w:val="ListParagraph"/>
        <w:numPr>
          <w:ilvl w:val="0"/>
          <w:numId w:val="1"/>
        </w:numPr>
        <w:rPr>
          <w:rFonts w:cstheme="minorHAnsi"/>
          <w:sz w:val="24"/>
          <w:szCs w:val="24"/>
        </w:rPr>
      </w:pPr>
      <w:r w:rsidRPr="00766FDE">
        <w:rPr>
          <w:rFonts w:cstheme="minorHAnsi"/>
          <w:color w:val="000000"/>
          <w:sz w:val="24"/>
          <w:szCs w:val="24"/>
        </w:rPr>
        <w:t>Peart, N. (2019). </w:t>
      </w:r>
      <w:r w:rsidRPr="00766FDE">
        <w:rPr>
          <w:rFonts w:cstheme="minorHAnsi"/>
          <w:i/>
          <w:iCs/>
          <w:color w:val="000000"/>
          <w:sz w:val="24"/>
          <w:szCs w:val="24"/>
        </w:rPr>
        <w:t xml:space="preserve">The 12 Most Important Skills You Need </w:t>
      </w:r>
      <w:proofErr w:type="gramStart"/>
      <w:r w:rsidRPr="00766FDE">
        <w:rPr>
          <w:rFonts w:cstheme="minorHAnsi"/>
          <w:i/>
          <w:iCs/>
          <w:color w:val="000000"/>
          <w:sz w:val="24"/>
          <w:szCs w:val="24"/>
        </w:rPr>
        <w:t>To</w:t>
      </w:r>
      <w:proofErr w:type="gramEnd"/>
      <w:r w:rsidRPr="00766FDE">
        <w:rPr>
          <w:rFonts w:cstheme="minorHAnsi"/>
          <w:i/>
          <w:iCs/>
          <w:color w:val="000000"/>
          <w:sz w:val="24"/>
          <w:szCs w:val="24"/>
        </w:rPr>
        <w:t xml:space="preserve"> Succeed At Work.</w:t>
      </w:r>
      <w:r w:rsidRPr="00766FDE">
        <w:rPr>
          <w:rFonts w:cstheme="minorHAnsi"/>
          <w:color w:val="000000"/>
          <w:sz w:val="24"/>
          <w:szCs w:val="24"/>
        </w:rPr>
        <w:t> Available: https://www.forbes.com/sites/nataliapeart/2019/09/10/the-12-most-important-skills-you-need-to-succeed-at-work/#62bb00871c6a. Last accessed 02/03/2020.</w:t>
      </w:r>
    </w:p>
    <w:p w14:paraId="529F1466" w14:textId="77777777" w:rsidR="00766FDE" w:rsidRPr="00766FDE" w:rsidRDefault="00766FDE" w:rsidP="009A5FF0">
      <w:pPr>
        <w:pStyle w:val="ListParagraph"/>
        <w:numPr>
          <w:ilvl w:val="0"/>
          <w:numId w:val="1"/>
        </w:numPr>
        <w:rPr>
          <w:rFonts w:cstheme="minorHAnsi"/>
          <w:sz w:val="24"/>
          <w:szCs w:val="24"/>
        </w:rPr>
      </w:pPr>
      <w:r w:rsidRPr="00766FDE">
        <w:rPr>
          <w:rFonts w:cstheme="minorHAnsi"/>
          <w:color w:val="555555"/>
          <w:sz w:val="24"/>
          <w:szCs w:val="24"/>
          <w:shd w:val="clear" w:color="auto" w:fill="FFFFFF"/>
        </w:rPr>
        <w:t>PIERCE, D., 2019. What Employers Want: Employers are Looking to Community Colleges for Help in Teaching Soft Skills. </w:t>
      </w:r>
      <w:r w:rsidRPr="00766FDE">
        <w:rPr>
          <w:rFonts w:cstheme="minorHAnsi"/>
          <w:i/>
          <w:iCs/>
          <w:color w:val="555555"/>
          <w:sz w:val="24"/>
          <w:szCs w:val="24"/>
          <w:shd w:val="clear" w:color="auto" w:fill="FFFFFF"/>
        </w:rPr>
        <w:t>Community College Journal, </w:t>
      </w:r>
      <w:r w:rsidRPr="00766FDE">
        <w:rPr>
          <w:rFonts w:cstheme="minorHAnsi"/>
          <w:b/>
          <w:bCs/>
          <w:color w:val="555555"/>
          <w:sz w:val="24"/>
          <w:szCs w:val="24"/>
          <w:shd w:val="clear" w:color="auto" w:fill="FFFFFF"/>
        </w:rPr>
        <w:t>89</w:t>
      </w:r>
      <w:r w:rsidRPr="00766FDE">
        <w:rPr>
          <w:rFonts w:cstheme="minorHAnsi"/>
          <w:color w:val="555555"/>
          <w:sz w:val="24"/>
          <w:szCs w:val="24"/>
          <w:shd w:val="clear" w:color="auto" w:fill="FFFFFF"/>
        </w:rPr>
        <w:t>(3), pp. 20-25.</w:t>
      </w:r>
    </w:p>
    <w:p w14:paraId="3BDE79A0" w14:textId="77777777" w:rsidR="00766FDE" w:rsidRPr="00766FDE" w:rsidRDefault="00766FDE" w:rsidP="009A5FF0">
      <w:pPr>
        <w:pStyle w:val="ListParagraph"/>
        <w:numPr>
          <w:ilvl w:val="0"/>
          <w:numId w:val="1"/>
        </w:numPr>
        <w:rPr>
          <w:rFonts w:cstheme="minorHAnsi"/>
          <w:sz w:val="24"/>
          <w:szCs w:val="24"/>
        </w:rPr>
      </w:pPr>
      <w:proofErr w:type="spellStart"/>
      <w:proofErr w:type="gramStart"/>
      <w:r w:rsidRPr="00766FDE">
        <w:rPr>
          <w:rFonts w:cstheme="minorHAnsi"/>
          <w:color w:val="000000"/>
          <w:sz w:val="24"/>
          <w:szCs w:val="24"/>
        </w:rPr>
        <w:t>Rodin,J</w:t>
      </w:r>
      <w:proofErr w:type="spellEnd"/>
      <w:r w:rsidRPr="00766FDE">
        <w:rPr>
          <w:rFonts w:cstheme="minorHAnsi"/>
          <w:color w:val="000000"/>
          <w:sz w:val="24"/>
          <w:szCs w:val="24"/>
        </w:rPr>
        <w:t>.</w:t>
      </w:r>
      <w:proofErr w:type="gramEnd"/>
      <w:r w:rsidRPr="00766FDE">
        <w:rPr>
          <w:rFonts w:cstheme="minorHAnsi"/>
          <w:color w:val="000000"/>
          <w:sz w:val="24"/>
          <w:szCs w:val="24"/>
        </w:rPr>
        <w:t xml:space="preserve">, </w:t>
      </w:r>
      <w:proofErr w:type="spellStart"/>
      <w:r w:rsidRPr="00766FDE">
        <w:rPr>
          <w:rFonts w:cstheme="minorHAnsi"/>
          <w:color w:val="000000"/>
          <w:sz w:val="24"/>
          <w:szCs w:val="24"/>
        </w:rPr>
        <w:t>Garris,R</w:t>
      </w:r>
      <w:proofErr w:type="spellEnd"/>
      <w:r w:rsidRPr="00766FDE">
        <w:rPr>
          <w:rFonts w:cstheme="minorHAnsi"/>
          <w:color w:val="000000"/>
          <w:sz w:val="24"/>
          <w:szCs w:val="24"/>
        </w:rPr>
        <w:t>. (n/d). </w:t>
      </w:r>
      <w:r w:rsidRPr="00766FDE">
        <w:rPr>
          <w:rFonts w:cstheme="minorHAnsi"/>
          <w:i/>
          <w:iCs/>
          <w:color w:val="000000"/>
          <w:sz w:val="24"/>
          <w:szCs w:val="24"/>
        </w:rPr>
        <w:t>Reconsidering Resilience for the 21st Century.</w:t>
      </w:r>
      <w:r w:rsidRPr="00766FDE">
        <w:rPr>
          <w:rFonts w:cstheme="minorHAnsi"/>
          <w:color w:val="000000"/>
          <w:sz w:val="24"/>
          <w:szCs w:val="24"/>
        </w:rPr>
        <w:t> Available: https://www.usaid.gov/sites/default/files/documents/1868/JudithRodinandRobertGarris.pdf. Last accessed 04/03/2020.</w:t>
      </w:r>
    </w:p>
    <w:p w14:paraId="60ECD088" w14:textId="77777777" w:rsidR="00766FDE" w:rsidRPr="00766FDE" w:rsidRDefault="00766FDE" w:rsidP="009A5FF0">
      <w:pPr>
        <w:pStyle w:val="ListParagraph"/>
        <w:numPr>
          <w:ilvl w:val="0"/>
          <w:numId w:val="1"/>
        </w:numPr>
        <w:rPr>
          <w:rFonts w:cstheme="minorHAnsi"/>
          <w:sz w:val="24"/>
          <w:szCs w:val="24"/>
        </w:rPr>
      </w:pPr>
      <w:proofErr w:type="spellStart"/>
      <w:r w:rsidRPr="00766FDE">
        <w:rPr>
          <w:rFonts w:cstheme="minorHAnsi"/>
          <w:color w:val="000000"/>
          <w:sz w:val="24"/>
          <w:szCs w:val="24"/>
        </w:rPr>
        <w:t>Scupi</w:t>
      </w:r>
      <w:proofErr w:type="spellEnd"/>
      <w:r w:rsidRPr="00766FDE">
        <w:rPr>
          <w:rFonts w:cstheme="minorHAnsi"/>
          <w:color w:val="000000"/>
          <w:sz w:val="24"/>
          <w:szCs w:val="24"/>
        </w:rPr>
        <w:t>, J. (2017). </w:t>
      </w:r>
      <w:r w:rsidRPr="00766FDE">
        <w:rPr>
          <w:rFonts w:cstheme="minorHAnsi"/>
          <w:i/>
          <w:iCs/>
          <w:color w:val="000000"/>
          <w:sz w:val="24"/>
          <w:szCs w:val="24"/>
        </w:rPr>
        <w:t>How to interview at Amazon using the Leadership Principles.</w:t>
      </w:r>
      <w:r w:rsidRPr="00766FDE">
        <w:rPr>
          <w:rFonts w:cstheme="minorHAnsi"/>
          <w:color w:val="000000"/>
          <w:sz w:val="24"/>
          <w:szCs w:val="24"/>
        </w:rPr>
        <w:t> Available: https://www.linkedin.com/pulse/how-interview-amazon-using-leadership-principles-jennifer-scupi. Last accessed 03/03/2020.</w:t>
      </w:r>
    </w:p>
    <w:p w14:paraId="7808D056" w14:textId="77777777" w:rsidR="00766FDE" w:rsidRPr="00766FDE" w:rsidRDefault="00766FDE" w:rsidP="009A5FF0">
      <w:pPr>
        <w:pStyle w:val="ListParagraph"/>
        <w:numPr>
          <w:ilvl w:val="0"/>
          <w:numId w:val="1"/>
        </w:numPr>
        <w:rPr>
          <w:rFonts w:cstheme="minorHAnsi"/>
          <w:sz w:val="24"/>
          <w:szCs w:val="24"/>
        </w:rPr>
      </w:pPr>
      <w:proofErr w:type="spellStart"/>
      <w:proofErr w:type="gramStart"/>
      <w:r w:rsidRPr="00766FDE">
        <w:rPr>
          <w:rFonts w:cstheme="minorHAnsi"/>
          <w:color w:val="000000"/>
          <w:sz w:val="24"/>
          <w:szCs w:val="24"/>
        </w:rPr>
        <w:t>Strauss,V</w:t>
      </w:r>
      <w:proofErr w:type="spellEnd"/>
      <w:r w:rsidRPr="00766FDE">
        <w:rPr>
          <w:rFonts w:cstheme="minorHAnsi"/>
          <w:color w:val="000000"/>
          <w:sz w:val="24"/>
          <w:szCs w:val="24"/>
        </w:rPr>
        <w:t>.</w:t>
      </w:r>
      <w:proofErr w:type="gramEnd"/>
      <w:r w:rsidRPr="00766FDE">
        <w:rPr>
          <w:rFonts w:cstheme="minorHAnsi"/>
          <w:color w:val="000000"/>
          <w:sz w:val="24"/>
          <w:szCs w:val="24"/>
        </w:rPr>
        <w:t xml:space="preserve"> (2017). </w:t>
      </w:r>
      <w:r w:rsidRPr="00766FDE">
        <w:rPr>
          <w:rFonts w:cstheme="minorHAnsi"/>
          <w:i/>
          <w:iCs/>
          <w:color w:val="000000"/>
          <w:sz w:val="24"/>
          <w:szCs w:val="24"/>
        </w:rPr>
        <w:t>The surprising thing Google learned about its employees - and what it means for today`s students.</w:t>
      </w:r>
      <w:r w:rsidRPr="00766FDE">
        <w:rPr>
          <w:rFonts w:cstheme="minorHAnsi"/>
          <w:color w:val="000000"/>
          <w:sz w:val="24"/>
          <w:szCs w:val="24"/>
        </w:rPr>
        <w:t> Available: https://www.washingtonpost.com/news/answer-sheet/wp/2017/12/20/the-surprising-thing-google-learned-about-its-employees-and-what-it-means-for-todays-students/?noredirect=on&amp;noredirect=on. Last accessed 05/03/2020</w:t>
      </w:r>
    </w:p>
    <w:p w14:paraId="052D78C5" w14:textId="77777777" w:rsidR="00766FDE" w:rsidRPr="00766FDE" w:rsidRDefault="00766FDE" w:rsidP="009A5FF0">
      <w:pPr>
        <w:pStyle w:val="ListParagraph"/>
        <w:numPr>
          <w:ilvl w:val="0"/>
          <w:numId w:val="1"/>
        </w:numPr>
        <w:rPr>
          <w:rFonts w:cstheme="minorHAnsi"/>
          <w:sz w:val="24"/>
          <w:szCs w:val="24"/>
        </w:rPr>
      </w:pPr>
      <w:r w:rsidRPr="00766FDE">
        <w:rPr>
          <w:rFonts w:cstheme="minorHAnsi"/>
          <w:color w:val="000000"/>
          <w:sz w:val="24"/>
          <w:szCs w:val="24"/>
        </w:rPr>
        <w:t>Swan, M. (2016). </w:t>
      </w:r>
      <w:r w:rsidRPr="00766FDE">
        <w:rPr>
          <w:rFonts w:cstheme="minorHAnsi"/>
          <w:i/>
          <w:iCs/>
          <w:color w:val="000000"/>
          <w:sz w:val="24"/>
          <w:szCs w:val="24"/>
        </w:rPr>
        <w:t>This Skill Can Save Your Job and Your Company.</w:t>
      </w:r>
      <w:r w:rsidRPr="00766FDE">
        <w:rPr>
          <w:rFonts w:cstheme="minorHAnsi"/>
          <w:color w:val="000000"/>
          <w:sz w:val="24"/>
          <w:szCs w:val="24"/>
        </w:rPr>
        <w:t> Available: https://www.weforum.org/agenda/2016/08/this-little-known-skill-will-save-your-job-and-your-company/. Last accessed 17/03/2020.</w:t>
      </w:r>
    </w:p>
    <w:p w14:paraId="3C7EC50E" w14:textId="77777777" w:rsidR="00766FDE" w:rsidRPr="00766FDE" w:rsidRDefault="00766FDE" w:rsidP="009A5FF0">
      <w:pPr>
        <w:pStyle w:val="ListParagraph"/>
        <w:numPr>
          <w:ilvl w:val="0"/>
          <w:numId w:val="1"/>
        </w:numPr>
        <w:rPr>
          <w:rFonts w:cstheme="minorHAnsi"/>
          <w:sz w:val="24"/>
          <w:szCs w:val="24"/>
        </w:rPr>
      </w:pPr>
      <w:proofErr w:type="spellStart"/>
      <w:proofErr w:type="gramStart"/>
      <w:r w:rsidRPr="00766FDE">
        <w:rPr>
          <w:rFonts w:cstheme="minorHAnsi"/>
          <w:color w:val="000000"/>
          <w:sz w:val="24"/>
          <w:szCs w:val="24"/>
        </w:rPr>
        <w:t>Taylor,C</w:t>
      </w:r>
      <w:proofErr w:type="spellEnd"/>
      <w:r w:rsidRPr="00766FDE">
        <w:rPr>
          <w:rFonts w:cstheme="minorHAnsi"/>
          <w:color w:val="000000"/>
          <w:sz w:val="24"/>
          <w:szCs w:val="24"/>
        </w:rPr>
        <w:t>.</w:t>
      </w:r>
      <w:proofErr w:type="gramEnd"/>
      <w:r w:rsidRPr="00766FDE">
        <w:rPr>
          <w:rFonts w:cstheme="minorHAnsi"/>
          <w:color w:val="000000"/>
          <w:sz w:val="24"/>
          <w:szCs w:val="24"/>
        </w:rPr>
        <w:t xml:space="preserve"> (2019). </w:t>
      </w:r>
      <w:r w:rsidRPr="00766FDE">
        <w:rPr>
          <w:rFonts w:cstheme="minorHAnsi"/>
          <w:i/>
          <w:iCs/>
          <w:color w:val="000000"/>
          <w:sz w:val="24"/>
          <w:szCs w:val="24"/>
        </w:rPr>
        <w:t>Robots could take over 20 million jobs by 2030, study say.</w:t>
      </w:r>
      <w:r w:rsidRPr="00766FDE">
        <w:rPr>
          <w:rFonts w:cstheme="minorHAnsi"/>
          <w:color w:val="000000"/>
          <w:sz w:val="24"/>
          <w:szCs w:val="24"/>
        </w:rPr>
        <w:t> Available: https://www.cnbc.com/2019/06/26/robots-could-take-over-20-million-jobs-by-2030-study-claims.html. Last accessed 10/03/2020.</w:t>
      </w:r>
    </w:p>
    <w:p w14:paraId="665A795C" w14:textId="77777777" w:rsidR="00766FDE" w:rsidRPr="00766FDE" w:rsidRDefault="00766FDE" w:rsidP="009A5FF0">
      <w:pPr>
        <w:pStyle w:val="ListParagraph"/>
        <w:numPr>
          <w:ilvl w:val="0"/>
          <w:numId w:val="1"/>
        </w:numPr>
        <w:rPr>
          <w:rFonts w:cstheme="minorHAnsi"/>
          <w:sz w:val="24"/>
          <w:szCs w:val="24"/>
        </w:rPr>
      </w:pPr>
      <w:r w:rsidRPr="00766FDE">
        <w:rPr>
          <w:rFonts w:cstheme="minorHAnsi"/>
          <w:color w:val="000000"/>
          <w:sz w:val="24"/>
          <w:szCs w:val="24"/>
        </w:rPr>
        <w:t xml:space="preserve">TEDx Talks (2017), </w:t>
      </w:r>
      <w:r w:rsidRPr="00766FDE">
        <w:rPr>
          <w:rFonts w:cstheme="minorHAnsi"/>
          <w:i/>
          <w:iCs/>
          <w:color w:val="000000"/>
          <w:sz w:val="24"/>
          <w:szCs w:val="24"/>
        </w:rPr>
        <w:t xml:space="preserve">AI &amp; The Future of Work </w:t>
      </w:r>
      <w:r w:rsidRPr="00766FDE">
        <w:rPr>
          <w:rFonts w:cstheme="minorHAnsi"/>
          <w:color w:val="000000"/>
          <w:sz w:val="24"/>
          <w:szCs w:val="24"/>
        </w:rPr>
        <w:t xml:space="preserve">[online video] Available at: </w:t>
      </w:r>
      <w:hyperlink r:id="rId14" w:history="1">
        <w:r w:rsidRPr="00766FDE">
          <w:rPr>
            <w:rStyle w:val="Hyperlink"/>
            <w:rFonts w:cstheme="minorHAnsi"/>
            <w:sz w:val="24"/>
            <w:szCs w:val="24"/>
          </w:rPr>
          <w:t>https://www.youtube.com/watch?v=dRw4d2Si8LA&amp;t=627s</w:t>
        </w:r>
      </w:hyperlink>
      <w:r w:rsidRPr="00766FDE">
        <w:rPr>
          <w:rFonts w:cstheme="minorHAnsi"/>
          <w:sz w:val="24"/>
          <w:szCs w:val="24"/>
        </w:rPr>
        <w:t xml:space="preserve"> [Accessed on 20/02/2020]</w:t>
      </w:r>
    </w:p>
    <w:p w14:paraId="37EE9F01" w14:textId="77777777" w:rsidR="00766FDE" w:rsidRPr="00766FDE" w:rsidRDefault="00766FDE" w:rsidP="009A5FF0">
      <w:pPr>
        <w:pStyle w:val="ListParagraph"/>
        <w:numPr>
          <w:ilvl w:val="0"/>
          <w:numId w:val="1"/>
        </w:numPr>
        <w:rPr>
          <w:rFonts w:cstheme="minorHAnsi"/>
          <w:sz w:val="24"/>
          <w:szCs w:val="24"/>
        </w:rPr>
      </w:pPr>
      <w:r w:rsidRPr="00766FDE">
        <w:rPr>
          <w:rFonts w:cstheme="minorHAnsi"/>
          <w:color w:val="000000"/>
          <w:sz w:val="24"/>
          <w:szCs w:val="24"/>
        </w:rPr>
        <w:lastRenderedPageBreak/>
        <w:t xml:space="preserve">TEDx Talks (2017), </w:t>
      </w:r>
      <w:r w:rsidRPr="00766FDE">
        <w:rPr>
          <w:rFonts w:cstheme="minorHAnsi"/>
          <w:i/>
          <w:iCs/>
          <w:color w:val="000000"/>
          <w:sz w:val="24"/>
          <w:szCs w:val="24"/>
        </w:rPr>
        <w:t xml:space="preserve">The philosophy of time management </w:t>
      </w:r>
      <w:r w:rsidRPr="00766FDE">
        <w:rPr>
          <w:rFonts w:cstheme="minorHAnsi"/>
          <w:color w:val="000000"/>
          <w:sz w:val="24"/>
          <w:szCs w:val="24"/>
        </w:rPr>
        <w:t xml:space="preserve">[online video] Available at: </w:t>
      </w:r>
      <w:hyperlink r:id="rId15" w:history="1">
        <w:r w:rsidRPr="00766FDE">
          <w:rPr>
            <w:rStyle w:val="Hyperlink"/>
            <w:rFonts w:cstheme="minorHAnsi"/>
            <w:sz w:val="24"/>
            <w:szCs w:val="24"/>
          </w:rPr>
          <w:t>https://www.youtube.com/watch?v=WXBA4eWskrc&amp;t=488s</w:t>
        </w:r>
      </w:hyperlink>
      <w:r w:rsidRPr="00766FDE">
        <w:rPr>
          <w:rFonts w:cstheme="minorHAnsi"/>
          <w:sz w:val="24"/>
          <w:szCs w:val="24"/>
        </w:rPr>
        <w:t xml:space="preserve"> [Accessed on 20/03/2020]</w:t>
      </w:r>
    </w:p>
    <w:p w14:paraId="5856C85F" w14:textId="77777777" w:rsidR="00766FDE" w:rsidRPr="00766FDE" w:rsidRDefault="00766FDE" w:rsidP="009A5FF0">
      <w:pPr>
        <w:pStyle w:val="ListParagraph"/>
        <w:numPr>
          <w:ilvl w:val="0"/>
          <w:numId w:val="1"/>
        </w:numPr>
        <w:rPr>
          <w:rFonts w:cstheme="minorHAnsi"/>
          <w:sz w:val="24"/>
          <w:szCs w:val="24"/>
        </w:rPr>
      </w:pPr>
      <w:proofErr w:type="spellStart"/>
      <w:r w:rsidRPr="00766FDE">
        <w:rPr>
          <w:rFonts w:cstheme="minorHAnsi"/>
          <w:color w:val="000000"/>
          <w:sz w:val="24"/>
          <w:szCs w:val="24"/>
        </w:rPr>
        <w:t>Trought</w:t>
      </w:r>
      <w:proofErr w:type="spellEnd"/>
      <w:r w:rsidRPr="00766FDE">
        <w:rPr>
          <w:rFonts w:cstheme="minorHAnsi"/>
          <w:color w:val="000000"/>
          <w:sz w:val="24"/>
          <w:szCs w:val="24"/>
        </w:rPr>
        <w:t>, F. (2017). Employability skills valued by employers. In: [</w:t>
      </w:r>
      <w:proofErr w:type="spellStart"/>
      <w:r w:rsidRPr="00766FDE">
        <w:rPr>
          <w:rFonts w:cstheme="minorHAnsi"/>
          <w:color w:val="000000"/>
          <w:sz w:val="24"/>
          <w:szCs w:val="24"/>
        </w:rPr>
        <w:t>s.i</w:t>
      </w:r>
      <w:proofErr w:type="spellEnd"/>
      <w:r w:rsidRPr="00766FDE">
        <w:rPr>
          <w:rFonts w:cstheme="minorHAnsi"/>
          <w:color w:val="000000"/>
          <w:sz w:val="24"/>
          <w:szCs w:val="24"/>
        </w:rPr>
        <w:t>.] </w:t>
      </w:r>
      <w:r w:rsidRPr="00766FDE">
        <w:rPr>
          <w:rFonts w:cstheme="minorHAnsi"/>
          <w:i/>
          <w:iCs/>
          <w:color w:val="000000"/>
          <w:sz w:val="24"/>
          <w:szCs w:val="24"/>
        </w:rPr>
        <w:t>Brilliant Employability Skills</w:t>
      </w:r>
      <w:r w:rsidRPr="00766FDE">
        <w:rPr>
          <w:rFonts w:cstheme="minorHAnsi"/>
          <w:color w:val="000000"/>
          <w:sz w:val="24"/>
          <w:szCs w:val="24"/>
        </w:rPr>
        <w:t>. 2nd ed. [</w:t>
      </w:r>
      <w:proofErr w:type="spellStart"/>
      <w:r w:rsidRPr="00766FDE">
        <w:rPr>
          <w:rFonts w:cstheme="minorHAnsi"/>
          <w:color w:val="000000"/>
          <w:sz w:val="24"/>
          <w:szCs w:val="24"/>
        </w:rPr>
        <w:t>n.k.</w:t>
      </w:r>
      <w:proofErr w:type="spellEnd"/>
      <w:r w:rsidRPr="00766FDE">
        <w:rPr>
          <w:rFonts w:cstheme="minorHAnsi"/>
          <w:color w:val="000000"/>
          <w:sz w:val="24"/>
          <w:szCs w:val="24"/>
        </w:rPr>
        <w:t>]: High Fillers Research Limited. [</w:t>
      </w:r>
      <w:proofErr w:type="spellStart"/>
      <w:r w:rsidRPr="00766FDE">
        <w:rPr>
          <w:rFonts w:cstheme="minorHAnsi"/>
          <w:color w:val="000000"/>
          <w:sz w:val="24"/>
          <w:szCs w:val="24"/>
        </w:rPr>
        <w:t>n.k.</w:t>
      </w:r>
      <w:proofErr w:type="spellEnd"/>
      <w:r w:rsidRPr="00766FDE">
        <w:rPr>
          <w:rFonts w:cstheme="minorHAnsi"/>
          <w:color w:val="000000"/>
          <w:sz w:val="24"/>
          <w:szCs w:val="24"/>
        </w:rPr>
        <w:t>].</w:t>
      </w:r>
    </w:p>
    <w:p w14:paraId="1451CAA4" w14:textId="77777777" w:rsidR="00766FDE" w:rsidRPr="00766FDE" w:rsidRDefault="00766FDE" w:rsidP="009A5FF0">
      <w:pPr>
        <w:pStyle w:val="ListParagraph"/>
        <w:numPr>
          <w:ilvl w:val="0"/>
          <w:numId w:val="1"/>
        </w:numPr>
        <w:rPr>
          <w:rFonts w:cstheme="minorHAnsi"/>
          <w:sz w:val="24"/>
          <w:szCs w:val="24"/>
        </w:rPr>
      </w:pPr>
      <w:r w:rsidRPr="00766FDE">
        <w:rPr>
          <w:rFonts w:cstheme="minorHAnsi"/>
          <w:sz w:val="24"/>
          <w:szCs w:val="24"/>
        </w:rPr>
        <w:t xml:space="preserve">University of Derby (2016), </w:t>
      </w:r>
      <w:r w:rsidRPr="00766FDE">
        <w:rPr>
          <w:rFonts w:cstheme="minorHAnsi"/>
          <w:i/>
          <w:iCs/>
          <w:sz w:val="24"/>
          <w:szCs w:val="24"/>
        </w:rPr>
        <w:t xml:space="preserve">How do I develop my employability skills </w:t>
      </w:r>
      <w:r w:rsidRPr="00766FDE">
        <w:rPr>
          <w:rFonts w:cstheme="minorHAnsi"/>
          <w:sz w:val="24"/>
          <w:szCs w:val="24"/>
        </w:rPr>
        <w:t xml:space="preserve">[online video] Available at: </w:t>
      </w:r>
      <w:hyperlink r:id="rId16" w:history="1">
        <w:r w:rsidRPr="00766FDE">
          <w:rPr>
            <w:rStyle w:val="Hyperlink"/>
            <w:rFonts w:cstheme="minorHAnsi"/>
            <w:sz w:val="24"/>
            <w:szCs w:val="24"/>
          </w:rPr>
          <w:t>https://www.youtube.com/watch?v=0k7GcHhpLCE</w:t>
        </w:r>
      </w:hyperlink>
      <w:r w:rsidRPr="00766FDE">
        <w:rPr>
          <w:rFonts w:cstheme="minorHAnsi"/>
          <w:sz w:val="24"/>
          <w:szCs w:val="24"/>
        </w:rPr>
        <w:t xml:space="preserve"> [Accessed on 20/03/2020]</w:t>
      </w:r>
    </w:p>
    <w:p w14:paraId="20D7BF29" w14:textId="2BC6F263" w:rsidR="00766FDE" w:rsidRPr="00766FDE" w:rsidRDefault="00766FDE" w:rsidP="009A5FF0">
      <w:pPr>
        <w:pStyle w:val="ListParagraph"/>
        <w:numPr>
          <w:ilvl w:val="0"/>
          <w:numId w:val="1"/>
        </w:numPr>
        <w:rPr>
          <w:rFonts w:cstheme="minorHAnsi"/>
          <w:sz w:val="24"/>
          <w:szCs w:val="24"/>
        </w:rPr>
      </w:pPr>
      <w:r w:rsidRPr="00766FDE">
        <w:rPr>
          <w:rFonts w:cstheme="minorHAnsi"/>
          <w:sz w:val="24"/>
          <w:szCs w:val="24"/>
        </w:rPr>
        <w:t xml:space="preserve">Zhou, H., Huang, M., Zhang, T., Zhu, H., Liu, B. (2018) ‘Emotional Chatting Machine’ </w:t>
      </w:r>
      <w:r w:rsidRPr="00766FDE">
        <w:rPr>
          <w:rFonts w:cstheme="minorHAnsi"/>
          <w:sz w:val="24"/>
          <w:szCs w:val="24"/>
        </w:rPr>
        <w:t xml:space="preserve">: </w:t>
      </w:r>
      <w:r w:rsidRPr="00766FDE">
        <w:rPr>
          <w:rFonts w:cstheme="minorHAnsi"/>
          <w:i/>
          <w:iCs/>
          <w:sz w:val="24"/>
          <w:szCs w:val="24"/>
        </w:rPr>
        <w:t>Emotional Conversation Generation with Internal and External Memory</w:t>
      </w:r>
      <w:r w:rsidRPr="00766FDE">
        <w:rPr>
          <w:rFonts w:cstheme="minorHAnsi"/>
          <w:sz w:val="24"/>
          <w:szCs w:val="24"/>
        </w:rPr>
        <w:t xml:space="preserve"> </w:t>
      </w:r>
      <w:r w:rsidRPr="00766FDE">
        <w:rPr>
          <w:rFonts w:cstheme="minorHAnsi"/>
          <w:sz w:val="24"/>
          <w:szCs w:val="24"/>
        </w:rPr>
        <w:t xml:space="preserve">State Key Laboratory of Intelligent Technology and Systems, National Laboratory for Information Science and Technology, Dept. of Computer Science and Technology, Tsinghua University, Beijing 100084, PR China Dept. of Computer Science, University of Illinois at Chicago, Chicago, Illinois, USA </w:t>
      </w:r>
      <w:r w:rsidRPr="00766FDE">
        <w:rPr>
          <w:rFonts w:cstheme="minorHAnsi"/>
          <w:sz w:val="24"/>
          <w:szCs w:val="24"/>
        </w:rPr>
        <w:t xml:space="preserve">  </w:t>
      </w:r>
      <w:r w:rsidRPr="00766FDE">
        <w:rPr>
          <w:rFonts w:cstheme="minorHAnsi"/>
          <w:sz w:val="24"/>
          <w:szCs w:val="24"/>
        </w:rPr>
        <w:t>The Thirty-Second AAAI Conference on Artificial Intelligence (AAAI-18)</w:t>
      </w:r>
      <w:r w:rsidRPr="00766FDE">
        <w:rPr>
          <w:rFonts w:cstheme="minorHAnsi"/>
          <w:sz w:val="24"/>
          <w:szCs w:val="24"/>
        </w:rPr>
        <w:t xml:space="preserve"> </w:t>
      </w:r>
      <w:r>
        <w:rPr>
          <w:rFonts w:cstheme="minorHAnsi"/>
          <w:sz w:val="24"/>
          <w:szCs w:val="24"/>
        </w:rPr>
        <w:t>p730-738</w:t>
      </w:r>
    </w:p>
    <w:p w14:paraId="1F01513D" w14:textId="77777777" w:rsidR="009A5FF0" w:rsidRPr="00FA2A2F" w:rsidRDefault="009A5FF0" w:rsidP="009A5FF0">
      <w:pPr>
        <w:pStyle w:val="ListParagraph"/>
        <w:rPr>
          <w:sz w:val="24"/>
          <w:szCs w:val="24"/>
        </w:rPr>
      </w:pPr>
    </w:p>
    <w:p w14:paraId="04B35E43" w14:textId="43D4A774" w:rsidR="00C74F2C" w:rsidRDefault="00C74F2C"/>
    <w:p w14:paraId="3E160D63" w14:textId="03758A38" w:rsidR="00C74F2C" w:rsidRDefault="00C74F2C"/>
    <w:p w14:paraId="79E9CD1D" w14:textId="77777777" w:rsidR="00C74F2C" w:rsidRPr="00C74F2C" w:rsidRDefault="00C74F2C" w:rsidP="00C74F2C"/>
    <w:sectPr w:rsidR="00C74F2C" w:rsidRPr="00C74F2C" w:rsidSect="00EF37C5">
      <w:footerReference w:type="defaul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887262C" w14:textId="77777777" w:rsidR="004D29D3" w:rsidRDefault="004D29D3" w:rsidP="0096240D">
      <w:pPr>
        <w:spacing w:after="0" w:line="240" w:lineRule="auto"/>
      </w:pPr>
      <w:r>
        <w:separator/>
      </w:r>
    </w:p>
  </w:endnote>
  <w:endnote w:type="continuationSeparator" w:id="0">
    <w:p w14:paraId="64AC5029" w14:textId="77777777" w:rsidR="004D29D3" w:rsidRDefault="004D29D3" w:rsidP="009624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39943904"/>
      <w:docPartObj>
        <w:docPartGallery w:val="Page Numbers (Bottom of Page)"/>
        <w:docPartUnique/>
      </w:docPartObj>
    </w:sdtPr>
    <w:sdtEndPr>
      <w:rPr>
        <w:noProof/>
      </w:rPr>
    </w:sdtEndPr>
    <w:sdtContent>
      <w:p w14:paraId="048DB966" w14:textId="5A2FA1D1" w:rsidR="004D3696" w:rsidRDefault="004D369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43F74C7" w14:textId="77777777" w:rsidR="004D3696" w:rsidRDefault="004D36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C404823" w14:textId="77777777" w:rsidR="004D29D3" w:rsidRDefault="004D29D3" w:rsidP="0096240D">
      <w:pPr>
        <w:spacing w:after="0" w:line="240" w:lineRule="auto"/>
      </w:pPr>
      <w:r>
        <w:separator/>
      </w:r>
    </w:p>
  </w:footnote>
  <w:footnote w:type="continuationSeparator" w:id="0">
    <w:p w14:paraId="0702F185" w14:textId="77777777" w:rsidR="004D29D3" w:rsidRDefault="004D29D3" w:rsidP="009624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EF368F8"/>
    <w:multiLevelType w:val="hybridMultilevel"/>
    <w:tmpl w:val="A0E4E5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2E85BC6"/>
    <w:multiLevelType w:val="hybridMultilevel"/>
    <w:tmpl w:val="25E2BC4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77053A97"/>
    <w:multiLevelType w:val="hybridMultilevel"/>
    <w:tmpl w:val="F86E53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47C5"/>
    <w:rsid w:val="000B4289"/>
    <w:rsid w:val="000E0A78"/>
    <w:rsid w:val="000F2ADC"/>
    <w:rsid w:val="00117A1D"/>
    <w:rsid w:val="00163BDA"/>
    <w:rsid w:val="001D5881"/>
    <w:rsid w:val="001F6B30"/>
    <w:rsid w:val="0026621A"/>
    <w:rsid w:val="002B1F44"/>
    <w:rsid w:val="002B3523"/>
    <w:rsid w:val="002C12E0"/>
    <w:rsid w:val="002F590B"/>
    <w:rsid w:val="003547C5"/>
    <w:rsid w:val="003C3FE7"/>
    <w:rsid w:val="00430F6E"/>
    <w:rsid w:val="00435496"/>
    <w:rsid w:val="00465071"/>
    <w:rsid w:val="0048029E"/>
    <w:rsid w:val="00494D59"/>
    <w:rsid w:val="00497A05"/>
    <w:rsid w:val="004B5123"/>
    <w:rsid w:val="004C44CE"/>
    <w:rsid w:val="004D29D3"/>
    <w:rsid w:val="004D3696"/>
    <w:rsid w:val="004F0FA1"/>
    <w:rsid w:val="00505F58"/>
    <w:rsid w:val="00512C8C"/>
    <w:rsid w:val="00513FF5"/>
    <w:rsid w:val="00521887"/>
    <w:rsid w:val="005323E4"/>
    <w:rsid w:val="00540C38"/>
    <w:rsid w:val="00552231"/>
    <w:rsid w:val="00564CFC"/>
    <w:rsid w:val="005819D0"/>
    <w:rsid w:val="0059714D"/>
    <w:rsid w:val="005B377C"/>
    <w:rsid w:val="005C30A1"/>
    <w:rsid w:val="006761E4"/>
    <w:rsid w:val="006A7681"/>
    <w:rsid w:val="006C391F"/>
    <w:rsid w:val="006D1301"/>
    <w:rsid w:val="0072465F"/>
    <w:rsid w:val="00766FDE"/>
    <w:rsid w:val="00790AB0"/>
    <w:rsid w:val="007A1967"/>
    <w:rsid w:val="007C0246"/>
    <w:rsid w:val="00816137"/>
    <w:rsid w:val="008175B5"/>
    <w:rsid w:val="0083327E"/>
    <w:rsid w:val="00871692"/>
    <w:rsid w:val="00874703"/>
    <w:rsid w:val="008860E8"/>
    <w:rsid w:val="0090407D"/>
    <w:rsid w:val="0091248F"/>
    <w:rsid w:val="0092317C"/>
    <w:rsid w:val="009434E5"/>
    <w:rsid w:val="0096240D"/>
    <w:rsid w:val="00962731"/>
    <w:rsid w:val="00970AFE"/>
    <w:rsid w:val="009A5FF0"/>
    <w:rsid w:val="009B54BC"/>
    <w:rsid w:val="009D6C36"/>
    <w:rsid w:val="009F695C"/>
    <w:rsid w:val="00A50D04"/>
    <w:rsid w:val="00A85409"/>
    <w:rsid w:val="00AA12AC"/>
    <w:rsid w:val="00AA7B40"/>
    <w:rsid w:val="00AC28AC"/>
    <w:rsid w:val="00AC33DB"/>
    <w:rsid w:val="00B55D7E"/>
    <w:rsid w:val="00B6063F"/>
    <w:rsid w:val="00B67CE4"/>
    <w:rsid w:val="00BC1FC1"/>
    <w:rsid w:val="00BC630A"/>
    <w:rsid w:val="00C03C72"/>
    <w:rsid w:val="00C67C17"/>
    <w:rsid w:val="00C70687"/>
    <w:rsid w:val="00C72088"/>
    <w:rsid w:val="00C74F2C"/>
    <w:rsid w:val="00CD4EA2"/>
    <w:rsid w:val="00D05946"/>
    <w:rsid w:val="00D059E3"/>
    <w:rsid w:val="00D35701"/>
    <w:rsid w:val="00D47784"/>
    <w:rsid w:val="00D55EEB"/>
    <w:rsid w:val="00D55FBA"/>
    <w:rsid w:val="00D5785F"/>
    <w:rsid w:val="00D72CAF"/>
    <w:rsid w:val="00D7544E"/>
    <w:rsid w:val="00E40C1C"/>
    <w:rsid w:val="00E722FE"/>
    <w:rsid w:val="00E94122"/>
    <w:rsid w:val="00E95368"/>
    <w:rsid w:val="00EF37C5"/>
    <w:rsid w:val="00F00D99"/>
    <w:rsid w:val="00F020BA"/>
    <w:rsid w:val="00F7360A"/>
    <w:rsid w:val="00F7443C"/>
    <w:rsid w:val="00FA2A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3A8493"/>
  <w15:chartTrackingRefBased/>
  <w15:docId w15:val="{CAFEC0B1-42BF-4CAC-A55B-F10B27808F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8029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F590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F590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029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F590B"/>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2F590B"/>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9624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240D"/>
  </w:style>
  <w:style w:type="paragraph" w:styleId="Footer">
    <w:name w:val="footer"/>
    <w:basedOn w:val="Normal"/>
    <w:link w:val="FooterChar"/>
    <w:uiPriority w:val="99"/>
    <w:unhideWhenUsed/>
    <w:rsid w:val="009624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240D"/>
  </w:style>
  <w:style w:type="paragraph" w:styleId="TOCHeading">
    <w:name w:val="TOC Heading"/>
    <w:basedOn w:val="Heading1"/>
    <w:next w:val="Normal"/>
    <w:uiPriority w:val="39"/>
    <w:unhideWhenUsed/>
    <w:qFormat/>
    <w:rsid w:val="0096240D"/>
    <w:pPr>
      <w:outlineLvl w:val="9"/>
    </w:pPr>
    <w:rPr>
      <w:lang w:val="en-US"/>
    </w:rPr>
  </w:style>
  <w:style w:type="paragraph" w:styleId="TOC1">
    <w:name w:val="toc 1"/>
    <w:basedOn w:val="Normal"/>
    <w:next w:val="Normal"/>
    <w:autoRedefine/>
    <w:uiPriority w:val="39"/>
    <w:unhideWhenUsed/>
    <w:rsid w:val="0096240D"/>
    <w:pPr>
      <w:spacing w:after="100"/>
    </w:pPr>
  </w:style>
  <w:style w:type="paragraph" w:styleId="TOC2">
    <w:name w:val="toc 2"/>
    <w:basedOn w:val="Normal"/>
    <w:next w:val="Normal"/>
    <w:autoRedefine/>
    <w:uiPriority w:val="39"/>
    <w:unhideWhenUsed/>
    <w:rsid w:val="0096240D"/>
    <w:pPr>
      <w:spacing w:after="100"/>
      <w:ind w:left="220"/>
    </w:pPr>
  </w:style>
  <w:style w:type="paragraph" w:styleId="TOC3">
    <w:name w:val="toc 3"/>
    <w:basedOn w:val="Normal"/>
    <w:next w:val="Normal"/>
    <w:autoRedefine/>
    <w:uiPriority w:val="39"/>
    <w:unhideWhenUsed/>
    <w:rsid w:val="0096240D"/>
    <w:pPr>
      <w:spacing w:after="100"/>
      <w:ind w:left="440"/>
    </w:pPr>
  </w:style>
  <w:style w:type="character" w:styleId="Hyperlink">
    <w:name w:val="Hyperlink"/>
    <w:basedOn w:val="DefaultParagraphFont"/>
    <w:uiPriority w:val="99"/>
    <w:unhideWhenUsed/>
    <w:rsid w:val="0096240D"/>
    <w:rPr>
      <w:color w:val="0563C1" w:themeColor="hyperlink"/>
      <w:u w:val="single"/>
    </w:rPr>
  </w:style>
  <w:style w:type="paragraph" w:styleId="NoSpacing">
    <w:name w:val="No Spacing"/>
    <w:link w:val="NoSpacingChar"/>
    <w:uiPriority w:val="1"/>
    <w:qFormat/>
    <w:rsid w:val="00EF37C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F37C5"/>
    <w:rPr>
      <w:rFonts w:eastAsiaTheme="minorEastAsia"/>
      <w:lang w:val="en-US"/>
    </w:rPr>
  </w:style>
  <w:style w:type="paragraph" w:styleId="ListParagraph">
    <w:name w:val="List Paragraph"/>
    <w:basedOn w:val="Normal"/>
    <w:uiPriority w:val="34"/>
    <w:qFormat/>
    <w:rsid w:val="00C74F2C"/>
    <w:pPr>
      <w:ind w:left="720"/>
      <w:contextualSpacing/>
    </w:pPr>
  </w:style>
  <w:style w:type="character" w:styleId="CommentReference">
    <w:name w:val="annotation reference"/>
    <w:basedOn w:val="DefaultParagraphFont"/>
    <w:uiPriority w:val="99"/>
    <w:semiHidden/>
    <w:unhideWhenUsed/>
    <w:rsid w:val="00C74F2C"/>
    <w:rPr>
      <w:sz w:val="16"/>
      <w:szCs w:val="16"/>
    </w:rPr>
  </w:style>
  <w:style w:type="paragraph" w:styleId="CommentText">
    <w:name w:val="annotation text"/>
    <w:basedOn w:val="Normal"/>
    <w:link w:val="CommentTextChar"/>
    <w:uiPriority w:val="99"/>
    <w:semiHidden/>
    <w:unhideWhenUsed/>
    <w:rsid w:val="00C74F2C"/>
    <w:pPr>
      <w:spacing w:line="240" w:lineRule="auto"/>
    </w:pPr>
    <w:rPr>
      <w:sz w:val="20"/>
      <w:szCs w:val="20"/>
    </w:rPr>
  </w:style>
  <w:style w:type="character" w:customStyle="1" w:styleId="CommentTextChar">
    <w:name w:val="Comment Text Char"/>
    <w:basedOn w:val="DefaultParagraphFont"/>
    <w:link w:val="CommentText"/>
    <w:uiPriority w:val="99"/>
    <w:semiHidden/>
    <w:rsid w:val="00C74F2C"/>
    <w:rPr>
      <w:sz w:val="20"/>
      <w:szCs w:val="20"/>
    </w:rPr>
  </w:style>
  <w:style w:type="paragraph" w:styleId="CommentSubject">
    <w:name w:val="annotation subject"/>
    <w:basedOn w:val="CommentText"/>
    <w:next w:val="CommentText"/>
    <w:link w:val="CommentSubjectChar"/>
    <w:uiPriority w:val="99"/>
    <w:semiHidden/>
    <w:unhideWhenUsed/>
    <w:rsid w:val="00C74F2C"/>
    <w:rPr>
      <w:b/>
      <w:bCs/>
    </w:rPr>
  </w:style>
  <w:style w:type="character" w:customStyle="1" w:styleId="CommentSubjectChar">
    <w:name w:val="Comment Subject Char"/>
    <w:basedOn w:val="CommentTextChar"/>
    <w:link w:val="CommentSubject"/>
    <w:uiPriority w:val="99"/>
    <w:semiHidden/>
    <w:rsid w:val="00C74F2C"/>
    <w:rPr>
      <w:b/>
      <w:bCs/>
      <w:sz w:val="20"/>
      <w:szCs w:val="20"/>
    </w:rPr>
  </w:style>
  <w:style w:type="paragraph" w:styleId="BalloonText">
    <w:name w:val="Balloon Text"/>
    <w:basedOn w:val="Normal"/>
    <w:link w:val="BalloonTextChar"/>
    <w:uiPriority w:val="99"/>
    <w:semiHidden/>
    <w:unhideWhenUsed/>
    <w:rsid w:val="00C74F2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74F2C"/>
    <w:rPr>
      <w:rFonts w:ascii="Segoe UI" w:hAnsi="Segoe UI" w:cs="Segoe UI"/>
      <w:sz w:val="18"/>
      <w:szCs w:val="18"/>
    </w:rPr>
  </w:style>
  <w:style w:type="character" w:styleId="UnresolvedMention">
    <w:name w:val="Unresolved Mention"/>
    <w:basedOn w:val="DefaultParagraphFont"/>
    <w:uiPriority w:val="99"/>
    <w:semiHidden/>
    <w:unhideWhenUsed/>
    <w:rsid w:val="005323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assets.publishing.service.gov.uk/government/uploads/system/uploads/attachment_data/file/807830/No_Longer_Optional_Employer_Demand_for_Digital_Skills.pdf"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indeed.com/career-advice/finding-a-job/employability-skills.%20Last%20accessed%2020/03/2020"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youtube.com/watch?v=0k7GcHhpLCE"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yperlink" Target="https://www.youtube.com/watch?v=WXBA4eWskrc&amp;t=488s" TargetMode="External"/><Relationship Id="rId10" Type="http://schemas.openxmlformats.org/officeDocument/2006/relationships/image" Target="media/image2.png"/><Relationship Id="rId19"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youtube.com/watch?v=dRw4d2Si8LA&amp;t=627s"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9A39786820264185B30F62EF9F5B8F58"/>
        <w:category>
          <w:name w:val="General"/>
          <w:gallery w:val="placeholder"/>
        </w:category>
        <w:types>
          <w:type w:val="bbPlcHdr"/>
        </w:types>
        <w:behaviors>
          <w:behavior w:val="content"/>
        </w:behaviors>
        <w:guid w:val="{7E9C1B1E-9506-4B21-B542-6D4204436B5A}"/>
      </w:docPartPr>
      <w:docPartBody>
        <w:p w:rsidR="00FD5901" w:rsidRDefault="00FD5901" w:rsidP="00FD5901">
          <w:pPr>
            <w:pStyle w:val="9A39786820264185B30F62EF9F5B8F58"/>
          </w:pPr>
          <w:r>
            <w:rPr>
              <w:rFonts w:asciiTheme="majorHAnsi" w:eastAsiaTheme="majorEastAsia" w:hAnsiTheme="majorHAnsi" w:cstheme="majorBidi"/>
              <w:caps/>
              <w:color w:val="4472C4" w:themeColor="accent1"/>
              <w:sz w:val="80"/>
              <w:szCs w:val="80"/>
            </w:rPr>
            <w:t>[Document title]</w:t>
          </w:r>
        </w:p>
      </w:docPartBody>
    </w:docPart>
    <w:docPart>
      <w:docPartPr>
        <w:name w:val="BC69CD93B0B841C191FBA35E3CED5134"/>
        <w:category>
          <w:name w:val="General"/>
          <w:gallery w:val="placeholder"/>
        </w:category>
        <w:types>
          <w:type w:val="bbPlcHdr"/>
        </w:types>
        <w:behaviors>
          <w:behavior w:val="content"/>
        </w:behaviors>
        <w:guid w:val="{6D6E1F3F-A7F5-4E9C-891A-3F06F98FBA1C}"/>
      </w:docPartPr>
      <w:docPartBody>
        <w:p w:rsidR="00FD5901" w:rsidRDefault="00FD5901" w:rsidP="00FD5901">
          <w:pPr>
            <w:pStyle w:val="BC69CD93B0B841C191FBA35E3CED5134"/>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5901"/>
    <w:rsid w:val="00FD59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A39786820264185B30F62EF9F5B8F58">
    <w:name w:val="9A39786820264185B30F62EF9F5B8F58"/>
    <w:rsid w:val="00FD5901"/>
  </w:style>
  <w:style w:type="paragraph" w:customStyle="1" w:styleId="BC69CD93B0B841C191FBA35E3CED5134">
    <w:name w:val="BC69CD93B0B841C191FBA35E3CED5134"/>
    <w:rsid w:val="00FD590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2020-04-01T00:00:00</PublishDate>
  <Abstract/>
  <CompanyAddress>STUDENT NUMBER: 1912864</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7856806-1B04-408E-9925-C0D8BAD147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1477</TotalTime>
  <Pages>15</Pages>
  <Words>3833</Words>
  <Characters>21850</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academic report on employability skills</vt:lpstr>
    </vt:vector>
  </TitlesOfParts>
  <Company>Valentin gotsev</Company>
  <LinksUpToDate>false</LinksUpToDate>
  <CharactersWithSpaces>25632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report on employability skills</dc:title>
  <dc:subject>Academic and employability skills</dc:subject>
  <dc:creator>moonbe3am333@gmail.com</dc:creator>
  <cp:keywords/>
  <dc:description/>
  <cp:lastModifiedBy>moonbe3am333@gmail.com</cp:lastModifiedBy>
  <cp:revision>4</cp:revision>
  <dcterms:created xsi:type="dcterms:W3CDTF">2020-04-01T16:22:00Z</dcterms:created>
  <dcterms:modified xsi:type="dcterms:W3CDTF">2020-04-02T17:42:00Z</dcterms:modified>
</cp:coreProperties>
</file>