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37E500" w14:textId="6C6DA8FF" w:rsidR="00585FE6" w:rsidRDefault="00BB5264" w:rsidP="008879C6">
      <w:pPr>
        <w:pStyle w:val="mb-25"/>
        <w:spacing w:line="360" w:lineRule="auto"/>
      </w:pPr>
      <w:r>
        <w:t>Research has shown that physical activity and exercise can help you live a longer and healthier life, have a healthier body, and be happier mentally. Several positive effects have been shown to be associated with physical activity, in all its forms</w:t>
      </w:r>
      <w:r w:rsidR="007F5158">
        <w:t xml:space="preserve"> (</w:t>
      </w:r>
      <w:proofErr w:type="spellStart"/>
      <w:r w:rsidR="007F5158">
        <w:t>Brötz</w:t>
      </w:r>
      <w:proofErr w:type="spellEnd"/>
      <w:r w:rsidR="007F5158">
        <w:t>, 2013).</w:t>
      </w:r>
      <w:r>
        <w:t xml:space="preserve"> In addition to stimulating the mind and increasing feelings of well-being, it also reduces anxiety and </w:t>
      </w:r>
      <w:r w:rsidR="00477960">
        <w:t>other mental health issues</w:t>
      </w:r>
      <w:r w:rsidR="007F5158" w:rsidRPr="007F5158">
        <w:t xml:space="preserve"> </w:t>
      </w:r>
      <w:r w:rsidR="00A958C4">
        <w:t xml:space="preserve">(Wilson </w:t>
      </w:r>
      <w:r w:rsidR="00A958C4" w:rsidRPr="006D50F9">
        <w:rPr>
          <w:i/>
          <w:iCs/>
        </w:rPr>
        <w:t>et al</w:t>
      </w:r>
      <w:r w:rsidR="00A958C4">
        <w:t>., 2006)</w:t>
      </w:r>
      <w:r w:rsidR="007F5158">
        <w:t>.</w:t>
      </w:r>
      <w:r w:rsidR="00126E02">
        <w:t xml:space="preserve"> </w:t>
      </w:r>
      <w:r w:rsidR="009264AF">
        <w:t>As well as improving physical health, studies have shown that exercising regularly can boost self-esteem, as well as reduce stress, anxiety, and other health issues. Additionally, it can have a significant impact on a person's physical appearance</w:t>
      </w:r>
      <w:r w:rsidR="007E40A0">
        <w:t xml:space="preserve"> (</w:t>
      </w:r>
      <w:proofErr w:type="spellStart"/>
      <w:r w:rsidR="007E40A0">
        <w:t>Brötz</w:t>
      </w:r>
      <w:proofErr w:type="spellEnd"/>
      <w:r w:rsidR="007E40A0">
        <w:t xml:space="preserve">, 2013). </w:t>
      </w:r>
      <w:r w:rsidR="00235AC9">
        <w:rPr>
          <w:shd w:val="clear" w:color="auto" w:fill="FFFFFF"/>
        </w:rPr>
        <w:t>Th</w:t>
      </w:r>
      <w:r w:rsidR="00F24218">
        <w:rPr>
          <w:shd w:val="clear" w:color="auto" w:fill="FFFFFF"/>
        </w:rPr>
        <w:t xml:space="preserve">is </w:t>
      </w:r>
      <w:r w:rsidR="00335F77">
        <w:rPr>
          <w:shd w:val="clear" w:color="auto" w:fill="FFFFFF"/>
        </w:rPr>
        <w:t>essay will</w:t>
      </w:r>
      <w:r w:rsidR="00BD2C11">
        <w:t xml:space="preserve"> </w:t>
      </w:r>
      <w:r w:rsidR="00F24218">
        <w:t xml:space="preserve">focus on discussing </w:t>
      </w:r>
      <w:r w:rsidR="00335F77">
        <w:t>the</w:t>
      </w:r>
      <w:r w:rsidR="00BD2C11">
        <w:t xml:space="preserve"> impact exercise has on both anxiety and body image</w:t>
      </w:r>
      <w:r w:rsidR="00A06A4A">
        <w:t xml:space="preserve">, focusing on the positive and negative effects and addressing some research and studies </w:t>
      </w:r>
      <w:r w:rsidR="00024FE3">
        <w:t>into</w:t>
      </w:r>
      <w:r w:rsidR="00A06A4A">
        <w:t xml:space="preserve"> these findings. </w:t>
      </w:r>
      <w:r w:rsidR="0077541A">
        <w:t xml:space="preserve">The most current evidence has been used throughout this essay although any literature more than 15 years old is pivotal. </w:t>
      </w:r>
    </w:p>
    <w:p w14:paraId="4FA87DEA" w14:textId="3FF1B22D" w:rsidR="00657A72" w:rsidRDefault="00F24218" w:rsidP="008879C6">
      <w:pPr>
        <w:pStyle w:val="mb-25"/>
        <w:spacing w:line="360" w:lineRule="auto"/>
      </w:pPr>
      <w:r>
        <w:t>Firstly,</w:t>
      </w:r>
      <w:r w:rsidR="006F50B6">
        <w:t xml:space="preserve"> </w:t>
      </w:r>
      <w:r w:rsidR="001D0250">
        <w:t>a</w:t>
      </w:r>
      <w:r w:rsidR="00117217" w:rsidRPr="0036127E">
        <w:t xml:space="preserve">t some point or another, we all experience anxiety, which is defined as </w:t>
      </w:r>
      <w:r w:rsidR="00B03C3F" w:rsidRPr="0036127E">
        <w:t>“</w:t>
      </w:r>
      <w:r w:rsidR="00117217" w:rsidRPr="0036127E">
        <w:t>apprehensive uneasiness or nervousness usually due to an impending or anticipated illness</w:t>
      </w:r>
      <w:r w:rsidR="00B03C3F" w:rsidRPr="0036127E">
        <w:t>”</w:t>
      </w:r>
      <w:r w:rsidR="00117217" w:rsidRPr="0036127E">
        <w:t xml:space="preserve"> a</w:t>
      </w:r>
      <w:r w:rsidR="00AB79B9" w:rsidRPr="0036127E">
        <w:t>s well as a</w:t>
      </w:r>
      <w:r w:rsidR="00117217" w:rsidRPr="0036127E">
        <w:t xml:space="preserve"> </w:t>
      </w:r>
      <w:r w:rsidR="00B03C3F" w:rsidRPr="0036127E">
        <w:t>“</w:t>
      </w:r>
      <w:r w:rsidR="00117217" w:rsidRPr="0036127E">
        <w:t>mental distressing concern or interest</w:t>
      </w:r>
      <w:r w:rsidR="00B03C3F" w:rsidRPr="0036127E">
        <w:t>”</w:t>
      </w:r>
      <w:r w:rsidR="00AB43D2" w:rsidRPr="0036127E">
        <w:t xml:space="preserve">. </w:t>
      </w:r>
      <w:r w:rsidR="00EE16AD" w:rsidRPr="0036127E">
        <w:t xml:space="preserve">In fact, recent research suggests that certain forms of anxiety </w:t>
      </w:r>
      <w:r w:rsidR="00EE16AD" w:rsidRPr="0036127E">
        <w:rPr>
          <w:rStyle w:val="issue-underline"/>
        </w:rPr>
        <w:t>disorders</w:t>
      </w:r>
      <w:r w:rsidR="00EE16AD" w:rsidRPr="0036127E">
        <w:t xml:space="preserve"> can be inherited </w:t>
      </w:r>
      <w:r w:rsidR="00EE16AD" w:rsidRPr="0036127E">
        <w:rPr>
          <w:rStyle w:val="issue-underline"/>
        </w:rPr>
        <w:t>in</w:t>
      </w:r>
      <w:r w:rsidR="00EE16AD" w:rsidRPr="0036127E">
        <w:t xml:space="preserve"> some people</w:t>
      </w:r>
      <w:r w:rsidR="00886728" w:rsidRPr="0036127E">
        <w:t xml:space="preserve"> (Gottschalk &amp; </w:t>
      </w:r>
      <w:proofErr w:type="spellStart"/>
      <w:r w:rsidR="00886728" w:rsidRPr="0036127E">
        <w:t>Domschke</w:t>
      </w:r>
      <w:proofErr w:type="spellEnd"/>
      <w:r w:rsidR="00886728" w:rsidRPr="0036127E">
        <w:t>, 2017)</w:t>
      </w:r>
      <w:r w:rsidR="00EB3120" w:rsidRPr="0036127E">
        <w:t xml:space="preserve">, although </w:t>
      </w:r>
      <w:r w:rsidR="00AE5354" w:rsidRPr="0036127E">
        <w:t>acknowledging that some</w:t>
      </w:r>
      <w:r w:rsidR="00EE16AD" w:rsidRPr="0036127E">
        <w:t xml:space="preserve"> may </w:t>
      </w:r>
      <w:r w:rsidR="008C71A3" w:rsidRPr="0036127E">
        <w:t xml:space="preserve">also </w:t>
      </w:r>
      <w:r w:rsidR="00EE16AD" w:rsidRPr="0036127E">
        <w:t>develop as a result of traumatic</w:t>
      </w:r>
      <w:r w:rsidR="00BB1CF6" w:rsidRPr="0036127E">
        <w:t xml:space="preserve"> or </w:t>
      </w:r>
      <w:r w:rsidR="00EE16AD" w:rsidRPr="0036127E">
        <w:t>stressful life events</w:t>
      </w:r>
      <w:r w:rsidR="00E72E8D" w:rsidRPr="0036127E">
        <w:t>.</w:t>
      </w:r>
      <w:r w:rsidR="00657A72">
        <w:t xml:space="preserve"> </w:t>
      </w:r>
      <w:r w:rsidR="00F40B36">
        <w:t xml:space="preserve">The concept of state anxiety refers to the temporary anxiety that is experienced as a result of immediate perceptions of threat. There is a relatively durable characteristic called trait anxiety that contributes to the intensity and tendency of state anxiety responses (Spielberg and </w:t>
      </w:r>
      <w:proofErr w:type="spellStart"/>
      <w:r w:rsidR="00F40B36">
        <w:t>Reheiser</w:t>
      </w:r>
      <w:proofErr w:type="spellEnd"/>
      <w:r w:rsidR="00F40B36">
        <w:t>, 2009)</w:t>
      </w:r>
      <w:r w:rsidR="00536C2C">
        <w:t>.</w:t>
      </w:r>
    </w:p>
    <w:p w14:paraId="0166F968" w14:textId="364D2CE8" w:rsidR="00800BF7" w:rsidRPr="0036127E" w:rsidRDefault="00A93163" w:rsidP="008879C6">
      <w:pPr>
        <w:pStyle w:val="mb-25"/>
        <w:spacing w:line="360" w:lineRule="auto"/>
      </w:pPr>
      <w:r w:rsidRPr="0036127E">
        <w:t xml:space="preserve">According to </w:t>
      </w:r>
      <w:r w:rsidR="00132E27" w:rsidRPr="0036127E">
        <w:t>(</w:t>
      </w:r>
      <w:proofErr w:type="spellStart"/>
      <w:r w:rsidR="00132E27" w:rsidRPr="0036127E">
        <w:t>Lähdepuro</w:t>
      </w:r>
      <w:proofErr w:type="spellEnd"/>
      <w:r w:rsidR="00132E27" w:rsidRPr="0036127E">
        <w:t xml:space="preserve"> </w:t>
      </w:r>
      <w:r w:rsidR="00132E27" w:rsidRPr="00D059AE">
        <w:rPr>
          <w:i/>
          <w:iCs/>
        </w:rPr>
        <w:t>et al.,</w:t>
      </w:r>
      <w:r w:rsidR="00132E27" w:rsidRPr="0036127E">
        <w:t xml:space="preserve"> 2019)</w:t>
      </w:r>
      <w:r w:rsidRPr="0036127E">
        <w:t>,</w:t>
      </w:r>
      <w:r w:rsidR="00665EBE" w:rsidRPr="0036127E">
        <w:t xml:space="preserve"> people may develop psychological vulnerabilities to anxiety</w:t>
      </w:r>
      <w:r w:rsidRPr="0036127E">
        <w:t xml:space="preserve"> </w:t>
      </w:r>
      <w:proofErr w:type="gramStart"/>
      <w:r w:rsidRPr="0036127E">
        <w:t>as a result of</w:t>
      </w:r>
      <w:proofErr w:type="gramEnd"/>
      <w:r w:rsidRPr="0036127E">
        <w:t xml:space="preserve"> early life experiences</w:t>
      </w:r>
      <w:r w:rsidR="008779D3">
        <w:t xml:space="preserve">. There are many ways to treat </w:t>
      </w:r>
      <w:r w:rsidR="005B36C6">
        <w:t>anxiety and</w:t>
      </w:r>
      <w:r w:rsidR="0072558E" w:rsidRPr="0036127E">
        <w:t xml:space="preserve"> generally antidepressants</w:t>
      </w:r>
      <w:r w:rsidR="005B36C6">
        <w:t xml:space="preserve"> are used,</w:t>
      </w:r>
      <w:r w:rsidR="0072558E" w:rsidRPr="0036127E">
        <w:t xml:space="preserve"> psychotherapy, or a combination of both. However, antidepressants may cause adverse effects and are not always well adhered to (Mead </w:t>
      </w:r>
      <w:r w:rsidR="0072558E" w:rsidRPr="00D059AE">
        <w:rPr>
          <w:i/>
          <w:iCs/>
        </w:rPr>
        <w:t>et al.,</w:t>
      </w:r>
      <w:r w:rsidR="0072558E" w:rsidRPr="0036127E">
        <w:t xml:space="preserve"> 2009).</w:t>
      </w:r>
      <w:r w:rsidR="0036127E" w:rsidRPr="0036127E">
        <w:t xml:space="preserve"> </w:t>
      </w:r>
      <w:r w:rsidR="00931121" w:rsidRPr="0036127E">
        <w:t xml:space="preserve">Cognitive CBT addresses faulty thought patterns that may have developed as a result of anxiety. </w:t>
      </w:r>
      <w:r w:rsidR="00B54B41" w:rsidRPr="0036127E">
        <w:t>While it is apparent that</w:t>
      </w:r>
      <w:r w:rsidR="00646C13" w:rsidRPr="0036127E">
        <w:t xml:space="preserve"> Cognitive Behavioural Therapy (CBT) has been shown to be very effective</w:t>
      </w:r>
      <w:r w:rsidR="00316204" w:rsidRPr="0036127E">
        <w:t xml:space="preserve">, </w:t>
      </w:r>
      <w:r w:rsidR="00C41C6F" w:rsidRPr="0036127E">
        <w:t xml:space="preserve">the </w:t>
      </w:r>
      <w:r w:rsidR="00D60CDD" w:rsidRPr="0036127E">
        <w:t>benefit</w:t>
      </w:r>
      <w:r w:rsidR="00C41C6F" w:rsidRPr="0036127E">
        <w:t xml:space="preserve"> of exercise</w:t>
      </w:r>
      <w:r w:rsidR="00D60CDD">
        <w:t xml:space="preserve"> and physical activity</w:t>
      </w:r>
      <w:r w:rsidR="00C41C6F" w:rsidRPr="0036127E">
        <w:t xml:space="preserve"> impl</w:t>
      </w:r>
      <w:r w:rsidR="000D6CB8" w:rsidRPr="0036127E">
        <w:t>ies that it is a treatment that could work in treating patients</w:t>
      </w:r>
      <w:r w:rsidR="00FC1A3D" w:rsidRPr="0036127E">
        <w:t xml:space="preserve"> (</w:t>
      </w:r>
      <w:proofErr w:type="spellStart"/>
      <w:r w:rsidR="00FC1A3D" w:rsidRPr="0036127E">
        <w:t>Kujala</w:t>
      </w:r>
      <w:proofErr w:type="spellEnd"/>
      <w:r w:rsidR="00FC1A3D" w:rsidRPr="0036127E">
        <w:t>, 2009).</w:t>
      </w:r>
    </w:p>
    <w:p w14:paraId="56B16C3C" w14:textId="1E300E8B" w:rsidR="001E535E" w:rsidRPr="0014037C" w:rsidRDefault="0014037C" w:rsidP="008879C6">
      <w:pPr>
        <w:pStyle w:val="mb-25"/>
        <w:spacing w:line="360" w:lineRule="auto"/>
      </w:pPr>
      <w:r>
        <w:t xml:space="preserve">As defined by the International Physical Activity Guidelines, physical activity is any movement of the skeletal muscles that requires more energy than is expended while at rest. The purpose of </w:t>
      </w:r>
      <w:r w:rsidR="006C41EA">
        <w:t xml:space="preserve">the </w:t>
      </w:r>
      <w:r>
        <w:t xml:space="preserve">exercise is to improve or maintain physical fitness, which is a form of planned, structured, repetitive, and purposeful activity </w:t>
      </w:r>
      <w:r w:rsidR="004D4F1C">
        <w:t>(</w:t>
      </w:r>
      <w:proofErr w:type="spellStart"/>
      <w:r w:rsidR="004D4F1C">
        <w:t>Dasso</w:t>
      </w:r>
      <w:proofErr w:type="spellEnd"/>
      <w:r w:rsidR="004D4F1C">
        <w:t xml:space="preserve">, 2018). </w:t>
      </w:r>
      <w:r w:rsidR="00D60CDD">
        <w:t xml:space="preserve"> </w:t>
      </w:r>
    </w:p>
    <w:p w14:paraId="7C4DFB37" w14:textId="5BD8E25B" w:rsidR="00233D8D" w:rsidRDefault="00376E14" w:rsidP="008879C6">
      <w:pPr>
        <w:pStyle w:val="mb-25"/>
        <w:spacing w:line="360" w:lineRule="auto"/>
      </w:pPr>
      <w:r>
        <w:lastRenderedPageBreak/>
        <w:t xml:space="preserve">“If exercise were a pill, it would be one of the most cost-effective drugs ever invented" Dr Nick </w:t>
      </w:r>
      <w:proofErr w:type="spellStart"/>
      <w:r>
        <w:t>Cavill</w:t>
      </w:r>
      <w:proofErr w:type="spellEnd"/>
      <w:r>
        <w:t xml:space="preserve"> (NHS, 2018). Exercise has been called a “wonder drug” or “miracle cure” (</w:t>
      </w:r>
      <w:proofErr w:type="spellStart"/>
      <w:r>
        <w:t>Kujala</w:t>
      </w:r>
      <w:proofErr w:type="spellEnd"/>
      <w:r>
        <w:t xml:space="preserve">, 2009). </w:t>
      </w:r>
      <w:r w:rsidR="00233D8D">
        <w:t>Exercise reduces depressive and anxiety symptoms in adults, thus supporting the notion that exercise can prevent mental disorders</w:t>
      </w:r>
      <w:r w:rsidR="00283BE6">
        <w:t xml:space="preserve"> (Anderson &amp; </w:t>
      </w:r>
      <w:proofErr w:type="spellStart"/>
      <w:r w:rsidR="00283BE6">
        <w:t>Shivakumar</w:t>
      </w:r>
      <w:proofErr w:type="spellEnd"/>
      <w:r w:rsidR="00283BE6">
        <w:t>, 2013)</w:t>
      </w:r>
      <w:r w:rsidR="00233D8D">
        <w:t xml:space="preserve">. Anxiety disorders are common psychiatric conditions that affect over 8 million people over the course of their </w:t>
      </w:r>
      <w:r w:rsidR="00233D8D">
        <w:rPr>
          <w:rStyle w:val="issue-underline"/>
        </w:rPr>
        <w:t xml:space="preserve">lives. These </w:t>
      </w:r>
      <w:r w:rsidR="00233D8D">
        <w:t>disorders are chronic and debilitating, impacting multiple aspects of one's life. A b</w:t>
      </w:r>
      <w:r w:rsidR="00233D8D">
        <w:rPr>
          <w:rStyle w:val="issue-underline"/>
        </w:rPr>
        <w:t xml:space="preserve">ig </w:t>
      </w:r>
      <w:r w:rsidR="00233D8D">
        <w:t>rise in figures has been seen in the UK, estimating that 822,000 workers are affected by stress or anxiety, but only 9% seek help (Mentalhealth-uk.org, 2020).</w:t>
      </w:r>
    </w:p>
    <w:p w14:paraId="66286979" w14:textId="7E9FEF36" w:rsidR="00A17559" w:rsidRDefault="00FF480A" w:rsidP="008879C6">
      <w:pPr>
        <w:pStyle w:val="mb-25"/>
        <w:spacing w:line="360" w:lineRule="auto"/>
      </w:pPr>
      <w:r>
        <w:t xml:space="preserve">Research suggests that exercise can positively impact mood states such as anxiety, stress, and depression through physiological and biochemical mechanisms, including endorphins, mitochondria, mammalian </w:t>
      </w:r>
      <w:r w:rsidR="00B44A20">
        <w:t>targets</w:t>
      </w:r>
      <w:r>
        <w:t xml:space="preserve"> of rapamycin, and neurotransmitters</w:t>
      </w:r>
      <w:r w:rsidR="00B44A20">
        <w:t xml:space="preserve"> (Mikkelsen </w:t>
      </w:r>
      <w:r w:rsidR="00B44A20" w:rsidRPr="00F34F9F">
        <w:rPr>
          <w:i/>
          <w:iCs/>
        </w:rPr>
        <w:t>et al.,</w:t>
      </w:r>
      <w:r w:rsidR="00B44A20">
        <w:t xml:space="preserve"> 2017)</w:t>
      </w:r>
      <w:r>
        <w:t xml:space="preserve">. Furthermore, both the distraction and self-efficacy hypotheses suggest that psychological mechanisms influence exercise effects on mood states. Several different mechanisms have also been shown to reduce inflammation through exercise (Mikkelsen </w:t>
      </w:r>
      <w:r w:rsidRPr="00F34F9F">
        <w:rPr>
          <w:i/>
          <w:iCs/>
        </w:rPr>
        <w:t>et al</w:t>
      </w:r>
      <w:r>
        <w:t xml:space="preserve">., 2017). </w:t>
      </w:r>
      <w:r w:rsidR="00A17559">
        <w:t>Despite moderate exercise usually energizing you</w:t>
      </w:r>
      <w:r w:rsidR="00E53C11">
        <w:t xml:space="preserve"> releasing endorphins</w:t>
      </w:r>
      <w:r w:rsidR="00A17559">
        <w:t xml:space="preserve">, intense and extended exercise doesn't increase energy, at least not right afterwards. </w:t>
      </w:r>
      <w:r w:rsidR="00A17559">
        <w:rPr>
          <w:rStyle w:val="issue-underline"/>
        </w:rPr>
        <w:t>As a result, stress</w:t>
      </w:r>
      <w:r w:rsidR="00E53C11">
        <w:rPr>
          <w:rStyle w:val="issue-underline"/>
        </w:rPr>
        <w:t xml:space="preserve"> hormones increase</w:t>
      </w:r>
      <w:r w:rsidR="00F0257D">
        <w:rPr>
          <w:rStyle w:val="issue-underline"/>
        </w:rPr>
        <w:t xml:space="preserve">, exhaustion </w:t>
      </w:r>
      <w:r w:rsidR="00CC7760">
        <w:rPr>
          <w:rStyle w:val="issue-underline"/>
        </w:rPr>
        <w:t xml:space="preserve">occurs, and </w:t>
      </w:r>
      <w:r w:rsidR="00F0257D">
        <w:rPr>
          <w:rStyle w:val="issue-underline"/>
        </w:rPr>
        <w:t>anxiety levels a</w:t>
      </w:r>
      <w:r w:rsidR="00CC7760">
        <w:rPr>
          <w:rStyle w:val="issue-underline"/>
        </w:rPr>
        <w:t>re raised having a negative impact</w:t>
      </w:r>
      <w:r w:rsidR="00281D2F">
        <w:rPr>
          <w:rStyle w:val="issue-underline"/>
        </w:rPr>
        <w:t xml:space="preserve"> </w:t>
      </w:r>
      <w:r w:rsidR="00281D2F">
        <w:t xml:space="preserve">(Martinsen, 2008). </w:t>
      </w:r>
    </w:p>
    <w:p w14:paraId="5E3FD284" w14:textId="165334D2" w:rsidR="007D02A1" w:rsidRPr="004B61E1" w:rsidRDefault="004B13A8" w:rsidP="008879C6">
      <w:pPr>
        <w:pStyle w:val="mb-25"/>
        <w:spacing w:line="360" w:lineRule="auto"/>
        <w:rPr>
          <w:color w:val="3A3A3A"/>
          <w:shd w:val="clear" w:color="auto" w:fill="F3F3F3"/>
        </w:rPr>
      </w:pPr>
      <w:r w:rsidRPr="00114663">
        <w:t>Several scientists have studied this subject and found that physical activity is significantly related to mental health, but their opinions differ on what kind, when, how, and how many exercises to do.</w:t>
      </w:r>
      <w:r w:rsidR="006162DC" w:rsidRPr="00114663">
        <w:t xml:space="preserve"> According to </w:t>
      </w:r>
      <w:proofErr w:type="spellStart"/>
      <w:r w:rsidR="006162DC" w:rsidRPr="00114663">
        <w:t>Penedo</w:t>
      </w:r>
      <w:proofErr w:type="spellEnd"/>
      <w:r w:rsidR="006162DC" w:rsidRPr="00114663">
        <w:t xml:space="preserve"> &amp; Dahn (2005), exercise improves mood and decreases anxiety and depression symptoms.</w:t>
      </w:r>
      <w:r w:rsidR="007103F7" w:rsidRPr="00114663">
        <w:t xml:space="preserve"> A study of people</w:t>
      </w:r>
      <w:r w:rsidR="00FA3FDE">
        <w:t xml:space="preserve"> suffering </w:t>
      </w:r>
      <w:r w:rsidR="007A039C">
        <w:t xml:space="preserve">from </w:t>
      </w:r>
      <w:r w:rsidR="00FA3FDE">
        <w:t>anxiety</w:t>
      </w:r>
      <w:r w:rsidR="007103F7" w:rsidRPr="00114663">
        <w:t xml:space="preserve"> </w:t>
      </w:r>
      <w:r w:rsidR="007A039C">
        <w:t>who underwent</w:t>
      </w:r>
      <w:r w:rsidR="007103F7" w:rsidRPr="00114663">
        <w:t xml:space="preserve"> </w:t>
      </w:r>
      <w:r w:rsidR="007A039C">
        <w:t>an aerobic-exercise intervention</w:t>
      </w:r>
      <w:r w:rsidR="007103F7" w:rsidRPr="00114663">
        <w:t xml:space="preserve"> exhibited great improvements in depression as compared to those receiving only psychotropic medication</w:t>
      </w:r>
      <w:r w:rsidR="00C9167E" w:rsidRPr="00114663">
        <w:t>. In addition, another study</w:t>
      </w:r>
      <w:r w:rsidR="00407528" w:rsidRPr="00114663">
        <w:t xml:space="preserve"> </w:t>
      </w:r>
      <w:r w:rsidR="007D02A1" w:rsidRPr="00114663">
        <w:t xml:space="preserve">(Lin </w:t>
      </w:r>
      <w:r w:rsidR="007D02A1" w:rsidRPr="00D80D63">
        <w:rPr>
          <w:i/>
          <w:iCs/>
          <w:shd w:val="clear" w:color="auto" w:fill="FFFFFF" w:themeFill="background1"/>
        </w:rPr>
        <w:t>et al.,</w:t>
      </w:r>
      <w:r w:rsidR="007D02A1" w:rsidRPr="00D80D63">
        <w:rPr>
          <w:shd w:val="clear" w:color="auto" w:fill="FFFFFF" w:themeFill="background1"/>
        </w:rPr>
        <w:t xml:space="preserve"> 2019)</w:t>
      </w:r>
      <w:r w:rsidR="007D02A1" w:rsidRPr="00114663">
        <w:rPr>
          <w:color w:val="3A3A3A"/>
          <w:shd w:val="clear" w:color="auto" w:fill="F3F3F3"/>
        </w:rPr>
        <w:t xml:space="preserve"> </w:t>
      </w:r>
      <w:r w:rsidR="00231836" w:rsidRPr="008879C6">
        <w:t>ex</w:t>
      </w:r>
      <w:r w:rsidR="00C70628" w:rsidRPr="008879C6">
        <w:t>amined</w:t>
      </w:r>
      <w:r w:rsidR="007D02A1" w:rsidRPr="00114663">
        <w:t xml:space="preserve"> effects of a breathing-based walking intervention and its follow-up in chronic obstructive pulmonary disease patients on anxiety, depression, dyspnoea, and quality of life. </w:t>
      </w:r>
      <w:r w:rsidR="00491AD2">
        <w:t>In their review, an intervention using walking exercise was used to</w:t>
      </w:r>
      <w:r w:rsidR="004B61E1">
        <w:t xml:space="preserve"> treat COPD patients and the results of the study were compared to that of an experimental group and a control group. </w:t>
      </w:r>
      <w:r w:rsidR="007D02A1" w:rsidRPr="00114663">
        <w:t xml:space="preserve">An outpatient clinic in Taiwan recruited patients with chronic obstructive pulmonary disease and randomly assigned them to two groups. There were 42 people in the walking group (n = 42) who received breathing, meditation, and walking for two months, and 42 people in the control group (n = 42). At baseline, month 1, month 2, and month 3 of the study, anxiety, </w:t>
      </w:r>
      <w:r w:rsidR="007D02A1" w:rsidRPr="00114663">
        <w:lastRenderedPageBreak/>
        <w:t xml:space="preserve">depression, dyspnoea, and quality of life outcomes were collected. The findings showed that there was a significant difference between the walking group and the control group over three months in terms of anxiety, depression, </w:t>
      </w:r>
      <w:proofErr w:type="spellStart"/>
      <w:r w:rsidR="007D02A1" w:rsidRPr="00114663">
        <w:t>dyspnea</w:t>
      </w:r>
      <w:proofErr w:type="spellEnd"/>
      <w:r w:rsidR="007D02A1" w:rsidRPr="00114663">
        <w:t xml:space="preserve">, and quality of life. For patients with chronic obstructive pulmonary disease, this breathing-based walking intervention is promising for improving bio-psychological well-being (Lin </w:t>
      </w:r>
      <w:r w:rsidR="007D02A1" w:rsidRPr="008879C6">
        <w:rPr>
          <w:i/>
          <w:iCs/>
        </w:rPr>
        <w:t>et al.,</w:t>
      </w:r>
      <w:r w:rsidR="007D02A1" w:rsidRPr="00114663">
        <w:t xml:space="preserve"> 2019). </w:t>
      </w:r>
    </w:p>
    <w:p w14:paraId="179CA3A0" w14:textId="0BB661A2" w:rsidR="007A039C" w:rsidRDefault="00BA33F5" w:rsidP="008879C6">
      <w:pPr>
        <w:pStyle w:val="mb-25"/>
        <w:spacing w:line="360" w:lineRule="auto"/>
      </w:pPr>
      <w:r>
        <w:t xml:space="preserve">As a result of exercise, endorphins are released in the brain, improving thinking ability and reducing stress levels. However, Bell </w:t>
      </w:r>
      <w:r w:rsidRPr="008879C6">
        <w:rPr>
          <w:i/>
          <w:iCs/>
        </w:rPr>
        <w:t>et al.,</w:t>
      </w:r>
      <w:r>
        <w:t xml:space="preserve"> (2019) claim that exercise can only reduce anxiety if done for 30 to 45 minutes and not longer. Anxiety levels can be negatively impacted if done for more than 30 minutes, especially if done intensely.</w:t>
      </w:r>
      <w:r w:rsidR="00467CE5">
        <w:t xml:space="preserve"> Furthermore, Stanton </w:t>
      </w:r>
      <w:r w:rsidR="00467CE5" w:rsidRPr="008879C6">
        <w:rPr>
          <w:i/>
          <w:iCs/>
        </w:rPr>
        <w:t xml:space="preserve">et </w:t>
      </w:r>
      <w:r w:rsidR="00467CE5" w:rsidRPr="008879C6">
        <w:rPr>
          <w:rStyle w:val="issue-underline"/>
          <w:i/>
          <w:iCs/>
        </w:rPr>
        <w:t>al.,</w:t>
      </w:r>
      <w:r w:rsidR="00467CE5">
        <w:t xml:space="preserve"> (201</w:t>
      </w:r>
      <w:r w:rsidR="000731ED">
        <w:t>7</w:t>
      </w:r>
      <w:r w:rsidR="00467CE5">
        <w:t>) point out that exercise provides temporary relief from cognitive stress and anxiety in people suffering from mental illnesses. In other words, exercise acts as a painkiller for a short period of time, but it does not permanently relieve mental pressure or stress</w:t>
      </w:r>
      <w:r w:rsidR="00283E9A">
        <w:t xml:space="preserve">. When exercise is done regularly, it alleviates negative mental states like </w:t>
      </w:r>
      <w:r w:rsidR="00AB7BA8">
        <w:rPr>
          <w:rStyle w:val="issue-underline"/>
        </w:rPr>
        <w:t>depression</w:t>
      </w:r>
      <w:r w:rsidR="00283E9A">
        <w:t xml:space="preserve"> and anxiety for hours, and the problem eventually </w:t>
      </w:r>
      <w:r w:rsidR="00283E9A">
        <w:rPr>
          <w:rStyle w:val="issue-underline"/>
        </w:rPr>
        <w:t>goes</w:t>
      </w:r>
      <w:r w:rsidR="00283E9A">
        <w:t xml:space="preserve"> away. Contrary to this, exercise may have a positive effect on anxiety and depression, but not on long-term mental disorders (</w:t>
      </w:r>
      <w:proofErr w:type="spellStart"/>
      <w:r w:rsidR="00283E9A">
        <w:t>Chekroud</w:t>
      </w:r>
      <w:proofErr w:type="spellEnd"/>
      <w:r w:rsidR="002F3A0A">
        <w:t xml:space="preserve"> </w:t>
      </w:r>
      <w:r w:rsidR="002F3A0A" w:rsidRPr="008879C6">
        <w:rPr>
          <w:i/>
          <w:iCs/>
        </w:rPr>
        <w:t>et al.,</w:t>
      </w:r>
      <w:r w:rsidR="002F3A0A">
        <w:t xml:space="preserve"> 2018).</w:t>
      </w:r>
    </w:p>
    <w:p w14:paraId="51DDABB1" w14:textId="4DE26C55" w:rsidR="00114663" w:rsidRDefault="00CA35C1" w:rsidP="008879C6">
      <w:pPr>
        <w:pStyle w:val="mb-25"/>
        <w:spacing w:line="360" w:lineRule="auto"/>
      </w:pPr>
      <w:r w:rsidRPr="00114663">
        <w:t xml:space="preserve">Although there are many approaches to initiating </w:t>
      </w:r>
      <w:r w:rsidR="006947CE" w:rsidRPr="00114663">
        <w:t>behaviour</w:t>
      </w:r>
      <w:r w:rsidRPr="00114663">
        <w:t xml:space="preserve"> change, research has shown that long-term engagement in exercise is ineffective without </w:t>
      </w:r>
      <w:r w:rsidR="00AB7BA8">
        <w:t xml:space="preserve">a </w:t>
      </w:r>
      <w:r w:rsidRPr="00114663">
        <w:t xml:space="preserve">consistent motivational environment based on autonomously supportive interventions </w:t>
      </w:r>
      <w:r w:rsidR="00C6392F" w:rsidRPr="00114663">
        <w:t>(</w:t>
      </w:r>
      <w:r w:rsidR="00D16B55">
        <w:t>S</w:t>
      </w:r>
      <w:r w:rsidR="00C6392F" w:rsidRPr="00114663">
        <w:t>ilva</w:t>
      </w:r>
      <w:r w:rsidRPr="00114663">
        <w:t xml:space="preserve"> </w:t>
      </w:r>
      <w:r w:rsidRPr="008879C6">
        <w:rPr>
          <w:i/>
          <w:iCs/>
        </w:rPr>
        <w:t>et al</w:t>
      </w:r>
      <w:r w:rsidR="008879C6" w:rsidRPr="008879C6">
        <w:rPr>
          <w:i/>
          <w:iCs/>
        </w:rPr>
        <w:t>.</w:t>
      </w:r>
      <w:r w:rsidRPr="008879C6">
        <w:rPr>
          <w:i/>
          <w:iCs/>
        </w:rPr>
        <w:t>,</w:t>
      </w:r>
      <w:r w:rsidRPr="00114663">
        <w:t xml:space="preserve"> 2011).</w:t>
      </w:r>
      <w:r w:rsidR="00C6392F" w:rsidRPr="00114663">
        <w:rPr>
          <w:color w:val="333333"/>
          <w:shd w:val="clear" w:color="auto" w:fill="FFFFFF"/>
        </w:rPr>
        <w:t xml:space="preserve"> </w:t>
      </w:r>
      <w:r w:rsidR="00C6392F" w:rsidRPr="00114663">
        <w:t>Sustained exercise is dependent on motivation, which is associated with positive health outcomes. Therefore, research on exercise motivation from the perspective of self-determination theory (SDT) has grown considerably in recent years</w:t>
      </w:r>
      <w:r w:rsidR="0049767A" w:rsidRPr="00114663">
        <w:t xml:space="preserve"> (Ryan &amp; Deci, 2000).</w:t>
      </w:r>
      <w:r w:rsidR="00C6392F" w:rsidRPr="00114663">
        <w:t xml:space="preserve"> </w:t>
      </w:r>
    </w:p>
    <w:p w14:paraId="26423EE0" w14:textId="618BDF3D" w:rsidR="0078709D" w:rsidRPr="00114663" w:rsidRDefault="007B543F" w:rsidP="008879C6">
      <w:pPr>
        <w:pStyle w:val="mb-25"/>
        <w:spacing w:line="360" w:lineRule="auto"/>
      </w:pPr>
      <w:r w:rsidRPr="00114663">
        <w:t xml:space="preserve">Additionally, other research has demonstrated that moderate-intensity exercise produces the greatest positive effects on affective responses, suggesting that exercise reduces anxiety regardless of intensity, </w:t>
      </w:r>
      <w:proofErr w:type="gramStart"/>
      <w:r w:rsidRPr="00114663">
        <w:t>duration</w:t>
      </w:r>
      <w:proofErr w:type="gramEnd"/>
      <w:r w:rsidRPr="00114663">
        <w:t xml:space="preserve"> or type (Berger </w:t>
      </w:r>
      <w:r w:rsidRPr="008879C6">
        <w:rPr>
          <w:i/>
          <w:iCs/>
        </w:rPr>
        <w:t>et al.,</w:t>
      </w:r>
      <w:r w:rsidRPr="00114663">
        <w:t xml:space="preserve"> 2002). Although acute exercise does not reduce state anxiety any more than quiet rest and distraction, its effects last longer. According to Hamer, </w:t>
      </w:r>
      <w:r w:rsidRPr="008879C6">
        <w:rPr>
          <w:i/>
          <w:iCs/>
        </w:rPr>
        <w:t>et al.</w:t>
      </w:r>
      <w:r w:rsidR="008879C6">
        <w:rPr>
          <w:i/>
          <w:iCs/>
        </w:rPr>
        <w:t>,</w:t>
      </w:r>
      <w:r w:rsidRPr="00114663">
        <w:t xml:space="preserve"> (2008), exercise and higher levels of life are not causally linked but are mediated through genetic factors that affect both exercise behaviour and well-being. </w:t>
      </w:r>
      <w:r w:rsidR="0078709D" w:rsidRPr="00114663">
        <w:t xml:space="preserve">In addition, research from several scientific fields indicates that feeling connected to nature and physical activity in nature </w:t>
      </w:r>
      <w:r w:rsidR="00250210">
        <w:t>promotes</w:t>
      </w:r>
      <w:r w:rsidR="0078709D" w:rsidRPr="00114663">
        <w:t xml:space="preserve"> psychological well-being. Nature-based physical activity is associated with improved mood (</w:t>
      </w:r>
      <w:proofErr w:type="spellStart"/>
      <w:r w:rsidR="0078709D" w:rsidRPr="00114663">
        <w:t>Hartig</w:t>
      </w:r>
      <w:proofErr w:type="spellEnd"/>
      <w:r w:rsidR="0078709D" w:rsidRPr="00114663">
        <w:t xml:space="preserve"> et al., 20</w:t>
      </w:r>
      <w:r w:rsidR="00681057">
        <w:t>10</w:t>
      </w:r>
      <w:r w:rsidR="0078709D" w:rsidRPr="00114663">
        <w:t xml:space="preserve">), improved attention capacity (Berman </w:t>
      </w:r>
      <w:r w:rsidR="0078709D" w:rsidRPr="008879C6">
        <w:rPr>
          <w:i/>
          <w:iCs/>
        </w:rPr>
        <w:t>et al.,</w:t>
      </w:r>
      <w:r w:rsidR="0078709D" w:rsidRPr="00114663">
        <w:t xml:space="preserve"> 2008), and better cognitive performance.</w:t>
      </w:r>
    </w:p>
    <w:p w14:paraId="369590C5" w14:textId="4E0004D2" w:rsidR="00A806E2" w:rsidRPr="00114663" w:rsidRDefault="00A806E2" w:rsidP="008879C6">
      <w:pPr>
        <w:pStyle w:val="mb-25"/>
        <w:spacing w:line="360" w:lineRule="auto"/>
      </w:pPr>
      <w:r w:rsidRPr="00114663">
        <w:lastRenderedPageBreak/>
        <w:t xml:space="preserve">According to </w:t>
      </w:r>
      <w:proofErr w:type="spellStart"/>
      <w:r w:rsidRPr="00114663">
        <w:t>Hartig</w:t>
      </w:r>
      <w:proofErr w:type="spellEnd"/>
      <w:r w:rsidRPr="00114663">
        <w:t xml:space="preserve"> </w:t>
      </w:r>
      <w:r w:rsidRPr="008879C6">
        <w:rPr>
          <w:i/>
          <w:iCs/>
        </w:rPr>
        <w:t>et al.</w:t>
      </w:r>
      <w:r w:rsidR="008879C6">
        <w:rPr>
          <w:i/>
          <w:iCs/>
        </w:rPr>
        <w:t>,</w:t>
      </w:r>
      <w:r w:rsidRPr="00114663">
        <w:t xml:space="preserve"> (20</w:t>
      </w:r>
      <w:r w:rsidR="00681057">
        <w:t>10</w:t>
      </w:r>
      <w:r w:rsidRPr="00114663">
        <w:t xml:space="preserve">), walking in nature enhanced positive emotional and cognitive outcomes compared to walking in urban areas. It has been shown that short bouts of green exercise reduce state anxiety more than exercise on its own in studies examining the relationship between anxiety and green exercise. Mackay and Neill (2010) found that the greenness of the environment during exercise had a </w:t>
      </w:r>
      <w:r w:rsidRPr="00114663">
        <w:rPr>
          <w:rStyle w:val="issue-underline"/>
        </w:rPr>
        <w:t>greater</w:t>
      </w:r>
      <w:r w:rsidRPr="00114663">
        <w:t xml:space="preserve"> impact on lowering state anxiety than exercise on its own.</w:t>
      </w:r>
    </w:p>
    <w:p w14:paraId="0D0084DE" w14:textId="44F36929" w:rsidR="007D02A1" w:rsidRPr="00114663" w:rsidRDefault="005167F4" w:rsidP="008879C6">
      <w:pPr>
        <w:pStyle w:val="mb-25"/>
        <w:spacing w:line="360" w:lineRule="auto"/>
      </w:pPr>
      <w:r w:rsidRPr="00114663">
        <w:t>It has also been shown that regular exercise is associated with lower levels of trait anxiety (</w:t>
      </w:r>
      <w:proofErr w:type="spellStart"/>
      <w:r w:rsidRPr="00114663">
        <w:t>Paluska</w:t>
      </w:r>
      <w:proofErr w:type="spellEnd"/>
      <w:r w:rsidRPr="00114663">
        <w:t xml:space="preserve"> and </w:t>
      </w:r>
      <w:proofErr w:type="spellStart"/>
      <w:r w:rsidRPr="00114663">
        <w:t>Schwenk</w:t>
      </w:r>
      <w:proofErr w:type="spellEnd"/>
      <w:r w:rsidRPr="00114663">
        <w:t xml:space="preserve">, 2000), which suggests that recreational exercise may help reduce trait anxiety. </w:t>
      </w:r>
      <w:r w:rsidR="00BA2BA6" w:rsidRPr="00114663">
        <w:t>Several</w:t>
      </w:r>
      <w:r w:rsidRPr="00114663">
        <w:t xml:space="preserve"> studies have also shown that nature has a positive effect on managing and reducing stress (Vyas </w:t>
      </w:r>
      <w:r w:rsidRPr="00915BCC">
        <w:rPr>
          <w:i/>
          <w:iCs/>
        </w:rPr>
        <w:t>et al.,</w:t>
      </w:r>
      <w:r w:rsidRPr="00114663">
        <w:t xml:space="preserve"> 2004), which if chronic may cause anxiety.</w:t>
      </w:r>
    </w:p>
    <w:p w14:paraId="5A3B739A" w14:textId="46739FAA" w:rsidR="00114663" w:rsidRPr="00114663" w:rsidRDefault="00286569" w:rsidP="008879C6">
      <w:pPr>
        <w:pStyle w:val="mb-25"/>
        <w:spacing w:before="240" w:line="360" w:lineRule="auto"/>
      </w:pPr>
      <w:r w:rsidRPr="00114663">
        <w:t>Loureiro and Veloso (201</w:t>
      </w:r>
      <w:r w:rsidR="002B3AFB">
        <w:t xml:space="preserve">6) </w:t>
      </w:r>
      <w:r w:rsidRPr="00114663">
        <w:t xml:space="preserve">found, on the other hand, that regular exercisers' positive affect and well-being were significantly related to outdoor and indoor exercise, suggesting that physical activity may have the greatest impact on psychological </w:t>
      </w:r>
      <w:r w:rsidR="005044A4">
        <w:t>well-being</w:t>
      </w:r>
      <w:r w:rsidRPr="00114663">
        <w:t xml:space="preserve"> for regular exercisers.</w:t>
      </w:r>
      <w:r w:rsidR="00114663" w:rsidRPr="00114663">
        <w:t xml:space="preserve"> In a study by Kerr </w:t>
      </w:r>
      <w:r w:rsidR="00114663" w:rsidRPr="00915BCC">
        <w:rPr>
          <w:i/>
          <w:iCs/>
        </w:rPr>
        <w:t>et al.</w:t>
      </w:r>
      <w:r w:rsidR="00915BCC">
        <w:rPr>
          <w:i/>
          <w:iCs/>
        </w:rPr>
        <w:t>,</w:t>
      </w:r>
      <w:r w:rsidR="00114663" w:rsidRPr="00114663">
        <w:t xml:space="preserve"> (2006), both laboratory and natural environments facilitated equivalent benefits for recreational and competitive runners. Based on their study, </w:t>
      </w:r>
      <w:r w:rsidR="00AE2F87" w:rsidRPr="00114663">
        <w:t xml:space="preserve">Kerr </w:t>
      </w:r>
      <w:r w:rsidR="00AE2F87" w:rsidRPr="00915BCC">
        <w:rPr>
          <w:i/>
          <w:iCs/>
        </w:rPr>
        <w:t>et al.</w:t>
      </w:r>
      <w:r w:rsidR="00915BCC" w:rsidRPr="00915BCC">
        <w:rPr>
          <w:i/>
          <w:iCs/>
        </w:rPr>
        <w:t>,</w:t>
      </w:r>
      <w:r w:rsidR="00AE2F87" w:rsidRPr="00114663">
        <w:t xml:space="preserve"> (2006), </w:t>
      </w:r>
      <w:r w:rsidR="00114663" w:rsidRPr="00114663">
        <w:rPr>
          <w:rStyle w:val="issue-underline"/>
        </w:rPr>
        <w:t>concluded</w:t>
      </w:r>
      <w:r w:rsidR="00114663" w:rsidRPr="00114663">
        <w:t xml:space="preserve"> that regular exercisers may overestimate the importance of their exercise environment.</w:t>
      </w:r>
    </w:p>
    <w:p w14:paraId="42BCE2A7" w14:textId="260429C5" w:rsidR="00B808C8" w:rsidRPr="00114070" w:rsidRDefault="00325B04" w:rsidP="008879C6">
      <w:pPr>
        <w:pStyle w:val="mb-25"/>
        <w:spacing w:line="360" w:lineRule="auto"/>
      </w:pPr>
      <w:r>
        <w:t>W</w:t>
      </w:r>
      <w:r w:rsidR="00F668F0">
        <w:t xml:space="preserve">hen looking at body image and the effect exercise has on that there are many attributions to take </w:t>
      </w:r>
      <w:r w:rsidR="00BA2BA6">
        <w:t>into</w:t>
      </w:r>
      <w:r w:rsidR="00F668F0">
        <w:t xml:space="preserve"> consideration. </w:t>
      </w:r>
      <w:r w:rsidR="00B808C8" w:rsidRPr="001154FB">
        <w:t xml:space="preserve">Sports and exercise psychology places a lot of emphasis on body image because of its </w:t>
      </w:r>
      <w:r w:rsidR="00B808C8" w:rsidRPr="001154FB">
        <w:rPr>
          <w:rStyle w:val="issue-underline"/>
        </w:rPr>
        <w:t>importance,</w:t>
      </w:r>
      <w:r w:rsidR="00B808C8" w:rsidRPr="001154FB">
        <w:t xml:space="preserve"> </w:t>
      </w:r>
      <w:r w:rsidR="00B808C8" w:rsidRPr="001154FB">
        <w:rPr>
          <w:rStyle w:val="issue-underline"/>
        </w:rPr>
        <w:t>initiation,</w:t>
      </w:r>
      <w:r w:rsidR="00B808C8" w:rsidRPr="001154FB">
        <w:t xml:space="preserve"> maintenance, and withdrawal of physical activity (</w:t>
      </w:r>
      <w:proofErr w:type="spellStart"/>
      <w:r w:rsidR="00B808C8" w:rsidRPr="001154FB">
        <w:t>Sabiston</w:t>
      </w:r>
      <w:proofErr w:type="spellEnd"/>
      <w:r w:rsidR="00B808C8" w:rsidRPr="001154FB">
        <w:t xml:space="preserve"> </w:t>
      </w:r>
      <w:r w:rsidR="00B808C8" w:rsidRPr="00915BCC">
        <w:rPr>
          <w:i/>
          <w:iCs/>
        </w:rPr>
        <w:t>et al.,</w:t>
      </w:r>
      <w:r w:rsidR="00B808C8" w:rsidRPr="001154FB">
        <w:t xml:space="preserve"> 2019). It is </w:t>
      </w:r>
      <w:r w:rsidR="00B808C8" w:rsidRPr="001154FB">
        <w:rPr>
          <w:rStyle w:val="issue-underline"/>
        </w:rPr>
        <w:t>important</w:t>
      </w:r>
      <w:r w:rsidR="00B808C8" w:rsidRPr="001154FB">
        <w:t xml:space="preserve"> to understand the complex relationship that exists between body image and physical activity. The importance of interrelationships in improving the physical activity experience is key to increasing and maintaining participation in sports and exercise. In most </w:t>
      </w:r>
      <w:r w:rsidR="00B808C8" w:rsidRPr="00114070">
        <w:t xml:space="preserve">cases, a body image </w:t>
      </w:r>
      <w:proofErr w:type="gramStart"/>
      <w:r w:rsidR="00B808C8" w:rsidRPr="00114070">
        <w:t>is considered to be</w:t>
      </w:r>
      <w:proofErr w:type="gramEnd"/>
      <w:r w:rsidR="00B808C8" w:rsidRPr="00114070">
        <w:t xml:space="preserve"> a multidimensional construct which involves how an individual perceives, thinks, feels, and behaves in relation to the appearance and function of their body (Cash, 2012). </w:t>
      </w:r>
    </w:p>
    <w:p w14:paraId="634FF8EF" w14:textId="711693DA" w:rsidR="00B808C8" w:rsidRPr="00114070" w:rsidRDefault="00B808C8" w:rsidP="008879C6">
      <w:pPr>
        <w:pStyle w:val="mb-25"/>
        <w:spacing w:line="360" w:lineRule="auto"/>
        <w:rPr>
          <w:color w:val="000000"/>
          <w:shd w:val="clear" w:color="auto" w:fill="FFFFFF"/>
        </w:rPr>
      </w:pPr>
      <w:r w:rsidRPr="00114070">
        <w:t xml:space="preserve">The benefits of exercise can be </w:t>
      </w:r>
      <w:r w:rsidRPr="00114070">
        <w:rPr>
          <w:rStyle w:val="issue-underline"/>
        </w:rPr>
        <w:t>great</w:t>
      </w:r>
      <w:r w:rsidRPr="00114070">
        <w:t xml:space="preserve"> for your health and body satisfaction, but sometimes a negative body image prevents you from exercising. </w:t>
      </w:r>
      <w:r w:rsidRPr="00114070">
        <w:rPr>
          <w:color w:val="000000"/>
          <w:shd w:val="clear" w:color="auto" w:fill="FFFFFF"/>
        </w:rPr>
        <w:t xml:space="preserve">The concept of body image has been defined as a subjective perception of physical appearance, and it can either be a positive or negative mental perception </w:t>
      </w:r>
      <w:r w:rsidRPr="00114070">
        <w:t>(LePage &amp; Crowther, 2010)</w:t>
      </w:r>
      <w:r w:rsidRPr="00114070">
        <w:rPr>
          <w:color w:val="000000"/>
          <w:shd w:val="clear" w:color="auto" w:fill="FFFFFF"/>
        </w:rPr>
        <w:t xml:space="preserve">. Exercise motivation and behaviour are influenced by perceptions of physical appearance as positive or negative. </w:t>
      </w:r>
    </w:p>
    <w:p w14:paraId="40C9873E" w14:textId="612961D9" w:rsidR="00B808C8" w:rsidRPr="00114070" w:rsidRDefault="00B808C8" w:rsidP="008879C6">
      <w:pPr>
        <w:pStyle w:val="mb-25"/>
        <w:spacing w:line="360" w:lineRule="auto"/>
        <w:rPr>
          <w:color w:val="000000"/>
          <w:shd w:val="clear" w:color="auto" w:fill="FFFFFF"/>
        </w:rPr>
      </w:pPr>
      <w:r w:rsidRPr="00114070">
        <w:rPr>
          <w:color w:val="000000"/>
          <w:shd w:val="clear" w:color="auto" w:fill="FFFFFF"/>
        </w:rPr>
        <w:lastRenderedPageBreak/>
        <w:t xml:space="preserve">Exercise participation is linked to body image through issues such as weight management, appearance, and body dissatisfaction ranking consistently high as motivators. There are numerous behavioural outcomes associated with positive and negative body image, including the level of physical activity. Frequently, physical activity (such as </w:t>
      </w:r>
      <w:r w:rsidR="002B4E9E">
        <w:rPr>
          <w:color w:val="000000"/>
          <w:shd w:val="clear" w:color="auto" w:fill="FFFFFF"/>
        </w:rPr>
        <w:t>sports</w:t>
      </w:r>
      <w:r w:rsidRPr="00114070">
        <w:rPr>
          <w:color w:val="000000"/>
          <w:shd w:val="clear" w:color="auto" w:fill="FFFFFF"/>
        </w:rPr>
        <w:t>, exercise, and leisure pursuits) involves social comparisons, evaluation based on physical and functional features, and judgment based on appearance and function by others (</w:t>
      </w:r>
      <w:proofErr w:type="spellStart"/>
      <w:r w:rsidRPr="00114070">
        <w:rPr>
          <w:color w:val="000000"/>
          <w:shd w:val="clear" w:color="auto" w:fill="FFFFFF"/>
        </w:rPr>
        <w:t>Sabiston</w:t>
      </w:r>
      <w:proofErr w:type="spellEnd"/>
      <w:r w:rsidRPr="00114070">
        <w:rPr>
          <w:color w:val="000000"/>
          <w:shd w:val="clear" w:color="auto" w:fill="FFFFFF"/>
        </w:rPr>
        <w:t xml:space="preserve"> </w:t>
      </w:r>
      <w:r w:rsidRPr="00915BCC">
        <w:rPr>
          <w:i/>
          <w:iCs/>
          <w:color w:val="000000"/>
          <w:shd w:val="clear" w:color="auto" w:fill="FFFFFF"/>
        </w:rPr>
        <w:t>et al.,</w:t>
      </w:r>
      <w:r w:rsidRPr="00114070">
        <w:rPr>
          <w:color w:val="000000"/>
          <w:shd w:val="clear" w:color="auto" w:fill="FFFFFF"/>
        </w:rPr>
        <w:t xml:space="preserve"> 2019)</w:t>
      </w:r>
      <w:r w:rsidR="00DC2043">
        <w:rPr>
          <w:color w:val="000000"/>
          <w:shd w:val="clear" w:color="auto" w:fill="FFFFFF"/>
        </w:rPr>
        <w:t>.</w:t>
      </w:r>
      <w:r w:rsidRPr="00114070">
        <w:rPr>
          <w:color w:val="000000"/>
          <w:shd w:val="clear" w:color="auto" w:fill="FFFFFF"/>
        </w:rPr>
        <w:t> </w:t>
      </w:r>
      <w:r w:rsidR="00DC2043">
        <w:rPr>
          <w:color w:val="000000"/>
          <w:shd w:val="clear" w:color="auto" w:fill="FFFFFF"/>
        </w:rPr>
        <w:t>These factors may contribute</w:t>
      </w:r>
      <w:r w:rsidRPr="00114070">
        <w:rPr>
          <w:color w:val="000000"/>
          <w:shd w:val="clear" w:color="auto" w:fill="FFFFFF"/>
        </w:rPr>
        <w:t xml:space="preserve"> to negative body image experiences. Nonetheless, physical activity can also foster positive body image as it can lead to mastery, enjoyment, and positive affect experiences.  </w:t>
      </w:r>
    </w:p>
    <w:p w14:paraId="18787616" w14:textId="4CC10D43" w:rsidR="00B808C8" w:rsidRPr="00DC004E" w:rsidRDefault="00B808C8" w:rsidP="008879C6">
      <w:pPr>
        <w:shd w:val="clear" w:color="auto" w:fill="FFFFFF"/>
        <w:spacing w:after="0" w:line="360" w:lineRule="auto"/>
        <w:rPr>
          <w:rFonts w:ascii="Times New Roman" w:hAnsi="Times New Roman" w:cs="Times New Roman"/>
          <w:color w:val="000000"/>
          <w:sz w:val="24"/>
          <w:szCs w:val="24"/>
          <w:shd w:val="clear" w:color="auto" w:fill="FFFFFF"/>
        </w:rPr>
      </w:pPr>
      <w:r w:rsidRPr="00114070">
        <w:rPr>
          <w:rFonts w:ascii="Times New Roman" w:hAnsi="Times New Roman" w:cs="Times New Roman"/>
          <w:color w:val="000000"/>
          <w:sz w:val="24"/>
          <w:szCs w:val="24"/>
          <w:shd w:val="clear" w:color="auto" w:fill="FFFFFF"/>
        </w:rPr>
        <w:t xml:space="preserve">As a result, physical activity and body image have a bidirectional relationship, which means that one's self-esteem or self-esteem can influence one's participation in physical activity, and physical activity can influence one's self-esteem (negatively or positively; </w:t>
      </w:r>
      <w:proofErr w:type="spellStart"/>
      <w:r w:rsidRPr="00114070">
        <w:rPr>
          <w:rFonts w:ascii="Times New Roman" w:hAnsi="Times New Roman" w:cs="Times New Roman"/>
          <w:color w:val="000000"/>
          <w:sz w:val="24"/>
          <w:szCs w:val="24"/>
          <w:shd w:val="clear" w:color="auto" w:fill="FFFFFF"/>
        </w:rPr>
        <w:t>Sabiston</w:t>
      </w:r>
      <w:proofErr w:type="spellEnd"/>
      <w:r w:rsidRPr="00114070">
        <w:rPr>
          <w:rFonts w:ascii="Times New Roman" w:hAnsi="Times New Roman" w:cs="Times New Roman"/>
          <w:color w:val="000000"/>
          <w:sz w:val="24"/>
          <w:szCs w:val="24"/>
          <w:shd w:val="clear" w:color="auto" w:fill="FFFFFF"/>
        </w:rPr>
        <w:t xml:space="preserve"> </w:t>
      </w:r>
      <w:r w:rsidRPr="00915BCC">
        <w:rPr>
          <w:rFonts w:ascii="Times New Roman" w:hAnsi="Times New Roman" w:cs="Times New Roman"/>
          <w:i/>
          <w:iCs/>
          <w:color w:val="000000"/>
          <w:sz w:val="24"/>
          <w:szCs w:val="24"/>
          <w:shd w:val="clear" w:color="auto" w:fill="FFFFFF"/>
        </w:rPr>
        <w:t>et al.,</w:t>
      </w:r>
      <w:r w:rsidRPr="00114070">
        <w:rPr>
          <w:rFonts w:ascii="Times New Roman" w:hAnsi="Times New Roman" w:cs="Times New Roman"/>
          <w:color w:val="000000"/>
          <w:sz w:val="24"/>
          <w:szCs w:val="24"/>
          <w:shd w:val="clear" w:color="auto" w:fill="FFFFFF"/>
        </w:rPr>
        <w:t xml:space="preserve"> 2019).</w:t>
      </w:r>
      <w:r w:rsidR="00DC004E">
        <w:rPr>
          <w:rFonts w:ascii="Times New Roman" w:hAnsi="Times New Roman" w:cs="Times New Roman"/>
          <w:color w:val="000000"/>
          <w:sz w:val="24"/>
          <w:szCs w:val="24"/>
          <w:shd w:val="clear" w:color="auto" w:fill="FFFFFF"/>
        </w:rPr>
        <w:t xml:space="preserve"> </w:t>
      </w:r>
      <w:r w:rsidRPr="00114070">
        <w:rPr>
          <w:rFonts w:ascii="Times New Roman" w:hAnsi="Times New Roman" w:cs="Times New Roman"/>
          <w:color w:val="000000"/>
          <w:sz w:val="24"/>
          <w:szCs w:val="24"/>
          <w:shd w:val="clear" w:color="auto" w:fill="FFFFFF"/>
        </w:rPr>
        <w:t>A quasi-experimental study that examined the effect of yoga on body satisfaction in young adults found that yoga participants were more satisfied with their bodies than non-participants (</w:t>
      </w:r>
      <w:proofErr w:type="spellStart"/>
      <w:r w:rsidRPr="00114070">
        <w:rPr>
          <w:rFonts w:ascii="Times New Roman" w:hAnsi="Times New Roman" w:cs="Times New Roman"/>
          <w:color w:val="000000"/>
          <w:sz w:val="24"/>
          <w:szCs w:val="24"/>
          <w:shd w:val="clear" w:color="auto" w:fill="FFFFFF"/>
        </w:rPr>
        <w:t>Neumark-Sztainer</w:t>
      </w:r>
      <w:proofErr w:type="spellEnd"/>
      <w:r w:rsidRPr="00114070">
        <w:rPr>
          <w:rFonts w:ascii="Times New Roman" w:hAnsi="Times New Roman" w:cs="Times New Roman"/>
          <w:color w:val="000000"/>
          <w:sz w:val="24"/>
          <w:szCs w:val="24"/>
          <w:shd w:val="clear" w:color="auto" w:fill="FFFFFF"/>
        </w:rPr>
        <w:t xml:space="preserve"> </w:t>
      </w:r>
      <w:r w:rsidRPr="00915BCC">
        <w:rPr>
          <w:rFonts w:ascii="Times New Roman" w:hAnsi="Times New Roman" w:cs="Times New Roman"/>
          <w:i/>
          <w:iCs/>
          <w:color w:val="000000"/>
          <w:sz w:val="24"/>
          <w:szCs w:val="24"/>
          <w:shd w:val="clear" w:color="auto" w:fill="FFFFFF"/>
        </w:rPr>
        <w:t>et al.,</w:t>
      </w:r>
      <w:r w:rsidRPr="00114070">
        <w:rPr>
          <w:rFonts w:ascii="Times New Roman" w:hAnsi="Times New Roman" w:cs="Times New Roman"/>
          <w:color w:val="000000"/>
          <w:sz w:val="24"/>
          <w:szCs w:val="24"/>
          <w:shd w:val="clear" w:color="auto" w:fill="FFFFFF"/>
        </w:rPr>
        <w:t xml:space="preserve"> 2018). Studies have also investigated how physical activity interventions can improve body image. To illustrate, </w:t>
      </w:r>
      <w:r w:rsidRPr="00114070">
        <w:rPr>
          <w:rFonts w:ascii="Times New Roman" w:hAnsi="Times New Roman" w:cs="Times New Roman"/>
          <w:sz w:val="24"/>
          <w:szCs w:val="24"/>
        </w:rPr>
        <w:t>(</w:t>
      </w:r>
      <w:proofErr w:type="spellStart"/>
      <w:r w:rsidRPr="00114070">
        <w:rPr>
          <w:rFonts w:ascii="Times New Roman" w:hAnsi="Times New Roman" w:cs="Times New Roman"/>
          <w:sz w:val="24"/>
          <w:szCs w:val="24"/>
        </w:rPr>
        <w:t>Gammage</w:t>
      </w:r>
      <w:proofErr w:type="spellEnd"/>
      <w:r w:rsidRPr="00114070">
        <w:rPr>
          <w:rFonts w:ascii="Times New Roman" w:hAnsi="Times New Roman" w:cs="Times New Roman"/>
          <w:sz w:val="24"/>
          <w:szCs w:val="24"/>
        </w:rPr>
        <w:t xml:space="preserve"> </w:t>
      </w:r>
      <w:r w:rsidRPr="00915BCC">
        <w:rPr>
          <w:rFonts w:ascii="Times New Roman" w:hAnsi="Times New Roman" w:cs="Times New Roman"/>
          <w:i/>
          <w:iCs/>
          <w:sz w:val="24"/>
          <w:szCs w:val="24"/>
        </w:rPr>
        <w:t>et al.,</w:t>
      </w:r>
      <w:r w:rsidRPr="00114070">
        <w:rPr>
          <w:rFonts w:ascii="Times New Roman" w:hAnsi="Times New Roman" w:cs="Times New Roman"/>
          <w:sz w:val="24"/>
          <w:szCs w:val="24"/>
        </w:rPr>
        <w:t xml:space="preserve"> 2016)</w:t>
      </w:r>
      <w:r w:rsidRPr="00114070">
        <w:rPr>
          <w:rFonts w:ascii="Times New Roman" w:hAnsi="Times New Roman" w:cs="Times New Roman"/>
          <w:color w:val="000000"/>
          <w:sz w:val="24"/>
          <w:szCs w:val="24"/>
          <w:shd w:val="clear" w:color="auto" w:fill="FFFFFF"/>
        </w:rPr>
        <w:t xml:space="preserve"> examined the effects of a seven-week intervention of hatha yoga and resistance exercise on body image. </w:t>
      </w:r>
      <w:r w:rsidR="00BA54D0" w:rsidRPr="00114070">
        <w:rPr>
          <w:rFonts w:ascii="Times New Roman" w:hAnsi="Times New Roman" w:cs="Times New Roman"/>
          <w:color w:val="000000"/>
          <w:sz w:val="24"/>
          <w:szCs w:val="24"/>
          <w:shd w:val="clear" w:color="auto" w:fill="FFFFFF"/>
        </w:rPr>
        <w:t>Regardless of</w:t>
      </w:r>
      <w:r w:rsidRPr="00114070">
        <w:rPr>
          <w:rFonts w:ascii="Times New Roman" w:hAnsi="Times New Roman" w:cs="Times New Roman"/>
          <w:color w:val="000000"/>
          <w:sz w:val="24"/>
          <w:szCs w:val="24"/>
          <w:shd w:val="clear" w:color="auto" w:fill="FFFFFF"/>
        </w:rPr>
        <w:t xml:space="preserve"> both groups reporting fewer negative body images, resistance exercise participants showed greater improvements</w:t>
      </w:r>
      <w:r w:rsidRPr="00114070">
        <w:rPr>
          <w:rFonts w:ascii="Times New Roman" w:eastAsia="Times New Roman" w:hAnsi="Times New Roman" w:cs="Times New Roman"/>
          <w:color w:val="000000"/>
          <w:sz w:val="24"/>
          <w:szCs w:val="24"/>
          <w:lang w:eastAsia="en-GB"/>
        </w:rPr>
        <w:t xml:space="preserve"> </w:t>
      </w:r>
      <w:r w:rsidRPr="00114070">
        <w:rPr>
          <w:rFonts w:ascii="Times New Roman" w:hAnsi="Times New Roman" w:cs="Times New Roman"/>
          <w:sz w:val="24"/>
          <w:szCs w:val="24"/>
        </w:rPr>
        <w:t>(</w:t>
      </w:r>
      <w:proofErr w:type="spellStart"/>
      <w:r w:rsidRPr="00114070">
        <w:rPr>
          <w:rFonts w:ascii="Times New Roman" w:hAnsi="Times New Roman" w:cs="Times New Roman"/>
          <w:sz w:val="24"/>
          <w:szCs w:val="24"/>
        </w:rPr>
        <w:t>Gammage</w:t>
      </w:r>
      <w:proofErr w:type="spellEnd"/>
      <w:r w:rsidRPr="00114070">
        <w:rPr>
          <w:rFonts w:ascii="Times New Roman" w:hAnsi="Times New Roman" w:cs="Times New Roman"/>
          <w:sz w:val="24"/>
          <w:szCs w:val="24"/>
        </w:rPr>
        <w:t xml:space="preserve"> </w:t>
      </w:r>
      <w:r w:rsidRPr="00915BCC">
        <w:rPr>
          <w:rFonts w:ascii="Times New Roman" w:hAnsi="Times New Roman" w:cs="Times New Roman"/>
          <w:i/>
          <w:iCs/>
          <w:sz w:val="24"/>
          <w:szCs w:val="24"/>
        </w:rPr>
        <w:t>et al.,</w:t>
      </w:r>
      <w:r w:rsidRPr="00114070">
        <w:rPr>
          <w:rFonts w:ascii="Times New Roman" w:hAnsi="Times New Roman" w:cs="Times New Roman"/>
          <w:sz w:val="24"/>
          <w:szCs w:val="24"/>
        </w:rPr>
        <w:t xml:space="preserve"> 2016). </w:t>
      </w:r>
    </w:p>
    <w:p w14:paraId="7AA1B83C" w14:textId="203DBCFD" w:rsidR="007508A8" w:rsidRDefault="00C1646C" w:rsidP="008879C6">
      <w:pPr>
        <w:pStyle w:val="mb-25"/>
        <w:spacing w:line="360" w:lineRule="auto"/>
      </w:pPr>
      <w:r>
        <w:rPr>
          <w:rStyle w:val="issue-underline"/>
        </w:rPr>
        <w:t>Despite arguments about the duration of its effects and the kind of exercise, it is clear from the above analysis that exercise has positive effects on the mental issues of people.</w:t>
      </w:r>
      <w:r>
        <w:t xml:space="preserve"> Overall, exercise has a positive effect on a person's mental well-being, but the type of exercise needs to be chosen effectively. </w:t>
      </w:r>
      <w:r>
        <w:rPr>
          <w:rStyle w:val="issue-underline"/>
        </w:rPr>
        <w:t>Mindful exercise such as yoga and meditation and green exercise has a more positive impact and are more long-lasting than physical exercises such as aerobics and gym.</w:t>
      </w:r>
      <w:r w:rsidR="007508A8">
        <w:rPr>
          <w:rStyle w:val="issue-underline"/>
        </w:rPr>
        <w:t xml:space="preserve"> </w:t>
      </w:r>
      <w:r w:rsidR="007508A8">
        <w:t xml:space="preserve">Exercise produces effects </w:t>
      </w:r>
      <w:proofErr w:type="gramStart"/>
      <w:r w:rsidR="007508A8">
        <w:t>similar to</w:t>
      </w:r>
      <w:proofErr w:type="gramEnd"/>
      <w:r w:rsidR="007508A8">
        <w:t xml:space="preserve"> antidepressants, increases the production of endorphins and other "feel-good" chemicals, and boosts self-esteem, according to research. </w:t>
      </w:r>
      <w:r w:rsidR="00473856">
        <w:t>Although</w:t>
      </w:r>
      <w:r w:rsidR="007508A8">
        <w:t xml:space="preserve"> the negative aspects of exercise therapy, the positives greatly outweigh them.</w:t>
      </w:r>
      <w:r w:rsidR="00696103">
        <w:t xml:space="preserve"> </w:t>
      </w:r>
    </w:p>
    <w:p w14:paraId="75872948" w14:textId="77777777" w:rsidR="00706FA9" w:rsidRDefault="00706FA9" w:rsidP="008879C6">
      <w:pPr>
        <w:pStyle w:val="mb-25"/>
        <w:spacing w:line="360" w:lineRule="auto"/>
      </w:pPr>
    </w:p>
    <w:p w14:paraId="1F8FCBA8" w14:textId="77777777" w:rsidR="00706FA9" w:rsidRDefault="00706FA9" w:rsidP="008879C6">
      <w:pPr>
        <w:pStyle w:val="mb-25"/>
        <w:spacing w:line="360" w:lineRule="auto"/>
      </w:pPr>
    </w:p>
    <w:p w14:paraId="00B68410" w14:textId="77777777" w:rsidR="00706FA9" w:rsidRDefault="00706FA9" w:rsidP="008879C6">
      <w:pPr>
        <w:pStyle w:val="mb-25"/>
        <w:spacing w:line="360" w:lineRule="auto"/>
      </w:pPr>
    </w:p>
    <w:p w14:paraId="59751455" w14:textId="77777777" w:rsidR="00F800C8" w:rsidRDefault="00F800C8" w:rsidP="00383D97">
      <w:pPr>
        <w:spacing w:line="360" w:lineRule="auto"/>
        <w:rPr>
          <w:rFonts w:ascii="Times New Roman" w:hAnsi="Times New Roman" w:cs="Times New Roman"/>
          <w:sz w:val="24"/>
          <w:szCs w:val="24"/>
          <w:u w:val="single"/>
        </w:rPr>
      </w:pPr>
    </w:p>
    <w:p w14:paraId="595FCB64" w14:textId="77777777" w:rsidR="00F800C8" w:rsidRDefault="00F800C8" w:rsidP="00383D97">
      <w:pPr>
        <w:spacing w:line="360" w:lineRule="auto"/>
        <w:rPr>
          <w:rFonts w:ascii="Times New Roman" w:hAnsi="Times New Roman" w:cs="Times New Roman"/>
          <w:sz w:val="24"/>
          <w:szCs w:val="24"/>
          <w:u w:val="single"/>
        </w:rPr>
      </w:pPr>
    </w:p>
    <w:p w14:paraId="745932A1" w14:textId="77777777" w:rsidR="00F800C8" w:rsidRDefault="00F800C8" w:rsidP="00383D97">
      <w:pPr>
        <w:spacing w:line="360" w:lineRule="auto"/>
        <w:rPr>
          <w:rFonts w:ascii="Times New Roman" w:hAnsi="Times New Roman" w:cs="Times New Roman"/>
          <w:sz w:val="24"/>
          <w:szCs w:val="24"/>
          <w:u w:val="single"/>
        </w:rPr>
      </w:pPr>
    </w:p>
    <w:p w14:paraId="7AD50B60" w14:textId="77777777" w:rsidR="00F800C8" w:rsidRDefault="00F800C8" w:rsidP="00383D97">
      <w:pPr>
        <w:spacing w:line="360" w:lineRule="auto"/>
        <w:rPr>
          <w:rFonts w:ascii="Times New Roman" w:hAnsi="Times New Roman" w:cs="Times New Roman"/>
          <w:sz w:val="24"/>
          <w:szCs w:val="24"/>
          <w:u w:val="single"/>
        </w:rPr>
      </w:pPr>
    </w:p>
    <w:p w14:paraId="719867C6" w14:textId="77777777" w:rsidR="00F800C8" w:rsidRDefault="00F800C8" w:rsidP="00383D97">
      <w:pPr>
        <w:spacing w:line="360" w:lineRule="auto"/>
        <w:rPr>
          <w:rFonts w:ascii="Times New Roman" w:hAnsi="Times New Roman" w:cs="Times New Roman"/>
          <w:sz w:val="24"/>
          <w:szCs w:val="24"/>
          <w:u w:val="single"/>
        </w:rPr>
      </w:pPr>
    </w:p>
    <w:p w14:paraId="5C7AE8EC" w14:textId="77777777" w:rsidR="00F800C8" w:rsidRDefault="00F800C8" w:rsidP="00383D97">
      <w:pPr>
        <w:spacing w:line="360" w:lineRule="auto"/>
        <w:rPr>
          <w:rFonts w:ascii="Times New Roman" w:hAnsi="Times New Roman" w:cs="Times New Roman"/>
          <w:sz w:val="24"/>
          <w:szCs w:val="24"/>
          <w:u w:val="single"/>
        </w:rPr>
      </w:pPr>
    </w:p>
    <w:p w14:paraId="184ADD0A" w14:textId="77777777" w:rsidR="00F800C8" w:rsidRDefault="00F800C8" w:rsidP="00383D97">
      <w:pPr>
        <w:spacing w:line="360" w:lineRule="auto"/>
        <w:rPr>
          <w:rFonts w:ascii="Times New Roman" w:hAnsi="Times New Roman" w:cs="Times New Roman"/>
          <w:sz w:val="24"/>
          <w:szCs w:val="24"/>
          <w:u w:val="single"/>
        </w:rPr>
      </w:pPr>
    </w:p>
    <w:p w14:paraId="46F281E0" w14:textId="77777777" w:rsidR="00F800C8" w:rsidRDefault="00F800C8" w:rsidP="00383D97">
      <w:pPr>
        <w:spacing w:line="360" w:lineRule="auto"/>
        <w:rPr>
          <w:rFonts w:ascii="Times New Roman" w:hAnsi="Times New Roman" w:cs="Times New Roman"/>
          <w:sz w:val="24"/>
          <w:szCs w:val="24"/>
          <w:u w:val="single"/>
        </w:rPr>
      </w:pPr>
    </w:p>
    <w:p w14:paraId="5DB15E0B" w14:textId="77777777" w:rsidR="00F800C8" w:rsidRDefault="00F800C8" w:rsidP="00383D97">
      <w:pPr>
        <w:spacing w:line="360" w:lineRule="auto"/>
        <w:rPr>
          <w:rFonts w:ascii="Times New Roman" w:hAnsi="Times New Roman" w:cs="Times New Roman"/>
          <w:sz w:val="24"/>
          <w:szCs w:val="24"/>
          <w:u w:val="single"/>
        </w:rPr>
      </w:pPr>
    </w:p>
    <w:p w14:paraId="3F15A4D3" w14:textId="77777777" w:rsidR="00F800C8" w:rsidRDefault="00F800C8" w:rsidP="00383D97">
      <w:pPr>
        <w:spacing w:line="360" w:lineRule="auto"/>
        <w:rPr>
          <w:rFonts w:ascii="Times New Roman" w:hAnsi="Times New Roman" w:cs="Times New Roman"/>
          <w:sz w:val="24"/>
          <w:szCs w:val="24"/>
          <w:u w:val="single"/>
        </w:rPr>
      </w:pPr>
    </w:p>
    <w:p w14:paraId="6F0FB323" w14:textId="77777777" w:rsidR="00F800C8" w:rsidRDefault="00F800C8" w:rsidP="00383D97">
      <w:pPr>
        <w:spacing w:line="360" w:lineRule="auto"/>
        <w:rPr>
          <w:rFonts w:ascii="Times New Roman" w:hAnsi="Times New Roman" w:cs="Times New Roman"/>
          <w:sz w:val="24"/>
          <w:szCs w:val="24"/>
          <w:u w:val="single"/>
        </w:rPr>
      </w:pPr>
    </w:p>
    <w:p w14:paraId="7B68722B" w14:textId="77777777" w:rsidR="00F800C8" w:rsidRDefault="00F800C8" w:rsidP="00383D97">
      <w:pPr>
        <w:spacing w:line="360" w:lineRule="auto"/>
        <w:rPr>
          <w:rFonts w:ascii="Times New Roman" w:hAnsi="Times New Roman" w:cs="Times New Roman"/>
          <w:sz w:val="24"/>
          <w:szCs w:val="24"/>
          <w:u w:val="single"/>
        </w:rPr>
      </w:pPr>
    </w:p>
    <w:p w14:paraId="640B555D" w14:textId="77777777" w:rsidR="00F800C8" w:rsidRDefault="00F800C8" w:rsidP="00383D97">
      <w:pPr>
        <w:spacing w:line="360" w:lineRule="auto"/>
        <w:rPr>
          <w:rFonts w:ascii="Times New Roman" w:hAnsi="Times New Roman" w:cs="Times New Roman"/>
          <w:sz w:val="24"/>
          <w:szCs w:val="24"/>
          <w:u w:val="single"/>
        </w:rPr>
      </w:pPr>
    </w:p>
    <w:p w14:paraId="477E5E34" w14:textId="77777777" w:rsidR="00F800C8" w:rsidRDefault="00F800C8" w:rsidP="00383D97">
      <w:pPr>
        <w:spacing w:line="360" w:lineRule="auto"/>
        <w:rPr>
          <w:rFonts w:ascii="Times New Roman" w:hAnsi="Times New Roman" w:cs="Times New Roman"/>
          <w:sz w:val="24"/>
          <w:szCs w:val="24"/>
          <w:u w:val="single"/>
        </w:rPr>
      </w:pPr>
    </w:p>
    <w:p w14:paraId="143EDB59" w14:textId="77777777" w:rsidR="00F800C8" w:rsidRDefault="00F800C8" w:rsidP="00383D97">
      <w:pPr>
        <w:spacing w:line="360" w:lineRule="auto"/>
        <w:rPr>
          <w:rFonts w:ascii="Times New Roman" w:hAnsi="Times New Roman" w:cs="Times New Roman"/>
          <w:sz w:val="24"/>
          <w:szCs w:val="24"/>
          <w:u w:val="single"/>
        </w:rPr>
      </w:pPr>
    </w:p>
    <w:p w14:paraId="022598B4" w14:textId="77777777" w:rsidR="00F800C8" w:rsidRDefault="00F800C8" w:rsidP="00383D97">
      <w:pPr>
        <w:spacing w:line="360" w:lineRule="auto"/>
        <w:rPr>
          <w:rFonts w:ascii="Times New Roman" w:hAnsi="Times New Roman" w:cs="Times New Roman"/>
          <w:sz w:val="24"/>
          <w:szCs w:val="24"/>
          <w:u w:val="single"/>
        </w:rPr>
      </w:pPr>
    </w:p>
    <w:p w14:paraId="35BC203C" w14:textId="77777777" w:rsidR="00F800C8" w:rsidRDefault="00F800C8" w:rsidP="00383D97">
      <w:pPr>
        <w:spacing w:line="360" w:lineRule="auto"/>
        <w:rPr>
          <w:rFonts w:ascii="Times New Roman" w:hAnsi="Times New Roman" w:cs="Times New Roman"/>
          <w:sz w:val="24"/>
          <w:szCs w:val="24"/>
          <w:u w:val="single"/>
        </w:rPr>
      </w:pPr>
    </w:p>
    <w:p w14:paraId="2589EBEC" w14:textId="77777777" w:rsidR="00F800C8" w:rsidRDefault="00F800C8" w:rsidP="00383D97">
      <w:pPr>
        <w:spacing w:line="360" w:lineRule="auto"/>
        <w:rPr>
          <w:rFonts w:ascii="Times New Roman" w:hAnsi="Times New Roman" w:cs="Times New Roman"/>
          <w:sz w:val="24"/>
          <w:szCs w:val="24"/>
          <w:u w:val="single"/>
        </w:rPr>
      </w:pPr>
    </w:p>
    <w:p w14:paraId="4112BFAF" w14:textId="77777777" w:rsidR="00F800C8" w:rsidRDefault="00F800C8" w:rsidP="00383D97">
      <w:pPr>
        <w:spacing w:line="360" w:lineRule="auto"/>
        <w:rPr>
          <w:rFonts w:ascii="Times New Roman" w:hAnsi="Times New Roman" w:cs="Times New Roman"/>
          <w:sz w:val="24"/>
          <w:szCs w:val="24"/>
          <w:u w:val="single"/>
        </w:rPr>
      </w:pPr>
    </w:p>
    <w:p w14:paraId="333DA4CE" w14:textId="77777777" w:rsidR="00F800C8" w:rsidRDefault="00F800C8" w:rsidP="00383D97">
      <w:pPr>
        <w:spacing w:line="360" w:lineRule="auto"/>
        <w:rPr>
          <w:rFonts w:ascii="Times New Roman" w:hAnsi="Times New Roman" w:cs="Times New Roman"/>
          <w:sz w:val="24"/>
          <w:szCs w:val="24"/>
          <w:u w:val="single"/>
        </w:rPr>
      </w:pPr>
    </w:p>
    <w:p w14:paraId="5264301D" w14:textId="07506BA1" w:rsidR="00DC56F0" w:rsidRPr="00383D97" w:rsidRDefault="00DC56F0" w:rsidP="00383D97">
      <w:pPr>
        <w:spacing w:line="360" w:lineRule="auto"/>
        <w:rPr>
          <w:rFonts w:ascii="Times New Roman" w:hAnsi="Times New Roman" w:cs="Times New Roman"/>
          <w:sz w:val="24"/>
          <w:szCs w:val="24"/>
          <w:u w:val="single"/>
        </w:rPr>
      </w:pPr>
      <w:r w:rsidRPr="00383D97">
        <w:rPr>
          <w:rFonts w:ascii="Times New Roman" w:hAnsi="Times New Roman" w:cs="Times New Roman"/>
          <w:sz w:val="24"/>
          <w:szCs w:val="24"/>
          <w:u w:val="single"/>
        </w:rPr>
        <w:t>References</w:t>
      </w:r>
    </w:p>
    <w:p w14:paraId="68969988" w14:textId="36CBF418" w:rsidR="00DC56F0" w:rsidRPr="00383D97" w:rsidRDefault="00A47338" w:rsidP="00383D97">
      <w:pPr>
        <w:pStyle w:val="ListBullet"/>
        <w:numPr>
          <w:ilvl w:val="0"/>
          <w:numId w:val="0"/>
        </w:numPr>
        <w:spacing w:line="360" w:lineRule="auto"/>
        <w:ind w:left="360" w:hanging="360"/>
        <w:rPr>
          <w:rFonts w:ascii="Times New Roman" w:hAnsi="Times New Roman" w:cs="Times New Roman"/>
          <w:sz w:val="24"/>
          <w:szCs w:val="24"/>
        </w:rPr>
      </w:pPr>
      <w:r w:rsidRPr="00383D97">
        <w:rPr>
          <w:rFonts w:ascii="Times New Roman" w:hAnsi="Times New Roman" w:cs="Times New Roman"/>
          <w:sz w:val="24"/>
          <w:szCs w:val="24"/>
        </w:rPr>
        <w:t xml:space="preserve">      </w:t>
      </w:r>
      <w:r w:rsidR="00DC56F0" w:rsidRPr="00383D97">
        <w:rPr>
          <w:rFonts w:ascii="Times New Roman" w:hAnsi="Times New Roman" w:cs="Times New Roman"/>
          <w:sz w:val="24"/>
          <w:szCs w:val="24"/>
        </w:rPr>
        <w:t xml:space="preserve">Anderson, E. and </w:t>
      </w:r>
      <w:proofErr w:type="spellStart"/>
      <w:r w:rsidR="00DC56F0" w:rsidRPr="00383D97">
        <w:rPr>
          <w:rFonts w:ascii="Times New Roman" w:hAnsi="Times New Roman" w:cs="Times New Roman"/>
          <w:sz w:val="24"/>
          <w:szCs w:val="24"/>
        </w:rPr>
        <w:t>Shivakumar</w:t>
      </w:r>
      <w:proofErr w:type="spellEnd"/>
      <w:r w:rsidR="00DC56F0" w:rsidRPr="00383D97">
        <w:rPr>
          <w:rFonts w:ascii="Times New Roman" w:hAnsi="Times New Roman" w:cs="Times New Roman"/>
          <w:sz w:val="24"/>
          <w:szCs w:val="24"/>
        </w:rPr>
        <w:t xml:space="preserve">, G. (2013) </w:t>
      </w:r>
      <w:r w:rsidR="00DC56F0" w:rsidRPr="004E0FD7">
        <w:rPr>
          <w:rFonts w:ascii="Times New Roman" w:hAnsi="Times New Roman" w:cs="Times New Roman"/>
          <w:i/>
          <w:iCs/>
          <w:sz w:val="24"/>
          <w:szCs w:val="24"/>
        </w:rPr>
        <w:t>“Effects of exercise and physical activity on</w:t>
      </w:r>
      <w:r w:rsidR="009E3B6E" w:rsidRPr="004E0FD7">
        <w:rPr>
          <w:rFonts w:ascii="Times New Roman" w:hAnsi="Times New Roman" w:cs="Times New Roman"/>
          <w:i/>
          <w:iCs/>
          <w:sz w:val="24"/>
          <w:szCs w:val="24"/>
        </w:rPr>
        <w:t xml:space="preserve"> </w:t>
      </w:r>
      <w:r w:rsidR="00DC56F0" w:rsidRPr="004E0FD7">
        <w:rPr>
          <w:rFonts w:ascii="Times New Roman" w:hAnsi="Times New Roman" w:cs="Times New Roman"/>
          <w:i/>
          <w:iCs/>
          <w:sz w:val="24"/>
          <w:szCs w:val="24"/>
        </w:rPr>
        <w:t>anxiety,”</w:t>
      </w:r>
      <w:r w:rsidR="00DC56F0" w:rsidRPr="00383D97">
        <w:rPr>
          <w:rFonts w:ascii="Times New Roman" w:hAnsi="Times New Roman" w:cs="Times New Roman"/>
          <w:sz w:val="24"/>
          <w:szCs w:val="24"/>
        </w:rPr>
        <w:t xml:space="preserve"> Frontiers in Psychiatry, 4. Available at: </w:t>
      </w:r>
      <w:hyperlink r:id="rId7" w:history="1">
        <w:r w:rsidRPr="00383D97">
          <w:rPr>
            <w:rStyle w:val="Hyperlink"/>
            <w:rFonts w:ascii="Times New Roman" w:hAnsi="Times New Roman" w:cs="Times New Roman"/>
            <w:sz w:val="24"/>
            <w:szCs w:val="24"/>
          </w:rPr>
          <w:t>https://doi.org/10.3389/fpsyt.2013.00027</w:t>
        </w:r>
      </w:hyperlink>
      <w:r w:rsidR="00DC56F0" w:rsidRPr="00383D97">
        <w:rPr>
          <w:rFonts w:ascii="Times New Roman" w:hAnsi="Times New Roman" w:cs="Times New Roman"/>
          <w:sz w:val="24"/>
          <w:szCs w:val="24"/>
        </w:rPr>
        <w:t>.</w:t>
      </w:r>
    </w:p>
    <w:p w14:paraId="54CB64FE" w14:textId="77777777" w:rsidR="00A47338" w:rsidRPr="00383D97" w:rsidRDefault="00A47338" w:rsidP="00383D97">
      <w:pPr>
        <w:pStyle w:val="ListBullet"/>
        <w:numPr>
          <w:ilvl w:val="0"/>
          <w:numId w:val="0"/>
        </w:numPr>
        <w:spacing w:line="360" w:lineRule="auto"/>
        <w:ind w:left="360" w:hanging="360"/>
        <w:rPr>
          <w:rFonts w:ascii="Times New Roman" w:hAnsi="Times New Roman" w:cs="Times New Roman"/>
          <w:sz w:val="24"/>
          <w:szCs w:val="24"/>
        </w:rPr>
      </w:pPr>
    </w:p>
    <w:p w14:paraId="748CDDCE" w14:textId="7AEA86C6" w:rsidR="00DC56F0" w:rsidRPr="00383D97" w:rsidRDefault="00A47338" w:rsidP="00383D97">
      <w:pPr>
        <w:pStyle w:val="ListBullet"/>
        <w:numPr>
          <w:ilvl w:val="0"/>
          <w:numId w:val="0"/>
        </w:numPr>
        <w:spacing w:line="360" w:lineRule="auto"/>
        <w:ind w:left="360" w:hanging="360"/>
        <w:rPr>
          <w:rFonts w:ascii="Times New Roman" w:hAnsi="Times New Roman" w:cs="Times New Roman"/>
          <w:sz w:val="24"/>
          <w:szCs w:val="24"/>
        </w:rPr>
      </w:pPr>
      <w:r w:rsidRPr="00383D97">
        <w:rPr>
          <w:rFonts w:ascii="Times New Roman" w:hAnsi="Times New Roman" w:cs="Times New Roman"/>
          <w:sz w:val="24"/>
          <w:szCs w:val="24"/>
        </w:rPr>
        <w:t xml:space="preserve">       </w:t>
      </w:r>
      <w:r w:rsidR="00DC56F0" w:rsidRPr="004E0FD7">
        <w:rPr>
          <w:rFonts w:ascii="Times New Roman" w:hAnsi="Times New Roman" w:cs="Times New Roman"/>
          <w:i/>
          <w:iCs/>
          <w:sz w:val="24"/>
          <w:szCs w:val="24"/>
        </w:rPr>
        <w:t>Anxiety</w:t>
      </w:r>
      <w:r w:rsidR="00DC56F0" w:rsidRPr="00383D97">
        <w:rPr>
          <w:rFonts w:ascii="Times New Roman" w:hAnsi="Times New Roman" w:cs="Times New Roman"/>
          <w:sz w:val="24"/>
          <w:szCs w:val="24"/>
        </w:rPr>
        <w:t xml:space="preserve"> (2020) Mental Health UK. Available at: https://mentalhealth-uk.org/help-and-information/conditions/anxiety-disorders/ (Accessed: November 3, 2022).</w:t>
      </w:r>
    </w:p>
    <w:p w14:paraId="78F47E91" w14:textId="77777777" w:rsidR="00A47338" w:rsidRPr="00383D97" w:rsidRDefault="00A47338" w:rsidP="00383D97">
      <w:pPr>
        <w:pStyle w:val="ListBullet"/>
        <w:numPr>
          <w:ilvl w:val="0"/>
          <w:numId w:val="0"/>
        </w:numPr>
        <w:spacing w:line="360" w:lineRule="auto"/>
        <w:ind w:left="360" w:hanging="360"/>
        <w:rPr>
          <w:rFonts w:ascii="Times New Roman" w:hAnsi="Times New Roman" w:cs="Times New Roman"/>
          <w:sz w:val="24"/>
          <w:szCs w:val="24"/>
        </w:rPr>
      </w:pPr>
    </w:p>
    <w:p w14:paraId="5B261B26" w14:textId="5F00E7F4" w:rsidR="00DC56F0" w:rsidRPr="00383D97" w:rsidRDefault="00A47338" w:rsidP="00383D97">
      <w:pPr>
        <w:pStyle w:val="ListBullet"/>
        <w:numPr>
          <w:ilvl w:val="0"/>
          <w:numId w:val="0"/>
        </w:numPr>
        <w:spacing w:line="360" w:lineRule="auto"/>
        <w:ind w:left="360" w:hanging="360"/>
        <w:rPr>
          <w:rFonts w:ascii="Times New Roman" w:hAnsi="Times New Roman" w:cs="Times New Roman"/>
          <w:sz w:val="24"/>
          <w:szCs w:val="24"/>
        </w:rPr>
      </w:pPr>
      <w:r w:rsidRPr="00383D97">
        <w:rPr>
          <w:rFonts w:ascii="Times New Roman" w:hAnsi="Times New Roman" w:cs="Times New Roman"/>
          <w:sz w:val="24"/>
          <w:szCs w:val="24"/>
        </w:rPr>
        <w:t xml:space="preserve">       </w:t>
      </w:r>
      <w:r w:rsidR="00DC56F0" w:rsidRPr="00383D97">
        <w:rPr>
          <w:rFonts w:ascii="Times New Roman" w:hAnsi="Times New Roman" w:cs="Times New Roman"/>
          <w:sz w:val="24"/>
          <w:szCs w:val="24"/>
        </w:rPr>
        <w:t xml:space="preserve">Bell, S.L. et al. (2019) </w:t>
      </w:r>
      <w:r w:rsidR="00DC56F0" w:rsidRPr="004E0FD7">
        <w:rPr>
          <w:rFonts w:ascii="Times New Roman" w:hAnsi="Times New Roman" w:cs="Times New Roman"/>
          <w:i/>
          <w:iCs/>
          <w:sz w:val="24"/>
          <w:szCs w:val="24"/>
        </w:rPr>
        <w:t>“The relationship between physical activity, mental wellbeing and symptoms of mental health disorder in adolescents: A cohort study,”</w:t>
      </w:r>
      <w:r w:rsidR="00DC56F0" w:rsidRPr="00383D97">
        <w:rPr>
          <w:rFonts w:ascii="Times New Roman" w:hAnsi="Times New Roman" w:cs="Times New Roman"/>
          <w:sz w:val="24"/>
          <w:szCs w:val="24"/>
        </w:rPr>
        <w:t xml:space="preserve"> International Journal of </w:t>
      </w:r>
      <w:proofErr w:type="spellStart"/>
      <w:r w:rsidR="00DC56F0" w:rsidRPr="00383D97">
        <w:rPr>
          <w:rFonts w:ascii="Times New Roman" w:hAnsi="Times New Roman" w:cs="Times New Roman"/>
          <w:sz w:val="24"/>
          <w:szCs w:val="24"/>
        </w:rPr>
        <w:t>Behavioral</w:t>
      </w:r>
      <w:proofErr w:type="spellEnd"/>
      <w:r w:rsidR="00DC56F0" w:rsidRPr="00383D97">
        <w:rPr>
          <w:rFonts w:ascii="Times New Roman" w:hAnsi="Times New Roman" w:cs="Times New Roman"/>
          <w:sz w:val="24"/>
          <w:szCs w:val="24"/>
        </w:rPr>
        <w:t xml:space="preserve"> Nutrition and Physical Activity, 16(1). Available at: </w:t>
      </w:r>
      <w:hyperlink r:id="rId8" w:history="1">
        <w:r w:rsidRPr="00383D97">
          <w:rPr>
            <w:rStyle w:val="Hyperlink"/>
            <w:rFonts w:ascii="Times New Roman" w:hAnsi="Times New Roman" w:cs="Times New Roman"/>
            <w:sz w:val="24"/>
            <w:szCs w:val="24"/>
          </w:rPr>
          <w:t>https://doi.org/10.1186/s12966-019-0901-7</w:t>
        </w:r>
      </w:hyperlink>
      <w:r w:rsidR="00DC56F0" w:rsidRPr="00383D97">
        <w:rPr>
          <w:rFonts w:ascii="Times New Roman" w:hAnsi="Times New Roman" w:cs="Times New Roman"/>
          <w:sz w:val="24"/>
          <w:szCs w:val="24"/>
        </w:rPr>
        <w:t>.</w:t>
      </w:r>
    </w:p>
    <w:p w14:paraId="18FA8565" w14:textId="77777777" w:rsidR="00A47338" w:rsidRPr="00383D97" w:rsidRDefault="00A47338" w:rsidP="00383D97">
      <w:pPr>
        <w:pStyle w:val="ListBullet"/>
        <w:numPr>
          <w:ilvl w:val="0"/>
          <w:numId w:val="0"/>
        </w:numPr>
        <w:spacing w:line="360" w:lineRule="auto"/>
        <w:ind w:left="360" w:hanging="360"/>
        <w:rPr>
          <w:rFonts w:ascii="Times New Roman" w:hAnsi="Times New Roman" w:cs="Times New Roman"/>
          <w:sz w:val="24"/>
          <w:szCs w:val="24"/>
        </w:rPr>
      </w:pPr>
    </w:p>
    <w:p w14:paraId="0C831968" w14:textId="11540D49" w:rsidR="00DC56F0" w:rsidRPr="00383D97" w:rsidRDefault="00A47338" w:rsidP="00383D97">
      <w:pPr>
        <w:pStyle w:val="ListBullet"/>
        <w:numPr>
          <w:ilvl w:val="0"/>
          <w:numId w:val="0"/>
        </w:numPr>
        <w:spacing w:line="360" w:lineRule="auto"/>
        <w:ind w:left="360" w:hanging="360"/>
        <w:rPr>
          <w:rFonts w:ascii="Times New Roman" w:hAnsi="Times New Roman" w:cs="Times New Roman"/>
          <w:sz w:val="24"/>
          <w:szCs w:val="24"/>
        </w:rPr>
      </w:pPr>
      <w:r w:rsidRPr="00383D97">
        <w:rPr>
          <w:rFonts w:ascii="Times New Roman" w:hAnsi="Times New Roman" w:cs="Times New Roman"/>
          <w:sz w:val="24"/>
          <w:szCs w:val="24"/>
        </w:rPr>
        <w:t xml:space="preserve">       </w:t>
      </w:r>
      <w:r w:rsidR="00DC56F0" w:rsidRPr="00383D97">
        <w:rPr>
          <w:rFonts w:ascii="Times New Roman" w:hAnsi="Times New Roman" w:cs="Times New Roman"/>
          <w:sz w:val="24"/>
          <w:szCs w:val="24"/>
        </w:rPr>
        <w:t xml:space="preserve">Berger, B.G., </w:t>
      </w:r>
      <w:proofErr w:type="spellStart"/>
      <w:r w:rsidR="00DC56F0" w:rsidRPr="00383D97">
        <w:rPr>
          <w:rFonts w:ascii="Times New Roman" w:hAnsi="Times New Roman" w:cs="Times New Roman"/>
          <w:sz w:val="24"/>
          <w:szCs w:val="24"/>
        </w:rPr>
        <w:t>Pargman</w:t>
      </w:r>
      <w:proofErr w:type="spellEnd"/>
      <w:r w:rsidR="00DC56F0" w:rsidRPr="00383D97">
        <w:rPr>
          <w:rFonts w:ascii="Times New Roman" w:hAnsi="Times New Roman" w:cs="Times New Roman"/>
          <w:sz w:val="24"/>
          <w:szCs w:val="24"/>
        </w:rPr>
        <w:t xml:space="preserve">, D. and Weinberg, R.S. (2002) </w:t>
      </w:r>
      <w:r w:rsidR="00DC56F0" w:rsidRPr="004E0FD7">
        <w:rPr>
          <w:rFonts w:ascii="Times New Roman" w:hAnsi="Times New Roman" w:cs="Times New Roman"/>
          <w:i/>
          <w:iCs/>
          <w:sz w:val="24"/>
          <w:szCs w:val="24"/>
        </w:rPr>
        <w:t>Foundations of Exercise Psychology.</w:t>
      </w:r>
      <w:r w:rsidR="00DC56F0" w:rsidRPr="00383D97">
        <w:rPr>
          <w:rFonts w:ascii="Times New Roman" w:hAnsi="Times New Roman" w:cs="Times New Roman"/>
          <w:sz w:val="24"/>
          <w:szCs w:val="24"/>
        </w:rPr>
        <w:t xml:space="preserve"> Morgantown, </w:t>
      </w:r>
      <w:proofErr w:type="spellStart"/>
      <w:r w:rsidR="00DC56F0" w:rsidRPr="00383D97">
        <w:rPr>
          <w:rFonts w:ascii="Times New Roman" w:hAnsi="Times New Roman" w:cs="Times New Roman"/>
          <w:sz w:val="24"/>
          <w:szCs w:val="24"/>
        </w:rPr>
        <w:t>WVa</w:t>
      </w:r>
      <w:proofErr w:type="spellEnd"/>
      <w:r w:rsidR="00DC56F0" w:rsidRPr="00383D97">
        <w:rPr>
          <w:rFonts w:ascii="Times New Roman" w:hAnsi="Times New Roman" w:cs="Times New Roman"/>
          <w:sz w:val="24"/>
          <w:szCs w:val="24"/>
        </w:rPr>
        <w:t>: Fitness Information Technology.</w:t>
      </w:r>
    </w:p>
    <w:p w14:paraId="509DF3CA" w14:textId="77777777" w:rsidR="00A47338" w:rsidRPr="00383D97" w:rsidRDefault="00A47338" w:rsidP="00383D97">
      <w:pPr>
        <w:pStyle w:val="ListBullet"/>
        <w:numPr>
          <w:ilvl w:val="0"/>
          <w:numId w:val="0"/>
        </w:numPr>
        <w:spacing w:line="360" w:lineRule="auto"/>
        <w:ind w:left="360" w:hanging="360"/>
        <w:rPr>
          <w:rFonts w:ascii="Times New Roman" w:hAnsi="Times New Roman" w:cs="Times New Roman"/>
          <w:sz w:val="24"/>
          <w:szCs w:val="24"/>
        </w:rPr>
      </w:pPr>
    </w:p>
    <w:p w14:paraId="1C725AD0" w14:textId="1D4436E5" w:rsidR="00DC56F0" w:rsidRPr="00383D97" w:rsidRDefault="00A47338" w:rsidP="00383D97">
      <w:pPr>
        <w:pStyle w:val="ListBullet"/>
        <w:numPr>
          <w:ilvl w:val="0"/>
          <w:numId w:val="0"/>
        </w:numPr>
        <w:spacing w:line="360" w:lineRule="auto"/>
        <w:ind w:left="360" w:hanging="360"/>
        <w:rPr>
          <w:rFonts w:ascii="Times New Roman" w:hAnsi="Times New Roman" w:cs="Times New Roman"/>
          <w:sz w:val="24"/>
          <w:szCs w:val="24"/>
        </w:rPr>
      </w:pPr>
      <w:r w:rsidRPr="00383D97">
        <w:rPr>
          <w:rFonts w:ascii="Times New Roman" w:hAnsi="Times New Roman" w:cs="Times New Roman"/>
          <w:sz w:val="24"/>
          <w:szCs w:val="24"/>
        </w:rPr>
        <w:t xml:space="preserve">       </w:t>
      </w:r>
      <w:r w:rsidR="00DC56F0" w:rsidRPr="00383D97">
        <w:rPr>
          <w:rFonts w:ascii="Times New Roman" w:hAnsi="Times New Roman" w:cs="Times New Roman"/>
          <w:sz w:val="24"/>
          <w:szCs w:val="24"/>
        </w:rPr>
        <w:t xml:space="preserve">Berman, M.G., </w:t>
      </w:r>
      <w:proofErr w:type="spellStart"/>
      <w:r w:rsidR="00DC56F0" w:rsidRPr="00383D97">
        <w:rPr>
          <w:rFonts w:ascii="Times New Roman" w:hAnsi="Times New Roman" w:cs="Times New Roman"/>
          <w:sz w:val="24"/>
          <w:szCs w:val="24"/>
        </w:rPr>
        <w:t>Jonides</w:t>
      </w:r>
      <w:proofErr w:type="spellEnd"/>
      <w:r w:rsidR="00DC56F0" w:rsidRPr="00383D97">
        <w:rPr>
          <w:rFonts w:ascii="Times New Roman" w:hAnsi="Times New Roman" w:cs="Times New Roman"/>
          <w:sz w:val="24"/>
          <w:szCs w:val="24"/>
        </w:rPr>
        <w:t xml:space="preserve">, J. and Kaplan, S. (2008) </w:t>
      </w:r>
      <w:r w:rsidR="00DC56F0" w:rsidRPr="004E0FD7">
        <w:rPr>
          <w:rFonts w:ascii="Times New Roman" w:hAnsi="Times New Roman" w:cs="Times New Roman"/>
          <w:i/>
          <w:iCs/>
          <w:sz w:val="24"/>
          <w:szCs w:val="24"/>
        </w:rPr>
        <w:t>“The cognitive benefits of interacting with nature,”</w:t>
      </w:r>
      <w:r w:rsidR="00DC56F0" w:rsidRPr="00383D97">
        <w:rPr>
          <w:rFonts w:ascii="Times New Roman" w:hAnsi="Times New Roman" w:cs="Times New Roman"/>
          <w:sz w:val="24"/>
          <w:szCs w:val="24"/>
        </w:rPr>
        <w:t xml:space="preserve"> Psychological Science, 19(12), pp. 1207–1212. Available at: https://doi.org/10.1111/j.1467-9280.2008.02225.x.</w:t>
      </w:r>
    </w:p>
    <w:p w14:paraId="3F9A1111" w14:textId="77777777" w:rsidR="00F56231" w:rsidRPr="00383D97" w:rsidRDefault="00F56231" w:rsidP="00383D97">
      <w:pPr>
        <w:pStyle w:val="ListBullet"/>
        <w:numPr>
          <w:ilvl w:val="0"/>
          <w:numId w:val="0"/>
        </w:numPr>
        <w:spacing w:line="360" w:lineRule="auto"/>
        <w:ind w:left="360"/>
        <w:rPr>
          <w:rFonts w:ascii="Times New Roman" w:hAnsi="Times New Roman" w:cs="Times New Roman"/>
          <w:sz w:val="24"/>
          <w:szCs w:val="24"/>
        </w:rPr>
      </w:pPr>
    </w:p>
    <w:p w14:paraId="67CE41B9" w14:textId="3FF54663"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proofErr w:type="spellStart"/>
      <w:r w:rsidRPr="00383D97">
        <w:rPr>
          <w:rFonts w:ascii="Times New Roman" w:hAnsi="Times New Roman" w:cs="Times New Roman"/>
          <w:sz w:val="24"/>
          <w:szCs w:val="24"/>
        </w:rPr>
        <w:t>Brötz</w:t>
      </w:r>
      <w:proofErr w:type="spellEnd"/>
      <w:r w:rsidRPr="00383D97">
        <w:rPr>
          <w:rFonts w:ascii="Times New Roman" w:hAnsi="Times New Roman" w:cs="Times New Roman"/>
          <w:sz w:val="24"/>
          <w:szCs w:val="24"/>
        </w:rPr>
        <w:t xml:space="preserve">, D. (2013) </w:t>
      </w:r>
      <w:r w:rsidRPr="004E0FD7">
        <w:rPr>
          <w:rFonts w:ascii="Times New Roman" w:hAnsi="Times New Roman" w:cs="Times New Roman"/>
          <w:i/>
          <w:iCs/>
          <w:sz w:val="24"/>
          <w:szCs w:val="24"/>
        </w:rPr>
        <w:t>“Exercise, physical activity, and self-determination theory: A systematic review,”</w:t>
      </w:r>
      <w:r w:rsidRPr="00383D97">
        <w:rPr>
          <w:rFonts w:ascii="Times New Roman" w:hAnsi="Times New Roman" w:cs="Times New Roman"/>
          <w:sz w:val="24"/>
          <w:szCs w:val="24"/>
        </w:rPr>
        <w:t xml:space="preserve"> </w:t>
      </w:r>
      <w:proofErr w:type="spellStart"/>
      <w:r w:rsidRPr="00383D97">
        <w:rPr>
          <w:rFonts w:ascii="Times New Roman" w:hAnsi="Times New Roman" w:cs="Times New Roman"/>
          <w:sz w:val="24"/>
          <w:szCs w:val="24"/>
        </w:rPr>
        <w:t>physioscience</w:t>
      </w:r>
      <w:proofErr w:type="spellEnd"/>
      <w:r w:rsidRPr="00383D97">
        <w:rPr>
          <w:rFonts w:ascii="Times New Roman" w:hAnsi="Times New Roman" w:cs="Times New Roman"/>
          <w:sz w:val="24"/>
          <w:szCs w:val="24"/>
        </w:rPr>
        <w:t>, 9(01), pp. 37–37. Available at: https://doi.org/10.1055/s-0032-1330638.</w:t>
      </w:r>
    </w:p>
    <w:p w14:paraId="6E758071" w14:textId="77777777" w:rsidR="00F56231" w:rsidRPr="00383D97" w:rsidRDefault="00F56231" w:rsidP="00383D97">
      <w:pPr>
        <w:pStyle w:val="ListBullet"/>
        <w:numPr>
          <w:ilvl w:val="0"/>
          <w:numId w:val="0"/>
        </w:numPr>
        <w:spacing w:line="360" w:lineRule="auto"/>
        <w:ind w:left="360"/>
        <w:rPr>
          <w:rFonts w:ascii="Times New Roman" w:hAnsi="Times New Roman" w:cs="Times New Roman"/>
          <w:sz w:val="24"/>
          <w:szCs w:val="24"/>
        </w:rPr>
      </w:pPr>
    </w:p>
    <w:p w14:paraId="45F91D9B" w14:textId="180AB95A"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r w:rsidRPr="00383D97">
        <w:rPr>
          <w:rFonts w:ascii="Times New Roman" w:hAnsi="Times New Roman" w:cs="Times New Roman"/>
          <w:sz w:val="24"/>
          <w:szCs w:val="24"/>
        </w:rPr>
        <w:t xml:space="preserve">Cash, T. F. (2012). </w:t>
      </w:r>
      <w:r w:rsidRPr="004E0FD7">
        <w:rPr>
          <w:rFonts w:ascii="Times New Roman" w:hAnsi="Times New Roman" w:cs="Times New Roman"/>
          <w:i/>
          <w:iCs/>
          <w:sz w:val="24"/>
          <w:szCs w:val="24"/>
        </w:rPr>
        <w:t>Cognitive-</w:t>
      </w:r>
      <w:proofErr w:type="spellStart"/>
      <w:r w:rsidRPr="004E0FD7">
        <w:rPr>
          <w:rFonts w:ascii="Times New Roman" w:hAnsi="Times New Roman" w:cs="Times New Roman"/>
          <w:i/>
          <w:iCs/>
          <w:sz w:val="24"/>
          <w:szCs w:val="24"/>
        </w:rPr>
        <w:t>behavioral</w:t>
      </w:r>
      <w:proofErr w:type="spellEnd"/>
      <w:r w:rsidRPr="004E0FD7">
        <w:rPr>
          <w:rFonts w:ascii="Times New Roman" w:hAnsi="Times New Roman" w:cs="Times New Roman"/>
          <w:i/>
          <w:iCs/>
          <w:sz w:val="24"/>
          <w:szCs w:val="24"/>
        </w:rPr>
        <w:t xml:space="preserve"> perspectives on Body Image.</w:t>
      </w:r>
      <w:r w:rsidRPr="00383D97">
        <w:rPr>
          <w:rFonts w:ascii="Times New Roman" w:hAnsi="Times New Roman" w:cs="Times New Roman"/>
          <w:sz w:val="24"/>
          <w:szCs w:val="24"/>
        </w:rPr>
        <w:t xml:space="preserve"> </w:t>
      </w:r>
      <w:proofErr w:type="spellStart"/>
      <w:r w:rsidRPr="00383D97">
        <w:rPr>
          <w:rFonts w:ascii="Times New Roman" w:hAnsi="Times New Roman" w:cs="Times New Roman"/>
          <w:sz w:val="24"/>
          <w:szCs w:val="24"/>
        </w:rPr>
        <w:t>Encyclopedia</w:t>
      </w:r>
      <w:proofErr w:type="spellEnd"/>
      <w:r w:rsidRPr="00383D97">
        <w:rPr>
          <w:rFonts w:ascii="Times New Roman" w:hAnsi="Times New Roman" w:cs="Times New Roman"/>
          <w:sz w:val="24"/>
          <w:szCs w:val="24"/>
        </w:rPr>
        <w:t xml:space="preserve"> of Body Image and Human Appearance, 334–342. https://doi.org/10.1016/b978-0-12-384925-0.00054-7</w:t>
      </w:r>
    </w:p>
    <w:p w14:paraId="5FA508C5" w14:textId="77777777" w:rsidR="00F56231" w:rsidRPr="00383D97" w:rsidRDefault="00F56231" w:rsidP="00383D97">
      <w:pPr>
        <w:pStyle w:val="ListBullet"/>
        <w:numPr>
          <w:ilvl w:val="0"/>
          <w:numId w:val="0"/>
        </w:numPr>
        <w:spacing w:line="360" w:lineRule="auto"/>
        <w:ind w:left="360"/>
        <w:rPr>
          <w:rFonts w:ascii="Times New Roman" w:hAnsi="Times New Roman" w:cs="Times New Roman"/>
          <w:sz w:val="24"/>
          <w:szCs w:val="24"/>
        </w:rPr>
      </w:pPr>
    </w:p>
    <w:p w14:paraId="00F1AA7D" w14:textId="2CCD6B95"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proofErr w:type="spellStart"/>
      <w:r w:rsidRPr="00383D97">
        <w:rPr>
          <w:rFonts w:ascii="Times New Roman" w:hAnsi="Times New Roman" w:cs="Times New Roman"/>
          <w:sz w:val="24"/>
          <w:szCs w:val="24"/>
        </w:rPr>
        <w:t>Chekroud</w:t>
      </w:r>
      <w:proofErr w:type="spellEnd"/>
      <w:r w:rsidRPr="00383D97">
        <w:rPr>
          <w:rFonts w:ascii="Times New Roman" w:hAnsi="Times New Roman" w:cs="Times New Roman"/>
          <w:sz w:val="24"/>
          <w:szCs w:val="24"/>
        </w:rPr>
        <w:t>, S.R. et al. (2018</w:t>
      </w:r>
      <w:r w:rsidRPr="004E0FD7">
        <w:rPr>
          <w:rFonts w:ascii="Times New Roman" w:hAnsi="Times New Roman" w:cs="Times New Roman"/>
          <w:i/>
          <w:iCs/>
          <w:sz w:val="24"/>
          <w:szCs w:val="24"/>
        </w:rPr>
        <w:t xml:space="preserve">) “Association between physical exercise and mental health in 1·2 million individuals in the USA between 2011 and 2015: A cross-sectional </w:t>
      </w:r>
      <w:r w:rsidRPr="004E0FD7">
        <w:rPr>
          <w:rFonts w:ascii="Times New Roman" w:hAnsi="Times New Roman" w:cs="Times New Roman"/>
          <w:i/>
          <w:iCs/>
          <w:sz w:val="24"/>
          <w:szCs w:val="24"/>
        </w:rPr>
        <w:lastRenderedPageBreak/>
        <w:t>study,”</w:t>
      </w:r>
      <w:r w:rsidRPr="00383D97">
        <w:rPr>
          <w:rFonts w:ascii="Times New Roman" w:hAnsi="Times New Roman" w:cs="Times New Roman"/>
          <w:sz w:val="24"/>
          <w:szCs w:val="24"/>
        </w:rPr>
        <w:t xml:space="preserve"> The Lancet Psychiatry, 5(9), pp. 739–746. Available at: https://doi.org/10.1016/s2215-0366(18)30227-x.</w:t>
      </w:r>
    </w:p>
    <w:p w14:paraId="09FC2F26" w14:textId="77777777" w:rsidR="00F56231" w:rsidRPr="00383D97" w:rsidRDefault="00F56231" w:rsidP="00383D97">
      <w:pPr>
        <w:pStyle w:val="ListBullet"/>
        <w:numPr>
          <w:ilvl w:val="0"/>
          <w:numId w:val="0"/>
        </w:numPr>
        <w:spacing w:line="360" w:lineRule="auto"/>
        <w:ind w:left="360"/>
        <w:rPr>
          <w:rFonts w:ascii="Times New Roman" w:hAnsi="Times New Roman" w:cs="Times New Roman"/>
          <w:sz w:val="24"/>
          <w:szCs w:val="24"/>
        </w:rPr>
      </w:pPr>
    </w:p>
    <w:p w14:paraId="1EDD9E40" w14:textId="6B4BA31D"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proofErr w:type="spellStart"/>
      <w:r w:rsidRPr="00383D97">
        <w:rPr>
          <w:rFonts w:ascii="Times New Roman" w:hAnsi="Times New Roman" w:cs="Times New Roman"/>
          <w:sz w:val="24"/>
          <w:szCs w:val="24"/>
        </w:rPr>
        <w:t>Dasso</w:t>
      </w:r>
      <w:proofErr w:type="spellEnd"/>
      <w:r w:rsidRPr="00383D97">
        <w:rPr>
          <w:rFonts w:ascii="Times New Roman" w:hAnsi="Times New Roman" w:cs="Times New Roman"/>
          <w:sz w:val="24"/>
          <w:szCs w:val="24"/>
        </w:rPr>
        <w:t xml:space="preserve">, N.A. (2018) </w:t>
      </w:r>
      <w:r w:rsidRPr="004E0FD7">
        <w:rPr>
          <w:rFonts w:ascii="Times New Roman" w:hAnsi="Times New Roman" w:cs="Times New Roman"/>
          <w:i/>
          <w:iCs/>
          <w:sz w:val="24"/>
          <w:szCs w:val="24"/>
        </w:rPr>
        <w:t xml:space="preserve">“How is exercise </w:t>
      </w:r>
      <w:r w:rsidRPr="00F800C8">
        <w:rPr>
          <w:rFonts w:ascii="Times New Roman" w:hAnsi="Times New Roman" w:cs="Times New Roman"/>
          <w:i/>
          <w:iCs/>
          <w:sz w:val="24"/>
          <w:szCs w:val="24"/>
        </w:rPr>
        <w:t>different from physical activity? A concept analysis,”</w:t>
      </w:r>
      <w:r w:rsidRPr="00F800C8">
        <w:rPr>
          <w:rFonts w:ascii="Times New Roman" w:hAnsi="Times New Roman" w:cs="Times New Roman"/>
          <w:sz w:val="24"/>
          <w:szCs w:val="24"/>
        </w:rPr>
        <w:t xml:space="preserve"> Nursing Forum, 54(1), pp. 45–52. Available at: </w:t>
      </w:r>
      <w:hyperlink r:id="rId9" w:history="1">
        <w:r w:rsidR="00F56231" w:rsidRPr="00F800C8">
          <w:rPr>
            <w:rStyle w:val="Hyperlink"/>
            <w:rFonts w:ascii="Times New Roman" w:hAnsi="Times New Roman" w:cs="Times New Roman"/>
            <w:color w:val="auto"/>
            <w:sz w:val="24"/>
            <w:szCs w:val="24"/>
          </w:rPr>
          <w:t>https://doi.org/10.1111/nuf.12296</w:t>
        </w:r>
      </w:hyperlink>
      <w:r w:rsidRPr="00F800C8">
        <w:rPr>
          <w:rFonts w:ascii="Times New Roman" w:hAnsi="Times New Roman" w:cs="Times New Roman"/>
          <w:sz w:val="24"/>
          <w:szCs w:val="24"/>
        </w:rPr>
        <w:t>.</w:t>
      </w:r>
    </w:p>
    <w:p w14:paraId="4574D16D" w14:textId="77777777" w:rsidR="00F56231" w:rsidRPr="00383D97" w:rsidRDefault="00F56231" w:rsidP="00383D97">
      <w:pPr>
        <w:pStyle w:val="ListBullet"/>
        <w:numPr>
          <w:ilvl w:val="0"/>
          <w:numId w:val="0"/>
        </w:numPr>
        <w:spacing w:line="360" w:lineRule="auto"/>
        <w:ind w:left="360"/>
        <w:rPr>
          <w:rFonts w:ascii="Times New Roman" w:hAnsi="Times New Roman" w:cs="Times New Roman"/>
          <w:sz w:val="24"/>
          <w:szCs w:val="24"/>
        </w:rPr>
      </w:pPr>
    </w:p>
    <w:p w14:paraId="370CCCE6" w14:textId="24CED292"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proofErr w:type="spellStart"/>
      <w:r w:rsidRPr="00383D97">
        <w:rPr>
          <w:rFonts w:ascii="Times New Roman" w:hAnsi="Times New Roman" w:cs="Times New Roman"/>
          <w:sz w:val="24"/>
          <w:szCs w:val="24"/>
        </w:rPr>
        <w:t>Gammage</w:t>
      </w:r>
      <w:proofErr w:type="spellEnd"/>
      <w:r w:rsidRPr="00383D97">
        <w:rPr>
          <w:rFonts w:ascii="Times New Roman" w:hAnsi="Times New Roman" w:cs="Times New Roman"/>
          <w:sz w:val="24"/>
          <w:szCs w:val="24"/>
        </w:rPr>
        <w:t>, K. L., Drouin, B., &amp; Lamarche, L. (2016</w:t>
      </w:r>
      <w:r w:rsidRPr="004E0FD7">
        <w:rPr>
          <w:rFonts w:ascii="Times New Roman" w:hAnsi="Times New Roman" w:cs="Times New Roman"/>
          <w:i/>
          <w:iCs/>
          <w:sz w:val="24"/>
          <w:szCs w:val="24"/>
        </w:rPr>
        <w:t>). Comparing a yoga class with a resistance exercise class: Effects on body satisfaction and social physique anxiety in University Women.</w:t>
      </w:r>
      <w:r w:rsidRPr="00383D97">
        <w:rPr>
          <w:rFonts w:ascii="Times New Roman" w:hAnsi="Times New Roman" w:cs="Times New Roman"/>
          <w:sz w:val="24"/>
          <w:szCs w:val="24"/>
        </w:rPr>
        <w:t xml:space="preserve"> Journal of Physical Activity and Health, 13(11), 1202–1209. https://doi.org/10.1123/jpah.2015-0642</w:t>
      </w:r>
    </w:p>
    <w:p w14:paraId="04654FD1" w14:textId="77777777" w:rsidR="00F56231" w:rsidRPr="00383D97" w:rsidRDefault="00F56231" w:rsidP="00383D97">
      <w:pPr>
        <w:pStyle w:val="ListBullet"/>
        <w:numPr>
          <w:ilvl w:val="0"/>
          <w:numId w:val="0"/>
        </w:numPr>
        <w:spacing w:line="360" w:lineRule="auto"/>
        <w:ind w:left="360"/>
        <w:rPr>
          <w:rFonts w:ascii="Times New Roman" w:hAnsi="Times New Roman" w:cs="Times New Roman"/>
          <w:sz w:val="24"/>
          <w:szCs w:val="24"/>
        </w:rPr>
      </w:pPr>
    </w:p>
    <w:p w14:paraId="617627CD" w14:textId="11C31766"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r w:rsidRPr="00383D97">
        <w:rPr>
          <w:rFonts w:ascii="Times New Roman" w:hAnsi="Times New Roman" w:cs="Times New Roman"/>
          <w:sz w:val="24"/>
          <w:szCs w:val="24"/>
        </w:rPr>
        <w:t xml:space="preserve">Gottschalk, M.G. and </w:t>
      </w:r>
      <w:proofErr w:type="spellStart"/>
      <w:r w:rsidRPr="00383D97">
        <w:rPr>
          <w:rFonts w:ascii="Times New Roman" w:hAnsi="Times New Roman" w:cs="Times New Roman"/>
          <w:sz w:val="24"/>
          <w:szCs w:val="24"/>
        </w:rPr>
        <w:t>Domschke</w:t>
      </w:r>
      <w:proofErr w:type="spellEnd"/>
      <w:r w:rsidRPr="00383D97">
        <w:rPr>
          <w:rFonts w:ascii="Times New Roman" w:hAnsi="Times New Roman" w:cs="Times New Roman"/>
          <w:sz w:val="24"/>
          <w:szCs w:val="24"/>
        </w:rPr>
        <w:t xml:space="preserve">, K. (2017) </w:t>
      </w:r>
      <w:r w:rsidRPr="004E0FD7">
        <w:rPr>
          <w:rFonts w:ascii="Times New Roman" w:hAnsi="Times New Roman" w:cs="Times New Roman"/>
          <w:i/>
          <w:iCs/>
          <w:sz w:val="24"/>
          <w:szCs w:val="24"/>
        </w:rPr>
        <w:t xml:space="preserve">“Genetics of generalized anxiety disorder and related </w:t>
      </w:r>
      <w:r w:rsidRPr="00F800C8">
        <w:rPr>
          <w:rFonts w:ascii="Times New Roman" w:hAnsi="Times New Roman" w:cs="Times New Roman"/>
          <w:i/>
          <w:iCs/>
          <w:sz w:val="24"/>
          <w:szCs w:val="24"/>
        </w:rPr>
        <w:t>traits,”</w:t>
      </w:r>
      <w:r w:rsidRPr="00F800C8">
        <w:rPr>
          <w:rFonts w:ascii="Times New Roman" w:hAnsi="Times New Roman" w:cs="Times New Roman"/>
          <w:sz w:val="24"/>
          <w:szCs w:val="24"/>
        </w:rPr>
        <w:t xml:space="preserve"> Dialogues in Clinical Neuroscience, 19(2), pp. 159–168. Available at: </w:t>
      </w:r>
      <w:hyperlink r:id="rId10" w:history="1">
        <w:r w:rsidRPr="00F800C8">
          <w:rPr>
            <w:rStyle w:val="Hyperlink"/>
            <w:rFonts w:ascii="Times New Roman" w:hAnsi="Times New Roman" w:cs="Times New Roman"/>
            <w:color w:val="auto"/>
            <w:sz w:val="24"/>
            <w:szCs w:val="24"/>
          </w:rPr>
          <w:t>https://doi.org/10.31887/dcns.2017.19.2/kdomschke</w:t>
        </w:r>
      </w:hyperlink>
      <w:r w:rsidRPr="00F800C8">
        <w:rPr>
          <w:rFonts w:ascii="Times New Roman" w:hAnsi="Times New Roman" w:cs="Times New Roman"/>
          <w:sz w:val="24"/>
          <w:szCs w:val="24"/>
        </w:rPr>
        <w:t>.</w:t>
      </w:r>
    </w:p>
    <w:p w14:paraId="332913EB" w14:textId="77777777" w:rsidR="00F56231" w:rsidRPr="00383D97" w:rsidRDefault="00F56231" w:rsidP="00383D97">
      <w:pPr>
        <w:pStyle w:val="ListBullet"/>
        <w:numPr>
          <w:ilvl w:val="0"/>
          <w:numId w:val="0"/>
        </w:numPr>
        <w:spacing w:line="360" w:lineRule="auto"/>
        <w:ind w:left="360"/>
        <w:rPr>
          <w:rFonts w:ascii="Times New Roman" w:hAnsi="Times New Roman" w:cs="Times New Roman"/>
          <w:sz w:val="24"/>
          <w:szCs w:val="24"/>
        </w:rPr>
      </w:pPr>
    </w:p>
    <w:p w14:paraId="0CE1CB7A" w14:textId="3DB3BB66"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r w:rsidRPr="00383D97">
        <w:rPr>
          <w:rFonts w:ascii="Times New Roman" w:hAnsi="Times New Roman" w:cs="Times New Roman"/>
          <w:sz w:val="24"/>
          <w:szCs w:val="24"/>
        </w:rPr>
        <w:t xml:space="preserve">Hamer, M., Stamatakis, E. and Steptoe, A. (2008) </w:t>
      </w:r>
      <w:r w:rsidRPr="00DF3C3B">
        <w:rPr>
          <w:rFonts w:ascii="Times New Roman" w:hAnsi="Times New Roman" w:cs="Times New Roman"/>
          <w:i/>
          <w:iCs/>
          <w:sz w:val="24"/>
          <w:szCs w:val="24"/>
        </w:rPr>
        <w:t>“Dose-response relationship between physical activity and Mental Health: The Scottish Health Survey,”</w:t>
      </w:r>
      <w:r w:rsidRPr="00383D97">
        <w:rPr>
          <w:rFonts w:ascii="Times New Roman" w:hAnsi="Times New Roman" w:cs="Times New Roman"/>
          <w:sz w:val="24"/>
          <w:szCs w:val="24"/>
        </w:rPr>
        <w:t xml:space="preserve"> British Journal of Sports Medicine, 43(14), pp. 1111–1114. Available at: https://doi.org/10.1136/bjsm.2008.046243.</w:t>
      </w:r>
    </w:p>
    <w:p w14:paraId="2BA479D5" w14:textId="77777777" w:rsidR="003A168C" w:rsidRPr="00383D97" w:rsidRDefault="003A168C" w:rsidP="00383D97">
      <w:pPr>
        <w:pStyle w:val="ListBullet"/>
        <w:numPr>
          <w:ilvl w:val="0"/>
          <w:numId w:val="0"/>
        </w:numPr>
        <w:spacing w:line="360" w:lineRule="auto"/>
        <w:ind w:left="360"/>
        <w:rPr>
          <w:rFonts w:ascii="Times New Roman" w:hAnsi="Times New Roman" w:cs="Times New Roman"/>
          <w:sz w:val="24"/>
          <w:szCs w:val="24"/>
        </w:rPr>
      </w:pPr>
    </w:p>
    <w:p w14:paraId="4D47CAC1" w14:textId="31E7FB67"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proofErr w:type="spellStart"/>
      <w:r w:rsidRPr="00383D97">
        <w:rPr>
          <w:rFonts w:ascii="Times New Roman" w:hAnsi="Times New Roman" w:cs="Times New Roman"/>
          <w:sz w:val="24"/>
          <w:szCs w:val="24"/>
        </w:rPr>
        <w:t>Hartig</w:t>
      </w:r>
      <w:proofErr w:type="spellEnd"/>
      <w:r w:rsidRPr="00383D97">
        <w:rPr>
          <w:rFonts w:ascii="Times New Roman" w:hAnsi="Times New Roman" w:cs="Times New Roman"/>
          <w:sz w:val="24"/>
          <w:szCs w:val="24"/>
        </w:rPr>
        <w:t xml:space="preserve">, T. et al. (2010) </w:t>
      </w:r>
      <w:r w:rsidRPr="00DF3C3B">
        <w:rPr>
          <w:rFonts w:ascii="Times New Roman" w:hAnsi="Times New Roman" w:cs="Times New Roman"/>
          <w:i/>
          <w:iCs/>
          <w:sz w:val="24"/>
          <w:szCs w:val="24"/>
        </w:rPr>
        <w:t>“Health benefits of nature experience: Psychological, social and Cultural Processes,”</w:t>
      </w:r>
      <w:r w:rsidRPr="00383D97">
        <w:rPr>
          <w:rFonts w:ascii="Times New Roman" w:hAnsi="Times New Roman" w:cs="Times New Roman"/>
          <w:sz w:val="24"/>
          <w:szCs w:val="24"/>
        </w:rPr>
        <w:t xml:space="preserve"> Forests, Trees and Human Health, pp. 127–168. Available at: https://doi.org/10.1007/978-90-481-9806-1_5.</w:t>
      </w:r>
    </w:p>
    <w:p w14:paraId="504B1D3A" w14:textId="77777777" w:rsidR="003A168C" w:rsidRPr="00383D97" w:rsidRDefault="003A168C" w:rsidP="00383D97">
      <w:pPr>
        <w:pStyle w:val="ListBullet"/>
        <w:numPr>
          <w:ilvl w:val="0"/>
          <w:numId w:val="0"/>
        </w:numPr>
        <w:spacing w:line="360" w:lineRule="auto"/>
        <w:ind w:left="360"/>
        <w:rPr>
          <w:rFonts w:ascii="Times New Roman" w:hAnsi="Times New Roman" w:cs="Times New Roman"/>
          <w:sz w:val="24"/>
          <w:szCs w:val="24"/>
        </w:rPr>
      </w:pPr>
    </w:p>
    <w:p w14:paraId="2725FCC7" w14:textId="0A4D3DDE"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r w:rsidRPr="00383D97">
        <w:rPr>
          <w:rFonts w:ascii="Times New Roman" w:hAnsi="Times New Roman" w:cs="Times New Roman"/>
          <w:sz w:val="24"/>
          <w:szCs w:val="24"/>
        </w:rPr>
        <w:t xml:space="preserve">Hill, N.T.M. et al. (2021) </w:t>
      </w:r>
      <w:r w:rsidRPr="00DF3C3B">
        <w:rPr>
          <w:rFonts w:ascii="Times New Roman" w:hAnsi="Times New Roman" w:cs="Times New Roman"/>
          <w:i/>
          <w:iCs/>
          <w:sz w:val="24"/>
          <w:szCs w:val="24"/>
        </w:rPr>
        <w:t>“Researching the researchers: Psychological distress and psychosocial stressors according to career stage in mental health researchers.”</w:t>
      </w:r>
      <w:r w:rsidRPr="00383D97">
        <w:rPr>
          <w:rFonts w:ascii="Times New Roman" w:hAnsi="Times New Roman" w:cs="Times New Roman"/>
          <w:sz w:val="24"/>
          <w:szCs w:val="24"/>
        </w:rPr>
        <w:t xml:space="preserve"> Available at: https://doi.org/10.21203/rs.3.rs-782757/v1.</w:t>
      </w:r>
    </w:p>
    <w:p w14:paraId="48D8ACAF" w14:textId="77777777" w:rsidR="003A168C" w:rsidRPr="00383D97" w:rsidRDefault="003A168C" w:rsidP="00383D97">
      <w:pPr>
        <w:pStyle w:val="ListBullet"/>
        <w:numPr>
          <w:ilvl w:val="0"/>
          <w:numId w:val="0"/>
        </w:numPr>
        <w:spacing w:line="360" w:lineRule="auto"/>
        <w:ind w:left="360"/>
        <w:rPr>
          <w:rFonts w:ascii="Times New Roman" w:hAnsi="Times New Roman" w:cs="Times New Roman"/>
          <w:sz w:val="24"/>
          <w:szCs w:val="24"/>
        </w:rPr>
      </w:pPr>
    </w:p>
    <w:p w14:paraId="775F14D6" w14:textId="6CAD2105"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r w:rsidRPr="00383D97">
        <w:rPr>
          <w:rFonts w:ascii="Times New Roman" w:hAnsi="Times New Roman" w:cs="Times New Roman"/>
          <w:sz w:val="24"/>
          <w:szCs w:val="24"/>
        </w:rPr>
        <w:t xml:space="preserve">Kerr, J.H. et al. (2006) </w:t>
      </w:r>
      <w:r w:rsidRPr="00DF3C3B">
        <w:rPr>
          <w:rFonts w:ascii="Times New Roman" w:hAnsi="Times New Roman" w:cs="Times New Roman"/>
          <w:i/>
          <w:iCs/>
          <w:sz w:val="24"/>
          <w:szCs w:val="24"/>
        </w:rPr>
        <w:t>“Psychological responses to exercising in laboratory and Natural Environments,”</w:t>
      </w:r>
      <w:r w:rsidRPr="00383D97">
        <w:rPr>
          <w:rFonts w:ascii="Times New Roman" w:hAnsi="Times New Roman" w:cs="Times New Roman"/>
          <w:sz w:val="24"/>
          <w:szCs w:val="24"/>
        </w:rPr>
        <w:t xml:space="preserve"> Psychology of Sport and Exercise, 7(4), pp. 345–359. Available at: https://doi.org/10.1016/j.psychsport.2005.09.002.</w:t>
      </w:r>
    </w:p>
    <w:p w14:paraId="7F555E46" w14:textId="77777777" w:rsidR="003A168C" w:rsidRPr="00383D97" w:rsidRDefault="003A168C" w:rsidP="00383D97">
      <w:pPr>
        <w:pStyle w:val="ListBullet"/>
        <w:numPr>
          <w:ilvl w:val="0"/>
          <w:numId w:val="0"/>
        </w:numPr>
        <w:spacing w:line="360" w:lineRule="auto"/>
        <w:ind w:left="360"/>
        <w:rPr>
          <w:rFonts w:ascii="Times New Roman" w:hAnsi="Times New Roman" w:cs="Times New Roman"/>
          <w:sz w:val="24"/>
          <w:szCs w:val="24"/>
        </w:rPr>
      </w:pPr>
    </w:p>
    <w:p w14:paraId="03D9E725" w14:textId="7B86D990"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proofErr w:type="spellStart"/>
      <w:r w:rsidRPr="00383D97">
        <w:rPr>
          <w:rFonts w:ascii="Times New Roman" w:hAnsi="Times New Roman" w:cs="Times New Roman"/>
          <w:sz w:val="24"/>
          <w:szCs w:val="24"/>
        </w:rPr>
        <w:t>Kujala</w:t>
      </w:r>
      <w:proofErr w:type="spellEnd"/>
      <w:r w:rsidRPr="00383D97">
        <w:rPr>
          <w:rFonts w:ascii="Times New Roman" w:hAnsi="Times New Roman" w:cs="Times New Roman"/>
          <w:sz w:val="24"/>
          <w:szCs w:val="24"/>
        </w:rPr>
        <w:t xml:space="preserve">, U.M. (2009) </w:t>
      </w:r>
      <w:r w:rsidRPr="00DF3C3B">
        <w:rPr>
          <w:rFonts w:ascii="Times New Roman" w:hAnsi="Times New Roman" w:cs="Times New Roman"/>
          <w:i/>
          <w:iCs/>
          <w:sz w:val="24"/>
          <w:szCs w:val="24"/>
        </w:rPr>
        <w:t xml:space="preserve">“Evidence on the effects of exercise therapy in the treatment of chronic disease,” </w:t>
      </w:r>
      <w:r w:rsidRPr="00383D97">
        <w:rPr>
          <w:rFonts w:ascii="Times New Roman" w:hAnsi="Times New Roman" w:cs="Times New Roman"/>
          <w:sz w:val="24"/>
          <w:szCs w:val="24"/>
        </w:rPr>
        <w:t>British Journal of Sports Medicine, 43(8), pp. 550–555. Available at: https://doi.org/10.1136/bjsm.2009.059808.</w:t>
      </w:r>
    </w:p>
    <w:p w14:paraId="01C7FD8B" w14:textId="77777777" w:rsidR="003A168C" w:rsidRPr="00383D97" w:rsidRDefault="003A168C" w:rsidP="00383D97">
      <w:pPr>
        <w:pStyle w:val="ListBullet"/>
        <w:numPr>
          <w:ilvl w:val="0"/>
          <w:numId w:val="0"/>
        </w:numPr>
        <w:spacing w:line="360" w:lineRule="auto"/>
        <w:ind w:left="360"/>
        <w:rPr>
          <w:rFonts w:ascii="Times New Roman" w:hAnsi="Times New Roman" w:cs="Times New Roman"/>
          <w:sz w:val="24"/>
          <w:szCs w:val="24"/>
        </w:rPr>
      </w:pPr>
    </w:p>
    <w:p w14:paraId="6640FB8C" w14:textId="3E6347D8"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proofErr w:type="spellStart"/>
      <w:r w:rsidRPr="00383D97">
        <w:rPr>
          <w:rFonts w:ascii="Times New Roman" w:hAnsi="Times New Roman" w:cs="Times New Roman"/>
          <w:sz w:val="24"/>
          <w:szCs w:val="24"/>
        </w:rPr>
        <w:t>Lähdepuro</w:t>
      </w:r>
      <w:proofErr w:type="spellEnd"/>
      <w:r w:rsidRPr="00383D97">
        <w:rPr>
          <w:rFonts w:ascii="Times New Roman" w:hAnsi="Times New Roman" w:cs="Times New Roman"/>
          <w:sz w:val="24"/>
          <w:szCs w:val="24"/>
        </w:rPr>
        <w:t xml:space="preserve">, A. et al. (2019) </w:t>
      </w:r>
      <w:r w:rsidRPr="00DF3C3B">
        <w:rPr>
          <w:rFonts w:ascii="Times New Roman" w:hAnsi="Times New Roman" w:cs="Times New Roman"/>
          <w:i/>
          <w:iCs/>
          <w:sz w:val="24"/>
          <w:szCs w:val="24"/>
        </w:rPr>
        <w:t>“The impact of early life stress on anxiety symptoms in late adulthood,”</w:t>
      </w:r>
      <w:r w:rsidRPr="00383D97">
        <w:rPr>
          <w:rFonts w:ascii="Times New Roman" w:hAnsi="Times New Roman" w:cs="Times New Roman"/>
          <w:sz w:val="24"/>
          <w:szCs w:val="24"/>
        </w:rPr>
        <w:t xml:space="preserve"> Scientific Reports, 9(1). Available at: https://doi.org/10.1038/s41598-019-40698-0.</w:t>
      </w:r>
    </w:p>
    <w:p w14:paraId="3E139F53" w14:textId="77777777" w:rsidR="003A168C" w:rsidRPr="00383D97" w:rsidRDefault="003A168C" w:rsidP="00383D97">
      <w:pPr>
        <w:pStyle w:val="ListBullet"/>
        <w:numPr>
          <w:ilvl w:val="0"/>
          <w:numId w:val="0"/>
        </w:numPr>
        <w:spacing w:line="360" w:lineRule="auto"/>
        <w:ind w:left="360"/>
        <w:rPr>
          <w:rFonts w:ascii="Times New Roman" w:hAnsi="Times New Roman" w:cs="Times New Roman"/>
          <w:sz w:val="24"/>
          <w:szCs w:val="24"/>
        </w:rPr>
      </w:pPr>
    </w:p>
    <w:p w14:paraId="65FF1BC0" w14:textId="70566954"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r w:rsidRPr="00383D97">
        <w:rPr>
          <w:rFonts w:ascii="Times New Roman" w:hAnsi="Times New Roman" w:cs="Times New Roman"/>
          <w:sz w:val="24"/>
          <w:szCs w:val="24"/>
        </w:rPr>
        <w:t xml:space="preserve">LePage, M. L., &amp; Crowther, J. H. (2010). </w:t>
      </w:r>
      <w:r w:rsidRPr="00DF3C3B">
        <w:rPr>
          <w:rFonts w:ascii="Times New Roman" w:hAnsi="Times New Roman" w:cs="Times New Roman"/>
          <w:i/>
          <w:iCs/>
          <w:sz w:val="24"/>
          <w:szCs w:val="24"/>
        </w:rPr>
        <w:t>The effects of exercise on body satisfaction and affect</w:t>
      </w:r>
      <w:r w:rsidRPr="00383D97">
        <w:rPr>
          <w:rFonts w:ascii="Times New Roman" w:hAnsi="Times New Roman" w:cs="Times New Roman"/>
          <w:sz w:val="24"/>
          <w:szCs w:val="24"/>
        </w:rPr>
        <w:t>. Body Image, 7(2), 124–130. https://doi.org/10.1016/j.bodyim.2009.12.002</w:t>
      </w:r>
    </w:p>
    <w:p w14:paraId="330DB92A" w14:textId="77777777" w:rsidR="003A168C" w:rsidRPr="00383D97" w:rsidRDefault="003A168C" w:rsidP="00383D97">
      <w:pPr>
        <w:pStyle w:val="ListBullet"/>
        <w:numPr>
          <w:ilvl w:val="0"/>
          <w:numId w:val="0"/>
        </w:numPr>
        <w:spacing w:line="360" w:lineRule="auto"/>
        <w:ind w:left="360"/>
        <w:rPr>
          <w:rFonts w:ascii="Times New Roman" w:hAnsi="Times New Roman" w:cs="Times New Roman"/>
          <w:sz w:val="24"/>
          <w:szCs w:val="24"/>
        </w:rPr>
      </w:pPr>
    </w:p>
    <w:p w14:paraId="38A16252" w14:textId="556C33D8"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r w:rsidRPr="00383D97">
        <w:rPr>
          <w:rFonts w:ascii="Times New Roman" w:hAnsi="Times New Roman" w:cs="Times New Roman"/>
          <w:sz w:val="24"/>
          <w:szCs w:val="24"/>
        </w:rPr>
        <w:t xml:space="preserve">Lin, F.L. et al. (2019) </w:t>
      </w:r>
      <w:r w:rsidRPr="00DF3C3B">
        <w:rPr>
          <w:rFonts w:ascii="Times New Roman" w:hAnsi="Times New Roman" w:cs="Times New Roman"/>
          <w:i/>
          <w:iCs/>
          <w:sz w:val="24"/>
          <w:szCs w:val="24"/>
        </w:rPr>
        <w:t>“Two‐month breathing‐based walking improves anxiety, depression, dyspnoea and quality of life in chronic obstructive pulmonary disease: A randomised controlled study,”</w:t>
      </w:r>
      <w:r w:rsidRPr="00383D97">
        <w:rPr>
          <w:rFonts w:ascii="Times New Roman" w:hAnsi="Times New Roman" w:cs="Times New Roman"/>
          <w:sz w:val="24"/>
          <w:szCs w:val="24"/>
        </w:rPr>
        <w:t xml:space="preserve"> Journal of Clinical Nursing, 28(19-20), pp. 3632–3640. Available at: https://doi.org/10.1111/jocn.14960.</w:t>
      </w:r>
    </w:p>
    <w:p w14:paraId="064029DF" w14:textId="77777777" w:rsidR="003A168C" w:rsidRPr="00383D97" w:rsidRDefault="003A168C" w:rsidP="00383D97">
      <w:pPr>
        <w:pStyle w:val="ListBullet"/>
        <w:numPr>
          <w:ilvl w:val="0"/>
          <w:numId w:val="0"/>
        </w:numPr>
        <w:spacing w:line="360" w:lineRule="auto"/>
        <w:ind w:left="360"/>
        <w:rPr>
          <w:rFonts w:ascii="Times New Roman" w:hAnsi="Times New Roman" w:cs="Times New Roman"/>
          <w:sz w:val="24"/>
          <w:szCs w:val="24"/>
        </w:rPr>
      </w:pPr>
    </w:p>
    <w:p w14:paraId="2245B730" w14:textId="308555FA"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r w:rsidRPr="00383D97">
        <w:rPr>
          <w:rFonts w:ascii="Times New Roman" w:hAnsi="Times New Roman" w:cs="Times New Roman"/>
          <w:sz w:val="24"/>
          <w:szCs w:val="24"/>
        </w:rPr>
        <w:t xml:space="preserve">Loureiro, A., &amp; Veloso, S. (2016). </w:t>
      </w:r>
      <w:r w:rsidRPr="00DF3C3B">
        <w:rPr>
          <w:rFonts w:ascii="Times New Roman" w:hAnsi="Times New Roman" w:cs="Times New Roman"/>
          <w:i/>
          <w:iCs/>
          <w:sz w:val="24"/>
          <w:szCs w:val="24"/>
        </w:rPr>
        <w:t xml:space="preserve">Green exercise, </w:t>
      </w:r>
      <w:proofErr w:type="gramStart"/>
      <w:r w:rsidRPr="00DF3C3B">
        <w:rPr>
          <w:rFonts w:ascii="Times New Roman" w:hAnsi="Times New Roman" w:cs="Times New Roman"/>
          <w:i/>
          <w:iCs/>
          <w:sz w:val="24"/>
          <w:szCs w:val="24"/>
        </w:rPr>
        <w:t>health</w:t>
      </w:r>
      <w:proofErr w:type="gramEnd"/>
      <w:r w:rsidRPr="00DF3C3B">
        <w:rPr>
          <w:rFonts w:ascii="Times New Roman" w:hAnsi="Times New Roman" w:cs="Times New Roman"/>
          <w:i/>
          <w:iCs/>
          <w:sz w:val="24"/>
          <w:szCs w:val="24"/>
        </w:rPr>
        <w:t xml:space="preserve"> and well-being</w:t>
      </w:r>
      <w:r w:rsidRPr="00383D97">
        <w:rPr>
          <w:rFonts w:ascii="Times New Roman" w:hAnsi="Times New Roman" w:cs="Times New Roman"/>
          <w:sz w:val="24"/>
          <w:szCs w:val="24"/>
        </w:rPr>
        <w:t xml:space="preserve">. Handbook of Environmental Psychology and Quality of Life Research, 149–169. </w:t>
      </w:r>
      <w:hyperlink r:id="rId11" w:history="1">
        <w:r w:rsidRPr="00F800C8">
          <w:rPr>
            <w:rStyle w:val="Hyperlink"/>
            <w:rFonts w:ascii="Times New Roman" w:hAnsi="Times New Roman" w:cs="Times New Roman"/>
            <w:color w:val="000000" w:themeColor="text1"/>
            <w:sz w:val="24"/>
            <w:szCs w:val="24"/>
          </w:rPr>
          <w:t>https://doi.org/10.1007/978-3-319-31416-7_8</w:t>
        </w:r>
      </w:hyperlink>
    </w:p>
    <w:p w14:paraId="30614AF0" w14:textId="77777777" w:rsidR="003A168C" w:rsidRPr="00383D97" w:rsidRDefault="003A168C" w:rsidP="00383D97">
      <w:pPr>
        <w:pStyle w:val="ListBullet"/>
        <w:numPr>
          <w:ilvl w:val="0"/>
          <w:numId w:val="0"/>
        </w:numPr>
        <w:spacing w:line="360" w:lineRule="auto"/>
        <w:ind w:left="360"/>
        <w:rPr>
          <w:rFonts w:ascii="Times New Roman" w:hAnsi="Times New Roman" w:cs="Times New Roman"/>
          <w:sz w:val="24"/>
          <w:szCs w:val="24"/>
        </w:rPr>
      </w:pPr>
    </w:p>
    <w:p w14:paraId="67916648" w14:textId="6692FF84"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r w:rsidRPr="00383D97">
        <w:rPr>
          <w:rFonts w:ascii="Times New Roman" w:hAnsi="Times New Roman" w:cs="Times New Roman"/>
          <w:sz w:val="24"/>
          <w:szCs w:val="24"/>
        </w:rPr>
        <w:t xml:space="preserve">Mackay, G.J. and Neill, J.T. (2010) </w:t>
      </w:r>
      <w:r w:rsidRPr="00DF3C3B">
        <w:rPr>
          <w:rFonts w:ascii="Times New Roman" w:hAnsi="Times New Roman" w:cs="Times New Roman"/>
          <w:i/>
          <w:iCs/>
          <w:sz w:val="24"/>
          <w:szCs w:val="24"/>
        </w:rPr>
        <w:t>“The effect of ‘Green exercise’ on state anxiety and the role of exercise duration, intensity, and Greenness: A quasi-experimental study,”</w:t>
      </w:r>
      <w:r w:rsidRPr="00383D97">
        <w:rPr>
          <w:rFonts w:ascii="Times New Roman" w:hAnsi="Times New Roman" w:cs="Times New Roman"/>
          <w:sz w:val="24"/>
          <w:szCs w:val="24"/>
        </w:rPr>
        <w:t xml:space="preserve"> Psychology of Sport and Exercise, 11(3), pp. 238–245. Available at: https://doi.org/10.1016/j.psychsport.2010.01.002.</w:t>
      </w:r>
    </w:p>
    <w:p w14:paraId="4AD5F2C8" w14:textId="77777777" w:rsidR="003A168C" w:rsidRPr="00383D97" w:rsidRDefault="003A168C" w:rsidP="00383D97">
      <w:pPr>
        <w:pStyle w:val="ListBullet"/>
        <w:numPr>
          <w:ilvl w:val="0"/>
          <w:numId w:val="0"/>
        </w:numPr>
        <w:spacing w:line="360" w:lineRule="auto"/>
        <w:ind w:left="360"/>
        <w:rPr>
          <w:rFonts w:ascii="Times New Roman" w:hAnsi="Times New Roman" w:cs="Times New Roman"/>
          <w:sz w:val="24"/>
          <w:szCs w:val="24"/>
        </w:rPr>
      </w:pPr>
    </w:p>
    <w:p w14:paraId="39BFC64F" w14:textId="3A96EB84"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r w:rsidRPr="00383D97">
        <w:rPr>
          <w:rFonts w:ascii="Times New Roman" w:hAnsi="Times New Roman" w:cs="Times New Roman"/>
          <w:sz w:val="24"/>
          <w:szCs w:val="24"/>
        </w:rPr>
        <w:t xml:space="preserve">Martinsen, E.W. (2008) </w:t>
      </w:r>
      <w:r w:rsidRPr="00DF3C3B">
        <w:rPr>
          <w:rFonts w:ascii="Times New Roman" w:hAnsi="Times New Roman" w:cs="Times New Roman"/>
          <w:i/>
          <w:iCs/>
          <w:sz w:val="24"/>
          <w:szCs w:val="24"/>
        </w:rPr>
        <w:t>“Physical activity in the prevention and treatment of anxiety and depression,”</w:t>
      </w:r>
      <w:r w:rsidRPr="00383D97">
        <w:rPr>
          <w:rFonts w:ascii="Times New Roman" w:hAnsi="Times New Roman" w:cs="Times New Roman"/>
          <w:sz w:val="24"/>
          <w:szCs w:val="24"/>
        </w:rPr>
        <w:t xml:space="preserve"> Nordic Journal of Psychiatry, 62(sup47), pp. 25–29. Available at: https://doi.org/10.1080/08039480802315640.</w:t>
      </w:r>
    </w:p>
    <w:p w14:paraId="4BD9C5B6" w14:textId="77777777" w:rsidR="003A168C" w:rsidRPr="00383D97" w:rsidRDefault="003A168C" w:rsidP="00383D97">
      <w:pPr>
        <w:pStyle w:val="ListBullet"/>
        <w:numPr>
          <w:ilvl w:val="0"/>
          <w:numId w:val="0"/>
        </w:numPr>
        <w:spacing w:line="360" w:lineRule="auto"/>
        <w:ind w:left="360"/>
        <w:rPr>
          <w:rFonts w:ascii="Times New Roman" w:hAnsi="Times New Roman" w:cs="Times New Roman"/>
          <w:sz w:val="24"/>
          <w:szCs w:val="24"/>
        </w:rPr>
      </w:pPr>
    </w:p>
    <w:p w14:paraId="2661CFB0" w14:textId="74659AC0" w:rsidR="00DC56F0" w:rsidRPr="00383D97" w:rsidRDefault="00DC56F0" w:rsidP="00DF3C3B">
      <w:pPr>
        <w:pStyle w:val="ListBullet"/>
        <w:numPr>
          <w:ilvl w:val="0"/>
          <w:numId w:val="0"/>
        </w:numPr>
        <w:spacing w:line="360" w:lineRule="auto"/>
        <w:ind w:left="360"/>
        <w:rPr>
          <w:rFonts w:ascii="Times New Roman" w:hAnsi="Times New Roman" w:cs="Times New Roman"/>
          <w:sz w:val="24"/>
          <w:szCs w:val="24"/>
        </w:rPr>
      </w:pPr>
      <w:r w:rsidRPr="00383D97">
        <w:rPr>
          <w:rFonts w:ascii="Times New Roman" w:hAnsi="Times New Roman" w:cs="Times New Roman"/>
          <w:sz w:val="24"/>
          <w:szCs w:val="24"/>
        </w:rPr>
        <w:t>Mead, G.E. et al. (2009</w:t>
      </w:r>
      <w:r w:rsidR="00DF3C3B">
        <w:rPr>
          <w:rFonts w:ascii="Times New Roman" w:hAnsi="Times New Roman" w:cs="Times New Roman"/>
          <w:sz w:val="24"/>
          <w:szCs w:val="24"/>
        </w:rPr>
        <w:t>)</w:t>
      </w:r>
      <w:r w:rsidRPr="00641595">
        <w:rPr>
          <w:rFonts w:ascii="Times New Roman" w:hAnsi="Times New Roman" w:cs="Times New Roman"/>
          <w:i/>
          <w:iCs/>
          <w:sz w:val="24"/>
          <w:szCs w:val="24"/>
        </w:rPr>
        <w:t xml:space="preserve"> “Exercise for depression,”</w:t>
      </w:r>
      <w:r w:rsidRPr="00383D97">
        <w:rPr>
          <w:rFonts w:ascii="Times New Roman" w:hAnsi="Times New Roman" w:cs="Times New Roman"/>
          <w:sz w:val="24"/>
          <w:szCs w:val="24"/>
        </w:rPr>
        <w:t xml:space="preserve"> Mental Health and Physical Activity, 2(2), pp. 95–96. Available at: https://doi.org/10.1016/j.mhpa.2009.06.001.</w:t>
      </w:r>
    </w:p>
    <w:p w14:paraId="7B1355E6" w14:textId="77777777" w:rsidR="003A168C" w:rsidRPr="00383D97" w:rsidRDefault="003A168C" w:rsidP="00383D97">
      <w:pPr>
        <w:pStyle w:val="ListBullet"/>
        <w:numPr>
          <w:ilvl w:val="0"/>
          <w:numId w:val="0"/>
        </w:numPr>
        <w:spacing w:line="360" w:lineRule="auto"/>
        <w:ind w:left="360"/>
        <w:rPr>
          <w:rFonts w:ascii="Times New Roman" w:hAnsi="Times New Roman" w:cs="Times New Roman"/>
          <w:sz w:val="24"/>
          <w:szCs w:val="24"/>
        </w:rPr>
      </w:pPr>
    </w:p>
    <w:p w14:paraId="10AAAC11" w14:textId="4A5D5F06"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r w:rsidRPr="00383D97">
        <w:rPr>
          <w:rFonts w:ascii="Times New Roman" w:hAnsi="Times New Roman" w:cs="Times New Roman"/>
          <w:sz w:val="24"/>
          <w:szCs w:val="24"/>
        </w:rPr>
        <w:t xml:space="preserve">Mikkelsen, K. et al. (2017) </w:t>
      </w:r>
      <w:r w:rsidRPr="00641595">
        <w:rPr>
          <w:rFonts w:ascii="Times New Roman" w:hAnsi="Times New Roman" w:cs="Times New Roman"/>
          <w:i/>
          <w:iCs/>
          <w:sz w:val="24"/>
          <w:szCs w:val="24"/>
        </w:rPr>
        <w:t>“Exercise and mental health,”</w:t>
      </w:r>
      <w:r w:rsidRPr="00383D97">
        <w:rPr>
          <w:rFonts w:ascii="Times New Roman" w:hAnsi="Times New Roman" w:cs="Times New Roman"/>
          <w:sz w:val="24"/>
          <w:szCs w:val="24"/>
        </w:rPr>
        <w:t xml:space="preserve"> </w:t>
      </w:r>
      <w:proofErr w:type="spellStart"/>
      <w:r w:rsidRPr="00383D97">
        <w:rPr>
          <w:rFonts w:ascii="Times New Roman" w:hAnsi="Times New Roman" w:cs="Times New Roman"/>
          <w:sz w:val="24"/>
          <w:szCs w:val="24"/>
        </w:rPr>
        <w:t>Maturitas</w:t>
      </w:r>
      <w:proofErr w:type="spellEnd"/>
      <w:r w:rsidRPr="00383D97">
        <w:rPr>
          <w:rFonts w:ascii="Times New Roman" w:hAnsi="Times New Roman" w:cs="Times New Roman"/>
          <w:sz w:val="24"/>
          <w:szCs w:val="24"/>
        </w:rPr>
        <w:t>, 106, pp. 48–56. Available at: https://doi.org/10.1016/j.maturitas.2017.09.003.</w:t>
      </w:r>
    </w:p>
    <w:p w14:paraId="359AB8C4" w14:textId="77777777" w:rsidR="00383D97" w:rsidRPr="00383D97" w:rsidRDefault="00383D97" w:rsidP="00383D97">
      <w:pPr>
        <w:pStyle w:val="ListBullet"/>
        <w:numPr>
          <w:ilvl w:val="0"/>
          <w:numId w:val="0"/>
        </w:numPr>
        <w:spacing w:line="360" w:lineRule="auto"/>
        <w:ind w:left="360" w:hanging="360"/>
        <w:rPr>
          <w:rFonts w:ascii="Times New Roman" w:hAnsi="Times New Roman" w:cs="Times New Roman"/>
          <w:sz w:val="24"/>
          <w:szCs w:val="24"/>
        </w:rPr>
      </w:pPr>
      <w:r w:rsidRPr="00383D97">
        <w:rPr>
          <w:rFonts w:ascii="Times New Roman" w:hAnsi="Times New Roman" w:cs="Times New Roman"/>
          <w:sz w:val="24"/>
          <w:szCs w:val="24"/>
        </w:rPr>
        <w:t xml:space="preserve">       </w:t>
      </w:r>
    </w:p>
    <w:p w14:paraId="7E97D366" w14:textId="66F90C63" w:rsidR="00DC56F0" w:rsidRPr="00383D97" w:rsidRDefault="00383D97" w:rsidP="00383D97">
      <w:pPr>
        <w:pStyle w:val="ListBullet"/>
        <w:numPr>
          <w:ilvl w:val="0"/>
          <w:numId w:val="0"/>
        </w:numPr>
        <w:spacing w:line="360" w:lineRule="auto"/>
        <w:ind w:left="360" w:hanging="360"/>
        <w:rPr>
          <w:rFonts w:ascii="Times New Roman" w:hAnsi="Times New Roman" w:cs="Times New Roman"/>
          <w:sz w:val="24"/>
          <w:szCs w:val="24"/>
        </w:rPr>
      </w:pPr>
      <w:r w:rsidRPr="00383D97">
        <w:rPr>
          <w:rFonts w:ascii="Times New Roman" w:hAnsi="Times New Roman" w:cs="Times New Roman"/>
          <w:sz w:val="24"/>
          <w:szCs w:val="24"/>
        </w:rPr>
        <w:t xml:space="preserve">       </w:t>
      </w:r>
      <w:proofErr w:type="spellStart"/>
      <w:r w:rsidR="00DC56F0" w:rsidRPr="00383D97">
        <w:rPr>
          <w:rFonts w:ascii="Times New Roman" w:hAnsi="Times New Roman" w:cs="Times New Roman"/>
          <w:sz w:val="24"/>
          <w:szCs w:val="24"/>
        </w:rPr>
        <w:t>Neumark-Sztainer</w:t>
      </w:r>
      <w:proofErr w:type="spellEnd"/>
      <w:r w:rsidR="00DC56F0" w:rsidRPr="00383D97">
        <w:rPr>
          <w:rFonts w:ascii="Times New Roman" w:hAnsi="Times New Roman" w:cs="Times New Roman"/>
          <w:sz w:val="24"/>
          <w:szCs w:val="24"/>
        </w:rPr>
        <w:t xml:space="preserve">, D., </w:t>
      </w:r>
      <w:proofErr w:type="spellStart"/>
      <w:r w:rsidR="00DC56F0" w:rsidRPr="00383D97">
        <w:rPr>
          <w:rFonts w:ascii="Times New Roman" w:hAnsi="Times New Roman" w:cs="Times New Roman"/>
          <w:sz w:val="24"/>
          <w:szCs w:val="24"/>
        </w:rPr>
        <w:t>MacLehose</w:t>
      </w:r>
      <w:proofErr w:type="spellEnd"/>
      <w:r w:rsidR="00DC56F0" w:rsidRPr="00383D97">
        <w:rPr>
          <w:rFonts w:ascii="Times New Roman" w:hAnsi="Times New Roman" w:cs="Times New Roman"/>
          <w:sz w:val="24"/>
          <w:szCs w:val="24"/>
        </w:rPr>
        <w:t xml:space="preserve">, R. F., Watts, A. W., </w:t>
      </w:r>
      <w:proofErr w:type="spellStart"/>
      <w:r w:rsidR="00DC56F0" w:rsidRPr="00383D97">
        <w:rPr>
          <w:rFonts w:ascii="Times New Roman" w:hAnsi="Times New Roman" w:cs="Times New Roman"/>
          <w:sz w:val="24"/>
          <w:szCs w:val="24"/>
        </w:rPr>
        <w:t>Pacanowski</w:t>
      </w:r>
      <w:proofErr w:type="spellEnd"/>
      <w:r w:rsidR="00DC56F0" w:rsidRPr="00383D97">
        <w:rPr>
          <w:rFonts w:ascii="Times New Roman" w:hAnsi="Times New Roman" w:cs="Times New Roman"/>
          <w:sz w:val="24"/>
          <w:szCs w:val="24"/>
        </w:rPr>
        <w:t xml:space="preserve">, C. R., &amp; Eisenberg, M. E. (2018). </w:t>
      </w:r>
      <w:r w:rsidR="00DC56F0" w:rsidRPr="00641595">
        <w:rPr>
          <w:rFonts w:ascii="Times New Roman" w:hAnsi="Times New Roman" w:cs="Times New Roman"/>
          <w:i/>
          <w:iCs/>
          <w:sz w:val="24"/>
          <w:szCs w:val="24"/>
        </w:rPr>
        <w:t>Yoga and body image: Findings from a large population-based study of Young Adults.</w:t>
      </w:r>
      <w:r w:rsidR="00DC56F0" w:rsidRPr="00383D97">
        <w:rPr>
          <w:rFonts w:ascii="Times New Roman" w:hAnsi="Times New Roman" w:cs="Times New Roman"/>
          <w:sz w:val="24"/>
          <w:szCs w:val="24"/>
        </w:rPr>
        <w:t xml:space="preserve"> Body Image, 24, 69–75. https://doi.org/10.1016/j.bodyim.2017.12.003</w:t>
      </w:r>
    </w:p>
    <w:p w14:paraId="58E87B0A" w14:textId="77777777" w:rsidR="00383D97" w:rsidRPr="00383D97" w:rsidRDefault="00383D97" w:rsidP="00383D97">
      <w:pPr>
        <w:pStyle w:val="ListBullet"/>
        <w:numPr>
          <w:ilvl w:val="0"/>
          <w:numId w:val="0"/>
        </w:numPr>
        <w:spacing w:line="360" w:lineRule="auto"/>
        <w:ind w:left="360"/>
        <w:rPr>
          <w:rFonts w:ascii="Times New Roman" w:hAnsi="Times New Roman" w:cs="Times New Roman"/>
          <w:sz w:val="24"/>
          <w:szCs w:val="24"/>
        </w:rPr>
      </w:pPr>
    </w:p>
    <w:p w14:paraId="2195FE58" w14:textId="14FD6A6C"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proofErr w:type="spellStart"/>
      <w:r w:rsidRPr="00383D97">
        <w:rPr>
          <w:rFonts w:ascii="Times New Roman" w:hAnsi="Times New Roman" w:cs="Times New Roman"/>
          <w:sz w:val="24"/>
          <w:szCs w:val="24"/>
        </w:rPr>
        <w:t>Paluska</w:t>
      </w:r>
      <w:proofErr w:type="spellEnd"/>
      <w:r w:rsidRPr="00383D97">
        <w:rPr>
          <w:rFonts w:ascii="Times New Roman" w:hAnsi="Times New Roman" w:cs="Times New Roman"/>
          <w:sz w:val="24"/>
          <w:szCs w:val="24"/>
        </w:rPr>
        <w:t xml:space="preserve">, S.A. and </w:t>
      </w:r>
      <w:proofErr w:type="spellStart"/>
      <w:r w:rsidRPr="00383D97">
        <w:rPr>
          <w:rFonts w:ascii="Times New Roman" w:hAnsi="Times New Roman" w:cs="Times New Roman"/>
          <w:sz w:val="24"/>
          <w:szCs w:val="24"/>
        </w:rPr>
        <w:t>Schwenk</w:t>
      </w:r>
      <w:proofErr w:type="spellEnd"/>
      <w:r w:rsidRPr="00383D97">
        <w:rPr>
          <w:rFonts w:ascii="Times New Roman" w:hAnsi="Times New Roman" w:cs="Times New Roman"/>
          <w:sz w:val="24"/>
          <w:szCs w:val="24"/>
        </w:rPr>
        <w:t xml:space="preserve">, T.L. (2000) </w:t>
      </w:r>
      <w:r w:rsidRPr="00641595">
        <w:rPr>
          <w:rFonts w:ascii="Times New Roman" w:hAnsi="Times New Roman" w:cs="Times New Roman"/>
          <w:i/>
          <w:iCs/>
          <w:sz w:val="24"/>
          <w:szCs w:val="24"/>
        </w:rPr>
        <w:t>“Physical activity and mental health,”</w:t>
      </w:r>
      <w:r w:rsidRPr="00383D97">
        <w:rPr>
          <w:rFonts w:ascii="Times New Roman" w:hAnsi="Times New Roman" w:cs="Times New Roman"/>
          <w:sz w:val="24"/>
          <w:szCs w:val="24"/>
        </w:rPr>
        <w:t xml:space="preserve"> Sports Medicine, 29(3), pp. 167–180. Available at: https://doi.org/10.2165/00007256-200029030-00003.</w:t>
      </w:r>
    </w:p>
    <w:p w14:paraId="2B6215AB" w14:textId="77777777" w:rsidR="00383D97" w:rsidRPr="00383D97" w:rsidRDefault="00383D97" w:rsidP="00383D97">
      <w:pPr>
        <w:pStyle w:val="ListBullet"/>
        <w:numPr>
          <w:ilvl w:val="0"/>
          <w:numId w:val="0"/>
        </w:numPr>
        <w:spacing w:line="360" w:lineRule="auto"/>
        <w:ind w:left="360"/>
        <w:rPr>
          <w:rFonts w:ascii="Times New Roman" w:hAnsi="Times New Roman" w:cs="Times New Roman"/>
          <w:sz w:val="24"/>
          <w:szCs w:val="24"/>
        </w:rPr>
      </w:pPr>
    </w:p>
    <w:p w14:paraId="6DE58E02" w14:textId="034C90F7"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proofErr w:type="spellStart"/>
      <w:r w:rsidRPr="00383D97">
        <w:rPr>
          <w:rFonts w:ascii="Times New Roman" w:hAnsi="Times New Roman" w:cs="Times New Roman"/>
          <w:sz w:val="24"/>
          <w:szCs w:val="24"/>
        </w:rPr>
        <w:t>Penedo</w:t>
      </w:r>
      <w:proofErr w:type="spellEnd"/>
      <w:r w:rsidRPr="00383D97">
        <w:rPr>
          <w:rFonts w:ascii="Times New Roman" w:hAnsi="Times New Roman" w:cs="Times New Roman"/>
          <w:sz w:val="24"/>
          <w:szCs w:val="24"/>
        </w:rPr>
        <w:t xml:space="preserve">, F.J. and Dahn, J.R. (2005) </w:t>
      </w:r>
      <w:r w:rsidRPr="00641595">
        <w:rPr>
          <w:rFonts w:ascii="Times New Roman" w:hAnsi="Times New Roman" w:cs="Times New Roman"/>
          <w:i/>
          <w:iCs/>
          <w:sz w:val="24"/>
          <w:szCs w:val="24"/>
        </w:rPr>
        <w:t>“Exercise and well-being: A review of mental and physical health benefits associated with physical activity,”</w:t>
      </w:r>
      <w:r w:rsidRPr="00383D97">
        <w:rPr>
          <w:rFonts w:ascii="Times New Roman" w:hAnsi="Times New Roman" w:cs="Times New Roman"/>
          <w:sz w:val="24"/>
          <w:szCs w:val="24"/>
        </w:rPr>
        <w:t xml:space="preserve"> Current Opinion in Psychiatry, 18(2), pp. 189–193. Available at: https://doi.org/10.1097/00001504-200503000-00013.</w:t>
      </w:r>
    </w:p>
    <w:p w14:paraId="51BF4263" w14:textId="77777777" w:rsidR="00383D97" w:rsidRPr="00383D97" w:rsidRDefault="00383D97" w:rsidP="00383D97">
      <w:pPr>
        <w:pStyle w:val="ListBullet"/>
        <w:numPr>
          <w:ilvl w:val="0"/>
          <w:numId w:val="0"/>
        </w:numPr>
        <w:spacing w:line="360" w:lineRule="auto"/>
        <w:ind w:left="360"/>
        <w:rPr>
          <w:rFonts w:ascii="Times New Roman" w:hAnsi="Times New Roman" w:cs="Times New Roman"/>
          <w:sz w:val="24"/>
          <w:szCs w:val="24"/>
        </w:rPr>
      </w:pPr>
    </w:p>
    <w:p w14:paraId="1A85CCE7" w14:textId="6CE614F7"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r w:rsidRPr="00383D97">
        <w:rPr>
          <w:rFonts w:ascii="Times New Roman" w:hAnsi="Times New Roman" w:cs="Times New Roman"/>
          <w:sz w:val="24"/>
          <w:szCs w:val="24"/>
        </w:rPr>
        <w:t xml:space="preserve">Ryan, R. M., &amp; Deci, E. L. (2000). </w:t>
      </w:r>
      <w:r w:rsidRPr="00641595">
        <w:rPr>
          <w:rFonts w:ascii="Times New Roman" w:hAnsi="Times New Roman" w:cs="Times New Roman"/>
          <w:i/>
          <w:iCs/>
          <w:sz w:val="24"/>
          <w:szCs w:val="24"/>
        </w:rPr>
        <w:t>Self-determination theory and the facilitation of intrinsic motivation, social development, and well-being.</w:t>
      </w:r>
      <w:r w:rsidRPr="00383D97">
        <w:rPr>
          <w:rFonts w:ascii="Times New Roman" w:hAnsi="Times New Roman" w:cs="Times New Roman"/>
          <w:sz w:val="24"/>
          <w:szCs w:val="24"/>
        </w:rPr>
        <w:t xml:space="preserve"> American Psychologist, 55(1), 68–78. </w:t>
      </w:r>
      <w:hyperlink r:id="rId12" w:history="1">
        <w:r w:rsidRPr="00F800C8">
          <w:rPr>
            <w:rStyle w:val="Hyperlink"/>
            <w:rFonts w:ascii="Times New Roman" w:hAnsi="Times New Roman" w:cs="Times New Roman"/>
            <w:color w:val="000000" w:themeColor="text1"/>
            <w:sz w:val="24"/>
            <w:szCs w:val="24"/>
          </w:rPr>
          <w:t>https://doi.org/10.1037/0003-066x.55.1.68</w:t>
        </w:r>
      </w:hyperlink>
    </w:p>
    <w:p w14:paraId="3318BE7D" w14:textId="77777777" w:rsidR="00383D97" w:rsidRPr="00383D97" w:rsidRDefault="00383D97" w:rsidP="00383D97">
      <w:pPr>
        <w:pStyle w:val="ListBullet"/>
        <w:numPr>
          <w:ilvl w:val="0"/>
          <w:numId w:val="0"/>
        </w:numPr>
        <w:spacing w:line="360" w:lineRule="auto"/>
        <w:ind w:left="360"/>
        <w:rPr>
          <w:rFonts w:ascii="Times New Roman" w:hAnsi="Times New Roman" w:cs="Times New Roman"/>
          <w:sz w:val="24"/>
          <w:szCs w:val="24"/>
        </w:rPr>
      </w:pPr>
    </w:p>
    <w:p w14:paraId="1A127C3B" w14:textId="3162B724"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proofErr w:type="spellStart"/>
      <w:r w:rsidRPr="00383D97">
        <w:rPr>
          <w:rFonts w:ascii="Times New Roman" w:hAnsi="Times New Roman" w:cs="Times New Roman"/>
          <w:sz w:val="24"/>
          <w:szCs w:val="24"/>
        </w:rPr>
        <w:t>Sabiston</w:t>
      </w:r>
      <w:proofErr w:type="spellEnd"/>
      <w:r w:rsidRPr="00383D97">
        <w:rPr>
          <w:rFonts w:ascii="Times New Roman" w:hAnsi="Times New Roman" w:cs="Times New Roman"/>
          <w:sz w:val="24"/>
          <w:szCs w:val="24"/>
        </w:rPr>
        <w:t xml:space="preserve">, C. M., Pila, E., Pinsonnault-Bilodeau, G., &amp; Cox, A. E. (2014). </w:t>
      </w:r>
      <w:r w:rsidRPr="00641595">
        <w:rPr>
          <w:rFonts w:ascii="Times New Roman" w:hAnsi="Times New Roman" w:cs="Times New Roman"/>
          <w:i/>
          <w:iCs/>
          <w:sz w:val="24"/>
          <w:szCs w:val="24"/>
        </w:rPr>
        <w:t>Social physique anxiety experiences in physical activity: A comprehensive synthesis of research studies focused on measurement, theory, and predictors and outcomes.</w:t>
      </w:r>
      <w:r w:rsidRPr="00383D97">
        <w:rPr>
          <w:rFonts w:ascii="Times New Roman" w:hAnsi="Times New Roman" w:cs="Times New Roman"/>
          <w:sz w:val="24"/>
          <w:szCs w:val="24"/>
        </w:rPr>
        <w:t xml:space="preserve"> International Review of Sport and Exercise Psychology, 7(1), 158–183. https://doi.org/10.1080/1750984x.2014.904392</w:t>
      </w:r>
    </w:p>
    <w:p w14:paraId="1B503D4C" w14:textId="77777777" w:rsidR="00383D97" w:rsidRPr="00383D97" w:rsidRDefault="00383D97" w:rsidP="00383D97">
      <w:pPr>
        <w:pStyle w:val="ListBullet"/>
        <w:numPr>
          <w:ilvl w:val="0"/>
          <w:numId w:val="0"/>
        </w:numPr>
        <w:spacing w:line="360" w:lineRule="auto"/>
        <w:ind w:left="360"/>
        <w:rPr>
          <w:rFonts w:ascii="Times New Roman" w:hAnsi="Times New Roman" w:cs="Times New Roman"/>
          <w:sz w:val="24"/>
          <w:szCs w:val="24"/>
        </w:rPr>
      </w:pPr>
    </w:p>
    <w:p w14:paraId="4AE0E887" w14:textId="534BBAF5"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r w:rsidRPr="00383D97">
        <w:rPr>
          <w:rFonts w:ascii="Times New Roman" w:hAnsi="Times New Roman" w:cs="Times New Roman"/>
          <w:sz w:val="24"/>
          <w:szCs w:val="24"/>
        </w:rPr>
        <w:t xml:space="preserve">Silva, M. N., Markland, </w:t>
      </w:r>
      <w:proofErr w:type="gramStart"/>
      <w:r w:rsidRPr="00383D97">
        <w:rPr>
          <w:rFonts w:ascii="Times New Roman" w:hAnsi="Times New Roman" w:cs="Times New Roman"/>
          <w:sz w:val="24"/>
          <w:szCs w:val="24"/>
        </w:rPr>
        <w:t>D. ,</w:t>
      </w:r>
      <w:proofErr w:type="spellStart"/>
      <w:r w:rsidRPr="00383D97">
        <w:rPr>
          <w:rFonts w:ascii="Times New Roman" w:hAnsi="Times New Roman" w:cs="Times New Roman"/>
          <w:sz w:val="24"/>
          <w:szCs w:val="24"/>
        </w:rPr>
        <w:t>Carraca</w:t>
      </w:r>
      <w:proofErr w:type="spellEnd"/>
      <w:proofErr w:type="gramEnd"/>
      <w:r w:rsidRPr="00383D97">
        <w:rPr>
          <w:rFonts w:ascii="Times New Roman" w:hAnsi="Times New Roman" w:cs="Times New Roman"/>
          <w:sz w:val="24"/>
          <w:szCs w:val="24"/>
        </w:rPr>
        <w:t xml:space="preserve">, E. V., Vieira, P. N., Coutinho, S. R., </w:t>
      </w:r>
      <w:proofErr w:type="spellStart"/>
      <w:r w:rsidRPr="00383D97">
        <w:rPr>
          <w:rFonts w:ascii="Times New Roman" w:hAnsi="Times New Roman" w:cs="Times New Roman"/>
          <w:sz w:val="24"/>
          <w:szCs w:val="24"/>
        </w:rPr>
        <w:t>Mindererico</w:t>
      </w:r>
      <w:proofErr w:type="spellEnd"/>
      <w:r w:rsidRPr="00383D97">
        <w:rPr>
          <w:rFonts w:ascii="Times New Roman" w:hAnsi="Times New Roman" w:cs="Times New Roman"/>
          <w:sz w:val="24"/>
          <w:szCs w:val="24"/>
        </w:rPr>
        <w:t xml:space="preserve">, C. S., (2011) </w:t>
      </w:r>
      <w:r w:rsidRPr="00641595">
        <w:rPr>
          <w:rFonts w:ascii="Times New Roman" w:hAnsi="Times New Roman" w:cs="Times New Roman"/>
          <w:i/>
          <w:iCs/>
          <w:sz w:val="24"/>
          <w:szCs w:val="24"/>
        </w:rPr>
        <w:t>Exercise autonomous motivation predicts 3 year weight loss in women. Medicine and science in sport and exercise</w:t>
      </w:r>
    </w:p>
    <w:p w14:paraId="37B963DF" w14:textId="77777777" w:rsidR="00383D97" w:rsidRPr="00383D97" w:rsidRDefault="00383D97" w:rsidP="00383D97">
      <w:pPr>
        <w:pStyle w:val="ListBullet"/>
        <w:numPr>
          <w:ilvl w:val="0"/>
          <w:numId w:val="0"/>
        </w:numPr>
        <w:spacing w:line="360" w:lineRule="auto"/>
        <w:ind w:left="360"/>
        <w:rPr>
          <w:rFonts w:ascii="Times New Roman" w:hAnsi="Times New Roman" w:cs="Times New Roman"/>
          <w:sz w:val="24"/>
          <w:szCs w:val="24"/>
        </w:rPr>
      </w:pPr>
    </w:p>
    <w:p w14:paraId="31454EB9" w14:textId="704C3C7C"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r w:rsidRPr="00383D97">
        <w:rPr>
          <w:rFonts w:ascii="Times New Roman" w:hAnsi="Times New Roman" w:cs="Times New Roman"/>
          <w:sz w:val="24"/>
          <w:szCs w:val="24"/>
        </w:rPr>
        <w:t xml:space="preserve">Spielberger, C.D. and </w:t>
      </w:r>
      <w:proofErr w:type="spellStart"/>
      <w:r w:rsidRPr="00383D97">
        <w:rPr>
          <w:rFonts w:ascii="Times New Roman" w:hAnsi="Times New Roman" w:cs="Times New Roman"/>
          <w:sz w:val="24"/>
          <w:szCs w:val="24"/>
        </w:rPr>
        <w:t>Reheiser</w:t>
      </w:r>
      <w:proofErr w:type="spellEnd"/>
      <w:r w:rsidRPr="00383D97">
        <w:rPr>
          <w:rFonts w:ascii="Times New Roman" w:hAnsi="Times New Roman" w:cs="Times New Roman"/>
          <w:sz w:val="24"/>
          <w:szCs w:val="24"/>
        </w:rPr>
        <w:t xml:space="preserve">, E.C. (2009) </w:t>
      </w:r>
      <w:r w:rsidRPr="00641595">
        <w:rPr>
          <w:rFonts w:ascii="Times New Roman" w:hAnsi="Times New Roman" w:cs="Times New Roman"/>
          <w:i/>
          <w:iCs/>
          <w:sz w:val="24"/>
          <w:szCs w:val="24"/>
        </w:rPr>
        <w:t>“Assessment of emotions: Anxiety, anger, depression, and curiosity,”</w:t>
      </w:r>
      <w:r w:rsidRPr="00383D97">
        <w:rPr>
          <w:rFonts w:ascii="Times New Roman" w:hAnsi="Times New Roman" w:cs="Times New Roman"/>
          <w:sz w:val="24"/>
          <w:szCs w:val="24"/>
        </w:rPr>
        <w:t xml:space="preserve"> Applied Psychology: Health and Well-Being, 1(3), pp. 271–302. Available at: https://doi.org/10.1111/j.1758-0854.2009.01017.x.</w:t>
      </w:r>
    </w:p>
    <w:p w14:paraId="5594620A" w14:textId="77777777" w:rsidR="00383D97" w:rsidRPr="00383D97" w:rsidRDefault="00383D97" w:rsidP="00383D97">
      <w:pPr>
        <w:pStyle w:val="ListBullet"/>
        <w:numPr>
          <w:ilvl w:val="0"/>
          <w:numId w:val="0"/>
        </w:numPr>
        <w:spacing w:line="360" w:lineRule="auto"/>
        <w:ind w:left="360"/>
        <w:rPr>
          <w:rFonts w:ascii="Times New Roman" w:hAnsi="Times New Roman" w:cs="Times New Roman"/>
          <w:sz w:val="24"/>
          <w:szCs w:val="24"/>
        </w:rPr>
      </w:pPr>
    </w:p>
    <w:p w14:paraId="4AE9D437" w14:textId="5E39418B"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r w:rsidRPr="00383D97">
        <w:rPr>
          <w:rFonts w:ascii="Times New Roman" w:hAnsi="Times New Roman" w:cs="Times New Roman"/>
          <w:sz w:val="24"/>
          <w:szCs w:val="24"/>
        </w:rPr>
        <w:t xml:space="preserve">Stanton, R. et al. (2017) </w:t>
      </w:r>
      <w:r w:rsidRPr="00641595">
        <w:rPr>
          <w:rFonts w:ascii="Times New Roman" w:hAnsi="Times New Roman" w:cs="Times New Roman"/>
          <w:i/>
          <w:iCs/>
          <w:sz w:val="24"/>
          <w:szCs w:val="24"/>
        </w:rPr>
        <w:t xml:space="preserve">“Implementation in action: How </w:t>
      </w:r>
      <w:proofErr w:type="spellStart"/>
      <w:r w:rsidRPr="00641595">
        <w:rPr>
          <w:rFonts w:ascii="Times New Roman" w:hAnsi="Times New Roman" w:cs="Times New Roman"/>
          <w:i/>
          <w:iCs/>
          <w:sz w:val="24"/>
          <w:szCs w:val="24"/>
        </w:rPr>
        <w:t>australian</w:t>
      </w:r>
      <w:proofErr w:type="spellEnd"/>
      <w:r w:rsidRPr="00641595">
        <w:rPr>
          <w:rFonts w:ascii="Times New Roman" w:hAnsi="Times New Roman" w:cs="Times New Roman"/>
          <w:i/>
          <w:iCs/>
          <w:sz w:val="24"/>
          <w:szCs w:val="24"/>
        </w:rPr>
        <w:t xml:space="preserve"> exercise physiologists approach exercise prescription for people with mental illness,”</w:t>
      </w:r>
      <w:r w:rsidRPr="00383D97">
        <w:rPr>
          <w:rFonts w:ascii="Times New Roman" w:hAnsi="Times New Roman" w:cs="Times New Roman"/>
          <w:sz w:val="24"/>
          <w:szCs w:val="24"/>
        </w:rPr>
        <w:t xml:space="preserve"> Journal of Mental Health, 27(2), pp. 150–156. Available at: https://doi.org/10.1080/09638237.2017.1340627.</w:t>
      </w:r>
    </w:p>
    <w:p w14:paraId="6B638644" w14:textId="77777777" w:rsidR="00383D97" w:rsidRPr="00383D97" w:rsidRDefault="00383D97" w:rsidP="00383D97">
      <w:pPr>
        <w:pStyle w:val="ListBullet"/>
        <w:numPr>
          <w:ilvl w:val="0"/>
          <w:numId w:val="0"/>
        </w:numPr>
        <w:spacing w:line="360" w:lineRule="auto"/>
        <w:ind w:left="360"/>
        <w:rPr>
          <w:rFonts w:ascii="Times New Roman" w:hAnsi="Times New Roman" w:cs="Times New Roman"/>
          <w:sz w:val="24"/>
          <w:szCs w:val="24"/>
        </w:rPr>
      </w:pPr>
    </w:p>
    <w:p w14:paraId="0CA77B83" w14:textId="77777777" w:rsidR="00641595" w:rsidRDefault="00641595" w:rsidP="00383D97">
      <w:pPr>
        <w:pStyle w:val="ListBullet"/>
        <w:numPr>
          <w:ilvl w:val="0"/>
          <w:numId w:val="0"/>
        </w:numPr>
        <w:spacing w:line="360" w:lineRule="auto"/>
        <w:ind w:left="360"/>
        <w:rPr>
          <w:rFonts w:ascii="Times New Roman" w:hAnsi="Times New Roman" w:cs="Times New Roman"/>
          <w:sz w:val="24"/>
          <w:szCs w:val="24"/>
        </w:rPr>
      </w:pPr>
    </w:p>
    <w:p w14:paraId="1CC37176" w14:textId="77777777" w:rsidR="00641595" w:rsidRDefault="00641595" w:rsidP="00383D97">
      <w:pPr>
        <w:pStyle w:val="ListBullet"/>
        <w:numPr>
          <w:ilvl w:val="0"/>
          <w:numId w:val="0"/>
        </w:numPr>
        <w:spacing w:line="360" w:lineRule="auto"/>
        <w:ind w:left="360"/>
        <w:rPr>
          <w:rFonts w:ascii="Times New Roman" w:hAnsi="Times New Roman" w:cs="Times New Roman"/>
          <w:sz w:val="24"/>
          <w:szCs w:val="24"/>
        </w:rPr>
      </w:pPr>
    </w:p>
    <w:p w14:paraId="077F26FD" w14:textId="103A044B"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r w:rsidRPr="00383D97">
        <w:rPr>
          <w:rFonts w:ascii="Times New Roman" w:hAnsi="Times New Roman" w:cs="Times New Roman"/>
          <w:sz w:val="24"/>
          <w:szCs w:val="24"/>
        </w:rPr>
        <w:t xml:space="preserve">Vyas, A., Pillai, A.G. and </w:t>
      </w:r>
      <w:proofErr w:type="spellStart"/>
      <w:r w:rsidRPr="00383D97">
        <w:rPr>
          <w:rFonts w:ascii="Times New Roman" w:hAnsi="Times New Roman" w:cs="Times New Roman"/>
          <w:sz w:val="24"/>
          <w:szCs w:val="24"/>
        </w:rPr>
        <w:t>Chattarji</w:t>
      </w:r>
      <w:proofErr w:type="spellEnd"/>
      <w:r w:rsidRPr="00383D97">
        <w:rPr>
          <w:rFonts w:ascii="Times New Roman" w:hAnsi="Times New Roman" w:cs="Times New Roman"/>
          <w:sz w:val="24"/>
          <w:szCs w:val="24"/>
        </w:rPr>
        <w:t xml:space="preserve">, S. (2004) </w:t>
      </w:r>
      <w:r w:rsidRPr="00641595">
        <w:rPr>
          <w:rFonts w:ascii="Times New Roman" w:hAnsi="Times New Roman" w:cs="Times New Roman"/>
          <w:i/>
          <w:iCs/>
          <w:sz w:val="24"/>
          <w:szCs w:val="24"/>
        </w:rPr>
        <w:t xml:space="preserve">“Recovery after chronic stress fails to reverse amygdaloid neuronal hypertrophy and enhanced anxiety-like </w:t>
      </w:r>
      <w:proofErr w:type="spellStart"/>
      <w:r w:rsidRPr="00641595">
        <w:rPr>
          <w:rFonts w:ascii="Times New Roman" w:hAnsi="Times New Roman" w:cs="Times New Roman"/>
          <w:i/>
          <w:iCs/>
          <w:sz w:val="24"/>
          <w:szCs w:val="24"/>
        </w:rPr>
        <w:t>behavior</w:t>
      </w:r>
      <w:proofErr w:type="spellEnd"/>
      <w:r w:rsidRPr="00641595">
        <w:rPr>
          <w:rFonts w:ascii="Times New Roman" w:hAnsi="Times New Roman" w:cs="Times New Roman"/>
          <w:i/>
          <w:iCs/>
          <w:sz w:val="24"/>
          <w:szCs w:val="24"/>
        </w:rPr>
        <w:t>,”</w:t>
      </w:r>
      <w:r w:rsidRPr="00383D97">
        <w:rPr>
          <w:rFonts w:ascii="Times New Roman" w:hAnsi="Times New Roman" w:cs="Times New Roman"/>
          <w:sz w:val="24"/>
          <w:szCs w:val="24"/>
        </w:rPr>
        <w:t xml:space="preserve"> Neuroscience, 128(4), pp. 667–673. Available at: https://doi.org/10.1016/j.neuroscience.2004.07.013.</w:t>
      </w:r>
    </w:p>
    <w:p w14:paraId="642CCEB9" w14:textId="77777777" w:rsidR="00383D97" w:rsidRPr="00383D97" w:rsidRDefault="00383D97" w:rsidP="00383D97">
      <w:pPr>
        <w:pStyle w:val="ListBullet"/>
        <w:numPr>
          <w:ilvl w:val="0"/>
          <w:numId w:val="0"/>
        </w:numPr>
        <w:spacing w:line="360" w:lineRule="auto"/>
        <w:ind w:left="360"/>
        <w:rPr>
          <w:rFonts w:ascii="Times New Roman" w:hAnsi="Times New Roman" w:cs="Times New Roman"/>
          <w:sz w:val="24"/>
          <w:szCs w:val="24"/>
        </w:rPr>
      </w:pPr>
    </w:p>
    <w:p w14:paraId="7AE584E9" w14:textId="4FE6CBFF" w:rsidR="00DC56F0" w:rsidRPr="00383D97" w:rsidRDefault="00DC56F0" w:rsidP="00383D97">
      <w:pPr>
        <w:pStyle w:val="ListBullet"/>
        <w:numPr>
          <w:ilvl w:val="0"/>
          <w:numId w:val="0"/>
        </w:numPr>
        <w:spacing w:line="360" w:lineRule="auto"/>
        <w:ind w:left="360"/>
        <w:rPr>
          <w:rFonts w:ascii="Times New Roman" w:hAnsi="Times New Roman" w:cs="Times New Roman"/>
          <w:sz w:val="24"/>
          <w:szCs w:val="24"/>
        </w:rPr>
      </w:pPr>
      <w:r w:rsidRPr="00383D97">
        <w:rPr>
          <w:rFonts w:ascii="Times New Roman" w:hAnsi="Times New Roman" w:cs="Times New Roman"/>
          <w:sz w:val="24"/>
          <w:szCs w:val="24"/>
        </w:rPr>
        <w:t>Wilson, P.M. et al. (2006) “</w:t>
      </w:r>
      <w:r w:rsidRPr="00641595">
        <w:rPr>
          <w:rFonts w:ascii="Times New Roman" w:hAnsi="Times New Roman" w:cs="Times New Roman"/>
          <w:i/>
          <w:iCs/>
          <w:sz w:val="24"/>
          <w:szCs w:val="24"/>
        </w:rPr>
        <w:t>The psychological need satisfaction in exercise scale,” Journal of Sport and Exercise Psychology,</w:t>
      </w:r>
      <w:r w:rsidRPr="00383D97">
        <w:rPr>
          <w:rFonts w:ascii="Times New Roman" w:hAnsi="Times New Roman" w:cs="Times New Roman"/>
          <w:sz w:val="24"/>
          <w:szCs w:val="24"/>
        </w:rPr>
        <w:t xml:space="preserve"> 28(3), pp. 231–251. Available at: https://doi.org/10.1123/jsep.28.3.231.</w:t>
      </w:r>
    </w:p>
    <w:p w14:paraId="2154D216" w14:textId="280F03EE" w:rsidR="00485BDB" w:rsidRDefault="00485BDB" w:rsidP="00383D97">
      <w:pPr>
        <w:pStyle w:val="ListBullet"/>
        <w:numPr>
          <w:ilvl w:val="0"/>
          <w:numId w:val="0"/>
        </w:numPr>
        <w:ind w:left="360"/>
      </w:pPr>
    </w:p>
    <w:p w14:paraId="3EE6C032" w14:textId="77777777" w:rsidR="00F800C8" w:rsidRDefault="00F800C8" w:rsidP="00383D97">
      <w:pPr>
        <w:pStyle w:val="ListBullet"/>
        <w:numPr>
          <w:ilvl w:val="0"/>
          <w:numId w:val="0"/>
        </w:numPr>
        <w:ind w:left="360"/>
      </w:pPr>
    </w:p>
    <w:p w14:paraId="7203D759" w14:textId="77777777" w:rsidR="00F800C8" w:rsidRDefault="00F800C8" w:rsidP="00383D97">
      <w:pPr>
        <w:pStyle w:val="ListBullet"/>
        <w:numPr>
          <w:ilvl w:val="0"/>
          <w:numId w:val="0"/>
        </w:numPr>
        <w:ind w:left="360"/>
      </w:pPr>
    </w:p>
    <w:p w14:paraId="1E2A3E0E" w14:textId="77777777" w:rsidR="00F800C8" w:rsidRDefault="00F800C8" w:rsidP="00383D97">
      <w:pPr>
        <w:pStyle w:val="ListBullet"/>
        <w:numPr>
          <w:ilvl w:val="0"/>
          <w:numId w:val="0"/>
        </w:numPr>
        <w:ind w:left="360"/>
      </w:pPr>
    </w:p>
    <w:p w14:paraId="46DFE043" w14:textId="77777777" w:rsidR="00F800C8" w:rsidRDefault="00F800C8" w:rsidP="00383D97">
      <w:pPr>
        <w:pStyle w:val="ListBullet"/>
        <w:numPr>
          <w:ilvl w:val="0"/>
          <w:numId w:val="0"/>
        </w:numPr>
        <w:ind w:left="360"/>
      </w:pPr>
    </w:p>
    <w:p w14:paraId="6865F33B" w14:textId="77777777" w:rsidR="00F800C8" w:rsidRDefault="00F800C8" w:rsidP="00383D97">
      <w:pPr>
        <w:pStyle w:val="ListBullet"/>
        <w:numPr>
          <w:ilvl w:val="0"/>
          <w:numId w:val="0"/>
        </w:numPr>
        <w:ind w:left="360"/>
      </w:pPr>
    </w:p>
    <w:p w14:paraId="380F94CB" w14:textId="77777777" w:rsidR="00F800C8" w:rsidRDefault="00F800C8" w:rsidP="00383D97">
      <w:pPr>
        <w:pStyle w:val="ListBullet"/>
        <w:numPr>
          <w:ilvl w:val="0"/>
          <w:numId w:val="0"/>
        </w:numPr>
        <w:ind w:left="360"/>
      </w:pPr>
    </w:p>
    <w:p w14:paraId="57C0A3D8" w14:textId="77777777" w:rsidR="00F800C8" w:rsidRDefault="00F800C8" w:rsidP="00383D97">
      <w:pPr>
        <w:pStyle w:val="ListBullet"/>
        <w:numPr>
          <w:ilvl w:val="0"/>
          <w:numId w:val="0"/>
        </w:numPr>
        <w:ind w:left="360"/>
      </w:pPr>
    </w:p>
    <w:p w14:paraId="6BFCE06A" w14:textId="77777777" w:rsidR="00F800C8" w:rsidRDefault="00F800C8" w:rsidP="00383D97">
      <w:pPr>
        <w:pStyle w:val="ListBullet"/>
        <w:numPr>
          <w:ilvl w:val="0"/>
          <w:numId w:val="0"/>
        </w:numPr>
        <w:ind w:left="360"/>
      </w:pPr>
    </w:p>
    <w:p w14:paraId="5463E862" w14:textId="77777777" w:rsidR="00F800C8" w:rsidRDefault="00F800C8" w:rsidP="00383D97">
      <w:pPr>
        <w:pStyle w:val="ListBullet"/>
        <w:numPr>
          <w:ilvl w:val="0"/>
          <w:numId w:val="0"/>
        </w:numPr>
        <w:ind w:left="360"/>
      </w:pPr>
    </w:p>
    <w:p w14:paraId="2A7DA793" w14:textId="77777777" w:rsidR="00F800C8" w:rsidRDefault="00F800C8" w:rsidP="00383D97">
      <w:pPr>
        <w:pStyle w:val="ListBullet"/>
        <w:numPr>
          <w:ilvl w:val="0"/>
          <w:numId w:val="0"/>
        </w:numPr>
        <w:ind w:left="360"/>
      </w:pPr>
    </w:p>
    <w:p w14:paraId="5A13069F" w14:textId="77777777" w:rsidR="00F800C8" w:rsidRDefault="00F800C8" w:rsidP="00383D97">
      <w:pPr>
        <w:pStyle w:val="ListBullet"/>
        <w:numPr>
          <w:ilvl w:val="0"/>
          <w:numId w:val="0"/>
        </w:numPr>
        <w:ind w:left="360"/>
      </w:pPr>
    </w:p>
    <w:p w14:paraId="0DB33E7A" w14:textId="77777777" w:rsidR="00F800C8" w:rsidRDefault="00F800C8" w:rsidP="00383D97">
      <w:pPr>
        <w:pStyle w:val="ListBullet"/>
        <w:numPr>
          <w:ilvl w:val="0"/>
          <w:numId w:val="0"/>
        </w:numPr>
        <w:ind w:left="360"/>
      </w:pPr>
    </w:p>
    <w:p w14:paraId="6655CA9C" w14:textId="77777777" w:rsidR="00F800C8" w:rsidRDefault="00F800C8" w:rsidP="00383D97">
      <w:pPr>
        <w:pStyle w:val="ListBullet"/>
        <w:numPr>
          <w:ilvl w:val="0"/>
          <w:numId w:val="0"/>
        </w:numPr>
        <w:ind w:left="360"/>
      </w:pPr>
    </w:p>
    <w:p w14:paraId="3E43552D" w14:textId="77777777" w:rsidR="00F800C8" w:rsidRDefault="00F800C8" w:rsidP="00383D97">
      <w:pPr>
        <w:pStyle w:val="ListBullet"/>
        <w:numPr>
          <w:ilvl w:val="0"/>
          <w:numId w:val="0"/>
        </w:numPr>
        <w:ind w:left="360"/>
      </w:pPr>
    </w:p>
    <w:p w14:paraId="5B2211F9" w14:textId="77777777" w:rsidR="00F800C8" w:rsidRDefault="00F800C8" w:rsidP="00383D97">
      <w:pPr>
        <w:pStyle w:val="ListBullet"/>
        <w:numPr>
          <w:ilvl w:val="0"/>
          <w:numId w:val="0"/>
        </w:numPr>
        <w:ind w:left="360"/>
      </w:pPr>
    </w:p>
    <w:p w14:paraId="549170FC" w14:textId="77777777" w:rsidR="00F800C8" w:rsidRDefault="00F800C8" w:rsidP="00383D97">
      <w:pPr>
        <w:pStyle w:val="ListBullet"/>
        <w:numPr>
          <w:ilvl w:val="0"/>
          <w:numId w:val="0"/>
        </w:numPr>
        <w:ind w:left="360"/>
      </w:pPr>
    </w:p>
    <w:p w14:paraId="55A22127" w14:textId="77777777" w:rsidR="00F800C8" w:rsidRDefault="00F800C8" w:rsidP="00383D97">
      <w:pPr>
        <w:pStyle w:val="ListBullet"/>
        <w:numPr>
          <w:ilvl w:val="0"/>
          <w:numId w:val="0"/>
        </w:numPr>
        <w:ind w:left="360"/>
      </w:pPr>
    </w:p>
    <w:p w14:paraId="4753D5B9" w14:textId="77777777" w:rsidR="00F800C8" w:rsidRDefault="00F800C8" w:rsidP="00383D97">
      <w:pPr>
        <w:pStyle w:val="ListBullet"/>
        <w:numPr>
          <w:ilvl w:val="0"/>
          <w:numId w:val="0"/>
        </w:numPr>
        <w:ind w:left="360"/>
      </w:pPr>
    </w:p>
    <w:p w14:paraId="4EB14208" w14:textId="77777777" w:rsidR="00F800C8" w:rsidRDefault="00F800C8" w:rsidP="00383D97">
      <w:pPr>
        <w:pStyle w:val="ListBullet"/>
        <w:numPr>
          <w:ilvl w:val="0"/>
          <w:numId w:val="0"/>
        </w:numPr>
        <w:ind w:left="360"/>
      </w:pPr>
    </w:p>
    <w:p w14:paraId="69E71F93" w14:textId="77777777" w:rsidR="00F800C8" w:rsidRDefault="00F800C8" w:rsidP="00383D97">
      <w:pPr>
        <w:pStyle w:val="ListBullet"/>
        <w:numPr>
          <w:ilvl w:val="0"/>
          <w:numId w:val="0"/>
        </w:numPr>
        <w:ind w:left="360"/>
      </w:pPr>
    </w:p>
    <w:p w14:paraId="0FE95FFD" w14:textId="77777777" w:rsidR="00F800C8" w:rsidRDefault="00F800C8" w:rsidP="00383D97">
      <w:pPr>
        <w:pStyle w:val="ListBullet"/>
        <w:numPr>
          <w:ilvl w:val="0"/>
          <w:numId w:val="0"/>
        </w:numPr>
        <w:ind w:left="360"/>
      </w:pPr>
    </w:p>
    <w:p w14:paraId="28F7B57A" w14:textId="77777777" w:rsidR="00F800C8" w:rsidRDefault="00F800C8" w:rsidP="00383D97">
      <w:pPr>
        <w:pStyle w:val="ListBullet"/>
        <w:numPr>
          <w:ilvl w:val="0"/>
          <w:numId w:val="0"/>
        </w:numPr>
        <w:ind w:left="360"/>
      </w:pPr>
    </w:p>
    <w:p w14:paraId="3764B1D8" w14:textId="77777777" w:rsidR="00F800C8" w:rsidRDefault="00F800C8" w:rsidP="00F800C8">
      <w:pPr>
        <w:pStyle w:val="ListBullet"/>
        <w:numPr>
          <w:ilvl w:val="0"/>
          <w:numId w:val="0"/>
        </w:num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800C8" w:rsidRPr="00A406E5" w14:paraId="68339738" w14:textId="77777777" w:rsidTr="00C70F77">
        <w:tc>
          <w:tcPr>
            <w:tcW w:w="9922" w:type="dxa"/>
            <w:shd w:val="clear" w:color="auto" w:fill="C0C0C0"/>
          </w:tcPr>
          <w:p w14:paraId="320E432B" w14:textId="77777777" w:rsidR="00F800C8" w:rsidRPr="00A406E5" w:rsidRDefault="00F800C8" w:rsidP="00C70F77">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1E3D2DF1" w14:textId="77777777" w:rsidR="00F800C8" w:rsidRPr="00A406E5" w:rsidRDefault="00F800C8" w:rsidP="00F800C8">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800C8" w:rsidRPr="00A406E5" w14:paraId="1E032E9A" w14:textId="77777777" w:rsidTr="00C70F77">
        <w:tc>
          <w:tcPr>
            <w:tcW w:w="2093" w:type="dxa"/>
            <w:shd w:val="pct15" w:color="auto" w:fill="auto"/>
          </w:tcPr>
          <w:p w14:paraId="2C182DED" w14:textId="77777777" w:rsidR="00F800C8" w:rsidRPr="00A406E5" w:rsidRDefault="00F800C8" w:rsidP="00C70F77">
            <w:pPr>
              <w:spacing w:before="120" w:after="120"/>
              <w:jc w:val="both"/>
              <w:rPr>
                <w:rFonts w:ascii="Arial" w:hAnsi="Arial" w:cs="Arial"/>
                <w:b/>
              </w:rPr>
            </w:pPr>
            <w:r w:rsidRPr="00A406E5">
              <w:rPr>
                <w:rFonts w:ascii="Arial" w:hAnsi="Arial" w:cs="Arial"/>
                <w:b/>
              </w:rPr>
              <w:t>Student name:</w:t>
            </w:r>
          </w:p>
        </w:tc>
        <w:tc>
          <w:tcPr>
            <w:tcW w:w="3293" w:type="dxa"/>
          </w:tcPr>
          <w:p w14:paraId="36A6997E" w14:textId="77777777" w:rsidR="00F800C8" w:rsidRPr="00A406E5" w:rsidRDefault="00F800C8" w:rsidP="00C70F77">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305B39B0" w14:textId="77777777" w:rsidR="00F800C8" w:rsidRPr="00A406E5" w:rsidRDefault="00F800C8" w:rsidP="00C70F77">
            <w:pPr>
              <w:spacing w:before="120" w:after="120"/>
              <w:jc w:val="both"/>
              <w:rPr>
                <w:rFonts w:ascii="Arial" w:hAnsi="Arial" w:cs="Arial"/>
                <w:b/>
              </w:rPr>
            </w:pPr>
            <w:r w:rsidRPr="00A406E5">
              <w:rPr>
                <w:rFonts w:ascii="Arial" w:hAnsi="Arial" w:cs="Arial"/>
                <w:b/>
              </w:rPr>
              <w:t>Student ID number:</w:t>
            </w:r>
          </w:p>
        </w:tc>
        <w:tc>
          <w:tcPr>
            <w:tcW w:w="2268" w:type="dxa"/>
          </w:tcPr>
          <w:p w14:paraId="36C0D048" w14:textId="77777777" w:rsidR="00F800C8" w:rsidRPr="00A406E5" w:rsidRDefault="00F800C8" w:rsidP="00C70F77">
            <w:pPr>
              <w:spacing w:before="120" w:after="120"/>
              <w:jc w:val="both"/>
              <w:rPr>
                <w:rFonts w:ascii="Arial" w:hAnsi="Arial" w:cs="Arial"/>
                <w:b/>
              </w:rPr>
            </w:pPr>
          </w:p>
        </w:tc>
      </w:tr>
      <w:tr w:rsidR="00F800C8" w:rsidRPr="00A406E5" w14:paraId="4E92E90E" w14:textId="77777777" w:rsidTr="00C70F77">
        <w:tc>
          <w:tcPr>
            <w:tcW w:w="2093" w:type="dxa"/>
            <w:shd w:val="pct15" w:color="auto" w:fill="auto"/>
          </w:tcPr>
          <w:p w14:paraId="7B1F989E" w14:textId="77777777" w:rsidR="00F800C8" w:rsidRPr="00A406E5" w:rsidRDefault="00F800C8" w:rsidP="00C70F77">
            <w:pPr>
              <w:spacing w:before="120" w:after="120"/>
              <w:jc w:val="both"/>
              <w:rPr>
                <w:rFonts w:ascii="Arial" w:hAnsi="Arial" w:cs="Arial"/>
                <w:b/>
              </w:rPr>
            </w:pPr>
            <w:r w:rsidRPr="00A406E5">
              <w:rPr>
                <w:rFonts w:ascii="Arial" w:hAnsi="Arial" w:cs="Arial"/>
                <w:b/>
              </w:rPr>
              <w:t>Programme:</w:t>
            </w:r>
          </w:p>
        </w:tc>
        <w:tc>
          <w:tcPr>
            <w:tcW w:w="7829" w:type="dxa"/>
            <w:gridSpan w:val="3"/>
          </w:tcPr>
          <w:p w14:paraId="062EDAF7" w14:textId="77777777" w:rsidR="00F800C8" w:rsidRPr="009D3C27" w:rsidRDefault="00F800C8" w:rsidP="00C70F77">
            <w:pPr>
              <w:spacing w:before="120" w:after="120"/>
              <w:jc w:val="both"/>
              <w:rPr>
                <w:rFonts w:ascii="Arial" w:hAnsi="Arial" w:cs="Arial"/>
                <w:b/>
              </w:rPr>
            </w:pPr>
            <w:r w:rsidRPr="009D3C27">
              <w:rPr>
                <w:rFonts w:ascii="Arial" w:hAnsi="Arial" w:cs="Arial"/>
                <w:b/>
              </w:rPr>
              <w:t xml:space="preserve">BSc Health, Nutrition and Lifestyle </w:t>
            </w:r>
          </w:p>
        </w:tc>
      </w:tr>
      <w:tr w:rsidR="00F800C8" w:rsidRPr="00A406E5" w14:paraId="5153914E" w14:textId="77777777" w:rsidTr="00C70F77">
        <w:tc>
          <w:tcPr>
            <w:tcW w:w="2093" w:type="dxa"/>
            <w:shd w:val="pct15" w:color="auto" w:fill="auto"/>
          </w:tcPr>
          <w:p w14:paraId="7503A82E" w14:textId="77777777" w:rsidR="00F800C8" w:rsidRPr="00A406E5" w:rsidRDefault="00F800C8" w:rsidP="00C70F77">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2857F4B5" w14:textId="77777777" w:rsidR="00F800C8" w:rsidRPr="008F082F" w:rsidRDefault="00F800C8" w:rsidP="00C70F77">
            <w:pPr>
              <w:pStyle w:val="Heading3"/>
              <w:shd w:val="clear" w:color="auto" w:fill="FFFFFF"/>
              <w:jc w:val="left"/>
              <w:rPr>
                <w:rFonts w:ascii="Arial" w:hAnsi="Arial" w:cs="Arial"/>
                <w:b w:val="0"/>
                <w:sz w:val="22"/>
                <w:szCs w:val="22"/>
              </w:rPr>
            </w:pPr>
            <w:r w:rsidRPr="008F082F">
              <w:rPr>
                <w:rFonts w:ascii="Arial" w:hAnsi="Arial" w:cs="Arial"/>
                <w:b w:val="0"/>
                <w:bCs/>
                <w:sz w:val="22"/>
                <w:szCs w:val="22"/>
              </w:rPr>
              <w:t>The Psychology of Exercise and Physical Activity</w:t>
            </w:r>
          </w:p>
        </w:tc>
      </w:tr>
      <w:tr w:rsidR="00F800C8" w:rsidRPr="00A406E5" w14:paraId="634D9E11" w14:textId="77777777" w:rsidTr="00C70F77">
        <w:tc>
          <w:tcPr>
            <w:tcW w:w="2093" w:type="dxa"/>
            <w:shd w:val="pct15" w:color="auto" w:fill="auto"/>
          </w:tcPr>
          <w:p w14:paraId="0DFA371A" w14:textId="77777777" w:rsidR="00F800C8" w:rsidRPr="00A406E5" w:rsidRDefault="00F800C8" w:rsidP="00C70F77">
            <w:pPr>
              <w:spacing w:before="120" w:after="120"/>
              <w:jc w:val="both"/>
              <w:rPr>
                <w:rFonts w:ascii="Arial" w:hAnsi="Arial" w:cs="Arial"/>
                <w:b/>
              </w:rPr>
            </w:pPr>
            <w:r w:rsidRPr="00A406E5">
              <w:rPr>
                <w:rFonts w:ascii="Arial" w:hAnsi="Arial" w:cs="Arial"/>
                <w:b/>
              </w:rPr>
              <w:t>Module code:</w:t>
            </w:r>
          </w:p>
        </w:tc>
        <w:tc>
          <w:tcPr>
            <w:tcW w:w="3293" w:type="dxa"/>
          </w:tcPr>
          <w:p w14:paraId="5320AB26" w14:textId="77777777" w:rsidR="00F800C8" w:rsidRPr="009D3C27" w:rsidRDefault="00F800C8" w:rsidP="00C70F77">
            <w:pPr>
              <w:spacing w:before="120" w:after="120"/>
              <w:jc w:val="both"/>
              <w:rPr>
                <w:rFonts w:ascii="Arial" w:hAnsi="Arial" w:cs="Arial"/>
                <w:b/>
              </w:rPr>
            </w:pPr>
            <w:r w:rsidRPr="009D3C27">
              <w:rPr>
                <w:rFonts w:ascii="Arial" w:hAnsi="Arial" w:cs="Arial"/>
                <w:b/>
                <w:bCs/>
                <w:color w:val="373A3C"/>
              </w:rPr>
              <w:t>BMHN5003</w:t>
            </w:r>
          </w:p>
        </w:tc>
        <w:tc>
          <w:tcPr>
            <w:tcW w:w="2268" w:type="dxa"/>
            <w:shd w:val="clear" w:color="auto" w:fill="D9D9D9"/>
          </w:tcPr>
          <w:p w14:paraId="2752AE51" w14:textId="77777777" w:rsidR="00F800C8" w:rsidRPr="009D3C27" w:rsidRDefault="00F800C8" w:rsidP="00C70F77">
            <w:pPr>
              <w:pStyle w:val="Heading2"/>
              <w:rPr>
                <w:rFonts w:ascii="Arial" w:hAnsi="Arial" w:cs="Arial"/>
                <w:sz w:val="22"/>
                <w:szCs w:val="22"/>
              </w:rPr>
            </w:pPr>
            <w:r w:rsidRPr="009D3C27">
              <w:rPr>
                <w:rFonts w:ascii="Arial" w:hAnsi="Arial" w:cs="Arial"/>
                <w:sz w:val="22"/>
                <w:szCs w:val="22"/>
              </w:rPr>
              <w:t>Contribution to Overall Module Assessment (%):</w:t>
            </w:r>
          </w:p>
        </w:tc>
        <w:tc>
          <w:tcPr>
            <w:tcW w:w="2268" w:type="dxa"/>
          </w:tcPr>
          <w:p w14:paraId="29F62747" w14:textId="77777777" w:rsidR="00F800C8" w:rsidRPr="009D3C27" w:rsidRDefault="00F800C8" w:rsidP="00C70F77">
            <w:pPr>
              <w:spacing w:before="120" w:after="120"/>
              <w:jc w:val="both"/>
              <w:rPr>
                <w:rFonts w:ascii="Arial" w:hAnsi="Arial" w:cs="Arial"/>
                <w:b/>
              </w:rPr>
            </w:pPr>
            <w:r w:rsidRPr="009D3C27">
              <w:rPr>
                <w:rFonts w:ascii="Arial" w:hAnsi="Arial" w:cs="Arial"/>
                <w:b/>
              </w:rPr>
              <w:t>50%</w:t>
            </w:r>
          </w:p>
        </w:tc>
      </w:tr>
      <w:tr w:rsidR="00F800C8" w:rsidRPr="00A406E5" w14:paraId="33E1312D" w14:textId="77777777" w:rsidTr="00C70F77">
        <w:tc>
          <w:tcPr>
            <w:tcW w:w="2093" w:type="dxa"/>
            <w:shd w:val="pct15" w:color="auto" w:fill="auto"/>
          </w:tcPr>
          <w:p w14:paraId="33B5D2C2" w14:textId="77777777" w:rsidR="00F800C8" w:rsidRPr="00A406E5" w:rsidRDefault="00F800C8" w:rsidP="00C70F77">
            <w:pPr>
              <w:spacing w:before="120" w:after="120"/>
              <w:jc w:val="both"/>
              <w:rPr>
                <w:rFonts w:ascii="Arial" w:hAnsi="Arial" w:cs="Arial"/>
                <w:b/>
              </w:rPr>
            </w:pPr>
            <w:r w:rsidRPr="00A406E5">
              <w:rPr>
                <w:rFonts w:ascii="Arial" w:hAnsi="Arial" w:cs="Arial"/>
                <w:b/>
              </w:rPr>
              <w:t>Lecturer:</w:t>
            </w:r>
          </w:p>
        </w:tc>
        <w:tc>
          <w:tcPr>
            <w:tcW w:w="3293" w:type="dxa"/>
          </w:tcPr>
          <w:p w14:paraId="61633B7C" w14:textId="77777777" w:rsidR="00F800C8" w:rsidRPr="009D3C27" w:rsidRDefault="00F800C8" w:rsidP="00C70F77">
            <w:pPr>
              <w:spacing w:before="120" w:after="120"/>
              <w:jc w:val="both"/>
              <w:rPr>
                <w:rFonts w:ascii="Arial" w:hAnsi="Arial" w:cs="Arial"/>
                <w:b/>
              </w:rPr>
            </w:pPr>
            <w:r w:rsidRPr="009D3C27">
              <w:rPr>
                <w:rFonts w:ascii="Arial" w:hAnsi="Arial" w:cs="Arial"/>
                <w:b/>
              </w:rPr>
              <w:t>Alison Connaughton</w:t>
            </w:r>
          </w:p>
        </w:tc>
        <w:tc>
          <w:tcPr>
            <w:tcW w:w="2268" w:type="dxa"/>
            <w:shd w:val="clear" w:color="auto" w:fill="D9D9D9"/>
          </w:tcPr>
          <w:p w14:paraId="36EDEA2D" w14:textId="77777777" w:rsidR="00F800C8" w:rsidRPr="009D3C27" w:rsidRDefault="00F800C8" w:rsidP="00C70F77">
            <w:pPr>
              <w:spacing w:before="120" w:after="120"/>
              <w:jc w:val="both"/>
              <w:rPr>
                <w:rFonts w:ascii="Arial" w:hAnsi="Arial" w:cs="Arial"/>
                <w:b/>
              </w:rPr>
            </w:pPr>
            <w:r w:rsidRPr="009D3C27">
              <w:rPr>
                <w:rFonts w:ascii="Arial" w:hAnsi="Arial" w:cs="Arial"/>
                <w:b/>
              </w:rPr>
              <w:t>Internal Verifier:</w:t>
            </w:r>
          </w:p>
        </w:tc>
        <w:tc>
          <w:tcPr>
            <w:tcW w:w="2268" w:type="dxa"/>
          </w:tcPr>
          <w:p w14:paraId="603D89ED" w14:textId="77777777" w:rsidR="00F800C8" w:rsidRPr="009D3C27" w:rsidRDefault="00F800C8" w:rsidP="00C70F77">
            <w:pPr>
              <w:spacing w:before="120" w:after="120"/>
              <w:jc w:val="both"/>
              <w:rPr>
                <w:rFonts w:ascii="Arial" w:hAnsi="Arial" w:cs="Arial"/>
                <w:b/>
              </w:rPr>
            </w:pPr>
            <w:r>
              <w:rPr>
                <w:rFonts w:ascii="Arial" w:hAnsi="Arial" w:cs="Arial"/>
                <w:b/>
              </w:rPr>
              <w:t>Dylan Blain</w:t>
            </w:r>
          </w:p>
        </w:tc>
      </w:tr>
      <w:tr w:rsidR="00F800C8" w:rsidRPr="00A406E5" w14:paraId="32D2727C" w14:textId="77777777" w:rsidTr="00C70F77">
        <w:tc>
          <w:tcPr>
            <w:tcW w:w="2093" w:type="dxa"/>
            <w:shd w:val="pct15" w:color="auto" w:fill="auto"/>
          </w:tcPr>
          <w:p w14:paraId="61284A49" w14:textId="77777777" w:rsidR="00F800C8" w:rsidRPr="00A406E5" w:rsidRDefault="00F800C8" w:rsidP="00C70F77">
            <w:pPr>
              <w:spacing w:before="120" w:after="120"/>
              <w:jc w:val="both"/>
              <w:rPr>
                <w:rFonts w:ascii="Arial" w:hAnsi="Arial" w:cs="Arial"/>
                <w:b/>
              </w:rPr>
            </w:pPr>
            <w:r w:rsidRPr="00A406E5">
              <w:rPr>
                <w:rFonts w:ascii="Arial" w:hAnsi="Arial" w:cs="Arial"/>
                <w:b/>
              </w:rPr>
              <w:t>Assignment Title:</w:t>
            </w:r>
          </w:p>
        </w:tc>
        <w:tc>
          <w:tcPr>
            <w:tcW w:w="3293" w:type="dxa"/>
          </w:tcPr>
          <w:p w14:paraId="61B6C289" w14:textId="77777777" w:rsidR="00F800C8" w:rsidRPr="009D3C27" w:rsidRDefault="00F800C8" w:rsidP="00C70F77">
            <w:pPr>
              <w:rPr>
                <w:rFonts w:ascii="Arial" w:hAnsi="Arial" w:cs="Arial"/>
              </w:rPr>
            </w:pPr>
            <w:r w:rsidRPr="009D3C27">
              <w:rPr>
                <w:rFonts w:ascii="Arial" w:hAnsi="Arial" w:cs="Arial"/>
              </w:rPr>
              <w:t>Essay: Using relevant published research, critically appraise both the potential positive and negative psychological effects associated with being physically active and exercising.</w:t>
            </w:r>
          </w:p>
          <w:p w14:paraId="3B51F0D0" w14:textId="77777777" w:rsidR="00F800C8" w:rsidRPr="009D3C27" w:rsidRDefault="00F800C8" w:rsidP="00C70F77">
            <w:pPr>
              <w:rPr>
                <w:rFonts w:ascii="Arial" w:hAnsi="Arial" w:cs="Arial"/>
                <w:b/>
              </w:rPr>
            </w:pPr>
          </w:p>
        </w:tc>
        <w:tc>
          <w:tcPr>
            <w:tcW w:w="2268" w:type="dxa"/>
            <w:shd w:val="pct15" w:color="auto" w:fill="auto"/>
          </w:tcPr>
          <w:p w14:paraId="51903CBE" w14:textId="77777777" w:rsidR="00F800C8" w:rsidRPr="009D3C27" w:rsidRDefault="00F800C8" w:rsidP="00C70F77">
            <w:pPr>
              <w:spacing w:before="120" w:after="120"/>
              <w:jc w:val="both"/>
              <w:rPr>
                <w:rFonts w:ascii="Arial" w:hAnsi="Arial" w:cs="Arial"/>
                <w:b/>
              </w:rPr>
            </w:pPr>
            <w:r w:rsidRPr="009D3C27">
              <w:rPr>
                <w:rFonts w:ascii="Arial" w:hAnsi="Arial" w:cs="Arial"/>
                <w:b/>
              </w:rPr>
              <w:t>Word count (or equivalent):</w:t>
            </w:r>
          </w:p>
        </w:tc>
        <w:tc>
          <w:tcPr>
            <w:tcW w:w="2268" w:type="dxa"/>
          </w:tcPr>
          <w:p w14:paraId="2577356B" w14:textId="77777777" w:rsidR="00F800C8" w:rsidRPr="009D3C27" w:rsidRDefault="00F800C8" w:rsidP="00C70F77">
            <w:pPr>
              <w:rPr>
                <w:rFonts w:ascii="Arial" w:hAnsi="Arial" w:cs="Arial"/>
              </w:rPr>
            </w:pPr>
            <w:r w:rsidRPr="009D3C27">
              <w:rPr>
                <w:rFonts w:ascii="Arial" w:hAnsi="Arial" w:cs="Arial"/>
              </w:rPr>
              <w:t>2000 words</w:t>
            </w:r>
          </w:p>
          <w:p w14:paraId="69490F07" w14:textId="77777777" w:rsidR="00F800C8" w:rsidRPr="009D3C27" w:rsidRDefault="00F800C8" w:rsidP="00C70F77">
            <w:pPr>
              <w:spacing w:before="120" w:after="120"/>
              <w:jc w:val="both"/>
              <w:rPr>
                <w:rFonts w:ascii="Arial" w:hAnsi="Arial" w:cs="Arial"/>
                <w:b/>
              </w:rPr>
            </w:pPr>
          </w:p>
        </w:tc>
      </w:tr>
      <w:tr w:rsidR="00F800C8" w:rsidRPr="00A406E5" w14:paraId="442D1A42" w14:textId="77777777" w:rsidTr="00C70F77">
        <w:tc>
          <w:tcPr>
            <w:tcW w:w="2093" w:type="dxa"/>
            <w:shd w:val="pct15" w:color="auto" w:fill="auto"/>
          </w:tcPr>
          <w:p w14:paraId="4E7ECAF3" w14:textId="77777777" w:rsidR="00F800C8" w:rsidRPr="00A406E5" w:rsidRDefault="00F800C8" w:rsidP="00C70F77">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713CA630" w14:textId="77777777" w:rsidR="00F800C8" w:rsidRPr="00A406E5" w:rsidRDefault="00F800C8" w:rsidP="00C70F77">
            <w:pPr>
              <w:spacing w:before="120" w:after="120"/>
              <w:jc w:val="both"/>
              <w:rPr>
                <w:rFonts w:ascii="Arial" w:hAnsi="Arial" w:cs="Arial"/>
                <w:b/>
              </w:rPr>
            </w:pPr>
            <w:r>
              <w:rPr>
                <w:rFonts w:ascii="Arial" w:hAnsi="Arial" w:cs="Arial"/>
                <w:b/>
              </w:rPr>
              <w:t>25</w:t>
            </w:r>
            <w:r w:rsidRPr="008A3C85">
              <w:rPr>
                <w:rFonts w:ascii="Arial" w:hAnsi="Arial" w:cs="Arial"/>
                <w:b/>
                <w:vertAlign w:val="superscript"/>
              </w:rPr>
              <w:t>th</w:t>
            </w:r>
            <w:r>
              <w:rPr>
                <w:rFonts w:ascii="Arial" w:hAnsi="Arial" w:cs="Arial"/>
                <w:b/>
              </w:rPr>
              <w:t xml:space="preserve"> of November, 2022</w:t>
            </w:r>
          </w:p>
        </w:tc>
        <w:tc>
          <w:tcPr>
            <w:tcW w:w="2268" w:type="dxa"/>
            <w:shd w:val="pct15" w:color="auto" w:fill="auto"/>
          </w:tcPr>
          <w:p w14:paraId="3EC07E71" w14:textId="77777777" w:rsidR="00F800C8" w:rsidRPr="00A406E5" w:rsidRDefault="00F800C8" w:rsidP="00C70F77">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79BF8A64" w14:textId="77777777" w:rsidR="00F800C8" w:rsidRPr="00A406E5" w:rsidRDefault="00F800C8" w:rsidP="00C70F77">
            <w:pPr>
              <w:spacing w:before="120" w:after="120"/>
              <w:jc w:val="both"/>
              <w:rPr>
                <w:rFonts w:ascii="Arial" w:hAnsi="Arial" w:cs="Arial"/>
                <w:b/>
              </w:rPr>
            </w:pPr>
            <w:r>
              <w:rPr>
                <w:rFonts w:ascii="Arial" w:hAnsi="Arial" w:cs="Arial"/>
                <w:b/>
              </w:rPr>
              <w:t>Within 4 working term time weeks.</w:t>
            </w:r>
          </w:p>
        </w:tc>
      </w:tr>
      <w:tr w:rsidR="00F800C8" w:rsidRPr="00A406E5" w14:paraId="5479E1FB" w14:textId="77777777" w:rsidTr="00C70F77">
        <w:tc>
          <w:tcPr>
            <w:tcW w:w="2093" w:type="dxa"/>
            <w:shd w:val="pct15" w:color="auto" w:fill="auto"/>
          </w:tcPr>
          <w:p w14:paraId="1155409A" w14:textId="77777777" w:rsidR="00F800C8" w:rsidRPr="00A406E5" w:rsidRDefault="00F800C8" w:rsidP="00C70F7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0E9C19A2" w14:textId="77777777" w:rsidR="00F800C8" w:rsidRPr="00A406E5" w:rsidRDefault="00F800C8" w:rsidP="00C70F7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900C7C" w14:textId="77777777" w:rsidR="00F800C8" w:rsidRPr="00A406E5" w:rsidRDefault="00F800C8" w:rsidP="00C70F77">
            <w:pPr>
              <w:spacing w:before="120" w:after="120"/>
              <w:jc w:val="both"/>
              <w:rPr>
                <w:rFonts w:ascii="Arial" w:hAnsi="Arial" w:cs="Arial"/>
                <w:b/>
              </w:rPr>
            </w:pPr>
            <w:r w:rsidRPr="00A406E5">
              <w:rPr>
                <w:rFonts w:ascii="Arial" w:hAnsi="Arial" w:cs="Arial"/>
                <w:b/>
              </w:rPr>
              <w:t xml:space="preserve">Alternative submission method (if applicable): </w:t>
            </w:r>
          </w:p>
          <w:p w14:paraId="523BA01A" w14:textId="77777777" w:rsidR="00F800C8" w:rsidRPr="00A406E5" w:rsidRDefault="00F800C8" w:rsidP="00C70F77">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F800C8" w:rsidRPr="00A406E5" w14:paraId="1EE5E754" w14:textId="77777777" w:rsidTr="00C70F77">
        <w:tc>
          <w:tcPr>
            <w:tcW w:w="2093" w:type="dxa"/>
            <w:shd w:val="pct15" w:color="auto" w:fill="auto"/>
          </w:tcPr>
          <w:p w14:paraId="62DF4089" w14:textId="77777777" w:rsidR="00F800C8" w:rsidRPr="00A406E5" w:rsidRDefault="00F800C8" w:rsidP="00C70F77">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29BBA641" w14:textId="77777777" w:rsidR="00F800C8" w:rsidRPr="00A406E5" w:rsidRDefault="00F800C8" w:rsidP="00C70F77">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74E84194" w14:textId="77777777" w:rsidR="00F800C8" w:rsidRPr="00A406E5" w:rsidRDefault="00F800C8" w:rsidP="00F800C8">
      <w:pPr>
        <w:rPr>
          <w:rFonts w:ascii="Arial" w:hAnsi="Arial" w:cs="Arial"/>
          <w:sz w:val="32"/>
        </w:rPr>
      </w:pPr>
    </w:p>
    <w:p w14:paraId="0D28B039" w14:textId="77777777" w:rsidR="00F800C8" w:rsidRPr="00A406E5" w:rsidRDefault="00F800C8" w:rsidP="00F800C8">
      <w:pPr>
        <w:rPr>
          <w:rFonts w:ascii="Arial" w:hAnsi="Arial" w:cs="Arial"/>
          <w:sz w:val="32"/>
        </w:rPr>
      </w:pPr>
    </w:p>
    <w:p w14:paraId="6CFD2C15" w14:textId="77777777" w:rsidR="00F800C8" w:rsidRPr="00A406E5" w:rsidRDefault="00F800C8" w:rsidP="00F800C8">
      <w:pPr>
        <w:rPr>
          <w:rFonts w:ascii="Arial" w:hAnsi="Arial" w:cs="Arial"/>
          <w:sz w:val="32"/>
        </w:rPr>
      </w:pPr>
    </w:p>
    <w:p w14:paraId="4791165E" w14:textId="77777777" w:rsidR="00F800C8" w:rsidRPr="00A406E5" w:rsidRDefault="00F800C8" w:rsidP="00F800C8">
      <w:pPr>
        <w:rPr>
          <w:rFonts w:ascii="Arial" w:hAnsi="Arial" w:cs="Arial"/>
          <w:sz w:val="32"/>
        </w:rPr>
      </w:pPr>
    </w:p>
    <w:p w14:paraId="2413EDFD" w14:textId="77777777" w:rsidR="00F800C8" w:rsidRPr="00A406E5" w:rsidRDefault="00F800C8" w:rsidP="00F800C8">
      <w:pPr>
        <w:rPr>
          <w:rFonts w:ascii="Arial" w:hAnsi="Arial" w:cs="Arial"/>
          <w:sz w:val="32"/>
        </w:rPr>
      </w:pPr>
    </w:p>
    <w:p w14:paraId="2B9DD495" w14:textId="77777777" w:rsidR="00F800C8" w:rsidRPr="00A406E5" w:rsidRDefault="00F800C8" w:rsidP="00F800C8">
      <w:pPr>
        <w:rPr>
          <w:rFonts w:ascii="Arial" w:hAnsi="Arial" w:cs="Arial"/>
          <w:sz w:val="32"/>
        </w:rPr>
      </w:pPr>
    </w:p>
    <w:p w14:paraId="60F13184" w14:textId="77777777" w:rsidR="00F800C8" w:rsidRDefault="00F800C8" w:rsidP="00F800C8">
      <w:pPr>
        <w:rPr>
          <w:rFonts w:ascii="Arial" w:hAnsi="Arial" w:cs="Arial"/>
          <w:sz w:val="32"/>
        </w:rPr>
      </w:pPr>
    </w:p>
    <w:p w14:paraId="2005898B" w14:textId="77777777" w:rsidR="00F800C8" w:rsidRPr="00A406E5" w:rsidRDefault="00F800C8" w:rsidP="00F800C8">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800C8" w:rsidRPr="00A406E5" w14:paraId="2393D5F4" w14:textId="77777777" w:rsidTr="00C70F77">
        <w:tc>
          <w:tcPr>
            <w:tcW w:w="9747" w:type="dxa"/>
            <w:shd w:val="pct10" w:color="auto" w:fill="auto"/>
          </w:tcPr>
          <w:p w14:paraId="0F7A6540" w14:textId="77777777" w:rsidR="00F800C8" w:rsidRPr="00A406E5" w:rsidRDefault="00F800C8" w:rsidP="00C70F77">
            <w:pPr>
              <w:rPr>
                <w:rFonts w:ascii="Arial" w:hAnsi="Arial" w:cs="Arial"/>
                <w:b/>
              </w:rPr>
            </w:pPr>
            <w:r w:rsidRPr="00A406E5">
              <w:rPr>
                <w:rFonts w:ascii="Arial" w:hAnsi="Arial" w:cs="Arial"/>
                <w:b/>
              </w:rPr>
              <w:t xml:space="preserve">Module Learning Outcomes </w:t>
            </w:r>
          </w:p>
          <w:p w14:paraId="658B143A" w14:textId="77777777" w:rsidR="00F800C8" w:rsidRPr="00A406E5" w:rsidRDefault="00F800C8" w:rsidP="00C70F77">
            <w:pPr>
              <w:rPr>
                <w:rFonts w:ascii="Arial" w:hAnsi="Arial" w:cs="Arial"/>
              </w:rPr>
            </w:pPr>
            <w:r w:rsidRPr="00A406E5">
              <w:rPr>
                <w:rFonts w:ascii="Arial" w:hAnsi="Arial" w:cs="Arial"/>
                <w:b/>
              </w:rPr>
              <w:t>(</w:t>
            </w:r>
            <w:proofErr w:type="gramStart"/>
            <w:r w:rsidRPr="00A406E5">
              <w:rPr>
                <w:rFonts w:ascii="Arial" w:hAnsi="Arial" w:cs="Arial"/>
                <w:b/>
              </w:rPr>
              <w:t>from</w:t>
            </w:r>
            <w:proofErr w:type="gramEnd"/>
            <w:r w:rsidRPr="00A406E5">
              <w:rPr>
                <w:rFonts w:ascii="Arial" w:hAnsi="Arial" w:cs="Arial"/>
                <w:b/>
              </w:rPr>
              <w:t xml:space="preserve"> module syllabus)</w:t>
            </w:r>
          </w:p>
        </w:tc>
      </w:tr>
      <w:tr w:rsidR="00F800C8" w:rsidRPr="00A406E5" w14:paraId="3DCC63A9" w14:textId="77777777" w:rsidTr="00C70F77">
        <w:tc>
          <w:tcPr>
            <w:tcW w:w="9747" w:type="dxa"/>
          </w:tcPr>
          <w:p w14:paraId="7983C628" w14:textId="77777777" w:rsidR="00F800C8" w:rsidRPr="00A406E5" w:rsidRDefault="00F800C8" w:rsidP="00C70F77">
            <w:pPr>
              <w:rPr>
                <w:rFonts w:ascii="Arial" w:hAnsi="Arial" w:cs="Arial"/>
              </w:rPr>
            </w:pPr>
          </w:p>
          <w:p w14:paraId="4F55E889" w14:textId="77777777" w:rsidR="00F800C8" w:rsidRPr="009D3C27" w:rsidRDefault="00F800C8" w:rsidP="00F800C8">
            <w:pPr>
              <w:pStyle w:val="bullet"/>
              <w:numPr>
                <w:ilvl w:val="0"/>
                <w:numId w:val="4"/>
              </w:numPr>
              <w:overflowPunct w:val="0"/>
              <w:autoSpaceDE w:val="0"/>
              <w:autoSpaceDN w:val="0"/>
              <w:adjustRightInd w:val="0"/>
              <w:spacing w:before="0"/>
              <w:ind w:left="851" w:hanging="491"/>
              <w:rPr>
                <w:rFonts w:ascii="Arial" w:hAnsi="Arial" w:cs="Arial"/>
                <w:bCs/>
                <w:sz w:val="22"/>
                <w:szCs w:val="22"/>
              </w:rPr>
            </w:pPr>
            <w:r w:rsidRPr="009D3C27">
              <w:rPr>
                <w:rFonts w:ascii="Arial" w:hAnsi="Arial" w:cs="Arial"/>
                <w:sz w:val="22"/>
                <w:szCs w:val="22"/>
              </w:rPr>
              <w:t xml:space="preserve">Evaluate theoretical models to explain or predict exercise behaviour and demonstrate a critical understanding of the exercise needs and motives of different population groups. </w:t>
            </w:r>
          </w:p>
          <w:p w14:paraId="2DC6C14A" w14:textId="77777777" w:rsidR="00F800C8" w:rsidRPr="009D3C27" w:rsidRDefault="00F800C8" w:rsidP="00F800C8">
            <w:pPr>
              <w:pStyle w:val="bullet"/>
              <w:numPr>
                <w:ilvl w:val="0"/>
                <w:numId w:val="3"/>
              </w:numPr>
              <w:overflowPunct w:val="0"/>
              <w:autoSpaceDE w:val="0"/>
              <w:autoSpaceDN w:val="0"/>
              <w:adjustRightInd w:val="0"/>
              <w:spacing w:before="0"/>
              <w:ind w:left="851" w:hanging="491"/>
              <w:rPr>
                <w:rFonts w:ascii="Arial" w:hAnsi="Arial" w:cs="Arial"/>
                <w:iCs/>
                <w:sz w:val="22"/>
                <w:szCs w:val="22"/>
              </w:rPr>
            </w:pPr>
            <w:r w:rsidRPr="009D3C27">
              <w:rPr>
                <w:rFonts w:ascii="Arial" w:hAnsi="Arial" w:cs="Arial"/>
                <w:sz w:val="22"/>
                <w:szCs w:val="22"/>
              </w:rPr>
              <w:t xml:space="preserve">Critically appraise the relationship between exercise and mental health (positive and negative).  </w:t>
            </w:r>
          </w:p>
          <w:p w14:paraId="3CF1EE7A" w14:textId="77777777" w:rsidR="00F800C8" w:rsidRPr="009D3C27" w:rsidRDefault="00F800C8" w:rsidP="00F800C8">
            <w:pPr>
              <w:pStyle w:val="bullet"/>
              <w:numPr>
                <w:ilvl w:val="0"/>
                <w:numId w:val="3"/>
              </w:numPr>
              <w:overflowPunct w:val="0"/>
              <w:autoSpaceDE w:val="0"/>
              <w:autoSpaceDN w:val="0"/>
              <w:adjustRightInd w:val="0"/>
              <w:spacing w:before="0"/>
              <w:ind w:left="851" w:hanging="491"/>
              <w:rPr>
                <w:rFonts w:ascii="Arial" w:hAnsi="Arial" w:cs="Arial"/>
                <w:bCs/>
                <w:sz w:val="22"/>
                <w:szCs w:val="22"/>
              </w:rPr>
            </w:pPr>
            <w:r w:rsidRPr="009D3C27">
              <w:rPr>
                <w:rFonts w:ascii="Arial" w:hAnsi="Arial" w:cs="Arial"/>
                <w:bCs/>
                <w:sz w:val="22"/>
                <w:szCs w:val="22"/>
              </w:rPr>
              <w:t>Evaluate the exercise environment in relation to motivation and engagement to include indoor, outdoor</w:t>
            </w:r>
            <w:r w:rsidRPr="009D3C27">
              <w:rPr>
                <w:rFonts w:ascii="Arial" w:hAnsi="Arial" w:cs="Arial"/>
                <w:sz w:val="22"/>
                <w:szCs w:val="22"/>
              </w:rPr>
              <w:t xml:space="preserve">, corporate and community environments. </w:t>
            </w:r>
          </w:p>
          <w:p w14:paraId="285699CF" w14:textId="77777777" w:rsidR="00F800C8" w:rsidRPr="009D3C27" w:rsidRDefault="00F800C8" w:rsidP="00F800C8">
            <w:pPr>
              <w:pStyle w:val="ListParagraph"/>
              <w:numPr>
                <w:ilvl w:val="0"/>
                <w:numId w:val="3"/>
              </w:numPr>
              <w:ind w:left="851" w:hanging="491"/>
              <w:contextualSpacing w:val="0"/>
              <w:rPr>
                <w:rFonts w:ascii="Arial" w:hAnsi="Arial" w:cs="Arial"/>
                <w:sz w:val="22"/>
                <w:szCs w:val="22"/>
              </w:rPr>
            </w:pPr>
            <w:r w:rsidRPr="009D3C27">
              <w:rPr>
                <w:rFonts w:ascii="Arial" w:hAnsi="Arial" w:cs="Arial"/>
                <w:sz w:val="22"/>
                <w:szCs w:val="22"/>
              </w:rPr>
              <w:t xml:space="preserve">Critically appraise strategies to </w:t>
            </w:r>
            <w:r w:rsidRPr="009D3C27">
              <w:rPr>
                <w:rFonts w:ascii="Arial" w:hAnsi="Arial" w:cs="Arial"/>
                <w:bCs/>
                <w:sz w:val="22"/>
                <w:szCs w:val="22"/>
              </w:rPr>
              <w:t xml:space="preserve">enhance motivation and </w:t>
            </w:r>
            <w:proofErr w:type="spellStart"/>
            <w:r w:rsidRPr="009D3C27">
              <w:rPr>
                <w:rFonts w:ascii="Arial" w:hAnsi="Arial" w:cs="Arial"/>
                <w:bCs/>
                <w:sz w:val="22"/>
                <w:szCs w:val="22"/>
              </w:rPr>
              <w:t>self efficacy</w:t>
            </w:r>
            <w:proofErr w:type="spellEnd"/>
            <w:r w:rsidRPr="009D3C27">
              <w:rPr>
                <w:rFonts w:ascii="Arial" w:hAnsi="Arial" w:cs="Arial"/>
                <w:sz w:val="22"/>
                <w:szCs w:val="22"/>
              </w:rPr>
              <w:t xml:space="preserve"> </w:t>
            </w:r>
            <w:proofErr w:type="gramStart"/>
            <w:r w:rsidRPr="009D3C27">
              <w:rPr>
                <w:rFonts w:ascii="Arial" w:hAnsi="Arial" w:cs="Arial"/>
                <w:sz w:val="22"/>
                <w:szCs w:val="22"/>
              </w:rPr>
              <w:t>in order to</w:t>
            </w:r>
            <w:proofErr w:type="gramEnd"/>
            <w:r w:rsidRPr="009D3C27">
              <w:rPr>
                <w:rFonts w:ascii="Arial" w:hAnsi="Arial" w:cs="Arial"/>
                <w:sz w:val="22"/>
                <w:szCs w:val="22"/>
              </w:rPr>
              <w:t xml:space="preserve"> promote adherence to exercise and physical activity as a life-long behaviour in the general population.</w:t>
            </w:r>
          </w:p>
          <w:p w14:paraId="1D576BB9" w14:textId="77777777" w:rsidR="00F800C8" w:rsidRPr="00A406E5" w:rsidRDefault="00F800C8" w:rsidP="00C70F77">
            <w:pPr>
              <w:rPr>
                <w:rFonts w:ascii="Arial" w:hAnsi="Arial" w:cs="Arial"/>
              </w:rPr>
            </w:pPr>
          </w:p>
        </w:tc>
      </w:tr>
    </w:tbl>
    <w:p w14:paraId="651820DC" w14:textId="77777777" w:rsidR="00F800C8" w:rsidRPr="00A406E5" w:rsidRDefault="00F800C8" w:rsidP="00F800C8">
      <w:pPr>
        <w:rPr>
          <w:rFonts w:ascii="Arial" w:hAnsi="Arial" w:cs="Arial"/>
          <w:b/>
        </w:rPr>
      </w:pPr>
    </w:p>
    <w:p w14:paraId="69B18949" w14:textId="77777777" w:rsidR="00F800C8" w:rsidRPr="00A406E5" w:rsidRDefault="00F800C8" w:rsidP="00F800C8">
      <w:pPr>
        <w:rPr>
          <w:rFonts w:ascii="Arial" w:hAnsi="Arial" w:cs="Arial"/>
          <w:b/>
        </w:rPr>
      </w:pPr>
    </w:p>
    <w:p w14:paraId="5AECAEE7" w14:textId="77777777" w:rsidR="00F800C8" w:rsidRPr="00A406E5" w:rsidRDefault="00F800C8" w:rsidP="00F800C8">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800C8" w:rsidRPr="00A406E5" w14:paraId="7AD82C13" w14:textId="77777777" w:rsidTr="00C70F77">
        <w:tc>
          <w:tcPr>
            <w:tcW w:w="9781" w:type="dxa"/>
            <w:shd w:val="clear" w:color="auto" w:fill="C0C0C0"/>
          </w:tcPr>
          <w:p w14:paraId="44FEB7A6" w14:textId="77777777" w:rsidR="00F800C8" w:rsidRPr="00A406E5" w:rsidRDefault="00F800C8" w:rsidP="00C70F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21FCDC3" w14:textId="77777777" w:rsidR="00F800C8" w:rsidRPr="00A406E5" w:rsidRDefault="00F800C8" w:rsidP="00F800C8">
      <w:pPr>
        <w:jc w:val="both"/>
        <w:rPr>
          <w:rFonts w:ascii="Arial" w:hAnsi="Arial" w:cs="Arial"/>
        </w:rPr>
      </w:pPr>
    </w:p>
    <w:p w14:paraId="29258B3B" w14:textId="77777777" w:rsidR="00F800C8" w:rsidRPr="00A406E5" w:rsidRDefault="00F800C8" w:rsidP="00F800C8">
      <w:pPr>
        <w:ind w:left="720"/>
        <w:rPr>
          <w:rFonts w:ascii="Arial" w:hAnsi="Arial" w:cs="Arial"/>
          <w:sz w:val="24"/>
          <w:szCs w:val="24"/>
        </w:rPr>
      </w:pPr>
    </w:p>
    <w:p w14:paraId="205B24A9" w14:textId="77777777" w:rsidR="00F800C8" w:rsidRPr="009D3C27" w:rsidRDefault="00F800C8" w:rsidP="00F800C8">
      <w:pPr>
        <w:rPr>
          <w:rFonts w:ascii="Arial" w:hAnsi="Arial" w:cs="Arial"/>
          <w:b/>
        </w:rPr>
      </w:pPr>
      <w:r w:rsidRPr="009D3C27">
        <w:rPr>
          <w:rFonts w:ascii="Arial" w:hAnsi="Arial" w:cs="Arial"/>
          <w:b/>
        </w:rPr>
        <w:t xml:space="preserve">TASK: </w:t>
      </w:r>
    </w:p>
    <w:p w14:paraId="639A3325" w14:textId="77777777" w:rsidR="00F800C8" w:rsidRPr="009D3C27" w:rsidRDefault="00F800C8" w:rsidP="00F800C8">
      <w:pPr>
        <w:widowControl w:val="0"/>
        <w:autoSpaceDE w:val="0"/>
        <w:autoSpaceDN w:val="0"/>
        <w:adjustRightInd w:val="0"/>
        <w:rPr>
          <w:rFonts w:ascii="Arial" w:hAnsi="Arial" w:cs="Arial"/>
        </w:rPr>
      </w:pPr>
      <w:r w:rsidRPr="009D3C27">
        <w:rPr>
          <w:rFonts w:ascii="Arial" w:hAnsi="Arial" w:cs="Arial"/>
        </w:rPr>
        <w:t>Answer the following essay question.</w:t>
      </w:r>
    </w:p>
    <w:p w14:paraId="2DA904C9" w14:textId="77777777" w:rsidR="00F800C8" w:rsidRPr="009D3C27" w:rsidRDefault="00F800C8" w:rsidP="00F800C8">
      <w:pPr>
        <w:rPr>
          <w:rFonts w:ascii="Arial" w:hAnsi="Arial" w:cs="Arial"/>
        </w:rPr>
      </w:pPr>
    </w:p>
    <w:p w14:paraId="48294D8A" w14:textId="77777777" w:rsidR="00F800C8" w:rsidRPr="009D3C27" w:rsidRDefault="00F800C8" w:rsidP="00F800C8">
      <w:pPr>
        <w:rPr>
          <w:rFonts w:ascii="Arial" w:hAnsi="Arial" w:cs="Arial"/>
        </w:rPr>
      </w:pPr>
      <w:r w:rsidRPr="009D3C27">
        <w:rPr>
          <w:rFonts w:ascii="Arial" w:hAnsi="Arial" w:cs="Arial"/>
        </w:rPr>
        <w:t>Using relevant published research, critically appraise both the potential positive and negative psychological effects associated with being physically active and exercising.</w:t>
      </w:r>
    </w:p>
    <w:p w14:paraId="73907BA6" w14:textId="77777777" w:rsidR="00F800C8" w:rsidRPr="009D3C27" w:rsidRDefault="00F800C8" w:rsidP="00F800C8">
      <w:pPr>
        <w:rPr>
          <w:rFonts w:ascii="Arial" w:hAnsi="Arial" w:cs="Arial"/>
        </w:rPr>
      </w:pPr>
      <w:r w:rsidRPr="001E208D">
        <w:rPr>
          <w:rFonts w:ascii="Arial" w:hAnsi="Arial" w:cs="Arial"/>
          <w:b/>
        </w:rPr>
        <w:t>(2000 words)</w:t>
      </w:r>
      <w:r w:rsidRPr="009D3C27">
        <w:rPr>
          <w:rFonts w:ascii="Arial" w:hAnsi="Arial" w:cs="Arial"/>
        </w:rPr>
        <w:t>.</w:t>
      </w:r>
    </w:p>
    <w:p w14:paraId="08E48B51" w14:textId="77777777" w:rsidR="00F800C8" w:rsidRPr="009D3C27" w:rsidRDefault="00F800C8" w:rsidP="00F800C8">
      <w:pPr>
        <w:rPr>
          <w:rFonts w:ascii="Arial" w:hAnsi="Arial" w:cs="Arial"/>
        </w:rPr>
      </w:pPr>
    </w:p>
    <w:p w14:paraId="42C14737" w14:textId="77777777" w:rsidR="00F800C8" w:rsidRPr="009D3C27" w:rsidRDefault="00F800C8" w:rsidP="00F800C8">
      <w:pPr>
        <w:rPr>
          <w:rFonts w:ascii="Arial" w:hAnsi="Arial" w:cs="Arial"/>
        </w:rPr>
      </w:pPr>
      <w:r w:rsidRPr="009D3C27">
        <w:rPr>
          <w:rFonts w:ascii="Arial" w:hAnsi="Arial" w:cs="Arial"/>
        </w:rPr>
        <w:t xml:space="preserve">Examples of potential topics for inclusion: anxiety, depression, self-efficacy, motivation, stress reduction, social physique anxiety, muscle dysmorphia, exercise dependence, </w:t>
      </w:r>
      <w:proofErr w:type="gramStart"/>
      <w:r w:rsidRPr="009D3C27">
        <w:rPr>
          <w:rFonts w:ascii="Arial" w:hAnsi="Arial" w:cs="Arial"/>
        </w:rPr>
        <w:t>exercise</w:t>
      </w:r>
      <w:proofErr w:type="gramEnd"/>
      <w:r w:rsidRPr="009D3C27">
        <w:rPr>
          <w:rFonts w:ascii="Arial" w:hAnsi="Arial" w:cs="Arial"/>
        </w:rPr>
        <w:t xml:space="preserve"> and links with eating disorders. </w:t>
      </w:r>
    </w:p>
    <w:p w14:paraId="0BD5E9F1" w14:textId="77777777" w:rsidR="00F800C8" w:rsidRPr="009D3C27" w:rsidRDefault="00F800C8" w:rsidP="00F800C8">
      <w:pPr>
        <w:rPr>
          <w:rFonts w:ascii="Arial" w:hAnsi="Arial" w:cs="Arial"/>
        </w:rPr>
      </w:pPr>
    </w:p>
    <w:p w14:paraId="287C77AD" w14:textId="77777777" w:rsidR="00F800C8" w:rsidRPr="009D3C27" w:rsidRDefault="00F800C8" w:rsidP="00F800C8">
      <w:pPr>
        <w:rPr>
          <w:rFonts w:ascii="Arial" w:hAnsi="Arial" w:cs="Arial"/>
        </w:rPr>
      </w:pPr>
      <w:r w:rsidRPr="009D3C27">
        <w:rPr>
          <w:rFonts w:ascii="Arial" w:hAnsi="Arial" w:cs="Arial"/>
        </w:rPr>
        <w:t xml:space="preserve">Please remember that this list is not exhaustive. In addition, not all topics need be included, as you should select only those you wish to discuss. </w:t>
      </w:r>
    </w:p>
    <w:p w14:paraId="4A07F95F" w14:textId="77777777" w:rsidR="00F800C8" w:rsidRPr="009D3C27" w:rsidRDefault="00F800C8" w:rsidP="00F800C8">
      <w:pPr>
        <w:widowControl w:val="0"/>
        <w:autoSpaceDE w:val="0"/>
        <w:autoSpaceDN w:val="0"/>
        <w:adjustRightInd w:val="0"/>
        <w:rPr>
          <w:rFonts w:ascii="Arial" w:hAnsi="Arial" w:cs="Arial"/>
        </w:rPr>
      </w:pPr>
      <w:r w:rsidRPr="009D3C27">
        <w:rPr>
          <w:rFonts w:ascii="Arial" w:hAnsi="Arial" w:cs="Arial"/>
        </w:rPr>
        <w:t> </w:t>
      </w:r>
    </w:p>
    <w:p w14:paraId="2EF67CF7" w14:textId="77777777" w:rsidR="00F800C8" w:rsidRPr="009D3C27" w:rsidRDefault="00F800C8" w:rsidP="00F800C8">
      <w:pPr>
        <w:widowControl w:val="0"/>
        <w:autoSpaceDE w:val="0"/>
        <w:autoSpaceDN w:val="0"/>
        <w:adjustRightInd w:val="0"/>
        <w:rPr>
          <w:rFonts w:ascii="Arial" w:hAnsi="Arial" w:cs="Arial"/>
        </w:rPr>
      </w:pPr>
      <w:r w:rsidRPr="009D3C27">
        <w:rPr>
          <w:rFonts w:ascii="Arial" w:hAnsi="Arial" w:cs="Arial"/>
          <w:b/>
          <w:bCs/>
        </w:rPr>
        <w:t xml:space="preserve">Reference to research: </w:t>
      </w:r>
      <w:r w:rsidRPr="009D3C27">
        <w:rPr>
          <w:rFonts w:ascii="Arial" w:hAnsi="Arial" w:cs="Arial"/>
        </w:rPr>
        <w:t>You will be provided with key readings as a starting point for the assignment, however you should also refer to range of additional resources.</w:t>
      </w:r>
    </w:p>
    <w:p w14:paraId="4124E633" w14:textId="77777777" w:rsidR="00F800C8" w:rsidRPr="009D3C27" w:rsidRDefault="00F800C8" w:rsidP="00F800C8">
      <w:pPr>
        <w:widowControl w:val="0"/>
        <w:autoSpaceDE w:val="0"/>
        <w:autoSpaceDN w:val="0"/>
        <w:adjustRightInd w:val="0"/>
        <w:rPr>
          <w:rFonts w:ascii="Arial" w:hAnsi="Arial" w:cs="Arial"/>
        </w:rPr>
      </w:pPr>
    </w:p>
    <w:p w14:paraId="3F9FFD88" w14:textId="77777777" w:rsidR="00F800C8" w:rsidRPr="009D3C27" w:rsidRDefault="00F800C8" w:rsidP="00F800C8">
      <w:pPr>
        <w:widowControl w:val="0"/>
        <w:autoSpaceDE w:val="0"/>
        <w:autoSpaceDN w:val="0"/>
        <w:adjustRightInd w:val="0"/>
        <w:rPr>
          <w:rFonts w:ascii="Arial" w:hAnsi="Arial" w:cs="Arial"/>
        </w:rPr>
      </w:pPr>
      <w:r w:rsidRPr="009D3C27">
        <w:rPr>
          <w:rFonts w:ascii="Arial" w:hAnsi="Arial" w:cs="Arial"/>
        </w:rPr>
        <w:t xml:space="preserve">As a guide, you will be expected to refer to </w:t>
      </w:r>
      <w:r w:rsidRPr="009D3C27">
        <w:rPr>
          <w:rFonts w:ascii="Arial" w:hAnsi="Arial" w:cs="Arial"/>
          <w:b/>
          <w:bCs/>
        </w:rPr>
        <w:t>at least</w:t>
      </w:r>
      <w:r w:rsidRPr="009D3C27">
        <w:rPr>
          <w:rFonts w:ascii="Arial" w:hAnsi="Arial" w:cs="Arial"/>
        </w:rPr>
        <w:t xml:space="preserve"> </w:t>
      </w:r>
      <w:r w:rsidRPr="009D3C27">
        <w:rPr>
          <w:rFonts w:ascii="Arial" w:hAnsi="Arial" w:cs="Arial"/>
          <w:b/>
          <w:bCs/>
        </w:rPr>
        <w:t>10</w:t>
      </w:r>
      <w:r w:rsidRPr="009D3C27">
        <w:rPr>
          <w:rFonts w:ascii="Arial" w:hAnsi="Arial" w:cs="Arial"/>
        </w:rPr>
        <w:t xml:space="preserve"> peer reviewed research articles (not websites) in your assignment.</w:t>
      </w:r>
    </w:p>
    <w:p w14:paraId="77CE1D6C" w14:textId="77777777" w:rsidR="00F800C8" w:rsidRPr="009D3C27" w:rsidRDefault="00F800C8" w:rsidP="00F800C8">
      <w:pPr>
        <w:ind w:left="720"/>
        <w:rPr>
          <w:rFonts w:ascii="Arial" w:hAnsi="Arial" w:cs="Arial"/>
        </w:rPr>
      </w:pPr>
    </w:p>
    <w:p w14:paraId="394BC254" w14:textId="77777777" w:rsidR="00F800C8" w:rsidRPr="009D3C27" w:rsidRDefault="00F800C8" w:rsidP="00F800C8">
      <w:pPr>
        <w:ind w:left="720"/>
        <w:rPr>
          <w:rFonts w:ascii="Arial" w:hAnsi="Arial" w:cs="Arial"/>
        </w:rPr>
      </w:pPr>
    </w:p>
    <w:p w14:paraId="2A6AE15D" w14:textId="77777777" w:rsidR="00F800C8" w:rsidRPr="009D3C27" w:rsidRDefault="00F800C8" w:rsidP="00F800C8">
      <w:pPr>
        <w:ind w:left="720"/>
        <w:rPr>
          <w:rFonts w:ascii="Arial" w:hAnsi="Arial" w:cs="Arial"/>
        </w:rPr>
      </w:pPr>
    </w:p>
    <w:p w14:paraId="6154863F" w14:textId="77777777" w:rsidR="00F800C8" w:rsidRPr="009D3C27" w:rsidRDefault="00F800C8" w:rsidP="00F800C8">
      <w:pPr>
        <w:ind w:left="720"/>
        <w:rPr>
          <w:rFonts w:ascii="Arial" w:hAnsi="Arial" w:cs="Arial"/>
        </w:rPr>
      </w:pPr>
    </w:p>
    <w:p w14:paraId="02AF1A73" w14:textId="77777777" w:rsidR="00F800C8" w:rsidRPr="00A406E5" w:rsidRDefault="00F800C8" w:rsidP="00F800C8">
      <w:pPr>
        <w:ind w:left="720"/>
        <w:rPr>
          <w:rFonts w:ascii="Arial" w:hAnsi="Arial" w:cs="Arial"/>
          <w:sz w:val="24"/>
          <w:szCs w:val="24"/>
        </w:rPr>
      </w:pPr>
    </w:p>
    <w:p w14:paraId="12964F0C" w14:textId="77777777" w:rsidR="00F800C8" w:rsidRPr="00A406E5" w:rsidRDefault="00F800C8" w:rsidP="00F800C8">
      <w:pPr>
        <w:ind w:left="720"/>
        <w:rPr>
          <w:rFonts w:ascii="Arial" w:hAnsi="Arial" w:cs="Arial"/>
          <w:sz w:val="24"/>
          <w:szCs w:val="24"/>
        </w:rPr>
      </w:pPr>
    </w:p>
    <w:p w14:paraId="2B634BB7" w14:textId="77777777" w:rsidR="00F800C8" w:rsidRPr="00A406E5" w:rsidRDefault="00F800C8" w:rsidP="00F800C8">
      <w:pPr>
        <w:ind w:left="720"/>
        <w:rPr>
          <w:rFonts w:ascii="Arial" w:hAnsi="Arial" w:cs="Arial"/>
          <w:sz w:val="24"/>
          <w:szCs w:val="24"/>
        </w:rPr>
      </w:pPr>
    </w:p>
    <w:p w14:paraId="1B5C797C" w14:textId="77777777" w:rsidR="00F800C8" w:rsidRPr="00A406E5" w:rsidRDefault="00F800C8" w:rsidP="00F800C8">
      <w:pPr>
        <w:ind w:left="720"/>
        <w:rPr>
          <w:rFonts w:ascii="Arial" w:hAnsi="Arial" w:cs="Arial"/>
          <w:sz w:val="24"/>
          <w:szCs w:val="24"/>
        </w:rPr>
      </w:pPr>
    </w:p>
    <w:p w14:paraId="45AD40E5" w14:textId="77777777" w:rsidR="00F800C8" w:rsidRPr="00A406E5" w:rsidRDefault="00F800C8" w:rsidP="00F800C8">
      <w:pPr>
        <w:ind w:left="720"/>
        <w:rPr>
          <w:rFonts w:ascii="Arial" w:hAnsi="Arial" w:cs="Arial"/>
          <w:sz w:val="24"/>
          <w:szCs w:val="24"/>
        </w:rPr>
      </w:pPr>
    </w:p>
    <w:p w14:paraId="229F6989" w14:textId="77777777" w:rsidR="00F800C8" w:rsidRPr="00A406E5" w:rsidRDefault="00F800C8" w:rsidP="00F800C8">
      <w:pPr>
        <w:ind w:left="720"/>
        <w:rPr>
          <w:rFonts w:ascii="Arial" w:hAnsi="Arial" w:cs="Arial"/>
          <w:sz w:val="24"/>
          <w:szCs w:val="24"/>
        </w:rPr>
      </w:pPr>
    </w:p>
    <w:p w14:paraId="58A0662A" w14:textId="77777777" w:rsidR="00F800C8" w:rsidRDefault="00F800C8" w:rsidP="00F800C8">
      <w:pPr>
        <w:jc w:val="both"/>
        <w:rPr>
          <w:rFonts w:ascii="Arial" w:hAnsi="Arial" w:cs="Arial"/>
        </w:rPr>
      </w:pPr>
      <w:r>
        <w:rPr>
          <w:rFonts w:ascii="Arial" w:hAnsi="Arial" w:cs="Arial"/>
        </w:rPr>
        <w:br w:type="page"/>
      </w:r>
    </w:p>
    <w:p w14:paraId="1C7C3858" w14:textId="77777777" w:rsidR="00F800C8" w:rsidRPr="00A406E5" w:rsidRDefault="00F800C8" w:rsidP="00F800C8">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800C8" w:rsidRPr="00A406E5" w14:paraId="28FA14DA" w14:textId="77777777" w:rsidTr="00C70F77">
        <w:trPr>
          <w:trHeight w:val="414"/>
        </w:trPr>
        <w:tc>
          <w:tcPr>
            <w:tcW w:w="10670" w:type="dxa"/>
            <w:shd w:val="clear" w:color="auto" w:fill="D9D9D9"/>
          </w:tcPr>
          <w:p w14:paraId="648A4EB3" w14:textId="77777777" w:rsidR="00F800C8" w:rsidRPr="00A406E5" w:rsidRDefault="00F800C8" w:rsidP="00C70F77">
            <w:pPr>
              <w:jc w:val="center"/>
              <w:rPr>
                <w:rFonts w:ascii="Arial" w:hAnsi="Arial" w:cs="Arial"/>
                <w:b/>
                <w:caps/>
                <w:sz w:val="40"/>
              </w:rPr>
            </w:pPr>
            <w:r w:rsidRPr="00A406E5">
              <w:rPr>
                <w:rFonts w:ascii="Arial" w:hAnsi="Arial" w:cs="Arial"/>
                <w:b/>
                <w:caps/>
                <w:sz w:val="40"/>
              </w:rPr>
              <w:t>GUIDANCE FOR Students IN THE COMPLETION OF TASKS</w:t>
            </w:r>
          </w:p>
        </w:tc>
      </w:tr>
    </w:tbl>
    <w:p w14:paraId="1CFEB149" w14:textId="77777777" w:rsidR="00F800C8" w:rsidRPr="00A406E5" w:rsidRDefault="00F800C8" w:rsidP="00F800C8">
      <w:pPr>
        <w:jc w:val="both"/>
        <w:rPr>
          <w:rFonts w:ascii="Arial" w:hAnsi="Arial" w:cs="Arial"/>
        </w:rPr>
      </w:pPr>
    </w:p>
    <w:p w14:paraId="71E3F8EF" w14:textId="77777777" w:rsidR="00F800C8" w:rsidRDefault="00F800C8" w:rsidP="00F800C8">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51D1EA99" w14:textId="77777777" w:rsidR="00F800C8" w:rsidRDefault="00F800C8" w:rsidP="00F800C8">
      <w:pPr>
        <w:jc w:val="both"/>
        <w:rPr>
          <w:rFonts w:ascii="Arial" w:hAnsi="Arial" w:cs="Arial"/>
          <w:b/>
        </w:rPr>
      </w:pPr>
    </w:p>
    <w:p w14:paraId="7D21E07F" w14:textId="77777777" w:rsidR="00F800C8" w:rsidRPr="00A406E5" w:rsidRDefault="00F800C8" w:rsidP="00F800C8">
      <w:pPr>
        <w:numPr>
          <w:ilvl w:val="0"/>
          <w:numId w:val="2"/>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17AE5E14" w14:textId="77777777" w:rsidR="00F800C8" w:rsidRPr="00A406E5" w:rsidRDefault="00F800C8" w:rsidP="00F800C8">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w:t>
      </w:r>
      <w:proofErr w:type="gramStart"/>
      <w:r w:rsidRPr="00A406E5">
        <w:rPr>
          <w:rFonts w:ascii="Arial" w:hAnsi="Arial" w:cs="Arial"/>
        </w:rPr>
        <w:t>governmental</w:t>
      </w:r>
      <w:proofErr w:type="gramEnd"/>
      <w:r w:rsidRPr="00A406E5">
        <w:rPr>
          <w:rFonts w:ascii="Arial" w:hAnsi="Arial" w:cs="Arial"/>
        </w:rPr>
        <w:t xml:space="preserve">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175BD526" w14:textId="77777777" w:rsidR="00F800C8" w:rsidRPr="00A406E5" w:rsidRDefault="00F800C8" w:rsidP="00F800C8">
      <w:pPr>
        <w:jc w:val="both"/>
        <w:rPr>
          <w:rFonts w:ascii="Arial" w:hAnsi="Arial" w:cs="Arial"/>
        </w:rPr>
      </w:pPr>
    </w:p>
    <w:p w14:paraId="390CC8E7" w14:textId="77777777" w:rsidR="00F800C8" w:rsidRPr="00A406E5" w:rsidRDefault="00F800C8" w:rsidP="00F800C8">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3A84254D" w14:textId="77777777" w:rsidR="00F800C8" w:rsidRPr="001C06F4" w:rsidRDefault="00F800C8" w:rsidP="00F800C8">
      <w:pPr>
        <w:widowControl w:val="0"/>
        <w:autoSpaceDE w:val="0"/>
        <w:autoSpaceDN w:val="0"/>
        <w:adjustRightInd w:val="0"/>
        <w:rPr>
          <w:rFonts w:ascii="Arial" w:hAnsi="Arial" w:cs="Arial"/>
          <w:color w:val="0070C0"/>
        </w:rPr>
      </w:pPr>
      <w:r w:rsidRPr="001C06F4">
        <w:rPr>
          <w:rFonts w:ascii="Arial" w:hAnsi="Arial" w:cs="Arial"/>
          <w:color w:val="0070C0"/>
        </w:rPr>
        <w:t>You will be provided with key readings as a starting point for the assignment, however you should also refer to range of additional resources.</w:t>
      </w:r>
    </w:p>
    <w:p w14:paraId="7A97DD93" w14:textId="77777777" w:rsidR="00F800C8" w:rsidRPr="001C06F4" w:rsidRDefault="00F800C8" w:rsidP="00F800C8">
      <w:pPr>
        <w:widowControl w:val="0"/>
        <w:autoSpaceDE w:val="0"/>
        <w:autoSpaceDN w:val="0"/>
        <w:adjustRightInd w:val="0"/>
        <w:rPr>
          <w:rFonts w:ascii="Arial" w:hAnsi="Arial" w:cs="Arial"/>
          <w:color w:val="0070C0"/>
        </w:rPr>
      </w:pPr>
    </w:p>
    <w:p w14:paraId="2F1C521B" w14:textId="77777777" w:rsidR="00F800C8" w:rsidRPr="001C06F4" w:rsidRDefault="00F800C8" w:rsidP="00F800C8">
      <w:pPr>
        <w:jc w:val="both"/>
        <w:rPr>
          <w:rFonts w:ascii="Arial" w:hAnsi="Arial" w:cs="Arial"/>
          <w:color w:val="0070C0"/>
        </w:rPr>
      </w:pPr>
      <w:r w:rsidRPr="001C06F4">
        <w:rPr>
          <w:rFonts w:ascii="Arial" w:hAnsi="Arial" w:cs="Arial"/>
          <w:color w:val="0070C0"/>
        </w:rPr>
        <w:t xml:space="preserve">As a guide, you will be expected to refer to </w:t>
      </w:r>
      <w:r w:rsidRPr="001C06F4">
        <w:rPr>
          <w:rFonts w:ascii="Arial" w:hAnsi="Arial" w:cs="Arial"/>
          <w:b/>
          <w:bCs/>
          <w:color w:val="0070C0"/>
        </w:rPr>
        <w:t>at least</w:t>
      </w:r>
      <w:r w:rsidRPr="001C06F4">
        <w:rPr>
          <w:rFonts w:ascii="Arial" w:hAnsi="Arial" w:cs="Arial"/>
          <w:color w:val="0070C0"/>
        </w:rPr>
        <w:t xml:space="preserve"> </w:t>
      </w:r>
      <w:r w:rsidRPr="001C06F4">
        <w:rPr>
          <w:rFonts w:ascii="Arial" w:hAnsi="Arial" w:cs="Arial"/>
          <w:b/>
          <w:bCs/>
          <w:color w:val="0070C0"/>
        </w:rPr>
        <w:t>10</w:t>
      </w:r>
      <w:r w:rsidRPr="001C06F4">
        <w:rPr>
          <w:rFonts w:ascii="Arial" w:hAnsi="Arial" w:cs="Arial"/>
          <w:color w:val="0070C0"/>
        </w:rPr>
        <w:t xml:space="preserve"> peer reviewed research articles (not websites) in your assignment. (10 marks available)</w:t>
      </w:r>
    </w:p>
    <w:p w14:paraId="6C869977" w14:textId="77777777" w:rsidR="00F800C8" w:rsidRPr="00A406E5" w:rsidRDefault="00F800C8" w:rsidP="00F800C8">
      <w:pPr>
        <w:jc w:val="both"/>
        <w:rPr>
          <w:rFonts w:ascii="Arial" w:hAnsi="Arial" w:cs="Arial"/>
        </w:rPr>
      </w:pPr>
    </w:p>
    <w:p w14:paraId="02BA6B43" w14:textId="77777777" w:rsidR="00F800C8" w:rsidRPr="00A406E5" w:rsidRDefault="00F800C8" w:rsidP="00F800C8">
      <w:pPr>
        <w:numPr>
          <w:ilvl w:val="0"/>
          <w:numId w:val="2"/>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44B194B9" w14:textId="77777777" w:rsidR="00F800C8" w:rsidRPr="00A406E5" w:rsidRDefault="00F800C8" w:rsidP="00F800C8">
      <w:pPr>
        <w:jc w:val="both"/>
        <w:rPr>
          <w:rFonts w:ascii="Arial" w:hAnsi="Arial" w:cs="Arial"/>
        </w:rPr>
      </w:pPr>
      <w:r>
        <w:rPr>
          <w:rFonts w:ascii="Arial" w:hAnsi="Arial" w:cs="Arial"/>
        </w:rPr>
        <w:t>At level 5</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w:t>
      </w:r>
      <w:r>
        <w:t xml:space="preserve"> </w:t>
      </w:r>
      <w:r w:rsidRPr="00A16E98">
        <w:rPr>
          <w:rFonts w:ascii="Arial" w:hAnsi="Arial" w:cs="Arial"/>
        </w:rPr>
        <w:t>sound knowledge and critical understanding of the well-established concepts and principles</w:t>
      </w:r>
      <w:r>
        <w:rPr>
          <w:rFonts w:ascii="Arial" w:hAnsi="Arial" w:cs="Arial"/>
        </w:rPr>
        <w:t xml:space="preserve"> of the subject area and the way in which those principles have developed; </w:t>
      </w:r>
      <w:r w:rsidRPr="00A16E98">
        <w:rPr>
          <w:rFonts w:ascii="Arial" w:hAnsi="Arial" w:cs="Arial"/>
        </w:rPr>
        <w:t>knowledge of the main methods of enquiry in the discipline</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w:t>
      </w:r>
      <w:proofErr w:type="gramStart"/>
      <w:r w:rsidRPr="00A406E5">
        <w:rPr>
          <w:rFonts w:ascii="Arial" w:hAnsi="Arial" w:cs="Arial"/>
        </w:rPr>
        <w:t>information</w:t>
      </w:r>
      <w:proofErr w:type="gramEnd"/>
      <w:r w:rsidRPr="00A406E5">
        <w:rPr>
          <w:rFonts w:ascii="Arial" w:hAnsi="Arial" w:cs="Arial"/>
        </w:rPr>
        <w:t xml:space="preserve">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14:paraId="6BA35D91" w14:textId="77777777" w:rsidR="00F800C8" w:rsidRPr="00A406E5" w:rsidRDefault="00F800C8" w:rsidP="00F800C8">
      <w:pPr>
        <w:jc w:val="both"/>
        <w:rPr>
          <w:rFonts w:ascii="Arial" w:hAnsi="Arial" w:cs="Arial"/>
          <w:b/>
          <w:i/>
        </w:rPr>
      </w:pPr>
    </w:p>
    <w:p w14:paraId="754964C8" w14:textId="77777777" w:rsidR="00F800C8" w:rsidRPr="00A406E5" w:rsidRDefault="00F800C8" w:rsidP="00F800C8">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1BAC3615" w14:textId="77777777" w:rsidR="00F800C8" w:rsidRPr="001C06F4" w:rsidRDefault="00F800C8" w:rsidP="00F800C8">
      <w:pPr>
        <w:pStyle w:val="bullet"/>
        <w:overflowPunct w:val="0"/>
        <w:autoSpaceDE w:val="0"/>
        <w:autoSpaceDN w:val="0"/>
        <w:adjustRightInd w:val="0"/>
        <w:spacing w:before="0"/>
        <w:ind w:left="0" w:firstLine="0"/>
        <w:rPr>
          <w:rFonts w:ascii="Arial" w:hAnsi="Arial" w:cs="Arial"/>
          <w:iCs/>
          <w:color w:val="0070C0"/>
          <w:sz w:val="22"/>
          <w:szCs w:val="22"/>
        </w:rPr>
      </w:pPr>
      <w:r w:rsidRPr="001C06F4">
        <w:rPr>
          <w:rFonts w:ascii="Arial" w:hAnsi="Arial" w:cs="Arial"/>
          <w:color w:val="0070C0"/>
          <w:sz w:val="22"/>
          <w:szCs w:val="22"/>
        </w:rPr>
        <w:t xml:space="preserve">Explain the relationship between exercise and mental health (positive and negative).  </w:t>
      </w:r>
    </w:p>
    <w:p w14:paraId="38A38CFC" w14:textId="77777777" w:rsidR="00F800C8" w:rsidRPr="001C06F4" w:rsidRDefault="00F800C8" w:rsidP="00F800C8">
      <w:pPr>
        <w:pStyle w:val="bullet"/>
        <w:overflowPunct w:val="0"/>
        <w:autoSpaceDE w:val="0"/>
        <w:autoSpaceDN w:val="0"/>
        <w:adjustRightInd w:val="0"/>
        <w:spacing w:before="0"/>
        <w:ind w:left="0" w:firstLine="0"/>
        <w:rPr>
          <w:rFonts w:ascii="Arial" w:hAnsi="Arial" w:cs="Arial"/>
          <w:b/>
          <w:color w:val="0070C0"/>
          <w:sz w:val="22"/>
          <w:szCs w:val="22"/>
        </w:rPr>
      </w:pPr>
      <w:r w:rsidRPr="001C06F4">
        <w:rPr>
          <w:rFonts w:ascii="Arial" w:hAnsi="Arial" w:cs="Arial"/>
          <w:bCs/>
          <w:color w:val="0070C0"/>
          <w:sz w:val="22"/>
          <w:szCs w:val="22"/>
        </w:rPr>
        <w:t xml:space="preserve">Understand the role of the exercise environment (positive and negative) in relation to engagement with and motivation to exercise and be physically active. </w:t>
      </w:r>
      <w:r w:rsidRPr="001C06F4">
        <w:rPr>
          <w:rFonts w:ascii="Arial" w:hAnsi="Arial" w:cs="Arial"/>
          <w:color w:val="0070C0"/>
          <w:sz w:val="22"/>
          <w:szCs w:val="22"/>
        </w:rPr>
        <w:t>(40 marks available)</w:t>
      </w:r>
    </w:p>
    <w:p w14:paraId="756472B7" w14:textId="77777777" w:rsidR="00F800C8" w:rsidRPr="00A406E5" w:rsidRDefault="00F800C8" w:rsidP="00F800C8">
      <w:pPr>
        <w:pStyle w:val="bullet"/>
        <w:overflowPunct w:val="0"/>
        <w:autoSpaceDE w:val="0"/>
        <w:autoSpaceDN w:val="0"/>
        <w:adjustRightInd w:val="0"/>
        <w:spacing w:before="0"/>
        <w:ind w:left="851" w:firstLine="0"/>
        <w:rPr>
          <w:rFonts w:ascii="Arial" w:hAnsi="Arial" w:cs="Arial"/>
          <w:b/>
          <w:sz w:val="22"/>
          <w:szCs w:val="22"/>
        </w:rPr>
      </w:pPr>
    </w:p>
    <w:p w14:paraId="2991C826" w14:textId="77777777" w:rsidR="00F800C8" w:rsidRPr="00A406E5" w:rsidRDefault="00F800C8" w:rsidP="00F800C8">
      <w:pPr>
        <w:numPr>
          <w:ilvl w:val="0"/>
          <w:numId w:val="2"/>
        </w:numPr>
        <w:spacing w:after="0" w:line="240" w:lineRule="auto"/>
        <w:jc w:val="both"/>
        <w:rPr>
          <w:rFonts w:ascii="Arial" w:hAnsi="Arial" w:cs="Arial"/>
          <w:b/>
        </w:rPr>
      </w:pPr>
      <w:r>
        <w:rPr>
          <w:rFonts w:ascii="Arial" w:hAnsi="Arial" w:cs="Arial"/>
          <w:b/>
        </w:rPr>
        <w:t>Cognitive and Intellectual Skills</w:t>
      </w:r>
    </w:p>
    <w:p w14:paraId="58B82269" w14:textId="77777777" w:rsidR="00F800C8" w:rsidRPr="00A406E5" w:rsidRDefault="00F800C8" w:rsidP="00F800C8">
      <w:pPr>
        <w:jc w:val="both"/>
        <w:rPr>
          <w:rFonts w:ascii="Arial" w:hAnsi="Arial" w:cs="Arial"/>
        </w:rPr>
      </w:pPr>
      <w:r>
        <w:rPr>
          <w:rFonts w:ascii="Arial" w:hAnsi="Arial" w:cs="Arial"/>
        </w:rPr>
        <w:t>You</w:t>
      </w:r>
      <w:r w:rsidRPr="00C073F1">
        <w:rPr>
          <w:rFonts w:ascii="Arial" w:hAnsi="Arial" w:cs="Arial"/>
        </w:rPr>
        <w:t xml:space="preserve"> should be able to critically </w:t>
      </w:r>
      <w:r>
        <w:rPr>
          <w:rFonts w:ascii="Arial" w:hAnsi="Arial" w:cs="Arial"/>
        </w:rPr>
        <w:t xml:space="preserve">analyse </w:t>
      </w:r>
      <w:r w:rsidRPr="00451810">
        <w:rPr>
          <w:rFonts w:ascii="Arial" w:hAnsi="Arial" w:cs="Arial"/>
        </w:rPr>
        <w:t>information, and propose solutions to problems arising from that analysis</w:t>
      </w:r>
      <w:r>
        <w:rPr>
          <w:rFonts w:ascii="Arial" w:hAnsi="Arial" w:cs="Arial"/>
        </w:rPr>
        <w:t>, including the</w:t>
      </w:r>
      <w:r w:rsidRPr="00E27F15">
        <w:rPr>
          <w:rFonts w:ascii="Arial" w:hAnsi="Arial" w:cs="Arial"/>
        </w:rPr>
        <w:t xml:space="preserve"> </w:t>
      </w:r>
      <w:r>
        <w:rPr>
          <w:rFonts w:ascii="Arial" w:hAnsi="Arial" w:cs="Arial"/>
        </w:rPr>
        <w:t>critical</w:t>
      </w:r>
      <w:r w:rsidRPr="00E27F15">
        <w:rPr>
          <w:rFonts w:ascii="Arial" w:hAnsi="Arial" w:cs="Arial"/>
        </w:rPr>
        <w:t xml:space="preserve"> </w:t>
      </w:r>
      <w:r>
        <w:rPr>
          <w:rFonts w:ascii="Arial" w:hAnsi="Arial" w:cs="Arial"/>
        </w:rPr>
        <w:t>evaluation</w:t>
      </w:r>
      <w:r w:rsidRPr="00E27F15">
        <w:rPr>
          <w:rFonts w:ascii="Arial" w:hAnsi="Arial" w:cs="Arial"/>
        </w:rPr>
        <w:t xml:space="preserve"> </w:t>
      </w:r>
      <w:r>
        <w:rPr>
          <w:rFonts w:ascii="Arial" w:hAnsi="Arial" w:cs="Arial"/>
        </w:rPr>
        <w:t xml:space="preserve">of </w:t>
      </w:r>
      <w:r w:rsidRPr="00E27F15">
        <w:rPr>
          <w:rFonts w:ascii="Arial" w:hAnsi="Arial" w:cs="Arial"/>
        </w:rPr>
        <w:t>the appropriateness of different approaches to</w:t>
      </w:r>
      <w:r>
        <w:rPr>
          <w:rFonts w:ascii="Arial" w:hAnsi="Arial" w:cs="Arial"/>
        </w:rPr>
        <w:t xml:space="preserve"> </w:t>
      </w:r>
      <w:r w:rsidRPr="00E27F15">
        <w:rPr>
          <w:rFonts w:ascii="Arial" w:hAnsi="Arial" w:cs="Arial"/>
        </w:rPr>
        <w:t>solving problems</w:t>
      </w:r>
      <w:r>
        <w:rPr>
          <w:rFonts w:ascii="Arial" w:hAnsi="Arial" w:cs="Arial"/>
        </w:rPr>
        <w:t>.</w:t>
      </w:r>
      <w:r w:rsidRPr="00E27F15">
        <w:rPr>
          <w:rFonts w:ascii="Arial" w:hAnsi="Arial" w:cs="Arial"/>
        </w:rPr>
        <w:t xml:space="preserve"> </w:t>
      </w:r>
      <w:r w:rsidRPr="00A406E5">
        <w:rPr>
          <w:rFonts w:ascii="Arial" w:hAnsi="Arial" w:cs="Arial"/>
        </w:rPr>
        <w:t xml:space="preserve">Your work must contain evidence of logical, analytical thinking, </w:t>
      </w:r>
      <w:proofErr w:type="gramStart"/>
      <w:r w:rsidRPr="00A406E5">
        <w:rPr>
          <w:rFonts w:ascii="Arial" w:hAnsi="Arial" w:cs="Arial"/>
        </w:rPr>
        <w:t>evaluation</w:t>
      </w:r>
      <w:proofErr w:type="gramEnd"/>
      <w:r w:rsidRPr="00A406E5">
        <w:rPr>
          <w:rFonts w:ascii="Arial" w:hAnsi="Arial" w:cs="Arial"/>
        </w:rPr>
        <w:t xml:space="preserve">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At all times, you must provide justification</w:t>
      </w:r>
      <w:r>
        <w:rPr>
          <w:rFonts w:ascii="Arial" w:hAnsi="Arial" w:cs="Arial"/>
        </w:rPr>
        <w:t>/evidence</w:t>
      </w:r>
      <w:r w:rsidRPr="00A406E5">
        <w:rPr>
          <w:rFonts w:ascii="Arial" w:hAnsi="Arial" w:cs="Arial"/>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rPr>
        <w:t>, with</w:t>
      </w:r>
      <w:r w:rsidRPr="00E27F15">
        <w:t xml:space="preserve"> </w:t>
      </w:r>
      <w:r w:rsidRPr="00E27F15">
        <w:rPr>
          <w:rFonts w:ascii="Arial" w:hAnsi="Arial" w:cs="Arial"/>
        </w:rPr>
        <w:t>an understanding of the limits of knowledge, a</w:t>
      </w:r>
      <w:r>
        <w:rPr>
          <w:rFonts w:ascii="Arial" w:hAnsi="Arial" w:cs="Arial"/>
        </w:rPr>
        <w:t xml:space="preserve">nd how this influences analyses and interpretations. </w:t>
      </w:r>
      <w:r w:rsidRPr="00A406E5">
        <w:rPr>
          <w:rFonts w:ascii="Arial" w:hAnsi="Arial" w:cs="Arial"/>
        </w:rPr>
        <w:t xml:space="preserve">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2B0CF05C" w14:textId="77777777" w:rsidR="00F800C8" w:rsidRPr="00A406E5" w:rsidRDefault="00F800C8" w:rsidP="00F800C8">
      <w:pPr>
        <w:jc w:val="both"/>
        <w:rPr>
          <w:rFonts w:ascii="Arial" w:hAnsi="Arial" w:cs="Arial"/>
        </w:rPr>
      </w:pPr>
    </w:p>
    <w:p w14:paraId="2A6DC793" w14:textId="77777777" w:rsidR="00F800C8" w:rsidRPr="00A406E5" w:rsidRDefault="00F800C8" w:rsidP="00F800C8">
      <w:pPr>
        <w:jc w:val="both"/>
        <w:rPr>
          <w:rFonts w:ascii="Arial" w:hAnsi="Arial" w:cs="Arial"/>
          <w:i/>
        </w:rPr>
      </w:pPr>
      <w:r>
        <w:rPr>
          <w:rFonts w:ascii="Arial" w:hAnsi="Arial" w:cs="Arial"/>
          <w:b/>
          <w:i/>
        </w:rPr>
        <w:t>Guidance</w:t>
      </w:r>
      <w:r w:rsidRPr="00A406E5">
        <w:rPr>
          <w:rFonts w:ascii="Arial" w:hAnsi="Arial" w:cs="Arial"/>
          <w:b/>
          <w:i/>
        </w:rPr>
        <w:t xml:space="preserve"> specific to this </w:t>
      </w:r>
      <w:r>
        <w:rPr>
          <w:rFonts w:ascii="Arial" w:hAnsi="Arial" w:cs="Arial"/>
          <w:b/>
          <w:i/>
        </w:rPr>
        <w:t>assessment</w:t>
      </w:r>
      <w:r w:rsidRPr="00A406E5">
        <w:rPr>
          <w:rFonts w:ascii="Arial" w:hAnsi="Arial" w:cs="Arial"/>
          <w:b/>
          <w:i/>
        </w:rPr>
        <w:t>:</w:t>
      </w:r>
      <w:r w:rsidRPr="00A406E5">
        <w:rPr>
          <w:rFonts w:ascii="Arial" w:hAnsi="Arial" w:cs="Arial"/>
          <w:i/>
        </w:rPr>
        <w:t xml:space="preserve"> </w:t>
      </w:r>
    </w:p>
    <w:p w14:paraId="508E1730" w14:textId="77777777" w:rsidR="00F800C8" w:rsidRPr="00A406E5" w:rsidRDefault="00F800C8" w:rsidP="00F800C8">
      <w:pPr>
        <w:jc w:val="both"/>
        <w:rPr>
          <w:rFonts w:ascii="Arial" w:hAnsi="Arial" w:cs="Arial"/>
        </w:rPr>
      </w:pPr>
    </w:p>
    <w:p w14:paraId="761C5C88" w14:textId="77777777" w:rsidR="00F800C8" w:rsidRPr="001C06F4" w:rsidRDefault="00F800C8" w:rsidP="00F800C8">
      <w:pPr>
        <w:pStyle w:val="bullet"/>
        <w:overflowPunct w:val="0"/>
        <w:autoSpaceDE w:val="0"/>
        <w:autoSpaceDN w:val="0"/>
        <w:adjustRightInd w:val="0"/>
        <w:spacing w:before="0"/>
        <w:ind w:left="0" w:firstLine="0"/>
        <w:rPr>
          <w:rFonts w:ascii="Arial" w:hAnsi="Arial" w:cs="Arial"/>
          <w:iCs/>
          <w:color w:val="0070C0"/>
          <w:sz w:val="22"/>
          <w:szCs w:val="22"/>
        </w:rPr>
      </w:pPr>
      <w:r w:rsidRPr="001C06F4">
        <w:rPr>
          <w:rFonts w:ascii="Arial" w:hAnsi="Arial" w:cs="Arial"/>
          <w:color w:val="0070C0"/>
          <w:sz w:val="22"/>
          <w:szCs w:val="22"/>
        </w:rPr>
        <w:t xml:space="preserve">Critically appraise the relationship between exercise and mental health (positive and negative).  </w:t>
      </w:r>
    </w:p>
    <w:p w14:paraId="3916D447" w14:textId="77777777" w:rsidR="00F800C8" w:rsidRPr="001C06F4" w:rsidRDefault="00F800C8" w:rsidP="00F800C8">
      <w:pPr>
        <w:pStyle w:val="bullet"/>
        <w:overflowPunct w:val="0"/>
        <w:autoSpaceDE w:val="0"/>
        <w:autoSpaceDN w:val="0"/>
        <w:adjustRightInd w:val="0"/>
        <w:spacing w:before="0"/>
        <w:ind w:left="142" w:firstLine="0"/>
        <w:rPr>
          <w:rFonts w:ascii="Arial" w:hAnsi="Arial" w:cs="Arial"/>
          <w:bCs/>
          <w:color w:val="0070C0"/>
          <w:sz w:val="22"/>
          <w:szCs w:val="22"/>
        </w:rPr>
      </w:pPr>
      <w:r w:rsidRPr="001C06F4">
        <w:rPr>
          <w:rFonts w:ascii="Arial" w:hAnsi="Arial" w:cs="Arial"/>
          <w:bCs/>
          <w:color w:val="0070C0"/>
          <w:sz w:val="22"/>
          <w:szCs w:val="22"/>
        </w:rPr>
        <w:t>Evaluate the positive and negative impacts of the exercise environment in relation to motivation and engagement with exercise and physical activity. As applicable, include indoor, outdoor</w:t>
      </w:r>
      <w:r w:rsidRPr="001C06F4">
        <w:rPr>
          <w:rFonts w:ascii="Arial" w:hAnsi="Arial" w:cs="Arial"/>
          <w:color w:val="0070C0"/>
          <w:sz w:val="22"/>
          <w:szCs w:val="22"/>
        </w:rPr>
        <w:t>, corporate and community environments. (40 marks available)</w:t>
      </w:r>
    </w:p>
    <w:p w14:paraId="3BDA7FD6" w14:textId="77777777" w:rsidR="00F800C8" w:rsidRPr="00A406E5" w:rsidRDefault="00F800C8" w:rsidP="00F800C8">
      <w:pPr>
        <w:jc w:val="both"/>
        <w:rPr>
          <w:rFonts w:ascii="Arial" w:hAnsi="Arial" w:cs="Arial"/>
          <w:b/>
        </w:rPr>
      </w:pPr>
    </w:p>
    <w:p w14:paraId="4866F8A1" w14:textId="77777777" w:rsidR="00F800C8" w:rsidRPr="00A406E5" w:rsidRDefault="00F800C8" w:rsidP="00F800C8">
      <w:pPr>
        <w:numPr>
          <w:ilvl w:val="0"/>
          <w:numId w:val="2"/>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315D01B2" w14:textId="77777777" w:rsidR="00F800C8" w:rsidRPr="00A406E5" w:rsidRDefault="00F800C8" w:rsidP="00F800C8">
      <w:pPr>
        <w:jc w:val="both"/>
        <w:rPr>
          <w:rFonts w:ascii="Arial" w:hAnsi="Arial" w:cs="Arial"/>
        </w:rPr>
      </w:pPr>
      <w:r>
        <w:rPr>
          <w:rFonts w:ascii="Arial" w:hAnsi="Arial" w:cs="Arial"/>
        </w:rPr>
        <w:t xml:space="preserve">At level 5, you should be </w:t>
      </w:r>
      <w:r w:rsidRPr="00C073F1">
        <w:rPr>
          <w:rFonts w:ascii="Arial" w:hAnsi="Arial" w:cs="Arial"/>
        </w:rPr>
        <w:t xml:space="preserve">able to </w:t>
      </w:r>
      <w:r>
        <w:rPr>
          <w:rFonts w:ascii="Arial" w:hAnsi="Arial" w:cs="Arial"/>
        </w:rPr>
        <w:t>use/deploy a range of</w:t>
      </w:r>
      <w:r w:rsidRPr="00C073F1">
        <w:rPr>
          <w:rFonts w:ascii="Arial" w:hAnsi="Arial" w:cs="Arial"/>
        </w:rPr>
        <w:t xml:space="preserve"> established techniques </w:t>
      </w:r>
      <w:r>
        <w:rPr>
          <w:rFonts w:ascii="Arial" w:hAnsi="Arial" w:cs="Arial"/>
        </w:rPr>
        <w:t>within the</w:t>
      </w:r>
      <w:r w:rsidRPr="00C073F1">
        <w:rPr>
          <w:rFonts w:ascii="Arial" w:hAnsi="Arial" w:cs="Arial"/>
        </w:rPr>
        <w:t xml:space="preserve"> </w:t>
      </w:r>
      <w:proofErr w:type="gramStart"/>
      <w:r w:rsidRPr="00C073F1">
        <w:rPr>
          <w:rFonts w:ascii="Arial" w:hAnsi="Arial" w:cs="Arial"/>
        </w:rPr>
        <w:t xml:space="preserve">discipline, </w:t>
      </w:r>
      <w:r>
        <w:rPr>
          <w:rFonts w:ascii="Arial" w:hAnsi="Arial" w:cs="Arial"/>
        </w:rPr>
        <w:t>and</w:t>
      </w:r>
      <w:proofErr w:type="gramEnd"/>
      <w:r>
        <w:rPr>
          <w:rFonts w:ascii="Arial" w:hAnsi="Arial" w:cs="Arial"/>
        </w:rPr>
        <w:t xml:space="preserve"> </w:t>
      </w:r>
      <w:r w:rsidRPr="00451810">
        <w:rPr>
          <w:rFonts w:ascii="Arial" w:hAnsi="Arial" w:cs="Arial"/>
        </w:rPr>
        <w:t>apply underlying concepts and principles outside the context in which they</w:t>
      </w:r>
      <w:r>
        <w:rPr>
          <w:rFonts w:ascii="Arial" w:hAnsi="Arial" w:cs="Arial"/>
        </w:rPr>
        <w:t xml:space="preserve"> </w:t>
      </w:r>
      <w:r w:rsidRPr="00451810">
        <w:rPr>
          <w:rFonts w:ascii="Arial" w:hAnsi="Arial" w:cs="Arial"/>
        </w:rPr>
        <w:t>were first studied, including, where appropriate, the application of those principles in an</w:t>
      </w:r>
      <w:r>
        <w:rPr>
          <w:rFonts w:ascii="Arial" w:hAnsi="Arial" w:cs="Arial"/>
        </w:rPr>
        <w:t xml:space="preserve"> </w:t>
      </w:r>
      <w:r w:rsidRPr="00451810">
        <w:rPr>
          <w:rFonts w:ascii="Arial" w:hAnsi="Arial" w:cs="Arial"/>
        </w:rPr>
        <w:t>employment context</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based on stated criteria.  You should show awareness of the limitations of concepts and theories when applied </w:t>
      </w:r>
      <w:proofErr w:type="gramStart"/>
      <w:r w:rsidRPr="00A406E5">
        <w:rPr>
          <w:rFonts w:ascii="Arial" w:hAnsi="Arial" w:cs="Arial"/>
        </w:rPr>
        <w:t>in particular contexts</w:t>
      </w:r>
      <w:proofErr w:type="gramEnd"/>
      <w:r w:rsidRPr="00A406E5">
        <w:rPr>
          <w:rFonts w:ascii="Arial" w:hAnsi="Arial" w:cs="Arial"/>
        </w:rPr>
        <w:t>.</w:t>
      </w:r>
    </w:p>
    <w:p w14:paraId="5816CEE6" w14:textId="77777777" w:rsidR="00F800C8" w:rsidRPr="00A406E5" w:rsidRDefault="00F800C8" w:rsidP="00F800C8">
      <w:pPr>
        <w:jc w:val="both"/>
        <w:rPr>
          <w:rFonts w:ascii="Arial" w:hAnsi="Arial" w:cs="Arial"/>
        </w:rPr>
      </w:pPr>
    </w:p>
    <w:p w14:paraId="7E0C2119" w14:textId="77777777" w:rsidR="00F800C8" w:rsidRPr="004964C2" w:rsidRDefault="00F800C8" w:rsidP="00F800C8">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325EAA3A" w14:textId="77777777" w:rsidR="00F800C8" w:rsidRPr="001C06F4" w:rsidRDefault="00F800C8" w:rsidP="00F800C8">
      <w:pPr>
        <w:jc w:val="both"/>
        <w:rPr>
          <w:rFonts w:ascii="Arial" w:hAnsi="Arial" w:cs="Arial"/>
          <w:color w:val="0070C0"/>
        </w:rPr>
      </w:pPr>
      <w:r w:rsidRPr="001C06F4">
        <w:rPr>
          <w:rFonts w:ascii="Arial" w:hAnsi="Arial" w:cs="Arial"/>
          <w:color w:val="0070C0"/>
        </w:rPr>
        <w:t xml:space="preserve">Not applicable. </w:t>
      </w:r>
    </w:p>
    <w:p w14:paraId="74B54D82" w14:textId="77777777" w:rsidR="00F800C8" w:rsidRPr="00A406E5" w:rsidRDefault="00F800C8" w:rsidP="00F800C8">
      <w:pPr>
        <w:jc w:val="both"/>
        <w:rPr>
          <w:rFonts w:ascii="Arial" w:hAnsi="Arial" w:cs="Arial"/>
        </w:rPr>
      </w:pPr>
    </w:p>
    <w:p w14:paraId="6A6B5748" w14:textId="77777777" w:rsidR="00F800C8" w:rsidRPr="00A406E5" w:rsidRDefault="00F800C8" w:rsidP="00F800C8">
      <w:pPr>
        <w:numPr>
          <w:ilvl w:val="0"/>
          <w:numId w:val="2"/>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33004417" w14:textId="77777777" w:rsidR="00F800C8" w:rsidRPr="00A406E5" w:rsidRDefault="00F800C8" w:rsidP="00F800C8">
      <w:pPr>
        <w:jc w:val="both"/>
        <w:rPr>
          <w:rFonts w:ascii="Arial" w:hAnsi="Arial" w:cs="Arial"/>
        </w:rPr>
      </w:pPr>
      <w:r w:rsidRPr="00A406E5">
        <w:rPr>
          <w:rFonts w:ascii="Arial" w:hAnsi="Arial" w:cs="Arial"/>
        </w:rPr>
        <w:t xml:space="preserve">Your work must provide evidence of the </w:t>
      </w:r>
      <w:r w:rsidRPr="009315A0">
        <w:rPr>
          <w:rFonts w:ascii="Arial" w:hAnsi="Arial" w:cs="Arial"/>
        </w:rPr>
        <w:t>qualities and transferable skills necessary for employment requiring the exercise of personal responsibility and decision-making</w:t>
      </w:r>
      <w:r w:rsidRPr="00A406E5">
        <w:rPr>
          <w:rFonts w:ascii="Arial" w:hAnsi="Arial" w:cs="Arial"/>
        </w:rPr>
        <w:t>.  This includes demonstrating</w:t>
      </w:r>
      <w:r>
        <w:rPr>
          <w:rFonts w:ascii="Arial" w:hAnsi="Arial" w:cs="Arial"/>
        </w:rPr>
        <w:t>:</w:t>
      </w:r>
      <w:r w:rsidRPr="00A406E5">
        <w:rPr>
          <w:rFonts w:ascii="Arial" w:hAnsi="Arial" w:cs="Arial"/>
        </w:rPr>
        <w:t xml:space="preserve"> </w:t>
      </w:r>
      <w:r w:rsidRPr="00995D51">
        <w:rPr>
          <w:rFonts w:ascii="Arial" w:hAnsi="Arial" w:cs="Arial"/>
        </w:rPr>
        <w:t>professional development</w:t>
      </w:r>
      <w:r w:rsidRPr="009315A0">
        <w:t xml:space="preserve"> </w:t>
      </w:r>
      <w:r>
        <w:t xml:space="preserve">to </w:t>
      </w:r>
      <w:r w:rsidRPr="009315A0">
        <w:rPr>
          <w:rFonts w:ascii="Arial" w:hAnsi="Arial" w:cs="Arial"/>
        </w:rPr>
        <w:t>advance existing skills and acquire new competences that will</w:t>
      </w:r>
      <w:r>
        <w:rPr>
          <w:rFonts w:ascii="Arial" w:hAnsi="Arial" w:cs="Arial"/>
        </w:rPr>
        <w:t xml:space="preserve"> </w:t>
      </w:r>
      <w:r w:rsidRPr="009315A0">
        <w:rPr>
          <w:rFonts w:ascii="Arial" w:hAnsi="Arial" w:cs="Arial"/>
        </w:rPr>
        <w:t xml:space="preserve">enable </w:t>
      </w:r>
      <w:r>
        <w:rPr>
          <w:rFonts w:ascii="Arial" w:hAnsi="Arial" w:cs="Arial"/>
        </w:rPr>
        <w:t>you</w:t>
      </w:r>
      <w:r w:rsidRPr="009315A0">
        <w:rPr>
          <w:rFonts w:ascii="Arial" w:hAnsi="Arial" w:cs="Arial"/>
        </w:rPr>
        <w:t xml:space="preserve">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Pr>
          <w:rFonts w:ascii="Arial" w:hAnsi="Arial" w:cs="Arial"/>
        </w:rPr>
        <w:t xml:space="preserve">that you can </w:t>
      </w:r>
      <w:r w:rsidRPr="00995D51">
        <w:rPr>
          <w:rFonts w:ascii="Arial" w:hAnsi="Arial" w:cs="Arial"/>
        </w:rPr>
        <w:t xml:space="preserve">use appropriate media to </w:t>
      </w:r>
      <w:r w:rsidRPr="009315A0">
        <w:rPr>
          <w:rFonts w:ascii="Arial" w:hAnsi="Arial" w:cs="Arial"/>
        </w:rPr>
        <w:t>effectively communicate information, arguments and</w:t>
      </w:r>
      <w:r>
        <w:rPr>
          <w:rFonts w:ascii="Arial" w:hAnsi="Arial" w:cs="Arial"/>
        </w:rPr>
        <w:t xml:space="preserve"> analysis in a variety of forms </w:t>
      </w:r>
      <w:r w:rsidRPr="009315A0">
        <w:rPr>
          <w:rFonts w:ascii="Arial" w:hAnsi="Arial" w:cs="Arial"/>
        </w:rPr>
        <w:t>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2C410584" w14:textId="77777777" w:rsidR="00F800C8" w:rsidRDefault="00F800C8" w:rsidP="00F800C8">
      <w:pPr>
        <w:jc w:val="both"/>
        <w:rPr>
          <w:rFonts w:ascii="Arial" w:hAnsi="Arial" w:cs="Arial"/>
        </w:rPr>
      </w:pPr>
    </w:p>
    <w:p w14:paraId="557D66A7" w14:textId="77777777" w:rsidR="00F800C8" w:rsidRPr="00A406E5" w:rsidRDefault="00F800C8" w:rsidP="00F800C8">
      <w:pPr>
        <w:jc w:val="both"/>
        <w:rPr>
          <w:rFonts w:ascii="Arial" w:hAnsi="Arial" w:cs="Arial"/>
        </w:rPr>
      </w:pPr>
    </w:p>
    <w:p w14:paraId="46D7FC5E" w14:textId="77777777" w:rsidR="00F800C8" w:rsidRPr="004964C2" w:rsidRDefault="00F800C8" w:rsidP="00F800C8">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66F98AF9" w14:textId="77777777" w:rsidR="00F800C8" w:rsidRPr="001C06F4" w:rsidRDefault="00F800C8" w:rsidP="00F800C8">
      <w:pPr>
        <w:jc w:val="both"/>
        <w:rPr>
          <w:rFonts w:ascii="Arial" w:hAnsi="Arial" w:cs="Arial"/>
          <w:color w:val="0070C0"/>
        </w:rPr>
      </w:pPr>
      <w:r w:rsidRPr="001C06F4">
        <w:rPr>
          <w:rFonts w:ascii="Arial" w:hAnsi="Arial" w:cs="Arial"/>
          <w:color w:val="0070C0"/>
        </w:rPr>
        <w:t>Use discipline specific resources appropriately, to present a strong and balanced written argument in the form of an essay. (10 marks available)</w:t>
      </w:r>
    </w:p>
    <w:p w14:paraId="0E5550B8" w14:textId="77777777" w:rsidR="00F800C8" w:rsidRPr="00A406E5" w:rsidRDefault="00F800C8" w:rsidP="00F800C8">
      <w:pPr>
        <w:jc w:val="both"/>
        <w:rPr>
          <w:rFonts w:ascii="Arial" w:hAnsi="Arial" w:cs="Arial"/>
        </w:rPr>
      </w:pPr>
    </w:p>
    <w:p w14:paraId="7A0669A6" w14:textId="77777777" w:rsidR="00F800C8" w:rsidRPr="00A406E5" w:rsidRDefault="00F800C8" w:rsidP="00F800C8">
      <w:pPr>
        <w:rPr>
          <w:rFonts w:ascii="Arial" w:hAnsi="Arial" w:cs="Arial"/>
        </w:rPr>
      </w:pPr>
      <w:r w:rsidRPr="00A406E5">
        <w:rPr>
          <w:rFonts w:ascii="Arial" w:hAnsi="Arial" w:cs="Arial"/>
        </w:rPr>
        <w:br w:type="page"/>
      </w:r>
    </w:p>
    <w:p w14:paraId="630FF818" w14:textId="77777777" w:rsidR="00F800C8" w:rsidRPr="00A406E5" w:rsidRDefault="00F800C8" w:rsidP="00F800C8">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800C8" w:rsidRPr="00A406E5" w14:paraId="7C3BCF83" w14:textId="77777777" w:rsidTr="00C70F77">
        <w:trPr>
          <w:jc w:val="center"/>
        </w:trPr>
        <w:tc>
          <w:tcPr>
            <w:tcW w:w="10670" w:type="dxa"/>
            <w:shd w:val="clear" w:color="auto" w:fill="BFBFBF"/>
          </w:tcPr>
          <w:p w14:paraId="76AD950B" w14:textId="77777777" w:rsidR="00F800C8" w:rsidRPr="00A406E5" w:rsidRDefault="00F800C8" w:rsidP="00C70F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D94D2FF" w14:textId="77777777" w:rsidR="00F800C8" w:rsidRPr="00A406E5" w:rsidRDefault="00F800C8" w:rsidP="00F800C8">
      <w:pPr>
        <w:rPr>
          <w:rFonts w:ascii="Arial" w:hAnsi="Arial" w:cs="Arial"/>
        </w:rPr>
      </w:pPr>
    </w:p>
    <w:p w14:paraId="716F4498" w14:textId="77777777" w:rsidR="00F800C8" w:rsidRPr="00A406E5" w:rsidRDefault="00F800C8" w:rsidP="00F800C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A771C1" w14:textId="77777777" w:rsidR="00F800C8" w:rsidRPr="00A406E5" w:rsidRDefault="00F800C8" w:rsidP="00F800C8">
      <w:pPr>
        <w:rPr>
          <w:rFonts w:ascii="Arial" w:hAnsi="Arial" w:cs="Arial"/>
          <w:b/>
        </w:rPr>
        <w:sectPr w:rsidR="00F800C8" w:rsidRPr="00A406E5" w:rsidSect="00F31C04">
          <w:footerReference w:type="default" r:id="rId13"/>
          <w:pgSz w:w="11894" w:h="16834"/>
          <w:pgMar w:top="720" w:right="720" w:bottom="720" w:left="720" w:header="706" w:footer="454" w:gutter="0"/>
          <w:paperSrc w:first="1" w:other="1"/>
          <w:cols w:space="720"/>
          <w:docGrid w:linePitch="272"/>
        </w:sectPr>
      </w:pPr>
    </w:p>
    <w:p w14:paraId="36C3E0BD" w14:textId="77777777" w:rsidR="00F800C8" w:rsidRPr="00A406E5" w:rsidRDefault="00F800C8" w:rsidP="00F800C8">
      <w:pPr>
        <w:rPr>
          <w:rFonts w:ascii="Arial" w:hAnsi="Arial" w:cs="Arial"/>
          <w:b/>
        </w:rPr>
      </w:pPr>
    </w:p>
    <w:tbl>
      <w:tblPr>
        <w:tblW w:w="5000" w:type="pct"/>
        <w:tblLayout w:type="fixed"/>
        <w:tblLook w:val="04A0" w:firstRow="1" w:lastRow="0" w:firstColumn="1" w:lastColumn="0" w:noHBand="0" w:noVBand="1"/>
      </w:tblPr>
      <w:tblGrid>
        <w:gridCol w:w="7518"/>
        <w:gridCol w:w="750"/>
        <w:gridCol w:w="748"/>
      </w:tblGrid>
      <w:tr w:rsidR="00F800C8" w:rsidRPr="00A406E5" w14:paraId="3EE987AE" w14:textId="77777777" w:rsidTr="00C70F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3919485" w14:textId="77777777" w:rsidR="00F800C8" w:rsidRPr="00A406E5" w:rsidRDefault="00F800C8" w:rsidP="00C70F77">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2FB6E55" w14:textId="77777777" w:rsidR="00F800C8" w:rsidRPr="00A85BFE" w:rsidRDefault="00F800C8" w:rsidP="00C70F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2C49FAE" w14:textId="77777777" w:rsidR="00F800C8" w:rsidRPr="00A85BFE" w:rsidRDefault="00F800C8" w:rsidP="00C70F77">
            <w:pPr>
              <w:ind w:left="113" w:right="113"/>
              <w:jc w:val="center"/>
              <w:rPr>
                <w:rFonts w:ascii="Arial" w:hAnsi="Arial" w:cs="Arial"/>
                <w:b/>
                <w:sz w:val="18"/>
                <w:szCs w:val="18"/>
              </w:rPr>
            </w:pPr>
            <w:r w:rsidRPr="00A85BFE">
              <w:rPr>
                <w:rFonts w:ascii="Arial" w:hAnsi="Arial" w:cs="Arial"/>
                <w:b/>
                <w:sz w:val="18"/>
                <w:szCs w:val="18"/>
              </w:rPr>
              <w:t xml:space="preserve">Marks </w:t>
            </w:r>
          </w:p>
          <w:p w14:paraId="1C2E7FCC" w14:textId="77777777" w:rsidR="00F800C8" w:rsidRPr="00A85BFE" w:rsidRDefault="00F800C8" w:rsidP="00C70F77">
            <w:pPr>
              <w:ind w:left="113" w:right="113"/>
              <w:jc w:val="center"/>
              <w:rPr>
                <w:rFonts w:ascii="Arial" w:hAnsi="Arial" w:cs="Arial"/>
                <w:b/>
                <w:sz w:val="18"/>
                <w:szCs w:val="18"/>
              </w:rPr>
            </w:pPr>
            <w:r w:rsidRPr="00A85BFE">
              <w:rPr>
                <w:rFonts w:ascii="Arial" w:hAnsi="Arial" w:cs="Arial"/>
                <w:b/>
                <w:sz w:val="18"/>
                <w:szCs w:val="18"/>
              </w:rPr>
              <w:t>awarded</w:t>
            </w:r>
          </w:p>
        </w:tc>
      </w:tr>
      <w:tr w:rsidR="00F800C8" w:rsidRPr="00A406E5" w14:paraId="0DFA6633" w14:textId="77777777" w:rsidTr="00C70F77">
        <w:trPr>
          <w:trHeight w:val="450"/>
        </w:trPr>
        <w:tc>
          <w:tcPr>
            <w:tcW w:w="4169" w:type="pct"/>
            <w:tcBorders>
              <w:top w:val="single" w:sz="4" w:space="0" w:color="auto"/>
              <w:left w:val="single" w:sz="4" w:space="0" w:color="auto"/>
              <w:right w:val="single" w:sz="4" w:space="0" w:color="auto"/>
            </w:tcBorders>
            <w:shd w:val="clear" w:color="auto" w:fill="D9D9D9"/>
          </w:tcPr>
          <w:p w14:paraId="2006FE7F" w14:textId="77777777" w:rsidR="00F800C8" w:rsidRPr="00A406E5" w:rsidRDefault="00F800C8" w:rsidP="00C70F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75E1146" w14:textId="77777777" w:rsidR="00F800C8" w:rsidRPr="00A406E5" w:rsidRDefault="00F800C8" w:rsidP="00C70F7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C97AAD" w14:textId="77777777" w:rsidR="00F800C8" w:rsidRPr="00A406E5" w:rsidRDefault="00F800C8" w:rsidP="00C70F7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42D4C" w14:textId="77777777" w:rsidR="00F800C8" w:rsidRPr="00A406E5" w:rsidRDefault="00F800C8" w:rsidP="00C70F77">
            <w:pPr>
              <w:jc w:val="center"/>
              <w:rPr>
                <w:rFonts w:ascii="Arial" w:hAnsi="Arial" w:cs="Arial"/>
                <w:sz w:val="32"/>
              </w:rPr>
            </w:pPr>
          </w:p>
        </w:tc>
      </w:tr>
      <w:tr w:rsidR="00F800C8" w:rsidRPr="00A406E5" w14:paraId="07FDD83D" w14:textId="77777777" w:rsidTr="00C70F77">
        <w:trPr>
          <w:trHeight w:val="450"/>
        </w:trPr>
        <w:tc>
          <w:tcPr>
            <w:tcW w:w="4169" w:type="pct"/>
            <w:vMerge w:val="restart"/>
            <w:tcBorders>
              <w:top w:val="single" w:sz="4" w:space="0" w:color="auto"/>
              <w:left w:val="single" w:sz="4" w:space="0" w:color="auto"/>
              <w:right w:val="single" w:sz="4" w:space="0" w:color="auto"/>
            </w:tcBorders>
          </w:tcPr>
          <w:p w14:paraId="5A2F5EBC" w14:textId="77777777" w:rsidR="00F800C8" w:rsidRPr="00A406E5" w:rsidRDefault="00F800C8" w:rsidP="00C70F77">
            <w:pPr>
              <w:spacing w:after="120"/>
              <w:rPr>
                <w:rFonts w:ascii="Arial" w:hAnsi="Arial" w:cs="Arial"/>
                <w:sz w:val="14"/>
                <w:szCs w:val="14"/>
              </w:rPr>
            </w:pPr>
          </w:p>
          <w:p w14:paraId="66523294" w14:textId="77777777" w:rsidR="00F800C8" w:rsidRPr="00A406E5" w:rsidRDefault="00F800C8" w:rsidP="00C70F77">
            <w:pPr>
              <w:spacing w:after="120"/>
              <w:rPr>
                <w:rFonts w:ascii="Arial" w:hAnsi="Arial" w:cs="Arial"/>
                <w:sz w:val="14"/>
                <w:szCs w:val="14"/>
              </w:rPr>
            </w:pPr>
          </w:p>
          <w:p w14:paraId="7A6B4143" w14:textId="77777777" w:rsidR="00F800C8" w:rsidRPr="00A406E5" w:rsidRDefault="00F800C8" w:rsidP="00C70F77">
            <w:pPr>
              <w:spacing w:after="120"/>
              <w:rPr>
                <w:rFonts w:ascii="Arial" w:hAnsi="Arial" w:cs="Arial"/>
                <w:sz w:val="14"/>
                <w:szCs w:val="14"/>
              </w:rPr>
            </w:pPr>
          </w:p>
          <w:p w14:paraId="7FB39DF3" w14:textId="77777777" w:rsidR="00F800C8" w:rsidRPr="00A406E5" w:rsidRDefault="00F800C8" w:rsidP="00C70F77">
            <w:pPr>
              <w:spacing w:after="120"/>
              <w:rPr>
                <w:rFonts w:ascii="Arial" w:hAnsi="Arial" w:cs="Arial"/>
                <w:sz w:val="14"/>
                <w:szCs w:val="14"/>
              </w:rPr>
            </w:pPr>
          </w:p>
          <w:p w14:paraId="28BF61CC" w14:textId="77777777" w:rsidR="00F800C8" w:rsidRPr="00A406E5" w:rsidRDefault="00F800C8" w:rsidP="00C70F77">
            <w:pPr>
              <w:spacing w:after="120"/>
              <w:rPr>
                <w:rFonts w:ascii="Arial" w:hAnsi="Arial" w:cs="Arial"/>
                <w:sz w:val="14"/>
                <w:szCs w:val="14"/>
              </w:rPr>
            </w:pPr>
          </w:p>
          <w:p w14:paraId="5117A5F3" w14:textId="77777777" w:rsidR="00F800C8" w:rsidRPr="00A406E5" w:rsidRDefault="00F800C8" w:rsidP="00C70F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464920" w14:textId="77777777" w:rsidR="00F800C8" w:rsidRPr="00A406E5" w:rsidRDefault="00F800C8" w:rsidP="00C70F77">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A700F0B" w14:textId="77777777" w:rsidR="00F800C8" w:rsidRPr="00A406E5" w:rsidRDefault="00F800C8" w:rsidP="00C70F77">
            <w:pPr>
              <w:jc w:val="center"/>
              <w:rPr>
                <w:rFonts w:ascii="Arial" w:hAnsi="Arial" w:cs="Arial"/>
                <w:sz w:val="32"/>
              </w:rPr>
            </w:pPr>
          </w:p>
        </w:tc>
      </w:tr>
      <w:tr w:rsidR="00F800C8" w:rsidRPr="00A406E5" w14:paraId="7811016A" w14:textId="77777777" w:rsidTr="00C70F77">
        <w:trPr>
          <w:trHeight w:val="451"/>
        </w:trPr>
        <w:tc>
          <w:tcPr>
            <w:tcW w:w="4169" w:type="pct"/>
            <w:vMerge/>
            <w:tcBorders>
              <w:left w:val="single" w:sz="4" w:space="0" w:color="auto"/>
              <w:bottom w:val="single" w:sz="4" w:space="0" w:color="auto"/>
              <w:right w:val="single" w:sz="4" w:space="0" w:color="auto"/>
            </w:tcBorders>
          </w:tcPr>
          <w:p w14:paraId="305D5B53" w14:textId="77777777" w:rsidR="00F800C8" w:rsidRPr="00A406E5" w:rsidRDefault="00F800C8" w:rsidP="00C70F7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855DB7" w14:textId="77777777" w:rsidR="00F800C8" w:rsidRPr="00A406E5" w:rsidRDefault="00F800C8" w:rsidP="00C70F7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68F1CB" w14:textId="77777777" w:rsidR="00F800C8" w:rsidRPr="00A406E5" w:rsidRDefault="00F800C8" w:rsidP="00C70F77">
            <w:pPr>
              <w:jc w:val="center"/>
              <w:rPr>
                <w:rFonts w:ascii="Arial" w:hAnsi="Arial" w:cs="Arial"/>
                <w:sz w:val="32"/>
              </w:rPr>
            </w:pPr>
          </w:p>
        </w:tc>
      </w:tr>
      <w:tr w:rsidR="00F800C8" w:rsidRPr="00A406E5" w14:paraId="5C7EBAAC" w14:textId="77777777" w:rsidTr="00C70F77">
        <w:trPr>
          <w:trHeight w:val="450"/>
        </w:trPr>
        <w:tc>
          <w:tcPr>
            <w:tcW w:w="4169" w:type="pct"/>
            <w:tcBorders>
              <w:top w:val="single" w:sz="4" w:space="0" w:color="auto"/>
              <w:left w:val="single" w:sz="4" w:space="0" w:color="auto"/>
              <w:right w:val="single" w:sz="4" w:space="0" w:color="auto"/>
            </w:tcBorders>
            <w:shd w:val="clear" w:color="auto" w:fill="D9D9D9"/>
          </w:tcPr>
          <w:p w14:paraId="3F702556" w14:textId="77777777" w:rsidR="00F800C8" w:rsidRPr="00A406E5" w:rsidRDefault="00F800C8" w:rsidP="00C70F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C552863" w14:textId="77777777" w:rsidR="00F800C8" w:rsidRPr="00A406E5" w:rsidRDefault="00F800C8" w:rsidP="00C70F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FB3720" w14:textId="77777777" w:rsidR="00F800C8" w:rsidRPr="00A406E5" w:rsidRDefault="00F800C8" w:rsidP="00C70F7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7ECCAC" w14:textId="77777777" w:rsidR="00F800C8" w:rsidRPr="00A406E5" w:rsidRDefault="00F800C8" w:rsidP="00C70F77">
            <w:pPr>
              <w:jc w:val="center"/>
              <w:rPr>
                <w:rFonts w:ascii="Arial" w:hAnsi="Arial" w:cs="Arial"/>
                <w:sz w:val="32"/>
              </w:rPr>
            </w:pPr>
          </w:p>
        </w:tc>
      </w:tr>
      <w:tr w:rsidR="00F800C8" w:rsidRPr="00A406E5" w14:paraId="5A5FD643" w14:textId="77777777" w:rsidTr="00C70F77">
        <w:trPr>
          <w:trHeight w:val="450"/>
        </w:trPr>
        <w:tc>
          <w:tcPr>
            <w:tcW w:w="4169" w:type="pct"/>
            <w:vMerge w:val="restart"/>
            <w:tcBorders>
              <w:top w:val="single" w:sz="4" w:space="0" w:color="auto"/>
              <w:left w:val="single" w:sz="4" w:space="0" w:color="auto"/>
              <w:right w:val="single" w:sz="4" w:space="0" w:color="auto"/>
            </w:tcBorders>
          </w:tcPr>
          <w:p w14:paraId="04CC50AC" w14:textId="77777777" w:rsidR="00F800C8" w:rsidRPr="00A406E5" w:rsidRDefault="00F800C8" w:rsidP="00C70F77">
            <w:pPr>
              <w:spacing w:after="120"/>
              <w:rPr>
                <w:rFonts w:ascii="Arial" w:hAnsi="Arial" w:cs="Arial"/>
                <w:sz w:val="14"/>
                <w:szCs w:val="14"/>
              </w:rPr>
            </w:pPr>
          </w:p>
          <w:p w14:paraId="2D3F9773" w14:textId="77777777" w:rsidR="00F800C8" w:rsidRPr="00A406E5" w:rsidRDefault="00F800C8" w:rsidP="00C70F77">
            <w:pPr>
              <w:spacing w:after="120"/>
              <w:rPr>
                <w:rFonts w:ascii="Arial" w:hAnsi="Arial" w:cs="Arial"/>
                <w:sz w:val="14"/>
                <w:szCs w:val="14"/>
              </w:rPr>
            </w:pPr>
          </w:p>
          <w:p w14:paraId="7BA1DCC2" w14:textId="77777777" w:rsidR="00F800C8" w:rsidRPr="00A406E5" w:rsidRDefault="00F800C8" w:rsidP="00C70F77">
            <w:pPr>
              <w:spacing w:after="120"/>
              <w:rPr>
                <w:rFonts w:ascii="Arial" w:hAnsi="Arial" w:cs="Arial"/>
                <w:sz w:val="14"/>
                <w:szCs w:val="14"/>
              </w:rPr>
            </w:pPr>
          </w:p>
          <w:p w14:paraId="0B9EF158" w14:textId="77777777" w:rsidR="00F800C8" w:rsidRPr="00A406E5" w:rsidRDefault="00F800C8" w:rsidP="00C70F77">
            <w:pPr>
              <w:spacing w:after="120"/>
              <w:rPr>
                <w:rFonts w:ascii="Arial" w:hAnsi="Arial" w:cs="Arial"/>
                <w:sz w:val="14"/>
                <w:szCs w:val="14"/>
              </w:rPr>
            </w:pPr>
          </w:p>
          <w:p w14:paraId="6B9D81FA" w14:textId="77777777" w:rsidR="00F800C8" w:rsidRPr="00A406E5" w:rsidRDefault="00F800C8" w:rsidP="00C70F77">
            <w:pPr>
              <w:spacing w:after="120"/>
              <w:rPr>
                <w:rFonts w:ascii="Arial" w:hAnsi="Arial" w:cs="Arial"/>
                <w:sz w:val="14"/>
                <w:szCs w:val="14"/>
              </w:rPr>
            </w:pPr>
          </w:p>
          <w:p w14:paraId="149038D4" w14:textId="77777777" w:rsidR="00F800C8" w:rsidRPr="00A406E5" w:rsidRDefault="00F800C8" w:rsidP="00C70F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E0CACB" w14:textId="77777777" w:rsidR="00F800C8" w:rsidRPr="00A406E5" w:rsidRDefault="00F800C8" w:rsidP="00C70F77">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79D0CD45" w14:textId="77777777" w:rsidR="00F800C8" w:rsidRPr="00A406E5" w:rsidRDefault="00F800C8" w:rsidP="00C70F77">
            <w:pPr>
              <w:jc w:val="center"/>
              <w:rPr>
                <w:rFonts w:ascii="Arial" w:hAnsi="Arial" w:cs="Arial"/>
                <w:sz w:val="32"/>
              </w:rPr>
            </w:pPr>
          </w:p>
        </w:tc>
      </w:tr>
      <w:tr w:rsidR="00F800C8" w:rsidRPr="00A406E5" w14:paraId="2E08B7C1" w14:textId="77777777" w:rsidTr="00C70F77">
        <w:trPr>
          <w:trHeight w:val="451"/>
        </w:trPr>
        <w:tc>
          <w:tcPr>
            <w:tcW w:w="4169" w:type="pct"/>
            <w:vMerge/>
            <w:tcBorders>
              <w:left w:val="single" w:sz="4" w:space="0" w:color="auto"/>
              <w:bottom w:val="single" w:sz="4" w:space="0" w:color="auto"/>
              <w:right w:val="single" w:sz="4" w:space="0" w:color="auto"/>
            </w:tcBorders>
          </w:tcPr>
          <w:p w14:paraId="29ABAE78" w14:textId="77777777" w:rsidR="00F800C8" w:rsidRPr="00A406E5" w:rsidRDefault="00F800C8" w:rsidP="00C70F7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50FB2D" w14:textId="77777777" w:rsidR="00F800C8" w:rsidRPr="00A406E5" w:rsidRDefault="00F800C8" w:rsidP="00C70F7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0AF0F" w14:textId="77777777" w:rsidR="00F800C8" w:rsidRPr="00A406E5" w:rsidRDefault="00F800C8" w:rsidP="00C70F77">
            <w:pPr>
              <w:jc w:val="center"/>
              <w:rPr>
                <w:rFonts w:ascii="Arial" w:hAnsi="Arial" w:cs="Arial"/>
                <w:sz w:val="32"/>
              </w:rPr>
            </w:pPr>
          </w:p>
        </w:tc>
      </w:tr>
      <w:tr w:rsidR="00F800C8" w:rsidRPr="00A406E5" w14:paraId="0353CA34" w14:textId="77777777" w:rsidTr="00C70F77">
        <w:trPr>
          <w:trHeight w:val="450"/>
        </w:trPr>
        <w:tc>
          <w:tcPr>
            <w:tcW w:w="4169" w:type="pct"/>
            <w:tcBorders>
              <w:top w:val="single" w:sz="4" w:space="0" w:color="auto"/>
              <w:left w:val="single" w:sz="4" w:space="0" w:color="auto"/>
              <w:right w:val="single" w:sz="4" w:space="0" w:color="auto"/>
            </w:tcBorders>
            <w:shd w:val="clear" w:color="auto" w:fill="D9D9D9"/>
          </w:tcPr>
          <w:p w14:paraId="1F7E30C5" w14:textId="77777777" w:rsidR="00F800C8" w:rsidRPr="00A406E5" w:rsidRDefault="00F800C8" w:rsidP="00C70F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721BE3F" w14:textId="77777777" w:rsidR="00F800C8" w:rsidRPr="00A406E5" w:rsidRDefault="00F800C8" w:rsidP="00C70F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8C5811" w14:textId="77777777" w:rsidR="00F800C8" w:rsidRPr="00A406E5" w:rsidRDefault="00F800C8" w:rsidP="00C70F7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1B7491" w14:textId="77777777" w:rsidR="00F800C8" w:rsidRPr="00A406E5" w:rsidRDefault="00F800C8" w:rsidP="00C70F77">
            <w:pPr>
              <w:jc w:val="center"/>
              <w:rPr>
                <w:rFonts w:ascii="Arial" w:hAnsi="Arial" w:cs="Arial"/>
                <w:sz w:val="32"/>
              </w:rPr>
            </w:pPr>
          </w:p>
        </w:tc>
      </w:tr>
      <w:tr w:rsidR="00F800C8" w:rsidRPr="00A406E5" w14:paraId="0114BC5F" w14:textId="77777777" w:rsidTr="00C70F77">
        <w:trPr>
          <w:trHeight w:val="450"/>
        </w:trPr>
        <w:tc>
          <w:tcPr>
            <w:tcW w:w="4169" w:type="pct"/>
            <w:vMerge w:val="restart"/>
            <w:tcBorders>
              <w:top w:val="single" w:sz="4" w:space="0" w:color="auto"/>
              <w:left w:val="single" w:sz="4" w:space="0" w:color="auto"/>
              <w:right w:val="single" w:sz="4" w:space="0" w:color="auto"/>
            </w:tcBorders>
          </w:tcPr>
          <w:p w14:paraId="4080D31B" w14:textId="77777777" w:rsidR="00F800C8" w:rsidRPr="00A406E5" w:rsidRDefault="00F800C8" w:rsidP="00C70F77">
            <w:pPr>
              <w:spacing w:after="120"/>
              <w:rPr>
                <w:rFonts w:ascii="Arial" w:hAnsi="Arial" w:cs="Arial"/>
                <w:sz w:val="14"/>
                <w:szCs w:val="14"/>
              </w:rPr>
            </w:pPr>
          </w:p>
          <w:p w14:paraId="292F7EB7" w14:textId="77777777" w:rsidR="00F800C8" w:rsidRPr="00A406E5" w:rsidRDefault="00F800C8" w:rsidP="00C70F77">
            <w:pPr>
              <w:spacing w:after="120"/>
              <w:rPr>
                <w:rFonts w:ascii="Arial" w:hAnsi="Arial" w:cs="Arial"/>
                <w:sz w:val="14"/>
                <w:szCs w:val="14"/>
              </w:rPr>
            </w:pPr>
          </w:p>
          <w:p w14:paraId="1E1CFD09" w14:textId="77777777" w:rsidR="00F800C8" w:rsidRPr="00A406E5" w:rsidRDefault="00F800C8" w:rsidP="00C70F77">
            <w:pPr>
              <w:spacing w:after="120"/>
              <w:rPr>
                <w:rFonts w:ascii="Arial" w:hAnsi="Arial" w:cs="Arial"/>
                <w:sz w:val="14"/>
                <w:szCs w:val="14"/>
              </w:rPr>
            </w:pPr>
          </w:p>
          <w:p w14:paraId="592411D8" w14:textId="77777777" w:rsidR="00F800C8" w:rsidRPr="00A406E5" w:rsidRDefault="00F800C8" w:rsidP="00C70F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CD618F" w14:textId="77777777" w:rsidR="00F800C8" w:rsidRPr="00A406E5" w:rsidRDefault="00F800C8" w:rsidP="00C70F77">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7D249FD5" w14:textId="77777777" w:rsidR="00F800C8" w:rsidRPr="00A406E5" w:rsidRDefault="00F800C8" w:rsidP="00C70F77">
            <w:pPr>
              <w:jc w:val="center"/>
              <w:rPr>
                <w:rFonts w:ascii="Arial" w:hAnsi="Arial" w:cs="Arial"/>
                <w:sz w:val="32"/>
              </w:rPr>
            </w:pPr>
          </w:p>
        </w:tc>
      </w:tr>
      <w:tr w:rsidR="00F800C8" w:rsidRPr="00A406E5" w14:paraId="323521A1" w14:textId="77777777" w:rsidTr="00C70F77">
        <w:trPr>
          <w:trHeight w:val="451"/>
        </w:trPr>
        <w:tc>
          <w:tcPr>
            <w:tcW w:w="4169" w:type="pct"/>
            <w:vMerge/>
            <w:tcBorders>
              <w:left w:val="single" w:sz="4" w:space="0" w:color="auto"/>
              <w:bottom w:val="single" w:sz="4" w:space="0" w:color="auto"/>
              <w:right w:val="single" w:sz="4" w:space="0" w:color="auto"/>
            </w:tcBorders>
          </w:tcPr>
          <w:p w14:paraId="138B4415" w14:textId="77777777" w:rsidR="00F800C8" w:rsidRPr="00A406E5" w:rsidRDefault="00F800C8" w:rsidP="00C70F7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BF9C9D" w14:textId="77777777" w:rsidR="00F800C8" w:rsidRPr="00A406E5" w:rsidRDefault="00F800C8" w:rsidP="00C70F7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E82736" w14:textId="77777777" w:rsidR="00F800C8" w:rsidRPr="00A406E5" w:rsidRDefault="00F800C8" w:rsidP="00C70F77">
            <w:pPr>
              <w:jc w:val="center"/>
              <w:rPr>
                <w:rFonts w:ascii="Arial" w:hAnsi="Arial" w:cs="Arial"/>
                <w:sz w:val="32"/>
              </w:rPr>
            </w:pPr>
          </w:p>
        </w:tc>
      </w:tr>
      <w:tr w:rsidR="00F800C8" w:rsidRPr="00A406E5" w14:paraId="698341DD" w14:textId="77777777" w:rsidTr="00C70F77">
        <w:trPr>
          <w:trHeight w:val="450"/>
        </w:trPr>
        <w:tc>
          <w:tcPr>
            <w:tcW w:w="4169" w:type="pct"/>
            <w:tcBorders>
              <w:top w:val="single" w:sz="4" w:space="0" w:color="auto"/>
              <w:left w:val="single" w:sz="4" w:space="0" w:color="auto"/>
              <w:right w:val="single" w:sz="4" w:space="0" w:color="auto"/>
            </w:tcBorders>
            <w:shd w:val="clear" w:color="auto" w:fill="D9D9D9"/>
          </w:tcPr>
          <w:p w14:paraId="3B57DD41" w14:textId="77777777" w:rsidR="00F800C8" w:rsidRPr="00A406E5" w:rsidRDefault="00F800C8" w:rsidP="00C70F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4CFD032" w14:textId="77777777" w:rsidR="00F800C8" w:rsidRPr="00A406E5" w:rsidRDefault="00F800C8" w:rsidP="00C70F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72CFE1" w14:textId="77777777" w:rsidR="00F800C8" w:rsidRPr="00A406E5" w:rsidRDefault="00F800C8" w:rsidP="00C70F7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9DA9AF" w14:textId="77777777" w:rsidR="00F800C8" w:rsidRPr="00A406E5" w:rsidRDefault="00F800C8" w:rsidP="00C70F77">
            <w:pPr>
              <w:jc w:val="center"/>
              <w:rPr>
                <w:rFonts w:ascii="Arial" w:hAnsi="Arial" w:cs="Arial"/>
                <w:sz w:val="32"/>
              </w:rPr>
            </w:pPr>
          </w:p>
        </w:tc>
      </w:tr>
      <w:tr w:rsidR="00F800C8" w:rsidRPr="00A406E5" w14:paraId="6DD82D78" w14:textId="77777777" w:rsidTr="00C70F77">
        <w:trPr>
          <w:trHeight w:val="451"/>
        </w:trPr>
        <w:tc>
          <w:tcPr>
            <w:tcW w:w="4169" w:type="pct"/>
            <w:vMerge w:val="restart"/>
            <w:tcBorders>
              <w:top w:val="single" w:sz="4" w:space="0" w:color="auto"/>
              <w:left w:val="single" w:sz="4" w:space="0" w:color="auto"/>
              <w:right w:val="single" w:sz="4" w:space="0" w:color="auto"/>
            </w:tcBorders>
          </w:tcPr>
          <w:p w14:paraId="6B82AA54" w14:textId="77777777" w:rsidR="00F800C8" w:rsidRPr="00A406E5" w:rsidRDefault="00F800C8" w:rsidP="00C70F77">
            <w:pPr>
              <w:spacing w:after="120"/>
              <w:rPr>
                <w:rFonts w:ascii="Arial" w:hAnsi="Arial" w:cs="Arial"/>
                <w:sz w:val="14"/>
                <w:szCs w:val="14"/>
              </w:rPr>
            </w:pPr>
          </w:p>
          <w:p w14:paraId="0ECD39B3" w14:textId="77777777" w:rsidR="00F800C8" w:rsidRPr="00A406E5" w:rsidRDefault="00F800C8" w:rsidP="00C70F77">
            <w:pPr>
              <w:spacing w:after="120"/>
              <w:rPr>
                <w:rFonts w:ascii="Arial" w:hAnsi="Arial" w:cs="Arial"/>
                <w:sz w:val="14"/>
                <w:szCs w:val="14"/>
              </w:rPr>
            </w:pPr>
          </w:p>
          <w:p w14:paraId="722B5221" w14:textId="77777777" w:rsidR="00F800C8" w:rsidRPr="00A406E5" w:rsidRDefault="00F800C8" w:rsidP="00C70F77">
            <w:pPr>
              <w:spacing w:after="120"/>
              <w:rPr>
                <w:rFonts w:ascii="Arial" w:hAnsi="Arial" w:cs="Arial"/>
                <w:sz w:val="14"/>
                <w:szCs w:val="14"/>
              </w:rPr>
            </w:pPr>
          </w:p>
          <w:p w14:paraId="02FAAE7C" w14:textId="77777777" w:rsidR="00F800C8" w:rsidRPr="00A406E5" w:rsidRDefault="00F800C8" w:rsidP="00C70F77">
            <w:pPr>
              <w:spacing w:after="120"/>
              <w:rPr>
                <w:rFonts w:ascii="Arial" w:hAnsi="Arial" w:cs="Arial"/>
                <w:sz w:val="14"/>
                <w:szCs w:val="14"/>
              </w:rPr>
            </w:pPr>
          </w:p>
          <w:p w14:paraId="66046D23" w14:textId="77777777" w:rsidR="00F800C8" w:rsidRPr="00A406E5" w:rsidRDefault="00F800C8" w:rsidP="00C70F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DBCA5B" w14:textId="77777777" w:rsidR="00F800C8" w:rsidRPr="00A406E5" w:rsidRDefault="00F800C8" w:rsidP="00C70F7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EEF274" w14:textId="77777777" w:rsidR="00F800C8" w:rsidRPr="00A406E5" w:rsidRDefault="00F800C8" w:rsidP="00C70F77">
            <w:pPr>
              <w:jc w:val="center"/>
              <w:rPr>
                <w:rFonts w:ascii="Arial" w:hAnsi="Arial" w:cs="Arial"/>
                <w:sz w:val="32"/>
              </w:rPr>
            </w:pPr>
          </w:p>
        </w:tc>
      </w:tr>
      <w:tr w:rsidR="00F800C8" w:rsidRPr="00A406E5" w14:paraId="2485F52B" w14:textId="77777777" w:rsidTr="00C70F77">
        <w:trPr>
          <w:trHeight w:val="450"/>
        </w:trPr>
        <w:tc>
          <w:tcPr>
            <w:tcW w:w="4169" w:type="pct"/>
            <w:vMerge/>
            <w:tcBorders>
              <w:left w:val="single" w:sz="4" w:space="0" w:color="auto"/>
              <w:bottom w:val="single" w:sz="4" w:space="0" w:color="auto"/>
              <w:right w:val="single" w:sz="4" w:space="0" w:color="auto"/>
            </w:tcBorders>
          </w:tcPr>
          <w:p w14:paraId="195552ED" w14:textId="77777777" w:rsidR="00F800C8" w:rsidRPr="00A406E5" w:rsidRDefault="00F800C8" w:rsidP="00C70F7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5B0B29" w14:textId="77777777" w:rsidR="00F800C8" w:rsidRPr="001C06F4" w:rsidRDefault="00F800C8" w:rsidP="00C70F77">
            <w:pPr>
              <w:spacing w:after="120"/>
              <w:rPr>
                <w:rFonts w:ascii="Arial" w:hAnsi="Arial" w:cs="Arial"/>
              </w:rPr>
            </w:pPr>
            <w:r w:rsidRPr="001C06F4">
              <w:rPr>
                <w:rFonts w:ascii="Arial" w:hAnsi="Arial" w:cs="Arial"/>
              </w:rPr>
              <w:t>N/A</w:t>
            </w:r>
          </w:p>
          <w:p w14:paraId="34C82586" w14:textId="77777777" w:rsidR="00F800C8" w:rsidRPr="00A406E5" w:rsidRDefault="00F800C8" w:rsidP="00C70F7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544271" w14:textId="77777777" w:rsidR="00F800C8" w:rsidRPr="00A406E5" w:rsidRDefault="00F800C8" w:rsidP="00C70F77">
            <w:pPr>
              <w:jc w:val="center"/>
              <w:rPr>
                <w:rFonts w:ascii="Arial" w:hAnsi="Arial" w:cs="Arial"/>
                <w:sz w:val="32"/>
              </w:rPr>
            </w:pPr>
          </w:p>
        </w:tc>
      </w:tr>
      <w:tr w:rsidR="00F800C8" w:rsidRPr="00A406E5" w14:paraId="1493DF0C" w14:textId="77777777" w:rsidTr="00C70F77">
        <w:trPr>
          <w:trHeight w:val="450"/>
        </w:trPr>
        <w:tc>
          <w:tcPr>
            <w:tcW w:w="4169" w:type="pct"/>
            <w:tcBorders>
              <w:top w:val="single" w:sz="4" w:space="0" w:color="auto"/>
              <w:left w:val="single" w:sz="4" w:space="0" w:color="auto"/>
              <w:right w:val="single" w:sz="4" w:space="0" w:color="auto"/>
            </w:tcBorders>
            <w:shd w:val="clear" w:color="auto" w:fill="D9D9D9"/>
          </w:tcPr>
          <w:p w14:paraId="421B3FDF" w14:textId="77777777" w:rsidR="00F800C8" w:rsidRPr="00A406E5" w:rsidRDefault="00F800C8" w:rsidP="00C70F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A6E3244" w14:textId="77777777" w:rsidR="00F800C8" w:rsidRPr="00A406E5" w:rsidRDefault="00F800C8" w:rsidP="00C70F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8B35E4" w14:textId="77777777" w:rsidR="00F800C8" w:rsidRPr="00A406E5" w:rsidRDefault="00F800C8" w:rsidP="00C70F7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9F47D7" w14:textId="77777777" w:rsidR="00F800C8" w:rsidRPr="00A406E5" w:rsidRDefault="00F800C8" w:rsidP="00C70F77">
            <w:pPr>
              <w:jc w:val="center"/>
              <w:rPr>
                <w:rFonts w:ascii="Arial" w:hAnsi="Arial" w:cs="Arial"/>
                <w:sz w:val="32"/>
              </w:rPr>
            </w:pPr>
          </w:p>
        </w:tc>
      </w:tr>
      <w:tr w:rsidR="00F800C8" w:rsidRPr="00A406E5" w14:paraId="0A2C8A6D" w14:textId="77777777" w:rsidTr="00C70F77">
        <w:trPr>
          <w:trHeight w:val="451"/>
        </w:trPr>
        <w:tc>
          <w:tcPr>
            <w:tcW w:w="4169" w:type="pct"/>
            <w:vMerge w:val="restart"/>
            <w:tcBorders>
              <w:top w:val="single" w:sz="4" w:space="0" w:color="auto"/>
              <w:left w:val="single" w:sz="4" w:space="0" w:color="auto"/>
              <w:right w:val="single" w:sz="4" w:space="0" w:color="auto"/>
            </w:tcBorders>
          </w:tcPr>
          <w:p w14:paraId="07E07DF8" w14:textId="77777777" w:rsidR="00F800C8" w:rsidRPr="00A406E5" w:rsidRDefault="00F800C8" w:rsidP="00C70F77">
            <w:pPr>
              <w:jc w:val="both"/>
              <w:rPr>
                <w:rFonts w:ascii="Arial" w:hAnsi="Arial" w:cs="Arial"/>
              </w:rPr>
            </w:pPr>
          </w:p>
          <w:p w14:paraId="4A4D45D2" w14:textId="77777777" w:rsidR="00F800C8" w:rsidRPr="00A406E5" w:rsidRDefault="00F800C8" w:rsidP="00C70F7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7C6202" w14:textId="77777777" w:rsidR="00F800C8" w:rsidRPr="00A406E5" w:rsidRDefault="00F800C8" w:rsidP="00C70F77">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BC89C99" w14:textId="77777777" w:rsidR="00F800C8" w:rsidRPr="00A406E5" w:rsidRDefault="00F800C8" w:rsidP="00C70F77">
            <w:pPr>
              <w:jc w:val="center"/>
              <w:rPr>
                <w:rFonts w:ascii="Arial" w:hAnsi="Arial" w:cs="Arial"/>
                <w:sz w:val="32"/>
              </w:rPr>
            </w:pPr>
          </w:p>
        </w:tc>
      </w:tr>
      <w:tr w:rsidR="00F800C8" w:rsidRPr="00A406E5" w14:paraId="0E09E48F" w14:textId="77777777" w:rsidTr="00C70F77">
        <w:trPr>
          <w:trHeight w:val="450"/>
        </w:trPr>
        <w:tc>
          <w:tcPr>
            <w:tcW w:w="4169" w:type="pct"/>
            <w:vMerge/>
            <w:tcBorders>
              <w:left w:val="single" w:sz="4" w:space="0" w:color="auto"/>
              <w:bottom w:val="single" w:sz="4" w:space="0" w:color="auto"/>
              <w:right w:val="single" w:sz="4" w:space="0" w:color="auto"/>
            </w:tcBorders>
          </w:tcPr>
          <w:p w14:paraId="69C7405A" w14:textId="77777777" w:rsidR="00F800C8" w:rsidRPr="00A406E5" w:rsidRDefault="00F800C8" w:rsidP="00C70F7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FCA4D9" w14:textId="77777777" w:rsidR="00F800C8" w:rsidRPr="00A406E5" w:rsidRDefault="00F800C8" w:rsidP="00C70F7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4CDEBD" w14:textId="77777777" w:rsidR="00F800C8" w:rsidRPr="00A406E5" w:rsidRDefault="00F800C8" w:rsidP="00C70F77">
            <w:pPr>
              <w:jc w:val="center"/>
              <w:rPr>
                <w:rFonts w:ascii="Arial" w:hAnsi="Arial" w:cs="Arial"/>
                <w:sz w:val="32"/>
              </w:rPr>
            </w:pPr>
          </w:p>
        </w:tc>
      </w:tr>
    </w:tbl>
    <w:p w14:paraId="2C920B01" w14:textId="77777777" w:rsidR="00F800C8" w:rsidRPr="00A406E5" w:rsidRDefault="00F800C8" w:rsidP="00F800C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800C8" w:rsidRPr="00A406E5" w14:paraId="4E51B1D4" w14:textId="77777777" w:rsidTr="00C70F77">
        <w:trPr>
          <w:cantSplit/>
        </w:trPr>
        <w:tc>
          <w:tcPr>
            <w:tcW w:w="6062" w:type="dxa"/>
            <w:vMerge w:val="restart"/>
            <w:shd w:val="pct15" w:color="auto" w:fill="auto"/>
            <w:vAlign w:val="center"/>
          </w:tcPr>
          <w:p w14:paraId="79BD0305" w14:textId="77777777" w:rsidR="00F800C8" w:rsidRPr="00A406E5" w:rsidRDefault="00F800C8" w:rsidP="00C70F77">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29D8F7" w14:textId="77777777" w:rsidR="00F800C8" w:rsidRPr="00A406E5" w:rsidRDefault="00F800C8" w:rsidP="00C70F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7756933" w14:textId="77777777" w:rsidR="00F800C8" w:rsidRPr="00A406E5" w:rsidRDefault="00F800C8" w:rsidP="00C70F77">
            <w:pPr>
              <w:jc w:val="right"/>
              <w:rPr>
                <w:rFonts w:ascii="Arial" w:hAnsi="Arial" w:cs="Arial"/>
                <w:b/>
                <w:bCs/>
              </w:rPr>
            </w:pPr>
            <w:r w:rsidRPr="00A406E5">
              <w:rPr>
                <w:rFonts w:ascii="Arial" w:hAnsi="Arial" w:cs="Arial"/>
                <w:b/>
                <w:bCs/>
              </w:rPr>
              <w:t>%</w:t>
            </w:r>
          </w:p>
        </w:tc>
      </w:tr>
      <w:tr w:rsidR="00F800C8" w:rsidRPr="00A406E5" w14:paraId="4FE88BD7" w14:textId="77777777" w:rsidTr="00C70F77">
        <w:trPr>
          <w:cantSplit/>
        </w:trPr>
        <w:tc>
          <w:tcPr>
            <w:tcW w:w="6062" w:type="dxa"/>
            <w:vMerge/>
            <w:vAlign w:val="bottom"/>
          </w:tcPr>
          <w:p w14:paraId="2F1FE5DD" w14:textId="77777777" w:rsidR="00F800C8" w:rsidRPr="00A406E5" w:rsidRDefault="00F800C8" w:rsidP="00C70F77">
            <w:pPr>
              <w:rPr>
                <w:rFonts w:ascii="Arial" w:hAnsi="Arial" w:cs="Arial"/>
              </w:rPr>
            </w:pPr>
          </w:p>
        </w:tc>
        <w:tc>
          <w:tcPr>
            <w:tcW w:w="2903" w:type="dxa"/>
            <w:vAlign w:val="bottom"/>
          </w:tcPr>
          <w:p w14:paraId="75C20C93" w14:textId="77777777" w:rsidR="00F800C8" w:rsidRPr="00A406E5" w:rsidRDefault="00F800C8" w:rsidP="00C70F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0695392" w14:textId="77777777" w:rsidR="00F800C8" w:rsidRPr="00A406E5" w:rsidRDefault="00F800C8" w:rsidP="00C70F77">
            <w:pPr>
              <w:jc w:val="center"/>
              <w:rPr>
                <w:rFonts w:ascii="Arial" w:hAnsi="Arial" w:cs="Arial"/>
                <w:sz w:val="12"/>
                <w:szCs w:val="12"/>
              </w:rPr>
            </w:pPr>
          </w:p>
        </w:tc>
        <w:tc>
          <w:tcPr>
            <w:tcW w:w="1060" w:type="dxa"/>
            <w:vMerge/>
            <w:vAlign w:val="bottom"/>
          </w:tcPr>
          <w:p w14:paraId="53B7DEBB" w14:textId="77777777" w:rsidR="00F800C8" w:rsidRPr="00A406E5" w:rsidRDefault="00F800C8" w:rsidP="00C70F77">
            <w:pPr>
              <w:ind w:leftChars="71" w:left="156"/>
              <w:rPr>
                <w:rFonts w:ascii="Arial" w:hAnsi="Arial" w:cs="Arial"/>
              </w:rPr>
            </w:pPr>
          </w:p>
        </w:tc>
      </w:tr>
      <w:tr w:rsidR="00F800C8" w:rsidRPr="00A406E5" w14:paraId="34CC60BB" w14:textId="77777777" w:rsidTr="00C70F77">
        <w:trPr>
          <w:cantSplit/>
        </w:trPr>
        <w:tc>
          <w:tcPr>
            <w:tcW w:w="6062" w:type="dxa"/>
            <w:vMerge/>
            <w:vAlign w:val="bottom"/>
          </w:tcPr>
          <w:p w14:paraId="2749A421" w14:textId="77777777" w:rsidR="00F800C8" w:rsidRPr="00A406E5" w:rsidRDefault="00F800C8" w:rsidP="00C70F77">
            <w:pPr>
              <w:rPr>
                <w:rFonts w:ascii="Arial" w:hAnsi="Arial" w:cs="Arial"/>
              </w:rPr>
            </w:pPr>
          </w:p>
        </w:tc>
        <w:tc>
          <w:tcPr>
            <w:tcW w:w="2903" w:type="dxa"/>
            <w:vAlign w:val="bottom"/>
          </w:tcPr>
          <w:p w14:paraId="4F2A447A" w14:textId="77777777" w:rsidR="00F800C8" w:rsidRPr="00A406E5" w:rsidRDefault="00F800C8" w:rsidP="00C70F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391E8E5" w14:textId="77777777" w:rsidR="00F800C8" w:rsidRPr="00A406E5" w:rsidRDefault="00F800C8" w:rsidP="00C70F77">
            <w:pPr>
              <w:jc w:val="center"/>
              <w:rPr>
                <w:rFonts w:ascii="Arial" w:hAnsi="Arial" w:cs="Arial"/>
                <w:sz w:val="12"/>
                <w:szCs w:val="12"/>
              </w:rPr>
            </w:pPr>
          </w:p>
        </w:tc>
        <w:tc>
          <w:tcPr>
            <w:tcW w:w="1060" w:type="dxa"/>
            <w:vMerge/>
            <w:vAlign w:val="bottom"/>
          </w:tcPr>
          <w:p w14:paraId="2FA0543C" w14:textId="77777777" w:rsidR="00F800C8" w:rsidRPr="00A406E5" w:rsidRDefault="00F800C8" w:rsidP="00C70F77">
            <w:pPr>
              <w:ind w:firstLineChars="141" w:firstLine="310"/>
              <w:rPr>
                <w:rFonts w:ascii="Arial" w:hAnsi="Arial" w:cs="Arial"/>
              </w:rPr>
            </w:pPr>
          </w:p>
        </w:tc>
      </w:tr>
    </w:tbl>
    <w:p w14:paraId="3BA8CF6F" w14:textId="30108DD3" w:rsidR="00F800C8" w:rsidRPr="0045324E" w:rsidRDefault="00F800C8" w:rsidP="00F800C8">
      <w:pPr>
        <w:pStyle w:val="ListBullet"/>
        <w:numPr>
          <w:ilvl w:val="0"/>
          <w:numId w:val="0"/>
        </w:numPr>
      </w:pPr>
    </w:p>
    <w:sectPr w:rsidR="00F800C8" w:rsidRPr="0045324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45107D" w14:textId="77777777" w:rsidR="00900477" w:rsidRDefault="00900477" w:rsidP="00753494">
      <w:pPr>
        <w:spacing w:after="0" w:line="240" w:lineRule="auto"/>
      </w:pPr>
      <w:r>
        <w:separator/>
      </w:r>
    </w:p>
  </w:endnote>
  <w:endnote w:type="continuationSeparator" w:id="0">
    <w:p w14:paraId="194D6CC0" w14:textId="77777777" w:rsidR="00900477" w:rsidRDefault="00900477" w:rsidP="007534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A7C518" w14:textId="77777777" w:rsidR="00F800C8" w:rsidRDefault="00F800C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240F76C" w14:textId="77777777" w:rsidR="00F800C8" w:rsidRDefault="00F800C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4079718"/>
      <w:docPartObj>
        <w:docPartGallery w:val="Page Numbers (Bottom of Page)"/>
        <w:docPartUnique/>
      </w:docPartObj>
    </w:sdtPr>
    <w:sdtEndPr>
      <w:rPr>
        <w:noProof/>
      </w:rPr>
    </w:sdtEndPr>
    <w:sdtContent>
      <w:p w14:paraId="0006A5FF" w14:textId="1468ACCC" w:rsidR="00753494" w:rsidRDefault="007534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D7866F" w14:textId="77777777" w:rsidR="00753494" w:rsidRDefault="007534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30B7BE" w14:textId="77777777" w:rsidR="00900477" w:rsidRDefault="00900477" w:rsidP="00753494">
      <w:pPr>
        <w:spacing w:after="0" w:line="240" w:lineRule="auto"/>
      </w:pPr>
      <w:r>
        <w:separator/>
      </w:r>
    </w:p>
  </w:footnote>
  <w:footnote w:type="continuationSeparator" w:id="0">
    <w:p w14:paraId="49E76D48" w14:textId="77777777" w:rsidR="00900477" w:rsidRDefault="00900477" w:rsidP="007534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BF440B0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527CD4"/>
    <w:multiLevelType w:val="hybridMultilevel"/>
    <w:tmpl w:val="8816313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464614">
    <w:abstractNumId w:val="0"/>
  </w:num>
  <w:num w:numId="2" w16cid:durableId="182746249">
    <w:abstractNumId w:val="2"/>
  </w:num>
  <w:num w:numId="3" w16cid:durableId="1838113853">
    <w:abstractNumId w:val="3"/>
  </w:num>
  <w:num w:numId="4" w16cid:durableId="9964168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C8A"/>
    <w:rsid w:val="00024FE3"/>
    <w:rsid w:val="00054826"/>
    <w:rsid w:val="000731ED"/>
    <w:rsid w:val="00077F9C"/>
    <w:rsid w:val="000807AC"/>
    <w:rsid w:val="000946DF"/>
    <w:rsid w:val="00094790"/>
    <w:rsid w:val="000A2948"/>
    <w:rsid w:val="000C6503"/>
    <w:rsid w:val="000D6CB8"/>
    <w:rsid w:val="00110AB2"/>
    <w:rsid w:val="00114663"/>
    <w:rsid w:val="00117217"/>
    <w:rsid w:val="00126E02"/>
    <w:rsid w:val="00132E27"/>
    <w:rsid w:val="0014037C"/>
    <w:rsid w:val="0014349E"/>
    <w:rsid w:val="00162463"/>
    <w:rsid w:val="001642DE"/>
    <w:rsid w:val="00180B64"/>
    <w:rsid w:val="001B5B8C"/>
    <w:rsid w:val="001B63C2"/>
    <w:rsid w:val="001D0250"/>
    <w:rsid w:val="001D0AA0"/>
    <w:rsid w:val="001E535E"/>
    <w:rsid w:val="001F2B45"/>
    <w:rsid w:val="00231836"/>
    <w:rsid w:val="00233AF3"/>
    <w:rsid w:val="00233D8D"/>
    <w:rsid w:val="00235AC9"/>
    <w:rsid w:val="00240C1C"/>
    <w:rsid w:val="00250210"/>
    <w:rsid w:val="00271C8A"/>
    <w:rsid w:val="00281D2F"/>
    <w:rsid w:val="00283BE6"/>
    <w:rsid w:val="00283E9A"/>
    <w:rsid w:val="00286569"/>
    <w:rsid w:val="00297EE6"/>
    <w:rsid w:val="002B3AFB"/>
    <w:rsid w:val="002B4E9E"/>
    <w:rsid w:val="002F3A0A"/>
    <w:rsid w:val="002F7149"/>
    <w:rsid w:val="00300C8D"/>
    <w:rsid w:val="00316204"/>
    <w:rsid w:val="00325B04"/>
    <w:rsid w:val="00335F77"/>
    <w:rsid w:val="0036127E"/>
    <w:rsid w:val="00363AEE"/>
    <w:rsid w:val="00376E14"/>
    <w:rsid w:val="00383D97"/>
    <w:rsid w:val="00383E0F"/>
    <w:rsid w:val="003845D5"/>
    <w:rsid w:val="003A168C"/>
    <w:rsid w:val="003A4FB4"/>
    <w:rsid w:val="003C0E58"/>
    <w:rsid w:val="003E3A80"/>
    <w:rsid w:val="00407528"/>
    <w:rsid w:val="0041515C"/>
    <w:rsid w:val="004301EC"/>
    <w:rsid w:val="00434A75"/>
    <w:rsid w:val="004434C6"/>
    <w:rsid w:val="00451FBA"/>
    <w:rsid w:val="0045324E"/>
    <w:rsid w:val="0045364B"/>
    <w:rsid w:val="004555BA"/>
    <w:rsid w:val="00467CE5"/>
    <w:rsid w:val="00473856"/>
    <w:rsid w:val="00477960"/>
    <w:rsid w:val="00485BDB"/>
    <w:rsid w:val="00491AD2"/>
    <w:rsid w:val="0049767A"/>
    <w:rsid w:val="004B13A8"/>
    <w:rsid w:val="004B1BD0"/>
    <w:rsid w:val="004B61E1"/>
    <w:rsid w:val="004C740D"/>
    <w:rsid w:val="004D04A7"/>
    <w:rsid w:val="004D4F1C"/>
    <w:rsid w:val="004E0FD7"/>
    <w:rsid w:val="004E6A09"/>
    <w:rsid w:val="004F4EAD"/>
    <w:rsid w:val="004F7BAB"/>
    <w:rsid w:val="005044A4"/>
    <w:rsid w:val="005051C2"/>
    <w:rsid w:val="005167F4"/>
    <w:rsid w:val="00524CFE"/>
    <w:rsid w:val="0053582F"/>
    <w:rsid w:val="00536C2C"/>
    <w:rsid w:val="00556581"/>
    <w:rsid w:val="00573436"/>
    <w:rsid w:val="00585FE6"/>
    <w:rsid w:val="005B36C6"/>
    <w:rsid w:val="005D0BF3"/>
    <w:rsid w:val="005D411D"/>
    <w:rsid w:val="005F5DA7"/>
    <w:rsid w:val="005F716B"/>
    <w:rsid w:val="00601623"/>
    <w:rsid w:val="006162DC"/>
    <w:rsid w:val="00623D21"/>
    <w:rsid w:val="00641595"/>
    <w:rsid w:val="00646C13"/>
    <w:rsid w:val="00653FEB"/>
    <w:rsid w:val="00656CE1"/>
    <w:rsid w:val="00657A72"/>
    <w:rsid w:val="00661005"/>
    <w:rsid w:val="006657FF"/>
    <w:rsid w:val="00665EBE"/>
    <w:rsid w:val="00681057"/>
    <w:rsid w:val="00681A14"/>
    <w:rsid w:val="006947CE"/>
    <w:rsid w:val="00696103"/>
    <w:rsid w:val="006A6B16"/>
    <w:rsid w:val="006B750B"/>
    <w:rsid w:val="006C006A"/>
    <w:rsid w:val="006C41EA"/>
    <w:rsid w:val="006D50F9"/>
    <w:rsid w:val="006E4E96"/>
    <w:rsid w:val="006F50B6"/>
    <w:rsid w:val="00706FA9"/>
    <w:rsid w:val="007103F7"/>
    <w:rsid w:val="00716F6A"/>
    <w:rsid w:val="007229EF"/>
    <w:rsid w:val="0072558E"/>
    <w:rsid w:val="00737238"/>
    <w:rsid w:val="007508A8"/>
    <w:rsid w:val="00753494"/>
    <w:rsid w:val="00754679"/>
    <w:rsid w:val="00754F7D"/>
    <w:rsid w:val="0077541A"/>
    <w:rsid w:val="0078709D"/>
    <w:rsid w:val="007A039C"/>
    <w:rsid w:val="007A68E5"/>
    <w:rsid w:val="007B543F"/>
    <w:rsid w:val="007D02A1"/>
    <w:rsid w:val="007E40A0"/>
    <w:rsid w:val="007F5158"/>
    <w:rsid w:val="00800BF7"/>
    <w:rsid w:val="008016BA"/>
    <w:rsid w:val="00823790"/>
    <w:rsid w:val="008553B7"/>
    <w:rsid w:val="008724E4"/>
    <w:rsid w:val="00874812"/>
    <w:rsid w:val="008779D3"/>
    <w:rsid w:val="00877B59"/>
    <w:rsid w:val="00886728"/>
    <w:rsid w:val="008879C6"/>
    <w:rsid w:val="008C5E41"/>
    <w:rsid w:val="008C71A3"/>
    <w:rsid w:val="008F031F"/>
    <w:rsid w:val="008F0AF9"/>
    <w:rsid w:val="008F7D4B"/>
    <w:rsid w:val="00900477"/>
    <w:rsid w:val="0091134B"/>
    <w:rsid w:val="009156AA"/>
    <w:rsid w:val="00915BCC"/>
    <w:rsid w:val="00917561"/>
    <w:rsid w:val="00921FF9"/>
    <w:rsid w:val="009264AF"/>
    <w:rsid w:val="00931121"/>
    <w:rsid w:val="009460ED"/>
    <w:rsid w:val="00961709"/>
    <w:rsid w:val="00973AFC"/>
    <w:rsid w:val="0098045A"/>
    <w:rsid w:val="009960A5"/>
    <w:rsid w:val="009A3448"/>
    <w:rsid w:val="009B0A9F"/>
    <w:rsid w:val="009C2B95"/>
    <w:rsid w:val="009E3B6E"/>
    <w:rsid w:val="00A06A4A"/>
    <w:rsid w:val="00A17559"/>
    <w:rsid w:val="00A2301F"/>
    <w:rsid w:val="00A230B4"/>
    <w:rsid w:val="00A329CF"/>
    <w:rsid w:val="00A3686F"/>
    <w:rsid w:val="00A47338"/>
    <w:rsid w:val="00A74001"/>
    <w:rsid w:val="00A806E2"/>
    <w:rsid w:val="00A93163"/>
    <w:rsid w:val="00A948ED"/>
    <w:rsid w:val="00A958C4"/>
    <w:rsid w:val="00AB3605"/>
    <w:rsid w:val="00AB43D2"/>
    <w:rsid w:val="00AB79B9"/>
    <w:rsid w:val="00AB7BA8"/>
    <w:rsid w:val="00AE1D42"/>
    <w:rsid w:val="00AE2F87"/>
    <w:rsid w:val="00AE5354"/>
    <w:rsid w:val="00AF4005"/>
    <w:rsid w:val="00B03C3F"/>
    <w:rsid w:val="00B051E2"/>
    <w:rsid w:val="00B133B9"/>
    <w:rsid w:val="00B1646E"/>
    <w:rsid w:val="00B24A4C"/>
    <w:rsid w:val="00B25E9A"/>
    <w:rsid w:val="00B37FDC"/>
    <w:rsid w:val="00B44A20"/>
    <w:rsid w:val="00B46EF0"/>
    <w:rsid w:val="00B54B41"/>
    <w:rsid w:val="00B67C66"/>
    <w:rsid w:val="00B766C3"/>
    <w:rsid w:val="00B808C8"/>
    <w:rsid w:val="00BA2BA6"/>
    <w:rsid w:val="00BA33F5"/>
    <w:rsid w:val="00BA54D0"/>
    <w:rsid w:val="00BB1CF6"/>
    <w:rsid w:val="00BB5264"/>
    <w:rsid w:val="00BC1D01"/>
    <w:rsid w:val="00BD0023"/>
    <w:rsid w:val="00BD2C11"/>
    <w:rsid w:val="00C0573C"/>
    <w:rsid w:val="00C1646C"/>
    <w:rsid w:val="00C21CFA"/>
    <w:rsid w:val="00C41C6F"/>
    <w:rsid w:val="00C555D5"/>
    <w:rsid w:val="00C6392F"/>
    <w:rsid w:val="00C70628"/>
    <w:rsid w:val="00C80BA1"/>
    <w:rsid w:val="00C87F35"/>
    <w:rsid w:val="00C9167E"/>
    <w:rsid w:val="00CA35C1"/>
    <w:rsid w:val="00CB4037"/>
    <w:rsid w:val="00CB44E2"/>
    <w:rsid w:val="00CC56A5"/>
    <w:rsid w:val="00CC7760"/>
    <w:rsid w:val="00D059AE"/>
    <w:rsid w:val="00D16B55"/>
    <w:rsid w:val="00D17278"/>
    <w:rsid w:val="00D220C2"/>
    <w:rsid w:val="00D60CDD"/>
    <w:rsid w:val="00D72263"/>
    <w:rsid w:val="00D741DE"/>
    <w:rsid w:val="00D80D63"/>
    <w:rsid w:val="00D82B69"/>
    <w:rsid w:val="00D9323E"/>
    <w:rsid w:val="00DB6C92"/>
    <w:rsid w:val="00DC004E"/>
    <w:rsid w:val="00DC2043"/>
    <w:rsid w:val="00DC56F0"/>
    <w:rsid w:val="00DD054A"/>
    <w:rsid w:val="00DE05E9"/>
    <w:rsid w:val="00DE1D98"/>
    <w:rsid w:val="00DE3A27"/>
    <w:rsid w:val="00DF0664"/>
    <w:rsid w:val="00DF3C3B"/>
    <w:rsid w:val="00E03D25"/>
    <w:rsid w:val="00E046DE"/>
    <w:rsid w:val="00E07E2F"/>
    <w:rsid w:val="00E07F07"/>
    <w:rsid w:val="00E243F1"/>
    <w:rsid w:val="00E34FF0"/>
    <w:rsid w:val="00E41E34"/>
    <w:rsid w:val="00E5254C"/>
    <w:rsid w:val="00E53C11"/>
    <w:rsid w:val="00E560DF"/>
    <w:rsid w:val="00E65FA1"/>
    <w:rsid w:val="00E72E8D"/>
    <w:rsid w:val="00E76175"/>
    <w:rsid w:val="00E8555D"/>
    <w:rsid w:val="00E91863"/>
    <w:rsid w:val="00EB3120"/>
    <w:rsid w:val="00EB3A4C"/>
    <w:rsid w:val="00EB76FC"/>
    <w:rsid w:val="00EC6271"/>
    <w:rsid w:val="00EC7E55"/>
    <w:rsid w:val="00ED0855"/>
    <w:rsid w:val="00EE16AD"/>
    <w:rsid w:val="00EE5C43"/>
    <w:rsid w:val="00F0257D"/>
    <w:rsid w:val="00F24218"/>
    <w:rsid w:val="00F34F9F"/>
    <w:rsid w:val="00F40B36"/>
    <w:rsid w:val="00F56231"/>
    <w:rsid w:val="00F62ED3"/>
    <w:rsid w:val="00F63AD2"/>
    <w:rsid w:val="00F668F0"/>
    <w:rsid w:val="00F800C8"/>
    <w:rsid w:val="00F82615"/>
    <w:rsid w:val="00F913D1"/>
    <w:rsid w:val="00F91E0E"/>
    <w:rsid w:val="00FA3FDE"/>
    <w:rsid w:val="00FC12CD"/>
    <w:rsid w:val="00FC1A3D"/>
    <w:rsid w:val="00FC7021"/>
    <w:rsid w:val="00FE181E"/>
    <w:rsid w:val="00FF4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E41C7"/>
  <w15:chartTrackingRefBased/>
  <w15:docId w15:val="{DE4B8BF4-62A7-4DDE-A841-709F848DA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F800C8"/>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qFormat/>
    <w:rsid w:val="00F800C8"/>
    <w:pPr>
      <w:keepNext/>
      <w:spacing w:after="0" w:line="240" w:lineRule="auto"/>
      <w:jc w:val="center"/>
      <w:outlineLvl w:val="2"/>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F800C8"/>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b-25">
    <w:name w:val="mb-2.5"/>
    <w:basedOn w:val="Normal"/>
    <w:rsid w:val="00FF48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ssue-underline">
    <w:name w:val="issue-underline"/>
    <w:basedOn w:val="DefaultParagraphFont"/>
    <w:rsid w:val="000A2948"/>
  </w:style>
  <w:style w:type="character" w:styleId="Hyperlink">
    <w:name w:val="Hyperlink"/>
    <w:basedOn w:val="DefaultParagraphFont"/>
    <w:uiPriority w:val="99"/>
    <w:unhideWhenUsed/>
    <w:rsid w:val="0053582F"/>
    <w:rPr>
      <w:color w:val="0000FF"/>
      <w:u w:val="single"/>
    </w:rPr>
  </w:style>
  <w:style w:type="character" w:customStyle="1" w:styleId="words">
    <w:name w:val="words"/>
    <w:basedOn w:val="DefaultParagraphFont"/>
    <w:rsid w:val="00681A14"/>
  </w:style>
  <w:style w:type="character" w:customStyle="1" w:styleId="ref-lnk">
    <w:name w:val="ref-lnk"/>
    <w:basedOn w:val="DefaultParagraphFont"/>
    <w:rsid w:val="003845D5"/>
  </w:style>
  <w:style w:type="paragraph" w:styleId="Header">
    <w:name w:val="header"/>
    <w:basedOn w:val="Normal"/>
    <w:link w:val="HeaderChar"/>
    <w:uiPriority w:val="99"/>
    <w:unhideWhenUsed/>
    <w:rsid w:val="007534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3494"/>
  </w:style>
  <w:style w:type="paragraph" w:styleId="Footer">
    <w:name w:val="footer"/>
    <w:basedOn w:val="Normal"/>
    <w:link w:val="FooterChar"/>
    <w:uiPriority w:val="99"/>
    <w:unhideWhenUsed/>
    <w:rsid w:val="007534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3494"/>
  </w:style>
  <w:style w:type="paragraph" w:styleId="NormalWeb">
    <w:name w:val="Normal (Web)"/>
    <w:basedOn w:val="Normal"/>
    <w:uiPriority w:val="99"/>
    <w:semiHidden/>
    <w:unhideWhenUsed/>
    <w:rsid w:val="00DC56F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Bullet">
    <w:name w:val="List Bullet"/>
    <w:basedOn w:val="Normal"/>
    <w:uiPriority w:val="99"/>
    <w:unhideWhenUsed/>
    <w:rsid w:val="00A47338"/>
    <w:pPr>
      <w:numPr>
        <w:numId w:val="1"/>
      </w:numPr>
      <w:contextualSpacing/>
    </w:pPr>
  </w:style>
  <w:style w:type="character" w:styleId="UnresolvedMention">
    <w:name w:val="Unresolved Mention"/>
    <w:basedOn w:val="DefaultParagraphFont"/>
    <w:uiPriority w:val="99"/>
    <w:semiHidden/>
    <w:unhideWhenUsed/>
    <w:rsid w:val="00A47338"/>
    <w:rPr>
      <w:color w:val="605E5C"/>
      <w:shd w:val="clear" w:color="auto" w:fill="E1DFDD"/>
    </w:rPr>
  </w:style>
  <w:style w:type="character" w:customStyle="1" w:styleId="Heading2Char">
    <w:name w:val="Heading 2 Char"/>
    <w:basedOn w:val="DefaultParagraphFont"/>
    <w:link w:val="Heading2"/>
    <w:rsid w:val="00F800C8"/>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F800C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800C8"/>
    <w:rPr>
      <w:rFonts w:ascii="Times New Roman" w:eastAsia="Times New Roman" w:hAnsi="Times New Roman" w:cs="Times New Roman"/>
      <w:sz w:val="40"/>
      <w:szCs w:val="20"/>
      <w:lang w:eastAsia="en-GB"/>
    </w:rPr>
  </w:style>
  <w:style w:type="paragraph" w:customStyle="1" w:styleId="BodyText1">
    <w:name w:val="Body Text1"/>
    <w:basedOn w:val="Normal"/>
    <w:rsid w:val="00F800C8"/>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link w:val="ListParagraphChar"/>
    <w:uiPriority w:val="34"/>
    <w:qFormat/>
    <w:rsid w:val="00F800C8"/>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ullet">
    <w:name w:val="bullet"/>
    <w:link w:val="bulletChar"/>
    <w:rsid w:val="00F800C8"/>
    <w:pPr>
      <w:spacing w:before="120" w:after="0" w:line="240" w:lineRule="auto"/>
      <w:ind w:left="1004" w:hanging="284"/>
      <w:jc w:val="both"/>
    </w:pPr>
    <w:rPr>
      <w:rFonts w:ascii="Times New Roman" w:eastAsia="Times New Roman" w:hAnsi="Times New Roman" w:cs="Times New Roman"/>
      <w:sz w:val="24"/>
      <w:szCs w:val="20"/>
      <w:lang w:eastAsia="en-GB"/>
    </w:rPr>
  </w:style>
  <w:style w:type="character" w:customStyle="1" w:styleId="bulletChar">
    <w:name w:val="bullet Char"/>
    <w:link w:val="bullet"/>
    <w:rsid w:val="00F800C8"/>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F800C8"/>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69529">
      <w:bodyDiv w:val="1"/>
      <w:marLeft w:val="0"/>
      <w:marRight w:val="0"/>
      <w:marTop w:val="0"/>
      <w:marBottom w:val="0"/>
      <w:divBdr>
        <w:top w:val="none" w:sz="0" w:space="0" w:color="auto"/>
        <w:left w:val="none" w:sz="0" w:space="0" w:color="auto"/>
        <w:bottom w:val="none" w:sz="0" w:space="0" w:color="auto"/>
        <w:right w:val="none" w:sz="0" w:space="0" w:color="auto"/>
      </w:divBdr>
    </w:div>
    <w:div w:id="49501280">
      <w:bodyDiv w:val="1"/>
      <w:marLeft w:val="0"/>
      <w:marRight w:val="0"/>
      <w:marTop w:val="0"/>
      <w:marBottom w:val="0"/>
      <w:divBdr>
        <w:top w:val="none" w:sz="0" w:space="0" w:color="auto"/>
        <w:left w:val="none" w:sz="0" w:space="0" w:color="auto"/>
        <w:bottom w:val="none" w:sz="0" w:space="0" w:color="auto"/>
        <w:right w:val="none" w:sz="0" w:space="0" w:color="auto"/>
      </w:divBdr>
    </w:div>
    <w:div w:id="107747271">
      <w:bodyDiv w:val="1"/>
      <w:marLeft w:val="0"/>
      <w:marRight w:val="0"/>
      <w:marTop w:val="0"/>
      <w:marBottom w:val="0"/>
      <w:divBdr>
        <w:top w:val="none" w:sz="0" w:space="0" w:color="auto"/>
        <w:left w:val="none" w:sz="0" w:space="0" w:color="auto"/>
        <w:bottom w:val="none" w:sz="0" w:space="0" w:color="auto"/>
        <w:right w:val="none" w:sz="0" w:space="0" w:color="auto"/>
      </w:divBdr>
    </w:div>
    <w:div w:id="165630725">
      <w:bodyDiv w:val="1"/>
      <w:marLeft w:val="0"/>
      <w:marRight w:val="0"/>
      <w:marTop w:val="0"/>
      <w:marBottom w:val="0"/>
      <w:divBdr>
        <w:top w:val="none" w:sz="0" w:space="0" w:color="auto"/>
        <w:left w:val="none" w:sz="0" w:space="0" w:color="auto"/>
        <w:bottom w:val="none" w:sz="0" w:space="0" w:color="auto"/>
        <w:right w:val="none" w:sz="0" w:space="0" w:color="auto"/>
      </w:divBdr>
    </w:div>
    <w:div w:id="225919026">
      <w:bodyDiv w:val="1"/>
      <w:marLeft w:val="0"/>
      <w:marRight w:val="0"/>
      <w:marTop w:val="0"/>
      <w:marBottom w:val="0"/>
      <w:divBdr>
        <w:top w:val="none" w:sz="0" w:space="0" w:color="auto"/>
        <w:left w:val="none" w:sz="0" w:space="0" w:color="auto"/>
        <w:bottom w:val="none" w:sz="0" w:space="0" w:color="auto"/>
        <w:right w:val="none" w:sz="0" w:space="0" w:color="auto"/>
      </w:divBdr>
    </w:div>
    <w:div w:id="277300788">
      <w:bodyDiv w:val="1"/>
      <w:marLeft w:val="0"/>
      <w:marRight w:val="0"/>
      <w:marTop w:val="0"/>
      <w:marBottom w:val="0"/>
      <w:divBdr>
        <w:top w:val="none" w:sz="0" w:space="0" w:color="auto"/>
        <w:left w:val="none" w:sz="0" w:space="0" w:color="auto"/>
        <w:bottom w:val="none" w:sz="0" w:space="0" w:color="auto"/>
        <w:right w:val="none" w:sz="0" w:space="0" w:color="auto"/>
      </w:divBdr>
    </w:div>
    <w:div w:id="301038763">
      <w:bodyDiv w:val="1"/>
      <w:marLeft w:val="0"/>
      <w:marRight w:val="0"/>
      <w:marTop w:val="0"/>
      <w:marBottom w:val="0"/>
      <w:divBdr>
        <w:top w:val="none" w:sz="0" w:space="0" w:color="auto"/>
        <w:left w:val="none" w:sz="0" w:space="0" w:color="auto"/>
        <w:bottom w:val="none" w:sz="0" w:space="0" w:color="auto"/>
        <w:right w:val="none" w:sz="0" w:space="0" w:color="auto"/>
      </w:divBdr>
    </w:div>
    <w:div w:id="312224742">
      <w:bodyDiv w:val="1"/>
      <w:marLeft w:val="0"/>
      <w:marRight w:val="0"/>
      <w:marTop w:val="0"/>
      <w:marBottom w:val="0"/>
      <w:divBdr>
        <w:top w:val="none" w:sz="0" w:space="0" w:color="auto"/>
        <w:left w:val="none" w:sz="0" w:space="0" w:color="auto"/>
        <w:bottom w:val="none" w:sz="0" w:space="0" w:color="auto"/>
        <w:right w:val="none" w:sz="0" w:space="0" w:color="auto"/>
      </w:divBdr>
    </w:div>
    <w:div w:id="338850839">
      <w:bodyDiv w:val="1"/>
      <w:marLeft w:val="0"/>
      <w:marRight w:val="0"/>
      <w:marTop w:val="0"/>
      <w:marBottom w:val="0"/>
      <w:divBdr>
        <w:top w:val="none" w:sz="0" w:space="0" w:color="auto"/>
        <w:left w:val="none" w:sz="0" w:space="0" w:color="auto"/>
        <w:bottom w:val="none" w:sz="0" w:space="0" w:color="auto"/>
        <w:right w:val="none" w:sz="0" w:space="0" w:color="auto"/>
      </w:divBdr>
    </w:div>
    <w:div w:id="450176179">
      <w:bodyDiv w:val="1"/>
      <w:marLeft w:val="0"/>
      <w:marRight w:val="0"/>
      <w:marTop w:val="0"/>
      <w:marBottom w:val="0"/>
      <w:divBdr>
        <w:top w:val="none" w:sz="0" w:space="0" w:color="auto"/>
        <w:left w:val="none" w:sz="0" w:space="0" w:color="auto"/>
        <w:bottom w:val="none" w:sz="0" w:space="0" w:color="auto"/>
        <w:right w:val="none" w:sz="0" w:space="0" w:color="auto"/>
      </w:divBdr>
    </w:div>
    <w:div w:id="467363001">
      <w:bodyDiv w:val="1"/>
      <w:marLeft w:val="0"/>
      <w:marRight w:val="0"/>
      <w:marTop w:val="0"/>
      <w:marBottom w:val="0"/>
      <w:divBdr>
        <w:top w:val="none" w:sz="0" w:space="0" w:color="auto"/>
        <w:left w:val="none" w:sz="0" w:space="0" w:color="auto"/>
        <w:bottom w:val="none" w:sz="0" w:space="0" w:color="auto"/>
        <w:right w:val="none" w:sz="0" w:space="0" w:color="auto"/>
      </w:divBdr>
    </w:div>
    <w:div w:id="623123693">
      <w:bodyDiv w:val="1"/>
      <w:marLeft w:val="0"/>
      <w:marRight w:val="0"/>
      <w:marTop w:val="0"/>
      <w:marBottom w:val="0"/>
      <w:divBdr>
        <w:top w:val="none" w:sz="0" w:space="0" w:color="auto"/>
        <w:left w:val="none" w:sz="0" w:space="0" w:color="auto"/>
        <w:bottom w:val="none" w:sz="0" w:space="0" w:color="auto"/>
        <w:right w:val="none" w:sz="0" w:space="0" w:color="auto"/>
      </w:divBdr>
    </w:div>
    <w:div w:id="624389293">
      <w:bodyDiv w:val="1"/>
      <w:marLeft w:val="0"/>
      <w:marRight w:val="0"/>
      <w:marTop w:val="0"/>
      <w:marBottom w:val="0"/>
      <w:divBdr>
        <w:top w:val="none" w:sz="0" w:space="0" w:color="auto"/>
        <w:left w:val="none" w:sz="0" w:space="0" w:color="auto"/>
        <w:bottom w:val="none" w:sz="0" w:space="0" w:color="auto"/>
        <w:right w:val="none" w:sz="0" w:space="0" w:color="auto"/>
      </w:divBdr>
    </w:div>
    <w:div w:id="657538839">
      <w:bodyDiv w:val="1"/>
      <w:marLeft w:val="0"/>
      <w:marRight w:val="0"/>
      <w:marTop w:val="0"/>
      <w:marBottom w:val="0"/>
      <w:divBdr>
        <w:top w:val="none" w:sz="0" w:space="0" w:color="auto"/>
        <w:left w:val="none" w:sz="0" w:space="0" w:color="auto"/>
        <w:bottom w:val="none" w:sz="0" w:space="0" w:color="auto"/>
        <w:right w:val="none" w:sz="0" w:space="0" w:color="auto"/>
      </w:divBdr>
    </w:div>
    <w:div w:id="670527119">
      <w:bodyDiv w:val="1"/>
      <w:marLeft w:val="0"/>
      <w:marRight w:val="0"/>
      <w:marTop w:val="0"/>
      <w:marBottom w:val="0"/>
      <w:divBdr>
        <w:top w:val="none" w:sz="0" w:space="0" w:color="auto"/>
        <w:left w:val="none" w:sz="0" w:space="0" w:color="auto"/>
        <w:bottom w:val="none" w:sz="0" w:space="0" w:color="auto"/>
        <w:right w:val="none" w:sz="0" w:space="0" w:color="auto"/>
      </w:divBdr>
    </w:div>
    <w:div w:id="703481263">
      <w:bodyDiv w:val="1"/>
      <w:marLeft w:val="0"/>
      <w:marRight w:val="0"/>
      <w:marTop w:val="0"/>
      <w:marBottom w:val="0"/>
      <w:divBdr>
        <w:top w:val="none" w:sz="0" w:space="0" w:color="auto"/>
        <w:left w:val="none" w:sz="0" w:space="0" w:color="auto"/>
        <w:bottom w:val="none" w:sz="0" w:space="0" w:color="auto"/>
        <w:right w:val="none" w:sz="0" w:space="0" w:color="auto"/>
      </w:divBdr>
    </w:div>
    <w:div w:id="734204474">
      <w:bodyDiv w:val="1"/>
      <w:marLeft w:val="0"/>
      <w:marRight w:val="0"/>
      <w:marTop w:val="0"/>
      <w:marBottom w:val="0"/>
      <w:divBdr>
        <w:top w:val="none" w:sz="0" w:space="0" w:color="auto"/>
        <w:left w:val="none" w:sz="0" w:space="0" w:color="auto"/>
        <w:bottom w:val="none" w:sz="0" w:space="0" w:color="auto"/>
        <w:right w:val="none" w:sz="0" w:space="0" w:color="auto"/>
      </w:divBdr>
    </w:div>
    <w:div w:id="905341801">
      <w:bodyDiv w:val="1"/>
      <w:marLeft w:val="0"/>
      <w:marRight w:val="0"/>
      <w:marTop w:val="0"/>
      <w:marBottom w:val="0"/>
      <w:divBdr>
        <w:top w:val="none" w:sz="0" w:space="0" w:color="auto"/>
        <w:left w:val="none" w:sz="0" w:space="0" w:color="auto"/>
        <w:bottom w:val="none" w:sz="0" w:space="0" w:color="auto"/>
        <w:right w:val="none" w:sz="0" w:space="0" w:color="auto"/>
      </w:divBdr>
    </w:div>
    <w:div w:id="993919428">
      <w:bodyDiv w:val="1"/>
      <w:marLeft w:val="0"/>
      <w:marRight w:val="0"/>
      <w:marTop w:val="0"/>
      <w:marBottom w:val="0"/>
      <w:divBdr>
        <w:top w:val="none" w:sz="0" w:space="0" w:color="auto"/>
        <w:left w:val="none" w:sz="0" w:space="0" w:color="auto"/>
        <w:bottom w:val="none" w:sz="0" w:space="0" w:color="auto"/>
        <w:right w:val="none" w:sz="0" w:space="0" w:color="auto"/>
      </w:divBdr>
    </w:div>
    <w:div w:id="1167327394">
      <w:bodyDiv w:val="1"/>
      <w:marLeft w:val="0"/>
      <w:marRight w:val="0"/>
      <w:marTop w:val="0"/>
      <w:marBottom w:val="0"/>
      <w:divBdr>
        <w:top w:val="none" w:sz="0" w:space="0" w:color="auto"/>
        <w:left w:val="none" w:sz="0" w:space="0" w:color="auto"/>
        <w:bottom w:val="none" w:sz="0" w:space="0" w:color="auto"/>
        <w:right w:val="none" w:sz="0" w:space="0" w:color="auto"/>
      </w:divBdr>
    </w:div>
    <w:div w:id="1221600541">
      <w:bodyDiv w:val="1"/>
      <w:marLeft w:val="0"/>
      <w:marRight w:val="0"/>
      <w:marTop w:val="0"/>
      <w:marBottom w:val="0"/>
      <w:divBdr>
        <w:top w:val="none" w:sz="0" w:space="0" w:color="auto"/>
        <w:left w:val="none" w:sz="0" w:space="0" w:color="auto"/>
        <w:bottom w:val="none" w:sz="0" w:space="0" w:color="auto"/>
        <w:right w:val="none" w:sz="0" w:space="0" w:color="auto"/>
      </w:divBdr>
    </w:div>
    <w:div w:id="1281915966">
      <w:bodyDiv w:val="1"/>
      <w:marLeft w:val="0"/>
      <w:marRight w:val="0"/>
      <w:marTop w:val="0"/>
      <w:marBottom w:val="0"/>
      <w:divBdr>
        <w:top w:val="none" w:sz="0" w:space="0" w:color="auto"/>
        <w:left w:val="none" w:sz="0" w:space="0" w:color="auto"/>
        <w:bottom w:val="none" w:sz="0" w:space="0" w:color="auto"/>
        <w:right w:val="none" w:sz="0" w:space="0" w:color="auto"/>
      </w:divBdr>
    </w:div>
    <w:div w:id="1314530886">
      <w:bodyDiv w:val="1"/>
      <w:marLeft w:val="0"/>
      <w:marRight w:val="0"/>
      <w:marTop w:val="0"/>
      <w:marBottom w:val="0"/>
      <w:divBdr>
        <w:top w:val="none" w:sz="0" w:space="0" w:color="auto"/>
        <w:left w:val="none" w:sz="0" w:space="0" w:color="auto"/>
        <w:bottom w:val="none" w:sz="0" w:space="0" w:color="auto"/>
        <w:right w:val="none" w:sz="0" w:space="0" w:color="auto"/>
      </w:divBdr>
    </w:div>
    <w:div w:id="1324048987">
      <w:bodyDiv w:val="1"/>
      <w:marLeft w:val="0"/>
      <w:marRight w:val="0"/>
      <w:marTop w:val="0"/>
      <w:marBottom w:val="0"/>
      <w:divBdr>
        <w:top w:val="none" w:sz="0" w:space="0" w:color="auto"/>
        <w:left w:val="none" w:sz="0" w:space="0" w:color="auto"/>
        <w:bottom w:val="none" w:sz="0" w:space="0" w:color="auto"/>
        <w:right w:val="none" w:sz="0" w:space="0" w:color="auto"/>
      </w:divBdr>
    </w:div>
    <w:div w:id="1478574795">
      <w:bodyDiv w:val="1"/>
      <w:marLeft w:val="0"/>
      <w:marRight w:val="0"/>
      <w:marTop w:val="0"/>
      <w:marBottom w:val="0"/>
      <w:divBdr>
        <w:top w:val="none" w:sz="0" w:space="0" w:color="auto"/>
        <w:left w:val="none" w:sz="0" w:space="0" w:color="auto"/>
        <w:bottom w:val="none" w:sz="0" w:space="0" w:color="auto"/>
        <w:right w:val="none" w:sz="0" w:space="0" w:color="auto"/>
      </w:divBdr>
    </w:div>
    <w:div w:id="1530728327">
      <w:bodyDiv w:val="1"/>
      <w:marLeft w:val="0"/>
      <w:marRight w:val="0"/>
      <w:marTop w:val="0"/>
      <w:marBottom w:val="0"/>
      <w:divBdr>
        <w:top w:val="none" w:sz="0" w:space="0" w:color="auto"/>
        <w:left w:val="none" w:sz="0" w:space="0" w:color="auto"/>
        <w:bottom w:val="none" w:sz="0" w:space="0" w:color="auto"/>
        <w:right w:val="none" w:sz="0" w:space="0" w:color="auto"/>
      </w:divBdr>
    </w:div>
    <w:div w:id="1567033189">
      <w:bodyDiv w:val="1"/>
      <w:marLeft w:val="0"/>
      <w:marRight w:val="0"/>
      <w:marTop w:val="0"/>
      <w:marBottom w:val="0"/>
      <w:divBdr>
        <w:top w:val="none" w:sz="0" w:space="0" w:color="auto"/>
        <w:left w:val="none" w:sz="0" w:space="0" w:color="auto"/>
        <w:bottom w:val="none" w:sz="0" w:space="0" w:color="auto"/>
        <w:right w:val="none" w:sz="0" w:space="0" w:color="auto"/>
      </w:divBdr>
    </w:div>
    <w:div w:id="1603343380">
      <w:bodyDiv w:val="1"/>
      <w:marLeft w:val="0"/>
      <w:marRight w:val="0"/>
      <w:marTop w:val="0"/>
      <w:marBottom w:val="0"/>
      <w:divBdr>
        <w:top w:val="none" w:sz="0" w:space="0" w:color="auto"/>
        <w:left w:val="none" w:sz="0" w:space="0" w:color="auto"/>
        <w:bottom w:val="none" w:sz="0" w:space="0" w:color="auto"/>
        <w:right w:val="none" w:sz="0" w:space="0" w:color="auto"/>
      </w:divBdr>
    </w:div>
    <w:div w:id="1717392236">
      <w:bodyDiv w:val="1"/>
      <w:marLeft w:val="0"/>
      <w:marRight w:val="0"/>
      <w:marTop w:val="0"/>
      <w:marBottom w:val="0"/>
      <w:divBdr>
        <w:top w:val="none" w:sz="0" w:space="0" w:color="auto"/>
        <w:left w:val="none" w:sz="0" w:space="0" w:color="auto"/>
        <w:bottom w:val="none" w:sz="0" w:space="0" w:color="auto"/>
        <w:right w:val="none" w:sz="0" w:space="0" w:color="auto"/>
      </w:divBdr>
    </w:div>
    <w:div w:id="1860048430">
      <w:bodyDiv w:val="1"/>
      <w:marLeft w:val="0"/>
      <w:marRight w:val="0"/>
      <w:marTop w:val="0"/>
      <w:marBottom w:val="0"/>
      <w:divBdr>
        <w:top w:val="none" w:sz="0" w:space="0" w:color="auto"/>
        <w:left w:val="none" w:sz="0" w:space="0" w:color="auto"/>
        <w:bottom w:val="none" w:sz="0" w:space="0" w:color="auto"/>
        <w:right w:val="none" w:sz="0" w:space="0" w:color="auto"/>
      </w:divBdr>
    </w:div>
    <w:div w:id="1861774733">
      <w:bodyDiv w:val="1"/>
      <w:marLeft w:val="0"/>
      <w:marRight w:val="0"/>
      <w:marTop w:val="0"/>
      <w:marBottom w:val="0"/>
      <w:divBdr>
        <w:top w:val="none" w:sz="0" w:space="0" w:color="auto"/>
        <w:left w:val="none" w:sz="0" w:space="0" w:color="auto"/>
        <w:bottom w:val="none" w:sz="0" w:space="0" w:color="auto"/>
        <w:right w:val="none" w:sz="0" w:space="0" w:color="auto"/>
      </w:divBdr>
    </w:div>
    <w:div w:id="1887257106">
      <w:bodyDiv w:val="1"/>
      <w:marLeft w:val="0"/>
      <w:marRight w:val="0"/>
      <w:marTop w:val="0"/>
      <w:marBottom w:val="0"/>
      <w:divBdr>
        <w:top w:val="none" w:sz="0" w:space="0" w:color="auto"/>
        <w:left w:val="none" w:sz="0" w:space="0" w:color="auto"/>
        <w:bottom w:val="none" w:sz="0" w:space="0" w:color="auto"/>
        <w:right w:val="none" w:sz="0" w:space="0" w:color="auto"/>
      </w:divBdr>
    </w:div>
    <w:div w:id="1937400450">
      <w:bodyDiv w:val="1"/>
      <w:marLeft w:val="0"/>
      <w:marRight w:val="0"/>
      <w:marTop w:val="0"/>
      <w:marBottom w:val="0"/>
      <w:divBdr>
        <w:top w:val="none" w:sz="0" w:space="0" w:color="auto"/>
        <w:left w:val="none" w:sz="0" w:space="0" w:color="auto"/>
        <w:bottom w:val="none" w:sz="0" w:space="0" w:color="auto"/>
        <w:right w:val="none" w:sz="0" w:space="0" w:color="auto"/>
      </w:divBdr>
    </w:div>
    <w:div w:id="2041934994">
      <w:bodyDiv w:val="1"/>
      <w:marLeft w:val="0"/>
      <w:marRight w:val="0"/>
      <w:marTop w:val="0"/>
      <w:marBottom w:val="0"/>
      <w:divBdr>
        <w:top w:val="none" w:sz="0" w:space="0" w:color="auto"/>
        <w:left w:val="none" w:sz="0" w:space="0" w:color="auto"/>
        <w:bottom w:val="none" w:sz="0" w:space="0" w:color="auto"/>
        <w:right w:val="none" w:sz="0" w:space="0" w:color="auto"/>
      </w:divBdr>
    </w:div>
    <w:div w:id="2087994754">
      <w:bodyDiv w:val="1"/>
      <w:marLeft w:val="0"/>
      <w:marRight w:val="0"/>
      <w:marTop w:val="0"/>
      <w:marBottom w:val="0"/>
      <w:divBdr>
        <w:top w:val="none" w:sz="0" w:space="0" w:color="auto"/>
        <w:left w:val="none" w:sz="0" w:space="0" w:color="auto"/>
        <w:bottom w:val="none" w:sz="0" w:space="0" w:color="auto"/>
        <w:right w:val="none" w:sz="0" w:space="0" w:color="auto"/>
      </w:divBdr>
      <w:divsChild>
        <w:div w:id="300231024">
          <w:marLeft w:val="0"/>
          <w:marRight w:val="0"/>
          <w:marTop w:val="0"/>
          <w:marBottom w:val="0"/>
          <w:divBdr>
            <w:top w:val="none" w:sz="0" w:space="0" w:color="auto"/>
            <w:left w:val="none" w:sz="0" w:space="0" w:color="auto"/>
            <w:bottom w:val="none" w:sz="0" w:space="0" w:color="auto"/>
            <w:right w:val="none" w:sz="0" w:space="0" w:color="auto"/>
          </w:divBdr>
        </w:div>
        <w:div w:id="895821146">
          <w:marLeft w:val="0"/>
          <w:marRight w:val="0"/>
          <w:marTop w:val="0"/>
          <w:marBottom w:val="0"/>
          <w:divBdr>
            <w:top w:val="none" w:sz="0" w:space="0" w:color="auto"/>
            <w:left w:val="none" w:sz="0" w:space="0" w:color="auto"/>
            <w:bottom w:val="none" w:sz="0" w:space="0" w:color="auto"/>
            <w:right w:val="none" w:sz="0" w:space="0" w:color="auto"/>
          </w:divBdr>
        </w:div>
        <w:div w:id="2301222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66-019-0901-7"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3389/fpsyt.2013.00027" TargetMode="External"/><Relationship Id="rId12" Type="http://schemas.openxmlformats.org/officeDocument/2006/relationships/hyperlink" Target="https://doi.org/10.1037/0003-066x.55.1.68"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978-3-319-31416-7_8"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31887/dcns.2017.19.2/kdomschke" TargetMode="External"/><Relationship Id="rId4" Type="http://schemas.openxmlformats.org/officeDocument/2006/relationships/webSettings" Target="webSettings.xml"/><Relationship Id="rId9" Type="http://schemas.openxmlformats.org/officeDocument/2006/relationships/hyperlink" Target="https://doi.org/10.1111/nuf.12296"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6129</TotalTime>
  <Pages>18</Pages>
  <Words>4793</Words>
  <Characters>27326</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East</dc:creator>
  <cp:keywords/>
  <dc:description/>
  <cp:lastModifiedBy>Natasha East</cp:lastModifiedBy>
  <cp:revision>282</cp:revision>
  <dcterms:created xsi:type="dcterms:W3CDTF">2022-11-03T11:39:00Z</dcterms:created>
  <dcterms:modified xsi:type="dcterms:W3CDTF">2022-11-24T16:25:00Z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47db15344f7a4c240ddcc4c088429928c71fda3bd6e7ec96a23633c085b27a26</vt:lpwstr>
  </property>
</Properties>
</file>