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DAC01" w14:textId="77777777" w:rsidR="003940CD" w:rsidRDefault="003940CD" w:rsidP="003940CD">
      <w:pPr>
        <w:pStyle w:val="Title"/>
      </w:pPr>
      <w:r>
        <w:t>School of Sport, Health &amp; Outdoor Education</w:t>
      </w:r>
    </w:p>
    <w:p w14:paraId="324C5ADC" w14:textId="77777777" w:rsidR="003940CD" w:rsidRDefault="003940CD" w:rsidP="003940CD">
      <w:pPr>
        <w:rPr>
          <w:b/>
          <w:bCs/>
          <w:sz w:val="16"/>
          <w:szCs w:val="16"/>
        </w:rPr>
      </w:pPr>
    </w:p>
    <w:p w14:paraId="3646821D" w14:textId="77777777" w:rsidR="003940CD" w:rsidRDefault="003940CD" w:rsidP="003940CD">
      <w:pPr>
        <w:pStyle w:val="Subtitle"/>
      </w:pPr>
      <w:r>
        <w:t>Assessment Feedback Sheet</w:t>
      </w:r>
    </w:p>
    <w:p w14:paraId="49FA645B" w14:textId="77777777" w:rsidR="003940CD" w:rsidRDefault="003940CD" w:rsidP="003940CD">
      <w:pPr>
        <w:pStyle w:val="Subtitle"/>
        <w:rPr>
          <w:sz w:val="16"/>
          <w:szCs w:val="16"/>
        </w:rPr>
      </w:pPr>
    </w:p>
    <w:p w14:paraId="25E8DE63" w14:textId="6DF722B4" w:rsidR="003940CD" w:rsidRDefault="003940CD" w:rsidP="003940CD">
      <w:pPr>
        <w:pStyle w:val="Subtitle"/>
        <w:jc w:val="both"/>
        <w:rPr>
          <w:b/>
          <w:bCs/>
          <w:u w:val="none"/>
        </w:rPr>
      </w:pPr>
      <w:r>
        <w:rPr>
          <w:b/>
          <w:bCs/>
          <w:sz w:val="24"/>
          <w:szCs w:val="24"/>
          <w:u w:val="none"/>
        </w:rPr>
        <w:tab/>
        <w:t xml:space="preserve">                Student No./Name:</w:t>
      </w:r>
      <w:r w:rsidR="00AF5C15">
        <w:rPr>
          <w:b/>
          <w:bCs/>
          <w:sz w:val="24"/>
          <w:szCs w:val="24"/>
          <w:u w:val="none"/>
        </w:rPr>
        <w:t>1809337 Sophie Driscoll</w:t>
      </w:r>
      <w:r>
        <w:rPr>
          <w:b/>
          <w:bCs/>
          <w:sz w:val="24"/>
          <w:szCs w:val="24"/>
          <w:u w:val="none"/>
        </w:rPr>
        <w:tab/>
      </w:r>
      <w:bookmarkStart w:id="0" w:name="_GoBack"/>
      <w:bookmarkEnd w:id="0"/>
    </w:p>
    <w:p w14:paraId="71A841F2" w14:textId="77777777" w:rsidR="003940CD" w:rsidRDefault="003940CD" w:rsidP="003940CD">
      <w:pPr>
        <w:pStyle w:val="Subtitle"/>
        <w:jc w:val="left"/>
        <w:rPr>
          <w:b/>
          <w:bCs/>
          <w:sz w:val="24"/>
          <w:szCs w:val="24"/>
          <w:u w:val="none"/>
        </w:rPr>
      </w:pPr>
      <w:r>
        <w:rPr>
          <w:b/>
          <w:bCs/>
          <w:sz w:val="24"/>
          <w:szCs w:val="24"/>
          <w:u w:val="none"/>
        </w:rPr>
        <w:t xml:space="preserve">                                               Module: </w:t>
      </w:r>
      <w:r>
        <w:rPr>
          <w:sz w:val="24"/>
          <w:szCs w:val="24"/>
          <w:u w:val="none"/>
        </w:rPr>
        <w:t>Introduction to Health and Exercise Psychology</w:t>
      </w:r>
    </w:p>
    <w:p w14:paraId="5EF6D3C7" w14:textId="77777777" w:rsidR="003940CD" w:rsidRDefault="003940CD" w:rsidP="003940CD">
      <w:pPr>
        <w:pStyle w:val="Title"/>
        <w:jc w:val="left"/>
        <w:rPr>
          <w:b w:val="0"/>
          <w:sz w:val="24"/>
          <w:szCs w:val="24"/>
        </w:rPr>
      </w:pPr>
      <w:r>
        <w:rPr>
          <w:bCs w:val="0"/>
          <w:sz w:val="24"/>
          <w:szCs w:val="24"/>
        </w:rPr>
        <w:t xml:space="preserve">                                      Module Code:</w:t>
      </w:r>
      <w:r>
        <w:rPr>
          <w:b w:val="0"/>
          <w:bCs w:val="0"/>
          <w:sz w:val="24"/>
          <w:szCs w:val="24"/>
        </w:rPr>
        <w:t xml:space="preserve"> </w:t>
      </w:r>
      <w:r>
        <w:rPr>
          <w:b w:val="0"/>
          <w:sz w:val="24"/>
          <w:szCs w:val="24"/>
        </w:rPr>
        <w:t xml:space="preserve">SHSS4066 </w:t>
      </w:r>
    </w:p>
    <w:p w14:paraId="3E2764AA" w14:textId="77777777" w:rsidR="003940CD" w:rsidRDefault="003940CD" w:rsidP="003940CD">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3940CD" w14:paraId="27CFB6FC" w14:textId="77777777" w:rsidTr="003940C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84DB2C4" w14:textId="77777777" w:rsidR="003940CD" w:rsidRDefault="003940CD">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3940CD" w14:paraId="19660B97" w14:textId="77777777" w:rsidTr="003940C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6ABBAB6" w14:textId="77777777" w:rsidR="003940CD" w:rsidRDefault="003940CD">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526B7CC" w14:textId="7AA6C2DA" w:rsidR="003940CD" w:rsidRDefault="00AF5C15">
            <w:pPr>
              <w:pStyle w:val="Subtitle"/>
              <w:spacing w:line="276" w:lineRule="auto"/>
              <w:rPr>
                <w:b/>
                <w:bCs/>
                <w:sz w:val="24"/>
                <w:szCs w:val="24"/>
                <w:u w:val="none"/>
                <w:lang w:eastAsia="en-US"/>
              </w:rPr>
            </w:pPr>
            <w:r>
              <w:rPr>
                <w:b/>
                <w:bCs/>
                <w:sz w:val="24"/>
                <w:szCs w:val="24"/>
                <w:u w:val="none"/>
                <w:lang w:eastAsia="en-US"/>
              </w:rPr>
              <w:t xml:space="preserve">My research into previous studies. </w:t>
            </w:r>
          </w:p>
        </w:tc>
      </w:tr>
      <w:tr w:rsidR="003940CD" w14:paraId="7CA6C9A5" w14:textId="77777777" w:rsidTr="003940C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AD76AB5" w14:textId="77777777" w:rsidR="003940CD" w:rsidRDefault="003940CD">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5258D34" w14:textId="18704192" w:rsidR="003940CD" w:rsidRDefault="00AF5C15">
            <w:pPr>
              <w:pStyle w:val="Subtitle"/>
              <w:spacing w:line="276" w:lineRule="auto"/>
              <w:rPr>
                <w:b/>
                <w:bCs/>
                <w:sz w:val="24"/>
                <w:szCs w:val="24"/>
                <w:u w:val="none"/>
                <w:lang w:eastAsia="en-US"/>
              </w:rPr>
            </w:pPr>
            <w:r>
              <w:rPr>
                <w:b/>
                <w:bCs/>
                <w:sz w:val="24"/>
                <w:szCs w:val="24"/>
                <w:u w:val="none"/>
                <w:lang w:eastAsia="en-US"/>
              </w:rPr>
              <w:t xml:space="preserve">Results analysis. </w:t>
            </w:r>
          </w:p>
        </w:tc>
      </w:tr>
      <w:tr w:rsidR="003940CD" w14:paraId="33EC71A7" w14:textId="77777777" w:rsidTr="003940C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592C344" w14:textId="77777777" w:rsidR="003940CD" w:rsidRDefault="003940CD">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59D927" w14:textId="5A9F35BF" w:rsidR="003940CD" w:rsidRDefault="00AF5C15">
            <w:pPr>
              <w:pStyle w:val="Subtitle"/>
              <w:spacing w:line="276" w:lineRule="auto"/>
              <w:rPr>
                <w:b/>
                <w:bCs/>
                <w:sz w:val="24"/>
                <w:szCs w:val="24"/>
                <w:u w:val="none"/>
                <w:lang w:eastAsia="en-US"/>
              </w:rPr>
            </w:pPr>
            <w:r>
              <w:rPr>
                <w:b/>
                <w:bCs/>
                <w:sz w:val="24"/>
                <w:szCs w:val="24"/>
                <w:u w:val="none"/>
                <w:lang w:eastAsia="en-US"/>
              </w:rPr>
              <w:t>Gaining new knowledge through research.</w:t>
            </w:r>
          </w:p>
        </w:tc>
      </w:tr>
      <w:tr w:rsidR="003940CD" w14:paraId="35FB884D" w14:textId="77777777" w:rsidTr="003940CD">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0D0EE42" w14:textId="77777777" w:rsidR="003940CD" w:rsidRDefault="003940CD">
            <w:pPr>
              <w:pStyle w:val="Subtitle"/>
              <w:spacing w:line="276" w:lineRule="auto"/>
              <w:jc w:val="left"/>
              <w:rPr>
                <w:b/>
                <w:bCs/>
                <w:sz w:val="24"/>
                <w:szCs w:val="24"/>
                <w:u w:val="none"/>
                <w:lang w:eastAsia="en-US"/>
              </w:rPr>
            </w:pPr>
          </w:p>
          <w:p w14:paraId="3A51249B" w14:textId="77777777" w:rsidR="003940CD" w:rsidRDefault="003940CD">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55F624DA" w14:textId="77777777" w:rsidR="003940CD" w:rsidRDefault="003940CD">
            <w:pPr>
              <w:ind w:left="113" w:right="113"/>
              <w:rPr>
                <w:sz w:val="16"/>
                <w:szCs w:val="16"/>
              </w:rPr>
            </w:pPr>
            <w:r>
              <w:rPr>
                <w:sz w:val="16"/>
                <w:szCs w:val="16"/>
              </w:rPr>
              <w:t>Learning</w:t>
            </w:r>
          </w:p>
          <w:p w14:paraId="5EF0912A" w14:textId="77777777" w:rsidR="003940CD" w:rsidRDefault="003940CD">
            <w:pPr>
              <w:ind w:left="113" w:right="113"/>
              <w:rPr>
                <w:sz w:val="16"/>
                <w:szCs w:val="16"/>
              </w:rPr>
            </w:pPr>
            <w:r>
              <w:rPr>
                <w:sz w:val="16"/>
                <w:szCs w:val="16"/>
              </w:rPr>
              <w:t>Outcomes</w:t>
            </w:r>
          </w:p>
          <w:p w14:paraId="4DFDED85" w14:textId="77777777" w:rsidR="003940CD" w:rsidRDefault="003940CD">
            <w:pPr>
              <w:ind w:left="113" w:right="113"/>
              <w:rPr>
                <w:sz w:val="16"/>
                <w:szCs w:val="16"/>
              </w:rPr>
            </w:pPr>
          </w:p>
          <w:p w14:paraId="218DEB6C" w14:textId="77777777" w:rsidR="003940CD" w:rsidRDefault="003940CD">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C8D5B7C" w14:textId="77777777" w:rsidR="003940CD" w:rsidRDefault="003940CD">
            <w:pPr>
              <w:pStyle w:val="Subtitle"/>
              <w:spacing w:line="276" w:lineRule="auto"/>
              <w:rPr>
                <w:b/>
                <w:bCs/>
                <w:sz w:val="24"/>
                <w:szCs w:val="24"/>
                <w:u w:val="none"/>
                <w:lang w:eastAsia="en-US"/>
              </w:rPr>
            </w:pPr>
            <w:r>
              <w:rPr>
                <w:b/>
                <w:bCs/>
                <w:sz w:val="24"/>
                <w:szCs w:val="24"/>
                <w:u w:val="none"/>
                <w:lang w:eastAsia="en-US"/>
              </w:rPr>
              <w:t>GRADE</w:t>
            </w:r>
          </w:p>
        </w:tc>
      </w:tr>
      <w:tr w:rsidR="003940CD" w14:paraId="76CAEDB5" w14:textId="77777777" w:rsidTr="003940CD">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0DA8CD2A" w14:textId="77777777" w:rsidR="003940CD" w:rsidRDefault="003940CD">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FD379E9" w14:textId="77777777" w:rsidR="003940CD" w:rsidRDefault="003940CD">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EF89539" w14:textId="77777777" w:rsidR="003940CD" w:rsidRDefault="003940CD">
            <w:pPr>
              <w:pStyle w:val="Subtitle"/>
              <w:spacing w:line="276" w:lineRule="auto"/>
              <w:rPr>
                <w:b/>
                <w:bCs/>
                <w:sz w:val="16"/>
                <w:szCs w:val="16"/>
                <w:u w:val="none"/>
                <w:lang w:eastAsia="en-US"/>
              </w:rPr>
            </w:pPr>
            <w:r>
              <w:rPr>
                <w:b/>
                <w:bCs/>
                <w:sz w:val="16"/>
                <w:szCs w:val="16"/>
                <w:u w:val="none"/>
                <w:lang w:eastAsia="en-US"/>
              </w:rPr>
              <w:t>Poor</w:t>
            </w:r>
          </w:p>
          <w:p w14:paraId="71815A4F" w14:textId="77777777" w:rsidR="003940CD" w:rsidRDefault="003940CD">
            <w:pPr>
              <w:pStyle w:val="Subtitle"/>
              <w:spacing w:line="276" w:lineRule="auto"/>
              <w:rPr>
                <w:b/>
                <w:bCs/>
                <w:sz w:val="16"/>
                <w:szCs w:val="16"/>
                <w:u w:val="none"/>
                <w:lang w:eastAsia="en-US"/>
              </w:rPr>
            </w:pPr>
            <w:r>
              <w:rPr>
                <w:b/>
                <w:bCs/>
                <w:sz w:val="16"/>
                <w:szCs w:val="16"/>
                <w:u w:val="none"/>
                <w:lang w:eastAsia="en-US"/>
              </w:rPr>
              <w:t>&lt; 20%</w:t>
            </w:r>
          </w:p>
          <w:p w14:paraId="0A728828" w14:textId="77777777" w:rsidR="003940CD" w:rsidRDefault="003940CD">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66DE18F5" w14:textId="77777777" w:rsidR="003940CD" w:rsidRDefault="003940CD">
            <w:pPr>
              <w:pStyle w:val="Subtitle"/>
              <w:spacing w:line="276" w:lineRule="auto"/>
              <w:rPr>
                <w:b/>
                <w:sz w:val="16"/>
                <w:szCs w:val="16"/>
                <w:u w:val="none"/>
                <w:lang w:eastAsia="en-US"/>
              </w:rPr>
            </w:pPr>
            <w:r>
              <w:rPr>
                <w:b/>
                <w:sz w:val="16"/>
                <w:szCs w:val="16"/>
                <w:u w:val="none"/>
                <w:lang w:eastAsia="en-US"/>
              </w:rPr>
              <w:t>Weak</w:t>
            </w:r>
          </w:p>
          <w:p w14:paraId="71705235" w14:textId="77777777" w:rsidR="003940CD" w:rsidRDefault="003940CD">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D0EA7F9" w14:textId="77777777" w:rsidR="003940CD" w:rsidRDefault="003940CD">
            <w:pPr>
              <w:pStyle w:val="Subtitle"/>
              <w:spacing w:line="276" w:lineRule="auto"/>
              <w:rPr>
                <w:b/>
                <w:bCs/>
                <w:sz w:val="16"/>
                <w:szCs w:val="16"/>
                <w:u w:val="none"/>
                <w:lang w:eastAsia="en-US"/>
              </w:rPr>
            </w:pPr>
            <w:r>
              <w:rPr>
                <w:b/>
                <w:bCs/>
                <w:sz w:val="16"/>
                <w:szCs w:val="16"/>
                <w:u w:val="none"/>
                <w:lang w:eastAsia="en-US"/>
              </w:rPr>
              <w:t>Unsatisfactory</w:t>
            </w:r>
          </w:p>
          <w:p w14:paraId="364EEAE0" w14:textId="77777777" w:rsidR="003940CD" w:rsidRDefault="003940CD">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0C95711D" w14:textId="77777777" w:rsidR="003940CD" w:rsidRDefault="003940CD">
            <w:pPr>
              <w:pStyle w:val="Subtitle"/>
              <w:spacing w:line="276" w:lineRule="auto"/>
              <w:rPr>
                <w:b/>
                <w:bCs/>
                <w:sz w:val="16"/>
                <w:szCs w:val="16"/>
                <w:u w:val="none"/>
                <w:lang w:eastAsia="en-US"/>
              </w:rPr>
            </w:pPr>
            <w:r>
              <w:rPr>
                <w:b/>
                <w:bCs/>
                <w:sz w:val="16"/>
                <w:szCs w:val="16"/>
                <w:u w:val="none"/>
                <w:lang w:eastAsia="en-US"/>
              </w:rPr>
              <w:t>Satisfactory</w:t>
            </w:r>
          </w:p>
          <w:p w14:paraId="5C2121ED" w14:textId="77777777" w:rsidR="003940CD" w:rsidRDefault="003940CD">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E1F6A5E" w14:textId="77777777" w:rsidR="003940CD" w:rsidRDefault="003940CD">
            <w:pPr>
              <w:pStyle w:val="Subtitle"/>
              <w:spacing w:line="276" w:lineRule="auto"/>
              <w:rPr>
                <w:b/>
                <w:bCs/>
                <w:sz w:val="16"/>
                <w:szCs w:val="16"/>
                <w:u w:val="none"/>
                <w:lang w:eastAsia="en-US"/>
              </w:rPr>
            </w:pPr>
            <w:r>
              <w:rPr>
                <w:b/>
                <w:bCs/>
                <w:sz w:val="16"/>
                <w:szCs w:val="16"/>
                <w:u w:val="none"/>
                <w:lang w:eastAsia="en-US"/>
              </w:rPr>
              <w:t>Good</w:t>
            </w:r>
          </w:p>
          <w:p w14:paraId="1640A039" w14:textId="77777777" w:rsidR="003940CD" w:rsidRDefault="003940CD">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484F58CA" w14:textId="77777777" w:rsidR="003940CD" w:rsidRDefault="003940CD">
            <w:pPr>
              <w:pStyle w:val="Subtitle"/>
              <w:spacing w:line="276" w:lineRule="auto"/>
              <w:rPr>
                <w:b/>
                <w:bCs/>
                <w:sz w:val="16"/>
                <w:szCs w:val="16"/>
                <w:u w:val="none"/>
                <w:lang w:eastAsia="en-US"/>
              </w:rPr>
            </w:pPr>
            <w:r>
              <w:rPr>
                <w:b/>
                <w:bCs/>
                <w:sz w:val="16"/>
                <w:szCs w:val="16"/>
                <w:u w:val="none"/>
                <w:lang w:eastAsia="en-US"/>
              </w:rPr>
              <w:t>Very Good</w:t>
            </w:r>
          </w:p>
          <w:p w14:paraId="270E0C0F" w14:textId="77777777" w:rsidR="003940CD" w:rsidRDefault="003940CD">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0F16AA6" w14:textId="77777777" w:rsidR="003940CD" w:rsidRDefault="003940CD">
            <w:pPr>
              <w:pStyle w:val="Subtitle"/>
              <w:spacing w:line="276" w:lineRule="auto"/>
              <w:rPr>
                <w:b/>
                <w:bCs/>
                <w:sz w:val="16"/>
                <w:szCs w:val="16"/>
                <w:u w:val="none"/>
                <w:lang w:eastAsia="en-US"/>
              </w:rPr>
            </w:pPr>
            <w:r>
              <w:rPr>
                <w:b/>
                <w:bCs/>
                <w:sz w:val="16"/>
                <w:szCs w:val="16"/>
                <w:u w:val="none"/>
                <w:lang w:eastAsia="en-US"/>
              </w:rPr>
              <w:t>Excellent</w:t>
            </w:r>
          </w:p>
          <w:p w14:paraId="28953BEC" w14:textId="77777777" w:rsidR="003940CD" w:rsidRDefault="003940CD">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00288981" w14:textId="77777777" w:rsidR="003940CD" w:rsidRDefault="003940CD">
            <w:pPr>
              <w:pStyle w:val="Subtitle"/>
              <w:spacing w:line="276" w:lineRule="auto"/>
              <w:rPr>
                <w:b/>
                <w:bCs/>
                <w:sz w:val="16"/>
                <w:szCs w:val="16"/>
                <w:u w:val="none"/>
                <w:lang w:eastAsia="en-US"/>
              </w:rPr>
            </w:pPr>
            <w:r>
              <w:rPr>
                <w:b/>
                <w:bCs/>
                <w:sz w:val="16"/>
                <w:szCs w:val="16"/>
                <w:u w:val="none"/>
                <w:lang w:eastAsia="en-US"/>
              </w:rPr>
              <w:t>Exceptional</w:t>
            </w:r>
          </w:p>
          <w:p w14:paraId="2E2FD941" w14:textId="77777777" w:rsidR="003940CD" w:rsidRDefault="003940CD">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7CAE5FB6" w14:textId="77777777" w:rsidR="003940CD" w:rsidRDefault="003940CD">
            <w:pPr>
              <w:pStyle w:val="Subtitle"/>
              <w:spacing w:line="276" w:lineRule="auto"/>
              <w:jc w:val="left"/>
              <w:rPr>
                <w:b/>
                <w:bCs/>
                <w:sz w:val="18"/>
                <w:szCs w:val="18"/>
                <w:u w:val="none"/>
                <w:lang w:eastAsia="en-US"/>
              </w:rPr>
            </w:pPr>
          </w:p>
          <w:p w14:paraId="489AD42F"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 xml:space="preserve">  %</w:t>
            </w:r>
          </w:p>
        </w:tc>
      </w:tr>
      <w:tr w:rsidR="003940CD" w14:paraId="3062967F" w14:textId="77777777" w:rsidTr="003940CD">
        <w:tc>
          <w:tcPr>
            <w:tcW w:w="2305" w:type="dxa"/>
            <w:tcBorders>
              <w:top w:val="single" w:sz="6" w:space="0" w:color="auto"/>
              <w:left w:val="thinThickLargeGap" w:sz="24" w:space="0" w:color="auto"/>
              <w:bottom w:val="single" w:sz="6" w:space="0" w:color="auto"/>
              <w:right w:val="single" w:sz="4" w:space="0" w:color="auto"/>
            </w:tcBorders>
            <w:hideMark/>
          </w:tcPr>
          <w:p w14:paraId="620E2267" w14:textId="77777777" w:rsidR="003940CD" w:rsidRDefault="003940CD">
            <w:pPr>
              <w:jc w:val="both"/>
              <w:rPr>
                <w:rFonts w:ascii="Times New Roman" w:hAnsi="Times New Roman" w:cs="Times New Roman"/>
                <w:b/>
                <w:sz w:val="18"/>
                <w:szCs w:val="18"/>
              </w:rPr>
            </w:pPr>
            <w:r>
              <w:rPr>
                <w:rFonts w:ascii="Times New Roman" w:hAnsi="Times New Roman" w:cs="Times New Roman"/>
                <w:b/>
                <w:sz w:val="18"/>
                <w:szCs w:val="18"/>
              </w:rPr>
              <w:t xml:space="preserve">1. Introduction: </w:t>
            </w:r>
          </w:p>
          <w:p w14:paraId="534AA7C0" w14:textId="77777777" w:rsidR="003940CD" w:rsidRDefault="003940CD">
            <w:pPr>
              <w:pStyle w:val="Subtitle"/>
              <w:spacing w:line="276" w:lineRule="auto"/>
              <w:jc w:val="left"/>
              <w:rPr>
                <w:sz w:val="18"/>
                <w:szCs w:val="18"/>
                <w:u w:val="none"/>
                <w:lang w:eastAsia="en-US"/>
              </w:rPr>
            </w:pPr>
            <w:r>
              <w:rPr>
                <w:sz w:val="18"/>
                <w:szCs w:val="18"/>
                <w:u w:val="none"/>
                <w:lang w:eastAsia="en-US"/>
              </w:rPr>
              <w:t xml:space="preserve">Review of appropriate literature relating to mood state and exercise / physical activity. </w:t>
            </w:r>
          </w:p>
          <w:p w14:paraId="721264E3" w14:textId="77777777" w:rsidR="003940CD" w:rsidRDefault="003940CD">
            <w:pPr>
              <w:pStyle w:val="Subtitle"/>
              <w:spacing w:line="276" w:lineRule="auto"/>
              <w:jc w:val="left"/>
              <w:rPr>
                <w:sz w:val="18"/>
                <w:szCs w:val="18"/>
                <w:u w:val="none"/>
                <w:lang w:eastAsia="en-US"/>
              </w:rPr>
            </w:pPr>
            <w:r>
              <w:rPr>
                <w:sz w:val="18"/>
                <w:szCs w:val="18"/>
                <w:u w:val="none"/>
                <w:lang w:eastAsia="en-US"/>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46B54722" w14:textId="77777777" w:rsidR="003940CD" w:rsidRDefault="003940CD">
            <w:pPr>
              <w:pStyle w:val="Subtitle"/>
              <w:spacing w:line="276" w:lineRule="auto"/>
              <w:rPr>
                <w:b/>
                <w:bCs/>
                <w:sz w:val="18"/>
                <w:szCs w:val="18"/>
                <w:u w:val="none"/>
                <w:lang w:eastAsia="en-US"/>
              </w:rPr>
            </w:pPr>
          </w:p>
          <w:p w14:paraId="3376C822" w14:textId="77777777" w:rsidR="003940CD" w:rsidRDefault="003940CD">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6EE87F97"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873A962" w14:textId="77777777" w:rsidR="003940CD" w:rsidRDefault="003940CD">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835F33D" w14:textId="77777777" w:rsidR="003940CD" w:rsidRDefault="003940CD">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8C12E73" w14:textId="77777777" w:rsidR="003940CD" w:rsidRDefault="003940CD">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61FA999" w14:textId="77777777" w:rsidR="003940CD" w:rsidRDefault="003940CD">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7BA38C9" w14:textId="77777777" w:rsidR="003940CD" w:rsidRDefault="003940CD">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E214790"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C369A1" w14:textId="77777777" w:rsidR="003940CD" w:rsidRDefault="003940C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CB82B51"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30%</w:t>
            </w:r>
          </w:p>
        </w:tc>
      </w:tr>
      <w:tr w:rsidR="003940CD" w14:paraId="39C91B4B" w14:textId="77777777" w:rsidTr="003940CD">
        <w:tc>
          <w:tcPr>
            <w:tcW w:w="2305" w:type="dxa"/>
            <w:tcBorders>
              <w:top w:val="single" w:sz="6" w:space="0" w:color="auto"/>
              <w:left w:val="thinThickLargeGap" w:sz="24" w:space="0" w:color="auto"/>
              <w:bottom w:val="single" w:sz="6" w:space="0" w:color="auto"/>
              <w:right w:val="single" w:sz="4" w:space="0" w:color="auto"/>
            </w:tcBorders>
            <w:hideMark/>
          </w:tcPr>
          <w:p w14:paraId="51345855" w14:textId="77777777" w:rsidR="003940CD" w:rsidRDefault="003940CD">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Method:</w:t>
            </w:r>
          </w:p>
          <w:p w14:paraId="602D98AF" w14:textId="77777777" w:rsidR="003940CD" w:rsidRDefault="003940CD">
            <w:pPr>
              <w:tabs>
                <w:tab w:val="left" w:pos="1980"/>
              </w:tabs>
              <w:spacing w:line="240" w:lineRule="auto"/>
              <w:jc w:val="both"/>
              <w:rPr>
                <w:rFonts w:ascii="Times New Roman" w:hAnsi="Times New Roman" w:cs="Times New Roman"/>
                <w:b/>
                <w:sz w:val="18"/>
                <w:szCs w:val="18"/>
              </w:rPr>
            </w:pPr>
            <w:r>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50474951" w14:textId="77777777" w:rsidR="003940CD" w:rsidRDefault="003940CD">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59D476CD"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6DE7029" w14:textId="77777777" w:rsidR="003940CD" w:rsidRDefault="003940CD">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E81BEFE" w14:textId="77777777" w:rsidR="003940CD" w:rsidRDefault="003940CD">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288F7E8" w14:textId="77777777" w:rsidR="003940CD" w:rsidRDefault="003940CD">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B9B4CC2" w14:textId="77777777" w:rsidR="003940CD" w:rsidRDefault="003940CD">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FDC8146" w14:textId="77777777" w:rsidR="003940CD" w:rsidRDefault="003940CD">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9582941"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337FBF" w14:textId="77777777" w:rsidR="003940CD" w:rsidRDefault="003940C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0B8BA20"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15%</w:t>
            </w:r>
          </w:p>
        </w:tc>
      </w:tr>
      <w:tr w:rsidR="003940CD" w14:paraId="108E2461" w14:textId="77777777" w:rsidTr="003940CD">
        <w:tc>
          <w:tcPr>
            <w:tcW w:w="2305" w:type="dxa"/>
            <w:tcBorders>
              <w:top w:val="single" w:sz="6" w:space="0" w:color="auto"/>
              <w:left w:val="thinThickLargeGap" w:sz="24" w:space="0" w:color="auto"/>
              <w:bottom w:val="single" w:sz="6" w:space="0" w:color="auto"/>
              <w:right w:val="single" w:sz="4" w:space="0" w:color="auto"/>
            </w:tcBorders>
            <w:hideMark/>
          </w:tcPr>
          <w:p w14:paraId="7328D287" w14:textId="77777777" w:rsidR="003940CD" w:rsidRDefault="003940CD">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Results:</w:t>
            </w:r>
          </w:p>
          <w:p w14:paraId="00216D6C" w14:textId="77777777" w:rsidR="003940CD" w:rsidRDefault="003940CD">
            <w:pPr>
              <w:pStyle w:val="Subtitle"/>
              <w:spacing w:line="276" w:lineRule="auto"/>
              <w:ind w:left="-15"/>
              <w:jc w:val="left"/>
              <w:rPr>
                <w:sz w:val="18"/>
                <w:szCs w:val="18"/>
                <w:u w:val="none"/>
                <w:lang w:eastAsia="en-US"/>
              </w:rPr>
            </w:pPr>
            <w:r>
              <w:rPr>
                <w:sz w:val="18"/>
                <w:szCs w:val="18"/>
                <w:u w:val="none"/>
                <w:lang w:eastAsia="en-US"/>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1D6F7CC3" w14:textId="77777777" w:rsidR="003940CD" w:rsidRDefault="003940CD">
            <w:pPr>
              <w:pStyle w:val="Subtitle"/>
              <w:spacing w:line="276" w:lineRule="auto"/>
              <w:jc w:val="left"/>
              <w:rPr>
                <w:b/>
                <w:bCs/>
                <w:sz w:val="18"/>
                <w:szCs w:val="18"/>
                <w:u w:val="none"/>
                <w:lang w:eastAsia="en-US"/>
              </w:rPr>
            </w:pPr>
          </w:p>
          <w:p w14:paraId="591204FB" w14:textId="77777777" w:rsidR="003940CD" w:rsidRDefault="003940CD">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2355E5A1"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157202A" w14:textId="77777777" w:rsidR="003940CD" w:rsidRDefault="003940CD">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679BA74" w14:textId="77777777" w:rsidR="003940CD" w:rsidRDefault="003940CD">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6F2F41E" w14:textId="77777777" w:rsidR="003940CD" w:rsidRDefault="003940CD">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18C0608" w14:textId="77777777" w:rsidR="003940CD" w:rsidRDefault="003940CD">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3D0204C" w14:textId="77777777" w:rsidR="003940CD" w:rsidRDefault="003940CD">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273D0B6"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01AAC70" w14:textId="77777777" w:rsidR="003940CD" w:rsidRDefault="003940C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A5601C1"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25%</w:t>
            </w:r>
          </w:p>
        </w:tc>
      </w:tr>
      <w:tr w:rsidR="003940CD" w14:paraId="4A2F5796" w14:textId="77777777" w:rsidTr="003940CD">
        <w:tc>
          <w:tcPr>
            <w:tcW w:w="2305" w:type="dxa"/>
            <w:tcBorders>
              <w:top w:val="single" w:sz="6" w:space="0" w:color="auto"/>
              <w:left w:val="thinThickLargeGap" w:sz="24" w:space="0" w:color="auto"/>
              <w:bottom w:val="single" w:sz="4" w:space="0" w:color="auto"/>
              <w:right w:val="single" w:sz="4" w:space="0" w:color="auto"/>
            </w:tcBorders>
            <w:hideMark/>
          </w:tcPr>
          <w:p w14:paraId="381659DB" w14:textId="77777777" w:rsidR="003940CD" w:rsidRDefault="003940CD">
            <w:pPr>
              <w:rPr>
                <w:rFonts w:ascii="Times New Roman" w:hAnsi="Times New Roman" w:cs="Times New Roman"/>
                <w:b/>
                <w:sz w:val="18"/>
                <w:szCs w:val="18"/>
              </w:rPr>
            </w:pPr>
            <w:r>
              <w:rPr>
                <w:rFonts w:ascii="Times New Roman" w:hAnsi="Times New Roman" w:cs="Times New Roman"/>
                <w:b/>
                <w:sz w:val="18"/>
                <w:szCs w:val="18"/>
              </w:rPr>
              <w:t xml:space="preserve">3. Discussion: </w:t>
            </w:r>
          </w:p>
          <w:p w14:paraId="4C81FE60" w14:textId="77777777" w:rsidR="003940CD" w:rsidRDefault="003940CD">
            <w:pPr>
              <w:rPr>
                <w:rFonts w:ascii="Times New Roman" w:hAnsi="Times New Roman" w:cs="Times New Roman"/>
                <w:sz w:val="18"/>
                <w:szCs w:val="18"/>
              </w:rPr>
            </w:pPr>
            <w:r>
              <w:rPr>
                <w:rFonts w:ascii="Times New Roman" w:hAnsi="Times New Roman" w:cs="Times New Roman"/>
                <w:sz w:val="18"/>
                <w:szCs w:val="18"/>
              </w:rPr>
              <w:t xml:space="preserve">Discussion of your findings </w:t>
            </w:r>
            <w:proofErr w:type="gramStart"/>
            <w:r>
              <w:rPr>
                <w:rFonts w:ascii="Times New Roman" w:hAnsi="Times New Roman" w:cs="Times New Roman"/>
                <w:sz w:val="18"/>
                <w:szCs w:val="18"/>
              </w:rPr>
              <w:t>in light of</w:t>
            </w:r>
            <w:proofErr w:type="gramEnd"/>
            <w:r>
              <w:rPr>
                <w:rFonts w:ascii="Times New Roman" w:hAnsi="Times New Roman" w:cs="Times New Roman"/>
                <w:sz w:val="18"/>
                <w:szCs w:val="18"/>
              </w:rPr>
              <w:t xml:space="preserve"> previous research &amp; practical implications.</w:t>
            </w:r>
          </w:p>
          <w:p w14:paraId="32087E38" w14:textId="77777777" w:rsidR="003940CD" w:rsidRDefault="003940CD">
            <w:pPr>
              <w:pStyle w:val="Subtitle"/>
              <w:spacing w:line="276" w:lineRule="auto"/>
              <w:ind w:left="-15"/>
              <w:jc w:val="left"/>
              <w:rPr>
                <w:sz w:val="18"/>
                <w:szCs w:val="18"/>
                <w:u w:val="none"/>
                <w:lang w:eastAsia="en-US"/>
              </w:rPr>
            </w:pPr>
            <w:r>
              <w:rPr>
                <w:sz w:val="18"/>
                <w:szCs w:val="18"/>
                <w:u w:val="none"/>
                <w:lang w:eastAsia="en-US"/>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0ADEFFEA" w14:textId="77777777" w:rsidR="003940CD" w:rsidRDefault="003940CD">
            <w:pPr>
              <w:pStyle w:val="Subtitle"/>
              <w:spacing w:line="276" w:lineRule="auto"/>
              <w:rPr>
                <w:b/>
                <w:bCs/>
                <w:sz w:val="18"/>
                <w:szCs w:val="18"/>
                <w:u w:val="none"/>
                <w:lang w:eastAsia="en-US"/>
              </w:rPr>
            </w:pPr>
            <w:r>
              <w:rPr>
                <w:b/>
                <w:bCs/>
                <w:sz w:val="18"/>
                <w:szCs w:val="18"/>
                <w:u w:val="none"/>
                <w:lang w:eastAsia="en-US"/>
              </w:rPr>
              <w:t>2,3,4</w:t>
            </w:r>
          </w:p>
        </w:tc>
        <w:tc>
          <w:tcPr>
            <w:tcW w:w="922" w:type="dxa"/>
            <w:tcBorders>
              <w:top w:val="single" w:sz="4" w:space="0" w:color="auto"/>
              <w:left w:val="single" w:sz="6" w:space="0" w:color="auto"/>
              <w:bottom w:val="single" w:sz="4" w:space="0" w:color="auto"/>
              <w:right w:val="single" w:sz="6" w:space="0" w:color="auto"/>
            </w:tcBorders>
          </w:tcPr>
          <w:p w14:paraId="280C781F"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168F503" w14:textId="77777777" w:rsidR="003940CD" w:rsidRDefault="003940CD">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28C2CF6" w14:textId="77777777" w:rsidR="003940CD" w:rsidRDefault="003940CD">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6A5AE0A" w14:textId="77777777" w:rsidR="003940CD" w:rsidRDefault="003940CD">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5D127E59" w14:textId="77777777" w:rsidR="003940CD" w:rsidRDefault="003940CD">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9861438" w14:textId="77777777" w:rsidR="003940CD" w:rsidRDefault="003940CD">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7C273CD" w14:textId="77777777" w:rsidR="003940CD" w:rsidRDefault="003940CD">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9E12F94" w14:textId="77777777" w:rsidR="003940CD" w:rsidRDefault="003940CD">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EEB0BC4"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30%</w:t>
            </w:r>
          </w:p>
        </w:tc>
      </w:tr>
      <w:tr w:rsidR="003940CD" w14:paraId="4E72D12E" w14:textId="77777777" w:rsidTr="003940CD">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153FF93A" w14:textId="77777777" w:rsidR="003940CD" w:rsidRDefault="003940CD">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248D07B" w14:textId="77777777" w:rsidR="003940CD" w:rsidRDefault="003940CD">
            <w:pPr>
              <w:pStyle w:val="Subtitle"/>
              <w:spacing w:line="276" w:lineRule="auto"/>
              <w:jc w:val="left"/>
              <w:rPr>
                <w:b/>
                <w:bCs/>
                <w:sz w:val="24"/>
                <w:szCs w:val="24"/>
                <w:u w:val="none"/>
                <w:lang w:eastAsia="en-US"/>
              </w:rPr>
            </w:pPr>
          </w:p>
        </w:tc>
      </w:tr>
      <w:tr w:rsidR="003940CD" w14:paraId="2AE0F2CD" w14:textId="77777777" w:rsidTr="003940CD">
        <w:trPr>
          <w:cantSplit/>
          <w:trHeight w:val="2579"/>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25CFAB07" w14:textId="77777777" w:rsidR="003940CD" w:rsidRDefault="003940CD">
            <w:pPr>
              <w:pStyle w:val="Subtitle"/>
              <w:spacing w:line="276" w:lineRule="auto"/>
              <w:jc w:val="left"/>
              <w:rPr>
                <w:b/>
                <w:bCs/>
                <w:sz w:val="22"/>
                <w:szCs w:val="22"/>
                <w:u w:val="none"/>
                <w:lang w:eastAsia="en-US"/>
              </w:rPr>
            </w:pPr>
            <w:r>
              <w:rPr>
                <w:b/>
                <w:bCs/>
                <w:sz w:val="22"/>
                <w:szCs w:val="22"/>
                <w:u w:val="none"/>
                <w:lang w:eastAsia="en-US"/>
              </w:rPr>
              <w:lastRenderedPageBreak/>
              <w:t>TUTOR COMMENTS:</w:t>
            </w:r>
          </w:p>
        </w:tc>
      </w:tr>
      <w:tr w:rsidR="003940CD" w14:paraId="57FC0882" w14:textId="77777777" w:rsidTr="003940CD">
        <w:trPr>
          <w:cantSplit/>
          <w:trHeight w:val="451"/>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2CF7259"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 xml:space="preserve"> Submission date:  5/4/</w:t>
            </w:r>
            <w:proofErr w:type="gramStart"/>
            <w:r>
              <w:rPr>
                <w:b/>
                <w:bCs/>
                <w:sz w:val="18"/>
                <w:szCs w:val="18"/>
                <w:u w:val="none"/>
                <w:lang w:eastAsia="en-US"/>
              </w:rPr>
              <w:t>19  via</w:t>
            </w:r>
            <w:proofErr w:type="gramEnd"/>
            <w:r>
              <w:rPr>
                <w:b/>
                <w:bCs/>
                <w:sz w:val="18"/>
                <w:szCs w:val="18"/>
                <w:u w:val="none"/>
                <w:lang w:eastAsia="en-US"/>
              </w:rPr>
              <w:t xml:space="preserve">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B628BEF"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Return date:</w:t>
            </w:r>
          </w:p>
          <w:p w14:paraId="4E9F343A"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4CA37E32"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72D17EF" w14:textId="77777777" w:rsidR="003940CD" w:rsidRDefault="003940CD">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ADF5783" w14:textId="77777777" w:rsidR="003940CD" w:rsidRDefault="003940CD" w:rsidP="003940CD">
      <w:pPr>
        <w:pStyle w:val="Title"/>
        <w:jc w:val="left"/>
        <w:rPr>
          <w:u w:val="single"/>
        </w:rPr>
      </w:pPr>
    </w:p>
    <w:p w14:paraId="4AB58FE8" w14:textId="77777777" w:rsidR="003940CD" w:rsidRDefault="003940CD" w:rsidP="00BB7C61">
      <w:pPr>
        <w:jc w:val="center"/>
        <w:rPr>
          <w:rFonts w:ascii="Times New Roman" w:hAnsi="Times New Roman" w:cs="Times New Roman"/>
          <w:sz w:val="28"/>
          <w:szCs w:val="28"/>
          <w:u w:val="single"/>
        </w:rPr>
      </w:pPr>
    </w:p>
    <w:p w14:paraId="6F937F2C" w14:textId="77777777" w:rsidR="003940CD" w:rsidRDefault="003940CD" w:rsidP="00BB7C61">
      <w:pPr>
        <w:jc w:val="center"/>
        <w:rPr>
          <w:rFonts w:ascii="Times New Roman" w:hAnsi="Times New Roman" w:cs="Times New Roman"/>
          <w:sz w:val="28"/>
          <w:szCs w:val="28"/>
          <w:u w:val="single"/>
        </w:rPr>
      </w:pPr>
    </w:p>
    <w:p w14:paraId="19AA59BE" w14:textId="77777777" w:rsidR="003940CD" w:rsidRDefault="003940CD" w:rsidP="00BB7C61">
      <w:pPr>
        <w:jc w:val="center"/>
        <w:rPr>
          <w:rFonts w:ascii="Times New Roman" w:hAnsi="Times New Roman" w:cs="Times New Roman"/>
          <w:sz w:val="28"/>
          <w:szCs w:val="28"/>
          <w:u w:val="single"/>
        </w:rPr>
      </w:pPr>
    </w:p>
    <w:p w14:paraId="68F1E792" w14:textId="77777777" w:rsidR="003940CD" w:rsidRDefault="003940CD" w:rsidP="00BB7C61">
      <w:pPr>
        <w:jc w:val="center"/>
        <w:rPr>
          <w:rFonts w:ascii="Times New Roman" w:hAnsi="Times New Roman" w:cs="Times New Roman"/>
          <w:sz w:val="28"/>
          <w:szCs w:val="28"/>
          <w:u w:val="single"/>
        </w:rPr>
      </w:pPr>
    </w:p>
    <w:p w14:paraId="7AE914F5" w14:textId="77777777" w:rsidR="003940CD" w:rsidRDefault="003940CD" w:rsidP="00BB7C61">
      <w:pPr>
        <w:jc w:val="center"/>
        <w:rPr>
          <w:rFonts w:ascii="Times New Roman" w:hAnsi="Times New Roman" w:cs="Times New Roman"/>
          <w:sz w:val="28"/>
          <w:szCs w:val="28"/>
          <w:u w:val="single"/>
        </w:rPr>
      </w:pPr>
    </w:p>
    <w:p w14:paraId="5FD07E07" w14:textId="77777777" w:rsidR="003940CD" w:rsidRDefault="003940CD" w:rsidP="00BB7C61">
      <w:pPr>
        <w:jc w:val="center"/>
        <w:rPr>
          <w:rFonts w:ascii="Times New Roman" w:hAnsi="Times New Roman" w:cs="Times New Roman"/>
          <w:sz w:val="28"/>
          <w:szCs w:val="28"/>
          <w:u w:val="single"/>
        </w:rPr>
      </w:pPr>
    </w:p>
    <w:p w14:paraId="2D0CEED9" w14:textId="77777777" w:rsidR="003940CD" w:rsidRDefault="003940CD" w:rsidP="00BB7C61">
      <w:pPr>
        <w:jc w:val="center"/>
        <w:rPr>
          <w:rFonts w:ascii="Times New Roman" w:hAnsi="Times New Roman" w:cs="Times New Roman"/>
          <w:sz w:val="28"/>
          <w:szCs w:val="28"/>
          <w:u w:val="single"/>
        </w:rPr>
      </w:pPr>
    </w:p>
    <w:p w14:paraId="3022A24F" w14:textId="77777777" w:rsidR="003940CD" w:rsidRDefault="003940CD" w:rsidP="00BB7C61">
      <w:pPr>
        <w:jc w:val="center"/>
        <w:rPr>
          <w:rFonts w:ascii="Times New Roman" w:hAnsi="Times New Roman" w:cs="Times New Roman"/>
          <w:sz w:val="28"/>
          <w:szCs w:val="28"/>
          <w:u w:val="single"/>
        </w:rPr>
      </w:pPr>
    </w:p>
    <w:p w14:paraId="562A5724" w14:textId="77777777" w:rsidR="003940CD" w:rsidRDefault="003940CD" w:rsidP="00BB7C61">
      <w:pPr>
        <w:jc w:val="center"/>
        <w:rPr>
          <w:rFonts w:ascii="Times New Roman" w:hAnsi="Times New Roman" w:cs="Times New Roman"/>
          <w:sz w:val="28"/>
          <w:szCs w:val="28"/>
          <w:u w:val="single"/>
        </w:rPr>
      </w:pPr>
    </w:p>
    <w:p w14:paraId="7C970ED6" w14:textId="77777777" w:rsidR="003940CD" w:rsidRDefault="003940CD" w:rsidP="00BB7C61">
      <w:pPr>
        <w:jc w:val="center"/>
        <w:rPr>
          <w:rFonts w:ascii="Times New Roman" w:hAnsi="Times New Roman" w:cs="Times New Roman"/>
          <w:sz w:val="28"/>
          <w:szCs w:val="28"/>
          <w:u w:val="single"/>
        </w:rPr>
      </w:pPr>
    </w:p>
    <w:p w14:paraId="73C16F59" w14:textId="77777777" w:rsidR="003940CD" w:rsidRDefault="003940CD" w:rsidP="00BB7C61">
      <w:pPr>
        <w:jc w:val="center"/>
        <w:rPr>
          <w:rFonts w:ascii="Times New Roman" w:hAnsi="Times New Roman" w:cs="Times New Roman"/>
          <w:sz w:val="28"/>
          <w:szCs w:val="28"/>
          <w:u w:val="single"/>
        </w:rPr>
      </w:pPr>
    </w:p>
    <w:p w14:paraId="5C5B8058" w14:textId="77777777" w:rsidR="003940CD" w:rsidRDefault="003940CD" w:rsidP="00BB7C61">
      <w:pPr>
        <w:jc w:val="center"/>
        <w:rPr>
          <w:rFonts w:ascii="Times New Roman" w:hAnsi="Times New Roman" w:cs="Times New Roman"/>
          <w:sz w:val="28"/>
          <w:szCs w:val="28"/>
          <w:u w:val="single"/>
        </w:rPr>
      </w:pPr>
    </w:p>
    <w:p w14:paraId="648AA222" w14:textId="77777777" w:rsidR="003940CD" w:rsidRDefault="003940CD" w:rsidP="00BB7C61">
      <w:pPr>
        <w:jc w:val="center"/>
        <w:rPr>
          <w:rFonts w:ascii="Times New Roman" w:hAnsi="Times New Roman" w:cs="Times New Roman"/>
          <w:sz w:val="28"/>
          <w:szCs w:val="28"/>
          <w:u w:val="single"/>
        </w:rPr>
      </w:pPr>
    </w:p>
    <w:p w14:paraId="467BFCFE" w14:textId="77777777" w:rsidR="003940CD" w:rsidRDefault="003940CD" w:rsidP="00BB7C61">
      <w:pPr>
        <w:jc w:val="center"/>
        <w:rPr>
          <w:rFonts w:ascii="Times New Roman" w:hAnsi="Times New Roman" w:cs="Times New Roman"/>
          <w:sz w:val="28"/>
          <w:szCs w:val="28"/>
          <w:u w:val="single"/>
        </w:rPr>
      </w:pPr>
    </w:p>
    <w:p w14:paraId="71CA9005" w14:textId="77777777" w:rsidR="003940CD" w:rsidRDefault="003940CD" w:rsidP="00BB7C61">
      <w:pPr>
        <w:jc w:val="center"/>
        <w:rPr>
          <w:rFonts w:ascii="Times New Roman" w:hAnsi="Times New Roman" w:cs="Times New Roman"/>
          <w:sz w:val="28"/>
          <w:szCs w:val="28"/>
          <w:u w:val="single"/>
        </w:rPr>
      </w:pPr>
    </w:p>
    <w:p w14:paraId="4D54C815" w14:textId="77777777" w:rsidR="003940CD" w:rsidRDefault="003940CD" w:rsidP="00BB7C61">
      <w:pPr>
        <w:jc w:val="center"/>
        <w:rPr>
          <w:rFonts w:ascii="Times New Roman" w:hAnsi="Times New Roman" w:cs="Times New Roman"/>
          <w:sz w:val="28"/>
          <w:szCs w:val="28"/>
          <w:u w:val="single"/>
        </w:rPr>
      </w:pPr>
    </w:p>
    <w:p w14:paraId="59B0905C" w14:textId="77777777" w:rsidR="003940CD" w:rsidRDefault="003940CD" w:rsidP="00BB7C61">
      <w:pPr>
        <w:jc w:val="center"/>
        <w:rPr>
          <w:rFonts w:ascii="Times New Roman" w:hAnsi="Times New Roman" w:cs="Times New Roman"/>
          <w:sz w:val="28"/>
          <w:szCs w:val="28"/>
          <w:u w:val="single"/>
        </w:rPr>
      </w:pPr>
    </w:p>
    <w:p w14:paraId="1E5A1DD7" w14:textId="77777777" w:rsidR="003940CD" w:rsidRDefault="003940CD" w:rsidP="00BB7C61">
      <w:pPr>
        <w:jc w:val="center"/>
        <w:rPr>
          <w:rFonts w:ascii="Times New Roman" w:hAnsi="Times New Roman" w:cs="Times New Roman"/>
          <w:sz w:val="28"/>
          <w:szCs w:val="28"/>
          <w:u w:val="single"/>
        </w:rPr>
      </w:pPr>
    </w:p>
    <w:p w14:paraId="2879DC05" w14:textId="77777777" w:rsidR="003940CD" w:rsidRDefault="003940CD" w:rsidP="00BB7C61">
      <w:pPr>
        <w:jc w:val="center"/>
        <w:rPr>
          <w:rFonts w:ascii="Times New Roman" w:hAnsi="Times New Roman" w:cs="Times New Roman"/>
          <w:sz w:val="28"/>
          <w:szCs w:val="28"/>
          <w:u w:val="single"/>
        </w:rPr>
      </w:pPr>
    </w:p>
    <w:p w14:paraId="12F80FB4" w14:textId="77777777" w:rsidR="003940CD" w:rsidRDefault="003940CD" w:rsidP="003940CD">
      <w:pPr>
        <w:rPr>
          <w:rFonts w:ascii="Times New Roman" w:hAnsi="Times New Roman" w:cs="Times New Roman"/>
          <w:sz w:val="28"/>
          <w:szCs w:val="28"/>
          <w:u w:val="single"/>
        </w:rPr>
      </w:pPr>
    </w:p>
    <w:p w14:paraId="06DF9F53" w14:textId="517F2C61" w:rsidR="002A1400" w:rsidRDefault="00BB7C61" w:rsidP="003940CD">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Exercise and mood state</w:t>
      </w:r>
    </w:p>
    <w:p w14:paraId="6979A172" w14:textId="111F538B" w:rsidR="00A867D9" w:rsidRDefault="00B3498F" w:rsidP="0041120F">
      <w:pPr>
        <w:spacing w:before="240"/>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There have been </w:t>
      </w:r>
      <w:r w:rsidR="006B7518">
        <w:rPr>
          <w:rFonts w:ascii="Times New Roman" w:hAnsi="Times New Roman" w:cs="Times New Roman"/>
          <w:sz w:val="24"/>
          <w:szCs w:val="24"/>
        </w:rPr>
        <w:t xml:space="preserve">various studies into exercise and mood state, the article ‘Influence of vigorous exercise on mood state’ (Raglin, 1985) state that long term exercise programmes between 6-20 weeks have been found to significantly reduce depression and </w:t>
      </w:r>
      <w:r w:rsidR="006B7518" w:rsidRPr="00D97A5C">
        <w:rPr>
          <w:rFonts w:ascii="Times New Roman" w:hAnsi="Times New Roman" w:cs="Times New Roman"/>
          <w:sz w:val="24"/>
          <w:szCs w:val="24"/>
        </w:rPr>
        <w:t xml:space="preserve">enhance self-esteem. These finding came from individuals with depression and low self esteem from the offset. The experiment found that individuals </w:t>
      </w:r>
      <w:r w:rsidR="00F90ED2" w:rsidRPr="00D97A5C">
        <w:rPr>
          <w:rFonts w:ascii="Times New Roman" w:hAnsi="Times New Roman" w:cs="Times New Roman"/>
          <w:sz w:val="24"/>
          <w:szCs w:val="24"/>
        </w:rPr>
        <w:t>who don’t already suffer with mental health problems didn’t have a significantly altered</w:t>
      </w:r>
      <w:r w:rsidR="006B7518" w:rsidRPr="00D97A5C">
        <w:rPr>
          <w:rFonts w:ascii="Times New Roman" w:hAnsi="Times New Roman" w:cs="Times New Roman"/>
          <w:sz w:val="24"/>
          <w:szCs w:val="24"/>
        </w:rPr>
        <w:t xml:space="preserve"> </w:t>
      </w:r>
      <w:r w:rsidR="00F90ED2" w:rsidRPr="00D97A5C">
        <w:rPr>
          <w:rFonts w:ascii="Times New Roman" w:hAnsi="Times New Roman" w:cs="Times New Roman"/>
          <w:sz w:val="24"/>
          <w:szCs w:val="24"/>
        </w:rPr>
        <w:t>mood state. Although,</w:t>
      </w:r>
      <w:bookmarkStart w:id="1" w:name="_Hlk5129536"/>
      <w:r w:rsidR="00F90ED2" w:rsidRPr="00D97A5C">
        <w:rPr>
          <w:rFonts w:ascii="Times New Roman" w:hAnsi="Times New Roman" w:cs="Times New Roman"/>
          <w:sz w:val="24"/>
          <w:szCs w:val="24"/>
        </w:rPr>
        <w:t xml:space="preserve"> short term exercise programmes have consistently shown a reduction in anxiety in both high and low anxiety individuals </w:t>
      </w:r>
      <w:bookmarkEnd w:id="1"/>
      <w:r w:rsidR="00135B4F" w:rsidRPr="00D97A5C">
        <w:rPr>
          <w:rFonts w:ascii="Times New Roman" w:hAnsi="Times New Roman" w:cs="Times New Roman"/>
          <w:sz w:val="24"/>
          <w:szCs w:val="24"/>
        </w:rPr>
        <w:t xml:space="preserve">(Morgan, 1979). A further argument from </w:t>
      </w:r>
      <w:r w:rsidR="00A05306">
        <w:rPr>
          <w:rFonts w:ascii="Times New Roman" w:hAnsi="Times New Roman" w:cs="Times New Roman"/>
          <w:sz w:val="24"/>
          <w:szCs w:val="24"/>
        </w:rPr>
        <w:t>(</w:t>
      </w:r>
      <w:r w:rsidR="00135B4F" w:rsidRPr="00D97A5C">
        <w:rPr>
          <w:rFonts w:ascii="Times New Roman" w:hAnsi="Times New Roman" w:cs="Times New Roman"/>
          <w:sz w:val="24"/>
          <w:szCs w:val="24"/>
        </w:rPr>
        <w:t xml:space="preserve">Pitts and McClure 1967) proposed that exercise may in fact provoke anxiety levels through lactate accumulation. </w:t>
      </w:r>
      <w:r w:rsidR="00A867D9" w:rsidRPr="00D97A5C">
        <w:rPr>
          <w:rFonts w:ascii="Times New Roman" w:hAnsi="Times New Roman" w:cs="Times New Roman"/>
          <w:sz w:val="24"/>
          <w:szCs w:val="24"/>
        </w:rPr>
        <w:t xml:space="preserve">A study by </w:t>
      </w:r>
      <w:r w:rsidR="00A721F6">
        <w:rPr>
          <w:rFonts w:ascii="Times New Roman" w:hAnsi="Times New Roman" w:cs="Times New Roman"/>
          <w:sz w:val="24"/>
          <w:szCs w:val="24"/>
        </w:rPr>
        <w:t>(</w:t>
      </w:r>
      <w:r w:rsidR="00A867D9" w:rsidRPr="00D97A5C">
        <w:rPr>
          <w:rFonts w:ascii="Times New Roman" w:eastAsia="Times New Roman" w:hAnsi="Times New Roman" w:cs="Times New Roman"/>
          <w:sz w:val="24"/>
          <w:szCs w:val="24"/>
          <w:lang w:eastAsia="en-GB"/>
        </w:rPr>
        <w:t>Hanse</w:t>
      </w:r>
      <w:r w:rsidR="00A721F6">
        <w:rPr>
          <w:rFonts w:ascii="Times New Roman" w:eastAsia="Times New Roman" w:hAnsi="Times New Roman" w:cs="Times New Roman"/>
          <w:sz w:val="24"/>
          <w:szCs w:val="24"/>
          <w:lang w:eastAsia="en-GB"/>
        </w:rPr>
        <w:t>n, Stevens and Coast, 2001)</w:t>
      </w:r>
      <w:r w:rsidR="00A867D9" w:rsidRPr="00D97A5C">
        <w:rPr>
          <w:rFonts w:ascii="Times New Roman" w:eastAsia="Times New Roman" w:hAnsi="Times New Roman" w:cs="Times New Roman"/>
          <w:sz w:val="24"/>
          <w:szCs w:val="24"/>
          <w:lang w:eastAsia="en-GB"/>
        </w:rPr>
        <w:t xml:space="preserve"> looked at the effects of exercise duration on mood state. </w:t>
      </w:r>
      <w:r w:rsidR="00D97A5C" w:rsidRPr="00D97A5C">
        <w:rPr>
          <w:rFonts w:ascii="Times New Roman" w:eastAsia="Times New Roman" w:hAnsi="Times New Roman" w:cs="Times New Roman"/>
          <w:sz w:val="24"/>
          <w:szCs w:val="24"/>
          <w:lang w:eastAsia="en-GB"/>
        </w:rPr>
        <w:t xml:space="preserve">The profile of mood states inventory was administered one minute before and after one quiet resting trial and three exercise trials of 10, 20 and 30 minutes on a bicycle ergometer. Heart rates were not allowed to exceed 60% of the participants vo2 max. Analysis found that after just 10 minutes mood state was altered and there were improvements in fatigue and vigor, after 20 minutes there was improvements in confusion. They concluded that the current exercise recommendation of 30 minutes of moderate exercise daily was adequate. </w:t>
      </w:r>
      <w:r w:rsidR="003D6E2D">
        <w:rPr>
          <w:rFonts w:ascii="Times New Roman" w:eastAsia="Times New Roman" w:hAnsi="Times New Roman" w:cs="Times New Roman"/>
          <w:sz w:val="24"/>
          <w:szCs w:val="24"/>
          <w:lang w:eastAsia="en-GB"/>
        </w:rPr>
        <w:t xml:space="preserve">A further study by </w:t>
      </w:r>
      <w:r w:rsidR="00A721F6">
        <w:rPr>
          <w:rFonts w:ascii="Times New Roman" w:eastAsia="Times New Roman" w:hAnsi="Times New Roman" w:cs="Times New Roman"/>
          <w:sz w:val="24"/>
          <w:szCs w:val="24"/>
          <w:lang w:eastAsia="en-GB"/>
        </w:rPr>
        <w:t xml:space="preserve">(Cramer, </w:t>
      </w:r>
      <w:r w:rsidR="003D6E2D">
        <w:rPr>
          <w:rFonts w:ascii="Times New Roman" w:eastAsia="Times New Roman" w:hAnsi="Times New Roman" w:cs="Times New Roman"/>
          <w:sz w:val="24"/>
          <w:szCs w:val="24"/>
          <w:lang w:eastAsia="en-GB"/>
        </w:rPr>
        <w:t>Nieman</w:t>
      </w:r>
      <w:r w:rsidR="00A721F6">
        <w:rPr>
          <w:rFonts w:ascii="Times New Roman" w:eastAsia="Times New Roman" w:hAnsi="Times New Roman" w:cs="Times New Roman"/>
          <w:sz w:val="24"/>
          <w:szCs w:val="24"/>
          <w:lang w:eastAsia="en-GB"/>
        </w:rPr>
        <w:t xml:space="preserve"> and Lee</w:t>
      </w:r>
      <w:r w:rsidR="003D6E2D">
        <w:rPr>
          <w:rFonts w:ascii="Times New Roman" w:eastAsia="Times New Roman" w:hAnsi="Times New Roman" w:cs="Times New Roman"/>
          <w:sz w:val="24"/>
          <w:szCs w:val="24"/>
          <w:lang w:eastAsia="en-GB"/>
        </w:rPr>
        <w:t xml:space="preserve"> 1990</w:t>
      </w:r>
      <w:r w:rsidR="00A721F6">
        <w:rPr>
          <w:rFonts w:ascii="Times New Roman" w:eastAsia="Times New Roman" w:hAnsi="Times New Roman" w:cs="Times New Roman"/>
          <w:sz w:val="24"/>
          <w:szCs w:val="24"/>
          <w:lang w:eastAsia="en-GB"/>
        </w:rPr>
        <w:t>)</w:t>
      </w:r>
      <w:r w:rsidR="003D6E2D">
        <w:rPr>
          <w:rFonts w:ascii="Times New Roman" w:eastAsia="Times New Roman" w:hAnsi="Times New Roman" w:cs="Times New Roman"/>
          <w:sz w:val="24"/>
          <w:szCs w:val="24"/>
          <w:lang w:eastAsia="en-GB"/>
        </w:rPr>
        <w:t xml:space="preserve"> </w:t>
      </w:r>
      <w:r w:rsidR="00E233B5">
        <w:rPr>
          <w:rFonts w:ascii="Times New Roman" w:eastAsia="Times New Roman" w:hAnsi="Times New Roman" w:cs="Times New Roman"/>
          <w:sz w:val="24"/>
          <w:szCs w:val="24"/>
          <w:lang w:eastAsia="en-GB"/>
        </w:rPr>
        <w:t xml:space="preserve">looked at the effects of moderate exercise training on personality traits in women. 36 sedentary women in the obese category had 5 45-minute brisk walks at 62% peak vo2 max for 15 weeks. The comparison was made between 2 groups. Exercise and non-exercise and baseline and 15 week tasting sessions. The date was collected and analysed between both groups and there were no significant differences in personality traits, measured by the Cattell sixteen personality factors questionnaire. They concluded that personality traits were unresponsive to cardiovascular conditioning. </w:t>
      </w:r>
      <w:r w:rsidR="00415F2F">
        <w:rPr>
          <w:rFonts w:ascii="Times New Roman" w:eastAsia="Times New Roman" w:hAnsi="Times New Roman" w:cs="Times New Roman"/>
          <w:sz w:val="24"/>
          <w:szCs w:val="24"/>
          <w:lang w:eastAsia="en-GB"/>
        </w:rPr>
        <w:t xml:space="preserve">A further study undertaken by students at the university of Thrace, Greece </w:t>
      </w:r>
      <w:r w:rsidR="0041120F">
        <w:rPr>
          <w:rFonts w:ascii="Times New Roman" w:eastAsia="Times New Roman" w:hAnsi="Times New Roman" w:cs="Times New Roman"/>
          <w:sz w:val="24"/>
          <w:szCs w:val="24"/>
          <w:lang w:eastAsia="en-GB"/>
        </w:rPr>
        <w:t>investigated</w:t>
      </w:r>
      <w:r w:rsidR="00415F2F">
        <w:rPr>
          <w:rFonts w:ascii="Times New Roman" w:eastAsia="Times New Roman" w:hAnsi="Times New Roman" w:cs="Times New Roman"/>
          <w:sz w:val="24"/>
          <w:szCs w:val="24"/>
          <w:lang w:eastAsia="en-GB"/>
        </w:rPr>
        <w:t xml:space="preserve"> the </w:t>
      </w:r>
      <w:r w:rsidR="0041120F">
        <w:rPr>
          <w:rFonts w:ascii="Times New Roman" w:eastAsia="Times New Roman" w:hAnsi="Times New Roman" w:cs="Times New Roman"/>
          <w:sz w:val="24"/>
          <w:szCs w:val="24"/>
          <w:lang w:eastAsia="en-GB"/>
        </w:rPr>
        <w:t xml:space="preserve">impact of exercise on mood state after a single session of dance aerobics on healthy adults. The questionnaire administered to the subjects was the profile of mood states inventory (POMS) by </w:t>
      </w:r>
      <w:r w:rsidR="00A05306">
        <w:rPr>
          <w:rFonts w:ascii="Times New Roman" w:eastAsia="Times New Roman" w:hAnsi="Times New Roman" w:cs="Times New Roman"/>
          <w:sz w:val="24"/>
          <w:szCs w:val="24"/>
          <w:lang w:eastAsia="en-GB"/>
        </w:rPr>
        <w:t>(</w:t>
      </w:r>
      <w:r w:rsidR="0041120F">
        <w:rPr>
          <w:rFonts w:ascii="Times New Roman" w:eastAsia="Times New Roman" w:hAnsi="Times New Roman" w:cs="Times New Roman"/>
          <w:sz w:val="24"/>
          <w:szCs w:val="24"/>
          <w:lang w:eastAsia="en-GB"/>
        </w:rPr>
        <w:t xml:space="preserve">Mclair, Lorr and Droppleman 1971). The study consisted of 136 health subjects both male and female and was carried out in a health club under the supervision of instructors. </w:t>
      </w:r>
      <w:r w:rsidR="0091300D">
        <w:rPr>
          <w:rFonts w:ascii="Times New Roman" w:eastAsia="Times New Roman" w:hAnsi="Times New Roman" w:cs="Times New Roman"/>
          <w:sz w:val="24"/>
          <w:szCs w:val="24"/>
          <w:lang w:eastAsia="en-GB"/>
        </w:rPr>
        <w:t xml:space="preserve">The group was divided into two groups, one of high intensity and one of moderate intensity. </w:t>
      </w:r>
      <w:r w:rsidR="0041120F">
        <w:rPr>
          <w:rFonts w:ascii="Times New Roman" w:eastAsia="Times New Roman" w:hAnsi="Times New Roman" w:cs="Times New Roman"/>
          <w:sz w:val="24"/>
          <w:szCs w:val="24"/>
          <w:lang w:eastAsia="en-GB"/>
        </w:rPr>
        <w:t xml:space="preserve">The subjects completed a questionnaire 10 minutes before and 10 minutes after the session. </w:t>
      </w:r>
      <w:r w:rsidR="0091300D">
        <w:rPr>
          <w:rFonts w:ascii="Times New Roman" w:eastAsia="Times New Roman" w:hAnsi="Times New Roman" w:cs="Times New Roman"/>
          <w:sz w:val="24"/>
          <w:szCs w:val="24"/>
          <w:lang w:eastAsia="en-GB"/>
        </w:rPr>
        <w:t xml:space="preserve">The findings showed that the high intensity session had a greater impact on mood state all round. The high intensity results total was 103.85 before and 100.87 after, whereas the medium intensity before total was 103.94 and after was 101.61. </w:t>
      </w:r>
      <w:r w:rsidR="00516346">
        <w:rPr>
          <w:rFonts w:ascii="Times New Roman" w:eastAsia="Times New Roman" w:hAnsi="Times New Roman" w:cs="Times New Roman"/>
          <w:sz w:val="24"/>
          <w:szCs w:val="24"/>
          <w:lang w:eastAsia="en-GB"/>
        </w:rPr>
        <w:t>Although both sessions had a positive impact on mood state the higher intensity session was more beneficial. (Rokka</w:t>
      </w:r>
      <w:r w:rsidR="000253A2">
        <w:rPr>
          <w:rFonts w:ascii="Times New Roman" w:eastAsia="Times New Roman" w:hAnsi="Times New Roman" w:cs="Times New Roman"/>
          <w:sz w:val="24"/>
          <w:szCs w:val="24"/>
          <w:lang w:eastAsia="en-GB"/>
        </w:rPr>
        <w:t xml:space="preserve">, </w:t>
      </w:r>
      <w:r w:rsidR="00516346">
        <w:rPr>
          <w:rFonts w:ascii="Times New Roman" w:eastAsia="Times New Roman" w:hAnsi="Times New Roman" w:cs="Times New Roman"/>
          <w:sz w:val="24"/>
          <w:szCs w:val="24"/>
          <w:lang w:eastAsia="en-GB"/>
        </w:rPr>
        <w:t xml:space="preserve">2010). </w:t>
      </w:r>
    </w:p>
    <w:p w14:paraId="2DAC8973" w14:textId="488E02EF" w:rsidR="00516346" w:rsidRDefault="00C75AA8"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study was carried out by students on the Health, Nutrition and Lifestyle programme at the </w:t>
      </w:r>
      <w:r w:rsidR="0035357A">
        <w:rPr>
          <w:rFonts w:ascii="Times New Roman" w:eastAsia="Times New Roman" w:hAnsi="Times New Roman" w:cs="Times New Roman"/>
          <w:sz w:val="24"/>
          <w:szCs w:val="24"/>
          <w:lang w:eastAsia="en-GB"/>
        </w:rPr>
        <w:t>U</w:t>
      </w:r>
      <w:r>
        <w:rPr>
          <w:rFonts w:ascii="Times New Roman" w:eastAsia="Times New Roman" w:hAnsi="Times New Roman" w:cs="Times New Roman"/>
          <w:sz w:val="24"/>
          <w:szCs w:val="24"/>
          <w:lang w:eastAsia="en-GB"/>
        </w:rPr>
        <w:t xml:space="preserve">niversity of Wales </w:t>
      </w:r>
      <w:r w:rsidR="0035357A">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rinity </w:t>
      </w:r>
      <w:r w:rsidR="0035357A">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aint David. The aim of the study was to investigate the effects of exercise on mood state and to produce a report with the findings. </w:t>
      </w:r>
      <w:r w:rsidR="0035357A">
        <w:rPr>
          <w:rFonts w:ascii="Times New Roman" w:eastAsia="Times New Roman" w:hAnsi="Times New Roman" w:cs="Times New Roman"/>
          <w:sz w:val="24"/>
          <w:szCs w:val="24"/>
          <w:lang w:eastAsia="en-GB"/>
        </w:rPr>
        <w:t xml:space="preserve">18 subjects were administered questionnaires to complete 10 minutes before and after a 30-minute exercise session. Participants where both males and female from all different walks of life and their age ranges where from 18-60. There was no specific exercise to follow so the exercise sessions ranged from brisk walking, HIIT, boxing, rugby, weight training, circuits and yoga. The participants were administered two questionnaires one being the Brunel mood scales and the other the Exercise Induced feeling inventory (EFI). The questionnaires were administered </w:t>
      </w:r>
      <w:r w:rsidR="0035357A">
        <w:rPr>
          <w:rFonts w:ascii="Times New Roman" w:eastAsia="Times New Roman" w:hAnsi="Times New Roman" w:cs="Times New Roman"/>
          <w:sz w:val="24"/>
          <w:szCs w:val="24"/>
          <w:lang w:eastAsia="en-GB"/>
        </w:rPr>
        <w:lastRenderedPageBreak/>
        <w:t xml:space="preserve">and gathered after completion and collated </w:t>
      </w:r>
      <w:r w:rsidR="00057E0D">
        <w:rPr>
          <w:rFonts w:ascii="Times New Roman" w:eastAsia="Times New Roman" w:hAnsi="Times New Roman" w:cs="Times New Roman"/>
          <w:sz w:val="24"/>
          <w:szCs w:val="24"/>
          <w:lang w:eastAsia="en-GB"/>
        </w:rPr>
        <w:t xml:space="preserve">to form the report of findings. The findings were set out in a table format to find the mean and standard deviation. </w:t>
      </w:r>
    </w:p>
    <w:p w14:paraId="0B1364AB" w14:textId="3446BD15" w:rsidR="00057E0D" w:rsidRDefault="00057E0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results were as expected after researching the area into mood state in relation to exercise the positive impacts of exercise were proven. </w:t>
      </w:r>
      <w:r w:rsidR="00E20BF2">
        <w:rPr>
          <w:rFonts w:ascii="Times New Roman" w:eastAsia="Times New Roman" w:hAnsi="Times New Roman" w:cs="Times New Roman"/>
          <w:sz w:val="24"/>
          <w:szCs w:val="24"/>
          <w:lang w:eastAsia="en-GB"/>
        </w:rPr>
        <w:t xml:space="preserve">Below are the findings of the exercise induced feelings inventory. Levels of positive engagement, revitalisation, tranquillity all improved. Levels of physical exhaustion were higher after exercise as expected, although the positive effects of exercise outweigh the negative, short term effects of the feelings of exhaustion. </w:t>
      </w:r>
      <w:r w:rsidR="004B3EA9">
        <w:rPr>
          <w:rFonts w:ascii="Times New Roman" w:eastAsia="Times New Roman" w:hAnsi="Times New Roman" w:cs="Times New Roman"/>
          <w:sz w:val="24"/>
          <w:szCs w:val="24"/>
          <w:lang w:eastAsia="en-GB"/>
        </w:rPr>
        <w:t xml:space="preserve">The results are as expected with revitalisation being the closest to the average. This further backs up the statement that exercise has a positive effect on mood state. </w:t>
      </w:r>
    </w:p>
    <w:tbl>
      <w:tblPr>
        <w:tblStyle w:val="TableGrid"/>
        <w:tblpPr w:leftFromText="180" w:rightFromText="180" w:vertAnchor="text" w:horzAnchor="margin" w:tblpXSpec="center" w:tblpY="-53"/>
        <w:tblW w:w="11515" w:type="dxa"/>
        <w:tblLook w:val="04A0" w:firstRow="1" w:lastRow="0" w:firstColumn="1" w:lastColumn="0" w:noHBand="0" w:noVBand="1"/>
      </w:tblPr>
      <w:tblGrid>
        <w:gridCol w:w="1418"/>
        <w:gridCol w:w="1244"/>
        <w:gridCol w:w="1396"/>
        <w:gridCol w:w="1255"/>
        <w:gridCol w:w="1165"/>
        <w:gridCol w:w="1244"/>
        <w:gridCol w:w="1421"/>
        <w:gridCol w:w="1233"/>
        <w:gridCol w:w="1139"/>
      </w:tblGrid>
      <w:tr w:rsidR="00A611B7" w:rsidRPr="00FB30CE" w14:paraId="3E66C074" w14:textId="77777777" w:rsidTr="00A611B7">
        <w:trPr>
          <w:trHeight w:val="1212"/>
        </w:trPr>
        <w:tc>
          <w:tcPr>
            <w:tcW w:w="1418" w:type="dxa"/>
          </w:tcPr>
          <w:p w14:paraId="730318DD" w14:textId="77777777" w:rsidR="00A611B7" w:rsidRDefault="00A611B7" w:rsidP="00A611B7">
            <w:pPr>
              <w:spacing w:before="240"/>
              <w:rPr>
                <w:rFonts w:ascii="Times New Roman" w:eastAsia="Times New Roman" w:hAnsi="Times New Roman" w:cs="Times New Roman"/>
                <w:sz w:val="20"/>
                <w:szCs w:val="20"/>
                <w:u w:val="single"/>
                <w:lang w:eastAsia="en-GB"/>
              </w:rPr>
            </w:pPr>
            <w:r w:rsidRPr="00E20BF2">
              <w:rPr>
                <w:rFonts w:ascii="Times New Roman" w:eastAsia="Times New Roman" w:hAnsi="Times New Roman" w:cs="Times New Roman"/>
                <w:sz w:val="20"/>
                <w:szCs w:val="20"/>
                <w:u w:val="single"/>
                <w:lang w:eastAsia="en-GB"/>
              </w:rPr>
              <w:t xml:space="preserve">Exercise induced feelings inventory </w:t>
            </w:r>
          </w:p>
          <w:p w14:paraId="58DDBE6F" w14:textId="77777777" w:rsidR="00A611B7" w:rsidRPr="00E20BF2" w:rsidRDefault="00A611B7" w:rsidP="00A611B7">
            <w:pPr>
              <w:spacing w:before="240"/>
              <w:rPr>
                <w:rFonts w:ascii="Times New Roman" w:eastAsia="Times New Roman" w:hAnsi="Times New Roman" w:cs="Times New Roman"/>
                <w:sz w:val="20"/>
                <w:szCs w:val="20"/>
                <w:u w:val="single"/>
                <w:lang w:eastAsia="en-GB"/>
              </w:rPr>
            </w:pPr>
            <w:r>
              <w:rPr>
                <w:rFonts w:ascii="Times New Roman" w:eastAsia="Times New Roman" w:hAnsi="Times New Roman" w:cs="Times New Roman"/>
                <w:sz w:val="20"/>
                <w:szCs w:val="20"/>
                <w:u w:val="single"/>
                <w:lang w:eastAsia="en-GB"/>
              </w:rPr>
              <w:t>(EFI)</w:t>
            </w:r>
          </w:p>
        </w:tc>
        <w:tc>
          <w:tcPr>
            <w:tcW w:w="1244" w:type="dxa"/>
          </w:tcPr>
          <w:p w14:paraId="4DDF94BF"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Positive engagement before</w:t>
            </w:r>
          </w:p>
        </w:tc>
        <w:tc>
          <w:tcPr>
            <w:tcW w:w="1396" w:type="dxa"/>
          </w:tcPr>
          <w:p w14:paraId="155A36DC"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Revitalisation before</w:t>
            </w:r>
          </w:p>
        </w:tc>
        <w:tc>
          <w:tcPr>
            <w:tcW w:w="1255" w:type="dxa"/>
          </w:tcPr>
          <w:p w14:paraId="40F756BC"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 xml:space="preserve">Tranquillity before </w:t>
            </w:r>
          </w:p>
        </w:tc>
        <w:tc>
          <w:tcPr>
            <w:tcW w:w="1165" w:type="dxa"/>
          </w:tcPr>
          <w:p w14:paraId="6BC748B4"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Physical exhaustion before</w:t>
            </w:r>
          </w:p>
        </w:tc>
        <w:tc>
          <w:tcPr>
            <w:tcW w:w="1244" w:type="dxa"/>
          </w:tcPr>
          <w:p w14:paraId="573D1C7F"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 xml:space="preserve">Positive engagement after </w:t>
            </w:r>
          </w:p>
        </w:tc>
        <w:tc>
          <w:tcPr>
            <w:tcW w:w="1421" w:type="dxa"/>
          </w:tcPr>
          <w:p w14:paraId="5E7B1EC2"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Revitalisation after</w:t>
            </w:r>
          </w:p>
        </w:tc>
        <w:tc>
          <w:tcPr>
            <w:tcW w:w="1233" w:type="dxa"/>
          </w:tcPr>
          <w:p w14:paraId="3457E486"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Tranquillity after</w:t>
            </w:r>
          </w:p>
        </w:tc>
        <w:tc>
          <w:tcPr>
            <w:tcW w:w="1139" w:type="dxa"/>
          </w:tcPr>
          <w:p w14:paraId="2AE6BFAC" w14:textId="77777777" w:rsidR="00A611B7"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 xml:space="preserve">Physical </w:t>
            </w:r>
          </w:p>
          <w:p w14:paraId="7153FEE6"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exhaustion after</w:t>
            </w:r>
          </w:p>
        </w:tc>
      </w:tr>
      <w:tr w:rsidR="00A611B7" w:rsidRPr="00FB30CE" w14:paraId="7E9D0E66" w14:textId="77777777" w:rsidTr="00A611B7">
        <w:trPr>
          <w:trHeight w:val="566"/>
        </w:trPr>
        <w:tc>
          <w:tcPr>
            <w:tcW w:w="1418" w:type="dxa"/>
          </w:tcPr>
          <w:p w14:paraId="06F20892" w14:textId="77777777" w:rsidR="00A611B7" w:rsidRPr="00FB30CE" w:rsidRDefault="00A611B7" w:rsidP="00A611B7">
            <w:pPr>
              <w:spacing w:before="240"/>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FB30CE">
              <w:rPr>
                <w:rFonts w:ascii="Times New Roman" w:eastAsia="Times New Roman" w:hAnsi="Times New Roman" w:cs="Times New Roman"/>
                <w:sz w:val="20"/>
                <w:szCs w:val="20"/>
                <w:lang w:eastAsia="en-GB"/>
              </w:rPr>
              <w:t>Mean</w:t>
            </w:r>
          </w:p>
        </w:tc>
        <w:tc>
          <w:tcPr>
            <w:tcW w:w="1244" w:type="dxa"/>
          </w:tcPr>
          <w:p w14:paraId="0E3F8822"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4.72</w:t>
            </w:r>
          </w:p>
        </w:tc>
        <w:tc>
          <w:tcPr>
            <w:tcW w:w="1396" w:type="dxa"/>
          </w:tcPr>
          <w:p w14:paraId="36563195"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3.61</w:t>
            </w:r>
          </w:p>
        </w:tc>
        <w:tc>
          <w:tcPr>
            <w:tcW w:w="1255" w:type="dxa"/>
          </w:tcPr>
          <w:p w14:paraId="23B8E192"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4.17</w:t>
            </w:r>
          </w:p>
        </w:tc>
        <w:tc>
          <w:tcPr>
            <w:tcW w:w="1165" w:type="dxa"/>
          </w:tcPr>
          <w:p w14:paraId="06B2599C"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5.72</w:t>
            </w:r>
          </w:p>
        </w:tc>
        <w:tc>
          <w:tcPr>
            <w:tcW w:w="1244" w:type="dxa"/>
          </w:tcPr>
          <w:p w14:paraId="032478A9"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7.72</w:t>
            </w:r>
          </w:p>
        </w:tc>
        <w:tc>
          <w:tcPr>
            <w:tcW w:w="1421" w:type="dxa"/>
          </w:tcPr>
          <w:p w14:paraId="2935ADB5"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7.56</w:t>
            </w:r>
          </w:p>
        </w:tc>
        <w:tc>
          <w:tcPr>
            <w:tcW w:w="1233" w:type="dxa"/>
          </w:tcPr>
          <w:p w14:paraId="0B55C915"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7.33</w:t>
            </w:r>
          </w:p>
        </w:tc>
        <w:tc>
          <w:tcPr>
            <w:tcW w:w="1139" w:type="dxa"/>
          </w:tcPr>
          <w:p w14:paraId="750FEA51"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6.33</w:t>
            </w:r>
          </w:p>
        </w:tc>
      </w:tr>
      <w:tr w:rsidR="00A611B7" w:rsidRPr="00FB30CE" w14:paraId="4A556236" w14:textId="77777777" w:rsidTr="00C76624">
        <w:trPr>
          <w:trHeight w:val="889"/>
        </w:trPr>
        <w:tc>
          <w:tcPr>
            <w:tcW w:w="1418" w:type="dxa"/>
          </w:tcPr>
          <w:p w14:paraId="6A3E4B53" w14:textId="77777777" w:rsidR="00A611B7"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Standard</w:t>
            </w:r>
            <w:r>
              <w:rPr>
                <w:rFonts w:ascii="Times New Roman" w:eastAsia="Times New Roman" w:hAnsi="Times New Roman" w:cs="Times New Roman"/>
                <w:sz w:val="20"/>
                <w:szCs w:val="20"/>
                <w:lang w:eastAsia="en-GB"/>
              </w:rPr>
              <w:t xml:space="preserve">    deviation</w:t>
            </w:r>
          </w:p>
          <w:p w14:paraId="72DC9B1F" w14:textId="77777777" w:rsidR="00A611B7" w:rsidRPr="00FB30CE" w:rsidRDefault="00A611B7" w:rsidP="00A611B7">
            <w:pPr>
              <w:spacing w:before="240"/>
              <w:rPr>
                <w:rFonts w:ascii="Times New Roman" w:eastAsia="Times New Roman" w:hAnsi="Times New Roman" w:cs="Times New Roman"/>
                <w:sz w:val="20"/>
                <w:szCs w:val="20"/>
                <w:lang w:eastAsia="en-GB"/>
              </w:rPr>
            </w:pPr>
          </w:p>
        </w:tc>
        <w:tc>
          <w:tcPr>
            <w:tcW w:w="1244" w:type="dxa"/>
          </w:tcPr>
          <w:p w14:paraId="1437EAA7"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2.76</w:t>
            </w:r>
          </w:p>
        </w:tc>
        <w:tc>
          <w:tcPr>
            <w:tcW w:w="1396" w:type="dxa"/>
          </w:tcPr>
          <w:p w14:paraId="4031BBD8"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2.93</w:t>
            </w:r>
          </w:p>
        </w:tc>
        <w:tc>
          <w:tcPr>
            <w:tcW w:w="1255" w:type="dxa"/>
          </w:tcPr>
          <w:p w14:paraId="4F0029A1"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2.46</w:t>
            </w:r>
          </w:p>
        </w:tc>
        <w:tc>
          <w:tcPr>
            <w:tcW w:w="1165" w:type="dxa"/>
          </w:tcPr>
          <w:p w14:paraId="5449EF5C"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3.08</w:t>
            </w:r>
          </w:p>
        </w:tc>
        <w:tc>
          <w:tcPr>
            <w:tcW w:w="1244" w:type="dxa"/>
          </w:tcPr>
          <w:p w14:paraId="33708F83"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2.87</w:t>
            </w:r>
          </w:p>
        </w:tc>
        <w:tc>
          <w:tcPr>
            <w:tcW w:w="1421" w:type="dxa"/>
          </w:tcPr>
          <w:p w14:paraId="003E6E6F"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2.85</w:t>
            </w:r>
          </w:p>
        </w:tc>
        <w:tc>
          <w:tcPr>
            <w:tcW w:w="1233" w:type="dxa"/>
          </w:tcPr>
          <w:p w14:paraId="761F43A1"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2.72</w:t>
            </w:r>
          </w:p>
        </w:tc>
        <w:tc>
          <w:tcPr>
            <w:tcW w:w="1139" w:type="dxa"/>
          </w:tcPr>
          <w:p w14:paraId="2872773F" w14:textId="77777777" w:rsidR="00A611B7" w:rsidRPr="00FB30CE" w:rsidRDefault="00A611B7" w:rsidP="00A611B7">
            <w:pPr>
              <w:spacing w:before="240"/>
              <w:rPr>
                <w:rFonts w:ascii="Times New Roman" w:eastAsia="Times New Roman" w:hAnsi="Times New Roman" w:cs="Times New Roman"/>
                <w:sz w:val="20"/>
                <w:szCs w:val="20"/>
                <w:lang w:eastAsia="en-GB"/>
              </w:rPr>
            </w:pPr>
            <w:r w:rsidRPr="00FB30CE">
              <w:rPr>
                <w:rFonts w:ascii="Times New Roman" w:eastAsia="Times New Roman" w:hAnsi="Times New Roman" w:cs="Times New Roman"/>
                <w:sz w:val="20"/>
                <w:szCs w:val="20"/>
                <w:lang w:eastAsia="en-GB"/>
              </w:rPr>
              <w:t>3.34</w:t>
            </w:r>
          </w:p>
        </w:tc>
      </w:tr>
    </w:tbl>
    <w:p w14:paraId="13A4DE6F" w14:textId="4F9F41E2" w:rsidR="00057E0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following results were from the findings from the Brunel mood scale questionnaire. </w:t>
      </w:r>
      <w:r w:rsidR="00963FFF">
        <w:rPr>
          <w:rFonts w:ascii="Times New Roman" w:eastAsia="Times New Roman" w:hAnsi="Times New Roman" w:cs="Times New Roman"/>
          <w:sz w:val="24"/>
          <w:szCs w:val="24"/>
          <w:lang w:eastAsia="en-GB"/>
        </w:rPr>
        <w:t>The Brunel mood scale is a 24 item questionnaire of simple mood descriptors and takes 1-2 minutes to complete (</w:t>
      </w:r>
      <w:r w:rsidR="00963FFF">
        <w:rPr>
          <w:rFonts w:ascii="Trebuchet MS" w:hAnsi="Trebuchet MS"/>
          <w:color w:val="000000"/>
        </w:rPr>
        <w:t xml:space="preserve">BRUMS; </w:t>
      </w:r>
      <w:hyperlink r:id="rId4" w:history="1">
        <w:r w:rsidR="00963FFF">
          <w:rPr>
            <w:rStyle w:val="Hyperlink"/>
            <w:rFonts w:ascii="&amp;quot" w:hAnsi="&amp;quot"/>
            <w:color w:val="0066CC"/>
            <w:u w:val="none"/>
          </w:rPr>
          <w:t>Terry et al., 1999, 2003</w:t>
        </w:r>
      </w:hyperlink>
      <w:r w:rsidR="00963FFF">
        <w:t xml:space="preserve">). </w:t>
      </w:r>
      <w:r w:rsidR="004B3EA9">
        <w:t xml:space="preserve">The standard deviation was much the same as the mean. Depression after being lower than </w:t>
      </w:r>
      <w:r w:rsidR="00792939">
        <w:t>the beginning of exercise and higher</w:t>
      </w:r>
      <w:r w:rsidR="004B3EA9">
        <w:t xml:space="preserve"> than</w:t>
      </w:r>
      <w:r w:rsidR="00792939">
        <w:t xml:space="preserve"> the average. </w:t>
      </w:r>
      <w:r w:rsidR="004B3EA9">
        <w:t xml:space="preserve">  </w:t>
      </w:r>
    </w:p>
    <w:tbl>
      <w:tblPr>
        <w:tblStyle w:val="TableGrid"/>
        <w:tblW w:w="11624" w:type="dxa"/>
        <w:tblInd w:w="-1281" w:type="dxa"/>
        <w:tblLook w:val="04A0" w:firstRow="1" w:lastRow="0" w:firstColumn="1" w:lastColumn="0" w:noHBand="0" w:noVBand="1"/>
      </w:tblPr>
      <w:tblGrid>
        <w:gridCol w:w="4798"/>
        <w:gridCol w:w="2126"/>
        <w:gridCol w:w="4700"/>
      </w:tblGrid>
      <w:tr w:rsidR="00A611B7" w14:paraId="4A7093AE" w14:textId="77777777" w:rsidTr="00C76624">
        <w:tc>
          <w:tcPr>
            <w:tcW w:w="4798" w:type="dxa"/>
          </w:tcPr>
          <w:p w14:paraId="0BBB4508" w14:textId="570F29F7" w:rsidR="00A611B7" w:rsidRPr="00A611B7" w:rsidRDefault="00A611B7" w:rsidP="0041120F">
            <w:pPr>
              <w:spacing w:before="240"/>
              <w:rPr>
                <w:rFonts w:ascii="Times New Roman" w:eastAsia="Times New Roman" w:hAnsi="Times New Roman" w:cs="Times New Roman"/>
                <w:b/>
                <w:sz w:val="24"/>
                <w:szCs w:val="24"/>
                <w:u w:val="single"/>
                <w:lang w:eastAsia="en-GB"/>
              </w:rPr>
            </w:pPr>
            <w:r w:rsidRPr="00A611B7">
              <w:rPr>
                <w:rFonts w:ascii="Times New Roman" w:eastAsia="Times New Roman" w:hAnsi="Times New Roman" w:cs="Times New Roman"/>
                <w:b/>
                <w:sz w:val="24"/>
                <w:szCs w:val="24"/>
                <w:u w:val="single"/>
                <w:lang w:eastAsia="en-GB"/>
              </w:rPr>
              <w:t>Brunel mood scale</w:t>
            </w:r>
          </w:p>
        </w:tc>
        <w:tc>
          <w:tcPr>
            <w:tcW w:w="2126" w:type="dxa"/>
          </w:tcPr>
          <w:p w14:paraId="2A53FAE8" w14:textId="75464F89" w:rsidR="00A611B7"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Mean </w:t>
            </w:r>
          </w:p>
        </w:tc>
        <w:tc>
          <w:tcPr>
            <w:tcW w:w="4700" w:type="dxa"/>
          </w:tcPr>
          <w:p w14:paraId="72CD5631" w14:textId="4F5691DE" w:rsidR="00A611B7"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Standard deviation</w:t>
            </w:r>
          </w:p>
        </w:tc>
      </w:tr>
      <w:tr w:rsidR="00D134AD" w14:paraId="60464345" w14:textId="77777777" w:rsidTr="00C76624">
        <w:tc>
          <w:tcPr>
            <w:tcW w:w="4798" w:type="dxa"/>
          </w:tcPr>
          <w:p w14:paraId="04C7929C" w14:textId="3811FEC1"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Anger before</w:t>
            </w:r>
          </w:p>
        </w:tc>
        <w:tc>
          <w:tcPr>
            <w:tcW w:w="2126" w:type="dxa"/>
          </w:tcPr>
          <w:p w14:paraId="775024AA" w14:textId="7C74CD3A"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3.44</w:t>
            </w:r>
          </w:p>
        </w:tc>
        <w:tc>
          <w:tcPr>
            <w:tcW w:w="4700" w:type="dxa"/>
          </w:tcPr>
          <w:p w14:paraId="589B7E39" w14:textId="466CC4A0"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3.90</w:t>
            </w:r>
          </w:p>
        </w:tc>
      </w:tr>
      <w:tr w:rsidR="00D134AD" w14:paraId="379115C4" w14:textId="77777777" w:rsidTr="00C76624">
        <w:tc>
          <w:tcPr>
            <w:tcW w:w="4798" w:type="dxa"/>
          </w:tcPr>
          <w:p w14:paraId="028FA3DC" w14:textId="56A41779"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Confusion before </w:t>
            </w:r>
          </w:p>
        </w:tc>
        <w:tc>
          <w:tcPr>
            <w:tcW w:w="2126" w:type="dxa"/>
          </w:tcPr>
          <w:p w14:paraId="5B8DD0B7" w14:textId="44061C46"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3.13</w:t>
            </w:r>
          </w:p>
        </w:tc>
        <w:tc>
          <w:tcPr>
            <w:tcW w:w="4700" w:type="dxa"/>
          </w:tcPr>
          <w:p w14:paraId="6A8CD33F" w14:textId="362A1B9E"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3.24</w:t>
            </w:r>
          </w:p>
        </w:tc>
      </w:tr>
      <w:tr w:rsidR="00D134AD" w14:paraId="47602609" w14:textId="77777777" w:rsidTr="00C76624">
        <w:tc>
          <w:tcPr>
            <w:tcW w:w="4798" w:type="dxa"/>
          </w:tcPr>
          <w:p w14:paraId="53FCE009" w14:textId="1BBC3F9F"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Depression before </w:t>
            </w:r>
          </w:p>
        </w:tc>
        <w:tc>
          <w:tcPr>
            <w:tcW w:w="2126" w:type="dxa"/>
          </w:tcPr>
          <w:p w14:paraId="272B9F53" w14:textId="72672E4A"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4.74</w:t>
            </w:r>
          </w:p>
        </w:tc>
        <w:tc>
          <w:tcPr>
            <w:tcW w:w="4700" w:type="dxa"/>
          </w:tcPr>
          <w:p w14:paraId="4F8BF5C3" w14:textId="5EB1C703"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4.05</w:t>
            </w:r>
          </w:p>
        </w:tc>
      </w:tr>
      <w:tr w:rsidR="00D134AD" w14:paraId="025D7F3C" w14:textId="77777777" w:rsidTr="00C76624">
        <w:tc>
          <w:tcPr>
            <w:tcW w:w="4798" w:type="dxa"/>
          </w:tcPr>
          <w:p w14:paraId="4EA00C33" w14:textId="6B56A77A"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Fatigue before</w:t>
            </w:r>
          </w:p>
        </w:tc>
        <w:tc>
          <w:tcPr>
            <w:tcW w:w="2126" w:type="dxa"/>
          </w:tcPr>
          <w:p w14:paraId="6D00CDB3" w14:textId="4B1ED732"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5.85</w:t>
            </w:r>
          </w:p>
        </w:tc>
        <w:tc>
          <w:tcPr>
            <w:tcW w:w="4700" w:type="dxa"/>
          </w:tcPr>
          <w:p w14:paraId="52E04FAD" w14:textId="411EFFA2"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3.99</w:t>
            </w:r>
          </w:p>
        </w:tc>
      </w:tr>
      <w:tr w:rsidR="00D134AD" w14:paraId="268B30FD" w14:textId="77777777" w:rsidTr="00C76624">
        <w:tc>
          <w:tcPr>
            <w:tcW w:w="4798" w:type="dxa"/>
          </w:tcPr>
          <w:p w14:paraId="57E6DD0A" w14:textId="69BE41C8"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Tension before </w:t>
            </w:r>
          </w:p>
        </w:tc>
        <w:tc>
          <w:tcPr>
            <w:tcW w:w="2126" w:type="dxa"/>
          </w:tcPr>
          <w:p w14:paraId="4EBAA3F9" w14:textId="71DAA5D0"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3.96</w:t>
            </w:r>
          </w:p>
        </w:tc>
        <w:tc>
          <w:tcPr>
            <w:tcW w:w="4700" w:type="dxa"/>
          </w:tcPr>
          <w:p w14:paraId="6931620B" w14:textId="6E982F0A"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3.65</w:t>
            </w:r>
          </w:p>
        </w:tc>
      </w:tr>
      <w:tr w:rsidR="00D134AD" w14:paraId="452D756E" w14:textId="77777777" w:rsidTr="00C76624">
        <w:tc>
          <w:tcPr>
            <w:tcW w:w="4798" w:type="dxa"/>
          </w:tcPr>
          <w:p w14:paraId="44E33074" w14:textId="768422F3"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Vigour before</w:t>
            </w:r>
          </w:p>
        </w:tc>
        <w:tc>
          <w:tcPr>
            <w:tcW w:w="2126" w:type="dxa"/>
          </w:tcPr>
          <w:p w14:paraId="5AC6A41C" w14:textId="0B4F7916"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3.08</w:t>
            </w:r>
          </w:p>
        </w:tc>
        <w:tc>
          <w:tcPr>
            <w:tcW w:w="4700" w:type="dxa"/>
          </w:tcPr>
          <w:p w14:paraId="1192BB70" w14:textId="61EBA10A"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2.12</w:t>
            </w:r>
          </w:p>
        </w:tc>
      </w:tr>
      <w:tr w:rsidR="00D134AD" w14:paraId="56DFB35B" w14:textId="77777777" w:rsidTr="00C76624">
        <w:tc>
          <w:tcPr>
            <w:tcW w:w="4798" w:type="dxa"/>
          </w:tcPr>
          <w:p w14:paraId="7BFECA35" w14:textId="27635702"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Anger after</w:t>
            </w:r>
          </w:p>
        </w:tc>
        <w:tc>
          <w:tcPr>
            <w:tcW w:w="2126" w:type="dxa"/>
          </w:tcPr>
          <w:p w14:paraId="78A05DDE" w14:textId="35A83188"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0.72</w:t>
            </w:r>
          </w:p>
        </w:tc>
        <w:tc>
          <w:tcPr>
            <w:tcW w:w="4700" w:type="dxa"/>
          </w:tcPr>
          <w:p w14:paraId="3B3E0F5A" w14:textId="76860140"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1.45</w:t>
            </w:r>
          </w:p>
        </w:tc>
      </w:tr>
      <w:tr w:rsidR="00D134AD" w14:paraId="3AC4F153" w14:textId="77777777" w:rsidTr="00C76624">
        <w:tc>
          <w:tcPr>
            <w:tcW w:w="4798" w:type="dxa"/>
          </w:tcPr>
          <w:p w14:paraId="5EF084B8" w14:textId="0FF59816"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Confusion after </w:t>
            </w:r>
          </w:p>
        </w:tc>
        <w:tc>
          <w:tcPr>
            <w:tcW w:w="2126" w:type="dxa"/>
          </w:tcPr>
          <w:p w14:paraId="4C207ECE" w14:textId="4A83D7EC"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1.11</w:t>
            </w:r>
          </w:p>
        </w:tc>
        <w:tc>
          <w:tcPr>
            <w:tcW w:w="4700" w:type="dxa"/>
          </w:tcPr>
          <w:p w14:paraId="15AD7743" w14:textId="60674E76"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1.94</w:t>
            </w:r>
          </w:p>
        </w:tc>
      </w:tr>
      <w:tr w:rsidR="00D134AD" w14:paraId="2E916F91" w14:textId="77777777" w:rsidTr="00C76624">
        <w:tc>
          <w:tcPr>
            <w:tcW w:w="4798" w:type="dxa"/>
          </w:tcPr>
          <w:p w14:paraId="1C152C7C" w14:textId="042B6837"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Depression after</w:t>
            </w:r>
          </w:p>
        </w:tc>
        <w:tc>
          <w:tcPr>
            <w:tcW w:w="2126" w:type="dxa"/>
          </w:tcPr>
          <w:p w14:paraId="73585D8C" w14:textId="62633C5C"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1.94</w:t>
            </w:r>
          </w:p>
        </w:tc>
        <w:tc>
          <w:tcPr>
            <w:tcW w:w="4700" w:type="dxa"/>
          </w:tcPr>
          <w:p w14:paraId="2009AF29" w14:textId="6DEFF3D1"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2.55</w:t>
            </w:r>
          </w:p>
        </w:tc>
      </w:tr>
      <w:tr w:rsidR="00D134AD" w14:paraId="1BA78E25" w14:textId="77777777" w:rsidTr="00C76624">
        <w:tc>
          <w:tcPr>
            <w:tcW w:w="4798" w:type="dxa"/>
          </w:tcPr>
          <w:p w14:paraId="5DD30F20" w14:textId="34783228"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Fatigue after </w:t>
            </w:r>
          </w:p>
        </w:tc>
        <w:tc>
          <w:tcPr>
            <w:tcW w:w="2126" w:type="dxa"/>
          </w:tcPr>
          <w:p w14:paraId="04F8243B" w14:textId="1CFD511C"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5.88</w:t>
            </w:r>
          </w:p>
        </w:tc>
        <w:tc>
          <w:tcPr>
            <w:tcW w:w="4700" w:type="dxa"/>
          </w:tcPr>
          <w:p w14:paraId="3E92AA99" w14:textId="7E8C129C"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4.14</w:t>
            </w:r>
          </w:p>
        </w:tc>
      </w:tr>
      <w:tr w:rsidR="00D134AD" w14:paraId="4C8F34BB" w14:textId="77777777" w:rsidTr="00C76624">
        <w:tc>
          <w:tcPr>
            <w:tcW w:w="4798" w:type="dxa"/>
          </w:tcPr>
          <w:p w14:paraId="2C2E5DC7" w14:textId="4D758009" w:rsidR="00D134AD" w:rsidRDefault="00D134AD"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Tension after </w:t>
            </w:r>
          </w:p>
        </w:tc>
        <w:tc>
          <w:tcPr>
            <w:tcW w:w="2126" w:type="dxa"/>
          </w:tcPr>
          <w:p w14:paraId="09D06494" w14:textId="27BCBF13"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1.29</w:t>
            </w:r>
          </w:p>
        </w:tc>
        <w:tc>
          <w:tcPr>
            <w:tcW w:w="4700" w:type="dxa"/>
          </w:tcPr>
          <w:p w14:paraId="1AAF279B" w14:textId="7D7B66DA"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1.80</w:t>
            </w:r>
          </w:p>
        </w:tc>
      </w:tr>
      <w:tr w:rsidR="00A611B7" w14:paraId="27229FE0" w14:textId="77777777" w:rsidTr="00C76624">
        <w:tc>
          <w:tcPr>
            <w:tcW w:w="4798" w:type="dxa"/>
          </w:tcPr>
          <w:p w14:paraId="3C484DC8" w14:textId="4DC9BE05" w:rsidR="00A611B7"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Vigour after </w:t>
            </w:r>
          </w:p>
        </w:tc>
        <w:tc>
          <w:tcPr>
            <w:tcW w:w="2126" w:type="dxa"/>
          </w:tcPr>
          <w:p w14:paraId="3CDCD2D7" w14:textId="58B10E8A" w:rsidR="00A611B7"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6.04</w:t>
            </w:r>
          </w:p>
        </w:tc>
        <w:tc>
          <w:tcPr>
            <w:tcW w:w="4700" w:type="dxa"/>
          </w:tcPr>
          <w:p w14:paraId="7E914C22" w14:textId="0200266D" w:rsidR="00A611B7"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3.08</w:t>
            </w:r>
          </w:p>
        </w:tc>
      </w:tr>
    </w:tbl>
    <w:p w14:paraId="21F5748D" w14:textId="3CCA8C39" w:rsidR="00D134AD" w:rsidRDefault="00A611B7" w:rsidP="0041120F">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findings from the Brunel mood scale questionnaire gave us positive results in the argument that exercise has a significant effect on mood state. The participants all showed signs of fatigue </w:t>
      </w:r>
      <w:r w:rsidR="00D4629D">
        <w:rPr>
          <w:rFonts w:ascii="Times New Roman" w:eastAsia="Times New Roman" w:hAnsi="Times New Roman" w:cs="Times New Roman"/>
          <w:sz w:val="24"/>
          <w:szCs w:val="24"/>
          <w:lang w:eastAsia="en-GB"/>
        </w:rPr>
        <w:t xml:space="preserve">but as a collective all showed good levels of tension, confusion, depression and anger after the exercise session. </w:t>
      </w:r>
      <w:r w:rsidR="00EC44E1">
        <w:rPr>
          <w:rFonts w:ascii="Times New Roman" w:eastAsia="Times New Roman" w:hAnsi="Times New Roman" w:cs="Times New Roman"/>
          <w:sz w:val="24"/>
          <w:szCs w:val="24"/>
          <w:lang w:eastAsia="en-GB"/>
        </w:rPr>
        <w:t xml:space="preserve">Feeling of anger dropped significantly showing us that </w:t>
      </w:r>
      <w:r w:rsidR="00587628">
        <w:rPr>
          <w:rFonts w:ascii="Times New Roman" w:eastAsia="Times New Roman" w:hAnsi="Times New Roman" w:cs="Times New Roman"/>
          <w:sz w:val="24"/>
          <w:szCs w:val="24"/>
          <w:lang w:eastAsia="en-GB"/>
        </w:rPr>
        <w:t xml:space="preserve">exercise can have a calming effect in relation to stress, tension and anxiety. </w:t>
      </w:r>
    </w:p>
    <w:p w14:paraId="566831D4" w14:textId="373FA961" w:rsidR="00D4629D" w:rsidRDefault="00D4629D" w:rsidP="0041120F">
      <w:pPr>
        <w:spacing w:before="240"/>
        <w:rPr>
          <w:rFonts w:ascii="Times New Roman" w:hAnsi="Times New Roman" w:cs="Times New Roman"/>
          <w:color w:val="000000"/>
          <w:sz w:val="24"/>
          <w:szCs w:val="24"/>
        </w:rPr>
      </w:pPr>
      <w:r>
        <w:rPr>
          <w:rFonts w:ascii="Times New Roman" w:eastAsia="Times New Roman" w:hAnsi="Times New Roman" w:cs="Times New Roman"/>
          <w:sz w:val="24"/>
          <w:szCs w:val="24"/>
          <w:lang w:eastAsia="en-GB"/>
        </w:rPr>
        <w:t>The results from this investigation back up the findings from previous investigations. The current recommended duration of physical activity is 150 minutes per week</w:t>
      </w:r>
      <w:r w:rsidR="004F4C61">
        <w:rPr>
          <w:rFonts w:ascii="Times New Roman" w:eastAsia="Times New Roman" w:hAnsi="Times New Roman" w:cs="Times New Roman"/>
          <w:sz w:val="24"/>
          <w:szCs w:val="24"/>
          <w:lang w:eastAsia="en-GB"/>
        </w:rPr>
        <w:t>, 30 minutes of moderate intensity activity five times per week. (WHO</w:t>
      </w:r>
      <w:r w:rsidR="000253A2">
        <w:rPr>
          <w:rFonts w:ascii="Times New Roman" w:eastAsia="Times New Roman" w:hAnsi="Times New Roman" w:cs="Times New Roman"/>
          <w:sz w:val="24"/>
          <w:szCs w:val="24"/>
          <w:lang w:eastAsia="en-GB"/>
        </w:rPr>
        <w:t>.int</w:t>
      </w:r>
      <w:r w:rsidR="004F4C61">
        <w:rPr>
          <w:rFonts w:ascii="Times New Roman" w:eastAsia="Times New Roman" w:hAnsi="Times New Roman" w:cs="Times New Roman"/>
          <w:sz w:val="24"/>
          <w:szCs w:val="24"/>
          <w:lang w:eastAsia="en-GB"/>
        </w:rPr>
        <w:t>, 2019). As our study was after a 30-minute exercise session it backs up that this advice is enough to not only improve physical health but also mental health. The benefits of physical activity include lower rates of depression (WHO</w:t>
      </w:r>
      <w:r w:rsidR="000253A2">
        <w:rPr>
          <w:rFonts w:ascii="Times New Roman" w:eastAsia="Times New Roman" w:hAnsi="Times New Roman" w:cs="Times New Roman"/>
          <w:sz w:val="24"/>
          <w:szCs w:val="24"/>
          <w:lang w:eastAsia="en-GB"/>
        </w:rPr>
        <w:t>.int</w:t>
      </w:r>
      <w:r w:rsidR="004F4C61">
        <w:rPr>
          <w:rFonts w:ascii="Times New Roman" w:eastAsia="Times New Roman" w:hAnsi="Times New Roman" w:cs="Times New Roman"/>
          <w:sz w:val="24"/>
          <w:szCs w:val="24"/>
          <w:lang w:eastAsia="en-GB"/>
        </w:rPr>
        <w:t xml:space="preserve">, 2019). The study by </w:t>
      </w:r>
      <w:r w:rsidR="00A05306">
        <w:rPr>
          <w:rFonts w:ascii="Times New Roman" w:eastAsia="Times New Roman" w:hAnsi="Times New Roman" w:cs="Times New Roman"/>
          <w:sz w:val="24"/>
          <w:szCs w:val="24"/>
          <w:lang w:eastAsia="en-GB"/>
        </w:rPr>
        <w:t>(</w:t>
      </w:r>
      <w:r w:rsidR="004F4C61">
        <w:rPr>
          <w:rFonts w:ascii="Times New Roman" w:eastAsia="Times New Roman" w:hAnsi="Times New Roman" w:cs="Times New Roman"/>
          <w:sz w:val="24"/>
          <w:szCs w:val="24"/>
          <w:lang w:eastAsia="en-GB"/>
        </w:rPr>
        <w:t>Niemen, 1990</w:t>
      </w:r>
      <w:r w:rsidR="00A05306">
        <w:rPr>
          <w:rFonts w:ascii="Times New Roman" w:eastAsia="Times New Roman" w:hAnsi="Times New Roman" w:cs="Times New Roman"/>
          <w:sz w:val="24"/>
          <w:szCs w:val="24"/>
          <w:lang w:eastAsia="en-GB"/>
        </w:rPr>
        <w:t>)</w:t>
      </w:r>
      <w:r w:rsidR="004F4C61">
        <w:rPr>
          <w:rFonts w:ascii="Times New Roman" w:eastAsia="Times New Roman" w:hAnsi="Times New Roman" w:cs="Times New Roman"/>
          <w:sz w:val="24"/>
          <w:szCs w:val="24"/>
          <w:lang w:eastAsia="en-GB"/>
        </w:rPr>
        <w:t xml:space="preserve"> contradicts these findings as their </w:t>
      </w:r>
      <w:r w:rsidR="005E799B">
        <w:rPr>
          <w:rFonts w:ascii="Times New Roman" w:eastAsia="Times New Roman" w:hAnsi="Times New Roman" w:cs="Times New Roman"/>
          <w:sz w:val="24"/>
          <w:szCs w:val="24"/>
          <w:lang w:eastAsia="en-GB"/>
        </w:rPr>
        <w:t>45-minute</w:t>
      </w:r>
      <w:r w:rsidR="004F4C61">
        <w:rPr>
          <w:rFonts w:ascii="Times New Roman" w:eastAsia="Times New Roman" w:hAnsi="Times New Roman" w:cs="Times New Roman"/>
          <w:sz w:val="24"/>
          <w:szCs w:val="24"/>
          <w:lang w:eastAsia="en-GB"/>
        </w:rPr>
        <w:t xml:space="preserve"> brisk walk study, as discussed earlier showed no significant difference in personality traits. </w:t>
      </w:r>
      <w:r w:rsidR="005E799B">
        <w:rPr>
          <w:rFonts w:ascii="Times New Roman" w:eastAsia="Times New Roman" w:hAnsi="Times New Roman" w:cs="Times New Roman"/>
          <w:sz w:val="24"/>
          <w:szCs w:val="24"/>
          <w:lang w:eastAsia="en-GB"/>
        </w:rPr>
        <w:t>Perhaps if the mood scale was administered to these participants the findings would be different. The difference between Niemen’s study and H</w:t>
      </w:r>
      <w:r w:rsidR="00A05306">
        <w:rPr>
          <w:rFonts w:ascii="Times New Roman" w:eastAsia="Times New Roman" w:hAnsi="Times New Roman" w:cs="Times New Roman"/>
          <w:sz w:val="24"/>
          <w:szCs w:val="24"/>
          <w:lang w:eastAsia="en-GB"/>
        </w:rPr>
        <w:t>ealth, Nutrition and lifestyle</w:t>
      </w:r>
      <w:r w:rsidR="005E799B">
        <w:rPr>
          <w:rFonts w:ascii="Times New Roman" w:eastAsia="Times New Roman" w:hAnsi="Times New Roman" w:cs="Times New Roman"/>
          <w:sz w:val="24"/>
          <w:szCs w:val="24"/>
          <w:lang w:eastAsia="en-GB"/>
        </w:rPr>
        <w:t xml:space="preserve"> report is the intensity and the specific element of brisk walk. Participants from the H</w:t>
      </w:r>
      <w:r w:rsidR="00A05306">
        <w:rPr>
          <w:rFonts w:ascii="Times New Roman" w:eastAsia="Times New Roman" w:hAnsi="Times New Roman" w:cs="Times New Roman"/>
          <w:sz w:val="24"/>
          <w:szCs w:val="24"/>
          <w:lang w:eastAsia="en-GB"/>
        </w:rPr>
        <w:t>ealth Nutrition and Lifestyle</w:t>
      </w:r>
      <w:r w:rsidR="005E799B">
        <w:rPr>
          <w:rFonts w:ascii="Times New Roman" w:eastAsia="Times New Roman" w:hAnsi="Times New Roman" w:cs="Times New Roman"/>
          <w:sz w:val="24"/>
          <w:szCs w:val="24"/>
          <w:lang w:eastAsia="en-GB"/>
        </w:rPr>
        <w:t xml:space="preserve"> study were able to choose any activity, and many were of high intensity. Participant one undertook a brisk walk and their results in comparison to participant 13 were very different. Participant 13 showed high levels of anger before exercise and no feeling of anger afterwards. Participant one’s feelings were more indifferent, although their feelings of depression dropped by 2. This supports the findings from </w:t>
      </w:r>
      <w:r w:rsidR="000253A2">
        <w:rPr>
          <w:rFonts w:ascii="Times New Roman" w:eastAsia="Times New Roman" w:hAnsi="Times New Roman" w:cs="Times New Roman"/>
          <w:sz w:val="24"/>
          <w:szCs w:val="24"/>
          <w:lang w:eastAsia="en-GB"/>
        </w:rPr>
        <w:t xml:space="preserve">(Rokka, </w:t>
      </w:r>
      <w:r w:rsidR="005E799B">
        <w:rPr>
          <w:rFonts w:ascii="Times New Roman" w:eastAsia="Times New Roman" w:hAnsi="Times New Roman" w:cs="Times New Roman"/>
          <w:sz w:val="24"/>
          <w:szCs w:val="24"/>
          <w:lang w:eastAsia="en-GB"/>
        </w:rPr>
        <w:t>2010) which showed that the higher the intensity of exercise the more significant effect mood state all round</w:t>
      </w:r>
      <w:r w:rsidR="00C635CE">
        <w:rPr>
          <w:rFonts w:ascii="Times New Roman" w:eastAsia="Times New Roman" w:hAnsi="Times New Roman" w:cs="Times New Roman"/>
          <w:sz w:val="24"/>
          <w:szCs w:val="24"/>
          <w:lang w:eastAsia="en-GB"/>
        </w:rPr>
        <w:t xml:space="preserve"> using the POMS questionnaire by </w:t>
      </w:r>
      <w:r w:rsidR="000253A2">
        <w:rPr>
          <w:rFonts w:ascii="Times New Roman" w:eastAsia="Times New Roman" w:hAnsi="Times New Roman" w:cs="Times New Roman"/>
          <w:sz w:val="24"/>
          <w:szCs w:val="24"/>
          <w:lang w:eastAsia="en-GB"/>
        </w:rPr>
        <w:t>(</w:t>
      </w:r>
      <w:r w:rsidR="00C635CE">
        <w:rPr>
          <w:rFonts w:ascii="Times New Roman" w:eastAsia="Times New Roman" w:hAnsi="Times New Roman" w:cs="Times New Roman"/>
          <w:sz w:val="24"/>
          <w:szCs w:val="24"/>
          <w:lang w:eastAsia="en-GB"/>
        </w:rPr>
        <w:t xml:space="preserve">Mclair, Lorr and Droppleman 1971). High intensity training has a proven effect on mental health and a </w:t>
      </w:r>
      <w:r w:rsidR="00C635CE" w:rsidRPr="00C635CE">
        <w:rPr>
          <w:rFonts w:ascii="Times New Roman" w:eastAsia="Times New Roman" w:hAnsi="Times New Roman" w:cs="Times New Roman"/>
          <w:sz w:val="24"/>
          <w:szCs w:val="24"/>
          <w:lang w:eastAsia="en-GB"/>
        </w:rPr>
        <w:t xml:space="preserve">report from </w:t>
      </w:r>
      <w:r w:rsidR="000253A2">
        <w:rPr>
          <w:rFonts w:ascii="Arial" w:hAnsi="Arial" w:cs="Arial"/>
          <w:color w:val="000000"/>
          <w:sz w:val="20"/>
          <w:szCs w:val="20"/>
        </w:rPr>
        <w:t>(Wu et al., 2015)</w:t>
      </w:r>
      <w:r w:rsidR="000253A2" w:rsidRPr="00C635CE">
        <w:rPr>
          <w:rFonts w:ascii="Times New Roman" w:eastAsia="Times New Roman" w:hAnsi="Times New Roman" w:cs="Times New Roman"/>
          <w:sz w:val="24"/>
          <w:szCs w:val="24"/>
          <w:lang w:eastAsia="en-GB"/>
        </w:rPr>
        <w:t xml:space="preserve"> </w:t>
      </w:r>
      <w:r w:rsidR="00C635CE" w:rsidRPr="00C635CE">
        <w:rPr>
          <w:rFonts w:ascii="Times New Roman" w:eastAsia="Times New Roman" w:hAnsi="Times New Roman" w:cs="Times New Roman"/>
          <w:sz w:val="24"/>
          <w:szCs w:val="24"/>
          <w:lang w:eastAsia="en-GB"/>
        </w:rPr>
        <w:t>d</w:t>
      </w:r>
      <w:r w:rsidR="00C635CE" w:rsidRPr="00C635CE">
        <w:rPr>
          <w:rFonts w:ascii="Times New Roman" w:hAnsi="Times New Roman" w:cs="Times New Roman"/>
          <w:color w:val="000000"/>
          <w:sz w:val="24"/>
          <w:szCs w:val="24"/>
        </w:rPr>
        <w:t xml:space="preserve">emonstrates that a program of HIIT has positive effects on the mental and physical health of patients with chronic </w:t>
      </w:r>
      <w:r w:rsidR="000253A2" w:rsidRPr="00C635CE">
        <w:rPr>
          <w:rFonts w:ascii="Times New Roman" w:hAnsi="Times New Roman" w:cs="Times New Roman"/>
          <w:color w:val="000000"/>
          <w:sz w:val="24"/>
          <w:szCs w:val="24"/>
        </w:rPr>
        <w:t>schizophrenia.</w:t>
      </w:r>
      <w:r w:rsidR="00FA5076">
        <w:rPr>
          <w:rFonts w:ascii="Times New Roman" w:hAnsi="Times New Roman" w:cs="Times New Roman"/>
          <w:color w:val="000000"/>
          <w:sz w:val="24"/>
          <w:szCs w:val="24"/>
        </w:rPr>
        <w:t xml:space="preserve"> The </w:t>
      </w:r>
      <w:r w:rsidR="000253A2">
        <w:rPr>
          <w:rFonts w:ascii="Times New Roman" w:hAnsi="Times New Roman" w:cs="Times New Roman"/>
          <w:color w:val="000000"/>
          <w:sz w:val="24"/>
          <w:szCs w:val="24"/>
        </w:rPr>
        <w:t>(H</w:t>
      </w:r>
      <w:r w:rsidR="00FA5076">
        <w:rPr>
          <w:rFonts w:ascii="Times New Roman" w:hAnsi="Times New Roman" w:cs="Times New Roman"/>
          <w:color w:val="000000"/>
          <w:sz w:val="24"/>
          <w:szCs w:val="24"/>
        </w:rPr>
        <w:t xml:space="preserve">ansel et al 2010) research showed improvements on mood state after just 10 minutes with further benefits after 20 minutes. This report backs up the evidence in our report which shows the positive impacts of a 30-minute exercise session. </w:t>
      </w:r>
    </w:p>
    <w:p w14:paraId="022C1C76" w14:textId="1C315558" w:rsidR="00FA5076" w:rsidRDefault="00FA5076" w:rsidP="0041120F">
      <w:pPr>
        <w:spacing w:before="240"/>
        <w:rPr>
          <w:rFonts w:ascii="Times New Roman" w:hAnsi="Times New Roman" w:cs="Times New Roman"/>
          <w:color w:val="000000"/>
          <w:sz w:val="24"/>
          <w:szCs w:val="24"/>
        </w:rPr>
      </w:pPr>
      <w:r>
        <w:rPr>
          <w:rFonts w:ascii="Times New Roman" w:hAnsi="Times New Roman" w:cs="Times New Roman"/>
          <w:color w:val="000000"/>
          <w:sz w:val="24"/>
          <w:szCs w:val="24"/>
        </w:rPr>
        <w:t xml:space="preserve">To conclude, after thoroughly researching the impact of physical activity on mood state most findings support the world health organisation’s guidelines of 150 minutes moderate exercise per week. There is contradictory advice which can leave the general public confused but the evidence has shown an all-round positive impact on mood state in relation to exercise. The consensus is that exercise is highly beneficial in people struggling with their mental health and the general public. There is little evidence to suggest that exercise has a negative effect on mental health and that is should fully be </w:t>
      </w:r>
      <w:r w:rsidR="00963FFF">
        <w:rPr>
          <w:rFonts w:ascii="Times New Roman" w:hAnsi="Times New Roman" w:cs="Times New Roman"/>
          <w:color w:val="000000"/>
          <w:sz w:val="24"/>
          <w:szCs w:val="24"/>
        </w:rPr>
        <w:t>encouraged,</w:t>
      </w:r>
      <w:r>
        <w:rPr>
          <w:rFonts w:ascii="Times New Roman" w:hAnsi="Times New Roman" w:cs="Times New Roman"/>
          <w:color w:val="000000"/>
          <w:sz w:val="24"/>
          <w:szCs w:val="24"/>
        </w:rPr>
        <w:t xml:space="preserve"> and the positive effects should be promoted. </w:t>
      </w:r>
      <w:r w:rsidR="00AF5C15">
        <w:rPr>
          <w:rFonts w:ascii="Times New Roman" w:hAnsi="Times New Roman" w:cs="Times New Roman"/>
          <w:color w:val="000000"/>
          <w:sz w:val="24"/>
          <w:szCs w:val="24"/>
        </w:rPr>
        <w:t xml:space="preserve">Exercise has an array of positive effects on mental health some of the benefits being improving sleep, distracting the mind from anxious thoughts and boosting production of endorphins and serotonin. </w:t>
      </w:r>
      <w:r w:rsidR="00AF5C15">
        <w:rPr>
          <w:rFonts w:ascii="Arial" w:hAnsi="Arial" w:cs="Arial"/>
          <w:color w:val="000000"/>
          <w:sz w:val="20"/>
          <w:szCs w:val="20"/>
        </w:rPr>
        <w:t>(Bupa.com.au, 2019)</w:t>
      </w:r>
      <w:r w:rsidR="00AF5C15">
        <w:rPr>
          <w:rFonts w:ascii="Arial" w:hAnsi="Arial" w:cs="Arial"/>
          <w:color w:val="000000"/>
          <w:sz w:val="20"/>
          <w:szCs w:val="20"/>
        </w:rPr>
        <w:t xml:space="preserve">. </w:t>
      </w:r>
    </w:p>
    <w:p w14:paraId="40120937" w14:textId="16D663BA" w:rsidR="00FA5076" w:rsidRDefault="00FA5076" w:rsidP="0041120F">
      <w:pPr>
        <w:spacing w:before="240"/>
        <w:rPr>
          <w:rFonts w:ascii="Times New Roman" w:eastAsia="Times New Roman" w:hAnsi="Times New Roman" w:cs="Times New Roman"/>
          <w:sz w:val="24"/>
          <w:szCs w:val="24"/>
          <w:lang w:eastAsia="en-GB"/>
        </w:rPr>
      </w:pPr>
    </w:p>
    <w:p w14:paraId="39BC8BEC" w14:textId="11509CCD" w:rsidR="003940CD" w:rsidRDefault="003940CD" w:rsidP="0041120F">
      <w:pPr>
        <w:spacing w:before="240"/>
        <w:rPr>
          <w:rFonts w:ascii="Times New Roman" w:eastAsia="Times New Roman" w:hAnsi="Times New Roman" w:cs="Times New Roman"/>
          <w:sz w:val="24"/>
          <w:szCs w:val="24"/>
          <w:lang w:eastAsia="en-GB"/>
        </w:rPr>
      </w:pPr>
    </w:p>
    <w:p w14:paraId="5C9C2390" w14:textId="6D0D22E7" w:rsidR="003940CD" w:rsidRDefault="003940CD" w:rsidP="0041120F">
      <w:pPr>
        <w:spacing w:before="240"/>
        <w:rPr>
          <w:rFonts w:ascii="Times New Roman" w:eastAsia="Times New Roman" w:hAnsi="Times New Roman" w:cs="Times New Roman"/>
          <w:sz w:val="24"/>
          <w:szCs w:val="24"/>
          <w:lang w:eastAsia="en-GB"/>
        </w:rPr>
      </w:pPr>
    </w:p>
    <w:p w14:paraId="2C00DEB9" w14:textId="386D1AC7" w:rsidR="003940CD" w:rsidRDefault="003940CD" w:rsidP="0041120F">
      <w:pPr>
        <w:spacing w:before="240"/>
        <w:rPr>
          <w:rFonts w:ascii="Times New Roman" w:eastAsia="Times New Roman" w:hAnsi="Times New Roman" w:cs="Times New Roman"/>
          <w:sz w:val="24"/>
          <w:szCs w:val="24"/>
          <w:lang w:eastAsia="en-GB"/>
        </w:rPr>
      </w:pPr>
    </w:p>
    <w:p w14:paraId="255626EB" w14:textId="43DB0F50" w:rsidR="003940CD" w:rsidRDefault="003940CD" w:rsidP="003940CD">
      <w:pPr>
        <w:spacing w:before="240"/>
        <w:jc w:val="center"/>
        <w:rPr>
          <w:rFonts w:ascii="Times New Roman" w:eastAsia="Times New Roman" w:hAnsi="Times New Roman" w:cs="Times New Roman"/>
          <w:sz w:val="28"/>
          <w:szCs w:val="28"/>
          <w:u w:val="single"/>
          <w:lang w:eastAsia="en-GB"/>
        </w:rPr>
      </w:pPr>
      <w:r w:rsidRPr="003940CD">
        <w:rPr>
          <w:rFonts w:ascii="Times New Roman" w:eastAsia="Times New Roman" w:hAnsi="Times New Roman" w:cs="Times New Roman"/>
          <w:sz w:val="28"/>
          <w:szCs w:val="28"/>
          <w:u w:val="single"/>
          <w:lang w:eastAsia="en-GB"/>
        </w:rPr>
        <w:t>Reference list</w:t>
      </w:r>
    </w:p>
    <w:p w14:paraId="45E73705" w14:textId="0B9BEF4E" w:rsidR="003940CD" w:rsidRDefault="003940CD" w:rsidP="003940CD">
      <w:pPr>
        <w:spacing w:before="240"/>
        <w:rPr>
          <w:rStyle w:val="selectable"/>
          <w:rFonts w:ascii="&amp;quot" w:hAnsi="&amp;quot"/>
          <w:color w:val="000000"/>
          <w:sz w:val="20"/>
          <w:szCs w:val="20"/>
        </w:rPr>
      </w:pPr>
      <w:r>
        <w:rPr>
          <w:rStyle w:val="selectable"/>
          <w:rFonts w:ascii="&amp;quot" w:hAnsi="&amp;quot"/>
          <w:color w:val="000000"/>
          <w:sz w:val="20"/>
          <w:szCs w:val="20"/>
        </w:rPr>
        <w:t>Raglin, J. (1985). Influence of vigorous exercise on mood state’.</w:t>
      </w:r>
    </w:p>
    <w:p w14:paraId="7838441C" w14:textId="19CBDB32" w:rsidR="00A721F6" w:rsidRDefault="00A721F6" w:rsidP="003940CD">
      <w:pPr>
        <w:spacing w:before="240"/>
        <w:rPr>
          <w:rStyle w:val="selectable"/>
          <w:rFonts w:ascii="&amp;quot" w:hAnsi="&amp;quot"/>
          <w:color w:val="000000"/>
          <w:sz w:val="20"/>
          <w:szCs w:val="20"/>
        </w:rPr>
      </w:pPr>
      <w:r>
        <w:rPr>
          <w:rStyle w:val="selectable"/>
          <w:rFonts w:ascii="&amp;quot" w:hAnsi="&amp;quot"/>
          <w:color w:val="000000"/>
          <w:sz w:val="20"/>
          <w:szCs w:val="20"/>
        </w:rPr>
        <w:t xml:space="preserve">Morgan </w:t>
      </w:r>
      <w:r w:rsidR="00A05306">
        <w:rPr>
          <w:rStyle w:val="selectable"/>
          <w:rFonts w:ascii="&amp;quot" w:hAnsi="&amp;quot"/>
          <w:color w:val="000000"/>
          <w:sz w:val="20"/>
          <w:szCs w:val="20"/>
        </w:rPr>
        <w:t>(</w:t>
      </w:r>
      <w:r>
        <w:rPr>
          <w:rStyle w:val="selectable"/>
          <w:rFonts w:ascii="&amp;quot" w:hAnsi="&amp;quot"/>
          <w:color w:val="000000"/>
          <w:sz w:val="20"/>
          <w:szCs w:val="20"/>
        </w:rPr>
        <w:t>1979</w:t>
      </w:r>
      <w:r w:rsidR="00A05306">
        <w:rPr>
          <w:rStyle w:val="selectable"/>
          <w:rFonts w:ascii="&amp;quot" w:hAnsi="&amp;quot"/>
          <w:color w:val="000000"/>
          <w:sz w:val="20"/>
          <w:szCs w:val="20"/>
        </w:rPr>
        <w:t xml:space="preserve">) </w:t>
      </w:r>
      <w:r w:rsidR="00A05306" w:rsidRPr="00D97A5C">
        <w:rPr>
          <w:rFonts w:ascii="Times New Roman" w:hAnsi="Times New Roman" w:cs="Times New Roman"/>
          <w:sz w:val="24"/>
          <w:szCs w:val="24"/>
        </w:rPr>
        <w:t>short term exercise programmes have consistently shown a reduction in anxiety in both high and low anxiety individuals</w:t>
      </w:r>
    </w:p>
    <w:p w14:paraId="4212DDF3" w14:textId="07E2284D" w:rsidR="00A721F6" w:rsidRDefault="00A721F6" w:rsidP="003940CD">
      <w:pPr>
        <w:spacing w:before="240"/>
        <w:rPr>
          <w:rStyle w:val="selectable"/>
          <w:rFonts w:ascii="&amp;quot" w:hAnsi="&amp;quot"/>
          <w:color w:val="000000"/>
          <w:sz w:val="20"/>
          <w:szCs w:val="20"/>
        </w:rPr>
      </w:pPr>
      <w:r>
        <w:rPr>
          <w:rStyle w:val="selectable"/>
          <w:rFonts w:ascii="&amp;quot" w:hAnsi="&amp;quot"/>
          <w:color w:val="000000"/>
          <w:sz w:val="20"/>
          <w:szCs w:val="20"/>
        </w:rPr>
        <w:t>Pitts and McClure 1967</w:t>
      </w:r>
      <w:r w:rsidR="00A05306">
        <w:rPr>
          <w:rStyle w:val="selectable"/>
          <w:rFonts w:ascii="&amp;quot" w:hAnsi="&amp;quot"/>
          <w:color w:val="000000"/>
          <w:sz w:val="20"/>
          <w:szCs w:val="20"/>
        </w:rPr>
        <w:t xml:space="preserve"> </w:t>
      </w:r>
      <w:r w:rsidR="00A05306" w:rsidRPr="00D97A5C">
        <w:rPr>
          <w:rFonts w:ascii="Times New Roman" w:hAnsi="Times New Roman" w:cs="Times New Roman"/>
          <w:sz w:val="24"/>
          <w:szCs w:val="24"/>
        </w:rPr>
        <w:t>exercise may in fact provoke anxiety levels through lactate accumulation</w:t>
      </w:r>
    </w:p>
    <w:p w14:paraId="65395E16" w14:textId="75832C5E" w:rsidR="00A721F6" w:rsidRDefault="00A721F6" w:rsidP="003940CD">
      <w:pPr>
        <w:spacing w:before="240"/>
        <w:rPr>
          <w:rFonts w:ascii="Arial" w:hAnsi="Arial" w:cs="Arial"/>
          <w:color w:val="000000"/>
          <w:sz w:val="20"/>
          <w:szCs w:val="20"/>
        </w:rPr>
      </w:pPr>
      <w:r>
        <w:rPr>
          <w:rFonts w:ascii="Arial" w:hAnsi="Arial" w:cs="Arial"/>
          <w:color w:val="000000"/>
          <w:sz w:val="20"/>
          <w:szCs w:val="20"/>
        </w:rPr>
        <w:t xml:space="preserve">Hansen, C., Stevens, L. and Coast, J. (2001). Exercise duration and mood state: How much is enough to feel </w:t>
      </w:r>
      <w:proofErr w:type="gramStart"/>
      <w:r>
        <w:rPr>
          <w:rFonts w:ascii="Arial" w:hAnsi="Arial" w:cs="Arial"/>
          <w:color w:val="000000"/>
          <w:sz w:val="20"/>
          <w:szCs w:val="20"/>
        </w:rPr>
        <w:t>better?.</w:t>
      </w:r>
      <w:proofErr w:type="gramEnd"/>
      <w:r>
        <w:rPr>
          <w:rFonts w:ascii="Arial" w:hAnsi="Arial" w:cs="Arial"/>
          <w:color w:val="000000"/>
          <w:sz w:val="20"/>
          <w:szCs w:val="20"/>
        </w:rPr>
        <w:t xml:space="preserve"> </w:t>
      </w:r>
      <w:r>
        <w:rPr>
          <w:rFonts w:ascii="&amp;quot" w:hAnsi="&amp;quot"/>
          <w:i/>
          <w:iCs/>
          <w:color w:val="000000"/>
          <w:sz w:val="20"/>
          <w:szCs w:val="20"/>
        </w:rPr>
        <w:t>Health Psychology</w:t>
      </w:r>
      <w:r>
        <w:rPr>
          <w:rFonts w:ascii="Arial" w:hAnsi="Arial" w:cs="Arial"/>
          <w:color w:val="000000"/>
          <w:sz w:val="20"/>
          <w:szCs w:val="20"/>
        </w:rPr>
        <w:t>, 20(4), pp.267-275.</w:t>
      </w:r>
    </w:p>
    <w:p w14:paraId="444A13ED" w14:textId="4A8DFADD" w:rsidR="00A721F6" w:rsidRDefault="00A721F6" w:rsidP="003940CD">
      <w:pPr>
        <w:spacing w:before="240"/>
        <w:rPr>
          <w:rFonts w:ascii="Arial" w:hAnsi="Arial" w:cs="Arial"/>
          <w:color w:val="000000"/>
          <w:sz w:val="20"/>
          <w:szCs w:val="20"/>
        </w:rPr>
      </w:pPr>
      <w:r>
        <w:rPr>
          <w:rFonts w:ascii="Arial" w:hAnsi="Arial" w:cs="Arial"/>
          <w:color w:val="000000"/>
          <w:sz w:val="20"/>
          <w:szCs w:val="20"/>
        </w:rPr>
        <w:t xml:space="preserve">Cramer, S., Nieman, D. and Lee, J. (1990). 250 THE EFFECTS OF MODERATE EXERCISE TRAINING ON PSYCHOLOGICAL WELL-BEING AND MOOD STATE IN WOMEN. </w:t>
      </w:r>
      <w:r>
        <w:rPr>
          <w:rFonts w:ascii="&amp;quot" w:hAnsi="&amp;quot"/>
          <w:i/>
          <w:iCs/>
          <w:color w:val="000000"/>
          <w:sz w:val="20"/>
          <w:szCs w:val="20"/>
        </w:rPr>
        <w:t>Medicine &amp; Science in Sports &amp; Exercise</w:t>
      </w:r>
      <w:r>
        <w:rPr>
          <w:rFonts w:ascii="Arial" w:hAnsi="Arial" w:cs="Arial"/>
          <w:color w:val="000000"/>
          <w:sz w:val="20"/>
          <w:szCs w:val="20"/>
        </w:rPr>
        <w:t>, 22(2), p.S42.</w:t>
      </w:r>
    </w:p>
    <w:p w14:paraId="43DDD943" w14:textId="549C6595" w:rsidR="00A721F6" w:rsidRDefault="000253A2" w:rsidP="003940CD">
      <w:pPr>
        <w:spacing w:before="240"/>
        <w:rPr>
          <w:rFonts w:ascii="Arial" w:hAnsi="Arial" w:cs="Arial"/>
          <w:color w:val="000000"/>
          <w:sz w:val="20"/>
          <w:szCs w:val="20"/>
        </w:rPr>
      </w:pPr>
      <w:r>
        <w:rPr>
          <w:rFonts w:ascii="Arial" w:hAnsi="Arial" w:cs="Arial"/>
          <w:color w:val="000000"/>
          <w:sz w:val="20"/>
          <w:szCs w:val="20"/>
        </w:rPr>
        <w:t>Rokka, S. (2010). the impact of exercise on mood state after a single session of dance aerobics on healthy adults.</w:t>
      </w:r>
    </w:p>
    <w:p w14:paraId="0EF1E74A" w14:textId="1506F56E" w:rsidR="000253A2" w:rsidRDefault="000253A2" w:rsidP="003940CD">
      <w:pPr>
        <w:spacing w:before="240"/>
        <w:rPr>
          <w:rFonts w:ascii="Arial" w:hAnsi="Arial" w:cs="Arial"/>
          <w:color w:val="000000"/>
          <w:sz w:val="20"/>
          <w:szCs w:val="20"/>
        </w:rPr>
      </w:pPr>
      <w:r>
        <w:rPr>
          <w:rFonts w:ascii="Arial" w:hAnsi="Arial" w:cs="Arial"/>
          <w:color w:val="000000"/>
          <w:sz w:val="20"/>
          <w:szCs w:val="20"/>
        </w:rPr>
        <w:t xml:space="preserve">Who.int. (2019). </w:t>
      </w:r>
      <w:r>
        <w:rPr>
          <w:rFonts w:ascii="&amp;quot" w:hAnsi="&amp;quot"/>
          <w:i/>
          <w:iCs/>
          <w:color w:val="000000"/>
          <w:sz w:val="20"/>
          <w:szCs w:val="20"/>
        </w:rPr>
        <w:t>Home</w:t>
      </w:r>
      <w:r>
        <w:rPr>
          <w:rFonts w:ascii="Arial" w:hAnsi="Arial" w:cs="Arial"/>
          <w:color w:val="000000"/>
          <w:sz w:val="20"/>
          <w:szCs w:val="20"/>
        </w:rPr>
        <w:t>. [online] Available at: https://www.who.int/ [Accessed 2 Apr. 2019].</w:t>
      </w:r>
    </w:p>
    <w:p w14:paraId="47024232" w14:textId="10ABBDC9" w:rsidR="000253A2" w:rsidRDefault="000253A2" w:rsidP="003940CD">
      <w:pPr>
        <w:spacing w:before="240"/>
        <w:rPr>
          <w:rFonts w:ascii="Arial" w:hAnsi="Arial" w:cs="Arial"/>
          <w:color w:val="000000"/>
          <w:sz w:val="20"/>
          <w:szCs w:val="20"/>
        </w:rPr>
      </w:pPr>
      <w:r>
        <w:rPr>
          <w:rFonts w:ascii="Arial" w:hAnsi="Arial" w:cs="Arial"/>
          <w:color w:val="000000"/>
          <w:sz w:val="20"/>
          <w:szCs w:val="20"/>
        </w:rPr>
        <w:t xml:space="preserve">Wu, M., Lee, C., Hsu, S., Chang, C. and Chen, C. (2015). Effectiveness of high-intensity interval training on the mental and physical health of people with chronic schizophrenia. </w:t>
      </w:r>
      <w:r>
        <w:rPr>
          <w:rFonts w:ascii="&amp;quot" w:hAnsi="&amp;quot"/>
          <w:i/>
          <w:iCs/>
          <w:color w:val="000000"/>
          <w:sz w:val="20"/>
          <w:szCs w:val="20"/>
        </w:rPr>
        <w:t>Neuropsychiatric Disease and Treatment</w:t>
      </w:r>
      <w:r>
        <w:rPr>
          <w:rFonts w:ascii="Arial" w:hAnsi="Arial" w:cs="Arial"/>
          <w:color w:val="000000"/>
          <w:sz w:val="20"/>
          <w:szCs w:val="20"/>
        </w:rPr>
        <w:t>, p.1255.</w:t>
      </w:r>
    </w:p>
    <w:p w14:paraId="36D5AB26" w14:textId="58BA9F07" w:rsidR="000253A2" w:rsidRDefault="00A05306" w:rsidP="003940CD">
      <w:pPr>
        <w:spacing w:before="240"/>
        <w:rPr>
          <w:rStyle w:val="Hyperlink"/>
          <w:rFonts w:ascii="&amp;quot" w:hAnsi="&amp;quot"/>
          <w:color w:val="auto"/>
          <w:u w:val="none"/>
        </w:rPr>
      </w:pPr>
      <w:r>
        <w:rPr>
          <w:rFonts w:ascii="Trebuchet MS" w:hAnsi="Trebuchet MS"/>
          <w:color w:val="000000"/>
        </w:rPr>
        <w:t>BRUMS</w:t>
      </w:r>
      <w:r w:rsidRPr="00A05306">
        <w:rPr>
          <w:rFonts w:ascii="Trebuchet MS" w:hAnsi="Trebuchet MS"/>
        </w:rPr>
        <w:t xml:space="preserve">; </w:t>
      </w:r>
      <w:hyperlink r:id="rId5" w:history="1">
        <w:r w:rsidRPr="00A05306">
          <w:rPr>
            <w:rStyle w:val="Hyperlink"/>
            <w:rFonts w:ascii="&amp;quot" w:hAnsi="&amp;quot"/>
            <w:color w:val="auto"/>
            <w:u w:val="none"/>
          </w:rPr>
          <w:t>Terry et al., 1999, 2003</w:t>
        </w:r>
      </w:hyperlink>
      <w:r w:rsidRPr="00A05306">
        <w:rPr>
          <w:rStyle w:val="Hyperlink"/>
          <w:rFonts w:ascii="&amp;quot" w:hAnsi="&amp;quot"/>
          <w:color w:val="auto"/>
          <w:u w:val="none"/>
        </w:rPr>
        <w:t xml:space="preserve"> The Brunel mood scale</w:t>
      </w:r>
    </w:p>
    <w:p w14:paraId="13D6B386" w14:textId="77777777" w:rsidR="00AF5C15" w:rsidRDefault="00AF5C15" w:rsidP="00AF5C15">
      <w:pPr>
        <w:spacing w:before="240"/>
        <w:rPr>
          <w:rFonts w:ascii="Times New Roman" w:hAnsi="Times New Roman" w:cs="Times New Roman"/>
          <w:color w:val="000000"/>
          <w:sz w:val="24"/>
          <w:szCs w:val="24"/>
        </w:rPr>
      </w:pPr>
      <w:r>
        <w:rPr>
          <w:rFonts w:ascii="Arial" w:hAnsi="Arial" w:cs="Arial"/>
          <w:color w:val="000000"/>
          <w:sz w:val="20"/>
          <w:szCs w:val="20"/>
        </w:rPr>
        <w:t>Bupa.com.au. (2019). [online] Available at: https://www.bupa.com.au/ [Accessed 5 Apr. 2019].</w:t>
      </w:r>
    </w:p>
    <w:p w14:paraId="0A73B440" w14:textId="77777777" w:rsidR="00AF5C15" w:rsidRPr="00A05306" w:rsidRDefault="00AF5C15" w:rsidP="003940CD">
      <w:pPr>
        <w:spacing w:before="240"/>
        <w:rPr>
          <w:rFonts w:ascii="Arial" w:hAnsi="Arial" w:cs="Arial"/>
          <w:sz w:val="20"/>
          <w:szCs w:val="20"/>
        </w:rPr>
      </w:pPr>
    </w:p>
    <w:p w14:paraId="613BD2E3" w14:textId="77777777" w:rsidR="00A721F6" w:rsidRPr="00A05306" w:rsidRDefault="00A721F6" w:rsidP="003940CD">
      <w:pPr>
        <w:spacing w:before="240"/>
        <w:rPr>
          <w:rStyle w:val="selectable"/>
          <w:rFonts w:ascii="&amp;quot" w:hAnsi="&amp;quot"/>
          <w:sz w:val="20"/>
          <w:szCs w:val="20"/>
        </w:rPr>
      </w:pPr>
    </w:p>
    <w:p w14:paraId="1ED58D3A" w14:textId="77777777" w:rsidR="00A721F6" w:rsidRDefault="00A721F6" w:rsidP="003940CD">
      <w:pPr>
        <w:spacing w:before="240"/>
        <w:rPr>
          <w:rFonts w:ascii="Times New Roman" w:eastAsia="Times New Roman" w:hAnsi="Times New Roman" w:cs="Times New Roman"/>
          <w:sz w:val="28"/>
          <w:szCs w:val="28"/>
          <w:u w:val="single"/>
          <w:lang w:eastAsia="en-GB"/>
        </w:rPr>
      </w:pPr>
    </w:p>
    <w:p w14:paraId="12FA4D24" w14:textId="77777777" w:rsidR="003940CD" w:rsidRPr="003940CD" w:rsidRDefault="003940CD" w:rsidP="003940CD">
      <w:pPr>
        <w:spacing w:before="240"/>
        <w:rPr>
          <w:rFonts w:ascii="Times New Roman" w:eastAsia="Times New Roman" w:hAnsi="Times New Roman" w:cs="Times New Roman"/>
          <w:sz w:val="28"/>
          <w:szCs w:val="28"/>
          <w:lang w:eastAsia="en-GB"/>
        </w:rPr>
      </w:pPr>
    </w:p>
    <w:sectPr w:rsidR="003940CD" w:rsidRPr="003940CD" w:rsidSect="00FB30CE">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C61"/>
    <w:rsid w:val="000253A2"/>
    <w:rsid w:val="00057E0D"/>
    <w:rsid w:val="000A181B"/>
    <w:rsid w:val="00135B4F"/>
    <w:rsid w:val="0035357A"/>
    <w:rsid w:val="003940CD"/>
    <w:rsid w:val="003D6E2D"/>
    <w:rsid w:val="0041120F"/>
    <w:rsid w:val="00415F2F"/>
    <w:rsid w:val="004B3EA9"/>
    <w:rsid w:val="004F4C61"/>
    <w:rsid w:val="00516346"/>
    <w:rsid w:val="00587628"/>
    <w:rsid w:val="005E799B"/>
    <w:rsid w:val="0063265C"/>
    <w:rsid w:val="006B7518"/>
    <w:rsid w:val="00792939"/>
    <w:rsid w:val="008A3331"/>
    <w:rsid w:val="008E1AB6"/>
    <w:rsid w:val="00911ABF"/>
    <w:rsid w:val="0091300D"/>
    <w:rsid w:val="00963FFF"/>
    <w:rsid w:val="009D7C8B"/>
    <w:rsid w:val="00A05306"/>
    <w:rsid w:val="00A611B7"/>
    <w:rsid w:val="00A721F6"/>
    <w:rsid w:val="00A867D9"/>
    <w:rsid w:val="00AF5C15"/>
    <w:rsid w:val="00B3498F"/>
    <w:rsid w:val="00BB7C61"/>
    <w:rsid w:val="00C635CE"/>
    <w:rsid w:val="00C75AA8"/>
    <w:rsid w:val="00C76624"/>
    <w:rsid w:val="00C94B72"/>
    <w:rsid w:val="00D134AD"/>
    <w:rsid w:val="00D4629D"/>
    <w:rsid w:val="00D97A5C"/>
    <w:rsid w:val="00E20BF2"/>
    <w:rsid w:val="00E233B5"/>
    <w:rsid w:val="00EC44E1"/>
    <w:rsid w:val="00F90ED2"/>
    <w:rsid w:val="00F95F9C"/>
    <w:rsid w:val="00FA5076"/>
    <w:rsid w:val="00FB3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56A2"/>
  <w15:chartTrackingRefBased/>
  <w15:docId w15:val="{09A52DBE-4158-4F32-B246-29060B5B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3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63FFF"/>
    <w:rPr>
      <w:color w:val="0000FF"/>
      <w:u w:val="single"/>
    </w:rPr>
  </w:style>
  <w:style w:type="paragraph" w:styleId="Title">
    <w:name w:val="Title"/>
    <w:basedOn w:val="Normal"/>
    <w:link w:val="TitleChar"/>
    <w:uiPriority w:val="10"/>
    <w:qFormat/>
    <w:rsid w:val="003940C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940C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940C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940CD"/>
    <w:rPr>
      <w:rFonts w:ascii="Times New Roman" w:eastAsia="MS Minngs" w:hAnsi="Times New Roman" w:cs="Times New Roman"/>
      <w:sz w:val="32"/>
      <w:szCs w:val="32"/>
      <w:u w:val="single"/>
      <w:lang w:eastAsia="en-GB"/>
    </w:rPr>
  </w:style>
  <w:style w:type="character" w:customStyle="1" w:styleId="selectable">
    <w:name w:val="selectable"/>
    <w:basedOn w:val="DefaultParagraphFont"/>
    <w:rsid w:val="00394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862127">
      <w:bodyDiv w:val="1"/>
      <w:marLeft w:val="0"/>
      <w:marRight w:val="0"/>
      <w:marTop w:val="0"/>
      <w:marBottom w:val="0"/>
      <w:divBdr>
        <w:top w:val="none" w:sz="0" w:space="0" w:color="auto"/>
        <w:left w:val="none" w:sz="0" w:space="0" w:color="auto"/>
        <w:bottom w:val="none" w:sz="0" w:space="0" w:color="auto"/>
        <w:right w:val="none" w:sz="0" w:space="0" w:color="auto"/>
      </w:divBdr>
    </w:div>
    <w:div w:id="853612716">
      <w:bodyDiv w:val="1"/>
      <w:marLeft w:val="0"/>
      <w:marRight w:val="0"/>
      <w:marTop w:val="0"/>
      <w:marBottom w:val="0"/>
      <w:divBdr>
        <w:top w:val="none" w:sz="0" w:space="0" w:color="auto"/>
        <w:left w:val="none" w:sz="0" w:space="0" w:color="auto"/>
        <w:bottom w:val="none" w:sz="0" w:space="0" w:color="auto"/>
        <w:right w:val="none" w:sz="0" w:space="0" w:color="auto"/>
      </w:divBdr>
    </w:div>
    <w:div w:id="91652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PresentDialogDiv('shadeDivID','dialogDivID')" TargetMode="External"/><Relationship Id="rId4" Type="http://schemas.openxmlformats.org/officeDocument/2006/relationships/hyperlink" Target="javascript:PresentDialogDiv('shadeDivID','dialogDi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driscoll</dc:creator>
  <cp:keywords/>
  <dc:description/>
  <cp:lastModifiedBy>sophie driscoll</cp:lastModifiedBy>
  <cp:revision>2</cp:revision>
  <dcterms:created xsi:type="dcterms:W3CDTF">2019-04-05T08:43:00Z</dcterms:created>
  <dcterms:modified xsi:type="dcterms:W3CDTF">2019-04-05T08:43:00Z</dcterms:modified>
</cp:coreProperties>
</file>