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Assignment 7004</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i/>
          <w:iCs/>
          <w:u w:val="single"/>
        </w:rPr>
        <w:t>Aims, focus and purpose of the research (100 – 120) </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The aim of this research is to see the effect that extrinsic rewards have in engaging and motivating the children in their learning.  There are a variety of ways to reward children within their learning and many schools portray this in a range of ways.  The purpose of this project is to find out if rewarding the outcome of learning has a positive effect on the children’s motivation and creativity or would it just prove to lower the children’s self-esteem, thereby having a negative effect.  Points systems and stickers are a convenient and quick way to reward the positives in the classroom, my current placement use verbal feedback and a postcard sent home at the end of the week, with not a sticker in sight, making the focus of this research exciting to see how the children respond and if extrinsic rewards work better.</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i/>
          <w:iCs/>
          <w:u w:val="single"/>
        </w:rPr>
        <w:t>Research context (briefly describe the setting context)</w:t>
      </w:r>
      <w:r>
        <w:rPr>
          <w:rStyle w:val="apple-converted-space"/>
          <w:rFonts w:ascii="Calibri" w:hAnsi="Calibri" w:cs="Arial"/>
          <w:i/>
          <w:iCs/>
          <w:u w:val="single"/>
        </w:rPr>
        <w:t> </w:t>
      </w:r>
      <w:r>
        <w:rPr>
          <w:rStyle w:val="normaltextrun"/>
          <w:rFonts w:ascii="Calibri" w:hAnsi="Calibri" w:cs="Arial"/>
          <w:i/>
          <w:iCs/>
          <w:u w:val="single"/>
        </w:rPr>
        <w:t>(100 – 120)</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A goal of the research would be to see if by rewarding the children instantly with a sticker would change their engagement or attitude to learn.  Being on placement in a school where they don’t advocate the use of stickers</w:t>
      </w:r>
      <w:r>
        <w:rPr>
          <w:rStyle w:val="apple-converted-space"/>
          <w:rFonts w:ascii="Calibri" w:hAnsi="Calibri" w:cs="Arial"/>
        </w:rPr>
        <w:t> </w:t>
      </w:r>
      <w:r>
        <w:rPr>
          <w:rStyle w:val="contextualspellingandgrammarerror"/>
          <w:rFonts w:ascii="Calibri" w:hAnsi="Calibri" w:cs="Arial"/>
        </w:rPr>
        <w:t>led</w:t>
      </w:r>
      <w:r>
        <w:rPr>
          <w:rStyle w:val="apple-converted-space"/>
          <w:rFonts w:ascii="Calibri" w:hAnsi="Calibri" w:cs="Arial"/>
        </w:rPr>
        <w:t> </w:t>
      </w:r>
      <w:r>
        <w:rPr>
          <w:rStyle w:val="normaltextrun"/>
          <w:rFonts w:ascii="Calibri" w:hAnsi="Calibri" w:cs="Arial"/>
        </w:rPr>
        <w:t>itself to the research question</w:t>
      </w:r>
      <w:r>
        <w:rPr>
          <w:rStyle w:val="apple-converted-space"/>
          <w:rFonts w:ascii="Calibri" w:hAnsi="Calibri" w:cs="Arial"/>
        </w:rPr>
        <w:t> </w:t>
      </w:r>
      <w:r>
        <w:rPr>
          <w:rStyle w:val="normaltextrun"/>
          <w:rFonts w:ascii="Calibri" w:hAnsi="Calibri" w:cs="Arial"/>
        </w:rPr>
        <w:t>Do rewards increase engagement in a mixed ability setting during direct teaching? The premise would be to reward those during direct teaching who are attending the work set, completing it to the best of their ability and general engagement within the lesson.  With this being different from the school's procedure on rewarding it will be interesting to see the results that will be found.</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i/>
          <w:iCs/>
          <w:u w:val="single"/>
        </w:rPr>
        <w:t>Short overview of relevant literature (concisely present current thinking from literature) (900)</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After looking further into this study by reading books, online material, government documents and journal articles, this showed that there were many theorists and researchers that agree with rewards and the value and impact they have, but then on the other hand, some theorists and researchers who were against rewards and showed the negative effects it can have on children and their learning.  It has been shown that many praise and rewards systems originated in and from behavioural psychology and have grown in a variety of ways (Hayes 2006).  There are two types of rewards that can be found intrinsic and extrinsic.  Intrinsic rewards and motivation refer to learning that is driven by internal rewards and that can stem from an action rather than a reward.  Extrinsic reward and motivations refer to learning and behaviour that is driven by external rewards such as stickers, being given as an incentive to engage in a specific activity.</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 xml:space="preserve">Through engaging in the research, we are looking at extrinsic rewards/motivation.  Using stickers will help and encourage a secure learning climate (Hayes 2006) and get the children engaged in topics, lessons and activities presented to them.  Through these rewards it will be shown if they will help or hinder the children’s learning.  Bruce (2011) felt that “adults can encourage children to do what adults want through giving rewards,” (p.52) showing links between the adult wanting maths formulas taught and punctuation in Literacy, but </w:t>
      </w:r>
      <w:r>
        <w:rPr>
          <w:rStyle w:val="normaltextrun"/>
          <w:rFonts w:ascii="Calibri" w:hAnsi="Calibri" w:cs="Arial"/>
        </w:rPr>
        <w:lastRenderedPageBreak/>
        <w:t>always questioning is this the way we want the children to learn.   In particular, she found that neither positive or negative reward systems can help children to reflect, analyse or think about their work or what they have achieved and why they want to do certain things (Bruce 2011), showing that the children need to want to do things for themselves, it needs to be up the them.  However, Arthur and Cremin (2010) raised a point that praise that is given to children should be warm and natural and appropriate to individual levels of development.  It should be varied and creative and the creativity for the research is through stickers.  It has been stated that reward systems should be fair and consistent and provide children with encouragement and motivation (Mansor, et, al. 2012) and that they need rewards to reinforce good, acceptable behaviour and to promote their self - esteem (Welsh government 2012).</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Many theorists believe that rules alone do not guarantee good and expected behaviour and that rewards and sanctions are needed to promote this (Arthur and Cremin, 2010).  It has also been suggested that rewards need to be something that the children want or aspire to if they are going to be effective (Welsh Government 2012), this will encourage the children to want to achieve and receive rewards as it is something that they want and maybe collect.  Further to this Ellis and Tod (2015) suggest that when a “reward is given we would expect positive feedback to accompany it,” (p.103) so, the children receive verbal feedback on their performance and understand why they are receiving the reward they now have.  These authors also found that the purpose of praise and rewards is to adopt the positive learning behaviours that are required and help them through their learning and classroom rules.</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This has links with Skinner’s operant conditioning theory that uses both positive and negative reinforcements, that will encourage the good and wanted behaviour that is required and expected around the classroom rather than the unwanted/bad behaviour (</w:t>
      </w:r>
      <w:r>
        <w:rPr>
          <w:rStyle w:val="spellingerror"/>
          <w:rFonts w:ascii="Calibri" w:hAnsi="Calibri" w:cs="Arial"/>
        </w:rPr>
        <w:t>Mcleod</w:t>
      </w:r>
      <w:r>
        <w:rPr>
          <w:rStyle w:val="normaltextrun"/>
          <w:rFonts w:ascii="Calibri" w:hAnsi="Calibri" w:cs="Arial"/>
        </w:rPr>
        <w:t>, 2018). By allowing operant conditioning techniques into the classroom through stickers, ticks and stampers and presenting it in the planning, will encourage the children to repeat such satisfying work again and again (</w:t>
      </w:r>
      <w:r>
        <w:rPr>
          <w:rStyle w:val="spellingerror"/>
          <w:rFonts w:ascii="Calibri" w:hAnsi="Calibri" w:cs="Arial"/>
        </w:rPr>
        <w:t>Mcleod</w:t>
      </w:r>
      <w:r>
        <w:rPr>
          <w:rStyle w:val="normaltextrun"/>
          <w:rFonts w:ascii="Calibri" w:hAnsi="Calibri" w:cs="Arial"/>
        </w:rPr>
        <w:t>, 2018).  This will nurture the children and aide them in their development as they will enjoy the rewards and link this with all their work and want to achieve.</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On the other hand, there has been some research that shows that rewards have a negative and damaging effect on the children and their learning.  It has been a hotly debated issue with researchers throughout the educational circle (Toney, 2011).  Linking with this Grille (2018) “felt that in the long run rewards were ineffective.”  He felt that on the surface the rewards were marvellous but deep down under the surface there are problems and disadvantages.  This could create a theme of changing potential disruptive and unengaged children to provide a temporary change in the learning environment, that maybe a great asset at first but then the children are doing the work and activities set for the wrong reason (Toney, 2011).  In addition to this, Grille (2018) feels that the rewards condition the children to seek approval from teachers and other peers instead of doing lessons and activities for themselves.  This could add pressure on the children as the more they are told how good they are, the more they may feel upset and withdrawn when they cannot live up to all the praise they are used to (</w:t>
      </w:r>
      <w:r>
        <w:rPr>
          <w:rStyle w:val="spellingerror"/>
          <w:rFonts w:ascii="Calibri" w:hAnsi="Calibri" w:cs="Arial"/>
        </w:rPr>
        <w:t>Curwin</w:t>
      </w:r>
      <w:r>
        <w:rPr>
          <w:rStyle w:val="normaltextrun"/>
          <w:rFonts w:ascii="Calibri" w:hAnsi="Calibri" w:cs="Arial"/>
        </w:rPr>
        <w:t>, 2012).</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lastRenderedPageBreak/>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i/>
          <w:iCs/>
          <w:u w:val="single"/>
        </w:rPr>
        <w:t>Explanation of your lesson study design (900)</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The methodology used is a lesson study, which is built on the belief that the best way to improve teaching and learning was to “get teachers together to study the processes of teaching and learning in classrooms and then devise ways to improve them” (Fernandes and Yashinda, 2004).  Lesson study is a form of action research and can have a positive effect on teaching and the classroom environment.  Action research helps teachers to become more effective about something they care most about within their classroom and teaching (</w:t>
      </w:r>
      <w:r>
        <w:rPr>
          <w:rStyle w:val="spellingerror"/>
          <w:rFonts w:ascii="Calibri" w:hAnsi="Calibri" w:cs="Arial"/>
        </w:rPr>
        <w:t>Sagor</w:t>
      </w:r>
      <w:r>
        <w:rPr>
          <w:rStyle w:val="normaltextrun"/>
          <w:rFonts w:ascii="Calibri" w:hAnsi="Calibri" w:cs="Arial"/>
        </w:rPr>
        <w:t>, 2020) and provides a collaborative opportunity to do research with other colleagues (Arthur and Cremin, 2010).  Action research is a very disciplined way to conduct inquiries and is a great way to engage and assist in improving actions (</w:t>
      </w:r>
      <w:r>
        <w:rPr>
          <w:rStyle w:val="spellingerror"/>
          <w:rFonts w:ascii="Calibri" w:hAnsi="Calibri" w:cs="Arial"/>
        </w:rPr>
        <w:t>Sagor</w:t>
      </w:r>
      <w:r>
        <w:rPr>
          <w:rStyle w:val="normaltextrun"/>
          <w:rFonts w:ascii="Calibri" w:hAnsi="Calibri" w:cs="Arial"/>
        </w:rPr>
        <w:t>, 2020).  This links with what Dudley (2011) states and that is that lesson studies consist of a cycle to complete the process of the research, starting with jointly planned sessions, taught and observed lessons and then analysing what has been observed and could be adapted or changed.</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The qualitative approach was employed in this study.  The purpose of this approach is to “understand, describe and explain beliefs, behaviours and meaning in context specific settings” (Will and Volker,2009, p.31).  Qualitative data and the researcher</w:t>
      </w:r>
      <w:r>
        <w:rPr>
          <w:rStyle w:val="apple-converted-space"/>
          <w:rFonts w:ascii="Calibri" w:hAnsi="Calibri" w:cs="Arial"/>
        </w:rPr>
        <w:t> </w:t>
      </w:r>
      <w:r>
        <w:rPr>
          <w:rStyle w:val="normaltextrun"/>
          <w:rFonts w:ascii="Calibri" w:hAnsi="Calibri" w:cs="Arial"/>
        </w:rPr>
        <w:t>can use a variety of techniques and methods such as observation, interviewing and reflection, to gather information to help and advance this research (Cohen et al, 2007).  Throughout the interviews children’s ideas and suggestions are considered and noted as a vital part of data collection.  Children are now being acknowledged as competent and rights bearing social citizens whose voices are appearing increasingly more in social research (Bucknall, 2014).  The researcher will and should create conditions within the research that occur naturally and it is also important that a clear, detailed and in-depth description are provided within the research so that other readers can decide if the findings from one piece of research are widely applicable to another situation (Cohen et al, 2007).</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The methods of data collection that was used are non – participant observation, interviews and reflections.  The non - participant observations were collected using a simple chart to complete by the observer throughout the introduction, main session and then the plenary.  Notes were made next to the child’s letter throughout each session, regarding their engagement, interaction and reaction to the stickers when they received them (shown in appendix</w:t>
      </w:r>
      <w:proofErr w:type="gramStart"/>
      <w:r>
        <w:rPr>
          <w:rStyle w:val="contextualspellingandgrammarerror"/>
          <w:rFonts w:ascii="Calibri" w:hAnsi="Calibri" w:cs="Arial"/>
        </w:rPr>
        <w:t>. )</w:t>
      </w:r>
      <w:proofErr w:type="gramEnd"/>
      <w:r>
        <w:rPr>
          <w:rStyle w:val="normaltextrun"/>
          <w:rFonts w:ascii="Calibri" w:hAnsi="Calibri" w:cs="Arial"/>
        </w:rPr>
        <w:t>.  Observational notes were taken by using running records, where the observer acts like a video camera, recording all significant behaviours and interactions that may be happening.  It involves writing down everything that is happening in the environment and as much as possible.  Using the non – participant method the children can be aware of the observer but he/she has no direct role within the lesson and is just a spectator (Hammersley, 2014) and for some of the children in the class this can be a little distracting as they can want to know who the observer is and have a conversation with them.  Using this observation method helps us to use a variety of lenses through which the observer can tune in and understand the child’s development and engagement (Bruce, 2011) and this was perfect for what was wanted to be achieved.</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 xml:space="preserve">The next method of data collection used was interviewing the children.  The interviews were very structured working from pre-agreed and tightly adhered to a schedule of questions, (Flewitt, 2014) as the children are still young and we wanted to find specific information from the children.  The three focus children were of mixed ability, specifically one from higher, middle and lower attainment.  The questions were linked with information we </w:t>
      </w:r>
      <w:r>
        <w:rPr>
          <w:rStyle w:val="normaltextrun"/>
          <w:rFonts w:ascii="Calibri" w:hAnsi="Calibri" w:cs="Arial"/>
        </w:rPr>
        <w:lastRenderedPageBreak/>
        <w:t>wanted to receive from the children regarding our research questions focusing on rewards and created a more informal approach to investigate the children’s experiences and perceptions of the lesson (Flewitt, 2014).  We considered when interviewing the children that they needed to feel comfortable and secure, be in a natural and familiar environment and carrying them out in a group to help the children feel at ease (Cohen et al, 2011)</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The final method of data collection was the reflection stage that was carried out at the end of the observation and interview process, to sum up thoughts, feelings and necessary adjustments that need to be made.   These were used to reflect on the lesson and evaluate specific work to improve our own way of teaching and to improve professional learning.  Hansen (2011) stated that reflective practice always involves us as teachers questioning our own goals, values and assumptions and how these will guide our work as well as interrogating the way we have carried things out.  The Gibbs reflective model (1988) was followed to help reflect and think critically about our choices and actions that were carried out throughout the lesson (Larrivee, 2008) and the impact it would have on the children’s learning.</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i/>
          <w:iCs/>
          <w:u w:val="single"/>
        </w:rPr>
        <w:t>Ethical considerations (100 – 150)</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2"/>
          <w:szCs w:val="22"/>
        </w:rPr>
        <w:t>In accordance with the Bera ethical guidelines (2018, p.21) </w:t>
      </w:r>
      <w:r>
        <w:rPr>
          <w:rStyle w:val="normaltextrun"/>
          <w:rFonts w:ascii="Calibri" w:hAnsi="Calibri" w:cs="Arial"/>
          <w:i/>
          <w:iCs/>
          <w:color w:val="000000"/>
        </w:rPr>
        <w:t>“the confidentiality and anonymous treatment of participants’ data is considered the norm for the conduct of research.”</w:t>
      </w:r>
      <w:r>
        <w:rPr>
          <w:rStyle w:val="normaltextrun"/>
          <w:rFonts w:ascii="Arial" w:hAnsi="Arial" w:cs="Arial"/>
          <w:sz w:val="22"/>
          <w:szCs w:val="22"/>
        </w:rPr>
        <w:t>  The name of schools, teachers and children will not be used, to keep in form to this.  The children and participants in the research have the right to privacy and I will always be making sure that I manage all data with confidentiality and anonymity in mind.  The information will be put through an ethical form and assessed and sent back, to make sure all ethical considerations are deemed appropriate and classified as able to complete, receiving ethical approval before starting the research.</w:t>
      </w:r>
      <w:r>
        <w:rPr>
          <w:rStyle w:val="eop"/>
          <w:rFonts w:ascii="Arial" w:hAnsi="Arial" w:cs="Arial"/>
          <w:sz w:val="22"/>
          <w:szCs w:val="22"/>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i/>
          <w:iCs/>
          <w:u w:val="single"/>
        </w:rPr>
        <w:t>Lesson study 1</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The children were very active at the start of the lesson and extremely chatty, unable to sit nicely for the whiteboards and pens be to</w:t>
      </w:r>
      <w:r>
        <w:rPr>
          <w:rStyle w:val="apple-converted-space"/>
          <w:rFonts w:ascii="Calibri" w:hAnsi="Calibri" w:cs="Arial"/>
        </w:rPr>
        <w:t> </w:t>
      </w:r>
      <w:r>
        <w:rPr>
          <w:rStyle w:val="contextualspellingandgrammarerror"/>
          <w:rFonts w:ascii="Calibri" w:hAnsi="Calibri" w:cs="Arial"/>
        </w:rPr>
        <w:t>given</w:t>
      </w:r>
      <w:r>
        <w:rPr>
          <w:rStyle w:val="apple-converted-space"/>
          <w:rFonts w:ascii="Calibri" w:hAnsi="Calibri" w:cs="Arial"/>
        </w:rPr>
        <w:t> </w:t>
      </w:r>
      <w:r>
        <w:rPr>
          <w:rStyle w:val="normaltextrun"/>
          <w:rFonts w:ascii="Calibri" w:hAnsi="Calibri" w:cs="Arial"/>
        </w:rPr>
        <w:t xml:space="preserve">out or listening to specific questions being asked.  The children gradually quietened down for the first question and started to work out the answer.  However, through the introduction child A was not concentrating and was rolling around the floor, (shown in </w:t>
      </w:r>
      <w:proofErr w:type="gramStart"/>
      <w:r>
        <w:rPr>
          <w:rStyle w:val="normaltextrun"/>
          <w:rFonts w:ascii="Calibri" w:hAnsi="Calibri" w:cs="Arial"/>
        </w:rPr>
        <w:t>appendix )</w:t>
      </w:r>
      <w:proofErr w:type="gramEnd"/>
      <w:r>
        <w:rPr>
          <w:rStyle w:val="normaltextrun"/>
          <w:rFonts w:ascii="Calibri" w:hAnsi="Calibri" w:cs="Arial"/>
        </w:rPr>
        <w:t xml:space="preserve"> she was unaware that the other children were receiving stickers for their work and as soon as this was noticed she was straight up trying to answer questions to get a sticker.  Once child A had answered a question right and received her sticker, she was quite content with that and felt she didn’t want to try for another, going back to how she was at the start – pupils who are motivated by extrinsic factors complete the activities in order to receive and external reward.  As a result, they do not work out events on their own, but work only to receive a reward – which seems to be what was happening in this instance.  Child B was the opposite to child A and was working with his partner to complete the maths questions, using the whiteboard to show his methods of finding the answers.  He did however, question why they were receiving stickers (as this was not the normal procedure of the school) and once explained by the teacher carried on achieving more. Child B and C were very competitive when it came to receiving stickers for answering the questions right (shown in</w:t>
      </w:r>
      <w:r>
        <w:rPr>
          <w:rStyle w:val="apple-converted-space"/>
          <w:rFonts w:ascii="Calibri" w:hAnsi="Calibri" w:cs="Arial"/>
        </w:rPr>
        <w:t> </w:t>
      </w:r>
      <w:proofErr w:type="gramStart"/>
      <w:r>
        <w:rPr>
          <w:rStyle w:val="contextualspellingandgrammarerror"/>
          <w:rFonts w:ascii="Calibri" w:hAnsi="Calibri" w:cs="Arial"/>
        </w:rPr>
        <w:t>appendix  )</w:t>
      </w:r>
      <w:proofErr w:type="gramEnd"/>
      <w:r>
        <w:rPr>
          <w:rStyle w:val="apple-converted-space"/>
          <w:rFonts w:ascii="Calibri" w:hAnsi="Calibri" w:cs="Arial"/>
        </w:rPr>
        <w:t> </w:t>
      </w:r>
      <w:r>
        <w:rPr>
          <w:rStyle w:val="normaltextrun"/>
          <w:rFonts w:ascii="Calibri" w:hAnsi="Calibri" w:cs="Arial"/>
        </w:rPr>
        <w:t>and both tried to get very close to the teacher to try and get a sticker first.  Throughout the main activities (shown in appendix</w:t>
      </w:r>
      <w:proofErr w:type="gramStart"/>
      <w:r>
        <w:rPr>
          <w:rStyle w:val="contextualspellingandgrammarerror"/>
          <w:rFonts w:ascii="Calibri" w:hAnsi="Calibri" w:cs="Arial"/>
        </w:rPr>
        <w:t>. )</w:t>
      </w:r>
      <w:proofErr w:type="gramEnd"/>
      <w:r>
        <w:rPr>
          <w:rStyle w:val="apple-converted-space"/>
          <w:rFonts w:ascii="Calibri" w:hAnsi="Calibri" w:cs="Arial"/>
        </w:rPr>
        <w:t> </w:t>
      </w:r>
      <w:r>
        <w:rPr>
          <w:rStyle w:val="normaltextrun"/>
          <w:rFonts w:ascii="Calibri" w:hAnsi="Calibri" w:cs="Arial"/>
        </w:rPr>
        <w:t xml:space="preserve">all three focused children were intermittingly focused on the main written activity of answering maths questions in their book.  They were more interested in receiving stickers and this activity did not allow that.  However, child B and C were the first to jump up and </w:t>
      </w:r>
      <w:r>
        <w:rPr>
          <w:rStyle w:val="normaltextrun"/>
          <w:rFonts w:ascii="Calibri" w:hAnsi="Calibri" w:cs="Arial"/>
        </w:rPr>
        <w:lastRenderedPageBreak/>
        <w:t>show other children from different groups their stickers and were very excited in explaining what they had to do to get them.  This distracted the children from their work again and were tried to keep on track when the teacher came over to support them.  When it was time to move activities, it became a different scenario that the children could now receive stickers again for winning the game and they became very engaged and interested and extremely competitive, so they could get another sticker.</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Throughout</w:t>
      </w:r>
      <w:r>
        <w:rPr>
          <w:rStyle w:val="apple-converted-space"/>
          <w:rFonts w:ascii="Calibri" w:hAnsi="Calibri" w:cs="Arial"/>
        </w:rPr>
        <w:t> </w:t>
      </w:r>
      <w:r>
        <w:rPr>
          <w:rStyle w:val="normaltextrun"/>
          <w:rFonts w:ascii="Calibri" w:hAnsi="Calibri" w:cs="Arial"/>
        </w:rPr>
        <w:t>the interview (shown in</w:t>
      </w:r>
      <w:r>
        <w:rPr>
          <w:rStyle w:val="apple-converted-space"/>
          <w:rFonts w:ascii="Calibri" w:hAnsi="Calibri" w:cs="Arial"/>
        </w:rPr>
        <w:t> </w:t>
      </w:r>
      <w:proofErr w:type="gramStart"/>
      <w:r>
        <w:rPr>
          <w:rStyle w:val="contextualspellingandgrammarerror"/>
          <w:rFonts w:ascii="Calibri" w:hAnsi="Calibri" w:cs="Arial"/>
        </w:rPr>
        <w:t>appendix </w:t>
      </w:r>
      <w:r>
        <w:rPr>
          <w:rStyle w:val="apple-converted-space"/>
          <w:rFonts w:ascii="Calibri" w:hAnsi="Calibri" w:cs="Arial"/>
        </w:rPr>
        <w:t> </w:t>
      </w:r>
      <w:r>
        <w:rPr>
          <w:rStyle w:val="contextualspellingandgrammarerror"/>
          <w:rFonts w:ascii="Calibri" w:hAnsi="Calibri" w:cs="Arial"/>
        </w:rPr>
        <w:t>)</w:t>
      </w:r>
      <w:proofErr w:type="gramEnd"/>
      <w:r>
        <w:rPr>
          <w:rStyle w:val="apple-converted-space"/>
          <w:rFonts w:ascii="Calibri" w:hAnsi="Calibri" w:cs="Arial"/>
        </w:rPr>
        <w:t> </w:t>
      </w:r>
      <w:r>
        <w:rPr>
          <w:rStyle w:val="normaltextrun"/>
          <w:rFonts w:ascii="Calibri" w:hAnsi="Calibri" w:cs="Arial"/>
        </w:rPr>
        <w:t>the children seemed to have mixed ideas about receiving stickers.  The main census is that stickers were a great hit with the children and they thoroughly enjoyed getting them.  Child A and C were a lot more enthusiastic about them and wanted to receive more and more but, child B had more of an idea that he would do his work regardless of stickers saying “they don’t matter, I like taking part that’s all that matters”.  Child A and C were very excited during the interview and couldn’t stop talking about the stickers,</w:t>
      </w:r>
      <w:r>
        <w:rPr>
          <w:rStyle w:val="apple-converted-space"/>
          <w:rFonts w:ascii="Calibri" w:hAnsi="Calibri" w:cs="Arial"/>
        </w:rPr>
        <w:t> </w:t>
      </w:r>
      <w:r>
        <w:rPr>
          <w:rStyle w:val="normaltextrun"/>
          <w:rFonts w:ascii="Calibri" w:hAnsi="Calibri" w:cs="Arial"/>
        </w:rPr>
        <w:t>with Child C stating “every time you come to school you now need to bring stickers.  Every time”. </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Through the reflection (shown in</w:t>
      </w:r>
      <w:r>
        <w:rPr>
          <w:rStyle w:val="apple-converted-space"/>
          <w:rFonts w:ascii="Calibri" w:hAnsi="Calibri" w:cs="Arial"/>
        </w:rPr>
        <w:t> </w:t>
      </w:r>
      <w:proofErr w:type="gramStart"/>
      <w:r>
        <w:rPr>
          <w:rStyle w:val="contextualspellingandgrammarerror"/>
          <w:rFonts w:ascii="Calibri" w:hAnsi="Calibri" w:cs="Arial"/>
        </w:rPr>
        <w:t>appendix  )</w:t>
      </w:r>
      <w:proofErr w:type="gramEnd"/>
      <w:r>
        <w:rPr>
          <w:rStyle w:val="apple-converted-space"/>
          <w:rFonts w:ascii="Calibri" w:hAnsi="Calibri" w:cs="Arial"/>
        </w:rPr>
        <w:t> </w:t>
      </w:r>
      <w:r>
        <w:rPr>
          <w:rStyle w:val="normaltextrun"/>
          <w:rFonts w:ascii="Calibri" w:hAnsi="Calibri" w:cs="Arial"/>
        </w:rPr>
        <w:t>a variety of topics were discussed, firstly the children’s focus and engagement at the start of the lesson and then how that changed once the stickers were introduced.  It was amazing to see the difference that the children showed, going from very distracted and disruptive, to on task and engaged and working with confidence and what impact these rewards had on them.  These was immense confidence shown on this subject and theme the previous week, but when extended this week the children seemed to have forgotten how to apply dividing and multiplying, making the maths in the workbook not completed to the best of their ability.  Through reflection it was found that the games worked well and showed the children’s enjoyment, using the skills of division and multiplication and receiving stickers, which made them work collaboratively and persevere, until the challenge was complete.</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It was decided for the next lesson that a variety of changes could be made to compare the differences and see if this has a different impact on the children receiving extrinsic rewards.  The first change would be the use of stickers and use them for all activities and see if this made a difference to engagement compared to just one activity in the first lesson.  The second change would be the genders of the children, choosing more boys as focus children next time to see if this had a different impact on receiving stickers, as the girls were very enthusiastic this time around.  The third was to change the lesson subject and do a Literacy lesson instead to see if this promoted a difference in the children’s</w:t>
      </w:r>
      <w:r>
        <w:rPr>
          <w:rStyle w:val="apple-converted-space"/>
          <w:rFonts w:ascii="Calibri" w:hAnsi="Calibri" w:cs="Arial"/>
        </w:rPr>
        <w:t> </w:t>
      </w:r>
      <w:r>
        <w:rPr>
          <w:rStyle w:val="normaltextrun"/>
          <w:rFonts w:ascii="Calibri" w:hAnsi="Calibri" w:cs="Arial"/>
        </w:rPr>
        <w:t>engagement</w:t>
      </w:r>
      <w:r>
        <w:rPr>
          <w:rStyle w:val="apple-converted-space"/>
          <w:rFonts w:ascii="Calibri" w:hAnsi="Calibri" w:cs="Arial"/>
        </w:rPr>
        <w:t> </w:t>
      </w:r>
      <w:r>
        <w:rPr>
          <w:rStyle w:val="normaltextrun"/>
          <w:rFonts w:ascii="Calibri" w:hAnsi="Calibri" w:cs="Arial"/>
        </w:rPr>
        <w:t>and motivation and ideas about stickers being used.</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i/>
          <w:iCs/>
          <w:u w:val="single"/>
        </w:rPr>
        <w:t>Lesson study 2</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The children were very quiet during the introduction, listening to the instructions for what is going to happen throughout the lesson and activities.  All the children were engaged and ready to learn, with one child extending her learning and suggesting to add to the activity, (shown in</w:t>
      </w:r>
      <w:r>
        <w:rPr>
          <w:rStyle w:val="apple-converted-space"/>
          <w:rFonts w:ascii="Calibri" w:hAnsi="Calibri" w:cs="Arial"/>
        </w:rPr>
        <w:t> </w:t>
      </w:r>
      <w:proofErr w:type="gramStart"/>
      <w:r>
        <w:rPr>
          <w:rStyle w:val="contextualspellingandgrammarerror"/>
          <w:rFonts w:ascii="Calibri" w:hAnsi="Calibri" w:cs="Arial"/>
        </w:rPr>
        <w:t>appendix  )</w:t>
      </w:r>
      <w:proofErr w:type="gramEnd"/>
      <w:r>
        <w:rPr>
          <w:rStyle w:val="apple-converted-space"/>
          <w:rFonts w:ascii="Calibri" w:hAnsi="Calibri" w:cs="Arial"/>
        </w:rPr>
        <w:t> </w:t>
      </w:r>
      <w:r>
        <w:rPr>
          <w:rStyle w:val="normaltextrun"/>
          <w:rFonts w:ascii="Calibri" w:hAnsi="Calibri" w:cs="Arial"/>
        </w:rPr>
        <w:t>which is fantastic as she has used her initiative and extended her own and other pupils learning.  The introduction was short and sharp as the children were ready to listen straight away and had been given the activities they had to complete with their group.  </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lastRenderedPageBreak/>
        <w:t>The main activities were split into two.  The first activity was a punctuation activity, getting the children to recognise and use different punctuation in sentences.  The children had to watch and interact with a power-point by answering questions first and then it moved into a practical activity for all children to join in with.  Child A sat and listened well but on occasions did daydream and didn’t watch all power-point slides.  When questions were being asked child A would answer well to receive a sticker.  Child A did prefer the practical side of the activity which was writing sentences they created on a whiteboard and tried to receive stickers for great work.  Differently to child A, child C was very engaged and watched</w:t>
      </w:r>
      <w:r>
        <w:rPr>
          <w:rStyle w:val="apple-converted-space"/>
          <w:rFonts w:ascii="Calibri" w:hAnsi="Calibri" w:cs="Arial"/>
        </w:rPr>
        <w:t> </w:t>
      </w:r>
      <w:r>
        <w:rPr>
          <w:rStyle w:val="normaltextrun"/>
          <w:rFonts w:ascii="Calibri" w:hAnsi="Calibri" w:cs="Arial"/>
        </w:rPr>
        <w:t>all</w:t>
      </w:r>
      <w:r>
        <w:rPr>
          <w:rStyle w:val="apple-converted-space"/>
          <w:rFonts w:ascii="Calibri" w:hAnsi="Calibri" w:cs="Arial"/>
        </w:rPr>
        <w:t> </w:t>
      </w:r>
      <w:r>
        <w:rPr>
          <w:rStyle w:val="normaltextrun"/>
          <w:rFonts w:ascii="Calibri" w:hAnsi="Calibri" w:cs="Arial"/>
        </w:rPr>
        <w:t>the power-point with enthusiasm.  Child C really enjoyed getting stickers and was up and waving hand to get herself seen by the teacher to get the next sticker.  Child C was constantly clarifying what was needed to be done throughout the session, checking she was understanding and doing exactly what was being asked.  However, child B was engaged and always answering questions but didn’t want any stickers when he had them offered to him.  This did not disengage him or distract him in any way, he was still participating and fighting for attention to answer the questions.  Both Child A and Child C were showing off their stickers when they had received them and enjoyed talking to their friends about them.  The second activity was a high frequency word game.  All three focused children enjoyed playing the games, taking it in turns and working collaboratively with their peers.  Child A and Child B were very competitive during the games, telling their peers how to play and both becoming disappointed if they didn’t win the game.  Child C was also competitive but was pleased when other children won the game.</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Throughout the interview (shown in</w:t>
      </w:r>
      <w:r>
        <w:rPr>
          <w:rStyle w:val="apple-converted-space"/>
          <w:rFonts w:ascii="Calibri" w:hAnsi="Calibri" w:cs="Arial"/>
        </w:rPr>
        <w:t> </w:t>
      </w:r>
      <w:proofErr w:type="gramStart"/>
      <w:r>
        <w:rPr>
          <w:rStyle w:val="contextualspellingandgrammarerror"/>
          <w:rFonts w:ascii="Calibri" w:hAnsi="Calibri" w:cs="Arial"/>
        </w:rPr>
        <w:t>appendix  )</w:t>
      </w:r>
      <w:proofErr w:type="gramEnd"/>
      <w:r>
        <w:rPr>
          <w:rStyle w:val="apple-converted-space"/>
          <w:rFonts w:ascii="Calibri" w:hAnsi="Calibri" w:cs="Arial"/>
        </w:rPr>
        <w:t> </w:t>
      </w:r>
      <w:r>
        <w:rPr>
          <w:rStyle w:val="normaltextrun"/>
          <w:rFonts w:ascii="Calibri" w:hAnsi="Calibri" w:cs="Arial"/>
        </w:rPr>
        <w:t>Child A and Child C were very eager to talk about how they liked stickers and that they enjoyed receiving them.  The only downside for them was that the stickers weren’t sticky for very long and they just kept falling off, which put a dampener on achieving the stickers.  Child A did state they were jealous if another child received a sticker whereas Child C stated they were proud of each child.  Both A and C feel motivated by the stickers with one child saying it “definitely” made them work harder and another saying that they “made me work harder”.  In contrary to this, Child B did not feel that stickers had an impact on his learning and that rewards didn’t influence him as he was only doing what he was supposed to do (shown in</w:t>
      </w:r>
      <w:r>
        <w:rPr>
          <w:rStyle w:val="apple-converted-space"/>
          <w:rFonts w:ascii="Calibri" w:hAnsi="Calibri" w:cs="Arial"/>
        </w:rPr>
        <w:t> </w:t>
      </w:r>
      <w:proofErr w:type="gramStart"/>
      <w:r>
        <w:rPr>
          <w:rStyle w:val="contextualspellingandgrammarerror"/>
          <w:rFonts w:ascii="Calibri" w:hAnsi="Calibri" w:cs="Arial"/>
        </w:rPr>
        <w:t>appendix  )</w:t>
      </w:r>
      <w:proofErr w:type="gramEnd"/>
      <w:r>
        <w:rPr>
          <w:rStyle w:val="normaltextrun"/>
          <w:rFonts w:ascii="Calibri" w:hAnsi="Calibri" w:cs="Arial"/>
        </w:rPr>
        <w:t>. Child B was extremely proud of his peers and talked about how pleased hr was when other children received their stickers and that during the lesson “everyone had fun”.</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Through the reflection it was discussed how the children were engaged and on task throughout both activities set, and we feel this was because stickers were available for both.  Showing that stickers had a more of a positive effect and kept the children on task for most of the time.  Through reflection is was shown that the children were proud of their stickers and wanted to show them off to everyone, as they were arranged nicely on their jumpers for all to see. Through reflection it was discussed that not all children liked receiving the stickers but that did not hinder their performance or engagement throughout the lesson.  Many reasons were discussed for why the child didn’t want the stickers, one being could be caused by negative peer pressure – which can cause boys to react against and be indifferent to work and reward systems (Estyn, 2008).</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i/>
          <w:iCs/>
          <w:u w:val="single"/>
        </w:rPr>
        <w:t>Discussion of research findings in relation to relevant literature and research (400 – 500)</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lastRenderedPageBreak/>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 xml:space="preserve">Throughout the research it seemed that the stickers used for engagement and motivation worked well in both classes and had a positive effect on most of the children.  But the question that has been raised by many theorists and researchers is how long do these rewards work for?  For instance, Linsen (2011) stated that the more that rewards are used, the higher the demand falls for bigger and better prizes, showing evidence that if they enjoyed the stickers now would they expect to have ‘more expensive’ rewards as time goes by.  The children became even more engaged, focused and wanting to learn and answer questions when they became aware of the stickers, linking with what Firdaus (2015) says that rewards are a teaching tool that can be used to improve student’s motivation in what they are learning </w:t>
      </w:r>
      <w:proofErr w:type="gramStart"/>
      <w:r>
        <w:rPr>
          <w:rStyle w:val="normaltextrun"/>
          <w:rFonts w:ascii="Calibri" w:hAnsi="Calibri" w:cs="Arial"/>
        </w:rPr>
        <w:t>and in this instance</w:t>
      </w:r>
      <w:proofErr w:type="gramEnd"/>
      <w:r>
        <w:rPr>
          <w:rStyle w:val="normaltextrun"/>
          <w:rFonts w:ascii="Calibri" w:hAnsi="Calibri" w:cs="Arial"/>
        </w:rPr>
        <w:t xml:space="preserve"> had a positive impact for the children there and then.</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For a handful of children, the stickers had less of an effect on them with their attitude being that stickers were ok, but you have to/should want to learn all the time.  Arthur and Cremin (2010) found that the completion of the tasks by the children should be the reward and this is how some children felt within their learning.  This was a very grown up idea to have and can prove that extrinsic rewards may not be the most effective way of getting children to complete tasks and work.  This shows a link with Arthur and Cremins (2010) idea that throughout life it is important to be self - disciplined and think for yourself about how to behave, rather than having this controlled and being rewarded by others.  With Alfie Kohn (2018) relating rewards to be ineffective over the long run, whereas these children’s ideas towards learning will have an effect throughout their whole school life and not when there are rewards or not.</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I also found that there was a gender divide when interviewing the children.  Many of the boys stated that the stickers did not</w:t>
      </w:r>
      <w:r>
        <w:rPr>
          <w:rStyle w:val="apple-converted-space"/>
          <w:rFonts w:ascii="Calibri" w:hAnsi="Calibri" w:cs="Arial"/>
        </w:rPr>
        <w:t> </w:t>
      </w:r>
      <w:r>
        <w:rPr>
          <w:rStyle w:val="normaltextrun"/>
          <w:rFonts w:ascii="Calibri" w:hAnsi="Calibri" w:cs="Arial"/>
        </w:rPr>
        <w:t>influence</w:t>
      </w:r>
      <w:r>
        <w:rPr>
          <w:rStyle w:val="apple-converted-space"/>
          <w:rFonts w:ascii="Calibri" w:hAnsi="Calibri" w:cs="Arial"/>
        </w:rPr>
        <w:t> </w:t>
      </w:r>
      <w:r>
        <w:rPr>
          <w:rStyle w:val="normaltextrun"/>
          <w:rFonts w:ascii="Calibri" w:hAnsi="Calibri" w:cs="Arial"/>
        </w:rPr>
        <w:t>their learning, whereas the girls were enthusiastic and wanted stickers to be brought into their learning all the time. </w:t>
      </w:r>
      <w:r>
        <w:rPr>
          <w:rStyle w:val="apple-converted-space"/>
          <w:rFonts w:ascii="Calibri" w:hAnsi="Calibri" w:cs="Arial"/>
        </w:rPr>
        <w:t> </w:t>
      </w:r>
      <w:r>
        <w:rPr>
          <w:rStyle w:val="normaltextrun"/>
          <w:rFonts w:ascii="Calibri" w:hAnsi="Calibri" w:cs="Arial"/>
          <w:color w:val="000000"/>
        </w:rPr>
        <w:t>This could be as</w:t>
      </w:r>
      <w:r>
        <w:rPr>
          <w:rStyle w:val="apple-converted-space"/>
          <w:rFonts w:ascii="Calibri" w:hAnsi="Calibri" w:cs="Arial"/>
          <w:color w:val="000000"/>
        </w:rPr>
        <w:t> </w:t>
      </w:r>
      <w:r>
        <w:rPr>
          <w:rStyle w:val="spellingerror"/>
          <w:rFonts w:ascii="Calibri" w:hAnsi="Calibri" w:cs="Arial"/>
          <w:color w:val="000000"/>
        </w:rPr>
        <w:t>Selton</w:t>
      </w:r>
      <w:r>
        <w:rPr>
          <w:rStyle w:val="apple-converted-space"/>
          <w:rFonts w:ascii="Calibri" w:hAnsi="Calibri" w:cs="Arial"/>
          <w:color w:val="000000"/>
        </w:rPr>
        <w:t> </w:t>
      </w:r>
      <w:r>
        <w:rPr>
          <w:rStyle w:val="normaltextrun"/>
          <w:rFonts w:ascii="Calibri" w:hAnsi="Calibri" w:cs="Arial"/>
          <w:color w:val="000000"/>
        </w:rPr>
        <w:t>et al (2007) mentions that some boys might disassociate themselves from the stickers to strengthen their constructions of masculinity, seeing the stickers as either feminine or child like to them.  On the other hand, Skelton et al also shows that the children could be placing an emphasis on taking pride in their work and providing high expectations of responsibility and independence and the stickers were not going to engage or disengage them any differently.</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i/>
          <w:iCs/>
          <w:u w:val="single"/>
        </w:rPr>
        <w:t>Conclusion (600 – 700)</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 </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 xml:space="preserve">The finding of this lesson study showed that the stickers had a positive effect on both classes throughout their learning.  Renard (2017) states that through rewards children will raise participation and interest levels in their classroom tasks and learning, just as was shown in the research.  The children were extremely proud to show off their stickers to the other children in different groups and couldn’t wait to explain how they received them, showing that being successful can make you happy (Renard, 2017).  These finding and specific research did hinder and limit many thoughts as to how long rewards could be kept being used until they became less efficient and taking control of the lessons.  Many theorists believe that stickers and rewards seem to work in the short run, but they ultimately fail and do lasting harm, (Kohn, 2018) however, this research needs to be extended to see if this was </w:t>
      </w:r>
      <w:r>
        <w:rPr>
          <w:rStyle w:val="normaltextrun"/>
          <w:rFonts w:ascii="Calibri" w:hAnsi="Calibri" w:cs="Arial"/>
        </w:rPr>
        <w:lastRenderedPageBreak/>
        <w:t>the case for those focused six children.  To find out if this research can have a lasting effect, the lesson study method would have to be extended to carry out further observations and interviews over a longer</w:t>
      </w:r>
      <w:r>
        <w:rPr>
          <w:rStyle w:val="apple-converted-space"/>
          <w:rFonts w:ascii="Calibri" w:hAnsi="Calibri" w:cs="Arial"/>
        </w:rPr>
        <w:t> </w:t>
      </w:r>
      <w:r>
        <w:rPr>
          <w:rStyle w:val="advancedproofingissue"/>
          <w:rFonts w:ascii="Calibri" w:hAnsi="Calibri" w:cs="Arial"/>
        </w:rPr>
        <w:t>period of time</w:t>
      </w:r>
      <w:r>
        <w:rPr>
          <w:rStyle w:val="normaltextrun"/>
          <w:rFonts w:ascii="Calibri" w:hAnsi="Calibri" w:cs="Arial"/>
        </w:rPr>
        <w:t>, creating a bigger sample size to compare results.  Dudley (2011) feels that at least three research lessons should be administered and from this more information could be obtained.  Having such a short time limited the results found and theorists and other researchers who say that extrinsic rewards have a damaging and ineffective effect (Kohn, 2018) could not be compared as it was over a short period and with different year groups.  This could move ideas and feelings forward as more data and results can be collected and compared to whether, in fact, extrinsic rewards were positive or negative, through the researchers own eyes rather than what they read.</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Another limitation may be that observations are a key skill to develop (Hansen, 2011) and the observer may not have carried out or accomplished many, making it hard to observe, take notes and decide what is important and what is not, possibly missing out on vital information.  This will also link to observers having a lack of experience and knowledge within the classroom they are observing in and they may misinterpret behaviour or engagement.  This could lead to mis information within the research.</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The interviews were carried out in small groups with the three focused children (Dudley, 2011) and this was a practical way as all children worked with each other and bounced off each other rather than making it tense and scary doing it individually.</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Through analysis of the data it became clear that the rewards were a massive success with most of the children and that extrinsic rewards helped and encourage children to participate in social and educational experiences (Hoffman et al, 2009).  It was surprising to see that a handful of children, more interestingly boys, did not feel stickers and rewards helped or hindered their learning and their main view was they should complete the work regardless.</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i/>
          <w:iCs/>
          <w:u w:val="single"/>
        </w:rPr>
        <w:t>Recommendations (200 – 300)</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In future practice it is the researcher's intentions to re-evaluate and extend the research set out above for a longer</w:t>
      </w:r>
      <w:r>
        <w:rPr>
          <w:rStyle w:val="apple-converted-space"/>
          <w:rFonts w:ascii="Calibri" w:hAnsi="Calibri" w:cs="Arial"/>
        </w:rPr>
        <w:t> </w:t>
      </w:r>
      <w:r>
        <w:rPr>
          <w:rStyle w:val="advancedproofingissue"/>
          <w:rFonts w:ascii="Calibri" w:hAnsi="Calibri" w:cs="Arial"/>
        </w:rPr>
        <w:t>period of time</w:t>
      </w:r>
      <w:r>
        <w:rPr>
          <w:rStyle w:val="normaltextrun"/>
          <w:rFonts w:ascii="Calibri" w:hAnsi="Calibri" w:cs="Arial"/>
        </w:rPr>
        <w:t>, to see what the effect of stickers truly is, in the long run.  This will give the researcher a solid and accurate view on rewards and the true extend to who is right about their effect on children and their learning.</w:t>
      </w: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eop"/>
          <w:rFonts w:ascii="Calibri" w:hAnsi="Calibri" w:cs="Arial"/>
        </w:rPr>
        <w:t> </w:t>
      </w:r>
    </w:p>
    <w:p w:rsidR="003D1E94" w:rsidRDefault="003D1E94" w:rsidP="003D1E94">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rPr>
        <w:t>It will also be considered for</w:t>
      </w:r>
      <w:r>
        <w:rPr>
          <w:rStyle w:val="apple-converted-space"/>
          <w:rFonts w:ascii="Calibri" w:hAnsi="Calibri" w:cs="Arial"/>
        </w:rPr>
        <w:t> </w:t>
      </w:r>
      <w:r>
        <w:rPr>
          <w:rStyle w:val="normaltextrun"/>
          <w:rFonts w:ascii="Calibri" w:hAnsi="Calibri" w:cs="Arial"/>
        </w:rPr>
        <w:t>the researcher</w:t>
      </w:r>
      <w:r>
        <w:rPr>
          <w:rStyle w:val="apple-converted-space"/>
          <w:rFonts w:ascii="Calibri" w:hAnsi="Calibri" w:cs="Arial"/>
        </w:rPr>
        <w:t> </w:t>
      </w:r>
      <w:r>
        <w:rPr>
          <w:rStyle w:val="normaltextrun"/>
          <w:rFonts w:ascii="Calibri" w:hAnsi="Calibri" w:cs="Arial"/>
        </w:rPr>
        <w:t>to adopt and administer the school's policy on rewards, whether these be extrinsic or intrinsic and try and adapt these to the individual children in their class and think about their individual needs.  This allows opportunities to encourage and develop the children’s learning, as well as thinking about their self-esteem and confidence.</w:t>
      </w:r>
      <w:r>
        <w:rPr>
          <w:rStyle w:val="eop"/>
          <w:rFonts w:ascii="Calibri" w:hAnsi="Calibri" w:cs="Arial"/>
        </w:rPr>
        <w:t> </w:t>
      </w:r>
    </w:p>
    <w:p w:rsidR="00132BE8" w:rsidRDefault="00132BE8">
      <w:bookmarkStart w:id="0" w:name="_GoBack"/>
      <w:bookmarkEnd w:id="0"/>
    </w:p>
    <w:sectPr w:rsidR="00132BE8" w:rsidSect="00AD054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E94"/>
    <w:rsid w:val="00132BE8"/>
    <w:rsid w:val="003D1E94"/>
    <w:rsid w:val="00AD0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31A0B4EA-DF48-D048-8DD6-4DCF5A701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D1E94"/>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3D1E94"/>
  </w:style>
  <w:style w:type="character" w:customStyle="1" w:styleId="eop">
    <w:name w:val="eop"/>
    <w:basedOn w:val="DefaultParagraphFont"/>
    <w:rsid w:val="003D1E94"/>
  </w:style>
  <w:style w:type="character" w:customStyle="1" w:styleId="apple-converted-space">
    <w:name w:val="apple-converted-space"/>
    <w:basedOn w:val="DefaultParagraphFont"/>
    <w:rsid w:val="003D1E94"/>
  </w:style>
  <w:style w:type="character" w:customStyle="1" w:styleId="contextualspellingandgrammarerror">
    <w:name w:val="contextualspellingandgrammarerror"/>
    <w:basedOn w:val="DefaultParagraphFont"/>
    <w:rsid w:val="003D1E94"/>
  </w:style>
  <w:style w:type="character" w:customStyle="1" w:styleId="spellingerror">
    <w:name w:val="spellingerror"/>
    <w:basedOn w:val="DefaultParagraphFont"/>
    <w:rsid w:val="003D1E94"/>
  </w:style>
  <w:style w:type="character" w:customStyle="1" w:styleId="advancedproofingissue">
    <w:name w:val="advancedproofingissue"/>
    <w:basedOn w:val="DefaultParagraphFont"/>
    <w:rsid w:val="003D1E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277073">
      <w:bodyDiv w:val="1"/>
      <w:marLeft w:val="0"/>
      <w:marRight w:val="0"/>
      <w:marTop w:val="0"/>
      <w:marBottom w:val="0"/>
      <w:divBdr>
        <w:top w:val="none" w:sz="0" w:space="0" w:color="auto"/>
        <w:left w:val="none" w:sz="0" w:space="0" w:color="auto"/>
        <w:bottom w:val="none" w:sz="0" w:space="0" w:color="auto"/>
        <w:right w:val="none" w:sz="0" w:space="0" w:color="auto"/>
      </w:divBdr>
      <w:divsChild>
        <w:div w:id="559945241">
          <w:marLeft w:val="0"/>
          <w:marRight w:val="0"/>
          <w:marTop w:val="0"/>
          <w:marBottom w:val="0"/>
          <w:divBdr>
            <w:top w:val="none" w:sz="0" w:space="0" w:color="auto"/>
            <w:left w:val="none" w:sz="0" w:space="0" w:color="auto"/>
            <w:bottom w:val="none" w:sz="0" w:space="0" w:color="auto"/>
            <w:right w:val="none" w:sz="0" w:space="0" w:color="auto"/>
          </w:divBdr>
        </w:div>
        <w:div w:id="1235506397">
          <w:marLeft w:val="0"/>
          <w:marRight w:val="0"/>
          <w:marTop w:val="0"/>
          <w:marBottom w:val="0"/>
          <w:divBdr>
            <w:top w:val="none" w:sz="0" w:space="0" w:color="auto"/>
            <w:left w:val="none" w:sz="0" w:space="0" w:color="auto"/>
            <w:bottom w:val="none" w:sz="0" w:space="0" w:color="auto"/>
            <w:right w:val="none" w:sz="0" w:space="0" w:color="auto"/>
          </w:divBdr>
        </w:div>
        <w:div w:id="1228683290">
          <w:marLeft w:val="0"/>
          <w:marRight w:val="0"/>
          <w:marTop w:val="0"/>
          <w:marBottom w:val="0"/>
          <w:divBdr>
            <w:top w:val="none" w:sz="0" w:space="0" w:color="auto"/>
            <w:left w:val="none" w:sz="0" w:space="0" w:color="auto"/>
            <w:bottom w:val="none" w:sz="0" w:space="0" w:color="auto"/>
            <w:right w:val="none" w:sz="0" w:space="0" w:color="auto"/>
          </w:divBdr>
        </w:div>
        <w:div w:id="1195075503">
          <w:marLeft w:val="0"/>
          <w:marRight w:val="0"/>
          <w:marTop w:val="0"/>
          <w:marBottom w:val="0"/>
          <w:divBdr>
            <w:top w:val="none" w:sz="0" w:space="0" w:color="auto"/>
            <w:left w:val="none" w:sz="0" w:space="0" w:color="auto"/>
            <w:bottom w:val="none" w:sz="0" w:space="0" w:color="auto"/>
            <w:right w:val="none" w:sz="0" w:space="0" w:color="auto"/>
          </w:divBdr>
        </w:div>
        <w:div w:id="979650537">
          <w:marLeft w:val="0"/>
          <w:marRight w:val="0"/>
          <w:marTop w:val="0"/>
          <w:marBottom w:val="0"/>
          <w:divBdr>
            <w:top w:val="none" w:sz="0" w:space="0" w:color="auto"/>
            <w:left w:val="none" w:sz="0" w:space="0" w:color="auto"/>
            <w:bottom w:val="none" w:sz="0" w:space="0" w:color="auto"/>
            <w:right w:val="none" w:sz="0" w:space="0" w:color="auto"/>
          </w:divBdr>
        </w:div>
        <w:div w:id="1400782829">
          <w:marLeft w:val="0"/>
          <w:marRight w:val="0"/>
          <w:marTop w:val="0"/>
          <w:marBottom w:val="0"/>
          <w:divBdr>
            <w:top w:val="none" w:sz="0" w:space="0" w:color="auto"/>
            <w:left w:val="none" w:sz="0" w:space="0" w:color="auto"/>
            <w:bottom w:val="none" w:sz="0" w:space="0" w:color="auto"/>
            <w:right w:val="none" w:sz="0" w:space="0" w:color="auto"/>
          </w:divBdr>
        </w:div>
        <w:div w:id="220022485">
          <w:marLeft w:val="0"/>
          <w:marRight w:val="0"/>
          <w:marTop w:val="0"/>
          <w:marBottom w:val="0"/>
          <w:divBdr>
            <w:top w:val="none" w:sz="0" w:space="0" w:color="auto"/>
            <w:left w:val="none" w:sz="0" w:space="0" w:color="auto"/>
            <w:bottom w:val="none" w:sz="0" w:space="0" w:color="auto"/>
            <w:right w:val="none" w:sz="0" w:space="0" w:color="auto"/>
          </w:divBdr>
        </w:div>
        <w:div w:id="1993948623">
          <w:marLeft w:val="0"/>
          <w:marRight w:val="0"/>
          <w:marTop w:val="0"/>
          <w:marBottom w:val="0"/>
          <w:divBdr>
            <w:top w:val="none" w:sz="0" w:space="0" w:color="auto"/>
            <w:left w:val="none" w:sz="0" w:space="0" w:color="auto"/>
            <w:bottom w:val="none" w:sz="0" w:space="0" w:color="auto"/>
            <w:right w:val="none" w:sz="0" w:space="0" w:color="auto"/>
          </w:divBdr>
        </w:div>
        <w:div w:id="968708996">
          <w:marLeft w:val="0"/>
          <w:marRight w:val="0"/>
          <w:marTop w:val="0"/>
          <w:marBottom w:val="0"/>
          <w:divBdr>
            <w:top w:val="none" w:sz="0" w:space="0" w:color="auto"/>
            <w:left w:val="none" w:sz="0" w:space="0" w:color="auto"/>
            <w:bottom w:val="none" w:sz="0" w:space="0" w:color="auto"/>
            <w:right w:val="none" w:sz="0" w:space="0" w:color="auto"/>
          </w:divBdr>
        </w:div>
        <w:div w:id="389504157">
          <w:marLeft w:val="0"/>
          <w:marRight w:val="0"/>
          <w:marTop w:val="0"/>
          <w:marBottom w:val="0"/>
          <w:divBdr>
            <w:top w:val="none" w:sz="0" w:space="0" w:color="auto"/>
            <w:left w:val="none" w:sz="0" w:space="0" w:color="auto"/>
            <w:bottom w:val="none" w:sz="0" w:space="0" w:color="auto"/>
            <w:right w:val="none" w:sz="0" w:space="0" w:color="auto"/>
          </w:divBdr>
        </w:div>
        <w:div w:id="378474562">
          <w:marLeft w:val="0"/>
          <w:marRight w:val="0"/>
          <w:marTop w:val="0"/>
          <w:marBottom w:val="0"/>
          <w:divBdr>
            <w:top w:val="none" w:sz="0" w:space="0" w:color="auto"/>
            <w:left w:val="none" w:sz="0" w:space="0" w:color="auto"/>
            <w:bottom w:val="none" w:sz="0" w:space="0" w:color="auto"/>
            <w:right w:val="none" w:sz="0" w:space="0" w:color="auto"/>
          </w:divBdr>
        </w:div>
        <w:div w:id="1333874021">
          <w:marLeft w:val="0"/>
          <w:marRight w:val="0"/>
          <w:marTop w:val="0"/>
          <w:marBottom w:val="0"/>
          <w:divBdr>
            <w:top w:val="none" w:sz="0" w:space="0" w:color="auto"/>
            <w:left w:val="none" w:sz="0" w:space="0" w:color="auto"/>
            <w:bottom w:val="none" w:sz="0" w:space="0" w:color="auto"/>
            <w:right w:val="none" w:sz="0" w:space="0" w:color="auto"/>
          </w:divBdr>
        </w:div>
        <w:div w:id="1163080825">
          <w:marLeft w:val="0"/>
          <w:marRight w:val="0"/>
          <w:marTop w:val="0"/>
          <w:marBottom w:val="0"/>
          <w:divBdr>
            <w:top w:val="none" w:sz="0" w:space="0" w:color="auto"/>
            <w:left w:val="none" w:sz="0" w:space="0" w:color="auto"/>
            <w:bottom w:val="none" w:sz="0" w:space="0" w:color="auto"/>
            <w:right w:val="none" w:sz="0" w:space="0" w:color="auto"/>
          </w:divBdr>
        </w:div>
        <w:div w:id="798572784">
          <w:marLeft w:val="0"/>
          <w:marRight w:val="0"/>
          <w:marTop w:val="0"/>
          <w:marBottom w:val="0"/>
          <w:divBdr>
            <w:top w:val="none" w:sz="0" w:space="0" w:color="auto"/>
            <w:left w:val="none" w:sz="0" w:space="0" w:color="auto"/>
            <w:bottom w:val="none" w:sz="0" w:space="0" w:color="auto"/>
            <w:right w:val="none" w:sz="0" w:space="0" w:color="auto"/>
          </w:divBdr>
        </w:div>
        <w:div w:id="1438871876">
          <w:marLeft w:val="0"/>
          <w:marRight w:val="0"/>
          <w:marTop w:val="0"/>
          <w:marBottom w:val="0"/>
          <w:divBdr>
            <w:top w:val="none" w:sz="0" w:space="0" w:color="auto"/>
            <w:left w:val="none" w:sz="0" w:space="0" w:color="auto"/>
            <w:bottom w:val="none" w:sz="0" w:space="0" w:color="auto"/>
            <w:right w:val="none" w:sz="0" w:space="0" w:color="auto"/>
          </w:divBdr>
        </w:div>
        <w:div w:id="1842088830">
          <w:marLeft w:val="0"/>
          <w:marRight w:val="0"/>
          <w:marTop w:val="0"/>
          <w:marBottom w:val="0"/>
          <w:divBdr>
            <w:top w:val="none" w:sz="0" w:space="0" w:color="auto"/>
            <w:left w:val="none" w:sz="0" w:space="0" w:color="auto"/>
            <w:bottom w:val="none" w:sz="0" w:space="0" w:color="auto"/>
            <w:right w:val="none" w:sz="0" w:space="0" w:color="auto"/>
          </w:divBdr>
        </w:div>
        <w:div w:id="1953240281">
          <w:marLeft w:val="0"/>
          <w:marRight w:val="0"/>
          <w:marTop w:val="0"/>
          <w:marBottom w:val="0"/>
          <w:divBdr>
            <w:top w:val="none" w:sz="0" w:space="0" w:color="auto"/>
            <w:left w:val="none" w:sz="0" w:space="0" w:color="auto"/>
            <w:bottom w:val="none" w:sz="0" w:space="0" w:color="auto"/>
            <w:right w:val="none" w:sz="0" w:space="0" w:color="auto"/>
          </w:divBdr>
        </w:div>
        <w:div w:id="1604268352">
          <w:marLeft w:val="0"/>
          <w:marRight w:val="0"/>
          <w:marTop w:val="0"/>
          <w:marBottom w:val="0"/>
          <w:divBdr>
            <w:top w:val="none" w:sz="0" w:space="0" w:color="auto"/>
            <w:left w:val="none" w:sz="0" w:space="0" w:color="auto"/>
            <w:bottom w:val="none" w:sz="0" w:space="0" w:color="auto"/>
            <w:right w:val="none" w:sz="0" w:space="0" w:color="auto"/>
          </w:divBdr>
        </w:div>
        <w:div w:id="2019651949">
          <w:marLeft w:val="0"/>
          <w:marRight w:val="0"/>
          <w:marTop w:val="0"/>
          <w:marBottom w:val="0"/>
          <w:divBdr>
            <w:top w:val="none" w:sz="0" w:space="0" w:color="auto"/>
            <w:left w:val="none" w:sz="0" w:space="0" w:color="auto"/>
            <w:bottom w:val="none" w:sz="0" w:space="0" w:color="auto"/>
            <w:right w:val="none" w:sz="0" w:space="0" w:color="auto"/>
          </w:divBdr>
        </w:div>
        <w:div w:id="241064755">
          <w:marLeft w:val="0"/>
          <w:marRight w:val="0"/>
          <w:marTop w:val="0"/>
          <w:marBottom w:val="0"/>
          <w:divBdr>
            <w:top w:val="none" w:sz="0" w:space="0" w:color="auto"/>
            <w:left w:val="none" w:sz="0" w:space="0" w:color="auto"/>
            <w:bottom w:val="none" w:sz="0" w:space="0" w:color="auto"/>
            <w:right w:val="none" w:sz="0" w:space="0" w:color="auto"/>
          </w:divBdr>
        </w:div>
        <w:div w:id="1288246105">
          <w:marLeft w:val="0"/>
          <w:marRight w:val="0"/>
          <w:marTop w:val="0"/>
          <w:marBottom w:val="0"/>
          <w:divBdr>
            <w:top w:val="none" w:sz="0" w:space="0" w:color="auto"/>
            <w:left w:val="none" w:sz="0" w:space="0" w:color="auto"/>
            <w:bottom w:val="none" w:sz="0" w:space="0" w:color="auto"/>
            <w:right w:val="none" w:sz="0" w:space="0" w:color="auto"/>
          </w:divBdr>
        </w:div>
        <w:div w:id="1297952952">
          <w:marLeft w:val="0"/>
          <w:marRight w:val="0"/>
          <w:marTop w:val="0"/>
          <w:marBottom w:val="0"/>
          <w:divBdr>
            <w:top w:val="none" w:sz="0" w:space="0" w:color="auto"/>
            <w:left w:val="none" w:sz="0" w:space="0" w:color="auto"/>
            <w:bottom w:val="none" w:sz="0" w:space="0" w:color="auto"/>
            <w:right w:val="none" w:sz="0" w:space="0" w:color="auto"/>
          </w:divBdr>
        </w:div>
        <w:div w:id="502429758">
          <w:marLeft w:val="0"/>
          <w:marRight w:val="0"/>
          <w:marTop w:val="0"/>
          <w:marBottom w:val="0"/>
          <w:divBdr>
            <w:top w:val="none" w:sz="0" w:space="0" w:color="auto"/>
            <w:left w:val="none" w:sz="0" w:space="0" w:color="auto"/>
            <w:bottom w:val="none" w:sz="0" w:space="0" w:color="auto"/>
            <w:right w:val="none" w:sz="0" w:space="0" w:color="auto"/>
          </w:divBdr>
        </w:div>
        <w:div w:id="324553567">
          <w:marLeft w:val="0"/>
          <w:marRight w:val="0"/>
          <w:marTop w:val="0"/>
          <w:marBottom w:val="0"/>
          <w:divBdr>
            <w:top w:val="none" w:sz="0" w:space="0" w:color="auto"/>
            <w:left w:val="none" w:sz="0" w:space="0" w:color="auto"/>
            <w:bottom w:val="none" w:sz="0" w:space="0" w:color="auto"/>
            <w:right w:val="none" w:sz="0" w:space="0" w:color="auto"/>
          </w:divBdr>
        </w:div>
        <w:div w:id="620041784">
          <w:marLeft w:val="0"/>
          <w:marRight w:val="0"/>
          <w:marTop w:val="0"/>
          <w:marBottom w:val="0"/>
          <w:divBdr>
            <w:top w:val="none" w:sz="0" w:space="0" w:color="auto"/>
            <w:left w:val="none" w:sz="0" w:space="0" w:color="auto"/>
            <w:bottom w:val="none" w:sz="0" w:space="0" w:color="auto"/>
            <w:right w:val="none" w:sz="0" w:space="0" w:color="auto"/>
          </w:divBdr>
        </w:div>
        <w:div w:id="1960987670">
          <w:marLeft w:val="0"/>
          <w:marRight w:val="0"/>
          <w:marTop w:val="0"/>
          <w:marBottom w:val="0"/>
          <w:divBdr>
            <w:top w:val="none" w:sz="0" w:space="0" w:color="auto"/>
            <w:left w:val="none" w:sz="0" w:space="0" w:color="auto"/>
            <w:bottom w:val="none" w:sz="0" w:space="0" w:color="auto"/>
            <w:right w:val="none" w:sz="0" w:space="0" w:color="auto"/>
          </w:divBdr>
        </w:div>
        <w:div w:id="2082677443">
          <w:marLeft w:val="0"/>
          <w:marRight w:val="0"/>
          <w:marTop w:val="0"/>
          <w:marBottom w:val="0"/>
          <w:divBdr>
            <w:top w:val="none" w:sz="0" w:space="0" w:color="auto"/>
            <w:left w:val="none" w:sz="0" w:space="0" w:color="auto"/>
            <w:bottom w:val="none" w:sz="0" w:space="0" w:color="auto"/>
            <w:right w:val="none" w:sz="0" w:space="0" w:color="auto"/>
          </w:divBdr>
        </w:div>
        <w:div w:id="402027115">
          <w:marLeft w:val="0"/>
          <w:marRight w:val="0"/>
          <w:marTop w:val="0"/>
          <w:marBottom w:val="0"/>
          <w:divBdr>
            <w:top w:val="none" w:sz="0" w:space="0" w:color="auto"/>
            <w:left w:val="none" w:sz="0" w:space="0" w:color="auto"/>
            <w:bottom w:val="none" w:sz="0" w:space="0" w:color="auto"/>
            <w:right w:val="none" w:sz="0" w:space="0" w:color="auto"/>
          </w:divBdr>
        </w:div>
        <w:div w:id="526910768">
          <w:marLeft w:val="0"/>
          <w:marRight w:val="0"/>
          <w:marTop w:val="0"/>
          <w:marBottom w:val="0"/>
          <w:divBdr>
            <w:top w:val="none" w:sz="0" w:space="0" w:color="auto"/>
            <w:left w:val="none" w:sz="0" w:space="0" w:color="auto"/>
            <w:bottom w:val="none" w:sz="0" w:space="0" w:color="auto"/>
            <w:right w:val="none" w:sz="0" w:space="0" w:color="auto"/>
          </w:divBdr>
        </w:div>
        <w:div w:id="190534506">
          <w:marLeft w:val="0"/>
          <w:marRight w:val="0"/>
          <w:marTop w:val="0"/>
          <w:marBottom w:val="0"/>
          <w:divBdr>
            <w:top w:val="none" w:sz="0" w:space="0" w:color="auto"/>
            <w:left w:val="none" w:sz="0" w:space="0" w:color="auto"/>
            <w:bottom w:val="none" w:sz="0" w:space="0" w:color="auto"/>
            <w:right w:val="none" w:sz="0" w:space="0" w:color="auto"/>
          </w:divBdr>
        </w:div>
        <w:div w:id="648480301">
          <w:marLeft w:val="0"/>
          <w:marRight w:val="0"/>
          <w:marTop w:val="0"/>
          <w:marBottom w:val="0"/>
          <w:divBdr>
            <w:top w:val="none" w:sz="0" w:space="0" w:color="auto"/>
            <w:left w:val="none" w:sz="0" w:space="0" w:color="auto"/>
            <w:bottom w:val="none" w:sz="0" w:space="0" w:color="auto"/>
            <w:right w:val="none" w:sz="0" w:space="0" w:color="auto"/>
          </w:divBdr>
        </w:div>
        <w:div w:id="2010256390">
          <w:marLeft w:val="0"/>
          <w:marRight w:val="0"/>
          <w:marTop w:val="0"/>
          <w:marBottom w:val="0"/>
          <w:divBdr>
            <w:top w:val="none" w:sz="0" w:space="0" w:color="auto"/>
            <w:left w:val="none" w:sz="0" w:space="0" w:color="auto"/>
            <w:bottom w:val="none" w:sz="0" w:space="0" w:color="auto"/>
            <w:right w:val="none" w:sz="0" w:space="0" w:color="auto"/>
          </w:divBdr>
        </w:div>
        <w:div w:id="918253148">
          <w:marLeft w:val="0"/>
          <w:marRight w:val="0"/>
          <w:marTop w:val="0"/>
          <w:marBottom w:val="0"/>
          <w:divBdr>
            <w:top w:val="none" w:sz="0" w:space="0" w:color="auto"/>
            <w:left w:val="none" w:sz="0" w:space="0" w:color="auto"/>
            <w:bottom w:val="none" w:sz="0" w:space="0" w:color="auto"/>
            <w:right w:val="none" w:sz="0" w:space="0" w:color="auto"/>
          </w:divBdr>
        </w:div>
        <w:div w:id="1438061053">
          <w:marLeft w:val="0"/>
          <w:marRight w:val="0"/>
          <w:marTop w:val="0"/>
          <w:marBottom w:val="0"/>
          <w:divBdr>
            <w:top w:val="none" w:sz="0" w:space="0" w:color="auto"/>
            <w:left w:val="none" w:sz="0" w:space="0" w:color="auto"/>
            <w:bottom w:val="none" w:sz="0" w:space="0" w:color="auto"/>
            <w:right w:val="none" w:sz="0" w:space="0" w:color="auto"/>
          </w:divBdr>
        </w:div>
        <w:div w:id="362172293">
          <w:marLeft w:val="0"/>
          <w:marRight w:val="0"/>
          <w:marTop w:val="0"/>
          <w:marBottom w:val="0"/>
          <w:divBdr>
            <w:top w:val="none" w:sz="0" w:space="0" w:color="auto"/>
            <w:left w:val="none" w:sz="0" w:space="0" w:color="auto"/>
            <w:bottom w:val="none" w:sz="0" w:space="0" w:color="auto"/>
            <w:right w:val="none" w:sz="0" w:space="0" w:color="auto"/>
          </w:divBdr>
        </w:div>
        <w:div w:id="1330717000">
          <w:marLeft w:val="0"/>
          <w:marRight w:val="0"/>
          <w:marTop w:val="0"/>
          <w:marBottom w:val="0"/>
          <w:divBdr>
            <w:top w:val="none" w:sz="0" w:space="0" w:color="auto"/>
            <w:left w:val="none" w:sz="0" w:space="0" w:color="auto"/>
            <w:bottom w:val="none" w:sz="0" w:space="0" w:color="auto"/>
            <w:right w:val="none" w:sz="0" w:space="0" w:color="auto"/>
          </w:divBdr>
        </w:div>
        <w:div w:id="1508447345">
          <w:marLeft w:val="0"/>
          <w:marRight w:val="0"/>
          <w:marTop w:val="0"/>
          <w:marBottom w:val="0"/>
          <w:divBdr>
            <w:top w:val="none" w:sz="0" w:space="0" w:color="auto"/>
            <w:left w:val="none" w:sz="0" w:space="0" w:color="auto"/>
            <w:bottom w:val="none" w:sz="0" w:space="0" w:color="auto"/>
            <w:right w:val="none" w:sz="0" w:space="0" w:color="auto"/>
          </w:divBdr>
        </w:div>
        <w:div w:id="1248423557">
          <w:marLeft w:val="0"/>
          <w:marRight w:val="0"/>
          <w:marTop w:val="0"/>
          <w:marBottom w:val="0"/>
          <w:divBdr>
            <w:top w:val="none" w:sz="0" w:space="0" w:color="auto"/>
            <w:left w:val="none" w:sz="0" w:space="0" w:color="auto"/>
            <w:bottom w:val="none" w:sz="0" w:space="0" w:color="auto"/>
            <w:right w:val="none" w:sz="0" w:space="0" w:color="auto"/>
          </w:divBdr>
        </w:div>
        <w:div w:id="2075204549">
          <w:marLeft w:val="0"/>
          <w:marRight w:val="0"/>
          <w:marTop w:val="0"/>
          <w:marBottom w:val="0"/>
          <w:divBdr>
            <w:top w:val="none" w:sz="0" w:space="0" w:color="auto"/>
            <w:left w:val="none" w:sz="0" w:space="0" w:color="auto"/>
            <w:bottom w:val="none" w:sz="0" w:space="0" w:color="auto"/>
            <w:right w:val="none" w:sz="0" w:space="0" w:color="auto"/>
          </w:divBdr>
        </w:div>
        <w:div w:id="1715739798">
          <w:marLeft w:val="0"/>
          <w:marRight w:val="0"/>
          <w:marTop w:val="0"/>
          <w:marBottom w:val="0"/>
          <w:divBdr>
            <w:top w:val="none" w:sz="0" w:space="0" w:color="auto"/>
            <w:left w:val="none" w:sz="0" w:space="0" w:color="auto"/>
            <w:bottom w:val="none" w:sz="0" w:space="0" w:color="auto"/>
            <w:right w:val="none" w:sz="0" w:space="0" w:color="auto"/>
          </w:divBdr>
        </w:div>
        <w:div w:id="867180789">
          <w:marLeft w:val="0"/>
          <w:marRight w:val="0"/>
          <w:marTop w:val="0"/>
          <w:marBottom w:val="0"/>
          <w:divBdr>
            <w:top w:val="none" w:sz="0" w:space="0" w:color="auto"/>
            <w:left w:val="none" w:sz="0" w:space="0" w:color="auto"/>
            <w:bottom w:val="none" w:sz="0" w:space="0" w:color="auto"/>
            <w:right w:val="none" w:sz="0" w:space="0" w:color="auto"/>
          </w:divBdr>
        </w:div>
        <w:div w:id="1961717745">
          <w:marLeft w:val="0"/>
          <w:marRight w:val="0"/>
          <w:marTop w:val="0"/>
          <w:marBottom w:val="0"/>
          <w:divBdr>
            <w:top w:val="none" w:sz="0" w:space="0" w:color="auto"/>
            <w:left w:val="none" w:sz="0" w:space="0" w:color="auto"/>
            <w:bottom w:val="none" w:sz="0" w:space="0" w:color="auto"/>
            <w:right w:val="none" w:sz="0" w:space="0" w:color="auto"/>
          </w:divBdr>
        </w:div>
        <w:div w:id="510608898">
          <w:marLeft w:val="0"/>
          <w:marRight w:val="0"/>
          <w:marTop w:val="0"/>
          <w:marBottom w:val="0"/>
          <w:divBdr>
            <w:top w:val="none" w:sz="0" w:space="0" w:color="auto"/>
            <w:left w:val="none" w:sz="0" w:space="0" w:color="auto"/>
            <w:bottom w:val="none" w:sz="0" w:space="0" w:color="auto"/>
            <w:right w:val="none" w:sz="0" w:space="0" w:color="auto"/>
          </w:divBdr>
        </w:div>
        <w:div w:id="1459376560">
          <w:marLeft w:val="0"/>
          <w:marRight w:val="0"/>
          <w:marTop w:val="0"/>
          <w:marBottom w:val="0"/>
          <w:divBdr>
            <w:top w:val="none" w:sz="0" w:space="0" w:color="auto"/>
            <w:left w:val="none" w:sz="0" w:space="0" w:color="auto"/>
            <w:bottom w:val="none" w:sz="0" w:space="0" w:color="auto"/>
            <w:right w:val="none" w:sz="0" w:space="0" w:color="auto"/>
          </w:divBdr>
        </w:div>
        <w:div w:id="1755390833">
          <w:marLeft w:val="0"/>
          <w:marRight w:val="0"/>
          <w:marTop w:val="0"/>
          <w:marBottom w:val="0"/>
          <w:divBdr>
            <w:top w:val="none" w:sz="0" w:space="0" w:color="auto"/>
            <w:left w:val="none" w:sz="0" w:space="0" w:color="auto"/>
            <w:bottom w:val="none" w:sz="0" w:space="0" w:color="auto"/>
            <w:right w:val="none" w:sz="0" w:space="0" w:color="auto"/>
          </w:divBdr>
        </w:div>
        <w:div w:id="1085305280">
          <w:marLeft w:val="0"/>
          <w:marRight w:val="0"/>
          <w:marTop w:val="0"/>
          <w:marBottom w:val="0"/>
          <w:divBdr>
            <w:top w:val="none" w:sz="0" w:space="0" w:color="auto"/>
            <w:left w:val="none" w:sz="0" w:space="0" w:color="auto"/>
            <w:bottom w:val="none" w:sz="0" w:space="0" w:color="auto"/>
            <w:right w:val="none" w:sz="0" w:space="0" w:color="auto"/>
          </w:divBdr>
        </w:div>
        <w:div w:id="164171130">
          <w:marLeft w:val="0"/>
          <w:marRight w:val="0"/>
          <w:marTop w:val="0"/>
          <w:marBottom w:val="0"/>
          <w:divBdr>
            <w:top w:val="none" w:sz="0" w:space="0" w:color="auto"/>
            <w:left w:val="none" w:sz="0" w:space="0" w:color="auto"/>
            <w:bottom w:val="none" w:sz="0" w:space="0" w:color="auto"/>
            <w:right w:val="none" w:sz="0" w:space="0" w:color="auto"/>
          </w:divBdr>
        </w:div>
        <w:div w:id="31467885">
          <w:marLeft w:val="0"/>
          <w:marRight w:val="0"/>
          <w:marTop w:val="0"/>
          <w:marBottom w:val="0"/>
          <w:divBdr>
            <w:top w:val="none" w:sz="0" w:space="0" w:color="auto"/>
            <w:left w:val="none" w:sz="0" w:space="0" w:color="auto"/>
            <w:bottom w:val="none" w:sz="0" w:space="0" w:color="auto"/>
            <w:right w:val="none" w:sz="0" w:space="0" w:color="auto"/>
          </w:divBdr>
        </w:div>
        <w:div w:id="1259559100">
          <w:marLeft w:val="0"/>
          <w:marRight w:val="0"/>
          <w:marTop w:val="0"/>
          <w:marBottom w:val="0"/>
          <w:divBdr>
            <w:top w:val="none" w:sz="0" w:space="0" w:color="auto"/>
            <w:left w:val="none" w:sz="0" w:space="0" w:color="auto"/>
            <w:bottom w:val="none" w:sz="0" w:space="0" w:color="auto"/>
            <w:right w:val="none" w:sz="0" w:space="0" w:color="auto"/>
          </w:divBdr>
        </w:div>
        <w:div w:id="1157499831">
          <w:marLeft w:val="0"/>
          <w:marRight w:val="0"/>
          <w:marTop w:val="0"/>
          <w:marBottom w:val="0"/>
          <w:divBdr>
            <w:top w:val="none" w:sz="0" w:space="0" w:color="auto"/>
            <w:left w:val="none" w:sz="0" w:space="0" w:color="auto"/>
            <w:bottom w:val="none" w:sz="0" w:space="0" w:color="auto"/>
            <w:right w:val="none" w:sz="0" w:space="0" w:color="auto"/>
          </w:divBdr>
        </w:div>
        <w:div w:id="1808157595">
          <w:marLeft w:val="0"/>
          <w:marRight w:val="0"/>
          <w:marTop w:val="0"/>
          <w:marBottom w:val="0"/>
          <w:divBdr>
            <w:top w:val="none" w:sz="0" w:space="0" w:color="auto"/>
            <w:left w:val="none" w:sz="0" w:space="0" w:color="auto"/>
            <w:bottom w:val="none" w:sz="0" w:space="0" w:color="auto"/>
            <w:right w:val="none" w:sz="0" w:space="0" w:color="auto"/>
          </w:divBdr>
        </w:div>
        <w:div w:id="655575427">
          <w:marLeft w:val="0"/>
          <w:marRight w:val="0"/>
          <w:marTop w:val="0"/>
          <w:marBottom w:val="0"/>
          <w:divBdr>
            <w:top w:val="none" w:sz="0" w:space="0" w:color="auto"/>
            <w:left w:val="none" w:sz="0" w:space="0" w:color="auto"/>
            <w:bottom w:val="none" w:sz="0" w:space="0" w:color="auto"/>
            <w:right w:val="none" w:sz="0" w:space="0" w:color="auto"/>
          </w:divBdr>
        </w:div>
        <w:div w:id="1393768225">
          <w:marLeft w:val="0"/>
          <w:marRight w:val="0"/>
          <w:marTop w:val="0"/>
          <w:marBottom w:val="0"/>
          <w:divBdr>
            <w:top w:val="none" w:sz="0" w:space="0" w:color="auto"/>
            <w:left w:val="none" w:sz="0" w:space="0" w:color="auto"/>
            <w:bottom w:val="none" w:sz="0" w:space="0" w:color="auto"/>
            <w:right w:val="none" w:sz="0" w:space="0" w:color="auto"/>
          </w:divBdr>
        </w:div>
        <w:div w:id="120806078">
          <w:marLeft w:val="0"/>
          <w:marRight w:val="0"/>
          <w:marTop w:val="0"/>
          <w:marBottom w:val="0"/>
          <w:divBdr>
            <w:top w:val="none" w:sz="0" w:space="0" w:color="auto"/>
            <w:left w:val="none" w:sz="0" w:space="0" w:color="auto"/>
            <w:bottom w:val="none" w:sz="0" w:space="0" w:color="auto"/>
            <w:right w:val="none" w:sz="0" w:space="0" w:color="auto"/>
          </w:divBdr>
        </w:div>
        <w:div w:id="1481069471">
          <w:marLeft w:val="0"/>
          <w:marRight w:val="0"/>
          <w:marTop w:val="0"/>
          <w:marBottom w:val="0"/>
          <w:divBdr>
            <w:top w:val="none" w:sz="0" w:space="0" w:color="auto"/>
            <w:left w:val="none" w:sz="0" w:space="0" w:color="auto"/>
            <w:bottom w:val="none" w:sz="0" w:space="0" w:color="auto"/>
            <w:right w:val="none" w:sz="0" w:space="0" w:color="auto"/>
          </w:divBdr>
        </w:div>
        <w:div w:id="642655838">
          <w:marLeft w:val="0"/>
          <w:marRight w:val="0"/>
          <w:marTop w:val="0"/>
          <w:marBottom w:val="0"/>
          <w:divBdr>
            <w:top w:val="none" w:sz="0" w:space="0" w:color="auto"/>
            <w:left w:val="none" w:sz="0" w:space="0" w:color="auto"/>
            <w:bottom w:val="none" w:sz="0" w:space="0" w:color="auto"/>
            <w:right w:val="none" w:sz="0" w:space="0" w:color="auto"/>
          </w:divBdr>
        </w:div>
        <w:div w:id="2054645613">
          <w:marLeft w:val="0"/>
          <w:marRight w:val="0"/>
          <w:marTop w:val="0"/>
          <w:marBottom w:val="0"/>
          <w:divBdr>
            <w:top w:val="none" w:sz="0" w:space="0" w:color="auto"/>
            <w:left w:val="none" w:sz="0" w:space="0" w:color="auto"/>
            <w:bottom w:val="none" w:sz="0" w:space="0" w:color="auto"/>
            <w:right w:val="none" w:sz="0" w:space="0" w:color="auto"/>
          </w:divBdr>
        </w:div>
        <w:div w:id="1922371952">
          <w:marLeft w:val="0"/>
          <w:marRight w:val="0"/>
          <w:marTop w:val="0"/>
          <w:marBottom w:val="0"/>
          <w:divBdr>
            <w:top w:val="none" w:sz="0" w:space="0" w:color="auto"/>
            <w:left w:val="none" w:sz="0" w:space="0" w:color="auto"/>
            <w:bottom w:val="none" w:sz="0" w:space="0" w:color="auto"/>
            <w:right w:val="none" w:sz="0" w:space="0" w:color="auto"/>
          </w:divBdr>
        </w:div>
        <w:div w:id="1954166368">
          <w:marLeft w:val="0"/>
          <w:marRight w:val="0"/>
          <w:marTop w:val="0"/>
          <w:marBottom w:val="0"/>
          <w:divBdr>
            <w:top w:val="none" w:sz="0" w:space="0" w:color="auto"/>
            <w:left w:val="none" w:sz="0" w:space="0" w:color="auto"/>
            <w:bottom w:val="none" w:sz="0" w:space="0" w:color="auto"/>
            <w:right w:val="none" w:sz="0" w:space="0" w:color="auto"/>
          </w:divBdr>
        </w:div>
        <w:div w:id="516240637">
          <w:marLeft w:val="0"/>
          <w:marRight w:val="0"/>
          <w:marTop w:val="0"/>
          <w:marBottom w:val="0"/>
          <w:divBdr>
            <w:top w:val="none" w:sz="0" w:space="0" w:color="auto"/>
            <w:left w:val="none" w:sz="0" w:space="0" w:color="auto"/>
            <w:bottom w:val="none" w:sz="0" w:space="0" w:color="auto"/>
            <w:right w:val="none" w:sz="0" w:space="0" w:color="auto"/>
          </w:divBdr>
        </w:div>
        <w:div w:id="1440448446">
          <w:marLeft w:val="0"/>
          <w:marRight w:val="0"/>
          <w:marTop w:val="0"/>
          <w:marBottom w:val="0"/>
          <w:divBdr>
            <w:top w:val="none" w:sz="0" w:space="0" w:color="auto"/>
            <w:left w:val="none" w:sz="0" w:space="0" w:color="auto"/>
            <w:bottom w:val="none" w:sz="0" w:space="0" w:color="auto"/>
            <w:right w:val="none" w:sz="0" w:space="0" w:color="auto"/>
          </w:divBdr>
        </w:div>
        <w:div w:id="1213811390">
          <w:marLeft w:val="0"/>
          <w:marRight w:val="0"/>
          <w:marTop w:val="0"/>
          <w:marBottom w:val="0"/>
          <w:divBdr>
            <w:top w:val="none" w:sz="0" w:space="0" w:color="auto"/>
            <w:left w:val="none" w:sz="0" w:space="0" w:color="auto"/>
            <w:bottom w:val="none" w:sz="0" w:space="0" w:color="auto"/>
            <w:right w:val="none" w:sz="0" w:space="0" w:color="auto"/>
          </w:divBdr>
        </w:div>
        <w:div w:id="2007395000">
          <w:marLeft w:val="0"/>
          <w:marRight w:val="0"/>
          <w:marTop w:val="0"/>
          <w:marBottom w:val="0"/>
          <w:divBdr>
            <w:top w:val="none" w:sz="0" w:space="0" w:color="auto"/>
            <w:left w:val="none" w:sz="0" w:space="0" w:color="auto"/>
            <w:bottom w:val="none" w:sz="0" w:space="0" w:color="auto"/>
            <w:right w:val="none" w:sz="0" w:space="0" w:color="auto"/>
          </w:divBdr>
        </w:div>
        <w:div w:id="1322083140">
          <w:marLeft w:val="0"/>
          <w:marRight w:val="0"/>
          <w:marTop w:val="0"/>
          <w:marBottom w:val="0"/>
          <w:divBdr>
            <w:top w:val="none" w:sz="0" w:space="0" w:color="auto"/>
            <w:left w:val="none" w:sz="0" w:space="0" w:color="auto"/>
            <w:bottom w:val="none" w:sz="0" w:space="0" w:color="auto"/>
            <w:right w:val="none" w:sz="0" w:space="0" w:color="auto"/>
          </w:divBdr>
        </w:div>
        <w:div w:id="1563980776">
          <w:marLeft w:val="0"/>
          <w:marRight w:val="0"/>
          <w:marTop w:val="0"/>
          <w:marBottom w:val="0"/>
          <w:divBdr>
            <w:top w:val="none" w:sz="0" w:space="0" w:color="auto"/>
            <w:left w:val="none" w:sz="0" w:space="0" w:color="auto"/>
            <w:bottom w:val="none" w:sz="0" w:space="0" w:color="auto"/>
            <w:right w:val="none" w:sz="0" w:space="0" w:color="auto"/>
          </w:divBdr>
        </w:div>
        <w:div w:id="988632466">
          <w:marLeft w:val="0"/>
          <w:marRight w:val="0"/>
          <w:marTop w:val="0"/>
          <w:marBottom w:val="0"/>
          <w:divBdr>
            <w:top w:val="none" w:sz="0" w:space="0" w:color="auto"/>
            <w:left w:val="none" w:sz="0" w:space="0" w:color="auto"/>
            <w:bottom w:val="none" w:sz="0" w:space="0" w:color="auto"/>
            <w:right w:val="none" w:sz="0" w:space="0" w:color="auto"/>
          </w:divBdr>
        </w:div>
        <w:div w:id="1418332493">
          <w:marLeft w:val="0"/>
          <w:marRight w:val="0"/>
          <w:marTop w:val="0"/>
          <w:marBottom w:val="0"/>
          <w:divBdr>
            <w:top w:val="none" w:sz="0" w:space="0" w:color="auto"/>
            <w:left w:val="none" w:sz="0" w:space="0" w:color="auto"/>
            <w:bottom w:val="none" w:sz="0" w:space="0" w:color="auto"/>
            <w:right w:val="none" w:sz="0" w:space="0" w:color="auto"/>
          </w:divBdr>
        </w:div>
        <w:div w:id="1448543834">
          <w:marLeft w:val="0"/>
          <w:marRight w:val="0"/>
          <w:marTop w:val="0"/>
          <w:marBottom w:val="0"/>
          <w:divBdr>
            <w:top w:val="none" w:sz="0" w:space="0" w:color="auto"/>
            <w:left w:val="none" w:sz="0" w:space="0" w:color="auto"/>
            <w:bottom w:val="none" w:sz="0" w:space="0" w:color="auto"/>
            <w:right w:val="none" w:sz="0" w:space="0" w:color="auto"/>
          </w:divBdr>
        </w:div>
        <w:div w:id="798376949">
          <w:marLeft w:val="0"/>
          <w:marRight w:val="0"/>
          <w:marTop w:val="0"/>
          <w:marBottom w:val="0"/>
          <w:divBdr>
            <w:top w:val="none" w:sz="0" w:space="0" w:color="auto"/>
            <w:left w:val="none" w:sz="0" w:space="0" w:color="auto"/>
            <w:bottom w:val="none" w:sz="0" w:space="0" w:color="auto"/>
            <w:right w:val="none" w:sz="0" w:space="0" w:color="auto"/>
          </w:divBdr>
        </w:div>
        <w:div w:id="576747933">
          <w:marLeft w:val="0"/>
          <w:marRight w:val="0"/>
          <w:marTop w:val="0"/>
          <w:marBottom w:val="0"/>
          <w:divBdr>
            <w:top w:val="none" w:sz="0" w:space="0" w:color="auto"/>
            <w:left w:val="none" w:sz="0" w:space="0" w:color="auto"/>
            <w:bottom w:val="none" w:sz="0" w:space="0" w:color="auto"/>
            <w:right w:val="none" w:sz="0" w:space="0" w:color="auto"/>
          </w:divBdr>
        </w:div>
        <w:div w:id="499395746">
          <w:marLeft w:val="0"/>
          <w:marRight w:val="0"/>
          <w:marTop w:val="0"/>
          <w:marBottom w:val="0"/>
          <w:divBdr>
            <w:top w:val="none" w:sz="0" w:space="0" w:color="auto"/>
            <w:left w:val="none" w:sz="0" w:space="0" w:color="auto"/>
            <w:bottom w:val="none" w:sz="0" w:space="0" w:color="auto"/>
            <w:right w:val="none" w:sz="0" w:space="0" w:color="auto"/>
          </w:divBdr>
        </w:div>
        <w:div w:id="1365714371">
          <w:marLeft w:val="0"/>
          <w:marRight w:val="0"/>
          <w:marTop w:val="0"/>
          <w:marBottom w:val="0"/>
          <w:divBdr>
            <w:top w:val="none" w:sz="0" w:space="0" w:color="auto"/>
            <w:left w:val="none" w:sz="0" w:space="0" w:color="auto"/>
            <w:bottom w:val="none" w:sz="0" w:space="0" w:color="auto"/>
            <w:right w:val="none" w:sz="0" w:space="0" w:color="auto"/>
          </w:divBdr>
        </w:div>
        <w:div w:id="1052852648">
          <w:marLeft w:val="0"/>
          <w:marRight w:val="0"/>
          <w:marTop w:val="0"/>
          <w:marBottom w:val="0"/>
          <w:divBdr>
            <w:top w:val="none" w:sz="0" w:space="0" w:color="auto"/>
            <w:left w:val="none" w:sz="0" w:space="0" w:color="auto"/>
            <w:bottom w:val="none" w:sz="0" w:space="0" w:color="auto"/>
            <w:right w:val="none" w:sz="0" w:space="0" w:color="auto"/>
          </w:divBdr>
        </w:div>
        <w:div w:id="14801506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4216</Words>
  <Characters>24036</Characters>
  <Application>Microsoft Office Word</Application>
  <DocSecurity>0</DocSecurity>
  <Lines>200</Lines>
  <Paragraphs>56</Paragraphs>
  <ScaleCrop>false</ScaleCrop>
  <Company/>
  <LinksUpToDate>false</LinksUpToDate>
  <CharactersWithSpaces>28196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Turnbull (1701453)</dc:creator>
  <cp:keywords/>
  <dc:description/>
  <cp:lastModifiedBy>Katy Turnbull (1701453)</cp:lastModifiedBy>
  <cp:revision>1</cp:revision>
  <dcterms:created xsi:type="dcterms:W3CDTF">2020-02-20T12:21:00Z</dcterms:created>
  <dcterms:modified xsi:type="dcterms:W3CDTF">2020-02-20T12:21:00Z</dcterms:modified>
</cp:coreProperties>
</file>