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6D917" w14:textId="77777777" w:rsidR="00C85AFE" w:rsidRDefault="00C85AFE" w:rsidP="00A438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1417"/>
        <w:gridCol w:w="2410"/>
        <w:gridCol w:w="1843"/>
        <w:gridCol w:w="7342"/>
      </w:tblGrid>
      <w:tr w:rsidR="00C85AFE" w14:paraId="08AF0F69" w14:textId="77777777" w:rsidTr="000307BF">
        <w:tc>
          <w:tcPr>
            <w:tcW w:w="4673" w:type="dxa"/>
            <w:gridSpan w:val="3"/>
          </w:tcPr>
          <w:p w14:paraId="39B2F942" w14:textId="77777777" w:rsidR="00C85AFE" w:rsidRPr="006C5C53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>Programme: Intermediate Diploma</w:t>
            </w:r>
          </w:p>
        </w:tc>
        <w:tc>
          <w:tcPr>
            <w:tcW w:w="9185" w:type="dxa"/>
            <w:gridSpan w:val="2"/>
          </w:tcPr>
          <w:p w14:paraId="221131C5" w14:textId="77777777" w:rsidR="00C85AFE" w:rsidRPr="006C5C53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>Level of Study: 5</w:t>
            </w:r>
          </w:p>
        </w:tc>
      </w:tr>
      <w:tr w:rsidR="00C85AFE" w14:paraId="59A51B29" w14:textId="77777777" w:rsidTr="000307BF">
        <w:tc>
          <w:tcPr>
            <w:tcW w:w="4673" w:type="dxa"/>
            <w:gridSpan w:val="3"/>
          </w:tcPr>
          <w:p w14:paraId="3EEEF581" w14:textId="65FF7959" w:rsidR="00C85AFE" w:rsidRPr="006C5C53" w:rsidRDefault="00C412FA" w:rsidP="007E682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 xml:space="preserve">Module: </w:t>
            </w:r>
            <w:r w:rsidR="000C28DC" w:rsidRPr="003E0B1E">
              <w:rPr>
                <w:rFonts w:ascii="Arial" w:hAnsi="Arial" w:cs="Arial"/>
                <w:b/>
              </w:rPr>
              <w:t>Understanding the Contemporary HR Function</w:t>
            </w:r>
          </w:p>
        </w:tc>
        <w:tc>
          <w:tcPr>
            <w:tcW w:w="9185" w:type="dxa"/>
            <w:gridSpan w:val="2"/>
          </w:tcPr>
          <w:p w14:paraId="704D1ED7" w14:textId="77777777" w:rsidR="00C85AFE" w:rsidRPr="006C5C53" w:rsidRDefault="00C85AFE">
            <w:pPr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C85AFE" w14:paraId="28F2CC85" w14:textId="77777777" w:rsidTr="000307BF">
        <w:tc>
          <w:tcPr>
            <w:tcW w:w="4673" w:type="dxa"/>
            <w:gridSpan w:val="3"/>
          </w:tcPr>
          <w:p w14:paraId="2E0FD3E1" w14:textId="5BB88170" w:rsidR="00C85AFE" w:rsidRPr="006C5C53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 xml:space="preserve">Lecturer: </w:t>
            </w:r>
            <w:r w:rsidR="00467003">
              <w:rPr>
                <w:rFonts w:ascii="Arial" w:eastAsia="Arial" w:hAnsi="Arial" w:cs="Arial"/>
                <w:b/>
                <w:sz w:val="22"/>
                <w:szCs w:val="22"/>
              </w:rPr>
              <w:t>Rachael Jones</w:t>
            </w:r>
          </w:p>
        </w:tc>
        <w:tc>
          <w:tcPr>
            <w:tcW w:w="9185" w:type="dxa"/>
            <w:gridSpan w:val="2"/>
          </w:tcPr>
          <w:p w14:paraId="0BFF9CA5" w14:textId="60423C86" w:rsidR="000C28DC" w:rsidRPr="005A4073" w:rsidRDefault="00C412FA" w:rsidP="000C28DC">
            <w:pPr>
              <w:pStyle w:val="Heading3"/>
              <w:ind w:left="0" w:hanging="2"/>
              <w:jc w:val="both"/>
              <w:rPr>
                <w:rFonts w:ascii="Arial" w:eastAsia="Arial" w:hAnsi="Arial" w:cs="Arial"/>
                <w:b w:val="0"/>
                <w:bCs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sz w:val="22"/>
                <w:szCs w:val="22"/>
              </w:rPr>
              <w:t xml:space="preserve">Assignment due date: </w:t>
            </w:r>
            <w:r w:rsidR="000C28DC">
              <w:rPr>
                <w:rFonts w:ascii="Arial" w:eastAsia="Arial" w:hAnsi="Arial" w:cs="Arial"/>
                <w:sz w:val="22"/>
                <w:szCs w:val="22"/>
              </w:rPr>
              <w:t>1</w:t>
            </w:r>
            <w:r w:rsidR="000C28DC" w:rsidRPr="000C28DC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st</w:t>
            </w:r>
            <w:r w:rsidR="000C28DC">
              <w:rPr>
                <w:rFonts w:ascii="Arial" w:eastAsia="Arial" w:hAnsi="Arial" w:cs="Arial"/>
                <w:sz w:val="22"/>
                <w:szCs w:val="22"/>
              </w:rPr>
              <w:t xml:space="preserve"> February 2021</w:t>
            </w:r>
          </w:p>
          <w:p w14:paraId="30402C5E" w14:textId="0C8D889D" w:rsidR="00685FF5" w:rsidRPr="005A4073" w:rsidRDefault="00685FF5" w:rsidP="00685FF5">
            <w:pPr>
              <w:ind w:left="0" w:hanging="2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</w:tc>
      </w:tr>
      <w:tr w:rsidR="00C52684" w14:paraId="06BE7587" w14:textId="77777777" w:rsidTr="000307BF">
        <w:tc>
          <w:tcPr>
            <w:tcW w:w="4673" w:type="dxa"/>
            <w:gridSpan w:val="3"/>
          </w:tcPr>
          <w:p w14:paraId="059CD0E7" w14:textId="77777777" w:rsidR="00C52684" w:rsidRDefault="00C52684">
            <w:pPr>
              <w:ind w:left="0" w:hanging="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Contact details:</w:t>
            </w:r>
          </w:p>
        </w:tc>
        <w:tc>
          <w:tcPr>
            <w:tcW w:w="9185" w:type="dxa"/>
            <w:gridSpan w:val="2"/>
          </w:tcPr>
          <w:p w14:paraId="21D86C46" w14:textId="19C1413F" w:rsidR="00C52684" w:rsidRPr="000C28DC" w:rsidRDefault="00C52684">
            <w:pPr>
              <w:ind w:left="0" w:hanging="2"/>
              <w:jc w:val="both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  <w:b/>
              </w:rPr>
              <w:t xml:space="preserve">Email: </w:t>
            </w:r>
            <w:hyperlink r:id="rId7" w:history="1">
              <w:r w:rsidR="000C28DC" w:rsidRPr="000C28DC">
                <w:rPr>
                  <w:rStyle w:val="Hyperlink"/>
                  <w:rFonts w:ascii="Arial" w:eastAsia="Arial" w:hAnsi="Arial" w:cs="Arial"/>
                  <w:b/>
                </w:rPr>
                <w:t>r.jones@uwtsd.ac.uk</w:t>
              </w:r>
            </w:hyperlink>
            <w:r w:rsidR="000C28DC" w:rsidRPr="000C28DC"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C85AFE" w14:paraId="05277769" w14:textId="77777777" w:rsidTr="00337A5E">
        <w:trPr>
          <w:trHeight w:val="1120"/>
        </w:trPr>
        <w:tc>
          <w:tcPr>
            <w:tcW w:w="846" w:type="dxa"/>
            <w:shd w:val="clear" w:color="auto" w:fill="DFDFDF"/>
          </w:tcPr>
          <w:p w14:paraId="53AF6314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0A78E876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Session</w:t>
            </w:r>
          </w:p>
        </w:tc>
        <w:tc>
          <w:tcPr>
            <w:tcW w:w="1417" w:type="dxa"/>
            <w:shd w:val="clear" w:color="auto" w:fill="DFDFDF"/>
          </w:tcPr>
          <w:p w14:paraId="5B7AA373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Date </w:t>
            </w:r>
          </w:p>
        </w:tc>
        <w:tc>
          <w:tcPr>
            <w:tcW w:w="2410" w:type="dxa"/>
            <w:shd w:val="clear" w:color="auto" w:fill="DFDFDF"/>
          </w:tcPr>
          <w:p w14:paraId="0ADD4F8B" w14:textId="77777777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Session content related to module standards:</w:t>
            </w:r>
          </w:p>
          <w:p w14:paraId="0498B508" w14:textId="77777777" w:rsidR="00C52684" w:rsidRDefault="00C52684">
            <w:pPr>
              <w:ind w:left="0" w:hanging="2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7F356297" w14:textId="75CAEAA5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LO=Learning Outcome</w:t>
            </w:r>
          </w:p>
        </w:tc>
        <w:tc>
          <w:tcPr>
            <w:tcW w:w="1843" w:type="dxa"/>
            <w:shd w:val="clear" w:color="auto" w:fill="DFDFDF"/>
          </w:tcPr>
          <w:p w14:paraId="3E143D15" w14:textId="77777777" w:rsidR="006C5C53" w:rsidRDefault="006C5C53">
            <w:pPr>
              <w:ind w:left="0" w:hanging="2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GUIDED LEARNING – </w:t>
            </w:r>
          </w:p>
          <w:p w14:paraId="3CFBA2F9" w14:textId="77777777" w:rsidR="00974402" w:rsidRDefault="00C412FA">
            <w:pPr>
              <w:ind w:left="0" w:hanging="2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CLASS CENTRED</w:t>
            </w:r>
            <w:r w:rsidR="006C5C53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  <w:p w14:paraId="29781CC8" w14:textId="0D1D6D6D" w:rsidR="00C85AFE" w:rsidRDefault="006C5C53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</w:t>
            </w:r>
            <w:r w:rsidR="00460D24">
              <w:rPr>
                <w:rFonts w:ascii="Arial" w:eastAsia="Arial" w:hAnsi="Arial" w:cs="Arial"/>
                <w:b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hours)</w:t>
            </w:r>
          </w:p>
          <w:p w14:paraId="58DA4A12" w14:textId="77777777" w:rsidR="002206CF" w:rsidRDefault="002206CF">
            <w:pPr>
              <w:ind w:left="0" w:hanging="2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7FF4E970" w14:textId="3AECA780" w:rsidR="00C85AFE" w:rsidRDefault="00C412FA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Topics covered in class</w:t>
            </w:r>
            <w:r w:rsidR="00272834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to aid learning </w:t>
            </w:r>
          </w:p>
          <w:p w14:paraId="71AC6425" w14:textId="77777777" w:rsidR="00C85AFE" w:rsidRDefault="00C85AFE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D8AE662" w14:textId="77777777" w:rsidR="00C85AFE" w:rsidRDefault="00C85AFE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42" w:type="dxa"/>
            <w:shd w:val="clear" w:color="auto" w:fill="DFDFDF"/>
          </w:tcPr>
          <w:p w14:paraId="54B5430C" w14:textId="77777777" w:rsidR="006C5C53" w:rsidRDefault="006C5C53">
            <w:pPr>
              <w:ind w:left="0" w:hanging="2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GUIDED LEARNING – </w:t>
            </w:r>
          </w:p>
          <w:p w14:paraId="48DA1088" w14:textId="16119CF2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HOME</w:t>
            </w:r>
            <w:r w:rsidR="006C5C53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/WORK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CENTRED</w:t>
            </w:r>
            <w:r w:rsidR="006C5C53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(</w:t>
            </w:r>
            <w:r w:rsidR="000C28D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1</w:t>
            </w:r>
            <w:r w:rsidR="00460D24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</w:t>
            </w:r>
            <w:r w:rsidR="006C5C53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hours)</w:t>
            </w:r>
          </w:p>
          <w:p w14:paraId="70B8FDD5" w14:textId="77777777" w:rsidR="00C85AFE" w:rsidRDefault="006C5C53">
            <w:pPr>
              <w:ind w:left="0" w:hanging="2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Mandatory r</w:t>
            </w:r>
            <w:r w:rsidR="00C412FA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eading/tasks to aid learning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. </w:t>
            </w:r>
          </w:p>
          <w:p w14:paraId="03EEB8B6" w14:textId="77777777" w:rsidR="006C5C53" w:rsidRDefault="006C5C53">
            <w:pPr>
              <w:ind w:left="0" w:hanging="2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7830D9FB" w14:textId="77777777" w:rsidR="00C85AFE" w:rsidRPr="00C155BF" w:rsidRDefault="006C5C53" w:rsidP="00C155BF">
            <w:pPr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NB: You will also need to undertake your own self-directed learning </w:t>
            </w:r>
            <w:proofErr w:type="gramStart"/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in order to</w:t>
            </w:r>
            <w:proofErr w:type="gramEnd"/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build on 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your knowledge and complete your assessments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 (20 hours)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.</w:t>
            </w:r>
            <w:r w:rsidR="00C155B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C155BF" w:rsidRPr="00C155BF">
              <w:rPr>
                <w:rFonts w:ascii="Arial" w:eastAsia="Arial" w:hAnsi="Arial" w:cs="Arial"/>
                <w:b/>
                <w:i/>
                <w:color w:val="FF0000"/>
                <w:sz w:val="16"/>
                <w:szCs w:val="16"/>
              </w:rPr>
              <w:t>Some recommended reading is listed below.</w:t>
            </w:r>
            <w:r w:rsidR="00C155BF" w:rsidRPr="00C155BF">
              <w:rPr>
                <w:rFonts w:ascii="Arial" w:eastAsia="Arial" w:hAnsi="Arial" w:cs="Arial"/>
                <w:i/>
                <w:color w:val="FF0000"/>
                <w:sz w:val="16"/>
                <w:szCs w:val="16"/>
              </w:rPr>
              <w:t xml:space="preserve"> </w:t>
            </w:r>
          </w:p>
        </w:tc>
      </w:tr>
      <w:tr w:rsidR="00C85AFE" w14:paraId="3269E28E" w14:textId="77777777" w:rsidTr="00337A5E">
        <w:tc>
          <w:tcPr>
            <w:tcW w:w="846" w:type="dxa"/>
            <w:shd w:val="clear" w:color="auto" w:fill="FFFFFF"/>
          </w:tcPr>
          <w:p w14:paraId="561CA91F" w14:textId="77777777" w:rsidR="00C85AFE" w:rsidRPr="00460D24" w:rsidRDefault="00C412FA">
            <w:pPr>
              <w:ind w:left="0" w:hanging="2"/>
              <w:jc w:val="both"/>
              <w:rPr>
                <w:rFonts w:ascii="Arial" w:eastAsia="Arial" w:hAnsi="Arial" w:cs="Arial"/>
              </w:rPr>
            </w:pPr>
            <w:r w:rsidRPr="00460D24">
              <w:rPr>
                <w:rFonts w:ascii="Arial" w:eastAsia="Arial" w:hAnsi="Arial" w:cs="Arial"/>
              </w:rPr>
              <w:t>1</w:t>
            </w:r>
          </w:p>
        </w:tc>
        <w:tc>
          <w:tcPr>
            <w:tcW w:w="1417" w:type="dxa"/>
            <w:shd w:val="clear" w:color="auto" w:fill="FFFFFF"/>
          </w:tcPr>
          <w:p w14:paraId="2490EA06" w14:textId="772F32ED" w:rsidR="00C85AFE" w:rsidRPr="00460D24" w:rsidRDefault="00C8322C">
            <w:pPr>
              <w:ind w:left="0" w:hanging="2"/>
              <w:rPr>
                <w:rFonts w:ascii="Arial" w:eastAsia="Arial" w:hAnsi="Arial" w:cs="Arial"/>
              </w:rPr>
            </w:pPr>
            <w:r w:rsidRPr="00460D24">
              <w:rPr>
                <w:rFonts w:ascii="Arial" w:eastAsia="Arial" w:hAnsi="Arial" w:cs="Arial"/>
              </w:rPr>
              <w:t>2</w:t>
            </w:r>
            <w:r w:rsidR="000C28DC">
              <w:rPr>
                <w:rFonts w:ascii="Arial" w:eastAsia="Arial" w:hAnsi="Arial" w:cs="Arial"/>
              </w:rPr>
              <w:t>5</w:t>
            </w:r>
            <w:r w:rsidRPr="00460D24">
              <w:rPr>
                <w:rFonts w:ascii="Arial" w:eastAsia="Arial" w:hAnsi="Arial" w:cs="Arial"/>
              </w:rPr>
              <w:t>/1</w:t>
            </w:r>
            <w:r w:rsidR="000C28DC">
              <w:rPr>
                <w:rFonts w:ascii="Arial" w:eastAsia="Arial" w:hAnsi="Arial" w:cs="Arial"/>
              </w:rPr>
              <w:t>1</w:t>
            </w:r>
            <w:r w:rsidR="00685FF5" w:rsidRPr="00460D24">
              <w:rPr>
                <w:rFonts w:ascii="Arial" w:eastAsia="Arial" w:hAnsi="Arial" w:cs="Arial"/>
              </w:rPr>
              <w:t>/2020</w:t>
            </w:r>
          </w:p>
        </w:tc>
        <w:tc>
          <w:tcPr>
            <w:tcW w:w="2410" w:type="dxa"/>
            <w:shd w:val="clear" w:color="auto" w:fill="FFFFFF"/>
          </w:tcPr>
          <w:p w14:paraId="5CACA1F7" w14:textId="77777777" w:rsidR="000C28DC" w:rsidRPr="00337A5E" w:rsidRDefault="000C28DC" w:rsidP="000C28DC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  <w:r w:rsidRPr="00337A5E">
              <w:rPr>
                <w:rFonts w:ascii="Arial" w:hAnsi="Arial" w:cs="Arial"/>
                <w:color w:val="373A3C"/>
                <w:lang w:eastAsia="en-GB"/>
              </w:rPr>
              <w:t xml:space="preserve">LO1: Understand the purpose and key objectives of the HR function in contemporary organisations. </w:t>
            </w:r>
          </w:p>
          <w:p w14:paraId="324AB72B" w14:textId="77777777" w:rsidR="00337A5E" w:rsidRPr="00337A5E" w:rsidRDefault="00337A5E" w:rsidP="00337A5E">
            <w:pPr>
              <w:spacing w:after="240"/>
              <w:ind w:leftChars="0" w:left="0" w:firstLineChars="0" w:firstLine="0"/>
              <w:rPr>
                <w:rFonts w:ascii="Arial" w:hAnsi="Arial" w:cs="Arial"/>
                <w:color w:val="373A3C"/>
                <w:lang w:eastAsia="en-GB"/>
              </w:rPr>
            </w:pPr>
          </w:p>
          <w:p w14:paraId="5C8646EE" w14:textId="07553DCE" w:rsidR="000C28DC" w:rsidRDefault="000C28DC" w:rsidP="000C28DC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</w:p>
          <w:p w14:paraId="6C30CC18" w14:textId="2712A0C4" w:rsidR="00337A5E" w:rsidRDefault="00337A5E" w:rsidP="000C28DC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</w:p>
          <w:p w14:paraId="10AE5659" w14:textId="77777777" w:rsidR="00337A5E" w:rsidRPr="00337A5E" w:rsidRDefault="00337A5E" w:rsidP="000C28DC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</w:p>
          <w:p w14:paraId="265BF7B2" w14:textId="77777777" w:rsidR="000C28DC" w:rsidRPr="00337A5E" w:rsidRDefault="000C28DC" w:rsidP="000C28DC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</w:p>
          <w:p w14:paraId="313A3C56" w14:textId="4A34FFD3" w:rsidR="000C28DC" w:rsidRDefault="000C28DC" w:rsidP="000C28DC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  <w:r w:rsidRPr="00337A5E">
              <w:rPr>
                <w:rFonts w:ascii="Arial" w:hAnsi="Arial" w:cs="Arial"/>
                <w:color w:val="373A3C"/>
                <w:lang w:eastAsia="en-GB"/>
              </w:rPr>
              <w:t>LO2: Understand different models of delivering HR services.</w:t>
            </w:r>
          </w:p>
          <w:p w14:paraId="6E470D54" w14:textId="36D73AE4" w:rsidR="00337A5E" w:rsidRDefault="00337A5E" w:rsidP="000C28DC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</w:p>
          <w:p w14:paraId="4CB8DBB7" w14:textId="434F1D68" w:rsidR="00337A5E" w:rsidRDefault="00337A5E" w:rsidP="00337A5E">
            <w:pPr>
              <w:spacing w:after="240"/>
              <w:ind w:leftChars="0" w:left="0" w:firstLineChars="0" w:firstLine="0"/>
              <w:rPr>
                <w:rFonts w:ascii="Arial" w:hAnsi="Arial" w:cs="Arial"/>
                <w:color w:val="373A3C"/>
                <w:lang w:eastAsia="en-GB"/>
              </w:rPr>
            </w:pPr>
          </w:p>
          <w:p w14:paraId="174556E8" w14:textId="71DBC01E" w:rsidR="00337A5E" w:rsidRDefault="00337A5E" w:rsidP="00337A5E">
            <w:pPr>
              <w:spacing w:after="240"/>
              <w:ind w:leftChars="0" w:left="0" w:firstLineChars="0" w:firstLine="0"/>
              <w:rPr>
                <w:rFonts w:ascii="Arial" w:hAnsi="Arial" w:cs="Arial"/>
                <w:color w:val="373A3C"/>
                <w:lang w:eastAsia="en-GB"/>
              </w:rPr>
            </w:pPr>
          </w:p>
          <w:p w14:paraId="017E82A7" w14:textId="77777777" w:rsidR="00337A5E" w:rsidRPr="00337A5E" w:rsidRDefault="00337A5E" w:rsidP="00337A5E">
            <w:pPr>
              <w:spacing w:after="240"/>
              <w:ind w:leftChars="0" w:left="0" w:firstLineChars="0" w:firstLine="0"/>
              <w:rPr>
                <w:rFonts w:ascii="Arial" w:hAnsi="Arial" w:cs="Arial"/>
                <w:color w:val="373A3C"/>
                <w:lang w:eastAsia="en-GB"/>
              </w:rPr>
            </w:pPr>
          </w:p>
          <w:p w14:paraId="67152B11" w14:textId="2542B4B8" w:rsidR="000C28DC" w:rsidRDefault="000C28DC" w:rsidP="00337A5E">
            <w:pPr>
              <w:spacing w:after="240"/>
              <w:ind w:left="0" w:hanging="2"/>
              <w:rPr>
                <w:rFonts w:ascii="Arial" w:hAnsi="Arial" w:cs="Arial"/>
                <w:color w:val="373A3C"/>
                <w:lang w:eastAsia="en-GB"/>
              </w:rPr>
            </w:pPr>
            <w:r w:rsidRPr="00337A5E">
              <w:rPr>
                <w:rFonts w:ascii="Arial" w:hAnsi="Arial" w:cs="Arial"/>
                <w:color w:val="373A3C"/>
                <w:lang w:eastAsia="en-GB"/>
              </w:rPr>
              <w:t xml:space="preserve">LO3: Understand the role of ethics in HR management and </w:t>
            </w:r>
            <w:r w:rsidR="00337A5E">
              <w:rPr>
                <w:rFonts w:ascii="Arial" w:hAnsi="Arial" w:cs="Arial"/>
                <w:color w:val="373A3C"/>
                <w:lang w:eastAsia="en-GB"/>
              </w:rPr>
              <w:t>developm</w:t>
            </w:r>
            <w:r w:rsidRPr="00337A5E">
              <w:rPr>
                <w:rFonts w:ascii="Arial" w:hAnsi="Arial" w:cs="Arial"/>
                <w:color w:val="373A3C"/>
                <w:lang w:eastAsia="en-GB"/>
              </w:rPr>
              <w:t>ent.</w:t>
            </w:r>
          </w:p>
          <w:p w14:paraId="2401267A" w14:textId="5BEC1E80" w:rsidR="00337A5E" w:rsidRDefault="00337A5E" w:rsidP="00337A5E">
            <w:pPr>
              <w:spacing w:after="240"/>
              <w:ind w:leftChars="0" w:left="0" w:firstLineChars="0" w:firstLine="0"/>
              <w:rPr>
                <w:rFonts w:ascii="Arial" w:hAnsi="Arial" w:cs="Arial"/>
                <w:color w:val="373A3C"/>
                <w:lang w:eastAsia="en-GB"/>
              </w:rPr>
            </w:pPr>
          </w:p>
          <w:p w14:paraId="0C5B0532" w14:textId="77777777" w:rsidR="00337A5E" w:rsidRPr="00337A5E" w:rsidRDefault="00337A5E" w:rsidP="00337A5E">
            <w:pPr>
              <w:spacing w:after="240"/>
              <w:ind w:leftChars="0" w:left="0" w:firstLineChars="0" w:firstLine="0"/>
              <w:rPr>
                <w:rFonts w:ascii="Arial" w:hAnsi="Arial" w:cs="Arial"/>
                <w:color w:val="373A3C"/>
                <w:lang w:eastAsia="en-GB"/>
              </w:rPr>
            </w:pPr>
          </w:p>
          <w:p w14:paraId="3BE7456E" w14:textId="353197F3" w:rsidR="00C85AFE" w:rsidRPr="00460D24" w:rsidRDefault="000C28DC" w:rsidP="006C5C53">
            <w:pPr>
              <w:ind w:leftChars="0" w:left="0" w:firstLineChars="0" w:firstLine="0"/>
              <w:rPr>
                <w:rFonts w:ascii="Arial" w:eastAsia="Arial" w:hAnsi="Arial" w:cs="Arial"/>
              </w:rPr>
            </w:pPr>
            <w:r w:rsidRPr="00337A5E">
              <w:rPr>
                <w:rFonts w:ascii="Arial" w:hAnsi="Arial" w:cs="Arial"/>
                <w:color w:val="373A3C"/>
                <w:lang w:eastAsia="en-GB"/>
              </w:rPr>
              <w:t>LO4: Understand how HR’s contribution to the organisation can be evaluated.</w:t>
            </w:r>
          </w:p>
        </w:tc>
        <w:tc>
          <w:tcPr>
            <w:tcW w:w="1843" w:type="dxa"/>
            <w:shd w:val="clear" w:color="auto" w:fill="FFFFFF"/>
          </w:tcPr>
          <w:p w14:paraId="09E2793C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lastRenderedPageBreak/>
              <w:t>Purpose and key objectives of HR function</w:t>
            </w:r>
          </w:p>
          <w:p w14:paraId="5051B3C2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696A05D2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t>Going from Personnel to SHRM</w:t>
            </w:r>
          </w:p>
          <w:p w14:paraId="236E3C28" w14:textId="67A1273B" w:rsid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10AED41F" w14:textId="77777777" w:rsidR="00337A5E" w:rsidRPr="000C28DC" w:rsidRDefault="00337A5E" w:rsidP="00337A5E">
            <w:pPr>
              <w:ind w:leftChars="0" w:left="0" w:firstLineChars="0" w:firstLine="0"/>
              <w:rPr>
                <w:rFonts w:ascii="Arial" w:eastAsia="Arial" w:hAnsi="Arial" w:cs="Arial"/>
              </w:rPr>
            </w:pPr>
          </w:p>
          <w:p w14:paraId="0FDA40E3" w14:textId="3343FED9" w:rsidR="000C28DC" w:rsidRDefault="000C28DC" w:rsidP="00337A5E">
            <w:pPr>
              <w:ind w:leftChars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t>Managing Change</w:t>
            </w:r>
          </w:p>
          <w:p w14:paraId="529486EC" w14:textId="77777777" w:rsidR="00337A5E" w:rsidRPr="000C28DC" w:rsidRDefault="00337A5E" w:rsidP="00337A5E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42F8014F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3F56FA0F" w14:textId="2708FF80" w:rsid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1F3E9D54" w14:textId="77777777" w:rsidR="00337A5E" w:rsidRPr="000C28DC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24D4E217" w14:textId="77777777" w:rsidR="000C28DC" w:rsidRPr="000C28DC" w:rsidRDefault="000C28DC" w:rsidP="00337A5E">
            <w:pPr>
              <w:ind w:leftChars="0" w:left="0" w:firstLineChars="0" w:firstLine="0"/>
              <w:rPr>
                <w:rFonts w:ascii="Arial" w:eastAsia="Arial" w:hAnsi="Arial" w:cs="Arial"/>
              </w:rPr>
            </w:pPr>
          </w:p>
          <w:p w14:paraId="15F25291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t>Models of HR Function</w:t>
            </w:r>
          </w:p>
          <w:p w14:paraId="0C563FB9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63D754C7" w14:textId="7761A8A3" w:rsid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t>Ulrich model</w:t>
            </w:r>
          </w:p>
          <w:p w14:paraId="788F6202" w14:textId="77777777" w:rsidR="00337A5E" w:rsidRPr="000C28DC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56DC3573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2676AB5C" w14:textId="77777777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47764EA8" w14:textId="77777777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42952619" w14:textId="77777777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24048803" w14:textId="77777777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7F18ED94" w14:textId="77777777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449E58D5" w14:textId="77777777" w:rsidR="00337A5E" w:rsidRDefault="00337A5E" w:rsidP="00337A5E">
            <w:pPr>
              <w:ind w:leftChars="0" w:left="0" w:firstLineChars="0" w:firstLine="0"/>
              <w:rPr>
                <w:rFonts w:ascii="Arial" w:eastAsia="Arial" w:hAnsi="Arial" w:cs="Arial"/>
              </w:rPr>
            </w:pPr>
          </w:p>
          <w:p w14:paraId="58FB70D7" w14:textId="09C2BD85" w:rsidR="000C28DC" w:rsidRPr="000C28DC" w:rsidRDefault="000C28DC" w:rsidP="00337A5E">
            <w:pPr>
              <w:ind w:leftChars="0" w:left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t>HR and Ethics</w:t>
            </w:r>
          </w:p>
          <w:p w14:paraId="4124CFCE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3C44FAA9" w14:textId="26484069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t xml:space="preserve">Corporate </w:t>
            </w:r>
            <w:r w:rsidR="00337A5E">
              <w:rPr>
                <w:rFonts w:ascii="Arial" w:eastAsia="Arial" w:hAnsi="Arial" w:cs="Arial"/>
              </w:rPr>
              <w:t xml:space="preserve">Social </w:t>
            </w:r>
            <w:r w:rsidRPr="000C28DC">
              <w:rPr>
                <w:rFonts w:ascii="Arial" w:eastAsia="Arial" w:hAnsi="Arial" w:cs="Arial"/>
              </w:rPr>
              <w:t>Responsibility</w:t>
            </w:r>
          </w:p>
          <w:p w14:paraId="3D5103A8" w14:textId="41FF9F54" w:rsid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069031C9" w14:textId="64D29E72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7F155E9E" w14:textId="5B2DCFF0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078F1E2E" w14:textId="18858515" w:rsidR="00337A5E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554F3D36" w14:textId="77777777" w:rsidR="00337A5E" w:rsidRPr="000C28DC" w:rsidRDefault="00337A5E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68060AD6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  <w:r w:rsidRPr="000C28DC">
              <w:rPr>
                <w:rFonts w:ascii="Arial" w:eastAsia="Arial" w:hAnsi="Arial" w:cs="Arial"/>
              </w:rPr>
              <w:t>How HR can be evaluated</w:t>
            </w:r>
          </w:p>
          <w:p w14:paraId="4ADAA688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413393BC" w14:textId="77777777" w:rsidR="000C28DC" w:rsidRPr="000C28DC" w:rsidRDefault="000C28DC" w:rsidP="000C28DC">
            <w:pPr>
              <w:ind w:leftChars="0" w:firstLineChars="0" w:firstLine="0"/>
              <w:rPr>
                <w:rFonts w:ascii="Arial" w:eastAsia="Arial" w:hAnsi="Arial" w:cs="Arial"/>
              </w:rPr>
            </w:pPr>
          </w:p>
          <w:p w14:paraId="417C57F8" w14:textId="79397118" w:rsidR="00460D24" w:rsidRPr="00460D24" w:rsidRDefault="00460D24" w:rsidP="00627302">
            <w:pPr>
              <w:ind w:leftChars="0" w:left="0" w:firstLineChars="0" w:firstLine="0"/>
              <w:rPr>
                <w:rFonts w:ascii="Arial" w:eastAsia="Arial" w:hAnsi="Arial" w:cs="Arial"/>
              </w:rPr>
            </w:pPr>
          </w:p>
        </w:tc>
        <w:tc>
          <w:tcPr>
            <w:tcW w:w="7342" w:type="dxa"/>
            <w:shd w:val="clear" w:color="auto" w:fill="FFFFFF"/>
          </w:tcPr>
          <w:p w14:paraId="08BF9B48" w14:textId="77777777" w:rsidR="00337A5E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lastRenderedPageBreak/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Chapters 1 and 2 in Taylor &amp; Woodhams</w:t>
            </w:r>
            <w:r>
              <w:rPr>
                <w:rFonts w:ascii="Arial" w:hAnsi="Arial" w:cs="Arial"/>
                <w:sz w:val="18"/>
                <w:szCs w:val="18"/>
              </w:rPr>
              <w:t>, ‘Studying Human Resource Management’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(2016)</w:t>
            </w:r>
            <w:r>
              <w:rPr>
                <w:rFonts w:ascii="Arial" w:hAnsi="Arial" w:cs="Arial"/>
                <w:sz w:val="18"/>
                <w:szCs w:val="18"/>
              </w:rPr>
              <w:t>. The sample chapter at the end of this book,</w:t>
            </w:r>
          </w:p>
          <w:p w14:paraId="31323F52" w14:textId="11F6DC80" w:rsidR="000C28DC" w:rsidRPr="00346483" w:rsidRDefault="00337A5E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0C28DC">
              <w:rPr>
                <w:rFonts w:ascii="Arial" w:hAnsi="Arial" w:cs="Arial"/>
                <w:sz w:val="18"/>
                <w:szCs w:val="18"/>
              </w:rPr>
              <w:t>lus</w:t>
            </w:r>
            <w:proofErr w:type="gramEnd"/>
            <w:r w:rsidR="000C28DC">
              <w:rPr>
                <w:rFonts w:ascii="Arial" w:hAnsi="Arial" w:cs="Arial"/>
                <w:sz w:val="18"/>
                <w:szCs w:val="18"/>
              </w:rPr>
              <w:t xml:space="preserve"> Chapters 1 and 9 of ‘Human Resource Management: People and Organisations’ will also help you to complete your assessment activity. </w:t>
            </w:r>
          </w:p>
          <w:p w14:paraId="6FB3F5D7" w14:textId="77777777" w:rsidR="000C28DC" w:rsidRDefault="000C28DC" w:rsidP="000C28DC">
            <w:pPr>
              <w:ind w:left="0" w:hanging="2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EB3D21" w14:textId="77777777" w:rsidR="000C28DC" w:rsidRPr="00337A5E" w:rsidRDefault="000C28DC" w:rsidP="000C28DC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r w:rsidRPr="00337A5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Watch</w:t>
            </w:r>
            <w:r w:rsidRPr="00337A5E">
              <w:rPr>
                <w:rFonts w:ascii="Arial" w:eastAsia="Arial" w:hAnsi="Arial" w:cs="Arial"/>
                <w:sz w:val="18"/>
                <w:szCs w:val="18"/>
              </w:rPr>
              <w:t xml:space="preserve"> the workshop sides and </w:t>
            </w:r>
            <w:r w:rsidRPr="00337A5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read/watch</w:t>
            </w:r>
            <w:r w:rsidRPr="00337A5E">
              <w:rPr>
                <w:rFonts w:ascii="Arial" w:eastAsia="Arial" w:hAnsi="Arial" w:cs="Arial"/>
                <w:sz w:val="18"/>
                <w:szCs w:val="18"/>
              </w:rPr>
              <w:t xml:space="preserve"> relevant links in slides.</w:t>
            </w:r>
          </w:p>
          <w:p w14:paraId="0C94F6EE" w14:textId="77777777" w:rsidR="000C28DC" w:rsidRDefault="000C28DC" w:rsidP="000C28DC">
            <w:pPr>
              <w:ind w:left="0" w:hanging="2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D1B711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some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of the CIPD Factsheets on the HR Function: </w:t>
            </w:r>
          </w:p>
          <w:p w14:paraId="0D68E045" w14:textId="77777777" w:rsidR="000C28DC" w:rsidRDefault="000C28DC" w:rsidP="000C28DC">
            <w:pPr>
              <w:ind w:left="0" w:hanging="2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8" w:history="1">
              <w:r w:rsidRPr="0034648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https://www.cipd.co.uk/knowledge/fundamentals/people/hr</w:t>
              </w:r>
            </w:hyperlink>
          </w:p>
          <w:p w14:paraId="0B70696C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</w:p>
          <w:p w14:paraId="72890A1B" w14:textId="77777777" w:rsidR="000C28DC" w:rsidRDefault="000C28DC" w:rsidP="000C28DC">
            <w:pPr>
              <w:ind w:left="0" w:hanging="2"/>
              <w:rPr>
                <w:rFonts w:ascii="Arial" w:hAnsi="Arial" w:cs="Arial"/>
                <w:i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the chapter on Moodle – </w:t>
            </w:r>
            <w:r>
              <w:rPr>
                <w:rFonts w:ascii="Arial" w:hAnsi="Arial" w:cs="Arial"/>
                <w:sz w:val="18"/>
                <w:szCs w:val="18"/>
              </w:rPr>
              <w:t>‘</w:t>
            </w:r>
            <w:r w:rsidRPr="00346483">
              <w:rPr>
                <w:rFonts w:ascii="Arial" w:hAnsi="Arial" w:cs="Arial"/>
                <w:sz w:val="18"/>
                <w:szCs w:val="18"/>
              </w:rPr>
              <w:t>The Role of the HR Function in Changing Times</w:t>
            </w:r>
            <w:r>
              <w:rPr>
                <w:rFonts w:ascii="Arial" w:hAnsi="Arial" w:cs="Arial"/>
                <w:sz w:val="18"/>
                <w:szCs w:val="18"/>
              </w:rPr>
              <w:t>’</w:t>
            </w:r>
            <w:r w:rsidRPr="00346483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95883">
              <w:rPr>
                <w:rFonts w:ascii="Arial" w:hAnsi="Arial" w:cs="Arial"/>
                <w:i/>
                <w:sz w:val="18"/>
                <w:szCs w:val="18"/>
              </w:rPr>
              <w:t xml:space="preserve">Consider why your HR Function is structured the way it is – is it down to the sector and size of the organisation or some other factor? Could it be better structured? </w:t>
            </w:r>
          </w:p>
          <w:p w14:paraId="0E559EA7" w14:textId="77777777" w:rsidR="000C28DC" w:rsidRPr="00E95883" w:rsidRDefault="000C28DC" w:rsidP="000C28DC">
            <w:pPr>
              <w:ind w:left="0" w:hanging="2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5B4356D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the CIPD Factsheet on Managing Change:</w:t>
            </w:r>
          </w:p>
          <w:p w14:paraId="6D725862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hyperlink r:id="rId9" w:history="1">
              <w:r w:rsidRPr="0034648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https://www.cipd.co.uk/knowledge/strategy/change</w:t>
              </w:r>
            </w:hyperlink>
          </w:p>
          <w:p w14:paraId="56B593DF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the IES paper on how HR can help organisations be more agile (change management) – See Moodle. </w:t>
            </w:r>
            <w:r w:rsidRPr="00AE4A67">
              <w:rPr>
                <w:rFonts w:ascii="Arial" w:hAnsi="Arial" w:cs="Arial"/>
                <w:i/>
                <w:sz w:val="18"/>
                <w:szCs w:val="18"/>
              </w:rPr>
              <w:t xml:space="preserve">Consider how your HR department could help make your organisation more </w:t>
            </w:r>
            <w:proofErr w:type="gramStart"/>
            <w:r w:rsidRPr="00AE4A67">
              <w:rPr>
                <w:rFonts w:ascii="Arial" w:hAnsi="Arial" w:cs="Arial"/>
                <w:i/>
                <w:sz w:val="18"/>
                <w:szCs w:val="18"/>
              </w:rPr>
              <w:t>change-ready</w:t>
            </w:r>
            <w:proofErr w:type="gramEnd"/>
            <w:r w:rsidRPr="00AE4A67">
              <w:rPr>
                <w:rFonts w:ascii="Arial" w:hAnsi="Arial" w:cs="Arial"/>
                <w:i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212B7ED" w14:textId="77777777" w:rsidR="00460D24" w:rsidRDefault="00460D24" w:rsidP="00460D24">
            <w:pPr>
              <w:ind w:left="-2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99127E" w14:textId="1914F2E6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E95883">
              <w:rPr>
                <w:rFonts w:ascii="Arial" w:hAnsi="Arial" w:cs="Arial"/>
                <w:b/>
                <w:i/>
                <w:sz w:val="18"/>
                <w:szCs w:val="18"/>
              </w:rPr>
              <w:t>Recommended: Read</w:t>
            </w:r>
            <w:r w:rsidRPr="00E95883">
              <w:rPr>
                <w:rFonts w:ascii="Arial" w:hAnsi="Arial" w:cs="Arial"/>
                <w:i/>
                <w:sz w:val="18"/>
                <w:szCs w:val="18"/>
              </w:rPr>
              <w:t xml:space="preserve"> the following CIPD report ‘Changing HR Operating Models’ (2015):</w:t>
            </w:r>
            <w:r w:rsidR="00337A5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hyperlink r:id="rId10" w:history="1">
              <w:r w:rsidRPr="00E95883">
                <w:rPr>
                  <w:rStyle w:val="Hyperlink"/>
                  <w:rFonts w:ascii="Arial" w:hAnsi="Arial" w:cs="Arial"/>
                  <w:i/>
                  <w:sz w:val="18"/>
                  <w:szCs w:val="18"/>
                </w:rPr>
                <w:t>https://www.cipd.co.uk/knowledge/strategy/hr/operating-models</w:t>
              </w:r>
            </w:hyperlink>
          </w:p>
          <w:p w14:paraId="036741CC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</w:p>
          <w:p w14:paraId="2B53D04E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Watch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the two videos on Moodle by David Ulrich.</w:t>
            </w:r>
          </w:p>
          <w:p w14:paraId="496B05B8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Recommended: </w:t>
            </w: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the article by Ulrich and </w:t>
            </w:r>
            <w:proofErr w:type="spellStart"/>
            <w:r w:rsidRPr="00346483">
              <w:rPr>
                <w:rFonts w:ascii="Arial" w:hAnsi="Arial" w:cs="Arial"/>
                <w:sz w:val="18"/>
                <w:szCs w:val="18"/>
              </w:rPr>
              <w:t>Dulebohn</w:t>
            </w:r>
            <w:proofErr w:type="spellEnd"/>
            <w:r w:rsidRPr="00346483">
              <w:rPr>
                <w:rFonts w:ascii="Arial" w:hAnsi="Arial" w:cs="Arial"/>
                <w:sz w:val="18"/>
                <w:szCs w:val="18"/>
              </w:rPr>
              <w:t xml:space="preserve"> (2015) </w:t>
            </w:r>
            <w:r w:rsidRPr="00346483">
              <w:rPr>
                <w:rFonts w:ascii="Arial" w:hAnsi="Arial" w:cs="Arial"/>
                <w:i/>
                <w:sz w:val="18"/>
                <w:szCs w:val="18"/>
              </w:rPr>
              <w:t xml:space="preserve">Are we there yet? </w:t>
            </w:r>
            <w:proofErr w:type="gramStart"/>
            <w:r w:rsidRPr="00346483">
              <w:rPr>
                <w:rFonts w:ascii="Arial" w:hAnsi="Arial" w:cs="Arial"/>
                <w:i/>
                <w:sz w:val="18"/>
                <w:szCs w:val="18"/>
              </w:rPr>
              <w:t>What’s</w:t>
            </w:r>
            <w:proofErr w:type="gramEnd"/>
            <w:r w:rsidRPr="00346483">
              <w:rPr>
                <w:rFonts w:ascii="Arial" w:hAnsi="Arial" w:cs="Arial"/>
                <w:i/>
                <w:sz w:val="18"/>
                <w:szCs w:val="18"/>
              </w:rPr>
              <w:t xml:space="preserve"> next for HR?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(see Moodle).</w:t>
            </w:r>
          </w:p>
          <w:p w14:paraId="29C74554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the short summary of how the Business Partner role has evolved (Ulrich, 2015) – see Moodle. </w:t>
            </w:r>
          </w:p>
          <w:p w14:paraId="5CBB670E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this IES report which looks at the relevance of Ulrich’s model for the future:</w:t>
            </w:r>
          </w:p>
          <w:p w14:paraId="1C6D5F20" w14:textId="77777777" w:rsidR="000C28DC" w:rsidRPr="00346483" w:rsidRDefault="000C28DC" w:rsidP="000C28DC">
            <w:pPr>
              <w:ind w:left="0" w:hanging="2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11" w:history="1">
              <w:r w:rsidRPr="0034648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https://www.employment-studies.co.uk/system/files/resources/files/mp133.pdf</w:t>
              </w:r>
            </w:hyperlink>
          </w:p>
          <w:p w14:paraId="7F44E334" w14:textId="77777777" w:rsidR="000C28DC" w:rsidRDefault="000C28DC" w:rsidP="00337A5E">
            <w:pPr>
              <w:ind w:leftChars="0" w:left="0" w:firstLineChars="0" w:firstLine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CD3C7A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this short blog on HR and professionalism (HR and ethics):</w:t>
            </w:r>
          </w:p>
          <w:p w14:paraId="2C95CE17" w14:textId="77777777" w:rsidR="000C28DC" w:rsidRPr="00346483" w:rsidRDefault="000C28DC" w:rsidP="000C28DC">
            <w:pPr>
              <w:ind w:left="0" w:hanging="2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12" w:history="1">
              <w:r w:rsidRPr="00346483">
                <w:rPr>
                  <w:rStyle w:val="Hyperlink"/>
                  <w:rFonts w:ascii="Arial" w:hAnsi="Arial" w:cs="Arial"/>
                  <w:sz w:val="18"/>
                  <w:szCs w:val="18"/>
                </w:rPr>
                <w:t>http://www2.cipd.co.uk/community/blogs/b/research-blog/archive/2017/01/30/what-do-we-stand-for-as-hr-professionals</w:t>
              </w:r>
            </w:hyperlink>
          </w:p>
          <w:p w14:paraId="0A1023EC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</w:p>
          <w:p w14:paraId="283EC6DD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 xml:space="preserve">Listen </w:t>
            </w:r>
            <w:r w:rsidRPr="00346483">
              <w:rPr>
                <w:rFonts w:ascii="Arial" w:hAnsi="Arial" w:cs="Arial"/>
                <w:sz w:val="18"/>
                <w:szCs w:val="18"/>
              </w:rPr>
              <w:t>to the following Podcast on Ethics (18 Minutes):</w:t>
            </w:r>
          </w:p>
          <w:p w14:paraId="0B5FD39F" w14:textId="77777777" w:rsidR="000C28DC" w:rsidRPr="00346483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hyperlink r:id="rId13" w:history="1">
              <w:r w:rsidRPr="0034648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https://www.cipd.co.uk/podcasts/ethics-leadership</w:t>
              </w:r>
            </w:hyperlink>
          </w:p>
          <w:p w14:paraId="0FDD3D9B" w14:textId="77777777" w:rsidR="000C28DC" w:rsidRDefault="000C28DC" w:rsidP="000C28DC">
            <w:pPr>
              <w:ind w:left="-2" w:firstLineChars="0" w:firstLine="0"/>
              <w:rPr>
                <w:rFonts w:ascii="Arial" w:hAnsi="Arial" w:cs="Arial"/>
                <w:i/>
                <w:sz w:val="18"/>
                <w:szCs w:val="18"/>
              </w:rPr>
            </w:pPr>
            <w:r w:rsidRPr="000A33C4">
              <w:rPr>
                <w:rFonts w:ascii="Arial" w:hAnsi="Arial" w:cs="Arial"/>
                <w:i/>
                <w:sz w:val="18"/>
                <w:szCs w:val="18"/>
              </w:rPr>
              <w:t>Consider how your HR department could encourage an ethical approach in the organisation.</w:t>
            </w:r>
          </w:p>
          <w:p w14:paraId="1D4E8A39" w14:textId="77777777" w:rsidR="000C28DC" w:rsidRDefault="000C28DC" w:rsidP="000C28DC">
            <w:pPr>
              <w:ind w:left="-2" w:firstLineChars="0" w:firstLine="0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EC005DB" w14:textId="77777777" w:rsidR="000C28DC" w:rsidRPr="00F970BB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 w:rsidRPr="00F970BB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F970BB">
              <w:rPr>
                <w:rFonts w:ascii="Arial" w:hAnsi="Arial" w:cs="Arial"/>
                <w:sz w:val="18"/>
                <w:szCs w:val="18"/>
              </w:rPr>
              <w:t xml:space="preserve"> how L&amp;D can be evaluated:</w:t>
            </w:r>
          </w:p>
          <w:p w14:paraId="47AD5CB4" w14:textId="77777777" w:rsidR="000C28DC" w:rsidRPr="00F970BB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hyperlink r:id="rId14" w:history="1">
              <w:r w:rsidRPr="00F970BB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https://www.cipd.co.uk/knowledge/fundamentals/people/development/evaluating-learning-factsheet</w:t>
              </w:r>
            </w:hyperlink>
          </w:p>
          <w:p w14:paraId="60CA3D6E" w14:textId="77777777" w:rsidR="000C28DC" w:rsidRPr="00F970BB" w:rsidRDefault="000C28DC" w:rsidP="000C28DC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</w:p>
          <w:p w14:paraId="26555350" w14:textId="49A38F36" w:rsidR="000C28DC" w:rsidRPr="00460D24" w:rsidRDefault="000C28DC" w:rsidP="000C28DC">
            <w:pPr>
              <w:ind w:left="-2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E95883">
              <w:rPr>
                <w:rFonts w:ascii="Arial" w:hAnsi="Arial" w:cs="Arial"/>
                <w:i/>
                <w:sz w:val="18"/>
                <w:szCs w:val="18"/>
              </w:rPr>
              <w:t xml:space="preserve">If you </w:t>
            </w:r>
            <w:proofErr w:type="gramStart"/>
            <w:r w:rsidRPr="00E95883">
              <w:rPr>
                <w:rFonts w:ascii="Arial" w:hAnsi="Arial" w:cs="Arial"/>
                <w:i/>
                <w:sz w:val="18"/>
                <w:szCs w:val="18"/>
              </w:rPr>
              <w:t>don’t</w:t>
            </w:r>
            <w:proofErr w:type="gramEnd"/>
            <w:r w:rsidRPr="00E95883">
              <w:rPr>
                <w:rFonts w:ascii="Arial" w:hAnsi="Arial" w:cs="Arial"/>
                <w:i/>
                <w:sz w:val="18"/>
                <w:szCs w:val="18"/>
              </w:rPr>
              <w:t xml:space="preserve"> know already, find out how HR’s contribution to your organisation is evaluated. Is it through statistics? Key Performance Indicators? Balanced Scorecard?</w:t>
            </w:r>
          </w:p>
        </w:tc>
      </w:tr>
    </w:tbl>
    <w:p w14:paraId="75768272" w14:textId="77777777" w:rsidR="000307BF" w:rsidRDefault="000307BF" w:rsidP="000307BF">
      <w:pPr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</w:p>
    <w:p w14:paraId="2410CC58" w14:textId="5E72CEDB" w:rsidR="00C85AFE" w:rsidRDefault="001A596C" w:rsidP="000307BF">
      <w:pPr>
        <w:ind w:leftChars="0" w:left="0" w:firstLineChars="0"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Mandatory</w:t>
      </w:r>
      <w:r w:rsidR="00C412FA">
        <w:rPr>
          <w:rFonts w:ascii="Arial" w:eastAsia="Arial" w:hAnsi="Arial" w:cs="Arial"/>
          <w:b/>
          <w:sz w:val="22"/>
          <w:szCs w:val="22"/>
        </w:rPr>
        <w:t xml:space="preserve"> Reading</w:t>
      </w:r>
      <w:r w:rsidR="00234AA5">
        <w:rPr>
          <w:rFonts w:ascii="Arial" w:eastAsia="Arial" w:hAnsi="Arial" w:cs="Arial"/>
          <w:b/>
          <w:sz w:val="22"/>
          <w:szCs w:val="22"/>
        </w:rPr>
        <w:t xml:space="preserve"> (</w:t>
      </w:r>
      <w:proofErr w:type="gramStart"/>
      <w:r w:rsidR="00234AA5">
        <w:rPr>
          <w:rFonts w:ascii="Arial" w:eastAsia="Arial" w:hAnsi="Arial" w:cs="Arial"/>
          <w:b/>
          <w:sz w:val="22"/>
          <w:szCs w:val="22"/>
        </w:rPr>
        <w:t>text books</w:t>
      </w:r>
      <w:proofErr w:type="gramEnd"/>
      <w:r w:rsidR="00234AA5">
        <w:rPr>
          <w:rFonts w:ascii="Arial" w:eastAsia="Arial" w:hAnsi="Arial" w:cs="Arial"/>
          <w:b/>
          <w:sz w:val="22"/>
          <w:szCs w:val="22"/>
        </w:rPr>
        <w:t>)</w:t>
      </w:r>
    </w:p>
    <w:p w14:paraId="17CE2783" w14:textId="77777777" w:rsidR="000307BF" w:rsidRDefault="000307BF">
      <w:pPr>
        <w:ind w:left="0" w:hanging="2"/>
        <w:rPr>
          <w:rFonts w:ascii="Arial" w:hAnsi="Arial" w:cs="Arial"/>
          <w:sz w:val="22"/>
          <w:szCs w:val="22"/>
        </w:rPr>
      </w:pPr>
    </w:p>
    <w:p w14:paraId="5A38C25F" w14:textId="51BE97B0" w:rsidR="00234AA5" w:rsidRPr="00337A5E" w:rsidRDefault="00234AA5">
      <w:pPr>
        <w:ind w:left="0" w:hanging="2"/>
        <w:rPr>
          <w:rFonts w:ascii="Arial" w:hAnsi="Arial" w:cs="Arial"/>
          <w:sz w:val="22"/>
          <w:szCs w:val="22"/>
        </w:rPr>
      </w:pPr>
      <w:bookmarkStart w:id="0" w:name="_Hlk56001828"/>
      <w:r w:rsidRPr="00337A5E">
        <w:rPr>
          <w:rFonts w:ascii="Arial" w:hAnsi="Arial" w:cs="Arial"/>
          <w:sz w:val="22"/>
          <w:szCs w:val="22"/>
        </w:rPr>
        <w:t xml:space="preserve">Taylor, S., &amp; Woodhams, C. (2016). </w:t>
      </w:r>
      <w:bookmarkEnd w:id="0"/>
      <w:r w:rsidRPr="00337A5E">
        <w:rPr>
          <w:rFonts w:ascii="Arial" w:hAnsi="Arial" w:cs="Arial"/>
          <w:sz w:val="22"/>
          <w:szCs w:val="22"/>
        </w:rPr>
        <w:t xml:space="preserve">Studying Human Resource Management (2 ed.). London: CIPD. </w:t>
      </w:r>
    </w:p>
    <w:p w14:paraId="74DFFFC9" w14:textId="2F468631" w:rsidR="00234AA5" w:rsidRPr="00337A5E" w:rsidRDefault="00234AA5">
      <w:pPr>
        <w:ind w:left="0" w:hanging="2"/>
        <w:rPr>
          <w:rFonts w:ascii="Arial" w:hAnsi="Arial" w:cs="Arial"/>
          <w:sz w:val="22"/>
          <w:szCs w:val="22"/>
        </w:rPr>
      </w:pPr>
      <w:proofErr w:type="gramStart"/>
      <w:r w:rsidRPr="00337A5E">
        <w:rPr>
          <w:rFonts w:ascii="Arial" w:hAnsi="Arial" w:cs="Arial"/>
          <w:sz w:val="22"/>
          <w:szCs w:val="22"/>
        </w:rPr>
        <w:t>Specifically</w:t>
      </w:r>
      <w:proofErr w:type="gramEnd"/>
      <w:r w:rsidRPr="00337A5E">
        <w:rPr>
          <w:rFonts w:ascii="Arial" w:hAnsi="Arial" w:cs="Arial"/>
          <w:sz w:val="22"/>
          <w:szCs w:val="22"/>
        </w:rPr>
        <w:t xml:space="preserve"> chapter</w:t>
      </w:r>
      <w:r w:rsidR="000C28DC" w:rsidRPr="00337A5E">
        <w:rPr>
          <w:rFonts w:ascii="Arial" w:hAnsi="Arial" w:cs="Arial"/>
          <w:sz w:val="22"/>
          <w:szCs w:val="22"/>
        </w:rPr>
        <w:t xml:space="preserve"> 2. The sample chapter is also useful for your assessment activity.</w:t>
      </w:r>
    </w:p>
    <w:p w14:paraId="4F88E4CE" w14:textId="2D52BABC" w:rsidR="000307BF" w:rsidRPr="00337A5E" w:rsidRDefault="000307BF" w:rsidP="000307BF">
      <w:pPr>
        <w:ind w:left="0" w:hanging="2"/>
        <w:rPr>
          <w:rFonts w:ascii="Arial" w:hAnsi="Arial" w:cs="Arial"/>
          <w:sz w:val="22"/>
          <w:szCs w:val="22"/>
        </w:rPr>
      </w:pPr>
    </w:p>
    <w:p w14:paraId="59D29271" w14:textId="40A72523" w:rsidR="00337A5E" w:rsidRPr="00337A5E" w:rsidRDefault="00337A5E" w:rsidP="000307BF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>Taylor, S., &amp; Woodhams, C. (2016).</w:t>
      </w:r>
      <w:r w:rsidRPr="00337A5E">
        <w:rPr>
          <w:rFonts w:ascii="Arial" w:hAnsi="Arial" w:cs="Arial"/>
          <w:sz w:val="22"/>
          <w:szCs w:val="22"/>
        </w:rPr>
        <w:t xml:space="preserve"> Human Resource Management: People and Organisations (2 ed.) London: CIPD.</w:t>
      </w:r>
    </w:p>
    <w:p w14:paraId="67489072" w14:textId="0FB999ED" w:rsidR="00337A5E" w:rsidRPr="00337A5E" w:rsidRDefault="00337A5E" w:rsidP="000307BF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Chapters 1 and 9. </w:t>
      </w:r>
    </w:p>
    <w:p w14:paraId="4AB567AA" w14:textId="77777777" w:rsidR="00337A5E" w:rsidRPr="00337A5E" w:rsidRDefault="00337A5E" w:rsidP="000307BF">
      <w:pPr>
        <w:ind w:left="0" w:hanging="2"/>
        <w:rPr>
          <w:rFonts w:ascii="Arial" w:hAnsi="Arial" w:cs="Arial"/>
          <w:sz w:val="22"/>
          <w:szCs w:val="22"/>
        </w:rPr>
      </w:pPr>
    </w:p>
    <w:p w14:paraId="25A1F691" w14:textId="77777777" w:rsidR="000C28DC" w:rsidRPr="00337A5E" w:rsidRDefault="000C28DC" w:rsidP="000C28DC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Marchington, Wilkinson, Donnelly and </w:t>
      </w:r>
      <w:proofErr w:type="spellStart"/>
      <w:r w:rsidRPr="00337A5E">
        <w:rPr>
          <w:rFonts w:ascii="Arial" w:hAnsi="Arial" w:cs="Arial"/>
          <w:sz w:val="22"/>
          <w:szCs w:val="22"/>
        </w:rPr>
        <w:t>Kynighou</w:t>
      </w:r>
      <w:proofErr w:type="spellEnd"/>
      <w:r w:rsidRPr="00337A5E">
        <w:rPr>
          <w:rFonts w:ascii="Arial" w:hAnsi="Arial" w:cs="Arial"/>
          <w:sz w:val="22"/>
          <w:szCs w:val="22"/>
        </w:rPr>
        <w:t xml:space="preserve"> (2016). </w:t>
      </w:r>
      <w:r w:rsidRPr="00337A5E">
        <w:rPr>
          <w:rFonts w:ascii="Arial" w:hAnsi="Arial" w:cs="Arial"/>
          <w:i/>
          <w:sz w:val="22"/>
          <w:szCs w:val="22"/>
        </w:rPr>
        <w:t>Human Resource Management at Work</w:t>
      </w:r>
      <w:r w:rsidRPr="00337A5E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337A5E">
        <w:rPr>
          <w:rFonts w:ascii="Arial" w:hAnsi="Arial" w:cs="Arial"/>
          <w:sz w:val="22"/>
          <w:szCs w:val="22"/>
        </w:rPr>
        <w:t>London:CIPD</w:t>
      </w:r>
      <w:proofErr w:type="spellEnd"/>
      <w:proofErr w:type="gramEnd"/>
      <w:r w:rsidRPr="00337A5E">
        <w:rPr>
          <w:rFonts w:ascii="Arial" w:hAnsi="Arial" w:cs="Arial"/>
          <w:sz w:val="22"/>
          <w:szCs w:val="22"/>
        </w:rPr>
        <w:t xml:space="preserve">. </w:t>
      </w:r>
    </w:p>
    <w:p w14:paraId="517CDC1C" w14:textId="77777777" w:rsidR="000C28DC" w:rsidRPr="00337A5E" w:rsidRDefault="000C28DC" w:rsidP="000C28DC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Chapter 6 on the Role of the HR Function in Changing Times (chapter 14 on Examining the Links between HR Practices and Processes and Organisational Performance is also useful). </w:t>
      </w:r>
    </w:p>
    <w:p w14:paraId="221591A1" w14:textId="30808E27" w:rsidR="000C28DC" w:rsidRDefault="000C28DC" w:rsidP="000307BF">
      <w:pPr>
        <w:ind w:left="0" w:hanging="2"/>
        <w:rPr>
          <w:rFonts w:ascii="Arial" w:hAnsi="Arial" w:cs="Arial"/>
          <w:sz w:val="24"/>
          <w:szCs w:val="24"/>
        </w:rPr>
      </w:pPr>
    </w:p>
    <w:p w14:paraId="78A02B6A" w14:textId="3F96D693" w:rsidR="00A41E24" w:rsidRDefault="00A41E24">
      <w:pPr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18B297E7" w14:textId="167A2BDF" w:rsidR="000C28DC" w:rsidRDefault="000C28DC">
      <w:pPr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67F1D144" w14:textId="77777777" w:rsidR="000C28DC" w:rsidRPr="00234AA5" w:rsidRDefault="000C28DC">
      <w:pPr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5E82E0FE" w14:textId="084A8CAA" w:rsidR="00C85AFE" w:rsidRPr="00337A5E" w:rsidRDefault="00E71F72">
      <w:pPr>
        <w:ind w:left="0" w:hanging="2"/>
        <w:rPr>
          <w:rFonts w:ascii="Arial" w:eastAsia="Arial" w:hAnsi="Arial" w:cs="Arial"/>
          <w:b/>
          <w:sz w:val="22"/>
          <w:szCs w:val="22"/>
        </w:rPr>
      </w:pPr>
      <w:r w:rsidRPr="00337A5E">
        <w:rPr>
          <w:rFonts w:ascii="Arial" w:eastAsia="Arial" w:hAnsi="Arial" w:cs="Arial"/>
          <w:b/>
          <w:sz w:val="22"/>
          <w:szCs w:val="22"/>
        </w:rPr>
        <w:t>Recommended</w:t>
      </w:r>
      <w:r w:rsidR="00C412FA" w:rsidRPr="00337A5E">
        <w:rPr>
          <w:rFonts w:ascii="Arial" w:eastAsia="Arial" w:hAnsi="Arial" w:cs="Arial"/>
          <w:b/>
          <w:sz w:val="22"/>
          <w:szCs w:val="22"/>
        </w:rPr>
        <w:t xml:space="preserve"> Reading</w:t>
      </w:r>
      <w:r w:rsidR="00EE3D5F" w:rsidRPr="00337A5E">
        <w:rPr>
          <w:rFonts w:ascii="Arial" w:eastAsia="Arial" w:hAnsi="Arial" w:cs="Arial"/>
          <w:b/>
          <w:sz w:val="22"/>
          <w:szCs w:val="22"/>
        </w:rPr>
        <w:t xml:space="preserve"> – see Moodle page</w:t>
      </w:r>
      <w:r w:rsidR="00234AA5" w:rsidRPr="00337A5E">
        <w:rPr>
          <w:rFonts w:ascii="Arial" w:eastAsia="Arial" w:hAnsi="Arial" w:cs="Arial"/>
          <w:b/>
          <w:sz w:val="22"/>
          <w:szCs w:val="22"/>
        </w:rPr>
        <w:t xml:space="preserve"> for reading list</w:t>
      </w:r>
      <w:r w:rsidR="00EE3D5F" w:rsidRPr="00337A5E">
        <w:rPr>
          <w:rFonts w:ascii="Arial" w:eastAsia="Arial" w:hAnsi="Arial" w:cs="Arial"/>
          <w:b/>
          <w:sz w:val="22"/>
          <w:szCs w:val="22"/>
        </w:rPr>
        <w:t xml:space="preserve">. </w:t>
      </w:r>
    </w:p>
    <w:p w14:paraId="49B030D4" w14:textId="77777777" w:rsidR="00234AA5" w:rsidRPr="00337A5E" w:rsidRDefault="00234AA5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25E89F5C" w14:textId="77777777" w:rsidR="000C28DC" w:rsidRPr="00337A5E" w:rsidRDefault="000C28DC" w:rsidP="000C28DC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Other chapters (for example chapter 7) in Marchington, Wilkinson, Donnelly and </w:t>
      </w:r>
      <w:proofErr w:type="spellStart"/>
      <w:r w:rsidRPr="00337A5E">
        <w:rPr>
          <w:rFonts w:ascii="Arial" w:hAnsi="Arial" w:cs="Arial"/>
          <w:sz w:val="22"/>
          <w:szCs w:val="22"/>
        </w:rPr>
        <w:t>Kynighou</w:t>
      </w:r>
      <w:proofErr w:type="spellEnd"/>
      <w:r w:rsidRPr="00337A5E">
        <w:rPr>
          <w:rFonts w:ascii="Arial" w:hAnsi="Arial" w:cs="Arial"/>
          <w:sz w:val="22"/>
          <w:szCs w:val="22"/>
        </w:rPr>
        <w:t xml:space="preserve"> (2016). </w:t>
      </w:r>
      <w:r w:rsidRPr="00337A5E">
        <w:rPr>
          <w:rFonts w:ascii="Arial" w:hAnsi="Arial" w:cs="Arial"/>
          <w:i/>
          <w:sz w:val="22"/>
          <w:szCs w:val="22"/>
        </w:rPr>
        <w:t>Human Resource Management at Work</w:t>
      </w:r>
      <w:r w:rsidRPr="00337A5E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337A5E">
        <w:rPr>
          <w:rFonts w:ascii="Arial" w:hAnsi="Arial" w:cs="Arial"/>
          <w:sz w:val="22"/>
          <w:szCs w:val="22"/>
        </w:rPr>
        <w:t>London:CIPD</w:t>
      </w:r>
      <w:proofErr w:type="spellEnd"/>
      <w:proofErr w:type="gramEnd"/>
      <w:r w:rsidRPr="00337A5E">
        <w:rPr>
          <w:rFonts w:ascii="Arial" w:hAnsi="Arial" w:cs="Arial"/>
          <w:sz w:val="22"/>
          <w:szCs w:val="22"/>
        </w:rPr>
        <w:t xml:space="preserve">. </w:t>
      </w:r>
    </w:p>
    <w:p w14:paraId="3BEB662A" w14:textId="77777777" w:rsidR="000C28DC" w:rsidRPr="00337A5E" w:rsidRDefault="000C28DC">
      <w:pPr>
        <w:ind w:left="0" w:hanging="2"/>
        <w:rPr>
          <w:rFonts w:ascii="Arial" w:hAnsi="Arial" w:cs="Arial"/>
          <w:sz w:val="22"/>
          <w:szCs w:val="22"/>
        </w:rPr>
      </w:pPr>
    </w:p>
    <w:p w14:paraId="7EEF91E5" w14:textId="77777777" w:rsidR="00C85AFE" w:rsidRPr="00337A5E" w:rsidRDefault="00C85AFE" w:rsidP="000C28DC">
      <w:pPr>
        <w:ind w:leftChars="0" w:left="0" w:firstLineChars="0" w:firstLine="0"/>
        <w:rPr>
          <w:rFonts w:ascii="Arial" w:eastAsia="Arial" w:hAnsi="Arial" w:cs="Arial"/>
          <w:sz w:val="22"/>
          <w:szCs w:val="22"/>
        </w:rPr>
      </w:pPr>
    </w:p>
    <w:p w14:paraId="47BCF374" w14:textId="77777777" w:rsidR="00C85AFE" w:rsidRPr="00337A5E" w:rsidRDefault="00C412FA" w:rsidP="00EE3D5F">
      <w:pPr>
        <w:ind w:leftChars="0" w:left="0" w:firstLineChars="0" w:firstLine="0"/>
        <w:rPr>
          <w:rFonts w:ascii="Arial" w:eastAsia="Arial" w:hAnsi="Arial" w:cs="Arial"/>
          <w:sz w:val="22"/>
          <w:szCs w:val="22"/>
        </w:rPr>
      </w:pPr>
      <w:r w:rsidRPr="00337A5E">
        <w:rPr>
          <w:rFonts w:ascii="Arial" w:eastAsia="Arial" w:hAnsi="Arial" w:cs="Arial"/>
          <w:b/>
          <w:sz w:val="22"/>
          <w:szCs w:val="22"/>
        </w:rPr>
        <w:t>Other Sources of Information for Self-directed Learning:</w:t>
      </w:r>
    </w:p>
    <w:p w14:paraId="2E0B892D" w14:textId="77777777" w:rsidR="000C28DC" w:rsidRPr="00337A5E" w:rsidRDefault="000C28DC">
      <w:pPr>
        <w:ind w:left="0" w:hanging="2"/>
        <w:rPr>
          <w:rFonts w:ascii="Arial" w:hAnsi="Arial" w:cs="Arial"/>
          <w:sz w:val="22"/>
          <w:szCs w:val="22"/>
        </w:rPr>
      </w:pPr>
    </w:p>
    <w:p w14:paraId="005C5B69" w14:textId="3FD373BA" w:rsidR="000307BF" w:rsidRPr="00337A5E" w:rsidRDefault="000307BF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Harvard Business Review – Find lots of interesting articles about contemporary issues in business </w:t>
      </w:r>
    </w:p>
    <w:p w14:paraId="0B20DA5E" w14:textId="77777777" w:rsidR="000307BF" w:rsidRPr="00337A5E" w:rsidRDefault="000307BF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People Management (on-line and hard copy – free with your CIPD membership). </w:t>
      </w:r>
    </w:p>
    <w:p w14:paraId="12812EA5" w14:textId="52D67F5F" w:rsidR="000307BF" w:rsidRPr="00337A5E" w:rsidRDefault="000307BF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Science for Work website: </w:t>
      </w:r>
      <w:hyperlink r:id="rId15" w:history="1">
        <w:r w:rsidRPr="00337A5E">
          <w:rPr>
            <w:rStyle w:val="Hyperlink"/>
            <w:rFonts w:ascii="Arial" w:hAnsi="Arial" w:cs="Arial"/>
            <w:sz w:val="22"/>
            <w:szCs w:val="22"/>
          </w:rPr>
          <w:t>www.scienceforwork.com</w:t>
        </w:r>
      </w:hyperlink>
      <w:r w:rsidRPr="00337A5E">
        <w:rPr>
          <w:rFonts w:ascii="Arial" w:hAnsi="Arial" w:cs="Arial"/>
          <w:sz w:val="22"/>
          <w:szCs w:val="22"/>
        </w:rPr>
        <w:t xml:space="preserve"> </w:t>
      </w:r>
    </w:p>
    <w:p w14:paraId="63921398" w14:textId="77777777" w:rsidR="000307BF" w:rsidRPr="00337A5E" w:rsidRDefault="000307BF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Personnel Today. Available at: </w:t>
      </w:r>
      <w:hyperlink r:id="rId16" w:history="1">
        <w:r w:rsidRPr="00337A5E">
          <w:rPr>
            <w:rStyle w:val="Hyperlink"/>
            <w:rFonts w:ascii="Arial" w:hAnsi="Arial" w:cs="Arial"/>
            <w:sz w:val="22"/>
            <w:szCs w:val="22"/>
          </w:rPr>
          <w:t>http://www.personneltoday.com/</w:t>
        </w:r>
      </w:hyperlink>
      <w:r w:rsidRPr="00337A5E">
        <w:rPr>
          <w:rFonts w:ascii="Arial" w:hAnsi="Arial" w:cs="Arial"/>
          <w:sz w:val="22"/>
          <w:szCs w:val="22"/>
        </w:rPr>
        <w:t xml:space="preserve">  </w:t>
      </w:r>
    </w:p>
    <w:p w14:paraId="7813A5C7" w14:textId="59A74318" w:rsidR="000307BF" w:rsidRPr="00337A5E" w:rsidRDefault="000307BF">
      <w:pPr>
        <w:ind w:left="0" w:hanging="2"/>
        <w:rPr>
          <w:rFonts w:ascii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HR Magazine. Available at </w:t>
      </w:r>
      <w:hyperlink r:id="rId17" w:history="1">
        <w:r w:rsidRPr="00337A5E">
          <w:rPr>
            <w:rStyle w:val="Hyperlink"/>
            <w:rFonts w:ascii="Arial" w:hAnsi="Arial" w:cs="Arial"/>
            <w:sz w:val="22"/>
            <w:szCs w:val="22"/>
          </w:rPr>
          <w:t>http://www.hrmagazine.co.uk</w:t>
        </w:r>
      </w:hyperlink>
    </w:p>
    <w:p w14:paraId="36D48D52" w14:textId="6CF746E3" w:rsidR="00C85AFE" w:rsidRPr="00337A5E" w:rsidRDefault="000307BF" w:rsidP="000307BF">
      <w:pPr>
        <w:ind w:leftChars="0" w:left="0" w:firstLineChars="0" w:firstLine="0"/>
        <w:rPr>
          <w:rFonts w:ascii="Arial" w:eastAsia="Arial" w:hAnsi="Arial" w:cs="Arial"/>
          <w:sz w:val="22"/>
          <w:szCs w:val="22"/>
        </w:rPr>
      </w:pPr>
      <w:r w:rsidRPr="00337A5E">
        <w:rPr>
          <w:rFonts w:ascii="Arial" w:hAnsi="Arial" w:cs="Arial"/>
          <w:sz w:val="22"/>
          <w:szCs w:val="22"/>
        </w:rPr>
        <w:t xml:space="preserve">UWTSD Library and Learning Resources. Available at: </w:t>
      </w:r>
      <w:hyperlink r:id="rId18" w:history="1">
        <w:r w:rsidRPr="00337A5E">
          <w:rPr>
            <w:rStyle w:val="Hyperlink"/>
            <w:rFonts w:ascii="Arial" w:hAnsi="Arial" w:cs="Arial"/>
            <w:sz w:val="22"/>
            <w:szCs w:val="22"/>
          </w:rPr>
          <w:t>http://www.uwtsd.ac.uk/library/</w:t>
        </w:r>
      </w:hyperlink>
      <w:r w:rsidRPr="00337A5E">
        <w:rPr>
          <w:rFonts w:ascii="Arial" w:hAnsi="Arial" w:cs="Arial"/>
          <w:sz w:val="22"/>
          <w:szCs w:val="22"/>
        </w:rPr>
        <w:t xml:space="preserve"> </w:t>
      </w:r>
    </w:p>
    <w:p w14:paraId="4BD81C95" w14:textId="2A6A1BEF" w:rsidR="00C85AFE" w:rsidRDefault="00C85AFE" w:rsidP="00E320E2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bookmarkStart w:id="1" w:name="_30j0zll" w:colFirst="0" w:colLast="0"/>
      <w:bookmarkEnd w:id="1"/>
    </w:p>
    <w:sectPr w:rsidR="00C85AFE" w:rsidSect="004D296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5840" w:h="12240"/>
      <w:pgMar w:top="1800" w:right="1440" w:bottom="180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B0EF36" w14:textId="77777777" w:rsidR="00890D46" w:rsidRDefault="00890D46">
      <w:pPr>
        <w:spacing w:line="240" w:lineRule="auto"/>
        <w:ind w:left="0" w:hanging="2"/>
      </w:pPr>
      <w:r>
        <w:separator/>
      </w:r>
    </w:p>
  </w:endnote>
  <w:endnote w:type="continuationSeparator" w:id="0">
    <w:p w14:paraId="5B0F6BFA" w14:textId="77777777" w:rsidR="00890D46" w:rsidRDefault="00890D4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18D1A6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662FA93D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3AEDD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6B882CFF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AA22E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1F993C" w14:textId="77777777" w:rsidR="00890D46" w:rsidRDefault="00890D46">
      <w:pPr>
        <w:spacing w:line="240" w:lineRule="auto"/>
        <w:ind w:left="0" w:hanging="2"/>
      </w:pPr>
      <w:r>
        <w:separator/>
      </w:r>
    </w:p>
  </w:footnote>
  <w:footnote w:type="continuationSeparator" w:id="0">
    <w:p w14:paraId="2770CE17" w14:textId="77777777" w:rsidR="00890D46" w:rsidRDefault="00890D4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8B68C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D2A25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1" w:hanging="3"/>
      <w:jc w:val="center"/>
      <w:rPr>
        <w:rFonts w:ascii="Arial" w:eastAsia="Arial" w:hAnsi="Arial" w:cs="Arial"/>
        <w:color w:val="000000"/>
        <w:sz w:val="32"/>
        <w:szCs w:val="32"/>
      </w:rPr>
    </w:pPr>
    <w:r>
      <w:rPr>
        <w:rFonts w:ascii="Arial" w:eastAsia="Arial" w:hAnsi="Arial" w:cs="Arial"/>
        <w:color w:val="000000"/>
        <w:sz w:val="32"/>
        <w:szCs w:val="32"/>
      </w:rPr>
      <w:t>Intermediate CIPD: Understanding the Contemporary HR Function</w:t>
    </w:r>
  </w:p>
  <w:p w14:paraId="452A0E2F" w14:textId="02C67EDA" w:rsidR="000C28DC" w:rsidRDefault="000C28DC" w:rsidP="000C28D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1" w:hanging="3"/>
      <w:rPr>
        <w:rFonts w:ascii="Arial" w:eastAsia="Arial" w:hAnsi="Arial" w:cs="Arial"/>
        <w:color w:val="000000"/>
        <w:sz w:val="32"/>
        <w:szCs w:val="32"/>
      </w:rPr>
    </w:pPr>
    <w:r>
      <w:rPr>
        <w:rFonts w:ascii="Arial" w:eastAsia="Arial" w:hAnsi="Arial" w:cs="Arial"/>
        <w:color w:val="000000"/>
        <w:sz w:val="32"/>
        <w:szCs w:val="3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E2FB6" w14:textId="77777777" w:rsidR="000C28DC" w:rsidRDefault="000C28D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A18F1"/>
    <w:multiLevelType w:val="hybridMultilevel"/>
    <w:tmpl w:val="3A46F16A"/>
    <w:lvl w:ilvl="0" w:tplc="6348176E">
      <w:start w:val="1"/>
      <w:numFmt w:val="lowerLetter"/>
      <w:lvlText w:val="%1."/>
      <w:lvlJc w:val="left"/>
      <w:pPr>
        <w:ind w:left="71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38" w:hanging="360"/>
      </w:pPr>
    </w:lvl>
    <w:lvl w:ilvl="2" w:tplc="0809001B" w:tentative="1">
      <w:start w:val="1"/>
      <w:numFmt w:val="lowerRoman"/>
      <w:lvlText w:val="%3."/>
      <w:lvlJc w:val="right"/>
      <w:pPr>
        <w:ind w:left="2158" w:hanging="180"/>
      </w:pPr>
    </w:lvl>
    <w:lvl w:ilvl="3" w:tplc="0809000F" w:tentative="1">
      <w:start w:val="1"/>
      <w:numFmt w:val="decimal"/>
      <w:lvlText w:val="%4."/>
      <w:lvlJc w:val="left"/>
      <w:pPr>
        <w:ind w:left="2878" w:hanging="360"/>
      </w:pPr>
    </w:lvl>
    <w:lvl w:ilvl="4" w:tplc="08090019" w:tentative="1">
      <w:start w:val="1"/>
      <w:numFmt w:val="lowerLetter"/>
      <w:lvlText w:val="%5."/>
      <w:lvlJc w:val="left"/>
      <w:pPr>
        <w:ind w:left="3598" w:hanging="360"/>
      </w:pPr>
    </w:lvl>
    <w:lvl w:ilvl="5" w:tplc="0809001B" w:tentative="1">
      <w:start w:val="1"/>
      <w:numFmt w:val="lowerRoman"/>
      <w:lvlText w:val="%6."/>
      <w:lvlJc w:val="right"/>
      <w:pPr>
        <w:ind w:left="4318" w:hanging="180"/>
      </w:pPr>
    </w:lvl>
    <w:lvl w:ilvl="6" w:tplc="0809000F" w:tentative="1">
      <w:start w:val="1"/>
      <w:numFmt w:val="decimal"/>
      <w:lvlText w:val="%7."/>
      <w:lvlJc w:val="left"/>
      <w:pPr>
        <w:ind w:left="5038" w:hanging="360"/>
      </w:pPr>
    </w:lvl>
    <w:lvl w:ilvl="7" w:tplc="08090019" w:tentative="1">
      <w:start w:val="1"/>
      <w:numFmt w:val="lowerLetter"/>
      <w:lvlText w:val="%8."/>
      <w:lvlJc w:val="left"/>
      <w:pPr>
        <w:ind w:left="5758" w:hanging="360"/>
      </w:pPr>
    </w:lvl>
    <w:lvl w:ilvl="8" w:tplc="08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F535DE5"/>
    <w:multiLevelType w:val="hybridMultilevel"/>
    <w:tmpl w:val="F76EE2A0"/>
    <w:lvl w:ilvl="0" w:tplc="9C607D5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2E605CAB"/>
    <w:multiLevelType w:val="hybridMultilevel"/>
    <w:tmpl w:val="6DDC1144"/>
    <w:lvl w:ilvl="0" w:tplc="9CC4B65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397035E3"/>
    <w:multiLevelType w:val="hybridMultilevel"/>
    <w:tmpl w:val="725A8A54"/>
    <w:lvl w:ilvl="0" w:tplc="721E78FA">
      <w:start w:val="3"/>
      <w:numFmt w:val="bullet"/>
      <w:lvlText w:val="-"/>
      <w:lvlJc w:val="left"/>
      <w:pPr>
        <w:ind w:left="418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8" w:hanging="360"/>
      </w:pPr>
      <w:rPr>
        <w:rFonts w:ascii="Wingdings" w:hAnsi="Wingdings" w:hint="default"/>
      </w:rPr>
    </w:lvl>
  </w:abstractNum>
  <w:abstractNum w:abstractNumId="4" w15:restartNumberingAfterBreak="0">
    <w:nsid w:val="40E25559"/>
    <w:multiLevelType w:val="hybridMultilevel"/>
    <w:tmpl w:val="3BBCEE46"/>
    <w:lvl w:ilvl="0" w:tplc="E96EAD76">
      <w:start w:val="1"/>
      <w:numFmt w:val="lowerLetter"/>
      <w:lvlText w:val="%1."/>
      <w:lvlJc w:val="left"/>
      <w:pPr>
        <w:ind w:left="7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8" w:hanging="360"/>
      </w:pPr>
    </w:lvl>
    <w:lvl w:ilvl="2" w:tplc="0809001B" w:tentative="1">
      <w:start w:val="1"/>
      <w:numFmt w:val="lowerRoman"/>
      <w:lvlText w:val="%3."/>
      <w:lvlJc w:val="right"/>
      <w:pPr>
        <w:ind w:left="2158" w:hanging="180"/>
      </w:pPr>
    </w:lvl>
    <w:lvl w:ilvl="3" w:tplc="0809000F" w:tentative="1">
      <w:start w:val="1"/>
      <w:numFmt w:val="decimal"/>
      <w:lvlText w:val="%4."/>
      <w:lvlJc w:val="left"/>
      <w:pPr>
        <w:ind w:left="2878" w:hanging="360"/>
      </w:pPr>
    </w:lvl>
    <w:lvl w:ilvl="4" w:tplc="08090019" w:tentative="1">
      <w:start w:val="1"/>
      <w:numFmt w:val="lowerLetter"/>
      <w:lvlText w:val="%5."/>
      <w:lvlJc w:val="left"/>
      <w:pPr>
        <w:ind w:left="3598" w:hanging="360"/>
      </w:pPr>
    </w:lvl>
    <w:lvl w:ilvl="5" w:tplc="0809001B" w:tentative="1">
      <w:start w:val="1"/>
      <w:numFmt w:val="lowerRoman"/>
      <w:lvlText w:val="%6."/>
      <w:lvlJc w:val="right"/>
      <w:pPr>
        <w:ind w:left="4318" w:hanging="180"/>
      </w:pPr>
    </w:lvl>
    <w:lvl w:ilvl="6" w:tplc="0809000F" w:tentative="1">
      <w:start w:val="1"/>
      <w:numFmt w:val="decimal"/>
      <w:lvlText w:val="%7."/>
      <w:lvlJc w:val="left"/>
      <w:pPr>
        <w:ind w:left="5038" w:hanging="360"/>
      </w:pPr>
    </w:lvl>
    <w:lvl w:ilvl="7" w:tplc="08090019" w:tentative="1">
      <w:start w:val="1"/>
      <w:numFmt w:val="lowerLetter"/>
      <w:lvlText w:val="%8."/>
      <w:lvlJc w:val="left"/>
      <w:pPr>
        <w:ind w:left="5758" w:hanging="360"/>
      </w:pPr>
    </w:lvl>
    <w:lvl w:ilvl="8" w:tplc="08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461C62A3"/>
    <w:multiLevelType w:val="hybridMultilevel"/>
    <w:tmpl w:val="1A10305A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125BDF"/>
    <w:multiLevelType w:val="hybridMultilevel"/>
    <w:tmpl w:val="6D54AF4C"/>
    <w:lvl w:ilvl="0" w:tplc="A50C3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8C77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467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1EFC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9E1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66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EEE3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762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E420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0F274BE"/>
    <w:multiLevelType w:val="hybridMultilevel"/>
    <w:tmpl w:val="4E522502"/>
    <w:lvl w:ilvl="0" w:tplc="FFC4AC2A">
      <w:start w:val="1"/>
      <w:numFmt w:val="lowerLetter"/>
      <w:lvlText w:val="%1."/>
      <w:lvlJc w:val="left"/>
      <w:pPr>
        <w:ind w:left="7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8" w:hanging="360"/>
      </w:pPr>
    </w:lvl>
    <w:lvl w:ilvl="2" w:tplc="0809001B" w:tentative="1">
      <w:start w:val="1"/>
      <w:numFmt w:val="lowerRoman"/>
      <w:lvlText w:val="%3."/>
      <w:lvlJc w:val="right"/>
      <w:pPr>
        <w:ind w:left="2158" w:hanging="180"/>
      </w:pPr>
    </w:lvl>
    <w:lvl w:ilvl="3" w:tplc="0809000F" w:tentative="1">
      <w:start w:val="1"/>
      <w:numFmt w:val="decimal"/>
      <w:lvlText w:val="%4."/>
      <w:lvlJc w:val="left"/>
      <w:pPr>
        <w:ind w:left="2878" w:hanging="360"/>
      </w:pPr>
    </w:lvl>
    <w:lvl w:ilvl="4" w:tplc="08090019" w:tentative="1">
      <w:start w:val="1"/>
      <w:numFmt w:val="lowerLetter"/>
      <w:lvlText w:val="%5."/>
      <w:lvlJc w:val="left"/>
      <w:pPr>
        <w:ind w:left="3598" w:hanging="360"/>
      </w:pPr>
    </w:lvl>
    <w:lvl w:ilvl="5" w:tplc="0809001B" w:tentative="1">
      <w:start w:val="1"/>
      <w:numFmt w:val="lowerRoman"/>
      <w:lvlText w:val="%6."/>
      <w:lvlJc w:val="right"/>
      <w:pPr>
        <w:ind w:left="4318" w:hanging="180"/>
      </w:pPr>
    </w:lvl>
    <w:lvl w:ilvl="6" w:tplc="0809000F" w:tentative="1">
      <w:start w:val="1"/>
      <w:numFmt w:val="decimal"/>
      <w:lvlText w:val="%7."/>
      <w:lvlJc w:val="left"/>
      <w:pPr>
        <w:ind w:left="5038" w:hanging="360"/>
      </w:pPr>
    </w:lvl>
    <w:lvl w:ilvl="7" w:tplc="08090019" w:tentative="1">
      <w:start w:val="1"/>
      <w:numFmt w:val="lowerLetter"/>
      <w:lvlText w:val="%8."/>
      <w:lvlJc w:val="left"/>
      <w:pPr>
        <w:ind w:left="5758" w:hanging="360"/>
      </w:pPr>
    </w:lvl>
    <w:lvl w:ilvl="8" w:tplc="08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757729C6"/>
    <w:multiLevelType w:val="hybridMultilevel"/>
    <w:tmpl w:val="809C6B80"/>
    <w:lvl w:ilvl="0" w:tplc="71E023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2A3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F68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2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349A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587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20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1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90B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FE"/>
    <w:rsid w:val="00016428"/>
    <w:rsid w:val="00023479"/>
    <w:rsid w:val="000307BF"/>
    <w:rsid w:val="00030875"/>
    <w:rsid w:val="000847B9"/>
    <w:rsid w:val="000A5FBA"/>
    <w:rsid w:val="000C28DC"/>
    <w:rsid w:val="000E555B"/>
    <w:rsid w:val="000F420B"/>
    <w:rsid w:val="00101A73"/>
    <w:rsid w:val="00164A18"/>
    <w:rsid w:val="001A596C"/>
    <w:rsid w:val="001A7178"/>
    <w:rsid w:val="001C18AA"/>
    <w:rsid w:val="001C428F"/>
    <w:rsid w:val="0021146E"/>
    <w:rsid w:val="002206CF"/>
    <w:rsid w:val="00223460"/>
    <w:rsid w:val="00225059"/>
    <w:rsid w:val="00234AA5"/>
    <w:rsid w:val="002521AE"/>
    <w:rsid w:val="00272834"/>
    <w:rsid w:val="0028577C"/>
    <w:rsid w:val="002A3204"/>
    <w:rsid w:val="002A56F3"/>
    <w:rsid w:val="002E4179"/>
    <w:rsid w:val="00312747"/>
    <w:rsid w:val="00337A5E"/>
    <w:rsid w:val="0035497B"/>
    <w:rsid w:val="00365191"/>
    <w:rsid w:val="0037281C"/>
    <w:rsid w:val="0037481F"/>
    <w:rsid w:val="0038385E"/>
    <w:rsid w:val="003A5859"/>
    <w:rsid w:val="003B74D7"/>
    <w:rsid w:val="003D3A6A"/>
    <w:rsid w:val="003F1E66"/>
    <w:rsid w:val="00460D24"/>
    <w:rsid w:val="00467003"/>
    <w:rsid w:val="00490018"/>
    <w:rsid w:val="004A03AF"/>
    <w:rsid w:val="004D13BD"/>
    <w:rsid w:val="004D296C"/>
    <w:rsid w:val="004D707B"/>
    <w:rsid w:val="004F1EB6"/>
    <w:rsid w:val="00520871"/>
    <w:rsid w:val="0053287C"/>
    <w:rsid w:val="0053678B"/>
    <w:rsid w:val="005A4073"/>
    <w:rsid w:val="005B38C8"/>
    <w:rsid w:val="005C3215"/>
    <w:rsid w:val="005D1FFE"/>
    <w:rsid w:val="005E1055"/>
    <w:rsid w:val="005E58B3"/>
    <w:rsid w:val="00627302"/>
    <w:rsid w:val="00632DD0"/>
    <w:rsid w:val="00645D7C"/>
    <w:rsid w:val="00646236"/>
    <w:rsid w:val="006814DD"/>
    <w:rsid w:val="00683DA6"/>
    <w:rsid w:val="00685FF5"/>
    <w:rsid w:val="006B1E34"/>
    <w:rsid w:val="006C5C53"/>
    <w:rsid w:val="006E0E2D"/>
    <w:rsid w:val="006E2E43"/>
    <w:rsid w:val="00711D4C"/>
    <w:rsid w:val="007130DC"/>
    <w:rsid w:val="00726E67"/>
    <w:rsid w:val="00727D14"/>
    <w:rsid w:val="00752656"/>
    <w:rsid w:val="00783576"/>
    <w:rsid w:val="007841C1"/>
    <w:rsid w:val="007A1E9A"/>
    <w:rsid w:val="007B1C29"/>
    <w:rsid w:val="007B5ED3"/>
    <w:rsid w:val="007C0346"/>
    <w:rsid w:val="007C0E5E"/>
    <w:rsid w:val="007E0201"/>
    <w:rsid w:val="007E0D9E"/>
    <w:rsid w:val="007E2573"/>
    <w:rsid w:val="007E682E"/>
    <w:rsid w:val="007E770F"/>
    <w:rsid w:val="0084255D"/>
    <w:rsid w:val="00890D46"/>
    <w:rsid w:val="008B25B0"/>
    <w:rsid w:val="008D3462"/>
    <w:rsid w:val="00960517"/>
    <w:rsid w:val="00974402"/>
    <w:rsid w:val="0099761A"/>
    <w:rsid w:val="009B359A"/>
    <w:rsid w:val="009E7EC9"/>
    <w:rsid w:val="00A41E24"/>
    <w:rsid w:val="00A438B8"/>
    <w:rsid w:val="00A956C2"/>
    <w:rsid w:val="00A976A1"/>
    <w:rsid w:val="00A97C14"/>
    <w:rsid w:val="00AE7A2F"/>
    <w:rsid w:val="00B06625"/>
    <w:rsid w:val="00B173EE"/>
    <w:rsid w:val="00B26F5A"/>
    <w:rsid w:val="00B37738"/>
    <w:rsid w:val="00B54200"/>
    <w:rsid w:val="00B72BBC"/>
    <w:rsid w:val="00BD69A9"/>
    <w:rsid w:val="00C155BF"/>
    <w:rsid w:val="00C412FA"/>
    <w:rsid w:val="00C52684"/>
    <w:rsid w:val="00C8322C"/>
    <w:rsid w:val="00C85AFE"/>
    <w:rsid w:val="00D26AD7"/>
    <w:rsid w:val="00D45D08"/>
    <w:rsid w:val="00DE1E4C"/>
    <w:rsid w:val="00E12BB1"/>
    <w:rsid w:val="00E320E2"/>
    <w:rsid w:val="00E54C8A"/>
    <w:rsid w:val="00E71F72"/>
    <w:rsid w:val="00EA492E"/>
    <w:rsid w:val="00EE3D5F"/>
    <w:rsid w:val="00EE44A4"/>
    <w:rsid w:val="00F02A23"/>
    <w:rsid w:val="00F4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E0FBC"/>
  <w15:docId w15:val="{C65BACFB-DF31-41FF-9F88-646AB057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6C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rsid w:val="004D296C"/>
    <w:pPr>
      <w:keepNext/>
      <w:jc w:val="both"/>
    </w:pPr>
    <w:rPr>
      <w:b/>
      <w:sz w:val="16"/>
    </w:rPr>
  </w:style>
  <w:style w:type="paragraph" w:styleId="Heading2">
    <w:name w:val="heading 2"/>
    <w:basedOn w:val="Normal"/>
    <w:next w:val="Normal"/>
    <w:uiPriority w:val="9"/>
    <w:unhideWhenUsed/>
    <w:qFormat/>
    <w:rsid w:val="004D296C"/>
    <w:pPr>
      <w:keepNext/>
      <w:outlineLvl w:val="1"/>
    </w:pPr>
    <w:rPr>
      <w:bCs/>
      <w:sz w:val="24"/>
    </w:rPr>
  </w:style>
  <w:style w:type="paragraph" w:styleId="Heading3">
    <w:name w:val="heading 3"/>
    <w:basedOn w:val="Normal"/>
    <w:next w:val="Normal"/>
    <w:uiPriority w:val="9"/>
    <w:unhideWhenUsed/>
    <w:qFormat/>
    <w:rsid w:val="004D296C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4D296C"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4D296C"/>
    <w:pPr>
      <w:keepNext/>
      <w:jc w:val="both"/>
      <w:outlineLvl w:val="4"/>
    </w:pPr>
    <w:rPr>
      <w:b/>
      <w:sz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4D296C"/>
    <w:pPr>
      <w:keepNext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rsid w:val="004D296C"/>
    <w:pPr>
      <w:keepNext/>
      <w:jc w:val="both"/>
      <w:outlineLvl w:val="6"/>
    </w:pPr>
    <w:rPr>
      <w:b/>
      <w:u w:val="single"/>
    </w:rPr>
  </w:style>
  <w:style w:type="paragraph" w:styleId="Heading8">
    <w:name w:val="heading 8"/>
    <w:basedOn w:val="Normal"/>
    <w:next w:val="Normal"/>
    <w:rsid w:val="004D296C"/>
    <w:pPr>
      <w:keepNext/>
      <w:jc w:val="both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rsid w:val="004D296C"/>
    <w:pPr>
      <w:keepNext/>
      <w:jc w:val="both"/>
      <w:outlineLvl w:val="8"/>
    </w:pPr>
    <w:rPr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4D296C"/>
    <w:pPr>
      <w:keepNext/>
      <w:keepLines/>
      <w:spacing w:before="480" w:after="120"/>
    </w:pPr>
    <w:rPr>
      <w:b/>
      <w:sz w:val="72"/>
      <w:szCs w:val="72"/>
    </w:rPr>
  </w:style>
  <w:style w:type="paragraph" w:styleId="BodyText2">
    <w:name w:val="Body Text 2"/>
    <w:basedOn w:val="Normal"/>
    <w:rsid w:val="004D296C"/>
    <w:pPr>
      <w:jc w:val="both"/>
    </w:pPr>
    <w:rPr>
      <w:b/>
    </w:rPr>
  </w:style>
  <w:style w:type="paragraph" w:styleId="BodyText">
    <w:name w:val="Body Text"/>
    <w:basedOn w:val="Normal"/>
    <w:rsid w:val="004D296C"/>
    <w:pPr>
      <w:jc w:val="both"/>
    </w:pPr>
    <w:rPr>
      <w:b/>
      <w:u w:val="single"/>
    </w:rPr>
  </w:style>
  <w:style w:type="paragraph" w:styleId="BodyText3">
    <w:name w:val="Body Text 3"/>
    <w:basedOn w:val="Normal"/>
    <w:rsid w:val="004D296C"/>
    <w:pPr>
      <w:jc w:val="both"/>
    </w:pPr>
  </w:style>
  <w:style w:type="character" w:styleId="Hyperlink">
    <w:name w:val="Hyperlink"/>
    <w:rsid w:val="004D296C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PageNumber">
    <w:name w:val="page number"/>
    <w:basedOn w:val="DefaultParagraphFont"/>
    <w:rsid w:val="004D296C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rsid w:val="004D296C"/>
    <w:pPr>
      <w:tabs>
        <w:tab w:val="center" w:pos="4153"/>
        <w:tab w:val="right" w:pos="8306"/>
      </w:tabs>
    </w:pPr>
  </w:style>
  <w:style w:type="paragraph" w:styleId="NormalIndent">
    <w:name w:val="Normal Indent"/>
    <w:basedOn w:val="Normal"/>
    <w:rsid w:val="004D296C"/>
    <w:pPr>
      <w:ind w:left="720"/>
    </w:pPr>
  </w:style>
  <w:style w:type="paragraph" w:styleId="BalloonText">
    <w:name w:val="Balloon Text"/>
    <w:basedOn w:val="Normal"/>
    <w:rsid w:val="004D296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4D296C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FollowedHyperlink">
    <w:name w:val="FollowedHyperlink"/>
    <w:rsid w:val="004D296C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sid w:val="004D296C"/>
    <w:rPr>
      <w:w w:val="100"/>
      <w:position w:val="-1"/>
      <w:effect w:val="none"/>
      <w:vertAlign w:val="baseline"/>
      <w:cs w:val="0"/>
      <w:em w:val="none"/>
    </w:rPr>
  </w:style>
  <w:style w:type="character" w:styleId="Strong">
    <w:name w:val="Strong"/>
    <w:rsid w:val="004D296C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Header">
    <w:name w:val="header"/>
    <w:basedOn w:val="Normal"/>
    <w:rsid w:val="004D296C"/>
    <w:pPr>
      <w:tabs>
        <w:tab w:val="center" w:pos="4513"/>
        <w:tab w:val="right" w:pos="9026"/>
      </w:tabs>
    </w:pPr>
  </w:style>
  <w:style w:type="character" w:customStyle="1" w:styleId="HeaderChar">
    <w:name w:val="Header Char"/>
    <w:rsid w:val="004D296C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ListParagraph">
    <w:name w:val="List Paragraph"/>
    <w:basedOn w:val="Normal"/>
    <w:uiPriority w:val="34"/>
    <w:qFormat/>
    <w:rsid w:val="004D296C"/>
    <w:pPr>
      <w:ind w:left="720"/>
      <w:contextualSpacing/>
    </w:pPr>
    <w:rPr>
      <w:rFonts w:ascii="Arial" w:eastAsia="Calibri" w:hAnsi="Arial"/>
      <w:sz w:val="22"/>
      <w:szCs w:val="22"/>
    </w:rPr>
  </w:style>
  <w:style w:type="character" w:customStyle="1" w:styleId="Heading1Char">
    <w:name w:val="Heading 1 Char"/>
    <w:rsid w:val="004D296C"/>
    <w:rPr>
      <w:b/>
      <w:w w:val="100"/>
      <w:position w:val="-1"/>
      <w:sz w:val="16"/>
      <w:effect w:val="none"/>
      <w:vertAlign w:val="baseline"/>
      <w:cs w:val="0"/>
      <w:em w:val="none"/>
      <w:lang w:eastAsia="en-US"/>
    </w:rPr>
  </w:style>
  <w:style w:type="paragraph" w:styleId="Bibliography">
    <w:name w:val="Bibliography"/>
    <w:basedOn w:val="Normal"/>
    <w:next w:val="Normal"/>
    <w:qFormat/>
    <w:rsid w:val="004D296C"/>
  </w:style>
  <w:style w:type="paragraph" w:styleId="Subtitle">
    <w:name w:val="Subtitle"/>
    <w:basedOn w:val="Normal"/>
    <w:next w:val="Normal"/>
    <w:uiPriority w:val="11"/>
    <w:qFormat/>
    <w:rsid w:val="004D296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D296C"/>
    <w:tblPr>
      <w:tblStyleRowBandSize w:val="1"/>
      <w:tblStyleColBandSize w:val="1"/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034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F42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420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420B"/>
    <w:rPr>
      <w:position w:val="-1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42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420B"/>
    <w:rPr>
      <w:b/>
      <w:bCs/>
      <w:position w:val="-1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41E24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6273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79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96984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478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fundamentals/people/hr" TargetMode="External"/><Relationship Id="rId13" Type="http://schemas.openxmlformats.org/officeDocument/2006/relationships/hyperlink" Target="https://www.cipd.co.uk/podcasts/ethics-leadership" TargetMode="External"/><Relationship Id="rId18" Type="http://schemas.openxmlformats.org/officeDocument/2006/relationships/hyperlink" Target="http://www.uwtsd.ac.uk/library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r.jones@uwtsd.ac.uk" TargetMode="External"/><Relationship Id="rId12" Type="http://schemas.openxmlformats.org/officeDocument/2006/relationships/hyperlink" Target="http://www2.cipd.co.uk/community/blogs/b/research-blog/archive/2017/01/30/what-do-we-stand-for-as-hr-professionals" TargetMode="External"/><Relationship Id="rId17" Type="http://schemas.openxmlformats.org/officeDocument/2006/relationships/hyperlink" Target="http://www.hrmagazine.co.uk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ersonneltoday.com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ployment-studies.co.uk/system/files/resources/files/mp133.pdf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scienceforwork.com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www.cipd.co.uk/knowledge/strategy/hr/operating-models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knowledge/strategy/change" TargetMode="External"/><Relationship Id="rId14" Type="http://schemas.openxmlformats.org/officeDocument/2006/relationships/hyperlink" Target="https://www.cipd.co.uk/knowledge/fundamentals/people/development/evaluating-learning-factsheet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</dc:creator>
  <cp:lastModifiedBy>Rachael Jones</cp:lastModifiedBy>
  <cp:revision>2</cp:revision>
  <dcterms:created xsi:type="dcterms:W3CDTF">2020-11-11T15:51:00Z</dcterms:created>
  <dcterms:modified xsi:type="dcterms:W3CDTF">2020-11-11T15:51:00Z</dcterms:modified>
</cp:coreProperties>
</file>