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9FB9BB" w14:textId="6150262A" w:rsidR="00B75DA0" w:rsidRDefault="00B75DA0">
      <w:r>
        <w:t>Student name- Jessica Oliver</w:t>
      </w:r>
    </w:p>
    <w:p w14:paraId="385334AB" w14:textId="594DE1B0" w:rsidR="00B75DA0" w:rsidRDefault="00F65ECB">
      <w:r>
        <w:t>P</w:t>
      </w:r>
      <w:r w:rsidR="00B75DA0">
        <w:t xml:space="preserve"> Number- 2404261</w:t>
      </w:r>
    </w:p>
    <w:p w14:paraId="129F9DA8" w14:textId="3BD7764E" w:rsidR="00B75DA0" w:rsidRDefault="000644F9">
      <w:r>
        <w:t>Programme of Study- Level 4 Surface Pattern and Textile Design</w:t>
      </w:r>
    </w:p>
    <w:p w14:paraId="2D92D13D" w14:textId="5E3A5D57" w:rsidR="000644F9" w:rsidRDefault="000644F9">
      <w:r>
        <w:t xml:space="preserve">Module- ADAD4018 Ways of Thinking </w:t>
      </w:r>
    </w:p>
    <w:p w14:paraId="449E95F4" w14:textId="2AE6F787" w:rsidR="000644F9" w:rsidRDefault="000644F9">
      <w:r>
        <w:t xml:space="preserve">Lecturer- Julia Lockheart </w:t>
      </w:r>
    </w:p>
    <w:p w14:paraId="5AAA509C" w14:textId="77777777" w:rsidR="000644F9" w:rsidRDefault="000644F9"/>
    <w:p w14:paraId="7EBEACDB" w14:textId="77777777" w:rsidR="00B123EB" w:rsidRDefault="00B123EB">
      <w:pPr>
        <w:rPr>
          <w:u w:val="single"/>
        </w:rPr>
      </w:pPr>
    </w:p>
    <w:p w14:paraId="77773530" w14:textId="36EEF006" w:rsidR="000644F9" w:rsidRDefault="000644F9">
      <w:pPr>
        <w:rPr>
          <w:u w:val="single"/>
        </w:rPr>
      </w:pPr>
      <w:r w:rsidRPr="00B123EB">
        <w:rPr>
          <w:u w:val="single"/>
        </w:rPr>
        <w:t xml:space="preserve">Tasks in </w:t>
      </w:r>
      <w:r w:rsidR="00F65ECB">
        <w:rPr>
          <w:u w:val="single"/>
        </w:rPr>
        <w:t>the order</w:t>
      </w:r>
      <w:r w:rsidR="000B7ED9">
        <w:rPr>
          <w:u w:val="single"/>
        </w:rPr>
        <w:t xml:space="preserve"> I received them:</w:t>
      </w:r>
    </w:p>
    <w:p w14:paraId="04EFCE37" w14:textId="4E29AB0C" w:rsidR="000B7ED9" w:rsidRDefault="000B7ED9">
      <w:r>
        <w:t>Task</w:t>
      </w:r>
      <w:r w:rsidR="0055062D">
        <w:t xml:space="preserve"> </w:t>
      </w:r>
      <w:r>
        <w:t>One- Manifesto</w:t>
      </w:r>
      <w:r w:rsidR="0055062D">
        <w:t>=</w:t>
      </w:r>
      <w:r w:rsidR="00265717">
        <w:t xml:space="preserve"> 637 words</w:t>
      </w:r>
    </w:p>
    <w:p w14:paraId="01B038B1" w14:textId="6BF84102" w:rsidR="005F1F0F" w:rsidRDefault="005F1F0F">
      <w:r>
        <w:t xml:space="preserve">Task Two- </w:t>
      </w:r>
      <w:r w:rsidR="0067549E">
        <w:t xml:space="preserve">Semiotic Analysis= </w:t>
      </w:r>
    </w:p>
    <w:p w14:paraId="7D3E5959" w14:textId="77777777" w:rsidR="0055062D" w:rsidRDefault="0055062D"/>
    <w:p w14:paraId="1FE346BF" w14:textId="68FD253A" w:rsidR="0055062D" w:rsidRDefault="006A13BC">
      <w:pPr>
        <w:rPr>
          <w:u w:val="single"/>
        </w:rPr>
      </w:pPr>
      <w:r w:rsidRPr="009041E4">
        <w:rPr>
          <w:u w:val="single"/>
        </w:rPr>
        <w:t>Task One- Manifesto</w:t>
      </w:r>
    </w:p>
    <w:p w14:paraId="7A630F2E" w14:textId="2116D9EA" w:rsidR="009041E4" w:rsidRDefault="009041E4" w:rsidP="009041E4">
      <w:pPr>
        <w:pStyle w:val="ListParagraph"/>
        <w:numPr>
          <w:ilvl w:val="0"/>
          <w:numId w:val="1"/>
        </w:numPr>
      </w:pPr>
      <w:r>
        <w:t>There is no such thing as mistakes, only learning opportunities</w:t>
      </w:r>
    </w:p>
    <w:p w14:paraId="55323F23" w14:textId="4487DB13" w:rsidR="009041E4" w:rsidRDefault="007B7C2B" w:rsidP="009041E4">
      <w:pPr>
        <w:pStyle w:val="ListParagraph"/>
        <w:numPr>
          <w:ilvl w:val="0"/>
          <w:numId w:val="1"/>
        </w:numPr>
      </w:pPr>
      <w:r>
        <w:t xml:space="preserve">Enjoy your creative journey and embrace the </w:t>
      </w:r>
      <w:r w:rsidR="00F82F87">
        <w:t>experience</w:t>
      </w:r>
    </w:p>
    <w:p w14:paraId="4515E286" w14:textId="4BCF8AEF" w:rsidR="00F82F87" w:rsidRDefault="00F82F87" w:rsidP="009041E4">
      <w:pPr>
        <w:pStyle w:val="ListParagraph"/>
        <w:numPr>
          <w:ilvl w:val="0"/>
          <w:numId w:val="1"/>
        </w:numPr>
      </w:pPr>
      <w:r>
        <w:t>Do not compare yourself and your ability to others</w:t>
      </w:r>
    </w:p>
    <w:p w14:paraId="69AEC9E2" w14:textId="2F029493" w:rsidR="00F82F87" w:rsidRDefault="00115E81" w:rsidP="009041E4">
      <w:pPr>
        <w:pStyle w:val="ListParagraph"/>
        <w:numPr>
          <w:ilvl w:val="0"/>
          <w:numId w:val="1"/>
        </w:numPr>
      </w:pPr>
      <w:r>
        <w:t>Take the journey one step at a time and you will find your unique way</w:t>
      </w:r>
    </w:p>
    <w:p w14:paraId="5F4CDA63" w14:textId="4BA956BA" w:rsidR="00115E81" w:rsidRDefault="00115E81" w:rsidP="009041E4">
      <w:pPr>
        <w:pStyle w:val="ListParagraph"/>
        <w:numPr>
          <w:ilvl w:val="0"/>
          <w:numId w:val="1"/>
        </w:numPr>
      </w:pPr>
      <w:r>
        <w:t>Inspiration and ideas can be found anywhere</w:t>
      </w:r>
      <w:r w:rsidR="00BE1504">
        <w:t xml:space="preserve"> and from </w:t>
      </w:r>
      <w:r w:rsidR="00862768">
        <w:t>anything</w:t>
      </w:r>
    </w:p>
    <w:p w14:paraId="2ABE4E34" w14:textId="60597D71" w:rsidR="00115E81" w:rsidRDefault="00196A02" w:rsidP="009041E4">
      <w:pPr>
        <w:pStyle w:val="ListParagraph"/>
        <w:numPr>
          <w:ilvl w:val="0"/>
          <w:numId w:val="1"/>
        </w:numPr>
      </w:pPr>
      <w:r>
        <w:t xml:space="preserve">Art </w:t>
      </w:r>
      <w:r w:rsidR="000268AC">
        <w:t>can be as simple or as complex as you want to make it</w:t>
      </w:r>
    </w:p>
    <w:p w14:paraId="5AAE368B" w14:textId="16A7F47E" w:rsidR="00196A02" w:rsidRDefault="00196A02" w:rsidP="009041E4">
      <w:pPr>
        <w:pStyle w:val="ListParagraph"/>
        <w:numPr>
          <w:ilvl w:val="0"/>
          <w:numId w:val="1"/>
        </w:numPr>
      </w:pPr>
      <w:r>
        <w:t>Always be your authentic s</w:t>
      </w:r>
      <w:r w:rsidR="000268AC">
        <w:t>elf</w:t>
      </w:r>
    </w:p>
    <w:p w14:paraId="3C2F8E1E" w14:textId="39006CEB" w:rsidR="00D74A65" w:rsidRDefault="00CE1DC4" w:rsidP="009041E4">
      <w:pPr>
        <w:pStyle w:val="ListParagraph"/>
        <w:numPr>
          <w:ilvl w:val="0"/>
          <w:numId w:val="1"/>
        </w:numPr>
      </w:pPr>
      <w:r>
        <w:t xml:space="preserve">Our art expresses </w:t>
      </w:r>
      <w:r w:rsidR="000268AC">
        <w:t>a lot of who we are as peopl</w:t>
      </w:r>
      <w:r w:rsidR="000E4D1C">
        <w:t>e</w:t>
      </w:r>
    </w:p>
    <w:p w14:paraId="326C150F" w14:textId="77777777" w:rsidR="007F55B5" w:rsidRDefault="007F55B5" w:rsidP="007F55B5"/>
    <w:p w14:paraId="31337DEE" w14:textId="1786C2F2" w:rsidR="007F55B5" w:rsidRDefault="007F55B5" w:rsidP="007F55B5">
      <w:r>
        <w:t>Further Analysis:</w:t>
      </w:r>
    </w:p>
    <w:p w14:paraId="74CB98AB" w14:textId="53DC3C2B" w:rsidR="007F55B5" w:rsidRPr="00183B54" w:rsidRDefault="00774B41" w:rsidP="007F55B5">
      <w:pPr>
        <w:rPr>
          <w:b/>
          <w:bCs/>
        </w:rPr>
      </w:pPr>
      <w:r w:rsidRPr="00183B54">
        <w:rPr>
          <w:b/>
          <w:bCs/>
        </w:rPr>
        <w:t xml:space="preserve">There is no such thing as mistakes, only learning </w:t>
      </w:r>
      <w:r w:rsidR="00A619F4" w:rsidRPr="00183B54">
        <w:rPr>
          <w:b/>
          <w:bCs/>
        </w:rPr>
        <w:t>opportunities</w:t>
      </w:r>
    </w:p>
    <w:p w14:paraId="5E1244F1" w14:textId="0F47B08E" w:rsidR="00183B54" w:rsidRDefault="002D5C57" w:rsidP="00183B54">
      <w:r>
        <w:t>This statement is one of the main things us young people need to learn as potential creative</w:t>
      </w:r>
      <w:r w:rsidR="00263D76">
        <w:t>s in</w:t>
      </w:r>
      <w:r w:rsidR="00B61445">
        <w:t xml:space="preserve"> t</w:t>
      </w:r>
      <w:r>
        <w:t xml:space="preserve">he future. </w:t>
      </w:r>
      <w:r w:rsidR="003C5F1C">
        <w:t xml:space="preserve">A lot of us suffer with the need to be “perfect” </w:t>
      </w:r>
      <w:r w:rsidR="002E2914">
        <w:t>in whatever we do and create,</w:t>
      </w:r>
      <w:r w:rsidR="00BE2664">
        <w:t xml:space="preserve"> visualising our </w:t>
      </w:r>
      <w:r w:rsidR="009723C9">
        <w:t>“</w:t>
      </w:r>
      <w:r w:rsidR="00BE2664">
        <w:t>perfection</w:t>
      </w:r>
      <w:r w:rsidR="00635A7D">
        <w:t>ist</w:t>
      </w:r>
      <w:r w:rsidR="00BE2664">
        <w:t xml:space="preserve"> </w:t>
      </w:r>
      <w:r w:rsidR="00714603">
        <w:t>tendencies</w:t>
      </w:r>
      <w:r w:rsidR="009723C9">
        <w:t>”</w:t>
      </w:r>
      <w:r w:rsidR="00635A7D">
        <w:t xml:space="preserve"> </w:t>
      </w:r>
      <w:r w:rsidR="00635A7D">
        <w:rPr>
          <w:i/>
          <w:iCs/>
        </w:rPr>
        <w:t>(</w:t>
      </w:r>
      <w:proofErr w:type="spellStart"/>
      <w:r w:rsidR="00D6216B">
        <w:rPr>
          <w:i/>
          <w:iCs/>
        </w:rPr>
        <w:t>Basak</w:t>
      </w:r>
      <w:proofErr w:type="spellEnd"/>
      <w:r w:rsidR="00D6216B">
        <w:rPr>
          <w:i/>
          <w:iCs/>
        </w:rPr>
        <w:t>, 2017</w:t>
      </w:r>
      <w:r w:rsidR="00635A7D">
        <w:rPr>
          <w:i/>
          <w:iCs/>
        </w:rPr>
        <w:t>)</w:t>
      </w:r>
      <w:r w:rsidR="00BE2664">
        <w:t xml:space="preserve"> </w:t>
      </w:r>
      <w:r w:rsidR="00B533A4">
        <w:t>during the making process.</w:t>
      </w:r>
      <w:r w:rsidR="004320B1">
        <w:t xml:space="preserve"> Textile artist</w:t>
      </w:r>
      <w:r w:rsidR="00635558">
        <w:t xml:space="preserve"> </w:t>
      </w:r>
      <w:r w:rsidR="004320B1">
        <w:t xml:space="preserve">Rosie James </w:t>
      </w:r>
      <w:r w:rsidR="004A45F9">
        <w:t>is a “confident</w:t>
      </w:r>
      <w:r w:rsidR="00A02FD3">
        <w:t xml:space="preserve"> tidiness rule breaker” </w:t>
      </w:r>
      <w:r w:rsidR="00A02FD3">
        <w:rPr>
          <w:i/>
          <w:iCs/>
        </w:rPr>
        <w:t>(Carson,</w:t>
      </w:r>
      <w:r w:rsidR="00CE6A31">
        <w:rPr>
          <w:i/>
          <w:iCs/>
        </w:rPr>
        <w:t xml:space="preserve"> 2024)</w:t>
      </w:r>
      <w:r w:rsidR="004320B1">
        <w:t xml:space="preserve"> </w:t>
      </w:r>
      <w:r w:rsidR="00541D57">
        <w:t xml:space="preserve"> Being a perfectionist is</w:t>
      </w:r>
      <w:r w:rsidR="00C51821">
        <w:t xml:space="preserve"> not</w:t>
      </w:r>
      <w:r w:rsidR="00541D57">
        <w:t xml:space="preserve"> an ideal thing when being in this industry as we need to </w:t>
      </w:r>
      <w:r w:rsidR="00EC299A">
        <w:t>make slight errors</w:t>
      </w:r>
      <w:r w:rsidR="00541D57">
        <w:t xml:space="preserve"> to </w:t>
      </w:r>
      <w:r w:rsidR="001479D0">
        <w:t>then deepen</w:t>
      </w:r>
      <w:r w:rsidR="00B215CB">
        <w:t xml:space="preserve"> our understanding for the next opportunities we grab. </w:t>
      </w:r>
      <w:r w:rsidR="00EC299A">
        <w:t>Artist Bob Ross</w:t>
      </w:r>
      <w:r w:rsidR="00786F45">
        <w:t xml:space="preserve"> states positives about this exact message, </w:t>
      </w:r>
      <w:r w:rsidR="001439BD">
        <w:t>saying</w:t>
      </w:r>
      <w:r w:rsidR="00786F45">
        <w:t xml:space="preserve"> that </w:t>
      </w:r>
      <w:r w:rsidR="006E419B">
        <w:t>the ‘mistakes’ we make are “happy accidents</w:t>
      </w:r>
      <w:r w:rsidR="009276D6">
        <w:t>,</w:t>
      </w:r>
      <w:r w:rsidR="006E419B">
        <w:t>”</w:t>
      </w:r>
      <w:r w:rsidR="00C336BF">
        <w:t xml:space="preserve"> (</w:t>
      </w:r>
      <w:r w:rsidR="00700104">
        <w:rPr>
          <w:i/>
          <w:iCs/>
        </w:rPr>
        <w:t xml:space="preserve">Ryan, 2020) </w:t>
      </w:r>
      <w:r w:rsidR="003C469F">
        <w:t xml:space="preserve"> being a learning curve rather than an issue.</w:t>
      </w:r>
      <w:r w:rsidR="009276D6">
        <w:t xml:space="preserve"> </w:t>
      </w:r>
      <w:r w:rsidR="003C469F">
        <w:t xml:space="preserve">Also, </w:t>
      </w:r>
      <w:r w:rsidR="001D7396">
        <w:t>embracing and working forward with</w:t>
      </w:r>
      <w:r w:rsidR="003C469F">
        <w:t xml:space="preserve"> these</w:t>
      </w:r>
      <w:r w:rsidR="001D7396">
        <w:t xml:space="preserve"> ‘mistakes’</w:t>
      </w:r>
      <w:r w:rsidR="009276D6">
        <w:t xml:space="preserve"> would </w:t>
      </w:r>
      <w:r w:rsidR="00CC42E3">
        <w:t xml:space="preserve">distinguish our work from </w:t>
      </w:r>
      <w:r w:rsidR="00221522">
        <w:t>other</w:t>
      </w:r>
      <w:r w:rsidR="008F4D32">
        <w:t>’s results, and could turn out better</w:t>
      </w:r>
      <w:r w:rsidR="0032334E">
        <w:t xml:space="preserve"> if not instantly discarded.</w:t>
      </w:r>
      <w:r w:rsidR="001D7396">
        <w:t xml:space="preserve"> </w:t>
      </w:r>
      <w:r w:rsidR="009276D6">
        <w:t>S</w:t>
      </w:r>
      <w:r w:rsidR="000A73A5">
        <w:t>alvador Dali</w:t>
      </w:r>
      <w:r w:rsidR="0079740D">
        <w:t xml:space="preserve"> </w:t>
      </w:r>
      <w:r w:rsidR="0079740D">
        <w:lastRenderedPageBreak/>
        <w:t>also</w:t>
      </w:r>
      <w:r w:rsidR="000A73A5">
        <w:t xml:space="preserve"> reinforces that there should be “no fear of perfection</w:t>
      </w:r>
      <w:r w:rsidR="002C51C5">
        <w:t xml:space="preserve">” </w:t>
      </w:r>
      <w:r w:rsidR="009240F7">
        <w:t>(</w:t>
      </w:r>
      <w:r w:rsidR="0027492B">
        <w:rPr>
          <w:i/>
          <w:iCs/>
        </w:rPr>
        <w:t>Hill, 2024</w:t>
      </w:r>
      <w:r w:rsidR="00032720">
        <w:t>),</w:t>
      </w:r>
      <w:r w:rsidR="009240F7">
        <w:t xml:space="preserve"> m</w:t>
      </w:r>
      <w:r w:rsidR="002C51C5">
        <w:t xml:space="preserve">eaning </w:t>
      </w:r>
      <w:r w:rsidR="00221522">
        <w:t>tha</w:t>
      </w:r>
      <w:r w:rsidR="002C51C5">
        <w:t xml:space="preserve">t </w:t>
      </w:r>
      <w:r w:rsidR="008A7A1C">
        <w:t xml:space="preserve">we should eliminate this attitude that limits our creativity and </w:t>
      </w:r>
      <w:r w:rsidR="009240F7">
        <w:t xml:space="preserve">success level. </w:t>
      </w:r>
    </w:p>
    <w:p w14:paraId="3CC7A5EF" w14:textId="1CEB48A8" w:rsidR="0027492B" w:rsidRDefault="0027492B" w:rsidP="00183B54">
      <w:r>
        <w:t xml:space="preserve">(Get image of </w:t>
      </w:r>
      <w:r w:rsidR="006F69A1">
        <w:t>Rosie James’ work)</w:t>
      </w:r>
    </w:p>
    <w:p w14:paraId="4ABCE5B6" w14:textId="4676FE9A" w:rsidR="00183B54" w:rsidRDefault="00183B54" w:rsidP="00183B54">
      <w:pPr>
        <w:rPr>
          <w:b/>
          <w:bCs/>
        </w:rPr>
      </w:pPr>
      <w:r w:rsidRPr="00183B54">
        <w:rPr>
          <w:b/>
          <w:bCs/>
        </w:rPr>
        <w:t>Inspiration and ideas can be found anywhere and from anything</w:t>
      </w:r>
    </w:p>
    <w:p w14:paraId="38F0F2F3" w14:textId="5778701B" w:rsidR="008878AB" w:rsidRDefault="008878AB" w:rsidP="00183B54">
      <w:r>
        <w:t>In our practise, there is no limit on what you</w:t>
      </w:r>
      <w:r w:rsidR="00175F52">
        <w:t xml:space="preserve"> feel drawn to</w:t>
      </w:r>
      <w:r w:rsidR="00EB3069">
        <w:t xml:space="preserve"> </w:t>
      </w:r>
      <w:r w:rsidR="0027441E">
        <w:t>a</w:t>
      </w:r>
      <w:r w:rsidR="00EB3069">
        <w:t>nd where your imagination takes you</w:t>
      </w:r>
      <w:r w:rsidR="007C54A8">
        <w:t xml:space="preserve">. </w:t>
      </w:r>
      <w:r w:rsidR="0027441E">
        <w:t xml:space="preserve">All you could </w:t>
      </w:r>
      <w:r w:rsidR="00F761AF">
        <w:t>admire</w:t>
      </w:r>
      <w:r w:rsidR="00B038B6">
        <w:t xml:space="preserve"> is the</w:t>
      </w:r>
      <w:r w:rsidR="00941BBA">
        <w:t xml:space="preserve"> “delight” of the </w:t>
      </w:r>
      <w:r w:rsidR="00DE398E">
        <w:t>“daily details</w:t>
      </w:r>
      <w:r w:rsidR="004E098E">
        <w:t>”</w:t>
      </w:r>
      <w:r w:rsidR="001A3DE9" w:rsidRPr="00CC2BCE">
        <w:rPr>
          <w:i/>
          <w:iCs/>
        </w:rPr>
        <w:t xml:space="preserve"> </w:t>
      </w:r>
      <w:r w:rsidR="001A3DE9">
        <w:t>of our world around us</w:t>
      </w:r>
      <w:r w:rsidR="00B038B6">
        <w:t>, a</w:t>
      </w:r>
      <w:r w:rsidR="00F761AF">
        <w:t>nd “notice the non-places”.</w:t>
      </w:r>
      <w:r w:rsidR="00736056">
        <w:t xml:space="preserve"> </w:t>
      </w:r>
      <w:r w:rsidR="00FD4C18">
        <w:t>The book “</w:t>
      </w:r>
      <w:proofErr w:type="spellStart"/>
      <w:r w:rsidR="00FD4C18">
        <w:t>Patternity</w:t>
      </w:r>
      <w:proofErr w:type="spellEnd"/>
      <w:r w:rsidR="00FD4C18">
        <w:t>”</w:t>
      </w:r>
      <w:r w:rsidR="00F761AF">
        <w:t xml:space="preserve"> </w:t>
      </w:r>
      <w:r w:rsidR="00C757F6">
        <w:t>state</w:t>
      </w:r>
      <w:r w:rsidR="00F761AF">
        <w:t>s</w:t>
      </w:r>
      <w:r w:rsidR="00736056">
        <w:t xml:space="preserve"> that this </w:t>
      </w:r>
      <w:r w:rsidR="00C757F6">
        <w:t>begins to “open our eyes to a new way of seeing</w:t>
      </w:r>
      <w:r w:rsidR="001479D0">
        <w:t>.”</w:t>
      </w:r>
      <w:r w:rsidR="001479D0">
        <w:rPr>
          <w:i/>
          <w:iCs/>
        </w:rPr>
        <w:t xml:space="preserve"> </w:t>
      </w:r>
      <w:r w:rsidR="001479D0">
        <w:rPr>
          <w:rFonts w:hint="eastAsia"/>
          <w:i/>
          <w:iCs/>
        </w:rPr>
        <w:t>(</w:t>
      </w:r>
      <w:r w:rsidR="00FC3E6D">
        <w:rPr>
          <w:i/>
          <w:iCs/>
        </w:rPr>
        <w:t>Murray  &amp;</w:t>
      </w:r>
      <w:r w:rsidR="004E098E">
        <w:rPr>
          <w:i/>
          <w:iCs/>
        </w:rPr>
        <w:t xml:space="preserve"> </w:t>
      </w:r>
      <w:r w:rsidR="00FC3E6D">
        <w:rPr>
          <w:i/>
          <w:iCs/>
        </w:rPr>
        <w:t>Winter</w:t>
      </w:r>
      <w:r w:rsidR="004E098E">
        <w:rPr>
          <w:i/>
          <w:iCs/>
        </w:rPr>
        <w:t>ingham, 2015</w:t>
      </w:r>
      <w:r w:rsidR="00535D79">
        <w:rPr>
          <w:i/>
          <w:iCs/>
        </w:rPr>
        <w:t>,</w:t>
      </w:r>
      <w:r w:rsidR="001479D0">
        <w:rPr>
          <w:i/>
          <w:iCs/>
        </w:rPr>
        <w:t xml:space="preserve"> p. 34-35</w:t>
      </w:r>
      <w:r w:rsidR="004E098E">
        <w:rPr>
          <w:i/>
          <w:iCs/>
        </w:rPr>
        <w:t>).</w:t>
      </w:r>
      <w:r w:rsidR="000E52CC">
        <w:t xml:space="preserve"> Something as simple as what we see </w:t>
      </w:r>
      <w:r w:rsidR="00AA56D0">
        <w:t>out the window</w:t>
      </w:r>
      <w:r w:rsidR="000E52CC">
        <w:t xml:space="preserve"> can make amazing works of art and </w:t>
      </w:r>
      <w:r w:rsidR="004407BF">
        <w:t>adeptly</w:t>
      </w:r>
      <w:r w:rsidR="0004129D">
        <w:t xml:space="preserve"> created patterns and </w:t>
      </w:r>
      <w:r w:rsidR="004407BF">
        <w:t>surfaces.</w:t>
      </w:r>
      <w:r w:rsidR="00C10C4F">
        <w:t xml:space="preserve"> This can be word, image, real-life observations, </w:t>
      </w:r>
      <w:r w:rsidR="00F00961">
        <w:t xml:space="preserve">ephemera and much more, being versatile with what </w:t>
      </w:r>
      <w:r w:rsidR="00E73F78">
        <w:t>stands out and perhaps combining different findings together.</w:t>
      </w:r>
      <w:r w:rsidR="004407BF">
        <w:t xml:space="preserve"> Expanding further from this point, Richard Serra’s </w:t>
      </w:r>
      <w:r w:rsidR="00B525F6">
        <w:t>m</w:t>
      </w:r>
      <w:r w:rsidR="004407BF">
        <w:t xml:space="preserve">anifesto </w:t>
      </w:r>
      <w:r w:rsidR="00B525F6">
        <w:t>‘</w:t>
      </w:r>
      <w:r w:rsidR="004407BF">
        <w:t>Verbalist</w:t>
      </w:r>
      <w:r w:rsidR="00B525F6">
        <w:t xml:space="preserve">’ </w:t>
      </w:r>
      <w:r w:rsidR="004407BF">
        <w:t xml:space="preserve">also </w:t>
      </w:r>
      <w:r w:rsidR="0059636B">
        <w:t>compiles</w:t>
      </w:r>
      <w:r w:rsidR="004407BF">
        <w:t xml:space="preserve"> basic verbs such as </w:t>
      </w:r>
      <w:r w:rsidR="005020B4">
        <w:t xml:space="preserve">“to cut” and “to tear” </w:t>
      </w:r>
      <w:r w:rsidR="00B41DB3">
        <w:rPr>
          <w:i/>
          <w:iCs/>
        </w:rPr>
        <w:t>(Serra ,1967)</w:t>
      </w:r>
      <w:r w:rsidR="00876F91">
        <w:t xml:space="preserve"> </w:t>
      </w:r>
      <w:r w:rsidR="00845FF6">
        <w:t>to</w:t>
      </w:r>
      <w:r w:rsidR="00DA22E1">
        <w:t xml:space="preserve"> </w:t>
      </w:r>
      <w:r w:rsidR="00845FF6">
        <w:t xml:space="preserve">begin his </w:t>
      </w:r>
      <w:r w:rsidR="00431A3F">
        <w:t>generation of thoughts and</w:t>
      </w:r>
      <w:r w:rsidR="00903773">
        <w:t xml:space="preserve"> </w:t>
      </w:r>
      <w:r w:rsidR="009764B8">
        <w:t xml:space="preserve">are his </w:t>
      </w:r>
      <w:r w:rsidR="00903773">
        <w:t>“</w:t>
      </w:r>
      <w:r w:rsidR="00D80FB3" w:rsidRPr="00320526">
        <w:rPr>
          <w:rFonts w:eastAsia="Times New Roman"/>
          <w:color w:val="000000"/>
          <w:shd w:val="clear" w:color="auto" w:fill="FFFFFF"/>
        </w:rPr>
        <w:t>actions to relate to oneself, material, place, and process</w:t>
      </w:r>
      <w:r w:rsidR="00320526">
        <w:rPr>
          <w:rFonts w:eastAsia="Times New Roman"/>
          <w:color w:val="000000"/>
          <w:sz w:val="22"/>
          <w:szCs w:val="22"/>
          <w:shd w:val="clear" w:color="auto" w:fill="FFFFFF"/>
        </w:rPr>
        <w:t>”</w:t>
      </w:r>
      <w:r w:rsidR="00186C3C">
        <w:rPr>
          <w:rFonts w:eastAsia="Times New Roman"/>
          <w:i/>
          <w:iCs/>
          <w:color w:val="000000"/>
          <w:shd w:val="clear" w:color="auto" w:fill="FFFFFF"/>
        </w:rPr>
        <w:t>(M</w:t>
      </w:r>
      <w:r w:rsidR="00F55A92">
        <w:rPr>
          <w:rFonts w:eastAsia="Times New Roman"/>
          <w:i/>
          <w:iCs/>
          <w:color w:val="000000"/>
          <w:shd w:val="clear" w:color="auto" w:fill="FFFFFF"/>
        </w:rPr>
        <w:t>useum of Modern Art, 2</w:t>
      </w:r>
      <w:r w:rsidR="00742E92">
        <w:rPr>
          <w:rFonts w:eastAsia="Times New Roman"/>
          <w:i/>
          <w:iCs/>
          <w:color w:val="000000"/>
          <w:shd w:val="clear" w:color="auto" w:fill="FFFFFF"/>
        </w:rPr>
        <w:t>017)</w:t>
      </w:r>
      <w:r w:rsidR="00960ADF">
        <w:rPr>
          <w:rFonts w:eastAsia="Times New Roman"/>
          <w:i/>
          <w:iCs/>
          <w:color w:val="000000"/>
          <w:shd w:val="clear" w:color="auto" w:fill="FFFFFF"/>
        </w:rPr>
        <w:t>.</w:t>
      </w:r>
      <w:r w:rsidR="00876F91">
        <w:t xml:space="preserve">These then go on to </w:t>
      </w:r>
      <w:r w:rsidR="008B2E08">
        <w:t>metaphorical ideas like</w:t>
      </w:r>
      <w:r w:rsidR="003730BA">
        <w:t xml:space="preserve"> “of electromagnetic</w:t>
      </w:r>
      <w:r w:rsidR="000D3234">
        <w:t xml:space="preserve">” and </w:t>
      </w:r>
      <w:r w:rsidR="007155FB">
        <w:t xml:space="preserve">“of carbonation” which takes this list to a new level </w:t>
      </w:r>
      <w:r w:rsidR="00027A0E">
        <w:t xml:space="preserve">of </w:t>
      </w:r>
      <w:r w:rsidR="00503A19">
        <w:t>complexity</w:t>
      </w:r>
      <w:r w:rsidR="00AB5EA7">
        <w:t xml:space="preserve"> </w:t>
      </w:r>
      <w:r w:rsidR="00357692">
        <w:t>, much like his large scale, maze-like sculptures</w:t>
      </w:r>
      <w:r w:rsidR="003E4B34">
        <w:t xml:space="preserve">. Therefore, </w:t>
      </w:r>
      <w:r w:rsidR="00033052">
        <w:t>this proves that you can start off from something simple, or something more c</w:t>
      </w:r>
      <w:r w:rsidR="00832DE4">
        <w:t xml:space="preserve">omplex and still generate </w:t>
      </w:r>
      <w:r w:rsidR="008A463A">
        <w:t>skilful</w:t>
      </w:r>
      <w:r w:rsidR="00C46D65">
        <w:t xml:space="preserve"> </w:t>
      </w:r>
      <w:r w:rsidR="0019317B">
        <w:t xml:space="preserve"> a</w:t>
      </w:r>
      <w:r w:rsidR="00C46D65">
        <w:t>rtworks.</w:t>
      </w:r>
    </w:p>
    <w:p w14:paraId="71EAE74B" w14:textId="00FF4851" w:rsidR="00C17CB4" w:rsidRDefault="007F2CEA" w:rsidP="00183B54">
      <w:r>
        <w:t xml:space="preserve">(Get image from </w:t>
      </w:r>
      <w:proofErr w:type="spellStart"/>
      <w:r>
        <w:t>Patternity</w:t>
      </w:r>
      <w:proofErr w:type="spellEnd"/>
      <w:r>
        <w:t>- daily details)</w:t>
      </w:r>
    </w:p>
    <w:p w14:paraId="05DB4C53" w14:textId="77777777" w:rsidR="00FF6B6B" w:rsidRDefault="00FF6B6B" w:rsidP="00183B54"/>
    <w:p w14:paraId="399738DE" w14:textId="77777777" w:rsidR="00F535C2" w:rsidRPr="007B66C1" w:rsidRDefault="00F535C2" w:rsidP="00E80F4A">
      <w:pPr>
        <w:rPr>
          <w:b/>
          <w:bCs/>
          <w:i/>
          <w:iCs/>
        </w:rPr>
      </w:pPr>
    </w:p>
    <w:p w14:paraId="217A3899" w14:textId="620EC8F7" w:rsidR="00415C14" w:rsidRDefault="00E80F4A" w:rsidP="00E80F4A">
      <w:pPr>
        <w:rPr>
          <w:b/>
          <w:bCs/>
        </w:rPr>
      </w:pPr>
      <w:r w:rsidRPr="00E80F4A">
        <w:rPr>
          <w:b/>
          <w:bCs/>
        </w:rPr>
        <w:t xml:space="preserve">Our art expresses a lot of who we are as </w:t>
      </w:r>
    </w:p>
    <w:p w14:paraId="553E0433" w14:textId="56FF158D" w:rsidR="00767888" w:rsidRDefault="00415C14" w:rsidP="00E80F4A">
      <w:r>
        <w:t>Expression in art s</w:t>
      </w:r>
      <w:r w:rsidR="00B83D89">
        <w:t xml:space="preserve">imply “expressive </w:t>
      </w:r>
      <w:r w:rsidR="00060973">
        <w:t>of the artist’s inner feelings or ideas”</w:t>
      </w:r>
      <w:r w:rsidR="00DC7722">
        <w:t xml:space="preserve"> </w:t>
      </w:r>
      <w:r w:rsidR="00060973">
        <w:t>(</w:t>
      </w:r>
      <w:r w:rsidR="000A39F7">
        <w:rPr>
          <w:i/>
          <w:iCs/>
        </w:rPr>
        <w:t>Wilson</w:t>
      </w:r>
      <w:r w:rsidR="002E6291">
        <w:rPr>
          <w:i/>
          <w:iCs/>
        </w:rPr>
        <w:t xml:space="preserve"> S &amp; Lack J, 2008, pg</w:t>
      </w:r>
      <w:r w:rsidR="0037082A">
        <w:rPr>
          <w:i/>
          <w:iCs/>
        </w:rPr>
        <w:t xml:space="preserve">73). </w:t>
      </w:r>
      <w:r w:rsidR="0037082A">
        <w:t xml:space="preserve">This is what makes </w:t>
      </w:r>
      <w:r w:rsidR="006218DF">
        <w:t>creative</w:t>
      </w:r>
      <w:r w:rsidR="0037082A">
        <w:t>s stand out,</w:t>
      </w:r>
      <w:r w:rsidR="00196CDD">
        <w:t xml:space="preserve"> </w:t>
      </w:r>
      <w:r w:rsidR="00911E86">
        <w:t>showing</w:t>
      </w:r>
      <w:r w:rsidR="00163CCD">
        <w:t xml:space="preserve"> themselves as individual</w:t>
      </w:r>
      <w:r w:rsidR="008E6591">
        <w:t xml:space="preserve">s </w:t>
      </w:r>
      <w:r w:rsidR="00196CDD">
        <w:t xml:space="preserve">by sharing </w:t>
      </w:r>
      <w:r w:rsidR="008E6591">
        <w:t>thoughts</w:t>
      </w:r>
      <w:r w:rsidR="00163CCD">
        <w:t xml:space="preserve">. </w:t>
      </w:r>
      <w:r w:rsidR="00014460">
        <w:t>The whole concept of ‘expression’ needs to be more prominent in our generation,</w:t>
      </w:r>
      <w:r w:rsidR="005E092D">
        <w:t xml:space="preserve"> </w:t>
      </w:r>
      <w:r w:rsidR="006F7B73">
        <w:t>as the world and our outlook on ce</w:t>
      </w:r>
      <w:r w:rsidR="00040343">
        <w:t>rtain c</w:t>
      </w:r>
      <w:r w:rsidR="006F7B73">
        <w:t xml:space="preserve">oncepts </w:t>
      </w:r>
      <w:r w:rsidR="00040343">
        <w:t>have changed significan</w:t>
      </w:r>
      <w:r w:rsidR="00C30BD0">
        <w:t xml:space="preserve">tly since the original movement, and will continue to change in a positive way. </w:t>
      </w:r>
      <w:r w:rsidR="00163CCD">
        <w:t xml:space="preserve">Also, this is why you should embrace who you are and the </w:t>
      </w:r>
      <w:r w:rsidR="002619CA">
        <w:t>“power”</w:t>
      </w:r>
      <w:r w:rsidR="00886323">
        <w:t xml:space="preserve"> </w:t>
      </w:r>
      <w:r w:rsidR="00886323">
        <w:rPr>
          <w:i/>
          <w:iCs/>
        </w:rPr>
        <w:t>(Michels C</w:t>
      </w:r>
      <w:r w:rsidR="009F6257">
        <w:rPr>
          <w:i/>
          <w:iCs/>
        </w:rPr>
        <w:t>,2018, pg14)</w:t>
      </w:r>
      <w:r w:rsidR="00E64C78">
        <w:rPr>
          <w:i/>
          <w:iCs/>
        </w:rPr>
        <w:t xml:space="preserve"> </w:t>
      </w:r>
      <w:r w:rsidR="00E64C78">
        <w:t>we have ourselves</w:t>
      </w:r>
      <w:r w:rsidR="007954DF">
        <w:t>.</w:t>
      </w:r>
      <w:r w:rsidR="00E64C78">
        <w:t xml:space="preserve"> </w:t>
      </w:r>
      <w:r w:rsidR="007954DF">
        <w:t>T</w:t>
      </w:r>
      <w:r w:rsidR="00E64C78">
        <w:t xml:space="preserve">he </w:t>
      </w:r>
      <w:r w:rsidR="00D26FB6">
        <w:t>impact of your</w:t>
      </w:r>
      <w:r w:rsidR="00576618">
        <w:t>self</w:t>
      </w:r>
      <w:r w:rsidR="00D53A8D">
        <w:t xml:space="preserve"> and </w:t>
      </w:r>
      <w:r w:rsidR="00576618">
        <w:t>your work</w:t>
      </w:r>
      <w:r w:rsidR="00D26FB6">
        <w:t xml:space="preserve"> to spectators</w:t>
      </w:r>
      <w:r w:rsidR="007954DF">
        <w:t xml:space="preserve"> is also </w:t>
      </w:r>
      <w:r w:rsidR="003A1892">
        <w:t>more prominent with expressive art</w:t>
      </w:r>
      <w:r w:rsidR="00E1734E">
        <w:t xml:space="preserve">, </w:t>
      </w:r>
      <w:r w:rsidR="00FD65D5">
        <w:t>avoiding</w:t>
      </w:r>
      <w:r w:rsidR="00ED796C">
        <w:t xml:space="preserve"> the</w:t>
      </w:r>
      <w:r w:rsidR="00A72A4A">
        <w:t xml:space="preserve"> “depict[i</w:t>
      </w:r>
      <w:r w:rsidR="00ED796C">
        <w:t>on</w:t>
      </w:r>
      <w:r w:rsidR="00A72A4A">
        <w:t>]</w:t>
      </w:r>
      <w:r w:rsidR="00757014">
        <w:t>” of reality a</w:t>
      </w:r>
      <w:r w:rsidR="005A0511">
        <w:t xml:space="preserve">nd </w:t>
      </w:r>
      <w:r w:rsidR="00ED796C">
        <w:t xml:space="preserve">instead focussing on </w:t>
      </w:r>
      <w:r w:rsidR="005A0511">
        <w:t>“subjective emotions”</w:t>
      </w:r>
      <w:r w:rsidR="00FD65D5">
        <w:t>.</w:t>
      </w:r>
      <w:r w:rsidR="00146F1F">
        <w:t xml:space="preserve"> </w:t>
      </w:r>
      <w:r w:rsidR="00E76283">
        <w:t>However, sharing our ideas doe</w:t>
      </w:r>
      <w:r w:rsidR="008613AD">
        <w:t>sn’t mean we have to follow the movement</w:t>
      </w:r>
      <w:r w:rsidR="00A10E2E">
        <w:t>:</w:t>
      </w:r>
      <w:r w:rsidR="008613AD">
        <w:t xml:space="preserve"> this can be </w:t>
      </w:r>
      <w:r w:rsidR="0081408B">
        <w:t xml:space="preserve">done in a </w:t>
      </w:r>
      <w:r w:rsidR="008613AD">
        <w:t>minimalist or maximalist</w:t>
      </w:r>
      <w:r w:rsidR="0081408B">
        <w:t xml:space="preserve"> way</w:t>
      </w:r>
      <w:r w:rsidR="00B75855">
        <w:t xml:space="preserve"> and can display more than </w:t>
      </w:r>
      <w:r w:rsidR="0025652D">
        <w:t>what the movement states</w:t>
      </w:r>
      <w:r w:rsidR="00A10E2E">
        <w:t xml:space="preserve">. </w:t>
      </w:r>
      <w:r w:rsidR="00B53C23">
        <w:t xml:space="preserve">When looking at the </w:t>
      </w:r>
      <w:r w:rsidR="00C31824" w:rsidRPr="00673852">
        <w:rPr>
          <w:i/>
          <w:iCs/>
        </w:rPr>
        <w:t>“Aesthetics Evolution</w:t>
      </w:r>
      <w:r w:rsidR="00673852" w:rsidRPr="00673852">
        <w:rPr>
          <w:i/>
          <w:iCs/>
        </w:rPr>
        <w:t xml:space="preserve"> 202</w:t>
      </w:r>
      <w:r w:rsidR="00673852">
        <w:rPr>
          <w:i/>
          <w:iCs/>
        </w:rPr>
        <w:t>5</w:t>
      </w:r>
      <w:r w:rsidR="00AC3615">
        <w:rPr>
          <w:i/>
          <w:iCs/>
        </w:rPr>
        <w:t>,”</w:t>
      </w:r>
      <w:r w:rsidR="00AC3615">
        <w:t xml:space="preserve"> a variety of </w:t>
      </w:r>
      <w:r w:rsidR="003C4DE8">
        <w:t>aesthetics were</w:t>
      </w:r>
      <w:r w:rsidR="008D05C2">
        <w:t xml:space="preserve"> </w:t>
      </w:r>
      <w:r w:rsidR="00DD3ACD">
        <w:t>“</w:t>
      </w:r>
      <w:r w:rsidR="00DE2A02">
        <w:t>evolve</w:t>
      </w:r>
      <w:r w:rsidR="00DD3ACD">
        <w:t>[d]”</w:t>
      </w:r>
      <w:r w:rsidR="003F1C22">
        <w:t xml:space="preserve"> in the “10 global perennial </w:t>
      </w:r>
      <w:r w:rsidR="00BB1CBB">
        <w:t>interior design and aesthetic trends</w:t>
      </w:r>
      <w:r w:rsidR="00DE2A02">
        <w:t>”</w:t>
      </w:r>
      <w:r w:rsidR="007B66C1">
        <w:t xml:space="preserve"> </w:t>
      </w:r>
      <w:r w:rsidR="00F06621">
        <w:rPr>
          <w:i/>
          <w:iCs/>
        </w:rPr>
        <w:t>(</w:t>
      </w:r>
      <w:proofErr w:type="spellStart"/>
      <w:r w:rsidR="00F06621">
        <w:rPr>
          <w:i/>
          <w:iCs/>
        </w:rPr>
        <w:t>Riberti</w:t>
      </w:r>
      <w:proofErr w:type="spellEnd"/>
      <w:r w:rsidR="00F06621">
        <w:rPr>
          <w:i/>
          <w:iCs/>
        </w:rPr>
        <w:t xml:space="preserve"> , </w:t>
      </w:r>
      <w:proofErr w:type="spellStart"/>
      <w:r w:rsidR="00F06621">
        <w:rPr>
          <w:i/>
          <w:iCs/>
        </w:rPr>
        <w:t>Tira</w:t>
      </w:r>
      <w:proofErr w:type="spellEnd"/>
      <w:r w:rsidR="00F06621">
        <w:rPr>
          <w:i/>
          <w:iCs/>
        </w:rPr>
        <w:t xml:space="preserve">  &amp; Henderson </w:t>
      </w:r>
      <w:r w:rsidR="00767888">
        <w:rPr>
          <w:i/>
          <w:iCs/>
        </w:rPr>
        <w:t>, 2024),</w:t>
      </w:r>
      <w:r w:rsidR="00DE2A02">
        <w:t xml:space="preserve"> as clearly demonstrated when looking at some examples</w:t>
      </w:r>
      <w:r w:rsidR="00FF4B3F">
        <w:t xml:space="preserve"> on the slides shown. </w:t>
      </w:r>
      <w:r w:rsidR="00AD5F6C">
        <w:t xml:space="preserve">This shows </w:t>
      </w:r>
      <w:r w:rsidR="00AD5F6C">
        <w:lastRenderedPageBreak/>
        <w:t>a plethora of ideas and techniqu</w:t>
      </w:r>
      <w:r w:rsidR="008F3525">
        <w:t>es, expressing talents and design</w:t>
      </w:r>
      <w:r w:rsidR="00B75855">
        <w:t xml:space="preserve"> potential</w:t>
      </w:r>
      <w:r w:rsidR="008F3525">
        <w:t>, rather than pure emotion and feelings.</w:t>
      </w:r>
      <w:r w:rsidR="0025652D">
        <w:t xml:space="preserve"> </w:t>
      </w:r>
    </w:p>
    <w:p w14:paraId="6F131570" w14:textId="35BCD619" w:rsidR="008E354A" w:rsidRDefault="008E354A" w:rsidP="00E80F4A">
      <w:r>
        <w:t>(Get images from WGSN article)</w:t>
      </w:r>
    </w:p>
    <w:p w14:paraId="425F8196" w14:textId="77777777" w:rsidR="002D5E1D" w:rsidRDefault="002D5E1D" w:rsidP="00E80F4A"/>
    <w:p w14:paraId="4294AD5C" w14:textId="77777777" w:rsidR="000A6470" w:rsidRDefault="00C1208C" w:rsidP="00E80F4A">
      <w:r>
        <w:t>Biblio</w:t>
      </w:r>
      <w:r w:rsidR="002D5E1D">
        <w:t>graphy:</w:t>
      </w:r>
    </w:p>
    <w:p w14:paraId="4BA94096" w14:textId="393D174C" w:rsidR="00D6216B" w:rsidRDefault="00D6216B" w:rsidP="00E80F4A">
      <w:proofErr w:type="spellStart"/>
      <w:r>
        <w:t>Basak</w:t>
      </w:r>
      <w:proofErr w:type="spellEnd"/>
      <w:r>
        <w:t xml:space="preserve"> R (2017).</w:t>
      </w:r>
      <w:r w:rsidR="00E758D5">
        <w:t xml:space="preserve"> Instructional Strategies for Perfectionism- Related Behaviour </w:t>
      </w:r>
      <w:r w:rsidR="00D65497">
        <w:t>in the Art Classroom.</w:t>
      </w:r>
      <w:r w:rsidR="008E4395">
        <w:t xml:space="preserve"> </w:t>
      </w:r>
      <w:hyperlink r:id="rId7" w:history="1">
        <w:r w:rsidR="008E4395" w:rsidRPr="00FA432F">
          <w:rPr>
            <w:rStyle w:val="Hyperlink"/>
          </w:rPr>
          <w:t>https://www.researchgate.net/profile/Rasim-Basak-2/publication/354665564_Instructional_Strategies_for_Perfectionism-Related_Behavior_in_the_Art_Classroom/links/6144ffa9a3df59440b946f9c/Instructional-Strategies-for-Perfectionism-Related-Behavior-in-the-Art-Classroom.pdf</w:t>
        </w:r>
      </w:hyperlink>
      <w:r w:rsidR="008E4395">
        <w:t xml:space="preserve"> [ Accessed 21</w:t>
      </w:r>
      <w:r w:rsidR="008E4395" w:rsidRPr="008E4395">
        <w:rPr>
          <w:vertAlign w:val="superscript"/>
        </w:rPr>
        <w:t>st</w:t>
      </w:r>
      <w:r w:rsidR="008E4395">
        <w:t xml:space="preserve"> November 2024]</w:t>
      </w:r>
    </w:p>
    <w:p w14:paraId="409D170F" w14:textId="0089EC06" w:rsidR="00CE6A31" w:rsidRDefault="00CE6A31" w:rsidP="00E80F4A">
      <w:r>
        <w:t xml:space="preserve">Carson, M (2024). </w:t>
      </w:r>
      <w:r w:rsidR="00DB6C79">
        <w:t xml:space="preserve">Rosie James: Dangling Delights. </w:t>
      </w:r>
      <w:proofErr w:type="spellStart"/>
      <w:r w:rsidR="00DB6C79">
        <w:t>TextileArtist</w:t>
      </w:r>
      <w:proofErr w:type="spellEnd"/>
      <w:r w:rsidR="00DB6C79">
        <w:t xml:space="preserve">. </w:t>
      </w:r>
      <w:hyperlink r:id="rId8" w:history="1">
        <w:r w:rsidR="00655867" w:rsidRPr="00E526CD">
          <w:rPr>
            <w:rStyle w:val="Hyperlink"/>
          </w:rPr>
          <w:t>https://www.textileartist.org/rosie-james-dangling-delights-2/</w:t>
        </w:r>
      </w:hyperlink>
      <w:r w:rsidR="00655867">
        <w:t xml:space="preserve"> [Accessed 21</w:t>
      </w:r>
      <w:r w:rsidR="00655867" w:rsidRPr="00655867">
        <w:rPr>
          <w:vertAlign w:val="superscript"/>
        </w:rPr>
        <w:t>st</w:t>
      </w:r>
      <w:r w:rsidR="00655867">
        <w:t xml:space="preserve"> November 2024]</w:t>
      </w:r>
    </w:p>
    <w:p w14:paraId="37C09E31" w14:textId="1E5321F7" w:rsidR="00C51821" w:rsidRPr="002E08CA" w:rsidRDefault="00C51821" w:rsidP="00E80F4A">
      <w:r w:rsidRPr="00C51821">
        <w:rPr>
          <w:rFonts w:hint="eastAsia"/>
        </w:rPr>
        <w:t xml:space="preserve">Hill, A.P (2024) Can you imagine how much talent is being wasted because of perfectionism. </w:t>
      </w:r>
      <w:hyperlink r:id="rId9" w:history="1">
        <w:r w:rsidR="00825996" w:rsidRPr="00BF6F21">
          <w:rPr>
            <w:rStyle w:val="Hyperlink"/>
            <w:rFonts w:hint="eastAsia"/>
          </w:rPr>
          <w:t>https://ray.yorksj.ac.uk/id/eprint/10790/</w:t>
        </w:r>
      </w:hyperlink>
      <w:r w:rsidR="00825996">
        <w:t xml:space="preserve"> </w:t>
      </w:r>
      <w:r w:rsidR="002E08CA">
        <w:t xml:space="preserve"> </w:t>
      </w:r>
      <w:r w:rsidR="00302CEC">
        <w:t>[Accessed</w:t>
      </w:r>
      <w:r w:rsidR="002E08CA">
        <w:t xml:space="preserve"> 3</w:t>
      </w:r>
      <w:r w:rsidR="002E08CA" w:rsidRPr="002E08CA">
        <w:rPr>
          <w:vertAlign w:val="superscript"/>
        </w:rPr>
        <w:t>rd</w:t>
      </w:r>
      <w:r w:rsidR="002E08CA">
        <w:t xml:space="preserve"> November 2024]</w:t>
      </w:r>
      <w:r w:rsidR="003536BA">
        <w:t>.</w:t>
      </w:r>
      <w:r w:rsidR="003536BA">
        <w:rPr>
          <w:rStyle w:val="Hyperlink"/>
        </w:rPr>
        <w:t xml:space="preserve"> </w:t>
      </w:r>
    </w:p>
    <w:p w14:paraId="010D3AFA" w14:textId="05C253FD" w:rsidR="00E75E02" w:rsidRDefault="00BE6DEA" w:rsidP="00E80F4A">
      <w:pPr>
        <w:rPr>
          <w:rFonts w:eastAsia="Times New Roman"/>
        </w:rPr>
      </w:pPr>
      <w:r w:rsidRPr="00BE6DEA">
        <w:rPr>
          <w:rFonts w:eastAsia="Times New Roman" w:hint="eastAsia"/>
        </w:rPr>
        <w:t>Michels C (2018) “How to Survive and Prosper as an Artist- Selling Yourself Without Selling Your Soul,” All worth Press, New York, United States of America</w:t>
      </w:r>
      <w:r w:rsidR="003536BA">
        <w:rPr>
          <w:rFonts w:eastAsia="Times New Roman"/>
        </w:rPr>
        <w:t>.</w:t>
      </w:r>
    </w:p>
    <w:p w14:paraId="3E4FE606" w14:textId="226131DB" w:rsidR="00BE6DEA" w:rsidRDefault="00BE6DEA" w:rsidP="00E80F4A">
      <w:pPr>
        <w:rPr>
          <w:rFonts w:eastAsia="Times New Roman"/>
        </w:rPr>
      </w:pPr>
      <w:r w:rsidRPr="00BE6DEA">
        <w:rPr>
          <w:rFonts w:eastAsia="Times New Roman" w:hint="eastAsia"/>
        </w:rPr>
        <w:t xml:space="preserve">Murray A &amp; </w:t>
      </w:r>
      <w:proofErr w:type="spellStart"/>
      <w:r w:rsidRPr="00BE6DEA">
        <w:rPr>
          <w:rFonts w:eastAsia="Times New Roman" w:hint="eastAsia"/>
        </w:rPr>
        <w:t>Winteringham</w:t>
      </w:r>
      <w:proofErr w:type="spellEnd"/>
      <w:r w:rsidRPr="00BE6DEA">
        <w:rPr>
          <w:rFonts w:eastAsia="Times New Roman" w:hint="eastAsia"/>
        </w:rPr>
        <w:t xml:space="preserve"> G (2015) “</w:t>
      </w:r>
      <w:proofErr w:type="spellStart"/>
      <w:r w:rsidRPr="00BE6DEA">
        <w:rPr>
          <w:rFonts w:eastAsia="Times New Roman" w:hint="eastAsia"/>
        </w:rPr>
        <w:t>Patternity</w:t>
      </w:r>
      <w:proofErr w:type="spellEnd"/>
      <w:r w:rsidRPr="00BE6DEA">
        <w:rPr>
          <w:rFonts w:eastAsia="Times New Roman" w:hint="eastAsia"/>
        </w:rPr>
        <w:t xml:space="preserve"> A New Way of Seeing,” Octopus Publishing Group Ltd, Great Britain</w:t>
      </w:r>
      <w:r w:rsidR="003536BA">
        <w:rPr>
          <w:rFonts w:eastAsia="Times New Roman"/>
        </w:rPr>
        <w:t>.</w:t>
      </w:r>
    </w:p>
    <w:p w14:paraId="341D3DD4" w14:textId="3273DFE5" w:rsidR="00BE6DEA" w:rsidRDefault="00BE6DEA" w:rsidP="00E80F4A">
      <w:pPr>
        <w:rPr>
          <w:rFonts w:eastAsia="Times New Roman"/>
        </w:rPr>
      </w:pPr>
      <w:r w:rsidRPr="00BE6DEA">
        <w:rPr>
          <w:rFonts w:eastAsia="Times New Roman" w:hint="eastAsia"/>
        </w:rPr>
        <w:t>Museum of Modern Art (MoMA), (2017- Taken from the gallery label from the Collection: 1960-69, March 26, 2016- March 12, 2017)</w:t>
      </w:r>
      <w:r>
        <w:rPr>
          <w:rFonts w:eastAsia="Times New Roman"/>
        </w:rPr>
        <w:t xml:space="preserve"> </w:t>
      </w:r>
      <w:hyperlink r:id="rId10" w:history="1">
        <w:r w:rsidRPr="00BF6F21">
          <w:rPr>
            <w:rStyle w:val="Hyperlink"/>
            <w:rFonts w:eastAsia="Times New Roman" w:hint="eastAsia"/>
          </w:rPr>
          <w:t>https://www.moma.org/collection/works/152793</w:t>
        </w:r>
      </w:hyperlink>
      <w:r>
        <w:rPr>
          <w:rFonts w:eastAsia="Times New Roman"/>
        </w:rPr>
        <w:t xml:space="preserve"> </w:t>
      </w:r>
      <w:r w:rsidR="00662BCF">
        <w:rPr>
          <w:rFonts w:eastAsia="Times New Roman"/>
        </w:rPr>
        <w:t xml:space="preserve"> </w:t>
      </w:r>
      <w:r w:rsidR="002E08CA">
        <w:rPr>
          <w:rFonts w:eastAsia="Times New Roman"/>
        </w:rPr>
        <w:t xml:space="preserve">[Accessed </w:t>
      </w:r>
      <w:r w:rsidR="00662BCF">
        <w:rPr>
          <w:rFonts w:eastAsia="Times New Roman"/>
        </w:rPr>
        <w:t>3rd November 2024]</w:t>
      </w:r>
      <w:r w:rsidR="003536BA">
        <w:rPr>
          <w:rFonts w:eastAsia="Times New Roman"/>
        </w:rPr>
        <w:t>.</w:t>
      </w:r>
    </w:p>
    <w:p w14:paraId="0FABBBE6" w14:textId="1F072D8A" w:rsidR="00BE6DEA" w:rsidRDefault="00BE6DEA" w:rsidP="00E80F4A">
      <w:pPr>
        <w:rPr>
          <w:rFonts w:eastAsia="Times New Roman"/>
        </w:rPr>
      </w:pPr>
      <w:proofErr w:type="spellStart"/>
      <w:r w:rsidRPr="00BE6DEA">
        <w:rPr>
          <w:rFonts w:eastAsia="Times New Roman" w:hint="eastAsia"/>
        </w:rPr>
        <w:t>Riberti</w:t>
      </w:r>
      <w:proofErr w:type="spellEnd"/>
      <w:r w:rsidRPr="00BE6DEA">
        <w:rPr>
          <w:rFonts w:eastAsia="Times New Roman" w:hint="eastAsia"/>
        </w:rPr>
        <w:t xml:space="preserve"> G, </w:t>
      </w:r>
      <w:proofErr w:type="spellStart"/>
      <w:r w:rsidRPr="00BE6DEA">
        <w:rPr>
          <w:rFonts w:eastAsia="Times New Roman" w:hint="eastAsia"/>
        </w:rPr>
        <w:t>Tira</w:t>
      </w:r>
      <w:proofErr w:type="spellEnd"/>
      <w:r w:rsidRPr="00BE6DEA">
        <w:rPr>
          <w:rFonts w:eastAsia="Times New Roman" w:hint="eastAsia"/>
        </w:rPr>
        <w:t xml:space="preserve"> S &amp; Henderson E (2024) “Aesthetics Evolution 2025,” WGSN</w:t>
      </w:r>
      <w:r w:rsidR="00BC1B37">
        <w:rPr>
          <w:rFonts w:eastAsia="Times New Roman"/>
        </w:rPr>
        <w:t xml:space="preserve"> </w:t>
      </w:r>
      <w:hyperlink r:id="rId11" w:history="1">
        <w:r w:rsidR="00BC1B37" w:rsidRPr="00BF6F21">
          <w:rPr>
            <w:rStyle w:val="Hyperlink"/>
            <w:rFonts w:eastAsia="Times New Roman" w:hint="eastAsia"/>
          </w:rPr>
          <w:t>https://www.wgsn.com/interiors/article/668698e4b561a28a01030285</w:t>
        </w:r>
      </w:hyperlink>
      <w:r w:rsidR="00BC1B37">
        <w:rPr>
          <w:rFonts w:eastAsia="Times New Roman"/>
        </w:rPr>
        <w:t xml:space="preserve"> </w:t>
      </w:r>
      <w:r w:rsidR="00662BCF">
        <w:rPr>
          <w:rFonts w:eastAsia="Times New Roman"/>
        </w:rPr>
        <w:t>[ Accessed 30</w:t>
      </w:r>
      <w:r w:rsidR="00662BCF" w:rsidRPr="00662BCF">
        <w:rPr>
          <w:rFonts w:eastAsia="Times New Roman"/>
          <w:vertAlign w:val="superscript"/>
        </w:rPr>
        <w:t>th</w:t>
      </w:r>
      <w:r w:rsidR="00662BCF">
        <w:rPr>
          <w:rFonts w:eastAsia="Times New Roman"/>
        </w:rPr>
        <w:t xml:space="preserve"> October 2024]</w:t>
      </w:r>
      <w:r w:rsidR="003536BA">
        <w:rPr>
          <w:rFonts w:eastAsia="Times New Roman"/>
        </w:rPr>
        <w:t>.</w:t>
      </w:r>
    </w:p>
    <w:p w14:paraId="00ACA789" w14:textId="3FE25F78" w:rsidR="00DD1DC6" w:rsidRPr="009B2456" w:rsidRDefault="001C18E6" w:rsidP="00E80F4A">
      <w:pPr>
        <w:rPr>
          <w:rFonts w:eastAsia="Times New Roman"/>
        </w:rPr>
      </w:pPr>
      <w:r w:rsidRPr="001C18E6">
        <w:rPr>
          <w:rFonts w:eastAsia="Times New Roman" w:hint="eastAsia"/>
        </w:rPr>
        <w:t xml:space="preserve">Ryan, L. (2020) 'Happy accidents led me to where I am today', UWIRE Text, 22 Apr, 1, available: </w:t>
      </w:r>
      <w:hyperlink r:id="rId12" w:history="1">
        <w:r w:rsidR="003536BA" w:rsidRPr="00BF6F21">
          <w:rPr>
            <w:rStyle w:val="Hyperlink"/>
            <w:rFonts w:eastAsia="Times New Roman" w:hint="eastAsia"/>
          </w:rPr>
          <w:t>https://link.gale.com/apps/doc/A621659885/AONE?u=anon~2236964c&amp;sid=googleScholar&amp;xid=52f408ce</w:t>
        </w:r>
      </w:hyperlink>
      <w:r w:rsidR="003536BA">
        <w:rPr>
          <w:rFonts w:eastAsia="Times New Roman"/>
        </w:rPr>
        <w:t xml:space="preserve"> [Accessed 19</w:t>
      </w:r>
      <w:r w:rsidR="003536BA" w:rsidRPr="003536BA">
        <w:rPr>
          <w:rFonts w:eastAsia="Times New Roman"/>
          <w:vertAlign w:val="superscript"/>
        </w:rPr>
        <w:t>th</w:t>
      </w:r>
      <w:r w:rsidR="003536BA">
        <w:rPr>
          <w:rFonts w:eastAsia="Times New Roman"/>
        </w:rPr>
        <w:t xml:space="preserve"> November 2024].</w:t>
      </w:r>
    </w:p>
    <w:p w14:paraId="49DE384A" w14:textId="2C5776C3" w:rsidR="00943B8A" w:rsidRDefault="00A75A12" w:rsidP="00E80F4A">
      <w:r>
        <w:t>Wilson S &amp; Lack J</w:t>
      </w:r>
      <w:r w:rsidR="009C5F08">
        <w:t>, 2008</w:t>
      </w:r>
      <w:r w:rsidR="00625A78">
        <w:t xml:space="preserve">, “The Tate Guide </w:t>
      </w:r>
      <w:r w:rsidR="00057E50">
        <w:t>t</w:t>
      </w:r>
      <w:r w:rsidR="00625A78">
        <w:t>o Modern Art Terms</w:t>
      </w:r>
      <w:r w:rsidR="006959F7">
        <w:t xml:space="preserve">,” Tate Publishing, London, Great </w:t>
      </w:r>
      <w:proofErr w:type="spellStart"/>
      <w:r w:rsidR="006959F7">
        <w:t>Britian</w:t>
      </w:r>
      <w:proofErr w:type="spellEnd"/>
      <w:r w:rsidR="003536BA">
        <w:t>.</w:t>
      </w:r>
    </w:p>
    <w:p w14:paraId="31785B63" w14:textId="77777777" w:rsidR="009B2456" w:rsidRDefault="009B2456" w:rsidP="00E80F4A"/>
    <w:p w14:paraId="269265A4" w14:textId="6FC29E53" w:rsidR="009B2456" w:rsidRDefault="009B2456" w:rsidP="00E80F4A">
      <w:r>
        <w:t>Figure List:</w:t>
      </w:r>
    </w:p>
    <w:p w14:paraId="53F30CBC" w14:textId="63A11880" w:rsidR="00444104" w:rsidRDefault="00444104" w:rsidP="00E80F4A">
      <w:r>
        <w:lastRenderedPageBreak/>
        <w:t>Figure 1</w:t>
      </w:r>
      <w:r w:rsidR="0067549E">
        <w:t xml:space="preserve">- </w:t>
      </w:r>
    </w:p>
    <w:p w14:paraId="4BAFA6C5" w14:textId="24631BBD" w:rsidR="0067549E" w:rsidRDefault="0067549E" w:rsidP="00E80F4A">
      <w:r>
        <w:t xml:space="preserve">Figure 2- </w:t>
      </w:r>
    </w:p>
    <w:p w14:paraId="73CA184B" w14:textId="72EB0FC1" w:rsidR="0067549E" w:rsidRDefault="0067549E" w:rsidP="00E80F4A">
      <w:r>
        <w:t>Figure 3-</w:t>
      </w:r>
    </w:p>
    <w:p w14:paraId="0A4C9428" w14:textId="77777777" w:rsidR="009B2456" w:rsidRDefault="009B2456" w:rsidP="00E80F4A"/>
    <w:p w14:paraId="77590BBA" w14:textId="3DB7C7C2" w:rsidR="00F535C2" w:rsidRDefault="008F7A6F" w:rsidP="00E80F4A">
      <w:r w:rsidRPr="008F7A6F">
        <w:t xml:space="preserve"> </w:t>
      </w:r>
    </w:p>
    <w:p w14:paraId="4AC8A4FB" w14:textId="1B339A8D" w:rsidR="0032657D" w:rsidRPr="0032657D" w:rsidRDefault="0032657D" w:rsidP="00183B54"/>
    <w:p w14:paraId="4B8865F9" w14:textId="77777777" w:rsidR="00183B54" w:rsidRDefault="00183B54" w:rsidP="007F55B5"/>
    <w:p w14:paraId="04AA6253" w14:textId="37329414" w:rsidR="00A619F4" w:rsidRPr="009041E4" w:rsidRDefault="00A619F4" w:rsidP="009B2188"/>
    <w:p w14:paraId="1657D6DE" w14:textId="77777777" w:rsidR="006A13BC" w:rsidRDefault="006A13BC"/>
    <w:p w14:paraId="78A424DE" w14:textId="77777777" w:rsidR="0055062D" w:rsidRDefault="0055062D"/>
    <w:p w14:paraId="3CF6E542" w14:textId="77777777" w:rsidR="0055062D" w:rsidRPr="000B7ED9" w:rsidRDefault="0055062D"/>
    <w:p w14:paraId="613EA959" w14:textId="77777777" w:rsidR="00B123EB" w:rsidRDefault="00B123EB">
      <w:pPr>
        <w:rPr>
          <w:u w:val="single"/>
        </w:rPr>
      </w:pPr>
    </w:p>
    <w:p w14:paraId="4276B9D5" w14:textId="77777777" w:rsidR="00B123EB" w:rsidRPr="00B123EB" w:rsidRDefault="00B123EB">
      <w:pPr>
        <w:rPr>
          <w:u w:val="single"/>
        </w:rPr>
      </w:pPr>
    </w:p>
    <w:p w14:paraId="40C4EEC1" w14:textId="255A2E57" w:rsidR="005F1F0F" w:rsidRDefault="005F1F0F"/>
    <w:p w14:paraId="05B9B8C7" w14:textId="46F091BA" w:rsidR="00417BB5" w:rsidRDefault="0027286B">
      <w:pPr>
        <w:rPr>
          <w:u w:val="single"/>
        </w:rPr>
      </w:pPr>
      <w:r>
        <w:rPr>
          <w:rFonts w:hint="eastAsia"/>
          <w:i/>
          <w:iCs/>
          <w:noProof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4681C6E4" wp14:editId="60640CF2">
            <wp:simplePos x="0" y="0"/>
            <wp:positionH relativeFrom="margin">
              <wp:posOffset>-171450</wp:posOffset>
            </wp:positionH>
            <wp:positionV relativeFrom="paragraph">
              <wp:posOffset>264795</wp:posOffset>
            </wp:positionV>
            <wp:extent cx="2152015" cy="3291840"/>
            <wp:effectExtent l="0" t="0" r="635" b="3810"/>
            <wp:wrapSquare wrapText="bothSides"/>
            <wp:docPr id="7968301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015" cy="3291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5F1F0F" w:rsidRPr="00417BB5">
        <w:rPr>
          <w:u w:val="single"/>
        </w:rPr>
        <w:t xml:space="preserve">Task Two – </w:t>
      </w:r>
      <w:r w:rsidR="0067549E">
        <w:rPr>
          <w:u w:val="single"/>
        </w:rPr>
        <w:t>Semiotic Analysis</w:t>
      </w:r>
    </w:p>
    <w:p w14:paraId="0FB091BB" w14:textId="6074F255" w:rsidR="005F1F0F" w:rsidRPr="00B04493" w:rsidRDefault="00594C67" w:rsidP="00EB0A5F">
      <w:pPr>
        <w:rPr>
          <w:i/>
          <w:iCs/>
          <w:sz w:val="20"/>
          <w:szCs w:val="20"/>
        </w:rPr>
      </w:pPr>
      <w:r w:rsidRPr="00B04493">
        <w:rPr>
          <w:rFonts w:hint="eastAsia"/>
          <w:i/>
          <w:iCs/>
          <w:sz w:val="20"/>
          <w:szCs w:val="20"/>
        </w:rPr>
        <w:t>Fig. 1- Nivea Creme</w:t>
      </w:r>
      <w:r w:rsidRPr="00B04493">
        <w:rPr>
          <w:rFonts w:hint="eastAsia"/>
          <w:i/>
          <w:iCs/>
          <w:sz w:val="20"/>
          <w:szCs w:val="20"/>
        </w:rPr>
        <w:t>’</w:t>
      </w:r>
      <w:r w:rsidRPr="00B04493">
        <w:rPr>
          <w:rFonts w:hint="eastAsia"/>
          <w:i/>
          <w:iCs/>
          <w:sz w:val="20"/>
          <w:szCs w:val="20"/>
        </w:rPr>
        <w:t>s UK Poster from the 1950</w:t>
      </w:r>
      <w:r w:rsidRPr="00B04493">
        <w:rPr>
          <w:rFonts w:hint="eastAsia"/>
          <w:i/>
          <w:iCs/>
          <w:sz w:val="20"/>
          <w:szCs w:val="20"/>
        </w:rPr>
        <w:t>’</w:t>
      </w:r>
      <w:r w:rsidRPr="00B04493">
        <w:rPr>
          <w:rFonts w:hint="eastAsia"/>
          <w:i/>
          <w:iCs/>
          <w:sz w:val="20"/>
          <w:szCs w:val="20"/>
        </w:rPr>
        <w:t xml:space="preserve">s </w:t>
      </w:r>
    </w:p>
    <w:p w14:paraId="1D0D01E5" w14:textId="0942AD3D" w:rsidR="0027286B" w:rsidRDefault="00387C38" w:rsidP="009A1020">
      <w:r>
        <w:t>Within contextual practise,</w:t>
      </w:r>
      <w:r w:rsidR="00235B08">
        <w:t xml:space="preserve"> semiotics are used to help </w:t>
      </w:r>
      <w:r w:rsidR="004C5230">
        <w:t>develop our understanding</w:t>
      </w:r>
      <w:r w:rsidR="00D64AE8">
        <w:t xml:space="preserve"> </w:t>
      </w:r>
      <w:r w:rsidR="004C5230">
        <w:t xml:space="preserve">of an image. Simply, this is defined as </w:t>
      </w:r>
      <w:r w:rsidR="00081A6E">
        <w:t>a study of signs</w:t>
      </w:r>
      <w:r w:rsidR="002D72EF">
        <w:t>,</w:t>
      </w:r>
      <w:r w:rsidR="00040462">
        <w:t xml:space="preserve"> </w:t>
      </w:r>
      <w:r w:rsidR="002A7237">
        <w:t>symbols</w:t>
      </w:r>
      <w:r w:rsidR="002D72EF">
        <w:t xml:space="preserve"> and </w:t>
      </w:r>
      <w:r w:rsidR="007D2B62">
        <w:t>their interpretation.</w:t>
      </w:r>
      <w:r w:rsidR="002B6D7A">
        <w:t xml:space="preserve"> A </w:t>
      </w:r>
      <w:r w:rsidR="00D46818">
        <w:t>‘sign’ is “simply a thing</w:t>
      </w:r>
      <w:r w:rsidR="00E41908">
        <w:t xml:space="preserve">- </w:t>
      </w:r>
      <w:r w:rsidR="004779F1">
        <w:t xml:space="preserve">whether object, word or picture” and has a </w:t>
      </w:r>
      <w:r w:rsidR="00D372B9">
        <w:t>“particular meaning to a person or group of people” (</w:t>
      </w:r>
      <w:r w:rsidR="00D372B9">
        <w:rPr>
          <w:i/>
          <w:iCs/>
        </w:rPr>
        <w:t>Williamson</w:t>
      </w:r>
      <w:r w:rsidR="00451269">
        <w:rPr>
          <w:i/>
          <w:iCs/>
        </w:rPr>
        <w:t>, 1978</w:t>
      </w:r>
      <w:r w:rsidR="00182CA7">
        <w:rPr>
          <w:i/>
          <w:iCs/>
        </w:rPr>
        <w:t>)</w:t>
      </w:r>
      <w:r w:rsidR="00750348">
        <w:t xml:space="preserve"> </w:t>
      </w:r>
      <w:r w:rsidR="00A749E9">
        <w:t xml:space="preserve">Linguist </w:t>
      </w:r>
      <w:r w:rsidR="00750348">
        <w:t>Roland Barthes</w:t>
      </w:r>
      <w:r w:rsidR="00EA7C82">
        <w:t xml:space="preserve"> (</w:t>
      </w:r>
      <w:r w:rsidR="00EA7C82" w:rsidRPr="00D46818">
        <w:rPr>
          <w:i/>
          <w:iCs/>
        </w:rPr>
        <w:t>1972</w:t>
      </w:r>
      <w:r w:rsidR="00EA7C82">
        <w:t>)</w:t>
      </w:r>
      <w:r w:rsidR="007D2B62">
        <w:t xml:space="preserve"> </w:t>
      </w:r>
      <w:r w:rsidR="00A749E9">
        <w:t>studied this idea, originally from F</w:t>
      </w:r>
      <w:r w:rsidR="00670F0E">
        <w:t xml:space="preserve">erdinand </w:t>
      </w:r>
      <w:r w:rsidR="008A3A28">
        <w:t xml:space="preserve">De Saussure, </w:t>
      </w:r>
      <w:r w:rsidR="00FA037F">
        <w:t xml:space="preserve">Barthes </w:t>
      </w:r>
      <w:r w:rsidR="008A3A28">
        <w:t xml:space="preserve">saying a ‘sign’ </w:t>
      </w:r>
      <w:r w:rsidR="0059024E">
        <w:t xml:space="preserve">combines </w:t>
      </w:r>
      <w:r w:rsidR="008A3A28">
        <w:t xml:space="preserve">two things- the </w:t>
      </w:r>
      <w:r w:rsidR="00A114A0">
        <w:t>signifier</w:t>
      </w:r>
      <w:r w:rsidR="00FA037F">
        <w:t xml:space="preserve"> (the sign itself)</w:t>
      </w:r>
      <w:r w:rsidR="00A114A0">
        <w:t xml:space="preserve"> and the </w:t>
      </w:r>
      <w:r w:rsidR="008D7EC9">
        <w:t>signified</w:t>
      </w:r>
      <w:r w:rsidR="007B3CDB">
        <w:t xml:space="preserve"> (what it refers to)</w:t>
      </w:r>
      <w:r w:rsidR="008D7EC9">
        <w:t>.</w:t>
      </w:r>
      <w:r w:rsidR="00F86F01">
        <w:t xml:space="preserve"> </w:t>
      </w:r>
      <w:r w:rsidR="009C3EA8">
        <w:t>Furthermore, the ‘signifier’ is then divided more, combining both the denotation and the connotation of an image</w:t>
      </w:r>
      <w:r w:rsidR="0096645F">
        <w:t xml:space="preserve">. </w:t>
      </w:r>
      <w:r w:rsidR="002756BD">
        <w:t>Th</w:t>
      </w:r>
      <w:r w:rsidR="00F86F01">
        <w:t xml:space="preserve">is an important thing </w:t>
      </w:r>
      <w:r w:rsidR="00CB37C2">
        <w:t xml:space="preserve">to have knowledge on </w:t>
      </w:r>
      <w:r w:rsidR="00ED26E9">
        <w:t>to become familiar with contemporary culture,</w:t>
      </w:r>
      <w:r w:rsidR="00C8211E">
        <w:t xml:space="preserve"> </w:t>
      </w:r>
      <w:r w:rsidR="003F186C">
        <w:t>decoding</w:t>
      </w:r>
      <w:r w:rsidR="007521C0">
        <w:t xml:space="preserve"> </w:t>
      </w:r>
      <w:r w:rsidR="00C8211E">
        <w:t>things</w:t>
      </w:r>
      <w:r w:rsidR="00726B36">
        <w:t xml:space="preserve"> and relationships</w:t>
      </w:r>
      <w:r w:rsidR="004D0E9D">
        <w:t xml:space="preserve"> and how they connect.</w:t>
      </w:r>
    </w:p>
    <w:p w14:paraId="1D4174BF" w14:textId="0E51A010" w:rsidR="0027286B" w:rsidRPr="00725969" w:rsidRDefault="002F4337" w:rsidP="009A1020">
      <w:r>
        <w:t xml:space="preserve">When looking at this </w:t>
      </w:r>
      <w:r w:rsidR="00640D82">
        <w:t>1950’s poster</w:t>
      </w:r>
      <w:r w:rsidR="00264655">
        <w:t xml:space="preserve"> (Fig 1), </w:t>
      </w:r>
      <w:r w:rsidR="00650F7F">
        <w:t>s</w:t>
      </w:r>
      <w:r w:rsidR="00560C9F">
        <w:t>emiosis can be used to analyse this</w:t>
      </w:r>
      <w:r w:rsidR="00912519">
        <w:t>, developing the</w:t>
      </w:r>
      <w:r w:rsidR="00647C5E">
        <w:t xml:space="preserve"> advertisement’s</w:t>
      </w:r>
      <w:r w:rsidR="00912519">
        <w:t xml:space="preserve"> denotation</w:t>
      </w:r>
      <w:r w:rsidR="00647C5E">
        <w:t xml:space="preserve">s </w:t>
      </w:r>
      <w:r w:rsidR="00912519">
        <w:t>and connotation</w:t>
      </w:r>
      <w:r w:rsidR="00647C5E">
        <w:t>s.</w:t>
      </w:r>
      <w:r w:rsidR="00A0444A">
        <w:t xml:space="preserve"> </w:t>
      </w:r>
      <w:r w:rsidR="004E7015">
        <w:t xml:space="preserve">Here, </w:t>
      </w:r>
      <w:r w:rsidR="00B64F92">
        <w:t xml:space="preserve">a woman in a </w:t>
      </w:r>
      <w:r w:rsidR="00B64F92">
        <w:lastRenderedPageBreak/>
        <w:t xml:space="preserve">fitted yellow dress is displayed as the main </w:t>
      </w:r>
      <w:r w:rsidR="003C11D9">
        <w:t xml:space="preserve">image </w:t>
      </w:r>
      <w:r w:rsidR="00B64F92">
        <w:t>in the foreground, as well as other elements, l</w:t>
      </w:r>
      <w:r w:rsidR="005D1C80">
        <w:t>ike</w:t>
      </w:r>
      <w:r w:rsidR="00B64F92">
        <w:t xml:space="preserve"> the </w:t>
      </w:r>
      <w:proofErr w:type="spellStart"/>
      <w:r w:rsidR="00B64F92">
        <w:t>nivea</w:t>
      </w:r>
      <w:proofErr w:type="spellEnd"/>
      <w:r w:rsidR="00B64F92">
        <w:t xml:space="preserve"> </w:t>
      </w:r>
      <w:proofErr w:type="spellStart"/>
      <w:r w:rsidR="00BA4702">
        <w:t>creme</w:t>
      </w:r>
      <w:proofErr w:type="spellEnd"/>
      <w:r w:rsidR="00D30774">
        <w:t xml:space="preserve"> and</w:t>
      </w:r>
      <w:r w:rsidR="00BA4702">
        <w:t xml:space="preserve"> the </w:t>
      </w:r>
      <w:r w:rsidR="00927893">
        <w:t xml:space="preserve">appealing, </w:t>
      </w:r>
      <w:r w:rsidR="000834BA">
        <w:t>d</w:t>
      </w:r>
      <w:r w:rsidR="005B49DD">
        <w:t>ecorative</w:t>
      </w:r>
      <w:r w:rsidR="002F5D0B">
        <w:t xml:space="preserve"> anchorage</w:t>
      </w:r>
      <w:r w:rsidR="000834BA">
        <w:t xml:space="preserve"> </w:t>
      </w:r>
      <w:r w:rsidR="005B49DD">
        <w:t>text</w:t>
      </w:r>
      <w:r w:rsidR="00BA4702">
        <w:t xml:space="preserve">. </w:t>
      </w:r>
      <w:r w:rsidR="00621C61">
        <w:t>She</w:t>
      </w:r>
      <w:r w:rsidR="003C11D9">
        <w:t xml:space="preserve"> is the </w:t>
      </w:r>
      <w:r w:rsidR="005943F4">
        <w:t>most recognisable signifier here</w:t>
      </w:r>
      <w:r w:rsidR="000A2C97">
        <w:t xml:space="preserve">, relating to many cultural </w:t>
      </w:r>
      <w:r w:rsidR="006140A9">
        <w:t xml:space="preserve">representations and theories at this point. </w:t>
      </w:r>
      <w:r w:rsidR="0091342A">
        <w:t xml:space="preserve">Also, the text has a part to play with this- the “tan” in the slogan of the advert </w:t>
      </w:r>
      <w:r w:rsidR="00CF5151">
        <w:t>connot</w:t>
      </w:r>
      <w:r w:rsidR="0018452C">
        <w:t>es</w:t>
      </w:r>
      <w:r w:rsidR="00CF5151">
        <w:t xml:space="preserve"> the </w:t>
      </w:r>
      <w:r w:rsidR="002C1218">
        <w:t xml:space="preserve">symbol of the </w:t>
      </w:r>
      <w:r w:rsidR="00CF5151">
        <w:t xml:space="preserve">sun, being a yellow circle, as </w:t>
      </w:r>
      <w:r w:rsidR="000A0D30">
        <w:t>stereotypically</w:t>
      </w:r>
      <w:r w:rsidR="00CF5151">
        <w:t xml:space="preserve"> imagined.</w:t>
      </w:r>
      <w:r w:rsidR="00813570">
        <w:t xml:space="preserve"> The lines attached to this are the </w:t>
      </w:r>
      <w:r w:rsidR="0018452C">
        <w:t>‘</w:t>
      </w:r>
      <w:r w:rsidR="00813570">
        <w:t>sun’s</w:t>
      </w:r>
      <w:r w:rsidR="0018452C">
        <w:t>’</w:t>
      </w:r>
      <w:r w:rsidR="00813570">
        <w:t xml:space="preserve"> rays, which point towards the woman </w:t>
      </w:r>
      <w:r w:rsidR="009B7F18">
        <w:t>and make her the focus of this poster.</w:t>
      </w:r>
      <w:r w:rsidR="006D0FE7">
        <w:t xml:space="preserve"> Using directional forces makes this even more apparent as our eyes will follow the lines downwards </w:t>
      </w:r>
      <w:r w:rsidR="009D4BA9">
        <w:t>and read</w:t>
      </w:r>
      <w:r w:rsidR="00E5193B">
        <w:t xml:space="preserve"> naturally</w:t>
      </w:r>
      <w:r w:rsidR="009D4BA9">
        <w:t xml:space="preserve"> in that direction. </w:t>
      </w:r>
      <w:r w:rsidR="005E4CA4">
        <w:t>Gillian Dyer</w:t>
      </w:r>
      <w:r w:rsidR="003B02DF">
        <w:t xml:space="preserve"> says that </w:t>
      </w:r>
      <w:r w:rsidR="008240C0">
        <w:t>pictures are “easier</w:t>
      </w:r>
      <w:r w:rsidR="0005772F">
        <w:t xml:space="preserve"> to understand </w:t>
      </w:r>
      <w:r w:rsidR="00903F7B">
        <w:t>[...]</w:t>
      </w:r>
      <w:r w:rsidR="004055D9">
        <w:t xml:space="preserve"> </w:t>
      </w:r>
      <w:r w:rsidR="00133118">
        <w:t>a</w:t>
      </w:r>
      <w:r w:rsidR="004055D9">
        <w:t xml:space="preserve">nd they generally </w:t>
      </w:r>
      <w:r w:rsidR="00FB2D5B">
        <w:t xml:space="preserve">offer greater communication.” </w:t>
      </w:r>
      <w:r w:rsidR="0029363C">
        <w:t xml:space="preserve">This </w:t>
      </w:r>
      <w:r w:rsidR="003706FB">
        <w:t>“imagination”</w:t>
      </w:r>
      <w:r w:rsidR="00E81122">
        <w:t xml:space="preserve"> </w:t>
      </w:r>
      <w:r w:rsidR="00E81122">
        <w:rPr>
          <w:i/>
          <w:iCs/>
        </w:rPr>
        <w:t>(</w:t>
      </w:r>
      <w:r w:rsidR="008B3B48">
        <w:rPr>
          <w:i/>
          <w:iCs/>
        </w:rPr>
        <w:t xml:space="preserve">1982, p.86) </w:t>
      </w:r>
      <w:r w:rsidR="003706FB">
        <w:t xml:space="preserve">is further reinforced when pointing towards the woman with a </w:t>
      </w:r>
      <w:r w:rsidR="00236169">
        <w:t>golden tan because of the ‘</w:t>
      </w:r>
      <w:r w:rsidR="002E0450">
        <w:t xml:space="preserve">Nivea </w:t>
      </w:r>
      <w:proofErr w:type="spellStart"/>
      <w:r w:rsidR="002E0450">
        <w:t>Creme</w:t>
      </w:r>
      <w:proofErr w:type="spellEnd"/>
      <w:r w:rsidR="002E0450">
        <w:t xml:space="preserve">’ she blocks the sun with, as literally seen </w:t>
      </w:r>
      <w:r w:rsidR="00C372D0">
        <w:t>here.</w:t>
      </w:r>
      <w:r w:rsidR="00CD5F5E">
        <w:t xml:space="preserve"> </w:t>
      </w:r>
      <w:r w:rsidR="009D4BA9">
        <w:t>Additionally</w:t>
      </w:r>
      <w:r w:rsidR="007F7C34">
        <w:t>, because</w:t>
      </w:r>
      <w:r w:rsidR="005C1B38">
        <w:t xml:space="preserve"> </w:t>
      </w:r>
      <w:r w:rsidR="006140A9">
        <w:t xml:space="preserve">this advertisement was created in the 1950s for </w:t>
      </w:r>
      <w:r w:rsidR="00AA47EB">
        <w:t>Nivea</w:t>
      </w:r>
      <w:r w:rsidR="005C1B38">
        <w:t xml:space="preserve">, </w:t>
      </w:r>
      <w:r w:rsidR="007F7C34">
        <w:t>gender roles</w:t>
      </w:r>
      <w:r w:rsidR="00E367FC">
        <w:t xml:space="preserve">, </w:t>
      </w:r>
      <w:r w:rsidR="002F317E">
        <w:t>stereotypes</w:t>
      </w:r>
      <w:r w:rsidR="007F7C34">
        <w:t xml:space="preserve"> and </w:t>
      </w:r>
      <w:r w:rsidR="00E367FC">
        <w:t>representations would be apparent here</w:t>
      </w:r>
      <w:r w:rsidR="002F317E">
        <w:t xml:space="preserve">. </w:t>
      </w:r>
      <w:r w:rsidR="00C84F40">
        <w:t>Through visua</w:t>
      </w:r>
      <w:r w:rsidR="00321C01">
        <w:t>l</w:t>
      </w:r>
      <w:r w:rsidR="00C84F40">
        <w:t xml:space="preserve"> communication, </w:t>
      </w:r>
      <w:r w:rsidR="003A2E41">
        <w:t>“ads objectified women</w:t>
      </w:r>
      <w:r w:rsidR="0004226E">
        <w:t>” and “exposed them to the male gaze”</w:t>
      </w:r>
      <w:r w:rsidR="006F6BBA">
        <w:rPr>
          <w:i/>
          <w:iCs/>
        </w:rPr>
        <w:t>(</w:t>
      </w:r>
      <w:proofErr w:type="spellStart"/>
      <w:r w:rsidR="00741E42">
        <w:rPr>
          <w:i/>
          <w:iCs/>
        </w:rPr>
        <w:t>Sandikci</w:t>
      </w:r>
      <w:proofErr w:type="spellEnd"/>
      <w:r w:rsidR="00741E42">
        <w:rPr>
          <w:i/>
          <w:iCs/>
        </w:rPr>
        <w:t xml:space="preserve"> &amp; </w:t>
      </w:r>
      <w:proofErr w:type="spellStart"/>
      <w:r w:rsidR="00E76DD0">
        <w:rPr>
          <w:i/>
          <w:iCs/>
        </w:rPr>
        <w:t>Ringberg</w:t>
      </w:r>
      <w:proofErr w:type="spellEnd"/>
      <w:r w:rsidR="00E76DD0">
        <w:rPr>
          <w:i/>
          <w:iCs/>
        </w:rPr>
        <w:t>, 200</w:t>
      </w:r>
      <w:r w:rsidR="00880D07">
        <w:rPr>
          <w:i/>
          <w:iCs/>
        </w:rPr>
        <w:t>0,</w:t>
      </w:r>
      <w:r w:rsidR="00E76DD0">
        <w:rPr>
          <w:i/>
          <w:iCs/>
        </w:rPr>
        <w:t xml:space="preserve"> p.118)</w:t>
      </w:r>
      <w:r w:rsidR="00691B26">
        <w:t>.</w:t>
      </w:r>
      <w:r w:rsidR="007B5486">
        <w:t xml:space="preserve"> In this time period, women were expected to do </w:t>
      </w:r>
      <w:r w:rsidR="00214A6D">
        <w:t>very little</w:t>
      </w:r>
      <w:r w:rsidR="00172301">
        <w:t xml:space="preserve"> compared to men, “working below their skill level”</w:t>
      </w:r>
      <w:r w:rsidR="006A247B">
        <w:rPr>
          <w:i/>
          <w:iCs/>
        </w:rPr>
        <w:t>.</w:t>
      </w:r>
      <w:r w:rsidR="00F00BD9">
        <w:t xml:space="preserve"> “ </w:t>
      </w:r>
      <w:r w:rsidR="0021206D">
        <w:t>M</w:t>
      </w:r>
      <w:r w:rsidR="00F00BD9">
        <w:t>en’s work” was much more hands-on, being the providers, whilst the woman did th</w:t>
      </w:r>
      <w:r w:rsidR="00420A3D">
        <w:t xml:space="preserve">e “women’s work” of </w:t>
      </w:r>
      <w:r w:rsidR="00740949">
        <w:t xml:space="preserve"> “caring responsibilities”</w:t>
      </w:r>
      <w:r w:rsidR="00180CD0">
        <w:t xml:space="preserve"> </w:t>
      </w:r>
      <w:r w:rsidR="00180CD0">
        <w:rPr>
          <w:i/>
          <w:iCs/>
        </w:rPr>
        <w:t>(</w:t>
      </w:r>
      <w:proofErr w:type="spellStart"/>
      <w:r w:rsidR="00180CD0">
        <w:rPr>
          <w:i/>
          <w:iCs/>
        </w:rPr>
        <w:t>Banyard</w:t>
      </w:r>
      <w:proofErr w:type="spellEnd"/>
      <w:r w:rsidR="00180CD0">
        <w:rPr>
          <w:i/>
          <w:iCs/>
        </w:rPr>
        <w:t>, 2010, p.75).</w:t>
      </w:r>
      <w:r w:rsidR="00982D8C">
        <w:t xml:space="preserve"> This is a </w:t>
      </w:r>
      <w:proofErr w:type="spellStart"/>
      <w:r w:rsidR="00982D8C" w:rsidRPr="00A6109D">
        <w:t>contributer</w:t>
      </w:r>
      <w:proofErr w:type="spellEnd"/>
      <w:r w:rsidR="00982D8C">
        <w:t xml:space="preserve"> to the woman’s </w:t>
      </w:r>
      <w:r w:rsidR="00376188">
        <w:t>appearance</w:t>
      </w:r>
      <w:r w:rsidR="00F02E47">
        <w:t xml:space="preserve">, along with the ‘iconic sign’ in advertising. </w:t>
      </w:r>
      <w:r w:rsidR="000B09CB">
        <w:t xml:space="preserve">Judith Williamson </w:t>
      </w:r>
      <w:r w:rsidR="00AD232F">
        <w:rPr>
          <w:i/>
          <w:iCs/>
        </w:rPr>
        <w:t>(</w:t>
      </w:r>
      <w:r w:rsidR="00495844">
        <w:rPr>
          <w:i/>
          <w:iCs/>
        </w:rPr>
        <w:t>1978</w:t>
      </w:r>
      <w:r w:rsidR="00AD232F">
        <w:rPr>
          <w:i/>
          <w:iCs/>
        </w:rPr>
        <w:t>, p.</w:t>
      </w:r>
      <w:r w:rsidR="00690CD4">
        <w:rPr>
          <w:i/>
          <w:iCs/>
        </w:rPr>
        <w:t>29</w:t>
      </w:r>
      <w:r w:rsidR="00AD232F">
        <w:rPr>
          <w:i/>
          <w:iCs/>
        </w:rPr>
        <w:t>)</w:t>
      </w:r>
      <w:r w:rsidR="00245936">
        <w:t xml:space="preserve"> refers to </w:t>
      </w:r>
      <w:r w:rsidR="00134E2B">
        <w:t>“a referent system</w:t>
      </w:r>
      <w:r w:rsidR="0086446D">
        <w:t>,</w:t>
      </w:r>
      <w:r w:rsidR="00134E2B">
        <w:t>”</w:t>
      </w:r>
      <w:r w:rsidR="00EC587B">
        <w:t xml:space="preserve"> and signifier,</w:t>
      </w:r>
      <w:r w:rsidR="000E4D01">
        <w:t xml:space="preserve"> </w:t>
      </w:r>
      <w:r w:rsidR="0086446D">
        <w:t>sign</w:t>
      </w:r>
      <w:r w:rsidR="00EC587B">
        <w:t xml:space="preserve">s </w:t>
      </w:r>
      <w:r w:rsidR="0086446D">
        <w:t xml:space="preserve">being </w:t>
      </w:r>
      <w:r w:rsidR="000E4D01">
        <w:t xml:space="preserve">“lifted </w:t>
      </w:r>
      <w:r w:rsidR="00521D14">
        <w:t>out of it</w:t>
      </w:r>
      <w:r w:rsidR="002C570B">
        <w:t xml:space="preserve"> </w:t>
      </w:r>
      <w:r w:rsidR="003613A0">
        <w:t>and placed in the ad.”</w:t>
      </w:r>
      <w:r w:rsidR="000D21B7">
        <w:t xml:space="preserve"> She expands </w:t>
      </w:r>
      <w:r w:rsidR="00D577A6">
        <w:t xml:space="preserve">on </w:t>
      </w:r>
      <w:r w:rsidR="00407F1C">
        <w:t xml:space="preserve">the Chanel No.5 adverts and how they all </w:t>
      </w:r>
      <w:r w:rsidR="000608FE">
        <w:t xml:space="preserve">have </w:t>
      </w:r>
      <w:r w:rsidR="00CA16FB">
        <w:t>“significance” because of the way the women are presented.</w:t>
      </w:r>
      <w:r w:rsidR="00D6486E">
        <w:t xml:space="preserve"> Barthes </w:t>
      </w:r>
      <w:r w:rsidR="003E7FD3">
        <w:t xml:space="preserve">agrees that “items of clothing </w:t>
      </w:r>
      <w:r w:rsidR="000D459A">
        <w:t>have the capacity to signify something about the wearer”</w:t>
      </w:r>
      <w:r w:rsidR="00A6109D">
        <w:t xml:space="preserve"> </w:t>
      </w:r>
      <w:r w:rsidR="00A6109D">
        <w:rPr>
          <w:i/>
          <w:iCs/>
        </w:rPr>
        <w:t>(</w:t>
      </w:r>
      <w:r w:rsidR="00FC6960">
        <w:rPr>
          <w:i/>
          <w:iCs/>
        </w:rPr>
        <w:t>Leak,</w:t>
      </w:r>
      <w:r w:rsidR="00A6109D">
        <w:rPr>
          <w:i/>
          <w:iCs/>
        </w:rPr>
        <w:t>1</w:t>
      </w:r>
      <w:r w:rsidR="0083587F">
        <w:rPr>
          <w:i/>
          <w:iCs/>
        </w:rPr>
        <w:t>994, p.10)</w:t>
      </w:r>
      <w:r w:rsidR="000D459A">
        <w:t xml:space="preserve"> and this </w:t>
      </w:r>
      <w:r w:rsidR="00B5690C">
        <w:t xml:space="preserve">tight </w:t>
      </w:r>
      <w:r w:rsidR="000D459A">
        <w:t xml:space="preserve">yellow dress </w:t>
      </w:r>
      <w:r w:rsidR="00B5690C">
        <w:t xml:space="preserve">reinforces this, </w:t>
      </w:r>
      <w:r w:rsidR="002A79DB">
        <w:t>perpetuating</w:t>
      </w:r>
      <w:r w:rsidR="00B5690C">
        <w:t xml:space="preserve"> the myth of</w:t>
      </w:r>
      <w:r w:rsidR="0032020B">
        <w:t xml:space="preserve"> </w:t>
      </w:r>
      <w:r w:rsidR="005475DA">
        <w:t>female responsibility</w:t>
      </w:r>
      <w:r w:rsidR="008B2E56">
        <w:t>.</w:t>
      </w:r>
      <w:r w:rsidR="00421600">
        <w:t xml:space="preserve"> </w:t>
      </w:r>
      <w:r w:rsidR="00CA16FB">
        <w:t>The blonde hair and blue eyes is an</w:t>
      </w:r>
      <w:r w:rsidR="00237E2D">
        <w:t>other</w:t>
      </w:r>
      <w:r w:rsidR="00CA16FB">
        <w:t xml:space="preserve"> example of this, matching the </w:t>
      </w:r>
      <w:r w:rsidR="00237E2D">
        <w:t>Catherine</w:t>
      </w:r>
      <w:r w:rsidR="005E3BE8">
        <w:t xml:space="preserve"> Deneuve</w:t>
      </w:r>
      <w:r w:rsidR="004815D2">
        <w:t xml:space="preserve"> advert Williamson talks about</w:t>
      </w:r>
      <w:r w:rsidR="00C461C7">
        <w:t xml:space="preserve">. </w:t>
      </w:r>
      <w:r w:rsidR="00E7290A">
        <w:t xml:space="preserve">This </w:t>
      </w:r>
      <w:r w:rsidR="00713E35">
        <w:t>is apparent also with the iconic Marilyn Monroe advert for Chanel No. 5</w:t>
      </w:r>
      <w:r w:rsidR="00B305A5">
        <w:t xml:space="preserve"> </w:t>
      </w:r>
      <w:r w:rsidR="00B305A5">
        <w:rPr>
          <w:i/>
          <w:iCs/>
        </w:rPr>
        <w:t xml:space="preserve">(CHANEL, </w:t>
      </w:r>
      <w:r w:rsidR="00421552">
        <w:rPr>
          <w:i/>
          <w:iCs/>
        </w:rPr>
        <w:t>2012)</w:t>
      </w:r>
      <w:r w:rsidR="003638A6">
        <w:t>, start</w:t>
      </w:r>
      <w:r w:rsidR="00B840A5">
        <w:t xml:space="preserve">ing </w:t>
      </w:r>
      <w:r w:rsidR="003638A6">
        <w:t>a whole t</w:t>
      </w:r>
      <w:r w:rsidR="001F240F">
        <w:t xml:space="preserve">rend to </w:t>
      </w:r>
      <w:r w:rsidR="00AF7D10">
        <w:t>act and appear similar</w:t>
      </w:r>
      <w:r w:rsidR="001F240F">
        <w:t xml:space="preserve"> to her </w:t>
      </w:r>
      <w:r w:rsidR="003638A6">
        <w:t>for advertising</w:t>
      </w:r>
      <w:r w:rsidR="00B840A5">
        <w:t>, to “</w:t>
      </w:r>
      <w:proofErr w:type="spellStart"/>
      <w:r w:rsidR="00B840A5">
        <w:t>a</w:t>
      </w:r>
      <w:r w:rsidR="00CA0CC5">
        <w:t>ssocia</w:t>
      </w:r>
      <w:proofErr w:type="spellEnd"/>
      <w:r w:rsidR="00CA0CC5">
        <w:t>[</w:t>
      </w:r>
      <w:proofErr w:type="spellStart"/>
      <w:r w:rsidR="00CA0CC5">
        <w:t>te</w:t>
      </w:r>
      <w:proofErr w:type="spellEnd"/>
      <w:r w:rsidR="00CA0CC5">
        <w:t>]” the</w:t>
      </w:r>
      <w:r w:rsidR="00CF5163">
        <w:t xml:space="preserve"> same</w:t>
      </w:r>
      <w:r w:rsidR="00CA0CC5">
        <w:t xml:space="preserve"> “particular ‘feel</w:t>
      </w:r>
      <w:r w:rsidR="00CF5163">
        <w:t>[</w:t>
      </w:r>
      <w:proofErr w:type="spellStart"/>
      <w:r w:rsidR="00CF5163">
        <w:t>ing</w:t>
      </w:r>
      <w:proofErr w:type="spellEnd"/>
      <w:r w:rsidR="00CF5163">
        <w:t xml:space="preserve">]” </w:t>
      </w:r>
      <w:r w:rsidR="00B756A9">
        <w:rPr>
          <w:i/>
          <w:iCs/>
        </w:rPr>
        <w:t>(Rose, 2023, p.212</w:t>
      </w:r>
      <w:r w:rsidR="00A63A5A">
        <w:rPr>
          <w:i/>
          <w:iCs/>
        </w:rPr>
        <w:t>)</w:t>
      </w:r>
      <w:r w:rsidR="003638A6">
        <w:t>.</w:t>
      </w:r>
      <w:r w:rsidR="00AF7D10">
        <w:t xml:space="preserve"> </w:t>
      </w:r>
      <w:r w:rsidR="00421600">
        <w:t xml:space="preserve">In fashion and trends, </w:t>
      </w:r>
      <w:r w:rsidR="00367ED1">
        <w:t>myths are “</w:t>
      </w:r>
      <w:r w:rsidR="001C015E">
        <w:t>exhaustively</w:t>
      </w:r>
      <w:r w:rsidR="00367ED1">
        <w:t xml:space="preserve"> analysed”</w:t>
      </w:r>
      <w:r w:rsidR="001C015E">
        <w:t xml:space="preserve"> as </w:t>
      </w:r>
      <w:r w:rsidR="00FB174E">
        <w:t>“ a decision-group arbitrarily decides on what is ‘in’ and what is ‘out’ each year”</w:t>
      </w:r>
      <w:r w:rsidR="00520AC2">
        <w:t xml:space="preserve"> (</w:t>
      </w:r>
      <w:r w:rsidR="00520AC2">
        <w:rPr>
          <w:i/>
          <w:iCs/>
        </w:rPr>
        <w:t>Barthes, 1994, p.22)</w:t>
      </w:r>
    </w:p>
    <w:p w14:paraId="71FD529C" w14:textId="77777777" w:rsidR="0027286B" w:rsidRDefault="0027286B" w:rsidP="009A1020"/>
    <w:p w14:paraId="1045AE70" w14:textId="77777777" w:rsidR="0027286B" w:rsidRDefault="0027286B" w:rsidP="009A1020"/>
    <w:p w14:paraId="5ECFED44" w14:textId="4AA79BB9" w:rsidR="0027286B" w:rsidRDefault="0027286B" w:rsidP="009A1020"/>
    <w:p w14:paraId="25A92C7D" w14:textId="37BE5E58" w:rsidR="0027286B" w:rsidRDefault="0027286B" w:rsidP="009A1020"/>
    <w:p w14:paraId="6BFDEF78" w14:textId="01E00AC3" w:rsidR="0027286B" w:rsidRDefault="0051218F" w:rsidP="009A1020">
      <w:r>
        <w:t>B</w:t>
      </w:r>
      <w:r w:rsidR="0023280B">
        <w:t>ibliography</w:t>
      </w:r>
      <w:r w:rsidR="005338DD">
        <w:t>:</w:t>
      </w:r>
    </w:p>
    <w:p w14:paraId="4622B290" w14:textId="540D3EC5" w:rsidR="00530DE2" w:rsidRDefault="00530DE2" w:rsidP="009A1020">
      <w:proofErr w:type="spellStart"/>
      <w:r>
        <w:t>Banyard</w:t>
      </w:r>
      <w:proofErr w:type="spellEnd"/>
      <w:r>
        <w:t xml:space="preserve"> K</w:t>
      </w:r>
      <w:r w:rsidR="00682C3A">
        <w:t xml:space="preserve"> (2010). “</w:t>
      </w:r>
      <w:r w:rsidR="00387952">
        <w:t xml:space="preserve">The Equality Illusion- The </w:t>
      </w:r>
      <w:r w:rsidR="00D82F85">
        <w:t xml:space="preserve">Truth </w:t>
      </w:r>
      <w:r w:rsidR="00547EF8">
        <w:t>A</w:t>
      </w:r>
      <w:r w:rsidR="00730663">
        <w:t>bout</w:t>
      </w:r>
      <w:r w:rsidR="00547EF8">
        <w:t xml:space="preserve"> Women and Men Today.”</w:t>
      </w:r>
      <w:r w:rsidR="000C698B">
        <w:t xml:space="preserve"> Faber and Faber Lim</w:t>
      </w:r>
      <w:r w:rsidR="000A4C06">
        <w:t>ited, London, UK</w:t>
      </w:r>
      <w:r w:rsidR="00730663">
        <w:t xml:space="preserve"> </w:t>
      </w:r>
    </w:p>
    <w:p w14:paraId="17F80596" w14:textId="5795E078" w:rsidR="00E942FD" w:rsidRDefault="00E45966" w:rsidP="009A1020">
      <w:r>
        <w:lastRenderedPageBreak/>
        <w:t xml:space="preserve">Chanel (2012). </w:t>
      </w:r>
      <w:r w:rsidR="00E76066">
        <w:t xml:space="preserve">“Marilyn and </w:t>
      </w:r>
      <w:r w:rsidR="006B39C3">
        <w:t>No.5</w:t>
      </w:r>
      <w:r w:rsidR="006E6B3B">
        <w:t xml:space="preserve">- Inside CHANEL.” </w:t>
      </w:r>
      <w:hyperlink r:id="rId14" w:history="1">
        <w:r w:rsidR="0051218F" w:rsidRPr="004762BA">
          <w:rPr>
            <w:rStyle w:val="Hyperlink"/>
          </w:rPr>
          <w:t>https://youtu.be/Wo8UtWiYiZI?si=J7F8rE-xfkTMgnW-</w:t>
        </w:r>
      </w:hyperlink>
      <w:r>
        <w:t xml:space="preserve"> </w:t>
      </w:r>
      <w:r w:rsidR="008E4395">
        <w:t>[Accessed 20</w:t>
      </w:r>
      <w:r w:rsidR="008E4395" w:rsidRPr="008E4395">
        <w:rPr>
          <w:vertAlign w:val="superscript"/>
        </w:rPr>
        <w:t>th</w:t>
      </w:r>
      <w:r w:rsidR="008E4395">
        <w:t xml:space="preserve"> November 202]</w:t>
      </w:r>
    </w:p>
    <w:p w14:paraId="20FACD4F" w14:textId="226B9F4F" w:rsidR="009A6CCF" w:rsidRDefault="009A6CCF" w:rsidP="009A1020">
      <w:r>
        <w:t>Dyer G (</w:t>
      </w:r>
      <w:r w:rsidR="00907E73">
        <w:t>1982). “Advertising as Communication.”</w:t>
      </w:r>
      <w:r w:rsidR="00A17D55">
        <w:t xml:space="preserve"> M</w:t>
      </w:r>
      <w:r w:rsidR="006D7D07">
        <w:t>ethuen &amp; Co. Limited</w:t>
      </w:r>
      <w:r w:rsidR="005B4836">
        <w:t>, London, UK</w:t>
      </w:r>
    </w:p>
    <w:p w14:paraId="03BD28A8" w14:textId="234B1511" w:rsidR="00BA3A17" w:rsidRDefault="00142223" w:rsidP="009A1020">
      <w:r>
        <w:t>Leak, A (1994). “BARTHES Mythologies.” Grant &amp; Cutler Ltd, London, U</w:t>
      </w:r>
      <w:r w:rsidR="00F20464">
        <w:t>K</w:t>
      </w:r>
    </w:p>
    <w:p w14:paraId="03F9A746" w14:textId="459505E0" w:rsidR="00F20464" w:rsidRDefault="00F20464" w:rsidP="009A1020">
      <w:r>
        <w:t>Rose G</w:t>
      </w:r>
      <w:r w:rsidR="007B3482">
        <w:t xml:space="preserve"> (2023). “Visual Metho</w:t>
      </w:r>
      <w:r w:rsidR="00FB0255">
        <w:t>do</w:t>
      </w:r>
      <w:r w:rsidR="007B3482">
        <w:t>logies.”</w:t>
      </w:r>
      <w:r w:rsidR="00FB0255">
        <w:t xml:space="preserve"> SAGE Publications Ltd, London, UK</w:t>
      </w:r>
    </w:p>
    <w:p w14:paraId="4F2F65C2" w14:textId="268A9F63" w:rsidR="0097741A" w:rsidRDefault="0097741A" w:rsidP="009A1020">
      <w:proofErr w:type="spellStart"/>
      <w:r w:rsidRPr="0097741A">
        <w:rPr>
          <w:rFonts w:hint="eastAsia"/>
        </w:rPr>
        <w:t>Sandikci</w:t>
      </w:r>
      <w:proofErr w:type="spellEnd"/>
      <w:r w:rsidRPr="0097741A">
        <w:rPr>
          <w:rFonts w:hint="eastAsia"/>
        </w:rPr>
        <w:t xml:space="preserve">, O. and Ringberg, T. (2000) </w:t>
      </w:r>
      <w:r w:rsidRPr="0097741A">
        <w:rPr>
          <w:rFonts w:hint="eastAsia"/>
        </w:rPr>
        <w:t>‘</w:t>
      </w:r>
      <w:r w:rsidRPr="0097741A">
        <w:rPr>
          <w:rFonts w:hint="eastAsia"/>
        </w:rPr>
        <w:t>Rethinking Gendered Representations and Interpretations in Advertising: A Critical Approach</w:t>
      </w:r>
      <w:r w:rsidRPr="0097741A">
        <w:rPr>
          <w:rFonts w:hint="eastAsia"/>
        </w:rPr>
        <w:t>’</w:t>
      </w:r>
      <w:r w:rsidRPr="0097741A">
        <w:rPr>
          <w:rFonts w:hint="eastAsia"/>
        </w:rPr>
        <w:t xml:space="preserve">, Advances in Consumer Research, 27(1), p. 118. Available at: </w:t>
      </w:r>
      <w:hyperlink r:id="rId15" w:history="1">
        <w:r w:rsidRPr="004A3A00">
          <w:rPr>
            <w:rStyle w:val="Hyperlink"/>
            <w:rFonts w:hint="eastAsia"/>
          </w:rPr>
          <w:t>https://research-ebsco-com.ezproxy.uwtsd.ac.uk/c/onvpsy/viewer/pdf/sf47hlesav</w:t>
        </w:r>
      </w:hyperlink>
      <w:r>
        <w:t xml:space="preserve"> </w:t>
      </w:r>
      <w:r w:rsidRPr="0097741A">
        <w:rPr>
          <w:rFonts w:hint="eastAsia"/>
        </w:rPr>
        <w:t xml:space="preserve"> </w:t>
      </w:r>
      <w:r w:rsidR="008E4395">
        <w:t>[</w:t>
      </w:r>
      <w:r w:rsidRPr="0097741A">
        <w:rPr>
          <w:rFonts w:hint="eastAsia"/>
        </w:rPr>
        <w:t>Accessed: 19 November 2024</w:t>
      </w:r>
      <w:r w:rsidR="008E4395">
        <w:t>].</w:t>
      </w:r>
    </w:p>
    <w:p w14:paraId="4D0A0213" w14:textId="2ADB9013" w:rsidR="00130226" w:rsidRDefault="00754765" w:rsidP="009A1020">
      <w:r>
        <w:t>Williamson J (</w:t>
      </w:r>
      <w:r w:rsidR="007F38C1">
        <w:t>1978</w:t>
      </w:r>
      <w:r w:rsidR="00BC393C">
        <w:t xml:space="preserve">). “Decoding Advertisements: Ideology and </w:t>
      </w:r>
      <w:r w:rsidR="00D211EA">
        <w:t>Meaning in Advertising.” Marion Boyars Publishers Ltd,</w:t>
      </w:r>
    </w:p>
    <w:p w14:paraId="25EBA0AD" w14:textId="77777777" w:rsidR="00130226" w:rsidRDefault="00130226" w:rsidP="009A1020"/>
    <w:p w14:paraId="0BB4F221" w14:textId="546775E5" w:rsidR="00CD0F2D" w:rsidRDefault="00985AE7" w:rsidP="009A1020">
      <w:r>
        <w:t>Figure</w:t>
      </w:r>
      <w:r w:rsidR="00445767">
        <w:t xml:space="preserve"> List</w:t>
      </w:r>
      <w:r w:rsidR="00250429">
        <w:t>:</w:t>
      </w:r>
    </w:p>
    <w:p w14:paraId="62610CFD" w14:textId="5E1E65D6" w:rsidR="00A15788" w:rsidRDefault="008E354A" w:rsidP="009A1020">
      <w:r>
        <w:t>Figure 1-</w:t>
      </w:r>
      <w:r w:rsidR="004E16E3">
        <w:t xml:space="preserve"> </w:t>
      </w:r>
      <w:proofErr w:type="spellStart"/>
      <w:r w:rsidR="004E16E3">
        <w:t>Beiersdorf</w:t>
      </w:r>
      <w:proofErr w:type="spellEnd"/>
      <w:r w:rsidR="004E16E3">
        <w:t xml:space="preserve"> (2022). </w:t>
      </w:r>
      <w:r w:rsidR="004C4BF4">
        <w:t xml:space="preserve">“Always in Tune With the </w:t>
      </w:r>
      <w:r w:rsidR="00C91D66">
        <w:t>Times- The Global Nivea Brand.”</w:t>
      </w:r>
    </w:p>
    <w:p w14:paraId="7192FE50" w14:textId="12B4E219" w:rsidR="00C91D66" w:rsidRDefault="00D62D9C" w:rsidP="009A1020">
      <w:hyperlink r:id="rId16" w:history="1">
        <w:r w:rsidRPr="00EC3B08">
          <w:rPr>
            <w:rStyle w:val="Hyperlink"/>
          </w:rPr>
          <w:t>https://www.beiersdorf.com/brands/brand-history/nivea</w:t>
        </w:r>
      </w:hyperlink>
      <w:r w:rsidR="002C6054">
        <w:t xml:space="preserve"> </w:t>
      </w:r>
      <w:r w:rsidR="008A09DC">
        <w:t xml:space="preserve">[Accessed </w:t>
      </w:r>
      <w:r w:rsidR="009B2456">
        <w:t>6</w:t>
      </w:r>
      <w:r w:rsidR="009B2456" w:rsidRPr="009B2456">
        <w:rPr>
          <w:vertAlign w:val="superscript"/>
        </w:rPr>
        <w:t>th</w:t>
      </w:r>
      <w:r w:rsidR="009B2456">
        <w:t xml:space="preserve"> November 2024]</w:t>
      </w:r>
    </w:p>
    <w:p w14:paraId="6C42CB2E" w14:textId="77777777" w:rsidR="00250429" w:rsidRDefault="00250429" w:rsidP="009A1020"/>
    <w:p w14:paraId="54CE5D03" w14:textId="77777777" w:rsidR="00445767" w:rsidRDefault="00445767" w:rsidP="009A1020"/>
    <w:p w14:paraId="5157E6EC" w14:textId="78FE8D7F" w:rsidR="00130226" w:rsidRDefault="00130226" w:rsidP="009A1020">
      <w:r>
        <w:t xml:space="preserve">     </w:t>
      </w:r>
    </w:p>
    <w:p w14:paraId="64CA04D8" w14:textId="2A26BF4A" w:rsidR="00443A2F" w:rsidRDefault="00443A2F" w:rsidP="009A1020"/>
    <w:sectPr w:rsidR="00443A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B08469" w14:textId="77777777" w:rsidR="00DD1E68" w:rsidRDefault="00DD1E68" w:rsidP="00A64FF6">
      <w:pPr>
        <w:spacing w:after="0" w:line="240" w:lineRule="auto"/>
      </w:pPr>
      <w:r>
        <w:separator/>
      </w:r>
    </w:p>
  </w:endnote>
  <w:endnote w:type="continuationSeparator" w:id="0">
    <w:p w14:paraId="0FEBAA30" w14:textId="77777777" w:rsidR="00DD1E68" w:rsidRDefault="00DD1E68" w:rsidP="00A64FF6">
      <w:pPr>
        <w:spacing w:after="0" w:line="240" w:lineRule="auto"/>
      </w:pPr>
      <w:r>
        <w:continuationSeparator/>
      </w:r>
    </w:p>
  </w:endnote>
  <w:endnote w:type="continuationNotice" w:id="1">
    <w:p w14:paraId="38FFC2D8" w14:textId="77777777" w:rsidR="00DD1E68" w:rsidRDefault="00DD1E6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9159FF" w14:textId="77777777" w:rsidR="00DD1E68" w:rsidRDefault="00DD1E68" w:rsidP="00A64FF6">
      <w:pPr>
        <w:spacing w:after="0" w:line="240" w:lineRule="auto"/>
      </w:pPr>
      <w:r>
        <w:separator/>
      </w:r>
    </w:p>
  </w:footnote>
  <w:footnote w:type="continuationSeparator" w:id="0">
    <w:p w14:paraId="3260F9AA" w14:textId="77777777" w:rsidR="00DD1E68" w:rsidRDefault="00DD1E68" w:rsidP="00A64FF6">
      <w:pPr>
        <w:spacing w:after="0" w:line="240" w:lineRule="auto"/>
      </w:pPr>
      <w:r>
        <w:continuationSeparator/>
      </w:r>
    </w:p>
  </w:footnote>
  <w:footnote w:type="continuationNotice" w:id="1">
    <w:p w14:paraId="13048228" w14:textId="77777777" w:rsidR="00DD1E68" w:rsidRDefault="00DD1E6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CA6487"/>
    <w:multiLevelType w:val="hybridMultilevel"/>
    <w:tmpl w:val="42F2BF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B540E3"/>
    <w:multiLevelType w:val="hybridMultilevel"/>
    <w:tmpl w:val="1422B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672B87"/>
    <w:multiLevelType w:val="hybridMultilevel"/>
    <w:tmpl w:val="42F2BF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0C4AF0"/>
    <w:multiLevelType w:val="hybridMultilevel"/>
    <w:tmpl w:val="42F2BF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2452434">
    <w:abstractNumId w:val="3"/>
  </w:num>
  <w:num w:numId="2" w16cid:durableId="1806191869">
    <w:abstractNumId w:val="1"/>
  </w:num>
  <w:num w:numId="3" w16cid:durableId="1734425600">
    <w:abstractNumId w:val="0"/>
  </w:num>
  <w:num w:numId="4" w16cid:durableId="393990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DA0"/>
    <w:rsid w:val="00007F5B"/>
    <w:rsid w:val="00014460"/>
    <w:rsid w:val="00021263"/>
    <w:rsid w:val="000268AC"/>
    <w:rsid w:val="00027270"/>
    <w:rsid w:val="00027A0E"/>
    <w:rsid w:val="000321D8"/>
    <w:rsid w:val="00032720"/>
    <w:rsid w:val="00033052"/>
    <w:rsid w:val="00033285"/>
    <w:rsid w:val="000334EB"/>
    <w:rsid w:val="00037D78"/>
    <w:rsid w:val="00040343"/>
    <w:rsid w:val="00040462"/>
    <w:rsid w:val="0004129D"/>
    <w:rsid w:val="0004226E"/>
    <w:rsid w:val="00045BE2"/>
    <w:rsid w:val="000473E0"/>
    <w:rsid w:val="00053599"/>
    <w:rsid w:val="00054799"/>
    <w:rsid w:val="0005772F"/>
    <w:rsid w:val="00057E50"/>
    <w:rsid w:val="000608FE"/>
    <w:rsid w:val="00060973"/>
    <w:rsid w:val="00061FC4"/>
    <w:rsid w:val="00064049"/>
    <w:rsid w:val="000644F9"/>
    <w:rsid w:val="00070EB4"/>
    <w:rsid w:val="00071B68"/>
    <w:rsid w:val="00073659"/>
    <w:rsid w:val="00080C35"/>
    <w:rsid w:val="00081A6E"/>
    <w:rsid w:val="000834BA"/>
    <w:rsid w:val="000928BE"/>
    <w:rsid w:val="0009339D"/>
    <w:rsid w:val="000A0311"/>
    <w:rsid w:val="000A0D30"/>
    <w:rsid w:val="000A2C97"/>
    <w:rsid w:val="000A39F7"/>
    <w:rsid w:val="000A4C06"/>
    <w:rsid w:val="000A6470"/>
    <w:rsid w:val="000A73A5"/>
    <w:rsid w:val="000B09CB"/>
    <w:rsid w:val="000B3C2D"/>
    <w:rsid w:val="000B63C4"/>
    <w:rsid w:val="000B7ED9"/>
    <w:rsid w:val="000B7F3B"/>
    <w:rsid w:val="000C21BB"/>
    <w:rsid w:val="000C698B"/>
    <w:rsid w:val="000D03AF"/>
    <w:rsid w:val="000D21B7"/>
    <w:rsid w:val="000D3234"/>
    <w:rsid w:val="000D459A"/>
    <w:rsid w:val="000E2315"/>
    <w:rsid w:val="000E4D01"/>
    <w:rsid w:val="000E4D1C"/>
    <w:rsid w:val="000E52CC"/>
    <w:rsid w:val="000E5D5E"/>
    <w:rsid w:val="001008B9"/>
    <w:rsid w:val="00115D0C"/>
    <w:rsid w:val="00115E81"/>
    <w:rsid w:val="00130226"/>
    <w:rsid w:val="00133118"/>
    <w:rsid w:val="00134E2B"/>
    <w:rsid w:val="001351DD"/>
    <w:rsid w:val="00142223"/>
    <w:rsid w:val="001439BD"/>
    <w:rsid w:val="00144220"/>
    <w:rsid w:val="001454CB"/>
    <w:rsid w:val="00146F1F"/>
    <w:rsid w:val="001479D0"/>
    <w:rsid w:val="00151BEC"/>
    <w:rsid w:val="00163091"/>
    <w:rsid w:val="00163CCD"/>
    <w:rsid w:val="001658B4"/>
    <w:rsid w:val="00172301"/>
    <w:rsid w:val="00175F52"/>
    <w:rsid w:val="00180CD0"/>
    <w:rsid w:val="00182CA7"/>
    <w:rsid w:val="00183B54"/>
    <w:rsid w:val="0018452C"/>
    <w:rsid w:val="00186C3C"/>
    <w:rsid w:val="0019317B"/>
    <w:rsid w:val="001967DF"/>
    <w:rsid w:val="00196A02"/>
    <w:rsid w:val="00196CDD"/>
    <w:rsid w:val="001A37FF"/>
    <w:rsid w:val="001A3DE9"/>
    <w:rsid w:val="001A5660"/>
    <w:rsid w:val="001A64EE"/>
    <w:rsid w:val="001B6006"/>
    <w:rsid w:val="001C015E"/>
    <w:rsid w:val="001C18E6"/>
    <w:rsid w:val="001C77D7"/>
    <w:rsid w:val="001D160C"/>
    <w:rsid w:val="001D18A3"/>
    <w:rsid w:val="001D464D"/>
    <w:rsid w:val="001D7396"/>
    <w:rsid w:val="001E027D"/>
    <w:rsid w:val="001E7A5B"/>
    <w:rsid w:val="001E7D51"/>
    <w:rsid w:val="001F240F"/>
    <w:rsid w:val="001F2E75"/>
    <w:rsid w:val="002004EC"/>
    <w:rsid w:val="00201E85"/>
    <w:rsid w:val="00202494"/>
    <w:rsid w:val="0021206D"/>
    <w:rsid w:val="00213C18"/>
    <w:rsid w:val="00214A6D"/>
    <w:rsid w:val="00221522"/>
    <w:rsid w:val="0023280B"/>
    <w:rsid w:val="00235B08"/>
    <w:rsid w:val="00236169"/>
    <w:rsid w:val="00237E2D"/>
    <w:rsid w:val="00241154"/>
    <w:rsid w:val="00245936"/>
    <w:rsid w:val="00250429"/>
    <w:rsid w:val="002556E6"/>
    <w:rsid w:val="0025652D"/>
    <w:rsid w:val="002619CA"/>
    <w:rsid w:val="00263D76"/>
    <w:rsid w:val="00264655"/>
    <w:rsid w:val="00265717"/>
    <w:rsid w:val="0027286B"/>
    <w:rsid w:val="0027441E"/>
    <w:rsid w:val="0027492B"/>
    <w:rsid w:val="002756BD"/>
    <w:rsid w:val="002802CA"/>
    <w:rsid w:val="002872C7"/>
    <w:rsid w:val="0029363C"/>
    <w:rsid w:val="002A0CC6"/>
    <w:rsid w:val="002A7237"/>
    <w:rsid w:val="002A79DB"/>
    <w:rsid w:val="002B6D7A"/>
    <w:rsid w:val="002C1218"/>
    <w:rsid w:val="002C3DD7"/>
    <w:rsid w:val="002C51C5"/>
    <w:rsid w:val="002C570B"/>
    <w:rsid w:val="002C6054"/>
    <w:rsid w:val="002D4475"/>
    <w:rsid w:val="002D5C57"/>
    <w:rsid w:val="002D5E1D"/>
    <w:rsid w:val="002D72EF"/>
    <w:rsid w:val="002E0450"/>
    <w:rsid w:val="002E08CA"/>
    <w:rsid w:val="002E2914"/>
    <w:rsid w:val="002E3143"/>
    <w:rsid w:val="002E3782"/>
    <w:rsid w:val="002E4975"/>
    <w:rsid w:val="002E6291"/>
    <w:rsid w:val="002F317E"/>
    <w:rsid w:val="002F3828"/>
    <w:rsid w:val="002F4337"/>
    <w:rsid w:val="002F4FD4"/>
    <w:rsid w:val="002F5D0B"/>
    <w:rsid w:val="002F6625"/>
    <w:rsid w:val="002F707F"/>
    <w:rsid w:val="00302284"/>
    <w:rsid w:val="00302CEC"/>
    <w:rsid w:val="00304989"/>
    <w:rsid w:val="0032020B"/>
    <w:rsid w:val="00320526"/>
    <w:rsid w:val="00321C01"/>
    <w:rsid w:val="0032334E"/>
    <w:rsid w:val="003256E0"/>
    <w:rsid w:val="0032657D"/>
    <w:rsid w:val="00335666"/>
    <w:rsid w:val="00340B97"/>
    <w:rsid w:val="00343459"/>
    <w:rsid w:val="003536BA"/>
    <w:rsid w:val="00357692"/>
    <w:rsid w:val="003613A0"/>
    <w:rsid w:val="003638A6"/>
    <w:rsid w:val="00367ED1"/>
    <w:rsid w:val="003706FB"/>
    <w:rsid w:val="0037082A"/>
    <w:rsid w:val="003730BA"/>
    <w:rsid w:val="00374413"/>
    <w:rsid w:val="00376188"/>
    <w:rsid w:val="0038415E"/>
    <w:rsid w:val="00386129"/>
    <w:rsid w:val="00387952"/>
    <w:rsid w:val="00387C38"/>
    <w:rsid w:val="00392A10"/>
    <w:rsid w:val="0039490D"/>
    <w:rsid w:val="003A1892"/>
    <w:rsid w:val="003A2E41"/>
    <w:rsid w:val="003B02DF"/>
    <w:rsid w:val="003C016F"/>
    <w:rsid w:val="003C093F"/>
    <w:rsid w:val="003C11D9"/>
    <w:rsid w:val="003C469F"/>
    <w:rsid w:val="003C4DE8"/>
    <w:rsid w:val="003C5F1C"/>
    <w:rsid w:val="003C64FC"/>
    <w:rsid w:val="003E2EA0"/>
    <w:rsid w:val="003E4B34"/>
    <w:rsid w:val="003E7FD3"/>
    <w:rsid w:val="003F0D27"/>
    <w:rsid w:val="003F186C"/>
    <w:rsid w:val="003F1C22"/>
    <w:rsid w:val="004055D9"/>
    <w:rsid w:val="00405C8B"/>
    <w:rsid w:val="00407CB9"/>
    <w:rsid w:val="00407F1C"/>
    <w:rsid w:val="004153E7"/>
    <w:rsid w:val="00415C14"/>
    <w:rsid w:val="00417BB5"/>
    <w:rsid w:val="00420A3D"/>
    <w:rsid w:val="00421552"/>
    <w:rsid w:val="00421600"/>
    <w:rsid w:val="00421E2C"/>
    <w:rsid w:val="00427764"/>
    <w:rsid w:val="00431A3F"/>
    <w:rsid w:val="004320B1"/>
    <w:rsid w:val="004347D1"/>
    <w:rsid w:val="00437C6E"/>
    <w:rsid w:val="004407BF"/>
    <w:rsid w:val="00441B02"/>
    <w:rsid w:val="00443A2F"/>
    <w:rsid w:val="00444104"/>
    <w:rsid w:val="00445767"/>
    <w:rsid w:val="004505E7"/>
    <w:rsid w:val="0045063B"/>
    <w:rsid w:val="00451269"/>
    <w:rsid w:val="0045456A"/>
    <w:rsid w:val="0046384E"/>
    <w:rsid w:val="00466FCD"/>
    <w:rsid w:val="004779F1"/>
    <w:rsid w:val="004815D2"/>
    <w:rsid w:val="00487AA5"/>
    <w:rsid w:val="00495844"/>
    <w:rsid w:val="004A1D8C"/>
    <w:rsid w:val="004A45F9"/>
    <w:rsid w:val="004A7039"/>
    <w:rsid w:val="004A7C5A"/>
    <w:rsid w:val="004B0A42"/>
    <w:rsid w:val="004B1A4B"/>
    <w:rsid w:val="004B5CAE"/>
    <w:rsid w:val="004C02C4"/>
    <w:rsid w:val="004C2C18"/>
    <w:rsid w:val="004C4BF4"/>
    <w:rsid w:val="004C5230"/>
    <w:rsid w:val="004C6A6E"/>
    <w:rsid w:val="004D0E9D"/>
    <w:rsid w:val="004D2A47"/>
    <w:rsid w:val="004E098E"/>
    <w:rsid w:val="004E0A60"/>
    <w:rsid w:val="004E16E3"/>
    <w:rsid w:val="004E7015"/>
    <w:rsid w:val="004E782E"/>
    <w:rsid w:val="004F2C13"/>
    <w:rsid w:val="004F3FC3"/>
    <w:rsid w:val="004F6248"/>
    <w:rsid w:val="005020B4"/>
    <w:rsid w:val="00503A19"/>
    <w:rsid w:val="0050436C"/>
    <w:rsid w:val="00504A34"/>
    <w:rsid w:val="00511F09"/>
    <w:rsid w:val="0051218F"/>
    <w:rsid w:val="0051788F"/>
    <w:rsid w:val="00520AC2"/>
    <w:rsid w:val="00521D14"/>
    <w:rsid w:val="00530DE2"/>
    <w:rsid w:val="005338DD"/>
    <w:rsid w:val="00535D79"/>
    <w:rsid w:val="00541D57"/>
    <w:rsid w:val="00542023"/>
    <w:rsid w:val="005473BD"/>
    <w:rsid w:val="005475DA"/>
    <w:rsid w:val="00547C3E"/>
    <w:rsid w:val="00547EF8"/>
    <w:rsid w:val="0055062D"/>
    <w:rsid w:val="00560C9F"/>
    <w:rsid w:val="00562538"/>
    <w:rsid w:val="005628B3"/>
    <w:rsid w:val="0057051F"/>
    <w:rsid w:val="00570F49"/>
    <w:rsid w:val="00576618"/>
    <w:rsid w:val="0058649D"/>
    <w:rsid w:val="0059024E"/>
    <w:rsid w:val="00591896"/>
    <w:rsid w:val="00592ACD"/>
    <w:rsid w:val="00594350"/>
    <w:rsid w:val="005943F4"/>
    <w:rsid w:val="00594C67"/>
    <w:rsid w:val="0059636B"/>
    <w:rsid w:val="005A0511"/>
    <w:rsid w:val="005A2F9A"/>
    <w:rsid w:val="005A6561"/>
    <w:rsid w:val="005B2C49"/>
    <w:rsid w:val="005B3180"/>
    <w:rsid w:val="005B4836"/>
    <w:rsid w:val="005B49DD"/>
    <w:rsid w:val="005C1B38"/>
    <w:rsid w:val="005D1C80"/>
    <w:rsid w:val="005E092D"/>
    <w:rsid w:val="005E3620"/>
    <w:rsid w:val="005E3BE8"/>
    <w:rsid w:val="005E4CA4"/>
    <w:rsid w:val="005E7AE8"/>
    <w:rsid w:val="005F1F0F"/>
    <w:rsid w:val="005F398C"/>
    <w:rsid w:val="005F46E4"/>
    <w:rsid w:val="005F514D"/>
    <w:rsid w:val="0060693F"/>
    <w:rsid w:val="00607772"/>
    <w:rsid w:val="00612411"/>
    <w:rsid w:val="006140A9"/>
    <w:rsid w:val="006218DF"/>
    <w:rsid w:val="00621C61"/>
    <w:rsid w:val="00622A96"/>
    <w:rsid w:val="00625A78"/>
    <w:rsid w:val="00625EAF"/>
    <w:rsid w:val="0063068B"/>
    <w:rsid w:val="00635558"/>
    <w:rsid w:val="00635A7D"/>
    <w:rsid w:val="00640D82"/>
    <w:rsid w:val="00647C5E"/>
    <w:rsid w:val="00650F7F"/>
    <w:rsid w:val="00655867"/>
    <w:rsid w:val="00655B54"/>
    <w:rsid w:val="006602FF"/>
    <w:rsid w:val="00662BCF"/>
    <w:rsid w:val="00667883"/>
    <w:rsid w:val="00670F0E"/>
    <w:rsid w:val="00671F18"/>
    <w:rsid w:val="00671FEA"/>
    <w:rsid w:val="00672615"/>
    <w:rsid w:val="00673852"/>
    <w:rsid w:val="0067549E"/>
    <w:rsid w:val="00682C3A"/>
    <w:rsid w:val="00683F9D"/>
    <w:rsid w:val="00690CD4"/>
    <w:rsid w:val="00691B26"/>
    <w:rsid w:val="00693A14"/>
    <w:rsid w:val="006959F7"/>
    <w:rsid w:val="006A13BC"/>
    <w:rsid w:val="006A247B"/>
    <w:rsid w:val="006B39C3"/>
    <w:rsid w:val="006B60B5"/>
    <w:rsid w:val="006C168F"/>
    <w:rsid w:val="006D0FE7"/>
    <w:rsid w:val="006D7D07"/>
    <w:rsid w:val="006E3C6B"/>
    <w:rsid w:val="006E419B"/>
    <w:rsid w:val="006E6B3B"/>
    <w:rsid w:val="006F69A1"/>
    <w:rsid w:val="006F6BBA"/>
    <w:rsid w:val="006F7B73"/>
    <w:rsid w:val="00700104"/>
    <w:rsid w:val="00713E35"/>
    <w:rsid w:val="00714603"/>
    <w:rsid w:val="007155FB"/>
    <w:rsid w:val="00725969"/>
    <w:rsid w:val="00726B36"/>
    <w:rsid w:val="00730663"/>
    <w:rsid w:val="00736056"/>
    <w:rsid w:val="007400B4"/>
    <w:rsid w:val="00740949"/>
    <w:rsid w:val="00741094"/>
    <w:rsid w:val="00741E42"/>
    <w:rsid w:val="00742E92"/>
    <w:rsid w:val="00746EE7"/>
    <w:rsid w:val="00750348"/>
    <w:rsid w:val="00750B0B"/>
    <w:rsid w:val="007521C0"/>
    <w:rsid w:val="00754765"/>
    <w:rsid w:val="00757014"/>
    <w:rsid w:val="007608EB"/>
    <w:rsid w:val="00761D5F"/>
    <w:rsid w:val="00767888"/>
    <w:rsid w:val="0077042B"/>
    <w:rsid w:val="00774B41"/>
    <w:rsid w:val="00774B77"/>
    <w:rsid w:val="007836BD"/>
    <w:rsid w:val="00783EC7"/>
    <w:rsid w:val="00786F45"/>
    <w:rsid w:val="007954DF"/>
    <w:rsid w:val="00795D6B"/>
    <w:rsid w:val="0079740D"/>
    <w:rsid w:val="007A0946"/>
    <w:rsid w:val="007A21F1"/>
    <w:rsid w:val="007A571C"/>
    <w:rsid w:val="007A62EE"/>
    <w:rsid w:val="007A737D"/>
    <w:rsid w:val="007B3482"/>
    <w:rsid w:val="007B3CDB"/>
    <w:rsid w:val="007B5486"/>
    <w:rsid w:val="007B56FA"/>
    <w:rsid w:val="007B66C1"/>
    <w:rsid w:val="007B70BE"/>
    <w:rsid w:val="007B7C2B"/>
    <w:rsid w:val="007C12BB"/>
    <w:rsid w:val="007C54A8"/>
    <w:rsid w:val="007C5F78"/>
    <w:rsid w:val="007D2B62"/>
    <w:rsid w:val="007D5606"/>
    <w:rsid w:val="007D7066"/>
    <w:rsid w:val="007D7D07"/>
    <w:rsid w:val="007E0987"/>
    <w:rsid w:val="007E4F27"/>
    <w:rsid w:val="007E72AD"/>
    <w:rsid w:val="007F1B91"/>
    <w:rsid w:val="007F2CEA"/>
    <w:rsid w:val="007F38C1"/>
    <w:rsid w:val="007F55B5"/>
    <w:rsid w:val="007F7C34"/>
    <w:rsid w:val="008002F3"/>
    <w:rsid w:val="00813570"/>
    <w:rsid w:val="0081408B"/>
    <w:rsid w:val="00822DD8"/>
    <w:rsid w:val="008240C0"/>
    <w:rsid w:val="00825996"/>
    <w:rsid w:val="00832DE4"/>
    <w:rsid w:val="008342D6"/>
    <w:rsid w:val="0083481A"/>
    <w:rsid w:val="0083587F"/>
    <w:rsid w:val="00845FF6"/>
    <w:rsid w:val="0084758A"/>
    <w:rsid w:val="00860F1D"/>
    <w:rsid w:val="008613AD"/>
    <w:rsid w:val="00862768"/>
    <w:rsid w:val="0086446D"/>
    <w:rsid w:val="00866481"/>
    <w:rsid w:val="00876835"/>
    <w:rsid w:val="00876F91"/>
    <w:rsid w:val="00880D07"/>
    <w:rsid w:val="00886323"/>
    <w:rsid w:val="008878AB"/>
    <w:rsid w:val="00894043"/>
    <w:rsid w:val="008967E3"/>
    <w:rsid w:val="0089700C"/>
    <w:rsid w:val="008A09DC"/>
    <w:rsid w:val="008A1D4A"/>
    <w:rsid w:val="008A3A28"/>
    <w:rsid w:val="008A463A"/>
    <w:rsid w:val="008A6133"/>
    <w:rsid w:val="008A7A1C"/>
    <w:rsid w:val="008B2E08"/>
    <w:rsid w:val="008B2E56"/>
    <w:rsid w:val="008B3B48"/>
    <w:rsid w:val="008B561D"/>
    <w:rsid w:val="008D05C2"/>
    <w:rsid w:val="008D6615"/>
    <w:rsid w:val="008D7EC9"/>
    <w:rsid w:val="008E2277"/>
    <w:rsid w:val="008E354A"/>
    <w:rsid w:val="008E4395"/>
    <w:rsid w:val="008E4EAC"/>
    <w:rsid w:val="008E5571"/>
    <w:rsid w:val="008E6591"/>
    <w:rsid w:val="008F3525"/>
    <w:rsid w:val="008F4D32"/>
    <w:rsid w:val="008F7A6F"/>
    <w:rsid w:val="00901510"/>
    <w:rsid w:val="00901827"/>
    <w:rsid w:val="00903773"/>
    <w:rsid w:val="00903F7B"/>
    <w:rsid w:val="009041E4"/>
    <w:rsid w:val="00907E73"/>
    <w:rsid w:val="00911E86"/>
    <w:rsid w:val="00912519"/>
    <w:rsid w:val="0091342A"/>
    <w:rsid w:val="00914B5B"/>
    <w:rsid w:val="009240F7"/>
    <w:rsid w:val="009276D6"/>
    <w:rsid w:val="00927893"/>
    <w:rsid w:val="00927C9D"/>
    <w:rsid w:val="00935E6E"/>
    <w:rsid w:val="00941BBA"/>
    <w:rsid w:val="00943B8A"/>
    <w:rsid w:val="009509AE"/>
    <w:rsid w:val="00951005"/>
    <w:rsid w:val="00952395"/>
    <w:rsid w:val="00953669"/>
    <w:rsid w:val="00960ADF"/>
    <w:rsid w:val="0096645F"/>
    <w:rsid w:val="009711D3"/>
    <w:rsid w:val="00971E05"/>
    <w:rsid w:val="009723C9"/>
    <w:rsid w:val="0097436E"/>
    <w:rsid w:val="009764B8"/>
    <w:rsid w:val="0097741A"/>
    <w:rsid w:val="00982D8C"/>
    <w:rsid w:val="00985AE7"/>
    <w:rsid w:val="00991619"/>
    <w:rsid w:val="0099242C"/>
    <w:rsid w:val="00995502"/>
    <w:rsid w:val="009A0510"/>
    <w:rsid w:val="009A08D8"/>
    <w:rsid w:val="009A1020"/>
    <w:rsid w:val="009A3F1C"/>
    <w:rsid w:val="009A6CCF"/>
    <w:rsid w:val="009B2188"/>
    <w:rsid w:val="009B2197"/>
    <w:rsid w:val="009B2456"/>
    <w:rsid w:val="009B3896"/>
    <w:rsid w:val="009B7F18"/>
    <w:rsid w:val="009B7F34"/>
    <w:rsid w:val="009C3EA8"/>
    <w:rsid w:val="009C448D"/>
    <w:rsid w:val="009C50F5"/>
    <w:rsid w:val="009C5F08"/>
    <w:rsid w:val="009D1FA8"/>
    <w:rsid w:val="009D45C3"/>
    <w:rsid w:val="009D4BA9"/>
    <w:rsid w:val="009D4FDC"/>
    <w:rsid w:val="009D7E83"/>
    <w:rsid w:val="009E6099"/>
    <w:rsid w:val="009E7DB7"/>
    <w:rsid w:val="009F6257"/>
    <w:rsid w:val="00A0187B"/>
    <w:rsid w:val="00A02FD3"/>
    <w:rsid w:val="00A033F7"/>
    <w:rsid w:val="00A0444A"/>
    <w:rsid w:val="00A046A1"/>
    <w:rsid w:val="00A059C4"/>
    <w:rsid w:val="00A10E2E"/>
    <w:rsid w:val="00A114A0"/>
    <w:rsid w:val="00A15788"/>
    <w:rsid w:val="00A17D55"/>
    <w:rsid w:val="00A24A1D"/>
    <w:rsid w:val="00A27E7D"/>
    <w:rsid w:val="00A57E8C"/>
    <w:rsid w:val="00A6109D"/>
    <w:rsid w:val="00A619F4"/>
    <w:rsid w:val="00A62404"/>
    <w:rsid w:val="00A63A5A"/>
    <w:rsid w:val="00A64FF6"/>
    <w:rsid w:val="00A71228"/>
    <w:rsid w:val="00A72A4A"/>
    <w:rsid w:val="00A749E9"/>
    <w:rsid w:val="00A75A12"/>
    <w:rsid w:val="00AA47EB"/>
    <w:rsid w:val="00AA56D0"/>
    <w:rsid w:val="00AB00B0"/>
    <w:rsid w:val="00AB355D"/>
    <w:rsid w:val="00AB5EA7"/>
    <w:rsid w:val="00AC3615"/>
    <w:rsid w:val="00AD232F"/>
    <w:rsid w:val="00AD5F6C"/>
    <w:rsid w:val="00AE3E18"/>
    <w:rsid w:val="00AF7D10"/>
    <w:rsid w:val="00B038B6"/>
    <w:rsid w:val="00B04493"/>
    <w:rsid w:val="00B04B23"/>
    <w:rsid w:val="00B06476"/>
    <w:rsid w:val="00B123EB"/>
    <w:rsid w:val="00B14655"/>
    <w:rsid w:val="00B215CB"/>
    <w:rsid w:val="00B305A5"/>
    <w:rsid w:val="00B41DB3"/>
    <w:rsid w:val="00B42FD8"/>
    <w:rsid w:val="00B525F6"/>
    <w:rsid w:val="00B533A4"/>
    <w:rsid w:val="00B53C23"/>
    <w:rsid w:val="00B5690C"/>
    <w:rsid w:val="00B61445"/>
    <w:rsid w:val="00B62789"/>
    <w:rsid w:val="00B64F92"/>
    <w:rsid w:val="00B73F8E"/>
    <w:rsid w:val="00B756A9"/>
    <w:rsid w:val="00B75855"/>
    <w:rsid w:val="00B75DA0"/>
    <w:rsid w:val="00B76157"/>
    <w:rsid w:val="00B818E4"/>
    <w:rsid w:val="00B83D89"/>
    <w:rsid w:val="00B840A5"/>
    <w:rsid w:val="00B97F28"/>
    <w:rsid w:val="00BA0907"/>
    <w:rsid w:val="00BA3A17"/>
    <w:rsid w:val="00BA4702"/>
    <w:rsid w:val="00BA550F"/>
    <w:rsid w:val="00BB0A23"/>
    <w:rsid w:val="00BB1CBB"/>
    <w:rsid w:val="00BC03A2"/>
    <w:rsid w:val="00BC1B37"/>
    <w:rsid w:val="00BC1EFB"/>
    <w:rsid w:val="00BC393C"/>
    <w:rsid w:val="00BD6F91"/>
    <w:rsid w:val="00BD79F0"/>
    <w:rsid w:val="00BE1504"/>
    <w:rsid w:val="00BE2664"/>
    <w:rsid w:val="00BE6DEA"/>
    <w:rsid w:val="00BF7A7E"/>
    <w:rsid w:val="00C010AE"/>
    <w:rsid w:val="00C10C4F"/>
    <w:rsid w:val="00C1208C"/>
    <w:rsid w:val="00C134B0"/>
    <w:rsid w:val="00C17CB4"/>
    <w:rsid w:val="00C30BD0"/>
    <w:rsid w:val="00C31824"/>
    <w:rsid w:val="00C336BF"/>
    <w:rsid w:val="00C372D0"/>
    <w:rsid w:val="00C434DC"/>
    <w:rsid w:val="00C461C7"/>
    <w:rsid w:val="00C46D65"/>
    <w:rsid w:val="00C51821"/>
    <w:rsid w:val="00C547C7"/>
    <w:rsid w:val="00C565C8"/>
    <w:rsid w:val="00C7207C"/>
    <w:rsid w:val="00C757F6"/>
    <w:rsid w:val="00C8211E"/>
    <w:rsid w:val="00C84F40"/>
    <w:rsid w:val="00C87599"/>
    <w:rsid w:val="00C91D66"/>
    <w:rsid w:val="00C92502"/>
    <w:rsid w:val="00CA0CC5"/>
    <w:rsid w:val="00CA16FB"/>
    <w:rsid w:val="00CA3458"/>
    <w:rsid w:val="00CA3A74"/>
    <w:rsid w:val="00CB1F71"/>
    <w:rsid w:val="00CB362F"/>
    <w:rsid w:val="00CB37C2"/>
    <w:rsid w:val="00CC2BCE"/>
    <w:rsid w:val="00CC3857"/>
    <w:rsid w:val="00CC3E13"/>
    <w:rsid w:val="00CC42E3"/>
    <w:rsid w:val="00CD003F"/>
    <w:rsid w:val="00CD0BFA"/>
    <w:rsid w:val="00CD0F2D"/>
    <w:rsid w:val="00CD0F66"/>
    <w:rsid w:val="00CD2D2B"/>
    <w:rsid w:val="00CD5F5E"/>
    <w:rsid w:val="00CE1DC4"/>
    <w:rsid w:val="00CE68FE"/>
    <w:rsid w:val="00CE6A31"/>
    <w:rsid w:val="00CF5151"/>
    <w:rsid w:val="00CF5163"/>
    <w:rsid w:val="00D211EA"/>
    <w:rsid w:val="00D26FB6"/>
    <w:rsid w:val="00D30774"/>
    <w:rsid w:val="00D372B9"/>
    <w:rsid w:val="00D426C9"/>
    <w:rsid w:val="00D46818"/>
    <w:rsid w:val="00D51CC8"/>
    <w:rsid w:val="00D53897"/>
    <w:rsid w:val="00D53A8D"/>
    <w:rsid w:val="00D54097"/>
    <w:rsid w:val="00D54216"/>
    <w:rsid w:val="00D577A6"/>
    <w:rsid w:val="00D6216B"/>
    <w:rsid w:val="00D62D9C"/>
    <w:rsid w:val="00D6486E"/>
    <w:rsid w:val="00D64AE8"/>
    <w:rsid w:val="00D65497"/>
    <w:rsid w:val="00D703DF"/>
    <w:rsid w:val="00D70741"/>
    <w:rsid w:val="00D74A65"/>
    <w:rsid w:val="00D80FB3"/>
    <w:rsid w:val="00D82F85"/>
    <w:rsid w:val="00D922DB"/>
    <w:rsid w:val="00DA22E1"/>
    <w:rsid w:val="00DB673C"/>
    <w:rsid w:val="00DB6C79"/>
    <w:rsid w:val="00DB6FBD"/>
    <w:rsid w:val="00DB7440"/>
    <w:rsid w:val="00DC714B"/>
    <w:rsid w:val="00DC7722"/>
    <w:rsid w:val="00DD1DC6"/>
    <w:rsid w:val="00DD1E68"/>
    <w:rsid w:val="00DD3ACD"/>
    <w:rsid w:val="00DE2A02"/>
    <w:rsid w:val="00DE398E"/>
    <w:rsid w:val="00DE4F7C"/>
    <w:rsid w:val="00DF682A"/>
    <w:rsid w:val="00E05797"/>
    <w:rsid w:val="00E0593D"/>
    <w:rsid w:val="00E1734E"/>
    <w:rsid w:val="00E25D42"/>
    <w:rsid w:val="00E3100C"/>
    <w:rsid w:val="00E31D11"/>
    <w:rsid w:val="00E34AEC"/>
    <w:rsid w:val="00E367FC"/>
    <w:rsid w:val="00E41908"/>
    <w:rsid w:val="00E45966"/>
    <w:rsid w:val="00E45B98"/>
    <w:rsid w:val="00E5193B"/>
    <w:rsid w:val="00E54C46"/>
    <w:rsid w:val="00E57B9A"/>
    <w:rsid w:val="00E64C78"/>
    <w:rsid w:val="00E7290A"/>
    <w:rsid w:val="00E73F78"/>
    <w:rsid w:val="00E758D5"/>
    <w:rsid w:val="00E75E02"/>
    <w:rsid w:val="00E76066"/>
    <w:rsid w:val="00E76283"/>
    <w:rsid w:val="00E76DD0"/>
    <w:rsid w:val="00E80F4A"/>
    <w:rsid w:val="00E81122"/>
    <w:rsid w:val="00E81F07"/>
    <w:rsid w:val="00E83293"/>
    <w:rsid w:val="00E86F09"/>
    <w:rsid w:val="00E87A36"/>
    <w:rsid w:val="00E942FD"/>
    <w:rsid w:val="00EA7C82"/>
    <w:rsid w:val="00EB0A5F"/>
    <w:rsid w:val="00EB3069"/>
    <w:rsid w:val="00EB4E1C"/>
    <w:rsid w:val="00EC0F5F"/>
    <w:rsid w:val="00EC1BFC"/>
    <w:rsid w:val="00EC299A"/>
    <w:rsid w:val="00EC587B"/>
    <w:rsid w:val="00EC5D00"/>
    <w:rsid w:val="00ED200D"/>
    <w:rsid w:val="00ED26E9"/>
    <w:rsid w:val="00ED28DD"/>
    <w:rsid w:val="00ED5917"/>
    <w:rsid w:val="00ED796C"/>
    <w:rsid w:val="00F00961"/>
    <w:rsid w:val="00F00BD9"/>
    <w:rsid w:val="00F0261F"/>
    <w:rsid w:val="00F02E47"/>
    <w:rsid w:val="00F03562"/>
    <w:rsid w:val="00F06621"/>
    <w:rsid w:val="00F20464"/>
    <w:rsid w:val="00F20AB6"/>
    <w:rsid w:val="00F45AB0"/>
    <w:rsid w:val="00F535C2"/>
    <w:rsid w:val="00F55A92"/>
    <w:rsid w:val="00F56BF6"/>
    <w:rsid w:val="00F57630"/>
    <w:rsid w:val="00F61B32"/>
    <w:rsid w:val="00F65ECB"/>
    <w:rsid w:val="00F73E7F"/>
    <w:rsid w:val="00F761AF"/>
    <w:rsid w:val="00F82F87"/>
    <w:rsid w:val="00F8589D"/>
    <w:rsid w:val="00F858C1"/>
    <w:rsid w:val="00F86F01"/>
    <w:rsid w:val="00F90F7F"/>
    <w:rsid w:val="00FA037F"/>
    <w:rsid w:val="00FA2D50"/>
    <w:rsid w:val="00FA3AE7"/>
    <w:rsid w:val="00FA511A"/>
    <w:rsid w:val="00FB0255"/>
    <w:rsid w:val="00FB174E"/>
    <w:rsid w:val="00FB2D5B"/>
    <w:rsid w:val="00FB4472"/>
    <w:rsid w:val="00FC3E6D"/>
    <w:rsid w:val="00FC6960"/>
    <w:rsid w:val="00FD1E06"/>
    <w:rsid w:val="00FD4C18"/>
    <w:rsid w:val="00FD65D5"/>
    <w:rsid w:val="00FE20A0"/>
    <w:rsid w:val="00FF4B3F"/>
    <w:rsid w:val="00FF6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649164"/>
  <w15:chartTrackingRefBased/>
  <w15:docId w15:val="{6A6634C6-70A2-BB47-B4D1-621149FB6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5D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5D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5D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5D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5D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5D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5D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5D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5D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5D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5D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5D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5D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5D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5D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5D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5D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5D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5D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5D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5D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5D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5D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5D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5D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5D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5D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5D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5DA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58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58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589D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F8589D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A64F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FF6"/>
  </w:style>
  <w:style w:type="paragraph" w:styleId="Footer">
    <w:name w:val="footer"/>
    <w:basedOn w:val="Normal"/>
    <w:link w:val="FooterChar"/>
    <w:uiPriority w:val="99"/>
    <w:unhideWhenUsed/>
    <w:rsid w:val="00A64F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F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354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23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xtileartist.org/rosie-james-dangling-delights-2/" TargetMode="External" /><Relationship Id="rId13" Type="http://schemas.openxmlformats.org/officeDocument/2006/relationships/image" Target="media/image1.png" /><Relationship Id="rId1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www.researchgate.net/profile/Rasim-Basak-2/publication/354665564_Instructional_Strategies_for_Perfectionism-Related_Behavior_in_the_Art_Classroom/links/6144ffa9a3df59440b946f9c/Instructional-Strategies-for-Perfectionism-Related-Behavior-in-the-Art-Classroom.pdf" TargetMode="External" /><Relationship Id="rId12" Type="http://schemas.openxmlformats.org/officeDocument/2006/relationships/hyperlink" Target="https://link.gale.com/apps/doc/A621659885/AONE?u=anon~2236964c&amp;sid=googleScholar&amp;xid=52f408ce" TargetMode="External" /><Relationship Id="rId17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hyperlink" Target="https://www.beiersdorf.com/brands/brand-history/nivea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wgsn.com/interiors/article/668698e4b561a28a01030285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research-ebsco-com.ezproxy.uwtsd.ac.uk/c/onvpsy/viewer/pdf/sf47hlesav" TargetMode="External" /><Relationship Id="rId10" Type="http://schemas.openxmlformats.org/officeDocument/2006/relationships/hyperlink" Target="https://www.moma.org/collection/works/152793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ray.yorksj.ac.uk/id/eprint/10790/" TargetMode="External" /><Relationship Id="rId14" Type="http://schemas.openxmlformats.org/officeDocument/2006/relationships/hyperlink" Target="https://youtu.be/Wo8UtWiYiZI?si=J7F8rE-xfkTMgnW-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</TotalTime>
  <Pages>6</Pages>
  <Words>1787</Words>
  <Characters>10192</Characters>
  <Application>Microsoft Office Word</Application>
  <DocSecurity>0</DocSecurity>
  <Lines>84</Lines>
  <Paragraphs>23</Paragraphs>
  <ScaleCrop>false</ScaleCrop>
  <Company/>
  <LinksUpToDate>false</LinksUpToDate>
  <CharactersWithSpaces>11956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oliverjessica9090@gmail.com</dc:creator>
  <cp:keywords/>
  <dc:description/>
  <cp:lastModifiedBy>oliverjessica9090@gmail.com</cp:lastModifiedBy>
  <cp:revision>412</cp:revision>
  <dcterms:created xsi:type="dcterms:W3CDTF">2024-11-02T23:14:00Z</dcterms:created>
  <dcterms:modified xsi:type="dcterms:W3CDTF">2024-11-21T21:10:00Z</dcterms:modified>
</cp:coreProperties>
</file>