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E2C5A" w14:textId="77777777" w:rsidR="00A36708" w:rsidRDefault="00000000">
      <w:pPr>
        <w:jc w:val="center"/>
      </w:pPr>
      <w:r>
        <w:rPr>
          <w:b/>
        </w:rPr>
        <w:t>The Ethics of Care and its Role in Supporting Person-Centred Care in Health and Social Care Policy and Practice</w:t>
      </w:r>
    </w:p>
    <w:p w14:paraId="3F0865A4" w14:textId="77777777" w:rsidR="00A36708" w:rsidRDefault="00A36708"/>
    <w:p w14:paraId="40302277" w14:textId="20C8C356" w:rsidR="00A36708" w:rsidRPr="00D82EF0" w:rsidRDefault="00000000" w:rsidP="00D82EF0">
      <w:pPr>
        <w:jc w:val="right"/>
        <w:rPr>
          <w:sz w:val="16"/>
          <w:szCs w:val="16"/>
        </w:rPr>
      </w:pPr>
      <w:r w:rsidRPr="00D82EF0">
        <w:rPr>
          <w:sz w:val="16"/>
          <w:szCs w:val="16"/>
        </w:rPr>
        <w:t xml:space="preserve">Student Name: </w:t>
      </w:r>
      <w:proofErr w:type="spellStart"/>
      <w:r w:rsidR="00F75490" w:rsidRPr="00D82EF0">
        <w:rPr>
          <w:sz w:val="16"/>
          <w:szCs w:val="16"/>
        </w:rPr>
        <w:t>Ionela</w:t>
      </w:r>
      <w:proofErr w:type="spellEnd"/>
      <w:r w:rsidR="00F75490" w:rsidRPr="00D82EF0">
        <w:rPr>
          <w:sz w:val="16"/>
          <w:szCs w:val="16"/>
        </w:rPr>
        <w:t xml:space="preserve"> Maria Mihai</w:t>
      </w:r>
    </w:p>
    <w:p w14:paraId="11A6F990" w14:textId="07B4DB8C" w:rsidR="00A36708" w:rsidRPr="00D82EF0" w:rsidRDefault="00000000" w:rsidP="00D82EF0">
      <w:pPr>
        <w:jc w:val="right"/>
        <w:rPr>
          <w:sz w:val="16"/>
          <w:szCs w:val="16"/>
        </w:rPr>
      </w:pPr>
      <w:r w:rsidRPr="00D82EF0">
        <w:rPr>
          <w:sz w:val="16"/>
          <w:szCs w:val="16"/>
        </w:rPr>
        <w:t xml:space="preserve">Student Number: </w:t>
      </w:r>
      <w:r w:rsidR="007D5A58" w:rsidRPr="00D82EF0">
        <w:rPr>
          <w:sz w:val="16"/>
          <w:szCs w:val="16"/>
        </w:rPr>
        <w:t>2423135</w:t>
      </w:r>
    </w:p>
    <w:p w14:paraId="4DC0C3FB" w14:textId="454853F0" w:rsidR="00A36708" w:rsidRPr="00D82EF0" w:rsidRDefault="00000000" w:rsidP="00D82EF0">
      <w:pPr>
        <w:jc w:val="right"/>
        <w:rPr>
          <w:sz w:val="16"/>
          <w:szCs w:val="16"/>
        </w:rPr>
      </w:pPr>
      <w:r w:rsidRPr="00D82EF0">
        <w:rPr>
          <w:sz w:val="16"/>
          <w:szCs w:val="16"/>
        </w:rPr>
        <w:t xml:space="preserve">Module Code and Title: </w:t>
      </w:r>
      <w:r w:rsidR="00CD0770" w:rsidRPr="00D82EF0">
        <w:rPr>
          <w:sz w:val="16"/>
          <w:szCs w:val="16"/>
        </w:rPr>
        <w:t xml:space="preserve">BMHP5016 </w:t>
      </w:r>
      <w:r w:rsidR="00D82EF0" w:rsidRPr="00D82EF0">
        <w:rPr>
          <w:sz w:val="16"/>
          <w:szCs w:val="16"/>
        </w:rPr>
        <w:t>Principles of Health and Social Care Practice</w:t>
      </w:r>
    </w:p>
    <w:p w14:paraId="772B56A3" w14:textId="77777777" w:rsidR="00A36708" w:rsidRPr="00D82EF0" w:rsidRDefault="00000000" w:rsidP="00D82EF0">
      <w:pPr>
        <w:jc w:val="right"/>
        <w:rPr>
          <w:sz w:val="16"/>
          <w:szCs w:val="16"/>
        </w:rPr>
      </w:pPr>
      <w:r w:rsidRPr="00D82EF0">
        <w:rPr>
          <w:sz w:val="16"/>
          <w:szCs w:val="16"/>
        </w:rPr>
        <w:t>Assignment Title: Ethics of Care and Person-Centred Care Essay</w:t>
      </w:r>
    </w:p>
    <w:p w14:paraId="3D8ACF16" w14:textId="02C900B9" w:rsidR="00A36708" w:rsidRPr="00D82EF0" w:rsidRDefault="00A36708" w:rsidP="00D82EF0">
      <w:pPr>
        <w:jc w:val="right"/>
        <w:rPr>
          <w:sz w:val="16"/>
          <w:szCs w:val="16"/>
        </w:rPr>
      </w:pPr>
    </w:p>
    <w:p w14:paraId="0CDD70B1" w14:textId="77777777" w:rsidR="00D82EF0" w:rsidRDefault="00D82EF0"/>
    <w:p w14:paraId="72E5AC83" w14:textId="77777777" w:rsidR="00D82EF0" w:rsidRDefault="00D82EF0"/>
    <w:p w14:paraId="6487312B" w14:textId="77777777" w:rsidR="00D82EF0" w:rsidRDefault="00D82EF0"/>
    <w:p w14:paraId="113758E9" w14:textId="77777777" w:rsidR="00A36708" w:rsidRDefault="00000000" w:rsidP="00B4274F">
      <w:r>
        <w:rPr>
          <w:b/>
        </w:rPr>
        <w:t>Introduction</w:t>
      </w:r>
    </w:p>
    <w:p w14:paraId="135A94ED" w14:textId="68BD1C13" w:rsidR="00A36708" w:rsidRDefault="00000000" w:rsidP="00B4274F">
      <w:r>
        <w:t xml:space="preserve">Person-centred care has become a key principle in modern health and social care systems. </w:t>
      </w:r>
      <w:r>
        <w:br/>
        <w:t xml:space="preserve">The approach focuses on recognising individuals as unique people whose needs, experiences and preferences should guide the care they receive. Rather than concentrating only on medical conditions or organisational </w:t>
      </w:r>
      <w:r>
        <w:br/>
        <w:t xml:space="preserve">procedures, person-centred care places the service user at the centre of decision-making and care planning. </w:t>
      </w:r>
      <w:r>
        <w:br/>
        <w:t xml:space="preserve">This approach encourages professionals to consider not only physical health needs but also emotional, </w:t>
      </w:r>
      <w:r>
        <w:br/>
        <w:t>psychological and social factors that influence wellbeing.</w:t>
      </w:r>
      <w:r>
        <w:br/>
      </w:r>
      <w:r>
        <w:br/>
        <w:t xml:space="preserve">Ethical frameworks play an important role in guiding professionals in delivering respectful and compassionate </w:t>
      </w:r>
      <w:r>
        <w:br/>
        <w:t xml:space="preserve">care. One ethical perspective that strongly supports person-centred care is the Ethics of Care. This theory </w:t>
      </w:r>
      <w:r>
        <w:br/>
        <w:t xml:space="preserve">emphasises the importance of empathy, compassion and human relationships when responding to the needs of </w:t>
      </w:r>
      <w:r>
        <w:br/>
        <w:t xml:space="preserve">others. Unlike traditional ethical theories that focus mainly on universal rules or rational </w:t>
      </w:r>
      <w:r>
        <w:lastRenderedPageBreak/>
        <w:t xml:space="preserve">decision-making, </w:t>
      </w:r>
      <w:r>
        <w:br/>
        <w:t xml:space="preserve">the Ethics of Care highlights the value of interpersonal connections and the responsibility individuals have </w:t>
      </w:r>
      <w:r>
        <w:br/>
        <w:t>to care for one another.</w:t>
      </w:r>
      <w:r>
        <w:br/>
      </w:r>
      <w:r>
        <w:br/>
        <w:t xml:space="preserve">The concept emerged within feminist philosophy in the late twentieth century and has since influenced several </w:t>
      </w:r>
      <w:r>
        <w:br/>
        <w:t xml:space="preserve">professional fields, including nursing, social work and healthcare management. Its emphasis on relationships </w:t>
      </w:r>
      <w:r>
        <w:br/>
        <w:t xml:space="preserve">and responsiveness makes it particularly relevant to health and social care environments, where professionals </w:t>
      </w:r>
      <w:r>
        <w:br/>
        <w:t>frequently work with individuals experiencing vulnerability or dependence.</w:t>
      </w:r>
      <w:r>
        <w:br/>
      </w:r>
      <w:r>
        <w:br/>
        <w:t xml:space="preserve">This essay critically examines the Ethics of Care and its contribution to person-centred care in health and </w:t>
      </w:r>
      <w:r>
        <w:br/>
        <w:t xml:space="preserve">social care policy and practice. The essay first explores the origins and development of the theory before </w:t>
      </w:r>
      <w:r>
        <w:br/>
        <w:t xml:space="preserve">discussing key criticisms and scholarly responses. It then analyses how the Ethics of Care has influenced </w:t>
      </w:r>
      <w:r>
        <w:br/>
        <w:t xml:space="preserve">health and social care policy and professional practice. Finally, recommendations are presented for improving </w:t>
      </w:r>
      <w:r>
        <w:br/>
        <w:t>the implementation of care-based principles within contemporary health and social care systems.</w:t>
      </w:r>
    </w:p>
    <w:p w14:paraId="150FF701" w14:textId="77777777" w:rsidR="00A36708" w:rsidRDefault="00000000" w:rsidP="00B4274F">
      <w:r>
        <w:rPr>
          <w:b/>
        </w:rPr>
        <w:t>Emergence and Development of the Ethics of Care</w:t>
      </w:r>
    </w:p>
    <w:p w14:paraId="45A529E5" w14:textId="77777777" w:rsidR="00ED75BE" w:rsidRDefault="00000000" w:rsidP="00B4274F">
      <w:r>
        <w:t xml:space="preserve">The Ethics of Care developed as a response to traditional ethical frameworks that </w:t>
      </w:r>
      <w:r>
        <w:br/>
        <w:t xml:space="preserve">emphasised universal moral principles and individual autonomy. Philosophical approaches such as utilitarianism </w:t>
      </w:r>
      <w:r>
        <w:br/>
        <w:t xml:space="preserve">and deontological ethics focus heavily on fairness, rights and rational decision-making. While these theories </w:t>
      </w:r>
      <w:r>
        <w:br/>
        <w:t xml:space="preserve">have contributed significantly to ethical thinking, critics argued that they often overlook the emotional and </w:t>
      </w:r>
      <w:r>
        <w:br/>
        <w:t>relational aspects of human life.</w:t>
      </w:r>
      <w:r>
        <w:br/>
      </w:r>
      <w:r>
        <w:br/>
      </w:r>
      <w:r>
        <w:lastRenderedPageBreak/>
        <w:t xml:space="preserve">Carol Gilligan is widely recognised as one of the earliest contributors to the development of care ethics. </w:t>
      </w:r>
      <w:r>
        <w:br/>
        <w:t xml:space="preserve">In her influential work In a Different Voice (1982), Gilligan challenged established theories of moral </w:t>
      </w:r>
      <w:r>
        <w:br/>
        <w:t xml:space="preserve">development that were based primarily on male experiences. She argued that moral reasoning is not only based </w:t>
      </w:r>
      <w:r>
        <w:br/>
        <w:t xml:space="preserve">on abstract rules but also involves empathy, compassion and concern for relationships. According to Gilligan, </w:t>
      </w:r>
      <w:r>
        <w:br/>
        <w:t xml:space="preserve">many individuals approach ethical decisions by considering how their actions affect others and how </w:t>
      </w:r>
      <w:r>
        <w:br/>
        <w:t>relationships can be preserved.</w:t>
      </w:r>
      <w:r>
        <w:br/>
      </w:r>
      <w:r>
        <w:br/>
        <w:t xml:space="preserve">Nel Noddings later expanded Gilligan’s ideas by emphasising caring relationships as the foundation of ethical </w:t>
      </w:r>
      <w:r>
        <w:br/>
        <w:t xml:space="preserve">behaviour. Noddings (1984) suggested that ethical actions arise from genuine concern for others and a </w:t>
      </w:r>
      <w:r>
        <w:br/>
        <w:t xml:space="preserve">commitment to responding to their needs. Her perspective highlights the importance of attentiveness, </w:t>
      </w:r>
      <w:r>
        <w:br/>
        <w:t>emotional understanding and responsibility in caring relationships.</w:t>
      </w:r>
      <w:r>
        <w:br/>
      </w:r>
      <w:r>
        <w:br/>
        <w:t xml:space="preserve">Joan Tronto further broadened the theory by linking care to social and political structures. Tronto (1993) </w:t>
      </w:r>
      <w:r>
        <w:br/>
        <w:t xml:space="preserve">argued that care should not be viewed only as a personal or private activity but as a central value that </w:t>
      </w:r>
      <w:r>
        <w:br/>
        <w:t xml:space="preserve">should shape institutions and public policy. She proposed several stages of caring, including recognising the </w:t>
      </w:r>
      <w:r>
        <w:br/>
        <w:t xml:space="preserve">need for care, taking responsibility for addressing that need, providing competent care and responding to the </w:t>
      </w:r>
      <w:r>
        <w:br/>
        <w:t xml:space="preserve">experiences of those receiving care. These stages emphasise that caring is an active process that requires </w:t>
      </w:r>
      <w:r>
        <w:br/>
        <w:t>attention, responsibility and responsiveness.</w:t>
      </w:r>
    </w:p>
    <w:p w14:paraId="1BBDBB44" w14:textId="77777777" w:rsidR="00ED75BE" w:rsidRDefault="00ED75BE" w:rsidP="00B4274F">
      <w:r w:rsidRPr="00ED75BE">
        <w:t xml:space="preserve">Another important development within the Ethics of Care has been the recognition that care is not only a personal responsibility but also a social and institutional one. Scholars </w:t>
      </w:r>
      <w:r w:rsidRPr="00ED75BE">
        <w:lastRenderedPageBreak/>
        <w:t xml:space="preserve">have increasingly argued that governments and </w:t>
      </w:r>
      <w:proofErr w:type="spellStart"/>
      <w:r w:rsidRPr="00ED75BE">
        <w:t>organisations</w:t>
      </w:r>
      <w:proofErr w:type="spellEnd"/>
      <w:r w:rsidRPr="00ED75BE">
        <w:t xml:space="preserve"> must create systems that support caring relationships rather than placing the responsibility solely on individuals. This perspective highlights how economic structures, workplace policies and healthcare systems can either enable or restrict the ability of professionals to provide compassionate care. In health and social care settings, institutional support is particularly important because professionals often work under significant time pressures and resource limitations. When healthcare systems </w:t>
      </w:r>
      <w:proofErr w:type="spellStart"/>
      <w:r w:rsidRPr="00ED75BE">
        <w:t>prioritise</w:t>
      </w:r>
      <w:proofErr w:type="spellEnd"/>
      <w:r w:rsidRPr="00ED75BE">
        <w:t xml:space="preserve"> efficiency and productivity over relational care, it may become difficult for professionals to fully implement care-based ethical principles. Therefore, the development of the Ethics of Care has gradually expanded from an interpersonal theory to a broader framework that also considers the responsibilities of institutions and policymakers in promoting caring practices.</w:t>
      </w:r>
    </w:p>
    <w:p w14:paraId="2083AFF7" w14:textId="2863E7BB" w:rsidR="00A36708" w:rsidRDefault="00000000" w:rsidP="00B4274F">
      <w:r>
        <w:br/>
        <w:t xml:space="preserve">Over time, the Ethics of Care has gained recognition within health and social care professions. Its emphasis </w:t>
      </w:r>
      <w:r>
        <w:br/>
        <w:t xml:space="preserve">on empathy, compassion and relationships aligns closely with the goals of person-centred care, making it a </w:t>
      </w:r>
      <w:r>
        <w:br/>
        <w:t>valuable framework for guiding professional practice.</w:t>
      </w:r>
    </w:p>
    <w:p w14:paraId="77025EF5" w14:textId="77777777" w:rsidR="00A36708" w:rsidRDefault="00000000" w:rsidP="00B4274F">
      <w:r>
        <w:rPr>
          <w:b/>
        </w:rPr>
        <w:t>Critiques of the Ethics of Care and Responses</w:t>
      </w:r>
    </w:p>
    <w:p w14:paraId="3101E11B" w14:textId="77777777" w:rsidR="00A36708" w:rsidRDefault="00000000" w:rsidP="00B4274F">
      <w:r>
        <w:t xml:space="preserve">Although the Ethics of Care has made important contributions to ethical thinking, it has </w:t>
      </w:r>
      <w:r>
        <w:br/>
        <w:t xml:space="preserve">also been criticised by some scholars. One common criticism concerns its connection with gender roles. </w:t>
      </w:r>
      <w:r>
        <w:br/>
        <w:t xml:space="preserve">Because the theory emerged from feminist scholarship and emphasises qualities such as empathy and nurturing, </w:t>
      </w:r>
      <w:r>
        <w:br/>
        <w:t xml:space="preserve">some critics argue that it may reinforce stereotypes that women are naturally responsible for caregiving. </w:t>
      </w:r>
      <w:r>
        <w:br/>
        <w:t>This perspective could unintentionally maintain gender inequalities within society.</w:t>
      </w:r>
      <w:r>
        <w:br/>
      </w:r>
      <w:r>
        <w:br/>
        <w:t xml:space="preserve">Supporters of the theory respond by emphasising that care should not be associated with a particular gender. </w:t>
      </w:r>
      <w:r>
        <w:br/>
        <w:t xml:space="preserve">Instead, the Ethics of Care aims to recognise the moral importance of caring relationships within society. </w:t>
      </w:r>
      <w:r>
        <w:br/>
        <w:t xml:space="preserve">Held (2006) argues that care ethics should be viewed as a universal ethical perspective </w:t>
      </w:r>
      <w:r>
        <w:lastRenderedPageBreak/>
        <w:t xml:space="preserve">that values empathy </w:t>
      </w:r>
      <w:r>
        <w:br/>
        <w:t>and responsibility across all human interactions.</w:t>
      </w:r>
      <w:r>
        <w:br/>
      </w:r>
      <w:r>
        <w:br/>
        <w:t xml:space="preserve">Another criticism relates to the lack of clearly defined rules within the theory. Traditional ethical </w:t>
      </w:r>
      <w:r>
        <w:br/>
        <w:t xml:space="preserve">frameworks often provide structured principles that help guide decision-making. In contrast, care ethics </w:t>
      </w:r>
      <w:r>
        <w:br/>
        <w:t xml:space="preserve">relies more on contextual judgement and the consideration of relationships. Critics suggest that this </w:t>
      </w:r>
      <w:r>
        <w:br/>
        <w:t>flexibility could create uncertainty when professionals must make difficult ethical decisions.</w:t>
      </w:r>
      <w:r>
        <w:br/>
      </w:r>
      <w:r>
        <w:br/>
        <w:t xml:space="preserve">Advocates argue that strict rules cannot always address the complexity of real-life situations. Health and </w:t>
      </w:r>
      <w:r>
        <w:br/>
        <w:t xml:space="preserve">social care professionals frequently encounter circumstances where individuals have unique needs and </w:t>
      </w:r>
      <w:r>
        <w:br/>
        <w:t xml:space="preserve">experiences. In such situations, a flexible and compassionate approach may allow professionals to make more </w:t>
      </w:r>
      <w:r>
        <w:br/>
        <w:t>appropriate decisions that reflect the specific context of each case.</w:t>
      </w:r>
      <w:r>
        <w:br/>
      </w:r>
      <w:r>
        <w:br/>
        <w:t xml:space="preserve">A further criticism is that focusing on relationships may lead to favouritism or unequal treatment. However, </w:t>
      </w:r>
      <w:r>
        <w:br/>
        <w:t xml:space="preserve">proponents emphasise that care ethics should complement rather than replace other ethical principles such as </w:t>
      </w:r>
      <w:r>
        <w:br/>
        <w:t xml:space="preserve">justice and equality. When combined with professional standards and organisational policies, care ethics can </w:t>
      </w:r>
      <w:r>
        <w:br/>
        <w:t>strengthen ethical decision-making while maintaining fairness.</w:t>
      </w:r>
    </w:p>
    <w:p w14:paraId="49368ACC" w14:textId="447F8633" w:rsidR="00DD3132" w:rsidRDefault="00DD3132" w:rsidP="00B4274F">
      <w:r w:rsidRPr="00DD3132">
        <w:t xml:space="preserve">Another criticism relates to the practical application of care ethics within large-scale healthcare systems. Critics argue that while the theory works well in small interpersonal contexts, it may be more difficult to apply within complex </w:t>
      </w:r>
      <w:proofErr w:type="spellStart"/>
      <w:r w:rsidRPr="00DD3132">
        <w:t>organisations</w:t>
      </w:r>
      <w:proofErr w:type="spellEnd"/>
      <w:r w:rsidRPr="00DD3132">
        <w:t xml:space="preserve"> such as hospitals or national healthcare systems. Healthcare professionals must often follow strict guidelines, policies and legal requirements, which may limit their ability to make flexible decisions based on individual relationships. Additionally, professionals are required to </w:t>
      </w:r>
      <w:r w:rsidRPr="00DD3132">
        <w:lastRenderedPageBreak/>
        <w:t xml:space="preserve">treat patients equally and fairly, which may conflict with the relational emphasis of care ethics. However, scholars responding to this criticism argue that the Ethics of Care does not require professionals to abandon </w:t>
      </w:r>
      <w:proofErr w:type="spellStart"/>
      <w:r w:rsidRPr="00DD3132">
        <w:t>organisational</w:t>
      </w:r>
      <w:proofErr w:type="spellEnd"/>
      <w:r w:rsidRPr="00DD3132">
        <w:t xml:space="preserve"> rules. Instead, it encourages them to interpret policies in ways that remain sensitive to the needs and experiences of service users. When used alongside professional codes of practice, care ethics can strengthen decision-making by ensuring that compassion and understanding remain central to healthcare delivery.</w:t>
      </w:r>
    </w:p>
    <w:p w14:paraId="30258547" w14:textId="77777777" w:rsidR="00A36708" w:rsidRDefault="00000000" w:rsidP="00B4274F">
      <w:r>
        <w:rPr>
          <w:b/>
        </w:rPr>
        <w:t>Application of the Ethics of Care in Health and Social Care Policy and Practice</w:t>
      </w:r>
    </w:p>
    <w:p w14:paraId="2A76BEAD" w14:textId="77777777" w:rsidR="00A36708" w:rsidRDefault="00000000" w:rsidP="00B4274F">
      <w:r>
        <w:t xml:space="preserve">The Ethics of Care has influenced the development of person-centred care within modern </w:t>
      </w:r>
      <w:r>
        <w:br/>
        <w:t xml:space="preserve">health and social care systems. Person-centred care focuses on recognising the individuality of service </w:t>
      </w:r>
      <w:r>
        <w:br/>
        <w:t xml:space="preserve">users and ensuring that their needs, values and preferences guide the support they receive. By emphasising </w:t>
      </w:r>
      <w:r>
        <w:br/>
        <w:t>empathy and relationships, care ethics provides a strong ethical foundation for this approach.</w:t>
      </w:r>
      <w:r>
        <w:br/>
      </w:r>
      <w:r>
        <w:br/>
        <w:t xml:space="preserve">In the United Kingdom, several policies reflect these values. The Care Act 2014 places significant emphasis </w:t>
      </w:r>
      <w:r>
        <w:br/>
        <w:t xml:space="preserve">on promoting individual wellbeing, dignity and independence. The legislation requires local authorities to </w:t>
      </w:r>
      <w:r>
        <w:br/>
        <w:t xml:space="preserve">involve service users in decisions about their care and to consider their personal circumstances when </w:t>
      </w:r>
      <w:r>
        <w:br/>
        <w:t>planning support services.</w:t>
      </w:r>
      <w:r>
        <w:br/>
      </w:r>
      <w:r>
        <w:br/>
        <w:t xml:space="preserve">Similarly, the NHS Constitution highlights the importance of compassion, respect and dignity in healthcare. </w:t>
      </w:r>
      <w:r>
        <w:br/>
        <w:t xml:space="preserve">Patients are encouraged to participate in decisions about their treatment, and healthcare professionals are </w:t>
      </w:r>
      <w:r>
        <w:br/>
        <w:t>expected to treat individuals with kindness and understanding.</w:t>
      </w:r>
      <w:r>
        <w:br/>
      </w:r>
      <w:r>
        <w:br/>
        <w:t xml:space="preserve">In professional practice, the Ethics of Care is particularly relevant within nursing and social work. Nurses </w:t>
      </w:r>
      <w:r>
        <w:br/>
      </w:r>
      <w:r>
        <w:lastRenderedPageBreak/>
        <w:t xml:space="preserve">often support individuals during periods of illness or vulnerability and must respond to both physical and </w:t>
      </w:r>
      <w:r>
        <w:br/>
        <w:t xml:space="preserve">emotional needs. A care-based approach allows nurses to build trusting relationships with patients and </w:t>
      </w:r>
      <w:r>
        <w:br/>
        <w:t>provide more holistic care.</w:t>
      </w:r>
      <w:r>
        <w:br/>
      </w:r>
      <w:r>
        <w:br/>
        <w:t xml:space="preserve">Social workers also rely on strong interpersonal relationships when supporting individuals experiencing </w:t>
      </w:r>
      <w:r>
        <w:br/>
        <w:t xml:space="preserve">social or economic difficulties. Building trust enables professionals to better understand the needs and </w:t>
      </w:r>
      <w:r>
        <w:br/>
        <w:t>experiences of service users, allowing them to deliver more responsive and supportive interventions.</w:t>
      </w:r>
      <w:r>
        <w:br/>
      </w:r>
      <w:r>
        <w:br/>
        <w:t xml:space="preserve">However, challenges remain in applying the Ethics of Care within large healthcare systems. High workloads, </w:t>
      </w:r>
      <w:r>
        <w:br/>
        <w:t xml:space="preserve">staff shortages and financial pressures can limit the time professionals have to develop meaningful </w:t>
      </w:r>
      <w:r>
        <w:br/>
        <w:t xml:space="preserve">relationships with service users. These constraints can sometimes prevent the full implementation of </w:t>
      </w:r>
      <w:r>
        <w:br/>
        <w:t>person-centred care principles.</w:t>
      </w:r>
    </w:p>
    <w:p w14:paraId="287DAA12" w14:textId="77777777" w:rsidR="00A36708" w:rsidRDefault="00000000" w:rsidP="00B4274F">
      <w:r>
        <w:rPr>
          <w:b/>
        </w:rPr>
        <w:t>Recommendations for Health and Social Care Policy and Practice</w:t>
      </w:r>
    </w:p>
    <w:p w14:paraId="77F2495B" w14:textId="77777777" w:rsidR="00A36708" w:rsidRDefault="00000000" w:rsidP="00B4274F">
      <w:r>
        <w:t xml:space="preserve">Several strategies could strengthen the application of the Ethics of Care in health and </w:t>
      </w:r>
      <w:r>
        <w:br/>
        <w:t xml:space="preserve">social care settings. One important recommendation is improving education and training for healthcare </w:t>
      </w:r>
      <w:r>
        <w:br/>
        <w:t xml:space="preserve">professionals. Training programmes should emphasise communication skills, empathy and relationship-building </w:t>
      </w:r>
      <w:r>
        <w:br/>
        <w:t>to ensure professionals are able to deliver compassionate care.</w:t>
      </w:r>
      <w:r>
        <w:br/>
      </w:r>
      <w:r>
        <w:br/>
        <w:t xml:space="preserve">Another key recommendation involves improving working conditions for healthcare staff. Adequate staffing </w:t>
      </w:r>
      <w:r>
        <w:br/>
        <w:t xml:space="preserve">levels and manageable workloads allow professionals to spend more time engaging with service users. When </w:t>
      </w:r>
      <w:r>
        <w:br/>
        <w:t xml:space="preserve">staff are not overwhelmed by time pressures, they are more capable of delivering </w:t>
      </w:r>
      <w:r>
        <w:lastRenderedPageBreak/>
        <w:t>person-centred care.</w:t>
      </w:r>
      <w:r>
        <w:br/>
      </w:r>
      <w:r>
        <w:br/>
        <w:t xml:space="preserve">Policymakers should also continue incorporating care-based values into legislation and professional </w:t>
      </w:r>
      <w:r>
        <w:br/>
        <w:t xml:space="preserve">guidelines. Policies that prioritise dignity, respect and patient involvement reinforce the importance of </w:t>
      </w:r>
      <w:r>
        <w:br/>
        <w:t>relational care within healthcare systems.</w:t>
      </w:r>
      <w:r>
        <w:br/>
      </w:r>
      <w:r>
        <w:br/>
        <w:t xml:space="preserve">Finally, service users should be involved in the design and evaluation of healthcare services. Encouraging </w:t>
      </w:r>
      <w:r>
        <w:br/>
        <w:t xml:space="preserve">patient participation helps organisations better understand the needs and experiences of individuals who </w:t>
      </w:r>
      <w:r>
        <w:br/>
        <w:t xml:space="preserve">use health and social care services. This collaborative approach reflects the relational values emphasised </w:t>
      </w:r>
      <w:r>
        <w:br/>
        <w:t>by the Ethics of Care.</w:t>
      </w:r>
    </w:p>
    <w:p w14:paraId="24F51994" w14:textId="77777777" w:rsidR="00A36708" w:rsidRDefault="00000000" w:rsidP="00B4274F">
      <w:r>
        <w:rPr>
          <w:b/>
        </w:rPr>
        <w:t>Conclusion</w:t>
      </w:r>
    </w:p>
    <w:p w14:paraId="69E2FD6F" w14:textId="77777777" w:rsidR="00A36708" w:rsidRDefault="00000000" w:rsidP="00B4274F">
      <w:r>
        <w:t xml:space="preserve">The Ethics of Care provides an important ethical framework that highlights the </w:t>
      </w:r>
      <w:r>
        <w:br/>
        <w:t xml:space="preserve">significance of empathy, relationships and responsibility within health and social care practice. By </w:t>
      </w:r>
      <w:r>
        <w:br/>
        <w:t xml:space="preserve">focusing on the relational aspects of human life, the theory complements traditional ethical approaches that </w:t>
      </w:r>
      <w:r>
        <w:br/>
        <w:t>emphasise justice and autonomy.</w:t>
      </w:r>
      <w:r>
        <w:br/>
      </w:r>
      <w:r>
        <w:br/>
        <w:t xml:space="preserve">Although the theory has been criticised for potential gender associations and the absence of strict rules, </w:t>
      </w:r>
      <w:r>
        <w:br/>
        <w:t xml:space="preserve">many scholars argue that these concerns can be addressed when care ethics is combined with professional </w:t>
      </w:r>
      <w:r>
        <w:br/>
        <w:t xml:space="preserve">guidelines and other ethical principles. When applied appropriately, the Ethics of Care strengthens </w:t>
      </w:r>
      <w:r>
        <w:br/>
        <w:t>person-centred care by encouraging professionals to prioritise compassion and understanding.</w:t>
      </w:r>
      <w:r>
        <w:br/>
      </w:r>
      <w:r>
        <w:br/>
        <w:t>Policies such as the Care Act 2014 and the NHS Constitution demonstrate how care-</w:t>
      </w:r>
      <w:r>
        <w:lastRenderedPageBreak/>
        <w:t xml:space="preserve">based values have been </w:t>
      </w:r>
      <w:r>
        <w:br/>
        <w:t xml:space="preserve">incorporated into health and social care systems in the United Kingdom. However, practical challenges such </w:t>
      </w:r>
      <w:r>
        <w:br/>
        <w:t>as staff shortages and limited resources can make implementation difficult.</w:t>
      </w:r>
      <w:r>
        <w:br/>
      </w:r>
      <w:r>
        <w:br/>
        <w:t xml:space="preserve">Improving professional education, strengthening policy frameworks and encouraging service user participation </w:t>
      </w:r>
      <w:r>
        <w:br/>
        <w:t xml:space="preserve">can help support the values promoted by the Ethics of Care. By prioritising caring relationships, health and </w:t>
      </w:r>
      <w:r>
        <w:br/>
        <w:t>social care services can provide more compassionate and effective support for individuals in need.</w:t>
      </w:r>
    </w:p>
    <w:p w14:paraId="44216DC8" w14:textId="77777777" w:rsidR="00A36708" w:rsidRDefault="00000000" w:rsidP="00B4274F">
      <w:r>
        <w:rPr>
          <w:b/>
        </w:rPr>
        <w:t>References</w:t>
      </w:r>
    </w:p>
    <w:p w14:paraId="517D5F0E" w14:textId="77777777" w:rsidR="00A36708" w:rsidRDefault="00000000" w:rsidP="00B4274F">
      <w:r>
        <w:t>Barnes, M. (2012) Care in Everyday Life. Bristol: Policy Press.</w:t>
      </w:r>
      <w:r>
        <w:br/>
        <w:t>Gilligan, C. (1982) In a Different Voice. Cambridge: Harvard University Press.</w:t>
      </w:r>
      <w:r>
        <w:br/>
        <w:t>Held, V. (2006) The Ethics of Care. Oxford: Oxford University Press.</w:t>
      </w:r>
      <w:r>
        <w:br/>
        <w:t>NHS England (2022) The NHS Constitution for England. London: NHS England.</w:t>
      </w:r>
      <w:r>
        <w:br/>
        <w:t>Noddings, N. (1984) Caring. Berkeley: University of California Press.</w:t>
      </w:r>
      <w:r>
        <w:br/>
        <w:t>Sevenhuijsen, S. (1998) Citizenship and the Ethics of Care. London: Routledge.</w:t>
      </w:r>
      <w:r>
        <w:br/>
        <w:t>Tronto, J. (1993) Moral Boundaries. New York: Routledge.</w:t>
      </w:r>
      <w:r>
        <w:br/>
        <w:t>UK Government (2014) Care Act 2014. London: HMSO.</w:t>
      </w:r>
    </w:p>
    <w:sectPr w:rsidR="00A3670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71406762">
    <w:abstractNumId w:val="8"/>
  </w:num>
  <w:num w:numId="2" w16cid:durableId="777337731">
    <w:abstractNumId w:val="6"/>
  </w:num>
  <w:num w:numId="3" w16cid:durableId="940602056">
    <w:abstractNumId w:val="5"/>
  </w:num>
  <w:num w:numId="4" w16cid:durableId="1217669252">
    <w:abstractNumId w:val="4"/>
  </w:num>
  <w:num w:numId="5" w16cid:durableId="1040545512">
    <w:abstractNumId w:val="7"/>
  </w:num>
  <w:num w:numId="6" w16cid:durableId="1679429253">
    <w:abstractNumId w:val="3"/>
  </w:num>
  <w:num w:numId="7" w16cid:durableId="1750270051">
    <w:abstractNumId w:val="2"/>
  </w:num>
  <w:num w:numId="8" w16cid:durableId="1963733397">
    <w:abstractNumId w:val="1"/>
  </w:num>
  <w:num w:numId="9" w16cid:durableId="834614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0C73"/>
    <w:rsid w:val="007D5A58"/>
    <w:rsid w:val="00887130"/>
    <w:rsid w:val="00A36708"/>
    <w:rsid w:val="00A64E4B"/>
    <w:rsid w:val="00AA1D8D"/>
    <w:rsid w:val="00B4274F"/>
    <w:rsid w:val="00B47730"/>
    <w:rsid w:val="00CB0664"/>
    <w:rsid w:val="00CD0770"/>
    <w:rsid w:val="00D82EF0"/>
    <w:rsid w:val="00DD3132"/>
    <w:rsid w:val="00EA1065"/>
    <w:rsid w:val="00ED75BE"/>
    <w:rsid w:val="00F7549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BC0E97"/>
  <w14:defaultImageDpi w14:val="300"/>
  <w15:docId w15:val="{3C218F13-1666-A443-BBD9-2C41AD9BB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Victoria Mihai</cp:lastModifiedBy>
  <cp:revision>10</cp:revision>
  <dcterms:created xsi:type="dcterms:W3CDTF">2026-04-25T00:02:00Z</dcterms:created>
  <dcterms:modified xsi:type="dcterms:W3CDTF">2026-04-27T07:54:00Z</dcterms:modified>
  <cp:category/>
</cp:coreProperties>
</file>