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3DC5BD" w14:textId="14B361D7" w:rsidR="001C4EA0" w:rsidRDefault="001C4EA0">
      <w:pPr>
        <w:rPr>
          <w:rFonts w:ascii="Arial" w:hAnsi="Arial" w:cs="Arial"/>
          <w:b/>
          <w:bCs/>
          <w:sz w:val="24"/>
          <w:szCs w:val="24"/>
          <w:u w:val="single"/>
        </w:rPr>
      </w:pPr>
      <w:r>
        <w:rPr>
          <w:rFonts w:ascii="Arial" w:hAnsi="Arial" w:cs="Arial"/>
          <w:b/>
          <w:bCs/>
          <w:sz w:val="24"/>
          <w:szCs w:val="24"/>
          <w:u w:val="single"/>
        </w:rPr>
        <w:t>Natashia Cooney</w:t>
      </w:r>
    </w:p>
    <w:p w14:paraId="79683913" w14:textId="317FB864" w:rsidR="001C4EA0" w:rsidRDefault="001C4EA0">
      <w:pPr>
        <w:rPr>
          <w:rFonts w:ascii="Arial" w:hAnsi="Arial" w:cs="Arial"/>
          <w:b/>
          <w:bCs/>
          <w:sz w:val="24"/>
          <w:szCs w:val="24"/>
          <w:u w:val="single"/>
        </w:rPr>
      </w:pPr>
      <w:r>
        <w:rPr>
          <w:rFonts w:ascii="Arial" w:hAnsi="Arial" w:cs="Arial"/>
          <w:b/>
          <w:bCs/>
          <w:sz w:val="24"/>
          <w:szCs w:val="24"/>
          <w:u w:val="single"/>
        </w:rPr>
        <w:t>2006255</w:t>
      </w:r>
    </w:p>
    <w:p w14:paraId="0BD1A8DA" w14:textId="1E96DAD1" w:rsidR="001C4EA0" w:rsidRDefault="001C4EA0">
      <w:pPr>
        <w:rPr>
          <w:rFonts w:ascii="Arial" w:hAnsi="Arial" w:cs="Arial"/>
          <w:b/>
          <w:bCs/>
          <w:sz w:val="24"/>
          <w:szCs w:val="24"/>
          <w:u w:val="single"/>
        </w:rPr>
      </w:pPr>
      <w:r>
        <w:rPr>
          <w:rFonts w:ascii="Arial" w:hAnsi="Arial" w:cs="Arial"/>
          <w:b/>
          <w:bCs/>
          <w:sz w:val="24"/>
          <w:szCs w:val="24"/>
          <w:u w:val="single"/>
        </w:rPr>
        <w:t xml:space="preserve">Word count: </w:t>
      </w:r>
      <w:r w:rsidR="007A32B5">
        <w:rPr>
          <w:rFonts w:ascii="Arial" w:hAnsi="Arial" w:cs="Arial"/>
          <w:b/>
          <w:bCs/>
          <w:sz w:val="24"/>
          <w:szCs w:val="24"/>
          <w:u w:val="single"/>
        </w:rPr>
        <w:t xml:space="preserve"> 27</w:t>
      </w:r>
      <w:r w:rsidR="00143F4E">
        <w:rPr>
          <w:rFonts w:ascii="Arial" w:hAnsi="Arial" w:cs="Arial"/>
          <w:b/>
          <w:bCs/>
          <w:sz w:val="24"/>
          <w:szCs w:val="24"/>
          <w:u w:val="single"/>
        </w:rPr>
        <w:t>40</w:t>
      </w:r>
    </w:p>
    <w:p w14:paraId="4F113542" w14:textId="77777777" w:rsidR="001C4EA0" w:rsidRDefault="001C4EA0">
      <w:pPr>
        <w:rPr>
          <w:rFonts w:ascii="Arial" w:hAnsi="Arial" w:cs="Arial"/>
          <w:b/>
          <w:bCs/>
          <w:sz w:val="24"/>
          <w:szCs w:val="24"/>
          <w:u w:val="single"/>
        </w:rPr>
      </w:pPr>
    </w:p>
    <w:p w14:paraId="2AE701FA" w14:textId="6234FE4A" w:rsidR="00911B47" w:rsidRDefault="00164F56">
      <w:pPr>
        <w:rPr>
          <w:rFonts w:ascii="Arial" w:hAnsi="Arial" w:cs="Arial"/>
          <w:b/>
          <w:bCs/>
          <w:sz w:val="24"/>
          <w:szCs w:val="24"/>
          <w:u w:val="single"/>
        </w:rPr>
      </w:pPr>
      <w:r>
        <w:rPr>
          <w:rFonts w:ascii="Arial" w:hAnsi="Arial" w:cs="Arial"/>
          <w:b/>
          <w:bCs/>
          <w:sz w:val="24"/>
          <w:szCs w:val="24"/>
          <w:u w:val="single"/>
        </w:rPr>
        <w:t>EAEE4004 Portfolio</w:t>
      </w:r>
    </w:p>
    <w:p w14:paraId="6EF9FCB3" w14:textId="07604EC0" w:rsidR="00164F56" w:rsidRDefault="00164F56">
      <w:pPr>
        <w:rPr>
          <w:rFonts w:ascii="Arial" w:hAnsi="Arial" w:cs="Arial"/>
          <w:b/>
          <w:bCs/>
          <w:sz w:val="24"/>
          <w:szCs w:val="24"/>
          <w:u w:val="single"/>
        </w:rPr>
      </w:pPr>
    </w:p>
    <w:p w14:paraId="14B9C8A3" w14:textId="38E96367" w:rsidR="00164F56" w:rsidRDefault="00164F56">
      <w:pPr>
        <w:rPr>
          <w:rFonts w:ascii="Arial" w:hAnsi="Arial" w:cs="Arial"/>
          <w:b/>
          <w:bCs/>
          <w:sz w:val="24"/>
          <w:szCs w:val="24"/>
          <w:u w:val="single"/>
        </w:rPr>
      </w:pPr>
      <w:r>
        <w:rPr>
          <w:rFonts w:ascii="Arial" w:hAnsi="Arial" w:cs="Arial"/>
          <w:b/>
          <w:bCs/>
          <w:sz w:val="24"/>
          <w:szCs w:val="24"/>
          <w:u w:val="single"/>
        </w:rPr>
        <w:t>Section 1</w:t>
      </w:r>
    </w:p>
    <w:p w14:paraId="643BE1A4" w14:textId="35DCCFCC" w:rsidR="00DA6D46" w:rsidRDefault="005C7A7C" w:rsidP="00B15E5E">
      <w:pPr>
        <w:rPr>
          <w:rFonts w:ascii="Arial" w:hAnsi="Arial" w:cs="Arial"/>
          <w:color w:val="666666"/>
          <w:sz w:val="24"/>
          <w:szCs w:val="24"/>
          <w:shd w:val="clear" w:color="auto" w:fill="FFFFFF"/>
        </w:rPr>
      </w:pPr>
      <w:r w:rsidRPr="00BC438C">
        <w:rPr>
          <w:rFonts w:ascii="Arial" w:hAnsi="Arial" w:cs="Arial"/>
          <w:color w:val="666666"/>
          <w:sz w:val="24"/>
          <w:szCs w:val="24"/>
          <w:shd w:val="clear" w:color="auto" w:fill="FFFFFF"/>
        </w:rPr>
        <w:t>There are many types of play</w:t>
      </w:r>
      <w:r w:rsidR="009C3462" w:rsidRPr="00BC438C">
        <w:rPr>
          <w:rFonts w:ascii="Arial" w:hAnsi="Arial" w:cs="Arial"/>
          <w:color w:val="666666"/>
          <w:sz w:val="24"/>
          <w:szCs w:val="24"/>
          <w:shd w:val="clear" w:color="auto" w:fill="FFFFFF"/>
        </w:rPr>
        <w:t xml:space="preserve"> that </w:t>
      </w:r>
      <w:r w:rsidR="00E37509" w:rsidRPr="00BC438C">
        <w:rPr>
          <w:rFonts w:ascii="Arial" w:hAnsi="Arial" w:cs="Arial"/>
          <w:color w:val="666666"/>
          <w:sz w:val="24"/>
          <w:szCs w:val="24"/>
          <w:shd w:val="clear" w:color="auto" w:fill="FFFFFF"/>
        </w:rPr>
        <w:t>are important for children in different ways</w:t>
      </w:r>
      <w:r w:rsidR="009C3462" w:rsidRPr="00BC438C">
        <w:rPr>
          <w:rFonts w:ascii="Arial" w:hAnsi="Arial" w:cs="Arial"/>
          <w:color w:val="666666"/>
          <w:sz w:val="24"/>
          <w:szCs w:val="24"/>
          <w:shd w:val="clear" w:color="auto" w:fill="FFFFFF"/>
        </w:rPr>
        <w:t>,</w:t>
      </w:r>
      <w:r w:rsidR="00C369C4" w:rsidRPr="00BC438C">
        <w:rPr>
          <w:rFonts w:ascii="Arial" w:hAnsi="Arial" w:cs="Arial"/>
          <w:color w:val="666666"/>
          <w:sz w:val="24"/>
          <w:szCs w:val="24"/>
          <w:shd w:val="clear" w:color="auto" w:fill="FFFFFF"/>
        </w:rPr>
        <w:t xml:space="preserve"> such </w:t>
      </w:r>
      <w:r w:rsidR="006C5550" w:rsidRPr="00BC438C">
        <w:rPr>
          <w:rFonts w:ascii="Arial" w:hAnsi="Arial" w:cs="Arial"/>
          <w:color w:val="666666"/>
          <w:sz w:val="24"/>
          <w:szCs w:val="24"/>
          <w:shd w:val="clear" w:color="auto" w:fill="FFFFFF"/>
        </w:rPr>
        <w:t>as</w:t>
      </w:r>
      <w:r w:rsidR="00F85252" w:rsidRPr="00BC438C">
        <w:rPr>
          <w:rFonts w:ascii="Arial" w:hAnsi="Arial" w:cs="Arial"/>
          <w:color w:val="666666"/>
          <w:sz w:val="24"/>
          <w:szCs w:val="24"/>
          <w:shd w:val="clear" w:color="auto" w:fill="FFFFFF"/>
        </w:rPr>
        <w:t xml:space="preserve"> rough and tumble play, social play, deep </w:t>
      </w:r>
      <w:r w:rsidR="002735ED" w:rsidRPr="00BC438C">
        <w:rPr>
          <w:rFonts w:ascii="Arial" w:hAnsi="Arial" w:cs="Arial"/>
          <w:color w:val="666666"/>
          <w:sz w:val="24"/>
          <w:szCs w:val="24"/>
          <w:shd w:val="clear" w:color="auto" w:fill="FFFFFF"/>
        </w:rPr>
        <w:t>play,</w:t>
      </w:r>
      <w:r w:rsidR="00F85252" w:rsidRPr="00BC438C">
        <w:rPr>
          <w:rFonts w:ascii="Arial" w:hAnsi="Arial" w:cs="Arial"/>
          <w:color w:val="666666"/>
          <w:sz w:val="24"/>
          <w:szCs w:val="24"/>
          <w:shd w:val="clear" w:color="auto" w:fill="FFFFFF"/>
        </w:rPr>
        <w:t xml:space="preserve"> and fantasy play.</w:t>
      </w:r>
      <w:r w:rsidR="009E254C" w:rsidRPr="00BC438C">
        <w:rPr>
          <w:rFonts w:ascii="Arial" w:hAnsi="Arial" w:cs="Arial"/>
          <w:color w:val="666666"/>
          <w:sz w:val="24"/>
          <w:szCs w:val="24"/>
          <w:shd w:val="clear" w:color="auto" w:fill="FFFFFF"/>
        </w:rPr>
        <w:t xml:space="preserve"> </w:t>
      </w:r>
      <w:r w:rsidR="00F83324" w:rsidRPr="00BC438C">
        <w:rPr>
          <w:rFonts w:ascii="Arial" w:hAnsi="Arial" w:cs="Arial"/>
          <w:color w:val="222222"/>
          <w:sz w:val="24"/>
          <w:szCs w:val="24"/>
        </w:rPr>
        <w:t xml:space="preserve">Play is especially valuable to children's learning when it </w:t>
      </w:r>
      <w:r w:rsidR="00E736BB">
        <w:rPr>
          <w:rFonts w:ascii="Arial" w:hAnsi="Arial" w:cs="Arial"/>
          <w:color w:val="222222"/>
          <w:sz w:val="24"/>
          <w:szCs w:val="24"/>
        </w:rPr>
        <w:t>becomes challenging</w:t>
      </w:r>
      <w:r w:rsidR="001F399A">
        <w:rPr>
          <w:rFonts w:ascii="Arial" w:hAnsi="Arial" w:cs="Arial"/>
          <w:color w:val="222222"/>
          <w:sz w:val="24"/>
          <w:szCs w:val="24"/>
        </w:rPr>
        <w:t xml:space="preserve"> and tests the child’s </w:t>
      </w:r>
      <w:r w:rsidR="00261F61">
        <w:rPr>
          <w:rFonts w:ascii="Arial" w:hAnsi="Arial" w:cs="Arial"/>
          <w:color w:val="222222"/>
          <w:sz w:val="24"/>
          <w:szCs w:val="24"/>
        </w:rPr>
        <w:t>abilities</w:t>
      </w:r>
      <w:r w:rsidR="00F83324" w:rsidRPr="00BC438C">
        <w:rPr>
          <w:rFonts w:ascii="Arial" w:hAnsi="Arial" w:cs="Arial"/>
          <w:color w:val="222222"/>
          <w:sz w:val="24"/>
          <w:szCs w:val="24"/>
        </w:rPr>
        <w:t xml:space="preserve">. </w:t>
      </w:r>
      <w:r w:rsidR="00A440CB" w:rsidRPr="00BC438C">
        <w:rPr>
          <w:rFonts w:ascii="Arial" w:hAnsi="Arial" w:cs="Arial"/>
          <w:color w:val="666666"/>
          <w:sz w:val="24"/>
          <w:szCs w:val="24"/>
          <w:shd w:val="clear" w:color="auto" w:fill="FFFFFF"/>
        </w:rPr>
        <w:t>Play is an important part of children</w:t>
      </w:r>
      <w:r w:rsidR="000C3611" w:rsidRPr="00BC438C">
        <w:rPr>
          <w:rFonts w:ascii="Arial" w:hAnsi="Arial" w:cs="Arial"/>
          <w:color w:val="666666"/>
          <w:sz w:val="24"/>
          <w:szCs w:val="24"/>
          <w:shd w:val="clear" w:color="auto" w:fill="FFFFFF"/>
        </w:rPr>
        <w:t>’</w:t>
      </w:r>
      <w:r w:rsidR="00A440CB" w:rsidRPr="00BC438C">
        <w:rPr>
          <w:rFonts w:ascii="Arial" w:hAnsi="Arial" w:cs="Arial"/>
          <w:color w:val="666666"/>
          <w:sz w:val="24"/>
          <w:szCs w:val="24"/>
          <w:shd w:val="clear" w:color="auto" w:fill="FFFFFF"/>
        </w:rPr>
        <w:t>s learning</w:t>
      </w:r>
      <w:r w:rsidR="00B96044" w:rsidRPr="00BC438C">
        <w:rPr>
          <w:rFonts w:ascii="Arial" w:hAnsi="Arial" w:cs="Arial"/>
          <w:color w:val="666666"/>
          <w:sz w:val="24"/>
          <w:szCs w:val="24"/>
          <w:shd w:val="clear" w:color="auto" w:fill="FFFFFF"/>
        </w:rPr>
        <w:t xml:space="preserve"> as it </w:t>
      </w:r>
      <w:r w:rsidR="00CC4D4B" w:rsidRPr="00BC438C">
        <w:rPr>
          <w:rFonts w:ascii="Arial" w:hAnsi="Arial" w:cs="Arial"/>
          <w:color w:val="666666"/>
          <w:sz w:val="24"/>
          <w:szCs w:val="24"/>
          <w:shd w:val="clear" w:color="auto" w:fill="FFFFFF"/>
        </w:rPr>
        <w:t xml:space="preserve">helps children </w:t>
      </w:r>
      <w:r w:rsidR="00715E05" w:rsidRPr="00BC438C">
        <w:rPr>
          <w:rFonts w:ascii="Arial" w:hAnsi="Arial" w:cs="Arial"/>
          <w:color w:val="666666"/>
          <w:sz w:val="24"/>
          <w:szCs w:val="24"/>
          <w:shd w:val="clear" w:color="auto" w:fill="FFFFFF"/>
        </w:rPr>
        <w:t>to learn to take risk</w:t>
      </w:r>
      <w:r w:rsidR="008F75DF">
        <w:rPr>
          <w:rFonts w:ascii="Arial" w:hAnsi="Arial" w:cs="Arial"/>
          <w:color w:val="666666"/>
          <w:sz w:val="24"/>
          <w:szCs w:val="24"/>
          <w:shd w:val="clear" w:color="auto" w:fill="FFFFFF"/>
        </w:rPr>
        <w:t>s</w:t>
      </w:r>
      <w:r w:rsidR="00715E05" w:rsidRPr="00BC438C">
        <w:rPr>
          <w:rFonts w:ascii="Arial" w:hAnsi="Arial" w:cs="Arial"/>
          <w:color w:val="666666"/>
          <w:sz w:val="24"/>
          <w:szCs w:val="24"/>
          <w:shd w:val="clear" w:color="auto" w:fill="FFFFFF"/>
        </w:rPr>
        <w:t>, use th</w:t>
      </w:r>
      <w:r w:rsidR="005E4695" w:rsidRPr="00BC438C">
        <w:rPr>
          <w:rFonts w:ascii="Arial" w:hAnsi="Arial" w:cs="Arial"/>
          <w:color w:val="666666"/>
          <w:sz w:val="24"/>
          <w:szCs w:val="24"/>
          <w:shd w:val="clear" w:color="auto" w:fill="FFFFFF"/>
        </w:rPr>
        <w:t>eir</w:t>
      </w:r>
      <w:r w:rsidR="00715E05" w:rsidRPr="00BC438C">
        <w:rPr>
          <w:rFonts w:ascii="Arial" w:hAnsi="Arial" w:cs="Arial"/>
          <w:color w:val="666666"/>
          <w:sz w:val="24"/>
          <w:szCs w:val="24"/>
          <w:shd w:val="clear" w:color="auto" w:fill="FFFFFF"/>
        </w:rPr>
        <w:t xml:space="preserve"> imagination</w:t>
      </w:r>
      <w:r w:rsidR="00D642EC" w:rsidRPr="00BC438C">
        <w:rPr>
          <w:rFonts w:ascii="Arial" w:hAnsi="Arial" w:cs="Arial"/>
          <w:color w:val="666666"/>
          <w:sz w:val="24"/>
          <w:szCs w:val="24"/>
          <w:shd w:val="clear" w:color="auto" w:fill="FFFFFF"/>
        </w:rPr>
        <w:t xml:space="preserve"> </w:t>
      </w:r>
      <w:r w:rsidR="00DB1E50" w:rsidRPr="00BC438C">
        <w:rPr>
          <w:rFonts w:ascii="Arial" w:hAnsi="Arial" w:cs="Arial"/>
          <w:color w:val="666666"/>
          <w:sz w:val="24"/>
          <w:szCs w:val="24"/>
          <w:shd w:val="clear" w:color="auto" w:fill="FFFFFF"/>
        </w:rPr>
        <w:t>and to solve problems</w:t>
      </w:r>
      <w:r w:rsidR="00B96044" w:rsidRPr="00BC438C">
        <w:rPr>
          <w:rFonts w:ascii="Arial" w:hAnsi="Arial" w:cs="Arial"/>
          <w:color w:val="666666"/>
          <w:sz w:val="24"/>
          <w:szCs w:val="24"/>
          <w:shd w:val="clear" w:color="auto" w:fill="FFFFFF"/>
        </w:rPr>
        <w:t>. It can be based indoors or outdoors</w:t>
      </w:r>
      <w:r w:rsidR="000B28F3" w:rsidRPr="00BC438C">
        <w:rPr>
          <w:rFonts w:ascii="Arial" w:hAnsi="Arial" w:cs="Arial"/>
          <w:color w:val="666666"/>
          <w:sz w:val="24"/>
          <w:szCs w:val="24"/>
          <w:shd w:val="clear" w:color="auto" w:fill="FFFFFF"/>
        </w:rPr>
        <w:t xml:space="preserve"> with different materials </w:t>
      </w:r>
      <w:r w:rsidR="008D6384" w:rsidRPr="00BC438C">
        <w:rPr>
          <w:rFonts w:ascii="Arial" w:hAnsi="Arial" w:cs="Arial"/>
          <w:color w:val="666666"/>
          <w:sz w:val="24"/>
          <w:szCs w:val="24"/>
          <w:shd w:val="clear" w:color="auto" w:fill="FFFFFF"/>
        </w:rPr>
        <w:t>such as boxes, sticks, leaves, wooden blocks</w:t>
      </w:r>
      <w:r w:rsidR="00910DDD" w:rsidRPr="00BC438C">
        <w:rPr>
          <w:rFonts w:ascii="Arial" w:hAnsi="Arial" w:cs="Arial"/>
          <w:color w:val="666666"/>
          <w:sz w:val="24"/>
          <w:szCs w:val="24"/>
          <w:shd w:val="clear" w:color="auto" w:fill="FFFFFF"/>
        </w:rPr>
        <w:t xml:space="preserve"> and dressing up clothes. This will </w:t>
      </w:r>
      <w:r w:rsidR="00405DF1" w:rsidRPr="00BC438C">
        <w:rPr>
          <w:rFonts w:ascii="Arial" w:hAnsi="Arial" w:cs="Arial"/>
          <w:color w:val="666666"/>
          <w:sz w:val="24"/>
          <w:szCs w:val="24"/>
          <w:shd w:val="clear" w:color="auto" w:fill="FFFFFF"/>
        </w:rPr>
        <w:t>allow children to use a lot more imagination in the</w:t>
      </w:r>
      <w:r w:rsidR="00B81FCD">
        <w:rPr>
          <w:rFonts w:ascii="Arial" w:hAnsi="Arial" w:cs="Arial"/>
          <w:color w:val="666666"/>
          <w:sz w:val="24"/>
          <w:szCs w:val="24"/>
          <w:shd w:val="clear" w:color="auto" w:fill="FFFFFF"/>
        </w:rPr>
        <w:t>ir</w:t>
      </w:r>
      <w:r w:rsidR="00405DF1" w:rsidRPr="00BC438C">
        <w:rPr>
          <w:rFonts w:ascii="Arial" w:hAnsi="Arial" w:cs="Arial"/>
          <w:color w:val="666666"/>
          <w:sz w:val="24"/>
          <w:szCs w:val="24"/>
          <w:shd w:val="clear" w:color="auto" w:fill="FFFFFF"/>
        </w:rPr>
        <w:t xml:space="preserve"> play</w:t>
      </w:r>
      <w:r w:rsidR="008F76DD" w:rsidRPr="00BC438C">
        <w:rPr>
          <w:rFonts w:ascii="Arial" w:hAnsi="Arial" w:cs="Arial"/>
          <w:color w:val="666666"/>
          <w:sz w:val="24"/>
          <w:szCs w:val="24"/>
          <w:shd w:val="clear" w:color="auto" w:fill="FFFFFF"/>
        </w:rPr>
        <w:t xml:space="preserve"> as the possibilities are unlimited as</w:t>
      </w:r>
      <w:r w:rsidR="00800141" w:rsidRPr="00BC438C">
        <w:rPr>
          <w:rFonts w:ascii="Arial" w:hAnsi="Arial" w:cs="Arial"/>
          <w:color w:val="666666"/>
          <w:sz w:val="24"/>
          <w:szCs w:val="24"/>
          <w:shd w:val="clear" w:color="auto" w:fill="FFFFFF"/>
        </w:rPr>
        <w:t xml:space="preserve"> to</w:t>
      </w:r>
      <w:r w:rsidR="008F76DD" w:rsidRPr="00BC438C">
        <w:rPr>
          <w:rFonts w:ascii="Arial" w:hAnsi="Arial" w:cs="Arial"/>
          <w:color w:val="666666"/>
          <w:sz w:val="24"/>
          <w:szCs w:val="24"/>
          <w:shd w:val="clear" w:color="auto" w:fill="FFFFFF"/>
        </w:rPr>
        <w:t xml:space="preserve"> what the items could be.</w:t>
      </w:r>
      <w:r w:rsidR="00FC41BB">
        <w:rPr>
          <w:rFonts w:ascii="Arial" w:hAnsi="Arial" w:cs="Arial"/>
          <w:color w:val="666666"/>
          <w:sz w:val="24"/>
          <w:szCs w:val="24"/>
          <w:shd w:val="clear" w:color="auto" w:fill="FFFFFF"/>
        </w:rPr>
        <w:t xml:space="preserve"> </w:t>
      </w:r>
    </w:p>
    <w:p w14:paraId="76185351" w14:textId="13BE2BF4" w:rsidR="00FC41BB" w:rsidRDefault="00FC41BB" w:rsidP="00B15E5E">
      <w:pPr>
        <w:rPr>
          <w:rFonts w:ascii="Arial" w:hAnsi="Arial" w:cs="Arial"/>
          <w:color w:val="666666"/>
          <w:sz w:val="24"/>
          <w:szCs w:val="24"/>
          <w:shd w:val="clear" w:color="auto" w:fill="FFFFFF"/>
        </w:rPr>
      </w:pPr>
      <w:r w:rsidRPr="00FC41BB">
        <w:rPr>
          <w:rFonts w:ascii="Arial" w:hAnsi="Arial" w:cs="Arial"/>
          <w:color w:val="666666"/>
          <w:sz w:val="24"/>
          <w:szCs w:val="24"/>
          <w:shd w:val="clear" w:color="auto" w:fill="FFFFFF"/>
        </w:rPr>
        <w:t>“The world of pretend play is one in which children can be free to express themselves, their ideas, their emotions, and their fantastic visions of themselves, of other people, and of the world.” (Russ)</w:t>
      </w:r>
    </w:p>
    <w:p w14:paraId="4777B498" w14:textId="77777777" w:rsidR="00B670C5" w:rsidRDefault="00B670C5" w:rsidP="00C1331D">
      <w:pPr>
        <w:spacing w:after="0"/>
        <w:rPr>
          <w:rFonts w:ascii="Arial" w:hAnsi="Arial" w:cs="Arial"/>
          <w:color w:val="666666"/>
          <w:sz w:val="24"/>
          <w:szCs w:val="24"/>
          <w:shd w:val="clear" w:color="auto" w:fill="FFFFFF"/>
        </w:rPr>
      </w:pPr>
    </w:p>
    <w:p w14:paraId="779FE8C1" w14:textId="78F779F5" w:rsidR="00695775" w:rsidRDefault="00B04C07" w:rsidP="00C1331D">
      <w:pPr>
        <w:spacing w:after="0"/>
        <w:rPr>
          <w:rFonts w:ascii="Arial" w:hAnsi="Arial" w:cs="Arial"/>
          <w:color w:val="666666"/>
          <w:sz w:val="24"/>
          <w:szCs w:val="24"/>
          <w:shd w:val="clear" w:color="auto" w:fill="FFFFFF"/>
        </w:rPr>
      </w:pPr>
      <w:r>
        <w:rPr>
          <w:rFonts w:ascii="Arial" w:hAnsi="Arial" w:cs="Arial"/>
          <w:color w:val="666666"/>
          <w:sz w:val="24"/>
          <w:szCs w:val="24"/>
          <w:shd w:val="clear" w:color="auto" w:fill="FFFFFF"/>
        </w:rPr>
        <w:t>Holistic</w:t>
      </w:r>
      <w:r w:rsidR="004F15E2" w:rsidRPr="00BC438C">
        <w:rPr>
          <w:rFonts w:ascii="Arial" w:hAnsi="Arial" w:cs="Arial"/>
          <w:color w:val="666666"/>
          <w:sz w:val="24"/>
          <w:szCs w:val="24"/>
          <w:shd w:val="clear" w:color="auto" w:fill="FFFFFF"/>
        </w:rPr>
        <w:t xml:space="preserve"> </w:t>
      </w:r>
      <w:r w:rsidR="00DA6D46">
        <w:rPr>
          <w:rFonts w:ascii="Arial" w:hAnsi="Arial" w:cs="Arial"/>
          <w:color w:val="666666"/>
          <w:sz w:val="24"/>
          <w:szCs w:val="24"/>
          <w:shd w:val="clear" w:color="auto" w:fill="FFFFFF"/>
        </w:rPr>
        <w:t>p</w:t>
      </w:r>
      <w:r w:rsidR="004F15E2" w:rsidRPr="00BC438C">
        <w:rPr>
          <w:rFonts w:ascii="Arial" w:hAnsi="Arial" w:cs="Arial"/>
          <w:color w:val="666666"/>
          <w:sz w:val="24"/>
          <w:szCs w:val="24"/>
          <w:shd w:val="clear" w:color="auto" w:fill="FFFFFF"/>
        </w:rPr>
        <w:t xml:space="preserve">lay is essential in a </w:t>
      </w:r>
      <w:r w:rsidR="006466A6" w:rsidRPr="00BC438C">
        <w:rPr>
          <w:rFonts w:ascii="Arial" w:hAnsi="Arial" w:cs="Arial"/>
          <w:color w:val="666666"/>
          <w:sz w:val="24"/>
          <w:szCs w:val="24"/>
          <w:shd w:val="clear" w:color="auto" w:fill="FFFFFF"/>
        </w:rPr>
        <w:t>child</w:t>
      </w:r>
      <w:r w:rsidR="006466A6">
        <w:rPr>
          <w:rFonts w:ascii="Arial" w:hAnsi="Arial" w:cs="Arial"/>
          <w:color w:val="666666"/>
          <w:sz w:val="24"/>
          <w:szCs w:val="24"/>
          <w:shd w:val="clear" w:color="auto" w:fill="FFFFFF"/>
        </w:rPr>
        <w:t>’s</w:t>
      </w:r>
      <w:r w:rsidR="007A25BA" w:rsidRPr="00BC438C">
        <w:rPr>
          <w:rFonts w:ascii="Arial" w:hAnsi="Arial" w:cs="Arial"/>
          <w:color w:val="666666"/>
          <w:sz w:val="24"/>
          <w:szCs w:val="24"/>
          <w:shd w:val="clear" w:color="auto" w:fill="FFFFFF"/>
        </w:rPr>
        <w:t xml:space="preserve"> </w:t>
      </w:r>
      <w:r w:rsidR="00566775" w:rsidRPr="00BC438C">
        <w:rPr>
          <w:rFonts w:ascii="Arial" w:hAnsi="Arial" w:cs="Arial"/>
          <w:color w:val="666666"/>
          <w:sz w:val="24"/>
          <w:szCs w:val="24"/>
          <w:shd w:val="clear" w:color="auto" w:fill="FFFFFF"/>
        </w:rPr>
        <w:t xml:space="preserve">learning </w:t>
      </w:r>
      <w:r w:rsidR="00E0326F">
        <w:rPr>
          <w:rFonts w:ascii="Arial" w:hAnsi="Arial" w:cs="Arial"/>
          <w:color w:val="666666"/>
          <w:sz w:val="24"/>
          <w:szCs w:val="24"/>
          <w:shd w:val="clear" w:color="auto" w:fill="FFFFFF"/>
        </w:rPr>
        <w:t>because</w:t>
      </w:r>
      <w:r w:rsidR="00566775" w:rsidRPr="00BC438C">
        <w:rPr>
          <w:rFonts w:ascii="Arial" w:hAnsi="Arial" w:cs="Arial"/>
          <w:color w:val="666666"/>
          <w:sz w:val="24"/>
          <w:szCs w:val="24"/>
          <w:shd w:val="clear" w:color="auto" w:fill="FFFFFF"/>
        </w:rPr>
        <w:t xml:space="preserve"> it help</w:t>
      </w:r>
      <w:r w:rsidR="006466A6">
        <w:rPr>
          <w:rFonts w:ascii="Arial" w:hAnsi="Arial" w:cs="Arial"/>
          <w:color w:val="666666"/>
          <w:sz w:val="24"/>
          <w:szCs w:val="24"/>
          <w:shd w:val="clear" w:color="auto" w:fill="FFFFFF"/>
        </w:rPr>
        <w:t>s</w:t>
      </w:r>
      <w:r w:rsidR="00566775" w:rsidRPr="00BC438C">
        <w:rPr>
          <w:rFonts w:ascii="Arial" w:hAnsi="Arial" w:cs="Arial"/>
          <w:color w:val="666666"/>
          <w:sz w:val="24"/>
          <w:szCs w:val="24"/>
          <w:shd w:val="clear" w:color="auto" w:fill="FFFFFF"/>
        </w:rPr>
        <w:t xml:space="preserve"> to </w:t>
      </w:r>
      <w:r w:rsidR="00657791" w:rsidRPr="00BC438C">
        <w:rPr>
          <w:rFonts w:ascii="Arial" w:hAnsi="Arial" w:cs="Arial"/>
          <w:color w:val="666666"/>
          <w:sz w:val="24"/>
          <w:szCs w:val="24"/>
          <w:shd w:val="clear" w:color="auto" w:fill="FFFFFF"/>
        </w:rPr>
        <w:t>promote</w:t>
      </w:r>
      <w:r w:rsidR="00566775" w:rsidRPr="00BC438C">
        <w:rPr>
          <w:rFonts w:ascii="Arial" w:hAnsi="Arial" w:cs="Arial"/>
          <w:color w:val="666666"/>
          <w:sz w:val="24"/>
          <w:szCs w:val="24"/>
          <w:shd w:val="clear" w:color="auto" w:fill="FFFFFF"/>
        </w:rPr>
        <w:t xml:space="preserve"> </w:t>
      </w:r>
      <w:r w:rsidR="00D76832">
        <w:rPr>
          <w:rFonts w:ascii="Arial" w:hAnsi="Arial" w:cs="Arial"/>
          <w:color w:val="666666"/>
          <w:sz w:val="24"/>
          <w:szCs w:val="24"/>
          <w:shd w:val="clear" w:color="auto" w:fill="FFFFFF"/>
        </w:rPr>
        <w:t xml:space="preserve">the importance of </w:t>
      </w:r>
      <w:r w:rsidR="007271AF">
        <w:rPr>
          <w:rFonts w:ascii="Arial" w:hAnsi="Arial" w:cs="Arial"/>
          <w:color w:val="666666"/>
          <w:sz w:val="24"/>
          <w:szCs w:val="24"/>
          <w:shd w:val="clear" w:color="auto" w:fill="FFFFFF"/>
        </w:rPr>
        <w:t>physical</w:t>
      </w:r>
      <w:r w:rsidR="00657791" w:rsidRPr="00BC438C">
        <w:rPr>
          <w:rFonts w:ascii="Arial" w:hAnsi="Arial" w:cs="Arial"/>
          <w:color w:val="666666"/>
          <w:sz w:val="24"/>
          <w:szCs w:val="24"/>
          <w:shd w:val="clear" w:color="auto" w:fill="FFFFFF"/>
        </w:rPr>
        <w:t xml:space="preserve">, </w:t>
      </w:r>
      <w:r w:rsidR="00553931" w:rsidRPr="00BC438C">
        <w:rPr>
          <w:rFonts w:ascii="Arial" w:hAnsi="Arial" w:cs="Arial"/>
          <w:color w:val="666666"/>
          <w:sz w:val="24"/>
          <w:szCs w:val="24"/>
          <w:shd w:val="clear" w:color="auto" w:fill="FFFFFF"/>
        </w:rPr>
        <w:t>emotional,</w:t>
      </w:r>
      <w:r w:rsidR="00D76832">
        <w:rPr>
          <w:rFonts w:ascii="Arial" w:hAnsi="Arial" w:cs="Arial"/>
          <w:color w:val="666666"/>
          <w:sz w:val="24"/>
          <w:szCs w:val="24"/>
          <w:shd w:val="clear" w:color="auto" w:fill="FFFFFF"/>
        </w:rPr>
        <w:t xml:space="preserve"> and</w:t>
      </w:r>
      <w:r w:rsidR="00657791" w:rsidRPr="00BC438C">
        <w:rPr>
          <w:rFonts w:ascii="Arial" w:hAnsi="Arial" w:cs="Arial"/>
          <w:color w:val="666666"/>
          <w:sz w:val="24"/>
          <w:szCs w:val="24"/>
          <w:shd w:val="clear" w:color="auto" w:fill="FFFFFF"/>
        </w:rPr>
        <w:t xml:space="preserve"> </w:t>
      </w:r>
      <w:r w:rsidR="005C40C7" w:rsidRPr="00BC438C">
        <w:rPr>
          <w:rFonts w:ascii="Arial" w:hAnsi="Arial" w:cs="Arial"/>
          <w:color w:val="666666"/>
          <w:sz w:val="24"/>
          <w:szCs w:val="24"/>
          <w:shd w:val="clear" w:color="auto" w:fill="FFFFFF"/>
        </w:rPr>
        <w:t>p</w:t>
      </w:r>
      <w:r>
        <w:rPr>
          <w:rFonts w:ascii="Arial" w:hAnsi="Arial" w:cs="Arial"/>
          <w:color w:val="666666"/>
          <w:sz w:val="24"/>
          <w:szCs w:val="24"/>
          <w:shd w:val="clear" w:color="auto" w:fill="FFFFFF"/>
        </w:rPr>
        <w:t>sychological well-being of children.</w:t>
      </w:r>
      <w:r w:rsidR="00C84EE8">
        <w:rPr>
          <w:rFonts w:ascii="Arial" w:hAnsi="Arial" w:cs="Arial"/>
          <w:color w:val="666666"/>
          <w:sz w:val="24"/>
          <w:szCs w:val="24"/>
          <w:shd w:val="clear" w:color="auto" w:fill="FFFFFF"/>
        </w:rPr>
        <w:t xml:space="preserve"> </w:t>
      </w:r>
      <w:r w:rsidR="00F171BA">
        <w:rPr>
          <w:rFonts w:ascii="Arial" w:hAnsi="Arial" w:cs="Arial"/>
          <w:color w:val="666666"/>
          <w:sz w:val="24"/>
          <w:szCs w:val="24"/>
          <w:shd w:val="clear" w:color="auto" w:fill="FFFFFF"/>
        </w:rPr>
        <w:t xml:space="preserve">Outdoor play is as important for children’s development as </w:t>
      </w:r>
      <w:r w:rsidR="00113C4E">
        <w:rPr>
          <w:rFonts w:ascii="Arial" w:hAnsi="Arial" w:cs="Arial"/>
          <w:color w:val="666666"/>
          <w:sz w:val="24"/>
          <w:szCs w:val="24"/>
          <w:shd w:val="clear" w:color="auto" w:fill="FFFFFF"/>
        </w:rPr>
        <w:t>it</w:t>
      </w:r>
      <w:r w:rsidR="00FC4865">
        <w:rPr>
          <w:rFonts w:ascii="Arial" w:hAnsi="Arial" w:cs="Arial"/>
          <w:color w:val="666666"/>
          <w:sz w:val="24"/>
          <w:szCs w:val="24"/>
          <w:shd w:val="clear" w:color="auto" w:fill="FFFFFF"/>
        </w:rPr>
        <w:t xml:space="preserve"> is </w:t>
      </w:r>
      <w:r w:rsidR="00113C4E">
        <w:rPr>
          <w:rFonts w:ascii="Arial" w:hAnsi="Arial" w:cs="Arial"/>
          <w:color w:val="666666"/>
          <w:sz w:val="24"/>
          <w:szCs w:val="24"/>
          <w:shd w:val="clear" w:color="auto" w:fill="FFFFFF"/>
        </w:rPr>
        <w:t>for their holistic development.</w:t>
      </w:r>
      <w:r w:rsidR="00EA1F75">
        <w:rPr>
          <w:rFonts w:ascii="Arial" w:hAnsi="Arial" w:cs="Arial"/>
          <w:color w:val="666666"/>
          <w:sz w:val="24"/>
          <w:szCs w:val="24"/>
          <w:shd w:val="clear" w:color="auto" w:fill="FFFFFF"/>
        </w:rPr>
        <w:t xml:space="preserve"> Kerich (2015)</w:t>
      </w:r>
      <w:r w:rsidR="001869FC">
        <w:rPr>
          <w:rFonts w:ascii="Arial" w:hAnsi="Arial" w:cs="Arial"/>
          <w:color w:val="666666"/>
          <w:sz w:val="24"/>
          <w:szCs w:val="24"/>
          <w:shd w:val="clear" w:color="auto" w:fill="FFFFFF"/>
        </w:rPr>
        <w:t xml:space="preserve"> </w:t>
      </w:r>
    </w:p>
    <w:p w14:paraId="00075716" w14:textId="77777777" w:rsidR="00DE4567" w:rsidRDefault="00DE4567" w:rsidP="00C1331D">
      <w:pPr>
        <w:spacing w:after="0"/>
        <w:rPr>
          <w:rFonts w:ascii="Arial" w:hAnsi="Arial" w:cs="Arial"/>
          <w:color w:val="666666"/>
          <w:sz w:val="24"/>
          <w:szCs w:val="24"/>
          <w:shd w:val="clear" w:color="auto" w:fill="FFFFFF"/>
        </w:rPr>
      </w:pPr>
    </w:p>
    <w:p w14:paraId="5B0BB6F5" w14:textId="0465CCAE" w:rsidR="00E84075" w:rsidRDefault="00695775" w:rsidP="00C1331D">
      <w:pPr>
        <w:spacing w:after="0"/>
        <w:rPr>
          <w:rFonts w:ascii="Arial" w:hAnsi="Arial" w:cs="Arial"/>
          <w:color w:val="666666"/>
          <w:sz w:val="24"/>
          <w:szCs w:val="24"/>
          <w:shd w:val="clear" w:color="auto" w:fill="FFFFFF"/>
        </w:rPr>
      </w:pPr>
      <w:r>
        <w:rPr>
          <w:rFonts w:ascii="Arial" w:hAnsi="Arial" w:cs="Arial"/>
          <w:color w:val="666666"/>
          <w:sz w:val="24"/>
          <w:szCs w:val="24"/>
          <w:shd w:val="clear" w:color="auto" w:fill="FFFFFF"/>
        </w:rPr>
        <w:t>E</w:t>
      </w:r>
      <w:r w:rsidR="00E84075">
        <w:rPr>
          <w:rFonts w:ascii="Arial" w:hAnsi="Arial" w:cs="Arial"/>
          <w:color w:val="666666"/>
          <w:sz w:val="24"/>
          <w:szCs w:val="24"/>
          <w:shd w:val="clear" w:color="auto" w:fill="FFFFFF"/>
        </w:rPr>
        <w:t>motional-behavioural benefits of play</w:t>
      </w:r>
      <w:r w:rsidR="006E7D92">
        <w:rPr>
          <w:rFonts w:ascii="Arial" w:hAnsi="Arial" w:cs="Arial"/>
          <w:color w:val="666666"/>
          <w:sz w:val="24"/>
          <w:szCs w:val="24"/>
          <w:shd w:val="clear" w:color="auto" w:fill="FFFFFF"/>
        </w:rPr>
        <w:t>:</w:t>
      </w:r>
    </w:p>
    <w:p w14:paraId="0BA852F8" w14:textId="64F4CBFF" w:rsidR="00E84075" w:rsidRDefault="00E84075" w:rsidP="00E84075">
      <w:pPr>
        <w:pStyle w:val="ListParagraph"/>
        <w:numPr>
          <w:ilvl w:val="0"/>
          <w:numId w:val="8"/>
        </w:numPr>
        <w:spacing w:after="0"/>
        <w:rPr>
          <w:rFonts w:ascii="Arial" w:hAnsi="Arial" w:cs="Arial"/>
          <w:color w:val="666666"/>
          <w:sz w:val="24"/>
          <w:szCs w:val="24"/>
          <w:shd w:val="clear" w:color="auto" w:fill="FFFFFF"/>
        </w:rPr>
      </w:pPr>
      <w:r>
        <w:rPr>
          <w:rFonts w:ascii="Arial" w:hAnsi="Arial" w:cs="Arial"/>
          <w:color w:val="666666"/>
          <w:sz w:val="24"/>
          <w:szCs w:val="24"/>
          <w:shd w:val="clear" w:color="auto" w:fill="FFFFFF"/>
        </w:rPr>
        <w:t>Lessens fear, anxiety,</w:t>
      </w:r>
      <w:r w:rsidR="00856832">
        <w:rPr>
          <w:rFonts w:ascii="Arial" w:hAnsi="Arial" w:cs="Arial"/>
          <w:color w:val="666666"/>
          <w:sz w:val="24"/>
          <w:szCs w:val="24"/>
          <w:shd w:val="clear" w:color="auto" w:fill="FFFFFF"/>
        </w:rPr>
        <w:t xml:space="preserve"> </w:t>
      </w:r>
      <w:r w:rsidR="003A295C">
        <w:rPr>
          <w:rFonts w:ascii="Arial" w:hAnsi="Arial" w:cs="Arial"/>
          <w:color w:val="666666"/>
          <w:sz w:val="24"/>
          <w:szCs w:val="24"/>
          <w:shd w:val="clear" w:color="auto" w:fill="FFFFFF"/>
        </w:rPr>
        <w:t>stress,</w:t>
      </w:r>
      <w:r w:rsidR="00856832">
        <w:rPr>
          <w:rFonts w:ascii="Arial" w:hAnsi="Arial" w:cs="Arial"/>
          <w:color w:val="666666"/>
          <w:sz w:val="24"/>
          <w:szCs w:val="24"/>
          <w:shd w:val="clear" w:color="auto" w:fill="FFFFFF"/>
        </w:rPr>
        <w:t xml:space="preserve"> </w:t>
      </w:r>
      <w:r>
        <w:rPr>
          <w:rFonts w:ascii="Arial" w:hAnsi="Arial" w:cs="Arial"/>
          <w:color w:val="666666"/>
          <w:sz w:val="24"/>
          <w:szCs w:val="24"/>
          <w:shd w:val="clear" w:color="auto" w:fill="FFFFFF"/>
        </w:rPr>
        <w:t xml:space="preserve">and irritability </w:t>
      </w:r>
    </w:p>
    <w:p w14:paraId="78ADB1BE" w14:textId="77777777" w:rsidR="004A4A7B" w:rsidRDefault="00856832" w:rsidP="00E84075">
      <w:pPr>
        <w:pStyle w:val="ListParagraph"/>
        <w:numPr>
          <w:ilvl w:val="0"/>
          <w:numId w:val="8"/>
        </w:numPr>
        <w:spacing w:after="0"/>
        <w:rPr>
          <w:rFonts w:ascii="Arial" w:hAnsi="Arial" w:cs="Arial"/>
          <w:color w:val="666666"/>
          <w:sz w:val="24"/>
          <w:szCs w:val="24"/>
          <w:shd w:val="clear" w:color="auto" w:fill="FFFFFF"/>
        </w:rPr>
      </w:pPr>
      <w:r>
        <w:rPr>
          <w:rFonts w:ascii="Arial" w:hAnsi="Arial" w:cs="Arial"/>
          <w:color w:val="666666"/>
          <w:sz w:val="24"/>
          <w:szCs w:val="24"/>
          <w:shd w:val="clear" w:color="auto" w:fill="FFFFFF"/>
        </w:rPr>
        <w:t xml:space="preserve">Advances </w:t>
      </w:r>
      <w:r w:rsidR="00C06B72">
        <w:rPr>
          <w:rFonts w:ascii="Arial" w:hAnsi="Arial" w:cs="Arial"/>
          <w:color w:val="666666"/>
          <w:sz w:val="24"/>
          <w:szCs w:val="24"/>
          <w:shd w:val="clear" w:color="auto" w:fill="FFFFFF"/>
        </w:rPr>
        <w:t xml:space="preserve">emotional flexibility and </w:t>
      </w:r>
      <w:r w:rsidR="004A4A7B">
        <w:rPr>
          <w:rFonts w:ascii="Arial" w:hAnsi="Arial" w:cs="Arial"/>
          <w:color w:val="666666"/>
          <w:sz w:val="24"/>
          <w:szCs w:val="24"/>
          <w:shd w:val="clear" w:color="auto" w:fill="FFFFFF"/>
        </w:rPr>
        <w:t>honesty</w:t>
      </w:r>
    </w:p>
    <w:p w14:paraId="6B6B3197" w14:textId="77777777" w:rsidR="002E1013" w:rsidRDefault="002E1013" w:rsidP="00E84075">
      <w:pPr>
        <w:pStyle w:val="ListParagraph"/>
        <w:numPr>
          <w:ilvl w:val="0"/>
          <w:numId w:val="8"/>
        </w:numPr>
        <w:spacing w:after="0"/>
        <w:rPr>
          <w:rFonts w:ascii="Arial" w:hAnsi="Arial" w:cs="Arial"/>
          <w:color w:val="666666"/>
          <w:sz w:val="24"/>
          <w:szCs w:val="24"/>
          <w:shd w:val="clear" w:color="auto" w:fill="FFFFFF"/>
        </w:rPr>
      </w:pPr>
      <w:r>
        <w:rPr>
          <w:rFonts w:ascii="Arial" w:hAnsi="Arial" w:cs="Arial"/>
          <w:color w:val="666666"/>
          <w:sz w:val="24"/>
          <w:szCs w:val="24"/>
          <w:shd w:val="clear" w:color="auto" w:fill="FFFFFF"/>
        </w:rPr>
        <w:t>Play can heal emotional pain</w:t>
      </w:r>
    </w:p>
    <w:p w14:paraId="149B2BF8" w14:textId="77777777" w:rsidR="00D12B08" w:rsidRDefault="00D12B08" w:rsidP="002E1013">
      <w:pPr>
        <w:spacing w:after="0"/>
        <w:rPr>
          <w:rFonts w:ascii="Arial" w:hAnsi="Arial" w:cs="Arial"/>
          <w:color w:val="666666"/>
          <w:sz w:val="24"/>
          <w:szCs w:val="24"/>
          <w:shd w:val="clear" w:color="auto" w:fill="FFFFFF"/>
        </w:rPr>
      </w:pPr>
    </w:p>
    <w:p w14:paraId="2F973DE2" w14:textId="35D21649" w:rsidR="002E1013" w:rsidRDefault="002E1013" w:rsidP="002E1013">
      <w:pPr>
        <w:spacing w:after="0"/>
        <w:rPr>
          <w:rFonts w:ascii="Arial" w:hAnsi="Arial" w:cs="Arial"/>
          <w:color w:val="666666"/>
          <w:sz w:val="24"/>
          <w:szCs w:val="24"/>
          <w:shd w:val="clear" w:color="auto" w:fill="FFFFFF"/>
        </w:rPr>
      </w:pPr>
      <w:r>
        <w:rPr>
          <w:rFonts w:ascii="Arial" w:hAnsi="Arial" w:cs="Arial"/>
          <w:color w:val="666666"/>
          <w:sz w:val="24"/>
          <w:szCs w:val="24"/>
          <w:shd w:val="clear" w:color="auto" w:fill="FFFFFF"/>
        </w:rPr>
        <w:t>Physical benefits of play</w:t>
      </w:r>
      <w:r w:rsidR="006E7D92">
        <w:rPr>
          <w:rFonts w:ascii="Arial" w:hAnsi="Arial" w:cs="Arial"/>
          <w:color w:val="666666"/>
          <w:sz w:val="24"/>
          <w:szCs w:val="24"/>
          <w:shd w:val="clear" w:color="auto" w:fill="FFFFFF"/>
        </w:rPr>
        <w:t>:</w:t>
      </w:r>
    </w:p>
    <w:p w14:paraId="6043F8D4" w14:textId="51D78BAD" w:rsidR="0096612A" w:rsidRDefault="000663A3" w:rsidP="0096612A">
      <w:pPr>
        <w:pStyle w:val="ListParagraph"/>
        <w:numPr>
          <w:ilvl w:val="0"/>
          <w:numId w:val="10"/>
        </w:numPr>
        <w:spacing w:after="0"/>
        <w:rPr>
          <w:rFonts w:ascii="Arial" w:hAnsi="Arial" w:cs="Arial"/>
          <w:color w:val="666666"/>
          <w:sz w:val="24"/>
          <w:szCs w:val="24"/>
          <w:shd w:val="clear" w:color="auto" w:fill="FFFFFF"/>
        </w:rPr>
      </w:pPr>
      <w:r>
        <w:rPr>
          <w:rFonts w:ascii="Arial" w:hAnsi="Arial" w:cs="Arial"/>
          <w:color w:val="666666"/>
          <w:sz w:val="24"/>
          <w:szCs w:val="24"/>
          <w:shd w:val="clear" w:color="auto" w:fill="FFFFFF"/>
        </w:rPr>
        <w:t>Enhances</w:t>
      </w:r>
      <w:r w:rsidR="00FC4865">
        <w:rPr>
          <w:rFonts w:ascii="Arial" w:hAnsi="Arial" w:cs="Arial"/>
          <w:color w:val="666666"/>
          <w:sz w:val="24"/>
          <w:szCs w:val="24"/>
          <w:shd w:val="clear" w:color="auto" w:fill="FFFFFF"/>
        </w:rPr>
        <w:t xml:space="preserve"> a</w:t>
      </w:r>
      <w:r>
        <w:rPr>
          <w:rFonts w:ascii="Arial" w:hAnsi="Arial" w:cs="Arial"/>
          <w:color w:val="666666"/>
          <w:sz w:val="24"/>
          <w:szCs w:val="24"/>
          <w:shd w:val="clear" w:color="auto" w:fill="FFFFFF"/>
        </w:rPr>
        <w:t xml:space="preserve"> range of motion</w:t>
      </w:r>
      <w:r w:rsidR="008878C7">
        <w:rPr>
          <w:rFonts w:ascii="Arial" w:hAnsi="Arial" w:cs="Arial"/>
          <w:color w:val="666666"/>
          <w:sz w:val="24"/>
          <w:szCs w:val="24"/>
          <w:shd w:val="clear" w:color="auto" w:fill="FFFFFF"/>
        </w:rPr>
        <w:t xml:space="preserve">, agility, coordination, balance, </w:t>
      </w:r>
      <w:r w:rsidR="003A295C">
        <w:rPr>
          <w:rFonts w:ascii="Arial" w:hAnsi="Arial" w:cs="Arial"/>
          <w:color w:val="666666"/>
          <w:sz w:val="24"/>
          <w:szCs w:val="24"/>
          <w:shd w:val="clear" w:color="auto" w:fill="FFFFFF"/>
        </w:rPr>
        <w:t>flexibility,</w:t>
      </w:r>
      <w:r w:rsidR="008878C7">
        <w:rPr>
          <w:rFonts w:ascii="Arial" w:hAnsi="Arial" w:cs="Arial"/>
          <w:color w:val="666666"/>
          <w:sz w:val="24"/>
          <w:szCs w:val="24"/>
          <w:shd w:val="clear" w:color="auto" w:fill="FFFFFF"/>
        </w:rPr>
        <w:t xml:space="preserve"> and fine</w:t>
      </w:r>
      <w:r w:rsidR="00DF00D0">
        <w:rPr>
          <w:rFonts w:ascii="Arial" w:hAnsi="Arial" w:cs="Arial"/>
          <w:color w:val="666666"/>
          <w:sz w:val="24"/>
          <w:szCs w:val="24"/>
          <w:shd w:val="clear" w:color="auto" w:fill="FFFFFF"/>
        </w:rPr>
        <w:t>/gross motor exploration</w:t>
      </w:r>
    </w:p>
    <w:p w14:paraId="61928E59" w14:textId="2058CED5" w:rsidR="00DF00D0" w:rsidRDefault="00DF0AE5" w:rsidP="0096612A">
      <w:pPr>
        <w:pStyle w:val="ListParagraph"/>
        <w:numPr>
          <w:ilvl w:val="0"/>
          <w:numId w:val="10"/>
        </w:numPr>
        <w:spacing w:after="0"/>
        <w:rPr>
          <w:rFonts w:ascii="Arial" w:hAnsi="Arial" w:cs="Arial"/>
          <w:color w:val="666666"/>
          <w:sz w:val="24"/>
          <w:szCs w:val="24"/>
          <w:shd w:val="clear" w:color="auto" w:fill="FFFFFF"/>
        </w:rPr>
      </w:pPr>
      <w:r>
        <w:rPr>
          <w:rFonts w:ascii="Arial" w:hAnsi="Arial" w:cs="Arial"/>
          <w:color w:val="666666"/>
          <w:sz w:val="24"/>
          <w:szCs w:val="24"/>
          <w:shd w:val="clear" w:color="auto" w:fill="FFFFFF"/>
        </w:rPr>
        <w:t>Positive</w:t>
      </w:r>
      <w:r w:rsidR="00DF00D0">
        <w:rPr>
          <w:rFonts w:ascii="Arial" w:hAnsi="Arial" w:cs="Arial"/>
          <w:color w:val="666666"/>
          <w:sz w:val="24"/>
          <w:szCs w:val="24"/>
          <w:shd w:val="clear" w:color="auto" w:fill="FFFFFF"/>
        </w:rPr>
        <w:t xml:space="preserve"> emotions </w:t>
      </w:r>
      <w:r>
        <w:rPr>
          <w:rFonts w:ascii="Arial" w:hAnsi="Arial" w:cs="Arial"/>
          <w:color w:val="666666"/>
          <w:sz w:val="24"/>
          <w:szCs w:val="24"/>
          <w:shd w:val="clear" w:color="auto" w:fill="FFFFFF"/>
        </w:rPr>
        <w:t xml:space="preserve">increase the efficiency of immune, </w:t>
      </w:r>
      <w:r w:rsidR="003A295C">
        <w:rPr>
          <w:rFonts w:ascii="Arial" w:hAnsi="Arial" w:cs="Arial"/>
          <w:color w:val="666666"/>
          <w:sz w:val="24"/>
          <w:szCs w:val="24"/>
          <w:shd w:val="clear" w:color="auto" w:fill="FFFFFF"/>
        </w:rPr>
        <w:t>endocrine,</w:t>
      </w:r>
      <w:r>
        <w:rPr>
          <w:rFonts w:ascii="Arial" w:hAnsi="Arial" w:cs="Arial"/>
          <w:color w:val="666666"/>
          <w:sz w:val="24"/>
          <w:szCs w:val="24"/>
          <w:shd w:val="clear" w:color="auto" w:fill="FFFFFF"/>
        </w:rPr>
        <w:t xml:space="preserve"> and cardiovascular systems</w:t>
      </w:r>
    </w:p>
    <w:p w14:paraId="08741A8F" w14:textId="0F5912FE" w:rsidR="00E52991" w:rsidRDefault="00E52991" w:rsidP="00E52991">
      <w:pPr>
        <w:pStyle w:val="ListParagraph"/>
        <w:spacing w:after="0"/>
        <w:rPr>
          <w:rFonts w:ascii="Arial" w:hAnsi="Arial" w:cs="Arial"/>
          <w:color w:val="666666"/>
          <w:sz w:val="24"/>
          <w:szCs w:val="24"/>
          <w:shd w:val="clear" w:color="auto" w:fill="FFFFFF"/>
        </w:rPr>
      </w:pPr>
      <w:r>
        <w:rPr>
          <w:rFonts w:ascii="Arial" w:hAnsi="Arial" w:cs="Arial"/>
          <w:color w:val="666666"/>
          <w:sz w:val="24"/>
          <w:szCs w:val="24"/>
          <w:shd w:val="clear" w:color="auto" w:fill="FFFFFF"/>
        </w:rPr>
        <w:t xml:space="preserve">                                                                   </w:t>
      </w:r>
      <w:r w:rsidR="00830A5D">
        <w:rPr>
          <w:rFonts w:ascii="Arial" w:hAnsi="Arial" w:cs="Arial"/>
          <w:color w:val="666666"/>
          <w:sz w:val="24"/>
          <w:szCs w:val="24"/>
          <w:shd w:val="clear" w:color="auto" w:fill="FFFFFF"/>
        </w:rPr>
        <w:t>Goldstein (2012)</w:t>
      </w:r>
    </w:p>
    <w:p w14:paraId="5A45920A" w14:textId="305FECF5" w:rsidR="00E52991" w:rsidRDefault="00E52991" w:rsidP="00E52991">
      <w:pPr>
        <w:spacing w:after="0"/>
        <w:rPr>
          <w:rFonts w:ascii="Arial" w:hAnsi="Arial" w:cs="Arial"/>
          <w:color w:val="666666"/>
          <w:sz w:val="24"/>
          <w:szCs w:val="24"/>
          <w:shd w:val="clear" w:color="auto" w:fill="FFFFFF"/>
        </w:rPr>
      </w:pPr>
      <w:r>
        <w:rPr>
          <w:rFonts w:ascii="Arial" w:hAnsi="Arial" w:cs="Arial"/>
          <w:color w:val="666666"/>
          <w:sz w:val="24"/>
          <w:szCs w:val="24"/>
          <w:shd w:val="clear" w:color="auto" w:fill="FFFFFF"/>
        </w:rPr>
        <w:t xml:space="preserve">Psychological benefits of play: </w:t>
      </w:r>
    </w:p>
    <w:p w14:paraId="6B122DE5" w14:textId="36A57511" w:rsidR="00317389" w:rsidRDefault="006F2F2C" w:rsidP="006F2F2C">
      <w:pPr>
        <w:pStyle w:val="ListParagraph"/>
        <w:numPr>
          <w:ilvl w:val="0"/>
          <w:numId w:val="11"/>
        </w:numPr>
        <w:spacing w:after="0"/>
        <w:rPr>
          <w:rFonts w:ascii="Arial" w:hAnsi="Arial" w:cs="Arial"/>
          <w:color w:val="666666"/>
          <w:sz w:val="24"/>
          <w:szCs w:val="24"/>
          <w:shd w:val="clear" w:color="auto" w:fill="FFFFFF"/>
        </w:rPr>
      </w:pPr>
      <w:r>
        <w:rPr>
          <w:rFonts w:ascii="Arial" w:hAnsi="Arial" w:cs="Arial"/>
          <w:color w:val="666666"/>
          <w:sz w:val="24"/>
          <w:szCs w:val="24"/>
          <w:shd w:val="clear" w:color="auto" w:fill="FFFFFF"/>
        </w:rPr>
        <w:t>Control over the child’s own activity</w:t>
      </w:r>
    </w:p>
    <w:p w14:paraId="11B3A588" w14:textId="3F047DC6" w:rsidR="006F2F2C" w:rsidRDefault="00B3713D" w:rsidP="006F2F2C">
      <w:pPr>
        <w:pStyle w:val="ListParagraph"/>
        <w:numPr>
          <w:ilvl w:val="0"/>
          <w:numId w:val="11"/>
        </w:numPr>
        <w:spacing w:after="0"/>
        <w:rPr>
          <w:rFonts w:ascii="Arial" w:hAnsi="Arial" w:cs="Arial"/>
          <w:color w:val="666666"/>
          <w:sz w:val="24"/>
          <w:szCs w:val="24"/>
          <w:shd w:val="clear" w:color="auto" w:fill="FFFFFF"/>
        </w:rPr>
      </w:pPr>
      <w:r>
        <w:rPr>
          <w:rFonts w:ascii="Arial" w:hAnsi="Arial" w:cs="Arial"/>
          <w:color w:val="666666"/>
          <w:sz w:val="24"/>
          <w:szCs w:val="24"/>
          <w:shd w:val="clear" w:color="auto" w:fill="FFFFFF"/>
        </w:rPr>
        <w:t>The child can set themselves</w:t>
      </w:r>
      <w:r w:rsidR="00BA0ED1">
        <w:rPr>
          <w:rFonts w:ascii="Arial" w:hAnsi="Arial" w:cs="Arial"/>
          <w:color w:val="666666"/>
          <w:sz w:val="24"/>
          <w:szCs w:val="24"/>
          <w:shd w:val="clear" w:color="auto" w:fill="FFFFFF"/>
        </w:rPr>
        <w:t xml:space="preserve"> appropriate challenges</w:t>
      </w:r>
    </w:p>
    <w:p w14:paraId="0D6139E3" w14:textId="2A59E661" w:rsidR="00BA0ED1" w:rsidRDefault="00BA0ED1" w:rsidP="006F2F2C">
      <w:pPr>
        <w:pStyle w:val="ListParagraph"/>
        <w:numPr>
          <w:ilvl w:val="0"/>
          <w:numId w:val="11"/>
        </w:numPr>
        <w:spacing w:after="0"/>
        <w:rPr>
          <w:rFonts w:ascii="Arial" w:hAnsi="Arial" w:cs="Arial"/>
          <w:color w:val="666666"/>
          <w:sz w:val="24"/>
          <w:szCs w:val="24"/>
          <w:shd w:val="clear" w:color="auto" w:fill="FFFFFF"/>
        </w:rPr>
      </w:pPr>
      <w:r>
        <w:rPr>
          <w:rFonts w:ascii="Arial" w:hAnsi="Arial" w:cs="Arial"/>
          <w:color w:val="666666"/>
          <w:sz w:val="24"/>
          <w:szCs w:val="24"/>
          <w:shd w:val="clear" w:color="auto" w:fill="FFFFFF"/>
        </w:rPr>
        <w:t>Regulates the child’s behaviour</w:t>
      </w:r>
    </w:p>
    <w:p w14:paraId="55E7DBB9" w14:textId="3AE522CC" w:rsidR="00B3713D" w:rsidRDefault="00B3713D" w:rsidP="00B3713D">
      <w:pPr>
        <w:pStyle w:val="ListParagraph"/>
        <w:spacing w:after="0"/>
        <w:rPr>
          <w:rFonts w:ascii="Arial" w:hAnsi="Arial" w:cs="Arial"/>
          <w:color w:val="666666"/>
          <w:sz w:val="24"/>
          <w:szCs w:val="24"/>
          <w:shd w:val="clear" w:color="auto" w:fill="FFFFFF"/>
        </w:rPr>
      </w:pPr>
    </w:p>
    <w:p w14:paraId="0374B6BE" w14:textId="5979D967" w:rsidR="00B3713D" w:rsidRPr="006F2F2C" w:rsidRDefault="00B3713D" w:rsidP="00B3713D">
      <w:pPr>
        <w:pStyle w:val="ListParagraph"/>
        <w:spacing w:after="0"/>
        <w:rPr>
          <w:rFonts w:ascii="Arial" w:hAnsi="Arial" w:cs="Arial"/>
          <w:color w:val="666666"/>
          <w:sz w:val="24"/>
          <w:szCs w:val="24"/>
          <w:shd w:val="clear" w:color="auto" w:fill="FFFFFF"/>
        </w:rPr>
      </w:pPr>
      <w:r>
        <w:rPr>
          <w:rFonts w:ascii="Arial" w:hAnsi="Arial" w:cs="Arial"/>
          <w:color w:val="666666"/>
          <w:sz w:val="24"/>
          <w:szCs w:val="24"/>
          <w:shd w:val="clear" w:color="auto" w:fill="FFFFFF"/>
        </w:rPr>
        <w:t xml:space="preserve">                                                                   Whitbread et al (</w:t>
      </w:r>
      <w:r w:rsidR="00B670C5">
        <w:rPr>
          <w:rFonts w:ascii="Arial" w:hAnsi="Arial" w:cs="Arial"/>
          <w:color w:val="666666"/>
          <w:sz w:val="24"/>
          <w:szCs w:val="24"/>
          <w:shd w:val="clear" w:color="auto" w:fill="FFFFFF"/>
        </w:rPr>
        <w:t>2017)</w:t>
      </w:r>
    </w:p>
    <w:p w14:paraId="5FBFE2CA" w14:textId="7FED3264" w:rsidR="00856832" w:rsidRDefault="00856832" w:rsidP="0096612A">
      <w:pPr>
        <w:pStyle w:val="ListParagraph"/>
        <w:spacing w:after="0"/>
        <w:ind w:left="790"/>
        <w:rPr>
          <w:rFonts w:ascii="Arial" w:hAnsi="Arial" w:cs="Arial"/>
          <w:color w:val="666666"/>
          <w:sz w:val="24"/>
          <w:szCs w:val="24"/>
          <w:shd w:val="clear" w:color="auto" w:fill="FFFFFF"/>
        </w:rPr>
      </w:pPr>
    </w:p>
    <w:p w14:paraId="49B32DB9" w14:textId="38D2CB08" w:rsidR="0096612A" w:rsidRPr="0096612A" w:rsidRDefault="0096612A" w:rsidP="0096612A">
      <w:pPr>
        <w:spacing w:after="0"/>
        <w:rPr>
          <w:rFonts w:ascii="Arial" w:hAnsi="Arial" w:cs="Arial"/>
          <w:color w:val="666666"/>
          <w:sz w:val="24"/>
          <w:szCs w:val="24"/>
          <w:shd w:val="clear" w:color="auto" w:fill="FFFFFF"/>
        </w:rPr>
      </w:pPr>
    </w:p>
    <w:p w14:paraId="64643F56" w14:textId="0DA4B118" w:rsidR="005C40C7" w:rsidRDefault="00553931" w:rsidP="001C4EA0">
      <w:pPr>
        <w:spacing w:after="0"/>
        <w:rPr>
          <w:rFonts w:ascii="Arial" w:hAnsi="Arial" w:cs="Arial"/>
          <w:color w:val="666666"/>
          <w:sz w:val="24"/>
          <w:szCs w:val="24"/>
          <w:shd w:val="clear" w:color="auto" w:fill="FFFFFF"/>
        </w:rPr>
      </w:pPr>
      <w:r>
        <w:rPr>
          <w:rFonts w:ascii="Arial" w:hAnsi="Arial" w:cs="Arial"/>
          <w:color w:val="666666"/>
          <w:sz w:val="24"/>
          <w:szCs w:val="24"/>
          <w:shd w:val="clear" w:color="auto" w:fill="FFFFFF"/>
        </w:rPr>
        <w:t xml:space="preserve"> </w:t>
      </w:r>
      <w:r w:rsidR="00B04C07">
        <w:rPr>
          <w:rFonts w:ascii="Arial" w:hAnsi="Arial" w:cs="Arial"/>
          <w:color w:val="666666"/>
          <w:sz w:val="24"/>
          <w:szCs w:val="24"/>
          <w:shd w:val="clear" w:color="auto" w:fill="FFFFFF"/>
        </w:rPr>
        <w:t xml:space="preserve"> </w:t>
      </w:r>
      <w:r w:rsidR="00F644C0" w:rsidRPr="00BC438C">
        <w:rPr>
          <w:rFonts w:ascii="Arial" w:hAnsi="Arial" w:cs="Arial"/>
          <w:color w:val="666666"/>
          <w:sz w:val="24"/>
          <w:szCs w:val="24"/>
          <w:shd w:val="clear" w:color="auto" w:fill="FFFFFF"/>
        </w:rPr>
        <w:t>Self-directed play i</w:t>
      </w:r>
      <w:r w:rsidR="00361190" w:rsidRPr="00BC438C">
        <w:rPr>
          <w:rFonts w:ascii="Arial" w:hAnsi="Arial" w:cs="Arial"/>
          <w:color w:val="666666"/>
          <w:sz w:val="24"/>
          <w:szCs w:val="24"/>
          <w:shd w:val="clear" w:color="auto" w:fill="FFFFFF"/>
        </w:rPr>
        <w:t>s</w:t>
      </w:r>
      <w:r w:rsidR="00151708" w:rsidRPr="00BC438C">
        <w:rPr>
          <w:rFonts w:ascii="Arial" w:hAnsi="Arial" w:cs="Arial"/>
          <w:color w:val="666666"/>
          <w:sz w:val="24"/>
          <w:szCs w:val="24"/>
          <w:shd w:val="clear" w:color="auto" w:fill="FFFFFF"/>
        </w:rPr>
        <w:t xml:space="preserve"> a </w:t>
      </w:r>
      <w:r w:rsidR="00250932" w:rsidRPr="00BC438C">
        <w:rPr>
          <w:rFonts w:ascii="Arial" w:hAnsi="Arial" w:cs="Arial"/>
          <w:color w:val="666666"/>
          <w:sz w:val="24"/>
          <w:szCs w:val="24"/>
          <w:shd w:val="clear" w:color="auto" w:fill="FFFFFF"/>
        </w:rPr>
        <w:t>crucial</w:t>
      </w:r>
      <w:r w:rsidR="00151708" w:rsidRPr="00BC438C">
        <w:rPr>
          <w:rFonts w:ascii="Arial" w:hAnsi="Arial" w:cs="Arial"/>
          <w:color w:val="666666"/>
          <w:sz w:val="24"/>
          <w:szCs w:val="24"/>
          <w:shd w:val="clear" w:color="auto" w:fill="FFFFFF"/>
        </w:rPr>
        <w:t xml:space="preserve"> part of a </w:t>
      </w:r>
      <w:r w:rsidR="00CB2279" w:rsidRPr="00BC438C">
        <w:rPr>
          <w:rFonts w:ascii="Arial" w:hAnsi="Arial" w:cs="Arial"/>
          <w:color w:val="666666"/>
          <w:sz w:val="24"/>
          <w:szCs w:val="24"/>
          <w:shd w:val="clear" w:color="auto" w:fill="FFFFFF"/>
        </w:rPr>
        <w:t>child’s</w:t>
      </w:r>
      <w:r w:rsidR="00151708" w:rsidRPr="00BC438C">
        <w:rPr>
          <w:rFonts w:ascii="Arial" w:hAnsi="Arial" w:cs="Arial"/>
          <w:color w:val="666666"/>
          <w:sz w:val="24"/>
          <w:szCs w:val="24"/>
          <w:shd w:val="clear" w:color="auto" w:fill="FFFFFF"/>
        </w:rPr>
        <w:t xml:space="preserve"> development</w:t>
      </w:r>
      <w:r w:rsidR="00BD76CE" w:rsidRPr="00BC438C">
        <w:rPr>
          <w:rFonts w:ascii="Arial" w:hAnsi="Arial" w:cs="Arial"/>
          <w:color w:val="666666"/>
          <w:sz w:val="24"/>
          <w:szCs w:val="24"/>
          <w:shd w:val="clear" w:color="auto" w:fill="FFFFFF"/>
        </w:rPr>
        <w:t>.</w:t>
      </w:r>
      <w:r w:rsidR="00361190" w:rsidRPr="00BC438C">
        <w:rPr>
          <w:rFonts w:ascii="Arial" w:hAnsi="Arial" w:cs="Arial"/>
          <w:color w:val="666666"/>
          <w:sz w:val="24"/>
          <w:szCs w:val="24"/>
          <w:shd w:val="clear" w:color="auto" w:fill="FFFFFF"/>
        </w:rPr>
        <w:t xml:space="preserve"> </w:t>
      </w:r>
      <w:r w:rsidR="00AD1E09" w:rsidRPr="00BC438C">
        <w:rPr>
          <w:rFonts w:ascii="Arial" w:hAnsi="Arial" w:cs="Arial"/>
          <w:color w:val="666666"/>
          <w:sz w:val="24"/>
          <w:szCs w:val="24"/>
          <w:shd w:val="clear" w:color="auto" w:fill="FFFFFF"/>
        </w:rPr>
        <w:t xml:space="preserve">When children are in a self-directed play they are the ones who say what is to happen in the </w:t>
      </w:r>
      <w:r w:rsidR="002735ED" w:rsidRPr="00BC438C">
        <w:rPr>
          <w:rFonts w:ascii="Arial" w:hAnsi="Arial" w:cs="Arial"/>
          <w:color w:val="666666"/>
          <w:sz w:val="24"/>
          <w:szCs w:val="24"/>
          <w:shd w:val="clear" w:color="auto" w:fill="FFFFFF"/>
        </w:rPr>
        <w:t>game</w:t>
      </w:r>
      <w:r w:rsidR="00AD1E09" w:rsidRPr="00BC438C">
        <w:rPr>
          <w:rFonts w:ascii="Arial" w:hAnsi="Arial" w:cs="Arial"/>
          <w:color w:val="666666"/>
          <w:sz w:val="24"/>
          <w:szCs w:val="24"/>
          <w:shd w:val="clear" w:color="auto" w:fill="FFFFFF"/>
        </w:rPr>
        <w:t xml:space="preserve"> they are p</w:t>
      </w:r>
      <w:r w:rsidR="00C761E5" w:rsidRPr="00BC438C">
        <w:rPr>
          <w:rFonts w:ascii="Arial" w:hAnsi="Arial" w:cs="Arial"/>
          <w:color w:val="666666"/>
          <w:sz w:val="24"/>
          <w:szCs w:val="24"/>
          <w:shd w:val="clear" w:color="auto" w:fill="FFFFFF"/>
        </w:rPr>
        <w:t>l</w:t>
      </w:r>
      <w:r w:rsidR="00AD1E09" w:rsidRPr="00BC438C">
        <w:rPr>
          <w:rFonts w:ascii="Arial" w:hAnsi="Arial" w:cs="Arial"/>
          <w:color w:val="666666"/>
          <w:sz w:val="24"/>
          <w:szCs w:val="24"/>
          <w:shd w:val="clear" w:color="auto" w:fill="FFFFFF"/>
        </w:rPr>
        <w:t>aying</w:t>
      </w:r>
      <w:r w:rsidR="00C761E5" w:rsidRPr="00BC438C">
        <w:rPr>
          <w:rFonts w:ascii="Arial" w:hAnsi="Arial" w:cs="Arial"/>
          <w:color w:val="666666"/>
          <w:sz w:val="24"/>
          <w:szCs w:val="24"/>
          <w:shd w:val="clear" w:color="auto" w:fill="FFFFFF"/>
        </w:rPr>
        <w:t xml:space="preserve"> and how it will play out.</w:t>
      </w:r>
      <w:r w:rsidR="00E22F76" w:rsidRPr="00BC438C">
        <w:rPr>
          <w:rFonts w:ascii="Arial" w:hAnsi="Arial" w:cs="Arial"/>
          <w:color w:val="666666"/>
          <w:sz w:val="24"/>
          <w:szCs w:val="24"/>
          <w:shd w:val="clear" w:color="auto" w:fill="FFFFFF"/>
        </w:rPr>
        <w:t xml:space="preserve"> </w:t>
      </w:r>
      <w:r w:rsidR="00D17E6F" w:rsidRPr="00BC438C">
        <w:rPr>
          <w:rFonts w:ascii="Arial" w:hAnsi="Arial" w:cs="Arial"/>
          <w:color w:val="666666"/>
          <w:sz w:val="24"/>
          <w:szCs w:val="24"/>
          <w:shd w:val="clear" w:color="auto" w:fill="FFFFFF"/>
        </w:rPr>
        <w:t xml:space="preserve">It can help with </w:t>
      </w:r>
      <w:r w:rsidR="00170CFB" w:rsidRPr="00BC438C">
        <w:rPr>
          <w:rFonts w:ascii="Arial" w:hAnsi="Arial" w:cs="Arial"/>
          <w:color w:val="666666"/>
          <w:sz w:val="24"/>
          <w:szCs w:val="24"/>
          <w:shd w:val="clear" w:color="auto" w:fill="FFFFFF"/>
        </w:rPr>
        <w:t>children’s</w:t>
      </w:r>
      <w:r w:rsidR="00D17E6F" w:rsidRPr="00BC438C">
        <w:rPr>
          <w:rFonts w:ascii="Arial" w:hAnsi="Arial" w:cs="Arial"/>
          <w:color w:val="666666"/>
          <w:sz w:val="24"/>
          <w:szCs w:val="24"/>
          <w:shd w:val="clear" w:color="auto" w:fill="FFFFFF"/>
        </w:rPr>
        <w:t xml:space="preserve"> social </w:t>
      </w:r>
      <w:r w:rsidR="00495D91" w:rsidRPr="00BC438C">
        <w:rPr>
          <w:rFonts w:ascii="Arial" w:hAnsi="Arial" w:cs="Arial"/>
          <w:color w:val="666666"/>
          <w:sz w:val="24"/>
          <w:szCs w:val="24"/>
          <w:shd w:val="clear" w:color="auto" w:fill="FFFFFF"/>
        </w:rPr>
        <w:t>and cognitive development</w:t>
      </w:r>
      <w:r w:rsidR="00105BD8" w:rsidRPr="00BC438C">
        <w:rPr>
          <w:rFonts w:ascii="Arial" w:hAnsi="Arial" w:cs="Arial"/>
          <w:color w:val="666666"/>
          <w:sz w:val="24"/>
          <w:szCs w:val="24"/>
          <w:shd w:val="clear" w:color="auto" w:fill="FFFFFF"/>
        </w:rPr>
        <w:t>. Self-directed play encourages self-confidence,</w:t>
      </w:r>
      <w:r w:rsidR="009E254C" w:rsidRPr="00BC438C">
        <w:rPr>
          <w:rFonts w:ascii="Arial" w:hAnsi="Arial" w:cs="Arial"/>
          <w:color w:val="666666"/>
          <w:sz w:val="24"/>
          <w:szCs w:val="24"/>
          <w:shd w:val="clear" w:color="auto" w:fill="FFFFFF"/>
        </w:rPr>
        <w:t xml:space="preserve"> </w:t>
      </w:r>
      <w:r w:rsidR="00105BD8" w:rsidRPr="00BC438C">
        <w:rPr>
          <w:rFonts w:ascii="Arial" w:hAnsi="Arial" w:cs="Arial"/>
          <w:color w:val="666666"/>
          <w:sz w:val="24"/>
          <w:szCs w:val="24"/>
          <w:shd w:val="clear" w:color="auto" w:fill="FFFFFF"/>
        </w:rPr>
        <w:t>independence,</w:t>
      </w:r>
      <w:r w:rsidR="009E254C" w:rsidRPr="00BC438C">
        <w:rPr>
          <w:rFonts w:ascii="Arial" w:hAnsi="Arial" w:cs="Arial"/>
          <w:color w:val="666666"/>
          <w:sz w:val="24"/>
          <w:szCs w:val="24"/>
          <w:shd w:val="clear" w:color="auto" w:fill="FFFFFF"/>
        </w:rPr>
        <w:t xml:space="preserve"> stimulates imagination, teaches problem solving</w:t>
      </w:r>
      <w:r w:rsidR="00605996">
        <w:rPr>
          <w:rFonts w:ascii="Arial" w:hAnsi="Arial" w:cs="Arial"/>
          <w:color w:val="666666"/>
          <w:sz w:val="24"/>
          <w:szCs w:val="24"/>
          <w:shd w:val="clear" w:color="auto" w:fill="FFFFFF"/>
        </w:rPr>
        <w:t xml:space="preserve"> and</w:t>
      </w:r>
      <w:r w:rsidR="009E254C" w:rsidRPr="00BC438C">
        <w:rPr>
          <w:rFonts w:ascii="Arial" w:hAnsi="Arial" w:cs="Arial"/>
          <w:color w:val="666666"/>
          <w:sz w:val="24"/>
          <w:szCs w:val="24"/>
          <w:shd w:val="clear" w:color="auto" w:fill="FFFFFF"/>
        </w:rPr>
        <w:t xml:space="preserve"> it also allows children to learn at the</w:t>
      </w:r>
      <w:r w:rsidR="00FC4865">
        <w:rPr>
          <w:rFonts w:ascii="Arial" w:hAnsi="Arial" w:cs="Arial"/>
          <w:color w:val="666666"/>
          <w:sz w:val="24"/>
          <w:szCs w:val="24"/>
          <w:shd w:val="clear" w:color="auto" w:fill="FFFFFF"/>
        </w:rPr>
        <w:t>ir</w:t>
      </w:r>
      <w:r w:rsidR="009E254C" w:rsidRPr="00BC438C">
        <w:rPr>
          <w:rFonts w:ascii="Arial" w:hAnsi="Arial" w:cs="Arial"/>
          <w:color w:val="666666"/>
          <w:sz w:val="24"/>
          <w:szCs w:val="24"/>
          <w:shd w:val="clear" w:color="auto" w:fill="FFFFFF"/>
        </w:rPr>
        <w:t xml:space="preserve"> own pace. </w:t>
      </w:r>
      <w:r w:rsidR="00F83324" w:rsidRPr="00BC438C">
        <w:rPr>
          <w:rFonts w:ascii="Arial" w:hAnsi="Arial" w:cs="Arial"/>
          <w:color w:val="666666"/>
          <w:sz w:val="24"/>
          <w:szCs w:val="24"/>
          <w:shd w:val="clear" w:color="auto" w:fill="FFFFFF"/>
        </w:rPr>
        <w:t>A</w:t>
      </w:r>
      <w:r w:rsidR="00103064" w:rsidRPr="00BC438C">
        <w:rPr>
          <w:rFonts w:ascii="Arial" w:hAnsi="Arial" w:cs="Arial"/>
          <w:color w:val="666666"/>
          <w:sz w:val="24"/>
          <w:szCs w:val="24"/>
          <w:shd w:val="clear" w:color="auto" w:fill="FFFFFF"/>
        </w:rPr>
        <w:t xml:space="preserve">dults can </w:t>
      </w:r>
      <w:r w:rsidR="00CB2279" w:rsidRPr="00BC438C">
        <w:rPr>
          <w:rFonts w:ascii="Arial" w:hAnsi="Arial" w:cs="Arial"/>
          <w:color w:val="666666"/>
          <w:sz w:val="24"/>
          <w:szCs w:val="24"/>
          <w:shd w:val="clear" w:color="auto" w:fill="FFFFFF"/>
        </w:rPr>
        <w:t>encourage</w:t>
      </w:r>
      <w:r w:rsidR="00103064" w:rsidRPr="00BC438C">
        <w:rPr>
          <w:rFonts w:ascii="Arial" w:hAnsi="Arial" w:cs="Arial"/>
          <w:color w:val="666666"/>
          <w:sz w:val="24"/>
          <w:szCs w:val="24"/>
          <w:shd w:val="clear" w:color="auto" w:fill="FFFFFF"/>
        </w:rPr>
        <w:t xml:space="preserve"> self-directed play by supplying items to increase the imagination of the chil</w:t>
      </w:r>
      <w:r w:rsidR="00167513" w:rsidRPr="00BC438C">
        <w:rPr>
          <w:rFonts w:ascii="Arial" w:hAnsi="Arial" w:cs="Arial"/>
          <w:color w:val="666666"/>
          <w:sz w:val="24"/>
          <w:szCs w:val="24"/>
          <w:shd w:val="clear" w:color="auto" w:fill="FFFFFF"/>
        </w:rPr>
        <w:t>dren.</w:t>
      </w:r>
    </w:p>
    <w:p w14:paraId="35DD3672" w14:textId="77777777" w:rsidR="00FC4865" w:rsidRDefault="007C7FC9" w:rsidP="00B15E5E">
      <w:pPr>
        <w:rPr>
          <w:rFonts w:ascii="Arial" w:hAnsi="Arial" w:cs="Arial"/>
          <w:color w:val="333333"/>
          <w:sz w:val="24"/>
          <w:szCs w:val="24"/>
          <w:shd w:val="clear" w:color="auto" w:fill="FBFCFD"/>
        </w:rPr>
      </w:pPr>
      <w:r w:rsidRPr="00BC438C">
        <w:rPr>
          <w:rFonts w:ascii="Arial" w:hAnsi="Arial" w:cs="Arial"/>
          <w:color w:val="333333"/>
          <w:sz w:val="24"/>
          <w:szCs w:val="24"/>
          <w:shd w:val="clear" w:color="auto" w:fill="FBFCFD"/>
        </w:rPr>
        <w:t>Tina Bruce</w:t>
      </w:r>
      <w:r w:rsidR="00F42470">
        <w:rPr>
          <w:rFonts w:ascii="Arial" w:hAnsi="Arial" w:cs="Arial"/>
          <w:color w:val="333333"/>
          <w:sz w:val="24"/>
          <w:szCs w:val="24"/>
          <w:shd w:val="clear" w:color="auto" w:fill="FBFCFD"/>
        </w:rPr>
        <w:t xml:space="preserve"> (</w:t>
      </w:r>
      <w:r w:rsidR="00BC438C" w:rsidRPr="00BC438C">
        <w:rPr>
          <w:rFonts w:ascii="Arial" w:hAnsi="Arial" w:cs="Arial"/>
          <w:color w:val="333333"/>
          <w:sz w:val="24"/>
          <w:szCs w:val="24"/>
          <w:shd w:val="clear" w:color="auto" w:fill="FBFCFD"/>
        </w:rPr>
        <w:t>2016) st</w:t>
      </w:r>
      <w:r w:rsidR="00554F30">
        <w:rPr>
          <w:rFonts w:ascii="Arial" w:hAnsi="Arial" w:cs="Arial"/>
          <w:color w:val="333333"/>
          <w:sz w:val="24"/>
          <w:szCs w:val="24"/>
          <w:shd w:val="clear" w:color="auto" w:fill="FBFCFD"/>
        </w:rPr>
        <w:t>ates</w:t>
      </w:r>
      <w:r w:rsidR="00BC438C" w:rsidRPr="00BC438C">
        <w:rPr>
          <w:rFonts w:ascii="Arial" w:hAnsi="Arial" w:cs="Arial"/>
          <w:color w:val="333333"/>
          <w:sz w:val="24"/>
          <w:szCs w:val="24"/>
          <w:shd w:val="clear" w:color="auto" w:fill="FBFCFD"/>
        </w:rPr>
        <w:t xml:space="preserve"> </w:t>
      </w:r>
    </w:p>
    <w:p w14:paraId="56758356" w14:textId="26B80611" w:rsidR="006600FB" w:rsidRPr="00BC438C" w:rsidRDefault="00FC4865" w:rsidP="00FC4865">
      <w:pPr>
        <w:ind w:left="720"/>
        <w:rPr>
          <w:rFonts w:ascii="Arial" w:hAnsi="Arial" w:cs="Arial"/>
          <w:color w:val="666666"/>
          <w:sz w:val="24"/>
          <w:szCs w:val="24"/>
          <w:shd w:val="clear" w:color="auto" w:fill="FFFFFF"/>
        </w:rPr>
      </w:pPr>
      <w:r>
        <w:rPr>
          <w:rFonts w:ascii="Arial" w:hAnsi="Arial" w:cs="Arial"/>
          <w:color w:val="333333"/>
          <w:sz w:val="24"/>
          <w:szCs w:val="24"/>
          <w:shd w:val="clear" w:color="auto" w:fill="FBFCFD"/>
        </w:rPr>
        <w:t>P</w:t>
      </w:r>
      <w:r w:rsidR="00BC438C" w:rsidRPr="00BC438C">
        <w:rPr>
          <w:rFonts w:ascii="Arial" w:hAnsi="Arial" w:cs="Arial"/>
          <w:color w:val="333333"/>
          <w:sz w:val="24"/>
          <w:szCs w:val="24"/>
          <w:shd w:val="clear" w:color="auto" w:fill="FBFCFD"/>
        </w:rPr>
        <w:t>lay</w:t>
      </w:r>
      <w:r w:rsidR="006600FB" w:rsidRPr="00BC438C">
        <w:rPr>
          <w:rFonts w:ascii="Arial" w:hAnsi="Arial" w:cs="Arial"/>
          <w:color w:val="333333"/>
          <w:sz w:val="24"/>
          <w:szCs w:val="24"/>
          <w:shd w:val="clear" w:color="auto" w:fill="FBFCFD"/>
        </w:rPr>
        <w:t xml:space="preserve"> transforms children because it helps them to function beyond the here and now. They can become involved in more abstract thinking about the past, using the past, and into imagining the future, or alternative ways of doing things. It helps them to problem solve, and to experiment. It helps them to work out what they think and feel.</w:t>
      </w:r>
      <w:r>
        <w:rPr>
          <w:rFonts w:ascii="Arial" w:hAnsi="Arial" w:cs="Arial"/>
          <w:color w:val="333333"/>
          <w:sz w:val="24"/>
          <w:szCs w:val="24"/>
          <w:shd w:val="clear" w:color="auto" w:fill="FBFCFD"/>
        </w:rPr>
        <w:t xml:space="preserve"> (Bruce,</w:t>
      </w:r>
      <w:r w:rsidR="001C4EA0">
        <w:rPr>
          <w:rFonts w:ascii="Arial" w:hAnsi="Arial" w:cs="Arial"/>
          <w:color w:val="333333"/>
          <w:sz w:val="24"/>
          <w:szCs w:val="24"/>
          <w:shd w:val="clear" w:color="auto" w:fill="FBFCFD"/>
        </w:rPr>
        <w:t xml:space="preserve"> </w:t>
      </w:r>
      <w:r>
        <w:rPr>
          <w:rFonts w:ascii="Arial" w:hAnsi="Arial" w:cs="Arial"/>
          <w:color w:val="333333"/>
          <w:sz w:val="24"/>
          <w:szCs w:val="24"/>
          <w:shd w:val="clear" w:color="auto" w:fill="FBFCFD"/>
        </w:rPr>
        <w:t>2016)</w:t>
      </w:r>
    </w:p>
    <w:p w14:paraId="65AA28AC" w14:textId="4B23740F" w:rsidR="00943A15" w:rsidRPr="00BC438C" w:rsidRDefault="00167513" w:rsidP="00B15E5E">
      <w:pPr>
        <w:rPr>
          <w:rFonts w:ascii="Arial" w:hAnsi="Arial" w:cs="Arial"/>
          <w:color w:val="666666"/>
          <w:sz w:val="24"/>
          <w:szCs w:val="24"/>
          <w:shd w:val="clear" w:color="auto" w:fill="FFFFFF"/>
        </w:rPr>
      </w:pPr>
      <w:r w:rsidRPr="00BC438C">
        <w:rPr>
          <w:rFonts w:ascii="Arial" w:hAnsi="Arial" w:cs="Arial"/>
          <w:color w:val="666666"/>
          <w:sz w:val="24"/>
          <w:szCs w:val="24"/>
          <w:shd w:val="clear" w:color="auto" w:fill="FFFFFF"/>
        </w:rPr>
        <w:t xml:space="preserve"> Children should be allowed to take the lead</w:t>
      </w:r>
      <w:r w:rsidR="00A2498F" w:rsidRPr="00BC438C">
        <w:rPr>
          <w:rFonts w:ascii="Arial" w:hAnsi="Arial" w:cs="Arial"/>
          <w:color w:val="666666"/>
          <w:sz w:val="24"/>
          <w:szCs w:val="24"/>
          <w:shd w:val="clear" w:color="auto" w:fill="FFFFFF"/>
        </w:rPr>
        <w:t xml:space="preserve"> of the game</w:t>
      </w:r>
      <w:r w:rsidR="00170CFB" w:rsidRPr="00BC438C">
        <w:rPr>
          <w:rFonts w:ascii="Arial" w:hAnsi="Arial" w:cs="Arial"/>
          <w:color w:val="666666"/>
          <w:sz w:val="24"/>
          <w:szCs w:val="24"/>
          <w:shd w:val="clear" w:color="auto" w:fill="FFFFFF"/>
        </w:rPr>
        <w:t xml:space="preserve"> and </w:t>
      </w:r>
      <w:r w:rsidR="008512A7" w:rsidRPr="00BC438C">
        <w:rPr>
          <w:rFonts w:ascii="Arial" w:hAnsi="Arial" w:cs="Arial"/>
          <w:color w:val="666666"/>
          <w:sz w:val="24"/>
          <w:szCs w:val="24"/>
          <w:shd w:val="clear" w:color="auto" w:fill="FFFFFF"/>
        </w:rPr>
        <w:t>give</w:t>
      </w:r>
      <w:r w:rsidR="00FC4865">
        <w:rPr>
          <w:rFonts w:ascii="Arial" w:hAnsi="Arial" w:cs="Arial"/>
          <w:color w:val="666666"/>
          <w:sz w:val="24"/>
          <w:szCs w:val="24"/>
          <w:shd w:val="clear" w:color="auto" w:fill="FFFFFF"/>
        </w:rPr>
        <w:t>n</w:t>
      </w:r>
      <w:r w:rsidR="008512A7" w:rsidRPr="00BC438C">
        <w:rPr>
          <w:rFonts w:ascii="Arial" w:hAnsi="Arial" w:cs="Arial"/>
          <w:color w:val="666666"/>
          <w:sz w:val="24"/>
          <w:szCs w:val="24"/>
          <w:shd w:val="clear" w:color="auto" w:fill="FFFFFF"/>
        </w:rPr>
        <w:t xml:space="preserve"> time to </w:t>
      </w:r>
      <w:r w:rsidR="00A117B6" w:rsidRPr="00BC438C">
        <w:rPr>
          <w:rFonts w:ascii="Arial" w:hAnsi="Arial" w:cs="Arial"/>
          <w:color w:val="666666"/>
          <w:sz w:val="24"/>
          <w:szCs w:val="24"/>
          <w:shd w:val="clear" w:color="auto" w:fill="FFFFFF"/>
        </w:rPr>
        <w:t xml:space="preserve">think </w:t>
      </w:r>
      <w:r w:rsidR="008B3B3E" w:rsidRPr="00BC438C">
        <w:rPr>
          <w:rFonts w:ascii="Arial" w:hAnsi="Arial" w:cs="Arial"/>
          <w:color w:val="666666"/>
          <w:sz w:val="24"/>
          <w:szCs w:val="24"/>
          <w:shd w:val="clear" w:color="auto" w:fill="FFFFFF"/>
        </w:rPr>
        <w:t>about</w:t>
      </w:r>
      <w:r w:rsidR="00B350CE">
        <w:rPr>
          <w:rFonts w:ascii="Arial" w:hAnsi="Arial" w:cs="Arial"/>
          <w:color w:val="666666"/>
          <w:sz w:val="24"/>
          <w:szCs w:val="24"/>
          <w:shd w:val="clear" w:color="auto" w:fill="FFFFFF"/>
        </w:rPr>
        <w:t xml:space="preserve"> </w:t>
      </w:r>
      <w:r w:rsidR="00976E02">
        <w:rPr>
          <w:rFonts w:ascii="Arial" w:hAnsi="Arial" w:cs="Arial"/>
          <w:color w:val="666666"/>
          <w:sz w:val="24"/>
          <w:szCs w:val="24"/>
          <w:shd w:val="clear" w:color="auto" w:fill="FFFFFF"/>
        </w:rPr>
        <w:t>how</w:t>
      </w:r>
      <w:r w:rsidR="008B3B3E" w:rsidRPr="00BC438C">
        <w:rPr>
          <w:rFonts w:ascii="Arial" w:hAnsi="Arial" w:cs="Arial"/>
          <w:color w:val="666666"/>
          <w:sz w:val="24"/>
          <w:szCs w:val="24"/>
          <w:shd w:val="clear" w:color="auto" w:fill="FFFFFF"/>
        </w:rPr>
        <w:t xml:space="preserve"> </w:t>
      </w:r>
      <w:r w:rsidR="00976E02">
        <w:rPr>
          <w:rFonts w:ascii="Arial" w:hAnsi="Arial" w:cs="Arial"/>
          <w:color w:val="666666"/>
          <w:sz w:val="24"/>
          <w:szCs w:val="24"/>
          <w:shd w:val="clear" w:color="auto" w:fill="FFFFFF"/>
        </w:rPr>
        <w:t>things can work differently</w:t>
      </w:r>
      <w:r w:rsidR="00170CFB" w:rsidRPr="00BC438C">
        <w:rPr>
          <w:rFonts w:ascii="Arial" w:hAnsi="Arial" w:cs="Arial"/>
          <w:color w:val="666666"/>
          <w:sz w:val="24"/>
          <w:szCs w:val="24"/>
          <w:shd w:val="clear" w:color="auto" w:fill="FFFFFF"/>
        </w:rPr>
        <w:t>.</w:t>
      </w:r>
      <w:r w:rsidR="00267901" w:rsidRPr="00BC438C">
        <w:rPr>
          <w:rFonts w:ascii="Arial" w:hAnsi="Arial" w:cs="Arial"/>
          <w:color w:val="666666"/>
          <w:sz w:val="24"/>
          <w:szCs w:val="24"/>
          <w:shd w:val="clear" w:color="auto" w:fill="FFFFFF"/>
        </w:rPr>
        <w:t xml:space="preserve"> </w:t>
      </w:r>
      <w:r w:rsidR="00A50114" w:rsidRPr="00BC438C">
        <w:rPr>
          <w:rFonts w:ascii="Arial" w:hAnsi="Arial" w:cs="Arial"/>
          <w:color w:val="666666"/>
          <w:sz w:val="24"/>
          <w:szCs w:val="24"/>
          <w:shd w:val="clear" w:color="auto" w:fill="FFFFFF"/>
        </w:rPr>
        <w:t xml:space="preserve">An adult should only step in to help the child when the child has asked for help from the adult. It can be </w:t>
      </w:r>
      <w:r w:rsidR="00943A15" w:rsidRPr="00BC438C">
        <w:rPr>
          <w:rFonts w:ascii="Arial" w:hAnsi="Arial" w:cs="Arial"/>
          <w:color w:val="666666"/>
          <w:sz w:val="24"/>
          <w:szCs w:val="24"/>
          <w:shd w:val="clear" w:color="auto" w:fill="FFFFFF"/>
        </w:rPr>
        <w:t>extremely rewarding</w:t>
      </w:r>
      <w:r w:rsidR="00A50114" w:rsidRPr="00BC438C">
        <w:rPr>
          <w:rFonts w:ascii="Arial" w:hAnsi="Arial" w:cs="Arial"/>
          <w:color w:val="666666"/>
          <w:sz w:val="24"/>
          <w:szCs w:val="24"/>
          <w:shd w:val="clear" w:color="auto" w:fill="FFFFFF"/>
        </w:rPr>
        <w:t xml:space="preserve"> for the adult to see what the child </w:t>
      </w:r>
      <w:r w:rsidR="008E3B0E" w:rsidRPr="00BC438C">
        <w:rPr>
          <w:rFonts w:ascii="Arial" w:hAnsi="Arial" w:cs="Arial"/>
          <w:color w:val="666666"/>
          <w:sz w:val="24"/>
          <w:szCs w:val="24"/>
          <w:shd w:val="clear" w:color="auto" w:fill="FFFFFF"/>
        </w:rPr>
        <w:t>can complete</w:t>
      </w:r>
      <w:r w:rsidR="00A50114" w:rsidRPr="00BC438C">
        <w:rPr>
          <w:rFonts w:ascii="Arial" w:hAnsi="Arial" w:cs="Arial"/>
          <w:color w:val="666666"/>
          <w:sz w:val="24"/>
          <w:szCs w:val="24"/>
          <w:shd w:val="clear" w:color="auto" w:fill="FFFFFF"/>
        </w:rPr>
        <w:t xml:space="preserve"> by themselves</w:t>
      </w:r>
      <w:r w:rsidR="00FC4865">
        <w:rPr>
          <w:rFonts w:ascii="Arial" w:hAnsi="Arial" w:cs="Arial"/>
          <w:color w:val="666666"/>
          <w:sz w:val="24"/>
          <w:szCs w:val="24"/>
          <w:shd w:val="clear" w:color="auto" w:fill="FFFFFF"/>
        </w:rPr>
        <w:t>,</w:t>
      </w:r>
      <w:r w:rsidR="00A50114" w:rsidRPr="00BC438C">
        <w:rPr>
          <w:rFonts w:ascii="Arial" w:hAnsi="Arial" w:cs="Arial"/>
          <w:color w:val="666666"/>
          <w:sz w:val="24"/>
          <w:szCs w:val="24"/>
          <w:shd w:val="clear" w:color="auto" w:fill="FFFFFF"/>
        </w:rPr>
        <w:t xml:space="preserve"> w</w:t>
      </w:r>
      <w:r w:rsidR="00AD42B6" w:rsidRPr="00BC438C">
        <w:rPr>
          <w:rFonts w:ascii="Arial" w:hAnsi="Arial" w:cs="Arial"/>
          <w:color w:val="666666"/>
          <w:sz w:val="24"/>
          <w:szCs w:val="24"/>
          <w:shd w:val="clear" w:color="auto" w:fill="FFFFFF"/>
        </w:rPr>
        <w:t xml:space="preserve">ithout an adult stepping in to take over. </w:t>
      </w:r>
      <w:r w:rsidR="00C63CCE" w:rsidRPr="00BC438C">
        <w:rPr>
          <w:rFonts w:ascii="Arial" w:hAnsi="Arial" w:cs="Arial"/>
          <w:color w:val="666666"/>
          <w:sz w:val="24"/>
          <w:szCs w:val="24"/>
          <w:shd w:val="clear" w:color="auto" w:fill="FFFFFF"/>
        </w:rPr>
        <w:t>If children are finding it a little hard to get the game going an adu</w:t>
      </w:r>
      <w:r w:rsidR="006131A0" w:rsidRPr="00BC438C">
        <w:rPr>
          <w:rFonts w:ascii="Arial" w:hAnsi="Arial" w:cs="Arial"/>
          <w:color w:val="666666"/>
          <w:sz w:val="24"/>
          <w:szCs w:val="24"/>
          <w:shd w:val="clear" w:color="auto" w:fill="FFFFFF"/>
        </w:rPr>
        <w:t>lt may feel the need to</w:t>
      </w:r>
      <w:r w:rsidR="00FC4865">
        <w:rPr>
          <w:rFonts w:ascii="Arial" w:hAnsi="Arial" w:cs="Arial"/>
          <w:color w:val="666666"/>
          <w:sz w:val="24"/>
          <w:szCs w:val="24"/>
          <w:shd w:val="clear" w:color="auto" w:fill="FFFFFF"/>
        </w:rPr>
        <w:t xml:space="preserve"> intervene</w:t>
      </w:r>
      <w:r w:rsidR="00FC4865" w:rsidRPr="00BC438C">
        <w:rPr>
          <w:rFonts w:ascii="Arial" w:hAnsi="Arial" w:cs="Arial"/>
          <w:color w:val="666666"/>
          <w:sz w:val="24"/>
          <w:szCs w:val="24"/>
          <w:shd w:val="clear" w:color="auto" w:fill="FFFFFF"/>
        </w:rPr>
        <w:t xml:space="preserve"> and</w:t>
      </w:r>
      <w:r w:rsidR="006131A0" w:rsidRPr="00BC438C">
        <w:rPr>
          <w:rFonts w:ascii="Arial" w:hAnsi="Arial" w:cs="Arial"/>
          <w:color w:val="666666"/>
          <w:sz w:val="24"/>
          <w:szCs w:val="24"/>
          <w:shd w:val="clear" w:color="auto" w:fill="FFFFFF"/>
        </w:rPr>
        <w:t xml:space="preserve"> set a game for the children to do</w:t>
      </w:r>
      <w:r w:rsidR="00FC4865">
        <w:rPr>
          <w:rFonts w:ascii="Arial" w:hAnsi="Arial" w:cs="Arial"/>
          <w:color w:val="666666"/>
          <w:sz w:val="24"/>
          <w:szCs w:val="24"/>
          <w:shd w:val="clear" w:color="auto" w:fill="FFFFFF"/>
        </w:rPr>
        <w:t>. I</w:t>
      </w:r>
      <w:r w:rsidR="00A7108C" w:rsidRPr="00BC438C">
        <w:rPr>
          <w:rFonts w:ascii="Arial" w:hAnsi="Arial" w:cs="Arial"/>
          <w:color w:val="666666"/>
          <w:sz w:val="24"/>
          <w:szCs w:val="24"/>
          <w:shd w:val="clear" w:color="auto" w:fill="FFFFFF"/>
        </w:rPr>
        <w:t>nstead of stepping in they could ask the children questions</w:t>
      </w:r>
      <w:r w:rsidR="00BF3690" w:rsidRPr="00BC438C">
        <w:rPr>
          <w:rFonts w:ascii="Arial" w:hAnsi="Arial" w:cs="Arial"/>
          <w:color w:val="666666"/>
          <w:sz w:val="24"/>
          <w:szCs w:val="24"/>
          <w:shd w:val="clear" w:color="auto" w:fill="FFFFFF"/>
        </w:rPr>
        <w:t xml:space="preserve"> to help get their imagination going. </w:t>
      </w:r>
      <w:r w:rsidR="00C21683" w:rsidRPr="00BC438C">
        <w:rPr>
          <w:rFonts w:ascii="Arial" w:hAnsi="Arial" w:cs="Arial"/>
          <w:color w:val="666666"/>
          <w:sz w:val="24"/>
          <w:szCs w:val="24"/>
          <w:shd w:val="clear" w:color="auto" w:fill="FFFFFF"/>
        </w:rPr>
        <w:t>S</w:t>
      </w:r>
      <w:r w:rsidR="00BF3690" w:rsidRPr="00BC438C">
        <w:rPr>
          <w:rFonts w:ascii="Arial" w:hAnsi="Arial" w:cs="Arial"/>
          <w:color w:val="666666"/>
          <w:sz w:val="24"/>
          <w:szCs w:val="24"/>
          <w:shd w:val="clear" w:color="auto" w:fill="FFFFFF"/>
        </w:rPr>
        <w:t>e</w:t>
      </w:r>
      <w:r w:rsidR="00C21683" w:rsidRPr="00BC438C">
        <w:rPr>
          <w:rFonts w:ascii="Arial" w:hAnsi="Arial" w:cs="Arial"/>
          <w:color w:val="666666"/>
          <w:sz w:val="24"/>
          <w:szCs w:val="24"/>
          <w:shd w:val="clear" w:color="auto" w:fill="FFFFFF"/>
        </w:rPr>
        <w:t xml:space="preserve">lf- directed play is all about making children feel free to be able to explore </w:t>
      </w:r>
      <w:r w:rsidR="007A30AE" w:rsidRPr="00BC438C">
        <w:rPr>
          <w:rFonts w:ascii="Arial" w:hAnsi="Arial" w:cs="Arial"/>
          <w:color w:val="666666"/>
          <w:sz w:val="24"/>
          <w:szCs w:val="24"/>
          <w:shd w:val="clear" w:color="auto" w:fill="FFFFFF"/>
        </w:rPr>
        <w:t xml:space="preserve">with their ideas and thoughts and to see what the outcome will be, there is no </w:t>
      </w:r>
      <w:r w:rsidR="000B3E66" w:rsidRPr="00BC438C">
        <w:rPr>
          <w:rFonts w:ascii="Arial" w:hAnsi="Arial" w:cs="Arial"/>
          <w:color w:val="666666"/>
          <w:sz w:val="24"/>
          <w:szCs w:val="24"/>
          <w:shd w:val="clear" w:color="auto" w:fill="FFFFFF"/>
        </w:rPr>
        <w:t>right</w:t>
      </w:r>
      <w:r w:rsidR="00FC4865">
        <w:rPr>
          <w:rFonts w:ascii="Arial" w:hAnsi="Arial" w:cs="Arial"/>
          <w:color w:val="666666"/>
          <w:sz w:val="24"/>
          <w:szCs w:val="24"/>
          <w:shd w:val="clear" w:color="auto" w:fill="FFFFFF"/>
        </w:rPr>
        <w:t xml:space="preserve"> or wrong</w:t>
      </w:r>
      <w:r w:rsidR="000B3E66" w:rsidRPr="00BC438C">
        <w:rPr>
          <w:rFonts w:ascii="Arial" w:hAnsi="Arial" w:cs="Arial"/>
          <w:color w:val="666666"/>
          <w:sz w:val="24"/>
          <w:szCs w:val="24"/>
          <w:shd w:val="clear" w:color="auto" w:fill="FFFFFF"/>
        </w:rPr>
        <w:t xml:space="preserve"> answer in self-directed play. Children can get irritated </w:t>
      </w:r>
      <w:r w:rsidR="00B11C75" w:rsidRPr="00BC438C">
        <w:rPr>
          <w:rFonts w:ascii="Arial" w:hAnsi="Arial" w:cs="Arial"/>
          <w:color w:val="666666"/>
          <w:sz w:val="24"/>
          <w:szCs w:val="24"/>
          <w:shd w:val="clear" w:color="auto" w:fill="FFFFFF"/>
        </w:rPr>
        <w:t>or can end up disagreeing with another child about what is happening in the game</w:t>
      </w:r>
      <w:r w:rsidR="00D5061F" w:rsidRPr="00BC438C">
        <w:rPr>
          <w:rFonts w:ascii="Arial" w:hAnsi="Arial" w:cs="Arial"/>
          <w:color w:val="666666"/>
          <w:sz w:val="24"/>
          <w:szCs w:val="24"/>
          <w:shd w:val="clear" w:color="auto" w:fill="FFFFFF"/>
        </w:rPr>
        <w:t xml:space="preserve">. When this </w:t>
      </w:r>
      <w:r w:rsidR="007246FE" w:rsidRPr="00BC438C">
        <w:rPr>
          <w:rFonts w:ascii="Arial" w:hAnsi="Arial" w:cs="Arial"/>
          <w:color w:val="666666"/>
          <w:sz w:val="24"/>
          <w:szCs w:val="24"/>
          <w:shd w:val="clear" w:color="auto" w:fill="FFFFFF"/>
        </w:rPr>
        <w:t>happens,</w:t>
      </w:r>
      <w:r w:rsidR="00D5061F" w:rsidRPr="00BC438C">
        <w:rPr>
          <w:rFonts w:ascii="Arial" w:hAnsi="Arial" w:cs="Arial"/>
          <w:color w:val="666666"/>
          <w:sz w:val="24"/>
          <w:szCs w:val="24"/>
          <w:shd w:val="clear" w:color="auto" w:fill="FFFFFF"/>
        </w:rPr>
        <w:t xml:space="preserve"> the children should be left to work out their </w:t>
      </w:r>
      <w:r w:rsidR="007246FE" w:rsidRPr="00BC438C">
        <w:rPr>
          <w:rFonts w:ascii="Arial" w:hAnsi="Arial" w:cs="Arial"/>
          <w:color w:val="666666"/>
          <w:sz w:val="24"/>
          <w:szCs w:val="24"/>
          <w:shd w:val="clear" w:color="auto" w:fill="FFFFFF"/>
        </w:rPr>
        <w:t>differences themselves and come up with idea</w:t>
      </w:r>
      <w:r w:rsidR="00BD5CEB">
        <w:rPr>
          <w:rFonts w:ascii="Arial" w:hAnsi="Arial" w:cs="Arial"/>
          <w:color w:val="666666"/>
          <w:sz w:val="24"/>
          <w:szCs w:val="24"/>
          <w:shd w:val="clear" w:color="auto" w:fill="FFFFFF"/>
        </w:rPr>
        <w:t>s</w:t>
      </w:r>
      <w:r w:rsidR="007246FE" w:rsidRPr="00BC438C">
        <w:rPr>
          <w:rFonts w:ascii="Arial" w:hAnsi="Arial" w:cs="Arial"/>
          <w:color w:val="666666"/>
          <w:sz w:val="24"/>
          <w:szCs w:val="24"/>
          <w:shd w:val="clear" w:color="auto" w:fill="FFFFFF"/>
        </w:rPr>
        <w:t xml:space="preserve"> or thought</w:t>
      </w:r>
      <w:r w:rsidR="00BD5CEB">
        <w:rPr>
          <w:rFonts w:ascii="Arial" w:hAnsi="Arial" w:cs="Arial"/>
          <w:color w:val="666666"/>
          <w:sz w:val="24"/>
          <w:szCs w:val="24"/>
          <w:shd w:val="clear" w:color="auto" w:fill="FFFFFF"/>
        </w:rPr>
        <w:t>s</w:t>
      </w:r>
      <w:r w:rsidR="007246FE" w:rsidRPr="00BC438C">
        <w:rPr>
          <w:rFonts w:ascii="Arial" w:hAnsi="Arial" w:cs="Arial"/>
          <w:color w:val="666666"/>
          <w:sz w:val="24"/>
          <w:szCs w:val="24"/>
          <w:shd w:val="clear" w:color="auto" w:fill="FFFFFF"/>
        </w:rPr>
        <w:t xml:space="preserve"> </w:t>
      </w:r>
      <w:r w:rsidR="00BC438C" w:rsidRPr="00BC438C">
        <w:rPr>
          <w:rFonts w:ascii="Arial" w:hAnsi="Arial" w:cs="Arial"/>
          <w:color w:val="666666"/>
          <w:sz w:val="24"/>
          <w:szCs w:val="24"/>
          <w:shd w:val="clear" w:color="auto" w:fill="FFFFFF"/>
        </w:rPr>
        <w:t>together</w:t>
      </w:r>
      <w:r w:rsidR="00710146">
        <w:rPr>
          <w:rFonts w:ascii="Arial" w:hAnsi="Arial" w:cs="Arial"/>
          <w:color w:val="FF0000"/>
          <w:sz w:val="24"/>
          <w:szCs w:val="24"/>
          <w:shd w:val="clear" w:color="auto" w:fill="FFFFFF"/>
        </w:rPr>
        <w:t>.</w:t>
      </w:r>
    </w:p>
    <w:p w14:paraId="48FB0962" w14:textId="77777777" w:rsidR="00710146" w:rsidRDefault="00710146" w:rsidP="00FC4865">
      <w:pPr>
        <w:ind w:left="720"/>
        <w:rPr>
          <w:rFonts w:ascii="Arial" w:hAnsi="Arial" w:cs="Arial"/>
          <w:color w:val="666666"/>
          <w:sz w:val="24"/>
          <w:szCs w:val="24"/>
          <w:shd w:val="clear" w:color="auto" w:fill="FFFFFF"/>
        </w:rPr>
      </w:pPr>
    </w:p>
    <w:p w14:paraId="30476997" w14:textId="688ECA7D" w:rsidR="00AD42B6" w:rsidRDefault="00FC4865" w:rsidP="00FC4865">
      <w:pPr>
        <w:ind w:left="720"/>
        <w:rPr>
          <w:rFonts w:ascii="Arial" w:hAnsi="Arial" w:cs="Arial"/>
          <w:color w:val="666666"/>
          <w:sz w:val="24"/>
          <w:szCs w:val="24"/>
          <w:shd w:val="clear" w:color="auto" w:fill="FFFFFF"/>
        </w:rPr>
      </w:pPr>
      <w:r>
        <w:rPr>
          <w:rFonts w:ascii="Arial" w:hAnsi="Arial" w:cs="Arial"/>
          <w:color w:val="666666"/>
          <w:sz w:val="24"/>
          <w:szCs w:val="24"/>
          <w:shd w:val="clear" w:color="auto" w:fill="FFFFFF"/>
        </w:rPr>
        <w:t>T</w:t>
      </w:r>
      <w:r w:rsidR="00352104" w:rsidRPr="00BC438C">
        <w:rPr>
          <w:rFonts w:ascii="Arial" w:hAnsi="Arial" w:cs="Arial"/>
          <w:color w:val="666666"/>
          <w:sz w:val="24"/>
          <w:szCs w:val="24"/>
          <w:shd w:val="clear" w:color="auto" w:fill="FFFFFF"/>
        </w:rPr>
        <w:t xml:space="preserve">hrough observing and becoming part of a </w:t>
      </w:r>
      <w:r w:rsidR="005D3218" w:rsidRPr="00BC438C">
        <w:rPr>
          <w:rFonts w:ascii="Arial" w:hAnsi="Arial" w:cs="Arial"/>
          <w:color w:val="666666"/>
          <w:sz w:val="24"/>
          <w:szCs w:val="24"/>
          <w:shd w:val="clear" w:color="auto" w:fill="FFFFFF"/>
        </w:rPr>
        <w:t>child’s</w:t>
      </w:r>
      <w:r w:rsidR="00352104" w:rsidRPr="00BC438C">
        <w:rPr>
          <w:rFonts w:ascii="Arial" w:hAnsi="Arial" w:cs="Arial"/>
          <w:color w:val="666666"/>
          <w:sz w:val="24"/>
          <w:szCs w:val="24"/>
          <w:shd w:val="clear" w:color="auto" w:fill="FFFFFF"/>
        </w:rPr>
        <w:t xml:space="preserve"> play, we discover an individual </w:t>
      </w:r>
      <w:r w:rsidR="005D3218" w:rsidRPr="00BC438C">
        <w:rPr>
          <w:rFonts w:ascii="Arial" w:hAnsi="Arial" w:cs="Arial"/>
          <w:color w:val="666666"/>
          <w:sz w:val="24"/>
          <w:szCs w:val="24"/>
          <w:shd w:val="clear" w:color="auto" w:fill="FFFFFF"/>
        </w:rPr>
        <w:t>child’s</w:t>
      </w:r>
      <w:r w:rsidR="008064A4" w:rsidRPr="00BC438C">
        <w:rPr>
          <w:rFonts w:ascii="Arial" w:hAnsi="Arial" w:cs="Arial"/>
          <w:color w:val="666666"/>
          <w:sz w:val="24"/>
          <w:szCs w:val="24"/>
          <w:shd w:val="clear" w:color="auto" w:fill="FFFFFF"/>
        </w:rPr>
        <w:t xml:space="preserve"> personal play style and tune in to what we, as practitioners, can do to help that child develop</w:t>
      </w:r>
      <w:r w:rsidR="00672179">
        <w:rPr>
          <w:rFonts w:ascii="Arial" w:hAnsi="Arial" w:cs="Arial"/>
          <w:color w:val="666666"/>
          <w:sz w:val="24"/>
          <w:szCs w:val="24"/>
          <w:shd w:val="clear" w:color="auto" w:fill="FFFFFF"/>
        </w:rPr>
        <w:t xml:space="preserve"> the </w:t>
      </w:r>
      <w:r w:rsidR="005D3218">
        <w:rPr>
          <w:rFonts w:ascii="Arial" w:hAnsi="Arial" w:cs="Arial"/>
          <w:color w:val="666666"/>
          <w:sz w:val="24"/>
          <w:szCs w:val="24"/>
          <w:shd w:val="clear" w:color="auto" w:fill="FFFFFF"/>
        </w:rPr>
        <w:t>dispositions</w:t>
      </w:r>
      <w:r w:rsidR="00672179">
        <w:rPr>
          <w:rFonts w:ascii="Arial" w:hAnsi="Arial" w:cs="Arial"/>
          <w:color w:val="666666"/>
          <w:sz w:val="24"/>
          <w:szCs w:val="24"/>
          <w:shd w:val="clear" w:color="auto" w:fill="FFFFFF"/>
        </w:rPr>
        <w:t xml:space="preserve"> that support active learning through play</w:t>
      </w:r>
      <w:r w:rsidR="005D3218">
        <w:rPr>
          <w:rFonts w:ascii="Arial" w:hAnsi="Arial" w:cs="Arial"/>
          <w:color w:val="666666"/>
          <w:sz w:val="24"/>
          <w:szCs w:val="24"/>
          <w:shd w:val="clear" w:color="auto" w:fill="FFFFFF"/>
        </w:rPr>
        <w:t>.</w:t>
      </w:r>
      <w:r w:rsidR="00672179">
        <w:rPr>
          <w:rFonts w:ascii="Arial" w:hAnsi="Arial" w:cs="Arial"/>
          <w:color w:val="666666"/>
          <w:sz w:val="24"/>
          <w:szCs w:val="24"/>
          <w:shd w:val="clear" w:color="auto" w:fill="FFFFFF"/>
        </w:rPr>
        <w:t xml:space="preserve"> (Bruce</w:t>
      </w:r>
      <w:r w:rsidR="005D3218">
        <w:rPr>
          <w:rFonts w:ascii="Arial" w:hAnsi="Arial" w:cs="Arial"/>
          <w:color w:val="666666"/>
          <w:sz w:val="24"/>
          <w:szCs w:val="24"/>
          <w:shd w:val="clear" w:color="auto" w:fill="FFFFFF"/>
        </w:rPr>
        <w:t>,2005)</w:t>
      </w:r>
    </w:p>
    <w:p w14:paraId="263AC8E1" w14:textId="4B39F6D0" w:rsidR="006F0EB4" w:rsidRDefault="009F2107" w:rsidP="00FC4865">
      <w:pPr>
        <w:shd w:val="clear" w:color="auto" w:fill="FFFFFF"/>
        <w:spacing w:before="450" w:after="450" w:line="312" w:lineRule="atLeast"/>
        <w:ind w:left="720"/>
        <w:outlineLvl w:val="1"/>
        <w:rPr>
          <w:rFonts w:ascii="Arial" w:eastAsia="Times New Roman" w:hAnsi="Arial" w:cs="Arial"/>
          <w:color w:val="000000"/>
          <w:sz w:val="24"/>
          <w:szCs w:val="24"/>
          <w:lang w:eastAsia="en-GB"/>
        </w:rPr>
      </w:pPr>
      <w:r w:rsidRPr="009F2107">
        <w:rPr>
          <w:rFonts w:ascii="Arial" w:eastAsia="Times New Roman" w:hAnsi="Arial" w:cs="Arial"/>
          <w:color w:val="000000"/>
          <w:sz w:val="24"/>
          <w:szCs w:val="24"/>
          <w:lang w:eastAsia="en-GB"/>
        </w:rPr>
        <w:t>My childhood play took me to extremes, and all of them, I now understand, were a fun way to test the social realities into which one is born. Surely this is a most important evolutionary function of play—finding out what is fun and fair or not fair on the field of life.</w:t>
      </w:r>
      <w:r w:rsidR="00FE22AB">
        <w:rPr>
          <w:rFonts w:ascii="Arial" w:eastAsia="Times New Roman" w:hAnsi="Arial" w:cs="Arial"/>
          <w:color w:val="000000"/>
          <w:sz w:val="24"/>
          <w:szCs w:val="24"/>
          <w:lang w:eastAsia="en-GB"/>
        </w:rPr>
        <w:t xml:space="preserve"> (Jaak Pankseep, 1943-2017)</w:t>
      </w:r>
    </w:p>
    <w:p w14:paraId="5BF91B08" w14:textId="7E8EE435" w:rsidR="00DD7B70" w:rsidRDefault="00DD7B70" w:rsidP="008E3B0E">
      <w:pPr>
        <w:shd w:val="clear" w:color="auto" w:fill="FFFFFF"/>
        <w:spacing w:before="450" w:after="450" w:line="312" w:lineRule="atLeast"/>
        <w:outlineLvl w:val="1"/>
        <w:rPr>
          <w:rFonts w:ascii="Arial" w:eastAsia="Times New Roman" w:hAnsi="Arial" w:cs="Arial"/>
          <w:color w:val="000000"/>
          <w:sz w:val="24"/>
          <w:szCs w:val="24"/>
          <w:lang w:eastAsia="en-GB"/>
        </w:rPr>
      </w:pPr>
    </w:p>
    <w:p w14:paraId="62BB07AA" w14:textId="77777777" w:rsidR="00710146" w:rsidRDefault="00710146" w:rsidP="00915E20">
      <w:pPr>
        <w:shd w:val="clear" w:color="auto" w:fill="FFFFFF"/>
        <w:spacing w:before="450" w:after="450" w:line="312" w:lineRule="atLeast"/>
        <w:outlineLvl w:val="1"/>
        <w:rPr>
          <w:rFonts w:ascii="Arial" w:eastAsia="Times New Roman" w:hAnsi="Arial" w:cs="Arial"/>
          <w:b/>
          <w:bCs/>
          <w:color w:val="000000"/>
          <w:sz w:val="24"/>
          <w:szCs w:val="24"/>
          <w:u w:val="single"/>
          <w:lang w:eastAsia="en-GB"/>
        </w:rPr>
      </w:pPr>
    </w:p>
    <w:p w14:paraId="6402A20F" w14:textId="61A3C4A0" w:rsidR="001C4EA0" w:rsidRDefault="00F852D0" w:rsidP="00915E20">
      <w:pPr>
        <w:shd w:val="clear" w:color="auto" w:fill="FFFFFF"/>
        <w:spacing w:before="450" w:after="450" w:line="312" w:lineRule="atLeast"/>
        <w:outlineLvl w:val="1"/>
        <w:rPr>
          <w:rFonts w:ascii="Arial" w:eastAsia="Times New Roman" w:hAnsi="Arial" w:cs="Arial"/>
          <w:b/>
          <w:bCs/>
          <w:color w:val="000000"/>
          <w:sz w:val="24"/>
          <w:szCs w:val="24"/>
          <w:u w:val="single"/>
          <w:lang w:eastAsia="en-GB"/>
        </w:rPr>
      </w:pPr>
      <w:r>
        <w:rPr>
          <w:rFonts w:ascii="Arial" w:eastAsia="Times New Roman" w:hAnsi="Arial" w:cs="Arial"/>
          <w:b/>
          <w:bCs/>
          <w:color w:val="000000"/>
          <w:sz w:val="24"/>
          <w:szCs w:val="24"/>
          <w:u w:val="single"/>
          <w:lang w:eastAsia="en-GB"/>
        </w:rPr>
        <w:lastRenderedPageBreak/>
        <w:t xml:space="preserve">Section 2 </w:t>
      </w:r>
    </w:p>
    <w:p w14:paraId="753683AE" w14:textId="04CC4D79" w:rsidR="00A857B9" w:rsidRPr="001C4EA0" w:rsidRDefault="0067393E" w:rsidP="00915E20">
      <w:pPr>
        <w:shd w:val="clear" w:color="auto" w:fill="FFFFFF"/>
        <w:spacing w:before="450" w:after="450" w:line="312" w:lineRule="atLeast"/>
        <w:outlineLvl w:val="1"/>
        <w:rPr>
          <w:rFonts w:ascii="Arial" w:eastAsia="Times New Roman" w:hAnsi="Arial" w:cs="Arial"/>
          <w:b/>
          <w:bCs/>
          <w:color w:val="000000"/>
          <w:sz w:val="24"/>
          <w:szCs w:val="24"/>
          <w:u w:val="single"/>
          <w:lang w:eastAsia="en-GB"/>
        </w:rPr>
      </w:pPr>
      <w:r>
        <w:rPr>
          <w:rFonts w:ascii="Arial" w:eastAsia="Times New Roman" w:hAnsi="Arial" w:cs="Arial"/>
          <w:color w:val="000000"/>
          <w:sz w:val="24"/>
          <w:szCs w:val="24"/>
          <w:lang w:eastAsia="en-GB"/>
        </w:rPr>
        <w:t>There are many forms of risky play in early years setting</w:t>
      </w:r>
      <w:r w:rsidR="00AA6668">
        <w:rPr>
          <w:rFonts w:ascii="Arial" w:eastAsia="Times New Roman" w:hAnsi="Arial" w:cs="Arial"/>
          <w:color w:val="000000"/>
          <w:sz w:val="24"/>
          <w:szCs w:val="24"/>
          <w:lang w:eastAsia="en-GB"/>
        </w:rPr>
        <w:t>s</w:t>
      </w:r>
      <w:r>
        <w:rPr>
          <w:rFonts w:ascii="Arial" w:eastAsia="Times New Roman" w:hAnsi="Arial" w:cs="Arial"/>
          <w:color w:val="000000"/>
          <w:sz w:val="24"/>
          <w:szCs w:val="24"/>
          <w:lang w:eastAsia="en-GB"/>
        </w:rPr>
        <w:t xml:space="preserve"> such as </w:t>
      </w:r>
      <w:r w:rsidR="002B085C">
        <w:rPr>
          <w:rFonts w:ascii="Arial" w:eastAsia="Times New Roman" w:hAnsi="Arial" w:cs="Arial"/>
          <w:color w:val="000000"/>
          <w:sz w:val="24"/>
          <w:szCs w:val="24"/>
          <w:lang w:eastAsia="en-GB"/>
        </w:rPr>
        <w:t xml:space="preserve">climbing, </w:t>
      </w:r>
      <w:r w:rsidR="00DA4DDC">
        <w:rPr>
          <w:rFonts w:ascii="Arial" w:eastAsia="Times New Roman" w:hAnsi="Arial" w:cs="Arial"/>
          <w:color w:val="000000"/>
          <w:sz w:val="24"/>
          <w:szCs w:val="24"/>
          <w:lang w:eastAsia="en-GB"/>
        </w:rPr>
        <w:t xml:space="preserve">balancing on objects, </w:t>
      </w:r>
      <w:r w:rsidR="00040168">
        <w:rPr>
          <w:rFonts w:ascii="Arial" w:eastAsia="Times New Roman" w:hAnsi="Arial" w:cs="Arial"/>
          <w:color w:val="000000"/>
          <w:sz w:val="24"/>
          <w:szCs w:val="24"/>
          <w:lang w:eastAsia="en-GB"/>
        </w:rPr>
        <w:t xml:space="preserve">and </w:t>
      </w:r>
      <w:r w:rsidR="00DA4DDC">
        <w:rPr>
          <w:rFonts w:ascii="Arial" w:eastAsia="Times New Roman" w:hAnsi="Arial" w:cs="Arial"/>
          <w:color w:val="000000"/>
          <w:sz w:val="24"/>
          <w:szCs w:val="24"/>
          <w:lang w:eastAsia="en-GB"/>
        </w:rPr>
        <w:t>running</w:t>
      </w:r>
      <w:r w:rsidR="00040168">
        <w:rPr>
          <w:rFonts w:ascii="Arial" w:eastAsia="Times New Roman" w:hAnsi="Arial" w:cs="Arial"/>
          <w:color w:val="000000"/>
          <w:sz w:val="24"/>
          <w:szCs w:val="24"/>
          <w:lang w:eastAsia="en-GB"/>
        </w:rPr>
        <w:t xml:space="preserve"> these are just a small </w:t>
      </w:r>
      <w:r w:rsidR="007A32B5">
        <w:rPr>
          <w:rFonts w:ascii="Arial" w:eastAsia="Times New Roman" w:hAnsi="Arial" w:cs="Arial"/>
          <w:color w:val="000000"/>
          <w:sz w:val="24"/>
          <w:szCs w:val="24"/>
          <w:lang w:eastAsia="en-GB"/>
        </w:rPr>
        <w:t>number</w:t>
      </w:r>
      <w:r w:rsidR="00040168">
        <w:rPr>
          <w:rFonts w:ascii="Arial" w:eastAsia="Times New Roman" w:hAnsi="Arial" w:cs="Arial"/>
          <w:color w:val="000000"/>
          <w:sz w:val="24"/>
          <w:szCs w:val="24"/>
          <w:lang w:eastAsia="en-GB"/>
        </w:rPr>
        <w:t xml:space="preserve"> of</w:t>
      </w:r>
      <w:r w:rsidR="00AA6668">
        <w:rPr>
          <w:rFonts w:ascii="Arial" w:eastAsia="Times New Roman" w:hAnsi="Arial" w:cs="Arial"/>
          <w:color w:val="000000"/>
          <w:sz w:val="24"/>
          <w:szCs w:val="24"/>
          <w:lang w:eastAsia="en-GB"/>
        </w:rPr>
        <w:t xml:space="preserve"> situations that may carry some risk.</w:t>
      </w:r>
      <w:r w:rsidR="00396AEF">
        <w:rPr>
          <w:rFonts w:ascii="Arial" w:eastAsia="Times New Roman" w:hAnsi="Arial" w:cs="Arial"/>
          <w:color w:val="000000"/>
          <w:sz w:val="24"/>
          <w:szCs w:val="24"/>
          <w:lang w:eastAsia="en-GB"/>
        </w:rPr>
        <w:t xml:space="preserve"> </w:t>
      </w:r>
      <w:r w:rsidR="00396AEF" w:rsidRPr="00396AEF">
        <w:rPr>
          <w:rFonts w:ascii="Arial" w:eastAsia="Times New Roman" w:hAnsi="Arial" w:cs="Arial"/>
          <w:color w:val="000000"/>
          <w:sz w:val="24"/>
          <w:szCs w:val="24"/>
          <w:lang w:eastAsia="en-GB"/>
        </w:rPr>
        <w:t>Risky play can be defined as thrilling and challenging forms of play where there is risk of physical injury (Kleppe et al. 2017; Little and Wyver 2008; Sandseter 2007).</w:t>
      </w:r>
    </w:p>
    <w:p w14:paraId="04C53D9D" w14:textId="77777777" w:rsidR="00B14EC8" w:rsidRDefault="00915E20" w:rsidP="00915E20">
      <w:pPr>
        <w:shd w:val="clear" w:color="auto" w:fill="FFFFFF"/>
        <w:spacing w:before="450" w:after="450" w:line="312" w:lineRule="atLeast"/>
        <w:outlineLvl w:val="1"/>
        <w:rPr>
          <w:rFonts w:ascii="Arial" w:eastAsia="Times New Roman" w:hAnsi="Arial" w:cs="Arial"/>
          <w:color w:val="000000"/>
          <w:sz w:val="24"/>
          <w:szCs w:val="24"/>
          <w:lang w:eastAsia="en-GB"/>
        </w:rPr>
      </w:pPr>
      <w:r w:rsidRPr="00915E20">
        <w:rPr>
          <w:rFonts w:ascii="Arial" w:eastAsia="Times New Roman" w:hAnsi="Arial" w:cs="Arial"/>
          <w:color w:val="000000"/>
          <w:sz w:val="24"/>
          <w:szCs w:val="24"/>
          <w:lang w:eastAsia="en-GB"/>
        </w:rPr>
        <w:t xml:space="preserve">Risks, especially for young children, are often perceived negatively and considered something to be avoided at all costs. However, emerging research suggests that this is not the case and that a reasonable amount of risk taking in children’s play can promote positive health and developmental outcomes (Brussoni et al. 2012; Sandseter and Kennair 2011; Tremblay et al. 2015). </w:t>
      </w:r>
    </w:p>
    <w:p w14:paraId="72A74E77" w14:textId="4E232297" w:rsidR="00E1670B" w:rsidRPr="00915E20" w:rsidRDefault="00915E20" w:rsidP="00915E20">
      <w:pPr>
        <w:shd w:val="clear" w:color="auto" w:fill="FFFFFF"/>
        <w:spacing w:before="450" w:after="450" w:line="312" w:lineRule="atLeast"/>
        <w:outlineLvl w:val="1"/>
        <w:rPr>
          <w:rFonts w:ascii="Arial" w:eastAsia="Times New Roman" w:hAnsi="Arial" w:cs="Arial"/>
          <w:color w:val="000000"/>
          <w:sz w:val="24"/>
          <w:szCs w:val="24"/>
          <w:lang w:eastAsia="en-GB"/>
        </w:rPr>
      </w:pPr>
      <w:r w:rsidRPr="00915E20">
        <w:rPr>
          <w:rFonts w:ascii="Arial" w:eastAsia="Times New Roman" w:hAnsi="Arial" w:cs="Arial"/>
          <w:color w:val="000000"/>
          <w:sz w:val="24"/>
          <w:szCs w:val="24"/>
          <w:lang w:eastAsia="en-GB"/>
        </w:rPr>
        <w:t>Research suggests that risky play may increase physical activity, improve mental health and well-being, promote the development of risk-assessment skills, resiliency, self-regulation, emotional expression, self-esteem, improve motor skills, and decrease conflict sensitivity (Brussoni et al. 2015; Harper 2017; Harper et al. 2019; Little and Sweller 2015; Sandseter 2010; Sandseter and Kennair 2011; Tremblay et al. 2015; Wyver et al. 2010). A growing evidence-base supports the assertion that children should have the opportunity to engage in risky play.</w:t>
      </w:r>
    </w:p>
    <w:p w14:paraId="79C98DA2" w14:textId="2F5F3E43" w:rsidR="00AC7C0C" w:rsidRDefault="00143983" w:rsidP="008E3B0E">
      <w:pPr>
        <w:shd w:val="clear" w:color="auto" w:fill="FFFFFF"/>
        <w:spacing w:before="450" w:after="450" w:line="312" w:lineRule="atLeast"/>
        <w:outlineLvl w:val="1"/>
        <w:rPr>
          <w:rFonts w:ascii="Arial" w:eastAsia="Times New Roman" w:hAnsi="Arial" w:cs="Arial"/>
          <w:color w:val="FF0000"/>
          <w:sz w:val="24"/>
          <w:szCs w:val="24"/>
          <w:lang w:eastAsia="en-GB"/>
        </w:rPr>
      </w:pPr>
      <w:r w:rsidRPr="00143983">
        <w:rPr>
          <w:rFonts w:ascii="Arial" w:eastAsia="Times New Roman" w:hAnsi="Arial" w:cs="Arial"/>
          <w:color w:val="000000"/>
          <w:sz w:val="24"/>
          <w:szCs w:val="24"/>
          <w:lang w:eastAsia="en-GB"/>
        </w:rPr>
        <w:t>The Early Years Foundation Stage (2014) states that:</w:t>
      </w:r>
      <w:r>
        <w:rPr>
          <w:rFonts w:ascii="Arial" w:eastAsia="Times New Roman" w:hAnsi="Arial" w:cs="Arial"/>
          <w:color w:val="000000"/>
          <w:sz w:val="24"/>
          <w:szCs w:val="24"/>
          <w:lang w:eastAsia="en-GB"/>
        </w:rPr>
        <w:t xml:space="preserve"> </w:t>
      </w:r>
      <w:r w:rsidR="00AA6668">
        <w:rPr>
          <w:rFonts w:ascii="Arial" w:eastAsia="Times New Roman" w:hAnsi="Arial" w:cs="Arial"/>
          <w:color w:val="000000"/>
          <w:sz w:val="24"/>
          <w:szCs w:val="24"/>
          <w:lang w:eastAsia="en-GB"/>
        </w:rPr>
        <w:t>‘</w:t>
      </w:r>
      <w:r w:rsidRPr="00143983">
        <w:rPr>
          <w:rFonts w:ascii="Arial" w:eastAsia="Times New Roman" w:hAnsi="Arial" w:cs="Arial"/>
          <w:color w:val="000000"/>
          <w:sz w:val="24"/>
          <w:szCs w:val="24"/>
          <w:lang w:eastAsia="en-GB"/>
        </w:rPr>
        <w:t>Providers must ensure that they take all reasonable steps to ensure staff and children in their care are not exposed to risks and must be able to demonstrate how they are managing risks.</w:t>
      </w:r>
      <w:r w:rsidR="00AA6668">
        <w:rPr>
          <w:rFonts w:ascii="Arial" w:eastAsia="Times New Roman" w:hAnsi="Arial" w:cs="Arial"/>
          <w:color w:val="000000"/>
          <w:sz w:val="24"/>
          <w:szCs w:val="24"/>
          <w:lang w:eastAsia="en-GB"/>
        </w:rPr>
        <w:t xml:space="preserve">’ </w:t>
      </w:r>
      <w:r w:rsidR="006F0EB4" w:rsidRPr="006F0EB4">
        <w:rPr>
          <w:rFonts w:ascii="Arial" w:eastAsia="Times New Roman" w:hAnsi="Arial" w:cs="Arial"/>
          <w:color w:val="000000"/>
          <w:sz w:val="24"/>
          <w:szCs w:val="24"/>
          <w:lang w:eastAsia="en-GB"/>
        </w:rPr>
        <w:t>Deep play is play that allows children to encounter risk or more dangerous experiences such as climbing trees, walking on walls. It allows them to overcome fears. From a child’s view</w:t>
      </w:r>
      <w:r w:rsidR="00AA6668">
        <w:rPr>
          <w:rFonts w:ascii="Arial" w:eastAsia="Times New Roman" w:hAnsi="Arial" w:cs="Arial"/>
          <w:color w:val="000000"/>
          <w:sz w:val="24"/>
          <w:szCs w:val="24"/>
          <w:lang w:eastAsia="en-GB"/>
        </w:rPr>
        <w:t>,</w:t>
      </w:r>
      <w:r w:rsidR="006F0EB4" w:rsidRPr="006F0EB4">
        <w:rPr>
          <w:rFonts w:ascii="Arial" w:eastAsia="Times New Roman" w:hAnsi="Arial" w:cs="Arial"/>
          <w:color w:val="000000"/>
          <w:sz w:val="24"/>
          <w:szCs w:val="24"/>
          <w:lang w:eastAsia="en-GB"/>
        </w:rPr>
        <w:t xml:space="preserve"> deep play could be very </w:t>
      </w:r>
      <w:r w:rsidR="00AA6668">
        <w:rPr>
          <w:rFonts w:ascii="Arial" w:eastAsia="Times New Roman" w:hAnsi="Arial" w:cs="Arial"/>
          <w:color w:val="000000"/>
          <w:sz w:val="24"/>
          <w:szCs w:val="24"/>
          <w:lang w:eastAsia="en-GB"/>
        </w:rPr>
        <w:t>scary</w:t>
      </w:r>
      <w:r w:rsidR="006F0EB4" w:rsidRPr="006F0EB4">
        <w:rPr>
          <w:rFonts w:ascii="Arial" w:eastAsia="Times New Roman" w:hAnsi="Arial" w:cs="Arial"/>
          <w:color w:val="000000"/>
          <w:sz w:val="24"/>
          <w:szCs w:val="24"/>
          <w:lang w:eastAsia="en-GB"/>
        </w:rPr>
        <w:t xml:space="preserve"> </w:t>
      </w:r>
      <w:r w:rsidR="00AA6668">
        <w:rPr>
          <w:rFonts w:ascii="Arial" w:eastAsia="Times New Roman" w:hAnsi="Arial" w:cs="Arial"/>
          <w:color w:val="000000"/>
          <w:sz w:val="24"/>
          <w:szCs w:val="24"/>
          <w:lang w:eastAsia="en-GB"/>
        </w:rPr>
        <w:t>as</w:t>
      </w:r>
      <w:r w:rsidR="006F0EB4" w:rsidRPr="006F0EB4">
        <w:rPr>
          <w:rFonts w:ascii="Arial" w:eastAsia="Times New Roman" w:hAnsi="Arial" w:cs="Arial"/>
          <w:color w:val="000000"/>
          <w:sz w:val="24"/>
          <w:szCs w:val="24"/>
          <w:lang w:eastAsia="en-GB"/>
        </w:rPr>
        <w:t xml:space="preserve"> certain obstacle</w:t>
      </w:r>
      <w:r w:rsidR="00AA6668">
        <w:rPr>
          <w:rFonts w:ascii="Arial" w:eastAsia="Times New Roman" w:hAnsi="Arial" w:cs="Arial"/>
          <w:color w:val="000000"/>
          <w:sz w:val="24"/>
          <w:szCs w:val="24"/>
          <w:lang w:eastAsia="en-GB"/>
        </w:rPr>
        <w:t>s</w:t>
      </w:r>
      <w:r w:rsidR="006F0EB4" w:rsidRPr="006F0EB4">
        <w:rPr>
          <w:rFonts w:ascii="Arial" w:eastAsia="Times New Roman" w:hAnsi="Arial" w:cs="Arial"/>
          <w:color w:val="000000"/>
          <w:sz w:val="24"/>
          <w:szCs w:val="24"/>
          <w:lang w:eastAsia="en-GB"/>
        </w:rPr>
        <w:t xml:space="preserve"> will </w:t>
      </w:r>
      <w:r w:rsidR="00AA6668">
        <w:rPr>
          <w:rFonts w:ascii="Arial" w:eastAsia="Times New Roman" w:hAnsi="Arial" w:cs="Arial"/>
          <w:color w:val="000000"/>
          <w:sz w:val="24"/>
          <w:szCs w:val="24"/>
          <w:lang w:eastAsia="en-GB"/>
        </w:rPr>
        <w:t>need</w:t>
      </w:r>
      <w:r w:rsidR="006F0EB4" w:rsidRPr="006F0EB4">
        <w:rPr>
          <w:rFonts w:ascii="Arial" w:eastAsia="Times New Roman" w:hAnsi="Arial" w:cs="Arial"/>
          <w:color w:val="000000"/>
          <w:sz w:val="24"/>
          <w:szCs w:val="24"/>
          <w:lang w:eastAsia="en-GB"/>
        </w:rPr>
        <w:t xml:space="preserve"> a lot of confidence to do</w:t>
      </w:r>
      <w:r w:rsidR="00AA6668">
        <w:rPr>
          <w:rFonts w:ascii="Arial" w:eastAsia="Times New Roman" w:hAnsi="Arial" w:cs="Arial"/>
          <w:color w:val="000000"/>
          <w:sz w:val="24"/>
          <w:szCs w:val="24"/>
          <w:lang w:eastAsia="en-GB"/>
        </w:rPr>
        <w:t>,</w:t>
      </w:r>
      <w:r w:rsidR="006F0EB4" w:rsidRPr="006F0EB4">
        <w:rPr>
          <w:rFonts w:ascii="Arial" w:eastAsia="Times New Roman" w:hAnsi="Arial" w:cs="Arial"/>
          <w:color w:val="000000"/>
          <w:sz w:val="24"/>
          <w:szCs w:val="24"/>
          <w:lang w:eastAsia="en-GB"/>
        </w:rPr>
        <w:t xml:space="preserve"> such as riding a bike</w:t>
      </w:r>
      <w:r w:rsidR="00AA6668">
        <w:rPr>
          <w:rFonts w:ascii="Arial" w:eastAsia="Times New Roman" w:hAnsi="Arial" w:cs="Arial"/>
          <w:color w:val="000000"/>
          <w:sz w:val="24"/>
          <w:szCs w:val="24"/>
          <w:lang w:eastAsia="en-GB"/>
        </w:rPr>
        <w:t>,</w:t>
      </w:r>
      <w:r w:rsidR="006F0EB4" w:rsidRPr="006F0EB4">
        <w:rPr>
          <w:rFonts w:ascii="Arial" w:eastAsia="Times New Roman" w:hAnsi="Arial" w:cs="Arial"/>
          <w:color w:val="000000"/>
          <w:sz w:val="24"/>
          <w:szCs w:val="24"/>
          <w:lang w:eastAsia="en-GB"/>
        </w:rPr>
        <w:t xml:space="preserve"> using tools and obstacle courses. To an adult</w:t>
      </w:r>
      <w:r w:rsidR="00AA6668">
        <w:rPr>
          <w:rFonts w:ascii="Arial" w:eastAsia="Times New Roman" w:hAnsi="Arial" w:cs="Arial"/>
          <w:color w:val="000000"/>
          <w:sz w:val="24"/>
          <w:szCs w:val="24"/>
          <w:lang w:eastAsia="en-GB"/>
        </w:rPr>
        <w:t>,</w:t>
      </w:r>
      <w:r w:rsidR="006F0EB4" w:rsidRPr="006F0EB4">
        <w:rPr>
          <w:rFonts w:ascii="Arial" w:eastAsia="Times New Roman" w:hAnsi="Arial" w:cs="Arial"/>
          <w:color w:val="000000"/>
          <w:sz w:val="24"/>
          <w:szCs w:val="24"/>
          <w:lang w:eastAsia="en-GB"/>
        </w:rPr>
        <w:t xml:space="preserve"> it may seem like a small obstacle as these things are what most children will learn or have already learned.</w:t>
      </w:r>
      <w:r w:rsidR="00B43CC4">
        <w:rPr>
          <w:rFonts w:ascii="Arial" w:eastAsia="Times New Roman" w:hAnsi="Arial" w:cs="Arial"/>
          <w:color w:val="000000"/>
          <w:sz w:val="24"/>
          <w:szCs w:val="24"/>
          <w:lang w:eastAsia="en-GB"/>
        </w:rPr>
        <w:t xml:space="preserve"> </w:t>
      </w:r>
    </w:p>
    <w:p w14:paraId="39854A25" w14:textId="3C21E0EC" w:rsidR="33CAE407" w:rsidRPr="00710146" w:rsidRDefault="33CAE407" w:rsidP="00710146">
      <w:pPr>
        <w:shd w:val="clear" w:color="auto" w:fill="FFFFFF"/>
        <w:spacing w:before="450" w:after="450" w:line="312" w:lineRule="atLeast"/>
        <w:outlineLvl w:val="1"/>
        <w:rPr>
          <w:rFonts w:ascii="Arial" w:eastAsia="Times New Roman" w:hAnsi="Arial" w:cs="Arial"/>
          <w:b/>
          <w:bCs/>
          <w:sz w:val="24"/>
          <w:szCs w:val="24"/>
          <w:u w:val="single"/>
          <w:lang w:eastAsia="en-GB"/>
        </w:rPr>
      </w:pPr>
      <w:r w:rsidRPr="33CAE407">
        <w:rPr>
          <w:rFonts w:ascii="Arial" w:eastAsia="Times New Roman" w:hAnsi="Arial" w:cs="Arial"/>
          <w:b/>
          <w:bCs/>
          <w:sz w:val="24"/>
          <w:szCs w:val="24"/>
          <w:u w:val="single"/>
          <w:lang w:eastAsia="en-GB"/>
        </w:rPr>
        <w:t xml:space="preserve">Section 3 </w:t>
      </w:r>
    </w:p>
    <w:p w14:paraId="058EDE9F" w14:textId="4B1779D2" w:rsidR="00FA52EA" w:rsidRPr="00AC7C0C" w:rsidRDefault="33CAE407" w:rsidP="33CAE407">
      <w:pPr>
        <w:shd w:val="clear" w:color="auto" w:fill="FFFFFF" w:themeFill="background1"/>
        <w:spacing w:before="450" w:after="450" w:line="257" w:lineRule="auto"/>
        <w:outlineLvl w:val="1"/>
        <w:rPr>
          <w:rFonts w:ascii="Arial" w:eastAsia="Times New Roman" w:hAnsi="Arial" w:cs="Arial"/>
          <w:sz w:val="24"/>
          <w:szCs w:val="24"/>
          <w:lang w:eastAsia="en-GB"/>
        </w:rPr>
      </w:pPr>
      <w:r w:rsidRPr="33CAE407">
        <w:rPr>
          <w:rFonts w:ascii="Arial" w:eastAsia="Times New Roman" w:hAnsi="Arial" w:cs="Arial"/>
          <w:sz w:val="24"/>
          <w:szCs w:val="24"/>
          <w:lang w:eastAsia="en-GB"/>
        </w:rPr>
        <w:t xml:space="preserve">In the foundation phase children aged three to seven years are monitored by practitioners to help ensure that the children are developing to the correct curriculum. Early age assessments can happen to children under the age of three which can help to detect if there is a delay in the child’s development or a possibility of additional learning needs, which allows the practitioner and parents to get the correct help needed to further the child’s educational development. The foundation phase profile is used in a different number of settings such as: nurseries, playgroup s, childcare settings, and schools, this ensures that when a child moves to a new </w:t>
      </w:r>
      <w:r w:rsidRPr="33CAE407">
        <w:rPr>
          <w:rFonts w:ascii="Arial" w:eastAsia="Times New Roman" w:hAnsi="Arial" w:cs="Arial"/>
          <w:sz w:val="24"/>
          <w:szCs w:val="24"/>
          <w:lang w:eastAsia="en-GB"/>
        </w:rPr>
        <w:lastRenderedPageBreak/>
        <w:t>setting the practitioners will have the correct assessments of the child and will be able to see where the child is developmentally. Practitioner’s observations are to monitor a child’s personal and social development, well-being, cultural diversities, language, literacy and communication skills, mathematical development, and physical development. To ensure that the practitioners are assessing the children correctly there is a National Literacy and Numeracy framework which allows the practitioners to view each milestone on the chart, which is explained, so the practitioners can help and guide children to reach the correct developmental stages of the chart.</w:t>
      </w:r>
      <w:r w:rsidRPr="00710146">
        <w:rPr>
          <w:rFonts w:ascii="Arial" w:eastAsia="Times New Roman" w:hAnsi="Arial" w:cs="Arial"/>
          <w:sz w:val="24"/>
          <w:szCs w:val="24"/>
          <w:lang w:eastAsia="en-GB"/>
        </w:rPr>
        <w:t xml:space="preserve"> </w:t>
      </w:r>
      <w:r w:rsidRPr="00710146">
        <w:rPr>
          <w:rFonts w:ascii="Arial" w:eastAsia="Arial" w:hAnsi="Arial" w:cs="Arial"/>
          <w:color w:val="000000" w:themeColor="text1"/>
          <w:sz w:val="24"/>
          <w:szCs w:val="24"/>
        </w:rPr>
        <w:t>(Foundation Phase, 2021)</w:t>
      </w:r>
    </w:p>
    <w:p w14:paraId="1A20D4D1" w14:textId="3D35B214" w:rsidR="00FA52EA" w:rsidRDefault="33CAE407" w:rsidP="33CAE407">
      <w:pPr>
        <w:shd w:val="clear" w:color="auto" w:fill="FFFFFF" w:themeFill="background1"/>
        <w:spacing w:before="450" w:after="450" w:line="312" w:lineRule="atLeast"/>
        <w:outlineLvl w:val="1"/>
        <w:rPr>
          <w:rFonts w:ascii="Arial" w:eastAsia="Times New Roman" w:hAnsi="Arial" w:cs="Arial"/>
          <w:sz w:val="24"/>
          <w:szCs w:val="24"/>
          <w:lang w:eastAsia="en-GB"/>
        </w:rPr>
      </w:pPr>
      <w:r w:rsidRPr="33CAE407">
        <w:rPr>
          <w:rFonts w:ascii="Arial" w:eastAsia="Times New Roman" w:hAnsi="Arial" w:cs="Arial"/>
          <w:sz w:val="24"/>
          <w:szCs w:val="24"/>
          <w:lang w:eastAsia="en-GB"/>
        </w:rPr>
        <w:t xml:space="preserve">When a child starts a new setting there can be struggles, when doing an assessment, the child’s needs are to be considered. The skill ladders </w:t>
      </w:r>
      <w:r w:rsidR="007A32B5" w:rsidRPr="33CAE407">
        <w:rPr>
          <w:rFonts w:ascii="Arial" w:eastAsia="Times New Roman" w:hAnsi="Arial" w:cs="Arial"/>
          <w:sz w:val="24"/>
          <w:szCs w:val="24"/>
          <w:lang w:eastAsia="en-GB"/>
        </w:rPr>
        <w:t>are</w:t>
      </w:r>
      <w:r w:rsidRPr="33CAE407">
        <w:rPr>
          <w:rFonts w:ascii="Arial" w:eastAsia="Times New Roman" w:hAnsi="Arial" w:cs="Arial"/>
          <w:sz w:val="24"/>
          <w:szCs w:val="24"/>
          <w:lang w:eastAsia="en-GB"/>
        </w:rPr>
        <w:t xml:space="preserve"> an important part of monitoring a child’s achievements from childcare settings up to school, it also allows the practitioner to know where the child is at in their developmental level of learning and can progress up from there. To be able to progress upwards and achieve the correct help in development the practitioner would need to compare to the skill ladders and choose </w:t>
      </w:r>
      <w:r w:rsidR="007A32B5" w:rsidRPr="33CAE407">
        <w:rPr>
          <w:rFonts w:ascii="Arial" w:eastAsia="Times New Roman" w:hAnsi="Arial" w:cs="Arial"/>
          <w:sz w:val="24"/>
          <w:szCs w:val="24"/>
          <w:lang w:eastAsia="en-GB"/>
        </w:rPr>
        <w:t>several</w:t>
      </w:r>
      <w:r w:rsidRPr="33CAE407">
        <w:rPr>
          <w:rFonts w:ascii="Arial" w:eastAsia="Times New Roman" w:hAnsi="Arial" w:cs="Arial"/>
          <w:sz w:val="24"/>
          <w:szCs w:val="24"/>
          <w:lang w:eastAsia="en-GB"/>
        </w:rPr>
        <w:t xml:space="preserve"> skills from each four areas of learning where the child needs the most help. This can also help the practitioner to find out which way a child prefers to work and what interests the child may have. When carrying out a baseline assessment the practitioner will need to follow steps to ensure the correct skills are being met for the child, which is review, plan, do, assess, review, and plan. Since September 2013, the National Literacy and Numeracy Framework (LNF) was made to be a statutory curriculum requirement. The National Literacy and Numeracy Framework has helped practitioners to raise children’s literacy and numeracy skills by identifying which child may benefit from having additional support, help children with their own self-assessment, and inform discussions with parents/guardians and the child/children. </w:t>
      </w:r>
      <w:r w:rsidR="000678DA">
        <w:rPr>
          <w:rFonts w:ascii="Arial" w:eastAsia="Times New Roman" w:hAnsi="Arial" w:cs="Arial"/>
          <w:sz w:val="24"/>
          <w:szCs w:val="24"/>
          <w:lang w:eastAsia="en-GB"/>
        </w:rPr>
        <w:t>(Foundation phase Profile Handbook, 2007, pg. 5-10)</w:t>
      </w:r>
    </w:p>
    <w:p w14:paraId="5EC6D9E9" w14:textId="3F2462DA" w:rsidR="00635A1A" w:rsidRDefault="000678DA" w:rsidP="33CAE407">
      <w:pPr>
        <w:shd w:val="clear" w:color="auto" w:fill="FFFFFF" w:themeFill="background1"/>
        <w:spacing w:before="450" w:after="450" w:line="312" w:lineRule="atLeast"/>
        <w:outlineLvl w:val="1"/>
        <w:rPr>
          <w:rFonts w:ascii="Arial" w:eastAsia="Times New Roman" w:hAnsi="Arial" w:cs="Arial"/>
          <w:sz w:val="24"/>
          <w:szCs w:val="24"/>
          <w:lang w:eastAsia="en-GB"/>
        </w:rPr>
      </w:pPr>
      <w:r>
        <w:rPr>
          <w:rFonts w:ascii="Arial" w:eastAsia="Times New Roman" w:hAnsi="Arial" w:cs="Arial"/>
          <w:sz w:val="24"/>
          <w:szCs w:val="24"/>
          <w:lang w:eastAsia="en-GB"/>
        </w:rPr>
        <w:t>In the foundation phase there are certain goals set to improve children’s standards of success, to make learning a fun which initiates a positive response from children wanting to learn, helps children to have a better chance of having greater opportunities in later life, and they could become more helpful in the local communities.</w:t>
      </w:r>
      <w:r w:rsidR="00635A1A">
        <w:rPr>
          <w:rFonts w:ascii="Arial" w:eastAsia="Times New Roman" w:hAnsi="Arial" w:cs="Arial"/>
          <w:sz w:val="24"/>
          <w:szCs w:val="24"/>
          <w:lang w:eastAsia="en-GB"/>
        </w:rPr>
        <w:t xml:space="preserve">(Maynard et al, 2008) </w:t>
      </w:r>
      <w:r>
        <w:rPr>
          <w:rFonts w:ascii="Arial" w:eastAsia="Times New Roman" w:hAnsi="Arial" w:cs="Arial"/>
          <w:sz w:val="24"/>
          <w:szCs w:val="24"/>
          <w:lang w:eastAsia="en-GB"/>
        </w:rPr>
        <w:t>The Foundation Phase has a holistic approach to children’s development as teachers need to take the child’s experiences into consideration to where they are with learning and previous experiences instead of assuming the child is at the age-appropriate learning. (Wag, 2008)</w:t>
      </w:r>
    </w:p>
    <w:p w14:paraId="6CED4F60" w14:textId="77777777" w:rsidR="00EB7807" w:rsidRDefault="00EB7807" w:rsidP="33CAE407">
      <w:pPr>
        <w:shd w:val="clear" w:color="auto" w:fill="FFFFFF" w:themeFill="background1"/>
        <w:spacing w:before="450" w:after="450" w:line="312" w:lineRule="atLeast"/>
        <w:outlineLvl w:val="1"/>
        <w:rPr>
          <w:rFonts w:ascii="Arial" w:eastAsia="Times New Roman" w:hAnsi="Arial" w:cs="Arial"/>
          <w:sz w:val="24"/>
          <w:szCs w:val="24"/>
          <w:lang w:eastAsia="en-GB"/>
        </w:rPr>
      </w:pPr>
      <w:r>
        <w:rPr>
          <w:rFonts w:ascii="Arial" w:eastAsia="Times New Roman" w:hAnsi="Arial" w:cs="Arial"/>
          <w:sz w:val="24"/>
          <w:szCs w:val="24"/>
          <w:lang w:eastAsia="en-GB"/>
        </w:rPr>
        <w:t xml:space="preserve">In the early assessment of the Foundation Phase supported by the Welsh Assembly Government during the pilot stage of applications, Siraj-Blatchford et al (2005) emphasised the pedagogical practice of the practitioner in the Foundation Phase as challenging. </w:t>
      </w:r>
    </w:p>
    <w:p w14:paraId="32365C72" w14:textId="49A739BF" w:rsidR="00710146" w:rsidRDefault="00EB7807" w:rsidP="33CAE407">
      <w:pPr>
        <w:shd w:val="clear" w:color="auto" w:fill="FFFFFF" w:themeFill="background1"/>
        <w:spacing w:before="450" w:after="450" w:line="312" w:lineRule="atLeast"/>
        <w:outlineLvl w:val="1"/>
        <w:rPr>
          <w:rFonts w:ascii="Arial" w:eastAsia="Times New Roman" w:hAnsi="Arial" w:cs="Arial"/>
          <w:sz w:val="24"/>
          <w:szCs w:val="24"/>
          <w:lang w:eastAsia="en-GB"/>
        </w:rPr>
      </w:pPr>
      <w:r>
        <w:rPr>
          <w:rFonts w:ascii="Arial" w:eastAsia="Times New Roman" w:hAnsi="Arial" w:cs="Arial"/>
          <w:sz w:val="24"/>
          <w:szCs w:val="24"/>
          <w:lang w:eastAsia="en-GB"/>
        </w:rPr>
        <w:lastRenderedPageBreak/>
        <w:t>‘Further support was needed to develop and maintain play-based and experimental pedagogies giving sufficient emphasis to activities that involve adult guided play, learning and interaction with appropriate challenge’ (Siraj-Blatchford et al, 2005)</w:t>
      </w:r>
      <w:r w:rsidR="007A32B5">
        <w:rPr>
          <w:rFonts w:ascii="Arial" w:eastAsia="Times New Roman" w:hAnsi="Arial" w:cs="Arial"/>
          <w:sz w:val="24"/>
          <w:szCs w:val="24"/>
          <w:lang w:eastAsia="en-GB"/>
        </w:rPr>
        <w:t xml:space="preserve"> </w:t>
      </w:r>
      <w:r>
        <w:rPr>
          <w:rFonts w:ascii="Arial" w:eastAsia="Times New Roman" w:hAnsi="Arial" w:cs="Arial"/>
          <w:sz w:val="24"/>
          <w:szCs w:val="24"/>
          <w:lang w:eastAsia="en-GB"/>
        </w:rPr>
        <w:t xml:space="preserve">Aasen and Waters disputed at the time that without time and support to understand, adjust and suitable such theoretical and practical changes practitioners are left with little choice but to sustain </w:t>
      </w:r>
      <w:r w:rsidR="008D63A2">
        <w:rPr>
          <w:rFonts w:ascii="Arial" w:eastAsia="Times New Roman" w:hAnsi="Arial" w:cs="Arial"/>
          <w:sz w:val="24"/>
          <w:szCs w:val="24"/>
          <w:lang w:eastAsia="en-GB"/>
        </w:rPr>
        <w:t>an</w:t>
      </w:r>
      <w:r>
        <w:rPr>
          <w:rFonts w:ascii="Arial" w:eastAsia="Times New Roman" w:hAnsi="Arial" w:cs="Arial"/>
          <w:sz w:val="24"/>
          <w:szCs w:val="24"/>
          <w:lang w:eastAsia="en-GB"/>
        </w:rPr>
        <w:t xml:space="preserve"> alternative position in their own pedagogical </w:t>
      </w:r>
      <w:r w:rsidR="008D63A2">
        <w:rPr>
          <w:rFonts w:ascii="Arial" w:eastAsia="Times New Roman" w:hAnsi="Arial" w:cs="Arial"/>
          <w:sz w:val="24"/>
          <w:szCs w:val="24"/>
          <w:lang w:eastAsia="en-GB"/>
        </w:rPr>
        <w:t>training that reflects developmental methods in the previous curriculum.</w:t>
      </w:r>
    </w:p>
    <w:p w14:paraId="30757D37" w14:textId="1ED15DE4" w:rsidR="00710146" w:rsidRDefault="00710146" w:rsidP="00710146">
      <w:pPr>
        <w:shd w:val="clear" w:color="auto" w:fill="FFFFFF" w:themeFill="background1"/>
        <w:spacing w:before="450" w:after="450" w:line="312" w:lineRule="atLeast"/>
        <w:outlineLvl w:val="1"/>
        <w:rPr>
          <w:rFonts w:ascii="Arial" w:eastAsia="Times New Roman" w:hAnsi="Arial" w:cs="Arial"/>
          <w:b/>
          <w:bCs/>
          <w:sz w:val="24"/>
          <w:szCs w:val="24"/>
          <w:u w:val="single"/>
          <w:lang w:eastAsia="en-GB"/>
        </w:rPr>
      </w:pPr>
      <w:r>
        <w:rPr>
          <w:rFonts w:ascii="Arial" w:eastAsia="Times New Roman" w:hAnsi="Arial" w:cs="Arial"/>
          <w:b/>
          <w:bCs/>
          <w:sz w:val="24"/>
          <w:szCs w:val="24"/>
          <w:u w:val="single"/>
          <w:lang w:eastAsia="en-GB"/>
        </w:rPr>
        <w:t>Section 4</w:t>
      </w:r>
    </w:p>
    <w:p w14:paraId="4DD900C7" w14:textId="304E3751" w:rsidR="008C59FA" w:rsidRPr="008C59FA" w:rsidRDefault="0077284D" w:rsidP="008C59FA">
      <w:pPr>
        <w:shd w:val="clear" w:color="auto" w:fill="FFFFFF" w:themeFill="background1"/>
        <w:spacing w:before="450" w:after="450" w:line="312" w:lineRule="atLeast"/>
        <w:outlineLvl w:val="1"/>
        <w:rPr>
          <w:rFonts w:ascii="Arial" w:hAnsi="Arial" w:cs="Arial"/>
          <w:color w:val="000000"/>
          <w:sz w:val="25"/>
          <w:szCs w:val="25"/>
        </w:rPr>
      </w:pPr>
      <w:r w:rsidRPr="0077284D">
        <w:rPr>
          <w:rFonts w:ascii="Arial" w:hAnsi="Arial" w:cs="Arial"/>
          <w:sz w:val="24"/>
          <w:szCs w:val="24"/>
        </w:rPr>
        <w:t>An important principle within early years education is that play is necessary for learning and development (Hirsh-Pasek et al. 2009). As A Result, play has been seen as essential to the education of young children and is firmly inserted within many preschool curricula (</w:t>
      </w:r>
      <w:r w:rsidR="007A32B5" w:rsidRPr="0077284D">
        <w:rPr>
          <w:rFonts w:ascii="Arial" w:hAnsi="Arial" w:cs="Arial"/>
          <w:sz w:val="24"/>
          <w:szCs w:val="24"/>
        </w:rPr>
        <w:t>e.g.,</w:t>
      </w:r>
      <w:r w:rsidRPr="0077284D">
        <w:rPr>
          <w:rFonts w:ascii="Arial" w:hAnsi="Arial" w:cs="Arial"/>
          <w:sz w:val="24"/>
          <w:szCs w:val="24"/>
        </w:rPr>
        <w:t xml:space="preserve"> Pramling Samuelsson, Sheridan, and Williams 2006). The important place of play within these curricula suggests an established belief in its developmental and educative potential. </w:t>
      </w:r>
      <w:r w:rsidR="007A32B5" w:rsidRPr="0077284D">
        <w:rPr>
          <w:rFonts w:ascii="Arial" w:hAnsi="Arial" w:cs="Arial"/>
          <w:sz w:val="24"/>
          <w:szCs w:val="24"/>
        </w:rPr>
        <w:t>To</w:t>
      </w:r>
      <w:r w:rsidRPr="0077284D">
        <w:rPr>
          <w:rFonts w:ascii="Arial" w:hAnsi="Arial" w:cs="Arial"/>
          <w:sz w:val="24"/>
          <w:szCs w:val="24"/>
        </w:rPr>
        <w:t xml:space="preserve"> increase this possibility, it is important to understand, in detail the connection between play and learning.</w:t>
      </w:r>
      <w:r w:rsidR="002F1D85">
        <w:rPr>
          <w:rFonts w:ascii="Arial" w:hAnsi="Arial" w:cs="Arial"/>
          <w:sz w:val="24"/>
          <w:szCs w:val="24"/>
        </w:rPr>
        <w:t xml:space="preserve"> </w:t>
      </w:r>
      <w:r w:rsidRPr="0077284D">
        <w:rPr>
          <w:rFonts w:ascii="Arial" w:hAnsi="Arial" w:cs="Arial"/>
          <w:sz w:val="24"/>
          <w:szCs w:val="24"/>
        </w:rPr>
        <w:t xml:space="preserve">It is </w:t>
      </w:r>
      <w:r w:rsidR="002F1D85" w:rsidRPr="0077284D">
        <w:rPr>
          <w:rFonts w:ascii="Arial" w:hAnsi="Arial" w:cs="Arial"/>
          <w:sz w:val="24"/>
          <w:szCs w:val="24"/>
        </w:rPr>
        <w:t>mainly</w:t>
      </w:r>
      <w:r w:rsidRPr="0077284D">
        <w:rPr>
          <w:rFonts w:ascii="Arial" w:hAnsi="Arial" w:cs="Arial"/>
          <w:sz w:val="24"/>
          <w:szCs w:val="24"/>
        </w:rPr>
        <w:t xml:space="preserve"> important to understand this because there are strong reasons to believe adult </w:t>
      </w:r>
      <w:r w:rsidR="002F1D85" w:rsidRPr="0077284D">
        <w:rPr>
          <w:rFonts w:ascii="Arial" w:hAnsi="Arial" w:cs="Arial"/>
          <w:sz w:val="24"/>
          <w:szCs w:val="24"/>
        </w:rPr>
        <w:t>occurrence</w:t>
      </w:r>
      <w:r w:rsidRPr="0077284D">
        <w:rPr>
          <w:rFonts w:ascii="Arial" w:hAnsi="Arial" w:cs="Arial"/>
          <w:sz w:val="24"/>
          <w:szCs w:val="24"/>
        </w:rPr>
        <w:t xml:space="preserve"> should </w:t>
      </w:r>
      <w:r w:rsidR="002F1D85" w:rsidRPr="0077284D">
        <w:rPr>
          <w:rFonts w:ascii="Arial" w:hAnsi="Arial" w:cs="Arial"/>
          <w:sz w:val="24"/>
          <w:szCs w:val="24"/>
        </w:rPr>
        <w:t>allow</w:t>
      </w:r>
      <w:r w:rsidRPr="0077284D">
        <w:rPr>
          <w:rFonts w:ascii="Arial" w:hAnsi="Arial" w:cs="Arial"/>
          <w:sz w:val="24"/>
          <w:szCs w:val="24"/>
        </w:rPr>
        <w:t xml:space="preserve"> playful learning European Early Childhood Education Research Journal 269 (Rogers and Evans 2008</w:t>
      </w:r>
      <w:r w:rsidR="007A32B5" w:rsidRPr="0077284D">
        <w:rPr>
          <w:rFonts w:ascii="Arial" w:hAnsi="Arial" w:cs="Arial"/>
          <w:sz w:val="24"/>
          <w:szCs w:val="24"/>
        </w:rPr>
        <w:t>),</w:t>
      </w:r>
      <w:r w:rsidRPr="0077284D">
        <w:rPr>
          <w:rFonts w:ascii="Arial" w:hAnsi="Arial" w:cs="Arial"/>
          <w:sz w:val="24"/>
          <w:szCs w:val="24"/>
        </w:rPr>
        <w:t xml:space="preserve"> but recent </w:t>
      </w:r>
      <w:r w:rsidR="002F1D85" w:rsidRPr="0077284D">
        <w:rPr>
          <w:rFonts w:ascii="Arial" w:hAnsi="Arial" w:cs="Arial"/>
          <w:sz w:val="24"/>
          <w:szCs w:val="24"/>
        </w:rPr>
        <w:t>practical</w:t>
      </w:r>
      <w:r w:rsidRPr="0077284D">
        <w:rPr>
          <w:rFonts w:ascii="Arial" w:hAnsi="Arial" w:cs="Arial"/>
          <w:sz w:val="24"/>
          <w:szCs w:val="24"/>
        </w:rPr>
        <w:t xml:space="preserve"> evidence suggests that under some circumstances adult presence may </w:t>
      </w:r>
      <w:r w:rsidR="002F1D85" w:rsidRPr="0077284D">
        <w:rPr>
          <w:rFonts w:ascii="Arial" w:hAnsi="Arial" w:cs="Arial"/>
          <w:sz w:val="24"/>
          <w:szCs w:val="24"/>
        </w:rPr>
        <w:t>hinder</w:t>
      </w:r>
      <w:r w:rsidRPr="0077284D">
        <w:rPr>
          <w:rFonts w:ascii="Arial" w:hAnsi="Arial" w:cs="Arial"/>
          <w:sz w:val="24"/>
          <w:szCs w:val="24"/>
        </w:rPr>
        <w:t xml:space="preserve"> playful learning (McInnes et al. 2010; Whitebread et al. 2007).</w:t>
      </w:r>
      <w:r w:rsidR="002F1D85">
        <w:rPr>
          <w:rFonts w:ascii="Arial" w:hAnsi="Arial" w:cs="Arial"/>
          <w:sz w:val="24"/>
          <w:szCs w:val="24"/>
        </w:rPr>
        <w:t xml:space="preserve"> </w:t>
      </w:r>
      <w:r w:rsidR="002F1D85" w:rsidRPr="002F1D85">
        <w:rPr>
          <w:rFonts w:ascii="Arial" w:hAnsi="Arial" w:cs="Arial"/>
          <w:color w:val="000000"/>
          <w:sz w:val="24"/>
          <w:szCs w:val="24"/>
          <w:shd w:val="clear" w:color="auto" w:fill="FFFFFF"/>
        </w:rPr>
        <w:t>Early childhood assessment is a tool used to gather and deliver teachers</w:t>
      </w:r>
      <w:r w:rsidR="002F1D85">
        <w:rPr>
          <w:rFonts w:ascii="Arial" w:hAnsi="Arial" w:cs="Arial"/>
          <w:color w:val="000000"/>
          <w:sz w:val="24"/>
          <w:szCs w:val="24"/>
          <w:shd w:val="clear" w:color="auto" w:fill="FFFFFF"/>
        </w:rPr>
        <w:t xml:space="preserve"> and </w:t>
      </w:r>
      <w:r w:rsidR="002F1D85" w:rsidRPr="002F1D85">
        <w:rPr>
          <w:rFonts w:ascii="Arial" w:hAnsi="Arial" w:cs="Arial"/>
          <w:color w:val="000000"/>
          <w:sz w:val="24"/>
          <w:szCs w:val="24"/>
          <w:shd w:val="clear" w:color="auto" w:fill="FFFFFF"/>
        </w:rPr>
        <w:t>parents</w:t>
      </w:r>
      <w:r w:rsidR="002F1D85">
        <w:rPr>
          <w:rFonts w:ascii="Arial" w:hAnsi="Arial" w:cs="Arial"/>
          <w:color w:val="000000"/>
          <w:sz w:val="24"/>
          <w:szCs w:val="24"/>
          <w:shd w:val="clear" w:color="auto" w:fill="FFFFFF"/>
        </w:rPr>
        <w:t xml:space="preserve"> </w:t>
      </w:r>
      <w:r w:rsidR="002F1D85" w:rsidRPr="002F1D85">
        <w:rPr>
          <w:rFonts w:ascii="Arial" w:hAnsi="Arial" w:cs="Arial"/>
          <w:color w:val="000000"/>
          <w:sz w:val="24"/>
          <w:szCs w:val="24"/>
          <w:shd w:val="clear" w:color="auto" w:fill="FFFFFF"/>
        </w:rPr>
        <w:t xml:space="preserve">with vital information about a child’s development and growth. </w:t>
      </w:r>
      <w:r w:rsidR="002F1D85">
        <w:rPr>
          <w:rFonts w:ascii="Arial" w:hAnsi="Arial" w:cs="Arial"/>
          <w:color w:val="000000"/>
          <w:sz w:val="25"/>
          <w:szCs w:val="25"/>
        </w:rPr>
        <w:t xml:space="preserve">Childhood assessment is a </w:t>
      </w:r>
      <w:r w:rsidR="00670BEB">
        <w:rPr>
          <w:rFonts w:ascii="Arial" w:hAnsi="Arial" w:cs="Arial"/>
          <w:color w:val="000000"/>
          <w:sz w:val="25"/>
          <w:szCs w:val="25"/>
        </w:rPr>
        <w:t>method</w:t>
      </w:r>
      <w:r w:rsidR="002F1D85">
        <w:rPr>
          <w:rFonts w:ascii="Arial" w:hAnsi="Arial" w:cs="Arial"/>
          <w:color w:val="000000"/>
          <w:sz w:val="25"/>
          <w:szCs w:val="25"/>
        </w:rPr>
        <w:t xml:space="preserve"> of </w:t>
      </w:r>
      <w:r w:rsidR="00670BEB">
        <w:rPr>
          <w:rFonts w:ascii="Arial" w:hAnsi="Arial" w:cs="Arial"/>
          <w:color w:val="000000"/>
          <w:sz w:val="25"/>
          <w:szCs w:val="25"/>
        </w:rPr>
        <w:t>gathering</w:t>
      </w:r>
      <w:r w:rsidR="002F1D85">
        <w:rPr>
          <w:rFonts w:ascii="Arial" w:hAnsi="Arial" w:cs="Arial"/>
          <w:color w:val="000000"/>
          <w:sz w:val="25"/>
          <w:szCs w:val="25"/>
        </w:rPr>
        <w:t xml:space="preserve"> information about a child, </w:t>
      </w:r>
      <w:r w:rsidR="00670BEB">
        <w:rPr>
          <w:rFonts w:ascii="Arial" w:hAnsi="Arial" w:cs="Arial"/>
          <w:color w:val="000000"/>
          <w:sz w:val="25"/>
          <w:szCs w:val="25"/>
        </w:rPr>
        <w:t>examining</w:t>
      </w:r>
      <w:r w:rsidR="002F1D85">
        <w:rPr>
          <w:rFonts w:ascii="Arial" w:hAnsi="Arial" w:cs="Arial"/>
          <w:color w:val="000000"/>
          <w:sz w:val="25"/>
          <w:szCs w:val="25"/>
        </w:rPr>
        <w:t xml:space="preserve"> the information, and using the information to </w:t>
      </w:r>
      <w:r w:rsidR="00670BEB">
        <w:rPr>
          <w:rFonts w:ascii="Arial" w:hAnsi="Arial" w:cs="Arial"/>
          <w:color w:val="000000"/>
          <w:sz w:val="25"/>
          <w:szCs w:val="25"/>
        </w:rPr>
        <w:t>prepare</w:t>
      </w:r>
      <w:r w:rsidR="002F1D85">
        <w:rPr>
          <w:rFonts w:ascii="Arial" w:hAnsi="Arial" w:cs="Arial"/>
          <w:color w:val="000000"/>
          <w:sz w:val="25"/>
          <w:szCs w:val="25"/>
        </w:rPr>
        <w:t xml:space="preserve"> educational </w:t>
      </w:r>
      <w:r w:rsidR="00670BEB">
        <w:rPr>
          <w:rFonts w:ascii="Arial" w:hAnsi="Arial" w:cs="Arial"/>
          <w:color w:val="000000"/>
          <w:sz w:val="25"/>
          <w:szCs w:val="25"/>
        </w:rPr>
        <w:t>events</w:t>
      </w:r>
      <w:r w:rsidR="002F1D85">
        <w:rPr>
          <w:rFonts w:ascii="Arial" w:hAnsi="Arial" w:cs="Arial"/>
          <w:color w:val="000000"/>
          <w:sz w:val="25"/>
          <w:szCs w:val="25"/>
        </w:rPr>
        <w:t xml:space="preserve"> that are at level</w:t>
      </w:r>
      <w:r w:rsidR="00670BEB">
        <w:rPr>
          <w:rFonts w:ascii="Arial" w:hAnsi="Arial" w:cs="Arial"/>
          <w:color w:val="000000"/>
          <w:sz w:val="25"/>
          <w:szCs w:val="25"/>
        </w:rPr>
        <w:t xml:space="preserve"> where </w:t>
      </w:r>
      <w:r w:rsidR="002F1D85">
        <w:rPr>
          <w:rFonts w:ascii="Arial" w:hAnsi="Arial" w:cs="Arial"/>
          <w:color w:val="000000"/>
          <w:sz w:val="25"/>
          <w:szCs w:val="25"/>
        </w:rPr>
        <w:t xml:space="preserve">the child can understand and is </w:t>
      </w:r>
      <w:r w:rsidR="00670BEB">
        <w:rPr>
          <w:rFonts w:ascii="Arial" w:hAnsi="Arial" w:cs="Arial"/>
          <w:color w:val="000000"/>
          <w:sz w:val="25"/>
          <w:szCs w:val="25"/>
        </w:rPr>
        <w:t>capable</w:t>
      </w:r>
      <w:r w:rsidR="002F1D85">
        <w:rPr>
          <w:rFonts w:ascii="Arial" w:hAnsi="Arial" w:cs="Arial"/>
          <w:color w:val="000000"/>
          <w:sz w:val="25"/>
          <w:szCs w:val="25"/>
        </w:rPr>
        <w:t xml:space="preserve"> to learn from.</w:t>
      </w:r>
      <w:r w:rsidR="00670BEB">
        <w:rPr>
          <w:rFonts w:ascii="Arial" w:hAnsi="Arial" w:cs="Arial"/>
          <w:color w:val="000000"/>
          <w:sz w:val="25"/>
          <w:szCs w:val="25"/>
        </w:rPr>
        <w:t xml:space="preserve"> </w:t>
      </w:r>
      <w:r w:rsidR="002F1D85">
        <w:rPr>
          <w:rFonts w:ascii="Arial" w:hAnsi="Arial" w:cs="Arial"/>
          <w:color w:val="000000"/>
          <w:sz w:val="25"/>
          <w:szCs w:val="25"/>
        </w:rPr>
        <w:t xml:space="preserve">Assessment is a </w:t>
      </w:r>
      <w:r w:rsidR="00670BEB">
        <w:rPr>
          <w:rFonts w:ascii="Arial" w:hAnsi="Arial" w:cs="Arial"/>
          <w:color w:val="000000"/>
          <w:sz w:val="25"/>
          <w:szCs w:val="25"/>
        </w:rPr>
        <w:t>serious</w:t>
      </w:r>
      <w:r w:rsidR="002F1D85">
        <w:rPr>
          <w:rFonts w:ascii="Arial" w:hAnsi="Arial" w:cs="Arial"/>
          <w:color w:val="000000"/>
          <w:sz w:val="25"/>
          <w:szCs w:val="25"/>
        </w:rPr>
        <w:t xml:space="preserve"> part of a </w:t>
      </w:r>
      <w:r w:rsidR="00670BEB">
        <w:rPr>
          <w:rFonts w:ascii="Arial" w:hAnsi="Arial" w:cs="Arial"/>
          <w:color w:val="000000"/>
          <w:sz w:val="25"/>
          <w:szCs w:val="25"/>
        </w:rPr>
        <w:t xml:space="preserve">high-level </w:t>
      </w:r>
      <w:r w:rsidR="002F1D85">
        <w:rPr>
          <w:rFonts w:ascii="Arial" w:hAnsi="Arial" w:cs="Arial"/>
          <w:color w:val="000000"/>
          <w:sz w:val="25"/>
          <w:szCs w:val="25"/>
        </w:rPr>
        <w:t xml:space="preserve">early childhood </w:t>
      </w:r>
      <w:r w:rsidR="00670BEB">
        <w:rPr>
          <w:rFonts w:ascii="Arial" w:hAnsi="Arial" w:cs="Arial"/>
          <w:color w:val="000000"/>
          <w:sz w:val="25"/>
          <w:szCs w:val="25"/>
        </w:rPr>
        <w:t>system</w:t>
      </w:r>
      <w:r w:rsidR="002F1D85">
        <w:rPr>
          <w:rFonts w:ascii="Arial" w:hAnsi="Arial" w:cs="Arial"/>
          <w:color w:val="000000"/>
          <w:sz w:val="25"/>
          <w:szCs w:val="25"/>
        </w:rPr>
        <w:t xml:space="preserve">. When </w:t>
      </w:r>
      <w:r w:rsidR="00670BEB">
        <w:rPr>
          <w:rFonts w:ascii="Arial" w:hAnsi="Arial" w:cs="Arial"/>
          <w:color w:val="000000"/>
          <w:sz w:val="25"/>
          <w:szCs w:val="25"/>
        </w:rPr>
        <w:t>practitioners</w:t>
      </w:r>
      <w:r w:rsidR="002F1D85">
        <w:rPr>
          <w:rFonts w:ascii="Arial" w:hAnsi="Arial" w:cs="Arial"/>
          <w:color w:val="000000"/>
          <w:sz w:val="25"/>
          <w:szCs w:val="25"/>
        </w:rPr>
        <w:t xml:space="preserve"> do an assessment, they observe a child to get information about what </w:t>
      </w:r>
      <w:r w:rsidR="00670BEB">
        <w:rPr>
          <w:rFonts w:ascii="Arial" w:hAnsi="Arial" w:cs="Arial"/>
          <w:color w:val="000000"/>
          <w:sz w:val="25"/>
          <w:szCs w:val="25"/>
        </w:rPr>
        <w:t xml:space="preserve">they </w:t>
      </w:r>
      <w:r w:rsidR="002F1D85">
        <w:rPr>
          <w:rFonts w:ascii="Arial" w:hAnsi="Arial" w:cs="Arial"/>
          <w:color w:val="000000"/>
          <w:sz w:val="25"/>
          <w:szCs w:val="25"/>
        </w:rPr>
        <w:t>know</w:t>
      </w:r>
      <w:r w:rsidR="00670BEB">
        <w:rPr>
          <w:rFonts w:ascii="Arial" w:hAnsi="Arial" w:cs="Arial"/>
          <w:color w:val="000000"/>
          <w:sz w:val="25"/>
          <w:szCs w:val="25"/>
        </w:rPr>
        <w:t xml:space="preserve"> </w:t>
      </w:r>
      <w:r w:rsidR="002F1D85">
        <w:rPr>
          <w:rFonts w:ascii="Arial" w:hAnsi="Arial" w:cs="Arial"/>
          <w:color w:val="000000"/>
          <w:sz w:val="25"/>
          <w:szCs w:val="25"/>
        </w:rPr>
        <w:t>and</w:t>
      </w:r>
      <w:r w:rsidR="00670BEB">
        <w:rPr>
          <w:rFonts w:ascii="Arial" w:hAnsi="Arial" w:cs="Arial"/>
          <w:color w:val="000000"/>
          <w:sz w:val="25"/>
          <w:szCs w:val="25"/>
        </w:rPr>
        <w:t xml:space="preserve"> </w:t>
      </w:r>
      <w:r w:rsidR="002F1D85">
        <w:rPr>
          <w:rFonts w:ascii="Arial" w:hAnsi="Arial" w:cs="Arial"/>
          <w:color w:val="000000"/>
          <w:sz w:val="25"/>
          <w:szCs w:val="25"/>
        </w:rPr>
        <w:t>can do.</w:t>
      </w:r>
      <w:r w:rsidR="00670BEB">
        <w:rPr>
          <w:rFonts w:ascii="Arial" w:hAnsi="Arial" w:cs="Arial"/>
          <w:color w:val="000000"/>
          <w:sz w:val="25"/>
          <w:szCs w:val="25"/>
        </w:rPr>
        <w:t xml:space="preserve"> </w:t>
      </w:r>
      <w:r w:rsidR="002F1D85">
        <w:rPr>
          <w:rFonts w:ascii="Arial" w:hAnsi="Arial" w:cs="Arial"/>
          <w:color w:val="000000"/>
          <w:sz w:val="25"/>
          <w:szCs w:val="25"/>
        </w:rPr>
        <w:t xml:space="preserve">Observing and </w:t>
      </w:r>
      <w:r w:rsidR="00670BEB">
        <w:rPr>
          <w:rFonts w:ascii="Arial" w:hAnsi="Arial" w:cs="Arial"/>
          <w:color w:val="000000"/>
          <w:sz w:val="25"/>
          <w:szCs w:val="25"/>
        </w:rPr>
        <w:t>recording</w:t>
      </w:r>
      <w:r w:rsidR="002F1D85">
        <w:rPr>
          <w:rFonts w:ascii="Arial" w:hAnsi="Arial" w:cs="Arial"/>
          <w:color w:val="000000"/>
          <w:sz w:val="25"/>
          <w:szCs w:val="25"/>
        </w:rPr>
        <w:t xml:space="preserve"> a child’s work and </w:t>
      </w:r>
      <w:r w:rsidR="00670BEB">
        <w:rPr>
          <w:rFonts w:ascii="Arial" w:hAnsi="Arial" w:cs="Arial"/>
          <w:color w:val="000000"/>
          <w:sz w:val="25"/>
          <w:szCs w:val="25"/>
        </w:rPr>
        <w:t>accomplishment</w:t>
      </w:r>
      <w:r w:rsidR="002F1D85">
        <w:rPr>
          <w:rFonts w:ascii="Arial" w:hAnsi="Arial" w:cs="Arial"/>
          <w:color w:val="000000"/>
          <w:sz w:val="25"/>
          <w:szCs w:val="25"/>
        </w:rPr>
        <w:t xml:space="preserve"> over the </w:t>
      </w:r>
      <w:r w:rsidR="00670BEB">
        <w:rPr>
          <w:rFonts w:ascii="Arial" w:hAnsi="Arial" w:cs="Arial"/>
          <w:color w:val="000000"/>
          <w:sz w:val="25"/>
          <w:szCs w:val="25"/>
        </w:rPr>
        <w:t>way</w:t>
      </w:r>
      <w:r w:rsidR="002F1D85">
        <w:rPr>
          <w:rFonts w:ascii="Arial" w:hAnsi="Arial" w:cs="Arial"/>
          <w:color w:val="000000"/>
          <w:sz w:val="25"/>
          <w:szCs w:val="25"/>
        </w:rPr>
        <w:t xml:space="preserve"> of a year allows </w:t>
      </w:r>
      <w:r w:rsidR="00670BEB">
        <w:rPr>
          <w:rFonts w:ascii="Arial" w:hAnsi="Arial" w:cs="Arial"/>
          <w:color w:val="000000"/>
          <w:sz w:val="25"/>
          <w:szCs w:val="25"/>
        </w:rPr>
        <w:t>the practitioner</w:t>
      </w:r>
      <w:r w:rsidR="002F1D85">
        <w:rPr>
          <w:rFonts w:ascii="Arial" w:hAnsi="Arial" w:cs="Arial"/>
          <w:color w:val="000000"/>
          <w:sz w:val="25"/>
          <w:szCs w:val="25"/>
        </w:rPr>
        <w:t xml:space="preserve"> to </w:t>
      </w:r>
      <w:r w:rsidR="00670BEB">
        <w:rPr>
          <w:rFonts w:ascii="Arial" w:hAnsi="Arial" w:cs="Arial"/>
          <w:color w:val="000000"/>
          <w:sz w:val="25"/>
          <w:szCs w:val="25"/>
        </w:rPr>
        <w:t>collect</w:t>
      </w:r>
      <w:r w:rsidR="002F1D85">
        <w:rPr>
          <w:rFonts w:ascii="Arial" w:hAnsi="Arial" w:cs="Arial"/>
          <w:color w:val="000000"/>
          <w:sz w:val="25"/>
          <w:szCs w:val="25"/>
        </w:rPr>
        <w:t xml:space="preserve"> a record of the child’s growth and development. With this information, </w:t>
      </w:r>
      <w:r w:rsidR="00670BEB">
        <w:rPr>
          <w:rFonts w:ascii="Arial" w:hAnsi="Arial" w:cs="Arial"/>
          <w:color w:val="000000"/>
          <w:sz w:val="25"/>
          <w:szCs w:val="25"/>
        </w:rPr>
        <w:t xml:space="preserve">practitioners </w:t>
      </w:r>
      <w:r w:rsidR="002F1D85">
        <w:rPr>
          <w:rFonts w:ascii="Arial" w:hAnsi="Arial" w:cs="Arial"/>
          <w:color w:val="000000"/>
          <w:sz w:val="25"/>
          <w:szCs w:val="25"/>
        </w:rPr>
        <w:t>can</w:t>
      </w:r>
      <w:r w:rsidR="00670BEB">
        <w:rPr>
          <w:rFonts w:ascii="Arial" w:hAnsi="Arial" w:cs="Arial"/>
          <w:color w:val="000000"/>
          <w:sz w:val="25"/>
          <w:szCs w:val="25"/>
        </w:rPr>
        <w:t xml:space="preserve"> start to</w:t>
      </w:r>
      <w:r w:rsidR="002F1D85">
        <w:rPr>
          <w:rFonts w:ascii="Arial" w:hAnsi="Arial" w:cs="Arial"/>
          <w:color w:val="000000"/>
          <w:sz w:val="25"/>
          <w:szCs w:val="25"/>
        </w:rPr>
        <w:t xml:space="preserve"> plan </w:t>
      </w:r>
      <w:r w:rsidR="00670BEB">
        <w:rPr>
          <w:rFonts w:ascii="Arial" w:hAnsi="Arial" w:cs="Arial"/>
          <w:color w:val="000000"/>
          <w:sz w:val="25"/>
          <w:szCs w:val="25"/>
        </w:rPr>
        <w:t>suitable</w:t>
      </w:r>
      <w:r w:rsidR="002F1D85">
        <w:rPr>
          <w:rFonts w:ascii="Arial" w:hAnsi="Arial" w:cs="Arial"/>
          <w:color w:val="000000"/>
          <w:sz w:val="25"/>
          <w:szCs w:val="25"/>
        </w:rPr>
        <w:t xml:space="preserve"> curriculum and </w:t>
      </w:r>
      <w:r w:rsidR="00670BEB">
        <w:rPr>
          <w:rFonts w:ascii="Arial" w:hAnsi="Arial" w:cs="Arial"/>
          <w:color w:val="000000"/>
          <w:sz w:val="25"/>
          <w:szCs w:val="25"/>
        </w:rPr>
        <w:t>useful</w:t>
      </w:r>
      <w:r w:rsidR="002F1D85">
        <w:rPr>
          <w:rFonts w:ascii="Arial" w:hAnsi="Arial" w:cs="Arial"/>
          <w:color w:val="000000"/>
          <w:sz w:val="25"/>
          <w:szCs w:val="25"/>
        </w:rPr>
        <w:t xml:space="preserve"> </w:t>
      </w:r>
      <w:r w:rsidR="00670BEB">
        <w:rPr>
          <w:rFonts w:ascii="Arial" w:hAnsi="Arial" w:cs="Arial"/>
          <w:color w:val="000000"/>
          <w:sz w:val="25"/>
          <w:szCs w:val="25"/>
        </w:rPr>
        <w:t>personalised</w:t>
      </w:r>
      <w:r w:rsidR="002F1D85">
        <w:rPr>
          <w:rFonts w:ascii="Arial" w:hAnsi="Arial" w:cs="Arial"/>
          <w:color w:val="000000"/>
          <w:sz w:val="25"/>
          <w:szCs w:val="25"/>
        </w:rPr>
        <w:t xml:space="preserve"> </w:t>
      </w:r>
      <w:r w:rsidR="00670BEB">
        <w:rPr>
          <w:rFonts w:ascii="Arial" w:hAnsi="Arial" w:cs="Arial"/>
          <w:color w:val="000000"/>
          <w:sz w:val="25"/>
          <w:szCs w:val="25"/>
        </w:rPr>
        <w:t>education</w:t>
      </w:r>
      <w:r w:rsidR="002F1D85">
        <w:rPr>
          <w:rFonts w:ascii="Arial" w:hAnsi="Arial" w:cs="Arial"/>
          <w:color w:val="000000"/>
          <w:sz w:val="25"/>
          <w:szCs w:val="25"/>
        </w:rPr>
        <w:t xml:space="preserve"> for each child</w:t>
      </w:r>
      <w:r w:rsidR="00670BEB">
        <w:rPr>
          <w:rFonts w:ascii="Arial" w:hAnsi="Arial" w:cs="Arial"/>
          <w:color w:val="000000"/>
          <w:sz w:val="25"/>
          <w:szCs w:val="25"/>
        </w:rPr>
        <w:t xml:space="preserve">. </w:t>
      </w:r>
      <w:r w:rsidR="007A32B5">
        <w:rPr>
          <w:rFonts w:ascii="Arial" w:hAnsi="Arial" w:cs="Arial"/>
          <w:color w:val="000000"/>
          <w:sz w:val="25"/>
          <w:szCs w:val="25"/>
        </w:rPr>
        <w:t>(Recourses</w:t>
      </w:r>
      <w:r w:rsidR="00670BEB">
        <w:rPr>
          <w:rFonts w:ascii="Arial" w:hAnsi="Arial" w:cs="Arial"/>
          <w:color w:val="000000"/>
          <w:sz w:val="25"/>
          <w:szCs w:val="25"/>
        </w:rPr>
        <w:t xml:space="preserve"> for Learning 2021)</w:t>
      </w:r>
      <w:r w:rsidR="008C59FA">
        <w:rPr>
          <w:rFonts w:ascii="Arial" w:hAnsi="Arial" w:cs="Arial"/>
          <w:color w:val="000000"/>
          <w:sz w:val="25"/>
          <w:szCs w:val="25"/>
        </w:rPr>
        <w:t xml:space="preserve">. When </w:t>
      </w:r>
      <w:r w:rsidR="008C59FA" w:rsidRPr="008C59FA">
        <w:rPr>
          <w:rFonts w:ascii="Arial" w:hAnsi="Arial" w:cs="Arial"/>
          <w:color w:val="000000"/>
          <w:sz w:val="25"/>
          <w:szCs w:val="25"/>
        </w:rPr>
        <w:t xml:space="preserve">observing children as they explore, </w:t>
      </w:r>
      <w:r w:rsidR="007A32B5" w:rsidRPr="008C59FA">
        <w:rPr>
          <w:rFonts w:ascii="Arial" w:hAnsi="Arial" w:cs="Arial"/>
          <w:color w:val="000000"/>
          <w:sz w:val="25"/>
          <w:szCs w:val="25"/>
        </w:rPr>
        <w:t>play,</w:t>
      </w:r>
      <w:r w:rsidR="008C59FA" w:rsidRPr="008C59FA">
        <w:rPr>
          <w:rFonts w:ascii="Arial" w:hAnsi="Arial" w:cs="Arial"/>
          <w:color w:val="000000"/>
          <w:sz w:val="25"/>
          <w:szCs w:val="25"/>
        </w:rPr>
        <w:t xml:space="preserve"> and learn, practitioners can </w:t>
      </w:r>
      <w:r w:rsidR="008C59FA">
        <w:rPr>
          <w:rFonts w:ascii="Arial" w:hAnsi="Arial" w:cs="Arial"/>
          <w:color w:val="000000"/>
          <w:sz w:val="25"/>
          <w:szCs w:val="25"/>
        </w:rPr>
        <w:t>make sure</w:t>
      </w:r>
      <w:r w:rsidR="008C59FA" w:rsidRPr="008C59FA">
        <w:rPr>
          <w:rFonts w:ascii="Arial" w:hAnsi="Arial" w:cs="Arial"/>
          <w:color w:val="000000"/>
          <w:sz w:val="25"/>
          <w:szCs w:val="25"/>
        </w:rPr>
        <w:t xml:space="preserve"> that a child’s development is </w:t>
      </w:r>
      <w:r w:rsidR="008C59FA">
        <w:rPr>
          <w:rFonts w:ascii="Arial" w:hAnsi="Arial" w:cs="Arial"/>
          <w:color w:val="000000"/>
          <w:sz w:val="25"/>
          <w:szCs w:val="25"/>
        </w:rPr>
        <w:t xml:space="preserve">where they need to be either in the </w:t>
      </w:r>
      <w:r w:rsidR="008C59FA" w:rsidRPr="008C59FA">
        <w:rPr>
          <w:rFonts w:ascii="Arial" w:hAnsi="Arial" w:cs="Arial"/>
          <w:color w:val="000000"/>
          <w:sz w:val="25"/>
          <w:szCs w:val="25"/>
        </w:rPr>
        <w:t>environment a</w:t>
      </w:r>
      <w:r w:rsidR="008C59FA">
        <w:rPr>
          <w:rFonts w:ascii="Arial" w:hAnsi="Arial" w:cs="Arial"/>
          <w:color w:val="000000"/>
          <w:sz w:val="25"/>
          <w:szCs w:val="25"/>
        </w:rPr>
        <w:t>nd</w:t>
      </w:r>
      <w:r w:rsidR="008C59FA" w:rsidRPr="008C59FA">
        <w:rPr>
          <w:rFonts w:ascii="Arial" w:hAnsi="Arial" w:cs="Arial"/>
          <w:color w:val="000000"/>
          <w:sz w:val="25"/>
          <w:szCs w:val="25"/>
        </w:rPr>
        <w:t xml:space="preserve"> resources</w:t>
      </w:r>
      <w:r w:rsidR="008C59FA">
        <w:rPr>
          <w:rFonts w:ascii="Arial" w:hAnsi="Arial" w:cs="Arial"/>
          <w:color w:val="000000"/>
          <w:sz w:val="25"/>
          <w:szCs w:val="25"/>
        </w:rPr>
        <w:t xml:space="preserve"> </w:t>
      </w:r>
      <w:r w:rsidR="008C59FA" w:rsidRPr="008C59FA">
        <w:rPr>
          <w:rFonts w:ascii="Arial" w:hAnsi="Arial" w:cs="Arial"/>
          <w:color w:val="000000"/>
          <w:sz w:val="25"/>
          <w:szCs w:val="25"/>
        </w:rPr>
        <w:t xml:space="preserve">are </w:t>
      </w:r>
      <w:r w:rsidR="008C59FA" w:rsidRPr="008C59FA">
        <w:rPr>
          <w:rFonts w:ascii="Arial" w:hAnsi="Arial" w:cs="Arial"/>
          <w:color w:val="000000"/>
          <w:sz w:val="25"/>
          <w:szCs w:val="25"/>
        </w:rPr>
        <w:t>interesting</w:t>
      </w:r>
      <w:r w:rsidR="008C59FA" w:rsidRPr="008C59FA">
        <w:rPr>
          <w:rFonts w:ascii="Arial" w:hAnsi="Arial" w:cs="Arial"/>
          <w:color w:val="000000"/>
          <w:sz w:val="25"/>
          <w:szCs w:val="25"/>
        </w:rPr>
        <w:t xml:space="preserve"> their development, and what </w:t>
      </w:r>
      <w:r w:rsidR="008C59FA" w:rsidRPr="008C59FA">
        <w:rPr>
          <w:rFonts w:ascii="Arial" w:hAnsi="Arial" w:cs="Arial"/>
          <w:color w:val="000000"/>
          <w:sz w:val="25"/>
          <w:szCs w:val="25"/>
        </w:rPr>
        <w:t>forthcoming</w:t>
      </w:r>
      <w:r w:rsidR="008C59FA" w:rsidRPr="008C59FA">
        <w:rPr>
          <w:rFonts w:ascii="Arial" w:hAnsi="Arial" w:cs="Arial"/>
          <w:color w:val="000000"/>
          <w:sz w:val="25"/>
          <w:szCs w:val="25"/>
        </w:rPr>
        <w:t xml:space="preserve"> support the child will need </w:t>
      </w:r>
      <w:r w:rsidR="007A32B5" w:rsidRPr="008C59FA">
        <w:rPr>
          <w:rFonts w:ascii="Arial" w:hAnsi="Arial" w:cs="Arial"/>
          <w:color w:val="000000"/>
          <w:sz w:val="25"/>
          <w:szCs w:val="25"/>
        </w:rPr>
        <w:t>to</w:t>
      </w:r>
      <w:r w:rsidR="008C59FA" w:rsidRPr="008C59FA">
        <w:rPr>
          <w:rFonts w:ascii="Arial" w:hAnsi="Arial" w:cs="Arial"/>
          <w:color w:val="000000"/>
          <w:sz w:val="25"/>
          <w:szCs w:val="25"/>
        </w:rPr>
        <w:t xml:space="preserve"> </w:t>
      </w:r>
      <w:r w:rsidR="008C59FA" w:rsidRPr="008C59FA">
        <w:rPr>
          <w:rFonts w:ascii="Arial" w:hAnsi="Arial" w:cs="Arial"/>
          <w:color w:val="000000"/>
          <w:sz w:val="25"/>
          <w:szCs w:val="25"/>
        </w:rPr>
        <w:t>advance</w:t>
      </w:r>
      <w:r w:rsidR="008C59FA" w:rsidRPr="008C59FA">
        <w:rPr>
          <w:rFonts w:ascii="Arial" w:hAnsi="Arial" w:cs="Arial"/>
          <w:color w:val="000000"/>
          <w:sz w:val="25"/>
          <w:szCs w:val="25"/>
        </w:rPr>
        <w:t xml:space="preserve"> new interests, </w:t>
      </w:r>
      <w:r w:rsidR="007A32B5" w:rsidRPr="008C59FA">
        <w:rPr>
          <w:rFonts w:ascii="Arial" w:hAnsi="Arial" w:cs="Arial"/>
          <w:color w:val="000000"/>
          <w:sz w:val="25"/>
          <w:szCs w:val="25"/>
        </w:rPr>
        <w:t>skills,</w:t>
      </w:r>
      <w:r w:rsidR="008C59FA" w:rsidRPr="008C59FA">
        <w:rPr>
          <w:rFonts w:ascii="Arial" w:hAnsi="Arial" w:cs="Arial"/>
          <w:color w:val="000000"/>
          <w:sz w:val="25"/>
          <w:szCs w:val="25"/>
        </w:rPr>
        <w:t xml:space="preserve"> and knowledge.</w:t>
      </w:r>
    </w:p>
    <w:p w14:paraId="18FFAA69" w14:textId="77777777" w:rsidR="008C59FA" w:rsidRPr="008C59FA" w:rsidRDefault="008C59FA" w:rsidP="008C59FA">
      <w:pPr>
        <w:shd w:val="clear" w:color="auto" w:fill="FFFFFF" w:themeFill="background1"/>
        <w:spacing w:before="450" w:after="450" w:line="312" w:lineRule="atLeast"/>
        <w:outlineLvl w:val="1"/>
        <w:rPr>
          <w:rFonts w:ascii="Arial" w:hAnsi="Arial" w:cs="Arial"/>
          <w:color w:val="000000"/>
          <w:sz w:val="25"/>
          <w:szCs w:val="25"/>
        </w:rPr>
      </w:pPr>
    </w:p>
    <w:p w14:paraId="6C69EA03" w14:textId="231E0DB7" w:rsidR="008C59FA" w:rsidRDefault="008C59FA" w:rsidP="008C59FA">
      <w:pPr>
        <w:shd w:val="clear" w:color="auto" w:fill="FFFFFF" w:themeFill="background1"/>
        <w:spacing w:before="450" w:after="450" w:line="312" w:lineRule="atLeast"/>
        <w:outlineLvl w:val="1"/>
        <w:rPr>
          <w:rFonts w:ascii="Arial" w:hAnsi="Arial" w:cs="Arial"/>
          <w:color w:val="000000"/>
          <w:sz w:val="24"/>
          <w:szCs w:val="24"/>
          <w:shd w:val="clear" w:color="auto" w:fill="FFFFFF"/>
        </w:rPr>
      </w:pPr>
      <w:r w:rsidRPr="008C59FA">
        <w:rPr>
          <w:rFonts w:ascii="Arial" w:hAnsi="Arial" w:cs="Arial"/>
          <w:color w:val="000000"/>
          <w:sz w:val="25"/>
          <w:szCs w:val="25"/>
        </w:rPr>
        <w:t xml:space="preserve">Observation is also </w:t>
      </w:r>
      <w:r w:rsidRPr="008C59FA">
        <w:rPr>
          <w:rFonts w:ascii="Arial" w:hAnsi="Arial" w:cs="Arial"/>
          <w:color w:val="000000"/>
          <w:sz w:val="25"/>
          <w:szCs w:val="25"/>
        </w:rPr>
        <w:t>an</w:t>
      </w:r>
      <w:r w:rsidRPr="008C59FA">
        <w:rPr>
          <w:rFonts w:ascii="Arial" w:hAnsi="Arial" w:cs="Arial"/>
          <w:color w:val="000000"/>
          <w:sz w:val="25"/>
          <w:szCs w:val="25"/>
        </w:rPr>
        <w:t xml:space="preserve"> </w:t>
      </w:r>
      <w:r w:rsidRPr="008C59FA">
        <w:rPr>
          <w:rFonts w:ascii="Arial" w:hAnsi="Arial" w:cs="Arial"/>
          <w:color w:val="000000"/>
          <w:sz w:val="25"/>
          <w:szCs w:val="25"/>
        </w:rPr>
        <w:t>extensive</w:t>
      </w:r>
      <w:r w:rsidRPr="008C59FA">
        <w:rPr>
          <w:rFonts w:ascii="Arial" w:hAnsi="Arial" w:cs="Arial"/>
          <w:color w:val="000000"/>
          <w:sz w:val="25"/>
          <w:szCs w:val="25"/>
        </w:rPr>
        <w:t xml:space="preserve"> </w:t>
      </w:r>
      <w:r w:rsidRPr="008C59FA">
        <w:rPr>
          <w:rFonts w:ascii="Arial" w:hAnsi="Arial" w:cs="Arial"/>
          <w:color w:val="000000"/>
          <w:sz w:val="25"/>
          <w:szCs w:val="25"/>
        </w:rPr>
        <w:t>development</w:t>
      </w:r>
      <w:r w:rsidRPr="008C59FA">
        <w:rPr>
          <w:rFonts w:ascii="Arial" w:hAnsi="Arial" w:cs="Arial"/>
          <w:color w:val="000000"/>
          <w:sz w:val="25"/>
          <w:szCs w:val="25"/>
        </w:rPr>
        <w:t xml:space="preserve">: </w:t>
      </w:r>
      <w:r w:rsidRPr="008C59FA">
        <w:rPr>
          <w:rFonts w:ascii="Arial" w:hAnsi="Arial" w:cs="Arial"/>
          <w:color w:val="000000"/>
          <w:sz w:val="25"/>
          <w:szCs w:val="25"/>
        </w:rPr>
        <w:t>constant</w:t>
      </w:r>
      <w:r w:rsidRPr="008C59FA">
        <w:rPr>
          <w:rFonts w:ascii="Arial" w:hAnsi="Arial" w:cs="Arial"/>
          <w:color w:val="000000"/>
          <w:sz w:val="25"/>
          <w:szCs w:val="25"/>
        </w:rPr>
        <w:t xml:space="preserve"> monitoring and </w:t>
      </w:r>
      <w:r w:rsidRPr="008C59FA">
        <w:rPr>
          <w:rFonts w:ascii="Arial" w:hAnsi="Arial" w:cs="Arial"/>
          <w:color w:val="000000"/>
          <w:sz w:val="25"/>
          <w:szCs w:val="25"/>
        </w:rPr>
        <w:t>evaluating</w:t>
      </w:r>
      <w:r w:rsidRPr="008C59FA">
        <w:rPr>
          <w:rFonts w:ascii="Arial" w:hAnsi="Arial" w:cs="Arial"/>
          <w:color w:val="000000"/>
          <w:sz w:val="25"/>
          <w:szCs w:val="25"/>
        </w:rPr>
        <w:t xml:space="preserve"> </w:t>
      </w:r>
      <w:r w:rsidRPr="008C59FA">
        <w:rPr>
          <w:rFonts w:ascii="Arial" w:hAnsi="Arial" w:cs="Arial"/>
          <w:color w:val="000000"/>
          <w:sz w:val="25"/>
          <w:szCs w:val="25"/>
        </w:rPr>
        <w:t>recorded</w:t>
      </w:r>
      <w:r w:rsidRPr="008C59FA">
        <w:rPr>
          <w:rFonts w:ascii="Arial" w:hAnsi="Arial" w:cs="Arial"/>
          <w:color w:val="000000"/>
          <w:sz w:val="25"/>
          <w:szCs w:val="25"/>
        </w:rPr>
        <w:t xml:space="preserve"> observations to make sure children are at the expected </w:t>
      </w:r>
      <w:r w:rsidRPr="008C59FA">
        <w:rPr>
          <w:rFonts w:ascii="Arial" w:hAnsi="Arial" w:cs="Arial"/>
          <w:color w:val="000000"/>
          <w:sz w:val="25"/>
          <w:szCs w:val="25"/>
        </w:rPr>
        <w:lastRenderedPageBreak/>
        <w:t xml:space="preserve">stage of development.  If there is </w:t>
      </w:r>
      <w:r w:rsidRPr="008C59FA">
        <w:rPr>
          <w:rFonts w:ascii="Arial" w:hAnsi="Arial" w:cs="Arial"/>
          <w:color w:val="000000"/>
          <w:sz w:val="25"/>
          <w:szCs w:val="25"/>
        </w:rPr>
        <w:t>a</w:t>
      </w:r>
      <w:r w:rsidRPr="008C59FA">
        <w:rPr>
          <w:rFonts w:ascii="Arial" w:hAnsi="Arial" w:cs="Arial"/>
          <w:color w:val="000000"/>
          <w:sz w:val="25"/>
          <w:szCs w:val="25"/>
        </w:rPr>
        <w:t xml:space="preserve"> </w:t>
      </w:r>
      <w:r w:rsidRPr="008C59FA">
        <w:rPr>
          <w:rFonts w:ascii="Arial" w:hAnsi="Arial" w:cs="Arial"/>
          <w:color w:val="000000"/>
          <w:sz w:val="25"/>
          <w:szCs w:val="25"/>
        </w:rPr>
        <w:t>problem</w:t>
      </w:r>
      <w:r w:rsidRPr="008C59FA">
        <w:rPr>
          <w:rFonts w:ascii="Arial" w:hAnsi="Arial" w:cs="Arial"/>
          <w:color w:val="000000"/>
          <w:sz w:val="25"/>
          <w:szCs w:val="25"/>
        </w:rPr>
        <w:t xml:space="preserve"> observation </w:t>
      </w:r>
      <w:r w:rsidRPr="008C59FA">
        <w:rPr>
          <w:rFonts w:ascii="Arial" w:hAnsi="Arial" w:cs="Arial"/>
          <w:color w:val="000000"/>
          <w:sz w:val="25"/>
          <w:szCs w:val="25"/>
        </w:rPr>
        <w:t>immediately</w:t>
      </w:r>
      <w:r w:rsidRPr="008C59FA">
        <w:rPr>
          <w:rFonts w:ascii="Arial" w:hAnsi="Arial" w:cs="Arial"/>
          <w:color w:val="000000"/>
          <w:sz w:val="25"/>
          <w:szCs w:val="25"/>
        </w:rPr>
        <w:t xml:space="preserve"> </w:t>
      </w:r>
      <w:r w:rsidRPr="008C59FA">
        <w:rPr>
          <w:rFonts w:ascii="Arial" w:hAnsi="Arial" w:cs="Arial"/>
          <w:color w:val="000000"/>
          <w:sz w:val="25"/>
          <w:szCs w:val="25"/>
        </w:rPr>
        <w:t>recognizes</w:t>
      </w:r>
      <w:r w:rsidRPr="008C59FA">
        <w:rPr>
          <w:rFonts w:ascii="Arial" w:hAnsi="Arial" w:cs="Arial"/>
          <w:color w:val="000000"/>
          <w:sz w:val="25"/>
          <w:szCs w:val="25"/>
        </w:rPr>
        <w:t xml:space="preserve"> the area or areas the child is struggling with, so</w:t>
      </w:r>
      <w:r>
        <w:rPr>
          <w:rFonts w:ascii="Arial" w:hAnsi="Arial" w:cs="Arial"/>
          <w:color w:val="000000"/>
          <w:sz w:val="25"/>
          <w:szCs w:val="25"/>
        </w:rPr>
        <w:t xml:space="preserve"> the practitioner will be </w:t>
      </w:r>
      <w:r w:rsidRPr="008C59FA">
        <w:rPr>
          <w:rFonts w:ascii="Arial" w:hAnsi="Arial" w:cs="Arial"/>
          <w:color w:val="000000"/>
          <w:sz w:val="25"/>
          <w:szCs w:val="25"/>
        </w:rPr>
        <w:t xml:space="preserve">able to </w:t>
      </w:r>
      <w:r w:rsidRPr="008C59FA">
        <w:rPr>
          <w:rFonts w:ascii="Arial" w:hAnsi="Arial" w:cs="Arial"/>
          <w:color w:val="000000"/>
          <w:sz w:val="25"/>
          <w:szCs w:val="25"/>
        </w:rPr>
        <w:t>focus on</w:t>
      </w:r>
      <w:r w:rsidRPr="008C59FA">
        <w:rPr>
          <w:rFonts w:ascii="Arial" w:hAnsi="Arial" w:cs="Arial"/>
          <w:color w:val="000000"/>
          <w:sz w:val="25"/>
          <w:szCs w:val="25"/>
        </w:rPr>
        <w:t xml:space="preserve"> these issues and </w:t>
      </w:r>
      <w:r w:rsidRPr="008C59FA">
        <w:rPr>
          <w:rFonts w:ascii="Arial" w:hAnsi="Arial" w:cs="Arial"/>
          <w:color w:val="000000"/>
          <w:sz w:val="25"/>
          <w:szCs w:val="25"/>
        </w:rPr>
        <w:t>guarantee</w:t>
      </w:r>
      <w:r w:rsidRPr="008C59FA">
        <w:rPr>
          <w:rFonts w:ascii="Arial" w:hAnsi="Arial" w:cs="Arial"/>
          <w:color w:val="000000"/>
          <w:sz w:val="25"/>
          <w:szCs w:val="25"/>
        </w:rPr>
        <w:t xml:space="preserve"> the child is getting </w:t>
      </w:r>
      <w:r w:rsidRPr="008C59FA">
        <w:rPr>
          <w:rFonts w:ascii="Arial" w:hAnsi="Arial" w:cs="Arial"/>
          <w:color w:val="000000"/>
          <w:sz w:val="25"/>
          <w:szCs w:val="25"/>
        </w:rPr>
        <w:t>appropriate</w:t>
      </w:r>
      <w:r w:rsidRPr="008C59FA">
        <w:rPr>
          <w:rFonts w:ascii="Arial" w:hAnsi="Arial" w:cs="Arial"/>
          <w:color w:val="000000"/>
          <w:sz w:val="25"/>
          <w:szCs w:val="25"/>
        </w:rPr>
        <w:t xml:space="preserve"> support</w:t>
      </w:r>
      <w:r>
        <w:rPr>
          <w:rFonts w:ascii="Arial" w:hAnsi="Arial" w:cs="Arial"/>
          <w:color w:val="000000"/>
          <w:sz w:val="25"/>
          <w:szCs w:val="25"/>
        </w:rPr>
        <w:t xml:space="preserve"> needed (Azilotraining 2021). </w:t>
      </w:r>
      <w:r w:rsidRPr="008C59FA">
        <w:rPr>
          <w:rFonts w:ascii="Arial" w:hAnsi="Arial" w:cs="Arial"/>
          <w:color w:val="000000"/>
          <w:sz w:val="24"/>
          <w:szCs w:val="24"/>
          <w:shd w:val="clear" w:color="auto" w:fill="FFFFFF"/>
        </w:rPr>
        <w:t xml:space="preserve">It is the </w:t>
      </w:r>
      <w:r w:rsidR="00BF7758" w:rsidRPr="008C59FA">
        <w:rPr>
          <w:rFonts w:ascii="Arial" w:hAnsi="Arial" w:cs="Arial"/>
          <w:color w:val="000000"/>
          <w:sz w:val="24"/>
          <w:szCs w:val="24"/>
          <w:shd w:val="clear" w:color="auto" w:fill="FFFFFF"/>
        </w:rPr>
        <w:t>obligation</w:t>
      </w:r>
      <w:r w:rsidRPr="008C59FA">
        <w:rPr>
          <w:rFonts w:ascii="Arial" w:hAnsi="Arial" w:cs="Arial"/>
          <w:color w:val="000000"/>
          <w:sz w:val="24"/>
          <w:szCs w:val="24"/>
          <w:shd w:val="clear" w:color="auto" w:fill="FFFFFF"/>
        </w:rPr>
        <w:t xml:space="preserve"> of all practitioners to </w:t>
      </w:r>
      <w:r w:rsidR="0025229A" w:rsidRPr="008C59FA">
        <w:rPr>
          <w:rFonts w:ascii="Arial" w:hAnsi="Arial" w:cs="Arial"/>
          <w:color w:val="000000"/>
          <w:sz w:val="24"/>
          <w:szCs w:val="24"/>
          <w:shd w:val="clear" w:color="auto" w:fill="FFFFFF"/>
        </w:rPr>
        <w:t>take note of</w:t>
      </w:r>
      <w:r w:rsidRPr="008C59FA">
        <w:rPr>
          <w:rFonts w:ascii="Arial" w:hAnsi="Arial" w:cs="Arial"/>
          <w:color w:val="000000"/>
          <w:sz w:val="24"/>
          <w:szCs w:val="24"/>
          <w:shd w:val="clear" w:color="auto" w:fill="FFFFFF"/>
        </w:rPr>
        <w:t xml:space="preserve"> important information about all the children's learning as it is </w:t>
      </w:r>
      <w:r w:rsidR="0025229A" w:rsidRPr="008C59FA">
        <w:rPr>
          <w:rFonts w:ascii="Arial" w:hAnsi="Arial" w:cs="Arial"/>
          <w:color w:val="000000"/>
          <w:sz w:val="24"/>
          <w:szCs w:val="24"/>
          <w:shd w:val="clear" w:color="auto" w:fill="FFFFFF"/>
        </w:rPr>
        <w:t>produced</w:t>
      </w:r>
      <w:r w:rsidRPr="008C59FA">
        <w:rPr>
          <w:rFonts w:ascii="Arial" w:hAnsi="Arial" w:cs="Arial"/>
          <w:color w:val="000000"/>
          <w:sz w:val="24"/>
          <w:szCs w:val="24"/>
          <w:shd w:val="clear" w:color="auto" w:fill="FFFFFF"/>
        </w:rPr>
        <w:t xml:space="preserve">. Children have different </w:t>
      </w:r>
      <w:r w:rsidR="0025229A" w:rsidRPr="008C59FA">
        <w:rPr>
          <w:rFonts w:ascii="Arial" w:hAnsi="Arial" w:cs="Arial"/>
          <w:color w:val="000000"/>
          <w:sz w:val="24"/>
          <w:szCs w:val="24"/>
          <w:shd w:val="clear" w:color="auto" w:fill="FFFFFF"/>
        </w:rPr>
        <w:t>relations</w:t>
      </w:r>
      <w:r w:rsidRPr="008C59FA">
        <w:rPr>
          <w:rFonts w:ascii="Arial" w:hAnsi="Arial" w:cs="Arial"/>
          <w:color w:val="000000"/>
          <w:sz w:val="24"/>
          <w:szCs w:val="24"/>
          <w:shd w:val="clear" w:color="auto" w:fill="FFFFFF"/>
        </w:rPr>
        <w:t xml:space="preserve"> with </w:t>
      </w:r>
      <w:r w:rsidR="0025229A" w:rsidRPr="008C59FA">
        <w:rPr>
          <w:rFonts w:ascii="Arial" w:hAnsi="Arial" w:cs="Arial"/>
          <w:color w:val="000000"/>
          <w:sz w:val="24"/>
          <w:szCs w:val="24"/>
          <w:shd w:val="clear" w:color="auto" w:fill="FFFFFF"/>
        </w:rPr>
        <w:t>various</w:t>
      </w:r>
      <w:r w:rsidRPr="008C59FA">
        <w:rPr>
          <w:rFonts w:ascii="Arial" w:hAnsi="Arial" w:cs="Arial"/>
          <w:color w:val="000000"/>
          <w:sz w:val="24"/>
          <w:szCs w:val="24"/>
          <w:shd w:val="clear" w:color="auto" w:fill="FFFFFF"/>
        </w:rPr>
        <w:t xml:space="preserve"> </w:t>
      </w:r>
      <w:r w:rsidR="007A32B5" w:rsidRPr="008C59FA">
        <w:rPr>
          <w:rFonts w:ascii="Arial" w:hAnsi="Arial" w:cs="Arial"/>
          <w:color w:val="000000"/>
          <w:sz w:val="24"/>
          <w:szCs w:val="24"/>
          <w:shd w:val="clear" w:color="auto" w:fill="FFFFFF"/>
        </w:rPr>
        <w:t>adults,</w:t>
      </w:r>
      <w:r w:rsidRPr="008C59FA">
        <w:rPr>
          <w:rFonts w:ascii="Arial" w:hAnsi="Arial" w:cs="Arial"/>
          <w:color w:val="000000"/>
          <w:sz w:val="24"/>
          <w:szCs w:val="24"/>
          <w:shd w:val="clear" w:color="auto" w:fill="FFFFFF"/>
        </w:rPr>
        <w:t xml:space="preserve"> and, through observation, each adult will bring </w:t>
      </w:r>
      <w:r w:rsidR="00C72EBB" w:rsidRPr="008C59FA">
        <w:rPr>
          <w:rFonts w:ascii="Arial" w:hAnsi="Arial" w:cs="Arial"/>
          <w:color w:val="000000"/>
          <w:sz w:val="24"/>
          <w:szCs w:val="24"/>
          <w:shd w:val="clear" w:color="auto" w:fill="FFFFFF"/>
        </w:rPr>
        <w:t>a</w:t>
      </w:r>
      <w:r w:rsidRPr="008C59FA">
        <w:rPr>
          <w:rFonts w:ascii="Arial" w:hAnsi="Arial" w:cs="Arial"/>
          <w:color w:val="000000"/>
          <w:sz w:val="24"/>
          <w:szCs w:val="24"/>
          <w:shd w:val="clear" w:color="auto" w:fill="FFFFFF"/>
        </w:rPr>
        <w:t xml:space="preserve"> </w:t>
      </w:r>
      <w:r w:rsidR="003C579C" w:rsidRPr="008C59FA">
        <w:rPr>
          <w:rFonts w:ascii="Arial" w:hAnsi="Arial" w:cs="Arial"/>
          <w:color w:val="000000"/>
          <w:sz w:val="24"/>
          <w:szCs w:val="24"/>
          <w:shd w:val="clear" w:color="auto" w:fill="FFFFFF"/>
        </w:rPr>
        <w:t>different</w:t>
      </w:r>
      <w:r w:rsidRPr="008C59FA">
        <w:rPr>
          <w:rFonts w:ascii="Arial" w:hAnsi="Arial" w:cs="Arial"/>
          <w:color w:val="000000"/>
          <w:sz w:val="24"/>
          <w:szCs w:val="24"/>
          <w:shd w:val="clear" w:color="auto" w:fill="FFFFFF"/>
        </w:rPr>
        <w:t xml:space="preserve"> perspective to the assessment </w:t>
      </w:r>
      <w:r w:rsidR="003C579C" w:rsidRPr="008C59FA">
        <w:rPr>
          <w:rFonts w:ascii="Arial" w:hAnsi="Arial" w:cs="Arial"/>
          <w:color w:val="000000"/>
          <w:sz w:val="24"/>
          <w:szCs w:val="24"/>
          <w:shd w:val="clear" w:color="auto" w:fill="FFFFFF"/>
        </w:rPr>
        <w:t>procedure</w:t>
      </w:r>
      <w:r w:rsidRPr="008C59FA">
        <w:rPr>
          <w:rFonts w:ascii="Arial" w:hAnsi="Arial" w:cs="Arial"/>
          <w:color w:val="000000"/>
          <w:sz w:val="24"/>
          <w:szCs w:val="24"/>
          <w:shd w:val="clear" w:color="auto" w:fill="FFFFFF"/>
        </w:rPr>
        <w:t xml:space="preserve"> for </w:t>
      </w:r>
      <w:r w:rsidR="00C72EBB" w:rsidRPr="008C59FA">
        <w:rPr>
          <w:rFonts w:ascii="Arial" w:hAnsi="Arial" w:cs="Arial"/>
          <w:color w:val="000000"/>
          <w:sz w:val="24"/>
          <w:szCs w:val="24"/>
          <w:shd w:val="clear" w:color="auto" w:fill="FFFFFF"/>
        </w:rPr>
        <w:t>an</w:t>
      </w:r>
      <w:r w:rsidRPr="008C59FA">
        <w:rPr>
          <w:rFonts w:ascii="Arial" w:hAnsi="Arial" w:cs="Arial"/>
          <w:color w:val="000000"/>
          <w:sz w:val="24"/>
          <w:szCs w:val="24"/>
          <w:shd w:val="clear" w:color="auto" w:fill="FFFFFF"/>
        </w:rPr>
        <w:t xml:space="preserve"> </w:t>
      </w:r>
      <w:r w:rsidR="003C579C" w:rsidRPr="008C59FA">
        <w:rPr>
          <w:rFonts w:ascii="Arial" w:hAnsi="Arial" w:cs="Arial"/>
          <w:color w:val="000000"/>
          <w:sz w:val="24"/>
          <w:szCs w:val="24"/>
          <w:shd w:val="clear" w:color="auto" w:fill="FFFFFF"/>
        </w:rPr>
        <w:t>individual</w:t>
      </w:r>
      <w:r w:rsidRPr="008C59FA">
        <w:rPr>
          <w:rFonts w:ascii="Arial" w:hAnsi="Arial" w:cs="Arial"/>
          <w:color w:val="000000"/>
          <w:sz w:val="24"/>
          <w:szCs w:val="24"/>
          <w:shd w:val="clear" w:color="auto" w:fill="FFFFFF"/>
        </w:rPr>
        <w:t xml:space="preserve"> child.</w:t>
      </w:r>
      <w:r w:rsidR="007A32B5">
        <w:rPr>
          <w:rFonts w:ascii="Arial" w:hAnsi="Arial" w:cs="Arial"/>
          <w:color w:val="000000"/>
          <w:sz w:val="24"/>
          <w:szCs w:val="24"/>
          <w:shd w:val="clear" w:color="auto" w:fill="FFFFFF"/>
        </w:rPr>
        <w:t xml:space="preserve"> </w:t>
      </w:r>
      <w:r w:rsidRPr="008C59FA">
        <w:rPr>
          <w:rFonts w:ascii="Arial" w:hAnsi="Arial" w:cs="Arial"/>
          <w:color w:val="000000"/>
          <w:sz w:val="24"/>
          <w:szCs w:val="24"/>
          <w:shd w:val="clear" w:color="auto" w:fill="FFFFFF"/>
        </w:rPr>
        <w:t xml:space="preserve">If one practitioner, for </w:t>
      </w:r>
      <w:r w:rsidR="00C72EBB" w:rsidRPr="008C59FA">
        <w:rPr>
          <w:rFonts w:ascii="Arial" w:hAnsi="Arial" w:cs="Arial"/>
          <w:color w:val="000000"/>
          <w:sz w:val="24"/>
          <w:szCs w:val="24"/>
          <w:shd w:val="clear" w:color="auto" w:fill="FFFFFF"/>
        </w:rPr>
        <w:t>instance</w:t>
      </w:r>
      <w:r w:rsidRPr="008C59FA">
        <w:rPr>
          <w:rFonts w:ascii="Arial" w:hAnsi="Arial" w:cs="Arial"/>
          <w:color w:val="000000"/>
          <w:sz w:val="24"/>
          <w:szCs w:val="24"/>
          <w:shd w:val="clear" w:color="auto" w:fill="FFFFFF"/>
        </w:rPr>
        <w:t xml:space="preserve">, the keyworker, ever observed a child, the information </w:t>
      </w:r>
      <w:r w:rsidR="00914109" w:rsidRPr="008C59FA">
        <w:rPr>
          <w:rFonts w:ascii="Arial" w:hAnsi="Arial" w:cs="Arial"/>
          <w:color w:val="000000"/>
          <w:sz w:val="24"/>
          <w:szCs w:val="24"/>
          <w:shd w:val="clear" w:color="auto" w:fill="FFFFFF"/>
        </w:rPr>
        <w:t>gathered</w:t>
      </w:r>
      <w:r w:rsidRPr="008C59FA">
        <w:rPr>
          <w:rFonts w:ascii="Arial" w:hAnsi="Arial" w:cs="Arial"/>
          <w:color w:val="000000"/>
          <w:sz w:val="24"/>
          <w:szCs w:val="24"/>
          <w:shd w:val="clear" w:color="auto" w:fill="FFFFFF"/>
        </w:rPr>
        <w:t xml:space="preserve"> would be limited to their </w:t>
      </w:r>
      <w:r w:rsidR="00914109" w:rsidRPr="008C59FA">
        <w:rPr>
          <w:rFonts w:ascii="Arial" w:hAnsi="Arial" w:cs="Arial"/>
          <w:color w:val="000000"/>
          <w:sz w:val="24"/>
          <w:szCs w:val="24"/>
          <w:shd w:val="clear" w:color="auto" w:fill="FFFFFF"/>
        </w:rPr>
        <w:t>point of view</w:t>
      </w:r>
      <w:r w:rsidRPr="008C59FA">
        <w:rPr>
          <w:rFonts w:ascii="Arial" w:hAnsi="Arial" w:cs="Arial"/>
          <w:color w:val="000000"/>
          <w:sz w:val="24"/>
          <w:szCs w:val="24"/>
          <w:shd w:val="clear" w:color="auto" w:fill="FFFFFF"/>
        </w:rPr>
        <w:t xml:space="preserve">. </w:t>
      </w:r>
      <w:r w:rsidR="00BE4E14" w:rsidRPr="008C59FA">
        <w:rPr>
          <w:rFonts w:ascii="Arial" w:hAnsi="Arial" w:cs="Arial"/>
          <w:color w:val="000000"/>
          <w:sz w:val="24"/>
          <w:szCs w:val="24"/>
          <w:shd w:val="clear" w:color="auto" w:fill="FFFFFF"/>
        </w:rPr>
        <w:t>Therefore,</w:t>
      </w:r>
      <w:r w:rsidR="00914109">
        <w:rPr>
          <w:rFonts w:ascii="Arial" w:hAnsi="Arial" w:cs="Arial"/>
          <w:color w:val="000000"/>
          <w:sz w:val="24"/>
          <w:szCs w:val="24"/>
          <w:shd w:val="clear" w:color="auto" w:fill="FFFFFF"/>
        </w:rPr>
        <w:t xml:space="preserve"> it is</w:t>
      </w:r>
      <w:r w:rsidRPr="008C59FA">
        <w:rPr>
          <w:rFonts w:ascii="Arial" w:hAnsi="Arial" w:cs="Arial"/>
          <w:color w:val="000000"/>
          <w:sz w:val="24"/>
          <w:szCs w:val="24"/>
          <w:shd w:val="clear" w:color="auto" w:fill="FFFFFF"/>
        </w:rPr>
        <w:t xml:space="preserve"> important to be working in a </w:t>
      </w:r>
      <w:r w:rsidR="00BE4E14" w:rsidRPr="008C59FA">
        <w:rPr>
          <w:rFonts w:ascii="Arial" w:hAnsi="Arial" w:cs="Arial"/>
          <w:color w:val="000000"/>
          <w:sz w:val="24"/>
          <w:szCs w:val="24"/>
          <w:shd w:val="clear" w:color="auto" w:fill="FFFFFF"/>
        </w:rPr>
        <w:t>society</w:t>
      </w:r>
      <w:r w:rsidRPr="008C59FA">
        <w:rPr>
          <w:rFonts w:ascii="Arial" w:hAnsi="Arial" w:cs="Arial"/>
          <w:color w:val="000000"/>
          <w:sz w:val="24"/>
          <w:szCs w:val="24"/>
          <w:shd w:val="clear" w:color="auto" w:fill="FFFFFF"/>
        </w:rPr>
        <w:t xml:space="preserve"> of </w:t>
      </w:r>
      <w:r w:rsidR="00BE4E14" w:rsidRPr="008C59FA">
        <w:rPr>
          <w:rFonts w:ascii="Arial" w:hAnsi="Arial" w:cs="Arial"/>
          <w:color w:val="000000"/>
          <w:sz w:val="24"/>
          <w:szCs w:val="24"/>
          <w:shd w:val="clear" w:color="auto" w:fill="FFFFFF"/>
        </w:rPr>
        <w:t>shared</w:t>
      </w:r>
      <w:r w:rsidRPr="008C59FA">
        <w:rPr>
          <w:rFonts w:ascii="Arial" w:hAnsi="Arial" w:cs="Arial"/>
          <w:color w:val="000000"/>
          <w:sz w:val="24"/>
          <w:szCs w:val="24"/>
          <w:shd w:val="clear" w:color="auto" w:fill="FFFFFF"/>
        </w:rPr>
        <w:t xml:space="preserve"> </w:t>
      </w:r>
      <w:r w:rsidR="00BE4E14" w:rsidRPr="008C59FA">
        <w:rPr>
          <w:rFonts w:ascii="Arial" w:hAnsi="Arial" w:cs="Arial"/>
          <w:color w:val="000000"/>
          <w:sz w:val="24"/>
          <w:szCs w:val="24"/>
          <w:shd w:val="clear" w:color="auto" w:fill="FFFFFF"/>
        </w:rPr>
        <w:t>regard</w:t>
      </w:r>
      <w:r w:rsidRPr="008C59FA">
        <w:rPr>
          <w:rFonts w:ascii="Arial" w:hAnsi="Arial" w:cs="Arial"/>
          <w:color w:val="000000"/>
          <w:sz w:val="24"/>
          <w:szCs w:val="24"/>
          <w:shd w:val="clear" w:color="auto" w:fill="FFFFFF"/>
        </w:rPr>
        <w:t xml:space="preserve"> for the </w:t>
      </w:r>
      <w:r w:rsidR="00BE4E14" w:rsidRPr="008C59FA">
        <w:rPr>
          <w:rFonts w:ascii="Arial" w:hAnsi="Arial" w:cs="Arial"/>
          <w:color w:val="000000"/>
          <w:sz w:val="24"/>
          <w:szCs w:val="24"/>
          <w:shd w:val="clear" w:color="auto" w:fill="FFFFFF"/>
        </w:rPr>
        <w:t>roles</w:t>
      </w:r>
      <w:r w:rsidRPr="008C59FA">
        <w:rPr>
          <w:rFonts w:ascii="Arial" w:hAnsi="Arial" w:cs="Arial"/>
          <w:color w:val="000000"/>
          <w:sz w:val="24"/>
          <w:szCs w:val="24"/>
          <w:shd w:val="clear" w:color="auto" w:fill="FFFFFF"/>
        </w:rPr>
        <w:t xml:space="preserve"> that </w:t>
      </w:r>
      <w:r w:rsidR="007D5415" w:rsidRPr="008C59FA">
        <w:rPr>
          <w:rFonts w:ascii="Arial" w:hAnsi="Arial" w:cs="Arial"/>
          <w:color w:val="000000"/>
          <w:sz w:val="24"/>
          <w:szCs w:val="24"/>
          <w:shd w:val="clear" w:color="auto" w:fill="FFFFFF"/>
        </w:rPr>
        <w:t>co-workers</w:t>
      </w:r>
      <w:r w:rsidRPr="008C59FA">
        <w:rPr>
          <w:rFonts w:ascii="Arial" w:hAnsi="Arial" w:cs="Arial"/>
          <w:color w:val="000000"/>
          <w:sz w:val="24"/>
          <w:szCs w:val="24"/>
          <w:shd w:val="clear" w:color="auto" w:fill="FFFFFF"/>
        </w:rPr>
        <w:t xml:space="preserve"> make.</w:t>
      </w:r>
      <w:r w:rsidR="007D5415">
        <w:rPr>
          <w:rFonts w:ascii="Arial" w:hAnsi="Arial" w:cs="Arial"/>
          <w:color w:val="000000"/>
          <w:sz w:val="24"/>
          <w:szCs w:val="24"/>
          <w:shd w:val="clear" w:color="auto" w:fill="FFFFFF"/>
        </w:rPr>
        <w:t xml:space="preserve"> </w:t>
      </w:r>
      <w:r w:rsidRPr="008C59FA">
        <w:rPr>
          <w:rFonts w:ascii="Arial" w:hAnsi="Arial" w:cs="Arial"/>
          <w:color w:val="000000"/>
          <w:sz w:val="24"/>
          <w:szCs w:val="24"/>
          <w:shd w:val="clear" w:color="auto" w:fill="FFFFFF"/>
        </w:rPr>
        <w:t xml:space="preserve">sometimes one member of staff </w:t>
      </w:r>
      <w:r w:rsidR="007D5415">
        <w:rPr>
          <w:rFonts w:ascii="Arial" w:hAnsi="Arial" w:cs="Arial"/>
          <w:color w:val="000000"/>
          <w:sz w:val="24"/>
          <w:szCs w:val="24"/>
          <w:shd w:val="clear" w:color="auto" w:fill="FFFFFF"/>
        </w:rPr>
        <w:t>could</w:t>
      </w:r>
      <w:r w:rsidRPr="008C59FA">
        <w:rPr>
          <w:rFonts w:ascii="Arial" w:hAnsi="Arial" w:cs="Arial"/>
          <w:color w:val="000000"/>
          <w:sz w:val="24"/>
          <w:szCs w:val="24"/>
          <w:shd w:val="clear" w:color="auto" w:fill="FFFFFF"/>
        </w:rPr>
        <w:t xml:space="preserve"> be charged with a </w:t>
      </w:r>
      <w:r w:rsidR="007D5415" w:rsidRPr="008C59FA">
        <w:rPr>
          <w:rFonts w:ascii="Arial" w:hAnsi="Arial" w:cs="Arial"/>
          <w:color w:val="000000"/>
          <w:sz w:val="24"/>
          <w:szCs w:val="24"/>
          <w:shd w:val="clear" w:color="auto" w:fill="FFFFFF"/>
        </w:rPr>
        <w:t>detailed</w:t>
      </w:r>
      <w:r w:rsidRPr="008C59FA">
        <w:rPr>
          <w:rFonts w:ascii="Arial" w:hAnsi="Arial" w:cs="Arial"/>
          <w:color w:val="000000"/>
          <w:sz w:val="24"/>
          <w:szCs w:val="24"/>
          <w:shd w:val="clear" w:color="auto" w:fill="FFFFFF"/>
        </w:rPr>
        <w:t xml:space="preserve"> observational </w:t>
      </w:r>
      <w:r w:rsidR="007D5415" w:rsidRPr="008C59FA">
        <w:rPr>
          <w:rFonts w:ascii="Arial" w:hAnsi="Arial" w:cs="Arial"/>
          <w:color w:val="000000"/>
          <w:sz w:val="24"/>
          <w:szCs w:val="24"/>
          <w:shd w:val="clear" w:color="auto" w:fill="FFFFFF"/>
        </w:rPr>
        <w:t>effort</w:t>
      </w:r>
      <w:r w:rsidRPr="008C59FA">
        <w:rPr>
          <w:rFonts w:ascii="Arial" w:hAnsi="Arial" w:cs="Arial"/>
          <w:color w:val="000000"/>
          <w:sz w:val="24"/>
          <w:szCs w:val="24"/>
          <w:shd w:val="clear" w:color="auto" w:fill="FFFFFF"/>
        </w:rPr>
        <w:t xml:space="preserve"> but, over the course of time, there should be </w:t>
      </w:r>
      <w:r w:rsidR="007D5415" w:rsidRPr="008C59FA">
        <w:rPr>
          <w:rFonts w:ascii="Arial" w:hAnsi="Arial" w:cs="Arial"/>
          <w:color w:val="000000"/>
          <w:sz w:val="24"/>
          <w:szCs w:val="24"/>
          <w:shd w:val="clear" w:color="auto" w:fill="FFFFFF"/>
        </w:rPr>
        <w:t>influences</w:t>
      </w:r>
      <w:r w:rsidRPr="008C59FA">
        <w:rPr>
          <w:rFonts w:ascii="Arial" w:hAnsi="Arial" w:cs="Arial"/>
          <w:color w:val="000000"/>
          <w:sz w:val="24"/>
          <w:szCs w:val="24"/>
          <w:shd w:val="clear" w:color="auto" w:fill="FFFFFF"/>
        </w:rPr>
        <w:t xml:space="preserve"> from a </w:t>
      </w:r>
      <w:r w:rsidR="007D5415" w:rsidRPr="008C59FA">
        <w:rPr>
          <w:rFonts w:ascii="Arial" w:hAnsi="Arial" w:cs="Arial"/>
          <w:color w:val="000000"/>
          <w:sz w:val="24"/>
          <w:szCs w:val="24"/>
          <w:shd w:val="clear" w:color="auto" w:fill="FFFFFF"/>
        </w:rPr>
        <w:t>range</w:t>
      </w:r>
      <w:r w:rsidRPr="008C59FA">
        <w:rPr>
          <w:rFonts w:ascii="Arial" w:hAnsi="Arial" w:cs="Arial"/>
          <w:color w:val="000000"/>
          <w:sz w:val="24"/>
          <w:szCs w:val="24"/>
          <w:shd w:val="clear" w:color="auto" w:fill="FFFFFF"/>
        </w:rPr>
        <w:t xml:space="preserve"> of practitioners. information </w:t>
      </w:r>
      <w:r w:rsidR="007D5415" w:rsidRPr="008C59FA">
        <w:rPr>
          <w:rFonts w:ascii="Arial" w:hAnsi="Arial" w:cs="Arial"/>
          <w:color w:val="000000"/>
          <w:sz w:val="24"/>
          <w:szCs w:val="24"/>
          <w:shd w:val="clear" w:color="auto" w:fill="FFFFFF"/>
        </w:rPr>
        <w:t>assembled</w:t>
      </w:r>
      <w:r w:rsidRPr="008C59FA">
        <w:rPr>
          <w:rFonts w:ascii="Arial" w:hAnsi="Arial" w:cs="Arial"/>
          <w:color w:val="000000"/>
          <w:sz w:val="24"/>
          <w:szCs w:val="24"/>
          <w:shd w:val="clear" w:color="auto" w:fill="FFFFFF"/>
        </w:rPr>
        <w:t xml:space="preserve"> only in the setting will not </w:t>
      </w:r>
      <w:r w:rsidR="00525F91" w:rsidRPr="008C59FA">
        <w:rPr>
          <w:rFonts w:ascii="Arial" w:hAnsi="Arial" w:cs="Arial"/>
          <w:color w:val="000000"/>
          <w:sz w:val="24"/>
          <w:szCs w:val="24"/>
          <w:shd w:val="clear" w:color="auto" w:fill="FFFFFF"/>
        </w:rPr>
        <w:t>recommend</w:t>
      </w:r>
      <w:r w:rsidRPr="008C59FA">
        <w:rPr>
          <w:rFonts w:ascii="Arial" w:hAnsi="Arial" w:cs="Arial"/>
          <w:color w:val="000000"/>
          <w:sz w:val="24"/>
          <w:szCs w:val="24"/>
          <w:shd w:val="clear" w:color="auto" w:fill="FFFFFF"/>
        </w:rPr>
        <w:t xml:space="preserve"> a full picture of the child's play and learning. Parents' and carers' </w:t>
      </w:r>
      <w:r w:rsidR="00525F91" w:rsidRPr="008C59FA">
        <w:rPr>
          <w:rFonts w:ascii="Arial" w:hAnsi="Arial" w:cs="Arial"/>
          <w:color w:val="000000"/>
          <w:sz w:val="24"/>
          <w:szCs w:val="24"/>
          <w:shd w:val="clear" w:color="auto" w:fill="FFFFFF"/>
        </w:rPr>
        <w:t>understanding</w:t>
      </w:r>
      <w:r w:rsidRPr="008C59FA">
        <w:rPr>
          <w:rFonts w:ascii="Arial" w:hAnsi="Arial" w:cs="Arial"/>
          <w:color w:val="000000"/>
          <w:sz w:val="24"/>
          <w:szCs w:val="24"/>
          <w:shd w:val="clear" w:color="auto" w:fill="FFFFFF"/>
        </w:rPr>
        <w:t xml:space="preserve"> of their child must be </w:t>
      </w:r>
      <w:r w:rsidR="00525F91" w:rsidRPr="008C59FA">
        <w:rPr>
          <w:rFonts w:ascii="Arial" w:hAnsi="Arial" w:cs="Arial"/>
          <w:color w:val="000000"/>
          <w:sz w:val="24"/>
          <w:szCs w:val="24"/>
          <w:shd w:val="clear" w:color="auto" w:fill="FFFFFF"/>
        </w:rPr>
        <w:t>incorporated</w:t>
      </w:r>
      <w:r w:rsidRPr="008C59FA">
        <w:rPr>
          <w:rFonts w:ascii="Arial" w:hAnsi="Arial" w:cs="Arial"/>
          <w:color w:val="000000"/>
          <w:sz w:val="24"/>
          <w:szCs w:val="24"/>
          <w:shd w:val="clear" w:color="auto" w:fill="FFFFFF"/>
        </w:rPr>
        <w:t xml:space="preserve"> in the assessment. The more adults </w:t>
      </w:r>
      <w:r w:rsidR="00525F91" w:rsidRPr="008C59FA">
        <w:rPr>
          <w:rFonts w:ascii="Arial" w:hAnsi="Arial" w:cs="Arial"/>
          <w:color w:val="000000"/>
          <w:sz w:val="24"/>
          <w:szCs w:val="24"/>
          <w:shd w:val="clear" w:color="auto" w:fill="FFFFFF"/>
        </w:rPr>
        <w:t>surrounded</w:t>
      </w:r>
      <w:r w:rsidR="00525F91">
        <w:rPr>
          <w:rFonts w:ascii="Arial" w:hAnsi="Arial" w:cs="Arial"/>
          <w:color w:val="000000"/>
          <w:sz w:val="24"/>
          <w:szCs w:val="24"/>
          <w:shd w:val="clear" w:color="auto" w:fill="FFFFFF"/>
        </w:rPr>
        <w:t xml:space="preserve"> in</w:t>
      </w:r>
      <w:r w:rsidRPr="008C59FA">
        <w:rPr>
          <w:rFonts w:ascii="Arial" w:hAnsi="Arial" w:cs="Arial"/>
          <w:color w:val="000000"/>
          <w:sz w:val="24"/>
          <w:szCs w:val="24"/>
          <w:shd w:val="clear" w:color="auto" w:fill="FFFFFF"/>
        </w:rPr>
        <w:t xml:space="preserve"> the child's world that </w:t>
      </w:r>
      <w:r w:rsidR="00525F91" w:rsidRPr="008C59FA">
        <w:rPr>
          <w:rFonts w:ascii="Arial" w:hAnsi="Arial" w:cs="Arial"/>
          <w:color w:val="000000"/>
          <w:sz w:val="24"/>
          <w:szCs w:val="24"/>
          <w:shd w:val="clear" w:color="auto" w:fill="FFFFFF"/>
        </w:rPr>
        <w:t>participate</w:t>
      </w:r>
      <w:r w:rsidRPr="008C59FA">
        <w:rPr>
          <w:rFonts w:ascii="Arial" w:hAnsi="Arial" w:cs="Arial"/>
          <w:color w:val="000000"/>
          <w:sz w:val="24"/>
          <w:szCs w:val="24"/>
          <w:shd w:val="clear" w:color="auto" w:fill="FFFFFF"/>
        </w:rPr>
        <w:t xml:space="preserve"> </w:t>
      </w:r>
      <w:r w:rsidR="00525F91" w:rsidRPr="008C59FA">
        <w:rPr>
          <w:rFonts w:ascii="Arial" w:hAnsi="Arial" w:cs="Arial"/>
          <w:color w:val="000000"/>
          <w:sz w:val="24"/>
          <w:szCs w:val="24"/>
          <w:shd w:val="clear" w:color="auto" w:fill="FFFFFF"/>
        </w:rPr>
        <w:t>constructively</w:t>
      </w:r>
      <w:r w:rsidRPr="008C59FA">
        <w:rPr>
          <w:rFonts w:ascii="Arial" w:hAnsi="Arial" w:cs="Arial"/>
          <w:color w:val="000000"/>
          <w:sz w:val="24"/>
          <w:szCs w:val="24"/>
          <w:shd w:val="clear" w:color="auto" w:fill="FFFFFF"/>
        </w:rPr>
        <w:t xml:space="preserve"> to the process, the </w:t>
      </w:r>
      <w:r w:rsidR="00525F91" w:rsidRPr="008C59FA">
        <w:rPr>
          <w:rFonts w:ascii="Arial" w:hAnsi="Arial" w:cs="Arial"/>
          <w:color w:val="000000"/>
          <w:sz w:val="24"/>
          <w:szCs w:val="24"/>
          <w:shd w:val="clear" w:color="auto" w:fill="FFFFFF"/>
        </w:rPr>
        <w:t>greater</w:t>
      </w:r>
      <w:r w:rsidRPr="008C59FA">
        <w:rPr>
          <w:rFonts w:ascii="Arial" w:hAnsi="Arial" w:cs="Arial"/>
          <w:color w:val="000000"/>
          <w:sz w:val="24"/>
          <w:szCs w:val="24"/>
          <w:shd w:val="clear" w:color="auto" w:fill="FFFFFF"/>
        </w:rPr>
        <w:t xml:space="preserve"> the </w:t>
      </w:r>
      <w:r w:rsidR="00525F91" w:rsidRPr="008C59FA">
        <w:rPr>
          <w:rFonts w:ascii="Arial" w:hAnsi="Arial" w:cs="Arial"/>
          <w:color w:val="000000"/>
          <w:sz w:val="24"/>
          <w:szCs w:val="24"/>
          <w:shd w:val="clear" w:color="auto" w:fill="FFFFFF"/>
        </w:rPr>
        <w:t>understanding</w:t>
      </w:r>
      <w:r w:rsidRPr="008C59FA">
        <w:rPr>
          <w:rFonts w:ascii="Arial" w:hAnsi="Arial" w:cs="Arial"/>
          <w:color w:val="000000"/>
          <w:sz w:val="24"/>
          <w:szCs w:val="24"/>
          <w:shd w:val="clear" w:color="auto" w:fill="FFFFFF"/>
        </w:rPr>
        <w:t xml:space="preserve"> will be.</w:t>
      </w:r>
      <w:r w:rsidR="00B77B34">
        <w:rPr>
          <w:rFonts w:ascii="Arial" w:hAnsi="Arial" w:cs="Arial"/>
          <w:color w:val="000000"/>
          <w:sz w:val="24"/>
          <w:szCs w:val="24"/>
          <w:shd w:val="clear" w:color="auto" w:fill="FFFFFF"/>
        </w:rPr>
        <w:t xml:space="preserve"> (Infant Toddler Resource Guide, 20</w:t>
      </w:r>
      <w:r w:rsidR="00E9686B">
        <w:rPr>
          <w:rFonts w:ascii="Arial" w:hAnsi="Arial" w:cs="Arial"/>
          <w:color w:val="000000"/>
          <w:sz w:val="24"/>
          <w:szCs w:val="24"/>
          <w:shd w:val="clear" w:color="auto" w:fill="FFFFFF"/>
        </w:rPr>
        <w:t xml:space="preserve">21). </w:t>
      </w:r>
    </w:p>
    <w:p w14:paraId="7C5F4D2D" w14:textId="7165D211" w:rsidR="002F5CA6" w:rsidRPr="007B2EF7" w:rsidRDefault="002F5CA6" w:rsidP="008C59FA">
      <w:pPr>
        <w:shd w:val="clear" w:color="auto" w:fill="FFFFFF" w:themeFill="background1"/>
        <w:spacing w:before="450" w:after="450" w:line="312" w:lineRule="atLeast"/>
        <w:outlineLvl w:val="1"/>
        <w:rPr>
          <w:rFonts w:ascii="Arial" w:hAnsi="Arial" w:cs="Arial"/>
          <w:color w:val="000000"/>
          <w:sz w:val="24"/>
          <w:szCs w:val="24"/>
        </w:rPr>
      </w:pPr>
      <w:r>
        <w:rPr>
          <w:rStyle w:val="hgkelc"/>
          <w:rFonts w:ascii="Arial" w:hAnsi="Arial" w:cs="Arial"/>
          <w:color w:val="202124"/>
          <w:shd w:val="clear" w:color="auto" w:fill="FFFFFF"/>
        </w:rPr>
        <w:t>‘</w:t>
      </w:r>
      <w:r w:rsidRPr="007B2EF7">
        <w:rPr>
          <w:rStyle w:val="hgkelc"/>
          <w:rFonts w:ascii="Arial" w:hAnsi="Arial" w:cs="Arial"/>
          <w:color w:val="202124"/>
          <w:sz w:val="24"/>
          <w:szCs w:val="24"/>
          <w:shd w:val="clear" w:color="auto" w:fill="FFFFFF"/>
        </w:rPr>
        <w:t>Educators and parents should </w:t>
      </w:r>
      <w:r w:rsidRPr="007B2EF7">
        <w:rPr>
          <w:rStyle w:val="hgkelc"/>
          <w:rFonts w:ascii="Arial" w:hAnsi="Arial" w:cs="Arial"/>
          <w:b/>
          <w:bCs/>
          <w:color w:val="202124"/>
          <w:sz w:val="24"/>
          <w:szCs w:val="24"/>
          <w:shd w:val="clear" w:color="auto" w:fill="FFFFFF"/>
        </w:rPr>
        <w:t>observe children</w:t>
      </w:r>
      <w:r w:rsidRPr="007B2EF7">
        <w:rPr>
          <w:rStyle w:val="hgkelc"/>
          <w:rFonts w:ascii="Arial" w:hAnsi="Arial" w:cs="Arial"/>
          <w:color w:val="202124"/>
          <w:sz w:val="24"/>
          <w:szCs w:val="24"/>
          <w:shd w:val="clear" w:color="auto" w:fill="FFFFFF"/>
        </w:rPr>
        <w:t> at </w:t>
      </w:r>
      <w:r w:rsidRPr="007B2EF7">
        <w:rPr>
          <w:rStyle w:val="hgkelc"/>
          <w:rFonts w:ascii="Arial" w:hAnsi="Arial" w:cs="Arial"/>
          <w:b/>
          <w:bCs/>
          <w:color w:val="202124"/>
          <w:sz w:val="24"/>
          <w:szCs w:val="24"/>
          <w:shd w:val="clear" w:color="auto" w:fill="FFFFFF"/>
        </w:rPr>
        <w:t>play</w:t>
      </w:r>
      <w:r w:rsidRPr="007B2EF7">
        <w:rPr>
          <w:rStyle w:val="hgkelc"/>
          <w:rFonts w:ascii="Arial" w:hAnsi="Arial" w:cs="Arial"/>
          <w:color w:val="202124"/>
          <w:sz w:val="24"/>
          <w:szCs w:val="24"/>
          <w:shd w:val="clear" w:color="auto" w:fill="FFFFFF"/>
        </w:rPr>
        <w:t> because it will help you better understand the strengths and needs of each individual </w:t>
      </w:r>
      <w:r w:rsidRPr="007B2EF7">
        <w:rPr>
          <w:rStyle w:val="hgkelc"/>
          <w:rFonts w:ascii="Arial" w:hAnsi="Arial" w:cs="Arial"/>
          <w:b/>
          <w:bCs/>
          <w:color w:val="202124"/>
          <w:sz w:val="24"/>
          <w:szCs w:val="24"/>
          <w:shd w:val="clear" w:color="auto" w:fill="FFFFFF"/>
        </w:rPr>
        <w:t>child</w:t>
      </w:r>
      <w:r w:rsidRPr="007B2EF7">
        <w:rPr>
          <w:rStyle w:val="hgkelc"/>
          <w:rFonts w:ascii="Arial" w:hAnsi="Arial" w:cs="Arial"/>
          <w:color w:val="202124"/>
          <w:sz w:val="24"/>
          <w:szCs w:val="24"/>
          <w:shd w:val="clear" w:color="auto" w:fill="FFFFFF"/>
        </w:rPr>
        <w:t>. We unconsciously and consciously </w:t>
      </w:r>
      <w:r w:rsidRPr="007B2EF7">
        <w:rPr>
          <w:rStyle w:val="hgkelc"/>
          <w:rFonts w:ascii="Arial" w:hAnsi="Arial" w:cs="Arial"/>
          <w:b/>
          <w:bCs/>
          <w:color w:val="202124"/>
          <w:sz w:val="24"/>
          <w:szCs w:val="24"/>
          <w:shd w:val="clear" w:color="auto" w:fill="FFFFFF"/>
        </w:rPr>
        <w:t>observe</w:t>
      </w:r>
      <w:r w:rsidRPr="007B2EF7">
        <w:rPr>
          <w:rStyle w:val="hgkelc"/>
          <w:rFonts w:ascii="Arial" w:hAnsi="Arial" w:cs="Arial"/>
          <w:color w:val="202124"/>
          <w:sz w:val="24"/>
          <w:szCs w:val="24"/>
          <w:shd w:val="clear" w:color="auto" w:fill="FFFFFF"/>
        </w:rPr>
        <w:t> our surroundings on a daily basis; the people around us, our own actions and the environment we are surrounded by</w:t>
      </w:r>
      <w:r w:rsidRPr="007B2EF7">
        <w:rPr>
          <w:rStyle w:val="hgkelc"/>
          <w:rFonts w:ascii="Arial" w:hAnsi="Arial" w:cs="Arial"/>
          <w:color w:val="202124"/>
          <w:sz w:val="24"/>
          <w:szCs w:val="24"/>
          <w:shd w:val="clear" w:color="auto" w:fill="FFFFFF"/>
        </w:rPr>
        <w:t>’</w:t>
      </w:r>
      <w:r w:rsidRPr="007B2EF7">
        <w:rPr>
          <w:rStyle w:val="hgkelc"/>
          <w:rFonts w:ascii="Arial" w:hAnsi="Arial" w:cs="Arial"/>
          <w:color w:val="202124"/>
          <w:sz w:val="24"/>
          <w:szCs w:val="24"/>
          <w:shd w:val="clear" w:color="auto" w:fill="FFFFFF"/>
        </w:rPr>
        <w:t>.</w:t>
      </w:r>
      <w:r w:rsidRPr="007B2EF7">
        <w:rPr>
          <w:rStyle w:val="kx21rb"/>
          <w:rFonts w:ascii="Arial" w:hAnsi="Arial" w:cs="Arial"/>
          <w:color w:val="70757A"/>
          <w:sz w:val="24"/>
          <w:szCs w:val="24"/>
          <w:shd w:val="clear" w:color="auto" w:fill="FFFFFF"/>
        </w:rPr>
        <w:t xml:space="preserve"> </w:t>
      </w:r>
      <w:r w:rsidR="00512CD3" w:rsidRPr="007B2EF7">
        <w:rPr>
          <w:rStyle w:val="kx21rb"/>
          <w:rFonts w:ascii="Arial" w:hAnsi="Arial" w:cs="Arial"/>
          <w:color w:val="70757A"/>
          <w:sz w:val="24"/>
          <w:szCs w:val="24"/>
          <w:shd w:val="clear" w:color="auto" w:fill="FFFFFF"/>
        </w:rPr>
        <w:t>(</w:t>
      </w:r>
      <w:r w:rsidR="00143F4E" w:rsidRPr="007B2EF7">
        <w:rPr>
          <w:rStyle w:val="kx21rb"/>
          <w:rFonts w:ascii="Arial" w:hAnsi="Arial" w:cs="Arial"/>
          <w:color w:val="70757A"/>
          <w:sz w:val="24"/>
          <w:szCs w:val="24"/>
          <w:shd w:val="clear" w:color="auto" w:fill="FFFFFF"/>
        </w:rPr>
        <w:t>Alexandra</w:t>
      </w:r>
      <w:r w:rsidR="00727B65" w:rsidRPr="007B2EF7">
        <w:rPr>
          <w:rStyle w:val="kx21rb"/>
          <w:rFonts w:ascii="Arial" w:hAnsi="Arial" w:cs="Arial"/>
          <w:color w:val="70757A"/>
          <w:sz w:val="24"/>
          <w:szCs w:val="24"/>
          <w:shd w:val="clear" w:color="auto" w:fill="FFFFFF"/>
        </w:rPr>
        <w:t xml:space="preserve"> Louis, 2018)</w:t>
      </w:r>
    </w:p>
    <w:p w14:paraId="5703EE71" w14:textId="77777777" w:rsidR="002F1D85" w:rsidRPr="002F1D85" w:rsidRDefault="002F1D85" w:rsidP="00710146">
      <w:pPr>
        <w:shd w:val="clear" w:color="auto" w:fill="FFFFFF" w:themeFill="background1"/>
        <w:spacing w:before="450" w:after="450" w:line="312" w:lineRule="atLeast"/>
        <w:outlineLvl w:val="1"/>
        <w:rPr>
          <w:rFonts w:ascii="Arial" w:hAnsi="Arial" w:cs="Arial"/>
          <w:sz w:val="24"/>
          <w:szCs w:val="24"/>
        </w:rPr>
      </w:pPr>
    </w:p>
    <w:p w14:paraId="454A8B85" w14:textId="57D739BE" w:rsidR="0077284D" w:rsidRDefault="0077284D" w:rsidP="00710146">
      <w:pPr>
        <w:shd w:val="clear" w:color="auto" w:fill="FFFFFF" w:themeFill="background1"/>
        <w:spacing w:before="450" w:after="450" w:line="312" w:lineRule="atLeast"/>
        <w:outlineLvl w:val="1"/>
        <w:rPr>
          <w:rFonts w:ascii="Arial" w:eastAsia="Times New Roman" w:hAnsi="Arial" w:cs="Arial"/>
          <w:b/>
          <w:bCs/>
          <w:sz w:val="24"/>
          <w:szCs w:val="24"/>
          <w:u w:val="single"/>
          <w:lang w:eastAsia="en-GB"/>
        </w:rPr>
      </w:pPr>
    </w:p>
    <w:p w14:paraId="76CF1259" w14:textId="77777777" w:rsidR="0077284D" w:rsidRDefault="0077284D" w:rsidP="00710146">
      <w:pPr>
        <w:shd w:val="clear" w:color="auto" w:fill="FFFFFF" w:themeFill="background1"/>
        <w:spacing w:before="450" w:after="450" w:line="312" w:lineRule="atLeast"/>
        <w:outlineLvl w:val="1"/>
        <w:rPr>
          <w:rFonts w:ascii="Arial" w:eastAsia="Times New Roman" w:hAnsi="Arial" w:cs="Arial"/>
          <w:b/>
          <w:bCs/>
          <w:sz w:val="24"/>
          <w:szCs w:val="24"/>
          <w:u w:val="single"/>
          <w:lang w:eastAsia="en-GB"/>
        </w:rPr>
      </w:pPr>
    </w:p>
    <w:p w14:paraId="0CBD1D57" w14:textId="77777777" w:rsidR="00710146" w:rsidRPr="00710146" w:rsidRDefault="00710146" w:rsidP="00710146">
      <w:pPr>
        <w:shd w:val="clear" w:color="auto" w:fill="FFFFFF" w:themeFill="background1"/>
        <w:spacing w:before="450" w:after="450" w:line="312" w:lineRule="atLeast"/>
        <w:outlineLvl w:val="1"/>
        <w:rPr>
          <w:rFonts w:ascii="Arial" w:eastAsia="Times New Roman" w:hAnsi="Arial" w:cs="Arial"/>
          <w:sz w:val="24"/>
          <w:szCs w:val="24"/>
          <w:lang w:eastAsia="en-GB"/>
        </w:rPr>
      </w:pPr>
    </w:p>
    <w:p w14:paraId="1D4F666A" w14:textId="77777777" w:rsidR="00710146" w:rsidRDefault="00710146" w:rsidP="00710146">
      <w:pPr>
        <w:shd w:val="clear" w:color="auto" w:fill="FFFFFF" w:themeFill="background1"/>
        <w:spacing w:before="450" w:after="450" w:line="312" w:lineRule="atLeast"/>
        <w:outlineLvl w:val="1"/>
        <w:rPr>
          <w:rFonts w:ascii="Arial" w:eastAsia="Times New Roman" w:hAnsi="Arial" w:cs="Arial"/>
          <w:b/>
          <w:bCs/>
          <w:sz w:val="24"/>
          <w:szCs w:val="24"/>
          <w:u w:val="single"/>
          <w:lang w:eastAsia="en-GB"/>
        </w:rPr>
      </w:pPr>
    </w:p>
    <w:p w14:paraId="71E9E317" w14:textId="77777777" w:rsidR="00710146" w:rsidRDefault="00710146" w:rsidP="00710146">
      <w:pPr>
        <w:shd w:val="clear" w:color="auto" w:fill="FFFFFF" w:themeFill="background1"/>
        <w:spacing w:before="450" w:after="450" w:line="312" w:lineRule="atLeast"/>
        <w:outlineLvl w:val="1"/>
        <w:rPr>
          <w:rFonts w:ascii="Arial" w:eastAsia="Times New Roman" w:hAnsi="Arial" w:cs="Arial"/>
          <w:b/>
          <w:bCs/>
          <w:sz w:val="24"/>
          <w:szCs w:val="24"/>
          <w:u w:val="single"/>
          <w:lang w:eastAsia="en-GB"/>
        </w:rPr>
      </w:pPr>
    </w:p>
    <w:p w14:paraId="5A44F013" w14:textId="77777777" w:rsidR="00710146" w:rsidRDefault="00710146" w:rsidP="00710146">
      <w:pPr>
        <w:shd w:val="clear" w:color="auto" w:fill="FFFFFF" w:themeFill="background1"/>
        <w:spacing w:before="450" w:after="450" w:line="312" w:lineRule="atLeast"/>
        <w:outlineLvl w:val="1"/>
        <w:rPr>
          <w:rFonts w:ascii="Arial" w:eastAsia="Times New Roman" w:hAnsi="Arial" w:cs="Arial"/>
          <w:b/>
          <w:bCs/>
          <w:sz w:val="24"/>
          <w:szCs w:val="24"/>
          <w:u w:val="single"/>
          <w:lang w:eastAsia="en-GB"/>
        </w:rPr>
      </w:pPr>
    </w:p>
    <w:p w14:paraId="537B6200" w14:textId="77777777" w:rsidR="007A32B5" w:rsidRDefault="007A32B5" w:rsidP="00710146">
      <w:pPr>
        <w:shd w:val="clear" w:color="auto" w:fill="FFFFFF" w:themeFill="background1"/>
        <w:spacing w:before="450" w:after="450" w:line="312" w:lineRule="atLeast"/>
        <w:outlineLvl w:val="1"/>
        <w:rPr>
          <w:rFonts w:ascii="Arial" w:eastAsia="Times New Roman" w:hAnsi="Arial" w:cs="Arial"/>
          <w:b/>
          <w:bCs/>
          <w:sz w:val="24"/>
          <w:szCs w:val="24"/>
          <w:u w:val="single"/>
          <w:lang w:eastAsia="en-GB"/>
        </w:rPr>
      </w:pPr>
    </w:p>
    <w:p w14:paraId="55D584F0" w14:textId="77777777" w:rsidR="00525F91" w:rsidRDefault="00525F91" w:rsidP="00710146">
      <w:pPr>
        <w:shd w:val="clear" w:color="auto" w:fill="FFFFFF" w:themeFill="background1"/>
        <w:spacing w:before="450" w:after="450" w:line="312" w:lineRule="atLeast"/>
        <w:outlineLvl w:val="1"/>
        <w:rPr>
          <w:rFonts w:ascii="Arial" w:eastAsia="Times New Roman" w:hAnsi="Arial" w:cs="Arial"/>
          <w:b/>
          <w:bCs/>
          <w:sz w:val="24"/>
          <w:szCs w:val="24"/>
          <w:u w:val="single"/>
          <w:lang w:eastAsia="en-GB"/>
        </w:rPr>
      </w:pPr>
    </w:p>
    <w:p w14:paraId="41102AE0" w14:textId="77777777" w:rsidR="00525F91" w:rsidRDefault="00525F91" w:rsidP="00710146">
      <w:pPr>
        <w:shd w:val="clear" w:color="auto" w:fill="FFFFFF" w:themeFill="background1"/>
        <w:spacing w:before="450" w:after="450" w:line="312" w:lineRule="atLeast"/>
        <w:outlineLvl w:val="1"/>
        <w:rPr>
          <w:rFonts w:ascii="Arial" w:eastAsia="Times New Roman" w:hAnsi="Arial" w:cs="Arial"/>
          <w:b/>
          <w:bCs/>
          <w:sz w:val="24"/>
          <w:szCs w:val="24"/>
          <w:u w:val="single"/>
          <w:lang w:eastAsia="en-GB"/>
        </w:rPr>
      </w:pPr>
    </w:p>
    <w:p w14:paraId="38677596" w14:textId="77777777" w:rsidR="00525F91" w:rsidRDefault="00525F91" w:rsidP="00710146">
      <w:pPr>
        <w:shd w:val="clear" w:color="auto" w:fill="FFFFFF" w:themeFill="background1"/>
        <w:spacing w:before="450" w:after="450" w:line="312" w:lineRule="atLeast"/>
        <w:outlineLvl w:val="1"/>
        <w:rPr>
          <w:rFonts w:ascii="Arial" w:eastAsia="Times New Roman" w:hAnsi="Arial" w:cs="Arial"/>
          <w:b/>
          <w:bCs/>
          <w:sz w:val="24"/>
          <w:szCs w:val="24"/>
          <w:u w:val="single"/>
          <w:lang w:eastAsia="en-GB"/>
        </w:rPr>
      </w:pPr>
    </w:p>
    <w:p w14:paraId="7F20C6B6" w14:textId="2449A5B9" w:rsidR="00710146" w:rsidRPr="00710146" w:rsidRDefault="00710146" w:rsidP="00710146">
      <w:pPr>
        <w:shd w:val="clear" w:color="auto" w:fill="FFFFFF" w:themeFill="background1"/>
        <w:spacing w:before="450" w:after="450" w:line="312" w:lineRule="atLeast"/>
        <w:outlineLvl w:val="1"/>
        <w:rPr>
          <w:rFonts w:ascii="Arial" w:eastAsia="Times New Roman" w:hAnsi="Arial" w:cs="Arial"/>
          <w:b/>
          <w:bCs/>
          <w:sz w:val="24"/>
          <w:szCs w:val="24"/>
          <w:u w:val="single"/>
          <w:lang w:eastAsia="en-GB"/>
        </w:rPr>
      </w:pPr>
      <w:r w:rsidRPr="00710146">
        <w:rPr>
          <w:rFonts w:ascii="Arial" w:eastAsia="Times New Roman" w:hAnsi="Arial" w:cs="Arial"/>
          <w:b/>
          <w:bCs/>
          <w:sz w:val="24"/>
          <w:szCs w:val="24"/>
          <w:u w:val="single"/>
          <w:lang w:eastAsia="en-GB"/>
        </w:rPr>
        <w:t xml:space="preserve">Reference list </w:t>
      </w:r>
    </w:p>
    <w:p w14:paraId="277429E8" w14:textId="77777777" w:rsidR="00710146" w:rsidRPr="00710146" w:rsidRDefault="00710146" w:rsidP="00710146">
      <w:pPr>
        <w:shd w:val="clear" w:color="auto" w:fill="FFFFFF" w:themeFill="background1"/>
        <w:spacing w:before="450" w:after="450" w:line="312" w:lineRule="atLeast"/>
        <w:outlineLvl w:val="1"/>
        <w:rPr>
          <w:rFonts w:ascii="Arial" w:eastAsia="Times New Roman" w:hAnsi="Arial" w:cs="Arial"/>
          <w:sz w:val="24"/>
          <w:szCs w:val="24"/>
          <w:lang w:eastAsia="en-GB"/>
        </w:rPr>
      </w:pPr>
      <w:r w:rsidRPr="00710146">
        <w:rPr>
          <w:rFonts w:ascii="Arial" w:eastAsia="Times New Roman" w:hAnsi="Arial" w:cs="Arial"/>
          <w:sz w:val="24"/>
          <w:szCs w:val="24"/>
          <w:lang w:eastAsia="en-GB"/>
        </w:rPr>
        <w:t>Administrator, H. and Administrator, H., 2021. Why Encourage Self-Directed Play? | Hollis Montessori School, NH. [online] Hollis Montessori School. Available at: &lt;https://hollismontessori.org/blog/2018/2/19/why-encourage-self-directed-play&gt; [Accessed 24 April 2021].</w:t>
      </w:r>
    </w:p>
    <w:p w14:paraId="5DA4AC74" w14:textId="77777777" w:rsidR="00710146" w:rsidRPr="00710146" w:rsidRDefault="00710146" w:rsidP="00710146">
      <w:pPr>
        <w:shd w:val="clear" w:color="auto" w:fill="FFFFFF" w:themeFill="background1"/>
        <w:spacing w:before="450" w:after="450" w:line="312" w:lineRule="atLeast"/>
        <w:outlineLvl w:val="1"/>
        <w:rPr>
          <w:rFonts w:ascii="Arial" w:eastAsia="Times New Roman" w:hAnsi="Arial" w:cs="Arial"/>
          <w:sz w:val="24"/>
          <w:szCs w:val="24"/>
          <w:lang w:eastAsia="en-GB"/>
        </w:rPr>
      </w:pPr>
      <w:r w:rsidRPr="00710146">
        <w:rPr>
          <w:rFonts w:ascii="Arial" w:eastAsia="Times New Roman" w:hAnsi="Arial" w:cs="Arial"/>
          <w:sz w:val="24"/>
          <w:szCs w:val="24"/>
          <w:lang w:eastAsia="en-GB"/>
        </w:rPr>
        <w:t>2021. [online] Available at: &lt;https://www.earlyyears.wales/en/foundation-phase&gt; [Accessed 24 April 2021].</w:t>
      </w:r>
    </w:p>
    <w:p w14:paraId="612B135A" w14:textId="2015571D" w:rsidR="00710146" w:rsidRPr="00710146" w:rsidRDefault="007A32B5" w:rsidP="00710146">
      <w:pPr>
        <w:shd w:val="clear" w:color="auto" w:fill="FFFFFF" w:themeFill="background1"/>
        <w:spacing w:before="450" w:after="450" w:line="312" w:lineRule="atLeast"/>
        <w:outlineLvl w:val="1"/>
        <w:rPr>
          <w:rFonts w:ascii="Arial" w:eastAsia="Times New Roman" w:hAnsi="Arial" w:cs="Arial"/>
          <w:sz w:val="24"/>
          <w:szCs w:val="24"/>
          <w:lang w:eastAsia="en-GB"/>
        </w:rPr>
      </w:pPr>
      <w:r w:rsidRPr="00710146">
        <w:rPr>
          <w:rFonts w:ascii="Arial" w:eastAsia="Times New Roman" w:hAnsi="Arial" w:cs="Arial"/>
          <w:sz w:val="24"/>
          <w:szCs w:val="24"/>
          <w:lang w:eastAsia="en-GB"/>
        </w:rPr>
        <w:t>Child ventures</w:t>
      </w:r>
      <w:r w:rsidR="00710146" w:rsidRPr="00710146">
        <w:rPr>
          <w:rFonts w:ascii="Arial" w:eastAsia="Times New Roman" w:hAnsi="Arial" w:cs="Arial"/>
          <w:sz w:val="24"/>
          <w:szCs w:val="24"/>
          <w:lang w:eastAsia="en-GB"/>
        </w:rPr>
        <w:t xml:space="preserve">. 2021. Best Ways to Encourage Self-Directed Play - </w:t>
      </w:r>
      <w:r w:rsidRPr="00710146">
        <w:rPr>
          <w:rFonts w:ascii="Arial" w:eastAsia="Times New Roman" w:hAnsi="Arial" w:cs="Arial"/>
          <w:sz w:val="24"/>
          <w:szCs w:val="24"/>
          <w:lang w:eastAsia="en-GB"/>
        </w:rPr>
        <w:t>Child ventures</w:t>
      </w:r>
      <w:r w:rsidR="00710146" w:rsidRPr="00710146">
        <w:rPr>
          <w:rFonts w:ascii="Arial" w:eastAsia="Times New Roman" w:hAnsi="Arial" w:cs="Arial"/>
          <w:sz w:val="24"/>
          <w:szCs w:val="24"/>
          <w:lang w:eastAsia="en-GB"/>
        </w:rPr>
        <w:t>. [online] Available at: &lt;https://childventures.ca/blog/2014/05/encourage-self-directed-play/&gt; [Accessed 24 April 2021].</w:t>
      </w:r>
    </w:p>
    <w:p w14:paraId="23046EC9" w14:textId="77777777" w:rsidR="00710146" w:rsidRPr="00710146" w:rsidRDefault="00710146" w:rsidP="00710146">
      <w:pPr>
        <w:shd w:val="clear" w:color="auto" w:fill="FFFFFF" w:themeFill="background1"/>
        <w:spacing w:before="450" w:after="450" w:line="312" w:lineRule="atLeast"/>
        <w:outlineLvl w:val="1"/>
        <w:rPr>
          <w:rFonts w:ascii="Arial" w:eastAsia="Times New Roman" w:hAnsi="Arial" w:cs="Arial"/>
          <w:sz w:val="24"/>
          <w:szCs w:val="24"/>
          <w:lang w:eastAsia="en-GB"/>
        </w:rPr>
      </w:pPr>
      <w:r w:rsidRPr="00710146">
        <w:rPr>
          <w:rFonts w:ascii="Arial" w:eastAsia="Times New Roman" w:hAnsi="Arial" w:cs="Arial"/>
          <w:sz w:val="24"/>
          <w:szCs w:val="24"/>
          <w:lang w:eastAsia="en-GB"/>
        </w:rPr>
        <w:t>Dera.ioe.ac.uk. 2021. [online] Available at: &lt;https://dera.ioe.ac.uk/20340/1/140519-independent-stocktake-of-the-foundation-phase-in-wales-en.pdf&gt; [Accessed 24 April 2021].</w:t>
      </w:r>
    </w:p>
    <w:p w14:paraId="2E561619" w14:textId="77777777" w:rsidR="00710146" w:rsidRPr="00710146" w:rsidRDefault="00710146" w:rsidP="00710146">
      <w:pPr>
        <w:shd w:val="clear" w:color="auto" w:fill="FFFFFF" w:themeFill="background1"/>
        <w:spacing w:before="450" w:after="450" w:line="312" w:lineRule="atLeast"/>
        <w:outlineLvl w:val="1"/>
        <w:rPr>
          <w:rFonts w:ascii="Arial" w:eastAsia="Times New Roman" w:hAnsi="Arial" w:cs="Arial"/>
          <w:sz w:val="24"/>
          <w:szCs w:val="24"/>
          <w:lang w:eastAsia="en-GB"/>
        </w:rPr>
      </w:pPr>
      <w:r w:rsidRPr="00710146">
        <w:rPr>
          <w:rFonts w:ascii="Arial" w:eastAsia="Times New Roman" w:hAnsi="Arial" w:cs="Arial"/>
          <w:sz w:val="24"/>
          <w:szCs w:val="24"/>
          <w:lang w:eastAsia="en-GB"/>
        </w:rPr>
        <w:t xml:space="preserve">https://www.frontiersin.org/articles/10.3389/fpsyg.2014.00593/full </w:t>
      </w:r>
    </w:p>
    <w:p w14:paraId="3EC5429E" w14:textId="418E637D" w:rsidR="00710146" w:rsidRPr="00710146" w:rsidRDefault="00710146" w:rsidP="00710146">
      <w:pPr>
        <w:shd w:val="clear" w:color="auto" w:fill="FFFFFF" w:themeFill="background1"/>
        <w:spacing w:before="450" w:after="450" w:line="312" w:lineRule="atLeast"/>
        <w:outlineLvl w:val="1"/>
        <w:rPr>
          <w:rFonts w:ascii="Arial" w:eastAsia="Times New Roman" w:hAnsi="Arial" w:cs="Arial"/>
          <w:sz w:val="24"/>
          <w:szCs w:val="24"/>
          <w:lang w:eastAsia="en-GB"/>
        </w:rPr>
      </w:pPr>
      <w:r w:rsidRPr="00710146">
        <w:rPr>
          <w:rFonts w:ascii="Arial" w:eastAsia="Times New Roman" w:hAnsi="Arial" w:cs="Arial"/>
          <w:sz w:val="24"/>
          <w:szCs w:val="24"/>
          <w:lang w:eastAsia="en-GB"/>
        </w:rPr>
        <w:t xml:space="preserve">Goldstein, J., 2012. Play in children's development, </w:t>
      </w:r>
      <w:r w:rsidR="007A32B5" w:rsidRPr="00710146">
        <w:rPr>
          <w:rFonts w:ascii="Arial" w:eastAsia="Times New Roman" w:hAnsi="Arial" w:cs="Arial"/>
          <w:sz w:val="24"/>
          <w:szCs w:val="24"/>
          <w:lang w:eastAsia="en-GB"/>
        </w:rPr>
        <w:t>health,</w:t>
      </w:r>
      <w:r w:rsidRPr="00710146">
        <w:rPr>
          <w:rFonts w:ascii="Arial" w:eastAsia="Times New Roman" w:hAnsi="Arial" w:cs="Arial"/>
          <w:sz w:val="24"/>
          <w:szCs w:val="24"/>
          <w:lang w:eastAsia="en-GB"/>
        </w:rPr>
        <w:t xml:space="preserve"> and well-being. Brussels: Toy Industries of Europe.</w:t>
      </w:r>
    </w:p>
    <w:p w14:paraId="09BB2CF6" w14:textId="0B2E6A2C" w:rsidR="00710146" w:rsidRPr="00710146" w:rsidRDefault="00710146" w:rsidP="00710146">
      <w:pPr>
        <w:shd w:val="clear" w:color="auto" w:fill="FFFFFF" w:themeFill="background1"/>
        <w:spacing w:before="450" w:after="450" w:line="312" w:lineRule="atLeast"/>
        <w:outlineLvl w:val="1"/>
        <w:rPr>
          <w:rFonts w:ascii="Arial" w:eastAsia="Times New Roman" w:hAnsi="Arial" w:cs="Arial"/>
          <w:sz w:val="24"/>
          <w:szCs w:val="24"/>
          <w:lang w:eastAsia="en-GB"/>
        </w:rPr>
      </w:pPr>
      <w:r w:rsidRPr="00710146">
        <w:rPr>
          <w:rFonts w:ascii="Arial" w:eastAsia="Times New Roman" w:hAnsi="Arial" w:cs="Arial"/>
          <w:sz w:val="24"/>
          <w:szCs w:val="24"/>
          <w:lang w:eastAsia="en-GB"/>
        </w:rPr>
        <w:t xml:space="preserve">Kidz, K., 2021. "I'm bored!" - How to encourage </w:t>
      </w:r>
      <w:r w:rsidR="007A32B5" w:rsidRPr="00710146">
        <w:rPr>
          <w:rFonts w:ascii="Arial" w:eastAsia="Times New Roman" w:hAnsi="Arial" w:cs="Arial"/>
          <w:sz w:val="24"/>
          <w:szCs w:val="24"/>
          <w:lang w:eastAsia="en-GB"/>
        </w:rPr>
        <w:t>self-directed</w:t>
      </w:r>
      <w:r w:rsidRPr="00710146">
        <w:rPr>
          <w:rFonts w:ascii="Arial" w:eastAsia="Times New Roman" w:hAnsi="Arial" w:cs="Arial"/>
          <w:sz w:val="24"/>
          <w:szCs w:val="24"/>
          <w:lang w:eastAsia="en-GB"/>
        </w:rPr>
        <w:t xml:space="preserve"> play. [online] Kids outdoor clothing | wind and waterproof | KoziKidz.com. Available at: &lt;https://www.kozikidz.com/blog/im-bored-how-to-encourage-self-directed-play&gt; [Accessed 24 April 2021].</w:t>
      </w:r>
    </w:p>
    <w:p w14:paraId="7D3420D4" w14:textId="77777777" w:rsidR="00710146" w:rsidRPr="00710146" w:rsidRDefault="00710146" w:rsidP="00710146">
      <w:pPr>
        <w:shd w:val="clear" w:color="auto" w:fill="FFFFFF" w:themeFill="background1"/>
        <w:spacing w:before="450" w:after="450" w:line="312" w:lineRule="atLeast"/>
        <w:outlineLvl w:val="1"/>
        <w:rPr>
          <w:rFonts w:ascii="Arial" w:eastAsia="Times New Roman" w:hAnsi="Arial" w:cs="Arial"/>
          <w:sz w:val="24"/>
          <w:szCs w:val="24"/>
          <w:lang w:eastAsia="en-GB"/>
        </w:rPr>
      </w:pPr>
      <w:r w:rsidRPr="00710146">
        <w:rPr>
          <w:rFonts w:ascii="Arial" w:eastAsia="Times New Roman" w:hAnsi="Arial" w:cs="Arial"/>
          <w:sz w:val="24"/>
          <w:szCs w:val="24"/>
          <w:lang w:eastAsia="en-GB"/>
        </w:rPr>
        <w:t>Whitebread, D., Neale, D., Jensen, H., Liu, C., Solis, S.L., Hopkins, E., Hirsh-Pasek, K. and Zosh, J., 2017. The role of play in children's development: a review of the evidence. LEGO Fonden.</w:t>
      </w:r>
    </w:p>
    <w:p w14:paraId="4A2C5B31" w14:textId="77777777" w:rsidR="00710146" w:rsidRPr="00710146" w:rsidRDefault="00710146" w:rsidP="00710146">
      <w:pPr>
        <w:shd w:val="clear" w:color="auto" w:fill="FFFFFF" w:themeFill="background1"/>
        <w:spacing w:before="450" w:after="450" w:line="312" w:lineRule="atLeast"/>
        <w:outlineLvl w:val="1"/>
        <w:rPr>
          <w:rFonts w:ascii="Arial" w:eastAsia="Times New Roman" w:hAnsi="Arial" w:cs="Arial"/>
          <w:sz w:val="24"/>
          <w:szCs w:val="24"/>
          <w:lang w:eastAsia="en-GB"/>
        </w:rPr>
      </w:pPr>
      <w:r w:rsidRPr="00710146">
        <w:rPr>
          <w:rFonts w:ascii="Arial" w:eastAsia="Times New Roman" w:hAnsi="Arial" w:cs="Arial"/>
          <w:sz w:val="24"/>
          <w:szCs w:val="24"/>
          <w:lang w:eastAsia="en-GB"/>
        </w:rPr>
        <w:lastRenderedPageBreak/>
        <w:t>Kerich, M.E., 2015. The availability of children’s outdoor play equipment in city ECD centers for their holistic development.</w:t>
      </w:r>
    </w:p>
    <w:p w14:paraId="536A323D" w14:textId="77777777" w:rsidR="00710146" w:rsidRPr="00710146" w:rsidRDefault="00710146" w:rsidP="00710146">
      <w:pPr>
        <w:shd w:val="clear" w:color="auto" w:fill="FFFFFF" w:themeFill="background1"/>
        <w:spacing w:before="450" w:after="450" w:line="312" w:lineRule="atLeast"/>
        <w:outlineLvl w:val="1"/>
        <w:rPr>
          <w:rFonts w:ascii="Arial" w:eastAsia="Times New Roman" w:hAnsi="Arial" w:cs="Arial"/>
          <w:sz w:val="24"/>
          <w:szCs w:val="24"/>
          <w:lang w:eastAsia="en-GB"/>
        </w:rPr>
      </w:pPr>
      <w:r w:rsidRPr="00710146">
        <w:rPr>
          <w:rFonts w:ascii="Arial" w:eastAsia="Times New Roman" w:hAnsi="Arial" w:cs="Arial"/>
          <w:sz w:val="24"/>
          <w:szCs w:val="24"/>
          <w:lang w:eastAsia="en-GB"/>
        </w:rPr>
        <w:t>Dera.ioe.ac.uk. 2021. [online] Available at: &lt;https://dera.ioe.ac.uk/20340/1/140519-independent-stocktake-of-the-foundation-phase-in-wales-en.pdf&gt; [Accessed 24 April 2021].</w:t>
      </w:r>
    </w:p>
    <w:p w14:paraId="6A2BAC9C" w14:textId="77777777" w:rsidR="00710146" w:rsidRPr="00710146" w:rsidRDefault="00710146" w:rsidP="00710146">
      <w:pPr>
        <w:shd w:val="clear" w:color="auto" w:fill="FFFFFF" w:themeFill="background1"/>
        <w:spacing w:before="450" w:after="450" w:line="312" w:lineRule="atLeast"/>
        <w:outlineLvl w:val="1"/>
        <w:rPr>
          <w:rFonts w:ascii="Arial" w:eastAsia="Times New Roman" w:hAnsi="Arial" w:cs="Arial"/>
          <w:sz w:val="24"/>
          <w:szCs w:val="24"/>
          <w:lang w:eastAsia="en-GB"/>
        </w:rPr>
      </w:pPr>
      <w:r w:rsidRPr="00710146">
        <w:rPr>
          <w:rFonts w:ascii="Arial" w:eastAsia="Times New Roman" w:hAnsi="Arial" w:cs="Arial"/>
          <w:sz w:val="24"/>
          <w:szCs w:val="24"/>
          <w:lang w:eastAsia="en-GB"/>
        </w:rPr>
        <w:t>(2000), M., 2021. The Benefits of Risky Play | Early Years Management | Teach Early Years. [online] Teach Early Years. Available at: &lt;https://www.teachearlyyears.com/nursery-management/view/the-benefits-of-risky-play&gt; [Accessed 24 April 2021].</w:t>
      </w:r>
    </w:p>
    <w:p w14:paraId="46F7A814" w14:textId="77777777" w:rsidR="00710146" w:rsidRPr="00710146" w:rsidRDefault="00710146" w:rsidP="00710146">
      <w:pPr>
        <w:shd w:val="clear" w:color="auto" w:fill="FFFFFF" w:themeFill="background1"/>
        <w:spacing w:before="450" w:after="450" w:line="312" w:lineRule="atLeast"/>
        <w:outlineLvl w:val="1"/>
        <w:rPr>
          <w:rFonts w:ascii="Arial" w:eastAsia="Times New Roman" w:hAnsi="Arial" w:cs="Arial"/>
          <w:sz w:val="24"/>
          <w:szCs w:val="24"/>
          <w:lang w:eastAsia="en-GB"/>
        </w:rPr>
      </w:pPr>
      <w:r w:rsidRPr="00710146">
        <w:rPr>
          <w:rFonts w:ascii="Arial" w:eastAsia="Times New Roman" w:hAnsi="Arial" w:cs="Arial"/>
          <w:sz w:val="24"/>
          <w:szCs w:val="24"/>
          <w:lang w:eastAsia="en-GB"/>
        </w:rPr>
        <w:t xml:space="preserve">2021. [online] Available at: &lt;https://eric.ed.gov/?id=EJ738494&gt; [Accessed 24 April 2021]. </w:t>
      </w:r>
    </w:p>
    <w:p w14:paraId="3397628E" w14:textId="77777777" w:rsidR="00710146" w:rsidRPr="00710146" w:rsidRDefault="00710146" w:rsidP="00710146">
      <w:pPr>
        <w:shd w:val="clear" w:color="auto" w:fill="FFFFFF" w:themeFill="background1"/>
        <w:spacing w:before="450" w:after="450" w:line="312" w:lineRule="atLeast"/>
        <w:outlineLvl w:val="1"/>
        <w:rPr>
          <w:rFonts w:ascii="Arial" w:eastAsia="Times New Roman" w:hAnsi="Arial" w:cs="Arial"/>
          <w:sz w:val="24"/>
          <w:szCs w:val="24"/>
          <w:lang w:eastAsia="en-GB"/>
        </w:rPr>
      </w:pPr>
      <w:r w:rsidRPr="00710146">
        <w:rPr>
          <w:rFonts w:ascii="Arial" w:eastAsia="Times New Roman" w:hAnsi="Arial" w:cs="Arial"/>
          <w:sz w:val="24"/>
          <w:szCs w:val="24"/>
          <w:lang w:eastAsia="en-GB"/>
        </w:rPr>
        <w:t>Museumofplay.org. 2021. Play Quotes. [online] Available at: &lt;http://www.museumofplay.org/education/education-and-play-resources/play-quotes&gt; [Accessed 24 April 2021].</w:t>
      </w:r>
    </w:p>
    <w:p w14:paraId="6B48AEA3" w14:textId="77777777" w:rsidR="00710146" w:rsidRPr="00710146" w:rsidRDefault="00710146" w:rsidP="00710146">
      <w:pPr>
        <w:shd w:val="clear" w:color="auto" w:fill="FFFFFF" w:themeFill="background1"/>
        <w:spacing w:before="450" w:after="450" w:line="312" w:lineRule="atLeast"/>
        <w:outlineLvl w:val="1"/>
        <w:rPr>
          <w:rFonts w:ascii="Arial" w:eastAsia="Times New Roman" w:hAnsi="Arial" w:cs="Arial"/>
          <w:sz w:val="24"/>
          <w:szCs w:val="24"/>
          <w:lang w:eastAsia="en-GB"/>
        </w:rPr>
      </w:pPr>
      <w:r w:rsidRPr="00710146">
        <w:rPr>
          <w:rFonts w:ascii="Arial" w:eastAsia="Times New Roman" w:hAnsi="Arial" w:cs="Arial"/>
          <w:sz w:val="24"/>
          <w:szCs w:val="24"/>
          <w:lang w:eastAsia="en-GB"/>
        </w:rPr>
        <w:t>Reflective Teaching from Continuum Publishing, a., 2021. Welcome | Reflective Teaching. [online] Reflectiveteaching.co.uk. Available at: &lt;http://reflectiveteaching.co.uk/books-and-resources/reflective-teaching-in-early-education/teaching-for-learning/9.-curriculum/types-of-play&gt; [Accessed 24 April 2021].</w:t>
      </w:r>
    </w:p>
    <w:p w14:paraId="3A6788B1" w14:textId="77777777" w:rsidR="00710146" w:rsidRPr="00710146" w:rsidRDefault="00710146" w:rsidP="00710146">
      <w:pPr>
        <w:shd w:val="clear" w:color="auto" w:fill="FFFFFF" w:themeFill="background1"/>
        <w:spacing w:before="450" w:after="450" w:line="312" w:lineRule="atLeast"/>
        <w:outlineLvl w:val="1"/>
        <w:rPr>
          <w:rFonts w:ascii="Arial" w:eastAsia="Times New Roman" w:hAnsi="Arial" w:cs="Arial"/>
          <w:sz w:val="24"/>
          <w:szCs w:val="24"/>
          <w:lang w:eastAsia="en-GB"/>
        </w:rPr>
      </w:pPr>
      <w:r w:rsidRPr="00710146">
        <w:rPr>
          <w:rFonts w:ascii="Arial" w:eastAsia="Times New Roman" w:hAnsi="Arial" w:cs="Arial"/>
          <w:sz w:val="24"/>
          <w:szCs w:val="24"/>
          <w:lang w:eastAsia="en-GB"/>
        </w:rPr>
        <w:t>Us, A., Us, C., Support, S., Support, P., Consultancy, L., EYFS, I. and News, E., 2021. Play &amp; Learning - Early Years Matters. [online] Early Years Matters. Available at: &lt;https://www.earlyyearsmatters.co.uk/eyfs/a-unique-child/play-learning/&gt; [Accessed 24 April 2021].</w:t>
      </w:r>
    </w:p>
    <w:p w14:paraId="069C536E" w14:textId="564DA0EE" w:rsidR="00710146" w:rsidRDefault="00710146" w:rsidP="00710146">
      <w:pPr>
        <w:shd w:val="clear" w:color="auto" w:fill="FFFFFF" w:themeFill="background1"/>
        <w:spacing w:before="450" w:after="450" w:line="312" w:lineRule="atLeast"/>
        <w:outlineLvl w:val="1"/>
        <w:rPr>
          <w:rFonts w:ascii="Arial" w:eastAsia="Times New Roman" w:hAnsi="Arial" w:cs="Arial"/>
          <w:sz w:val="24"/>
          <w:szCs w:val="24"/>
          <w:lang w:eastAsia="en-GB"/>
        </w:rPr>
      </w:pPr>
      <w:r w:rsidRPr="00710146">
        <w:rPr>
          <w:rFonts w:ascii="Arial" w:eastAsia="Times New Roman" w:hAnsi="Arial" w:cs="Arial"/>
          <w:sz w:val="24"/>
          <w:szCs w:val="24"/>
          <w:lang w:eastAsia="en-GB"/>
        </w:rPr>
        <w:t>Berkshiremontessori.org. 2021. Why Encourage Self-Directed Play?. [online] Available at: &lt;https://www.berkshiremontessori.org/self-directed-play&gt; [Accessed 24 April 2021].</w:t>
      </w:r>
    </w:p>
    <w:p w14:paraId="362569DD" w14:textId="338AB598" w:rsidR="008D63A2" w:rsidRDefault="008D63A2" w:rsidP="008D63A2">
      <w:pPr>
        <w:shd w:val="clear" w:color="auto" w:fill="FFFFFF" w:themeFill="background1"/>
        <w:spacing w:before="450" w:after="450" w:line="312" w:lineRule="atLeast"/>
        <w:outlineLvl w:val="1"/>
        <w:rPr>
          <w:rFonts w:ascii="Arial" w:eastAsia="Times New Roman" w:hAnsi="Arial" w:cs="Arial"/>
          <w:sz w:val="24"/>
          <w:szCs w:val="24"/>
          <w:lang w:eastAsia="en-GB"/>
        </w:rPr>
      </w:pPr>
      <w:r w:rsidRPr="008D63A2">
        <w:rPr>
          <w:rFonts w:ascii="Arial" w:eastAsia="Times New Roman" w:hAnsi="Arial" w:cs="Arial"/>
          <w:sz w:val="24"/>
          <w:szCs w:val="24"/>
          <w:lang w:eastAsia="en-GB"/>
        </w:rPr>
        <w:t>Waters, J. and Payler, J. (2015) Editorial: The professional development of Early Years</w:t>
      </w:r>
      <w:r>
        <w:rPr>
          <w:rFonts w:ascii="Arial" w:eastAsia="Times New Roman" w:hAnsi="Arial" w:cs="Arial"/>
          <w:sz w:val="24"/>
          <w:szCs w:val="24"/>
          <w:lang w:eastAsia="en-GB"/>
        </w:rPr>
        <w:t xml:space="preserve"> </w:t>
      </w:r>
      <w:r w:rsidRPr="008D63A2">
        <w:rPr>
          <w:rFonts w:ascii="Arial" w:eastAsia="Times New Roman" w:hAnsi="Arial" w:cs="Arial"/>
          <w:sz w:val="24"/>
          <w:szCs w:val="24"/>
          <w:lang w:eastAsia="en-GB"/>
        </w:rPr>
        <w:t xml:space="preserve">Educators – achieving systematic, </w:t>
      </w:r>
      <w:r w:rsidR="007A32B5" w:rsidRPr="008D63A2">
        <w:rPr>
          <w:rFonts w:ascii="Arial" w:eastAsia="Times New Roman" w:hAnsi="Arial" w:cs="Arial"/>
          <w:sz w:val="24"/>
          <w:szCs w:val="24"/>
          <w:lang w:eastAsia="en-GB"/>
        </w:rPr>
        <w:t>sustainable,</w:t>
      </w:r>
      <w:r w:rsidRPr="008D63A2">
        <w:rPr>
          <w:rFonts w:ascii="Arial" w:eastAsia="Times New Roman" w:hAnsi="Arial" w:cs="Arial"/>
          <w:sz w:val="24"/>
          <w:szCs w:val="24"/>
          <w:lang w:eastAsia="en-GB"/>
        </w:rPr>
        <w:t xml:space="preserve"> and transformative change Professional</w:t>
      </w:r>
      <w:r>
        <w:rPr>
          <w:rFonts w:ascii="Arial" w:eastAsia="Times New Roman" w:hAnsi="Arial" w:cs="Arial"/>
          <w:sz w:val="24"/>
          <w:szCs w:val="24"/>
          <w:lang w:eastAsia="en-GB"/>
        </w:rPr>
        <w:t xml:space="preserve"> </w:t>
      </w:r>
      <w:r w:rsidRPr="008D63A2">
        <w:rPr>
          <w:rFonts w:ascii="Arial" w:eastAsia="Times New Roman" w:hAnsi="Arial" w:cs="Arial"/>
          <w:sz w:val="24"/>
          <w:szCs w:val="24"/>
          <w:lang w:eastAsia="en-GB"/>
        </w:rPr>
        <w:t>Development in Education 41 (2) 161-168 Early Years Special Issue.</w:t>
      </w:r>
    </w:p>
    <w:p w14:paraId="282CC16D" w14:textId="22627B46" w:rsidR="008D63A2" w:rsidRDefault="008D63A2" w:rsidP="008D63A2">
      <w:pPr>
        <w:shd w:val="clear" w:color="auto" w:fill="FFFFFF" w:themeFill="background1"/>
        <w:spacing w:before="450" w:after="450" w:line="312" w:lineRule="atLeast"/>
        <w:outlineLvl w:val="1"/>
        <w:rPr>
          <w:rFonts w:ascii="Arial" w:eastAsia="Times New Roman" w:hAnsi="Arial" w:cs="Arial"/>
          <w:sz w:val="24"/>
          <w:szCs w:val="24"/>
          <w:lang w:eastAsia="en-GB"/>
        </w:rPr>
      </w:pPr>
      <w:r w:rsidRPr="008D63A2">
        <w:rPr>
          <w:rFonts w:ascii="Arial" w:eastAsia="Times New Roman" w:hAnsi="Arial" w:cs="Arial"/>
          <w:sz w:val="24"/>
          <w:szCs w:val="24"/>
          <w:lang w:eastAsia="en-GB"/>
        </w:rPr>
        <w:lastRenderedPageBreak/>
        <w:t>Siraj-Blatchford, I., Sylva, K., Muttock, S., Gilden, R. &amp; Bell, D. (2002) Researching Effective</w:t>
      </w:r>
      <w:r>
        <w:rPr>
          <w:rFonts w:ascii="Arial" w:eastAsia="Times New Roman" w:hAnsi="Arial" w:cs="Arial"/>
          <w:sz w:val="24"/>
          <w:szCs w:val="24"/>
          <w:lang w:eastAsia="en-GB"/>
        </w:rPr>
        <w:t xml:space="preserve"> </w:t>
      </w:r>
      <w:r w:rsidRPr="008D63A2">
        <w:rPr>
          <w:rFonts w:ascii="Arial" w:eastAsia="Times New Roman" w:hAnsi="Arial" w:cs="Arial"/>
          <w:sz w:val="24"/>
          <w:szCs w:val="24"/>
          <w:lang w:eastAsia="en-GB"/>
        </w:rPr>
        <w:t>Pedagogy in the Early Years [REPEY]; Research Report 356. Norwich HMSO; DfES</w:t>
      </w:r>
    </w:p>
    <w:p w14:paraId="5E101955" w14:textId="415B0DEE" w:rsidR="008D63A2" w:rsidRDefault="008D63A2" w:rsidP="008D63A2">
      <w:pPr>
        <w:shd w:val="clear" w:color="auto" w:fill="FFFFFF" w:themeFill="background1"/>
        <w:spacing w:before="450" w:after="450" w:line="312" w:lineRule="atLeast"/>
        <w:outlineLvl w:val="1"/>
        <w:rPr>
          <w:rFonts w:ascii="Arial" w:eastAsia="Times New Roman" w:hAnsi="Arial" w:cs="Arial"/>
          <w:sz w:val="24"/>
          <w:szCs w:val="24"/>
          <w:lang w:eastAsia="en-GB"/>
        </w:rPr>
      </w:pPr>
      <w:r w:rsidRPr="008D63A2">
        <w:rPr>
          <w:rFonts w:ascii="Arial" w:eastAsia="Times New Roman" w:hAnsi="Arial" w:cs="Arial"/>
          <w:sz w:val="24"/>
          <w:szCs w:val="24"/>
          <w:lang w:eastAsia="en-GB"/>
        </w:rPr>
        <w:t>Early Years Wales. 2021. Foundation Phase. [online] Available at: &lt;https://www.earlyyears.wales/en/foundation-phase&gt; [Accessed 23 April 2021].</w:t>
      </w:r>
    </w:p>
    <w:p w14:paraId="0080B711" w14:textId="58A37505" w:rsidR="0077284D" w:rsidRDefault="0077284D" w:rsidP="008D63A2">
      <w:pPr>
        <w:shd w:val="clear" w:color="auto" w:fill="FFFFFF" w:themeFill="background1"/>
        <w:spacing w:before="450" w:after="450" w:line="312" w:lineRule="atLeast"/>
        <w:outlineLvl w:val="1"/>
        <w:rPr>
          <w:rFonts w:ascii="Arial" w:eastAsia="Times New Roman" w:hAnsi="Arial" w:cs="Arial"/>
          <w:sz w:val="24"/>
          <w:szCs w:val="24"/>
          <w:lang w:eastAsia="en-GB"/>
        </w:rPr>
      </w:pPr>
      <w:r w:rsidRPr="0077284D">
        <w:rPr>
          <w:rFonts w:ascii="Arial" w:eastAsia="Times New Roman" w:hAnsi="Arial" w:cs="Arial"/>
          <w:sz w:val="24"/>
          <w:szCs w:val="24"/>
          <w:lang w:eastAsia="en-GB"/>
        </w:rPr>
        <w:t xml:space="preserve">McInnes, K., Howard, J., Crowley, K. and Miles, G., 2013. The nature of adult–child interaction in the early </w:t>
      </w:r>
      <w:r w:rsidR="007A32B5" w:rsidRPr="0077284D">
        <w:rPr>
          <w:rFonts w:ascii="Arial" w:eastAsia="Times New Roman" w:hAnsi="Arial" w:cs="Arial"/>
          <w:sz w:val="24"/>
          <w:szCs w:val="24"/>
          <w:lang w:eastAsia="en-GB"/>
        </w:rPr>
        <w:t>year’s</w:t>
      </w:r>
      <w:r w:rsidRPr="0077284D">
        <w:rPr>
          <w:rFonts w:ascii="Arial" w:eastAsia="Times New Roman" w:hAnsi="Arial" w:cs="Arial"/>
          <w:sz w:val="24"/>
          <w:szCs w:val="24"/>
          <w:lang w:eastAsia="en-GB"/>
        </w:rPr>
        <w:t xml:space="preserve"> classroom: Implications for children's perceptions of play and subsequent learning behaviour. European Early Childhood Education Research Journal, 21(2), pp.268-282.</w:t>
      </w:r>
    </w:p>
    <w:p w14:paraId="1F7CFB9B" w14:textId="4B09AA33" w:rsidR="002F1D85" w:rsidRDefault="002F1D85" w:rsidP="008D63A2">
      <w:pPr>
        <w:shd w:val="clear" w:color="auto" w:fill="FFFFFF" w:themeFill="background1"/>
        <w:spacing w:before="450" w:after="450" w:line="312" w:lineRule="atLeast"/>
        <w:outlineLvl w:val="1"/>
        <w:rPr>
          <w:rFonts w:ascii="Arial" w:eastAsia="Times New Roman" w:hAnsi="Arial" w:cs="Arial"/>
          <w:sz w:val="24"/>
          <w:szCs w:val="24"/>
          <w:lang w:eastAsia="en-GB"/>
        </w:rPr>
      </w:pPr>
      <w:r w:rsidRPr="002F1D85">
        <w:rPr>
          <w:rFonts w:ascii="Arial" w:eastAsia="Times New Roman" w:hAnsi="Arial" w:cs="Arial"/>
          <w:sz w:val="24"/>
          <w:szCs w:val="24"/>
          <w:lang w:eastAsia="en-GB"/>
        </w:rPr>
        <w:t>Resources for Early Learning. 2021. Early Childhood Assessment: Resources for Early Learning. [online] Available at: &lt;http://resourcesforearlylearning.org/fm/early-childhood-assessment/&gt; [Accessed 24 April 2021].</w:t>
      </w:r>
    </w:p>
    <w:p w14:paraId="4CD33307" w14:textId="4E63C4C2" w:rsidR="008C59FA" w:rsidRDefault="008C59FA" w:rsidP="008D63A2">
      <w:pPr>
        <w:shd w:val="clear" w:color="auto" w:fill="FFFFFF" w:themeFill="background1"/>
        <w:spacing w:before="450" w:after="450" w:line="312" w:lineRule="atLeast"/>
        <w:outlineLvl w:val="1"/>
        <w:rPr>
          <w:rFonts w:ascii="Arial" w:eastAsia="Times New Roman" w:hAnsi="Arial" w:cs="Arial"/>
          <w:sz w:val="24"/>
          <w:szCs w:val="24"/>
          <w:lang w:eastAsia="en-GB"/>
        </w:rPr>
      </w:pPr>
      <w:r w:rsidRPr="008C59FA">
        <w:rPr>
          <w:rFonts w:ascii="Arial" w:eastAsia="Times New Roman" w:hAnsi="Arial" w:cs="Arial"/>
          <w:sz w:val="24"/>
          <w:szCs w:val="24"/>
          <w:lang w:eastAsia="en-GB"/>
        </w:rPr>
        <w:t>Azilotraining.com. 2021. The Importance of Observation in Childcare Settings. [online] Available at: &lt;https://azilotraining.com/2019/08/16/the-importance-of-observation-in-childcare-settings.html&gt; [Accessed 24 April 2021].</w:t>
      </w:r>
    </w:p>
    <w:p w14:paraId="6480281B" w14:textId="2ECCAA49" w:rsidR="008C59FA" w:rsidRPr="00710146" w:rsidRDefault="008C59FA" w:rsidP="008D63A2">
      <w:pPr>
        <w:shd w:val="clear" w:color="auto" w:fill="FFFFFF" w:themeFill="background1"/>
        <w:spacing w:before="450" w:after="450" w:line="312" w:lineRule="atLeast"/>
        <w:outlineLvl w:val="1"/>
        <w:rPr>
          <w:rFonts w:ascii="Arial" w:eastAsia="Times New Roman" w:hAnsi="Arial" w:cs="Arial"/>
          <w:sz w:val="24"/>
          <w:szCs w:val="24"/>
          <w:lang w:eastAsia="en-GB"/>
        </w:rPr>
      </w:pPr>
      <w:r w:rsidRPr="008C59FA">
        <w:rPr>
          <w:rFonts w:ascii="Arial" w:eastAsia="Times New Roman" w:hAnsi="Arial" w:cs="Arial"/>
          <w:sz w:val="24"/>
          <w:szCs w:val="24"/>
          <w:lang w:eastAsia="en-GB"/>
        </w:rPr>
        <w:t>Infant Toddler Resource Guide. 2021. Observation, Documentation, and Reflection. [online] Available at: &lt;https://childcareta.acf.hhs.gov/infant-toddler-resource-guide/observation-documentation-and-reflection&gt; [Accessed 24 April 2021].</w:t>
      </w:r>
    </w:p>
    <w:sectPr w:rsidR="008C59FA" w:rsidRPr="0071014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AD6565"/>
    <w:multiLevelType w:val="hybridMultilevel"/>
    <w:tmpl w:val="5A2EF5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8362E74"/>
    <w:multiLevelType w:val="multilevel"/>
    <w:tmpl w:val="A91C4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B52763F"/>
    <w:multiLevelType w:val="multilevel"/>
    <w:tmpl w:val="4AE832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0D44130"/>
    <w:multiLevelType w:val="multilevel"/>
    <w:tmpl w:val="2EBC6B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26848BE"/>
    <w:multiLevelType w:val="hybridMultilevel"/>
    <w:tmpl w:val="C21C2F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5AC11CF"/>
    <w:multiLevelType w:val="hybridMultilevel"/>
    <w:tmpl w:val="C6F664BE"/>
    <w:lvl w:ilvl="0" w:tplc="6BDC4930">
      <w:start w:val="1"/>
      <w:numFmt w:val="bullet"/>
      <w:lvlText w:val="·"/>
      <w:lvlJc w:val="left"/>
      <w:pPr>
        <w:ind w:left="720" w:hanging="360"/>
      </w:pPr>
      <w:rPr>
        <w:rFonts w:ascii="Symbol" w:hAnsi="Symbol" w:hint="default"/>
      </w:rPr>
    </w:lvl>
    <w:lvl w:ilvl="1" w:tplc="34BEC10C">
      <w:start w:val="1"/>
      <w:numFmt w:val="bullet"/>
      <w:lvlText w:val="o"/>
      <w:lvlJc w:val="left"/>
      <w:pPr>
        <w:ind w:left="1440" w:hanging="360"/>
      </w:pPr>
      <w:rPr>
        <w:rFonts w:ascii="Courier New" w:hAnsi="Courier New" w:hint="default"/>
      </w:rPr>
    </w:lvl>
    <w:lvl w:ilvl="2" w:tplc="707A5F82">
      <w:start w:val="1"/>
      <w:numFmt w:val="bullet"/>
      <w:lvlText w:val=""/>
      <w:lvlJc w:val="left"/>
      <w:pPr>
        <w:ind w:left="2160" w:hanging="360"/>
      </w:pPr>
      <w:rPr>
        <w:rFonts w:ascii="Wingdings" w:hAnsi="Wingdings" w:hint="default"/>
      </w:rPr>
    </w:lvl>
    <w:lvl w:ilvl="3" w:tplc="72A222FE">
      <w:start w:val="1"/>
      <w:numFmt w:val="bullet"/>
      <w:lvlText w:val=""/>
      <w:lvlJc w:val="left"/>
      <w:pPr>
        <w:ind w:left="2880" w:hanging="360"/>
      </w:pPr>
      <w:rPr>
        <w:rFonts w:ascii="Symbol" w:hAnsi="Symbol" w:hint="default"/>
      </w:rPr>
    </w:lvl>
    <w:lvl w:ilvl="4" w:tplc="F2CE5DA4">
      <w:start w:val="1"/>
      <w:numFmt w:val="bullet"/>
      <w:lvlText w:val="o"/>
      <w:lvlJc w:val="left"/>
      <w:pPr>
        <w:ind w:left="3600" w:hanging="360"/>
      </w:pPr>
      <w:rPr>
        <w:rFonts w:ascii="Courier New" w:hAnsi="Courier New" w:hint="default"/>
      </w:rPr>
    </w:lvl>
    <w:lvl w:ilvl="5" w:tplc="D640DE08">
      <w:start w:val="1"/>
      <w:numFmt w:val="bullet"/>
      <w:lvlText w:val=""/>
      <w:lvlJc w:val="left"/>
      <w:pPr>
        <w:ind w:left="4320" w:hanging="360"/>
      </w:pPr>
      <w:rPr>
        <w:rFonts w:ascii="Wingdings" w:hAnsi="Wingdings" w:hint="default"/>
      </w:rPr>
    </w:lvl>
    <w:lvl w:ilvl="6" w:tplc="8B3C11AC">
      <w:start w:val="1"/>
      <w:numFmt w:val="bullet"/>
      <w:lvlText w:val=""/>
      <w:lvlJc w:val="left"/>
      <w:pPr>
        <w:ind w:left="5040" w:hanging="360"/>
      </w:pPr>
      <w:rPr>
        <w:rFonts w:ascii="Symbol" w:hAnsi="Symbol" w:hint="default"/>
      </w:rPr>
    </w:lvl>
    <w:lvl w:ilvl="7" w:tplc="70E6A742">
      <w:start w:val="1"/>
      <w:numFmt w:val="bullet"/>
      <w:lvlText w:val="o"/>
      <w:lvlJc w:val="left"/>
      <w:pPr>
        <w:ind w:left="5760" w:hanging="360"/>
      </w:pPr>
      <w:rPr>
        <w:rFonts w:ascii="Courier New" w:hAnsi="Courier New" w:hint="default"/>
      </w:rPr>
    </w:lvl>
    <w:lvl w:ilvl="8" w:tplc="FA88E110">
      <w:start w:val="1"/>
      <w:numFmt w:val="bullet"/>
      <w:lvlText w:val=""/>
      <w:lvlJc w:val="left"/>
      <w:pPr>
        <w:ind w:left="6480" w:hanging="360"/>
      </w:pPr>
      <w:rPr>
        <w:rFonts w:ascii="Wingdings" w:hAnsi="Wingdings" w:hint="default"/>
      </w:rPr>
    </w:lvl>
  </w:abstractNum>
  <w:abstractNum w:abstractNumId="6" w15:restartNumberingAfterBreak="0">
    <w:nsid w:val="4EE9185C"/>
    <w:multiLevelType w:val="hybridMultilevel"/>
    <w:tmpl w:val="6E0E8EE4"/>
    <w:lvl w:ilvl="0" w:tplc="08090001">
      <w:start w:val="1"/>
      <w:numFmt w:val="bullet"/>
      <w:lvlText w:val=""/>
      <w:lvlJc w:val="left"/>
      <w:pPr>
        <w:ind w:left="790" w:hanging="360"/>
      </w:pPr>
      <w:rPr>
        <w:rFonts w:ascii="Symbol" w:hAnsi="Symbol"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abstractNum w:abstractNumId="7" w15:restartNumberingAfterBreak="0">
    <w:nsid w:val="53837CF0"/>
    <w:multiLevelType w:val="hybridMultilevel"/>
    <w:tmpl w:val="9B0800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44B0471"/>
    <w:multiLevelType w:val="multilevel"/>
    <w:tmpl w:val="2C02A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D7E6AFA"/>
    <w:multiLevelType w:val="hybridMultilevel"/>
    <w:tmpl w:val="6DBA02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25C0321"/>
    <w:multiLevelType w:val="multilevel"/>
    <w:tmpl w:val="75747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1"/>
  </w:num>
  <w:num w:numId="3">
    <w:abstractNumId w:val="8"/>
  </w:num>
  <w:num w:numId="4">
    <w:abstractNumId w:val="4"/>
  </w:num>
  <w:num w:numId="5">
    <w:abstractNumId w:val="10"/>
  </w:num>
  <w:num w:numId="6">
    <w:abstractNumId w:val="2"/>
    <w:lvlOverride w:ilvl="0">
      <w:startOverride w:val="3"/>
    </w:lvlOverride>
  </w:num>
  <w:num w:numId="7">
    <w:abstractNumId w:val="3"/>
    <w:lvlOverride w:ilvl="0">
      <w:startOverride w:val="4"/>
    </w:lvlOverride>
  </w:num>
  <w:num w:numId="8">
    <w:abstractNumId w:val="7"/>
  </w:num>
  <w:num w:numId="9">
    <w:abstractNumId w:val="6"/>
  </w:num>
  <w:num w:numId="10">
    <w:abstractNumId w:val="0"/>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4F56"/>
    <w:rsid w:val="0000445D"/>
    <w:rsid w:val="00011DBE"/>
    <w:rsid w:val="00017410"/>
    <w:rsid w:val="00022FC4"/>
    <w:rsid w:val="00032648"/>
    <w:rsid w:val="000349DF"/>
    <w:rsid w:val="00037E8E"/>
    <w:rsid w:val="00040168"/>
    <w:rsid w:val="000663A3"/>
    <w:rsid w:val="00066525"/>
    <w:rsid w:val="000678DA"/>
    <w:rsid w:val="00090581"/>
    <w:rsid w:val="00093913"/>
    <w:rsid w:val="00094F07"/>
    <w:rsid w:val="000B28F3"/>
    <w:rsid w:val="000B3E66"/>
    <w:rsid w:val="000B6A62"/>
    <w:rsid w:val="000C3611"/>
    <w:rsid w:val="00103064"/>
    <w:rsid w:val="00105BD8"/>
    <w:rsid w:val="00107454"/>
    <w:rsid w:val="00113C4E"/>
    <w:rsid w:val="00131E9D"/>
    <w:rsid w:val="00143983"/>
    <w:rsid w:val="00143F4E"/>
    <w:rsid w:val="001467B8"/>
    <w:rsid w:val="00151708"/>
    <w:rsid w:val="00164F56"/>
    <w:rsid w:val="00167513"/>
    <w:rsid w:val="00170CFB"/>
    <w:rsid w:val="001736AC"/>
    <w:rsid w:val="00184D64"/>
    <w:rsid w:val="001869FC"/>
    <w:rsid w:val="001A1389"/>
    <w:rsid w:val="001A1422"/>
    <w:rsid w:val="001A5FA7"/>
    <w:rsid w:val="001C3813"/>
    <w:rsid w:val="001C4EA0"/>
    <w:rsid w:val="001F399A"/>
    <w:rsid w:val="002061DF"/>
    <w:rsid w:val="00210A1C"/>
    <w:rsid w:val="00213292"/>
    <w:rsid w:val="00227B01"/>
    <w:rsid w:val="0023463A"/>
    <w:rsid w:val="00250932"/>
    <w:rsid w:val="0025229A"/>
    <w:rsid w:val="00253F7A"/>
    <w:rsid w:val="00261F61"/>
    <w:rsid w:val="00267901"/>
    <w:rsid w:val="00267A5E"/>
    <w:rsid w:val="00270BDE"/>
    <w:rsid w:val="002735ED"/>
    <w:rsid w:val="0029294B"/>
    <w:rsid w:val="002A440A"/>
    <w:rsid w:val="002B085C"/>
    <w:rsid w:val="002B48A0"/>
    <w:rsid w:val="002D762B"/>
    <w:rsid w:val="002E1013"/>
    <w:rsid w:val="002F1D85"/>
    <w:rsid w:val="002F5CA6"/>
    <w:rsid w:val="0030057F"/>
    <w:rsid w:val="00317389"/>
    <w:rsid w:val="003233A3"/>
    <w:rsid w:val="00352104"/>
    <w:rsid w:val="00361190"/>
    <w:rsid w:val="003622CD"/>
    <w:rsid w:val="0036459E"/>
    <w:rsid w:val="00383E9F"/>
    <w:rsid w:val="00387185"/>
    <w:rsid w:val="00387C1E"/>
    <w:rsid w:val="00390557"/>
    <w:rsid w:val="003943D4"/>
    <w:rsid w:val="00396AEF"/>
    <w:rsid w:val="003A295C"/>
    <w:rsid w:val="003C2A98"/>
    <w:rsid w:val="003C579C"/>
    <w:rsid w:val="00405DF1"/>
    <w:rsid w:val="00454C74"/>
    <w:rsid w:val="0046548F"/>
    <w:rsid w:val="004737F4"/>
    <w:rsid w:val="00473C7F"/>
    <w:rsid w:val="00475958"/>
    <w:rsid w:val="0049488D"/>
    <w:rsid w:val="00495D91"/>
    <w:rsid w:val="004A1CC4"/>
    <w:rsid w:val="004A455B"/>
    <w:rsid w:val="004A4A7B"/>
    <w:rsid w:val="004E6ABC"/>
    <w:rsid w:val="004F15E2"/>
    <w:rsid w:val="004F563E"/>
    <w:rsid w:val="004F5B5E"/>
    <w:rsid w:val="00512CD3"/>
    <w:rsid w:val="00525F91"/>
    <w:rsid w:val="00553931"/>
    <w:rsid w:val="00554F30"/>
    <w:rsid w:val="00556537"/>
    <w:rsid w:val="00566775"/>
    <w:rsid w:val="0057558C"/>
    <w:rsid w:val="00590B90"/>
    <w:rsid w:val="005B5DC6"/>
    <w:rsid w:val="005C190B"/>
    <w:rsid w:val="005C40C7"/>
    <w:rsid w:val="005C5D12"/>
    <w:rsid w:val="005C7A7C"/>
    <w:rsid w:val="005D3218"/>
    <w:rsid w:val="005E188C"/>
    <w:rsid w:val="005E4695"/>
    <w:rsid w:val="005E7234"/>
    <w:rsid w:val="005F76A9"/>
    <w:rsid w:val="00605996"/>
    <w:rsid w:val="00605FC8"/>
    <w:rsid w:val="00607674"/>
    <w:rsid w:val="006131A0"/>
    <w:rsid w:val="00624258"/>
    <w:rsid w:val="00635A1A"/>
    <w:rsid w:val="0064475E"/>
    <w:rsid w:val="006466A6"/>
    <w:rsid w:val="00647480"/>
    <w:rsid w:val="00655504"/>
    <w:rsid w:val="00657791"/>
    <w:rsid w:val="006600FB"/>
    <w:rsid w:val="00670BEB"/>
    <w:rsid w:val="00672179"/>
    <w:rsid w:val="0067393E"/>
    <w:rsid w:val="00680AF5"/>
    <w:rsid w:val="00682FCC"/>
    <w:rsid w:val="00695775"/>
    <w:rsid w:val="006A1F7D"/>
    <w:rsid w:val="006A7945"/>
    <w:rsid w:val="006B0BFE"/>
    <w:rsid w:val="006C1094"/>
    <w:rsid w:val="006C5550"/>
    <w:rsid w:val="006E7D92"/>
    <w:rsid w:val="006F0EB4"/>
    <w:rsid w:val="006F2F2C"/>
    <w:rsid w:val="00710146"/>
    <w:rsid w:val="00715E05"/>
    <w:rsid w:val="00720F82"/>
    <w:rsid w:val="007246FE"/>
    <w:rsid w:val="007271AF"/>
    <w:rsid w:val="00727B65"/>
    <w:rsid w:val="00745B0A"/>
    <w:rsid w:val="007669D7"/>
    <w:rsid w:val="0077284D"/>
    <w:rsid w:val="00781155"/>
    <w:rsid w:val="007A25BA"/>
    <w:rsid w:val="007A30AE"/>
    <w:rsid w:val="007A32B5"/>
    <w:rsid w:val="007A5998"/>
    <w:rsid w:val="007B0C9A"/>
    <w:rsid w:val="007B2EF7"/>
    <w:rsid w:val="007C7FC9"/>
    <w:rsid w:val="007D5415"/>
    <w:rsid w:val="00800141"/>
    <w:rsid w:val="008064A4"/>
    <w:rsid w:val="00815A12"/>
    <w:rsid w:val="008174D7"/>
    <w:rsid w:val="008233A9"/>
    <w:rsid w:val="00830437"/>
    <w:rsid w:val="00830A5D"/>
    <w:rsid w:val="008512A7"/>
    <w:rsid w:val="00856832"/>
    <w:rsid w:val="00864780"/>
    <w:rsid w:val="0087261D"/>
    <w:rsid w:val="00875C1D"/>
    <w:rsid w:val="008878C7"/>
    <w:rsid w:val="008A178E"/>
    <w:rsid w:val="008B3B3E"/>
    <w:rsid w:val="008C2371"/>
    <w:rsid w:val="008C59FA"/>
    <w:rsid w:val="008D6384"/>
    <w:rsid w:val="008D63A2"/>
    <w:rsid w:val="008E3B0E"/>
    <w:rsid w:val="008E3FE6"/>
    <w:rsid w:val="008F55B8"/>
    <w:rsid w:val="008F75DF"/>
    <w:rsid w:val="008F76DD"/>
    <w:rsid w:val="00910DDD"/>
    <w:rsid w:val="00911B47"/>
    <w:rsid w:val="00914109"/>
    <w:rsid w:val="00915E20"/>
    <w:rsid w:val="00935F53"/>
    <w:rsid w:val="00936DB4"/>
    <w:rsid w:val="00937BAB"/>
    <w:rsid w:val="00943A15"/>
    <w:rsid w:val="00965359"/>
    <w:rsid w:val="0096612A"/>
    <w:rsid w:val="00975C79"/>
    <w:rsid w:val="00976E02"/>
    <w:rsid w:val="009C3462"/>
    <w:rsid w:val="009C3600"/>
    <w:rsid w:val="009C4282"/>
    <w:rsid w:val="009E254C"/>
    <w:rsid w:val="009E3167"/>
    <w:rsid w:val="009F2107"/>
    <w:rsid w:val="00A117B6"/>
    <w:rsid w:val="00A23A1E"/>
    <w:rsid w:val="00A2498F"/>
    <w:rsid w:val="00A34E72"/>
    <w:rsid w:val="00A440CB"/>
    <w:rsid w:val="00A446B5"/>
    <w:rsid w:val="00A50114"/>
    <w:rsid w:val="00A54F6E"/>
    <w:rsid w:val="00A643A4"/>
    <w:rsid w:val="00A67751"/>
    <w:rsid w:val="00A67B6E"/>
    <w:rsid w:val="00A7108C"/>
    <w:rsid w:val="00A80EE7"/>
    <w:rsid w:val="00A857B9"/>
    <w:rsid w:val="00A875EA"/>
    <w:rsid w:val="00AA6668"/>
    <w:rsid w:val="00AB507A"/>
    <w:rsid w:val="00AC5775"/>
    <w:rsid w:val="00AC6094"/>
    <w:rsid w:val="00AC6376"/>
    <w:rsid w:val="00AC7C0C"/>
    <w:rsid w:val="00AD1E09"/>
    <w:rsid w:val="00AD42B6"/>
    <w:rsid w:val="00AE61A1"/>
    <w:rsid w:val="00AF5A9B"/>
    <w:rsid w:val="00B0455B"/>
    <w:rsid w:val="00B04C07"/>
    <w:rsid w:val="00B11C75"/>
    <w:rsid w:val="00B13517"/>
    <w:rsid w:val="00B14EC8"/>
    <w:rsid w:val="00B15E5E"/>
    <w:rsid w:val="00B20BB4"/>
    <w:rsid w:val="00B350CE"/>
    <w:rsid w:val="00B3713D"/>
    <w:rsid w:val="00B43CC4"/>
    <w:rsid w:val="00B503FE"/>
    <w:rsid w:val="00B670C5"/>
    <w:rsid w:val="00B77B34"/>
    <w:rsid w:val="00B81FCD"/>
    <w:rsid w:val="00B96044"/>
    <w:rsid w:val="00BA0ED1"/>
    <w:rsid w:val="00BA7983"/>
    <w:rsid w:val="00BC059B"/>
    <w:rsid w:val="00BC438C"/>
    <w:rsid w:val="00BD036A"/>
    <w:rsid w:val="00BD5CEB"/>
    <w:rsid w:val="00BD76CE"/>
    <w:rsid w:val="00BE40A1"/>
    <w:rsid w:val="00BE4E14"/>
    <w:rsid w:val="00BF3690"/>
    <w:rsid w:val="00BF7758"/>
    <w:rsid w:val="00C06B72"/>
    <w:rsid w:val="00C1331D"/>
    <w:rsid w:val="00C21683"/>
    <w:rsid w:val="00C267D1"/>
    <w:rsid w:val="00C33041"/>
    <w:rsid w:val="00C369C4"/>
    <w:rsid w:val="00C430C3"/>
    <w:rsid w:val="00C43404"/>
    <w:rsid w:val="00C441B2"/>
    <w:rsid w:val="00C63CCE"/>
    <w:rsid w:val="00C72EBB"/>
    <w:rsid w:val="00C761E5"/>
    <w:rsid w:val="00C82297"/>
    <w:rsid w:val="00C84EE8"/>
    <w:rsid w:val="00C921BA"/>
    <w:rsid w:val="00CB2279"/>
    <w:rsid w:val="00CC4D4B"/>
    <w:rsid w:val="00CE7DE6"/>
    <w:rsid w:val="00CF554E"/>
    <w:rsid w:val="00D12B08"/>
    <w:rsid w:val="00D172BE"/>
    <w:rsid w:val="00D17D18"/>
    <w:rsid w:val="00D17E6F"/>
    <w:rsid w:val="00D24340"/>
    <w:rsid w:val="00D256B3"/>
    <w:rsid w:val="00D308FF"/>
    <w:rsid w:val="00D33518"/>
    <w:rsid w:val="00D4457D"/>
    <w:rsid w:val="00D5061F"/>
    <w:rsid w:val="00D642EC"/>
    <w:rsid w:val="00D67433"/>
    <w:rsid w:val="00D76832"/>
    <w:rsid w:val="00D930B5"/>
    <w:rsid w:val="00DA4DDC"/>
    <w:rsid w:val="00DA6D46"/>
    <w:rsid w:val="00DB1E50"/>
    <w:rsid w:val="00DD7B70"/>
    <w:rsid w:val="00DE4567"/>
    <w:rsid w:val="00DF00D0"/>
    <w:rsid w:val="00DF0AE5"/>
    <w:rsid w:val="00DF2AF0"/>
    <w:rsid w:val="00E0326F"/>
    <w:rsid w:val="00E1670B"/>
    <w:rsid w:val="00E22F76"/>
    <w:rsid w:val="00E37509"/>
    <w:rsid w:val="00E52991"/>
    <w:rsid w:val="00E5522C"/>
    <w:rsid w:val="00E62BEE"/>
    <w:rsid w:val="00E736BB"/>
    <w:rsid w:val="00E84075"/>
    <w:rsid w:val="00E943DE"/>
    <w:rsid w:val="00E94CB3"/>
    <w:rsid w:val="00E9686B"/>
    <w:rsid w:val="00EA1F75"/>
    <w:rsid w:val="00EB7807"/>
    <w:rsid w:val="00EF7F8F"/>
    <w:rsid w:val="00F01D07"/>
    <w:rsid w:val="00F062EC"/>
    <w:rsid w:val="00F171BA"/>
    <w:rsid w:val="00F20177"/>
    <w:rsid w:val="00F2017A"/>
    <w:rsid w:val="00F32477"/>
    <w:rsid w:val="00F42470"/>
    <w:rsid w:val="00F644C0"/>
    <w:rsid w:val="00F71356"/>
    <w:rsid w:val="00F71F51"/>
    <w:rsid w:val="00F72DB1"/>
    <w:rsid w:val="00F83324"/>
    <w:rsid w:val="00F85252"/>
    <w:rsid w:val="00F852D0"/>
    <w:rsid w:val="00FA52EA"/>
    <w:rsid w:val="00FB4C9C"/>
    <w:rsid w:val="00FB597B"/>
    <w:rsid w:val="00FC41BB"/>
    <w:rsid w:val="00FC4865"/>
    <w:rsid w:val="00FC5DB6"/>
    <w:rsid w:val="00FC618A"/>
    <w:rsid w:val="00FD62F2"/>
    <w:rsid w:val="00FE22AB"/>
    <w:rsid w:val="00FE3B0B"/>
    <w:rsid w:val="00FF6F3D"/>
    <w:rsid w:val="00FF77EC"/>
    <w:rsid w:val="33CAE4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532A9C"/>
  <w15:chartTrackingRefBased/>
  <w15:docId w15:val="{214E48DD-9C07-44E7-A1F2-0386CD7F2B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62BEE"/>
    <w:rPr>
      <w:color w:val="0563C1" w:themeColor="hyperlink"/>
      <w:u w:val="single"/>
    </w:rPr>
  </w:style>
  <w:style w:type="character" w:styleId="UnresolvedMention">
    <w:name w:val="Unresolved Mention"/>
    <w:basedOn w:val="DefaultParagraphFont"/>
    <w:uiPriority w:val="99"/>
    <w:semiHidden/>
    <w:unhideWhenUsed/>
    <w:rsid w:val="00E62BEE"/>
    <w:rPr>
      <w:color w:val="605E5C"/>
      <w:shd w:val="clear" w:color="auto" w:fill="E1DFDD"/>
    </w:rPr>
  </w:style>
  <w:style w:type="paragraph" w:styleId="NormalWeb">
    <w:name w:val="Normal (Web)"/>
    <w:basedOn w:val="Normal"/>
    <w:uiPriority w:val="99"/>
    <w:semiHidden/>
    <w:unhideWhenUsed/>
    <w:rsid w:val="00E62BE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680AF5"/>
    <w:pPr>
      <w:ind w:left="720"/>
      <w:contextualSpacing/>
    </w:pPr>
  </w:style>
  <w:style w:type="character" w:customStyle="1" w:styleId="hgkelc">
    <w:name w:val="hgkelc"/>
    <w:basedOn w:val="DefaultParagraphFont"/>
    <w:rsid w:val="002F5CA6"/>
  </w:style>
  <w:style w:type="character" w:customStyle="1" w:styleId="kx21rb">
    <w:name w:val="kx21rb"/>
    <w:basedOn w:val="DefaultParagraphFont"/>
    <w:rsid w:val="002F5C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3313463">
      <w:bodyDiv w:val="1"/>
      <w:marLeft w:val="0"/>
      <w:marRight w:val="0"/>
      <w:marTop w:val="0"/>
      <w:marBottom w:val="0"/>
      <w:divBdr>
        <w:top w:val="none" w:sz="0" w:space="0" w:color="auto"/>
        <w:left w:val="none" w:sz="0" w:space="0" w:color="auto"/>
        <w:bottom w:val="none" w:sz="0" w:space="0" w:color="auto"/>
        <w:right w:val="none" w:sz="0" w:space="0" w:color="auto"/>
      </w:divBdr>
    </w:div>
    <w:div w:id="791872117">
      <w:bodyDiv w:val="1"/>
      <w:marLeft w:val="0"/>
      <w:marRight w:val="0"/>
      <w:marTop w:val="0"/>
      <w:marBottom w:val="0"/>
      <w:divBdr>
        <w:top w:val="none" w:sz="0" w:space="0" w:color="auto"/>
        <w:left w:val="none" w:sz="0" w:space="0" w:color="auto"/>
        <w:bottom w:val="none" w:sz="0" w:space="0" w:color="auto"/>
        <w:right w:val="none" w:sz="0" w:space="0" w:color="auto"/>
      </w:divBdr>
      <w:divsChild>
        <w:div w:id="777483114">
          <w:marLeft w:val="0"/>
          <w:marRight w:val="0"/>
          <w:marTop w:val="0"/>
          <w:marBottom w:val="0"/>
          <w:divBdr>
            <w:top w:val="none" w:sz="0" w:space="0" w:color="auto"/>
            <w:left w:val="none" w:sz="0" w:space="0" w:color="auto"/>
            <w:bottom w:val="none" w:sz="0" w:space="0" w:color="auto"/>
            <w:right w:val="none" w:sz="0" w:space="0" w:color="auto"/>
          </w:divBdr>
          <w:divsChild>
            <w:div w:id="1643538669">
              <w:marLeft w:val="0"/>
              <w:marRight w:val="0"/>
              <w:marTop w:val="0"/>
              <w:marBottom w:val="0"/>
              <w:divBdr>
                <w:top w:val="none" w:sz="0" w:space="0" w:color="auto"/>
                <w:left w:val="none" w:sz="0" w:space="0" w:color="auto"/>
                <w:bottom w:val="none" w:sz="0" w:space="0" w:color="auto"/>
                <w:right w:val="none" w:sz="0" w:space="0" w:color="auto"/>
              </w:divBdr>
            </w:div>
            <w:div w:id="1641299647">
              <w:marLeft w:val="0"/>
              <w:marRight w:val="0"/>
              <w:marTop w:val="0"/>
              <w:marBottom w:val="120"/>
              <w:divBdr>
                <w:top w:val="none" w:sz="0" w:space="0" w:color="auto"/>
                <w:left w:val="none" w:sz="0" w:space="0" w:color="auto"/>
                <w:bottom w:val="none" w:sz="0" w:space="0" w:color="auto"/>
                <w:right w:val="none" w:sz="0" w:space="0" w:color="auto"/>
              </w:divBdr>
            </w:div>
          </w:divsChild>
        </w:div>
        <w:div w:id="222062280">
          <w:marLeft w:val="0"/>
          <w:marRight w:val="0"/>
          <w:marTop w:val="0"/>
          <w:marBottom w:val="0"/>
          <w:divBdr>
            <w:top w:val="none" w:sz="0" w:space="0" w:color="auto"/>
            <w:left w:val="none" w:sz="0" w:space="0" w:color="auto"/>
            <w:bottom w:val="none" w:sz="0" w:space="0" w:color="auto"/>
            <w:right w:val="none" w:sz="0" w:space="0" w:color="auto"/>
          </w:divBdr>
        </w:div>
        <w:div w:id="549921352">
          <w:marLeft w:val="0"/>
          <w:marRight w:val="0"/>
          <w:marTop w:val="0"/>
          <w:marBottom w:val="0"/>
          <w:divBdr>
            <w:top w:val="none" w:sz="0" w:space="0" w:color="auto"/>
            <w:left w:val="none" w:sz="0" w:space="0" w:color="auto"/>
            <w:bottom w:val="none" w:sz="0" w:space="0" w:color="auto"/>
            <w:right w:val="none" w:sz="0" w:space="0" w:color="auto"/>
          </w:divBdr>
        </w:div>
      </w:divsChild>
    </w:div>
    <w:div w:id="804935748">
      <w:bodyDiv w:val="1"/>
      <w:marLeft w:val="0"/>
      <w:marRight w:val="0"/>
      <w:marTop w:val="0"/>
      <w:marBottom w:val="0"/>
      <w:divBdr>
        <w:top w:val="none" w:sz="0" w:space="0" w:color="auto"/>
        <w:left w:val="none" w:sz="0" w:space="0" w:color="auto"/>
        <w:bottom w:val="none" w:sz="0" w:space="0" w:color="auto"/>
        <w:right w:val="none" w:sz="0" w:space="0" w:color="auto"/>
      </w:divBdr>
    </w:div>
    <w:div w:id="1134325313">
      <w:bodyDiv w:val="1"/>
      <w:marLeft w:val="0"/>
      <w:marRight w:val="0"/>
      <w:marTop w:val="0"/>
      <w:marBottom w:val="0"/>
      <w:divBdr>
        <w:top w:val="none" w:sz="0" w:space="0" w:color="auto"/>
        <w:left w:val="none" w:sz="0" w:space="0" w:color="auto"/>
        <w:bottom w:val="none" w:sz="0" w:space="0" w:color="auto"/>
        <w:right w:val="none" w:sz="0" w:space="0" w:color="auto"/>
      </w:divBdr>
    </w:div>
    <w:div w:id="1243952010">
      <w:bodyDiv w:val="1"/>
      <w:marLeft w:val="0"/>
      <w:marRight w:val="0"/>
      <w:marTop w:val="0"/>
      <w:marBottom w:val="0"/>
      <w:divBdr>
        <w:top w:val="none" w:sz="0" w:space="0" w:color="auto"/>
        <w:left w:val="none" w:sz="0" w:space="0" w:color="auto"/>
        <w:bottom w:val="none" w:sz="0" w:space="0" w:color="auto"/>
        <w:right w:val="none" w:sz="0" w:space="0" w:color="auto"/>
      </w:divBdr>
    </w:div>
    <w:div w:id="1312057726">
      <w:bodyDiv w:val="1"/>
      <w:marLeft w:val="0"/>
      <w:marRight w:val="0"/>
      <w:marTop w:val="0"/>
      <w:marBottom w:val="0"/>
      <w:divBdr>
        <w:top w:val="none" w:sz="0" w:space="0" w:color="auto"/>
        <w:left w:val="none" w:sz="0" w:space="0" w:color="auto"/>
        <w:bottom w:val="none" w:sz="0" w:space="0" w:color="auto"/>
        <w:right w:val="none" w:sz="0" w:space="0" w:color="auto"/>
      </w:divBdr>
      <w:divsChild>
        <w:div w:id="884105257">
          <w:marLeft w:val="0"/>
          <w:marRight w:val="0"/>
          <w:marTop w:val="0"/>
          <w:marBottom w:val="0"/>
          <w:divBdr>
            <w:top w:val="none" w:sz="0" w:space="0" w:color="auto"/>
            <w:left w:val="none" w:sz="0" w:space="0" w:color="auto"/>
            <w:bottom w:val="none" w:sz="0" w:space="0" w:color="auto"/>
            <w:right w:val="none" w:sz="0" w:space="0" w:color="auto"/>
          </w:divBdr>
          <w:divsChild>
            <w:div w:id="1288856575">
              <w:marLeft w:val="0"/>
              <w:marRight w:val="0"/>
              <w:marTop w:val="0"/>
              <w:marBottom w:val="0"/>
              <w:divBdr>
                <w:top w:val="none" w:sz="0" w:space="0" w:color="auto"/>
                <w:left w:val="none" w:sz="0" w:space="0" w:color="auto"/>
                <w:bottom w:val="none" w:sz="0" w:space="0" w:color="auto"/>
                <w:right w:val="none" w:sz="0" w:space="0" w:color="auto"/>
              </w:divBdr>
            </w:div>
            <w:div w:id="1113398288">
              <w:marLeft w:val="0"/>
              <w:marRight w:val="0"/>
              <w:marTop w:val="0"/>
              <w:marBottom w:val="120"/>
              <w:divBdr>
                <w:top w:val="none" w:sz="0" w:space="0" w:color="auto"/>
                <w:left w:val="none" w:sz="0" w:space="0" w:color="auto"/>
                <w:bottom w:val="none" w:sz="0" w:space="0" w:color="auto"/>
                <w:right w:val="none" w:sz="0" w:space="0" w:color="auto"/>
              </w:divBdr>
            </w:div>
          </w:divsChild>
        </w:div>
        <w:div w:id="1522205167">
          <w:marLeft w:val="0"/>
          <w:marRight w:val="0"/>
          <w:marTop w:val="0"/>
          <w:marBottom w:val="0"/>
          <w:divBdr>
            <w:top w:val="none" w:sz="0" w:space="0" w:color="auto"/>
            <w:left w:val="none" w:sz="0" w:space="0" w:color="auto"/>
            <w:bottom w:val="none" w:sz="0" w:space="0" w:color="auto"/>
            <w:right w:val="none" w:sz="0" w:space="0" w:color="auto"/>
          </w:divBdr>
        </w:div>
        <w:div w:id="706417761">
          <w:marLeft w:val="0"/>
          <w:marRight w:val="0"/>
          <w:marTop w:val="0"/>
          <w:marBottom w:val="0"/>
          <w:divBdr>
            <w:top w:val="none" w:sz="0" w:space="0" w:color="auto"/>
            <w:left w:val="none" w:sz="0" w:space="0" w:color="auto"/>
            <w:bottom w:val="none" w:sz="0" w:space="0" w:color="auto"/>
            <w:right w:val="none" w:sz="0" w:space="0" w:color="auto"/>
          </w:divBdr>
        </w:div>
      </w:divsChild>
    </w:div>
    <w:div w:id="1317491873">
      <w:bodyDiv w:val="1"/>
      <w:marLeft w:val="0"/>
      <w:marRight w:val="0"/>
      <w:marTop w:val="0"/>
      <w:marBottom w:val="0"/>
      <w:divBdr>
        <w:top w:val="none" w:sz="0" w:space="0" w:color="auto"/>
        <w:left w:val="none" w:sz="0" w:space="0" w:color="auto"/>
        <w:bottom w:val="none" w:sz="0" w:space="0" w:color="auto"/>
        <w:right w:val="none" w:sz="0" w:space="0" w:color="auto"/>
      </w:divBdr>
    </w:div>
    <w:div w:id="1693651785">
      <w:bodyDiv w:val="1"/>
      <w:marLeft w:val="0"/>
      <w:marRight w:val="0"/>
      <w:marTop w:val="0"/>
      <w:marBottom w:val="0"/>
      <w:divBdr>
        <w:top w:val="none" w:sz="0" w:space="0" w:color="auto"/>
        <w:left w:val="none" w:sz="0" w:space="0" w:color="auto"/>
        <w:bottom w:val="none" w:sz="0" w:space="0" w:color="auto"/>
        <w:right w:val="none" w:sz="0" w:space="0" w:color="auto"/>
      </w:divBdr>
    </w:div>
    <w:div w:id="1720350485">
      <w:bodyDiv w:val="1"/>
      <w:marLeft w:val="0"/>
      <w:marRight w:val="0"/>
      <w:marTop w:val="0"/>
      <w:marBottom w:val="0"/>
      <w:divBdr>
        <w:top w:val="none" w:sz="0" w:space="0" w:color="auto"/>
        <w:left w:val="none" w:sz="0" w:space="0" w:color="auto"/>
        <w:bottom w:val="none" w:sz="0" w:space="0" w:color="auto"/>
        <w:right w:val="none" w:sz="0" w:space="0" w:color="auto"/>
      </w:divBdr>
    </w:div>
    <w:div w:id="1735465647">
      <w:bodyDiv w:val="1"/>
      <w:marLeft w:val="0"/>
      <w:marRight w:val="0"/>
      <w:marTop w:val="0"/>
      <w:marBottom w:val="0"/>
      <w:divBdr>
        <w:top w:val="none" w:sz="0" w:space="0" w:color="auto"/>
        <w:left w:val="none" w:sz="0" w:space="0" w:color="auto"/>
        <w:bottom w:val="none" w:sz="0" w:space="0" w:color="auto"/>
        <w:right w:val="none" w:sz="0" w:space="0" w:color="auto"/>
      </w:divBdr>
    </w:div>
    <w:div w:id="1872575619">
      <w:bodyDiv w:val="1"/>
      <w:marLeft w:val="0"/>
      <w:marRight w:val="0"/>
      <w:marTop w:val="0"/>
      <w:marBottom w:val="0"/>
      <w:divBdr>
        <w:top w:val="none" w:sz="0" w:space="0" w:color="auto"/>
        <w:left w:val="none" w:sz="0" w:space="0" w:color="auto"/>
        <w:bottom w:val="none" w:sz="0" w:space="0" w:color="auto"/>
        <w:right w:val="none" w:sz="0" w:space="0" w:color="auto"/>
      </w:divBdr>
      <w:divsChild>
        <w:div w:id="757796280">
          <w:marLeft w:val="0"/>
          <w:marRight w:val="0"/>
          <w:marTop w:val="0"/>
          <w:marBottom w:val="0"/>
          <w:divBdr>
            <w:top w:val="single" w:sz="2" w:space="0" w:color="333333"/>
            <w:left w:val="single" w:sz="2" w:space="0" w:color="333333"/>
            <w:bottom w:val="single" w:sz="2" w:space="0" w:color="333333"/>
            <w:right w:val="single" w:sz="2" w:space="0" w:color="333333"/>
          </w:divBdr>
        </w:div>
        <w:div w:id="1680809674">
          <w:marLeft w:val="0"/>
          <w:marRight w:val="0"/>
          <w:marTop w:val="0"/>
          <w:marBottom w:val="0"/>
          <w:divBdr>
            <w:top w:val="single" w:sz="2" w:space="0" w:color="333333"/>
            <w:left w:val="single" w:sz="2" w:space="0" w:color="333333"/>
            <w:bottom w:val="single" w:sz="2" w:space="0" w:color="333333"/>
            <w:right w:val="single" w:sz="2" w:space="0" w:color="333333"/>
          </w:divBdr>
        </w:div>
        <w:div w:id="1216431628">
          <w:marLeft w:val="0"/>
          <w:marRight w:val="0"/>
          <w:marTop w:val="0"/>
          <w:marBottom w:val="0"/>
          <w:divBdr>
            <w:top w:val="single" w:sz="2" w:space="0" w:color="333333"/>
            <w:left w:val="single" w:sz="2" w:space="0" w:color="333333"/>
            <w:bottom w:val="single" w:sz="2" w:space="0" w:color="333333"/>
            <w:right w:val="single" w:sz="2" w:space="0" w:color="333333"/>
          </w:divBdr>
        </w:div>
        <w:div w:id="1278365200">
          <w:marLeft w:val="0"/>
          <w:marRight w:val="0"/>
          <w:marTop w:val="0"/>
          <w:marBottom w:val="0"/>
          <w:divBdr>
            <w:top w:val="single" w:sz="2" w:space="0" w:color="333333"/>
            <w:left w:val="single" w:sz="2" w:space="0" w:color="333333"/>
            <w:bottom w:val="single" w:sz="2" w:space="0" w:color="333333"/>
            <w:right w:val="single" w:sz="2" w:space="0" w:color="333333"/>
          </w:divBdr>
        </w:div>
        <w:div w:id="1372266569">
          <w:marLeft w:val="0"/>
          <w:marRight w:val="0"/>
          <w:marTop w:val="0"/>
          <w:marBottom w:val="0"/>
          <w:divBdr>
            <w:top w:val="single" w:sz="2" w:space="0" w:color="333333"/>
            <w:left w:val="single" w:sz="2" w:space="0" w:color="333333"/>
            <w:bottom w:val="single" w:sz="2" w:space="0" w:color="333333"/>
            <w:right w:val="single" w:sz="2" w:space="0" w:color="333333"/>
          </w:divBdr>
        </w:div>
        <w:div w:id="379130609">
          <w:marLeft w:val="0"/>
          <w:marRight w:val="0"/>
          <w:marTop w:val="0"/>
          <w:marBottom w:val="0"/>
          <w:divBdr>
            <w:top w:val="single" w:sz="2" w:space="0" w:color="333333"/>
            <w:left w:val="single" w:sz="2" w:space="0" w:color="333333"/>
            <w:bottom w:val="single" w:sz="2" w:space="0" w:color="333333"/>
            <w:right w:val="single" w:sz="2" w:space="0" w:color="333333"/>
          </w:divBdr>
        </w:div>
        <w:div w:id="588386283">
          <w:marLeft w:val="0"/>
          <w:marRight w:val="0"/>
          <w:marTop w:val="0"/>
          <w:marBottom w:val="0"/>
          <w:divBdr>
            <w:top w:val="single" w:sz="2" w:space="0" w:color="333333"/>
            <w:left w:val="single" w:sz="2" w:space="0" w:color="333333"/>
            <w:bottom w:val="single" w:sz="2" w:space="0" w:color="333333"/>
            <w:right w:val="single" w:sz="2" w:space="0" w:color="333333"/>
          </w:divBdr>
        </w:div>
        <w:div w:id="738288532">
          <w:marLeft w:val="0"/>
          <w:marRight w:val="0"/>
          <w:marTop w:val="0"/>
          <w:marBottom w:val="0"/>
          <w:divBdr>
            <w:top w:val="single" w:sz="2" w:space="0" w:color="333333"/>
            <w:left w:val="single" w:sz="2" w:space="0" w:color="333333"/>
            <w:bottom w:val="single" w:sz="2" w:space="0" w:color="333333"/>
            <w:right w:val="single" w:sz="2" w:space="0" w:color="333333"/>
          </w:divBdr>
        </w:div>
        <w:div w:id="1519386738">
          <w:marLeft w:val="0"/>
          <w:marRight w:val="0"/>
          <w:marTop w:val="0"/>
          <w:marBottom w:val="0"/>
          <w:divBdr>
            <w:top w:val="single" w:sz="2" w:space="0" w:color="333333"/>
            <w:left w:val="single" w:sz="2" w:space="0" w:color="333333"/>
            <w:bottom w:val="single" w:sz="2" w:space="0" w:color="333333"/>
            <w:right w:val="single" w:sz="2" w:space="0" w:color="333333"/>
          </w:divBdr>
        </w:div>
        <w:div w:id="700135347">
          <w:marLeft w:val="0"/>
          <w:marRight w:val="0"/>
          <w:marTop w:val="0"/>
          <w:marBottom w:val="0"/>
          <w:divBdr>
            <w:top w:val="single" w:sz="2" w:space="0" w:color="333333"/>
            <w:left w:val="single" w:sz="2" w:space="0" w:color="333333"/>
            <w:bottom w:val="single" w:sz="2" w:space="0" w:color="333333"/>
            <w:right w:val="single" w:sz="2" w:space="0" w:color="333333"/>
          </w:divBdr>
        </w:div>
        <w:div w:id="120810100">
          <w:marLeft w:val="0"/>
          <w:marRight w:val="0"/>
          <w:marTop w:val="0"/>
          <w:marBottom w:val="0"/>
          <w:divBdr>
            <w:top w:val="single" w:sz="2" w:space="0" w:color="333333"/>
            <w:left w:val="single" w:sz="2" w:space="0" w:color="333333"/>
            <w:bottom w:val="single" w:sz="2" w:space="0" w:color="333333"/>
            <w:right w:val="single" w:sz="2" w:space="0" w:color="333333"/>
          </w:divBdr>
        </w:div>
      </w:divsChild>
    </w:div>
    <w:div w:id="1881046717">
      <w:bodyDiv w:val="1"/>
      <w:marLeft w:val="0"/>
      <w:marRight w:val="0"/>
      <w:marTop w:val="0"/>
      <w:marBottom w:val="0"/>
      <w:divBdr>
        <w:top w:val="none" w:sz="0" w:space="0" w:color="auto"/>
        <w:left w:val="none" w:sz="0" w:space="0" w:color="auto"/>
        <w:bottom w:val="none" w:sz="0" w:space="0" w:color="auto"/>
        <w:right w:val="none" w:sz="0" w:space="0" w:color="auto"/>
      </w:divBdr>
      <w:divsChild>
        <w:div w:id="1772317177">
          <w:marLeft w:val="0"/>
          <w:marRight w:val="0"/>
          <w:marTop w:val="0"/>
          <w:marBottom w:val="0"/>
          <w:divBdr>
            <w:top w:val="none" w:sz="0" w:space="0" w:color="auto"/>
            <w:left w:val="none" w:sz="0" w:space="0" w:color="auto"/>
            <w:bottom w:val="none" w:sz="0" w:space="0" w:color="auto"/>
            <w:right w:val="none" w:sz="0" w:space="0" w:color="auto"/>
          </w:divBdr>
        </w:div>
        <w:div w:id="296839882">
          <w:marLeft w:val="0"/>
          <w:marRight w:val="0"/>
          <w:marTop w:val="0"/>
          <w:marBottom w:val="0"/>
          <w:divBdr>
            <w:top w:val="none" w:sz="0" w:space="0" w:color="auto"/>
            <w:left w:val="none" w:sz="0" w:space="0" w:color="auto"/>
            <w:bottom w:val="none" w:sz="0" w:space="0" w:color="auto"/>
            <w:right w:val="none" w:sz="0" w:space="0" w:color="auto"/>
          </w:divBdr>
        </w:div>
      </w:divsChild>
    </w:div>
    <w:div w:id="2016956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9</Pages>
  <Words>2852</Words>
  <Characters>16259</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Tasha Cooney</dc:creator>
  <cp:keywords/>
  <dc:description/>
  <cp:lastModifiedBy>Tasha Cooney</cp:lastModifiedBy>
  <cp:revision>18</cp:revision>
  <dcterms:created xsi:type="dcterms:W3CDTF">2021-04-24T22:04:00Z</dcterms:created>
  <dcterms:modified xsi:type="dcterms:W3CDTF">2021-04-24T22:21:00Z</dcterms:modified>
</cp:coreProperties>
</file>