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2812" w:rsidRPr="00482812" w:rsidRDefault="00482812" w:rsidP="00482812">
      <w:pPr>
        <w:spacing w:after="165" w:line="360" w:lineRule="auto"/>
        <w:rPr>
          <w:rFonts w:ascii="Tahoma" w:eastAsia="Calibri" w:hAnsi="Tahoma" w:cs="Tahoma"/>
          <w:color w:val="000000"/>
          <w:sz w:val="40"/>
          <w:szCs w:val="40"/>
          <w:lang w:val="en-GB"/>
        </w:rPr>
      </w:pPr>
      <w:r w:rsidRPr="00482812">
        <w:rPr>
          <w:rFonts w:ascii="Calibri" w:eastAsia="Calibri" w:hAnsi="Calibri" w:cs="Times New Roman"/>
          <w:b/>
          <w:noProof/>
          <w:sz w:val="22"/>
          <w:lang w:val="en-GB" w:eastAsia="en-GB"/>
        </w:rPr>
        <w:drawing>
          <wp:inline distT="0" distB="0" distL="0" distR="0" wp14:anchorId="4B600CDC" wp14:editId="3EDA3062">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2402CB" w:rsidRDefault="00482812" w:rsidP="00482812">
      <w:pPr>
        <w:spacing w:after="165" w:line="360" w:lineRule="auto"/>
        <w:jc w:val="center"/>
        <w:rPr>
          <w:rFonts w:ascii="Tahoma" w:eastAsia="Calibri" w:hAnsi="Tahoma" w:cs="Tahoma"/>
          <w:color w:val="000000"/>
          <w:sz w:val="40"/>
          <w:szCs w:val="40"/>
          <w:lang w:val="en-GB"/>
        </w:rPr>
      </w:pPr>
      <w:r w:rsidRPr="00482812">
        <w:rPr>
          <w:rFonts w:ascii="Tahoma" w:eastAsia="Calibri" w:hAnsi="Tahoma" w:cs="Tahoma"/>
          <w:color w:val="000000"/>
          <w:sz w:val="40"/>
          <w:szCs w:val="40"/>
          <w:lang w:val="en-GB"/>
        </w:rPr>
        <w:t>Skills for the Workplace</w:t>
      </w:r>
      <w:r w:rsidRPr="00482812">
        <w:rPr>
          <w:rFonts w:ascii="Tahoma" w:eastAsia="Calibri" w:hAnsi="Tahoma" w:cs="Tahoma"/>
          <w:color w:val="000000"/>
          <w:sz w:val="40"/>
          <w:szCs w:val="40"/>
          <w:lang w:val="en-GB"/>
        </w:rPr>
        <w:br/>
      </w:r>
      <w:r w:rsidR="002402CB">
        <w:rPr>
          <w:rFonts w:ascii="Tahoma" w:eastAsia="Calibri" w:hAnsi="Tahoma" w:cs="Tahoma"/>
          <w:color w:val="000000"/>
          <w:sz w:val="40"/>
          <w:szCs w:val="40"/>
          <w:lang w:val="en-GB"/>
        </w:rPr>
        <w:t>Assessment-2</w:t>
      </w:r>
    </w:p>
    <w:p w:rsidR="00482812" w:rsidRPr="00482812" w:rsidRDefault="002402CB" w:rsidP="00482812">
      <w:pPr>
        <w:spacing w:after="165" w:line="360" w:lineRule="auto"/>
        <w:jc w:val="center"/>
        <w:rPr>
          <w:rFonts w:ascii="Tahoma" w:eastAsia="Calibri" w:hAnsi="Tahoma" w:cs="Tahoma"/>
          <w:color w:val="000000"/>
          <w:sz w:val="40"/>
          <w:szCs w:val="40"/>
          <w:lang w:val="en-GB"/>
        </w:rPr>
      </w:pPr>
      <w:r>
        <w:rPr>
          <w:rFonts w:ascii="Tahoma" w:eastAsia="Calibri" w:hAnsi="Tahoma" w:cs="Tahoma"/>
          <w:color w:val="000000"/>
          <w:sz w:val="40"/>
          <w:szCs w:val="40"/>
          <w:lang w:val="en-GB"/>
        </w:rPr>
        <w:t>Date of Submission: 27/08/2018</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82812" w:rsidRPr="00482812" w:rsidTr="008A2DD1">
        <w:tc>
          <w:tcPr>
            <w:tcW w:w="3438" w:type="dxa"/>
            <w:shd w:val="clear" w:color="auto" w:fill="D9D9D9"/>
          </w:tcPr>
          <w:p w:rsidR="00482812" w:rsidRPr="00482812" w:rsidRDefault="00482812" w:rsidP="00482812">
            <w:pPr>
              <w:spacing w:before="120" w:after="120" w:line="360" w:lineRule="auto"/>
              <w:rPr>
                <w:rFonts w:ascii="Tahoma" w:eastAsia="Calibri" w:hAnsi="Tahoma" w:cs="Tahoma"/>
                <w:sz w:val="32"/>
                <w:szCs w:val="32"/>
                <w:lang w:val="en-GB"/>
              </w:rPr>
            </w:pPr>
            <w:r w:rsidRPr="00482812">
              <w:rPr>
                <w:rFonts w:ascii="Tahoma" w:eastAsia="Calibri" w:hAnsi="Tahoma" w:cs="Tahoma"/>
                <w:sz w:val="32"/>
                <w:szCs w:val="32"/>
                <w:lang w:val="en-GB"/>
              </w:rPr>
              <w:t>Student Name:</w:t>
            </w:r>
          </w:p>
        </w:tc>
        <w:tc>
          <w:tcPr>
            <w:tcW w:w="6055" w:type="dxa"/>
          </w:tcPr>
          <w:p w:rsidR="00482812" w:rsidRPr="00482812" w:rsidRDefault="00E428F6" w:rsidP="00482812">
            <w:pPr>
              <w:spacing w:before="120" w:after="120" w:line="360" w:lineRule="auto"/>
              <w:rPr>
                <w:rFonts w:ascii="Tahoma" w:eastAsia="Calibri" w:hAnsi="Tahoma" w:cs="Tahoma"/>
                <w:sz w:val="32"/>
                <w:szCs w:val="32"/>
                <w:lang w:val="en-GB"/>
              </w:rPr>
            </w:pPr>
            <w:proofErr w:type="spellStart"/>
            <w:r>
              <w:rPr>
                <w:rFonts w:ascii="Tahoma" w:eastAsia="Calibri" w:hAnsi="Tahoma" w:cs="Tahoma"/>
                <w:sz w:val="32"/>
                <w:szCs w:val="32"/>
                <w:lang w:val="en-GB"/>
              </w:rPr>
              <w:t>Aktar</w:t>
            </w:r>
            <w:proofErr w:type="spellEnd"/>
            <w:r>
              <w:rPr>
                <w:rFonts w:ascii="Tahoma" w:eastAsia="Calibri" w:hAnsi="Tahoma" w:cs="Tahoma"/>
                <w:sz w:val="32"/>
                <w:szCs w:val="32"/>
                <w:lang w:val="en-GB"/>
              </w:rPr>
              <w:t xml:space="preserve"> H</w:t>
            </w:r>
            <w:r w:rsidR="002402CB">
              <w:rPr>
                <w:rFonts w:ascii="Tahoma" w:eastAsia="Calibri" w:hAnsi="Tahoma" w:cs="Tahoma"/>
                <w:sz w:val="32"/>
                <w:szCs w:val="32"/>
                <w:lang w:val="en-GB"/>
              </w:rPr>
              <w:t>ussain</w:t>
            </w:r>
          </w:p>
        </w:tc>
      </w:tr>
      <w:tr w:rsidR="00482812" w:rsidRPr="00482812" w:rsidTr="008A2DD1">
        <w:tc>
          <w:tcPr>
            <w:tcW w:w="3438" w:type="dxa"/>
            <w:shd w:val="clear" w:color="auto" w:fill="D9D9D9"/>
          </w:tcPr>
          <w:p w:rsidR="00482812" w:rsidRPr="00482812" w:rsidRDefault="00482812" w:rsidP="00482812">
            <w:pPr>
              <w:spacing w:before="120" w:after="120" w:line="360" w:lineRule="auto"/>
              <w:rPr>
                <w:rFonts w:ascii="Tahoma" w:eastAsia="Calibri" w:hAnsi="Tahoma" w:cs="Tahoma"/>
                <w:sz w:val="32"/>
                <w:szCs w:val="32"/>
                <w:lang w:val="en-GB"/>
              </w:rPr>
            </w:pPr>
            <w:r w:rsidRPr="00482812">
              <w:rPr>
                <w:rFonts w:ascii="Tahoma" w:eastAsia="Calibri" w:hAnsi="Tahoma" w:cs="Tahoma"/>
                <w:sz w:val="32"/>
                <w:szCs w:val="32"/>
                <w:lang w:val="en-GB"/>
              </w:rPr>
              <w:t>Student Number:</w:t>
            </w:r>
          </w:p>
        </w:tc>
        <w:tc>
          <w:tcPr>
            <w:tcW w:w="6055" w:type="dxa"/>
          </w:tcPr>
          <w:p w:rsidR="00482812" w:rsidRPr="00482812" w:rsidRDefault="002402CB" w:rsidP="00482812">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1710628</w:t>
            </w:r>
          </w:p>
        </w:tc>
      </w:tr>
      <w:tr w:rsidR="00482812" w:rsidRPr="00482812" w:rsidTr="008A2DD1">
        <w:tc>
          <w:tcPr>
            <w:tcW w:w="3438" w:type="dxa"/>
            <w:shd w:val="clear" w:color="auto" w:fill="D9D9D9"/>
          </w:tcPr>
          <w:p w:rsidR="00482812" w:rsidRPr="00482812" w:rsidRDefault="00482812" w:rsidP="00482812">
            <w:pPr>
              <w:spacing w:before="120" w:after="120" w:line="360" w:lineRule="auto"/>
              <w:rPr>
                <w:rFonts w:ascii="Tahoma" w:eastAsia="Calibri" w:hAnsi="Tahoma" w:cs="Tahoma"/>
                <w:sz w:val="32"/>
                <w:szCs w:val="32"/>
                <w:lang w:val="en-GB"/>
              </w:rPr>
            </w:pPr>
            <w:r w:rsidRPr="00482812">
              <w:rPr>
                <w:rFonts w:ascii="Tahoma" w:eastAsia="Calibri" w:hAnsi="Tahoma" w:cs="Tahoma"/>
                <w:sz w:val="32"/>
                <w:szCs w:val="32"/>
                <w:lang w:val="en-GB"/>
              </w:rPr>
              <w:t>Module No:</w:t>
            </w:r>
          </w:p>
        </w:tc>
        <w:tc>
          <w:tcPr>
            <w:tcW w:w="6055" w:type="dxa"/>
          </w:tcPr>
          <w:p w:rsidR="00482812" w:rsidRPr="00482812" w:rsidRDefault="002402CB" w:rsidP="00482812">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BMSK4001</w:t>
            </w:r>
          </w:p>
        </w:tc>
      </w:tr>
      <w:tr w:rsidR="00482812" w:rsidRPr="00482812" w:rsidTr="008A2DD1">
        <w:trPr>
          <w:trHeight w:val="413"/>
        </w:trPr>
        <w:tc>
          <w:tcPr>
            <w:tcW w:w="3438" w:type="dxa"/>
            <w:shd w:val="clear" w:color="auto" w:fill="D9D9D9"/>
          </w:tcPr>
          <w:p w:rsidR="00482812" w:rsidRPr="00482812" w:rsidRDefault="00482812" w:rsidP="00482812">
            <w:pPr>
              <w:spacing w:before="120" w:after="120" w:line="360" w:lineRule="auto"/>
              <w:rPr>
                <w:rFonts w:ascii="Tahoma" w:eastAsia="Calibri" w:hAnsi="Tahoma" w:cs="Tahoma"/>
                <w:sz w:val="32"/>
                <w:szCs w:val="32"/>
                <w:lang w:val="en-GB"/>
              </w:rPr>
            </w:pPr>
            <w:r w:rsidRPr="00482812">
              <w:rPr>
                <w:rFonts w:ascii="Tahoma" w:eastAsia="Calibri" w:hAnsi="Tahoma" w:cs="Tahoma"/>
                <w:sz w:val="32"/>
                <w:szCs w:val="32"/>
                <w:lang w:val="en-GB"/>
              </w:rPr>
              <w:t>Module Title:</w:t>
            </w:r>
          </w:p>
        </w:tc>
        <w:tc>
          <w:tcPr>
            <w:tcW w:w="6055" w:type="dxa"/>
          </w:tcPr>
          <w:p w:rsidR="00482812" w:rsidRPr="00482812" w:rsidRDefault="002402CB" w:rsidP="00482812">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Academic and Employability Skills</w:t>
            </w:r>
          </w:p>
        </w:tc>
      </w:tr>
    </w:tbl>
    <w:p w:rsidR="00482812" w:rsidRDefault="00482812" w:rsidP="00BD189D">
      <w:pPr>
        <w:spacing w:before="30"/>
        <w:jc w:val="both"/>
        <w:rPr>
          <w:rFonts w:ascii="Arial" w:hAnsi="Arial" w:cs="Arial"/>
          <w:b/>
          <w:color w:val="000000" w:themeColor="text1"/>
          <w:sz w:val="28"/>
          <w:szCs w:val="24"/>
        </w:rPr>
      </w:pPr>
    </w:p>
    <w:p w:rsidR="00482812" w:rsidRDefault="00F01EE1" w:rsidP="00BD189D">
      <w:pPr>
        <w:spacing w:before="30"/>
        <w:jc w:val="both"/>
        <w:rPr>
          <w:rFonts w:ascii="Arial" w:hAnsi="Arial" w:cs="Arial"/>
          <w:b/>
          <w:color w:val="000000" w:themeColor="text1"/>
          <w:sz w:val="28"/>
          <w:szCs w:val="24"/>
        </w:rPr>
      </w:pPr>
      <w:r>
        <w:rPr>
          <w:rFonts w:ascii="Arial" w:hAnsi="Arial" w:cs="Arial"/>
          <w:b/>
          <w:noProof/>
          <w:color w:val="000000" w:themeColor="text1"/>
          <w:sz w:val="28"/>
          <w:szCs w:val="24"/>
        </w:rPr>
        <w:drawing>
          <wp:inline distT="0" distB="0" distL="0" distR="0">
            <wp:extent cx="5956300" cy="26670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56300" cy="2667000"/>
                    </a:xfrm>
                    <a:prstGeom prst="rect">
                      <a:avLst/>
                    </a:prstGeom>
                    <a:noFill/>
                    <a:ln>
                      <a:noFill/>
                    </a:ln>
                  </pic:spPr>
                </pic:pic>
              </a:graphicData>
            </a:graphic>
          </wp:inline>
        </w:drawing>
      </w:r>
    </w:p>
    <w:p w:rsidR="00E428F6" w:rsidRDefault="00E428F6" w:rsidP="00BD189D">
      <w:pPr>
        <w:spacing w:before="30"/>
        <w:jc w:val="both"/>
        <w:rPr>
          <w:rFonts w:ascii="Arial" w:hAnsi="Arial" w:cs="Arial"/>
          <w:b/>
          <w:color w:val="000000" w:themeColor="text1"/>
          <w:sz w:val="28"/>
          <w:szCs w:val="24"/>
        </w:rPr>
      </w:pPr>
    </w:p>
    <w:p w:rsidR="00E428F6" w:rsidRDefault="00E428F6" w:rsidP="00BD189D">
      <w:pPr>
        <w:spacing w:before="30"/>
        <w:jc w:val="both"/>
        <w:rPr>
          <w:rFonts w:ascii="Arial" w:hAnsi="Arial" w:cs="Arial"/>
          <w:b/>
          <w:color w:val="000000" w:themeColor="text1"/>
          <w:sz w:val="28"/>
          <w:szCs w:val="24"/>
        </w:rPr>
      </w:pPr>
    </w:p>
    <w:sdt>
      <w:sdtPr>
        <w:id w:val="-175326681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E428F6" w:rsidRDefault="00E428F6">
          <w:pPr>
            <w:pStyle w:val="TOCHeading"/>
          </w:pPr>
          <w:r>
            <w:t>Contents</w:t>
          </w:r>
        </w:p>
        <w:p w:rsidR="00E428F6" w:rsidRDefault="00E428F6">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23126158" w:history="1">
            <w:r w:rsidRPr="00AA07EF">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_Toc523126158 \h </w:instrText>
            </w:r>
            <w:r>
              <w:rPr>
                <w:noProof/>
                <w:webHidden/>
              </w:rPr>
            </w:r>
            <w:r>
              <w:rPr>
                <w:noProof/>
                <w:webHidden/>
              </w:rPr>
              <w:fldChar w:fldCharType="separate"/>
            </w:r>
            <w:r>
              <w:rPr>
                <w:noProof/>
                <w:webHidden/>
              </w:rPr>
              <w:t>3</w:t>
            </w:r>
            <w:r>
              <w:rPr>
                <w:noProof/>
                <w:webHidden/>
              </w:rPr>
              <w:fldChar w:fldCharType="end"/>
            </w:r>
          </w:hyperlink>
        </w:p>
        <w:p w:rsidR="00E428F6" w:rsidRDefault="00E428F6">
          <w:pPr>
            <w:pStyle w:val="TOC1"/>
            <w:tabs>
              <w:tab w:val="right" w:leader="dot" w:pos="9350"/>
            </w:tabs>
            <w:rPr>
              <w:noProof/>
            </w:rPr>
          </w:pPr>
          <w:hyperlink w:anchor="_Toc523126159" w:history="1">
            <w:r w:rsidRPr="00AA07EF">
              <w:rPr>
                <w:rStyle w:val="Hyperlink"/>
                <w:rFonts w:ascii="Arial" w:hAnsi="Arial" w:cs="Arial"/>
                <w:b/>
                <w:noProof/>
              </w:rPr>
              <w:t>Main body</w:t>
            </w:r>
            <w:r>
              <w:rPr>
                <w:noProof/>
                <w:webHidden/>
              </w:rPr>
              <w:tab/>
            </w:r>
            <w:r>
              <w:rPr>
                <w:noProof/>
                <w:webHidden/>
              </w:rPr>
              <w:fldChar w:fldCharType="begin"/>
            </w:r>
            <w:r>
              <w:rPr>
                <w:noProof/>
                <w:webHidden/>
              </w:rPr>
              <w:instrText xml:space="preserve"> PAGEREF _Toc523126159 \h </w:instrText>
            </w:r>
            <w:r>
              <w:rPr>
                <w:noProof/>
                <w:webHidden/>
              </w:rPr>
            </w:r>
            <w:r>
              <w:rPr>
                <w:noProof/>
                <w:webHidden/>
              </w:rPr>
              <w:fldChar w:fldCharType="separate"/>
            </w:r>
            <w:r>
              <w:rPr>
                <w:noProof/>
                <w:webHidden/>
              </w:rPr>
              <w:t>3</w:t>
            </w:r>
            <w:r>
              <w:rPr>
                <w:noProof/>
                <w:webHidden/>
              </w:rPr>
              <w:fldChar w:fldCharType="end"/>
            </w:r>
          </w:hyperlink>
        </w:p>
        <w:p w:rsidR="00E428F6" w:rsidRDefault="00E428F6">
          <w:pPr>
            <w:pStyle w:val="TOC3"/>
            <w:tabs>
              <w:tab w:val="right" w:leader="dot" w:pos="9350"/>
            </w:tabs>
            <w:rPr>
              <w:noProof/>
            </w:rPr>
          </w:pPr>
          <w:hyperlink w:anchor="_Toc523126160" w:history="1">
            <w:r w:rsidRPr="00AA07EF">
              <w:rPr>
                <w:rStyle w:val="Hyperlink"/>
                <w:rFonts w:ascii="Arial" w:hAnsi="Arial" w:cs="Arial"/>
                <w:b/>
                <w:noProof/>
              </w:rPr>
              <w:t>Description:</w:t>
            </w:r>
            <w:r>
              <w:rPr>
                <w:noProof/>
                <w:webHidden/>
              </w:rPr>
              <w:tab/>
            </w:r>
            <w:r>
              <w:rPr>
                <w:noProof/>
                <w:webHidden/>
              </w:rPr>
              <w:fldChar w:fldCharType="begin"/>
            </w:r>
            <w:r>
              <w:rPr>
                <w:noProof/>
                <w:webHidden/>
              </w:rPr>
              <w:instrText xml:space="preserve"> PAGEREF _Toc523126160 \h </w:instrText>
            </w:r>
            <w:r>
              <w:rPr>
                <w:noProof/>
                <w:webHidden/>
              </w:rPr>
            </w:r>
            <w:r>
              <w:rPr>
                <w:noProof/>
                <w:webHidden/>
              </w:rPr>
              <w:fldChar w:fldCharType="separate"/>
            </w:r>
            <w:r>
              <w:rPr>
                <w:noProof/>
                <w:webHidden/>
              </w:rPr>
              <w:t>4</w:t>
            </w:r>
            <w:r>
              <w:rPr>
                <w:noProof/>
                <w:webHidden/>
              </w:rPr>
              <w:fldChar w:fldCharType="end"/>
            </w:r>
          </w:hyperlink>
        </w:p>
        <w:p w:rsidR="00E428F6" w:rsidRDefault="00E428F6">
          <w:pPr>
            <w:pStyle w:val="TOC3"/>
            <w:tabs>
              <w:tab w:val="right" w:leader="dot" w:pos="9350"/>
            </w:tabs>
            <w:rPr>
              <w:noProof/>
            </w:rPr>
          </w:pPr>
          <w:hyperlink w:anchor="_Toc523126161" w:history="1">
            <w:r w:rsidRPr="00AA07EF">
              <w:rPr>
                <w:rStyle w:val="Hyperlink"/>
                <w:rFonts w:ascii="Arial" w:hAnsi="Arial" w:cs="Arial"/>
                <w:b/>
                <w:noProof/>
              </w:rPr>
              <w:t>Feelings</w:t>
            </w:r>
            <w:r w:rsidRPr="00AA07EF">
              <w:rPr>
                <w:rStyle w:val="Hyperlink"/>
                <w:rFonts w:ascii="Arial" w:hAnsi="Arial" w:cs="Arial"/>
                <w:noProof/>
              </w:rPr>
              <w:t>:</w:t>
            </w:r>
            <w:r>
              <w:rPr>
                <w:noProof/>
                <w:webHidden/>
              </w:rPr>
              <w:tab/>
            </w:r>
            <w:r>
              <w:rPr>
                <w:noProof/>
                <w:webHidden/>
              </w:rPr>
              <w:fldChar w:fldCharType="begin"/>
            </w:r>
            <w:r>
              <w:rPr>
                <w:noProof/>
                <w:webHidden/>
              </w:rPr>
              <w:instrText xml:space="preserve"> PAGEREF _Toc523126161 \h </w:instrText>
            </w:r>
            <w:r>
              <w:rPr>
                <w:noProof/>
                <w:webHidden/>
              </w:rPr>
            </w:r>
            <w:r>
              <w:rPr>
                <w:noProof/>
                <w:webHidden/>
              </w:rPr>
              <w:fldChar w:fldCharType="separate"/>
            </w:r>
            <w:r>
              <w:rPr>
                <w:noProof/>
                <w:webHidden/>
              </w:rPr>
              <w:t>4</w:t>
            </w:r>
            <w:r>
              <w:rPr>
                <w:noProof/>
                <w:webHidden/>
              </w:rPr>
              <w:fldChar w:fldCharType="end"/>
            </w:r>
          </w:hyperlink>
        </w:p>
        <w:p w:rsidR="00E428F6" w:rsidRDefault="00E428F6">
          <w:pPr>
            <w:pStyle w:val="TOC3"/>
            <w:tabs>
              <w:tab w:val="right" w:leader="dot" w:pos="9350"/>
            </w:tabs>
            <w:rPr>
              <w:noProof/>
            </w:rPr>
          </w:pPr>
          <w:hyperlink w:anchor="_Toc523126162" w:history="1">
            <w:r w:rsidRPr="00AA07EF">
              <w:rPr>
                <w:rStyle w:val="Hyperlink"/>
                <w:rFonts w:ascii="Arial" w:hAnsi="Arial" w:cs="Arial"/>
                <w:b/>
                <w:noProof/>
              </w:rPr>
              <w:t>Evaluation:</w:t>
            </w:r>
            <w:r>
              <w:rPr>
                <w:noProof/>
                <w:webHidden/>
              </w:rPr>
              <w:tab/>
            </w:r>
            <w:r>
              <w:rPr>
                <w:noProof/>
                <w:webHidden/>
              </w:rPr>
              <w:fldChar w:fldCharType="begin"/>
            </w:r>
            <w:r>
              <w:rPr>
                <w:noProof/>
                <w:webHidden/>
              </w:rPr>
              <w:instrText xml:space="preserve"> PAGEREF _Toc523126162 \h </w:instrText>
            </w:r>
            <w:r>
              <w:rPr>
                <w:noProof/>
                <w:webHidden/>
              </w:rPr>
            </w:r>
            <w:r>
              <w:rPr>
                <w:noProof/>
                <w:webHidden/>
              </w:rPr>
              <w:fldChar w:fldCharType="separate"/>
            </w:r>
            <w:r>
              <w:rPr>
                <w:noProof/>
                <w:webHidden/>
              </w:rPr>
              <w:t>4</w:t>
            </w:r>
            <w:r>
              <w:rPr>
                <w:noProof/>
                <w:webHidden/>
              </w:rPr>
              <w:fldChar w:fldCharType="end"/>
            </w:r>
          </w:hyperlink>
        </w:p>
        <w:p w:rsidR="00E428F6" w:rsidRDefault="00E428F6">
          <w:pPr>
            <w:pStyle w:val="TOC3"/>
            <w:tabs>
              <w:tab w:val="right" w:leader="dot" w:pos="9350"/>
            </w:tabs>
            <w:rPr>
              <w:noProof/>
            </w:rPr>
          </w:pPr>
          <w:hyperlink w:anchor="_Toc523126163" w:history="1">
            <w:r w:rsidRPr="00AA07EF">
              <w:rPr>
                <w:rStyle w:val="Hyperlink"/>
                <w:rFonts w:ascii="Arial" w:hAnsi="Arial" w:cs="Arial"/>
                <w:b/>
                <w:noProof/>
              </w:rPr>
              <w:t>Analysis</w:t>
            </w:r>
            <w:r w:rsidRPr="00AA07EF">
              <w:rPr>
                <w:rStyle w:val="Hyperlink"/>
                <w:rFonts w:ascii="Arial" w:hAnsi="Arial" w:cs="Arial"/>
                <w:noProof/>
              </w:rPr>
              <w:t>:</w:t>
            </w:r>
            <w:r>
              <w:rPr>
                <w:noProof/>
                <w:webHidden/>
              </w:rPr>
              <w:tab/>
            </w:r>
            <w:r>
              <w:rPr>
                <w:noProof/>
                <w:webHidden/>
              </w:rPr>
              <w:fldChar w:fldCharType="begin"/>
            </w:r>
            <w:r>
              <w:rPr>
                <w:noProof/>
                <w:webHidden/>
              </w:rPr>
              <w:instrText xml:space="preserve"> PAGEREF _Toc523126163 \h </w:instrText>
            </w:r>
            <w:r>
              <w:rPr>
                <w:noProof/>
                <w:webHidden/>
              </w:rPr>
            </w:r>
            <w:r>
              <w:rPr>
                <w:noProof/>
                <w:webHidden/>
              </w:rPr>
              <w:fldChar w:fldCharType="separate"/>
            </w:r>
            <w:r>
              <w:rPr>
                <w:noProof/>
                <w:webHidden/>
              </w:rPr>
              <w:t>5</w:t>
            </w:r>
            <w:r>
              <w:rPr>
                <w:noProof/>
                <w:webHidden/>
              </w:rPr>
              <w:fldChar w:fldCharType="end"/>
            </w:r>
          </w:hyperlink>
        </w:p>
        <w:p w:rsidR="00E428F6" w:rsidRDefault="00E428F6">
          <w:pPr>
            <w:pStyle w:val="TOC3"/>
            <w:tabs>
              <w:tab w:val="right" w:leader="dot" w:pos="9350"/>
            </w:tabs>
            <w:rPr>
              <w:noProof/>
            </w:rPr>
          </w:pPr>
          <w:hyperlink w:anchor="_Toc523126164" w:history="1">
            <w:r w:rsidRPr="00AA07EF">
              <w:rPr>
                <w:rStyle w:val="Hyperlink"/>
                <w:rFonts w:ascii="Arial" w:hAnsi="Arial" w:cs="Arial"/>
                <w:b/>
                <w:noProof/>
              </w:rPr>
              <w:t>Conclusion</w:t>
            </w:r>
            <w:r w:rsidRPr="00AA07EF">
              <w:rPr>
                <w:rStyle w:val="Hyperlink"/>
                <w:rFonts w:ascii="Arial" w:hAnsi="Arial" w:cs="Arial"/>
                <w:noProof/>
              </w:rPr>
              <w:t>:</w:t>
            </w:r>
            <w:r>
              <w:rPr>
                <w:noProof/>
                <w:webHidden/>
              </w:rPr>
              <w:tab/>
            </w:r>
            <w:r>
              <w:rPr>
                <w:noProof/>
                <w:webHidden/>
              </w:rPr>
              <w:fldChar w:fldCharType="begin"/>
            </w:r>
            <w:r>
              <w:rPr>
                <w:noProof/>
                <w:webHidden/>
              </w:rPr>
              <w:instrText xml:space="preserve"> PAGEREF _Toc523126164 \h </w:instrText>
            </w:r>
            <w:r>
              <w:rPr>
                <w:noProof/>
                <w:webHidden/>
              </w:rPr>
            </w:r>
            <w:r>
              <w:rPr>
                <w:noProof/>
                <w:webHidden/>
              </w:rPr>
              <w:fldChar w:fldCharType="separate"/>
            </w:r>
            <w:r>
              <w:rPr>
                <w:noProof/>
                <w:webHidden/>
              </w:rPr>
              <w:t>6</w:t>
            </w:r>
            <w:r>
              <w:rPr>
                <w:noProof/>
                <w:webHidden/>
              </w:rPr>
              <w:fldChar w:fldCharType="end"/>
            </w:r>
          </w:hyperlink>
        </w:p>
        <w:p w:rsidR="00E428F6" w:rsidRDefault="00E428F6">
          <w:pPr>
            <w:pStyle w:val="TOC3"/>
            <w:tabs>
              <w:tab w:val="right" w:leader="dot" w:pos="9350"/>
            </w:tabs>
            <w:rPr>
              <w:noProof/>
            </w:rPr>
          </w:pPr>
          <w:hyperlink w:anchor="_Toc523126165" w:history="1">
            <w:r w:rsidRPr="00AA07EF">
              <w:rPr>
                <w:rStyle w:val="Hyperlink"/>
                <w:rFonts w:ascii="Arial" w:hAnsi="Arial" w:cs="Arial"/>
                <w:b/>
                <w:noProof/>
              </w:rPr>
              <w:t>Action plan:</w:t>
            </w:r>
            <w:r>
              <w:rPr>
                <w:noProof/>
                <w:webHidden/>
              </w:rPr>
              <w:tab/>
            </w:r>
            <w:r>
              <w:rPr>
                <w:noProof/>
                <w:webHidden/>
              </w:rPr>
              <w:fldChar w:fldCharType="begin"/>
            </w:r>
            <w:r>
              <w:rPr>
                <w:noProof/>
                <w:webHidden/>
              </w:rPr>
              <w:instrText xml:space="preserve"> PAGEREF _Toc523126165 \h </w:instrText>
            </w:r>
            <w:r>
              <w:rPr>
                <w:noProof/>
                <w:webHidden/>
              </w:rPr>
            </w:r>
            <w:r>
              <w:rPr>
                <w:noProof/>
                <w:webHidden/>
              </w:rPr>
              <w:fldChar w:fldCharType="separate"/>
            </w:r>
            <w:r>
              <w:rPr>
                <w:noProof/>
                <w:webHidden/>
              </w:rPr>
              <w:t>6</w:t>
            </w:r>
            <w:r>
              <w:rPr>
                <w:noProof/>
                <w:webHidden/>
              </w:rPr>
              <w:fldChar w:fldCharType="end"/>
            </w:r>
          </w:hyperlink>
        </w:p>
        <w:p w:rsidR="00E428F6" w:rsidRDefault="00E428F6">
          <w:pPr>
            <w:pStyle w:val="TOC1"/>
            <w:tabs>
              <w:tab w:val="right" w:leader="dot" w:pos="9350"/>
            </w:tabs>
            <w:rPr>
              <w:noProof/>
            </w:rPr>
          </w:pPr>
          <w:hyperlink w:anchor="_Toc523126166" w:history="1">
            <w:r w:rsidRPr="00AA07EF">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_Toc523126166 \h </w:instrText>
            </w:r>
            <w:r>
              <w:rPr>
                <w:noProof/>
                <w:webHidden/>
              </w:rPr>
            </w:r>
            <w:r>
              <w:rPr>
                <w:noProof/>
                <w:webHidden/>
              </w:rPr>
              <w:fldChar w:fldCharType="separate"/>
            </w:r>
            <w:r>
              <w:rPr>
                <w:noProof/>
                <w:webHidden/>
              </w:rPr>
              <w:t>7</w:t>
            </w:r>
            <w:r>
              <w:rPr>
                <w:noProof/>
                <w:webHidden/>
              </w:rPr>
              <w:fldChar w:fldCharType="end"/>
            </w:r>
          </w:hyperlink>
        </w:p>
        <w:p w:rsidR="00E428F6" w:rsidRDefault="00E428F6">
          <w:pPr>
            <w:pStyle w:val="TOC1"/>
            <w:tabs>
              <w:tab w:val="right" w:leader="dot" w:pos="9350"/>
            </w:tabs>
            <w:rPr>
              <w:noProof/>
            </w:rPr>
          </w:pPr>
          <w:hyperlink w:anchor="_Toc523126167" w:history="1">
            <w:r w:rsidRPr="00AA07EF">
              <w:rPr>
                <w:rStyle w:val="Hyperlink"/>
                <w:rFonts w:ascii="Arial" w:hAnsi="Arial" w:cs="Arial"/>
                <w:noProof/>
              </w:rPr>
              <w:t>References</w:t>
            </w:r>
            <w:r>
              <w:rPr>
                <w:noProof/>
                <w:webHidden/>
              </w:rPr>
              <w:tab/>
            </w:r>
            <w:r>
              <w:rPr>
                <w:noProof/>
                <w:webHidden/>
              </w:rPr>
              <w:fldChar w:fldCharType="begin"/>
            </w:r>
            <w:r>
              <w:rPr>
                <w:noProof/>
                <w:webHidden/>
              </w:rPr>
              <w:instrText xml:space="preserve"> PAGEREF _Toc523126167 \h </w:instrText>
            </w:r>
            <w:r>
              <w:rPr>
                <w:noProof/>
                <w:webHidden/>
              </w:rPr>
            </w:r>
            <w:r>
              <w:rPr>
                <w:noProof/>
                <w:webHidden/>
              </w:rPr>
              <w:fldChar w:fldCharType="separate"/>
            </w:r>
            <w:r>
              <w:rPr>
                <w:noProof/>
                <w:webHidden/>
              </w:rPr>
              <w:t>7</w:t>
            </w:r>
            <w:r>
              <w:rPr>
                <w:noProof/>
                <w:webHidden/>
              </w:rPr>
              <w:fldChar w:fldCharType="end"/>
            </w:r>
          </w:hyperlink>
        </w:p>
        <w:p w:rsidR="00E428F6" w:rsidRDefault="00E428F6">
          <w:r>
            <w:rPr>
              <w:b/>
              <w:bCs/>
              <w:noProof/>
            </w:rPr>
            <w:fldChar w:fldCharType="end"/>
          </w:r>
        </w:p>
      </w:sdtContent>
    </w:sdt>
    <w:p w:rsidR="00482812" w:rsidRDefault="00482812" w:rsidP="00BD189D">
      <w:pPr>
        <w:spacing w:before="30"/>
        <w:jc w:val="both"/>
        <w:rPr>
          <w:rFonts w:ascii="Arial" w:hAnsi="Arial" w:cs="Arial"/>
          <w:b/>
          <w:color w:val="000000" w:themeColor="text1"/>
          <w:sz w:val="28"/>
          <w:szCs w:val="24"/>
        </w:rPr>
      </w:pPr>
    </w:p>
    <w:p w:rsidR="00482812" w:rsidRDefault="00482812" w:rsidP="00BD189D">
      <w:pPr>
        <w:spacing w:before="30"/>
        <w:jc w:val="both"/>
        <w:rPr>
          <w:rFonts w:ascii="Arial" w:hAnsi="Arial" w:cs="Arial"/>
          <w:b/>
          <w:color w:val="000000" w:themeColor="text1"/>
          <w:sz w:val="28"/>
          <w:szCs w:val="24"/>
        </w:rPr>
      </w:pPr>
    </w:p>
    <w:p w:rsidR="00482812" w:rsidRDefault="00482812" w:rsidP="00BD189D">
      <w:pPr>
        <w:spacing w:before="30"/>
        <w:jc w:val="both"/>
        <w:rPr>
          <w:rFonts w:ascii="Arial" w:hAnsi="Arial" w:cs="Arial"/>
          <w:b/>
          <w:color w:val="000000" w:themeColor="text1"/>
          <w:sz w:val="28"/>
          <w:szCs w:val="24"/>
        </w:rPr>
      </w:pPr>
    </w:p>
    <w:p w:rsidR="00482812" w:rsidRDefault="00482812" w:rsidP="00BD189D">
      <w:pPr>
        <w:spacing w:before="30"/>
        <w:jc w:val="both"/>
        <w:rPr>
          <w:rFonts w:ascii="Arial" w:hAnsi="Arial" w:cs="Arial"/>
          <w:b/>
          <w:color w:val="000000" w:themeColor="text1"/>
          <w:sz w:val="28"/>
          <w:szCs w:val="24"/>
        </w:rPr>
      </w:pPr>
    </w:p>
    <w:p w:rsidR="00482812" w:rsidRDefault="00482812" w:rsidP="00BD189D">
      <w:pPr>
        <w:spacing w:before="30"/>
        <w:jc w:val="both"/>
        <w:rPr>
          <w:rFonts w:ascii="Arial" w:hAnsi="Arial" w:cs="Arial"/>
          <w:b/>
          <w:color w:val="000000" w:themeColor="text1"/>
          <w:sz w:val="28"/>
          <w:szCs w:val="24"/>
        </w:rPr>
      </w:pPr>
    </w:p>
    <w:p w:rsidR="00482812" w:rsidRDefault="00482812" w:rsidP="00BD189D">
      <w:pPr>
        <w:spacing w:before="30"/>
        <w:jc w:val="both"/>
        <w:rPr>
          <w:rFonts w:ascii="Arial" w:hAnsi="Arial" w:cs="Arial"/>
          <w:b/>
          <w:color w:val="000000" w:themeColor="text1"/>
          <w:sz w:val="28"/>
          <w:szCs w:val="24"/>
        </w:rPr>
      </w:pPr>
    </w:p>
    <w:p w:rsidR="00F01EE1" w:rsidRDefault="00F01EE1" w:rsidP="00BD189D">
      <w:pPr>
        <w:spacing w:before="30"/>
        <w:jc w:val="both"/>
        <w:rPr>
          <w:rFonts w:ascii="Arial" w:hAnsi="Arial" w:cs="Arial"/>
          <w:b/>
          <w:color w:val="000000" w:themeColor="text1"/>
          <w:sz w:val="28"/>
          <w:szCs w:val="24"/>
        </w:rPr>
      </w:pPr>
    </w:p>
    <w:p w:rsidR="00F01EE1" w:rsidRDefault="00F01EE1" w:rsidP="00BD189D">
      <w:pPr>
        <w:spacing w:before="30"/>
        <w:jc w:val="both"/>
        <w:rPr>
          <w:rFonts w:ascii="Arial" w:hAnsi="Arial" w:cs="Arial"/>
          <w:b/>
          <w:color w:val="000000" w:themeColor="text1"/>
          <w:sz w:val="28"/>
          <w:szCs w:val="24"/>
        </w:rPr>
      </w:pPr>
    </w:p>
    <w:p w:rsidR="00F01EE1" w:rsidRDefault="00F01EE1" w:rsidP="00BD189D">
      <w:pPr>
        <w:spacing w:before="30"/>
        <w:jc w:val="both"/>
        <w:rPr>
          <w:rFonts w:ascii="Arial" w:hAnsi="Arial" w:cs="Arial"/>
          <w:b/>
          <w:color w:val="000000" w:themeColor="text1"/>
          <w:sz w:val="28"/>
          <w:szCs w:val="24"/>
        </w:rPr>
      </w:pPr>
    </w:p>
    <w:p w:rsidR="002402CB" w:rsidRDefault="002402CB" w:rsidP="00BD189D">
      <w:pPr>
        <w:spacing w:before="30"/>
        <w:jc w:val="both"/>
        <w:rPr>
          <w:rFonts w:ascii="Arial" w:hAnsi="Arial" w:cs="Arial"/>
          <w:b/>
          <w:color w:val="000000" w:themeColor="text1"/>
          <w:sz w:val="28"/>
          <w:szCs w:val="24"/>
        </w:rPr>
      </w:pPr>
    </w:p>
    <w:p w:rsidR="002402CB" w:rsidRDefault="002402CB" w:rsidP="00BD189D">
      <w:pPr>
        <w:spacing w:before="30"/>
        <w:jc w:val="both"/>
        <w:rPr>
          <w:rFonts w:ascii="Arial" w:hAnsi="Arial" w:cs="Arial"/>
          <w:b/>
          <w:color w:val="000000" w:themeColor="text1"/>
          <w:sz w:val="28"/>
          <w:szCs w:val="24"/>
        </w:rPr>
      </w:pPr>
    </w:p>
    <w:p w:rsidR="002402CB" w:rsidRDefault="002402CB" w:rsidP="00BD189D">
      <w:pPr>
        <w:spacing w:before="30"/>
        <w:jc w:val="both"/>
        <w:rPr>
          <w:rFonts w:ascii="Arial" w:hAnsi="Arial" w:cs="Arial"/>
          <w:b/>
          <w:color w:val="000000" w:themeColor="text1"/>
          <w:sz w:val="28"/>
          <w:szCs w:val="24"/>
        </w:rPr>
      </w:pPr>
    </w:p>
    <w:p w:rsidR="002402CB" w:rsidRDefault="002402CB" w:rsidP="00F01EE1">
      <w:pPr>
        <w:pStyle w:val="Heading1"/>
        <w:rPr>
          <w:rFonts w:ascii="Arial" w:eastAsiaTheme="minorHAnsi" w:hAnsi="Arial" w:cs="Arial"/>
          <w:b/>
          <w:color w:val="000000" w:themeColor="text1"/>
          <w:sz w:val="28"/>
          <w:szCs w:val="24"/>
        </w:rPr>
      </w:pPr>
      <w:bookmarkStart w:id="0" w:name="_Toc523126158"/>
    </w:p>
    <w:p w:rsidR="00801536" w:rsidRPr="00235E50" w:rsidRDefault="00801536" w:rsidP="00F01EE1">
      <w:pPr>
        <w:pStyle w:val="Heading1"/>
        <w:rPr>
          <w:rFonts w:ascii="Arial" w:hAnsi="Arial" w:cs="Arial"/>
          <w:b/>
          <w:color w:val="000000" w:themeColor="text1"/>
          <w:sz w:val="28"/>
          <w:szCs w:val="24"/>
        </w:rPr>
      </w:pPr>
      <w:bookmarkStart w:id="1" w:name="_GoBack"/>
      <w:bookmarkEnd w:id="1"/>
      <w:r w:rsidRPr="00235E50">
        <w:rPr>
          <w:rFonts w:ascii="Arial" w:hAnsi="Arial" w:cs="Arial"/>
          <w:b/>
          <w:color w:val="000000" w:themeColor="text1"/>
          <w:sz w:val="28"/>
          <w:szCs w:val="24"/>
        </w:rPr>
        <w:t>Introduction</w:t>
      </w:r>
      <w:bookmarkEnd w:id="0"/>
    </w:p>
    <w:p w:rsidR="0013398A" w:rsidRPr="00235E50" w:rsidRDefault="0013398A"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How do we reflect on a prospect is how we see a prospect. Thus reflection includes the nature, impact and the future of any events .The reflection paper is about </w:t>
      </w:r>
      <w:r w:rsidR="00D43B95" w:rsidRPr="00235E50">
        <w:rPr>
          <w:rFonts w:ascii="Arial" w:hAnsi="Arial" w:cs="Arial"/>
          <w:color w:val="000000" w:themeColor="text1"/>
          <w:szCs w:val="24"/>
        </w:rPr>
        <w:t xml:space="preserve">the </w:t>
      </w:r>
      <w:r w:rsidR="00B559C8" w:rsidRPr="00235E50">
        <w:rPr>
          <w:rFonts w:ascii="Arial" w:hAnsi="Arial" w:cs="Arial"/>
          <w:color w:val="000000" w:themeColor="text1"/>
          <w:szCs w:val="24"/>
        </w:rPr>
        <w:t>academic and employable skills</w:t>
      </w:r>
      <w:r w:rsidR="00D43B95" w:rsidRPr="00235E50">
        <w:rPr>
          <w:rFonts w:ascii="Arial" w:hAnsi="Arial" w:cs="Arial"/>
          <w:color w:val="000000" w:themeColor="text1"/>
          <w:szCs w:val="24"/>
        </w:rPr>
        <w:t xml:space="preserve"> which we interpreted in the last semester. This reflection paper is </w:t>
      </w:r>
      <w:r w:rsidR="002B7289" w:rsidRPr="00235E50">
        <w:rPr>
          <w:rFonts w:ascii="Arial" w:hAnsi="Arial" w:cs="Arial"/>
          <w:color w:val="000000" w:themeColor="text1"/>
          <w:szCs w:val="24"/>
        </w:rPr>
        <w:t xml:space="preserve">consisted as the </w:t>
      </w:r>
      <w:r w:rsidR="00BB36E3" w:rsidRPr="00235E50">
        <w:rPr>
          <w:rFonts w:ascii="Arial" w:hAnsi="Arial" w:cs="Arial"/>
          <w:color w:val="000000" w:themeColor="text1"/>
          <w:szCs w:val="24"/>
        </w:rPr>
        <w:t>Gibbs</w:t>
      </w:r>
      <w:r w:rsidR="003F5E18" w:rsidRPr="00235E50">
        <w:rPr>
          <w:rFonts w:ascii="Arial" w:hAnsi="Arial" w:cs="Arial"/>
          <w:color w:val="000000" w:themeColor="text1"/>
          <w:szCs w:val="24"/>
        </w:rPr>
        <w:t xml:space="preserve"> cycle suggested where I start describing the task I was given about the </w:t>
      </w:r>
      <w:r w:rsidR="00B559C8" w:rsidRPr="00235E50">
        <w:rPr>
          <w:rFonts w:ascii="Arial" w:hAnsi="Arial" w:cs="Arial"/>
          <w:color w:val="000000" w:themeColor="text1"/>
          <w:szCs w:val="24"/>
        </w:rPr>
        <w:t>module about employability skills and academic skills which we did in</w:t>
      </w:r>
      <w:r w:rsidR="003F5E18" w:rsidRPr="00235E50">
        <w:rPr>
          <w:rFonts w:ascii="Arial" w:hAnsi="Arial" w:cs="Arial"/>
          <w:color w:val="000000" w:themeColor="text1"/>
          <w:szCs w:val="24"/>
        </w:rPr>
        <w:t xml:space="preserve"> the past </w:t>
      </w:r>
      <w:r w:rsidR="00B57E9A" w:rsidRPr="00235E50">
        <w:rPr>
          <w:rFonts w:ascii="Arial" w:hAnsi="Arial" w:cs="Arial"/>
          <w:color w:val="000000" w:themeColor="text1"/>
          <w:szCs w:val="24"/>
        </w:rPr>
        <w:t xml:space="preserve">semester, Then I explained what was my experience conducting this task and how I evolved in the process. Especially what mesmerized me was the time management skill that I acquired in the </w:t>
      </w:r>
      <w:r w:rsidR="008367FC" w:rsidRPr="00235E50">
        <w:rPr>
          <w:rFonts w:ascii="Arial" w:hAnsi="Arial" w:cs="Arial"/>
          <w:color w:val="000000" w:themeColor="text1"/>
          <w:szCs w:val="24"/>
        </w:rPr>
        <w:t>process. Then I evaluate the process and compare the pros and cons of the research methodology that a researcher uses.</w:t>
      </w:r>
      <w:r w:rsidR="00B559C8" w:rsidRPr="00235E50">
        <w:rPr>
          <w:rFonts w:ascii="Arial" w:hAnsi="Arial" w:cs="Arial"/>
          <w:color w:val="000000" w:themeColor="text1"/>
          <w:szCs w:val="24"/>
        </w:rPr>
        <w:t xml:space="preserve"> </w:t>
      </w:r>
      <w:r w:rsidR="008367FC" w:rsidRPr="00235E50">
        <w:rPr>
          <w:rFonts w:ascii="Arial" w:hAnsi="Arial" w:cs="Arial"/>
          <w:color w:val="000000" w:themeColor="text1"/>
          <w:szCs w:val="24"/>
        </w:rPr>
        <w:t>Finally I will describe what I have learnt from the whole process and create an action plan for the future of how I can improve my skills.</w:t>
      </w:r>
    </w:p>
    <w:p w:rsidR="00801536" w:rsidRPr="00235E50" w:rsidRDefault="00801536" w:rsidP="00F01EE1">
      <w:pPr>
        <w:pStyle w:val="Heading1"/>
        <w:rPr>
          <w:rFonts w:ascii="Arial" w:hAnsi="Arial" w:cs="Arial"/>
          <w:b/>
          <w:color w:val="000000" w:themeColor="text1"/>
          <w:sz w:val="28"/>
          <w:szCs w:val="24"/>
        </w:rPr>
      </w:pPr>
      <w:bookmarkStart w:id="2" w:name="_Toc523126159"/>
      <w:r w:rsidRPr="00235E50">
        <w:rPr>
          <w:rFonts w:ascii="Arial" w:hAnsi="Arial" w:cs="Arial"/>
          <w:b/>
          <w:color w:val="000000" w:themeColor="text1"/>
          <w:sz w:val="28"/>
          <w:szCs w:val="24"/>
        </w:rPr>
        <w:t>Main body</w:t>
      </w:r>
      <w:bookmarkEnd w:id="2"/>
    </w:p>
    <w:p w:rsidR="00801536" w:rsidRPr="00235E50" w:rsidRDefault="00BB36E3"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Reflective reports in my opinion are for elaborating the experience we faced while making a report or assignments or any formal writings or even work. The most important thing about reflective writing is to keep my experience from the others .The reflective study I have prepared is to elaborate the experience I got from writing a report about employability skills and academic skills. It was given as module for our last semester report. The report is made with the help of Gibbs cycle which I described earlier </w:t>
      </w:r>
      <w:r w:rsidR="001F3F39" w:rsidRPr="00235E50">
        <w:rPr>
          <w:rFonts w:ascii="Arial" w:hAnsi="Arial" w:cs="Arial"/>
          <w:color w:val="000000" w:themeColor="text1"/>
          <w:szCs w:val="24"/>
        </w:rPr>
        <w:t>now</w:t>
      </w:r>
      <w:r w:rsidR="001F3F39" w:rsidRPr="00235E50">
        <w:rPr>
          <w:rFonts w:ascii="Arial" w:hAnsi="Arial" w:cs="Arial"/>
          <w:color w:val="000000" w:themeColor="text1"/>
          <w:szCs w:val="24"/>
          <w:shd w:val="clear" w:color="auto" w:fill="FFFFFF"/>
        </w:rPr>
        <w:t xml:space="preserve"> (</w:t>
      </w:r>
      <w:r w:rsidR="00204A34" w:rsidRPr="00235E50">
        <w:rPr>
          <w:rFonts w:ascii="Arial" w:hAnsi="Arial" w:cs="Arial"/>
          <w:color w:val="000000" w:themeColor="text1"/>
          <w:szCs w:val="24"/>
          <w:shd w:val="clear" w:color="auto" w:fill="FFFFFF"/>
        </w:rPr>
        <w:t>Miller, Biggart and Newton, 2013)</w:t>
      </w:r>
      <w:r w:rsidR="001F3F39" w:rsidRPr="00235E50">
        <w:rPr>
          <w:rFonts w:ascii="Arial" w:hAnsi="Arial" w:cs="Arial"/>
          <w:color w:val="000000" w:themeColor="text1"/>
          <w:szCs w:val="24"/>
        </w:rPr>
        <w:t xml:space="preserve"> let us see, what</w:t>
      </w:r>
      <w:r w:rsidRPr="00235E50">
        <w:rPr>
          <w:rFonts w:ascii="Arial" w:hAnsi="Arial" w:cs="Arial"/>
          <w:color w:val="000000" w:themeColor="text1"/>
          <w:szCs w:val="24"/>
        </w:rPr>
        <w:t xml:space="preserve"> is a Gibbs cycle with the help</w:t>
      </w:r>
      <w:r w:rsidR="00210258" w:rsidRPr="00235E50">
        <w:rPr>
          <w:rFonts w:ascii="Arial" w:hAnsi="Arial" w:cs="Arial"/>
          <w:color w:val="000000" w:themeColor="text1"/>
          <w:szCs w:val="24"/>
        </w:rPr>
        <w:t xml:space="preserve"> of a f</w:t>
      </w:r>
      <w:r w:rsidRPr="00235E50">
        <w:rPr>
          <w:rFonts w:ascii="Arial" w:hAnsi="Arial" w:cs="Arial"/>
          <w:color w:val="000000" w:themeColor="text1"/>
          <w:szCs w:val="24"/>
        </w:rPr>
        <w:t>low chart</w:t>
      </w:r>
      <w:r w:rsidR="001F3F39" w:rsidRPr="00235E50">
        <w:rPr>
          <w:rFonts w:ascii="Arial" w:hAnsi="Arial" w:cs="Arial"/>
          <w:color w:val="000000" w:themeColor="text1"/>
          <w:szCs w:val="24"/>
        </w:rPr>
        <w:t>?</w:t>
      </w:r>
    </w:p>
    <w:p w:rsidR="00210258" w:rsidRPr="00235E50" w:rsidRDefault="00210258" w:rsidP="00210258">
      <w:pPr>
        <w:spacing w:before="30"/>
        <w:jc w:val="center"/>
        <w:rPr>
          <w:rFonts w:ascii="Arial" w:hAnsi="Arial" w:cs="Arial"/>
          <w:color w:val="000000" w:themeColor="text1"/>
          <w:szCs w:val="24"/>
        </w:rPr>
      </w:pPr>
      <w:r w:rsidRPr="00235E50">
        <w:rPr>
          <w:rFonts w:ascii="Arial" w:hAnsi="Arial" w:cs="Arial"/>
          <w:noProof/>
          <w:color w:val="000000" w:themeColor="text1"/>
          <w:szCs w:val="24"/>
        </w:rPr>
        <w:drawing>
          <wp:inline distT="0" distB="0" distL="0" distR="0" wp14:anchorId="53A15E28" wp14:editId="70A60BDB">
            <wp:extent cx="2543175" cy="2529428"/>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reflective_cycle.png"/>
                    <pic:cNvPicPr/>
                  </pic:nvPicPr>
                  <pic:blipFill>
                    <a:blip r:embed="rId7">
                      <a:extLst>
                        <a:ext uri="{28A0092B-C50C-407E-A947-70E740481C1C}">
                          <a14:useLocalDpi xmlns:a14="http://schemas.microsoft.com/office/drawing/2010/main" val="0"/>
                        </a:ext>
                      </a:extLst>
                    </a:blip>
                    <a:stretch>
                      <a:fillRect/>
                    </a:stretch>
                  </pic:blipFill>
                  <pic:spPr>
                    <a:xfrm>
                      <a:off x="0" y="0"/>
                      <a:ext cx="2549999" cy="2536216"/>
                    </a:xfrm>
                    <a:prstGeom prst="rect">
                      <a:avLst/>
                    </a:prstGeom>
                  </pic:spPr>
                </pic:pic>
              </a:graphicData>
            </a:graphic>
          </wp:inline>
        </w:drawing>
      </w:r>
    </w:p>
    <w:p w:rsidR="00210258" w:rsidRPr="00235E50" w:rsidRDefault="00210258" w:rsidP="00210258">
      <w:pPr>
        <w:spacing w:before="30"/>
        <w:jc w:val="center"/>
        <w:rPr>
          <w:rFonts w:ascii="Arial" w:hAnsi="Arial" w:cs="Arial"/>
          <w:color w:val="000000" w:themeColor="text1"/>
          <w:szCs w:val="24"/>
        </w:rPr>
      </w:pPr>
    </w:p>
    <w:p w:rsidR="00210258" w:rsidRPr="00235E50" w:rsidRDefault="00210258" w:rsidP="00210258">
      <w:pPr>
        <w:spacing w:before="30"/>
        <w:jc w:val="center"/>
        <w:rPr>
          <w:rFonts w:ascii="Arial" w:hAnsi="Arial" w:cs="Arial"/>
          <w:color w:val="000000" w:themeColor="text1"/>
          <w:szCs w:val="24"/>
        </w:rPr>
      </w:pPr>
      <w:r w:rsidRPr="00235E50">
        <w:rPr>
          <w:rFonts w:ascii="Arial" w:hAnsi="Arial" w:cs="Arial"/>
          <w:color w:val="000000" w:themeColor="text1"/>
          <w:szCs w:val="24"/>
        </w:rPr>
        <w:t>Figure: Gibbs cycle</w:t>
      </w:r>
    </w:p>
    <w:p w:rsidR="00235E50" w:rsidRDefault="00235E50">
      <w:pPr>
        <w:rPr>
          <w:rFonts w:ascii="Arial" w:hAnsi="Arial" w:cs="Arial"/>
          <w:b/>
          <w:color w:val="000000" w:themeColor="text1"/>
          <w:szCs w:val="24"/>
        </w:rPr>
      </w:pPr>
      <w:r>
        <w:rPr>
          <w:rFonts w:ascii="Arial" w:hAnsi="Arial" w:cs="Arial"/>
          <w:b/>
          <w:color w:val="000000" w:themeColor="text1"/>
          <w:szCs w:val="24"/>
        </w:rPr>
        <w:br w:type="page"/>
      </w:r>
    </w:p>
    <w:p w:rsidR="00F01EE1" w:rsidRDefault="00801536" w:rsidP="00F01EE1">
      <w:pPr>
        <w:pStyle w:val="Heading3"/>
        <w:rPr>
          <w:rFonts w:ascii="Arial" w:hAnsi="Arial" w:cs="Arial"/>
          <w:b/>
          <w:color w:val="000000" w:themeColor="text1"/>
        </w:rPr>
      </w:pPr>
      <w:bookmarkStart w:id="3" w:name="_Toc523126160"/>
      <w:r w:rsidRPr="00235E50">
        <w:rPr>
          <w:rFonts w:ascii="Arial" w:hAnsi="Arial" w:cs="Arial"/>
          <w:b/>
          <w:color w:val="000000" w:themeColor="text1"/>
        </w:rPr>
        <w:lastRenderedPageBreak/>
        <w:t>Description:</w:t>
      </w:r>
      <w:bookmarkEnd w:id="3"/>
    </w:p>
    <w:p w:rsidR="008D6D89" w:rsidRPr="00235E50" w:rsidRDefault="00801536"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 </w:t>
      </w:r>
      <w:r w:rsidR="00EB5F55" w:rsidRPr="00235E50">
        <w:rPr>
          <w:rFonts w:ascii="Arial" w:hAnsi="Arial" w:cs="Arial"/>
          <w:color w:val="000000" w:themeColor="text1"/>
          <w:szCs w:val="24"/>
        </w:rPr>
        <w:t>In</w:t>
      </w:r>
      <w:r w:rsidR="00FA1B9F" w:rsidRPr="00235E50">
        <w:rPr>
          <w:rFonts w:ascii="Arial" w:hAnsi="Arial" w:cs="Arial"/>
          <w:color w:val="000000" w:themeColor="text1"/>
          <w:szCs w:val="24"/>
        </w:rPr>
        <w:t xml:space="preserve"> th</w:t>
      </w:r>
      <w:r w:rsidR="00EB5F55" w:rsidRPr="00235E50">
        <w:rPr>
          <w:rFonts w:ascii="Arial" w:hAnsi="Arial" w:cs="Arial"/>
          <w:color w:val="000000" w:themeColor="text1"/>
          <w:szCs w:val="24"/>
        </w:rPr>
        <w:t xml:space="preserve">e </w:t>
      </w:r>
      <w:r w:rsidR="00610AF3" w:rsidRPr="00235E50">
        <w:rPr>
          <w:rFonts w:ascii="Arial" w:hAnsi="Arial" w:cs="Arial"/>
          <w:color w:val="000000" w:themeColor="text1"/>
          <w:szCs w:val="24"/>
        </w:rPr>
        <w:t>module I</w:t>
      </w:r>
      <w:r w:rsidR="009A1807" w:rsidRPr="00235E50">
        <w:rPr>
          <w:rFonts w:ascii="Arial" w:hAnsi="Arial" w:cs="Arial"/>
          <w:color w:val="000000" w:themeColor="text1"/>
          <w:szCs w:val="24"/>
        </w:rPr>
        <w:t xml:space="preserve"> explained how </w:t>
      </w:r>
      <w:r w:rsidR="00B559C8" w:rsidRPr="00235E50">
        <w:rPr>
          <w:rFonts w:ascii="Arial" w:hAnsi="Arial" w:cs="Arial"/>
          <w:color w:val="000000" w:themeColor="text1"/>
          <w:szCs w:val="24"/>
        </w:rPr>
        <w:t>employability</w:t>
      </w:r>
      <w:r w:rsidR="00204A34" w:rsidRPr="00235E50">
        <w:rPr>
          <w:rFonts w:ascii="Arial" w:hAnsi="Arial" w:cs="Arial"/>
          <w:color w:val="000000" w:themeColor="text1"/>
          <w:szCs w:val="24"/>
        </w:rPr>
        <w:t xml:space="preserve"> </w:t>
      </w:r>
      <w:r w:rsidR="00204A34" w:rsidRPr="00235E50">
        <w:rPr>
          <w:rFonts w:ascii="Arial" w:hAnsi="Arial" w:cs="Arial"/>
          <w:color w:val="000000" w:themeColor="text1"/>
          <w:szCs w:val="24"/>
          <w:shd w:val="clear" w:color="auto" w:fill="FFFFFF"/>
        </w:rPr>
        <w:t>(Miller, Biggart and Newton, 2013)</w:t>
      </w:r>
      <w:r w:rsidR="00B559C8" w:rsidRPr="00235E50">
        <w:rPr>
          <w:rFonts w:ascii="Arial" w:hAnsi="Arial" w:cs="Arial"/>
          <w:color w:val="000000" w:themeColor="text1"/>
          <w:szCs w:val="24"/>
        </w:rPr>
        <w:t xml:space="preserve"> and academic skills work as whole to make a person more able</w:t>
      </w:r>
      <w:r w:rsidR="009A44FE" w:rsidRPr="00235E50">
        <w:rPr>
          <w:rFonts w:ascii="Arial" w:hAnsi="Arial" w:cs="Arial"/>
          <w:color w:val="000000" w:themeColor="text1"/>
          <w:szCs w:val="24"/>
        </w:rPr>
        <w:t>. The module explained time management skills, Data collection, academic writing, Computer basic skills ,presentation skills ,CV preparation ,analytical writing and critical thinking etc.</w:t>
      </w:r>
      <w:r w:rsidR="00BC5C34" w:rsidRPr="00235E50">
        <w:rPr>
          <w:rFonts w:ascii="Arial" w:hAnsi="Arial" w:cs="Arial"/>
          <w:color w:val="000000" w:themeColor="text1"/>
          <w:szCs w:val="24"/>
        </w:rPr>
        <w:t xml:space="preserve"> </w:t>
      </w:r>
      <w:r w:rsidR="00204A34" w:rsidRPr="00235E50">
        <w:rPr>
          <w:rFonts w:ascii="Arial" w:hAnsi="Arial" w:cs="Arial"/>
          <w:color w:val="000000" w:themeColor="text1"/>
          <w:szCs w:val="24"/>
          <w:shd w:val="clear" w:color="auto" w:fill="FFFFFF"/>
        </w:rPr>
        <w:t xml:space="preserve">(Miller, </w:t>
      </w:r>
      <w:proofErr w:type="spellStart"/>
      <w:r w:rsidR="00204A34" w:rsidRPr="00235E50">
        <w:rPr>
          <w:rFonts w:ascii="Arial" w:hAnsi="Arial" w:cs="Arial"/>
          <w:color w:val="000000" w:themeColor="text1"/>
          <w:szCs w:val="24"/>
          <w:shd w:val="clear" w:color="auto" w:fill="FFFFFF"/>
        </w:rPr>
        <w:t>Biggart</w:t>
      </w:r>
      <w:proofErr w:type="spellEnd"/>
      <w:r w:rsidR="00204A34" w:rsidRPr="00235E50">
        <w:rPr>
          <w:rFonts w:ascii="Arial" w:hAnsi="Arial" w:cs="Arial"/>
          <w:color w:val="000000" w:themeColor="text1"/>
          <w:szCs w:val="24"/>
          <w:shd w:val="clear" w:color="auto" w:fill="FFFFFF"/>
        </w:rPr>
        <w:t xml:space="preserve"> and Newton, 2013</w:t>
      </w:r>
      <w:r w:rsidR="001F3F39" w:rsidRPr="00235E50">
        <w:rPr>
          <w:rFonts w:ascii="Arial" w:hAnsi="Arial" w:cs="Arial"/>
          <w:color w:val="000000" w:themeColor="text1"/>
          <w:szCs w:val="24"/>
          <w:shd w:val="clear" w:color="auto" w:fill="FFFFFF"/>
        </w:rPr>
        <w:t>)</w:t>
      </w:r>
      <w:r w:rsidR="001F3F39" w:rsidRPr="00235E50">
        <w:rPr>
          <w:rFonts w:ascii="Arial" w:hAnsi="Arial" w:cs="Arial"/>
          <w:color w:val="000000" w:themeColor="text1"/>
          <w:szCs w:val="24"/>
        </w:rPr>
        <w:t xml:space="preserve"> </w:t>
      </w:r>
      <w:r w:rsidR="009A44FE" w:rsidRPr="00235E50">
        <w:rPr>
          <w:rFonts w:ascii="Arial" w:hAnsi="Arial" w:cs="Arial"/>
          <w:color w:val="000000" w:themeColor="text1"/>
          <w:szCs w:val="24"/>
        </w:rPr>
        <w:t xml:space="preserve">this </w:t>
      </w:r>
      <w:r w:rsidR="001F3F39" w:rsidRPr="00235E50">
        <w:rPr>
          <w:rFonts w:ascii="Arial" w:hAnsi="Arial" w:cs="Arial"/>
          <w:color w:val="000000" w:themeColor="text1"/>
          <w:szCs w:val="24"/>
        </w:rPr>
        <w:t>module</w:t>
      </w:r>
      <w:r w:rsidR="00BC5C34" w:rsidRPr="00235E50">
        <w:rPr>
          <w:rFonts w:ascii="Arial" w:hAnsi="Arial" w:cs="Arial"/>
          <w:color w:val="000000" w:themeColor="text1"/>
          <w:szCs w:val="24"/>
        </w:rPr>
        <w:t xml:space="preserve"> helped me to understand more about how the academic lives can impact on </w:t>
      </w:r>
      <w:r w:rsidR="00A404E7" w:rsidRPr="00235E50">
        <w:rPr>
          <w:rFonts w:ascii="Arial" w:hAnsi="Arial" w:cs="Arial"/>
          <w:color w:val="000000" w:themeColor="text1"/>
          <w:szCs w:val="24"/>
        </w:rPr>
        <w:t xml:space="preserve">the employment and how the procedures that we face in </w:t>
      </w:r>
      <w:r w:rsidR="001F3F39" w:rsidRPr="00235E50">
        <w:rPr>
          <w:rFonts w:ascii="Arial" w:hAnsi="Arial" w:cs="Arial"/>
          <w:color w:val="000000" w:themeColor="text1"/>
          <w:szCs w:val="24"/>
        </w:rPr>
        <w:t>the</w:t>
      </w:r>
      <w:r w:rsidR="001F3F39" w:rsidRPr="00235E50">
        <w:rPr>
          <w:rFonts w:ascii="Arial" w:hAnsi="Arial" w:cs="Arial"/>
          <w:color w:val="000000" w:themeColor="text1"/>
          <w:szCs w:val="24"/>
          <w:shd w:val="clear" w:color="auto" w:fill="FFFFFF"/>
        </w:rPr>
        <w:t xml:space="preserve"> (</w:t>
      </w:r>
      <w:r w:rsidR="00204A34" w:rsidRPr="00235E50">
        <w:rPr>
          <w:rFonts w:ascii="Arial" w:hAnsi="Arial" w:cs="Arial"/>
          <w:color w:val="000000" w:themeColor="text1"/>
          <w:szCs w:val="24"/>
          <w:shd w:val="clear" w:color="auto" w:fill="FFFFFF"/>
        </w:rPr>
        <w:t>Anon, n.d.)</w:t>
      </w:r>
      <w:r w:rsidR="00A404E7" w:rsidRPr="00235E50">
        <w:rPr>
          <w:rFonts w:ascii="Arial" w:hAnsi="Arial" w:cs="Arial"/>
          <w:color w:val="000000" w:themeColor="text1"/>
          <w:szCs w:val="24"/>
        </w:rPr>
        <w:t xml:space="preserve"> academic lives can </w:t>
      </w:r>
      <w:proofErr w:type="gramStart"/>
      <w:r w:rsidR="00A404E7" w:rsidRPr="00235E50">
        <w:rPr>
          <w:rFonts w:ascii="Arial" w:hAnsi="Arial" w:cs="Arial"/>
          <w:color w:val="000000" w:themeColor="text1"/>
          <w:szCs w:val="24"/>
        </w:rPr>
        <w:t>actually help</w:t>
      </w:r>
      <w:proofErr w:type="gramEnd"/>
      <w:r w:rsidR="00A404E7" w:rsidRPr="00235E50">
        <w:rPr>
          <w:rFonts w:ascii="Arial" w:hAnsi="Arial" w:cs="Arial"/>
          <w:color w:val="000000" w:themeColor="text1"/>
          <w:szCs w:val="24"/>
        </w:rPr>
        <w:t xml:space="preserve"> us to be more e</w:t>
      </w:r>
      <w:r w:rsidR="003A7254" w:rsidRPr="00235E50">
        <w:rPr>
          <w:rFonts w:ascii="Arial" w:hAnsi="Arial" w:cs="Arial"/>
          <w:color w:val="000000" w:themeColor="text1"/>
          <w:szCs w:val="24"/>
        </w:rPr>
        <w:t xml:space="preserve">mployable in the future and how can develop ourselves </w:t>
      </w:r>
      <w:r w:rsidR="008D6D89" w:rsidRPr="00235E50">
        <w:rPr>
          <w:rFonts w:ascii="Arial" w:hAnsi="Arial" w:cs="Arial"/>
          <w:color w:val="000000" w:themeColor="text1"/>
          <w:szCs w:val="24"/>
        </w:rPr>
        <w:t>for the betterment of our company and society as a whole.</w:t>
      </w:r>
    </w:p>
    <w:p w:rsidR="00F01EE1" w:rsidRDefault="00235E50" w:rsidP="00F01EE1">
      <w:pPr>
        <w:pStyle w:val="Heading3"/>
        <w:rPr>
          <w:rFonts w:ascii="Arial" w:hAnsi="Arial" w:cs="Arial"/>
          <w:color w:val="000000" w:themeColor="text1"/>
        </w:rPr>
      </w:pPr>
      <w:bookmarkStart w:id="4" w:name="_Toc523126161"/>
      <w:r>
        <w:rPr>
          <w:rFonts w:ascii="Arial" w:hAnsi="Arial" w:cs="Arial"/>
          <w:b/>
          <w:color w:val="000000" w:themeColor="text1"/>
        </w:rPr>
        <w:t>Feelings</w:t>
      </w:r>
      <w:r w:rsidR="001F3F39" w:rsidRPr="00235E50">
        <w:rPr>
          <w:rFonts w:ascii="Arial" w:hAnsi="Arial" w:cs="Arial"/>
          <w:color w:val="000000" w:themeColor="text1"/>
        </w:rPr>
        <w:t>:</w:t>
      </w:r>
      <w:bookmarkEnd w:id="4"/>
      <w:r w:rsidR="001F3F39" w:rsidRPr="00235E50">
        <w:rPr>
          <w:rFonts w:ascii="Arial" w:hAnsi="Arial" w:cs="Arial"/>
          <w:color w:val="000000" w:themeColor="text1"/>
        </w:rPr>
        <w:t xml:space="preserve"> </w:t>
      </w:r>
    </w:p>
    <w:p w:rsidR="004C7EEB" w:rsidRPr="00235E50" w:rsidRDefault="008D6D89"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This was one of my most cherished project as I have always been a strong disbeliever of how the academic lives are connected with achieving employability </w:t>
      </w:r>
      <w:proofErr w:type="gramStart"/>
      <w:r w:rsidR="00E5315E" w:rsidRPr="00235E50">
        <w:rPr>
          <w:rFonts w:ascii="Arial" w:hAnsi="Arial" w:cs="Arial"/>
          <w:color w:val="000000" w:themeColor="text1"/>
          <w:szCs w:val="24"/>
        </w:rPr>
        <w:t>skills .But</w:t>
      </w:r>
      <w:proofErr w:type="gramEnd"/>
      <w:r w:rsidR="00E5315E" w:rsidRPr="00235E50">
        <w:rPr>
          <w:rFonts w:ascii="Arial" w:hAnsi="Arial" w:cs="Arial"/>
          <w:color w:val="000000" w:themeColor="text1"/>
          <w:szCs w:val="24"/>
        </w:rPr>
        <w:t xml:space="preserve"> as time went by and I came to analyze more and more this seemed clear to me that the academic and employability skills are not that different in the context of real life learnings</w:t>
      </w:r>
      <w:r w:rsidR="00AD2131" w:rsidRPr="00235E50">
        <w:rPr>
          <w:rFonts w:ascii="Arial" w:hAnsi="Arial" w:cs="Arial"/>
          <w:color w:val="000000" w:themeColor="text1"/>
          <w:szCs w:val="24"/>
        </w:rPr>
        <w:t xml:space="preserve">. But we are not that keen to learn new stuffs which makes it harder for us to acquire what this knowledge </w:t>
      </w:r>
      <w:r w:rsidR="001F3F39" w:rsidRPr="00235E50">
        <w:rPr>
          <w:rFonts w:ascii="Arial" w:hAnsi="Arial" w:cs="Arial"/>
          <w:color w:val="000000" w:themeColor="text1"/>
          <w:szCs w:val="24"/>
        </w:rPr>
        <w:t>segment</w:t>
      </w:r>
      <w:r w:rsidR="001F3F39" w:rsidRPr="00235E50">
        <w:rPr>
          <w:rFonts w:ascii="Arial" w:hAnsi="Arial" w:cs="Arial"/>
          <w:color w:val="000000" w:themeColor="text1"/>
          <w:szCs w:val="24"/>
          <w:shd w:val="clear" w:color="auto" w:fill="FFFFFF"/>
        </w:rPr>
        <w:t xml:space="preserve"> (</w:t>
      </w:r>
      <w:r w:rsidR="00204A34" w:rsidRPr="00235E50">
        <w:rPr>
          <w:rFonts w:ascii="Arial" w:hAnsi="Arial" w:cs="Arial"/>
          <w:color w:val="000000" w:themeColor="text1"/>
          <w:szCs w:val="24"/>
          <w:shd w:val="clear" w:color="auto" w:fill="FFFFFF"/>
        </w:rPr>
        <w:t>Anon, n.d.)</w:t>
      </w:r>
      <w:r w:rsidR="00AD2131" w:rsidRPr="00235E50">
        <w:rPr>
          <w:rFonts w:ascii="Arial" w:hAnsi="Arial" w:cs="Arial"/>
          <w:color w:val="000000" w:themeColor="text1"/>
          <w:szCs w:val="24"/>
        </w:rPr>
        <w:t xml:space="preserve"> had to offer. The most fulfilling learning outcome is that we have gotten a firm view on </w:t>
      </w:r>
      <w:r w:rsidR="002F7634" w:rsidRPr="00235E50">
        <w:rPr>
          <w:rFonts w:ascii="Arial" w:hAnsi="Arial" w:cs="Arial"/>
          <w:color w:val="000000" w:themeColor="text1"/>
          <w:szCs w:val="24"/>
        </w:rPr>
        <w:t xml:space="preserve">how the academic life prepares ourselves for the future .With this knowledge </w:t>
      </w:r>
      <w:r w:rsidR="00785E94" w:rsidRPr="00235E50">
        <w:rPr>
          <w:rFonts w:ascii="Arial" w:hAnsi="Arial" w:cs="Arial"/>
          <w:color w:val="000000" w:themeColor="text1"/>
          <w:szCs w:val="24"/>
        </w:rPr>
        <w:t xml:space="preserve">I </w:t>
      </w:r>
      <w:r w:rsidR="002F7634" w:rsidRPr="00235E50">
        <w:rPr>
          <w:rFonts w:ascii="Arial" w:hAnsi="Arial" w:cs="Arial"/>
          <w:color w:val="000000" w:themeColor="text1"/>
          <w:szCs w:val="24"/>
        </w:rPr>
        <w:t xml:space="preserve">can encounter the problems that happens to us in the real life scenarios. Other than this </w:t>
      </w:r>
      <w:r w:rsidR="00785E94" w:rsidRPr="00235E50">
        <w:rPr>
          <w:rFonts w:ascii="Arial" w:hAnsi="Arial" w:cs="Arial"/>
          <w:color w:val="000000" w:themeColor="text1"/>
          <w:szCs w:val="24"/>
        </w:rPr>
        <w:t>I</w:t>
      </w:r>
      <w:r w:rsidR="002F7634" w:rsidRPr="00235E50">
        <w:rPr>
          <w:rFonts w:ascii="Arial" w:hAnsi="Arial" w:cs="Arial"/>
          <w:color w:val="000000" w:themeColor="text1"/>
          <w:szCs w:val="24"/>
        </w:rPr>
        <w:t xml:space="preserve"> also earned some soft skills like time management, idea generation, reading skills, writing skills, Presentation of a report </w:t>
      </w:r>
      <w:r w:rsidR="00785E94" w:rsidRPr="00235E50">
        <w:rPr>
          <w:rFonts w:ascii="Arial" w:hAnsi="Arial" w:cs="Arial"/>
          <w:color w:val="000000" w:themeColor="text1"/>
          <w:szCs w:val="24"/>
        </w:rPr>
        <w:t>etc. But</w:t>
      </w:r>
      <w:r w:rsidR="002F7634" w:rsidRPr="00235E50">
        <w:rPr>
          <w:rFonts w:ascii="Arial" w:hAnsi="Arial" w:cs="Arial"/>
          <w:color w:val="000000" w:themeColor="text1"/>
          <w:szCs w:val="24"/>
        </w:rPr>
        <w:t xml:space="preserve"> one of the most valuable learning is the emplo</w:t>
      </w:r>
      <w:r w:rsidR="00785E94" w:rsidRPr="00235E50">
        <w:rPr>
          <w:rFonts w:ascii="Arial" w:hAnsi="Arial" w:cs="Arial"/>
          <w:color w:val="000000" w:themeColor="text1"/>
          <w:szCs w:val="24"/>
        </w:rPr>
        <w:t>yability skills which I</w:t>
      </w:r>
      <w:r w:rsidR="002F7634" w:rsidRPr="00235E50">
        <w:rPr>
          <w:rFonts w:ascii="Arial" w:hAnsi="Arial" w:cs="Arial"/>
          <w:color w:val="000000" w:themeColor="text1"/>
          <w:szCs w:val="24"/>
        </w:rPr>
        <w:t xml:space="preserve"> must learn to make ourselves work for the betterment of our careers.</w:t>
      </w:r>
      <w:r w:rsidR="00785E94" w:rsidRPr="00235E50">
        <w:rPr>
          <w:rFonts w:ascii="Arial" w:hAnsi="Arial" w:cs="Arial"/>
          <w:color w:val="000000" w:themeColor="text1"/>
          <w:szCs w:val="24"/>
        </w:rPr>
        <w:t xml:space="preserve"> The experiences has been mesmerizing as I got to learn something totally new and the hypothesis I thought before starting this journey totally changed as I had written the paper. Thanks to some references now I am more able to understand the employability needs for the companies to recruit us and with the new learned horizons of the academic knowledge now I know what I should be doing for getting the best out of our academic knowledge,</w:t>
      </w:r>
      <w:r w:rsidR="004C7EEB" w:rsidRPr="00235E50">
        <w:rPr>
          <w:rFonts w:ascii="Arial" w:hAnsi="Arial" w:cs="Arial"/>
          <w:color w:val="000000" w:themeColor="text1"/>
          <w:szCs w:val="24"/>
        </w:rPr>
        <w:t xml:space="preserve"> It actually opened a new way of thinking and a new of looking at the perspective of the academic </w:t>
      </w:r>
      <w:r w:rsidR="00EB25E2" w:rsidRPr="00235E50">
        <w:rPr>
          <w:rFonts w:ascii="Arial" w:hAnsi="Arial" w:cs="Arial"/>
          <w:color w:val="000000" w:themeColor="text1"/>
          <w:szCs w:val="24"/>
        </w:rPr>
        <w:t>knowledge. Then the team work of the people of my team was also a fun experience .To be more personal we used debate and agree on every single events and then at the</w:t>
      </w:r>
      <w:r w:rsidR="00204A34" w:rsidRPr="00235E50">
        <w:rPr>
          <w:rFonts w:ascii="Arial" w:hAnsi="Arial" w:cs="Arial"/>
          <w:color w:val="000000" w:themeColor="text1"/>
          <w:szCs w:val="24"/>
        </w:rPr>
        <w:t xml:space="preserve"> </w:t>
      </w:r>
      <w:r w:rsidR="00204A34" w:rsidRPr="00235E50">
        <w:rPr>
          <w:rFonts w:ascii="Arial" w:hAnsi="Arial" w:cs="Arial"/>
          <w:color w:val="000000" w:themeColor="text1"/>
          <w:szCs w:val="24"/>
          <w:shd w:val="clear" w:color="auto" w:fill="FFFFFF"/>
        </w:rPr>
        <w:t>(Miller, Biggart and Newton, 2013)</w:t>
      </w:r>
      <w:r w:rsidR="00EB25E2" w:rsidRPr="00235E50">
        <w:rPr>
          <w:rFonts w:ascii="Arial" w:hAnsi="Arial" w:cs="Arial"/>
          <w:color w:val="000000" w:themeColor="text1"/>
          <w:szCs w:val="24"/>
        </w:rPr>
        <w:t xml:space="preserve"> end when came to a conclusion we used to go and have coffee on our favorite shop .From this experience I learnt that disagreeing on something is not bad if you are with the right kind</w:t>
      </w:r>
      <w:r w:rsidR="006C464B" w:rsidRPr="00235E50">
        <w:rPr>
          <w:rFonts w:ascii="Arial" w:hAnsi="Arial" w:cs="Arial"/>
          <w:color w:val="000000" w:themeColor="text1"/>
          <w:szCs w:val="24"/>
        </w:rPr>
        <w:t xml:space="preserve"> </w:t>
      </w:r>
      <w:r w:rsidR="001F3F39" w:rsidRPr="00235E50">
        <w:rPr>
          <w:rFonts w:ascii="Arial" w:hAnsi="Arial" w:cs="Arial"/>
          <w:color w:val="000000" w:themeColor="text1"/>
          <w:szCs w:val="24"/>
        </w:rPr>
        <w:t>(SAGE</w:t>
      </w:r>
      <w:r w:rsidR="006C464B" w:rsidRPr="00235E50">
        <w:rPr>
          <w:rFonts w:ascii="Arial" w:hAnsi="Arial" w:cs="Arial"/>
          <w:color w:val="000000" w:themeColor="text1"/>
          <w:szCs w:val="24"/>
        </w:rPr>
        <w:t xml:space="preserve"> India, 2018</w:t>
      </w:r>
      <w:r w:rsidR="001F3F39" w:rsidRPr="00235E50">
        <w:rPr>
          <w:rFonts w:ascii="Arial" w:hAnsi="Arial" w:cs="Arial"/>
          <w:color w:val="000000" w:themeColor="text1"/>
          <w:szCs w:val="24"/>
        </w:rPr>
        <w:t>) of</w:t>
      </w:r>
      <w:r w:rsidR="00EB25E2" w:rsidRPr="00235E50">
        <w:rPr>
          <w:rFonts w:ascii="Arial" w:hAnsi="Arial" w:cs="Arial"/>
          <w:color w:val="000000" w:themeColor="text1"/>
          <w:szCs w:val="24"/>
        </w:rPr>
        <w:t xml:space="preserve"> people. Our team tried to work as efficiently as possible .I also got to see how</w:t>
      </w:r>
      <w:r w:rsidR="006C464B" w:rsidRPr="00235E50">
        <w:rPr>
          <w:rFonts w:ascii="Arial" w:hAnsi="Arial" w:cs="Arial"/>
          <w:color w:val="000000" w:themeColor="text1"/>
          <w:szCs w:val="24"/>
        </w:rPr>
        <w:t xml:space="preserve"> </w:t>
      </w:r>
      <w:r w:rsidR="00EB25E2" w:rsidRPr="00235E50">
        <w:rPr>
          <w:rFonts w:ascii="Arial" w:hAnsi="Arial" w:cs="Arial"/>
          <w:color w:val="000000" w:themeColor="text1"/>
          <w:szCs w:val="24"/>
        </w:rPr>
        <w:t>different people thinks differently about the sane problems. Everyone has a different solution on the perspective</w:t>
      </w:r>
      <w:r w:rsidR="00204A34" w:rsidRPr="00235E50">
        <w:rPr>
          <w:rFonts w:ascii="Arial" w:hAnsi="Arial" w:cs="Arial"/>
          <w:color w:val="000000" w:themeColor="text1"/>
          <w:szCs w:val="24"/>
        </w:rPr>
        <w:t xml:space="preserve"> </w:t>
      </w:r>
      <w:r w:rsidR="00204A34" w:rsidRPr="00235E50">
        <w:rPr>
          <w:rFonts w:ascii="Arial" w:hAnsi="Arial" w:cs="Arial"/>
          <w:color w:val="000000" w:themeColor="text1"/>
          <w:szCs w:val="24"/>
          <w:shd w:val="clear" w:color="auto" w:fill="FFFFFF"/>
        </w:rPr>
        <w:t>(Anon, n.d.)</w:t>
      </w:r>
      <w:r w:rsidR="00EB25E2" w:rsidRPr="00235E50">
        <w:rPr>
          <w:rFonts w:ascii="Arial" w:hAnsi="Arial" w:cs="Arial"/>
          <w:color w:val="000000" w:themeColor="text1"/>
          <w:szCs w:val="24"/>
        </w:rPr>
        <w:t xml:space="preserve"> of their own .Which made the problem solving procedur</w:t>
      </w:r>
      <w:r w:rsidR="00937DB0" w:rsidRPr="00235E50">
        <w:rPr>
          <w:rFonts w:ascii="Arial" w:hAnsi="Arial" w:cs="Arial"/>
          <w:color w:val="000000" w:themeColor="text1"/>
          <w:szCs w:val="24"/>
        </w:rPr>
        <w:t>e more challenging and exciting.</w:t>
      </w:r>
    </w:p>
    <w:p w:rsidR="00F01EE1" w:rsidRDefault="001F3F39" w:rsidP="00F01EE1">
      <w:pPr>
        <w:pStyle w:val="Heading3"/>
        <w:rPr>
          <w:rFonts w:ascii="Arial" w:hAnsi="Arial" w:cs="Arial"/>
          <w:b/>
          <w:color w:val="000000" w:themeColor="text1"/>
        </w:rPr>
      </w:pPr>
      <w:bookmarkStart w:id="5" w:name="_Toc523126162"/>
      <w:r w:rsidRPr="00235E50">
        <w:rPr>
          <w:rFonts w:ascii="Arial" w:hAnsi="Arial" w:cs="Arial"/>
          <w:b/>
          <w:color w:val="000000" w:themeColor="text1"/>
        </w:rPr>
        <w:t>Evaluation:</w:t>
      </w:r>
      <w:bookmarkEnd w:id="5"/>
      <w:r w:rsidRPr="00235E50">
        <w:rPr>
          <w:rFonts w:ascii="Arial" w:hAnsi="Arial" w:cs="Arial"/>
          <w:b/>
          <w:color w:val="000000" w:themeColor="text1"/>
        </w:rPr>
        <w:t xml:space="preserve"> </w:t>
      </w:r>
    </w:p>
    <w:p w:rsidR="004C7EEB" w:rsidRPr="00235E50" w:rsidRDefault="00651293"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The paper was about employability skills and academic </w:t>
      </w:r>
      <w:r w:rsidR="00EB25E2" w:rsidRPr="00235E50">
        <w:rPr>
          <w:rFonts w:ascii="Arial" w:hAnsi="Arial" w:cs="Arial"/>
          <w:color w:val="000000" w:themeColor="text1"/>
          <w:szCs w:val="24"/>
        </w:rPr>
        <w:t>skills. I</w:t>
      </w:r>
      <w:r w:rsidRPr="00235E50">
        <w:rPr>
          <w:rFonts w:ascii="Arial" w:hAnsi="Arial" w:cs="Arial"/>
          <w:color w:val="000000" w:themeColor="text1"/>
          <w:szCs w:val="24"/>
        </w:rPr>
        <w:t xml:space="preserve"> tried to make it most unbiased and information based but also did have some contradictions and what I had was some original ideas .So to start of our presentation we used different data sources to </w:t>
      </w:r>
      <w:r w:rsidR="00204A34" w:rsidRPr="00235E50">
        <w:rPr>
          <w:rFonts w:ascii="Arial" w:hAnsi="Arial" w:cs="Arial"/>
          <w:color w:val="000000" w:themeColor="text1"/>
          <w:szCs w:val="24"/>
          <w:shd w:val="clear" w:color="auto" w:fill="FFFFFF"/>
        </w:rPr>
        <w:t>(Miller, Biggart and Newton, 2013)</w:t>
      </w:r>
      <w:r w:rsidRPr="00235E50">
        <w:rPr>
          <w:rFonts w:ascii="Arial" w:hAnsi="Arial" w:cs="Arial"/>
          <w:color w:val="000000" w:themeColor="text1"/>
          <w:szCs w:val="24"/>
        </w:rPr>
        <w:t>collect data and we also talked with some industry specialist of how we can make our knowledge more employable.</w:t>
      </w:r>
      <w:r w:rsidR="00937DB0" w:rsidRPr="00235E50">
        <w:rPr>
          <w:rFonts w:ascii="Arial" w:hAnsi="Arial" w:cs="Arial"/>
          <w:color w:val="000000" w:themeColor="text1"/>
          <w:szCs w:val="24"/>
        </w:rPr>
        <w:t xml:space="preserve"> This taught us how to </w:t>
      </w:r>
      <w:r w:rsidR="00937DB0" w:rsidRPr="00235E50">
        <w:rPr>
          <w:rFonts w:ascii="Arial" w:hAnsi="Arial" w:cs="Arial"/>
          <w:color w:val="000000" w:themeColor="text1"/>
          <w:szCs w:val="24"/>
        </w:rPr>
        <w:lastRenderedPageBreak/>
        <w:t xml:space="preserve">collect data from different sources we found out there are two data sources: primary and secondary data .The primary sources are </w:t>
      </w:r>
      <w:r w:rsidR="00411C18" w:rsidRPr="00235E50">
        <w:rPr>
          <w:rFonts w:ascii="Arial" w:hAnsi="Arial" w:cs="Arial"/>
          <w:color w:val="000000" w:themeColor="text1"/>
          <w:szCs w:val="24"/>
        </w:rPr>
        <w:t xml:space="preserve">newspaper, journals and different magazines to get the information the secondary sources are the internet where we got a lot of data and learnt a lot of things just by searching about this.  </w:t>
      </w:r>
      <w:r w:rsidR="00834CB1" w:rsidRPr="00235E50">
        <w:rPr>
          <w:rFonts w:ascii="Arial" w:hAnsi="Arial" w:cs="Arial"/>
          <w:color w:val="000000" w:themeColor="text1"/>
          <w:szCs w:val="24"/>
        </w:rPr>
        <w:t>And</w:t>
      </w:r>
      <w:r w:rsidR="00411C18" w:rsidRPr="00235E50">
        <w:rPr>
          <w:rFonts w:ascii="Arial" w:hAnsi="Arial" w:cs="Arial"/>
          <w:color w:val="000000" w:themeColor="text1"/>
          <w:szCs w:val="24"/>
        </w:rPr>
        <w:t xml:space="preserve"> then</w:t>
      </w:r>
      <w:r w:rsidRPr="00235E50">
        <w:rPr>
          <w:rFonts w:ascii="Arial" w:hAnsi="Arial" w:cs="Arial"/>
          <w:color w:val="000000" w:themeColor="text1"/>
          <w:szCs w:val="24"/>
        </w:rPr>
        <w:t xml:space="preserve"> we started analyzing our data and tried to rationalize and formalize the whole </w:t>
      </w:r>
      <w:r w:rsidR="00834CB1" w:rsidRPr="00235E50">
        <w:rPr>
          <w:rFonts w:ascii="Arial" w:hAnsi="Arial" w:cs="Arial"/>
          <w:color w:val="000000" w:themeColor="text1"/>
          <w:szCs w:val="24"/>
        </w:rPr>
        <w:t>process. Here</w:t>
      </w:r>
      <w:r w:rsidR="00411C18" w:rsidRPr="00235E50">
        <w:rPr>
          <w:rFonts w:ascii="Arial" w:hAnsi="Arial" w:cs="Arial"/>
          <w:color w:val="000000" w:themeColor="text1"/>
          <w:szCs w:val="24"/>
        </w:rPr>
        <w:t xml:space="preserve"> I got to learn about academic writing and how an academic </w:t>
      </w:r>
      <w:r w:rsidR="00834CB1" w:rsidRPr="00235E50">
        <w:rPr>
          <w:rFonts w:ascii="Arial" w:hAnsi="Arial" w:cs="Arial"/>
          <w:color w:val="000000" w:themeColor="text1"/>
          <w:szCs w:val="24"/>
        </w:rPr>
        <w:t>writer formulates his or her writing .The sentence structure should be simple and one idea per sentence must be written these are some of the basic knowledge I got from the report writing part For</w:t>
      </w:r>
      <w:r w:rsidRPr="00235E50">
        <w:rPr>
          <w:rFonts w:ascii="Arial" w:hAnsi="Arial" w:cs="Arial"/>
          <w:color w:val="000000" w:themeColor="text1"/>
          <w:szCs w:val="24"/>
        </w:rPr>
        <w:t xml:space="preserve"> formalizing the process and make our data more presentable we used numerous analytical techniques then we narrowed down </w:t>
      </w:r>
      <w:r w:rsidR="001F3F39" w:rsidRPr="00235E50">
        <w:rPr>
          <w:rFonts w:ascii="Arial" w:hAnsi="Arial" w:cs="Arial"/>
          <w:color w:val="000000" w:themeColor="text1"/>
          <w:szCs w:val="24"/>
        </w:rPr>
        <w:t>the</w:t>
      </w:r>
      <w:r w:rsidR="001F3F39" w:rsidRPr="00235E50">
        <w:rPr>
          <w:rFonts w:ascii="Arial" w:hAnsi="Arial" w:cs="Arial"/>
          <w:color w:val="000000" w:themeColor="text1"/>
          <w:szCs w:val="24"/>
          <w:shd w:val="clear" w:color="auto" w:fill="FFFFFF"/>
        </w:rPr>
        <w:t xml:space="preserve"> (</w:t>
      </w:r>
      <w:r w:rsidR="00204A34" w:rsidRPr="00235E50">
        <w:rPr>
          <w:rFonts w:ascii="Arial" w:hAnsi="Arial" w:cs="Arial"/>
          <w:color w:val="000000" w:themeColor="text1"/>
          <w:szCs w:val="24"/>
          <w:shd w:val="clear" w:color="auto" w:fill="FFFFFF"/>
        </w:rPr>
        <w:t>Anon, n.d.)</w:t>
      </w:r>
      <w:r w:rsidRPr="00235E50">
        <w:rPr>
          <w:rFonts w:ascii="Arial" w:hAnsi="Arial" w:cs="Arial"/>
          <w:color w:val="000000" w:themeColor="text1"/>
          <w:szCs w:val="24"/>
        </w:rPr>
        <w:t xml:space="preserve"> key ideas and tried to present them with the most </w:t>
      </w:r>
      <w:r w:rsidR="00EB25E2" w:rsidRPr="00235E50">
        <w:rPr>
          <w:rFonts w:ascii="Arial" w:hAnsi="Arial" w:cs="Arial"/>
          <w:color w:val="000000" w:themeColor="text1"/>
          <w:szCs w:val="24"/>
        </w:rPr>
        <w:t xml:space="preserve">efficiency. Now to call out the cons of the process we were heavily reliant on the data provided from the secondary sources .If we had more time we could have collected the data from the primary sources so it could be more useful for the users. Then the idea of my hypothesis was a bit different from the data we collected analyzed .This created a problem while we were analyzing the data. If we could analyze more data we could get the best out of the study. Other than this while doing the report we got new ideas on the go but we did not note it down and this created a problem in the problem solving procedure. Pro of mixing academic skills and </w:t>
      </w:r>
      <w:r w:rsidR="002716DD" w:rsidRPr="00235E50">
        <w:rPr>
          <w:rFonts w:ascii="Arial" w:hAnsi="Arial" w:cs="Arial"/>
          <w:color w:val="000000" w:themeColor="text1"/>
          <w:szCs w:val="24"/>
        </w:rPr>
        <w:t>employability skill is that we get to make a better use of our time and resources but the main problem of mixing them up is the research sector will face a</w:t>
      </w:r>
      <w:r w:rsidR="006C464B" w:rsidRPr="00235E50">
        <w:rPr>
          <w:rFonts w:ascii="Arial" w:hAnsi="Arial" w:cs="Arial"/>
          <w:color w:val="000000" w:themeColor="text1"/>
          <w:szCs w:val="24"/>
        </w:rPr>
        <w:t>(SAGE India, 2018)</w:t>
      </w:r>
      <w:r w:rsidR="002716DD" w:rsidRPr="00235E50">
        <w:rPr>
          <w:rFonts w:ascii="Arial" w:hAnsi="Arial" w:cs="Arial"/>
          <w:color w:val="000000" w:themeColor="text1"/>
          <w:szCs w:val="24"/>
        </w:rPr>
        <w:t xml:space="preserve"> downturn if everyone started joining the big </w:t>
      </w:r>
      <w:r w:rsidR="001740DF" w:rsidRPr="00235E50">
        <w:rPr>
          <w:rFonts w:ascii="Arial" w:hAnsi="Arial" w:cs="Arial"/>
          <w:color w:val="000000" w:themeColor="text1"/>
          <w:szCs w:val="24"/>
        </w:rPr>
        <w:t>corporations. There should</w:t>
      </w:r>
      <w:r w:rsidR="006C464B" w:rsidRPr="00235E50">
        <w:rPr>
          <w:rFonts w:ascii="Arial" w:hAnsi="Arial" w:cs="Arial"/>
          <w:color w:val="000000" w:themeColor="text1"/>
          <w:szCs w:val="24"/>
        </w:rPr>
        <w:t xml:space="preserve"> (Kobo.com, 2018) </w:t>
      </w:r>
      <w:r w:rsidR="001740DF" w:rsidRPr="00235E50">
        <w:rPr>
          <w:rFonts w:ascii="Arial" w:hAnsi="Arial" w:cs="Arial"/>
          <w:color w:val="000000" w:themeColor="text1"/>
          <w:szCs w:val="24"/>
        </w:rPr>
        <w:t>be equal grounds on both research method of studying and real life based education. It should be our duty to make system which will get the best chance of making people choose about what they love to do.</w:t>
      </w:r>
    </w:p>
    <w:p w:rsidR="00F01EE1" w:rsidRDefault="00801536" w:rsidP="00F01EE1">
      <w:pPr>
        <w:pStyle w:val="Heading3"/>
        <w:rPr>
          <w:rFonts w:ascii="Arial" w:hAnsi="Arial" w:cs="Arial"/>
          <w:color w:val="000000" w:themeColor="text1"/>
        </w:rPr>
      </w:pPr>
      <w:bookmarkStart w:id="6" w:name="_Toc523126163"/>
      <w:r w:rsidRPr="00235E50">
        <w:rPr>
          <w:rFonts w:ascii="Arial" w:hAnsi="Arial" w:cs="Arial"/>
          <w:b/>
          <w:color w:val="000000" w:themeColor="text1"/>
        </w:rPr>
        <w:t>Analysis</w:t>
      </w:r>
      <w:r w:rsidRPr="00235E50">
        <w:rPr>
          <w:rFonts w:ascii="Arial" w:hAnsi="Arial" w:cs="Arial"/>
          <w:color w:val="000000" w:themeColor="text1"/>
        </w:rPr>
        <w:t>:</w:t>
      </w:r>
      <w:bookmarkEnd w:id="6"/>
      <w:r w:rsidRPr="00235E50">
        <w:rPr>
          <w:rFonts w:ascii="Arial" w:hAnsi="Arial" w:cs="Arial"/>
          <w:color w:val="000000" w:themeColor="text1"/>
        </w:rPr>
        <w:t xml:space="preserve"> </w:t>
      </w:r>
    </w:p>
    <w:p w:rsidR="00E15973" w:rsidRPr="00235E50" w:rsidRDefault="00517D4C"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Developing thyself is the main cause of any kind </w:t>
      </w:r>
      <w:r w:rsidR="001F3F39" w:rsidRPr="00235E50">
        <w:rPr>
          <w:rFonts w:ascii="Arial" w:hAnsi="Arial" w:cs="Arial"/>
          <w:color w:val="000000" w:themeColor="text1"/>
          <w:szCs w:val="24"/>
        </w:rPr>
        <w:t>of</w:t>
      </w:r>
      <w:r w:rsidR="001F3F39" w:rsidRPr="00235E50">
        <w:rPr>
          <w:rFonts w:ascii="Arial" w:hAnsi="Arial" w:cs="Arial"/>
          <w:color w:val="000000" w:themeColor="text1"/>
          <w:szCs w:val="24"/>
          <w:shd w:val="clear" w:color="auto" w:fill="FFFFFF"/>
        </w:rPr>
        <w:t xml:space="preserve"> (</w:t>
      </w:r>
      <w:r w:rsidR="00204A34" w:rsidRPr="00235E50">
        <w:rPr>
          <w:rFonts w:ascii="Arial" w:hAnsi="Arial" w:cs="Arial"/>
          <w:color w:val="000000" w:themeColor="text1"/>
          <w:szCs w:val="24"/>
          <w:shd w:val="clear" w:color="auto" w:fill="FFFFFF"/>
        </w:rPr>
        <w:t>Anon, n.d.)</w:t>
      </w:r>
      <w:r w:rsidRPr="00235E50">
        <w:rPr>
          <w:rFonts w:ascii="Arial" w:hAnsi="Arial" w:cs="Arial"/>
          <w:color w:val="000000" w:themeColor="text1"/>
          <w:szCs w:val="24"/>
        </w:rPr>
        <w:t xml:space="preserve"> formal works.</w:t>
      </w:r>
      <w:r w:rsidR="00BD189D" w:rsidRPr="00235E50">
        <w:rPr>
          <w:rFonts w:ascii="Arial" w:hAnsi="Arial" w:cs="Arial"/>
          <w:color w:val="000000" w:themeColor="text1"/>
          <w:szCs w:val="24"/>
        </w:rPr>
        <w:t xml:space="preserve"> This report in my opinion has made me more employable and let me develop my skills in a worthy manner that I enjoyed thoroughly. By working in this report I got to learn how to work in a new team and interact with the team mates and we also got to know how we make new ideas and analyze them till we implement these information to get better results. All that was about team work. I have also learnt how I can get the best results out of my education as </w:t>
      </w:r>
      <w:r w:rsidR="00812BCA" w:rsidRPr="00235E50">
        <w:rPr>
          <w:rFonts w:ascii="Arial" w:hAnsi="Arial" w:cs="Arial"/>
          <w:color w:val="000000" w:themeColor="text1"/>
          <w:szCs w:val="24"/>
        </w:rPr>
        <w:t xml:space="preserve">now I know which skills I need to make myself more employable .Being an opposition of academic learning and </w:t>
      </w:r>
      <w:r w:rsidR="00204A34" w:rsidRPr="00235E50">
        <w:rPr>
          <w:rFonts w:ascii="Arial" w:hAnsi="Arial" w:cs="Arial"/>
          <w:color w:val="000000" w:themeColor="text1"/>
          <w:szCs w:val="24"/>
          <w:shd w:val="clear" w:color="auto" w:fill="FFFFFF"/>
        </w:rPr>
        <w:t>(Anon, n.d.)</w:t>
      </w:r>
      <w:r w:rsidR="001F3F39" w:rsidRPr="00235E50">
        <w:rPr>
          <w:rFonts w:ascii="Arial" w:hAnsi="Arial" w:cs="Arial"/>
          <w:color w:val="000000" w:themeColor="text1"/>
          <w:szCs w:val="24"/>
        </w:rPr>
        <w:t>Education</w:t>
      </w:r>
      <w:r w:rsidR="00812BCA" w:rsidRPr="00235E50">
        <w:rPr>
          <w:rFonts w:ascii="Arial" w:hAnsi="Arial" w:cs="Arial"/>
          <w:color w:val="000000" w:themeColor="text1"/>
          <w:szCs w:val="24"/>
        </w:rPr>
        <w:t xml:space="preserve"> now I am opposed to in some extent and now I can say that the academic life has taught me different thing including how to get to the future with a proper guideline. The soft skills I have learnt from this report is the way of presenting data and how we actually communicate it to the different people.</w:t>
      </w:r>
      <w:r w:rsidR="00742C4D" w:rsidRPr="00235E50">
        <w:rPr>
          <w:rFonts w:ascii="Arial" w:hAnsi="Arial" w:cs="Arial"/>
          <w:color w:val="000000" w:themeColor="text1"/>
          <w:szCs w:val="24"/>
        </w:rPr>
        <w:t xml:space="preserve"> My writing </w:t>
      </w:r>
      <w:r w:rsidR="0033025A" w:rsidRPr="00235E50">
        <w:rPr>
          <w:rFonts w:ascii="Arial" w:hAnsi="Arial" w:cs="Arial"/>
          <w:color w:val="000000" w:themeColor="text1"/>
          <w:szCs w:val="24"/>
        </w:rPr>
        <w:t>skills, reading</w:t>
      </w:r>
      <w:r w:rsidR="00742C4D" w:rsidRPr="00235E50">
        <w:rPr>
          <w:rFonts w:ascii="Arial" w:hAnsi="Arial" w:cs="Arial"/>
          <w:color w:val="000000" w:themeColor="text1"/>
          <w:szCs w:val="24"/>
        </w:rPr>
        <w:t xml:space="preserve"> skills and listening skills all had a upgrading for doing this report</w:t>
      </w:r>
      <w:r w:rsidR="0033025A" w:rsidRPr="00235E50">
        <w:rPr>
          <w:rFonts w:ascii="Arial" w:hAnsi="Arial" w:cs="Arial"/>
          <w:color w:val="000000" w:themeColor="text1"/>
          <w:szCs w:val="24"/>
        </w:rPr>
        <w:t>. This report taught my senses that all of the things might not be the way think they are and that is the biggest lesson I ha</w:t>
      </w:r>
      <w:r w:rsidR="003D4F02" w:rsidRPr="00235E50">
        <w:rPr>
          <w:rFonts w:ascii="Arial" w:hAnsi="Arial" w:cs="Arial"/>
          <w:color w:val="000000" w:themeColor="text1"/>
          <w:szCs w:val="24"/>
        </w:rPr>
        <w:t>ve gotten from the entire report</w:t>
      </w:r>
      <w:r w:rsidR="001A4379" w:rsidRPr="00235E50">
        <w:rPr>
          <w:rFonts w:ascii="Arial" w:hAnsi="Arial" w:cs="Arial"/>
          <w:color w:val="000000" w:themeColor="text1"/>
          <w:szCs w:val="24"/>
        </w:rPr>
        <w:t>. This is what I got to learn from the aspect of the report but by doing the report I got to learn how to communicate, write and deliver a report, which also got me to develop an array of skills.</w:t>
      </w:r>
      <w:r w:rsidR="004037A0" w:rsidRPr="00235E50">
        <w:rPr>
          <w:rFonts w:ascii="Arial" w:hAnsi="Arial" w:cs="Arial"/>
          <w:color w:val="000000" w:themeColor="text1"/>
          <w:szCs w:val="24"/>
        </w:rPr>
        <w:t xml:space="preserve"> For the future I can always reflect on these skill set and develop myself according to it .By which I will be able to get a more comprehensive results on which skills to master to make myself more</w:t>
      </w:r>
      <w:r w:rsidR="006C464B" w:rsidRPr="00235E50">
        <w:rPr>
          <w:rFonts w:ascii="Arial" w:hAnsi="Arial" w:cs="Arial"/>
          <w:color w:val="000000" w:themeColor="text1"/>
          <w:szCs w:val="24"/>
        </w:rPr>
        <w:t xml:space="preserve">(Kobo.com, </w:t>
      </w:r>
      <w:r w:rsidR="006C464B" w:rsidRPr="00235E50">
        <w:rPr>
          <w:rFonts w:ascii="Arial" w:hAnsi="Arial" w:cs="Arial"/>
          <w:color w:val="000000" w:themeColor="text1"/>
          <w:szCs w:val="24"/>
        </w:rPr>
        <w:lastRenderedPageBreak/>
        <w:t xml:space="preserve">2018) </w:t>
      </w:r>
      <w:r w:rsidR="004037A0" w:rsidRPr="00235E50">
        <w:rPr>
          <w:rFonts w:ascii="Arial" w:hAnsi="Arial" w:cs="Arial"/>
          <w:color w:val="000000" w:themeColor="text1"/>
          <w:szCs w:val="24"/>
        </w:rPr>
        <w:t xml:space="preserve"> employable so I can be successful in what I do.</w:t>
      </w:r>
      <w:r w:rsidR="00E15973" w:rsidRPr="00235E50">
        <w:rPr>
          <w:rFonts w:ascii="Arial" w:hAnsi="Arial" w:cs="Arial"/>
          <w:color w:val="000000" w:themeColor="text1"/>
          <w:szCs w:val="24"/>
        </w:rPr>
        <w:t xml:space="preserve"> The report has taught me which ways to look now all I have to do is reflect on the skills I have known and finally act upon them to make myself a better future. </w:t>
      </w:r>
    </w:p>
    <w:p w:rsidR="00F01EE1" w:rsidRDefault="00801536" w:rsidP="00F01EE1">
      <w:pPr>
        <w:pStyle w:val="Heading3"/>
        <w:rPr>
          <w:rFonts w:ascii="Arial" w:hAnsi="Arial" w:cs="Arial"/>
          <w:color w:val="000000" w:themeColor="text1"/>
        </w:rPr>
      </w:pPr>
      <w:bookmarkStart w:id="7" w:name="_Toc523126164"/>
      <w:r w:rsidRPr="00235E50">
        <w:rPr>
          <w:rFonts w:ascii="Arial" w:hAnsi="Arial" w:cs="Arial"/>
          <w:b/>
          <w:color w:val="000000" w:themeColor="text1"/>
        </w:rPr>
        <w:t>Conclusion</w:t>
      </w:r>
      <w:r w:rsidRPr="00235E50">
        <w:rPr>
          <w:rFonts w:ascii="Arial" w:hAnsi="Arial" w:cs="Arial"/>
          <w:color w:val="000000" w:themeColor="text1"/>
        </w:rPr>
        <w:t>:</w:t>
      </w:r>
      <w:bookmarkEnd w:id="7"/>
      <w:r w:rsidRPr="00235E50">
        <w:rPr>
          <w:rFonts w:ascii="Arial" w:hAnsi="Arial" w:cs="Arial"/>
          <w:color w:val="000000" w:themeColor="text1"/>
        </w:rPr>
        <w:t xml:space="preserve"> </w:t>
      </w:r>
    </w:p>
    <w:p w:rsidR="003655B4" w:rsidRPr="00235E50" w:rsidRDefault="00E15973"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Now for the final chapter what </w:t>
      </w:r>
      <w:r w:rsidR="001F3F39" w:rsidRPr="00235E50">
        <w:rPr>
          <w:rFonts w:ascii="Arial" w:hAnsi="Arial" w:cs="Arial"/>
          <w:color w:val="000000" w:themeColor="text1"/>
          <w:szCs w:val="24"/>
        </w:rPr>
        <w:t>I (</w:t>
      </w:r>
      <w:r w:rsidR="006C464B" w:rsidRPr="00235E50">
        <w:rPr>
          <w:rFonts w:ascii="Arial" w:hAnsi="Arial" w:cs="Arial"/>
          <w:color w:val="000000" w:themeColor="text1"/>
          <w:szCs w:val="24"/>
        </w:rPr>
        <w:t>SAGE India, 2018)</w:t>
      </w:r>
      <w:r w:rsidRPr="00235E50">
        <w:rPr>
          <w:rFonts w:ascii="Arial" w:hAnsi="Arial" w:cs="Arial"/>
          <w:color w:val="000000" w:themeColor="text1"/>
          <w:szCs w:val="24"/>
        </w:rPr>
        <w:t xml:space="preserve"> have learnt from the report particularly. This report was about academic skills and employability skills this report has given us an array of knowledge and findings which we can use to make</w:t>
      </w:r>
      <w:r w:rsidR="001808DA" w:rsidRPr="00235E50">
        <w:rPr>
          <w:rFonts w:ascii="Arial" w:hAnsi="Arial" w:cs="Arial"/>
          <w:color w:val="000000" w:themeColor="text1"/>
          <w:szCs w:val="24"/>
        </w:rPr>
        <w:t xml:space="preserve"> us</w:t>
      </w:r>
      <w:r w:rsidRPr="00235E50">
        <w:rPr>
          <w:rFonts w:ascii="Arial" w:hAnsi="Arial" w:cs="Arial"/>
          <w:color w:val="000000" w:themeColor="text1"/>
          <w:szCs w:val="24"/>
        </w:rPr>
        <w:t xml:space="preserve"> more employable</w:t>
      </w:r>
      <w:r w:rsidR="001808DA" w:rsidRPr="00235E50">
        <w:rPr>
          <w:rFonts w:ascii="Arial" w:hAnsi="Arial" w:cs="Arial"/>
          <w:color w:val="000000" w:themeColor="text1"/>
          <w:szCs w:val="24"/>
        </w:rPr>
        <w:t xml:space="preserve">. The key learning for this report was what the companies see to make ourselves employable and how we can create value towards the companies </w:t>
      </w:r>
      <w:r w:rsidR="00435388" w:rsidRPr="00235E50">
        <w:rPr>
          <w:rFonts w:ascii="Arial" w:hAnsi="Arial" w:cs="Arial"/>
          <w:color w:val="000000" w:themeColor="text1"/>
          <w:szCs w:val="24"/>
        </w:rPr>
        <w:t xml:space="preserve">.We got to know how the reading and writing abilities helps ourselves to create value for the organization. Then the technical abilities like computer skills and machine operating skills makes us a better manager .How the cost cutting strategies we read on the books works in the business world. How even a penny helps loads of business to build a business empire? Actually I learned a lot through the process of building this report .I got to know about different aspect of an </w:t>
      </w:r>
      <w:r w:rsidR="00826499" w:rsidRPr="00235E50">
        <w:rPr>
          <w:rFonts w:ascii="Arial" w:hAnsi="Arial" w:cs="Arial"/>
          <w:color w:val="000000" w:themeColor="text1"/>
          <w:szCs w:val="24"/>
        </w:rPr>
        <w:t>organization, How</w:t>
      </w:r>
      <w:r w:rsidR="00435388" w:rsidRPr="00235E50">
        <w:rPr>
          <w:rFonts w:ascii="Arial" w:hAnsi="Arial" w:cs="Arial"/>
          <w:color w:val="000000" w:themeColor="text1"/>
          <w:szCs w:val="24"/>
        </w:rPr>
        <w:t xml:space="preserve"> they make data driven decisions, I got to learn </w:t>
      </w:r>
      <w:r w:rsidR="00204A34" w:rsidRPr="00235E50">
        <w:rPr>
          <w:rFonts w:ascii="Arial" w:hAnsi="Arial" w:cs="Arial"/>
          <w:color w:val="000000" w:themeColor="text1"/>
          <w:szCs w:val="24"/>
          <w:shd w:val="clear" w:color="auto" w:fill="FFFFFF"/>
        </w:rPr>
        <w:t>(Anon, n.d.)</w:t>
      </w:r>
      <w:r w:rsidR="001F3F39" w:rsidRPr="00235E50">
        <w:rPr>
          <w:rFonts w:ascii="Arial" w:hAnsi="Arial" w:cs="Arial"/>
          <w:color w:val="000000" w:themeColor="text1"/>
          <w:szCs w:val="24"/>
        </w:rPr>
        <w:t>How</w:t>
      </w:r>
      <w:r w:rsidR="00435388" w:rsidRPr="00235E50">
        <w:rPr>
          <w:rFonts w:ascii="Arial" w:hAnsi="Arial" w:cs="Arial"/>
          <w:color w:val="000000" w:themeColor="text1"/>
          <w:szCs w:val="24"/>
        </w:rPr>
        <w:t xml:space="preserve"> the statistical tools we learn in the classes </w:t>
      </w:r>
      <w:r w:rsidR="00826499" w:rsidRPr="00235E50">
        <w:rPr>
          <w:rFonts w:ascii="Arial" w:hAnsi="Arial" w:cs="Arial"/>
          <w:color w:val="000000" w:themeColor="text1"/>
          <w:szCs w:val="24"/>
        </w:rPr>
        <w:t>are applied</w:t>
      </w:r>
      <w:r w:rsidR="00435388" w:rsidRPr="00235E50">
        <w:rPr>
          <w:rFonts w:ascii="Arial" w:hAnsi="Arial" w:cs="Arial"/>
          <w:color w:val="000000" w:themeColor="text1"/>
          <w:szCs w:val="24"/>
        </w:rPr>
        <w:t xml:space="preserve"> in the real lives and how we can make the best use of these statistical tools </w:t>
      </w:r>
      <w:r w:rsidR="00826499" w:rsidRPr="00235E50">
        <w:rPr>
          <w:rFonts w:ascii="Arial" w:hAnsi="Arial" w:cs="Arial"/>
          <w:color w:val="000000" w:themeColor="text1"/>
          <w:szCs w:val="24"/>
        </w:rPr>
        <w:t xml:space="preserve">.The management cost minimizing strategies we read in the books are so important in the making of a product. I also got know difference between premium market segmentation and cost effective market segmentation and how they effect a real organization .To be clear what I got to learn from the report was the things we read in the books and academic structure are so much common in the real world. </w:t>
      </w:r>
      <w:r w:rsidR="00204A34" w:rsidRPr="00235E50">
        <w:rPr>
          <w:rFonts w:ascii="Arial" w:hAnsi="Arial" w:cs="Arial"/>
          <w:color w:val="000000" w:themeColor="text1"/>
          <w:szCs w:val="24"/>
          <w:shd w:val="clear" w:color="auto" w:fill="FFFFFF"/>
        </w:rPr>
        <w:t>(Anon, n.d.)</w:t>
      </w:r>
      <w:r w:rsidR="00826499" w:rsidRPr="00235E50">
        <w:rPr>
          <w:rFonts w:ascii="Arial" w:hAnsi="Arial" w:cs="Arial"/>
          <w:color w:val="000000" w:themeColor="text1"/>
          <w:szCs w:val="24"/>
        </w:rPr>
        <w:t>But the problem with me is that I was so against this I did not get to see how clearly we can use the academic knowledge to greater use. I also got to learn what it means to be working</w:t>
      </w:r>
      <w:r w:rsidR="006C464B" w:rsidRPr="00235E50">
        <w:rPr>
          <w:rFonts w:ascii="Arial" w:hAnsi="Arial" w:cs="Arial"/>
          <w:color w:val="000000" w:themeColor="text1"/>
          <w:szCs w:val="24"/>
        </w:rPr>
        <w:t xml:space="preserve"> (Kobo.com, 2018) </w:t>
      </w:r>
      <w:r w:rsidR="00826499" w:rsidRPr="00235E50">
        <w:rPr>
          <w:rFonts w:ascii="Arial" w:hAnsi="Arial" w:cs="Arial"/>
          <w:color w:val="000000" w:themeColor="text1"/>
          <w:szCs w:val="24"/>
        </w:rPr>
        <w:t>in a team and how collectively a team can improve by working in a single project.</w:t>
      </w:r>
    </w:p>
    <w:p w:rsidR="00F01EE1" w:rsidRDefault="00801536" w:rsidP="00F01EE1">
      <w:pPr>
        <w:pStyle w:val="Heading3"/>
        <w:rPr>
          <w:rFonts w:ascii="Arial" w:hAnsi="Arial" w:cs="Arial"/>
          <w:b/>
          <w:color w:val="000000" w:themeColor="text1"/>
        </w:rPr>
      </w:pPr>
      <w:bookmarkStart w:id="8" w:name="_Toc523126165"/>
      <w:r w:rsidRPr="00235E50">
        <w:rPr>
          <w:rFonts w:ascii="Arial" w:hAnsi="Arial" w:cs="Arial"/>
          <w:b/>
          <w:color w:val="000000" w:themeColor="text1"/>
        </w:rPr>
        <w:t>Action plan:</w:t>
      </w:r>
      <w:bookmarkEnd w:id="8"/>
    </w:p>
    <w:p w:rsidR="001A4379" w:rsidRPr="00235E50" w:rsidRDefault="003655B4"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So now I am going to explain what I can do to make this learning more effective </w:t>
      </w:r>
      <w:r w:rsidR="00703709" w:rsidRPr="00235E50">
        <w:rPr>
          <w:rFonts w:ascii="Arial" w:hAnsi="Arial" w:cs="Arial"/>
          <w:color w:val="000000" w:themeColor="text1"/>
          <w:szCs w:val="24"/>
        </w:rPr>
        <w:t xml:space="preserve">in the </w:t>
      </w:r>
      <w:r w:rsidR="00BC3C9D" w:rsidRPr="00235E50">
        <w:rPr>
          <w:rFonts w:ascii="Arial" w:hAnsi="Arial" w:cs="Arial"/>
          <w:color w:val="000000" w:themeColor="text1"/>
          <w:szCs w:val="24"/>
        </w:rPr>
        <w:t xml:space="preserve">future. So the topic we had learned for the report </w:t>
      </w:r>
      <w:r w:rsidR="00204A34" w:rsidRPr="00235E50">
        <w:rPr>
          <w:rFonts w:ascii="Arial" w:hAnsi="Arial" w:cs="Arial"/>
          <w:color w:val="000000" w:themeColor="text1"/>
          <w:szCs w:val="24"/>
          <w:shd w:val="clear" w:color="auto" w:fill="FFFFFF"/>
        </w:rPr>
        <w:t>(Anon, n.d.)</w:t>
      </w:r>
      <w:r w:rsidR="00BC3C9D" w:rsidRPr="00235E50">
        <w:rPr>
          <w:rFonts w:ascii="Arial" w:hAnsi="Arial" w:cs="Arial"/>
          <w:color w:val="000000" w:themeColor="text1"/>
          <w:szCs w:val="24"/>
        </w:rPr>
        <w:t xml:space="preserve">was academic and employability skills .We had tried to show the combination of both academic and employability skills as a whole .In the process I got to learn about employability and which skills </w:t>
      </w:r>
      <w:r w:rsidR="006C464B" w:rsidRPr="00235E50">
        <w:rPr>
          <w:rFonts w:ascii="Arial" w:hAnsi="Arial" w:cs="Arial"/>
          <w:color w:val="000000" w:themeColor="text1"/>
          <w:szCs w:val="24"/>
        </w:rPr>
        <w:t>(SAGE India, 2018</w:t>
      </w:r>
      <w:r w:rsidR="001F3F39" w:rsidRPr="00235E50">
        <w:rPr>
          <w:rFonts w:ascii="Arial" w:hAnsi="Arial" w:cs="Arial"/>
          <w:color w:val="000000" w:themeColor="text1"/>
          <w:szCs w:val="24"/>
        </w:rPr>
        <w:t>) are</w:t>
      </w:r>
      <w:r w:rsidR="00BC3C9D" w:rsidRPr="00235E50">
        <w:rPr>
          <w:rFonts w:ascii="Arial" w:hAnsi="Arial" w:cs="Arial"/>
          <w:color w:val="000000" w:themeColor="text1"/>
          <w:szCs w:val="24"/>
        </w:rPr>
        <w:t xml:space="preserve"> required to get in to the best workplaces in the world and how I can use my knowledge to excel in to my work life as well as my academic life. I got to know </w:t>
      </w:r>
      <w:r w:rsidR="001F3F39" w:rsidRPr="00235E50">
        <w:rPr>
          <w:rFonts w:ascii="Arial" w:hAnsi="Arial" w:cs="Arial"/>
          <w:color w:val="000000" w:themeColor="text1"/>
          <w:szCs w:val="24"/>
        </w:rPr>
        <w:t>how (</w:t>
      </w:r>
      <w:r w:rsidR="006C464B" w:rsidRPr="00235E50">
        <w:rPr>
          <w:rFonts w:ascii="Arial" w:hAnsi="Arial" w:cs="Arial"/>
          <w:color w:val="000000" w:themeColor="text1"/>
          <w:szCs w:val="24"/>
        </w:rPr>
        <w:t xml:space="preserve">Kobo.com, 2018) </w:t>
      </w:r>
      <w:r w:rsidR="00BC3C9D" w:rsidRPr="00235E50">
        <w:rPr>
          <w:rFonts w:ascii="Arial" w:hAnsi="Arial" w:cs="Arial"/>
          <w:color w:val="000000" w:themeColor="text1"/>
          <w:szCs w:val="24"/>
        </w:rPr>
        <w:t xml:space="preserve">I can bridge my academic skills in to more practical use and this will help me in the future to the sector I want to work with .The reflection on my report will be complete if I can make a </w:t>
      </w:r>
      <w:r w:rsidR="006C464B" w:rsidRPr="00235E50">
        <w:rPr>
          <w:rFonts w:ascii="Arial" w:hAnsi="Arial" w:cs="Arial"/>
          <w:color w:val="000000" w:themeColor="text1"/>
          <w:szCs w:val="24"/>
        </w:rPr>
        <w:t xml:space="preserve">(Kobo.com, 2018) </w:t>
      </w:r>
      <w:r w:rsidR="00BC3C9D" w:rsidRPr="00235E50">
        <w:rPr>
          <w:rFonts w:ascii="Arial" w:hAnsi="Arial" w:cs="Arial"/>
          <w:color w:val="000000" w:themeColor="text1"/>
          <w:szCs w:val="24"/>
        </w:rPr>
        <w:t xml:space="preserve">combination of my team skills, reading, </w:t>
      </w:r>
      <w:r w:rsidR="001F3F39" w:rsidRPr="00235E50">
        <w:rPr>
          <w:rFonts w:ascii="Arial" w:hAnsi="Arial" w:cs="Arial"/>
          <w:color w:val="000000" w:themeColor="text1"/>
          <w:szCs w:val="24"/>
        </w:rPr>
        <w:t>writing, listening</w:t>
      </w:r>
      <w:r w:rsidR="00BC3C9D" w:rsidRPr="00235E50">
        <w:rPr>
          <w:rFonts w:ascii="Arial" w:hAnsi="Arial" w:cs="Arial"/>
          <w:color w:val="000000" w:themeColor="text1"/>
          <w:szCs w:val="24"/>
        </w:rPr>
        <w:t xml:space="preserve"> and technical skills into action. With the help of this report I got to know how I can make the best use of these and now I know where to look for these knowledge in my academic</w:t>
      </w:r>
      <w:r w:rsidR="00204A34" w:rsidRPr="00235E50">
        <w:rPr>
          <w:rFonts w:ascii="Arial" w:hAnsi="Arial" w:cs="Arial"/>
          <w:color w:val="000000" w:themeColor="text1"/>
          <w:szCs w:val="24"/>
          <w:shd w:val="clear" w:color="auto" w:fill="FFFFFF"/>
        </w:rPr>
        <w:t>(Anon, n.d.)</w:t>
      </w:r>
      <w:r w:rsidR="00BC3C9D" w:rsidRPr="00235E50">
        <w:rPr>
          <w:rFonts w:ascii="Arial" w:hAnsi="Arial" w:cs="Arial"/>
          <w:color w:val="000000" w:themeColor="text1"/>
          <w:szCs w:val="24"/>
        </w:rPr>
        <w:t xml:space="preserve"> career to make more employable and agile in my work.   </w:t>
      </w:r>
    </w:p>
    <w:p w:rsidR="00235E50" w:rsidRDefault="00235E50" w:rsidP="00BD189D">
      <w:pPr>
        <w:spacing w:before="30"/>
        <w:jc w:val="both"/>
        <w:rPr>
          <w:rFonts w:ascii="Arial" w:hAnsi="Arial" w:cs="Arial"/>
          <w:b/>
          <w:color w:val="000000" w:themeColor="text1"/>
          <w:sz w:val="28"/>
          <w:szCs w:val="24"/>
        </w:rPr>
      </w:pPr>
    </w:p>
    <w:p w:rsidR="001740DF" w:rsidRPr="00235E50" w:rsidRDefault="00204A34" w:rsidP="00F01EE1">
      <w:pPr>
        <w:pStyle w:val="Heading1"/>
        <w:rPr>
          <w:rFonts w:ascii="Arial" w:hAnsi="Arial" w:cs="Arial"/>
          <w:b/>
          <w:color w:val="000000" w:themeColor="text1"/>
          <w:sz w:val="28"/>
          <w:szCs w:val="24"/>
        </w:rPr>
      </w:pPr>
      <w:bookmarkStart w:id="9" w:name="_Toc523126166"/>
      <w:r w:rsidRPr="00235E50">
        <w:rPr>
          <w:rFonts w:ascii="Arial" w:hAnsi="Arial" w:cs="Arial"/>
          <w:b/>
          <w:color w:val="000000" w:themeColor="text1"/>
          <w:sz w:val="28"/>
          <w:szCs w:val="24"/>
        </w:rPr>
        <w:lastRenderedPageBreak/>
        <w:t>Conclusion</w:t>
      </w:r>
      <w:bookmarkEnd w:id="9"/>
    </w:p>
    <w:p w:rsidR="00204A34" w:rsidRPr="00235E50" w:rsidRDefault="00204A34" w:rsidP="00BD189D">
      <w:pPr>
        <w:spacing w:before="30"/>
        <w:jc w:val="both"/>
        <w:rPr>
          <w:rFonts w:ascii="Arial" w:hAnsi="Arial" w:cs="Arial"/>
          <w:color w:val="000000" w:themeColor="text1"/>
          <w:szCs w:val="24"/>
        </w:rPr>
      </w:pPr>
      <w:r w:rsidRPr="00235E50">
        <w:rPr>
          <w:rFonts w:ascii="Arial" w:hAnsi="Arial" w:cs="Arial"/>
          <w:color w:val="000000" w:themeColor="text1"/>
          <w:szCs w:val="24"/>
        </w:rPr>
        <w:t xml:space="preserve">The reflective report actually reflects the different employability factors a student must learn in order to excel in their career and the reflection report is a way of writing down that </w:t>
      </w:r>
      <w:r w:rsidR="006C464B" w:rsidRPr="00235E50">
        <w:rPr>
          <w:rFonts w:ascii="Arial" w:hAnsi="Arial" w:cs="Arial"/>
          <w:color w:val="000000" w:themeColor="text1"/>
          <w:szCs w:val="24"/>
        </w:rPr>
        <w:t>experience. The</w:t>
      </w:r>
      <w:r w:rsidRPr="00235E50">
        <w:rPr>
          <w:rFonts w:ascii="Arial" w:hAnsi="Arial" w:cs="Arial"/>
          <w:color w:val="000000" w:themeColor="text1"/>
          <w:szCs w:val="24"/>
        </w:rPr>
        <w:t xml:space="preserve"> whole process of making and reflecting the report has been very rewarding for me as I got to meet new people learn new things and ultimately </w:t>
      </w:r>
      <w:r w:rsidR="006C464B" w:rsidRPr="00235E50">
        <w:rPr>
          <w:rFonts w:ascii="Arial" w:hAnsi="Arial" w:cs="Arial"/>
          <w:color w:val="000000" w:themeColor="text1"/>
          <w:szCs w:val="24"/>
        </w:rPr>
        <w:t>(SAGE India, 2018)</w:t>
      </w:r>
      <w:r w:rsidRPr="00235E50">
        <w:rPr>
          <w:rFonts w:ascii="Arial" w:hAnsi="Arial" w:cs="Arial"/>
          <w:color w:val="000000" w:themeColor="text1"/>
          <w:szCs w:val="24"/>
        </w:rPr>
        <w:t>make myself develop to some extent.</w:t>
      </w:r>
    </w:p>
    <w:p w:rsidR="006C464B" w:rsidRPr="00235E50" w:rsidRDefault="006C464B" w:rsidP="00F01EE1">
      <w:pPr>
        <w:pStyle w:val="Heading1"/>
        <w:rPr>
          <w:rFonts w:ascii="Arial" w:hAnsi="Arial" w:cs="Arial"/>
          <w:b/>
          <w:bCs/>
          <w:color w:val="000000"/>
          <w:sz w:val="28"/>
          <w:szCs w:val="24"/>
        </w:rPr>
      </w:pPr>
      <w:bookmarkStart w:id="10" w:name="_Toc523126167"/>
      <w:r w:rsidRPr="00235E50">
        <w:rPr>
          <w:rFonts w:ascii="Arial" w:hAnsi="Arial" w:cs="Arial"/>
          <w:color w:val="000000"/>
          <w:sz w:val="28"/>
          <w:szCs w:val="24"/>
        </w:rPr>
        <w:t>References</w:t>
      </w:r>
      <w:bookmarkEnd w:id="10"/>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Employability Skills - University of Kent</w:t>
      </w:r>
      <w:r w:rsidRPr="00235E50">
        <w:rPr>
          <w:rFonts w:ascii="Arial" w:hAnsi="Arial" w:cs="Arial"/>
          <w:color w:val="000000"/>
        </w:rPr>
        <w:t>. [online] Available at: https://www.kent.ac.uk/careers/sk/skillsintro.htm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How to Write a Reflection Paper - wikiHow</w:t>
      </w:r>
      <w:r w:rsidRPr="00235E50">
        <w:rPr>
          <w:rFonts w:ascii="Arial" w:hAnsi="Arial" w:cs="Arial"/>
          <w:color w:val="000000"/>
        </w:rPr>
        <w:t>. [online] Available at: https://www.wikihow.com/Write-a-Reflection-Paper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Individual Reflective Report. - University Education and ...</w:t>
      </w:r>
      <w:r w:rsidRPr="00235E50">
        <w:rPr>
          <w:rFonts w:ascii="Arial" w:hAnsi="Arial" w:cs="Arial"/>
          <w:color w:val="000000"/>
        </w:rPr>
        <w:t>. [online] Available at: http://www.markedbyteachers.com/university-degree/education-and-teaching/individual-reflective-report.html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PCRN: Employability Skills - US Department of Education</w:t>
      </w:r>
      <w:r w:rsidRPr="00235E50">
        <w:rPr>
          <w:rFonts w:ascii="Arial" w:hAnsi="Arial" w:cs="Arial"/>
          <w:color w:val="000000"/>
        </w:rPr>
        <w:t>. [online] Available at: http://cte.ed.gov/initiatives/employability-skills-framework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Reflective Reports – how to write 1st class reflective reports</w:t>
      </w:r>
      <w:r w:rsidRPr="00235E50">
        <w:rPr>
          <w:rFonts w:ascii="Arial" w:hAnsi="Arial" w:cs="Arial"/>
          <w:color w:val="000000"/>
        </w:rPr>
        <w:t>. [online] Available at: https://www.ivoryresearch.com/library/other-articles/reflective-reports-how-to-write-1st-class-reflective-reports/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Reflective Reports - SlideShare</w:t>
      </w:r>
      <w:r w:rsidRPr="00235E50">
        <w:rPr>
          <w:rFonts w:ascii="Arial" w:hAnsi="Arial" w:cs="Arial"/>
          <w:color w:val="000000"/>
        </w:rPr>
        <w:t>. [online] Available at: https://www.slideshare.net/lcslidepresentations/reflective-reports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Transition to Post-Secondary/Workforce</w:t>
      </w:r>
      <w:r w:rsidRPr="00235E50">
        <w:rPr>
          <w:rFonts w:ascii="Arial" w:hAnsi="Arial" w:cs="Arial"/>
          <w:color w:val="000000"/>
        </w:rPr>
        <w:t>. [online] Available at: http://atlasabe.org/professional/transitions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Anon, (n.d.). </w:t>
      </w:r>
      <w:r w:rsidRPr="00235E50">
        <w:rPr>
          <w:rFonts w:ascii="Arial" w:hAnsi="Arial" w:cs="Arial"/>
          <w:i/>
          <w:iCs/>
          <w:color w:val="000000"/>
        </w:rPr>
        <w:t>Writing a reflection - YouTube</w:t>
      </w:r>
      <w:r w:rsidRPr="00235E50">
        <w:rPr>
          <w:rFonts w:ascii="Arial" w:hAnsi="Arial" w:cs="Arial"/>
          <w:color w:val="000000"/>
        </w:rPr>
        <w:t>. [online] Available at: https://www.youtube.com/watch?v=WjLa2sJjla0 [Accessed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Kobo.com. (2018). </w:t>
      </w:r>
      <w:r w:rsidRPr="00235E50">
        <w:rPr>
          <w:rFonts w:ascii="Arial" w:hAnsi="Arial" w:cs="Arial"/>
          <w:i/>
          <w:iCs/>
          <w:color w:val="000000"/>
        </w:rPr>
        <w:t>The Business Student's Guide to Study and Employability eBook by Peter Morgan - 9781473934498 | Rakuten Kobo</w:t>
      </w:r>
      <w:r w:rsidRPr="00235E50">
        <w:rPr>
          <w:rFonts w:ascii="Arial" w:hAnsi="Arial" w:cs="Arial"/>
          <w:color w:val="000000"/>
        </w:rPr>
        <w:t>. [online] Available at: https://www.kobo.com/us/en/ebook/the-business-student-s-guide-to-study-and-employability [Accessed 17 Aug. 2018].</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Miller, L., Biggart, A. and Newton, B. (2013). Basic and employability skills. </w:t>
      </w:r>
      <w:r w:rsidRPr="00235E50">
        <w:rPr>
          <w:rFonts w:ascii="Arial" w:hAnsi="Arial" w:cs="Arial"/>
          <w:i/>
          <w:iCs/>
          <w:color w:val="000000"/>
        </w:rPr>
        <w:t>International Journal of Training and Development</w:t>
      </w:r>
      <w:r w:rsidRPr="00235E50">
        <w:rPr>
          <w:rFonts w:ascii="Arial" w:hAnsi="Arial" w:cs="Arial"/>
          <w:color w:val="000000"/>
        </w:rPr>
        <w:t>, 17(3), pp.173-175.</w:t>
      </w:r>
    </w:p>
    <w:p w:rsidR="006C464B" w:rsidRPr="00235E50" w:rsidRDefault="006C464B" w:rsidP="006C464B">
      <w:pPr>
        <w:pStyle w:val="NormalWeb"/>
        <w:spacing w:before="0" w:beforeAutospacing="0" w:after="180" w:afterAutospacing="0"/>
        <w:ind w:left="450" w:hanging="450"/>
        <w:rPr>
          <w:rFonts w:ascii="Arial" w:hAnsi="Arial" w:cs="Arial"/>
          <w:color w:val="000000"/>
        </w:rPr>
      </w:pPr>
      <w:r w:rsidRPr="00235E50">
        <w:rPr>
          <w:rFonts w:ascii="Arial" w:hAnsi="Arial" w:cs="Arial"/>
          <w:color w:val="000000"/>
        </w:rPr>
        <w:t>SAGE India. (2018). </w:t>
      </w:r>
      <w:r w:rsidRPr="00235E50">
        <w:rPr>
          <w:rFonts w:ascii="Arial" w:hAnsi="Arial" w:cs="Arial"/>
          <w:i/>
          <w:iCs/>
          <w:color w:val="000000"/>
        </w:rPr>
        <w:t>Maund, Andrew</w:t>
      </w:r>
      <w:r w:rsidRPr="00235E50">
        <w:rPr>
          <w:rFonts w:ascii="Arial" w:hAnsi="Arial" w:cs="Arial"/>
          <w:color w:val="000000"/>
        </w:rPr>
        <w:t>. [online] Available at: https://in.sagepub.com/en-in/sas/author/andrew-maund [Accessed 17 Aug. 2018].</w:t>
      </w:r>
    </w:p>
    <w:p w:rsidR="00204A34" w:rsidRPr="00235E50" w:rsidRDefault="00204A34" w:rsidP="00BD189D">
      <w:pPr>
        <w:spacing w:before="30"/>
        <w:jc w:val="both"/>
        <w:rPr>
          <w:rFonts w:ascii="Arial" w:hAnsi="Arial" w:cs="Arial"/>
          <w:color w:val="000000" w:themeColor="text1"/>
          <w:szCs w:val="24"/>
        </w:rPr>
      </w:pPr>
    </w:p>
    <w:sectPr w:rsidR="00204A34" w:rsidRPr="00235E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988"/>
    <w:rsid w:val="0013398A"/>
    <w:rsid w:val="001740DF"/>
    <w:rsid w:val="001808DA"/>
    <w:rsid w:val="001A4379"/>
    <w:rsid w:val="001F3F39"/>
    <w:rsid w:val="00204A34"/>
    <w:rsid w:val="00210258"/>
    <w:rsid w:val="00235E50"/>
    <w:rsid w:val="002402CB"/>
    <w:rsid w:val="002716DD"/>
    <w:rsid w:val="002B7289"/>
    <w:rsid w:val="002F7634"/>
    <w:rsid w:val="0031100A"/>
    <w:rsid w:val="0033025A"/>
    <w:rsid w:val="003655B4"/>
    <w:rsid w:val="003A7254"/>
    <w:rsid w:val="003D4F02"/>
    <w:rsid w:val="003F5E18"/>
    <w:rsid w:val="004037A0"/>
    <w:rsid w:val="00411C18"/>
    <w:rsid w:val="00435388"/>
    <w:rsid w:val="00482812"/>
    <w:rsid w:val="004C7EEB"/>
    <w:rsid w:val="00517D4C"/>
    <w:rsid w:val="00565AAD"/>
    <w:rsid w:val="00610AF3"/>
    <w:rsid w:val="00651293"/>
    <w:rsid w:val="006A0E68"/>
    <w:rsid w:val="006C464B"/>
    <w:rsid w:val="00703709"/>
    <w:rsid w:val="00733344"/>
    <w:rsid w:val="00742C4D"/>
    <w:rsid w:val="00785E94"/>
    <w:rsid w:val="00801536"/>
    <w:rsid w:val="00812BCA"/>
    <w:rsid w:val="00820590"/>
    <w:rsid w:val="00826499"/>
    <w:rsid w:val="00834CB1"/>
    <w:rsid w:val="008367FC"/>
    <w:rsid w:val="00852988"/>
    <w:rsid w:val="008D6D89"/>
    <w:rsid w:val="00937DB0"/>
    <w:rsid w:val="009A1807"/>
    <w:rsid w:val="009A44FE"/>
    <w:rsid w:val="00A404E7"/>
    <w:rsid w:val="00AC7707"/>
    <w:rsid w:val="00AD2131"/>
    <w:rsid w:val="00B559C8"/>
    <w:rsid w:val="00B57E9A"/>
    <w:rsid w:val="00B7036C"/>
    <w:rsid w:val="00BB36E3"/>
    <w:rsid w:val="00BC3C9D"/>
    <w:rsid w:val="00BC5C34"/>
    <w:rsid w:val="00BD189D"/>
    <w:rsid w:val="00CC65C3"/>
    <w:rsid w:val="00D43B95"/>
    <w:rsid w:val="00E15973"/>
    <w:rsid w:val="00E243B1"/>
    <w:rsid w:val="00E428F6"/>
    <w:rsid w:val="00E5315E"/>
    <w:rsid w:val="00EB25E2"/>
    <w:rsid w:val="00EB5F55"/>
    <w:rsid w:val="00ED2070"/>
    <w:rsid w:val="00F01EE1"/>
    <w:rsid w:val="00FA1B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EF748"/>
  <w15:chartTrackingRefBased/>
  <w15:docId w15:val="{D70FAEA9-947F-4C56-8D11-BAC7DE6A7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2070"/>
    <w:rPr>
      <w:rFonts w:ascii="Times New Roman" w:hAnsi="Times New Roman"/>
      <w:sz w:val="24"/>
    </w:rPr>
  </w:style>
  <w:style w:type="paragraph" w:styleId="Heading1">
    <w:name w:val="heading 1"/>
    <w:basedOn w:val="Normal"/>
    <w:next w:val="Normal"/>
    <w:link w:val="Heading1Char"/>
    <w:uiPriority w:val="9"/>
    <w:qFormat/>
    <w:rsid w:val="00F01E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04A34"/>
    <w:pPr>
      <w:spacing w:before="100" w:beforeAutospacing="1" w:after="100" w:afterAutospacing="1" w:line="240" w:lineRule="auto"/>
      <w:outlineLvl w:val="1"/>
    </w:pPr>
    <w:rPr>
      <w:rFonts w:eastAsia="Times New Roman" w:cs="Times New Roman"/>
      <w:b/>
      <w:bCs/>
      <w:sz w:val="36"/>
      <w:szCs w:val="36"/>
    </w:rPr>
  </w:style>
  <w:style w:type="paragraph" w:styleId="Heading3">
    <w:name w:val="heading 3"/>
    <w:basedOn w:val="Normal"/>
    <w:next w:val="Normal"/>
    <w:link w:val="Heading3Char"/>
    <w:uiPriority w:val="9"/>
    <w:semiHidden/>
    <w:unhideWhenUsed/>
    <w:qFormat/>
    <w:rsid w:val="00F01EE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4A3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04A34"/>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F01EE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01EE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428F6"/>
    <w:pPr>
      <w:outlineLvl w:val="9"/>
    </w:pPr>
  </w:style>
  <w:style w:type="paragraph" w:styleId="TOC1">
    <w:name w:val="toc 1"/>
    <w:basedOn w:val="Normal"/>
    <w:next w:val="Normal"/>
    <w:autoRedefine/>
    <w:uiPriority w:val="39"/>
    <w:unhideWhenUsed/>
    <w:rsid w:val="00E428F6"/>
    <w:pPr>
      <w:spacing w:after="100"/>
    </w:pPr>
  </w:style>
  <w:style w:type="paragraph" w:styleId="TOC3">
    <w:name w:val="toc 3"/>
    <w:basedOn w:val="Normal"/>
    <w:next w:val="Normal"/>
    <w:autoRedefine/>
    <w:uiPriority w:val="39"/>
    <w:unhideWhenUsed/>
    <w:rsid w:val="00E428F6"/>
    <w:pPr>
      <w:spacing w:after="100"/>
      <w:ind w:left="480"/>
    </w:pPr>
  </w:style>
  <w:style w:type="character" w:styleId="Hyperlink">
    <w:name w:val="Hyperlink"/>
    <w:basedOn w:val="DefaultParagraphFont"/>
    <w:uiPriority w:val="99"/>
    <w:unhideWhenUsed/>
    <w:rsid w:val="00E428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938852">
      <w:bodyDiv w:val="1"/>
      <w:marLeft w:val="0"/>
      <w:marRight w:val="0"/>
      <w:marTop w:val="0"/>
      <w:marBottom w:val="0"/>
      <w:divBdr>
        <w:top w:val="none" w:sz="0" w:space="0" w:color="auto"/>
        <w:left w:val="none" w:sz="0" w:space="0" w:color="auto"/>
        <w:bottom w:val="none" w:sz="0" w:space="0" w:color="auto"/>
        <w:right w:val="none" w:sz="0" w:space="0" w:color="auto"/>
      </w:divBdr>
    </w:div>
    <w:div w:id="1510758396">
      <w:bodyDiv w:val="1"/>
      <w:marLeft w:val="0"/>
      <w:marRight w:val="0"/>
      <w:marTop w:val="0"/>
      <w:marBottom w:val="0"/>
      <w:divBdr>
        <w:top w:val="none" w:sz="0" w:space="0" w:color="auto"/>
        <w:left w:val="none" w:sz="0" w:space="0" w:color="auto"/>
        <w:bottom w:val="none" w:sz="0" w:space="0" w:color="auto"/>
        <w:right w:val="none" w:sz="0" w:space="0" w:color="auto"/>
      </w:divBdr>
    </w:div>
    <w:div w:id="166180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907BE-D190-46D6-BD00-BBC7AFC90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1507</TotalTime>
  <Pages>7</Pages>
  <Words>2236</Words>
  <Characters>12750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2018-08-15T11:15:00Z</dcterms:created>
  <dcterms:modified xsi:type="dcterms:W3CDTF">2018-08-27T08:55:00Z</dcterms:modified>
</cp:coreProperties>
</file>