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C6A7C" w14:textId="7461C07C" w:rsidR="606A7E8E" w:rsidRDefault="6169DB4E" w:rsidP="764E9093">
      <w:pPr>
        <w:spacing w:after="0" w:line="240" w:lineRule="auto"/>
        <w:rPr>
          <w:rFonts w:ascii="Aptos" w:eastAsia="Aptos" w:hAnsi="Aptos" w:cs="Aptos"/>
          <w:b/>
          <w:bCs/>
          <w:color w:val="FF0000"/>
          <w:sz w:val="22"/>
          <w:szCs w:val="22"/>
        </w:rPr>
      </w:pPr>
      <w:r w:rsidRPr="764E9093">
        <w:rPr>
          <w:rFonts w:ascii="Aptos" w:eastAsia="Aptos" w:hAnsi="Aptos" w:cs="Aptos"/>
          <w:b/>
          <w:bCs/>
          <w:color w:val="000000" w:themeColor="text1"/>
          <w:sz w:val="22"/>
          <w:szCs w:val="22"/>
          <w:u w:val="single"/>
        </w:rPr>
        <w:t>AC 1.1</w:t>
      </w:r>
    </w:p>
    <w:p w14:paraId="7830D5E5" w14:textId="1E472DA4" w:rsidR="606A7E8E" w:rsidRDefault="606A7E8E" w:rsidP="764E9093">
      <w:pPr>
        <w:spacing w:after="0" w:line="240" w:lineRule="auto"/>
        <w:rPr>
          <w:rFonts w:ascii="Aptos" w:eastAsia="Aptos" w:hAnsi="Aptos" w:cs="Aptos"/>
          <w:color w:val="202020"/>
          <w:sz w:val="22"/>
          <w:szCs w:val="22"/>
        </w:rPr>
      </w:pPr>
    </w:p>
    <w:p w14:paraId="1E4CE783" w14:textId="32ECB20B" w:rsidR="606A7E8E" w:rsidRDefault="20419FE6" w:rsidP="764E9093">
      <w:pPr>
        <w:spacing w:after="0" w:line="240" w:lineRule="auto"/>
        <w:rPr>
          <w:rFonts w:ascii="Aptos" w:eastAsia="Aptos" w:hAnsi="Aptos" w:cs="Aptos"/>
          <w:color w:val="202020"/>
          <w:sz w:val="22"/>
          <w:szCs w:val="22"/>
        </w:rPr>
      </w:pPr>
      <w:r w:rsidRPr="764E9093">
        <w:rPr>
          <w:rFonts w:ascii="Aptos" w:eastAsia="Aptos" w:hAnsi="Aptos" w:cs="Aptos"/>
          <w:color w:val="202020"/>
          <w:sz w:val="22"/>
          <w:szCs w:val="22"/>
        </w:rPr>
        <w:t>I</w:t>
      </w:r>
      <w:r w:rsidR="6DF5E8B5" w:rsidRPr="764E9093">
        <w:rPr>
          <w:rFonts w:ascii="Aptos" w:eastAsia="Aptos" w:hAnsi="Aptos" w:cs="Aptos"/>
          <w:color w:val="202020"/>
          <w:sz w:val="22"/>
          <w:szCs w:val="22"/>
        </w:rPr>
        <w:t xml:space="preserve">n HR as People Practioners, as well as departments such as L&amp;D, the CIPD </w:t>
      </w:r>
      <w:r w:rsidR="3A4F09C8" w:rsidRPr="764E9093">
        <w:rPr>
          <w:rFonts w:ascii="Aptos" w:eastAsia="Aptos" w:hAnsi="Aptos" w:cs="Aptos"/>
          <w:color w:val="202020"/>
          <w:sz w:val="22"/>
          <w:szCs w:val="22"/>
        </w:rPr>
        <w:t>P</w:t>
      </w:r>
      <w:r w:rsidR="6DF5E8B5" w:rsidRPr="764E9093">
        <w:rPr>
          <w:rFonts w:ascii="Aptos" w:eastAsia="Aptos" w:hAnsi="Aptos" w:cs="Aptos"/>
          <w:color w:val="202020"/>
          <w:sz w:val="22"/>
          <w:szCs w:val="22"/>
        </w:rPr>
        <w:t xml:space="preserve">rofession </w:t>
      </w:r>
      <w:r w:rsidR="3C9C8160" w:rsidRPr="764E9093">
        <w:rPr>
          <w:rFonts w:ascii="Aptos" w:eastAsia="Aptos" w:hAnsi="Aptos" w:cs="Aptos"/>
          <w:color w:val="202020"/>
          <w:sz w:val="22"/>
          <w:szCs w:val="22"/>
        </w:rPr>
        <w:t>M</w:t>
      </w:r>
      <w:r w:rsidR="6DF5E8B5" w:rsidRPr="764E9093">
        <w:rPr>
          <w:rFonts w:ascii="Aptos" w:eastAsia="Aptos" w:hAnsi="Aptos" w:cs="Aptos"/>
          <w:color w:val="202020"/>
          <w:sz w:val="22"/>
          <w:szCs w:val="22"/>
        </w:rPr>
        <w:t>ap sets the standard for our profession – it guides us with better decision making and confidence to act on these decisions and to drive change in our organisations as well as helping us to progress further in our careers. It defines our purpose – to champion better work and working lives in our organisations.</w:t>
      </w:r>
    </w:p>
    <w:p w14:paraId="259CA975" w14:textId="75E5BC2C" w:rsidR="606A7E8E" w:rsidRDefault="606A7E8E" w:rsidP="11E6D9A2">
      <w:pPr>
        <w:shd w:val="clear" w:color="auto" w:fill="FFFFFF" w:themeFill="background1"/>
        <w:spacing w:after="0" w:line="240" w:lineRule="auto"/>
        <w:rPr>
          <w:rFonts w:ascii="Aptos" w:eastAsia="Aptos" w:hAnsi="Aptos" w:cs="Aptos"/>
          <w:color w:val="202020"/>
          <w:sz w:val="22"/>
          <w:szCs w:val="22"/>
        </w:rPr>
      </w:pPr>
    </w:p>
    <w:p w14:paraId="7C1CE014" w14:textId="76B4489C" w:rsidR="606A7E8E" w:rsidRDefault="6DF5E8B5" w:rsidP="764E9093">
      <w:pPr>
        <w:shd w:val="clear" w:color="auto" w:fill="FFFFFF" w:themeFill="background1"/>
        <w:spacing w:after="0" w:line="240" w:lineRule="auto"/>
        <w:rPr>
          <w:rFonts w:ascii="Aptos" w:eastAsia="Aptos" w:hAnsi="Aptos" w:cs="Aptos"/>
          <w:color w:val="000000" w:themeColor="text1"/>
          <w:sz w:val="22"/>
          <w:szCs w:val="22"/>
        </w:rPr>
      </w:pPr>
      <w:r w:rsidRPr="764E9093">
        <w:rPr>
          <w:rFonts w:ascii="Aptos" w:eastAsia="Aptos" w:hAnsi="Aptos" w:cs="Aptos"/>
          <w:color w:val="202020"/>
          <w:sz w:val="22"/>
          <w:szCs w:val="22"/>
        </w:rPr>
        <w:t xml:space="preserve">Our work as People Professionals in the Police Force means that we interact with two groups of </w:t>
      </w:r>
      <w:r w:rsidR="3C8A4750" w:rsidRPr="764E9093">
        <w:rPr>
          <w:rFonts w:ascii="Aptos" w:eastAsia="Aptos" w:hAnsi="Aptos" w:cs="Aptos"/>
          <w:color w:val="202020"/>
          <w:sz w:val="22"/>
          <w:szCs w:val="22"/>
        </w:rPr>
        <w:t>employees</w:t>
      </w:r>
      <w:r w:rsidRPr="764E9093">
        <w:rPr>
          <w:rFonts w:ascii="Aptos" w:eastAsia="Aptos" w:hAnsi="Aptos" w:cs="Aptos"/>
          <w:color w:val="202020"/>
          <w:sz w:val="22"/>
          <w:szCs w:val="22"/>
        </w:rPr>
        <w:t xml:space="preserve">– officers, who have a unique employment status as officers of the crown rather than employees; and staff. A lot of the terms and conditions for officers are based on the </w:t>
      </w:r>
      <w:r w:rsidR="336D0B99" w:rsidRPr="764E9093">
        <w:rPr>
          <w:rFonts w:ascii="Aptos" w:eastAsia="Aptos" w:hAnsi="Aptos" w:cs="Aptos"/>
          <w:color w:val="202020"/>
          <w:sz w:val="22"/>
          <w:szCs w:val="22"/>
        </w:rPr>
        <w:t>P</w:t>
      </w:r>
      <w:r w:rsidRPr="764E9093">
        <w:rPr>
          <w:rFonts w:ascii="Aptos" w:eastAsia="Aptos" w:hAnsi="Aptos" w:cs="Aptos"/>
          <w:color w:val="202020"/>
          <w:sz w:val="22"/>
          <w:szCs w:val="22"/>
        </w:rPr>
        <w:t>olice (</w:t>
      </w:r>
      <w:r w:rsidR="0E539271" w:rsidRPr="764E9093">
        <w:rPr>
          <w:rFonts w:ascii="Aptos" w:eastAsia="Aptos" w:hAnsi="Aptos" w:cs="Aptos"/>
          <w:color w:val="202020"/>
          <w:sz w:val="22"/>
          <w:szCs w:val="22"/>
        </w:rPr>
        <w:t>N</w:t>
      </w:r>
      <w:r w:rsidRPr="764E9093">
        <w:rPr>
          <w:rFonts w:ascii="Aptos" w:eastAsia="Aptos" w:hAnsi="Aptos" w:cs="Aptos"/>
          <w:color w:val="202020"/>
          <w:sz w:val="22"/>
          <w:szCs w:val="22"/>
        </w:rPr>
        <w:t xml:space="preserve">ational) </w:t>
      </w:r>
      <w:r w:rsidR="36BACDAD" w:rsidRPr="764E9093">
        <w:rPr>
          <w:rFonts w:ascii="Aptos" w:eastAsia="Aptos" w:hAnsi="Aptos" w:cs="Aptos"/>
          <w:color w:val="202020"/>
          <w:sz w:val="22"/>
          <w:szCs w:val="22"/>
        </w:rPr>
        <w:t>R</w:t>
      </w:r>
      <w:r w:rsidRPr="764E9093">
        <w:rPr>
          <w:rFonts w:ascii="Aptos" w:eastAsia="Aptos" w:hAnsi="Aptos" w:cs="Aptos"/>
          <w:color w:val="202020"/>
          <w:sz w:val="22"/>
          <w:szCs w:val="22"/>
        </w:rPr>
        <w:t xml:space="preserve">egulations. There is a national framework of negotiated t&amp;cs of employment for police staff which </w:t>
      </w:r>
      <w:r w:rsidR="0F9F4DC3" w:rsidRPr="764E9093">
        <w:rPr>
          <w:rFonts w:ascii="Aptos" w:eastAsia="Aptos" w:hAnsi="Aptos" w:cs="Aptos"/>
          <w:color w:val="202020"/>
          <w:sz w:val="22"/>
          <w:szCs w:val="22"/>
        </w:rPr>
        <w:t>F</w:t>
      </w:r>
      <w:r w:rsidRPr="764E9093">
        <w:rPr>
          <w:rFonts w:ascii="Aptos" w:eastAsia="Aptos" w:hAnsi="Aptos" w:cs="Aptos"/>
          <w:color w:val="202020"/>
          <w:sz w:val="22"/>
          <w:szCs w:val="22"/>
        </w:rPr>
        <w:t xml:space="preserve">orces supplement at </w:t>
      </w:r>
      <w:r w:rsidR="1B8BD408" w:rsidRPr="764E9093">
        <w:rPr>
          <w:rFonts w:ascii="Aptos" w:eastAsia="Aptos" w:hAnsi="Aptos" w:cs="Aptos"/>
          <w:color w:val="202020"/>
          <w:sz w:val="22"/>
          <w:szCs w:val="22"/>
        </w:rPr>
        <w:t xml:space="preserve">a </w:t>
      </w:r>
      <w:r w:rsidRPr="764E9093">
        <w:rPr>
          <w:rFonts w:ascii="Aptos" w:eastAsia="Aptos" w:hAnsi="Aptos" w:cs="Aptos"/>
          <w:color w:val="202020"/>
          <w:sz w:val="22"/>
          <w:szCs w:val="22"/>
        </w:rPr>
        <w:t xml:space="preserve">local level. We also have contact with our volunteer workers such as Special Constables and other volunteer roles. </w:t>
      </w:r>
      <w:r w:rsidRPr="764E9093">
        <w:rPr>
          <w:rFonts w:ascii="Aptos" w:eastAsia="Aptos" w:hAnsi="Aptos" w:cs="Aptos"/>
          <w:color w:val="000000" w:themeColor="text1"/>
          <w:sz w:val="22"/>
          <w:szCs w:val="22"/>
        </w:rPr>
        <w:t>(CIPD HR-inform, 2023)</w:t>
      </w:r>
    </w:p>
    <w:p w14:paraId="35AABC89" w14:textId="00CB8159" w:rsidR="606A7E8E" w:rsidRDefault="6DF5E8B5" w:rsidP="764E9093">
      <w:pPr>
        <w:shd w:val="clear" w:color="auto" w:fill="FFFFFF" w:themeFill="background1"/>
        <w:spacing w:before="210" w:after="210" w:line="240" w:lineRule="auto"/>
        <w:rPr>
          <w:rFonts w:ascii="Aptos" w:eastAsia="Aptos" w:hAnsi="Aptos" w:cs="Aptos"/>
          <w:color w:val="202020"/>
          <w:sz w:val="22"/>
          <w:szCs w:val="22"/>
        </w:rPr>
      </w:pPr>
      <w:r w:rsidRPr="764E9093">
        <w:rPr>
          <w:rFonts w:ascii="Aptos" w:eastAsia="Aptos" w:hAnsi="Aptos" w:cs="Aptos"/>
          <w:color w:val="202020"/>
          <w:sz w:val="22"/>
          <w:szCs w:val="22"/>
        </w:rPr>
        <w:t xml:space="preserve">Working in the </w:t>
      </w:r>
      <w:r w:rsidR="2F80BB89" w:rsidRPr="764E9093">
        <w:rPr>
          <w:rFonts w:ascii="Aptos" w:eastAsia="Aptos" w:hAnsi="Aptos" w:cs="Aptos"/>
          <w:color w:val="202020"/>
          <w:sz w:val="22"/>
          <w:szCs w:val="22"/>
        </w:rPr>
        <w:t>F</w:t>
      </w:r>
      <w:r w:rsidRPr="764E9093">
        <w:rPr>
          <w:rFonts w:ascii="Aptos" w:eastAsia="Aptos" w:hAnsi="Aptos" w:cs="Aptos"/>
          <w:color w:val="202020"/>
          <w:sz w:val="22"/>
          <w:szCs w:val="22"/>
        </w:rPr>
        <w:t>orce is varied and rewarding but does presents a number of challenges for HR. We play a significant role in the development of a positive culture in the Force, in improving employee engagement, productivity and retention. Through our recruitment processes built around the Code of Ethics we are able to ensure that we select candidates who value our principles, and who are committed to public service. I hope that we are viewed as a point of support in a world that is so tough at times.  I am just beginning to learn the Employee relations side of HR, but am very experienced in our recruitment</w:t>
      </w:r>
      <w:r w:rsidR="0D3CAC4F" w:rsidRPr="764E9093">
        <w:rPr>
          <w:rFonts w:ascii="Aptos" w:eastAsia="Aptos" w:hAnsi="Aptos" w:cs="Aptos"/>
          <w:color w:val="202020"/>
          <w:sz w:val="22"/>
          <w:szCs w:val="22"/>
        </w:rPr>
        <w:t xml:space="preserve"> processes</w:t>
      </w:r>
      <w:r w:rsidRPr="764E9093">
        <w:rPr>
          <w:rFonts w:ascii="Aptos" w:eastAsia="Aptos" w:hAnsi="Aptos" w:cs="Aptos"/>
          <w:color w:val="202020"/>
          <w:sz w:val="22"/>
          <w:szCs w:val="22"/>
        </w:rPr>
        <w:t>.</w:t>
      </w:r>
    </w:p>
    <w:p w14:paraId="60849953" w14:textId="2A326C58" w:rsidR="606A7E8E" w:rsidRDefault="6DF5E8B5" w:rsidP="764E9093">
      <w:pPr>
        <w:shd w:val="clear" w:color="auto" w:fill="FFFFFF" w:themeFill="background1"/>
        <w:spacing w:before="210" w:after="210" w:line="240" w:lineRule="auto"/>
        <w:rPr>
          <w:rFonts w:ascii="Aptos" w:eastAsia="Aptos" w:hAnsi="Aptos" w:cs="Aptos"/>
          <w:color w:val="000000" w:themeColor="text1"/>
          <w:sz w:val="22"/>
          <w:szCs w:val="22"/>
        </w:rPr>
      </w:pPr>
      <w:r w:rsidRPr="764E9093">
        <w:rPr>
          <w:rFonts w:ascii="Aptos" w:eastAsia="Aptos" w:hAnsi="Aptos" w:cs="Aptos"/>
          <w:color w:val="202020"/>
          <w:sz w:val="22"/>
          <w:szCs w:val="22"/>
        </w:rPr>
        <w:t xml:space="preserve">With our processes designed in accordance with the Profession Map we can be prepared to adapt to different contexts and changes so that our day-to-day work is based on solid foundations. The </w:t>
      </w:r>
      <w:r w:rsidR="0C0A8DF5" w:rsidRPr="764E9093">
        <w:rPr>
          <w:rFonts w:ascii="Aptos" w:eastAsia="Aptos" w:hAnsi="Aptos" w:cs="Aptos"/>
          <w:color w:val="202020"/>
          <w:sz w:val="22"/>
          <w:szCs w:val="22"/>
        </w:rPr>
        <w:t>m</w:t>
      </w:r>
      <w:r w:rsidRPr="764E9093">
        <w:rPr>
          <w:rFonts w:ascii="Aptos" w:eastAsia="Aptos" w:hAnsi="Aptos" w:cs="Aptos"/>
          <w:color w:val="202020"/>
          <w:sz w:val="22"/>
          <w:szCs w:val="22"/>
        </w:rPr>
        <w:t xml:space="preserve">ap sets out the purpose, values, core knowledge, behaviours and specialist knowledge that make a positive impact on our workforce. </w:t>
      </w:r>
      <w:r w:rsidRPr="764E9093">
        <w:rPr>
          <w:rFonts w:ascii="Aptos" w:eastAsia="Aptos" w:hAnsi="Aptos" w:cs="Aptos"/>
          <w:color w:val="000000" w:themeColor="text1"/>
          <w:sz w:val="22"/>
          <w:szCs w:val="22"/>
        </w:rPr>
        <w:t>(CIPD, 2022)</w:t>
      </w:r>
    </w:p>
    <w:p w14:paraId="57A2BEFF" w14:textId="06A6B890" w:rsidR="606A7E8E" w:rsidRDefault="6DF5E8B5" w:rsidP="764E9093">
      <w:pPr>
        <w:shd w:val="clear" w:color="auto" w:fill="FFFFFF" w:themeFill="background1"/>
        <w:spacing w:after="274" w:line="240" w:lineRule="auto"/>
        <w:rPr>
          <w:rFonts w:ascii="Aptos" w:eastAsia="Aptos" w:hAnsi="Aptos" w:cs="Aptos"/>
          <w:color w:val="000000" w:themeColor="text1"/>
          <w:sz w:val="22"/>
          <w:szCs w:val="22"/>
        </w:rPr>
      </w:pPr>
      <w:r w:rsidRPr="764E9093">
        <w:rPr>
          <w:rFonts w:ascii="Aptos" w:eastAsia="Aptos" w:hAnsi="Aptos" w:cs="Aptos"/>
          <w:color w:val="202020"/>
          <w:sz w:val="22"/>
          <w:szCs w:val="22"/>
        </w:rPr>
        <w:t xml:space="preserve">The role of HR working in the </w:t>
      </w:r>
      <w:r w:rsidR="26B8F9A9" w:rsidRPr="764E9093">
        <w:rPr>
          <w:rFonts w:ascii="Aptos" w:eastAsia="Aptos" w:hAnsi="Aptos" w:cs="Aptos"/>
          <w:color w:val="202020"/>
          <w:sz w:val="22"/>
          <w:szCs w:val="22"/>
        </w:rPr>
        <w:t xml:space="preserve">Force </w:t>
      </w:r>
      <w:r w:rsidRPr="764E9093">
        <w:rPr>
          <w:rFonts w:ascii="Aptos" w:eastAsia="Aptos" w:hAnsi="Aptos" w:cs="Aptos"/>
          <w:color w:val="202020"/>
          <w:sz w:val="22"/>
          <w:szCs w:val="22"/>
        </w:rPr>
        <w:t xml:space="preserve">is to ensure we deliver a fair, responsive service that engages effectively with our people, our communities, and builds on our organisational values and culture. </w:t>
      </w:r>
      <w:r w:rsidRPr="764E9093">
        <w:rPr>
          <w:rFonts w:ascii="Aptos" w:eastAsia="Aptos" w:hAnsi="Aptos" w:cs="Aptos"/>
          <w:color w:val="000000" w:themeColor="text1"/>
          <w:sz w:val="22"/>
          <w:szCs w:val="22"/>
        </w:rPr>
        <w:t>(NPCC, 2025)</w:t>
      </w:r>
    </w:p>
    <w:p w14:paraId="21CFBFDC" w14:textId="37CC305E" w:rsidR="606A7E8E" w:rsidRDefault="606A7E8E" w:rsidP="11E6D9A2">
      <w:pPr>
        <w:spacing w:after="0" w:line="240" w:lineRule="auto"/>
      </w:pPr>
      <w:r>
        <w:br w:type="page"/>
      </w:r>
    </w:p>
    <w:p w14:paraId="73B5DB6B" w14:textId="619DB28A" w:rsidR="606A7E8E" w:rsidRDefault="0BA5DD79" w:rsidP="764E9093">
      <w:pPr>
        <w:pStyle w:val="Nornal"/>
        <w:spacing w:after="0" w:line="240" w:lineRule="auto"/>
        <w:rPr>
          <w:rFonts w:ascii="Aptos" w:eastAsia="Aptos" w:hAnsi="Aptos" w:cs="Aptos"/>
          <w:color w:val="000000" w:themeColor="text1"/>
        </w:rPr>
      </w:pPr>
      <w:r w:rsidRPr="764E9093">
        <w:rPr>
          <w:rFonts w:ascii="Aptos" w:eastAsia="Aptos" w:hAnsi="Aptos" w:cs="Aptos"/>
          <w:b/>
          <w:bCs/>
          <w:color w:val="000000" w:themeColor="text1"/>
          <w:u w:val="single"/>
        </w:rPr>
        <w:lastRenderedPageBreak/>
        <w:t xml:space="preserve">AC 1.2 </w:t>
      </w:r>
    </w:p>
    <w:p w14:paraId="6C8263A5" w14:textId="58AE17C6" w:rsidR="606A7E8E" w:rsidRDefault="606A7E8E" w:rsidP="11E6D9A2">
      <w:pPr>
        <w:spacing w:after="0" w:line="240" w:lineRule="auto"/>
        <w:rPr>
          <w:rFonts w:ascii="Aptos" w:eastAsia="Aptos" w:hAnsi="Aptos" w:cs="Aptos"/>
          <w:color w:val="000000" w:themeColor="text1"/>
          <w:sz w:val="22"/>
          <w:szCs w:val="22"/>
        </w:rPr>
      </w:pPr>
    </w:p>
    <w:p w14:paraId="47D6ED8D" w14:textId="7F2E2343" w:rsidR="606A7E8E" w:rsidRDefault="0BA5DD79" w:rsidP="764E9093">
      <w:pPr>
        <w:spacing w:after="0" w:line="240" w:lineRule="auto"/>
        <w:rPr>
          <w:rFonts w:ascii="Aptos" w:eastAsia="Aptos" w:hAnsi="Aptos" w:cs="Aptos"/>
          <w:color w:val="000000" w:themeColor="text1"/>
          <w:sz w:val="22"/>
          <w:szCs w:val="22"/>
        </w:rPr>
      </w:pPr>
      <w:r w:rsidRPr="764E9093">
        <w:rPr>
          <w:rFonts w:ascii="Aptos" w:eastAsia="Aptos" w:hAnsi="Aptos" w:cs="Aptos"/>
          <w:color w:val="000000" w:themeColor="text1"/>
          <w:sz w:val="22"/>
          <w:szCs w:val="22"/>
        </w:rPr>
        <w:t xml:space="preserve">The College of Policing’s </w:t>
      </w:r>
      <w:r w:rsidR="7F6C775D" w:rsidRPr="764E9093">
        <w:rPr>
          <w:rFonts w:ascii="Aptos" w:eastAsia="Aptos" w:hAnsi="Aptos" w:cs="Aptos"/>
          <w:color w:val="000000" w:themeColor="text1"/>
          <w:sz w:val="22"/>
          <w:szCs w:val="22"/>
        </w:rPr>
        <w:t xml:space="preserve">(CofP) </w:t>
      </w:r>
      <w:r w:rsidRPr="764E9093">
        <w:rPr>
          <w:rFonts w:ascii="Aptos" w:eastAsia="Aptos" w:hAnsi="Aptos" w:cs="Aptos"/>
          <w:color w:val="000000" w:themeColor="text1"/>
          <w:sz w:val="22"/>
          <w:szCs w:val="22"/>
        </w:rPr>
        <w:t>Code of Ethics sets out how we work together in policing and with the public to keep people safe. The principles are: “</w:t>
      </w:r>
      <w:r w:rsidRPr="764E9093">
        <w:rPr>
          <w:rFonts w:ascii="Aptos" w:eastAsia="Aptos" w:hAnsi="Aptos" w:cs="Aptos"/>
          <w:b/>
          <w:bCs/>
          <w:color w:val="000000" w:themeColor="text1"/>
          <w:sz w:val="22"/>
          <w:szCs w:val="22"/>
        </w:rPr>
        <w:t>Courage</w:t>
      </w:r>
      <w:r w:rsidRPr="764E9093">
        <w:rPr>
          <w:rFonts w:ascii="Aptos" w:eastAsia="Aptos" w:hAnsi="Aptos" w:cs="Aptos"/>
          <w:color w:val="000000" w:themeColor="text1"/>
          <w:sz w:val="22"/>
          <w:szCs w:val="22"/>
        </w:rPr>
        <w:t xml:space="preserve"> – to demonstrate integrity and transparency in all our decisions, leading by example and challenging anything that could bring our profession into disrepute. </w:t>
      </w:r>
      <w:r w:rsidRPr="764E9093">
        <w:rPr>
          <w:rFonts w:ascii="Aptos" w:eastAsia="Aptos" w:hAnsi="Aptos" w:cs="Aptos"/>
          <w:b/>
          <w:bCs/>
          <w:color w:val="000000" w:themeColor="text1"/>
          <w:sz w:val="22"/>
          <w:szCs w:val="22"/>
        </w:rPr>
        <w:t xml:space="preserve">Respect and empathy </w:t>
      </w:r>
      <w:r w:rsidRPr="764E9093">
        <w:rPr>
          <w:rFonts w:ascii="Aptos" w:eastAsia="Aptos" w:hAnsi="Aptos" w:cs="Aptos"/>
          <w:color w:val="000000" w:themeColor="text1"/>
          <w:sz w:val="22"/>
          <w:szCs w:val="22"/>
        </w:rPr>
        <w:t xml:space="preserve">– listening to and understanding the needs of the public, trying to recognise and respond to the physical, mental and emotional challenges that both colleagues and members of the public face. </w:t>
      </w:r>
      <w:r w:rsidRPr="764E9093">
        <w:rPr>
          <w:rFonts w:ascii="Aptos" w:eastAsia="Aptos" w:hAnsi="Aptos" w:cs="Aptos"/>
          <w:b/>
          <w:bCs/>
          <w:color w:val="000000" w:themeColor="text1"/>
          <w:sz w:val="22"/>
          <w:szCs w:val="22"/>
        </w:rPr>
        <w:t xml:space="preserve">Public service </w:t>
      </w:r>
      <w:r w:rsidRPr="764E9093">
        <w:rPr>
          <w:rFonts w:ascii="Aptos" w:eastAsia="Aptos" w:hAnsi="Aptos" w:cs="Aptos"/>
          <w:color w:val="000000" w:themeColor="text1"/>
          <w:sz w:val="22"/>
          <w:szCs w:val="22"/>
        </w:rPr>
        <w:t>– the commitment to work in the public interest, communicate clearly and openly, and take pride in providing an excellent service to the public.” (Co</w:t>
      </w:r>
      <w:r w:rsidR="22219D55" w:rsidRPr="764E9093">
        <w:rPr>
          <w:rFonts w:ascii="Aptos" w:eastAsia="Aptos" w:hAnsi="Aptos" w:cs="Aptos"/>
          <w:color w:val="000000" w:themeColor="text1"/>
          <w:sz w:val="22"/>
          <w:szCs w:val="22"/>
        </w:rPr>
        <w:t>fP</w:t>
      </w:r>
      <w:r w:rsidRPr="764E9093">
        <w:rPr>
          <w:rFonts w:ascii="Aptos" w:eastAsia="Aptos" w:hAnsi="Aptos" w:cs="Aptos"/>
          <w:color w:val="000000" w:themeColor="text1"/>
          <w:sz w:val="22"/>
          <w:szCs w:val="22"/>
        </w:rPr>
        <w:t>, 2024).</w:t>
      </w:r>
    </w:p>
    <w:p w14:paraId="1922FC40" w14:textId="0583634F" w:rsidR="606A7E8E" w:rsidRDefault="606A7E8E" w:rsidP="11E6D9A2">
      <w:pPr>
        <w:spacing w:after="0" w:line="240" w:lineRule="auto"/>
        <w:rPr>
          <w:rFonts w:ascii="Aptos" w:eastAsia="Aptos" w:hAnsi="Aptos" w:cs="Aptos"/>
          <w:color w:val="000000" w:themeColor="text1"/>
          <w:sz w:val="22"/>
          <w:szCs w:val="22"/>
        </w:rPr>
      </w:pPr>
    </w:p>
    <w:p w14:paraId="26DC3E11" w14:textId="66A4B805" w:rsidR="606A7E8E" w:rsidRDefault="00A74053" w:rsidP="764E9093">
      <w:pPr>
        <w:spacing w:after="0" w:line="240" w:lineRule="auto"/>
        <w:rPr>
          <w:rFonts w:ascii="Aptos" w:eastAsia="Aptos" w:hAnsi="Aptos" w:cs="Aptos"/>
          <w:color w:val="000000" w:themeColor="text1"/>
          <w:sz w:val="22"/>
          <w:szCs w:val="22"/>
        </w:rPr>
      </w:pPr>
      <w:r w:rsidRPr="764E9093">
        <w:rPr>
          <w:rFonts w:ascii="Aptos" w:eastAsia="Aptos" w:hAnsi="Aptos" w:cs="Aptos"/>
          <w:color w:val="000000" w:themeColor="text1"/>
          <w:sz w:val="22"/>
          <w:szCs w:val="22"/>
        </w:rPr>
        <w:t xml:space="preserve">To apply an </w:t>
      </w:r>
      <w:r w:rsidR="0BA5DD79" w:rsidRPr="764E9093">
        <w:rPr>
          <w:rFonts w:ascii="Aptos" w:eastAsia="Aptos" w:hAnsi="Aptos" w:cs="Aptos"/>
          <w:color w:val="000000" w:themeColor="text1"/>
          <w:sz w:val="22"/>
          <w:szCs w:val="22"/>
        </w:rPr>
        <w:t>ethical value to my work and home, I would look to Deontology – focus on duty and obligation. Responsibility</w:t>
      </w:r>
      <w:r w:rsidR="0B489CD9" w:rsidRPr="764E9093">
        <w:rPr>
          <w:rFonts w:ascii="Aptos" w:eastAsia="Aptos" w:hAnsi="Aptos" w:cs="Aptos"/>
          <w:color w:val="000000" w:themeColor="text1"/>
          <w:sz w:val="22"/>
          <w:szCs w:val="22"/>
        </w:rPr>
        <w:t>:</w:t>
      </w:r>
      <w:r w:rsidR="0BA5DD79" w:rsidRPr="764E9093">
        <w:rPr>
          <w:rFonts w:ascii="Aptos" w:eastAsia="Aptos" w:hAnsi="Aptos" w:cs="Aptos"/>
          <w:color w:val="000000" w:themeColor="text1"/>
          <w:sz w:val="22"/>
          <w:szCs w:val="22"/>
        </w:rPr>
        <w:t xml:space="preserve"> </w:t>
      </w:r>
      <w:r w:rsidR="18DBC861" w:rsidRPr="764E9093">
        <w:rPr>
          <w:rFonts w:ascii="Aptos" w:eastAsia="Aptos" w:hAnsi="Aptos" w:cs="Aptos"/>
          <w:color w:val="000000" w:themeColor="text1"/>
          <w:sz w:val="22"/>
          <w:szCs w:val="22"/>
        </w:rPr>
        <w:t>D</w:t>
      </w:r>
      <w:r w:rsidR="0BA5DD79" w:rsidRPr="764E9093">
        <w:rPr>
          <w:rFonts w:ascii="Aptos" w:eastAsia="Aptos" w:hAnsi="Aptos" w:cs="Aptos"/>
          <w:color w:val="000000" w:themeColor="text1"/>
          <w:sz w:val="22"/>
          <w:szCs w:val="22"/>
        </w:rPr>
        <w:t xml:space="preserve">eontology is about fulfilling our duties and obligations. This could mean meeting work deadlines, keeping promises, or helping others when it's within my power to do so. </w:t>
      </w:r>
      <w:r w:rsidR="02DD0F6B" w:rsidRPr="764E9093">
        <w:rPr>
          <w:rFonts w:ascii="Aptos" w:eastAsia="Aptos" w:hAnsi="Aptos" w:cs="Aptos"/>
          <w:color w:val="000000" w:themeColor="text1"/>
          <w:sz w:val="22"/>
          <w:szCs w:val="22"/>
        </w:rPr>
        <w:t>Respect</w:t>
      </w:r>
      <w:r w:rsidR="0BA5DD79" w:rsidRPr="764E9093">
        <w:rPr>
          <w:rFonts w:ascii="Aptos" w:eastAsia="Aptos" w:hAnsi="Aptos" w:cs="Aptos"/>
          <w:color w:val="000000" w:themeColor="text1"/>
          <w:sz w:val="22"/>
          <w:szCs w:val="22"/>
        </w:rPr>
        <w:t xml:space="preserve">ing rules - </w:t>
      </w:r>
      <w:r w:rsidR="4055343C" w:rsidRPr="764E9093">
        <w:rPr>
          <w:rFonts w:ascii="Aptos" w:eastAsia="Aptos" w:hAnsi="Aptos" w:cs="Aptos"/>
          <w:color w:val="000000" w:themeColor="text1"/>
          <w:sz w:val="22"/>
          <w:szCs w:val="22"/>
        </w:rPr>
        <w:t>D</w:t>
      </w:r>
      <w:r w:rsidR="0BA5DD79" w:rsidRPr="764E9093">
        <w:rPr>
          <w:rFonts w:ascii="Aptos" w:eastAsia="Aptos" w:hAnsi="Aptos" w:cs="Aptos"/>
          <w:color w:val="000000" w:themeColor="text1"/>
          <w:sz w:val="22"/>
          <w:szCs w:val="22"/>
        </w:rPr>
        <w:t>eontologists believe in following rules, laws, and ethical guidelines</w:t>
      </w:r>
      <w:r w:rsidR="78178466" w:rsidRPr="764E9093">
        <w:rPr>
          <w:rFonts w:ascii="Aptos" w:eastAsia="Aptos" w:hAnsi="Aptos" w:cs="Aptos"/>
          <w:color w:val="000000" w:themeColor="text1"/>
          <w:sz w:val="22"/>
          <w:szCs w:val="22"/>
        </w:rPr>
        <w:t>,</w:t>
      </w:r>
      <w:r w:rsidR="0BA5DD79" w:rsidRPr="764E9093">
        <w:rPr>
          <w:rFonts w:ascii="Aptos" w:eastAsia="Aptos" w:hAnsi="Aptos" w:cs="Aptos"/>
          <w:color w:val="000000" w:themeColor="text1"/>
          <w:sz w:val="22"/>
          <w:szCs w:val="22"/>
        </w:rPr>
        <w:t xml:space="preserve"> and this is reflected within both my organisation and self-beliefs.</w:t>
      </w:r>
      <w:r w:rsidR="6619EFA0" w:rsidRPr="764E9093">
        <w:rPr>
          <w:rFonts w:ascii="Aptos" w:eastAsia="Aptos" w:hAnsi="Aptos" w:cs="Aptos"/>
          <w:color w:val="000000" w:themeColor="text1"/>
          <w:sz w:val="22"/>
          <w:szCs w:val="22"/>
        </w:rPr>
        <w:t xml:space="preserve"> </w:t>
      </w:r>
      <w:r w:rsidR="6619EFA0" w:rsidRPr="764E9093">
        <w:rPr>
          <w:rFonts w:ascii="Aptos" w:eastAsia="Aptos" w:hAnsi="Aptos" w:cs="Aptos"/>
          <w:sz w:val="22"/>
          <w:szCs w:val="22"/>
        </w:rPr>
        <w:t>(BBC, n.d)</w:t>
      </w:r>
    </w:p>
    <w:p w14:paraId="6AFBA25D" w14:textId="5A82AB35" w:rsidR="606A7E8E" w:rsidRDefault="606A7E8E" w:rsidP="11E6D9A2">
      <w:pPr>
        <w:spacing w:after="0" w:line="240" w:lineRule="auto"/>
        <w:rPr>
          <w:rFonts w:ascii="Aptos" w:eastAsia="Aptos" w:hAnsi="Aptos" w:cs="Aptos"/>
          <w:color w:val="000000" w:themeColor="text1"/>
          <w:sz w:val="22"/>
          <w:szCs w:val="22"/>
        </w:rPr>
      </w:pPr>
    </w:p>
    <w:p w14:paraId="14F2B164" w14:textId="6C066B7B" w:rsidR="606A7E8E" w:rsidRDefault="0BA5DD79" w:rsidP="764E9093">
      <w:pPr>
        <w:spacing w:after="0" w:line="240" w:lineRule="auto"/>
        <w:rPr>
          <w:rFonts w:ascii="Aptos" w:eastAsia="Aptos" w:hAnsi="Aptos" w:cs="Aptos"/>
          <w:color w:val="000000" w:themeColor="text1"/>
          <w:sz w:val="22"/>
          <w:szCs w:val="22"/>
        </w:rPr>
      </w:pPr>
      <w:r w:rsidRPr="764E9093">
        <w:rPr>
          <w:rFonts w:ascii="Aptos" w:eastAsia="Aptos" w:hAnsi="Aptos" w:cs="Aptos"/>
          <w:color w:val="000000" w:themeColor="text1"/>
          <w:sz w:val="22"/>
          <w:szCs w:val="22"/>
        </w:rPr>
        <w:t xml:space="preserve">As </w:t>
      </w:r>
      <w:r w:rsidR="53B3C4A8" w:rsidRPr="764E9093">
        <w:rPr>
          <w:rFonts w:ascii="Aptos" w:eastAsia="Aptos" w:hAnsi="Aptos" w:cs="Aptos"/>
          <w:color w:val="000000" w:themeColor="text1"/>
          <w:sz w:val="22"/>
          <w:szCs w:val="22"/>
        </w:rPr>
        <w:t xml:space="preserve">both </w:t>
      </w:r>
      <w:r w:rsidRPr="764E9093">
        <w:rPr>
          <w:rFonts w:ascii="Aptos" w:eastAsia="Aptos" w:hAnsi="Aptos" w:cs="Aptos"/>
          <w:color w:val="000000" w:themeColor="text1"/>
          <w:sz w:val="22"/>
          <w:szCs w:val="22"/>
        </w:rPr>
        <w:t>a team member and</w:t>
      </w:r>
      <w:r w:rsidR="2F80AF50" w:rsidRPr="764E9093">
        <w:rPr>
          <w:rFonts w:ascii="Aptos" w:eastAsia="Aptos" w:hAnsi="Aptos" w:cs="Aptos"/>
          <w:color w:val="000000" w:themeColor="text1"/>
          <w:sz w:val="22"/>
          <w:szCs w:val="22"/>
        </w:rPr>
        <w:t xml:space="preserve"> </w:t>
      </w:r>
      <w:r w:rsidRPr="764E9093">
        <w:rPr>
          <w:rFonts w:ascii="Aptos" w:eastAsia="Aptos" w:hAnsi="Aptos" w:cs="Aptos"/>
          <w:color w:val="000000" w:themeColor="text1"/>
          <w:sz w:val="22"/>
          <w:szCs w:val="22"/>
        </w:rPr>
        <w:t>an individual I am supportive and mindful of diversity and fairness in my life - in all</w:t>
      </w:r>
      <w:r w:rsidR="4CAD3F9C" w:rsidRPr="764E9093">
        <w:rPr>
          <w:rFonts w:ascii="Aptos" w:eastAsia="Aptos" w:hAnsi="Aptos" w:cs="Aptos"/>
          <w:color w:val="000000" w:themeColor="text1"/>
          <w:sz w:val="22"/>
          <w:szCs w:val="22"/>
        </w:rPr>
        <w:t xml:space="preserve"> </w:t>
      </w:r>
      <w:r w:rsidRPr="764E9093">
        <w:rPr>
          <w:rFonts w:ascii="Aptos" w:eastAsia="Aptos" w:hAnsi="Aptos" w:cs="Aptos"/>
          <w:color w:val="000000" w:themeColor="text1"/>
          <w:sz w:val="22"/>
          <w:szCs w:val="22"/>
        </w:rPr>
        <w:t>communication</w:t>
      </w:r>
      <w:r w:rsidR="15291FF6" w:rsidRPr="764E9093">
        <w:rPr>
          <w:rFonts w:ascii="Aptos" w:eastAsia="Aptos" w:hAnsi="Aptos" w:cs="Aptos"/>
          <w:color w:val="000000" w:themeColor="text1"/>
          <w:sz w:val="22"/>
          <w:szCs w:val="22"/>
        </w:rPr>
        <w:t xml:space="preserve"> methods</w:t>
      </w:r>
      <w:r w:rsidR="15766358" w:rsidRPr="764E9093">
        <w:rPr>
          <w:rFonts w:ascii="Aptos" w:eastAsia="Aptos" w:hAnsi="Aptos" w:cs="Aptos"/>
          <w:color w:val="000000" w:themeColor="text1"/>
          <w:sz w:val="22"/>
          <w:szCs w:val="22"/>
        </w:rPr>
        <w:t>, to</w:t>
      </w:r>
      <w:r w:rsidRPr="764E9093">
        <w:rPr>
          <w:rFonts w:ascii="Aptos" w:eastAsia="Aptos" w:hAnsi="Aptos" w:cs="Aptos"/>
          <w:color w:val="000000" w:themeColor="text1"/>
          <w:sz w:val="22"/>
          <w:szCs w:val="22"/>
        </w:rPr>
        <w:t xml:space="preserve"> ensure clarity</w:t>
      </w:r>
      <w:r w:rsidR="60DA01BB" w:rsidRPr="764E9093">
        <w:rPr>
          <w:rFonts w:ascii="Aptos" w:eastAsia="Aptos" w:hAnsi="Aptos" w:cs="Aptos"/>
          <w:color w:val="000000" w:themeColor="text1"/>
          <w:sz w:val="22"/>
          <w:szCs w:val="22"/>
        </w:rPr>
        <w:t xml:space="preserve"> and understanding</w:t>
      </w:r>
      <w:r w:rsidRPr="764E9093">
        <w:rPr>
          <w:rFonts w:ascii="Aptos" w:eastAsia="Aptos" w:hAnsi="Aptos" w:cs="Aptos"/>
          <w:color w:val="000000" w:themeColor="text1"/>
          <w:sz w:val="22"/>
          <w:szCs w:val="22"/>
        </w:rPr>
        <w:t>.  In recruitment I am</w:t>
      </w:r>
      <w:r w:rsidR="04B4B658" w:rsidRPr="764E9093">
        <w:rPr>
          <w:rFonts w:ascii="Aptos" w:eastAsia="Aptos" w:hAnsi="Aptos" w:cs="Aptos"/>
          <w:color w:val="000000" w:themeColor="text1"/>
          <w:sz w:val="22"/>
          <w:szCs w:val="22"/>
        </w:rPr>
        <w:t xml:space="preserve"> </w:t>
      </w:r>
      <w:r w:rsidR="2BF9E9DC" w:rsidRPr="764E9093">
        <w:rPr>
          <w:rFonts w:ascii="Aptos" w:eastAsia="Aptos" w:hAnsi="Aptos" w:cs="Aptos"/>
          <w:color w:val="000000" w:themeColor="text1"/>
          <w:sz w:val="22"/>
          <w:szCs w:val="22"/>
        </w:rPr>
        <w:t>mindful</w:t>
      </w:r>
      <w:r w:rsidRPr="764E9093">
        <w:rPr>
          <w:rFonts w:ascii="Aptos" w:eastAsia="Aptos" w:hAnsi="Aptos" w:cs="Aptos"/>
          <w:color w:val="000000" w:themeColor="text1"/>
          <w:sz w:val="22"/>
          <w:szCs w:val="22"/>
        </w:rPr>
        <w:t xml:space="preserve"> of bias when reviewing applications after a vacancy closes to careful examine the eligibility criteria and any right</w:t>
      </w:r>
      <w:r w:rsidR="31D46BDC" w:rsidRPr="764E9093">
        <w:rPr>
          <w:rFonts w:ascii="Aptos" w:eastAsia="Aptos" w:hAnsi="Aptos" w:cs="Aptos"/>
          <w:color w:val="000000" w:themeColor="text1"/>
          <w:sz w:val="22"/>
          <w:szCs w:val="22"/>
        </w:rPr>
        <w:t>-</w:t>
      </w:r>
      <w:r w:rsidRPr="764E9093">
        <w:rPr>
          <w:rFonts w:ascii="Aptos" w:eastAsia="Aptos" w:hAnsi="Aptos" w:cs="Aptos"/>
          <w:color w:val="000000" w:themeColor="text1"/>
          <w:sz w:val="22"/>
          <w:szCs w:val="22"/>
        </w:rPr>
        <w:t>to</w:t>
      </w:r>
      <w:r w:rsidR="6471A377" w:rsidRPr="764E9093">
        <w:rPr>
          <w:rFonts w:ascii="Aptos" w:eastAsia="Aptos" w:hAnsi="Aptos" w:cs="Aptos"/>
          <w:color w:val="000000" w:themeColor="text1"/>
          <w:sz w:val="22"/>
          <w:szCs w:val="22"/>
        </w:rPr>
        <w:t>-</w:t>
      </w:r>
      <w:r w:rsidRPr="764E9093">
        <w:rPr>
          <w:rFonts w:ascii="Aptos" w:eastAsia="Aptos" w:hAnsi="Aptos" w:cs="Aptos"/>
          <w:color w:val="000000" w:themeColor="text1"/>
          <w:sz w:val="22"/>
          <w:szCs w:val="22"/>
        </w:rPr>
        <w:t xml:space="preserve">work </w:t>
      </w:r>
      <w:r w:rsidR="514DEDC4" w:rsidRPr="764E9093">
        <w:rPr>
          <w:rFonts w:ascii="Aptos" w:eastAsia="Aptos" w:hAnsi="Aptos" w:cs="Aptos"/>
          <w:color w:val="000000" w:themeColor="text1"/>
          <w:sz w:val="22"/>
          <w:szCs w:val="22"/>
        </w:rPr>
        <w:t>evidence</w:t>
      </w:r>
      <w:r w:rsidR="103567A7" w:rsidRPr="764E9093">
        <w:rPr>
          <w:rFonts w:ascii="Aptos" w:eastAsia="Aptos" w:hAnsi="Aptos" w:cs="Aptos"/>
          <w:color w:val="000000" w:themeColor="text1"/>
          <w:sz w:val="22"/>
          <w:szCs w:val="22"/>
        </w:rPr>
        <w:t xml:space="preserve"> – </w:t>
      </w:r>
      <w:r w:rsidRPr="764E9093">
        <w:rPr>
          <w:rFonts w:ascii="Aptos" w:eastAsia="Aptos" w:hAnsi="Aptos" w:cs="Aptos"/>
          <w:color w:val="000000" w:themeColor="text1"/>
          <w:sz w:val="22"/>
          <w:szCs w:val="22"/>
        </w:rPr>
        <w:t>treat</w:t>
      </w:r>
      <w:r w:rsidR="493468DC" w:rsidRPr="764E9093">
        <w:rPr>
          <w:rFonts w:ascii="Aptos" w:eastAsia="Aptos" w:hAnsi="Aptos" w:cs="Aptos"/>
          <w:color w:val="000000" w:themeColor="text1"/>
          <w:sz w:val="22"/>
          <w:szCs w:val="22"/>
        </w:rPr>
        <w:t xml:space="preserve">ing </w:t>
      </w:r>
      <w:r w:rsidRPr="764E9093">
        <w:rPr>
          <w:rFonts w:ascii="Aptos" w:eastAsia="Aptos" w:hAnsi="Aptos" w:cs="Aptos"/>
          <w:color w:val="000000" w:themeColor="text1"/>
          <w:sz w:val="22"/>
          <w:szCs w:val="22"/>
        </w:rPr>
        <w:t xml:space="preserve">applicants equally, fairly, without bias. We are aware of </w:t>
      </w:r>
      <w:r w:rsidR="2167F9D9" w:rsidRPr="764E9093">
        <w:rPr>
          <w:rFonts w:ascii="Aptos" w:eastAsia="Aptos" w:hAnsi="Aptos" w:cs="Aptos"/>
          <w:color w:val="000000" w:themeColor="text1"/>
          <w:sz w:val="22"/>
          <w:szCs w:val="22"/>
        </w:rPr>
        <w:t>diversity</w:t>
      </w:r>
      <w:r w:rsidRPr="764E9093">
        <w:rPr>
          <w:rFonts w:ascii="Aptos" w:eastAsia="Aptos" w:hAnsi="Aptos" w:cs="Aptos"/>
          <w:color w:val="000000" w:themeColor="text1"/>
          <w:sz w:val="22"/>
          <w:szCs w:val="22"/>
        </w:rPr>
        <w:t xml:space="preserve"> and always do our best to help with interpretation to ensure understanding to ensure that the process is clear and transparent to all.</w:t>
      </w:r>
    </w:p>
    <w:p w14:paraId="59E507B0" w14:textId="60FFC540" w:rsidR="764E9093" w:rsidRDefault="764E9093" w:rsidP="764E9093">
      <w:pPr>
        <w:spacing w:after="0" w:line="240" w:lineRule="auto"/>
        <w:rPr>
          <w:rFonts w:ascii="Aptos" w:eastAsia="Aptos" w:hAnsi="Aptos" w:cs="Aptos"/>
          <w:color w:val="000000" w:themeColor="text1"/>
          <w:sz w:val="22"/>
          <w:szCs w:val="22"/>
        </w:rPr>
      </w:pPr>
    </w:p>
    <w:p w14:paraId="4711FA6F" w14:textId="6B540866" w:rsidR="0BA5DD79" w:rsidRDefault="0BA5DD79" w:rsidP="764E9093">
      <w:pPr>
        <w:spacing w:after="150" w:line="240" w:lineRule="auto"/>
      </w:pPr>
      <w:r w:rsidRPr="764E9093">
        <w:rPr>
          <w:rFonts w:ascii="Aptos" w:eastAsia="Aptos" w:hAnsi="Aptos" w:cs="Aptos"/>
          <w:color w:val="000000" w:themeColor="text1"/>
          <w:sz w:val="22"/>
          <w:szCs w:val="22"/>
        </w:rPr>
        <w:t>I am aware of the issues in society and how our service as a Force is directly involved, how we have a duty to provide an appropriate and professional service to all people regardless of their race, colour, and culture. As a Force we actively encourage and embrace diversity, inclusivity and equality and the decisions that we make day to day need to be in alignment with our mission, values and the Code of Ethics.</w:t>
      </w:r>
      <w:r>
        <w:br w:type="page"/>
      </w:r>
    </w:p>
    <w:p w14:paraId="27960052" w14:textId="5C665567" w:rsidR="46A883B6" w:rsidRDefault="46A883B6" w:rsidP="764E9093">
      <w:pPr>
        <w:pStyle w:val="Nornal"/>
        <w:spacing w:after="0" w:line="240" w:lineRule="auto"/>
        <w:rPr>
          <w:b/>
          <w:bCs/>
          <w:color w:val="FF0000"/>
          <w:u w:val="single"/>
        </w:rPr>
      </w:pPr>
      <w:r w:rsidRPr="764E9093">
        <w:rPr>
          <w:b/>
          <w:bCs/>
          <w:color w:val="000000" w:themeColor="text1"/>
          <w:u w:val="single"/>
        </w:rPr>
        <w:lastRenderedPageBreak/>
        <w:t>AC 1.3</w:t>
      </w:r>
      <w:r w:rsidRPr="764E9093">
        <w:rPr>
          <w:b/>
          <w:bCs/>
          <w:color w:val="FF0000"/>
        </w:rPr>
        <w:t xml:space="preserve"> </w:t>
      </w:r>
    </w:p>
    <w:p w14:paraId="230455D1" w14:textId="0EC66D8D" w:rsidR="46A883B6" w:rsidRDefault="46A883B6" w:rsidP="764E9093">
      <w:pPr>
        <w:spacing w:before="300" w:after="300"/>
        <w:rPr>
          <w:rFonts w:eastAsiaTheme="minorEastAsia"/>
          <w:color w:val="000000" w:themeColor="text1"/>
          <w:sz w:val="22"/>
          <w:szCs w:val="22"/>
        </w:rPr>
      </w:pPr>
      <w:r w:rsidRPr="764E9093">
        <w:rPr>
          <w:rFonts w:eastAsiaTheme="minorEastAsia"/>
          <w:color w:val="000000" w:themeColor="text1"/>
          <w:sz w:val="22"/>
          <w:szCs w:val="22"/>
        </w:rPr>
        <w:t xml:space="preserve">HR </w:t>
      </w:r>
      <w:r w:rsidR="6D68F3D1" w:rsidRPr="764E9093">
        <w:rPr>
          <w:rFonts w:eastAsiaTheme="minorEastAsia"/>
          <w:color w:val="000000" w:themeColor="text1"/>
          <w:sz w:val="22"/>
          <w:szCs w:val="22"/>
        </w:rPr>
        <w:t>D</w:t>
      </w:r>
      <w:r w:rsidRPr="764E9093">
        <w:rPr>
          <w:rFonts w:eastAsiaTheme="minorEastAsia"/>
          <w:color w:val="000000" w:themeColor="text1"/>
          <w:sz w:val="22"/>
          <w:szCs w:val="22"/>
        </w:rPr>
        <w:t>irector of BAE systems, Alex Lewis, stated that "Employees aren't just looking for a job anymore they are looking at a company to have a relationship with, and a relationship isn't a mute thing, a relationship involves having a voice from both parties, that for me is really critical.. It is up to HR to champion voice in the organisation." (</w:t>
      </w:r>
      <w:r w:rsidR="31440EA8" w:rsidRPr="764E9093">
        <w:rPr>
          <w:rFonts w:eastAsiaTheme="minorEastAsia"/>
          <w:color w:val="000000" w:themeColor="text1"/>
          <w:sz w:val="22"/>
          <w:szCs w:val="22"/>
        </w:rPr>
        <w:t xml:space="preserve">Newcombe, </w:t>
      </w:r>
      <w:r w:rsidRPr="764E9093">
        <w:rPr>
          <w:rFonts w:eastAsiaTheme="minorEastAsia"/>
          <w:color w:val="000000" w:themeColor="text1"/>
          <w:sz w:val="22"/>
          <w:szCs w:val="22"/>
        </w:rPr>
        <w:t>2024)</w:t>
      </w:r>
    </w:p>
    <w:p w14:paraId="77A6C0D6" w14:textId="2C49366A" w:rsidR="46A883B6" w:rsidRDefault="46A883B6" w:rsidP="764E9093">
      <w:pPr>
        <w:pStyle w:val="Nornal"/>
        <w:spacing w:after="0" w:line="240" w:lineRule="auto"/>
        <w:rPr>
          <w:color w:val="000000" w:themeColor="text1"/>
        </w:rPr>
      </w:pPr>
      <w:r w:rsidRPr="764E9093">
        <w:rPr>
          <w:color w:val="000000" w:themeColor="text1"/>
        </w:rPr>
        <w:t>Why is it important that People Practitioners speak up about issues and process improvements, and what happens if we don’t? To not challeng</w:t>
      </w:r>
      <w:r w:rsidR="6BD34F2B" w:rsidRPr="764E9093">
        <w:rPr>
          <w:color w:val="000000" w:themeColor="text1"/>
        </w:rPr>
        <w:t>e</w:t>
      </w:r>
      <w:r w:rsidRPr="764E9093">
        <w:rPr>
          <w:color w:val="000000" w:themeColor="text1"/>
        </w:rPr>
        <w:t xml:space="preserve"> poor decisions made by senior leaders can result in a toxic workplace environment.  We need to champion the importance and value of people in our organisation and celebrate their uniqueness.  </w:t>
      </w:r>
    </w:p>
    <w:p w14:paraId="0912F858" w14:textId="7D65685F" w:rsidR="11E6D9A2" w:rsidRDefault="11E6D9A2" w:rsidP="11E6D9A2">
      <w:pPr>
        <w:spacing w:after="0" w:line="240" w:lineRule="auto"/>
        <w:rPr>
          <w:rFonts w:eastAsiaTheme="minorEastAsia"/>
          <w:color w:val="000000" w:themeColor="text1"/>
          <w:sz w:val="22"/>
          <w:szCs w:val="22"/>
        </w:rPr>
      </w:pPr>
    </w:p>
    <w:p w14:paraId="7C6B7CE9" w14:textId="53422D9B" w:rsidR="46A883B6" w:rsidRDefault="46A883B6" w:rsidP="764E9093">
      <w:pPr>
        <w:pStyle w:val="Nornal"/>
        <w:spacing w:after="0" w:line="240" w:lineRule="auto"/>
        <w:rPr>
          <w:color w:val="000000" w:themeColor="text1"/>
        </w:rPr>
      </w:pPr>
      <w:r w:rsidRPr="764E9093">
        <w:rPr>
          <w:color w:val="000000" w:themeColor="text1"/>
        </w:rPr>
        <w:t>As staff in the Force we all have a pay</w:t>
      </w:r>
      <w:r w:rsidR="325A0C6C" w:rsidRPr="764E9093">
        <w:rPr>
          <w:color w:val="000000" w:themeColor="text1"/>
        </w:rPr>
        <w:t>-</w:t>
      </w:r>
      <w:r w:rsidRPr="764E9093">
        <w:rPr>
          <w:color w:val="000000" w:themeColor="text1"/>
        </w:rPr>
        <w:t>reference or job</w:t>
      </w:r>
      <w:r w:rsidR="258A5F06" w:rsidRPr="764E9093">
        <w:rPr>
          <w:color w:val="000000" w:themeColor="text1"/>
        </w:rPr>
        <w:t>-</w:t>
      </w:r>
      <w:r w:rsidRPr="764E9093">
        <w:rPr>
          <w:color w:val="000000" w:themeColor="text1"/>
        </w:rPr>
        <w:t xml:space="preserve">family that is referred to, and our Officers </w:t>
      </w:r>
      <w:r w:rsidR="5D9F673A" w:rsidRPr="764E9093">
        <w:rPr>
          <w:color w:val="000000" w:themeColor="text1"/>
        </w:rPr>
        <w:t xml:space="preserve">are referred to by their </w:t>
      </w:r>
      <w:r w:rsidR="1E0564D3" w:rsidRPr="764E9093">
        <w:rPr>
          <w:color w:val="000000" w:themeColor="text1"/>
        </w:rPr>
        <w:t>titles -</w:t>
      </w:r>
      <w:r w:rsidR="3EE4F5CB" w:rsidRPr="764E9093">
        <w:rPr>
          <w:color w:val="000000" w:themeColor="text1"/>
        </w:rPr>
        <w:t xml:space="preserve"> </w:t>
      </w:r>
      <w:r w:rsidRPr="764E9093">
        <w:rPr>
          <w:color w:val="000000" w:themeColor="text1"/>
        </w:rPr>
        <w:t xml:space="preserve">PC, DC, DS, DI, but we should not lose sight of individuals within our </w:t>
      </w:r>
      <w:r w:rsidR="58FCB3C6" w:rsidRPr="764E9093">
        <w:rPr>
          <w:color w:val="000000" w:themeColor="text1"/>
        </w:rPr>
        <w:t>organisation</w:t>
      </w:r>
      <w:r w:rsidRPr="764E9093">
        <w:rPr>
          <w:color w:val="000000" w:themeColor="text1"/>
        </w:rPr>
        <w:t>.</w:t>
      </w:r>
    </w:p>
    <w:p w14:paraId="573EF4D9" w14:textId="16D93ED6" w:rsidR="11E6D9A2" w:rsidRDefault="11E6D9A2" w:rsidP="11E6D9A2">
      <w:pPr>
        <w:spacing w:after="0" w:line="240" w:lineRule="auto"/>
        <w:rPr>
          <w:rFonts w:eastAsiaTheme="minorEastAsia"/>
          <w:color w:val="000000" w:themeColor="text1"/>
          <w:sz w:val="22"/>
          <w:szCs w:val="22"/>
        </w:rPr>
      </w:pPr>
    </w:p>
    <w:p w14:paraId="7C57C38F" w14:textId="5B11B7DF" w:rsidR="46A883B6" w:rsidRDefault="46A883B6" w:rsidP="764E9093">
      <w:pPr>
        <w:spacing w:after="0" w:line="240" w:lineRule="auto"/>
        <w:rPr>
          <w:rFonts w:eastAsiaTheme="minorEastAsia"/>
          <w:color w:val="000000" w:themeColor="text1"/>
          <w:sz w:val="22"/>
          <w:szCs w:val="22"/>
        </w:rPr>
      </w:pPr>
      <w:r w:rsidRPr="764E9093">
        <w:rPr>
          <w:rFonts w:eastAsiaTheme="minorEastAsia"/>
          <w:color w:val="000000" w:themeColor="text1"/>
          <w:sz w:val="22"/>
          <w:szCs w:val="22"/>
        </w:rPr>
        <w:t>Effective communication can increase productivity while preventing misunderstandings. Senior leaders who can explain the benefits of</w:t>
      </w:r>
      <w:r w:rsidR="77C3DE9B" w:rsidRPr="764E9093">
        <w:rPr>
          <w:rFonts w:eastAsiaTheme="minorEastAsia"/>
          <w:color w:val="000000" w:themeColor="text1"/>
          <w:sz w:val="22"/>
          <w:szCs w:val="22"/>
        </w:rPr>
        <w:t xml:space="preserve"> </w:t>
      </w:r>
      <w:r w:rsidRPr="764E9093">
        <w:rPr>
          <w:rFonts w:eastAsiaTheme="minorEastAsia"/>
          <w:color w:val="000000" w:themeColor="text1"/>
          <w:sz w:val="22"/>
          <w:szCs w:val="22"/>
        </w:rPr>
        <w:t xml:space="preserve">policies and projects, for example, are more likely to cultivate employee buy-in - this point is important because employee support is critical to ensuring that employees use the HR services available to them. </w:t>
      </w:r>
    </w:p>
    <w:p w14:paraId="502EADE8" w14:textId="5F304CB5" w:rsidR="11E6D9A2" w:rsidRDefault="11E6D9A2" w:rsidP="11E6D9A2">
      <w:pPr>
        <w:spacing w:after="0" w:line="240" w:lineRule="auto"/>
        <w:rPr>
          <w:rFonts w:eastAsiaTheme="minorEastAsia"/>
          <w:color w:val="000000" w:themeColor="text1"/>
          <w:sz w:val="22"/>
          <w:szCs w:val="22"/>
        </w:rPr>
      </w:pPr>
    </w:p>
    <w:p w14:paraId="5566E4FB" w14:textId="678AF309" w:rsidR="46A883B6" w:rsidRDefault="46A883B6" w:rsidP="11E6D9A2">
      <w:pPr>
        <w:spacing w:after="0" w:line="240" w:lineRule="auto"/>
        <w:rPr>
          <w:rFonts w:eastAsiaTheme="minorEastAsia"/>
          <w:color w:val="000000" w:themeColor="text1"/>
          <w:sz w:val="22"/>
          <w:szCs w:val="22"/>
        </w:rPr>
      </w:pPr>
      <w:r w:rsidRPr="11E6D9A2">
        <w:rPr>
          <w:rFonts w:eastAsiaTheme="minorEastAsia"/>
          <w:color w:val="000000" w:themeColor="text1"/>
          <w:sz w:val="22"/>
          <w:szCs w:val="22"/>
        </w:rPr>
        <w:t>Andrews, A (2024) reflects that there is a business case for integrating people into discussions and decisions at Senior Leadership level and as People Practioners we need to be aware to have that business case at our fingertips – because all we do in HR should be contributing to the continued growth and success of bour organisations.</w:t>
      </w:r>
    </w:p>
    <w:p w14:paraId="395896A1" w14:textId="2191704F" w:rsidR="11E6D9A2" w:rsidRDefault="11E6D9A2" w:rsidP="11E6D9A2">
      <w:pPr>
        <w:spacing w:after="0" w:line="240" w:lineRule="auto"/>
        <w:rPr>
          <w:rFonts w:eastAsiaTheme="minorEastAsia"/>
          <w:color w:val="000000" w:themeColor="text1"/>
          <w:sz w:val="22"/>
          <w:szCs w:val="22"/>
        </w:rPr>
      </w:pPr>
    </w:p>
    <w:p w14:paraId="15FF2679" w14:textId="37011368" w:rsidR="46A883B6" w:rsidRDefault="46A883B6" w:rsidP="764E9093">
      <w:pPr>
        <w:pStyle w:val="Nornal"/>
        <w:spacing w:after="0" w:line="240" w:lineRule="auto"/>
        <w:rPr>
          <w:color w:val="000000" w:themeColor="text1"/>
        </w:rPr>
      </w:pPr>
      <w:r w:rsidRPr="764E9093">
        <w:rPr>
          <w:color w:val="000000" w:themeColor="text1"/>
        </w:rPr>
        <w:t xml:space="preserve">How do we make sure that HR influence the workplace?  </w:t>
      </w:r>
      <w:r w:rsidRPr="764E9093">
        <w:rPr>
          <w:b/>
          <w:bCs/>
          <w:color w:val="000000" w:themeColor="text1"/>
        </w:rPr>
        <w:t xml:space="preserve">Diagram 1 </w:t>
      </w:r>
      <w:r w:rsidRPr="764E9093">
        <w:rPr>
          <w:color w:val="000000" w:themeColor="text1"/>
        </w:rPr>
        <w:t>– illustrates the Drama triangle in the context of a workplace:</w:t>
      </w:r>
    </w:p>
    <w:p w14:paraId="53C712A0" w14:textId="5902459B" w:rsidR="11E6D9A2" w:rsidRDefault="11E6D9A2" w:rsidP="11E6D9A2">
      <w:pPr>
        <w:spacing w:after="0" w:line="240" w:lineRule="auto"/>
        <w:rPr>
          <w:rFonts w:ascii="Trebuchet MS" w:eastAsia="Trebuchet MS" w:hAnsi="Trebuchet MS" w:cs="Trebuchet MS"/>
          <w:color w:val="000000" w:themeColor="text1"/>
          <w:sz w:val="22"/>
          <w:szCs w:val="22"/>
        </w:rPr>
      </w:pPr>
    </w:p>
    <w:p w14:paraId="47862231" w14:textId="5584F867" w:rsidR="46A883B6" w:rsidRDefault="46A883B6" w:rsidP="11E6D9A2">
      <w:pPr>
        <w:spacing w:after="0" w:line="240" w:lineRule="auto"/>
        <w:rPr>
          <w:rFonts w:eastAsiaTheme="minorEastAsia"/>
          <w:color w:val="000000" w:themeColor="text1"/>
          <w:sz w:val="22"/>
          <w:szCs w:val="22"/>
        </w:rPr>
      </w:pPr>
      <w:r>
        <w:rPr>
          <w:noProof/>
        </w:rPr>
        <w:drawing>
          <wp:inline distT="0" distB="0" distL="0" distR="0" wp14:anchorId="7135C134" wp14:editId="41F5C79C">
            <wp:extent cx="5715000" cy="2990850"/>
            <wp:effectExtent l="0" t="0" r="0" b="0"/>
            <wp:docPr id="1857989028" name="Picture 1857989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715000" cy="2990850"/>
                    </a:xfrm>
                    <a:prstGeom prst="rect">
                      <a:avLst/>
                    </a:prstGeom>
                  </pic:spPr>
                </pic:pic>
              </a:graphicData>
            </a:graphic>
          </wp:inline>
        </w:drawing>
      </w:r>
    </w:p>
    <w:p w14:paraId="4801AE16" w14:textId="0796593A" w:rsidR="11E6D9A2" w:rsidRDefault="11E6D9A2" w:rsidP="11E6D9A2">
      <w:pPr>
        <w:spacing w:after="0" w:line="240" w:lineRule="auto"/>
        <w:rPr>
          <w:rFonts w:eastAsiaTheme="minorEastAsia"/>
          <w:color w:val="000000" w:themeColor="text1"/>
          <w:sz w:val="22"/>
          <w:szCs w:val="22"/>
        </w:rPr>
      </w:pPr>
    </w:p>
    <w:p w14:paraId="73182B5C" w14:textId="439C8EE9" w:rsidR="46A883B6" w:rsidRDefault="46A883B6" w:rsidP="764E9093">
      <w:pPr>
        <w:rPr>
          <w:rFonts w:eastAsiaTheme="minorEastAsia"/>
          <w:color w:val="000000" w:themeColor="text1"/>
          <w:sz w:val="22"/>
          <w:szCs w:val="22"/>
        </w:rPr>
      </w:pPr>
      <w:r w:rsidRPr="764E9093">
        <w:rPr>
          <w:sz w:val="22"/>
          <w:szCs w:val="22"/>
        </w:rPr>
        <w:t>Rescuer – People Practitioner, Victim – the employee, Persecutor – the line manager.</w:t>
      </w:r>
    </w:p>
    <w:p w14:paraId="0CB646F5" w14:textId="14D14A7D" w:rsidR="11E6D9A2" w:rsidRDefault="11E6D9A2" w:rsidP="764E9093">
      <w:pPr>
        <w:rPr>
          <w:sz w:val="22"/>
          <w:szCs w:val="22"/>
        </w:rPr>
      </w:pPr>
    </w:p>
    <w:p w14:paraId="790E564E" w14:textId="18C85AF7" w:rsidR="11E6D9A2" w:rsidRDefault="11E6D9A2" w:rsidP="764E9093">
      <w:pPr>
        <w:rPr>
          <w:sz w:val="22"/>
          <w:szCs w:val="22"/>
        </w:rPr>
      </w:pPr>
    </w:p>
    <w:p w14:paraId="4F1C4C28" w14:textId="3A488542" w:rsidR="46A883B6" w:rsidRDefault="46A883B6" w:rsidP="764E9093">
      <w:pPr>
        <w:rPr>
          <w:rFonts w:eastAsiaTheme="minorEastAsia"/>
          <w:color w:val="000000" w:themeColor="text1"/>
          <w:sz w:val="22"/>
          <w:szCs w:val="22"/>
        </w:rPr>
      </w:pPr>
      <w:r w:rsidRPr="764E9093">
        <w:rPr>
          <w:sz w:val="22"/>
          <w:szCs w:val="22"/>
        </w:rPr>
        <w:t>This illustrates why it is important to speak</w:t>
      </w:r>
      <w:r w:rsidR="1BD1687F" w:rsidRPr="764E9093">
        <w:rPr>
          <w:sz w:val="22"/>
          <w:szCs w:val="22"/>
        </w:rPr>
        <w:t>-</w:t>
      </w:r>
      <w:r w:rsidRPr="764E9093">
        <w:rPr>
          <w:sz w:val="22"/>
          <w:szCs w:val="22"/>
        </w:rPr>
        <w:t>up, speak</w:t>
      </w:r>
      <w:r w:rsidR="3983A39C" w:rsidRPr="764E9093">
        <w:rPr>
          <w:sz w:val="22"/>
          <w:szCs w:val="22"/>
        </w:rPr>
        <w:t>-</w:t>
      </w:r>
      <w:r w:rsidRPr="764E9093">
        <w:rPr>
          <w:sz w:val="22"/>
          <w:szCs w:val="22"/>
        </w:rPr>
        <w:t xml:space="preserve">out when there is a problem and what happens when we don’t - but at the same time we need to break this drama triangle and to properly address different perspectives of the problem in a managed ethical manner. </w:t>
      </w:r>
    </w:p>
    <w:p w14:paraId="6C3FC816" w14:textId="7E3E454F" w:rsidR="46A883B6" w:rsidRDefault="46A883B6" w:rsidP="764E9093">
      <w:pPr>
        <w:rPr>
          <w:rFonts w:eastAsiaTheme="minorEastAsia"/>
          <w:color w:val="000000" w:themeColor="text1"/>
          <w:sz w:val="22"/>
          <w:szCs w:val="22"/>
        </w:rPr>
      </w:pPr>
      <w:r w:rsidRPr="764E9093">
        <w:rPr>
          <w:i/>
          <w:iCs/>
          <w:sz w:val="22"/>
          <w:szCs w:val="22"/>
        </w:rPr>
        <w:t>The Victim</w:t>
      </w:r>
      <w:r w:rsidRPr="764E9093">
        <w:rPr>
          <w:sz w:val="22"/>
          <w:szCs w:val="22"/>
        </w:rPr>
        <w:t xml:space="preserve"> – how can they break this cycle – for example, keeping a log of positive daily outcomes / achievements, building confidence in themselves. </w:t>
      </w:r>
    </w:p>
    <w:p w14:paraId="739865EF" w14:textId="7EFD4859" w:rsidR="11E6D9A2" w:rsidRDefault="46A883B6" w:rsidP="764E9093">
      <w:pPr>
        <w:rPr>
          <w:sz w:val="22"/>
          <w:szCs w:val="22"/>
        </w:rPr>
      </w:pPr>
      <w:r w:rsidRPr="764E9093">
        <w:rPr>
          <w:i/>
          <w:iCs/>
          <w:sz w:val="22"/>
          <w:szCs w:val="22"/>
        </w:rPr>
        <w:t xml:space="preserve">The Perpetrator </w:t>
      </w:r>
      <w:r w:rsidRPr="764E9093">
        <w:rPr>
          <w:sz w:val="22"/>
          <w:szCs w:val="22"/>
        </w:rPr>
        <w:t>– managing communication more effectively – having one-to-ones with their employee to discussing and reach solutions – perhaps to involving HR,</w:t>
      </w:r>
      <w:r w:rsidRPr="764E9093">
        <w:rPr>
          <w:i/>
          <w:iCs/>
          <w:sz w:val="22"/>
          <w:szCs w:val="22"/>
        </w:rPr>
        <w:t xml:space="preserve"> the Rescuer </w:t>
      </w:r>
      <w:r w:rsidRPr="764E9093">
        <w:rPr>
          <w:sz w:val="22"/>
          <w:szCs w:val="22"/>
        </w:rPr>
        <w:t>– whose role it is to not rescue, but to communicate in a clear and confident manner, to put in place sensible and practical suggestions to manage and motivate both the victim and the perpetrator.</w:t>
      </w:r>
    </w:p>
    <w:p w14:paraId="60DE72D7" w14:textId="08E1CA5A" w:rsidR="764E9093" w:rsidRDefault="764E9093" w:rsidP="764E9093">
      <w:pPr>
        <w:pStyle w:val="Nornal"/>
        <w:spacing w:after="0" w:line="240" w:lineRule="auto"/>
        <w:rPr>
          <w:color w:val="000000" w:themeColor="text1"/>
        </w:rPr>
      </w:pPr>
    </w:p>
    <w:p w14:paraId="5FD84EDB" w14:textId="59163841" w:rsidR="00D123A5" w:rsidRDefault="00D123A5" w:rsidP="764E9093">
      <w:pPr>
        <w:rPr>
          <w:sz w:val="22"/>
          <w:szCs w:val="22"/>
        </w:rPr>
      </w:pPr>
    </w:p>
    <w:p w14:paraId="34BF6E3F" w14:textId="009FBB9F" w:rsidR="00D123A5" w:rsidRDefault="2221ED63" w:rsidP="764E9093">
      <w:pPr>
        <w:pStyle w:val="Nornal"/>
        <w:spacing w:after="0" w:line="240" w:lineRule="auto"/>
        <w:rPr>
          <w:color w:val="000000" w:themeColor="text1"/>
        </w:rPr>
      </w:pPr>
      <w:r w:rsidRPr="764E9093">
        <w:rPr>
          <w:b/>
          <w:bCs/>
          <w:color w:val="000000" w:themeColor="text1"/>
          <w:u w:val="single"/>
        </w:rPr>
        <w:t>AC 1.4</w:t>
      </w:r>
    </w:p>
    <w:p w14:paraId="36FDE56E" w14:textId="256FEB2D" w:rsidR="59827ACC" w:rsidRDefault="59827ACC" w:rsidP="764E9093">
      <w:pPr>
        <w:rPr>
          <w:sz w:val="22"/>
          <w:szCs w:val="22"/>
        </w:rPr>
      </w:pPr>
    </w:p>
    <w:p w14:paraId="7793747F" w14:textId="7E77BC53" w:rsidR="59827ACC" w:rsidRDefault="59827ACC" w:rsidP="764E9093">
      <w:pPr>
        <w:rPr>
          <w:rFonts w:eastAsiaTheme="minorEastAsia"/>
          <w:color w:val="000000" w:themeColor="text1"/>
          <w:sz w:val="22"/>
          <w:szCs w:val="22"/>
        </w:rPr>
      </w:pPr>
      <w:r w:rsidRPr="764E9093">
        <w:rPr>
          <w:rFonts w:eastAsiaTheme="minorEastAsia"/>
          <w:sz w:val="22"/>
          <w:szCs w:val="22"/>
        </w:rPr>
        <w:t>In the</w:t>
      </w:r>
      <w:r w:rsidR="0D2F9C78" w:rsidRPr="764E9093">
        <w:rPr>
          <w:rFonts w:eastAsiaTheme="minorEastAsia"/>
          <w:sz w:val="22"/>
          <w:szCs w:val="22"/>
        </w:rPr>
        <w:t xml:space="preserve"> F</w:t>
      </w:r>
      <w:r w:rsidRPr="764E9093">
        <w:rPr>
          <w:rFonts w:eastAsiaTheme="minorEastAsia"/>
          <w:sz w:val="22"/>
          <w:szCs w:val="22"/>
        </w:rPr>
        <w:t xml:space="preserve">orce, we all work to the Code of Ethics. </w:t>
      </w:r>
      <w:r w:rsidR="49702F0C" w:rsidRPr="764E9093">
        <w:rPr>
          <w:rFonts w:eastAsiaTheme="minorEastAsia"/>
          <w:sz w:val="22"/>
          <w:szCs w:val="22"/>
        </w:rPr>
        <w:t xml:space="preserve">This </w:t>
      </w:r>
      <w:r w:rsidRPr="764E9093">
        <w:rPr>
          <w:rFonts w:eastAsiaTheme="minorEastAsia"/>
          <w:sz w:val="22"/>
          <w:szCs w:val="22"/>
        </w:rPr>
        <w:t>consists of two parts, both of which are non-statutory</w:t>
      </w:r>
      <w:r w:rsidR="66A2E8B5" w:rsidRPr="764E9093">
        <w:rPr>
          <w:rFonts w:eastAsiaTheme="minorEastAsia"/>
          <w:sz w:val="22"/>
          <w:szCs w:val="22"/>
        </w:rPr>
        <w:t>:</w:t>
      </w:r>
      <w:r w:rsidRPr="764E9093">
        <w:rPr>
          <w:rFonts w:eastAsiaTheme="minorEastAsia"/>
          <w:sz w:val="22"/>
          <w:szCs w:val="22"/>
        </w:rPr>
        <w:t xml:space="preserve"> ethical policing principles and guidance for ethical and professional behaviour in policing. The College of Policing outlines the ethical principles as </w:t>
      </w:r>
      <w:r w:rsidRPr="764E9093">
        <w:rPr>
          <w:rFonts w:eastAsiaTheme="minorEastAsia"/>
          <w:sz w:val="22"/>
          <w:szCs w:val="22"/>
          <w:lang w:val="en-US"/>
        </w:rPr>
        <w:t xml:space="preserve">selflessness, integrity, objectivity, accountability, openness, honesty and leadership. When </w:t>
      </w:r>
      <w:r w:rsidR="5F00AE03" w:rsidRPr="764E9093">
        <w:rPr>
          <w:rFonts w:eastAsiaTheme="minorEastAsia"/>
          <w:sz w:val="22"/>
          <w:szCs w:val="22"/>
          <w:lang w:val="en-US"/>
        </w:rPr>
        <w:t>it</w:t>
      </w:r>
      <w:r w:rsidRPr="764E9093">
        <w:rPr>
          <w:rFonts w:eastAsiaTheme="minorEastAsia"/>
          <w:sz w:val="22"/>
          <w:szCs w:val="22"/>
          <w:lang w:val="en-US"/>
        </w:rPr>
        <w:t xml:space="preserve"> was written, two further </w:t>
      </w:r>
      <w:r w:rsidR="67FF50D4" w:rsidRPr="764E9093">
        <w:rPr>
          <w:rFonts w:eastAsiaTheme="minorEastAsia"/>
          <w:sz w:val="22"/>
          <w:szCs w:val="22"/>
          <w:lang w:val="en-US"/>
        </w:rPr>
        <w:t>principles</w:t>
      </w:r>
      <w:r w:rsidRPr="764E9093">
        <w:rPr>
          <w:rFonts w:eastAsiaTheme="minorEastAsia"/>
          <w:sz w:val="22"/>
          <w:szCs w:val="22"/>
          <w:lang w:val="en-US"/>
        </w:rPr>
        <w:t xml:space="preserve"> were added to that to make the nine policing principles – these being fairness and respect. (Code of Ethics, 2024)</w:t>
      </w:r>
    </w:p>
    <w:p w14:paraId="39D4813B" w14:textId="21E19086" w:rsidR="59827ACC" w:rsidRDefault="59827ACC" w:rsidP="764E9093">
      <w:pPr>
        <w:rPr>
          <w:rFonts w:eastAsiaTheme="minorEastAsia"/>
          <w:color w:val="202020"/>
          <w:sz w:val="22"/>
          <w:szCs w:val="22"/>
        </w:rPr>
      </w:pPr>
      <w:r w:rsidRPr="764E9093">
        <w:rPr>
          <w:sz w:val="22"/>
          <w:szCs w:val="22"/>
          <w:lang w:val="en-US"/>
        </w:rPr>
        <w:t xml:space="preserve">As policing professionals and People Practioners, we have a positive obligation for challenging or reporting behaviour that is unprofessional and/or unethical.  Relatively minor failures may be simply and effectively dealt with through challenging our peers or team, normal day-to-day line management and learning through reflecting on what has happened.  </w:t>
      </w:r>
    </w:p>
    <w:p w14:paraId="61D8F9B4" w14:textId="706CAA00" w:rsidR="59827ACC" w:rsidRDefault="59827ACC" w:rsidP="764E9093">
      <w:pPr>
        <w:rPr>
          <w:sz w:val="22"/>
          <w:szCs w:val="22"/>
          <w:lang w:val="en-US"/>
        </w:rPr>
      </w:pPr>
      <w:r w:rsidRPr="764E9093">
        <w:rPr>
          <w:sz w:val="22"/>
          <w:szCs w:val="22"/>
          <w:lang w:val="en-US"/>
        </w:rPr>
        <w:t>It is important to step back and reflect on what is considered to be an unethical action – for example, taking credit for other's work is not illegal, although it could be viewed as unethical in</w:t>
      </w:r>
      <w:r w:rsidR="6CB3BF9D" w:rsidRPr="764E9093">
        <w:rPr>
          <w:sz w:val="22"/>
          <w:szCs w:val="22"/>
          <w:lang w:val="en-US"/>
        </w:rPr>
        <w:t xml:space="preserve"> </w:t>
      </w:r>
      <w:r w:rsidRPr="764E9093">
        <w:rPr>
          <w:sz w:val="22"/>
          <w:szCs w:val="22"/>
          <w:lang w:val="en-US"/>
        </w:rPr>
        <w:t xml:space="preserve">that it shows a lack of integrity. Vetting checks in the </w:t>
      </w:r>
      <w:r w:rsidR="3BCBC810" w:rsidRPr="764E9093">
        <w:rPr>
          <w:sz w:val="22"/>
          <w:szCs w:val="22"/>
          <w:lang w:val="en-US"/>
        </w:rPr>
        <w:t>Force</w:t>
      </w:r>
      <w:r w:rsidRPr="764E9093">
        <w:rPr>
          <w:sz w:val="22"/>
          <w:szCs w:val="22"/>
          <w:lang w:val="en-US"/>
        </w:rPr>
        <w:t xml:space="preserve"> will examine undisclosed information or misinformation, and a conditional offer may be withdrawn if a panel considers there to be a lack of integrity and honesty from </w:t>
      </w:r>
      <w:r w:rsidR="72349563" w:rsidRPr="764E9093">
        <w:rPr>
          <w:sz w:val="22"/>
          <w:szCs w:val="22"/>
          <w:lang w:val="en-US"/>
        </w:rPr>
        <w:t>a</w:t>
      </w:r>
      <w:r w:rsidRPr="764E9093">
        <w:rPr>
          <w:sz w:val="22"/>
          <w:szCs w:val="22"/>
          <w:lang w:val="en-US"/>
        </w:rPr>
        <w:t xml:space="preserve"> candidate.</w:t>
      </w:r>
    </w:p>
    <w:p w14:paraId="2DFEE850" w14:textId="7D038C20" w:rsidR="59827ACC" w:rsidRDefault="59827ACC" w:rsidP="764E9093">
      <w:pPr>
        <w:rPr>
          <w:rFonts w:eastAsiaTheme="minorEastAsia"/>
          <w:color w:val="202020"/>
          <w:sz w:val="22"/>
          <w:szCs w:val="22"/>
        </w:rPr>
      </w:pPr>
      <w:r w:rsidRPr="764E9093">
        <w:rPr>
          <w:sz w:val="22"/>
          <w:szCs w:val="22"/>
          <w:lang w:val="en-US"/>
        </w:rPr>
        <w:t>M</w:t>
      </w:r>
      <w:r w:rsidR="75B93B71" w:rsidRPr="764E9093">
        <w:rPr>
          <w:sz w:val="22"/>
          <w:szCs w:val="22"/>
          <w:lang w:val="en-US"/>
        </w:rPr>
        <w:t>any but not all</w:t>
      </w:r>
      <w:r w:rsidRPr="764E9093">
        <w:rPr>
          <w:sz w:val="22"/>
          <w:szCs w:val="22"/>
          <w:lang w:val="en-US"/>
        </w:rPr>
        <w:t xml:space="preserve"> organisations have a Whistleblowing policy, </w:t>
      </w:r>
      <w:r w:rsidR="5D6F8ECD" w:rsidRPr="764E9093">
        <w:rPr>
          <w:sz w:val="22"/>
          <w:szCs w:val="22"/>
          <w:lang w:val="en-US"/>
        </w:rPr>
        <w:t>and t</w:t>
      </w:r>
      <w:r w:rsidRPr="764E9093">
        <w:rPr>
          <w:sz w:val="22"/>
          <w:szCs w:val="22"/>
          <w:lang w:val="en-US"/>
        </w:rPr>
        <w:t>he existence of a whistleblowing policy shows an employer’s commitment to listen to the concerns of workers. The policy allows workers to report on perceived unethical and more serious illegal matters and where there is a Trade Union to support, members will be able to raise concerns with their representative if they do not trust their manager.</w:t>
      </w:r>
    </w:p>
    <w:p w14:paraId="02A1EE25" w14:textId="37172A7E" w:rsidR="59827ACC" w:rsidRDefault="59827ACC" w:rsidP="764E9093">
      <w:pPr>
        <w:rPr>
          <w:rFonts w:eastAsiaTheme="minorEastAsia"/>
          <w:color w:val="202020"/>
          <w:sz w:val="22"/>
          <w:szCs w:val="22"/>
        </w:rPr>
      </w:pPr>
      <w:r w:rsidRPr="764E9093">
        <w:rPr>
          <w:sz w:val="22"/>
          <w:szCs w:val="22"/>
          <w:lang w:val="en-US"/>
        </w:rPr>
        <w:t xml:space="preserve">“Whistleblowing is the term used when a worker passes on information concerning wrongdoing. In this (Gov.UK) guidance, we call that “making a disclosure” or “blowing the whistle”. The wrongdoing will typically (although not necessarily) be something they have witnessed at work. To be covered by whistleblowing law, a worker who makes a disclosure must reasonably believe two things. The first is that they are acting in the public interest. This means in particular that </w:t>
      </w:r>
      <w:r w:rsidRPr="764E9093">
        <w:rPr>
          <w:sz w:val="22"/>
          <w:szCs w:val="22"/>
          <w:lang w:val="en-US"/>
        </w:rPr>
        <w:lastRenderedPageBreak/>
        <w:t>personal grievances and complaints are not usually covered by whistleblowing law.” (</w:t>
      </w:r>
      <w:r w:rsidRPr="764E9093">
        <w:rPr>
          <w:sz w:val="22"/>
          <w:szCs w:val="22"/>
        </w:rPr>
        <w:t>Department for Business, E.&amp; I.S. 2015)</w:t>
      </w:r>
    </w:p>
    <w:p w14:paraId="15566638" w14:textId="133E62E5" w:rsidR="59827ACC" w:rsidRDefault="59827ACC" w:rsidP="764E9093">
      <w:pPr>
        <w:keepNext/>
        <w:keepLines/>
        <w:rPr>
          <w:rFonts w:eastAsiaTheme="minorEastAsia"/>
          <w:color w:val="202020"/>
          <w:sz w:val="22"/>
          <w:szCs w:val="22"/>
        </w:rPr>
      </w:pPr>
      <w:r w:rsidRPr="764E9093">
        <w:rPr>
          <w:sz w:val="22"/>
          <w:szCs w:val="22"/>
        </w:rPr>
        <w:t xml:space="preserve">(Whitman et al., 2019) lists the main three categories of unethical and illegal behaviour to be – ignorance, accident and intent – intent being a kind of unethical behaviour which occurs due to the individual's mindset to do so. It is therefore essential to prove that the accused person has acted intentionally which will cause damage or harm. </w:t>
      </w:r>
      <w:r w:rsidR="77D16D78" w:rsidRPr="764E9093">
        <w:rPr>
          <w:sz w:val="22"/>
          <w:szCs w:val="22"/>
        </w:rPr>
        <w:t>F</w:t>
      </w:r>
    </w:p>
    <w:p w14:paraId="0D5B3B27" w14:textId="76699FE9" w:rsidR="59827ACC" w:rsidRDefault="77D16D78" w:rsidP="764E9093">
      <w:pPr>
        <w:keepNext/>
        <w:keepLines/>
        <w:rPr>
          <w:rFonts w:eastAsiaTheme="minorEastAsia"/>
          <w:color w:val="202020"/>
          <w:sz w:val="22"/>
          <w:szCs w:val="22"/>
        </w:rPr>
      </w:pPr>
      <w:r w:rsidRPr="764E9093">
        <w:rPr>
          <w:rFonts w:eastAsiaTheme="minorEastAsia"/>
          <w:color w:val="202020"/>
          <w:sz w:val="22"/>
          <w:szCs w:val="22"/>
        </w:rPr>
        <w:t>F</w:t>
      </w:r>
      <w:r w:rsidR="59827ACC" w:rsidRPr="764E9093">
        <w:rPr>
          <w:rFonts w:eastAsiaTheme="minorEastAsia"/>
          <w:color w:val="202020"/>
          <w:sz w:val="22"/>
          <w:szCs w:val="22"/>
        </w:rPr>
        <w:t>raudulent activity in the workplace falls under intent – as it is unlikely to be done repeatedly by accident. If I was witness to</w:t>
      </w:r>
      <w:r w:rsidR="26F249C3" w:rsidRPr="764E9093">
        <w:rPr>
          <w:rFonts w:eastAsiaTheme="minorEastAsia"/>
          <w:color w:val="202020"/>
          <w:sz w:val="22"/>
          <w:szCs w:val="22"/>
        </w:rPr>
        <w:t>,</w:t>
      </w:r>
      <w:r w:rsidR="59827ACC" w:rsidRPr="764E9093">
        <w:rPr>
          <w:rFonts w:eastAsiaTheme="minorEastAsia"/>
          <w:color w:val="202020"/>
          <w:sz w:val="22"/>
          <w:szCs w:val="22"/>
        </w:rPr>
        <w:t xml:space="preserve"> </w:t>
      </w:r>
      <w:r w:rsidR="0DD7EDC0" w:rsidRPr="764E9093">
        <w:rPr>
          <w:rFonts w:eastAsiaTheme="minorEastAsia"/>
          <w:color w:val="202020"/>
          <w:sz w:val="22"/>
          <w:szCs w:val="22"/>
        </w:rPr>
        <w:t xml:space="preserve">or </w:t>
      </w:r>
      <w:r w:rsidR="4245F2E7" w:rsidRPr="764E9093">
        <w:rPr>
          <w:rFonts w:eastAsiaTheme="minorEastAsia"/>
          <w:color w:val="202020"/>
          <w:sz w:val="22"/>
          <w:szCs w:val="22"/>
        </w:rPr>
        <w:t>suspect</w:t>
      </w:r>
      <w:r w:rsidR="0DD7EDC0" w:rsidRPr="764E9093">
        <w:rPr>
          <w:rFonts w:eastAsiaTheme="minorEastAsia"/>
          <w:color w:val="202020"/>
          <w:sz w:val="22"/>
          <w:szCs w:val="22"/>
        </w:rPr>
        <w:t xml:space="preserve"> this kind of activity, I believe I would have to consider carefully what I had seen and most likely confide to a colleague about my concerns.</w:t>
      </w:r>
      <w:r w:rsidR="4E3F9B8D" w:rsidRPr="764E9093">
        <w:rPr>
          <w:rFonts w:eastAsiaTheme="minorEastAsia"/>
          <w:color w:val="202020"/>
          <w:sz w:val="22"/>
          <w:szCs w:val="22"/>
        </w:rPr>
        <w:t xml:space="preserve"> </w:t>
      </w:r>
      <w:r w:rsidR="238D8053" w:rsidRPr="764E9093">
        <w:rPr>
          <w:rFonts w:eastAsiaTheme="minorEastAsia"/>
          <w:color w:val="202020"/>
          <w:sz w:val="22"/>
          <w:szCs w:val="22"/>
        </w:rPr>
        <w:t>Although</w:t>
      </w:r>
      <w:r w:rsidR="4E3F9B8D" w:rsidRPr="764E9093">
        <w:rPr>
          <w:rFonts w:eastAsiaTheme="minorEastAsia"/>
          <w:color w:val="202020"/>
          <w:sz w:val="22"/>
          <w:szCs w:val="22"/>
        </w:rPr>
        <w:t xml:space="preserve"> if the illegal action was a witnessed sexual assault on a colleague or person, I would not be able to stand by and assess, bystander intervention would be necessary</w:t>
      </w:r>
      <w:r w:rsidR="5C2CDB31" w:rsidRPr="764E9093">
        <w:rPr>
          <w:rFonts w:eastAsiaTheme="minorEastAsia"/>
          <w:color w:val="202020"/>
          <w:sz w:val="22"/>
          <w:szCs w:val="22"/>
        </w:rPr>
        <w:t xml:space="preserve"> – it would depend on the nature of the illegal activity I was witnessing – possibly because one could be perceived whereas the other is directly witnessed.</w:t>
      </w:r>
    </w:p>
    <w:p w14:paraId="3DB339C6" w14:textId="21A81A4D" w:rsidR="11E6D9A2" w:rsidRDefault="11E6D9A2" w:rsidP="764E9093">
      <w:pPr>
        <w:pStyle w:val="Nornal"/>
        <w:spacing w:after="0" w:line="240" w:lineRule="auto"/>
        <w:ind w:left="720"/>
        <w:rPr>
          <w:color w:val="000000" w:themeColor="text1"/>
        </w:rPr>
      </w:pPr>
    </w:p>
    <w:p w14:paraId="63508296" w14:textId="4AA75200" w:rsidR="00D123A5" w:rsidRDefault="00D123A5" w:rsidP="764E9093">
      <w:pPr>
        <w:rPr>
          <w:rFonts w:eastAsiaTheme="minorEastAsia"/>
          <w:color w:val="000000" w:themeColor="text1"/>
          <w:sz w:val="22"/>
          <w:szCs w:val="22"/>
        </w:rPr>
      </w:pPr>
      <w:r>
        <w:br w:type="page"/>
      </w:r>
      <w:r w:rsidR="0051E127" w:rsidRPr="764E9093">
        <w:rPr>
          <w:rFonts w:eastAsiaTheme="minorEastAsia"/>
          <w:b/>
          <w:bCs/>
          <w:color w:val="000000" w:themeColor="text1"/>
          <w:sz w:val="22"/>
          <w:szCs w:val="22"/>
          <w:u w:val="single"/>
        </w:rPr>
        <w:lastRenderedPageBreak/>
        <w:t>AC 2.1</w:t>
      </w:r>
    </w:p>
    <w:p w14:paraId="57A3ABFA" w14:textId="0CA90392" w:rsidR="121F2D64" w:rsidRDefault="121F2D64" w:rsidP="121F2D64">
      <w:pPr>
        <w:pStyle w:val="Nornal"/>
        <w:spacing w:after="0" w:line="240" w:lineRule="auto"/>
        <w:rPr>
          <w:color w:val="000000" w:themeColor="text1"/>
        </w:rPr>
      </w:pPr>
    </w:p>
    <w:p w14:paraId="480EB884" w14:textId="619226A5" w:rsidR="121F2D64" w:rsidRDefault="121E911E" w:rsidP="764E9093">
      <w:pPr>
        <w:rPr>
          <w:rFonts w:eastAsiaTheme="minorEastAsia"/>
          <w:color w:val="000000" w:themeColor="text1"/>
          <w:sz w:val="22"/>
          <w:szCs w:val="22"/>
        </w:rPr>
      </w:pPr>
      <w:r w:rsidRPr="764E9093">
        <w:rPr>
          <w:sz w:val="22"/>
          <w:szCs w:val="22"/>
        </w:rPr>
        <w:t>Ethical people practices, which prioritise inclusiveness, fairness, and respect for all employees, are critical for the success of any organisation (Gibson, 2022).</w:t>
      </w:r>
    </w:p>
    <w:p w14:paraId="1E00E69F" w14:textId="5B30FDAC" w:rsidR="121F2D64" w:rsidRDefault="1B322884" w:rsidP="764E9093">
      <w:pPr>
        <w:rPr>
          <w:rFonts w:eastAsiaTheme="minorEastAsia"/>
          <w:color w:val="000000" w:themeColor="text1"/>
          <w:sz w:val="22"/>
          <w:szCs w:val="22"/>
        </w:rPr>
      </w:pPr>
      <w:r w:rsidRPr="764E9093">
        <w:rPr>
          <w:sz w:val="22"/>
          <w:szCs w:val="22"/>
        </w:rPr>
        <w:t>It is</w:t>
      </w:r>
      <w:r w:rsidR="1ED39C3F" w:rsidRPr="764E9093">
        <w:rPr>
          <w:sz w:val="22"/>
          <w:szCs w:val="22"/>
        </w:rPr>
        <w:t xml:space="preserve"> important to feel included, valued and be fairly</w:t>
      </w:r>
      <w:r w:rsidR="778FAF01" w:rsidRPr="764E9093">
        <w:rPr>
          <w:sz w:val="22"/>
          <w:szCs w:val="22"/>
        </w:rPr>
        <w:t>-</w:t>
      </w:r>
      <w:r w:rsidR="1ED39C3F" w:rsidRPr="764E9093">
        <w:rPr>
          <w:sz w:val="22"/>
          <w:szCs w:val="22"/>
        </w:rPr>
        <w:t>treated at work</w:t>
      </w:r>
      <w:r w:rsidR="66E61AFE" w:rsidRPr="764E9093">
        <w:rPr>
          <w:sz w:val="22"/>
          <w:szCs w:val="22"/>
        </w:rPr>
        <w:t xml:space="preserve"> -</w:t>
      </w:r>
      <w:r w:rsidR="53A7F1ED" w:rsidRPr="764E9093">
        <w:rPr>
          <w:sz w:val="22"/>
          <w:szCs w:val="22"/>
        </w:rPr>
        <w:t>we all</w:t>
      </w:r>
      <w:r w:rsidR="4B01C305" w:rsidRPr="764E9093">
        <w:rPr>
          <w:sz w:val="22"/>
          <w:szCs w:val="22"/>
        </w:rPr>
        <w:t xml:space="preserve"> </w:t>
      </w:r>
      <w:r w:rsidR="7559FC5A" w:rsidRPr="764E9093">
        <w:rPr>
          <w:sz w:val="22"/>
          <w:szCs w:val="22"/>
        </w:rPr>
        <w:t xml:space="preserve">want </w:t>
      </w:r>
      <w:r w:rsidR="4B01C305" w:rsidRPr="764E9093">
        <w:rPr>
          <w:sz w:val="22"/>
          <w:szCs w:val="22"/>
        </w:rPr>
        <w:t>to be part of a</w:t>
      </w:r>
      <w:r w:rsidR="3E96FFAB" w:rsidRPr="764E9093">
        <w:rPr>
          <w:sz w:val="22"/>
          <w:szCs w:val="22"/>
        </w:rPr>
        <w:t xml:space="preserve"> workplace that promotes inclusion, value</w:t>
      </w:r>
      <w:r w:rsidR="6C6E6D39" w:rsidRPr="764E9093">
        <w:rPr>
          <w:sz w:val="22"/>
          <w:szCs w:val="22"/>
        </w:rPr>
        <w:t>s</w:t>
      </w:r>
      <w:r w:rsidR="3E96FFAB" w:rsidRPr="764E9093">
        <w:rPr>
          <w:sz w:val="22"/>
          <w:szCs w:val="22"/>
        </w:rPr>
        <w:t>, and fairness towards all employees</w:t>
      </w:r>
      <w:r w:rsidR="16E92DEC" w:rsidRPr="764E9093">
        <w:rPr>
          <w:sz w:val="22"/>
          <w:szCs w:val="22"/>
        </w:rPr>
        <w:t>.</w:t>
      </w:r>
      <w:r w:rsidR="64DBCF8E" w:rsidRPr="764E9093">
        <w:rPr>
          <w:sz w:val="22"/>
          <w:szCs w:val="22"/>
        </w:rPr>
        <w:t xml:space="preserve"> Taking steps to ensure that </w:t>
      </w:r>
      <w:r w:rsidR="72CDB62D" w:rsidRPr="764E9093">
        <w:rPr>
          <w:sz w:val="22"/>
          <w:szCs w:val="22"/>
        </w:rPr>
        <w:t>your</w:t>
      </w:r>
      <w:r w:rsidR="64DBCF8E" w:rsidRPr="764E9093">
        <w:rPr>
          <w:sz w:val="22"/>
          <w:szCs w:val="22"/>
        </w:rPr>
        <w:t xml:space="preserve"> organisation follows principles to promote these values</w:t>
      </w:r>
      <w:r w:rsidR="3E96FFAB" w:rsidRPr="764E9093">
        <w:rPr>
          <w:sz w:val="22"/>
          <w:szCs w:val="22"/>
        </w:rPr>
        <w:t xml:space="preserve"> can positively impact the business and the employees significantly.</w:t>
      </w:r>
      <w:r w:rsidR="62C4D646" w:rsidRPr="764E9093">
        <w:rPr>
          <w:sz w:val="22"/>
          <w:szCs w:val="22"/>
        </w:rPr>
        <w:t xml:space="preserve"> </w:t>
      </w:r>
    </w:p>
    <w:p w14:paraId="6A1840CA" w14:textId="70D32AD9" w:rsidR="563D4FB8" w:rsidRDefault="1AD787E4" w:rsidP="764E9093">
      <w:pPr>
        <w:rPr>
          <w:rFonts w:eastAsiaTheme="minorEastAsia"/>
          <w:sz w:val="22"/>
          <w:szCs w:val="22"/>
        </w:rPr>
      </w:pPr>
      <w:r w:rsidRPr="764E9093">
        <w:rPr>
          <w:sz w:val="22"/>
          <w:szCs w:val="22"/>
        </w:rPr>
        <w:t>U</w:t>
      </w:r>
      <w:r w:rsidR="563D4FB8" w:rsidRPr="764E9093">
        <w:rPr>
          <w:sz w:val="22"/>
          <w:szCs w:val="22"/>
        </w:rPr>
        <w:t xml:space="preserve">nderstanding what </w:t>
      </w:r>
      <w:hyperlink r:id="rId6">
        <w:r w:rsidR="563D4FB8" w:rsidRPr="764E9093">
          <w:rPr>
            <w:sz w:val="22"/>
            <w:szCs w:val="22"/>
          </w:rPr>
          <w:t>motivates people</w:t>
        </w:r>
      </w:hyperlink>
      <w:r w:rsidR="563D4FB8" w:rsidRPr="764E9093">
        <w:rPr>
          <w:sz w:val="22"/>
          <w:szCs w:val="22"/>
        </w:rPr>
        <w:t xml:space="preserve"> is key to creating a thriving workplace. </w:t>
      </w:r>
      <w:r w:rsidR="4333F00A" w:rsidRPr="764E9093">
        <w:rPr>
          <w:sz w:val="22"/>
          <w:szCs w:val="22"/>
        </w:rPr>
        <w:t xml:space="preserve">Maslow's Hierarchy </w:t>
      </w:r>
      <w:r w:rsidR="5833D6C2" w:rsidRPr="764E9093">
        <w:rPr>
          <w:sz w:val="22"/>
          <w:szCs w:val="22"/>
        </w:rPr>
        <w:t xml:space="preserve">of Needs </w:t>
      </w:r>
      <w:r w:rsidR="4A550C1C" w:rsidRPr="764E9093">
        <w:rPr>
          <w:sz w:val="22"/>
          <w:szCs w:val="22"/>
        </w:rPr>
        <w:t xml:space="preserve">can be used </w:t>
      </w:r>
      <w:r w:rsidR="5833D6C2" w:rsidRPr="764E9093">
        <w:rPr>
          <w:sz w:val="22"/>
          <w:szCs w:val="22"/>
        </w:rPr>
        <w:t>t</w:t>
      </w:r>
      <w:r w:rsidR="4333F00A" w:rsidRPr="764E9093">
        <w:rPr>
          <w:sz w:val="22"/>
          <w:szCs w:val="22"/>
        </w:rPr>
        <w:t xml:space="preserve">o diagnose motivational issues - if an employee </w:t>
      </w:r>
      <w:r w:rsidR="347FC894" w:rsidRPr="764E9093">
        <w:rPr>
          <w:sz w:val="22"/>
          <w:szCs w:val="22"/>
        </w:rPr>
        <w:t xml:space="preserve">is </w:t>
      </w:r>
      <w:r w:rsidR="4333F00A" w:rsidRPr="764E9093">
        <w:rPr>
          <w:sz w:val="22"/>
          <w:szCs w:val="22"/>
        </w:rPr>
        <w:t xml:space="preserve">disengaged, </w:t>
      </w:r>
      <w:r w:rsidR="7C6F2C18" w:rsidRPr="764E9093">
        <w:rPr>
          <w:sz w:val="22"/>
          <w:szCs w:val="22"/>
        </w:rPr>
        <w:t xml:space="preserve">we can </w:t>
      </w:r>
      <w:r w:rsidR="4333F00A" w:rsidRPr="764E9093">
        <w:rPr>
          <w:sz w:val="22"/>
          <w:szCs w:val="22"/>
        </w:rPr>
        <w:t>consider whether their lower-level needs are being met</w:t>
      </w:r>
      <w:r w:rsidR="7384876C" w:rsidRPr="764E9093">
        <w:rPr>
          <w:sz w:val="22"/>
          <w:szCs w:val="22"/>
        </w:rPr>
        <w:t xml:space="preserve"> - a</w:t>
      </w:r>
      <w:r w:rsidR="4333F00A" w:rsidRPr="764E9093">
        <w:rPr>
          <w:sz w:val="22"/>
          <w:szCs w:val="22"/>
        </w:rPr>
        <w:t>re they feeling secure in their job</w:t>
      </w:r>
      <w:r w:rsidR="4D2B543A" w:rsidRPr="764E9093">
        <w:rPr>
          <w:sz w:val="22"/>
          <w:szCs w:val="22"/>
        </w:rPr>
        <w:t>, d</w:t>
      </w:r>
      <w:r w:rsidR="4333F00A" w:rsidRPr="764E9093">
        <w:rPr>
          <w:sz w:val="22"/>
          <w:szCs w:val="22"/>
        </w:rPr>
        <w:t xml:space="preserve">o they feel like part of the team? Addressing these basic needs can </w:t>
      </w:r>
      <w:r w:rsidR="507D0E10" w:rsidRPr="764E9093">
        <w:rPr>
          <w:sz w:val="22"/>
          <w:szCs w:val="22"/>
        </w:rPr>
        <w:t>allow them</w:t>
      </w:r>
      <w:r w:rsidR="4333F00A" w:rsidRPr="764E9093">
        <w:rPr>
          <w:sz w:val="22"/>
          <w:szCs w:val="22"/>
        </w:rPr>
        <w:t xml:space="preserve"> to focus on higher-level goals.</w:t>
      </w:r>
    </w:p>
    <w:p w14:paraId="019E039D" w14:textId="54945AFB" w:rsidR="72BB9999" w:rsidRDefault="72BB9999" w:rsidP="764E9093">
      <w:pPr>
        <w:rPr>
          <w:rFonts w:eastAsiaTheme="minorEastAsia"/>
          <w:b/>
          <w:bCs/>
          <w:color w:val="000000" w:themeColor="text1"/>
          <w:sz w:val="22"/>
          <w:szCs w:val="22"/>
        </w:rPr>
      </w:pPr>
      <w:r w:rsidRPr="764E9093">
        <w:rPr>
          <w:b/>
          <w:bCs/>
          <w:sz w:val="22"/>
          <w:szCs w:val="22"/>
        </w:rPr>
        <w:t>Table 3</w:t>
      </w:r>
    </w:p>
    <w:p w14:paraId="547B1205" w14:textId="2567BA6F" w:rsidR="50AFBB0D" w:rsidRDefault="50AFBB0D" w:rsidP="764E9093">
      <w:pPr>
        <w:rPr>
          <w:sz w:val="22"/>
          <w:szCs w:val="22"/>
        </w:rPr>
      </w:pPr>
      <w:r>
        <w:rPr>
          <w:noProof/>
        </w:rPr>
        <w:drawing>
          <wp:inline distT="0" distB="0" distL="0" distR="0" wp14:anchorId="0EF888B9" wp14:editId="5909986A">
            <wp:extent cx="4976334" cy="2724150"/>
            <wp:effectExtent l="0" t="0" r="0" b="0"/>
            <wp:docPr id="915969563" name="Picture 915969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976334" cy="2724150"/>
                    </a:xfrm>
                    <a:prstGeom prst="rect">
                      <a:avLst/>
                    </a:prstGeom>
                  </pic:spPr>
                </pic:pic>
              </a:graphicData>
            </a:graphic>
          </wp:inline>
        </w:drawing>
      </w:r>
    </w:p>
    <w:p w14:paraId="19667551" w14:textId="511905FE" w:rsidR="6B8C38BC" w:rsidRDefault="17A65174" w:rsidP="764E9093">
      <w:pPr>
        <w:rPr>
          <w:rFonts w:eastAsiaTheme="minorEastAsia"/>
          <w:sz w:val="22"/>
          <w:szCs w:val="22"/>
        </w:rPr>
      </w:pPr>
      <w:r w:rsidRPr="764E9093">
        <w:rPr>
          <w:sz w:val="22"/>
          <w:szCs w:val="22"/>
        </w:rPr>
        <w:t>Maslow’s</w:t>
      </w:r>
      <w:r w:rsidR="48A018DD" w:rsidRPr="764E9093">
        <w:rPr>
          <w:sz w:val="22"/>
          <w:szCs w:val="22"/>
        </w:rPr>
        <w:t xml:space="preserve"> concept is </w:t>
      </w:r>
      <w:r w:rsidR="6B8C38BC" w:rsidRPr="764E9093">
        <w:rPr>
          <w:sz w:val="22"/>
          <w:szCs w:val="22"/>
        </w:rPr>
        <w:t xml:space="preserve">that lower-level needs must be satisfied before higher-level needs can become motivators. </w:t>
      </w:r>
      <w:r w:rsidR="57F07FD4" w:rsidRPr="764E9093">
        <w:rPr>
          <w:sz w:val="22"/>
          <w:szCs w:val="22"/>
        </w:rPr>
        <w:t xml:space="preserve">As an example, </w:t>
      </w:r>
      <w:r w:rsidR="6B8C38BC" w:rsidRPr="764E9093">
        <w:rPr>
          <w:sz w:val="22"/>
          <w:szCs w:val="22"/>
        </w:rPr>
        <w:t>if someone is struggling to put food on the table</w:t>
      </w:r>
      <w:r w:rsidR="12619597" w:rsidRPr="764E9093">
        <w:rPr>
          <w:sz w:val="22"/>
          <w:szCs w:val="22"/>
        </w:rPr>
        <w:t xml:space="preserve"> and support their family on the wages/conditions they received in their workplace</w:t>
      </w:r>
      <w:r w:rsidR="6B8C38BC" w:rsidRPr="764E9093">
        <w:rPr>
          <w:sz w:val="22"/>
          <w:szCs w:val="22"/>
        </w:rPr>
        <w:t xml:space="preserve">, they're </w:t>
      </w:r>
      <w:r w:rsidR="327AEA7C" w:rsidRPr="764E9093">
        <w:rPr>
          <w:sz w:val="22"/>
          <w:szCs w:val="22"/>
        </w:rPr>
        <w:t>less l</w:t>
      </w:r>
      <w:r w:rsidR="6B8C38BC" w:rsidRPr="764E9093">
        <w:rPr>
          <w:sz w:val="22"/>
          <w:szCs w:val="22"/>
        </w:rPr>
        <w:t>ikely to be focused on gaining recognition at work.</w:t>
      </w:r>
    </w:p>
    <w:p w14:paraId="441A26A8" w14:textId="6F217436" w:rsidR="661731B1" w:rsidRDefault="661731B1" w:rsidP="764E9093">
      <w:pPr>
        <w:rPr>
          <w:rFonts w:eastAsiaTheme="minorEastAsia"/>
          <w:sz w:val="22"/>
          <w:szCs w:val="22"/>
        </w:rPr>
      </w:pPr>
      <w:r w:rsidRPr="764E9093">
        <w:rPr>
          <w:sz w:val="22"/>
          <w:szCs w:val="22"/>
        </w:rPr>
        <w:t>W</w:t>
      </w:r>
      <w:r w:rsidR="40DAD058" w:rsidRPr="764E9093">
        <w:rPr>
          <w:sz w:val="22"/>
          <w:szCs w:val="22"/>
        </w:rPr>
        <w:t>hen these needs are met</w:t>
      </w:r>
      <w:r w:rsidR="0E857E39" w:rsidRPr="764E9093">
        <w:rPr>
          <w:sz w:val="22"/>
          <w:szCs w:val="22"/>
        </w:rPr>
        <w:t>, e</w:t>
      </w:r>
      <w:r w:rsidR="40DAD058" w:rsidRPr="764E9093">
        <w:rPr>
          <w:sz w:val="22"/>
          <w:szCs w:val="22"/>
        </w:rPr>
        <w:t>mployees experience better mental health and well-being</w:t>
      </w:r>
      <w:r w:rsidR="2B1FEB1B" w:rsidRPr="764E9093">
        <w:rPr>
          <w:sz w:val="22"/>
          <w:szCs w:val="22"/>
        </w:rPr>
        <w:t xml:space="preserve">, they </w:t>
      </w:r>
      <w:r w:rsidR="40DAD058" w:rsidRPr="764E9093">
        <w:rPr>
          <w:sz w:val="22"/>
          <w:szCs w:val="22"/>
        </w:rPr>
        <w:t>feel a stronger connection to their teams and leaders</w:t>
      </w:r>
      <w:r w:rsidR="0F8F6D72" w:rsidRPr="764E9093">
        <w:rPr>
          <w:sz w:val="22"/>
          <w:szCs w:val="22"/>
        </w:rPr>
        <w:t xml:space="preserve"> and </w:t>
      </w:r>
      <w:r w:rsidR="40DAD058" w:rsidRPr="764E9093">
        <w:rPr>
          <w:sz w:val="22"/>
          <w:szCs w:val="22"/>
        </w:rPr>
        <w:t>are more likely to be motivated, confident, and fulfilled in their work.</w:t>
      </w:r>
      <w:r w:rsidR="48B455A6" w:rsidRPr="764E9093">
        <w:rPr>
          <w:sz w:val="22"/>
          <w:szCs w:val="22"/>
        </w:rPr>
        <w:t xml:space="preserve"> (</w:t>
      </w:r>
      <w:r w:rsidR="63E39D3B" w:rsidRPr="764E9093">
        <w:rPr>
          <w:sz w:val="22"/>
          <w:szCs w:val="22"/>
        </w:rPr>
        <w:t xml:space="preserve">as cited in </w:t>
      </w:r>
      <w:r w:rsidR="48B455A6" w:rsidRPr="764E9093">
        <w:rPr>
          <w:sz w:val="22"/>
          <w:szCs w:val="22"/>
        </w:rPr>
        <w:t>Parsons, 2025)</w:t>
      </w:r>
      <w:r w:rsidR="01B98E4F" w:rsidRPr="764E9093">
        <w:rPr>
          <w:sz w:val="22"/>
          <w:szCs w:val="22"/>
        </w:rPr>
        <w:t>.</w:t>
      </w:r>
    </w:p>
    <w:p w14:paraId="2B42624C" w14:textId="336899A9" w:rsidR="62AF8AA0" w:rsidRDefault="62AF8AA0" w:rsidP="764E9093">
      <w:pPr>
        <w:rPr>
          <w:rFonts w:eastAsiaTheme="minorEastAsia"/>
          <w:color w:val="1F1F1F"/>
          <w:sz w:val="22"/>
          <w:szCs w:val="22"/>
        </w:rPr>
      </w:pPr>
      <w:r w:rsidRPr="764E9093">
        <w:rPr>
          <w:sz w:val="22"/>
          <w:szCs w:val="22"/>
        </w:rPr>
        <w:t>(</w:t>
      </w:r>
      <w:r w:rsidR="01B98E4F" w:rsidRPr="764E9093">
        <w:rPr>
          <w:sz w:val="22"/>
          <w:szCs w:val="22"/>
        </w:rPr>
        <w:t>Deci, Olafsen &amp; Ryan, 2017</w:t>
      </w:r>
      <w:r w:rsidR="435B8DBE" w:rsidRPr="764E9093">
        <w:rPr>
          <w:sz w:val="22"/>
          <w:szCs w:val="22"/>
        </w:rPr>
        <w:t>)</w:t>
      </w:r>
      <w:r w:rsidR="01B98E4F" w:rsidRPr="764E9093">
        <w:rPr>
          <w:sz w:val="22"/>
          <w:szCs w:val="22"/>
        </w:rPr>
        <w:t xml:space="preserve"> </w:t>
      </w:r>
      <w:r w:rsidR="1AD996FA" w:rsidRPr="764E9093">
        <w:rPr>
          <w:sz w:val="22"/>
          <w:szCs w:val="22"/>
        </w:rPr>
        <w:t xml:space="preserve">wrote </w:t>
      </w:r>
      <w:r w:rsidR="5B741F7C" w:rsidRPr="764E9093">
        <w:rPr>
          <w:sz w:val="22"/>
          <w:szCs w:val="22"/>
        </w:rPr>
        <w:t xml:space="preserve">in their Self-Determination Theory (SDT) </w:t>
      </w:r>
      <w:r w:rsidR="01B98E4F" w:rsidRPr="764E9093">
        <w:rPr>
          <w:sz w:val="22"/>
          <w:szCs w:val="22"/>
        </w:rPr>
        <w:t xml:space="preserve">that having </w:t>
      </w:r>
      <w:r w:rsidR="118D6676" w:rsidRPr="764E9093">
        <w:rPr>
          <w:sz w:val="22"/>
          <w:szCs w:val="22"/>
        </w:rPr>
        <w:t>workers</w:t>
      </w:r>
      <w:r w:rsidR="01B98E4F" w:rsidRPr="764E9093">
        <w:rPr>
          <w:sz w:val="22"/>
          <w:szCs w:val="22"/>
        </w:rPr>
        <w:t xml:space="preserve"> be more </w:t>
      </w:r>
      <w:r w:rsidR="1E45CA3F" w:rsidRPr="764E9093">
        <w:rPr>
          <w:sz w:val="22"/>
          <w:szCs w:val="22"/>
        </w:rPr>
        <w:t>self-motivated</w:t>
      </w:r>
      <w:r w:rsidR="01B98E4F" w:rsidRPr="764E9093">
        <w:rPr>
          <w:sz w:val="22"/>
          <w:szCs w:val="22"/>
        </w:rPr>
        <w:t xml:space="preserve"> turns out to be better not just for employees but </w:t>
      </w:r>
      <w:r w:rsidR="72C1C2DA" w:rsidRPr="764E9093">
        <w:rPr>
          <w:sz w:val="22"/>
          <w:szCs w:val="22"/>
        </w:rPr>
        <w:t>for</w:t>
      </w:r>
      <w:r w:rsidR="01B98E4F" w:rsidRPr="764E9093">
        <w:rPr>
          <w:sz w:val="22"/>
          <w:szCs w:val="22"/>
        </w:rPr>
        <w:t xml:space="preserve"> organisational </w:t>
      </w:r>
      <w:r w:rsidR="0E8B2FD9" w:rsidRPr="764E9093">
        <w:rPr>
          <w:sz w:val="22"/>
          <w:szCs w:val="22"/>
        </w:rPr>
        <w:t>profitability</w:t>
      </w:r>
      <w:r w:rsidR="01B98E4F" w:rsidRPr="764E9093">
        <w:rPr>
          <w:sz w:val="22"/>
          <w:szCs w:val="22"/>
        </w:rPr>
        <w:t xml:space="preserve"> and </w:t>
      </w:r>
      <w:r w:rsidR="4366E3A6" w:rsidRPr="764E9093">
        <w:rPr>
          <w:sz w:val="22"/>
          <w:szCs w:val="22"/>
        </w:rPr>
        <w:t>effectiveness</w:t>
      </w:r>
      <w:r w:rsidR="01B98E4F" w:rsidRPr="764E9093">
        <w:rPr>
          <w:sz w:val="22"/>
          <w:szCs w:val="22"/>
        </w:rPr>
        <w:t xml:space="preserve"> </w:t>
      </w:r>
      <w:r w:rsidR="521A2094" w:rsidRPr="764E9093">
        <w:rPr>
          <w:sz w:val="22"/>
          <w:szCs w:val="22"/>
        </w:rPr>
        <w:t>a</w:t>
      </w:r>
      <w:r w:rsidR="01B98E4F" w:rsidRPr="764E9093">
        <w:rPr>
          <w:sz w:val="22"/>
          <w:szCs w:val="22"/>
        </w:rPr>
        <w:t>s well</w:t>
      </w:r>
      <w:r w:rsidR="4CAD7D8E" w:rsidRPr="764E9093">
        <w:rPr>
          <w:sz w:val="22"/>
          <w:szCs w:val="22"/>
        </w:rPr>
        <w:t>.</w:t>
      </w:r>
      <w:r w:rsidR="01B98E4F" w:rsidRPr="764E9093">
        <w:rPr>
          <w:sz w:val="22"/>
          <w:szCs w:val="22"/>
        </w:rPr>
        <w:t xml:space="preserve"> </w:t>
      </w:r>
      <w:r w:rsidR="0701FF48" w:rsidRPr="764E9093">
        <w:rPr>
          <w:sz w:val="22"/>
          <w:szCs w:val="22"/>
        </w:rPr>
        <w:t xml:space="preserve">Although it is not yet the norm </w:t>
      </w:r>
      <w:r w:rsidR="1DC19891" w:rsidRPr="764E9093">
        <w:rPr>
          <w:sz w:val="22"/>
          <w:szCs w:val="22"/>
        </w:rPr>
        <w:t>around</w:t>
      </w:r>
      <w:r w:rsidR="0701FF48" w:rsidRPr="764E9093">
        <w:rPr>
          <w:sz w:val="22"/>
          <w:szCs w:val="22"/>
        </w:rPr>
        <w:t xml:space="preserve"> the </w:t>
      </w:r>
      <w:r w:rsidR="2EBB2788" w:rsidRPr="764E9093">
        <w:rPr>
          <w:sz w:val="22"/>
          <w:szCs w:val="22"/>
        </w:rPr>
        <w:t>world</w:t>
      </w:r>
      <w:r w:rsidR="0701FF48" w:rsidRPr="764E9093">
        <w:rPr>
          <w:sz w:val="22"/>
          <w:szCs w:val="22"/>
        </w:rPr>
        <w:t xml:space="preserve">, </w:t>
      </w:r>
      <w:r w:rsidR="212483D9" w:rsidRPr="764E9093">
        <w:rPr>
          <w:sz w:val="22"/>
          <w:szCs w:val="22"/>
        </w:rPr>
        <w:t>effective</w:t>
      </w:r>
      <w:r w:rsidR="627672BF" w:rsidRPr="764E9093">
        <w:rPr>
          <w:sz w:val="22"/>
          <w:szCs w:val="22"/>
        </w:rPr>
        <w:t xml:space="preserve"> </w:t>
      </w:r>
      <w:r w:rsidR="0701FF48" w:rsidRPr="764E9093">
        <w:rPr>
          <w:sz w:val="22"/>
          <w:szCs w:val="22"/>
        </w:rPr>
        <w:t xml:space="preserve">modern </w:t>
      </w:r>
      <w:r w:rsidR="0ADA404C" w:rsidRPr="764E9093">
        <w:rPr>
          <w:sz w:val="22"/>
          <w:szCs w:val="22"/>
        </w:rPr>
        <w:t>organisations</w:t>
      </w:r>
      <w:r w:rsidR="0701FF48" w:rsidRPr="764E9093">
        <w:rPr>
          <w:sz w:val="22"/>
          <w:szCs w:val="22"/>
        </w:rPr>
        <w:t xml:space="preserve"> are gradually being reshaped to </w:t>
      </w:r>
      <w:r w:rsidR="51034317" w:rsidRPr="764E9093">
        <w:rPr>
          <w:sz w:val="22"/>
          <w:szCs w:val="22"/>
        </w:rPr>
        <w:t>foster</w:t>
      </w:r>
      <w:r w:rsidR="0701FF48" w:rsidRPr="764E9093">
        <w:rPr>
          <w:sz w:val="22"/>
          <w:szCs w:val="22"/>
        </w:rPr>
        <w:t xml:space="preserve"> more </w:t>
      </w:r>
      <w:r w:rsidR="482070AD" w:rsidRPr="764E9093">
        <w:rPr>
          <w:sz w:val="22"/>
          <w:szCs w:val="22"/>
        </w:rPr>
        <w:t>autonomously</w:t>
      </w:r>
      <w:r w:rsidR="0701FF48" w:rsidRPr="764E9093">
        <w:rPr>
          <w:sz w:val="22"/>
          <w:szCs w:val="22"/>
        </w:rPr>
        <w:t xml:space="preserve"> motivated </w:t>
      </w:r>
      <w:r w:rsidR="323AB2A5" w:rsidRPr="764E9093">
        <w:rPr>
          <w:sz w:val="22"/>
          <w:szCs w:val="22"/>
        </w:rPr>
        <w:t>workers</w:t>
      </w:r>
      <w:r w:rsidR="0701FF48" w:rsidRPr="764E9093">
        <w:rPr>
          <w:sz w:val="22"/>
          <w:szCs w:val="22"/>
        </w:rPr>
        <w:t>.</w:t>
      </w:r>
      <w:r w:rsidR="522D191F" w:rsidRPr="764E9093">
        <w:rPr>
          <w:sz w:val="22"/>
          <w:szCs w:val="22"/>
        </w:rPr>
        <w:t xml:space="preserve"> </w:t>
      </w:r>
    </w:p>
    <w:p w14:paraId="1EC45E48" w14:textId="0A0EBDE8" w:rsidR="17E3D1B2" w:rsidRDefault="17E3D1B2" w:rsidP="764E9093">
      <w:pPr>
        <w:rPr>
          <w:rFonts w:eastAsiaTheme="minorEastAsia"/>
          <w:color w:val="000000" w:themeColor="text1"/>
          <w:sz w:val="22"/>
          <w:szCs w:val="22"/>
        </w:rPr>
      </w:pPr>
      <w:r w:rsidRPr="764E9093">
        <w:rPr>
          <w:sz w:val="22"/>
          <w:szCs w:val="22"/>
        </w:rPr>
        <w:lastRenderedPageBreak/>
        <w:t>SDT is based on the idea that human beings are motivated by three basic psychological needs</w:t>
      </w:r>
      <w:r w:rsidR="7D6A64E1" w:rsidRPr="764E9093">
        <w:rPr>
          <w:sz w:val="22"/>
          <w:szCs w:val="22"/>
        </w:rPr>
        <w:t xml:space="preserve"> - </w:t>
      </w:r>
      <w:r w:rsidRPr="764E9093">
        <w:rPr>
          <w:sz w:val="22"/>
          <w:szCs w:val="22"/>
        </w:rPr>
        <w:t xml:space="preserve">Autonomy </w:t>
      </w:r>
      <w:r w:rsidR="41407D04" w:rsidRPr="764E9093">
        <w:rPr>
          <w:sz w:val="22"/>
          <w:szCs w:val="22"/>
        </w:rPr>
        <w:t>-</w:t>
      </w:r>
      <w:r w:rsidR="2C3A5947" w:rsidRPr="764E9093">
        <w:rPr>
          <w:sz w:val="22"/>
          <w:szCs w:val="22"/>
        </w:rPr>
        <w:t xml:space="preserve"> </w:t>
      </w:r>
      <w:r w:rsidRPr="764E9093">
        <w:rPr>
          <w:sz w:val="22"/>
          <w:szCs w:val="22"/>
        </w:rPr>
        <w:t>the power to act freely</w:t>
      </w:r>
      <w:r w:rsidR="146AAFF4" w:rsidRPr="764E9093">
        <w:rPr>
          <w:sz w:val="22"/>
          <w:szCs w:val="22"/>
        </w:rPr>
        <w:t xml:space="preserve">. </w:t>
      </w:r>
      <w:r w:rsidRPr="764E9093">
        <w:rPr>
          <w:sz w:val="22"/>
          <w:szCs w:val="22"/>
        </w:rPr>
        <w:t>Competence</w:t>
      </w:r>
      <w:r w:rsidR="46CBD663" w:rsidRPr="764E9093">
        <w:rPr>
          <w:sz w:val="22"/>
          <w:szCs w:val="22"/>
        </w:rPr>
        <w:t xml:space="preserve"> - </w:t>
      </w:r>
      <w:r w:rsidRPr="764E9093">
        <w:rPr>
          <w:sz w:val="22"/>
          <w:szCs w:val="22"/>
        </w:rPr>
        <w:t>the assurance of success</w:t>
      </w:r>
      <w:r w:rsidR="4B5D7FAF" w:rsidRPr="764E9093">
        <w:rPr>
          <w:sz w:val="22"/>
          <w:szCs w:val="22"/>
        </w:rPr>
        <w:t xml:space="preserve">.  </w:t>
      </w:r>
      <w:r w:rsidRPr="764E9093">
        <w:rPr>
          <w:sz w:val="22"/>
          <w:szCs w:val="22"/>
        </w:rPr>
        <w:t xml:space="preserve">Relatedness </w:t>
      </w:r>
      <w:r w:rsidR="6A34667D" w:rsidRPr="764E9093">
        <w:rPr>
          <w:sz w:val="22"/>
          <w:szCs w:val="22"/>
        </w:rPr>
        <w:t xml:space="preserve">- </w:t>
      </w:r>
      <w:r w:rsidRPr="764E9093">
        <w:rPr>
          <w:sz w:val="22"/>
          <w:szCs w:val="22"/>
        </w:rPr>
        <w:t>the need for affiliation</w:t>
      </w:r>
      <w:r w:rsidR="43FD4C7F" w:rsidRPr="764E9093">
        <w:rPr>
          <w:sz w:val="22"/>
          <w:szCs w:val="22"/>
        </w:rPr>
        <w:t>.</w:t>
      </w:r>
      <w:r w:rsidRPr="764E9093">
        <w:rPr>
          <w:sz w:val="22"/>
          <w:szCs w:val="22"/>
        </w:rPr>
        <w:t xml:space="preserve"> The need for connection with others highlights the importance of interpersonal relationships and the feeling of belonging in a </w:t>
      </w:r>
      <w:r w:rsidR="137CA048" w:rsidRPr="764E9093">
        <w:rPr>
          <w:sz w:val="22"/>
          <w:szCs w:val="22"/>
        </w:rPr>
        <w:t>team or group/community</w:t>
      </w:r>
      <w:r w:rsidRPr="764E9093">
        <w:rPr>
          <w:sz w:val="22"/>
          <w:szCs w:val="22"/>
        </w:rPr>
        <w:t>.</w:t>
      </w:r>
    </w:p>
    <w:p w14:paraId="4CB68339" w14:textId="3DFA4E36" w:rsidR="17E3D1B2" w:rsidRDefault="17E3D1B2" w:rsidP="764E9093">
      <w:pPr>
        <w:rPr>
          <w:rFonts w:eastAsiaTheme="minorEastAsia"/>
          <w:sz w:val="22"/>
          <w:szCs w:val="22"/>
        </w:rPr>
      </w:pPr>
      <w:r w:rsidRPr="764E9093">
        <w:rPr>
          <w:sz w:val="22"/>
          <w:szCs w:val="22"/>
        </w:rPr>
        <w:t>SDT enhances the concepts from Maslow’s theory and emphasises the importance of informed</w:t>
      </w:r>
      <w:r w:rsidR="5F3E9922" w:rsidRPr="764E9093">
        <w:rPr>
          <w:sz w:val="22"/>
          <w:szCs w:val="22"/>
        </w:rPr>
        <w:t>-c</w:t>
      </w:r>
      <w:r w:rsidRPr="764E9093">
        <w:rPr>
          <w:sz w:val="22"/>
          <w:szCs w:val="22"/>
        </w:rPr>
        <w:t xml:space="preserve">hoice and self-management, placing the individual at the centre of their decisions as leading their own personal growth.  It can be applied in many areas </w:t>
      </w:r>
      <w:r w:rsidR="5566B308" w:rsidRPr="764E9093">
        <w:rPr>
          <w:sz w:val="22"/>
          <w:szCs w:val="22"/>
        </w:rPr>
        <w:t xml:space="preserve">such </w:t>
      </w:r>
      <w:r w:rsidR="29A9E674" w:rsidRPr="764E9093">
        <w:rPr>
          <w:sz w:val="22"/>
          <w:szCs w:val="22"/>
        </w:rPr>
        <w:t>as improving</w:t>
      </w:r>
      <w:r w:rsidRPr="764E9093">
        <w:rPr>
          <w:sz w:val="22"/>
          <w:szCs w:val="22"/>
        </w:rPr>
        <w:t xml:space="preserve"> employee engagement in</w:t>
      </w:r>
      <w:r w:rsidR="375CF081" w:rsidRPr="764E9093">
        <w:rPr>
          <w:sz w:val="22"/>
          <w:szCs w:val="22"/>
        </w:rPr>
        <w:t xml:space="preserve"> </w:t>
      </w:r>
      <w:r w:rsidR="325961B5" w:rsidRPr="764E9093">
        <w:rPr>
          <w:sz w:val="22"/>
          <w:szCs w:val="22"/>
        </w:rPr>
        <w:t>organisations</w:t>
      </w:r>
      <w:r w:rsidR="375CF081" w:rsidRPr="764E9093">
        <w:rPr>
          <w:sz w:val="22"/>
          <w:szCs w:val="22"/>
        </w:rPr>
        <w:t>,</w:t>
      </w:r>
      <w:r w:rsidRPr="764E9093">
        <w:rPr>
          <w:sz w:val="22"/>
          <w:szCs w:val="22"/>
        </w:rPr>
        <w:t xml:space="preserve"> promoting healthy </w:t>
      </w:r>
      <w:r w:rsidR="59777A86" w:rsidRPr="764E9093">
        <w:rPr>
          <w:sz w:val="22"/>
          <w:szCs w:val="22"/>
        </w:rPr>
        <w:t>behaviours</w:t>
      </w:r>
      <w:r w:rsidR="6D2F1D4E" w:rsidRPr="764E9093">
        <w:rPr>
          <w:sz w:val="22"/>
          <w:szCs w:val="22"/>
        </w:rPr>
        <w:t xml:space="preserve"> and</w:t>
      </w:r>
      <w:r w:rsidR="03009D0B" w:rsidRPr="764E9093">
        <w:rPr>
          <w:sz w:val="22"/>
          <w:szCs w:val="22"/>
        </w:rPr>
        <w:t xml:space="preserve"> increasing training </w:t>
      </w:r>
      <w:r w:rsidR="47D869F5" w:rsidRPr="764E9093">
        <w:rPr>
          <w:sz w:val="22"/>
          <w:szCs w:val="22"/>
        </w:rPr>
        <w:t>outcomes.</w:t>
      </w:r>
      <w:r w:rsidR="165761F1" w:rsidRPr="764E9093">
        <w:rPr>
          <w:sz w:val="22"/>
          <w:szCs w:val="22"/>
        </w:rPr>
        <w:t xml:space="preserve"> </w:t>
      </w:r>
    </w:p>
    <w:p w14:paraId="4954D6F7" w14:textId="7A28B996" w:rsidR="121F2D64" w:rsidRDefault="102B02B1" w:rsidP="764E9093">
      <w:pPr>
        <w:rPr>
          <w:rFonts w:eastAsiaTheme="minorEastAsia"/>
          <w:sz w:val="22"/>
          <w:szCs w:val="22"/>
        </w:rPr>
      </w:pPr>
      <w:r w:rsidRPr="764E9093">
        <w:rPr>
          <w:i/>
          <w:iCs/>
          <w:sz w:val="22"/>
          <w:szCs w:val="22"/>
        </w:rPr>
        <w:t xml:space="preserve">How can we foster lasting engagement, </w:t>
      </w:r>
      <w:r w:rsidR="20B85DF0" w:rsidRPr="764E9093">
        <w:rPr>
          <w:i/>
          <w:iCs/>
          <w:sz w:val="22"/>
          <w:szCs w:val="22"/>
        </w:rPr>
        <w:t>fulfilment</w:t>
      </w:r>
      <w:r w:rsidRPr="764E9093">
        <w:rPr>
          <w:i/>
          <w:iCs/>
          <w:sz w:val="22"/>
          <w:szCs w:val="22"/>
        </w:rPr>
        <w:t>, and job performance at work?</w:t>
      </w:r>
      <w:r w:rsidR="57D1BDBA" w:rsidRPr="764E9093">
        <w:rPr>
          <w:sz w:val="22"/>
          <w:szCs w:val="22"/>
        </w:rPr>
        <w:t xml:space="preserve"> </w:t>
      </w:r>
      <w:r w:rsidR="7F6A489D" w:rsidRPr="764E9093">
        <w:rPr>
          <w:sz w:val="22"/>
          <w:szCs w:val="22"/>
        </w:rPr>
        <w:t xml:space="preserve">Organisations </w:t>
      </w:r>
      <w:r w:rsidR="57D1BDBA" w:rsidRPr="764E9093">
        <w:rPr>
          <w:sz w:val="22"/>
          <w:szCs w:val="22"/>
        </w:rPr>
        <w:t>can apply SDT by providing employees with decision-making autonomy, offering opportunities for skill</w:t>
      </w:r>
      <w:r w:rsidR="182D85D5" w:rsidRPr="764E9093">
        <w:rPr>
          <w:sz w:val="22"/>
          <w:szCs w:val="22"/>
        </w:rPr>
        <w:t>s-</w:t>
      </w:r>
      <w:r w:rsidR="57D1BDBA" w:rsidRPr="764E9093">
        <w:rPr>
          <w:sz w:val="22"/>
          <w:szCs w:val="22"/>
        </w:rPr>
        <w:t xml:space="preserve">development and in creating a workplace culture that encourages collaboration and belonging.  If we </w:t>
      </w:r>
      <w:r w:rsidR="53231FDD" w:rsidRPr="764E9093">
        <w:rPr>
          <w:sz w:val="22"/>
          <w:szCs w:val="22"/>
        </w:rPr>
        <w:t xml:space="preserve">consider that </w:t>
      </w:r>
      <w:r w:rsidRPr="764E9093">
        <w:rPr>
          <w:sz w:val="22"/>
          <w:szCs w:val="22"/>
        </w:rPr>
        <w:t>lost productivity, absenteeism, and employee</w:t>
      </w:r>
      <w:r w:rsidR="16406457" w:rsidRPr="764E9093">
        <w:rPr>
          <w:sz w:val="22"/>
          <w:szCs w:val="22"/>
        </w:rPr>
        <w:t>-</w:t>
      </w:r>
      <w:r w:rsidRPr="764E9093">
        <w:rPr>
          <w:sz w:val="22"/>
          <w:szCs w:val="22"/>
        </w:rPr>
        <w:t>turnover</w:t>
      </w:r>
      <w:r w:rsidR="3AFBBEDA" w:rsidRPr="764E9093">
        <w:rPr>
          <w:sz w:val="22"/>
          <w:szCs w:val="22"/>
        </w:rPr>
        <w:t xml:space="preserve"> costs organisations in lost revenue every year</w:t>
      </w:r>
      <w:r w:rsidR="0CBA2E56" w:rsidRPr="764E9093">
        <w:rPr>
          <w:sz w:val="22"/>
          <w:szCs w:val="22"/>
        </w:rPr>
        <w:t>;</w:t>
      </w:r>
      <w:r w:rsidRPr="764E9093">
        <w:rPr>
          <w:sz w:val="22"/>
          <w:szCs w:val="22"/>
        </w:rPr>
        <w:t xml:space="preserve"> applying the principles of </w:t>
      </w:r>
      <w:r w:rsidR="3913043D" w:rsidRPr="764E9093">
        <w:rPr>
          <w:sz w:val="22"/>
          <w:szCs w:val="22"/>
        </w:rPr>
        <w:t>SDT</w:t>
      </w:r>
      <w:r w:rsidRPr="764E9093">
        <w:rPr>
          <w:sz w:val="22"/>
          <w:szCs w:val="22"/>
        </w:rPr>
        <w:t xml:space="preserve"> and work motivation is </w:t>
      </w:r>
      <w:r w:rsidR="5216B0FF" w:rsidRPr="764E9093">
        <w:rPr>
          <w:sz w:val="22"/>
          <w:szCs w:val="22"/>
        </w:rPr>
        <w:t>essenti</w:t>
      </w:r>
      <w:r w:rsidRPr="764E9093">
        <w:rPr>
          <w:sz w:val="22"/>
          <w:szCs w:val="22"/>
        </w:rPr>
        <w:t>al to combine high-performance and well-being within organisations.</w:t>
      </w:r>
      <w:r w:rsidR="59347A3F" w:rsidRPr="764E9093">
        <w:rPr>
          <w:sz w:val="22"/>
          <w:szCs w:val="22"/>
        </w:rPr>
        <w:t xml:space="preserve"> (Oliveira, 2025)</w:t>
      </w:r>
    </w:p>
    <w:p w14:paraId="42485237" w14:textId="5A0B295D" w:rsidR="7F1A6727" w:rsidRDefault="7F1A6727" w:rsidP="764E9093">
      <w:pPr>
        <w:rPr>
          <w:rFonts w:eastAsiaTheme="minorEastAsia"/>
          <w:sz w:val="22"/>
          <w:szCs w:val="22"/>
        </w:rPr>
      </w:pPr>
      <w:r w:rsidRPr="764E9093">
        <w:rPr>
          <w:sz w:val="22"/>
          <w:szCs w:val="22"/>
        </w:rPr>
        <w:t>Work is p</w:t>
      </w:r>
      <w:r w:rsidR="2A81C8C1" w:rsidRPr="764E9093">
        <w:rPr>
          <w:sz w:val="22"/>
          <w:szCs w:val="22"/>
        </w:rPr>
        <w:t xml:space="preserve">ossibly </w:t>
      </w:r>
      <w:r w:rsidRPr="764E9093">
        <w:rPr>
          <w:sz w:val="22"/>
          <w:szCs w:val="22"/>
        </w:rPr>
        <w:t xml:space="preserve">the biggest part of our lives, </w:t>
      </w:r>
      <w:r w:rsidR="523BBEA1" w:rsidRPr="764E9093">
        <w:rPr>
          <w:sz w:val="22"/>
          <w:szCs w:val="22"/>
        </w:rPr>
        <w:t xml:space="preserve">yet </w:t>
      </w:r>
      <w:r w:rsidRPr="764E9093">
        <w:rPr>
          <w:sz w:val="22"/>
          <w:szCs w:val="22"/>
        </w:rPr>
        <w:t xml:space="preserve">we all have </w:t>
      </w:r>
      <w:r w:rsidR="0005A684" w:rsidRPr="764E9093">
        <w:rPr>
          <w:sz w:val="22"/>
          <w:szCs w:val="22"/>
        </w:rPr>
        <w:t>differing</w:t>
      </w:r>
      <w:r w:rsidRPr="764E9093">
        <w:rPr>
          <w:sz w:val="22"/>
          <w:szCs w:val="22"/>
        </w:rPr>
        <w:t xml:space="preserve"> experiences – some love their jobs and find t</w:t>
      </w:r>
      <w:r w:rsidR="6F1A2520" w:rsidRPr="764E9093">
        <w:rPr>
          <w:sz w:val="22"/>
          <w:szCs w:val="22"/>
        </w:rPr>
        <w:t xml:space="preserve">hem </w:t>
      </w:r>
      <w:r w:rsidRPr="764E9093">
        <w:rPr>
          <w:sz w:val="22"/>
          <w:szCs w:val="22"/>
        </w:rPr>
        <w:t>fulfilling and rewarding</w:t>
      </w:r>
      <w:r w:rsidR="1976E5A6" w:rsidRPr="764E9093">
        <w:rPr>
          <w:sz w:val="22"/>
          <w:szCs w:val="22"/>
        </w:rPr>
        <w:t xml:space="preserve"> - </w:t>
      </w:r>
      <w:r w:rsidRPr="764E9093">
        <w:rPr>
          <w:sz w:val="22"/>
          <w:szCs w:val="22"/>
        </w:rPr>
        <w:t xml:space="preserve">work not only represents a source of income for survival; it is also a form of self-realisation and personal satisfaction. We search for careers that have meaning.  However, many find work to be something to be endured and dreaded - a drain and a burden and something which they dream of being released from.  </w:t>
      </w:r>
    </w:p>
    <w:p w14:paraId="17E57C52" w14:textId="7B52B017" w:rsidR="7F1A6727" w:rsidRDefault="7F1A6727" w:rsidP="764E9093">
      <w:pPr>
        <w:rPr>
          <w:rFonts w:eastAsiaTheme="minorEastAsia"/>
          <w:sz w:val="22"/>
          <w:szCs w:val="22"/>
        </w:rPr>
      </w:pPr>
      <w:r w:rsidRPr="764E9093">
        <w:rPr>
          <w:sz w:val="22"/>
          <w:szCs w:val="22"/>
        </w:rPr>
        <w:t xml:space="preserve">SDT principles </w:t>
      </w:r>
      <w:r w:rsidR="52B32E0C" w:rsidRPr="764E9093">
        <w:rPr>
          <w:sz w:val="22"/>
          <w:szCs w:val="22"/>
        </w:rPr>
        <w:t xml:space="preserve">appear </w:t>
      </w:r>
      <w:r w:rsidR="1BA2E03D" w:rsidRPr="764E9093">
        <w:rPr>
          <w:sz w:val="22"/>
          <w:szCs w:val="22"/>
        </w:rPr>
        <w:t xml:space="preserve"> to </w:t>
      </w:r>
      <w:r w:rsidRPr="764E9093">
        <w:rPr>
          <w:sz w:val="22"/>
          <w:szCs w:val="22"/>
        </w:rPr>
        <w:t>be most</w:t>
      </w:r>
      <w:r w:rsidR="68395F9D" w:rsidRPr="764E9093">
        <w:rPr>
          <w:sz w:val="22"/>
          <w:szCs w:val="22"/>
        </w:rPr>
        <w:t xml:space="preserve"> </w:t>
      </w:r>
      <w:r w:rsidRPr="764E9093">
        <w:rPr>
          <w:sz w:val="22"/>
          <w:szCs w:val="22"/>
        </w:rPr>
        <w:t xml:space="preserve">applicable </w:t>
      </w:r>
      <w:r w:rsidR="715C9C71" w:rsidRPr="764E9093">
        <w:rPr>
          <w:sz w:val="22"/>
          <w:szCs w:val="22"/>
        </w:rPr>
        <w:t>for</w:t>
      </w:r>
      <w:r w:rsidRPr="764E9093">
        <w:rPr>
          <w:sz w:val="22"/>
          <w:szCs w:val="22"/>
        </w:rPr>
        <w:t xml:space="preserve"> organisations in our current climate</w:t>
      </w:r>
      <w:r w:rsidR="67255CDC" w:rsidRPr="764E9093">
        <w:rPr>
          <w:sz w:val="22"/>
          <w:szCs w:val="22"/>
        </w:rPr>
        <w:t xml:space="preserve"> – fostering positivity and motivation in employees, providing them with the tools to make a difference to themselves as well as their team.</w:t>
      </w:r>
    </w:p>
    <w:p w14:paraId="27F6988E" w14:textId="3F61C6B7" w:rsidR="054AE65A" w:rsidRDefault="054AE65A" w:rsidP="764E9093">
      <w:pPr>
        <w:rPr>
          <w:sz w:val="22"/>
          <w:szCs w:val="22"/>
        </w:rPr>
      </w:pPr>
      <w:r w:rsidRPr="764E9093">
        <w:rPr>
          <w:sz w:val="22"/>
          <w:szCs w:val="22"/>
        </w:rPr>
        <w:br w:type="page"/>
      </w:r>
    </w:p>
    <w:p w14:paraId="3B04FBFA" w14:textId="2116F8DD" w:rsidR="4D9E5ADE" w:rsidRDefault="4D9E5ADE" w:rsidP="764E9093">
      <w:pPr>
        <w:pStyle w:val="Nornal"/>
        <w:spacing w:after="0" w:line="240" w:lineRule="auto"/>
        <w:rPr>
          <w:b/>
          <w:bCs/>
          <w:color w:val="000000" w:themeColor="text1"/>
          <w:u w:val="single"/>
        </w:rPr>
      </w:pPr>
      <w:r w:rsidRPr="764E9093">
        <w:rPr>
          <w:b/>
          <w:bCs/>
          <w:color w:val="000000" w:themeColor="text1"/>
          <w:u w:val="single"/>
        </w:rPr>
        <w:lastRenderedPageBreak/>
        <w:t>AC 2.2:</w:t>
      </w:r>
    </w:p>
    <w:p w14:paraId="49221E29" w14:textId="5482B5E0" w:rsidR="5CB7B557" w:rsidRDefault="5CB7B557" w:rsidP="5CB7B557">
      <w:pPr>
        <w:pStyle w:val="Nornal"/>
        <w:spacing w:after="0" w:line="240" w:lineRule="auto"/>
        <w:rPr>
          <w:rFonts w:ascii="Trebuchet MS" w:eastAsia="Trebuchet MS" w:hAnsi="Trebuchet MS" w:cs="Trebuchet MS"/>
          <w:color w:val="000000" w:themeColor="text1"/>
        </w:rPr>
      </w:pPr>
    </w:p>
    <w:p w14:paraId="45172BD3" w14:textId="594FC983" w:rsidR="35496CE5" w:rsidRDefault="3EE47A9D" w:rsidP="764E9093">
      <w:pPr>
        <w:rPr>
          <w:rFonts w:eastAsiaTheme="minorEastAsia"/>
          <w:sz w:val="22"/>
          <w:szCs w:val="22"/>
        </w:rPr>
      </w:pPr>
      <w:r w:rsidRPr="764E9093">
        <w:rPr>
          <w:rFonts w:ascii="Trebuchet MS" w:eastAsia="Trebuchet MS" w:hAnsi="Trebuchet MS" w:cs="Trebuchet MS"/>
          <w:color w:val="000000" w:themeColor="text1"/>
          <w:sz w:val="22"/>
          <w:szCs w:val="22"/>
        </w:rPr>
        <w:t>A</w:t>
      </w:r>
      <w:r w:rsidRPr="764E9093">
        <w:rPr>
          <w:rFonts w:eastAsiaTheme="minorEastAsia"/>
          <w:sz w:val="22"/>
          <w:szCs w:val="22"/>
        </w:rPr>
        <w:t xml:space="preserve">s employees we need to understand our own roles </w:t>
      </w:r>
      <w:r w:rsidR="4395052A" w:rsidRPr="764E9093">
        <w:rPr>
          <w:rFonts w:eastAsiaTheme="minorEastAsia"/>
          <w:sz w:val="22"/>
          <w:szCs w:val="22"/>
        </w:rPr>
        <w:t>and values</w:t>
      </w:r>
      <w:r w:rsidR="4DDC68D9" w:rsidRPr="764E9093">
        <w:rPr>
          <w:rFonts w:eastAsiaTheme="minorEastAsia"/>
          <w:sz w:val="22"/>
          <w:szCs w:val="22"/>
        </w:rPr>
        <w:t xml:space="preserve">. </w:t>
      </w:r>
      <w:r w:rsidRPr="764E9093">
        <w:rPr>
          <w:rFonts w:eastAsiaTheme="minorEastAsia"/>
          <w:sz w:val="22"/>
          <w:szCs w:val="22"/>
        </w:rPr>
        <w:t xml:space="preserve">When a change is being </w:t>
      </w:r>
      <w:r w:rsidR="7381A0B2" w:rsidRPr="764E9093">
        <w:rPr>
          <w:rFonts w:eastAsiaTheme="minorEastAsia"/>
          <w:sz w:val="22"/>
          <w:szCs w:val="22"/>
        </w:rPr>
        <w:t>considered</w:t>
      </w:r>
      <w:r w:rsidRPr="764E9093">
        <w:rPr>
          <w:rFonts w:eastAsiaTheme="minorEastAsia"/>
          <w:sz w:val="22"/>
          <w:szCs w:val="22"/>
        </w:rPr>
        <w:t xml:space="preserve"> it is vital to </w:t>
      </w:r>
      <w:r w:rsidR="0D6D4D8E" w:rsidRPr="764E9093">
        <w:rPr>
          <w:rFonts w:eastAsiaTheme="minorEastAsia"/>
          <w:sz w:val="22"/>
          <w:szCs w:val="22"/>
        </w:rPr>
        <w:t>consult</w:t>
      </w:r>
      <w:r w:rsidRPr="764E9093">
        <w:rPr>
          <w:rFonts w:eastAsiaTheme="minorEastAsia"/>
          <w:sz w:val="22"/>
          <w:szCs w:val="22"/>
        </w:rPr>
        <w:t xml:space="preserve"> and </w:t>
      </w:r>
      <w:r w:rsidR="7AE72A4D" w:rsidRPr="764E9093">
        <w:rPr>
          <w:rFonts w:eastAsiaTheme="minorEastAsia"/>
          <w:sz w:val="22"/>
          <w:szCs w:val="22"/>
        </w:rPr>
        <w:t>engage</w:t>
      </w:r>
      <w:r w:rsidRPr="764E9093">
        <w:rPr>
          <w:rFonts w:eastAsiaTheme="minorEastAsia"/>
          <w:sz w:val="22"/>
          <w:szCs w:val="22"/>
        </w:rPr>
        <w:t xml:space="preserve"> these employees </w:t>
      </w:r>
      <w:r w:rsidR="35496CE5" w:rsidRPr="764E9093">
        <w:rPr>
          <w:rFonts w:eastAsiaTheme="minorEastAsia"/>
          <w:sz w:val="22"/>
          <w:szCs w:val="22"/>
        </w:rPr>
        <w:t xml:space="preserve">in the process to ensure engagement and </w:t>
      </w:r>
      <w:r w:rsidR="721105DD" w:rsidRPr="764E9093">
        <w:rPr>
          <w:rFonts w:eastAsiaTheme="minorEastAsia"/>
          <w:sz w:val="22"/>
          <w:szCs w:val="22"/>
        </w:rPr>
        <w:t>understanding of</w:t>
      </w:r>
      <w:r w:rsidR="35496CE5" w:rsidRPr="764E9093">
        <w:rPr>
          <w:rFonts w:eastAsiaTheme="minorEastAsia"/>
          <w:sz w:val="22"/>
          <w:szCs w:val="22"/>
        </w:rPr>
        <w:t xml:space="preserve"> the </w:t>
      </w:r>
      <w:r w:rsidR="66FC3931" w:rsidRPr="764E9093">
        <w:rPr>
          <w:rFonts w:eastAsiaTheme="minorEastAsia"/>
          <w:sz w:val="22"/>
          <w:szCs w:val="22"/>
        </w:rPr>
        <w:t>changes an</w:t>
      </w:r>
      <w:r w:rsidR="698D5625" w:rsidRPr="764E9093">
        <w:rPr>
          <w:rFonts w:eastAsiaTheme="minorEastAsia"/>
          <w:sz w:val="22"/>
          <w:szCs w:val="22"/>
        </w:rPr>
        <w:t xml:space="preserve">d </w:t>
      </w:r>
      <w:r w:rsidR="35496CE5" w:rsidRPr="764E9093">
        <w:rPr>
          <w:rFonts w:eastAsiaTheme="minorEastAsia"/>
          <w:sz w:val="22"/>
          <w:szCs w:val="22"/>
        </w:rPr>
        <w:t>how this may affect their roles</w:t>
      </w:r>
      <w:r w:rsidR="7699E66A" w:rsidRPr="764E9093">
        <w:rPr>
          <w:rFonts w:eastAsiaTheme="minorEastAsia"/>
          <w:sz w:val="22"/>
          <w:szCs w:val="22"/>
        </w:rPr>
        <w:t xml:space="preserve"> day-to-day.</w:t>
      </w:r>
    </w:p>
    <w:p w14:paraId="3516A567" w14:textId="68D926B1" w:rsidR="35496CE5" w:rsidRDefault="782C03B4" w:rsidP="5CB7B557">
      <w:pPr>
        <w:rPr>
          <w:rFonts w:eastAsiaTheme="minorEastAsia"/>
          <w:sz w:val="22"/>
          <w:szCs w:val="22"/>
        </w:rPr>
      </w:pPr>
      <w:r w:rsidRPr="764E9093">
        <w:rPr>
          <w:rFonts w:eastAsiaTheme="minorEastAsia"/>
          <w:sz w:val="22"/>
          <w:szCs w:val="22"/>
        </w:rPr>
        <w:t>Ho</w:t>
      </w:r>
      <w:r w:rsidR="35496CE5" w:rsidRPr="764E9093">
        <w:rPr>
          <w:rFonts w:eastAsiaTheme="minorEastAsia"/>
          <w:sz w:val="22"/>
          <w:szCs w:val="22"/>
        </w:rPr>
        <w:t xml:space="preserve">w do we </w:t>
      </w:r>
      <w:r w:rsidR="616F4620" w:rsidRPr="764E9093">
        <w:rPr>
          <w:rFonts w:eastAsiaTheme="minorEastAsia"/>
          <w:sz w:val="22"/>
          <w:szCs w:val="22"/>
        </w:rPr>
        <w:t>do this</w:t>
      </w:r>
      <w:r w:rsidR="35496CE5" w:rsidRPr="764E9093">
        <w:rPr>
          <w:rFonts w:eastAsiaTheme="minorEastAsia"/>
          <w:sz w:val="22"/>
          <w:szCs w:val="22"/>
        </w:rPr>
        <w:t xml:space="preserve">?  In this </w:t>
      </w:r>
      <w:r w:rsidR="6212EA57" w:rsidRPr="764E9093">
        <w:rPr>
          <w:rFonts w:eastAsiaTheme="minorEastAsia"/>
          <w:sz w:val="22"/>
          <w:szCs w:val="22"/>
        </w:rPr>
        <w:t>example</w:t>
      </w:r>
      <w:r w:rsidR="35496CE5" w:rsidRPr="764E9093">
        <w:rPr>
          <w:rFonts w:eastAsiaTheme="minorEastAsia"/>
          <w:sz w:val="22"/>
          <w:szCs w:val="22"/>
        </w:rPr>
        <w:t xml:space="preserve"> I wi</w:t>
      </w:r>
      <w:r w:rsidR="332D3C8B" w:rsidRPr="764E9093">
        <w:rPr>
          <w:rFonts w:eastAsiaTheme="minorEastAsia"/>
          <w:sz w:val="22"/>
          <w:szCs w:val="22"/>
        </w:rPr>
        <w:t>l</w:t>
      </w:r>
      <w:r w:rsidR="35496CE5" w:rsidRPr="764E9093">
        <w:rPr>
          <w:rFonts w:eastAsiaTheme="minorEastAsia"/>
          <w:sz w:val="22"/>
          <w:szCs w:val="22"/>
        </w:rPr>
        <w:t xml:space="preserve">l look at </w:t>
      </w:r>
      <w:r w:rsidR="7873A341" w:rsidRPr="764E9093">
        <w:rPr>
          <w:rFonts w:eastAsiaTheme="minorEastAsia"/>
          <w:sz w:val="22"/>
          <w:szCs w:val="22"/>
        </w:rPr>
        <w:t>introducing</w:t>
      </w:r>
      <w:r w:rsidR="35496CE5" w:rsidRPr="764E9093">
        <w:rPr>
          <w:rFonts w:eastAsiaTheme="minorEastAsia"/>
          <w:sz w:val="22"/>
          <w:szCs w:val="22"/>
        </w:rPr>
        <w:t xml:space="preserve"> a new supervisor role to </w:t>
      </w:r>
      <w:r w:rsidR="632DA161" w:rsidRPr="764E9093">
        <w:rPr>
          <w:rFonts w:eastAsiaTheme="minorEastAsia"/>
          <w:sz w:val="22"/>
          <w:szCs w:val="22"/>
        </w:rPr>
        <w:t>our</w:t>
      </w:r>
      <w:r w:rsidR="35496CE5" w:rsidRPr="764E9093">
        <w:rPr>
          <w:rFonts w:eastAsiaTheme="minorEastAsia"/>
          <w:sz w:val="22"/>
          <w:szCs w:val="22"/>
        </w:rPr>
        <w:t xml:space="preserve"> HR/</w:t>
      </w:r>
      <w:r w:rsidR="073B527B" w:rsidRPr="764E9093">
        <w:rPr>
          <w:rFonts w:eastAsiaTheme="minorEastAsia"/>
          <w:sz w:val="22"/>
          <w:szCs w:val="22"/>
        </w:rPr>
        <w:t>R</w:t>
      </w:r>
      <w:r w:rsidR="35496CE5" w:rsidRPr="764E9093">
        <w:rPr>
          <w:rFonts w:eastAsiaTheme="minorEastAsia"/>
          <w:sz w:val="22"/>
          <w:szCs w:val="22"/>
        </w:rPr>
        <w:t>ecruitment team.  The current str</w:t>
      </w:r>
      <w:r w:rsidR="7BF21DBF" w:rsidRPr="764E9093">
        <w:rPr>
          <w:rFonts w:eastAsiaTheme="minorEastAsia"/>
          <w:sz w:val="22"/>
          <w:szCs w:val="22"/>
        </w:rPr>
        <w:t>u</w:t>
      </w:r>
      <w:r w:rsidR="35496CE5" w:rsidRPr="764E9093">
        <w:rPr>
          <w:rFonts w:eastAsiaTheme="minorEastAsia"/>
          <w:sz w:val="22"/>
          <w:szCs w:val="22"/>
        </w:rPr>
        <w:t>cture sits at C</w:t>
      </w:r>
      <w:r w:rsidR="66959261" w:rsidRPr="764E9093">
        <w:rPr>
          <w:rFonts w:eastAsiaTheme="minorEastAsia"/>
          <w:sz w:val="22"/>
          <w:szCs w:val="22"/>
        </w:rPr>
        <w:t>-</w:t>
      </w:r>
      <w:r w:rsidR="35496CE5" w:rsidRPr="764E9093">
        <w:rPr>
          <w:rFonts w:eastAsiaTheme="minorEastAsia"/>
          <w:sz w:val="22"/>
          <w:szCs w:val="22"/>
        </w:rPr>
        <w:t xml:space="preserve">grades performing the </w:t>
      </w:r>
      <w:r w:rsidR="4D1485FF" w:rsidRPr="764E9093">
        <w:rPr>
          <w:rFonts w:eastAsiaTheme="minorEastAsia"/>
          <w:sz w:val="22"/>
          <w:szCs w:val="22"/>
        </w:rPr>
        <w:t>support</w:t>
      </w:r>
      <w:r w:rsidR="35496CE5" w:rsidRPr="764E9093">
        <w:rPr>
          <w:rFonts w:eastAsiaTheme="minorEastAsia"/>
          <w:sz w:val="22"/>
          <w:szCs w:val="22"/>
        </w:rPr>
        <w:t xml:space="preserve"> functions, and </w:t>
      </w:r>
      <w:r w:rsidR="4D785730" w:rsidRPr="764E9093">
        <w:rPr>
          <w:rFonts w:eastAsiaTheme="minorEastAsia"/>
          <w:sz w:val="22"/>
          <w:szCs w:val="22"/>
        </w:rPr>
        <w:t>HR R</w:t>
      </w:r>
      <w:r w:rsidR="0C610C6A" w:rsidRPr="764E9093">
        <w:rPr>
          <w:rFonts w:eastAsiaTheme="minorEastAsia"/>
          <w:sz w:val="22"/>
          <w:szCs w:val="22"/>
        </w:rPr>
        <w:t>ecruitment Officers</w:t>
      </w:r>
      <w:r w:rsidR="3905A534" w:rsidRPr="764E9093">
        <w:rPr>
          <w:rFonts w:eastAsiaTheme="minorEastAsia"/>
          <w:sz w:val="22"/>
          <w:szCs w:val="22"/>
        </w:rPr>
        <w:t xml:space="preserve"> (</w:t>
      </w:r>
      <w:r w:rsidR="5761E348" w:rsidRPr="764E9093">
        <w:rPr>
          <w:rFonts w:eastAsiaTheme="minorEastAsia"/>
          <w:sz w:val="22"/>
          <w:szCs w:val="22"/>
        </w:rPr>
        <w:t xml:space="preserve">HROs) </w:t>
      </w:r>
      <w:r w:rsidR="35496CE5" w:rsidRPr="764E9093">
        <w:rPr>
          <w:rFonts w:eastAsiaTheme="minorEastAsia"/>
          <w:sz w:val="22"/>
          <w:szCs w:val="22"/>
        </w:rPr>
        <w:t>E</w:t>
      </w:r>
      <w:r w:rsidR="3FBFFDC7" w:rsidRPr="764E9093">
        <w:rPr>
          <w:rFonts w:eastAsiaTheme="minorEastAsia"/>
          <w:sz w:val="22"/>
          <w:szCs w:val="22"/>
        </w:rPr>
        <w:t>-</w:t>
      </w:r>
      <w:r w:rsidR="35496CE5" w:rsidRPr="764E9093">
        <w:rPr>
          <w:rFonts w:eastAsiaTheme="minorEastAsia"/>
          <w:sz w:val="22"/>
          <w:szCs w:val="22"/>
        </w:rPr>
        <w:t>grade</w:t>
      </w:r>
      <w:r w:rsidR="685A8D7A" w:rsidRPr="764E9093">
        <w:rPr>
          <w:rFonts w:eastAsiaTheme="minorEastAsia"/>
          <w:sz w:val="22"/>
          <w:szCs w:val="22"/>
        </w:rPr>
        <w:t>s</w:t>
      </w:r>
      <w:r w:rsidR="35496CE5" w:rsidRPr="764E9093">
        <w:rPr>
          <w:rFonts w:eastAsiaTheme="minorEastAsia"/>
          <w:sz w:val="22"/>
          <w:szCs w:val="22"/>
        </w:rPr>
        <w:t xml:space="preserve"> performing the higher</w:t>
      </w:r>
      <w:r w:rsidR="727DBC0F" w:rsidRPr="764E9093">
        <w:rPr>
          <w:rFonts w:eastAsiaTheme="minorEastAsia"/>
          <w:sz w:val="22"/>
          <w:szCs w:val="22"/>
        </w:rPr>
        <w:t>-</w:t>
      </w:r>
      <w:r w:rsidR="35496CE5" w:rsidRPr="764E9093">
        <w:rPr>
          <w:rFonts w:eastAsiaTheme="minorEastAsia"/>
          <w:sz w:val="22"/>
          <w:szCs w:val="22"/>
        </w:rPr>
        <w:t xml:space="preserve">level functions, with </w:t>
      </w:r>
      <w:r w:rsidR="069CE0E6" w:rsidRPr="764E9093">
        <w:rPr>
          <w:rFonts w:eastAsiaTheme="minorEastAsia"/>
          <w:sz w:val="22"/>
          <w:szCs w:val="22"/>
        </w:rPr>
        <w:t xml:space="preserve">a </w:t>
      </w:r>
      <w:r w:rsidR="35496CE5" w:rsidRPr="764E9093">
        <w:rPr>
          <w:rFonts w:eastAsiaTheme="minorEastAsia"/>
          <w:sz w:val="22"/>
          <w:szCs w:val="22"/>
        </w:rPr>
        <w:t>Senior Manager sitti</w:t>
      </w:r>
      <w:r w:rsidR="16A365C8" w:rsidRPr="764E9093">
        <w:rPr>
          <w:rFonts w:eastAsiaTheme="minorEastAsia"/>
          <w:sz w:val="22"/>
          <w:szCs w:val="22"/>
        </w:rPr>
        <w:t>ng above</w:t>
      </w:r>
      <w:r w:rsidR="54C28024" w:rsidRPr="764E9093">
        <w:rPr>
          <w:rFonts w:eastAsiaTheme="minorEastAsia"/>
          <w:sz w:val="22"/>
          <w:szCs w:val="22"/>
        </w:rPr>
        <w:t>.</w:t>
      </w:r>
      <w:r w:rsidR="16A365C8" w:rsidRPr="764E9093">
        <w:rPr>
          <w:rFonts w:eastAsiaTheme="minorEastAsia"/>
          <w:sz w:val="22"/>
          <w:szCs w:val="22"/>
        </w:rPr>
        <w:t xml:space="preserve">  The implementation would mean that </w:t>
      </w:r>
      <w:r w:rsidR="3CE7574D" w:rsidRPr="764E9093">
        <w:rPr>
          <w:rFonts w:eastAsiaTheme="minorEastAsia"/>
          <w:sz w:val="22"/>
          <w:szCs w:val="22"/>
        </w:rPr>
        <w:t xml:space="preserve">the </w:t>
      </w:r>
      <w:r w:rsidR="16A365C8" w:rsidRPr="764E9093">
        <w:rPr>
          <w:rFonts w:eastAsiaTheme="minorEastAsia"/>
          <w:sz w:val="22"/>
          <w:szCs w:val="22"/>
        </w:rPr>
        <w:t xml:space="preserve">role of a </w:t>
      </w:r>
      <w:r w:rsidR="412F9A27" w:rsidRPr="764E9093">
        <w:rPr>
          <w:rFonts w:eastAsiaTheme="minorEastAsia"/>
          <w:sz w:val="22"/>
          <w:szCs w:val="22"/>
        </w:rPr>
        <w:t>D-grade su</w:t>
      </w:r>
      <w:r w:rsidR="26B4311C" w:rsidRPr="764E9093">
        <w:rPr>
          <w:rFonts w:eastAsiaTheme="minorEastAsia"/>
          <w:sz w:val="22"/>
          <w:szCs w:val="22"/>
        </w:rPr>
        <w:t>pervisor</w:t>
      </w:r>
      <w:r w:rsidR="16A365C8" w:rsidRPr="764E9093">
        <w:rPr>
          <w:rFonts w:eastAsiaTheme="minorEastAsia"/>
          <w:sz w:val="22"/>
          <w:szCs w:val="22"/>
        </w:rPr>
        <w:t xml:space="preserve"> is </w:t>
      </w:r>
      <w:r w:rsidR="45A60BEF" w:rsidRPr="764E9093">
        <w:rPr>
          <w:rFonts w:eastAsiaTheme="minorEastAsia"/>
          <w:sz w:val="22"/>
          <w:szCs w:val="22"/>
        </w:rPr>
        <w:t>created</w:t>
      </w:r>
      <w:r w:rsidR="16A365C8" w:rsidRPr="764E9093">
        <w:rPr>
          <w:rFonts w:eastAsiaTheme="minorEastAsia"/>
          <w:sz w:val="22"/>
          <w:szCs w:val="22"/>
        </w:rPr>
        <w:t xml:space="preserve"> to </w:t>
      </w:r>
      <w:r w:rsidR="7AAC42F7" w:rsidRPr="764E9093">
        <w:rPr>
          <w:rFonts w:eastAsiaTheme="minorEastAsia"/>
          <w:sz w:val="22"/>
          <w:szCs w:val="22"/>
        </w:rPr>
        <w:t>liaise</w:t>
      </w:r>
      <w:r w:rsidR="16A365C8" w:rsidRPr="764E9093">
        <w:rPr>
          <w:rFonts w:eastAsiaTheme="minorEastAsia"/>
          <w:sz w:val="22"/>
          <w:szCs w:val="22"/>
        </w:rPr>
        <w:t xml:space="preserve"> between the </w:t>
      </w:r>
      <w:r w:rsidR="7AC34CC1" w:rsidRPr="764E9093">
        <w:rPr>
          <w:rFonts w:eastAsiaTheme="minorEastAsia"/>
          <w:sz w:val="22"/>
          <w:szCs w:val="22"/>
        </w:rPr>
        <w:t>support</w:t>
      </w:r>
      <w:r w:rsidR="16A365C8" w:rsidRPr="764E9093">
        <w:rPr>
          <w:rFonts w:eastAsiaTheme="minorEastAsia"/>
          <w:sz w:val="22"/>
          <w:szCs w:val="22"/>
        </w:rPr>
        <w:t xml:space="preserve"> staff and </w:t>
      </w:r>
      <w:r w:rsidR="5A8829DF" w:rsidRPr="764E9093">
        <w:rPr>
          <w:rFonts w:eastAsiaTheme="minorEastAsia"/>
          <w:sz w:val="22"/>
          <w:szCs w:val="22"/>
        </w:rPr>
        <w:t>HROs</w:t>
      </w:r>
      <w:r w:rsidR="1C7D1C55" w:rsidRPr="764E9093">
        <w:rPr>
          <w:rFonts w:eastAsiaTheme="minorEastAsia"/>
          <w:sz w:val="22"/>
          <w:szCs w:val="22"/>
        </w:rPr>
        <w:t>.</w:t>
      </w:r>
      <w:r w:rsidR="41CBCB8B" w:rsidRPr="764E9093">
        <w:rPr>
          <w:rFonts w:eastAsiaTheme="minorEastAsia"/>
          <w:sz w:val="22"/>
          <w:szCs w:val="22"/>
        </w:rPr>
        <w:t xml:space="preserve"> To see how this would work within the current structure, it has initially been approved as a 12-month temporary role.</w:t>
      </w:r>
    </w:p>
    <w:p w14:paraId="00088697" w14:textId="66D4AED6" w:rsidR="1C7D1C55" w:rsidRDefault="1C7D1C55" w:rsidP="5CB7B557">
      <w:pPr>
        <w:rPr>
          <w:rFonts w:eastAsiaTheme="minorEastAsia"/>
          <w:sz w:val="22"/>
          <w:szCs w:val="22"/>
        </w:rPr>
      </w:pPr>
      <w:r w:rsidRPr="5CB7B557">
        <w:rPr>
          <w:rFonts w:eastAsiaTheme="minorEastAsia"/>
          <w:sz w:val="22"/>
          <w:szCs w:val="22"/>
        </w:rPr>
        <w:t xml:space="preserve">We </w:t>
      </w:r>
      <w:r w:rsidR="310E8DFC" w:rsidRPr="5CB7B557">
        <w:rPr>
          <w:rFonts w:eastAsiaTheme="minorEastAsia"/>
          <w:sz w:val="22"/>
          <w:szCs w:val="22"/>
        </w:rPr>
        <w:t xml:space="preserve">already </w:t>
      </w:r>
      <w:r w:rsidRPr="5CB7B557">
        <w:rPr>
          <w:rFonts w:eastAsiaTheme="minorEastAsia"/>
          <w:sz w:val="22"/>
          <w:szCs w:val="22"/>
        </w:rPr>
        <w:t>know who would be affected by the changes – directly it would be the team members.</w:t>
      </w:r>
    </w:p>
    <w:p w14:paraId="5B466268" w14:textId="70ED45BE" w:rsidR="2C407C78" w:rsidRDefault="1CF8D15A" w:rsidP="5CB7B557">
      <w:pPr>
        <w:rPr>
          <w:rFonts w:eastAsiaTheme="minorEastAsia"/>
          <w:sz w:val="22"/>
          <w:szCs w:val="22"/>
        </w:rPr>
      </w:pPr>
      <w:r w:rsidRPr="764E9093">
        <w:rPr>
          <w:rFonts w:eastAsiaTheme="minorEastAsia"/>
          <w:sz w:val="22"/>
          <w:szCs w:val="22"/>
        </w:rPr>
        <w:t>Firstly, organis</w:t>
      </w:r>
      <w:r w:rsidR="1C7D1C55" w:rsidRPr="764E9093">
        <w:rPr>
          <w:rFonts w:eastAsiaTheme="minorEastAsia"/>
          <w:sz w:val="22"/>
          <w:szCs w:val="22"/>
        </w:rPr>
        <w:t xml:space="preserve">e </w:t>
      </w:r>
      <w:r w:rsidR="2278B29C" w:rsidRPr="764E9093">
        <w:rPr>
          <w:rFonts w:eastAsiaTheme="minorEastAsia"/>
          <w:sz w:val="22"/>
          <w:szCs w:val="22"/>
        </w:rPr>
        <w:t xml:space="preserve">a </w:t>
      </w:r>
      <w:r w:rsidR="2949696D" w:rsidRPr="764E9093">
        <w:rPr>
          <w:rFonts w:eastAsiaTheme="minorEastAsia"/>
          <w:sz w:val="22"/>
          <w:szCs w:val="22"/>
        </w:rPr>
        <w:t>face-to-face</w:t>
      </w:r>
      <w:r w:rsidR="1C7D1C55" w:rsidRPr="764E9093">
        <w:rPr>
          <w:rFonts w:eastAsiaTheme="minorEastAsia"/>
          <w:sz w:val="22"/>
          <w:szCs w:val="22"/>
        </w:rPr>
        <w:t xml:space="preserve"> team meeting </w:t>
      </w:r>
      <w:r w:rsidR="0C9BA1BF" w:rsidRPr="764E9093">
        <w:rPr>
          <w:rFonts w:eastAsiaTheme="minorEastAsia"/>
          <w:sz w:val="22"/>
          <w:szCs w:val="22"/>
        </w:rPr>
        <w:t>t</w:t>
      </w:r>
      <w:r w:rsidR="1C7D1C55" w:rsidRPr="764E9093">
        <w:rPr>
          <w:rFonts w:eastAsiaTheme="minorEastAsia"/>
          <w:sz w:val="22"/>
          <w:szCs w:val="22"/>
        </w:rPr>
        <w:t xml:space="preserve">o discuss the new </w:t>
      </w:r>
      <w:r w:rsidR="66295664" w:rsidRPr="764E9093">
        <w:rPr>
          <w:rFonts w:eastAsiaTheme="minorEastAsia"/>
          <w:sz w:val="22"/>
          <w:szCs w:val="22"/>
        </w:rPr>
        <w:t xml:space="preserve">temporary </w:t>
      </w:r>
      <w:r w:rsidR="1C7D1C55" w:rsidRPr="764E9093">
        <w:rPr>
          <w:rFonts w:eastAsiaTheme="minorEastAsia"/>
          <w:sz w:val="22"/>
          <w:szCs w:val="22"/>
        </w:rPr>
        <w:t xml:space="preserve">role and what this </w:t>
      </w:r>
      <w:r w:rsidR="6A1D2533" w:rsidRPr="764E9093">
        <w:rPr>
          <w:rFonts w:eastAsiaTheme="minorEastAsia"/>
          <w:sz w:val="22"/>
          <w:szCs w:val="22"/>
        </w:rPr>
        <w:t>means</w:t>
      </w:r>
      <w:r w:rsidR="1C7D1C55" w:rsidRPr="764E9093">
        <w:rPr>
          <w:rFonts w:eastAsiaTheme="minorEastAsia"/>
          <w:sz w:val="22"/>
          <w:szCs w:val="22"/>
        </w:rPr>
        <w:t xml:space="preserve"> for the team.  </w:t>
      </w:r>
      <w:r w:rsidR="5F3AFBC0" w:rsidRPr="764E9093">
        <w:rPr>
          <w:rFonts w:eastAsiaTheme="minorEastAsia"/>
          <w:sz w:val="22"/>
          <w:szCs w:val="22"/>
        </w:rPr>
        <w:t>E</w:t>
      </w:r>
      <w:r w:rsidR="1C7D1C55" w:rsidRPr="764E9093">
        <w:rPr>
          <w:rFonts w:eastAsiaTheme="minorEastAsia"/>
          <w:sz w:val="22"/>
          <w:szCs w:val="22"/>
        </w:rPr>
        <w:t xml:space="preserve">nsure we </w:t>
      </w:r>
      <w:r w:rsidR="4EFA79FD" w:rsidRPr="764E9093">
        <w:rPr>
          <w:rFonts w:eastAsiaTheme="minorEastAsia"/>
          <w:sz w:val="22"/>
          <w:szCs w:val="22"/>
        </w:rPr>
        <w:t xml:space="preserve">emphasise the positive outcomes - </w:t>
      </w:r>
      <w:r w:rsidR="1C7D1C55" w:rsidRPr="764E9093">
        <w:rPr>
          <w:rFonts w:eastAsiaTheme="minorEastAsia"/>
          <w:sz w:val="22"/>
          <w:szCs w:val="22"/>
        </w:rPr>
        <w:t xml:space="preserve">the </w:t>
      </w:r>
      <w:r w:rsidR="604F4AFA" w:rsidRPr="764E9093">
        <w:rPr>
          <w:rFonts w:eastAsiaTheme="minorEastAsia"/>
          <w:sz w:val="22"/>
          <w:szCs w:val="22"/>
        </w:rPr>
        <w:t xml:space="preserve">role </w:t>
      </w:r>
      <w:r w:rsidR="1C7D1C55" w:rsidRPr="764E9093">
        <w:rPr>
          <w:rFonts w:eastAsiaTheme="minorEastAsia"/>
          <w:sz w:val="22"/>
          <w:szCs w:val="22"/>
        </w:rPr>
        <w:t xml:space="preserve">would be open for all </w:t>
      </w:r>
      <w:r w:rsidR="3E217165" w:rsidRPr="764E9093">
        <w:rPr>
          <w:rFonts w:eastAsiaTheme="minorEastAsia"/>
          <w:sz w:val="22"/>
          <w:szCs w:val="22"/>
        </w:rPr>
        <w:t xml:space="preserve">eligible </w:t>
      </w:r>
      <w:r w:rsidR="1C7D1C55" w:rsidRPr="764E9093">
        <w:rPr>
          <w:rFonts w:eastAsiaTheme="minorEastAsia"/>
          <w:sz w:val="22"/>
          <w:szCs w:val="22"/>
        </w:rPr>
        <w:t>staff to ap</w:t>
      </w:r>
      <w:r w:rsidR="1313642D" w:rsidRPr="764E9093">
        <w:rPr>
          <w:rFonts w:eastAsiaTheme="minorEastAsia"/>
          <w:sz w:val="22"/>
          <w:szCs w:val="22"/>
        </w:rPr>
        <w:t>p</w:t>
      </w:r>
      <w:r w:rsidR="1C7D1C55" w:rsidRPr="764E9093">
        <w:rPr>
          <w:rFonts w:eastAsiaTheme="minorEastAsia"/>
          <w:sz w:val="22"/>
          <w:szCs w:val="22"/>
        </w:rPr>
        <w:t>ly fo</w:t>
      </w:r>
      <w:r w:rsidR="5704D588" w:rsidRPr="764E9093">
        <w:rPr>
          <w:rFonts w:eastAsiaTheme="minorEastAsia"/>
          <w:sz w:val="22"/>
          <w:szCs w:val="22"/>
        </w:rPr>
        <w:t>r</w:t>
      </w:r>
      <w:r w:rsidR="22B1A25D" w:rsidRPr="764E9093">
        <w:rPr>
          <w:rFonts w:eastAsiaTheme="minorEastAsia"/>
          <w:sz w:val="22"/>
          <w:szCs w:val="22"/>
        </w:rPr>
        <w:t>.</w:t>
      </w:r>
      <w:r w:rsidR="56E6DCD8" w:rsidRPr="764E9093">
        <w:rPr>
          <w:rFonts w:eastAsiaTheme="minorEastAsia"/>
          <w:sz w:val="22"/>
          <w:szCs w:val="22"/>
        </w:rPr>
        <w:t xml:space="preserve"> Training would be provided to help any team</w:t>
      </w:r>
      <w:r w:rsidR="5BC702F7" w:rsidRPr="764E9093">
        <w:rPr>
          <w:rFonts w:eastAsiaTheme="minorEastAsia"/>
          <w:sz w:val="22"/>
          <w:szCs w:val="22"/>
        </w:rPr>
        <w:t>-</w:t>
      </w:r>
      <w:r w:rsidR="56E6DCD8" w:rsidRPr="764E9093">
        <w:rPr>
          <w:rFonts w:eastAsiaTheme="minorEastAsia"/>
          <w:sz w:val="22"/>
          <w:szCs w:val="22"/>
        </w:rPr>
        <w:t xml:space="preserve">member further their </w:t>
      </w:r>
      <w:r w:rsidR="02455821" w:rsidRPr="764E9093">
        <w:rPr>
          <w:rFonts w:eastAsiaTheme="minorEastAsia"/>
          <w:sz w:val="22"/>
          <w:szCs w:val="22"/>
        </w:rPr>
        <w:t>prospects within the team or organisation</w:t>
      </w:r>
      <w:r w:rsidR="56E6DCD8" w:rsidRPr="764E9093">
        <w:rPr>
          <w:rFonts w:eastAsiaTheme="minorEastAsia"/>
          <w:sz w:val="22"/>
          <w:szCs w:val="22"/>
        </w:rPr>
        <w:t>, even if they were not interested in this role.</w:t>
      </w:r>
    </w:p>
    <w:p w14:paraId="62DF55CD" w14:textId="6B6BDFF7" w:rsidR="63E8293A" w:rsidRDefault="63E8293A" w:rsidP="5CB7B557">
      <w:pPr>
        <w:rPr>
          <w:rFonts w:eastAsiaTheme="minorEastAsia"/>
          <w:sz w:val="22"/>
          <w:szCs w:val="22"/>
        </w:rPr>
      </w:pPr>
      <w:r w:rsidRPr="764E9093">
        <w:rPr>
          <w:rFonts w:eastAsiaTheme="minorEastAsia"/>
          <w:sz w:val="22"/>
          <w:szCs w:val="22"/>
        </w:rPr>
        <w:t xml:space="preserve">An open discussion would be encouraged for staff to air views and concerns on how the </w:t>
      </w:r>
      <w:r w:rsidR="4907BC7F" w:rsidRPr="764E9093">
        <w:rPr>
          <w:rFonts w:eastAsiaTheme="minorEastAsia"/>
          <w:sz w:val="22"/>
          <w:szCs w:val="22"/>
        </w:rPr>
        <w:t>new</w:t>
      </w:r>
      <w:r w:rsidRPr="764E9093">
        <w:rPr>
          <w:rFonts w:eastAsiaTheme="minorEastAsia"/>
          <w:sz w:val="22"/>
          <w:szCs w:val="22"/>
        </w:rPr>
        <w:t xml:space="preserve"> role would </w:t>
      </w:r>
      <w:r w:rsidR="619E8227" w:rsidRPr="764E9093">
        <w:rPr>
          <w:rFonts w:eastAsiaTheme="minorEastAsia"/>
          <w:sz w:val="22"/>
          <w:szCs w:val="22"/>
        </w:rPr>
        <w:t>impact</w:t>
      </w:r>
      <w:r w:rsidRPr="764E9093">
        <w:rPr>
          <w:rFonts w:eastAsiaTheme="minorEastAsia"/>
          <w:sz w:val="22"/>
          <w:szCs w:val="22"/>
        </w:rPr>
        <w:t xml:space="preserve"> the workload of the </w:t>
      </w:r>
      <w:r w:rsidR="43F86FCD" w:rsidRPr="764E9093">
        <w:rPr>
          <w:rFonts w:eastAsiaTheme="minorEastAsia"/>
          <w:sz w:val="22"/>
          <w:szCs w:val="22"/>
        </w:rPr>
        <w:t>team</w:t>
      </w:r>
      <w:r w:rsidR="237DCBA4" w:rsidRPr="764E9093">
        <w:rPr>
          <w:rFonts w:eastAsiaTheme="minorEastAsia"/>
          <w:sz w:val="22"/>
          <w:szCs w:val="22"/>
        </w:rPr>
        <w:t xml:space="preserve">. </w:t>
      </w:r>
      <w:r w:rsidR="3AEF7DCB" w:rsidRPr="764E9093">
        <w:rPr>
          <w:rFonts w:eastAsiaTheme="minorEastAsia"/>
          <w:sz w:val="22"/>
          <w:szCs w:val="22"/>
        </w:rPr>
        <w:t xml:space="preserve">To </w:t>
      </w:r>
      <w:r w:rsidR="237DCBA4" w:rsidRPr="764E9093">
        <w:rPr>
          <w:rFonts w:eastAsiaTheme="minorEastAsia"/>
          <w:sz w:val="22"/>
          <w:szCs w:val="22"/>
        </w:rPr>
        <w:t xml:space="preserve">explain that it would </w:t>
      </w:r>
      <w:r w:rsidRPr="764E9093">
        <w:rPr>
          <w:rFonts w:eastAsiaTheme="minorEastAsia"/>
          <w:sz w:val="22"/>
          <w:szCs w:val="22"/>
        </w:rPr>
        <w:t>enhance the approvals process within b</w:t>
      </w:r>
      <w:r w:rsidR="787F1DB7" w:rsidRPr="764E9093">
        <w:rPr>
          <w:rFonts w:eastAsiaTheme="minorEastAsia"/>
          <w:sz w:val="22"/>
          <w:szCs w:val="22"/>
        </w:rPr>
        <w:t>oth employee relations and recruitment</w:t>
      </w:r>
      <w:r w:rsidR="2255B026" w:rsidRPr="764E9093">
        <w:rPr>
          <w:rFonts w:eastAsiaTheme="minorEastAsia"/>
          <w:sz w:val="22"/>
          <w:szCs w:val="22"/>
        </w:rPr>
        <w:t>,</w:t>
      </w:r>
      <w:r w:rsidR="787F1DB7" w:rsidRPr="764E9093">
        <w:rPr>
          <w:rFonts w:eastAsiaTheme="minorEastAsia"/>
          <w:sz w:val="22"/>
          <w:szCs w:val="22"/>
        </w:rPr>
        <w:t xml:space="preserve"> </w:t>
      </w:r>
      <w:r w:rsidR="55CCD8CF" w:rsidRPr="764E9093">
        <w:rPr>
          <w:rFonts w:eastAsiaTheme="minorEastAsia"/>
          <w:sz w:val="22"/>
          <w:szCs w:val="22"/>
        </w:rPr>
        <w:t>making</w:t>
      </w:r>
      <w:r w:rsidR="787F1DB7" w:rsidRPr="764E9093">
        <w:rPr>
          <w:rFonts w:eastAsiaTheme="minorEastAsia"/>
          <w:sz w:val="22"/>
          <w:szCs w:val="22"/>
        </w:rPr>
        <w:t xml:space="preserve"> processes more efficient</w:t>
      </w:r>
      <w:r w:rsidR="35EFE5A8" w:rsidRPr="764E9093">
        <w:rPr>
          <w:rFonts w:eastAsiaTheme="minorEastAsia"/>
          <w:sz w:val="22"/>
          <w:szCs w:val="22"/>
        </w:rPr>
        <w:t>, and emphasi</w:t>
      </w:r>
      <w:r w:rsidR="0BB873A9" w:rsidRPr="764E9093">
        <w:rPr>
          <w:rFonts w:eastAsiaTheme="minorEastAsia"/>
          <w:sz w:val="22"/>
          <w:szCs w:val="22"/>
        </w:rPr>
        <w:t>s</w:t>
      </w:r>
      <w:r w:rsidR="35EFE5A8" w:rsidRPr="764E9093">
        <w:rPr>
          <w:rFonts w:eastAsiaTheme="minorEastAsia"/>
          <w:sz w:val="22"/>
          <w:szCs w:val="22"/>
        </w:rPr>
        <w:t>e the point that this will not impact</w:t>
      </w:r>
      <w:r w:rsidR="3107AEB0" w:rsidRPr="764E9093">
        <w:rPr>
          <w:rFonts w:eastAsiaTheme="minorEastAsia"/>
          <w:sz w:val="22"/>
          <w:szCs w:val="22"/>
        </w:rPr>
        <w:t xml:space="preserve"> </w:t>
      </w:r>
      <w:r w:rsidR="35EFE5A8" w:rsidRPr="764E9093">
        <w:rPr>
          <w:rFonts w:eastAsiaTheme="minorEastAsia"/>
          <w:sz w:val="22"/>
          <w:szCs w:val="22"/>
        </w:rPr>
        <w:t>the C</w:t>
      </w:r>
      <w:r w:rsidR="42C98B42" w:rsidRPr="764E9093">
        <w:rPr>
          <w:rFonts w:eastAsiaTheme="minorEastAsia"/>
          <w:sz w:val="22"/>
          <w:szCs w:val="22"/>
        </w:rPr>
        <w:t xml:space="preserve"> or </w:t>
      </w:r>
      <w:r w:rsidR="35EFE5A8" w:rsidRPr="764E9093">
        <w:rPr>
          <w:rFonts w:eastAsiaTheme="minorEastAsia"/>
          <w:sz w:val="22"/>
          <w:szCs w:val="22"/>
        </w:rPr>
        <w:t>E</w:t>
      </w:r>
      <w:r w:rsidR="0FF80EC6" w:rsidRPr="764E9093">
        <w:rPr>
          <w:rFonts w:eastAsiaTheme="minorEastAsia"/>
          <w:sz w:val="22"/>
          <w:szCs w:val="22"/>
        </w:rPr>
        <w:t>-</w:t>
      </w:r>
      <w:r w:rsidR="35EFE5A8" w:rsidRPr="764E9093">
        <w:rPr>
          <w:rFonts w:eastAsiaTheme="minorEastAsia"/>
          <w:sz w:val="22"/>
          <w:szCs w:val="22"/>
        </w:rPr>
        <w:t>Grade roles</w:t>
      </w:r>
      <w:r w:rsidR="29F5D86A" w:rsidRPr="764E9093">
        <w:rPr>
          <w:rFonts w:eastAsiaTheme="minorEastAsia"/>
          <w:sz w:val="22"/>
          <w:szCs w:val="22"/>
        </w:rPr>
        <w:t xml:space="preserve">. </w:t>
      </w:r>
      <w:r w:rsidR="68F284B5" w:rsidRPr="764E9093">
        <w:rPr>
          <w:rFonts w:eastAsiaTheme="minorEastAsia"/>
          <w:sz w:val="22"/>
          <w:szCs w:val="22"/>
        </w:rPr>
        <w:t>E</w:t>
      </w:r>
      <w:r w:rsidR="29F5D86A" w:rsidRPr="764E9093">
        <w:rPr>
          <w:rFonts w:eastAsiaTheme="minorEastAsia"/>
          <w:sz w:val="22"/>
          <w:szCs w:val="22"/>
        </w:rPr>
        <w:t>xplain that it is a t</w:t>
      </w:r>
      <w:r w:rsidR="471F4803" w:rsidRPr="764E9093">
        <w:rPr>
          <w:rFonts w:eastAsiaTheme="minorEastAsia"/>
          <w:sz w:val="22"/>
          <w:szCs w:val="22"/>
        </w:rPr>
        <w:t>emporary</w:t>
      </w:r>
      <w:r w:rsidR="35EFE5A8" w:rsidRPr="764E9093">
        <w:rPr>
          <w:rFonts w:eastAsiaTheme="minorEastAsia"/>
          <w:sz w:val="22"/>
          <w:szCs w:val="22"/>
        </w:rPr>
        <w:t xml:space="preserve"> initiative to find out </w:t>
      </w:r>
      <w:r w:rsidR="5A326BEE" w:rsidRPr="764E9093">
        <w:rPr>
          <w:rFonts w:eastAsiaTheme="minorEastAsia"/>
          <w:sz w:val="22"/>
          <w:szCs w:val="22"/>
        </w:rPr>
        <w:t>i</w:t>
      </w:r>
      <w:r w:rsidR="35EFE5A8" w:rsidRPr="764E9093">
        <w:rPr>
          <w:rFonts w:eastAsiaTheme="minorEastAsia"/>
          <w:sz w:val="22"/>
          <w:szCs w:val="22"/>
        </w:rPr>
        <w:t xml:space="preserve">f </w:t>
      </w:r>
      <w:r w:rsidR="1EEF625C" w:rsidRPr="764E9093">
        <w:rPr>
          <w:rFonts w:eastAsiaTheme="minorEastAsia"/>
          <w:sz w:val="22"/>
          <w:szCs w:val="22"/>
        </w:rPr>
        <w:t xml:space="preserve">the introduction </w:t>
      </w:r>
      <w:r w:rsidR="19394CE6" w:rsidRPr="764E9093">
        <w:rPr>
          <w:rFonts w:eastAsiaTheme="minorEastAsia"/>
          <w:sz w:val="22"/>
          <w:szCs w:val="22"/>
        </w:rPr>
        <w:t>o</w:t>
      </w:r>
      <w:r w:rsidR="1EEF625C" w:rsidRPr="764E9093">
        <w:rPr>
          <w:rFonts w:eastAsiaTheme="minorEastAsia"/>
          <w:sz w:val="22"/>
          <w:szCs w:val="22"/>
        </w:rPr>
        <w:t xml:space="preserve">f a </w:t>
      </w:r>
      <w:r w:rsidR="13F01F49" w:rsidRPr="764E9093">
        <w:rPr>
          <w:rFonts w:eastAsiaTheme="minorEastAsia"/>
          <w:sz w:val="22"/>
          <w:szCs w:val="22"/>
        </w:rPr>
        <w:t>s</w:t>
      </w:r>
      <w:r w:rsidR="1EEF625C" w:rsidRPr="764E9093">
        <w:rPr>
          <w:rFonts w:eastAsiaTheme="minorEastAsia"/>
          <w:sz w:val="22"/>
          <w:szCs w:val="22"/>
        </w:rPr>
        <w:t>upervisory</w:t>
      </w:r>
      <w:r w:rsidR="35EFE5A8" w:rsidRPr="764E9093">
        <w:rPr>
          <w:rFonts w:eastAsiaTheme="minorEastAsia"/>
          <w:sz w:val="22"/>
          <w:szCs w:val="22"/>
        </w:rPr>
        <w:t xml:space="preserve"> role will make a positive change for all members of the team</w:t>
      </w:r>
      <w:r w:rsidR="40C2B6DA" w:rsidRPr="764E9093">
        <w:rPr>
          <w:rFonts w:eastAsiaTheme="minorEastAsia"/>
          <w:sz w:val="22"/>
          <w:szCs w:val="22"/>
        </w:rPr>
        <w:t>,</w:t>
      </w:r>
      <w:r w:rsidR="35EFE5A8" w:rsidRPr="764E9093">
        <w:rPr>
          <w:rFonts w:eastAsiaTheme="minorEastAsia"/>
          <w:sz w:val="22"/>
          <w:szCs w:val="22"/>
        </w:rPr>
        <w:t xml:space="preserve"> as well as our wider colleague</w:t>
      </w:r>
      <w:r w:rsidR="28BE980C" w:rsidRPr="764E9093">
        <w:rPr>
          <w:rFonts w:eastAsiaTheme="minorEastAsia"/>
          <w:sz w:val="22"/>
          <w:szCs w:val="22"/>
        </w:rPr>
        <w:t>s</w:t>
      </w:r>
      <w:r w:rsidR="35EFE5A8" w:rsidRPr="764E9093">
        <w:rPr>
          <w:rFonts w:eastAsiaTheme="minorEastAsia"/>
          <w:sz w:val="22"/>
          <w:szCs w:val="22"/>
        </w:rPr>
        <w:t xml:space="preserve"> and external candidates.</w:t>
      </w:r>
    </w:p>
    <w:p w14:paraId="6AB41C2D" w14:textId="137C3BB6" w:rsidR="5A528204" w:rsidRDefault="5A528204" w:rsidP="5CB7B557">
      <w:pPr>
        <w:rPr>
          <w:rFonts w:eastAsiaTheme="minorEastAsia"/>
          <w:sz w:val="22"/>
          <w:szCs w:val="22"/>
        </w:rPr>
      </w:pPr>
      <w:r w:rsidRPr="764E9093">
        <w:rPr>
          <w:rFonts w:eastAsiaTheme="minorEastAsia"/>
          <w:sz w:val="22"/>
          <w:szCs w:val="22"/>
        </w:rPr>
        <w:t>Explain timelines for the change and share the new role</w:t>
      </w:r>
      <w:r w:rsidR="6FFBFEE9" w:rsidRPr="764E9093">
        <w:rPr>
          <w:rFonts w:eastAsiaTheme="minorEastAsia"/>
          <w:sz w:val="22"/>
          <w:szCs w:val="22"/>
        </w:rPr>
        <w:t>-</w:t>
      </w:r>
      <w:r w:rsidRPr="764E9093">
        <w:rPr>
          <w:rFonts w:eastAsiaTheme="minorEastAsia"/>
          <w:sz w:val="22"/>
          <w:szCs w:val="22"/>
        </w:rPr>
        <w:t xml:space="preserve">profile and application process with the </w:t>
      </w:r>
      <w:r w:rsidR="5788AFA4" w:rsidRPr="764E9093">
        <w:rPr>
          <w:rFonts w:eastAsiaTheme="minorEastAsia"/>
          <w:sz w:val="22"/>
          <w:szCs w:val="22"/>
        </w:rPr>
        <w:t>team and</w:t>
      </w:r>
      <w:r w:rsidR="72A84E63" w:rsidRPr="764E9093">
        <w:rPr>
          <w:rFonts w:eastAsiaTheme="minorEastAsia"/>
          <w:sz w:val="22"/>
          <w:szCs w:val="22"/>
        </w:rPr>
        <w:t xml:space="preserve"> e</w:t>
      </w:r>
      <w:r w:rsidR="12327C82" w:rsidRPr="764E9093">
        <w:rPr>
          <w:rFonts w:eastAsiaTheme="minorEastAsia"/>
          <w:sz w:val="22"/>
          <w:szCs w:val="22"/>
        </w:rPr>
        <w:t>ncourage</w:t>
      </w:r>
      <w:r w:rsidRPr="764E9093">
        <w:rPr>
          <w:rFonts w:eastAsiaTheme="minorEastAsia"/>
          <w:sz w:val="22"/>
          <w:szCs w:val="22"/>
        </w:rPr>
        <w:t xml:space="preserve"> </w:t>
      </w:r>
      <w:r w:rsidR="6E0E6B29" w:rsidRPr="764E9093">
        <w:rPr>
          <w:rFonts w:eastAsiaTheme="minorEastAsia"/>
          <w:sz w:val="22"/>
          <w:szCs w:val="22"/>
        </w:rPr>
        <w:t>o</w:t>
      </w:r>
      <w:r w:rsidRPr="764E9093">
        <w:rPr>
          <w:rFonts w:eastAsiaTheme="minorEastAsia"/>
          <w:sz w:val="22"/>
          <w:szCs w:val="22"/>
        </w:rPr>
        <w:t xml:space="preserve">ne-to-one conversations </w:t>
      </w:r>
      <w:r w:rsidR="17A8813E" w:rsidRPr="764E9093">
        <w:rPr>
          <w:rFonts w:eastAsiaTheme="minorEastAsia"/>
          <w:sz w:val="22"/>
          <w:szCs w:val="22"/>
        </w:rPr>
        <w:t xml:space="preserve">with the Senior </w:t>
      </w:r>
      <w:r w:rsidR="2BE4FEA5" w:rsidRPr="764E9093">
        <w:rPr>
          <w:rFonts w:eastAsiaTheme="minorEastAsia"/>
          <w:sz w:val="22"/>
          <w:szCs w:val="22"/>
        </w:rPr>
        <w:t>M</w:t>
      </w:r>
      <w:r w:rsidR="17A8813E" w:rsidRPr="764E9093">
        <w:rPr>
          <w:rFonts w:eastAsiaTheme="minorEastAsia"/>
          <w:sz w:val="22"/>
          <w:szCs w:val="22"/>
        </w:rPr>
        <w:t xml:space="preserve">anager </w:t>
      </w:r>
      <w:r w:rsidRPr="764E9093">
        <w:rPr>
          <w:rFonts w:eastAsiaTheme="minorEastAsia"/>
          <w:sz w:val="22"/>
          <w:szCs w:val="22"/>
        </w:rPr>
        <w:t>and the involvement Unison representative if required.</w:t>
      </w:r>
    </w:p>
    <w:p w14:paraId="5F5B5824" w14:textId="4842864D" w:rsidR="7ACF1D33" w:rsidRDefault="7ACF1D33" w:rsidP="5CB7B557">
      <w:pPr>
        <w:rPr>
          <w:rFonts w:eastAsiaTheme="minorEastAsia"/>
          <w:sz w:val="22"/>
          <w:szCs w:val="22"/>
        </w:rPr>
      </w:pPr>
      <w:r w:rsidRPr="764E9093">
        <w:rPr>
          <w:rFonts w:eastAsiaTheme="minorEastAsia"/>
          <w:sz w:val="22"/>
          <w:szCs w:val="22"/>
        </w:rPr>
        <w:t xml:space="preserve">Seek feedback from the team – what needs to be </w:t>
      </w:r>
      <w:r w:rsidR="0F6A2869" w:rsidRPr="764E9093">
        <w:rPr>
          <w:rFonts w:eastAsiaTheme="minorEastAsia"/>
          <w:sz w:val="22"/>
          <w:szCs w:val="22"/>
        </w:rPr>
        <w:t>included</w:t>
      </w:r>
      <w:r w:rsidR="22B4EBFC" w:rsidRPr="764E9093">
        <w:rPr>
          <w:rFonts w:eastAsiaTheme="minorEastAsia"/>
          <w:sz w:val="22"/>
          <w:szCs w:val="22"/>
        </w:rPr>
        <w:t xml:space="preserve"> </w:t>
      </w:r>
      <w:r w:rsidRPr="764E9093">
        <w:rPr>
          <w:rFonts w:eastAsiaTheme="minorEastAsia"/>
          <w:sz w:val="22"/>
          <w:szCs w:val="22"/>
        </w:rPr>
        <w:t>in this role – how can they see</w:t>
      </w:r>
      <w:r w:rsidR="28E712E2" w:rsidRPr="764E9093">
        <w:rPr>
          <w:rFonts w:eastAsiaTheme="minorEastAsia"/>
          <w:sz w:val="22"/>
          <w:szCs w:val="22"/>
        </w:rPr>
        <w:t xml:space="preserve"> </w:t>
      </w:r>
      <w:r w:rsidR="2CE18B02" w:rsidRPr="764E9093">
        <w:rPr>
          <w:rFonts w:eastAsiaTheme="minorEastAsia"/>
          <w:sz w:val="22"/>
          <w:szCs w:val="22"/>
        </w:rPr>
        <w:t xml:space="preserve">this </w:t>
      </w:r>
      <w:r w:rsidR="01DCB781" w:rsidRPr="764E9093">
        <w:rPr>
          <w:rFonts w:eastAsiaTheme="minorEastAsia"/>
          <w:sz w:val="22"/>
          <w:szCs w:val="22"/>
        </w:rPr>
        <w:t>working</w:t>
      </w:r>
      <w:r w:rsidR="71FADA1A" w:rsidRPr="764E9093">
        <w:rPr>
          <w:rFonts w:eastAsiaTheme="minorEastAsia"/>
          <w:sz w:val="22"/>
          <w:szCs w:val="22"/>
        </w:rPr>
        <w:t xml:space="preserve"> </w:t>
      </w:r>
      <w:r w:rsidR="7431561F" w:rsidRPr="764E9093">
        <w:rPr>
          <w:rFonts w:eastAsiaTheme="minorEastAsia"/>
          <w:sz w:val="22"/>
          <w:szCs w:val="22"/>
        </w:rPr>
        <w:t xml:space="preserve">alongside them </w:t>
      </w:r>
      <w:r w:rsidR="71FADA1A" w:rsidRPr="764E9093">
        <w:rPr>
          <w:rFonts w:eastAsiaTheme="minorEastAsia"/>
          <w:sz w:val="22"/>
          <w:szCs w:val="22"/>
        </w:rPr>
        <w:t>– what obstacles can they see</w:t>
      </w:r>
      <w:r w:rsidR="7E67324A" w:rsidRPr="764E9093">
        <w:rPr>
          <w:rFonts w:eastAsiaTheme="minorEastAsia"/>
          <w:sz w:val="22"/>
          <w:szCs w:val="22"/>
        </w:rPr>
        <w:t>?</w:t>
      </w:r>
    </w:p>
    <w:p w14:paraId="314D9C76" w14:textId="19D294CE" w:rsidR="1F5B66EE" w:rsidRDefault="1F5B66EE" w:rsidP="5CB7B557">
      <w:pPr>
        <w:rPr>
          <w:rFonts w:eastAsiaTheme="minorEastAsia"/>
          <w:sz w:val="22"/>
          <w:szCs w:val="22"/>
        </w:rPr>
      </w:pPr>
      <w:r w:rsidRPr="764E9093">
        <w:rPr>
          <w:rFonts w:eastAsiaTheme="minorEastAsia"/>
          <w:sz w:val="22"/>
          <w:szCs w:val="22"/>
        </w:rPr>
        <w:t>After</w:t>
      </w:r>
      <w:r w:rsidR="71FADA1A" w:rsidRPr="764E9093">
        <w:rPr>
          <w:rFonts w:eastAsiaTheme="minorEastAsia"/>
          <w:sz w:val="22"/>
          <w:szCs w:val="22"/>
        </w:rPr>
        <w:t xml:space="preserve"> the team</w:t>
      </w:r>
      <w:r w:rsidR="721ECBE6" w:rsidRPr="764E9093">
        <w:rPr>
          <w:rFonts w:eastAsiaTheme="minorEastAsia"/>
          <w:sz w:val="22"/>
          <w:szCs w:val="22"/>
        </w:rPr>
        <w:t>-</w:t>
      </w:r>
      <w:r w:rsidR="71FADA1A" w:rsidRPr="764E9093">
        <w:rPr>
          <w:rFonts w:eastAsiaTheme="minorEastAsia"/>
          <w:sz w:val="22"/>
          <w:szCs w:val="22"/>
        </w:rPr>
        <w:t xml:space="preserve">meeting, follow this up with an email to all team members </w:t>
      </w:r>
      <w:r w:rsidR="37DA3C2B" w:rsidRPr="764E9093">
        <w:rPr>
          <w:rFonts w:eastAsiaTheme="minorEastAsia"/>
          <w:sz w:val="22"/>
          <w:szCs w:val="22"/>
        </w:rPr>
        <w:t>and</w:t>
      </w:r>
      <w:r w:rsidR="50519F0B" w:rsidRPr="764E9093">
        <w:rPr>
          <w:rFonts w:eastAsiaTheme="minorEastAsia"/>
          <w:sz w:val="22"/>
          <w:szCs w:val="22"/>
        </w:rPr>
        <w:t xml:space="preserve"> a group</w:t>
      </w:r>
      <w:r w:rsidR="71FADA1A" w:rsidRPr="764E9093">
        <w:rPr>
          <w:rFonts w:eastAsiaTheme="minorEastAsia"/>
          <w:sz w:val="22"/>
          <w:szCs w:val="22"/>
        </w:rPr>
        <w:t xml:space="preserve"> message on Teams</w:t>
      </w:r>
      <w:r w:rsidR="208746FD" w:rsidRPr="764E9093">
        <w:rPr>
          <w:rFonts w:eastAsiaTheme="minorEastAsia"/>
          <w:sz w:val="22"/>
          <w:szCs w:val="22"/>
        </w:rPr>
        <w:t xml:space="preserve"> </w:t>
      </w:r>
      <w:r w:rsidR="71FADA1A" w:rsidRPr="764E9093">
        <w:rPr>
          <w:rFonts w:eastAsiaTheme="minorEastAsia"/>
          <w:sz w:val="22"/>
          <w:szCs w:val="22"/>
        </w:rPr>
        <w:t xml:space="preserve">to explain the internal application process, and ask </w:t>
      </w:r>
      <w:r w:rsidR="05FAE233" w:rsidRPr="764E9093">
        <w:rPr>
          <w:rFonts w:eastAsiaTheme="minorEastAsia"/>
          <w:sz w:val="22"/>
          <w:szCs w:val="22"/>
        </w:rPr>
        <w:t>staff</w:t>
      </w:r>
      <w:r w:rsidR="71FADA1A" w:rsidRPr="764E9093">
        <w:rPr>
          <w:rFonts w:eastAsiaTheme="minorEastAsia"/>
          <w:sz w:val="22"/>
          <w:szCs w:val="22"/>
        </w:rPr>
        <w:t xml:space="preserve"> to come forward for support </w:t>
      </w:r>
      <w:r w:rsidR="4DC5099F" w:rsidRPr="764E9093">
        <w:rPr>
          <w:rFonts w:eastAsiaTheme="minorEastAsia"/>
          <w:sz w:val="22"/>
          <w:szCs w:val="22"/>
        </w:rPr>
        <w:t xml:space="preserve">if needed. </w:t>
      </w:r>
      <w:r w:rsidR="5167BB59" w:rsidRPr="764E9093">
        <w:rPr>
          <w:rFonts w:eastAsiaTheme="minorEastAsia"/>
          <w:sz w:val="22"/>
          <w:szCs w:val="22"/>
        </w:rPr>
        <w:t>Encourage open</w:t>
      </w:r>
      <w:r w:rsidR="780BFC61" w:rsidRPr="764E9093">
        <w:rPr>
          <w:rFonts w:eastAsiaTheme="minorEastAsia"/>
          <w:sz w:val="22"/>
          <w:szCs w:val="22"/>
        </w:rPr>
        <w:t>-</w:t>
      </w:r>
      <w:r w:rsidR="5167BB59" w:rsidRPr="764E9093">
        <w:rPr>
          <w:rFonts w:eastAsiaTheme="minorEastAsia"/>
          <w:sz w:val="22"/>
          <w:szCs w:val="22"/>
        </w:rPr>
        <w:t>dialogue within the tea</w:t>
      </w:r>
      <w:r w:rsidR="2F4AE58F" w:rsidRPr="764E9093">
        <w:rPr>
          <w:rFonts w:eastAsiaTheme="minorEastAsia"/>
          <w:sz w:val="22"/>
          <w:szCs w:val="22"/>
        </w:rPr>
        <w:t xml:space="preserve">m during the </w:t>
      </w:r>
      <w:r w:rsidR="1C3AC483" w:rsidRPr="764E9093">
        <w:rPr>
          <w:rFonts w:eastAsiaTheme="minorEastAsia"/>
          <w:sz w:val="22"/>
          <w:szCs w:val="22"/>
        </w:rPr>
        <w:t xml:space="preserve">application </w:t>
      </w:r>
      <w:r w:rsidR="2F4AE58F" w:rsidRPr="764E9093">
        <w:rPr>
          <w:rFonts w:eastAsiaTheme="minorEastAsia"/>
          <w:sz w:val="22"/>
          <w:szCs w:val="22"/>
        </w:rPr>
        <w:t xml:space="preserve">process – </w:t>
      </w:r>
      <w:r w:rsidR="18AAE361" w:rsidRPr="764E9093">
        <w:rPr>
          <w:rFonts w:eastAsiaTheme="minorEastAsia"/>
          <w:sz w:val="22"/>
          <w:szCs w:val="22"/>
        </w:rPr>
        <w:t xml:space="preserve">and </w:t>
      </w:r>
      <w:r w:rsidR="2F4AE58F" w:rsidRPr="764E9093">
        <w:rPr>
          <w:rFonts w:eastAsiaTheme="minorEastAsia"/>
          <w:sz w:val="22"/>
          <w:szCs w:val="22"/>
        </w:rPr>
        <w:t xml:space="preserve">ensure all </w:t>
      </w:r>
      <w:r w:rsidR="09B0C7D1" w:rsidRPr="764E9093">
        <w:rPr>
          <w:rFonts w:eastAsiaTheme="minorEastAsia"/>
          <w:sz w:val="22"/>
          <w:szCs w:val="22"/>
        </w:rPr>
        <w:t>staff</w:t>
      </w:r>
      <w:r w:rsidR="2F4AE58F" w:rsidRPr="764E9093">
        <w:rPr>
          <w:rFonts w:eastAsiaTheme="minorEastAsia"/>
          <w:sz w:val="22"/>
          <w:szCs w:val="22"/>
        </w:rPr>
        <w:t xml:space="preserve"> who wish to apply are being supported, in case they are not confident with writing an application.</w:t>
      </w:r>
    </w:p>
    <w:p w14:paraId="5606AD68" w14:textId="2297C858" w:rsidR="5CB7B557" w:rsidRDefault="5CB7B557" w:rsidP="5CB7B557">
      <w:pPr>
        <w:pStyle w:val="Nornal"/>
        <w:spacing w:after="0" w:line="240" w:lineRule="auto"/>
        <w:rPr>
          <w:rFonts w:ascii="Trebuchet MS" w:eastAsia="Trebuchet MS" w:hAnsi="Trebuchet MS" w:cs="Trebuchet MS"/>
          <w:color w:val="000000" w:themeColor="text1"/>
        </w:rPr>
      </w:pPr>
    </w:p>
    <w:p w14:paraId="42C12E02" w14:textId="0B09D557" w:rsidR="42F7C9D9" w:rsidRDefault="42F7C9D9">
      <w:r>
        <w:rPr>
          <w:noProof/>
        </w:rPr>
        <w:lastRenderedPageBreak/>
        <w:drawing>
          <wp:inline distT="0" distB="0" distL="0" distR="0" wp14:anchorId="3C685A5F" wp14:editId="4E65A970">
            <wp:extent cx="5724524" cy="3829050"/>
            <wp:effectExtent l="0" t="0" r="0" b="0"/>
            <wp:docPr id="1440212473" name="Picture 144021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3829050"/>
                    </a:xfrm>
                    <a:prstGeom prst="rect">
                      <a:avLst/>
                    </a:prstGeom>
                  </pic:spPr>
                </pic:pic>
              </a:graphicData>
            </a:graphic>
          </wp:inline>
        </w:drawing>
      </w:r>
      <w:r w:rsidR="6735D540" w:rsidRPr="5CB7B557">
        <w:rPr>
          <w:rFonts w:ascii="Aptos" w:eastAsia="Aptos" w:hAnsi="Aptos" w:cs="Aptos"/>
        </w:rPr>
        <w:t>(CIPD, 2023)</w:t>
      </w:r>
    </w:p>
    <w:p w14:paraId="62025298" w14:textId="64C06DDF" w:rsidR="23D90CBB" w:rsidRDefault="23D90CBB" w:rsidP="5CB7B557">
      <w:pPr>
        <w:rPr>
          <w:rFonts w:eastAsiaTheme="minorEastAsia"/>
          <w:sz w:val="22"/>
          <w:szCs w:val="22"/>
        </w:rPr>
      </w:pPr>
      <w:r w:rsidRPr="764E9093">
        <w:rPr>
          <w:rFonts w:eastAsiaTheme="minorEastAsia"/>
          <w:sz w:val="22"/>
          <w:szCs w:val="22"/>
        </w:rPr>
        <w:t xml:space="preserve">When applications </w:t>
      </w:r>
      <w:r w:rsidR="11A292E1" w:rsidRPr="764E9093">
        <w:rPr>
          <w:rFonts w:eastAsiaTheme="minorEastAsia"/>
          <w:sz w:val="22"/>
          <w:szCs w:val="22"/>
        </w:rPr>
        <w:t>have</w:t>
      </w:r>
      <w:r w:rsidRPr="764E9093">
        <w:rPr>
          <w:rFonts w:eastAsiaTheme="minorEastAsia"/>
          <w:sz w:val="22"/>
          <w:szCs w:val="22"/>
        </w:rPr>
        <w:t xml:space="preserve"> been </w:t>
      </w:r>
      <w:r w:rsidR="0D3DA19A" w:rsidRPr="764E9093">
        <w:rPr>
          <w:rFonts w:eastAsiaTheme="minorEastAsia"/>
          <w:sz w:val="22"/>
          <w:szCs w:val="22"/>
        </w:rPr>
        <w:t>reviewed,</w:t>
      </w:r>
      <w:r w:rsidRPr="764E9093">
        <w:rPr>
          <w:rFonts w:eastAsiaTheme="minorEastAsia"/>
          <w:sz w:val="22"/>
          <w:szCs w:val="22"/>
        </w:rPr>
        <w:t xml:space="preserve"> ensure that outcomes are </w:t>
      </w:r>
      <w:r w:rsidR="5C49B45A" w:rsidRPr="764E9093">
        <w:rPr>
          <w:rFonts w:eastAsiaTheme="minorEastAsia"/>
          <w:sz w:val="22"/>
          <w:szCs w:val="22"/>
        </w:rPr>
        <w:t>clearly recorded</w:t>
      </w:r>
      <w:r w:rsidRPr="764E9093">
        <w:rPr>
          <w:rFonts w:eastAsiaTheme="minorEastAsia"/>
          <w:sz w:val="22"/>
          <w:szCs w:val="22"/>
        </w:rPr>
        <w:t xml:space="preserve"> and that </w:t>
      </w:r>
      <w:r w:rsidR="6B1B73EB" w:rsidRPr="764E9093">
        <w:rPr>
          <w:rFonts w:eastAsiaTheme="minorEastAsia"/>
          <w:sz w:val="22"/>
          <w:szCs w:val="22"/>
        </w:rPr>
        <w:t>staff</w:t>
      </w:r>
      <w:r w:rsidRPr="764E9093">
        <w:rPr>
          <w:rFonts w:eastAsiaTheme="minorEastAsia"/>
          <w:sz w:val="22"/>
          <w:szCs w:val="22"/>
        </w:rPr>
        <w:t xml:space="preserve"> who are not successful </w:t>
      </w:r>
      <w:r w:rsidR="3B8E21DA" w:rsidRPr="764E9093">
        <w:rPr>
          <w:rFonts w:eastAsiaTheme="minorEastAsia"/>
          <w:sz w:val="22"/>
          <w:szCs w:val="22"/>
        </w:rPr>
        <w:t xml:space="preserve">are </w:t>
      </w:r>
      <w:r w:rsidRPr="764E9093">
        <w:rPr>
          <w:rFonts w:eastAsiaTheme="minorEastAsia"/>
          <w:sz w:val="22"/>
          <w:szCs w:val="22"/>
        </w:rPr>
        <w:t xml:space="preserve">given the </w:t>
      </w:r>
      <w:r w:rsidR="308414E2" w:rsidRPr="764E9093">
        <w:rPr>
          <w:rFonts w:eastAsiaTheme="minorEastAsia"/>
          <w:sz w:val="22"/>
          <w:szCs w:val="22"/>
        </w:rPr>
        <w:t>opportunity</w:t>
      </w:r>
      <w:r w:rsidRPr="764E9093">
        <w:rPr>
          <w:rFonts w:eastAsiaTheme="minorEastAsia"/>
          <w:sz w:val="22"/>
          <w:szCs w:val="22"/>
        </w:rPr>
        <w:t xml:space="preserve"> to sit-down and be given clear </w:t>
      </w:r>
      <w:r w:rsidR="1C67836E" w:rsidRPr="764E9093">
        <w:rPr>
          <w:rFonts w:eastAsiaTheme="minorEastAsia"/>
          <w:sz w:val="22"/>
          <w:szCs w:val="22"/>
        </w:rPr>
        <w:t xml:space="preserve">constructive </w:t>
      </w:r>
      <w:r w:rsidRPr="764E9093">
        <w:rPr>
          <w:rFonts w:eastAsiaTheme="minorEastAsia"/>
          <w:sz w:val="22"/>
          <w:szCs w:val="22"/>
        </w:rPr>
        <w:t>feedback</w:t>
      </w:r>
      <w:r w:rsidR="0C939146" w:rsidRPr="764E9093">
        <w:rPr>
          <w:rFonts w:eastAsiaTheme="minorEastAsia"/>
          <w:sz w:val="22"/>
          <w:szCs w:val="22"/>
        </w:rPr>
        <w:t xml:space="preserve"> on</w:t>
      </w:r>
      <w:r w:rsidR="1DD7D72C" w:rsidRPr="764E9093">
        <w:rPr>
          <w:rFonts w:eastAsiaTheme="minorEastAsia"/>
          <w:sz w:val="22"/>
          <w:szCs w:val="22"/>
        </w:rPr>
        <w:t xml:space="preserve"> </w:t>
      </w:r>
      <w:r w:rsidR="22D65853" w:rsidRPr="764E9093">
        <w:rPr>
          <w:rFonts w:eastAsiaTheme="minorEastAsia"/>
          <w:sz w:val="22"/>
          <w:szCs w:val="22"/>
        </w:rPr>
        <w:t xml:space="preserve">how they can move forwards and </w:t>
      </w:r>
      <w:r w:rsidR="4F57A7FD" w:rsidRPr="764E9093">
        <w:rPr>
          <w:rFonts w:eastAsiaTheme="minorEastAsia"/>
          <w:sz w:val="22"/>
          <w:szCs w:val="22"/>
        </w:rPr>
        <w:t xml:space="preserve">are </w:t>
      </w:r>
      <w:r w:rsidR="206339C0" w:rsidRPr="764E9093">
        <w:rPr>
          <w:rFonts w:eastAsiaTheme="minorEastAsia"/>
          <w:sz w:val="22"/>
          <w:szCs w:val="22"/>
        </w:rPr>
        <w:t>offered</w:t>
      </w:r>
      <w:r w:rsidR="72C47184" w:rsidRPr="764E9093">
        <w:rPr>
          <w:rFonts w:eastAsiaTheme="minorEastAsia"/>
          <w:sz w:val="22"/>
          <w:szCs w:val="22"/>
        </w:rPr>
        <w:t xml:space="preserve"> </w:t>
      </w:r>
      <w:r w:rsidR="7598CE97" w:rsidRPr="764E9093">
        <w:rPr>
          <w:rFonts w:eastAsiaTheme="minorEastAsia"/>
          <w:sz w:val="22"/>
          <w:szCs w:val="22"/>
        </w:rPr>
        <w:t>opportunities</w:t>
      </w:r>
      <w:r w:rsidR="22D65853" w:rsidRPr="764E9093">
        <w:rPr>
          <w:rFonts w:eastAsiaTheme="minorEastAsia"/>
          <w:sz w:val="22"/>
          <w:szCs w:val="22"/>
        </w:rPr>
        <w:t xml:space="preserve"> with training or </w:t>
      </w:r>
      <w:r w:rsidR="7BC8467F" w:rsidRPr="764E9093">
        <w:rPr>
          <w:rFonts w:eastAsiaTheme="minorEastAsia"/>
          <w:sz w:val="22"/>
          <w:szCs w:val="22"/>
        </w:rPr>
        <w:t>projects</w:t>
      </w:r>
      <w:r w:rsidR="22D65853" w:rsidRPr="764E9093">
        <w:rPr>
          <w:rFonts w:eastAsiaTheme="minorEastAsia"/>
          <w:sz w:val="22"/>
          <w:szCs w:val="22"/>
        </w:rPr>
        <w:t xml:space="preserve"> to enhance their skills in particular areas.</w:t>
      </w:r>
      <w:r w:rsidR="7DDF954D" w:rsidRPr="764E9093">
        <w:rPr>
          <w:rFonts w:eastAsiaTheme="minorEastAsia"/>
          <w:sz w:val="22"/>
          <w:szCs w:val="22"/>
        </w:rPr>
        <w:t xml:space="preserve"> Ensure that the outcome of the process </w:t>
      </w:r>
      <w:r w:rsidR="27A4D439" w:rsidRPr="764E9093">
        <w:rPr>
          <w:rFonts w:eastAsiaTheme="minorEastAsia"/>
          <w:sz w:val="22"/>
          <w:szCs w:val="22"/>
        </w:rPr>
        <w:t xml:space="preserve">is </w:t>
      </w:r>
      <w:r w:rsidR="7DDF954D" w:rsidRPr="764E9093">
        <w:rPr>
          <w:rFonts w:eastAsiaTheme="minorEastAsia"/>
          <w:sz w:val="22"/>
          <w:szCs w:val="22"/>
        </w:rPr>
        <w:t>handled sensitively among the team, and communication is clear</w:t>
      </w:r>
      <w:r w:rsidR="399B5E7A" w:rsidRPr="764E9093">
        <w:rPr>
          <w:rFonts w:eastAsiaTheme="minorEastAsia"/>
          <w:sz w:val="22"/>
          <w:szCs w:val="22"/>
        </w:rPr>
        <w:t>ly handled</w:t>
      </w:r>
      <w:r w:rsidR="7DDF954D" w:rsidRPr="764E9093">
        <w:rPr>
          <w:rFonts w:eastAsiaTheme="minorEastAsia"/>
          <w:sz w:val="22"/>
          <w:szCs w:val="22"/>
        </w:rPr>
        <w:t>.</w:t>
      </w:r>
    </w:p>
    <w:p w14:paraId="64D8425F" w14:textId="04CEE0F8" w:rsidR="7DDF954D" w:rsidRDefault="7DDF954D" w:rsidP="5CB7B557">
      <w:pPr>
        <w:rPr>
          <w:rFonts w:eastAsiaTheme="minorEastAsia"/>
          <w:sz w:val="22"/>
          <w:szCs w:val="22"/>
        </w:rPr>
      </w:pPr>
      <w:r w:rsidRPr="764E9093">
        <w:rPr>
          <w:rFonts w:eastAsiaTheme="minorEastAsia"/>
          <w:sz w:val="22"/>
          <w:szCs w:val="22"/>
        </w:rPr>
        <w:t xml:space="preserve">Implementation of the new role would be carefully planned – </w:t>
      </w:r>
      <w:r w:rsidR="53A02518" w:rsidRPr="764E9093">
        <w:rPr>
          <w:rFonts w:eastAsiaTheme="minorEastAsia"/>
          <w:sz w:val="22"/>
          <w:szCs w:val="22"/>
        </w:rPr>
        <w:t>who/</w:t>
      </w:r>
      <w:r w:rsidRPr="764E9093">
        <w:rPr>
          <w:rFonts w:eastAsiaTheme="minorEastAsia"/>
          <w:sz w:val="22"/>
          <w:szCs w:val="22"/>
        </w:rPr>
        <w:t xml:space="preserve">how would this role support, what support they </w:t>
      </w:r>
      <w:r w:rsidR="7569B832" w:rsidRPr="764E9093">
        <w:rPr>
          <w:rFonts w:eastAsiaTheme="minorEastAsia"/>
          <w:sz w:val="22"/>
          <w:szCs w:val="22"/>
        </w:rPr>
        <w:t xml:space="preserve">will </w:t>
      </w:r>
      <w:r w:rsidRPr="764E9093">
        <w:rPr>
          <w:rFonts w:eastAsiaTheme="minorEastAsia"/>
          <w:sz w:val="22"/>
          <w:szCs w:val="22"/>
        </w:rPr>
        <w:t>provide</w:t>
      </w:r>
      <w:r w:rsidR="54F2F9A4" w:rsidRPr="764E9093">
        <w:rPr>
          <w:rFonts w:eastAsiaTheme="minorEastAsia"/>
          <w:sz w:val="22"/>
          <w:szCs w:val="22"/>
        </w:rPr>
        <w:t>?</w:t>
      </w:r>
      <w:r w:rsidRPr="764E9093">
        <w:rPr>
          <w:rFonts w:eastAsiaTheme="minorEastAsia"/>
          <w:sz w:val="22"/>
          <w:szCs w:val="22"/>
        </w:rPr>
        <w:t xml:space="preserve">  Levels of responsibility </w:t>
      </w:r>
      <w:r w:rsidR="335CF3AE" w:rsidRPr="764E9093">
        <w:rPr>
          <w:rFonts w:eastAsiaTheme="minorEastAsia"/>
          <w:sz w:val="22"/>
          <w:szCs w:val="22"/>
        </w:rPr>
        <w:t xml:space="preserve">to support the </w:t>
      </w:r>
      <w:r w:rsidRPr="764E9093">
        <w:rPr>
          <w:rFonts w:eastAsiaTheme="minorEastAsia"/>
          <w:sz w:val="22"/>
          <w:szCs w:val="22"/>
        </w:rPr>
        <w:t xml:space="preserve">HR and recruitment </w:t>
      </w:r>
      <w:r w:rsidR="2E482034" w:rsidRPr="764E9093">
        <w:rPr>
          <w:rFonts w:eastAsiaTheme="minorEastAsia"/>
          <w:sz w:val="22"/>
          <w:szCs w:val="22"/>
        </w:rPr>
        <w:t xml:space="preserve">processes </w:t>
      </w:r>
      <w:r w:rsidRPr="764E9093">
        <w:rPr>
          <w:rFonts w:eastAsiaTheme="minorEastAsia"/>
          <w:sz w:val="22"/>
          <w:szCs w:val="22"/>
        </w:rPr>
        <w:t xml:space="preserve">should be clear to all </w:t>
      </w:r>
      <w:r w:rsidR="45523AFF" w:rsidRPr="764E9093">
        <w:rPr>
          <w:rFonts w:eastAsiaTheme="minorEastAsia"/>
          <w:sz w:val="22"/>
          <w:szCs w:val="22"/>
        </w:rPr>
        <w:t xml:space="preserve">staff </w:t>
      </w:r>
      <w:r w:rsidR="067FBB2E" w:rsidRPr="764E9093">
        <w:rPr>
          <w:rFonts w:eastAsiaTheme="minorEastAsia"/>
          <w:sz w:val="22"/>
          <w:szCs w:val="22"/>
        </w:rPr>
        <w:t>as well as the new post</w:t>
      </w:r>
      <w:r w:rsidR="0AE01D03" w:rsidRPr="764E9093">
        <w:rPr>
          <w:rFonts w:eastAsiaTheme="minorEastAsia"/>
          <w:sz w:val="22"/>
          <w:szCs w:val="22"/>
        </w:rPr>
        <w:t>-h</w:t>
      </w:r>
      <w:r w:rsidR="067FBB2E" w:rsidRPr="764E9093">
        <w:rPr>
          <w:rFonts w:eastAsiaTheme="minorEastAsia"/>
          <w:sz w:val="22"/>
          <w:szCs w:val="22"/>
        </w:rPr>
        <w:t>older.</w:t>
      </w:r>
    </w:p>
    <w:p w14:paraId="31D82C92" w14:textId="75D7EFD3" w:rsidR="067FBB2E" w:rsidRDefault="067FBB2E" w:rsidP="764E9093">
      <w:pPr>
        <w:rPr>
          <w:rFonts w:eastAsiaTheme="minorEastAsia"/>
          <w:sz w:val="22"/>
          <w:szCs w:val="22"/>
        </w:rPr>
      </w:pPr>
      <w:r w:rsidRPr="764E9093">
        <w:rPr>
          <w:rFonts w:eastAsiaTheme="minorEastAsia"/>
          <w:sz w:val="22"/>
          <w:szCs w:val="22"/>
        </w:rPr>
        <w:t>Fee</w:t>
      </w:r>
      <w:r w:rsidR="52BEFD39" w:rsidRPr="764E9093">
        <w:rPr>
          <w:rFonts w:eastAsiaTheme="minorEastAsia"/>
          <w:sz w:val="22"/>
          <w:szCs w:val="22"/>
        </w:rPr>
        <w:t>d</w:t>
      </w:r>
      <w:r w:rsidRPr="764E9093">
        <w:rPr>
          <w:rFonts w:eastAsiaTheme="minorEastAsia"/>
          <w:sz w:val="22"/>
          <w:szCs w:val="22"/>
        </w:rPr>
        <w:t xml:space="preserve">back should be sought at regular intervals following implementation –via </w:t>
      </w:r>
      <w:r w:rsidR="3F06D79C" w:rsidRPr="764E9093">
        <w:rPr>
          <w:rFonts w:eastAsiaTheme="minorEastAsia"/>
          <w:sz w:val="22"/>
          <w:szCs w:val="22"/>
        </w:rPr>
        <w:t>teams</w:t>
      </w:r>
      <w:r w:rsidR="643934B0" w:rsidRPr="764E9093">
        <w:rPr>
          <w:rFonts w:eastAsiaTheme="minorEastAsia"/>
          <w:sz w:val="22"/>
          <w:szCs w:val="22"/>
        </w:rPr>
        <w:t xml:space="preserve"> </w:t>
      </w:r>
      <w:r w:rsidRPr="764E9093">
        <w:rPr>
          <w:rFonts w:eastAsiaTheme="minorEastAsia"/>
          <w:sz w:val="22"/>
          <w:szCs w:val="22"/>
        </w:rPr>
        <w:t>messages, meetings,</w:t>
      </w:r>
      <w:r w:rsidR="5BEFCA1C" w:rsidRPr="764E9093">
        <w:rPr>
          <w:rFonts w:eastAsiaTheme="minorEastAsia"/>
          <w:sz w:val="22"/>
          <w:szCs w:val="22"/>
        </w:rPr>
        <w:t>u</w:t>
      </w:r>
      <w:r w:rsidR="05C46712" w:rsidRPr="764E9093">
        <w:rPr>
          <w:rFonts w:eastAsiaTheme="minorEastAsia"/>
          <w:sz w:val="22"/>
          <w:szCs w:val="22"/>
        </w:rPr>
        <w:t>se a pulse survey to the staff to seek feedback. Ensure that staff know their opinions are valued to ensure that the new role is performing as it should/could be. Implement useful suggestions and communicate these actions</w:t>
      </w:r>
      <w:r w:rsidR="76894B24" w:rsidRPr="764E9093">
        <w:rPr>
          <w:rFonts w:eastAsiaTheme="minorEastAsia"/>
          <w:sz w:val="22"/>
          <w:szCs w:val="22"/>
        </w:rPr>
        <w:t>, praising staff for their input.</w:t>
      </w:r>
    </w:p>
    <w:p w14:paraId="6B7ECA8F" w14:textId="162EC261" w:rsidR="067FBB2E" w:rsidRDefault="57F00654" w:rsidP="5CB7B557">
      <w:pPr>
        <w:rPr>
          <w:rFonts w:eastAsiaTheme="minorEastAsia"/>
          <w:sz w:val="22"/>
          <w:szCs w:val="22"/>
        </w:rPr>
      </w:pPr>
      <w:r w:rsidRPr="764E9093">
        <w:rPr>
          <w:rFonts w:eastAsiaTheme="minorEastAsia"/>
          <w:sz w:val="22"/>
          <w:szCs w:val="22"/>
        </w:rPr>
        <w:t>Quarterly</w:t>
      </w:r>
      <w:r w:rsidR="067FBB2E" w:rsidRPr="764E9093">
        <w:rPr>
          <w:rFonts w:eastAsiaTheme="minorEastAsia"/>
          <w:sz w:val="22"/>
          <w:szCs w:val="22"/>
        </w:rPr>
        <w:t xml:space="preserve"> reviews of how the new rol</w:t>
      </w:r>
      <w:r w:rsidR="3DE598A8" w:rsidRPr="764E9093">
        <w:rPr>
          <w:rFonts w:eastAsiaTheme="minorEastAsia"/>
          <w:sz w:val="22"/>
          <w:szCs w:val="22"/>
        </w:rPr>
        <w:t xml:space="preserve">e is supporting the team and enhancing </w:t>
      </w:r>
      <w:r w:rsidR="47EB4CF8" w:rsidRPr="764E9093">
        <w:rPr>
          <w:rFonts w:eastAsiaTheme="minorEastAsia"/>
          <w:sz w:val="22"/>
          <w:szCs w:val="22"/>
        </w:rPr>
        <w:t>efficiency</w:t>
      </w:r>
      <w:r w:rsidR="3DE598A8" w:rsidRPr="764E9093">
        <w:rPr>
          <w:rFonts w:eastAsiaTheme="minorEastAsia"/>
          <w:sz w:val="22"/>
          <w:szCs w:val="22"/>
        </w:rPr>
        <w:t xml:space="preserve"> of the processes should be measured through timelines / quantitative d</w:t>
      </w:r>
      <w:r w:rsidR="1953D90F" w:rsidRPr="764E9093">
        <w:rPr>
          <w:rFonts w:eastAsiaTheme="minorEastAsia"/>
          <w:sz w:val="22"/>
          <w:szCs w:val="22"/>
        </w:rPr>
        <w:t>ata.</w:t>
      </w:r>
    </w:p>
    <w:p w14:paraId="3FD43B43" w14:textId="6F0BAD2E" w:rsidR="5CB7B557" w:rsidRDefault="5CB7B557" w:rsidP="5CB7B557">
      <w:pPr>
        <w:rPr>
          <w:rFonts w:eastAsiaTheme="minorEastAsia"/>
          <w:sz w:val="22"/>
          <w:szCs w:val="22"/>
        </w:rPr>
      </w:pPr>
    </w:p>
    <w:p w14:paraId="73851351" w14:textId="7845F6C6" w:rsidR="764E9093" w:rsidRDefault="764E9093">
      <w:r>
        <w:br w:type="page"/>
      </w:r>
    </w:p>
    <w:p w14:paraId="67EA348E" w14:textId="2071F365" w:rsidR="1560E8BB" w:rsidRDefault="1560E8BB" w:rsidP="764E9093">
      <w:pPr>
        <w:pStyle w:val="Nornal"/>
        <w:spacing w:after="0" w:line="240" w:lineRule="auto"/>
        <w:rPr>
          <w:b/>
          <w:bCs/>
          <w:color w:val="FF0000"/>
          <w:u w:val="single"/>
        </w:rPr>
      </w:pPr>
      <w:r w:rsidRPr="764E9093">
        <w:rPr>
          <w:b/>
          <w:bCs/>
          <w:u w:val="single"/>
        </w:rPr>
        <w:lastRenderedPageBreak/>
        <w:t>AC 2.3</w:t>
      </w:r>
      <w:r w:rsidR="1224C073" w:rsidRPr="764E9093">
        <w:rPr>
          <w:b/>
          <w:bCs/>
          <w:u w:val="single"/>
        </w:rPr>
        <w:t>:</w:t>
      </w:r>
    </w:p>
    <w:p w14:paraId="3C8FE432" w14:textId="05EBD945" w:rsidR="121F2D64" w:rsidRDefault="121F2D64" w:rsidP="121F2D64">
      <w:pPr>
        <w:spacing w:line="259" w:lineRule="auto"/>
        <w:rPr>
          <w:rFonts w:eastAsiaTheme="minorEastAsia"/>
          <w:i/>
          <w:iCs/>
          <w:color w:val="000000" w:themeColor="text1"/>
          <w:sz w:val="22"/>
          <w:szCs w:val="22"/>
        </w:rPr>
      </w:pPr>
    </w:p>
    <w:p w14:paraId="532E4960" w14:textId="55D7E1FC" w:rsidR="4F0E03B7" w:rsidRDefault="208F7580" w:rsidP="764E9093">
      <w:pPr>
        <w:spacing w:line="259" w:lineRule="auto"/>
        <w:rPr>
          <w:rFonts w:eastAsiaTheme="minorEastAsia"/>
          <w:color w:val="000000" w:themeColor="text1"/>
          <w:sz w:val="22"/>
          <w:szCs w:val="22"/>
        </w:rPr>
      </w:pPr>
      <w:r w:rsidRPr="764E9093">
        <w:rPr>
          <w:rFonts w:eastAsiaTheme="minorEastAsia"/>
          <w:color w:val="000000" w:themeColor="text1"/>
          <w:sz w:val="22"/>
          <w:szCs w:val="22"/>
        </w:rPr>
        <w:t>I</w:t>
      </w:r>
      <w:r w:rsidR="3C78BFD0" w:rsidRPr="764E9093">
        <w:rPr>
          <w:rFonts w:eastAsiaTheme="minorEastAsia"/>
          <w:color w:val="000000" w:themeColor="text1"/>
          <w:sz w:val="22"/>
          <w:szCs w:val="22"/>
        </w:rPr>
        <w:t xml:space="preserve">nclusivity is </w:t>
      </w:r>
      <w:r w:rsidR="2C1EC982" w:rsidRPr="764E9093">
        <w:rPr>
          <w:rFonts w:eastAsiaTheme="minorEastAsia"/>
          <w:color w:val="000000" w:themeColor="text1"/>
          <w:sz w:val="22"/>
          <w:szCs w:val="22"/>
        </w:rPr>
        <w:t>a</w:t>
      </w:r>
      <w:r w:rsidR="09D00EB8" w:rsidRPr="764E9093">
        <w:rPr>
          <w:rFonts w:eastAsiaTheme="minorEastAsia"/>
          <w:color w:val="000000" w:themeColor="text1"/>
          <w:sz w:val="22"/>
          <w:szCs w:val="22"/>
        </w:rPr>
        <w:t xml:space="preserve">dopting a </w:t>
      </w:r>
      <w:r w:rsidR="3C78BFD0" w:rsidRPr="764E9093">
        <w:rPr>
          <w:rFonts w:eastAsiaTheme="minorEastAsia"/>
          <w:color w:val="000000" w:themeColor="text1"/>
          <w:sz w:val="22"/>
          <w:szCs w:val="22"/>
        </w:rPr>
        <w:t xml:space="preserve">habit or policy </w:t>
      </w:r>
      <w:r w:rsidR="15EFFFF6" w:rsidRPr="764E9093">
        <w:rPr>
          <w:rFonts w:eastAsiaTheme="minorEastAsia"/>
          <w:color w:val="000000" w:themeColor="text1"/>
          <w:sz w:val="22"/>
          <w:szCs w:val="22"/>
        </w:rPr>
        <w:t>to include</w:t>
      </w:r>
      <w:r w:rsidR="3C78BFD0" w:rsidRPr="764E9093">
        <w:rPr>
          <w:rFonts w:eastAsiaTheme="minorEastAsia"/>
          <w:color w:val="000000" w:themeColor="text1"/>
          <w:sz w:val="22"/>
          <w:szCs w:val="22"/>
        </w:rPr>
        <w:t xml:space="preserve"> all people</w:t>
      </w:r>
      <w:r w:rsidR="20CD1F88" w:rsidRPr="764E9093">
        <w:rPr>
          <w:rFonts w:eastAsiaTheme="minorEastAsia"/>
          <w:color w:val="000000" w:themeColor="text1"/>
          <w:sz w:val="22"/>
          <w:szCs w:val="22"/>
        </w:rPr>
        <w:t>, and a</w:t>
      </w:r>
      <w:r w:rsidR="463ACCEA" w:rsidRPr="764E9093">
        <w:rPr>
          <w:rFonts w:eastAsiaTheme="minorEastAsia"/>
          <w:color w:val="000000" w:themeColor="text1"/>
          <w:sz w:val="22"/>
          <w:szCs w:val="22"/>
        </w:rPr>
        <w:t>n inclusive workplace welcomes and supports people with all kinds of differences.</w:t>
      </w:r>
      <w:r w:rsidR="3BA1120F" w:rsidRPr="764E9093">
        <w:rPr>
          <w:rFonts w:eastAsiaTheme="minorEastAsia"/>
          <w:color w:val="000000" w:themeColor="text1"/>
          <w:sz w:val="22"/>
          <w:szCs w:val="22"/>
        </w:rPr>
        <w:t xml:space="preserve"> It’s</w:t>
      </w:r>
      <w:r w:rsidR="667A819C" w:rsidRPr="764E9093">
        <w:rPr>
          <w:rFonts w:eastAsiaTheme="minorEastAsia"/>
          <w:color w:val="000000" w:themeColor="text1"/>
          <w:sz w:val="22"/>
          <w:szCs w:val="22"/>
        </w:rPr>
        <w:t xml:space="preserve"> vital</w:t>
      </w:r>
      <w:r w:rsidR="3BA1120F" w:rsidRPr="764E9093">
        <w:rPr>
          <w:rFonts w:eastAsiaTheme="minorEastAsia"/>
          <w:color w:val="000000" w:themeColor="text1"/>
          <w:sz w:val="22"/>
          <w:szCs w:val="22"/>
        </w:rPr>
        <w:t xml:space="preserve"> </w:t>
      </w:r>
      <w:r w:rsidR="04A58CAB" w:rsidRPr="764E9093">
        <w:rPr>
          <w:rFonts w:eastAsiaTheme="minorEastAsia"/>
          <w:color w:val="000000" w:themeColor="text1"/>
          <w:sz w:val="22"/>
          <w:szCs w:val="22"/>
        </w:rPr>
        <w:t xml:space="preserve">to </w:t>
      </w:r>
      <w:r w:rsidR="3BA1120F" w:rsidRPr="764E9093">
        <w:rPr>
          <w:rFonts w:eastAsiaTheme="minorEastAsia"/>
          <w:color w:val="000000" w:themeColor="text1"/>
          <w:sz w:val="22"/>
          <w:szCs w:val="22"/>
        </w:rPr>
        <w:t xml:space="preserve">ensure everyone feels part of </w:t>
      </w:r>
      <w:r w:rsidR="33A55176" w:rsidRPr="764E9093">
        <w:rPr>
          <w:rFonts w:eastAsiaTheme="minorEastAsia"/>
          <w:color w:val="000000" w:themeColor="text1"/>
          <w:sz w:val="22"/>
          <w:szCs w:val="22"/>
        </w:rPr>
        <w:t>a</w:t>
      </w:r>
      <w:r w:rsidR="3BA1120F" w:rsidRPr="764E9093">
        <w:rPr>
          <w:rFonts w:eastAsiaTheme="minorEastAsia"/>
          <w:color w:val="000000" w:themeColor="text1"/>
          <w:sz w:val="22"/>
          <w:szCs w:val="22"/>
        </w:rPr>
        <w:t xml:space="preserve"> team and feel</w:t>
      </w:r>
      <w:r w:rsidR="07D4C6B1" w:rsidRPr="764E9093">
        <w:rPr>
          <w:rFonts w:eastAsiaTheme="minorEastAsia"/>
          <w:color w:val="000000" w:themeColor="text1"/>
          <w:sz w:val="22"/>
          <w:szCs w:val="22"/>
        </w:rPr>
        <w:t>s</w:t>
      </w:r>
      <w:r w:rsidR="3BA1120F" w:rsidRPr="764E9093">
        <w:rPr>
          <w:rFonts w:eastAsiaTheme="minorEastAsia"/>
          <w:color w:val="000000" w:themeColor="text1"/>
          <w:sz w:val="22"/>
          <w:szCs w:val="22"/>
        </w:rPr>
        <w:t xml:space="preserve"> accepted to build strong relationships and offer opinions </w:t>
      </w:r>
      <w:r w:rsidR="0A9A3041" w:rsidRPr="764E9093">
        <w:rPr>
          <w:rFonts w:eastAsiaTheme="minorEastAsia"/>
          <w:color w:val="000000" w:themeColor="text1"/>
          <w:sz w:val="22"/>
          <w:szCs w:val="22"/>
        </w:rPr>
        <w:t>freely</w:t>
      </w:r>
      <w:r w:rsidR="3BA1120F" w:rsidRPr="764E9093">
        <w:rPr>
          <w:rFonts w:eastAsiaTheme="minorEastAsia"/>
          <w:color w:val="000000" w:themeColor="text1"/>
          <w:sz w:val="22"/>
          <w:szCs w:val="22"/>
        </w:rPr>
        <w:t xml:space="preserve"> without worry of being criticised.</w:t>
      </w:r>
    </w:p>
    <w:p w14:paraId="0378D1C3" w14:textId="18731CA0" w:rsidR="1560E8BB" w:rsidRDefault="1560E8BB" w:rsidP="764E9093">
      <w:pPr>
        <w:spacing w:line="259" w:lineRule="auto"/>
        <w:rPr>
          <w:rFonts w:eastAsiaTheme="minorEastAsia"/>
          <w:color w:val="000000" w:themeColor="text1"/>
          <w:sz w:val="22"/>
          <w:szCs w:val="22"/>
        </w:rPr>
      </w:pPr>
      <w:r w:rsidRPr="764E9093">
        <w:rPr>
          <w:rFonts w:eastAsiaTheme="minorEastAsia"/>
          <w:color w:val="000000" w:themeColor="text1"/>
          <w:sz w:val="22"/>
          <w:szCs w:val="22"/>
        </w:rPr>
        <w:t xml:space="preserve">I </w:t>
      </w:r>
      <w:r w:rsidR="08DB5782" w:rsidRPr="764E9093">
        <w:rPr>
          <w:rFonts w:eastAsiaTheme="minorEastAsia"/>
          <w:color w:val="000000" w:themeColor="text1"/>
          <w:sz w:val="22"/>
          <w:szCs w:val="22"/>
        </w:rPr>
        <w:t xml:space="preserve">love </w:t>
      </w:r>
      <w:r w:rsidRPr="764E9093">
        <w:rPr>
          <w:rFonts w:eastAsiaTheme="minorEastAsia"/>
          <w:color w:val="000000" w:themeColor="text1"/>
          <w:sz w:val="22"/>
          <w:szCs w:val="22"/>
        </w:rPr>
        <w:t xml:space="preserve">my role in our </w:t>
      </w:r>
      <w:r w:rsidR="7D86B0E1" w:rsidRPr="764E9093">
        <w:rPr>
          <w:rFonts w:eastAsiaTheme="minorEastAsia"/>
          <w:color w:val="000000" w:themeColor="text1"/>
          <w:sz w:val="22"/>
          <w:szCs w:val="22"/>
        </w:rPr>
        <w:t xml:space="preserve">team </w:t>
      </w:r>
      <w:r w:rsidRPr="764E9093">
        <w:rPr>
          <w:rFonts w:eastAsiaTheme="minorEastAsia"/>
          <w:color w:val="000000" w:themeColor="text1"/>
          <w:sz w:val="22"/>
          <w:szCs w:val="22"/>
        </w:rPr>
        <w:t>and take pride in help</w:t>
      </w:r>
      <w:r w:rsidR="2FBBD0C7" w:rsidRPr="764E9093">
        <w:rPr>
          <w:rFonts w:eastAsiaTheme="minorEastAsia"/>
          <w:color w:val="000000" w:themeColor="text1"/>
          <w:sz w:val="22"/>
          <w:szCs w:val="22"/>
        </w:rPr>
        <w:t>ing</w:t>
      </w:r>
      <w:r w:rsidRPr="764E9093">
        <w:rPr>
          <w:rFonts w:eastAsiaTheme="minorEastAsia"/>
          <w:color w:val="000000" w:themeColor="text1"/>
          <w:sz w:val="22"/>
          <w:szCs w:val="22"/>
        </w:rPr>
        <w:t xml:space="preserve"> others, whether </w:t>
      </w:r>
      <w:r w:rsidR="4B70C4AC" w:rsidRPr="764E9093">
        <w:rPr>
          <w:rFonts w:eastAsiaTheme="minorEastAsia"/>
          <w:color w:val="000000" w:themeColor="text1"/>
          <w:sz w:val="22"/>
          <w:szCs w:val="22"/>
        </w:rPr>
        <w:t>e</w:t>
      </w:r>
      <w:r w:rsidRPr="764E9093">
        <w:rPr>
          <w:rFonts w:eastAsiaTheme="minorEastAsia"/>
          <w:color w:val="000000" w:themeColor="text1"/>
          <w:sz w:val="22"/>
          <w:szCs w:val="22"/>
        </w:rPr>
        <w:t xml:space="preserve">xternal candidates or internal colleagues. </w:t>
      </w:r>
      <w:r w:rsidR="7BA20BF9" w:rsidRPr="764E9093">
        <w:rPr>
          <w:rFonts w:eastAsiaTheme="minorEastAsia"/>
          <w:color w:val="000000" w:themeColor="text1"/>
          <w:sz w:val="22"/>
          <w:szCs w:val="22"/>
        </w:rPr>
        <w:t>It</w:t>
      </w:r>
      <w:r w:rsidR="7544294D" w:rsidRPr="764E9093">
        <w:rPr>
          <w:rFonts w:eastAsiaTheme="minorEastAsia"/>
          <w:color w:val="000000" w:themeColor="text1"/>
          <w:sz w:val="22"/>
          <w:szCs w:val="22"/>
        </w:rPr>
        <w:t xml:space="preserve"> is</w:t>
      </w:r>
      <w:r w:rsidR="7BA20BF9" w:rsidRPr="764E9093">
        <w:rPr>
          <w:rFonts w:eastAsiaTheme="minorEastAsia"/>
          <w:color w:val="000000" w:themeColor="text1"/>
          <w:sz w:val="22"/>
          <w:szCs w:val="22"/>
        </w:rPr>
        <w:t xml:space="preserve"> </w:t>
      </w:r>
      <w:r w:rsidR="55A163A4" w:rsidRPr="764E9093">
        <w:rPr>
          <w:rFonts w:eastAsiaTheme="minorEastAsia"/>
          <w:color w:val="000000" w:themeColor="text1"/>
          <w:sz w:val="22"/>
          <w:szCs w:val="22"/>
        </w:rPr>
        <w:t>crucial</w:t>
      </w:r>
      <w:r w:rsidR="7BA20BF9" w:rsidRPr="764E9093">
        <w:rPr>
          <w:rFonts w:eastAsiaTheme="minorEastAsia"/>
          <w:color w:val="000000" w:themeColor="text1"/>
          <w:sz w:val="22"/>
          <w:szCs w:val="22"/>
        </w:rPr>
        <w:t xml:space="preserve"> to build a positive image of </w:t>
      </w:r>
      <w:r w:rsidR="13981441" w:rsidRPr="764E9093">
        <w:rPr>
          <w:rFonts w:eastAsiaTheme="minorEastAsia"/>
          <w:color w:val="000000" w:themeColor="text1"/>
          <w:sz w:val="22"/>
          <w:szCs w:val="22"/>
        </w:rPr>
        <w:t>HR</w:t>
      </w:r>
      <w:r w:rsidR="7BA20BF9" w:rsidRPr="764E9093">
        <w:rPr>
          <w:rFonts w:eastAsiaTheme="minorEastAsia"/>
          <w:color w:val="000000" w:themeColor="text1"/>
          <w:sz w:val="22"/>
          <w:szCs w:val="22"/>
        </w:rPr>
        <w:t>.</w:t>
      </w:r>
    </w:p>
    <w:p w14:paraId="17073BA8" w14:textId="69977355" w:rsidR="1560E8BB" w:rsidRDefault="1560E8BB" w:rsidP="764E9093">
      <w:pPr>
        <w:spacing w:line="259" w:lineRule="auto"/>
        <w:rPr>
          <w:rFonts w:eastAsiaTheme="minorEastAsia"/>
          <w:color w:val="000000" w:themeColor="text1"/>
          <w:sz w:val="22"/>
          <w:szCs w:val="22"/>
        </w:rPr>
      </w:pPr>
      <w:r w:rsidRPr="764E9093">
        <w:rPr>
          <w:rFonts w:eastAsiaTheme="minorEastAsia"/>
          <w:color w:val="000000" w:themeColor="text1"/>
          <w:sz w:val="22"/>
          <w:szCs w:val="22"/>
        </w:rPr>
        <w:t xml:space="preserve">I received my diagnosis of autism 3 years ago, and this, as well as having a neurodiverse </w:t>
      </w:r>
      <w:r w:rsidR="1F7791A8" w:rsidRPr="764E9093">
        <w:rPr>
          <w:rFonts w:eastAsiaTheme="minorEastAsia"/>
          <w:color w:val="000000" w:themeColor="text1"/>
          <w:sz w:val="22"/>
          <w:szCs w:val="22"/>
        </w:rPr>
        <w:t>daught</w:t>
      </w:r>
      <w:r w:rsidRPr="764E9093">
        <w:rPr>
          <w:rFonts w:eastAsiaTheme="minorEastAsia"/>
          <w:color w:val="000000" w:themeColor="text1"/>
          <w:sz w:val="22"/>
          <w:szCs w:val="22"/>
        </w:rPr>
        <w:t>er, has given me a wide</w:t>
      </w:r>
      <w:r w:rsidR="688F9198" w:rsidRPr="764E9093">
        <w:rPr>
          <w:rFonts w:eastAsiaTheme="minorEastAsia"/>
          <w:color w:val="000000" w:themeColor="text1"/>
          <w:sz w:val="22"/>
          <w:szCs w:val="22"/>
        </w:rPr>
        <w:t>-</w:t>
      </w:r>
      <w:r w:rsidRPr="764E9093">
        <w:rPr>
          <w:rFonts w:eastAsiaTheme="minorEastAsia"/>
          <w:color w:val="000000" w:themeColor="text1"/>
          <w:sz w:val="22"/>
          <w:szCs w:val="22"/>
        </w:rPr>
        <w:t xml:space="preserve"> perspective of the need for inclusivity, and recognising and dealing with bias in both my life and in our organisation. </w:t>
      </w:r>
    </w:p>
    <w:p w14:paraId="3EFE83BA" w14:textId="4E5A375A" w:rsidR="1560E8BB" w:rsidRDefault="759A70EA" w:rsidP="764E9093">
      <w:pPr>
        <w:spacing w:line="259" w:lineRule="auto"/>
        <w:rPr>
          <w:rFonts w:eastAsiaTheme="minorEastAsia"/>
          <w:color w:val="000000" w:themeColor="text1"/>
          <w:sz w:val="22"/>
          <w:szCs w:val="22"/>
        </w:rPr>
      </w:pPr>
      <w:r w:rsidRPr="764E9093">
        <w:rPr>
          <w:rFonts w:eastAsiaTheme="minorEastAsia"/>
          <w:color w:val="000000" w:themeColor="text1"/>
          <w:sz w:val="22"/>
          <w:szCs w:val="22"/>
        </w:rPr>
        <w:t>Bias</w:t>
      </w:r>
      <w:r w:rsidR="1560E8BB" w:rsidRPr="764E9093">
        <w:rPr>
          <w:rFonts w:eastAsiaTheme="minorEastAsia"/>
          <w:color w:val="000000" w:themeColor="text1"/>
          <w:sz w:val="22"/>
          <w:szCs w:val="22"/>
        </w:rPr>
        <w:t xml:space="preserve"> is an easy trap to fall into – in recruitment when we are closing applications – names, </w:t>
      </w:r>
      <w:r w:rsidR="508F86B9" w:rsidRPr="764E9093">
        <w:rPr>
          <w:rFonts w:eastAsiaTheme="minorEastAsia"/>
          <w:color w:val="000000" w:themeColor="text1"/>
          <w:sz w:val="22"/>
          <w:szCs w:val="22"/>
        </w:rPr>
        <w:t>c</w:t>
      </w:r>
      <w:r w:rsidR="1560E8BB" w:rsidRPr="764E9093">
        <w:rPr>
          <w:rFonts w:eastAsiaTheme="minorEastAsia"/>
          <w:color w:val="000000" w:themeColor="text1"/>
          <w:sz w:val="22"/>
          <w:szCs w:val="22"/>
        </w:rPr>
        <w:t>ountry</w:t>
      </w:r>
      <w:r w:rsidR="039A1C67" w:rsidRPr="764E9093">
        <w:rPr>
          <w:rFonts w:eastAsiaTheme="minorEastAsia"/>
          <w:color w:val="000000" w:themeColor="text1"/>
          <w:sz w:val="22"/>
          <w:szCs w:val="22"/>
        </w:rPr>
        <w:t xml:space="preserve"> origins</w:t>
      </w:r>
      <w:r w:rsidR="10FE6D26" w:rsidRPr="764E9093">
        <w:rPr>
          <w:rFonts w:eastAsiaTheme="minorEastAsia"/>
          <w:color w:val="000000" w:themeColor="text1"/>
          <w:sz w:val="22"/>
          <w:szCs w:val="22"/>
        </w:rPr>
        <w:t>,</w:t>
      </w:r>
      <w:r w:rsidR="1560E8BB" w:rsidRPr="764E9093">
        <w:rPr>
          <w:rFonts w:eastAsiaTheme="minorEastAsia"/>
          <w:color w:val="000000" w:themeColor="text1"/>
          <w:sz w:val="22"/>
          <w:szCs w:val="22"/>
        </w:rPr>
        <w:t xml:space="preserve"> history with right</w:t>
      </w:r>
      <w:r w:rsidR="08F30083" w:rsidRPr="764E9093">
        <w:rPr>
          <w:rFonts w:eastAsiaTheme="minorEastAsia"/>
          <w:color w:val="000000" w:themeColor="text1"/>
          <w:sz w:val="22"/>
          <w:szCs w:val="22"/>
        </w:rPr>
        <w:t>-t</w:t>
      </w:r>
      <w:r w:rsidR="1560E8BB" w:rsidRPr="764E9093">
        <w:rPr>
          <w:rFonts w:eastAsiaTheme="minorEastAsia"/>
          <w:color w:val="000000" w:themeColor="text1"/>
          <w:sz w:val="22"/>
          <w:szCs w:val="22"/>
        </w:rPr>
        <w:t>o</w:t>
      </w:r>
      <w:r w:rsidR="5D01A387" w:rsidRPr="764E9093">
        <w:rPr>
          <w:rFonts w:eastAsiaTheme="minorEastAsia"/>
          <w:color w:val="000000" w:themeColor="text1"/>
          <w:sz w:val="22"/>
          <w:szCs w:val="22"/>
        </w:rPr>
        <w:t>-</w:t>
      </w:r>
      <w:r w:rsidR="1560E8BB" w:rsidRPr="764E9093">
        <w:rPr>
          <w:rFonts w:eastAsiaTheme="minorEastAsia"/>
          <w:color w:val="000000" w:themeColor="text1"/>
          <w:sz w:val="22"/>
          <w:szCs w:val="22"/>
        </w:rPr>
        <w:t xml:space="preserve">work checks – </w:t>
      </w:r>
      <w:r w:rsidR="3F9D37DD" w:rsidRPr="764E9093">
        <w:rPr>
          <w:rFonts w:eastAsiaTheme="minorEastAsia"/>
          <w:color w:val="000000" w:themeColor="text1"/>
          <w:sz w:val="22"/>
          <w:szCs w:val="22"/>
        </w:rPr>
        <w:t xml:space="preserve">we must </w:t>
      </w:r>
      <w:r w:rsidR="1560E8BB" w:rsidRPr="764E9093">
        <w:rPr>
          <w:rFonts w:eastAsiaTheme="minorEastAsia"/>
          <w:color w:val="000000" w:themeColor="text1"/>
          <w:sz w:val="22"/>
          <w:szCs w:val="22"/>
        </w:rPr>
        <w:t xml:space="preserve">keep an open mind and not </w:t>
      </w:r>
      <w:r w:rsidR="2B8BDD03" w:rsidRPr="764E9093">
        <w:rPr>
          <w:rFonts w:eastAsiaTheme="minorEastAsia"/>
          <w:color w:val="000000" w:themeColor="text1"/>
          <w:sz w:val="22"/>
          <w:szCs w:val="22"/>
        </w:rPr>
        <w:t>make assumptions</w:t>
      </w:r>
      <w:r w:rsidR="58F03D51" w:rsidRPr="764E9093">
        <w:rPr>
          <w:rFonts w:eastAsiaTheme="minorEastAsia"/>
          <w:color w:val="000000" w:themeColor="text1"/>
          <w:sz w:val="22"/>
          <w:szCs w:val="22"/>
        </w:rPr>
        <w:t>,</w:t>
      </w:r>
      <w:r w:rsidR="2B8BDD03" w:rsidRPr="764E9093">
        <w:rPr>
          <w:rFonts w:eastAsiaTheme="minorEastAsia"/>
          <w:color w:val="000000" w:themeColor="text1"/>
          <w:sz w:val="22"/>
          <w:szCs w:val="22"/>
        </w:rPr>
        <w:t xml:space="preserve"> </w:t>
      </w:r>
      <w:r w:rsidR="1560E8BB" w:rsidRPr="764E9093">
        <w:rPr>
          <w:rFonts w:eastAsiaTheme="minorEastAsia"/>
          <w:color w:val="000000" w:themeColor="text1"/>
          <w:sz w:val="22"/>
          <w:szCs w:val="22"/>
        </w:rPr>
        <w:t>I</w:t>
      </w:r>
      <w:r w:rsidR="71B94BDC" w:rsidRPr="764E9093">
        <w:rPr>
          <w:rFonts w:eastAsiaTheme="minorEastAsia"/>
          <w:color w:val="000000" w:themeColor="text1"/>
          <w:sz w:val="22"/>
          <w:szCs w:val="22"/>
        </w:rPr>
        <w:t xml:space="preserve"> will often</w:t>
      </w:r>
      <w:r w:rsidR="1560E8BB" w:rsidRPr="764E9093">
        <w:rPr>
          <w:rFonts w:eastAsiaTheme="minorEastAsia"/>
          <w:color w:val="000000" w:themeColor="text1"/>
          <w:sz w:val="22"/>
          <w:szCs w:val="22"/>
        </w:rPr>
        <w:t xml:space="preserve"> remind myself about the effects of bias. As an outsider moving to Wales and not speaking Welsh, I have found it difficult at times in my workplace feeling left out of conversations</w:t>
      </w:r>
      <w:r w:rsidR="50549BC3" w:rsidRPr="764E9093">
        <w:rPr>
          <w:rFonts w:eastAsiaTheme="minorEastAsia"/>
          <w:color w:val="000000" w:themeColor="text1"/>
          <w:sz w:val="22"/>
          <w:szCs w:val="22"/>
        </w:rPr>
        <w:t>.</w:t>
      </w:r>
      <w:r w:rsidR="1560E8BB" w:rsidRPr="764E9093">
        <w:rPr>
          <w:rFonts w:eastAsiaTheme="minorEastAsia"/>
          <w:color w:val="000000" w:themeColor="text1"/>
          <w:sz w:val="22"/>
          <w:szCs w:val="22"/>
        </w:rPr>
        <w:t xml:space="preserve"> I embrace the Welsh language and culture but wish that some of my colleague</w:t>
      </w:r>
      <w:r w:rsidR="0A7F118D" w:rsidRPr="764E9093">
        <w:rPr>
          <w:rFonts w:eastAsiaTheme="minorEastAsia"/>
          <w:color w:val="000000" w:themeColor="text1"/>
          <w:sz w:val="22"/>
          <w:szCs w:val="22"/>
        </w:rPr>
        <w:t>s</w:t>
      </w:r>
      <w:r w:rsidR="1560E8BB" w:rsidRPr="764E9093">
        <w:rPr>
          <w:rFonts w:eastAsiaTheme="minorEastAsia"/>
          <w:color w:val="000000" w:themeColor="text1"/>
          <w:sz w:val="22"/>
          <w:szCs w:val="22"/>
        </w:rPr>
        <w:t xml:space="preserve"> would be more inclusive at times.  </w:t>
      </w:r>
    </w:p>
    <w:p w14:paraId="06B44E4B" w14:textId="1CBFED74" w:rsidR="2E801917" w:rsidRDefault="1560E8BB" w:rsidP="764E9093">
      <w:pPr>
        <w:spacing w:line="259" w:lineRule="auto"/>
        <w:rPr>
          <w:rFonts w:ascii="Aptos" w:eastAsia="Aptos" w:hAnsi="Aptos" w:cs="Aptos"/>
          <w:sz w:val="22"/>
          <w:szCs w:val="22"/>
        </w:rPr>
      </w:pPr>
      <w:r w:rsidRPr="764E9093">
        <w:rPr>
          <w:rFonts w:eastAsiaTheme="minorEastAsia"/>
          <w:color w:val="000000" w:themeColor="text1"/>
          <w:sz w:val="22"/>
          <w:szCs w:val="22"/>
        </w:rPr>
        <w:t xml:space="preserve">I show gratitude for any assistance a colleague gives me, </w:t>
      </w:r>
      <w:r w:rsidR="35983150" w:rsidRPr="764E9093">
        <w:rPr>
          <w:rFonts w:eastAsiaTheme="minorEastAsia"/>
          <w:color w:val="000000" w:themeColor="text1"/>
          <w:sz w:val="22"/>
          <w:szCs w:val="22"/>
        </w:rPr>
        <w:t xml:space="preserve">however </w:t>
      </w:r>
      <w:r w:rsidRPr="764E9093">
        <w:rPr>
          <w:rFonts w:eastAsiaTheme="minorEastAsia"/>
          <w:color w:val="000000" w:themeColor="text1"/>
          <w:sz w:val="22"/>
          <w:szCs w:val="22"/>
        </w:rPr>
        <w:t>small</w:t>
      </w:r>
      <w:r w:rsidR="76926BE9" w:rsidRPr="764E9093">
        <w:rPr>
          <w:rFonts w:eastAsiaTheme="minorEastAsia"/>
          <w:color w:val="000000" w:themeColor="text1"/>
          <w:sz w:val="22"/>
          <w:szCs w:val="22"/>
        </w:rPr>
        <w:t xml:space="preserve"> - </w:t>
      </w:r>
      <w:r w:rsidR="3B328EF8" w:rsidRPr="764E9093">
        <w:rPr>
          <w:rFonts w:eastAsiaTheme="minorEastAsia"/>
          <w:color w:val="000000" w:themeColor="text1"/>
          <w:sz w:val="22"/>
          <w:szCs w:val="22"/>
        </w:rPr>
        <w:t>these foster</w:t>
      </w:r>
      <w:r w:rsidRPr="764E9093">
        <w:rPr>
          <w:rFonts w:eastAsiaTheme="minorEastAsia"/>
          <w:color w:val="000000" w:themeColor="text1"/>
          <w:sz w:val="22"/>
          <w:szCs w:val="22"/>
        </w:rPr>
        <w:t xml:space="preserve"> positive relationships between </w:t>
      </w:r>
      <w:r w:rsidR="13E6E0BA" w:rsidRPr="764E9093">
        <w:rPr>
          <w:rFonts w:eastAsiaTheme="minorEastAsia"/>
          <w:color w:val="000000" w:themeColor="text1"/>
          <w:sz w:val="22"/>
          <w:szCs w:val="22"/>
        </w:rPr>
        <w:t>u</w:t>
      </w:r>
      <w:r w:rsidRPr="764E9093">
        <w:rPr>
          <w:rFonts w:eastAsiaTheme="minorEastAsia"/>
          <w:color w:val="000000" w:themeColor="text1"/>
          <w:sz w:val="22"/>
          <w:szCs w:val="22"/>
        </w:rPr>
        <w:t>s, both individually and as a team.  It’s great to get positive reflections from my colleagues – however it is important to also weigh this up and have balanced feedback. What am I doing well?  What could I do better?</w:t>
      </w:r>
    </w:p>
    <w:p w14:paraId="1F21F6BD" w14:textId="6BCD5A57" w:rsidR="2E801917" w:rsidRDefault="6C9053AE" w:rsidP="121F2D64">
      <w:pPr>
        <w:spacing w:line="259" w:lineRule="auto"/>
        <w:rPr>
          <w:rFonts w:ascii="Aptos" w:eastAsia="Aptos" w:hAnsi="Aptos" w:cs="Aptos"/>
          <w:sz w:val="22"/>
          <w:szCs w:val="22"/>
        </w:rPr>
      </w:pPr>
      <w:r w:rsidRPr="764E9093">
        <w:rPr>
          <w:rFonts w:ascii="Aptos" w:eastAsia="Aptos" w:hAnsi="Aptos" w:cs="Aptos"/>
          <w:sz w:val="22"/>
          <w:szCs w:val="22"/>
        </w:rPr>
        <w:t xml:space="preserve">In the Force, our DAP </w:t>
      </w:r>
      <w:r w:rsidR="1191C8A3" w:rsidRPr="764E9093">
        <w:rPr>
          <w:rFonts w:ascii="Aptos" w:eastAsia="Aptos" w:hAnsi="Aptos" w:cs="Aptos"/>
          <w:sz w:val="22"/>
          <w:szCs w:val="22"/>
        </w:rPr>
        <w:t xml:space="preserve">questions in our Reflective Journals </w:t>
      </w:r>
      <w:r w:rsidRPr="764E9093">
        <w:rPr>
          <w:rFonts w:ascii="Aptos" w:eastAsia="Aptos" w:hAnsi="Aptos" w:cs="Aptos"/>
          <w:sz w:val="22"/>
          <w:szCs w:val="22"/>
        </w:rPr>
        <w:t>reflect t</w:t>
      </w:r>
      <w:r w:rsidR="2E801917" w:rsidRPr="764E9093">
        <w:rPr>
          <w:rFonts w:ascii="Aptos" w:eastAsia="Aptos" w:hAnsi="Aptos" w:cs="Aptos"/>
          <w:sz w:val="22"/>
          <w:szCs w:val="22"/>
        </w:rPr>
        <w:t xml:space="preserve">he </w:t>
      </w:r>
      <w:r w:rsidR="4F55A0D2" w:rsidRPr="764E9093">
        <w:rPr>
          <w:rFonts w:ascii="Aptos" w:eastAsia="Aptos" w:hAnsi="Aptos" w:cs="Aptos"/>
          <w:sz w:val="22"/>
          <w:szCs w:val="22"/>
        </w:rPr>
        <w:t xml:space="preserve">Appreciative Inquiry </w:t>
      </w:r>
      <w:r w:rsidR="4A9D6F8F" w:rsidRPr="764E9093">
        <w:rPr>
          <w:rFonts w:ascii="Aptos" w:eastAsia="Aptos" w:hAnsi="Aptos" w:cs="Aptos"/>
          <w:sz w:val="22"/>
          <w:szCs w:val="22"/>
        </w:rPr>
        <w:t xml:space="preserve">Model (AIM) </w:t>
      </w:r>
      <w:r w:rsidR="2492F9D9" w:rsidRPr="764E9093">
        <w:rPr>
          <w:rFonts w:ascii="Aptos" w:eastAsia="Aptos" w:hAnsi="Aptos" w:cs="Aptos"/>
          <w:sz w:val="22"/>
          <w:szCs w:val="22"/>
        </w:rPr>
        <w:t xml:space="preserve">- which </w:t>
      </w:r>
      <w:r w:rsidR="4F55A0D2" w:rsidRPr="764E9093">
        <w:rPr>
          <w:rFonts w:ascii="Aptos" w:eastAsia="Aptos" w:hAnsi="Aptos" w:cs="Aptos"/>
          <w:sz w:val="22"/>
          <w:szCs w:val="22"/>
        </w:rPr>
        <w:t>is a strengths-based approach to creating change</w:t>
      </w:r>
      <w:r w:rsidR="3C1F00FB" w:rsidRPr="764E9093">
        <w:rPr>
          <w:rFonts w:ascii="Aptos" w:eastAsia="Aptos" w:hAnsi="Aptos" w:cs="Aptos"/>
          <w:sz w:val="22"/>
          <w:szCs w:val="22"/>
        </w:rPr>
        <w:t xml:space="preserve"> – so </w:t>
      </w:r>
      <w:r w:rsidR="09E0E000" w:rsidRPr="764E9093">
        <w:rPr>
          <w:rFonts w:ascii="Aptos" w:eastAsia="Aptos" w:hAnsi="Aptos" w:cs="Aptos"/>
          <w:sz w:val="22"/>
          <w:szCs w:val="22"/>
        </w:rPr>
        <w:t>r</w:t>
      </w:r>
      <w:r w:rsidR="4F55A0D2" w:rsidRPr="764E9093">
        <w:rPr>
          <w:rFonts w:ascii="Aptos" w:eastAsia="Aptos" w:hAnsi="Aptos" w:cs="Aptos"/>
          <w:sz w:val="22"/>
          <w:szCs w:val="22"/>
        </w:rPr>
        <w:t xml:space="preserve">ather than identify a problem and </w:t>
      </w:r>
      <w:r w:rsidR="425E8262" w:rsidRPr="764E9093">
        <w:rPr>
          <w:rFonts w:ascii="Aptos" w:eastAsia="Aptos" w:hAnsi="Aptos" w:cs="Aptos"/>
          <w:sz w:val="22"/>
          <w:szCs w:val="22"/>
        </w:rPr>
        <w:t xml:space="preserve">to </w:t>
      </w:r>
      <w:r w:rsidR="4F55A0D2" w:rsidRPr="764E9093">
        <w:rPr>
          <w:rFonts w:ascii="Aptos" w:eastAsia="Aptos" w:hAnsi="Aptos" w:cs="Aptos"/>
          <w:sz w:val="22"/>
          <w:szCs w:val="22"/>
        </w:rPr>
        <w:t>look how to solve it, A</w:t>
      </w:r>
      <w:r w:rsidR="77879DA4" w:rsidRPr="764E9093">
        <w:rPr>
          <w:rFonts w:ascii="Aptos" w:eastAsia="Aptos" w:hAnsi="Aptos" w:cs="Aptos"/>
          <w:sz w:val="22"/>
          <w:szCs w:val="22"/>
        </w:rPr>
        <w:t>IM</w:t>
      </w:r>
      <w:r w:rsidR="4F55A0D2" w:rsidRPr="764E9093">
        <w:rPr>
          <w:rFonts w:ascii="Aptos" w:eastAsia="Aptos" w:hAnsi="Aptos" w:cs="Aptos"/>
          <w:sz w:val="22"/>
          <w:szCs w:val="22"/>
        </w:rPr>
        <w:t xml:space="preserve"> explor</w:t>
      </w:r>
      <w:r w:rsidR="78BAB1AB" w:rsidRPr="764E9093">
        <w:rPr>
          <w:rFonts w:ascii="Aptos" w:eastAsia="Aptos" w:hAnsi="Aptos" w:cs="Aptos"/>
          <w:sz w:val="22"/>
          <w:szCs w:val="22"/>
        </w:rPr>
        <w:t>es</w:t>
      </w:r>
      <w:r w:rsidR="4F55A0D2" w:rsidRPr="764E9093">
        <w:rPr>
          <w:rFonts w:ascii="Aptos" w:eastAsia="Aptos" w:hAnsi="Aptos" w:cs="Aptos"/>
          <w:sz w:val="22"/>
          <w:szCs w:val="22"/>
        </w:rPr>
        <w:t xml:space="preserve"> what is already working and how to build on that. </w:t>
      </w:r>
    </w:p>
    <w:p w14:paraId="124DC16C" w14:textId="47E2D9B5" w:rsidR="6E0B29FF" w:rsidRDefault="725BBF92" w:rsidP="5CB7B557">
      <w:pPr>
        <w:spacing w:line="259" w:lineRule="auto"/>
        <w:rPr>
          <w:rFonts w:ascii="Aptos" w:eastAsia="Aptos" w:hAnsi="Aptos" w:cs="Aptos"/>
          <w:sz w:val="22"/>
          <w:szCs w:val="22"/>
        </w:rPr>
      </w:pPr>
      <w:r w:rsidRPr="5CB7B557">
        <w:rPr>
          <w:rFonts w:ascii="Aptos" w:eastAsia="Aptos" w:hAnsi="Aptos" w:cs="Aptos"/>
          <w:sz w:val="22"/>
          <w:szCs w:val="22"/>
        </w:rPr>
        <w:t xml:space="preserve">AIM </w:t>
      </w:r>
      <w:r w:rsidR="4F55A0D2" w:rsidRPr="5CB7B557">
        <w:rPr>
          <w:rFonts w:ascii="Aptos" w:eastAsia="Aptos" w:hAnsi="Aptos" w:cs="Aptos"/>
          <w:sz w:val="22"/>
          <w:szCs w:val="22"/>
        </w:rPr>
        <w:t>explor</w:t>
      </w:r>
      <w:r w:rsidR="4A95C337" w:rsidRPr="5CB7B557">
        <w:rPr>
          <w:rFonts w:ascii="Aptos" w:eastAsia="Aptos" w:hAnsi="Aptos" w:cs="Aptos"/>
          <w:sz w:val="22"/>
          <w:szCs w:val="22"/>
        </w:rPr>
        <w:t>es</w:t>
      </w:r>
      <w:r w:rsidR="4F55A0D2" w:rsidRPr="5CB7B557">
        <w:rPr>
          <w:rFonts w:ascii="Aptos" w:eastAsia="Aptos" w:hAnsi="Aptos" w:cs="Aptos"/>
          <w:sz w:val="22"/>
          <w:szCs w:val="22"/>
        </w:rPr>
        <w:t xml:space="preserve"> this using positive questions focused on four themes, known as the </w:t>
      </w:r>
      <w:r w:rsidR="00B9D612" w:rsidRPr="5CB7B557">
        <w:rPr>
          <w:rFonts w:ascii="Aptos" w:eastAsia="Aptos" w:hAnsi="Aptos" w:cs="Aptos"/>
          <w:sz w:val="22"/>
          <w:szCs w:val="22"/>
        </w:rPr>
        <w:t>‘</w:t>
      </w:r>
      <w:r w:rsidR="4F55A0D2" w:rsidRPr="5CB7B557">
        <w:rPr>
          <w:rFonts w:ascii="Aptos" w:eastAsia="Aptos" w:hAnsi="Aptos" w:cs="Aptos"/>
          <w:sz w:val="22"/>
          <w:szCs w:val="22"/>
        </w:rPr>
        <w:t>4Ds</w:t>
      </w:r>
      <w:r w:rsidR="25A2CE54" w:rsidRPr="5CB7B557">
        <w:rPr>
          <w:rFonts w:ascii="Aptos" w:eastAsia="Aptos" w:hAnsi="Aptos" w:cs="Aptos"/>
          <w:sz w:val="22"/>
          <w:szCs w:val="22"/>
        </w:rPr>
        <w:t>’</w:t>
      </w:r>
      <w:r w:rsidR="4F55A0D2" w:rsidRPr="5CB7B557">
        <w:rPr>
          <w:rFonts w:ascii="Aptos" w:eastAsia="Aptos" w:hAnsi="Aptos" w:cs="Aptos"/>
          <w:sz w:val="22"/>
          <w:szCs w:val="22"/>
        </w:rPr>
        <w:t>: Discover</w:t>
      </w:r>
      <w:r w:rsidR="59947FEE" w:rsidRPr="5CB7B557">
        <w:rPr>
          <w:rFonts w:ascii="Aptos" w:eastAsia="Aptos" w:hAnsi="Aptos" w:cs="Aptos"/>
          <w:sz w:val="22"/>
          <w:szCs w:val="22"/>
        </w:rPr>
        <w:t>,</w:t>
      </w:r>
      <w:r w:rsidR="4F55A0D2" w:rsidRPr="5CB7B557">
        <w:rPr>
          <w:rFonts w:ascii="Aptos" w:eastAsia="Aptos" w:hAnsi="Aptos" w:cs="Aptos"/>
          <w:sz w:val="22"/>
          <w:szCs w:val="22"/>
        </w:rPr>
        <w:t xml:space="preserve"> Dream</w:t>
      </w:r>
      <w:r w:rsidR="2EA399A0" w:rsidRPr="5CB7B557">
        <w:rPr>
          <w:rFonts w:ascii="Aptos" w:eastAsia="Aptos" w:hAnsi="Aptos" w:cs="Aptos"/>
          <w:sz w:val="22"/>
          <w:szCs w:val="22"/>
        </w:rPr>
        <w:t>,</w:t>
      </w:r>
      <w:r w:rsidR="4F55A0D2" w:rsidRPr="5CB7B557">
        <w:rPr>
          <w:rFonts w:ascii="Aptos" w:eastAsia="Aptos" w:hAnsi="Aptos" w:cs="Aptos"/>
          <w:sz w:val="22"/>
          <w:szCs w:val="22"/>
        </w:rPr>
        <w:t xml:space="preserve"> Design </w:t>
      </w:r>
      <w:r w:rsidR="35701676" w:rsidRPr="5CB7B557">
        <w:rPr>
          <w:rFonts w:ascii="Aptos" w:eastAsia="Aptos" w:hAnsi="Aptos" w:cs="Aptos"/>
          <w:sz w:val="22"/>
          <w:szCs w:val="22"/>
        </w:rPr>
        <w:t xml:space="preserve">and </w:t>
      </w:r>
      <w:r w:rsidR="3A1128E2" w:rsidRPr="5CB7B557">
        <w:rPr>
          <w:rFonts w:ascii="Aptos" w:eastAsia="Aptos" w:hAnsi="Aptos" w:cs="Aptos"/>
          <w:sz w:val="22"/>
          <w:szCs w:val="22"/>
        </w:rPr>
        <w:t>Destiny</w:t>
      </w:r>
      <w:r w:rsidR="77924337" w:rsidRPr="5CB7B557">
        <w:rPr>
          <w:rFonts w:ascii="Aptos" w:eastAsia="Aptos" w:hAnsi="Aptos" w:cs="Aptos"/>
          <w:sz w:val="22"/>
          <w:szCs w:val="22"/>
        </w:rPr>
        <w:t xml:space="preserve">, </w:t>
      </w:r>
      <w:r w:rsidR="0E1008C7" w:rsidRPr="5CB7B557">
        <w:rPr>
          <w:rFonts w:ascii="Aptos" w:eastAsia="Aptos" w:hAnsi="Aptos" w:cs="Aptos"/>
          <w:sz w:val="22"/>
          <w:szCs w:val="22"/>
        </w:rPr>
        <w:t>and a</w:t>
      </w:r>
      <w:r w:rsidR="4F55A0D2" w:rsidRPr="5CB7B557">
        <w:rPr>
          <w:rFonts w:ascii="Aptos" w:eastAsia="Aptos" w:hAnsi="Aptos" w:cs="Aptos"/>
          <w:sz w:val="22"/>
          <w:szCs w:val="22"/>
        </w:rPr>
        <w:t xml:space="preserve">sking questions </w:t>
      </w:r>
      <w:r w:rsidR="542B2CD1" w:rsidRPr="5CB7B557">
        <w:rPr>
          <w:rFonts w:ascii="Aptos" w:eastAsia="Aptos" w:hAnsi="Aptos" w:cs="Aptos"/>
          <w:sz w:val="22"/>
          <w:szCs w:val="22"/>
        </w:rPr>
        <w:t xml:space="preserve">with </w:t>
      </w:r>
      <w:r w:rsidR="4F55A0D2" w:rsidRPr="5CB7B557">
        <w:rPr>
          <w:rFonts w:ascii="Aptos" w:eastAsia="Aptos" w:hAnsi="Aptos" w:cs="Aptos"/>
          <w:sz w:val="22"/>
          <w:szCs w:val="22"/>
        </w:rPr>
        <w:t xml:space="preserve">these themes is used to generate positive change. </w:t>
      </w:r>
      <w:r w:rsidR="692A8594" w:rsidRPr="5CB7B557">
        <w:rPr>
          <w:rFonts w:ascii="Aptos" w:eastAsia="Aptos" w:hAnsi="Aptos" w:cs="Aptos"/>
          <w:sz w:val="22"/>
          <w:szCs w:val="22"/>
        </w:rPr>
        <w:t xml:space="preserve">  A</w:t>
      </w:r>
      <w:r w:rsidR="6E0B29FF" w:rsidRPr="5CB7B557">
        <w:rPr>
          <w:rFonts w:ascii="Aptos" w:eastAsia="Aptos" w:hAnsi="Aptos" w:cs="Aptos"/>
          <w:sz w:val="22"/>
          <w:szCs w:val="22"/>
        </w:rPr>
        <w:t xml:space="preserve">IM can be applied to training new employees – in the </w:t>
      </w:r>
      <w:r w:rsidR="53CFDF0F" w:rsidRPr="5CB7B557">
        <w:rPr>
          <w:rFonts w:ascii="Aptos" w:eastAsia="Aptos" w:hAnsi="Aptos" w:cs="Aptos"/>
          <w:sz w:val="22"/>
          <w:szCs w:val="22"/>
        </w:rPr>
        <w:t xml:space="preserve">Police </w:t>
      </w:r>
      <w:r w:rsidR="6E0B29FF" w:rsidRPr="5CB7B557">
        <w:rPr>
          <w:rFonts w:ascii="Aptos" w:eastAsia="Aptos" w:hAnsi="Aptos" w:cs="Aptos"/>
          <w:sz w:val="22"/>
          <w:szCs w:val="22"/>
        </w:rPr>
        <w:t>Force</w:t>
      </w:r>
      <w:r w:rsidR="559A6964" w:rsidRPr="5CB7B557">
        <w:rPr>
          <w:rFonts w:ascii="Aptos" w:eastAsia="Aptos" w:hAnsi="Aptos" w:cs="Aptos"/>
          <w:sz w:val="22"/>
          <w:szCs w:val="22"/>
        </w:rPr>
        <w:t xml:space="preserve"> </w:t>
      </w:r>
      <w:r w:rsidR="27CB70FB" w:rsidRPr="5CB7B557">
        <w:rPr>
          <w:rFonts w:ascii="Aptos" w:eastAsia="Aptos" w:hAnsi="Aptos" w:cs="Aptos"/>
          <w:sz w:val="22"/>
          <w:szCs w:val="22"/>
        </w:rPr>
        <w:t xml:space="preserve">we can use </w:t>
      </w:r>
      <w:r w:rsidR="6E0B29FF" w:rsidRPr="5CB7B557">
        <w:rPr>
          <w:rFonts w:ascii="Aptos" w:eastAsia="Aptos" w:hAnsi="Aptos" w:cs="Aptos"/>
          <w:sz w:val="22"/>
          <w:szCs w:val="22"/>
        </w:rPr>
        <w:t>the example of FCC Operators</w:t>
      </w:r>
      <w:r w:rsidR="6B018AE9" w:rsidRPr="5CB7B557">
        <w:rPr>
          <w:rFonts w:ascii="Aptos" w:eastAsia="Aptos" w:hAnsi="Aptos" w:cs="Aptos"/>
          <w:sz w:val="22"/>
          <w:szCs w:val="22"/>
        </w:rPr>
        <w:t>,</w:t>
      </w:r>
      <w:r w:rsidR="6E0B29FF" w:rsidRPr="5CB7B557">
        <w:rPr>
          <w:rFonts w:ascii="Aptos" w:eastAsia="Aptos" w:hAnsi="Aptos" w:cs="Aptos"/>
          <w:sz w:val="22"/>
          <w:szCs w:val="22"/>
        </w:rPr>
        <w:t xml:space="preserve"> who all have 7 weeks initial training before they commence their roles.</w:t>
      </w:r>
      <w:r w:rsidR="38208094" w:rsidRPr="5CB7B557">
        <w:rPr>
          <w:rFonts w:ascii="Aptos" w:eastAsia="Aptos" w:hAnsi="Aptos" w:cs="Aptos"/>
          <w:sz w:val="22"/>
          <w:szCs w:val="22"/>
        </w:rPr>
        <w:t xml:space="preserve"> </w:t>
      </w:r>
    </w:p>
    <w:p w14:paraId="6E884719" w14:textId="1DCF4BFA" w:rsidR="6E0B29FF" w:rsidRDefault="38208094" w:rsidP="559CA77C">
      <w:pPr>
        <w:spacing w:line="259" w:lineRule="auto"/>
        <w:rPr>
          <w:rFonts w:ascii="Aptos" w:eastAsia="Aptos" w:hAnsi="Aptos" w:cs="Aptos"/>
          <w:sz w:val="22"/>
          <w:szCs w:val="22"/>
        </w:rPr>
      </w:pPr>
      <w:r w:rsidRPr="764E9093">
        <w:rPr>
          <w:rFonts w:ascii="Aptos" w:eastAsia="Aptos" w:hAnsi="Aptos" w:cs="Aptos"/>
          <w:sz w:val="22"/>
          <w:szCs w:val="22"/>
        </w:rPr>
        <w:t xml:space="preserve">This approach </w:t>
      </w:r>
      <w:r w:rsidR="48C80E2D" w:rsidRPr="764E9093">
        <w:rPr>
          <w:rFonts w:ascii="Aptos" w:eastAsia="Aptos" w:hAnsi="Aptos" w:cs="Aptos"/>
          <w:sz w:val="22"/>
          <w:szCs w:val="22"/>
        </w:rPr>
        <w:t xml:space="preserve">is </w:t>
      </w:r>
      <w:r w:rsidRPr="764E9093">
        <w:rPr>
          <w:rFonts w:ascii="Aptos" w:eastAsia="Aptos" w:hAnsi="Aptos" w:cs="Aptos"/>
          <w:sz w:val="22"/>
          <w:szCs w:val="22"/>
        </w:rPr>
        <w:t>useful to use when</w:t>
      </w:r>
      <w:r w:rsidR="78ACC7DE" w:rsidRPr="764E9093">
        <w:rPr>
          <w:rFonts w:ascii="Aptos" w:eastAsia="Aptos" w:hAnsi="Aptos" w:cs="Aptos"/>
          <w:sz w:val="22"/>
          <w:szCs w:val="22"/>
        </w:rPr>
        <w:t xml:space="preserve"> </w:t>
      </w:r>
      <w:r w:rsidRPr="764E9093">
        <w:rPr>
          <w:rFonts w:ascii="Aptos" w:eastAsia="Aptos" w:hAnsi="Aptos" w:cs="Aptos"/>
          <w:sz w:val="22"/>
          <w:szCs w:val="22"/>
        </w:rPr>
        <w:t xml:space="preserve">trainees are dealing with challenges where some </w:t>
      </w:r>
      <w:r w:rsidR="1CDF4422" w:rsidRPr="764E9093">
        <w:rPr>
          <w:rFonts w:ascii="Aptos" w:eastAsia="Aptos" w:hAnsi="Aptos" w:cs="Aptos"/>
          <w:sz w:val="22"/>
          <w:szCs w:val="22"/>
        </w:rPr>
        <w:t>positively focused</w:t>
      </w:r>
      <w:r w:rsidRPr="764E9093">
        <w:rPr>
          <w:rFonts w:ascii="Aptos" w:eastAsia="Aptos" w:hAnsi="Aptos" w:cs="Aptos"/>
          <w:sz w:val="22"/>
          <w:szCs w:val="22"/>
        </w:rPr>
        <w:t xml:space="preserve"> creative thinking could be helpful</w:t>
      </w:r>
      <w:r w:rsidR="7C86FEF6" w:rsidRPr="764E9093">
        <w:rPr>
          <w:rFonts w:ascii="Aptos" w:eastAsia="Aptos" w:hAnsi="Aptos" w:cs="Aptos"/>
          <w:sz w:val="22"/>
          <w:szCs w:val="22"/>
        </w:rPr>
        <w:t xml:space="preserve"> - </w:t>
      </w:r>
      <w:r w:rsidRPr="764E9093">
        <w:rPr>
          <w:rFonts w:ascii="Aptos" w:eastAsia="Aptos" w:hAnsi="Aptos" w:cs="Aptos"/>
          <w:sz w:val="22"/>
          <w:szCs w:val="22"/>
        </w:rPr>
        <w:t>where a challenge has been around for some time, or where a trainee is feeling</w:t>
      </w:r>
      <w:r w:rsidR="2F6BEDD1" w:rsidRPr="764E9093">
        <w:rPr>
          <w:rFonts w:ascii="Aptos" w:eastAsia="Aptos" w:hAnsi="Aptos" w:cs="Aptos"/>
          <w:sz w:val="22"/>
          <w:szCs w:val="22"/>
        </w:rPr>
        <w:t xml:space="preserve"> anxious</w:t>
      </w:r>
      <w:r w:rsidRPr="764E9093">
        <w:rPr>
          <w:rFonts w:ascii="Aptos" w:eastAsia="Aptos" w:hAnsi="Aptos" w:cs="Aptos"/>
          <w:sz w:val="22"/>
          <w:szCs w:val="22"/>
        </w:rPr>
        <w:t xml:space="preserve"> about a situation. It could also be used with groups of trainees </w:t>
      </w:r>
      <w:r w:rsidR="5F01D787" w:rsidRPr="764E9093">
        <w:rPr>
          <w:rFonts w:ascii="Aptos" w:eastAsia="Aptos" w:hAnsi="Aptos" w:cs="Aptos"/>
          <w:sz w:val="22"/>
          <w:szCs w:val="22"/>
        </w:rPr>
        <w:t xml:space="preserve">to </w:t>
      </w:r>
      <w:r w:rsidRPr="764E9093">
        <w:rPr>
          <w:rFonts w:ascii="Aptos" w:eastAsia="Aptos" w:hAnsi="Aptos" w:cs="Aptos"/>
          <w:sz w:val="22"/>
          <w:szCs w:val="22"/>
        </w:rPr>
        <w:t>explore something together. It is an approach that can empower individuals, teams and organisations to make sustainable positive change.</w:t>
      </w:r>
      <w:r w:rsidR="65289199" w:rsidRPr="764E9093">
        <w:rPr>
          <w:rFonts w:ascii="Aptos" w:eastAsia="Aptos" w:hAnsi="Aptos" w:cs="Aptos"/>
          <w:sz w:val="22"/>
          <w:szCs w:val="22"/>
        </w:rPr>
        <w:t xml:space="preserve"> </w:t>
      </w:r>
      <w:r w:rsidR="4186606D" w:rsidRPr="764E9093">
        <w:rPr>
          <w:rFonts w:ascii="Aptos" w:eastAsia="Aptos" w:hAnsi="Aptos" w:cs="Aptos"/>
          <w:sz w:val="22"/>
          <w:szCs w:val="22"/>
        </w:rPr>
        <w:t xml:space="preserve"> </w:t>
      </w:r>
      <w:r w:rsidR="65289199" w:rsidRPr="764E9093">
        <w:rPr>
          <w:rFonts w:ascii="Aptos" w:eastAsia="Aptos" w:hAnsi="Aptos" w:cs="Aptos"/>
          <w:sz w:val="22"/>
          <w:szCs w:val="22"/>
        </w:rPr>
        <w:t xml:space="preserve">We can ask </w:t>
      </w:r>
      <w:r w:rsidR="46C27C9D" w:rsidRPr="764E9093">
        <w:rPr>
          <w:rFonts w:ascii="Aptos" w:eastAsia="Aptos" w:hAnsi="Aptos" w:cs="Aptos"/>
          <w:sz w:val="22"/>
          <w:szCs w:val="22"/>
        </w:rPr>
        <w:t>these trainees</w:t>
      </w:r>
      <w:r w:rsidR="65289199" w:rsidRPr="764E9093">
        <w:rPr>
          <w:rFonts w:ascii="Aptos" w:eastAsia="Aptos" w:hAnsi="Aptos" w:cs="Aptos"/>
          <w:sz w:val="22"/>
          <w:szCs w:val="22"/>
        </w:rPr>
        <w:t xml:space="preserve"> to consider </w:t>
      </w:r>
      <w:r w:rsidR="17A40B0C" w:rsidRPr="764E9093">
        <w:rPr>
          <w:rFonts w:ascii="Aptos" w:eastAsia="Aptos" w:hAnsi="Aptos" w:cs="Aptos"/>
          <w:sz w:val="22"/>
          <w:szCs w:val="22"/>
        </w:rPr>
        <w:t xml:space="preserve">and answer </w:t>
      </w:r>
      <w:r w:rsidR="65289199" w:rsidRPr="764E9093">
        <w:rPr>
          <w:rFonts w:ascii="Aptos" w:eastAsia="Aptos" w:hAnsi="Aptos" w:cs="Aptos"/>
          <w:sz w:val="22"/>
          <w:szCs w:val="22"/>
        </w:rPr>
        <w:t xml:space="preserve">the following questions </w:t>
      </w:r>
    </w:p>
    <w:p w14:paraId="2C290B14" w14:textId="6CF8FACF" w:rsidR="38208094" w:rsidRDefault="21E0D0F9" w:rsidP="121F2D64">
      <w:pPr>
        <w:spacing w:line="259" w:lineRule="auto"/>
        <w:rPr>
          <w:rFonts w:ascii="Aptos" w:eastAsia="Aptos" w:hAnsi="Aptos" w:cs="Aptos"/>
          <w:sz w:val="22"/>
          <w:szCs w:val="22"/>
        </w:rPr>
      </w:pPr>
      <w:r w:rsidRPr="764E9093">
        <w:rPr>
          <w:rFonts w:ascii="Aptos" w:eastAsia="Aptos" w:hAnsi="Aptos" w:cs="Aptos"/>
          <w:sz w:val="22"/>
          <w:szCs w:val="22"/>
        </w:rPr>
        <w:t xml:space="preserve">Discover- </w:t>
      </w:r>
      <w:r w:rsidR="38208094" w:rsidRPr="764E9093">
        <w:rPr>
          <w:rFonts w:ascii="Aptos" w:eastAsia="Aptos" w:hAnsi="Aptos" w:cs="Aptos"/>
          <w:sz w:val="22"/>
          <w:szCs w:val="22"/>
        </w:rPr>
        <w:t xml:space="preserve">Tell me about a time when you felt at your best? What was happening? How did you feel? </w:t>
      </w:r>
    </w:p>
    <w:p w14:paraId="4CDA7197" w14:textId="15180231" w:rsidR="38208094" w:rsidRDefault="59B2EFB6" w:rsidP="121F2D64">
      <w:pPr>
        <w:spacing w:line="259" w:lineRule="auto"/>
        <w:rPr>
          <w:rFonts w:ascii="Aptos" w:eastAsia="Aptos" w:hAnsi="Aptos" w:cs="Aptos"/>
          <w:sz w:val="22"/>
          <w:szCs w:val="22"/>
        </w:rPr>
      </w:pPr>
      <w:r w:rsidRPr="764E9093">
        <w:rPr>
          <w:rFonts w:ascii="Aptos" w:eastAsia="Aptos" w:hAnsi="Aptos" w:cs="Aptos"/>
          <w:sz w:val="22"/>
          <w:szCs w:val="22"/>
        </w:rPr>
        <w:t xml:space="preserve">Dream - </w:t>
      </w:r>
      <w:r w:rsidR="38208094" w:rsidRPr="764E9093">
        <w:rPr>
          <w:rFonts w:ascii="Aptos" w:eastAsia="Aptos" w:hAnsi="Aptos" w:cs="Aptos"/>
          <w:sz w:val="22"/>
          <w:szCs w:val="22"/>
        </w:rPr>
        <w:t>Imagine things are working exactly as you’d like them to</w:t>
      </w:r>
      <w:r w:rsidR="356FA776" w:rsidRPr="764E9093">
        <w:rPr>
          <w:rFonts w:ascii="Aptos" w:eastAsia="Aptos" w:hAnsi="Aptos" w:cs="Aptos"/>
          <w:sz w:val="22"/>
          <w:szCs w:val="22"/>
        </w:rPr>
        <w:t xml:space="preserve"> - w</w:t>
      </w:r>
      <w:r w:rsidR="38208094" w:rsidRPr="764E9093">
        <w:rPr>
          <w:rFonts w:ascii="Aptos" w:eastAsia="Aptos" w:hAnsi="Aptos" w:cs="Aptos"/>
          <w:sz w:val="22"/>
          <w:szCs w:val="22"/>
        </w:rPr>
        <w:t>hat would you be saying? What would others be say</w:t>
      </w:r>
      <w:r w:rsidR="1D740EAA" w:rsidRPr="764E9093">
        <w:rPr>
          <w:rFonts w:ascii="Aptos" w:eastAsia="Aptos" w:hAnsi="Aptos" w:cs="Aptos"/>
          <w:sz w:val="22"/>
          <w:szCs w:val="22"/>
        </w:rPr>
        <w:t>ing?</w:t>
      </w:r>
    </w:p>
    <w:p w14:paraId="7F02D01A" w14:textId="752BD47E" w:rsidR="38208094" w:rsidRDefault="3F0A5195" w:rsidP="121F2D64">
      <w:pPr>
        <w:spacing w:line="259" w:lineRule="auto"/>
        <w:rPr>
          <w:rFonts w:ascii="Aptos" w:eastAsia="Aptos" w:hAnsi="Aptos" w:cs="Aptos"/>
          <w:sz w:val="22"/>
          <w:szCs w:val="22"/>
        </w:rPr>
      </w:pPr>
      <w:r w:rsidRPr="764E9093">
        <w:rPr>
          <w:rFonts w:ascii="Aptos" w:eastAsia="Aptos" w:hAnsi="Aptos" w:cs="Aptos"/>
          <w:sz w:val="22"/>
          <w:szCs w:val="22"/>
        </w:rPr>
        <w:t xml:space="preserve">Design - </w:t>
      </w:r>
      <w:r w:rsidR="38208094" w:rsidRPr="764E9093">
        <w:rPr>
          <w:rFonts w:ascii="Aptos" w:eastAsia="Aptos" w:hAnsi="Aptos" w:cs="Aptos"/>
          <w:sz w:val="22"/>
          <w:szCs w:val="22"/>
        </w:rPr>
        <w:t xml:space="preserve">What can you take from your previous experiences that might be useful here? </w:t>
      </w:r>
    </w:p>
    <w:p w14:paraId="1949F316" w14:textId="5DB97BBE" w:rsidR="38208094" w:rsidRDefault="41DACA18" w:rsidP="121F2D64">
      <w:pPr>
        <w:spacing w:line="259" w:lineRule="auto"/>
        <w:rPr>
          <w:rFonts w:ascii="Aptos" w:eastAsia="Aptos" w:hAnsi="Aptos" w:cs="Aptos"/>
          <w:sz w:val="22"/>
          <w:szCs w:val="22"/>
        </w:rPr>
      </w:pPr>
      <w:r w:rsidRPr="559CA77C">
        <w:rPr>
          <w:rFonts w:ascii="Aptos" w:eastAsia="Aptos" w:hAnsi="Aptos" w:cs="Aptos"/>
          <w:sz w:val="22"/>
          <w:szCs w:val="22"/>
        </w:rPr>
        <w:lastRenderedPageBreak/>
        <w:t xml:space="preserve">Destiny - </w:t>
      </w:r>
      <w:r w:rsidR="38208094" w:rsidRPr="559CA77C">
        <w:rPr>
          <w:rFonts w:ascii="Aptos" w:eastAsia="Aptos" w:hAnsi="Aptos" w:cs="Aptos"/>
          <w:sz w:val="22"/>
          <w:szCs w:val="22"/>
        </w:rPr>
        <w:t xml:space="preserve">Now you’ve created some possible ways forward, which step(s) feel most </w:t>
      </w:r>
      <w:r w:rsidR="571CD4B2" w:rsidRPr="559CA77C">
        <w:rPr>
          <w:rFonts w:ascii="Aptos" w:eastAsia="Aptos" w:hAnsi="Aptos" w:cs="Aptos"/>
          <w:sz w:val="22"/>
          <w:szCs w:val="22"/>
        </w:rPr>
        <w:t>useful</w:t>
      </w:r>
      <w:r w:rsidR="38208094" w:rsidRPr="559CA77C">
        <w:rPr>
          <w:rFonts w:ascii="Aptos" w:eastAsia="Aptos" w:hAnsi="Aptos" w:cs="Aptos"/>
          <w:sz w:val="22"/>
          <w:szCs w:val="22"/>
        </w:rPr>
        <w:t xml:space="preserve"> to you? Where could taking that step take you? Who could you work with on this?</w:t>
      </w:r>
    </w:p>
    <w:p w14:paraId="5DA23884" w14:textId="0E4A185B" w:rsidR="033B3DB4" w:rsidRDefault="033B3DB4" w:rsidP="559CA77C">
      <w:pPr>
        <w:spacing w:line="259" w:lineRule="auto"/>
        <w:rPr>
          <w:rFonts w:ascii="Aptos" w:eastAsia="Aptos" w:hAnsi="Aptos" w:cs="Aptos"/>
          <w:sz w:val="22"/>
          <w:szCs w:val="22"/>
        </w:rPr>
      </w:pPr>
      <w:r w:rsidRPr="559CA77C">
        <w:rPr>
          <w:rFonts w:ascii="Aptos" w:eastAsia="Aptos" w:hAnsi="Aptos" w:cs="Aptos"/>
          <w:sz w:val="22"/>
          <w:szCs w:val="22"/>
        </w:rPr>
        <w:t>Moore, 2024) and (Lewis et al., 2016)</w:t>
      </w:r>
    </w:p>
    <w:p w14:paraId="3859EEEF" w14:textId="3AD1D85C" w:rsidR="44908F61" w:rsidRDefault="44908F61" w:rsidP="559CA77C">
      <w:pPr>
        <w:spacing w:line="259" w:lineRule="auto"/>
        <w:rPr>
          <w:rFonts w:ascii="Aptos" w:eastAsia="Aptos" w:hAnsi="Aptos" w:cs="Aptos"/>
          <w:sz w:val="22"/>
          <w:szCs w:val="22"/>
        </w:rPr>
      </w:pPr>
      <w:r w:rsidRPr="559CA77C">
        <w:rPr>
          <w:rFonts w:ascii="Aptos" w:eastAsia="Aptos" w:hAnsi="Aptos" w:cs="Aptos"/>
          <w:sz w:val="22"/>
          <w:szCs w:val="22"/>
        </w:rPr>
        <w:t>The below screenshot (</w:t>
      </w:r>
      <w:r w:rsidRPr="559CA77C">
        <w:rPr>
          <w:rFonts w:ascii="Aptos" w:eastAsia="Aptos" w:hAnsi="Aptos" w:cs="Aptos"/>
          <w:b/>
          <w:bCs/>
          <w:sz w:val="22"/>
          <w:szCs w:val="22"/>
        </w:rPr>
        <w:t>Table 6)</w:t>
      </w:r>
      <w:r w:rsidRPr="559CA77C">
        <w:rPr>
          <w:rFonts w:ascii="Aptos" w:eastAsia="Aptos" w:hAnsi="Aptos" w:cs="Aptos"/>
          <w:sz w:val="22"/>
          <w:szCs w:val="22"/>
        </w:rPr>
        <w:t xml:space="preserve"> illustrates the application of AIM in our DAP reviews:</w:t>
      </w:r>
    </w:p>
    <w:p w14:paraId="23F8DAEA" w14:textId="7CF4CE8F" w:rsidR="62527178" w:rsidRDefault="62527178" w:rsidP="559CA77C">
      <w:pPr>
        <w:spacing w:line="259" w:lineRule="auto"/>
      </w:pPr>
      <w:r>
        <w:rPr>
          <w:noProof/>
        </w:rPr>
        <w:drawing>
          <wp:inline distT="0" distB="0" distL="0" distR="0" wp14:anchorId="5209D37E" wp14:editId="1CEAD59F">
            <wp:extent cx="5715000" cy="3429000"/>
            <wp:effectExtent l="0" t="0" r="0" b="0"/>
            <wp:docPr id="1537056852" name="Picture 1537056852"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15000" cy="3429000"/>
                    </a:xfrm>
                    <a:prstGeom prst="rect">
                      <a:avLst/>
                    </a:prstGeom>
                  </pic:spPr>
                </pic:pic>
              </a:graphicData>
            </a:graphic>
          </wp:inline>
        </w:drawing>
      </w:r>
      <w:r>
        <w:br/>
      </w:r>
    </w:p>
    <w:p w14:paraId="006AF683" w14:textId="1F53CB94" w:rsidR="764E9093" w:rsidRDefault="764E9093">
      <w:r>
        <w:br w:type="page"/>
      </w:r>
    </w:p>
    <w:p w14:paraId="5CA29C14" w14:textId="1C5372D4" w:rsidR="5270D3D7" w:rsidRDefault="054C31CD" w:rsidP="764E9093">
      <w:pPr>
        <w:pStyle w:val="Nornal"/>
        <w:spacing w:after="0" w:line="240" w:lineRule="auto"/>
        <w:rPr>
          <w:rFonts w:ascii="Trebuchet MS" w:eastAsia="Trebuchet MS" w:hAnsi="Trebuchet MS" w:cs="Trebuchet MS"/>
          <w:b/>
          <w:bCs/>
          <w:color w:val="000000" w:themeColor="text1"/>
          <w:u w:val="single"/>
        </w:rPr>
      </w:pPr>
      <w:r w:rsidRPr="764E9093">
        <w:rPr>
          <w:rFonts w:ascii="Trebuchet MS" w:eastAsia="Trebuchet MS" w:hAnsi="Trebuchet MS" w:cs="Trebuchet MS"/>
          <w:b/>
          <w:bCs/>
          <w:color w:val="000000" w:themeColor="text1"/>
          <w:u w:val="single"/>
        </w:rPr>
        <w:lastRenderedPageBreak/>
        <w:t>AC 3.1:</w:t>
      </w:r>
    </w:p>
    <w:p w14:paraId="00FB2551" w14:textId="0B0E1643" w:rsidR="764E9093" w:rsidRDefault="764E9093" w:rsidP="764E9093">
      <w:pPr>
        <w:pStyle w:val="Nornal"/>
        <w:spacing w:after="0" w:line="240" w:lineRule="auto"/>
        <w:rPr>
          <w:rFonts w:ascii="Trebuchet MS" w:eastAsia="Trebuchet MS" w:hAnsi="Trebuchet MS" w:cs="Trebuchet MS"/>
          <w:b/>
          <w:bCs/>
          <w:color w:val="000000" w:themeColor="text1"/>
        </w:rPr>
      </w:pPr>
    </w:p>
    <w:p w14:paraId="15A96687" w14:textId="4A22B97A" w:rsidR="559CA77C" w:rsidRDefault="7E149D52" w:rsidP="5CB7B557">
      <w:pPr>
        <w:rPr>
          <w:sz w:val="22"/>
          <w:szCs w:val="22"/>
        </w:rPr>
      </w:pPr>
      <w:r w:rsidRPr="764E9093">
        <w:rPr>
          <w:sz w:val="22"/>
          <w:szCs w:val="22"/>
        </w:rPr>
        <w:t>C</w:t>
      </w:r>
      <w:r w:rsidR="02BE5A69" w:rsidRPr="764E9093">
        <w:rPr>
          <w:sz w:val="22"/>
          <w:szCs w:val="22"/>
        </w:rPr>
        <w:t>ovid-1</w:t>
      </w:r>
      <w:r w:rsidRPr="764E9093">
        <w:rPr>
          <w:sz w:val="22"/>
          <w:szCs w:val="22"/>
        </w:rPr>
        <w:t xml:space="preserve">9 was a catalyst for change in the majority of workplaces. </w:t>
      </w:r>
      <w:r w:rsidR="67678A0B" w:rsidRPr="764E9093">
        <w:rPr>
          <w:sz w:val="22"/>
          <w:szCs w:val="22"/>
        </w:rPr>
        <w:t xml:space="preserve">Agile </w:t>
      </w:r>
      <w:r w:rsidR="7C6AC9E9" w:rsidRPr="764E9093">
        <w:rPr>
          <w:sz w:val="22"/>
          <w:szCs w:val="22"/>
        </w:rPr>
        <w:t>working</w:t>
      </w:r>
      <w:r w:rsidR="67678A0B" w:rsidRPr="764E9093">
        <w:rPr>
          <w:sz w:val="22"/>
          <w:szCs w:val="22"/>
        </w:rPr>
        <w:t xml:space="preserve"> policies were implemented </w:t>
      </w:r>
      <w:r w:rsidR="286D4308" w:rsidRPr="764E9093">
        <w:rPr>
          <w:sz w:val="22"/>
          <w:szCs w:val="22"/>
        </w:rPr>
        <w:t>giving</w:t>
      </w:r>
      <w:r w:rsidR="67678A0B" w:rsidRPr="764E9093">
        <w:rPr>
          <w:sz w:val="22"/>
          <w:szCs w:val="22"/>
        </w:rPr>
        <w:t xml:space="preserve"> a number of employees as well as a new generation of employees the o</w:t>
      </w:r>
      <w:r w:rsidR="4CF48E89" w:rsidRPr="764E9093">
        <w:rPr>
          <w:sz w:val="22"/>
          <w:szCs w:val="22"/>
        </w:rPr>
        <w:t>p</w:t>
      </w:r>
      <w:r w:rsidR="67678A0B" w:rsidRPr="764E9093">
        <w:rPr>
          <w:sz w:val="22"/>
          <w:szCs w:val="22"/>
        </w:rPr>
        <w:t xml:space="preserve">portunity to work from home, home-based </w:t>
      </w:r>
      <w:r w:rsidR="76C73C5B" w:rsidRPr="764E9093">
        <w:rPr>
          <w:sz w:val="22"/>
          <w:szCs w:val="22"/>
        </w:rPr>
        <w:t xml:space="preserve">and flexible </w:t>
      </w:r>
      <w:r w:rsidR="67678A0B" w:rsidRPr="764E9093">
        <w:rPr>
          <w:sz w:val="22"/>
          <w:szCs w:val="22"/>
        </w:rPr>
        <w:t>working became the norm, and in 2025 many compa</w:t>
      </w:r>
      <w:r w:rsidR="19D01867" w:rsidRPr="764E9093">
        <w:rPr>
          <w:sz w:val="22"/>
          <w:szCs w:val="22"/>
        </w:rPr>
        <w:t xml:space="preserve">nies </w:t>
      </w:r>
      <w:r w:rsidR="3BF54219" w:rsidRPr="764E9093">
        <w:rPr>
          <w:sz w:val="22"/>
          <w:szCs w:val="22"/>
        </w:rPr>
        <w:t xml:space="preserve">such as Amazon </w:t>
      </w:r>
      <w:r w:rsidR="19D01867" w:rsidRPr="764E9093">
        <w:rPr>
          <w:sz w:val="22"/>
          <w:szCs w:val="22"/>
        </w:rPr>
        <w:t xml:space="preserve">are </w:t>
      </w:r>
      <w:r w:rsidR="7DA446F6" w:rsidRPr="764E9093">
        <w:rPr>
          <w:sz w:val="22"/>
          <w:szCs w:val="22"/>
        </w:rPr>
        <w:t>attempting</w:t>
      </w:r>
      <w:r w:rsidR="19D01867" w:rsidRPr="764E9093">
        <w:rPr>
          <w:sz w:val="22"/>
          <w:szCs w:val="22"/>
        </w:rPr>
        <w:t xml:space="preserve"> to force</w:t>
      </w:r>
      <w:r w:rsidR="35224A1D" w:rsidRPr="764E9093">
        <w:rPr>
          <w:sz w:val="22"/>
          <w:szCs w:val="22"/>
        </w:rPr>
        <w:t xml:space="preserve"> a </w:t>
      </w:r>
      <w:r w:rsidR="19D01867" w:rsidRPr="764E9093">
        <w:rPr>
          <w:sz w:val="22"/>
          <w:szCs w:val="22"/>
        </w:rPr>
        <w:t xml:space="preserve">change </w:t>
      </w:r>
      <w:r w:rsidR="063169EC" w:rsidRPr="764E9093">
        <w:rPr>
          <w:sz w:val="22"/>
          <w:szCs w:val="22"/>
        </w:rPr>
        <w:t>on employees to</w:t>
      </w:r>
      <w:r w:rsidR="19D01867" w:rsidRPr="764E9093">
        <w:rPr>
          <w:sz w:val="22"/>
          <w:szCs w:val="22"/>
        </w:rPr>
        <w:t xml:space="preserve"> majority of office working.</w:t>
      </w:r>
      <w:r w:rsidR="74D5C9BC" w:rsidRPr="764E9093">
        <w:rPr>
          <w:sz w:val="22"/>
          <w:szCs w:val="22"/>
        </w:rPr>
        <w:t xml:space="preserve"> But the world of work has moved on now – technology has moved </w:t>
      </w:r>
      <w:r w:rsidR="576417BD" w:rsidRPr="764E9093">
        <w:rPr>
          <w:sz w:val="22"/>
          <w:szCs w:val="22"/>
        </w:rPr>
        <w:t>on</w:t>
      </w:r>
      <w:r w:rsidR="74D5C9BC" w:rsidRPr="764E9093">
        <w:rPr>
          <w:sz w:val="22"/>
          <w:szCs w:val="22"/>
        </w:rPr>
        <w:t xml:space="preserve">– </w:t>
      </w:r>
      <w:r w:rsidR="0B0534E4" w:rsidRPr="764E9093">
        <w:rPr>
          <w:sz w:val="22"/>
          <w:szCs w:val="22"/>
        </w:rPr>
        <w:t>family</w:t>
      </w:r>
      <w:r w:rsidR="74D5C9BC" w:rsidRPr="764E9093">
        <w:rPr>
          <w:sz w:val="22"/>
          <w:szCs w:val="22"/>
        </w:rPr>
        <w:t xml:space="preserve">-friendly </w:t>
      </w:r>
      <w:r w:rsidR="48C5A1B3" w:rsidRPr="764E9093">
        <w:rPr>
          <w:sz w:val="22"/>
          <w:szCs w:val="22"/>
        </w:rPr>
        <w:t>policies,</w:t>
      </w:r>
      <w:r w:rsidR="74D5C9BC" w:rsidRPr="764E9093">
        <w:rPr>
          <w:sz w:val="22"/>
          <w:szCs w:val="22"/>
        </w:rPr>
        <w:t xml:space="preserve"> diversity and </w:t>
      </w:r>
      <w:r w:rsidR="65B99A5C" w:rsidRPr="764E9093">
        <w:rPr>
          <w:sz w:val="22"/>
          <w:szCs w:val="22"/>
        </w:rPr>
        <w:t>inclusion</w:t>
      </w:r>
      <w:r w:rsidR="74D5C9BC" w:rsidRPr="764E9093">
        <w:rPr>
          <w:sz w:val="22"/>
          <w:szCs w:val="22"/>
        </w:rPr>
        <w:t xml:space="preserve"> are part of our strategic plans</w:t>
      </w:r>
      <w:r w:rsidR="2F29A9E7" w:rsidRPr="764E9093">
        <w:rPr>
          <w:sz w:val="22"/>
          <w:szCs w:val="22"/>
        </w:rPr>
        <w:t>.</w:t>
      </w:r>
    </w:p>
    <w:p w14:paraId="659E1F41" w14:textId="7481FBFA" w:rsidR="26EADE25" w:rsidRDefault="1F78AE4B" w:rsidP="5270D3D7">
      <w:pPr>
        <w:rPr>
          <w:rFonts w:eastAsiaTheme="minorEastAsia"/>
          <w:sz w:val="22"/>
          <w:szCs w:val="22"/>
        </w:rPr>
      </w:pPr>
      <w:r w:rsidRPr="764E9093">
        <w:rPr>
          <w:rFonts w:eastAsiaTheme="minorEastAsia"/>
          <w:sz w:val="22"/>
          <w:szCs w:val="22"/>
        </w:rPr>
        <w:t>CIPD People Profession 2030 looks at a collaborative view of future trends and explores how they shape the People Profession (CIPD, 2023).</w:t>
      </w:r>
    </w:p>
    <w:p w14:paraId="21BCFEBB" w14:textId="29BBB180" w:rsidR="00D123A5" w:rsidRDefault="04C6D4E3" w:rsidP="764E9093">
      <w:pPr>
        <w:rPr>
          <w:rFonts w:eastAsiaTheme="minorEastAsia"/>
          <w:sz w:val="22"/>
          <w:szCs w:val="22"/>
        </w:rPr>
      </w:pPr>
      <w:r w:rsidRPr="764E9093">
        <w:rPr>
          <w:rFonts w:ascii="Aptos" w:eastAsia="Aptos" w:hAnsi="Aptos" w:cs="Aptos"/>
          <w:sz w:val="22"/>
          <w:szCs w:val="22"/>
        </w:rPr>
        <w:t xml:space="preserve">How do we make ourselves fit for the new world with AI developments endangering our job roles? </w:t>
      </w:r>
      <w:r w:rsidR="43D35D59" w:rsidRPr="764E9093">
        <w:rPr>
          <w:rFonts w:eastAsiaTheme="minorEastAsia"/>
          <w:sz w:val="22"/>
          <w:szCs w:val="22"/>
        </w:rPr>
        <w:t xml:space="preserve">With the increasing capabilities of AI being introduced into our workplaces, it is a concern how it could affect people practioners. </w:t>
      </w:r>
      <w:r w:rsidR="352627F7" w:rsidRPr="764E9093">
        <w:rPr>
          <w:rFonts w:eastAsiaTheme="minorEastAsia"/>
          <w:sz w:val="22"/>
          <w:szCs w:val="22"/>
        </w:rPr>
        <w:t>I recognise tha</w:t>
      </w:r>
      <w:r w:rsidR="0E8FE1FA" w:rsidRPr="764E9093">
        <w:rPr>
          <w:rFonts w:eastAsiaTheme="minorEastAsia"/>
          <w:sz w:val="22"/>
          <w:szCs w:val="22"/>
        </w:rPr>
        <w:t>t workplaces</w:t>
      </w:r>
      <w:r w:rsidR="352627F7" w:rsidRPr="764E9093">
        <w:rPr>
          <w:rFonts w:eastAsiaTheme="minorEastAsia"/>
          <w:sz w:val="22"/>
          <w:szCs w:val="22"/>
        </w:rPr>
        <w:t xml:space="preserve"> need</w:t>
      </w:r>
      <w:r w:rsidR="26A6D77D" w:rsidRPr="764E9093">
        <w:rPr>
          <w:rFonts w:eastAsiaTheme="minorEastAsia"/>
          <w:sz w:val="22"/>
          <w:szCs w:val="22"/>
        </w:rPr>
        <w:t xml:space="preserve"> </w:t>
      </w:r>
      <w:r w:rsidR="352627F7" w:rsidRPr="764E9093">
        <w:rPr>
          <w:rFonts w:eastAsiaTheme="minorEastAsia"/>
          <w:sz w:val="22"/>
          <w:szCs w:val="22"/>
        </w:rPr>
        <w:t>to be ready for the inevitable changes that AI application</w:t>
      </w:r>
      <w:r w:rsidR="64C9EB27" w:rsidRPr="764E9093">
        <w:rPr>
          <w:rFonts w:eastAsiaTheme="minorEastAsia"/>
          <w:sz w:val="22"/>
          <w:szCs w:val="22"/>
        </w:rPr>
        <w:t>s</w:t>
      </w:r>
      <w:r w:rsidR="352627F7" w:rsidRPr="764E9093">
        <w:rPr>
          <w:rFonts w:eastAsiaTheme="minorEastAsia"/>
          <w:sz w:val="22"/>
          <w:szCs w:val="22"/>
        </w:rPr>
        <w:t xml:space="preserve"> will bring - h</w:t>
      </w:r>
      <w:r w:rsidR="43D35D59" w:rsidRPr="764E9093">
        <w:rPr>
          <w:rFonts w:eastAsiaTheme="minorEastAsia"/>
          <w:sz w:val="22"/>
          <w:szCs w:val="22"/>
        </w:rPr>
        <w:t xml:space="preserve">owever, </w:t>
      </w:r>
      <w:r w:rsidR="6F7B5331" w:rsidRPr="764E9093">
        <w:rPr>
          <w:rFonts w:eastAsiaTheme="minorEastAsia"/>
          <w:sz w:val="22"/>
          <w:szCs w:val="22"/>
        </w:rPr>
        <w:t xml:space="preserve">to examine </w:t>
      </w:r>
      <w:r w:rsidR="43D35D59" w:rsidRPr="764E9093">
        <w:rPr>
          <w:rFonts w:eastAsiaTheme="minorEastAsia"/>
          <w:sz w:val="22"/>
          <w:szCs w:val="22"/>
        </w:rPr>
        <w:t xml:space="preserve">Core behaviours in the Profession Map, we see which areas AI would have a tough job to replicate or replace. </w:t>
      </w:r>
    </w:p>
    <w:p w14:paraId="3F80D168" w14:textId="47BF8681" w:rsidR="00D123A5" w:rsidRDefault="43D35D59" w:rsidP="5CB7B557">
      <w:pPr>
        <w:rPr>
          <w:rFonts w:eastAsiaTheme="minorEastAsia"/>
          <w:sz w:val="22"/>
          <w:szCs w:val="22"/>
        </w:rPr>
      </w:pPr>
      <w:r w:rsidRPr="764E9093">
        <w:rPr>
          <w:rFonts w:eastAsiaTheme="minorEastAsia"/>
          <w:sz w:val="22"/>
          <w:szCs w:val="22"/>
        </w:rPr>
        <w:t xml:space="preserve"> Valuing </w:t>
      </w:r>
      <w:r w:rsidR="497715AF" w:rsidRPr="764E9093">
        <w:rPr>
          <w:rFonts w:eastAsiaTheme="minorEastAsia"/>
          <w:sz w:val="22"/>
          <w:szCs w:val="22"/>
        </w:rPr>
        <w:t>people –</w:t>
      </w:r>
      <w:r w:rsidRPr="764E9093">
        <w:rPr>
          <w:rFonts w:eastAsiaTheme="minorEastAsia"/>
          <w:sz w:val="22"/>
          <w:szCs w:val="22"/>
        </w:rPr>
        <w:t xml:space="preserve"> being human is about compassion, empathy, understanding, being able to relate to others, not just following rules and procedures – though admittedly these are aspects which AI can assist with, and potentially reduce the size of a team by automating procedures to complete tasks.</w:t>
      </w:r>
      <w:r w:rsidR="708BF464" w:rsidRPr="764E9093">
        <w:rPr>
          <w:rFonts w:eastAsiaTheme="minorEastAsia"/>
          <w:sz w:val="22"/>
          <w:szCs w:val="22"/>
        </w:rPr>
        <w:t xml:space="preserve"> </w:t>
      </w:r>
    </w:p>
    <w:p w14:paraId="71DE0000" w14:textId="298E665F" w:rsidR="00D123A5" w:rsidRDefault="4A0D1D92" w:rsidP="5CB7B557">
      <w:pPr>
        <w:rPr>
          <w:rFonts w:eastAsiaTheme="minorEastAsia"/>
          <w:sz w:val="22"/>
          <w:szCs w:val="22"/>
        </w:rPr>
      </w:pPr>
      <w:r w:rsidRPr="764E9093">
        <w:rPr>
          <w:rFonts w:eastAsiaTheme="minorEastAsia"/>
          <w:sz w:val="22"/>
          <w:szCs w:val="22"/>
        </w:rPr>
        <w:t xml:space="preserve">We need to ensure that </w:t>
      </w:r>
      <w:r w:rsidR="37B70B2C" w:rsidRPr="764E9093">
        <w:rPr>
          <w:rFonts w:eastAsiaTheme="minorEastAsia"/>
          <w:sz w:val="22"/>
          <w:szCs w:val="22"/>
        </w:rPr>
        <w:t>P</w:t>
      </w:r>
      <w:r w:rsidRPr="764E9093">
        <w:rPr>
          <w:rFonts w:eastAsiaTheme="minorEastAsia"/>
          <w:sz w:val="22"/>
          <w:szCs w:val="22"/>
        </w:rPr>
        <w:t>eople Practice role</w:t>
      </w:r>
      <w:r w:rsidR="05CB913E" w:rsidRPr="764E9093">
        <w:rPr>
          <w:rFonts w:eastAsiaTheme="minorEastAsia"/>
          <w:sz w:val="22"/>
          <w:szCs w:val="22"/>
        </w:rPr>
        <w:t>s</w:t>
      </w:r>
      <w:r w:rsidRPr="764E9093">
        <w:rPr>
          <w:rFonts w:eastAsiaTheme="minorEastAsia"/>
          <w:sz w:val="22"/>
          <w:szCs w:val="22"/>
        </w:rPr>
        <w:t xml:space="preserve"> </w:t>
      </w:r>
      <w:r w:rsidR="32153553" w:rsidRPr="764E9093">
        <w:rPr>
          <w:rFonts w:eastAsiaTheme="minorEastAsia"/>
          <w:sz w:val="22"/>
          <w:szCs w:val="22"/>
        </w:rPr>
        <w:t>remains to</w:t>
      </w:r>
      <w:r w:rsidR="45AA2E9B" w:rsidRPr="764E9093">
        <w:rPr>
          <w:rFonts w:eastAsiaTheme="minorEastAsia"/>
          <w:sz w:val="22"/>
          <w:szCs w:val="22"/>
        </w:rPr>
        <w:t xml:space="preserve"> be </w:t>
      </w:r>
      <w:r w:rsidRPr="764E9093">
        <w:rPr>
          <w:rFonts w:eastAsiaTheme="minorEastAsia"/>
          <w:sz w:val="22"/>
          <w:szCs w:val="22"/>
        </w:rPr>
        <w:t>people</w:t>
      </w:r>
      <w:r w:rsidR="2D47DD62" w:rsidRPr="764E9093">
        <w:rPr>
          <w:rFonts w:eastAsiaTheme="minorEastAsia"/>
          <w:sz w:val="22"/>
          <w:szCs w:val="22"/>
        </w:rPr>
        <w:t>-</w:t>
      </w:r>
      <w:r w:rsidRPr="764E9093">
        <w:rPr>
          <w:rFonts w:eastAsiaTheme="minorEastAsia"/>
          <w:sz w:val="22"/>
          <w:szCs w:val="22"/>
        </w:rPr>
        <w:t>centred, strive to maintain t</w:t>
      </w:r>
      <w:r w:rsidR="14273F72" w:rsidRPr="764E9093">
        <w:rPr>
          <w:rFonts w:eastAsiaTheme="minorEastAsia"/>
          <w:sz w:val="22"/>
          <w:szCs w:val="22"/>
        </w:rPr>
        <w:t>he</w:t>
      </w:r>
      <w:r w:rsidRPr="764E9093">
        <w:rPr>
          <w:rFonts w:eastAsiaTheme="minorEastAsia"/>
          <w:sz w:val="22"/>
          <w:szCs w:val="22"/>
        </w:rPr>
        <w:t xml:space="preserve"> element</w:t>
      </w:r>
      <w:r w:rsidR="1F281103" w:rsidRPr="764E9093">
        <w:rPr>
          <w:rFonts w:eastAsiaTheme="minorEastAsia"/>
          <w:sz w:val="22"/>
          <w:szCs w:val="22"/>
        </w:rPr>
        <w:t>s</w:t>
      </w:r>
      <w:r w:rsidRPr="764E9093">
        <w:rPr>
          <w:rFonts w:eastAsiaTheme="minorEastAsia"/>
          <w:sz w:val="22"/>
          <w:szCs w:val="22"/>
        </w:rPr>
        <w:t xml:space="preserve"> of human judgement and empathy, personal choice and understanding </w:t>
      </w:r>
      <w:r w:rsidR="67F497ED" w:rsidRPr="764E9093">
        <w:rPr>
          <w:rFonts w:eastAsiaTheme="minorEastAsia"/>
          <w:sz w:val="22"/>
          <w:szCs w:val="22"/>
        </w:rPr>
        <w:t>and</w:t>
      </w:r>
      <w:r w:rsidRPr="764E9093">
        <w:rPr>
          <w:rFonts w:eastAsiaTheme="minorEastAsia"/>
          <w:sz w:val="22"/>
          <w:szCs w:val="22"/>
        </w:rPr>
        <w:t xml:space="preserve"> but </w:t>
      </w:r>
      <w:r w:rsidR="29F212D8" w:rsidRPr="764E9093">
        <w:rPr>
          <w:rFonts w:eastAsiaTheme="minorEastAsia"/>
          <w:sz w:val="22"/>
          <w:szCs w:val="22"/>
        </w:rPr>
        <w:t>demonstrate this to be an essential irreplaceable value</w:t>
      </w:r>
      <w:r w:rsidR="1B186559" w:rsidRPr="764E9093">
        <w:rPr>
          <w:rFonts w:eastAsiaTheme="minorEastAsia"/>
          <w:sz w:val="22"/>
          <w:szCs w:val="22"/>
        </w:rPr>
        <w:t>.</w:t>
      </w:r>
      <w:r w:rsidR="29F212D8" w:rsidRPr="764E9093">
        <w:rPr>
          <w:rFonts w:eastAsiaTheme="minorEastAsia"/>
          <w:sz w:val="22"/>
          <w:szCs w:val="22"/>
        </w:rPr>
        <w:t xml:space="preserve">  Training could be </w:t>
      </w:r>
      <w:r w:rsidR="06DFB01B" w:rsidRPr="764E9093">
        <w:rPr>
          <w:rFonts w:eastAsiaTheme="minorEastAsia"/>
          <w:sz w:val="22"/>
          <w:szCs w:val="22"/>
        </w:rPr>
        <w:t>replaced in part or whole</w:t>
      </w:r>
      <w:r w:rsidR="29F212D8" w:rsidRPr="764E9093">
        <w:rPr>
          <w:rFonts w:eastAsiaTheme="minorEastAsia"/>
          <w:sz w:val="22"/>
          <w:szCs w:val="22"/>
        </w:rPr>
        <w:t xml:space="preserve"> by AI technology</w:t>
      </w:r>
      <w:r w:rsidR="3BCF280D" w:rsidRPr="764E9093">
        <w:rPr>
          <w:rFonts w:eastAsiaTheme="minorEastAsia"/>
          <w:sz w:val="22"/>
          <w:szCs w:val="22"/>
        </w:rPr>
        <w:t xml:space="preserve"> –</w:t>
      </w:r>
      <w:r w:rsidR="6C851E66" w:rsidRPr="764E9093">
        <w:rPr>
          <w:rFonts w:eastAsiaTheme="minorEastAsia"/>
          <w:sz w:val="22"/>
          <w:szCs w:val="22"/>
        </w:rPr>
        <w:t xml:space="preserve"> </w:t>
      </w:r>
      <w:r w:rsidR="3BCF280D" w:rsidRPr="764E9093">
        <w:rPr>
          <w:rFonts w:eastAsiaTheme="minorEastAsia"/>
          <w:sz w:val="22"/>
          <w:szCs w:val="22"/>
        </w:rPr>
        <w:t>one element certain</w:t>
      </w:r>
      <w:r w:rsidR="6E72304C" w:rsidRPr="764E9093">
        <w:rPr>
          <w:rFonts w:eastAsiaTheme="minorEastAsia"/>
          <w:sz w:val="22"/>
          <w:szCs w:val="22"/>
        </w:rPr>
        <w:t>l</w:t>
      </w:r>
      <w:r w:rsidR="3BCF280D" w:rsidRPr="764E9093">
        <w:rPr>
          <w:rFonts w:eastAsiaTheme="minorEastAsia"/>
          <w:sz w:val="22"/>
          <w:szCs w:val="22"/>
        </w:rPr>
        <w:t>y which could be</w:t>
      </w:r>
      <w:r w:rsidR="79DFD6D9" w:rsidRPr="764E9093">
        <w:rPr>
          <w:rFonts w:eastAsiaTheme="minorEastAsia"/>
          <w:sz w:val="22"/>
          <w:szCs w:val="22"/>
        </w:rPr>
        <w:t xml:space="preserve"> replaced,</w:t>
      </w:r>
      <w:r w:rsidR="3BCF280D" w:rsidRPr="764E9093">
        <w:rPr>
          <w:rFonts w:eastAsiaTheme="minorEastAsia"/>
          <w:sz w:val="22"/>
          <w:szCs w:val="22"/>
        </w:rPr>
        <w:t xml:space="preserve"> but again this </w:t>
      </w:r>
      <w:r w:rsidR="2863C02F" w:rsidRPr="764E9093">
        <w:rPr>
          <w:rFonts w:eastAsiaTheme="minorEastAsia"/>
          <w:sz w:val="22"/>
          <w:szCs w:val="22"/>
        </w:rPr>
        <w:t>depends on</w:t>
      </w:r>
      <w:r w:rsidR="3BCF280D" w:rsidRPr="764E9093">
        <w:rPr>
          <w:rFonts w:eastAsiaTheme="minorEastAsia"/>
          <w:sz w:val="22"/>
          <w:szCs w:val="22"/>
        </w:rPr>
        <w:t xml:space="preserve"> which training the programme is</w:t>
      </w:r>
      <w:r w:rsidR="21C7D9F1" w:rsidRPr="764E9093">
        <w:rPr>
          <w:rFonts w:eastAsiaTheme="minorEastAsia"/>
          <w:sz w:val="22"/>
          <w:szCs w:val="22"/>
        </w:rPr>
        <w:t xml:space="preserve"> fo</w:t>
      </w:r>
      <w:r w:rsidR="3BCF280D" w:rsidRPr="764E9093">
        <w:rPr>
          <w:rFonts w:eastAsiaTheme="minorEastAsia"/>
          <w:sz w:val="22"/>
          <w:szCs w:val="22"/>
        </w:rPr>
        <w:t>r</w:t>
      </w:r>
      <w:r w:rsidR="48DD84F8" w:rsidRPr="764E9093">
        <w:rPr>
          <w:rFonts w:eastAsiaTheme="minorEastAsia"/>
          <w:sz w:val="22"/>
          <w:szCs w:val="22"/>
        </w:rPr>
        <w:t xml:space="preserve"> - </w:t>
      </w:r>
      <w:r w:rsidR="3BCF280D" w:rsidRPr="764E9093">
        <w:rPr>
          <w:rFonts w:eastAsiaTheme="minorEastAsia"/>
          <w:sz w:val="22"/>
          <w:szCs w:val="22"/>
        </w:rPr>
        <w:t>services such as mental health, counselling/therapy, surely cann</w:t>
      </w:r>
      <w:r w:rsidR="00D9AA7F" w:rsidRPr="764E9093">
        <w:rPr>
          <w:rFonts w:eastAsiaTheme="minorEastAsia"/>
          <w:sz w:val="22"/>
          <w:szCs w:val="22"/>
        </w:rPr>
        <w:t xml:space="preserve">ot be </w:t>
      </w:r>
      <w:r w:rsidR="4544DCD4" w:rsidRPr="764E9093">
        <w:rPr>
          <w:rFonts w:eastAsiaTheme="minorEastAsia"/>
          <w:sz w:val="22"/>
          <w:szCs w:val="22"/>
        </w:rPr>
        <w:t>replaced</w:t>
      </w:r>
      <w:r w:rsidR="00D9AA7F" w:rsidRPr="764E9093">
        <w:rPr>
          <w:rFonts w:eastAsiaTheme="minorEastAsia"/>
          <w:sz w:val="22"/>
          <w:szCs w:val="22"/>
        </w:rPr>
        <w:t xml:space="preserve">?  </w:t>
      </w:r>
      <w:r w:rsidR="39173061" w:rsidRPr="764E9093">
        <w:rPr>
          <w:rFonts w:eastAsiaTheme="minorEastAsia"/>
          <w:sz w:val="22"/>
          <w:szCs w:val="22"/>
        </w:rPr>
        <w:t>Sadly,</w:t>
      </w:r>
      <w:r w:rsidR="00D9AA7F" w:rsidRPr="764E9093">
        <w:rPr>
          <w:rFonts w:eastAsiaTheme="minorEastAsia"/>
          <w:sz w:val="22"/>
          <w:szCs w:val="22"/>
        </w:rPr>
        <w:t xml:space="preserve"> though we are </w:t>
      </w:r>
      <w:r w:rsidR="446A0FBB" w:rsidRPr="764E9093">
        <w:rPr>
          <w:rFonts w:eastAsiaTheme="minorEastAsia"/>
          <w:sz w:val="22"/>
          <w:szCs w:val="22"/>
        </w:rPr>
        <w:t>looking</w:t>
      </w:r>
      <w:r w:rsidR="00D9AA7F" w:rsidRPr="764E9093">
        <w:rPr>
          <w:rFonts w:eastAsiaTheme="minorEastAsia"/>
          <w:sz w:val="22"/>
          <w:szCs w:val="22"/>
        </w:rPr>
        <w:t xml:space="preserve"> at the new generation who prefer to </w:t>
      </w:r>
      <w:r w:rsidR="126A644E" w:rsidRPr="764E9093">
        <w:rPr>
          <w:rFonts w:eastAsiaTheme="minorEastAsia"/>
          <w:sz w:val="22"/>
          <w:szCs w:val="22"/>
        </w:rPr>
        <w:t>speak</w:t>
      </w:r>
      <w:r w:rsidR="00D9AA7F" w:rsidRPr="764E9093">
        <w:rPr>
          <w:rFonts w:eastAsiaTheme="minorEastAsia"/>
          <w:sz w:val="22"/>
          <w:szCs w:val="22"/>
        </w:rPr>
        <w:t xml:space="preserve"> through</w:t>
      </w:r>
      <w:r w:rsidR="51B382FE" w:rsidRPr="764E9093">
        <w:rPr>
          <w:rFonts w:eastAsiaTheme="minorEastAsia"/>
          <w:sz w:val="22"/>
          <w:szCs w:val="22"/>
        </w:rPr>
        <w:t xml:space="preserve"> technology</w:t>
      </w:r>
      <w:r w:rsidR="00D9AA7F" w:rsidRPr="764E9093">
        <w:rPr>
          <w:rFonts w:eastAsiaTheme="minorEastAsia"/>
          <w:sz w:val="22"/>
          <w:szCs w:val="22"/>
        </w:rPr>
        <w:t xml:space="preserve"> than to a human being, so this as well is questionable.</w:t>
      </w:r>
    </w:p>
    <w:p w14:paraId="64FAC095" w14:textId="446EA105" w:rsidR="00D123A5" w:rsidRDefault="708BF464" w:rsidP="764E9093">
      <w:pPr>
        <w:rPr>
          <w:rFonts w:eastAsiaTheme="minorEastAsia"/>
          <w:color w:val="000000" w:themeColor="text1"/>
          <w:sz w:val="22"/>
          <w:szCs w:val="22"/>
        </w:rPr>
      </w:pPr>
      <w:r w:rsidRPr="764E9093">
        <w:rPr>
          <w:rFonts w:eastAsiaTheme="minorEastAsia"/>
          <w:sz w:val="22"/>
          <w:szCs w:val="22"/>
        </w:rPr>
        <w:t>In t</w:t>
      </w:r>
      <w:r w:rsidR="4F144B47" w:rsidRPr="764E9093">
        <w:rPr>
          <w:rFonts w:eastAsiaTheme="minorEastAsia"/>
          <w:sz w:val="22"/>
          <w:szCs w:val="22"/>
        </w:rPr>
        <w:t>he r</w:t>
      </w:r>
      <w:r w:rsidRPr="764E9093">
        <w:rPr>
          <w:rFonts w:eastAsiaTheme="minorEastAsia"/>
          <w:sz w:val="22"/>
          <w:szCs w:val="22"/>
        </w:rPr>
        <w:t xml:space="preserve">eport </w:t>
      </w:r>
      <w:r w:rsidR="0BC3666D" w:rsidRPr="764E9093">
        <w:rPr>
          <w:rFonts w:eastAsiaTheme="minorEastAsia"/>
          <w:sz w:val="22"/>
          <w:szCs w:val="22"/>
        </w:rPr>
        <w:t xml:space="preserve">(p.21) </w:t>
      </w:r>
      <w:r w:rsidRPr="764E9093">
        <w:rPr>
          <w:rFonts w:eastAsiaTheme="minorEastAsia"/>
          <w:sz w:val="22"/>
          <w:szCs w:val="22"/>
        </w:rPr>
        <w:t xml:space="preserve">Hackathon reported that senior leadership </w:t>
      </w:r>
      <w:r w:rsidR="7C65FDE3" w:rsidRPr="764E9093">
        <w:rPr>
          <w:rFonts w:eastAsiaTheme="minorEastAsia"/>
          <w:sz w:val="22"/>
          <w:szCs w:val="22"/>
        </w:rPr>
        <w:t>participants</w:t>
      </w:r>
      <w:r w:rsidRPr="764E9093">
        <w:rPr>
          <w:rFonts w:eastAsiaTheme="minorEastAsia"/>
          <w:sz w:val="22"/>
          <w:szCs w:val="22"/>
        </w:rPr>
        <w:t xml:space="preserve"> </w:t>
      </w:r>
      <w:r w:rsidR="698FAD48" w:rsidRPr="764E9093">
        <w:rPr>
          <w:rFonts w:eastAsiaTheme="minorEastAsia"/>
          <w:sz w:val="22"/>
          <w:szCs w:val="22"/>
        </w:rPr>
        <w:t>thought ‘</w:t>
      </w:r>
      <w:r w:rsidRPr="764E9093">
        <w:rPr>
          <w:rFonts w:ascii="Aptos" w:eastAsia="Aptos" w:hAnsi="Aptos" w:cs="Aptos"/>
          <w:sz w:val="22"/>
          <w:szCs w:val="22"/>
        </w:rPr>
        <w:t>Digital transformation initiatives need to be balanced. The people professional will need to drive the human connection element and consideration of people needs: ‘We still need to recognise the importance of people: is it how people want to work?’</w:t>
      </w:r>
      <w:r w:rsidR="0FDBEC5A" w:rsidRPr="764E9093">
        <w:rPr>
          <w:rFonts w:ascii="Aptos" w:eastAsia="Aptos" w:hAnsi="Aptos" w:cs="Aptos"/>
          <w:sz w:val="22"/>
          <w:szCs w:val="22"/>
        </w:rPr>
        <w:t>.</w:t>
      </w:r>
    </w:p>
    <w:p w14:paraId="5998F614" w14:textId="6BC8EDCB" w:rsidR="00D123A5" w:rsidRDefault="13548DA3" w:rsidP="5CB7B557">
      <w:pPr>
        <w:rPr>
          <w:rFonts w:ascii="Aptos" w:eastAsia="Aptos" w:hAnsi="Aptos" w:cs="Aptos"/>
          <w:sz w:val="22"/>
          <w:szCs w:val="22"/>
        </w:rPr>
      </w:pPr>
      <w:r w:rsidRPr="764E9093">
        <w:rPr>
          <w:rFonts w:ascii="Aptos" w:eastAsia="Aptos" w:hAnsi="Aptos" w:cs="Aptos"/>
          <w:sz w:val="22"/>
          <w:szCs w:val="22"/>
        </w:rPr>
        <w:t>Ultimately it will come down to cost of people</w:t>
      </w:r>
      <w:r w:rsidR="5D8230D1" w:rsidRPr="764E9093">
        <w:rPr>
          <w:rFonts w:ascii="Aptos" w:eastAsia="Aptos" w:hAnsi="Aptos" w:cs="Aptos"/>
          <w:sz w:val="22"/>
          <w:szCs w:val="22"/>
        </w:rPr>
        <w:t>-</w:t>
      </w:r>
      <w:r w:rsidRPr="764E9093">
        <w:rPr>
          <w:rFonts w:ascii="Aptos" w:eastAsia="Aptos" w:hAnsi="Aptos" w:cs="Aptos"/>
          <w:sz w:val="22"/>
          <w:szCs w:val="22"/>
        </w:rPr>
        <w:t>versus</w:t>
      </w:r>
      <w:r w:rsidR="6225665D" w:rsidRPr="764E9093">
        <w:rPr>
          <w:rFonts w:ascii="Aptos" w:eastAsia="Aptos" w:hAnsi="Aptos" w:cs="Aptos"/>
          <w:sz w:val="22"/>
          <w:szCs w:val="22"/>
        </w:rPr>
        <w:t>-</w:t>
      </w:r>
      <w:r w:rsidRPr="764E9093">
        <w:rPr>
          <w:rFonts w:ascii="Aptos" w:eastAsia="Aptos" w:hAnsi="Aptos" w:cs="Aptos"/>
          <w:sz w:val="22"/>
          <w:szCs w:val="22"/>
        </w:rPr>
        <w:t>cost</w:t>
      </w:r>
      <w:r w:rsidR="3C580A39" w:rsidRPr="764E9093">
        <w:rPr>
          <w:rFonts w:ascii="Aptos" w:eastAsia="Aptos" w:hAnsi="Aptos" w:cs="Aptos"/>
          <w:sz w:val="22"/>
          <w:szCs w:val="22"/>
        </w:rPr>
        <w:t>-</w:t>
      </w:r>
      <w:r w:rsidRPr="764E9093">
        <w:rPr>
          <w:rFonts w:ascii="Aptos" w:eastAsia="Aptos" w:hAnsi="Aptos" w:cs="Aptos"/>
          <w:sz w:val="22"/>
          <w:szCs w:val="22"/>
        </w:rPr>
        <w:t>of</w:t>
      </w:r>
      <w:r w:rsidR="2848C0F5" w:rsidRPr="764E9093">
        <w:rPr>
          <w:rFonts w:ascii="Aptos" w:eastAsia="Aptos" w:hAnsi="Aptos" w:cs="Aptos"/>
          <w:sz w:val="22"/>
          <w:szCs w:val="22"/>
        </w:rPr>
        <w:t>-</w:t>
      </w:r>
      <w:r w:rsidRPr="764E9093">
        <w:rPr>
          <w:rFonts w:ascii="Aptos" w:eastAsia="Aptos" w:hAnsi="Aptos" w:cs="Aptos"/>
          <w:sz w:val="22"/>
          <w:szCs w:val="22"/>
        </w:rPr>
        <w:t>new</w:t>
      </w:r>
      <w:r w:rsidR="678525EE" w:rsidRPr="764E9093">
        <w:rPr>
          <w:rFonts w:ascii="Aptos" w:eastAsia="Aptos" w:hAnsi="Aptos" w:cs="Aptos"/>
          <w:sz w:val="22"/>
          <w:szCs w:val="22"/>
        </w:rPr>
        <w:t>-</w:t>
      </w:r>
      <w:r w:rsidRPr="764E9093">
        <w:rPr>
          <w:rFonts w:ascii="Aptos" w:eastAsia="Aptos" w:hAnsi="Aptos" w:cs="Aptos"/>
          <w:sz w:val="22"/>
          <w:szCs w:val="22"/>
        </w:rPr>
        <w:t>technology, and how dependable that technology is</w:t>
      </w:r>
      <w:r w:rsidR="051AED1B" w:rsidRPr="764E9093">
        <w:rPr>
          <w:rFonts w:ascii="Aptos" w:eastAsia="Aptos" w:hAnsi="Aptos" w:cs="Aptos"/>
          <w:sz w:val="22"/>
          <w:szCs w:val="22"/>
        </w:rPr>
        <w:t xml:space="preserve">, but I hope we never lose sight of the </w:t>
      </w:r>
      <w:r w:rsidR="4D505B39" w:rsidRPr="764E9093">
        <w:rPr>
          <w:rFonts w:ascii="Aptos" w:eastAsia="Aptos" w:hAnsi="Aptos" w:cs="Aptos"/>
          <w:sz w:val="22"/>
          <w:szCs w:val="22"/>
        </w:rPr>
        <w:t>relevance of the</w:t>
      </w:r>
      <w:r w:rsidR="051AED1B" w:rsidRPr="764E9093">
        <w:rPr>
          <w:rFonts w:ascii="Aptos" w:eastAsia="Aptos" w:hAnsi="Aptos" w:cs="Aptos"/>
          <w:sz w:val="22"/>
          <w:szCs w:val="22"/>
        </w:rPr>
        <w:t xml:space="preserve"> human aspect of People Practitioners</w:t>
      </w:r>
      <w:r w:rsidR="3AD14F82" w:rsidRPr="764E9093">
        <w:rPr>
          <w:rFonts w:ascii="Aptos" w:eastAsia="Aptos" w:hAnsi="Aptos" w:cs="Aptos"/>
          <w:sz w:val="22"/>
          <w:szCs w:val="22"/>
        </w:rPr>
        <w:t>.</w:t>
      </w:r>
    </w:p>
    <w:p w14:paraId="65EE3412" w14:textId="64DDE220" w:rsidR="00D123A5" w:rsidRDefault="4B2D38F9" w:rsidP="5CB7B557">
      <w:pPr>
        <w:rPr>
          <w:rFonts w:ascii="Aptos" w:eastAsia="Aptos" w:hAnsi="Aptos" w:cs="Aptos"/>
          <w:sz w:val="22"/>
          <w:szCs w:val="22"/>
        </w:rPr>
      </w:pPr>
      <w:r w:rsidRPr="764E9093">
        <w:rPr>
          <w:rFonts w:ascii="Aptos" w:eastAsia="Aptos" w:hAnsi="Aptos" w:cs="Aptos"/>
          <w:b/>
          <w:bCs/>
          <w:sz w:val="22"/>
          <w:szCs w:val="22"/>
        </w:rPr>
        <w:t xml:space="preserve">Table 7 </w:t>
      </w:r>
      <w:r w:rsidRPr="764E9093">
        <w:rPr>
          <w:rFonts w:ascii="Aptos" w:eastAsia="Aptos" w:hAnsi="Aptos" w:cs="Aptos"/>
          <w:sz w:val="22"/>
          <w:szCs w:val="22"/>
        </w:rPr>
        <w:t xml:space="preserve">shows my development plan and how important </w:t>
      </w:r>
      <w:r w:rsidR="1865B044" w:rsidRPr="764E9093">
        <w:rPr>
          <w:rFonts w:ascii="Aptos" w:eastAsia="Aptos" w:hAnsi="Aptos" w:cs="Aptos"/>
          <w:sz w:val="22"/>
          <w:szCs w:val="22"/>
        </w:rPr>
        <w:t xml:space="preserve">to me </w:t>
      </w:r>
      <w:r w:rsidRPr="764E9093">
        <w:rPr>
          <w:rFonts w:ascii="Aptos" w:eastAsia="Aptos" w:hAnsi="Aptos" w:cs="Aptos"/>
          <w:sz w:val="22"/>
          <w:szCs w:val="22"/>
        </w:rPr>
        <w:t>learning, understand and confidently being able to assist our employees is</w:t>
      </w:r>
      <w:r w:rsidR="26F08AC4" w:rsidRPr="764E9093">
        <w:rPr>
          <w:rFonts w:ascii="Aptos" w:eastAsia="Aptos" w:hAnsi="Aptos" w:cs="Aptos"/>
          <w:sz w:val="22"/>
          <w:szCs w:val="22"/>
        </w:rPr>
        <w:t>,</w:t>
      </w:r>
      <w:r w:rsidRPr="764E9093">
        <w:rPr>
          <w:rFonts w:ascii="Aptos" w:eastAsia="Aptos" w:hAnsi="Aptos" w:cs="Aptos"/>
          <w:sz w:val="22"/>
          <w:szCs w:val="22"/>
        </w:rPr>
        <w:t xml:space="preserve"> to build </w:t>
      </w:r>
      <w:r w:rsidR="14CC461E" w:rsidRPr="764E9093">
        <w:rPr>
          <w:rFonts w:ascii="Aptos" w:eastAsia="Aptos" w:hAnsi="Aptos" w:cs="Aptos"/>
          <w:sz w:val="22"/>
          <w:szCs w:val="22"/>
        </w:rPr>
        <w:t xml:space="preserve">my </w:t>
      </w:r>
      <w:r w:rsidRPr="764E9093">
        <w:rPr>
          <w:rFonts w:ascii="Aptos" w:eastAsia="Aptos" w:hAnsi="Aptos" w:cs="Aptos"/>
          <w:sz w:val="22"/>
          <w:szCs w:val="22"/>
        </w:rPr>
        <w:t>confidence to support them when they need assistance.</w:t>
      </w:r>
      <w:r w:rsidR="23692008" w:rsidRPr="764E9093">
        <w:rPr>
          <w:rFonts w:ascii="Aptos" w:eastAsia="Aptos" w:hAnsi="Aptos" w:cs="Aptos"/>
          <w:sz w:val="22"/>
          <w:szCs w:val="22"/>
        </w:rPr>
        <w:t xml:space="preserve"> I</w:t>
      </w:r>
      <w:r w:rsidR="7F851BFF" w:rsidRPr="764E9093">
        <w:rPr>
          <w:rFonts w:ascii="Aptos" w:eastAsia="Aptos" w:hAnsi="Aptos" w:cs="Aptos"/>
          <w:sz w:val="22"/>
          <w:szCs w:val="22"/>
        </w:rPr>
        <w:t xml:space="preserve">t </w:t>
      </w:r>
      <w:r w:rsidR="23692008" w:rsidRPr="764E9093">
        <w:rPr>
          <w:rFonts w:ascii="Aptos" w:eastAsia="Aptos" w:hAnsi="Aptos" w:cs="Aptos"/>
          <w:sz w:val="22"/>
          <w:szCs w:val="22"/>
        </w:rPr>
        <w:t xml:space="preserve">is crucial to review </w:t>
      </w:r>
      <w:r w:rsidR="630DF44E" w:rsidRPr="764E9093">
        <w:rPr>
          <w:rFonts w:ascii="Aptos" w:eastAsia="Aptos" w:hAnsi="Aptos" w:cs="Aptos"/>
          <w:sz w:val="22"/>
          <w:szCs w:val="22"/>
        </w:rPr>
        <w:t xml:space="preserve">and examine </w:t>
      </w:r>
      <w:r w:rsidR="23692008" w:rsidRPr="764E9093">
        <w:rPr>
          <w:rFonts w:ascii="Aptos" w:eastAsia="Aptos" w:hAnsi="Aptos" w:cs="Aptos"/>
          <w:sz w:val="22"/>
          <w:szCs w:val="22"/>
        </w:rPr>
        <w:t>our current processes to see if we can enhance them for more positive/timely outcome</w:t>
      </w:r>
      <w:r w:rsidR="48FED1CC" w:rsidRPr="764E9093">
        <w:rPr>
          <w:rFonts w:ascii="Aptos" w:eastAsia="Aptos" w:hAnsi="Aptos" w:cs="Aptos"/>
          <w:sz w:val="22"/>
          <w:szCs w:val="22"/>
        </w:rPr>
        <w:t>s.</w:t>
      </w:r>
    </w:p>
    <w:p w14:paraId="2D9EFB51" w14:textId="61F531D6" w:rsidR="00D123A5" w:rsidRDefault="23692008">
      <w:r>
        <w:rPr>
          <w:noProof/>
        </w:rPr>
        <w:lastRenderedPageBreak/>
        <w:drawing>
          <wp:inline distT="0" distB="0" distL="0" distR="0" wp14:anchorId="63480BF7" wp14:editId="3C173CE3">
            <wp:extent cx="5724524" cy="3933825"/>
            <wp:effectExtent l="0" t="0" r="0" b="0"/>
            <wp:docPr id="1678898960" name="Picture 1678898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24524" cy="3933825"/>
                    </a:xfrm>
                    <a:prstGeom prst="rect">
                      <a:avLst/>
                    </a:prstGeom>
                  </pic:spPr>
                </pic:pic>
              </a:graphicData>
            </a:graphic>
          </wp:inline>
        </w:drawing>
      </w:r>
    </w:p>
    <w:p w14:paraId="7B2FC454" w14:textId="54005B62" w:rsidR="764E9093" w:rsidRDefault="764E9093">
      <w:r>
        <w:br w:type="page"/>
      </w:r>
    </w:p>
    <w:p w14:paraId="57048EEE" w14:textId="3EDDD593" w:rsidR="0A316E27" w:rsidRDefault="0A316E27" w:rsidP="764E9093">
      <w:pPr>
        <w:pStyle w:val="Nornal"/>
        <w:spacing w:after="0" w:line="240" w:lineRule="auto"/>
        <w:rPr>
          <w:b/>
          <w:bCs/>
          <w:color w:val="FF0000"/>
          <w:u w:val="single"/>
        </w:rPr>
      </w:pPr>
      <w:r w:rsidRPr="764E9093">
        <w:rPr>
          <w:rFonts w:ascii="Trebuchet MS" w:eastAsia="Trebuchet MS" w:hAnsi="Trebuchet MS" w:cs="Trebuchet MS"/>
          <w:b/>
          <w:bCs/>
          <w:color w:val="000000" w:themeColor="text1"/>
          <w:u w:val="single"/>
        </w:rPr>
        <w:lastRenderedPageBreak/>
        <w:t>AC 3.2</w:t>
      </w:r>
      <w:r w:rsidR="3F1C4920" w:rsidRPr="764E9093">
        <w:rPr>
          <w:rFonts w:ascii="Trebuchet MS" w:eastAsia="Trebuchet MS" w:hAnsi="Trebuchet MS" w:cs="Trebuchet MS"/>
          <w:b/>
          <w:bCs/>
          <w:color w:val="000000" w:themeColor="text1"/>
          <w:u w:val="single"/>
        </w:rPr>
        <w:t>:</w:t>
      </w:r>
    </w:p>
    <w:p w14:paraId="45B57C23" w14:textId="257C5214" w:rsidR="764E9093" w:rsidRDefault="764E9093" w:rsidP="764E9093">
      <w:pPr>
        <w:pStyle w:val="Nornal"/>
        <w:spacing w:after="0" w:line="240" w:lineRule="auto"/>
        <w:rPr>
          <w:color w:val="000000" w:themeColor="text1"/>
        </w:rPr>
      </w:pPr>
    </w:p>
    <w:p w14:paraId="52B4E86D" w14:textId="7274509A" w:rsidR="63EABE95" w:rsidRDefault="63EABE95" w:rsidP="764E9093">
      <w:pPr>
        <w:pStyle w:val="Nornal"/>
        <w:spacing w:after="0" w:line="240" w:lineRule="auto"/>
        <w:rPr>
          <w:color w:val="000000" w:themeColor="text1"/>
        </w:rPr>
      </w:pPr>
      <w:r w:rsidRPr="764E9093">
        <w:rPr>
          <w:color w:val="000000" w:themeColor="text1"/>
        </w:rPr>
        <w:t>From the CIPD Profession Map I have selected 2 core-behaviours</w:t>
      </w:r>
      <w:r w:rsidR="4E5C4739" w:rsidRPr="764E9093">
        <w:rPr>
          <w:color w:val="000000" w:themeColor="text1"/>
        </w:rPr>
        <w:t xml:space="preserve">. </w:t>
      </w:r>
      <w:r w:rsidR="2C612429" w:rsidRPr="764E9093">
        <w:rPr>
          <w:color w:val="000000" w:themeColor="text1"/>
        </w:rPr>
        <w:t xml:space="preserve"> The following tables show the standards for the associate level for each behaviour:</w:t>
      </w:r>
    </w:p>
    <w:p w14:paraId="3ED14067" w14:textId="3D1258E2" w:rsidR="563C3264" w:rsidRDefault="563C3264" w:rsidP="563C3264">
      <w:pPr>
        <w:pStyle w:val="Nornal"/>
        <w:spacing w:after="0" w:line="240" w:lineRule="auto"/>
        <w:rPr>
          <w:rFonts w:ascii="Trebuchet MS" w:eastAsia="Trebuchet MS" w:hAnsi="Trebuchet MS" w:cs="Trebuchet MS"/>
          <w:color w:val="000000" w:themeColor="text1"/>
        </w:rPr>
      </w:pPr>
    </w:p>
    <w:p w14:paraId="43CAD911" w14:textId="190140A1" w:rsidR="2C612429" w:rsidRDefault="2C612429" w:rsidP="764E9093">
      <w:pPr>
        <w:pStyle w:val="Nornal"/>
        <w:spacing w:after="0" w:line="240" w:lineRule="auto"/>
      </w:pPr>
      <w:r w:rsidRPr="764E9093">
        <w:rPr>
          <w:rFonts w:ascii="Trebuchet MS" w:eastAsia="Trebuchet MS" w:hAnsi="Trebuchet MS" w:cs="Trebuchet MS"/>
          <w:b/>
          <w:bCs/>
          <w:color w:val="000000" w:themeColor="text1"/>
        </w:rPr>
        <w:t xml:space="preserve">Table 5A: </w:t>
      </w:r>
      <w:r>
        <w:rPr>
          <w:noProof/>
        </w:rPr>
        <w:drawing>
          <wp:inline distT="0" distB="0" distL="0" distR="0" wp14:anchorId="37569505" wp14:editId="236B3068">
            <wp:extent cx="5724524" cy="2247900"/>
            <wp:effectExtent l="0" t="0" r="0" b="0"/>
            <wp:docPr id="1875955344" name="Picture 187595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24524" cy="2247900"/>
                    </a:xfrm>
                    <a:prstGeom prst="rect">
                      <a:avLst/>
                    </a:prstGeom>
                  </pic:spPr>
                </pic:pic>
              </a:graphicData>
            </a:graphic>
          </wp:inline>
        </w:drawing>
      </w:r>
    </w:p>
    <w:p w14:paraId="7E077FDA" w14:textId="1420FBC1" w:rsidR="2C612429" w:rsidRDefault="2C612429" w:rsidP="563C3264">
      <w:pPr>
        <w:pStyle w:val="Nornal"/>
        <w:spacing w:after="0" w:line="240" w:lineRule="auto"/>
        <w:rPr>
          <w:rFonts w:ascii="Trebuchet MS" w:eastAsia="Trebuchet MS" w:hAnsi="Trebuchet MS" w:cs="Trebuchet MS"/>
          <w:b/>
          <w:bCs/>
          <w:color w:val="000000" w:themeColor="text1"/>
        </w:rPr>
      </w:pPr>
      <w:r w:rsidRPr="563C3264">
        <w:rPr>
          <w:rFonts w:ascii="Trebuchet MS" w:eastAsia="Trebuchet MS" w:hAnsi="Trebuchet MS" w:cs="Trebuchet MS"/>
          <w:b/>
          <w:bCs/>
          <w:color w:val="000000" w:themeColor="text1"/>
        </w:rPr>
        <w:t>Table 5B:</w:t>
      </w:r>
    </w:p>
    <w:p w14:paraId="4CD598EE" w14:textId="56DF2EB3" w:rsidR="2C612429" w:rsidRDefault="2C612429" w:rsidP="563C3264">
      <w:pPr>
        <w:spacing w:after="0" w:line="240" w:lineRule="auto"/>
      </w:pPr>
      <w:r>
        <w:rPr>
          <w:noProof/>
        </w:rPr>
        <w:drawing>
          <wp:inline distT="0" distB="0" distL="0" distR="0" wp14:anchorId="612CF679" wp14:editId="03471506">
            <wp:extent cx="5724524" cy="2790825"/>
            <wp:effectExtent l="0" t="0" r="0" b="0"/>
            <wp:docPr id="1405135464" name="Picture 140513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24524" cy="2790825"/>
                    </a:xfrm>
                    <a:prstGeom prst="rect">
                      <a:avLst/>
                    </a:prstGeom>
                  </pic:spPr>
                </pic:pic>
              </a:graphicData>
            </a:graphic>
          </wp:inline>
        </w:drawing>
      </w:r>
    </w:p>
    <w:p w14:paraId="0B5DAEE6" w14:textId="14F90E04" w:rsidR="2C612429" w:rsidRDefault="2C612429" w:rsidP="764E9093">
      <w:pPr>
        <w:spacing w:line="259" w:lineRule="auto"/>
        <w:rPr>
          <w:rFonts w:eastAsiaTheme="minorEastAsia"/>
          <w:color w:val="000000" w:themeColor="text1"/>
          <w:sz w:val="22"/>
          <w:szCs w:val="22"/>
        </w:rPr>
      </w:pPr>
      <w:r w:rsidRPr="764E9093">
        <w:rPr>
          <w:rFonts w:eastAsiaTheme="minorEastAsia"/>
          <w:color w:val="000000" w:themeColor="text1"/>
          <w:sz w:val="22"/>
          <w:szCs w:val="22"/>
        </w:rPr>
        <w:t xml:space="preserve">In </w:t>
      </w:r>
      <w:r w:rsidR="55D52EF9" w:rsidRPr="764E9093">
        <w:rPr>
          <w:rFonts w:eastAsiaTheme="minorEastAsia"/>
          <w:color w:val="000000" w:themeColor="text1"/>
          <w:sz w:val="22"/>
          <w:szCs w:val="22"/>
        </w:rPr>
        <w:t>our</w:t>
      </w:r>
      <w:r w:rsidRPr="764E9093">
        <w:rPr>
          <w:rFonts w:eastAsiaTheme="minorEastAsia"/>
          <w:color w:val="000000" w:themeColor="text1"/>
          <w:sz w:val="22"/>
          <w:szCs w:val="22"/>
        </w:rPr>
        <w:t xml:space="preserve"> </w:t>
      </w:r>
      <w:r w:rsidR="55D52EF9" w:rsidRPr="764E9093">
        <w:rPr>
          <w:rFonts w:eastAsiaTheme="minorEastAsia"/>
          <w:color w:val="000000" w:themeColor="text1"/>
          <w:sz w:val="22"/>
          <w:szCs w:val="22"/>
        </w:rPr>
        <w:t xml:space="preserve">team </w:t>
      </w:r>
      <w:r w:rsidRPr="764E9093">
        <w:rPr>
          <w:rFonts w:eastAsiaTheme="minorEastAsia"/>
          <w:color w:val="000000" w:themeColor="text1"/>
          <w:sz w:val="22"/>
          <w:szCs w:val="22"/>
        </w:rPr>
        <w:t xml:space="preserve">new staff </w:t>
      </w:r>
      <w:r w:rsidR="25E9F00B" w:rsidRPr="764E9093">
        <w:rPr>
          <w:rFonts w:eastAsiaTheme="minorEastAsia"/>
          <w:color w:val="000000" w:themeColor="text1"/>
          <w:sz w:val="22"/>
          <w:szCs w:val="22"/>
        </w:rPr>
        <w:t>have joined,</w:t>
      </w:r>
      <w:r w:rsidRPr="764E9093">
        <w:rPr>
          <w:rFonts w:eastAsiaTheme="minorEastAsia"/>
          <w:color w:val="000000" w:themeColor="text1"/>
          <w:sz w:val="22"/>
          <w:szCs w:val="22"/>
        </w:rPr>
        <w:t xml:space="preserve"> and as the most experienced team</w:t>
      </w:r>
      <w:r w:rsidR="4578BBE0" w:rsidRPr="764E9093">
        <w:rPr>
          <w:rFonts w:eastAsiaTheme="minorEastAsia"/>
          <w:color w:val="000000" w:themeColor="text1"/>
          <w:sz w:val="22"/>
          <w:szCs w:val="22"/>
        </w:rPr>
        <w:t>-</w:t>
      </w:r>
      <w:r w:rsidRPr="764E9093">
        <w:rPr>
          <w:rFonts w:eastAsiaTheme="minorEastAsia"/>
          <w:color w:val="000000" w:themeColor="text1"/>
          <w:sz w:val="22"/>
          <w:szCs w:val="22"/>
        </w:rPr>
        <w:t>member</w:t>
      </w:r>
      <w:r w:rsidR="0CB897B0" w:rsidRPr="764E9093">
        <w:rPr>
          <w:rFonts w:eastAsiaTheme="minorEastAsia"/>
          <w:color w:val="000000" w:themeColor="text1"/>
          <w:sz w:val="22"/>
          <w:szCs w:val="22"/>
        </w:rPr>
        <w:t xml:space="preserve"> </w:t>
      </w:r>
      <w:r w:rsidRPr="764E9093">
        <w:rPr>
          <w:rFonts w:eastAsiaTheme="minorEastAsia"/>
          <w:color w:val="000000" w:themeColor="text1"/>
          <w:sz w:val="22"/>
          <w:szCs w:val="22"/>
        </w:rPr>
        <w:t xml:space="preserve">I am asked to mentor and provide training on all aspects of </w:t>
      </w:r>
      <w:r w:rsidR="275E8BC6" w:rsidRPr="764E9093">
        <w:rPr>
          <w:rFonts w:eastAsiaTheme="minorEastAsia"/>
          <w:color w:val="000000" w:themeColor="text1"/>
          <w:sz w:val="22"/>
          <w:szCs w:val="22"/>
        </w:rPr>
        <w:t xml:space="preserve">our </w:t>
      </w:r>
      <w:r w:rsidR="5DD1667E" w:rsidRPr="764E9093">
        <w:rPr>
          <w:rFonts w:eastAsiaTheme="minorEastAsia"/>
          <w:color w:val="000000" w:themeColor="text1"/>
          <w:sz w:val="22"/>
          <w:szCs w:val="22"/>
        </w:rPr>
        <w:t>processes</w:t>
      </w:r>
      <w:r w:rsidRPr="764E9093">
        <w:rPr>
          <w:rFonts w:eastAsiaTheme="minorEastAsia"/>
          <w:color w:val="000000" w:themeColor="text1"/>
          <w:sz w:val="22"/>
          <w:szCs w:val="22"/>
        </w:rPr>
        <w:t xml:space="preserve">, from </w:t>
      </w:r>
      <w:r w:rsidR="7C76D6C8" w:rsidRPr="764E9093">
        <w:rPr>
          <w:rFonts w:eastAsiaTheme="minorEastAsia"/>
          <w:color w:val="000000" w:themeColor="text1"/>
          <w:sz w:val="22"/>
          <w:szCs w:val="22"/>
        </w:rPr>
        <w:t xml:space="preserve">advertising </w:t>
      </w:r>
      <w:r w:rsidRPr="764E9093">
        <w:rPr>
          <w:rFonts w:eastAsiaTheme="minorEastAsia"/>
          <w:color w:val="000000" w:themeColor="text1"/>
          <w:sz w:val="22"/>
          <w:szCs w:val="22"/>
        </w:rPr>
        <w:t xml:space="preserve">of </w:t>
      </w:r>
      <w:r w:rsidR="206DD3F7" w:rsidRPr="764E9093">
        <w:rPr>
          <w:rFonts w:eastAsiaTheme="minorEastAsia"/>
          <w:color w:val="000000" w:themeColor="text1"/>
          <w:sz w:val="22"/>
          <w:szCs w:val="22"/>
        </w:rPr>
        <w:t xml:space="preserve">vacancies, </w:t>
      </w:r>
      <w:r w:rsidR="528575C1" w:rsidRPr="764E9093">
        <w:rPr>
          <w:rFonts w:eastAsiaTheme="minorEastAsia"/>
          <w:color w:val="000000" w:themeColor="text1"/>
          <w:sz w:val="22"/>
          <w:szCs w:val="22"/>
        </w:rPr>
        <w:t xml:space="preserve">supporting applicants, closing </w:t>
      </w:r>
      <w:r w:rsidR="722E60D1" w:rsidRPr="764E9093">
        <w:rPr>
          <w:rFonts w:eastAsiaTheme="minorEastAsia"/>
          <w:color w:val="000000" w:themeColor="text1"/>
          <w:sz w:val="22"/>
          <w:szCs w:val="22"/>
        </w:rPr>
        <w:t>applications</w:t>
      </w:r>
      <w:r w:rsidR="4098E017" w:rsidRPr="764E9093">
        <w:rPr>
          <w:rFonts w:eastAsiaTheme="minorEastAsia"/>
          <w:color w:val="000000" w:themeColor="text1"/>
          <w:sz w:val="22"/>
          <w:szCs w:val="22"/>
        </w:rPr>
        <w:t xml:space="preserve">, </w:t>
      </w:r>
      <w:r w:rsidR="528575C1" w:rsidRPr="764E9093">
        <w:rPr>
          <w:rFonts w:eastAsiaTheme="minorEastAsia"/>
          <w:color w:val="000000" w:themeColor="text1"/>
          <w:sz w:val="22"/>
          <w:szCs w:val="22"/>
        </w:rPr>
        <w:t xml:space="preserve">shortlisting, interviews, to pre-employment checks and </w:t>
      </w:r>
      <w:r w:rsidRPr="764E9093">
        <w:rPr>
          <w:rFonts w:eastAsiaTheme="minorEastAsia"/>
          <w:color w:val="000000" w:themeColor="text1"/>
          <w:sz w:val="22"/>
          <w:szCs w:val="22"/>
        </w:rPr>
        <w:t>onboarding</w:t>
      </w:r>
      <w:r w:rsidR="5CD717C9" w:rsidRPr="764E9093">
        <w:rPr>
          <w:rFonts w:eastAsiaTheme="minorEastAsia"/>
          <w:color w:val="000000" w:themeColor="text1"/>
          <w:sz w:val="22"/>
          <w:szCs w:val="22"/>
        </w:rPr>
        <w:t>.</w:t>
      </w:r>
      <w:r w:rsidR="58386E32" w:rsidRPr="764E9093">
        <w:rPr>
          <w:rFonts w:eastAsiaTheme="minorEastAsia"/>
          <w:color w:val="000000" w:themeColor="text1"/>
          <w:sz w:val="22"/>
          <w:szCs w:val="22"/>
        </w:rPr>
        <w:t xml:space="preserve"> </w:t>
      </w:r>
      <w:r w:rsidR="35640C62" w:rsidRPr="764E9093">
        <w:rPr>
          <w:rFonts w:eastAsiaTheme="minorEastAsia"/>
          <w:color w:val="000000" w:themeColor="text1"/>
          <w:sz w:val="22"/>
          <w:szCs w:val="22"/>
        </w:rPr>
        <w:t>I</w:t>
      </w:r>
      <w:r w:rsidRPr="764E9093">
        <w:rPr>
          <w:rFonts w:eastAsiaTheme="minorEastAsia"/>
          <w:color w:val="000000" w:themeColor="text1"/>
          <w:sz w:val="22"/>
          <w:szCs w:val="22"/>
        </w:rPr>
        <w:t>t is a complicate</w:t>
      </w:r>
      <w:r w:rsidR="106E4FA9" w:rsidRPr="764E9093">
        <w:rPr>
          <w:rFonts w:eastAsiaTheme="minorEastAsia"/>
          <w:color w:val="000000" w:themeColor="text1"/>
          <w:sz w:val="22"/>
          <w:szCs w:val="22"/>
        </w:rPr>
        <w:t>d</w:t>
      </w:r>
      <w:r w:rsidRPr="764E9093">
        <w:rPr>
          <w:rFonts w:eastAsiaTheme="minorEastAsia"/>
          <w:color w:val="000000" w:themeColor="text1"/>
          <w:sz w:val="22"/>
          <w:szCs w:val="22"/>
        </w:rPr>
        <w:t xml:space="preserve"> process </w:t>
      </w:r>
      <w:r w:rsidR="557AEC36" w:rsidRPr="764E9093">
        <w:rPr>
          <w:rFonts w:eastAsiaTheme="minorEastAsia"/>
          <w:color w:val="000000" w:themeColor="text1"/>
          <w:sz w:val="22"/>
          <w:szCs w:val="22"/>
        </w:rPr>
        <w:t>and differs across</w:t>
      </w:r>
      <w:r w:rsidRPr="764E9093">
        <w:rPr>
          <w:rFonts w:eastAsiaTheme="minorEastAsia"/>
          <w:color w:val="000000" w:themeColor="text1"/>
          <w:sz w:val="22"/>
          <w:szCs w:val="22"/>
        </w:rPr>
        <w:t xml:space="preserve"> vacanc</w:t>
      </w:r>
      <w:r w:rsidR="55B0AF0C" w:rsidRPr="764E9093">
        <w:rPr>
          <w:rFonts w:eastAsiaTheme="minorEastAsia"/>
          <w:color w:val="000000" w:themeColor="text1"/>
          <w:sz w:val="22"/>
          <w:szCs w:val="22"/>
        </w:rPr>
        <w:t>ies</w:t>
      </w:r>
      <w:r w:rsidRPr="764E9093">
        <w:rPr>
          <w:rFonts w:eastAsiaTheme="minorEastAsia"/>
          <w:color w:val="000000" w:themeColor="text1"/>
          <w:sz w:val="22"/>
          <w:szCs w:val="22"/>
        </w:rPr>
        <w:t xml:space="preserve"> and candidate</w:t>
      </w:r>
      <w:r w:rsidR="01AB56D6" w:rsidRPr="764E9093">
        <w:rPr>
          <w:rFonts w:eastAsiaTheme="minorEastAsia"/>
          <w:color w:val="000000" w:themeColor="text1"/>
          <w:sz w:val="22"/>
          <w:szCs w:val="22"/>
        </w:rPr>
        <w:t>s</w:t>
      </w:r>
      <w:r w:rsidR="505C6B52" w:rsidRPr="764E9093">
        <w:rPr>
          <w:rFonts w:eastAsiaTheme="minorEastAsia"/>
          <w:color w:val="000000" w:themeColor="text1"/>
          <w:sz w:val="22"/>
          <w:szCs w:val="22"/>
        </w:rPr>
        <w:t>.</w:t>
      </w:r>
    </w:p>
    <w:p w14:paraId="0EC03253" w14:textId="5352EA08" w:rsidR="70E632A7" w:rsidRDefault="70E632A7" w:rsidP="764E9093">
      <w:pPr>
        <w:spacing w:line="259" w:lineRule="auto"/>
        <w:rPr>
          <w:rFonts w:eastAsiaTheme="minorEastAsia"/>
          <w:color w:val="000000" w:themeColor="text1"/>
          <w:sz w:val="22"/>
          <w:szCs w:val="22"/>
        </w:rPr>
      </w:pPr>
      <w:r w:rsidRPr="764E9093">
        <w:rPr>
          <w:rFonts w:eastAsiaTheme="minorEastAsia"/>
          <w:color w:val="000000" w:themeColor="text1"/>
          <w:sz w:val="22"/>
          <w:szCs w:val="22"/>
        </w:rPr>
        <w:t>I always seek opinions from staff about how they fin</w:t>
      </w:r>
      <w:r w:rsidR="59165E88" w:rsidRPr="764E9093">
        <w:rPr>
          <w:rFonts w:eastAsiaTheme="minorEastAsia"/>
          <w:color w:val="000000" w:themeColor="text1"/>
          <w:sz w:val="22"/>
          <w:szCs w:val="22"/>
        </w:rPr>
        <w:t>d</w:t>
      </w:r>
      <w:r w:rsidRPr="764E9093">
        <w:rPr>
          <w:rFonts w:eastAsiaTheme="minorEastAsia"/>
          <w:color w:val="000000" w:themeColor="text1"/>
          <w:sz w:val="22"/>
          <w:szCs w:val="22"/>
        </w:rPr>
        <w:t xml:space="preserve"> </w:t>
      </w:r>
      <w:r w:rsidR="3DDB148D" w:rsidRPr="764E9093">
        <w:rPr>
          <w:rFonts w:eastAsiaTheme="minorEastAsia"/>
          <w:color w:val="000000" w:themeColor="text1"/>
          <w:sz w:val="22"/>
          <w:szCs w:val="22"/>
        </w:rPr>
        <w:t>learning, adapting</w:t>
      </w:r>
      <w:r w:rsidRPr="764E9093">
        <w:rPr>
          <w:rFonts w:eastAsiaTheme="minorEastAsia"/>
          <w:color w:val="000000" w:themeColor="text1"/>
          <w:sz w:val="22"/>
          <w:szCs w:val="22"/>
        </w:rPr>
        <w:t xml:space="preserve"> further training to suit their needs</w:t>
      </w:r>
      <w:r w:rsidR="6EE2E386" w:rsidRPr="764E9093">
        <w:rPr>
          <w:rFonts w:eastAsiaTheme="minorEastAsia"/>
          <w:color w:val="000000" w:themeColor="text1"/>
          <w:sz w:val="22"/>
          <w:szCs w:val="22"/>
        </w:rPr>
        <w:t>,</w:t>
      </w:r>
      <w:r w:rsidRPr="764E9093">
        <w:rPr>
          <w:rFonts w:eastAsiaTheme="minorEastAsia"/>
          <w:color w:val="000000" w:themeColor="text1"/>
          <w:sz w:val="22"/>
          <w:szCs w:val="22"/>
        </w:rPr>
        <w:t xml:space="preserve"> address</w:t>
      </w:r>
      <w:r w:rsidR="2B1404D7" w:rsidRPr="764E9093">
        <w:rPr>
          <w:rFonts w:eastAsiaTheme="minorEastAsia"/>
          <w:color w:val="000000" w:themeColor="text1"/>
          <w:sz w:val="22"/>
          <w:szCs w:val="22"/>
        </w:rPr>
        <w:t>ing any</w:t>
      </w:r>
      <w:r w:rsidRPr="764E9093">
        <w:rPr>
          <w:rFonts w:eastAsiaTheme="minorEastAsia"/>
          <w:color w:val="000000" w:themeColor="text1"/>
          <w:sz w:val="22"/>
          <w:szCs w:val="22"/>
        </w:rPr>
        <w:t xml:space="preserve"> concerns</w:t>
      </w:r>
      <w:r w:rsidR="4818F51E" w:rsidRPr="764E9093">
        <w:rPr>
          <w:rFonts w:eastAsiaTheme="minorEastAsia"/>
          <w:color w:val="000000" w:themeColor="text1"/>
          <w:sz w:val="22"/>
          <w:szCs w:val="22"/>
        </w:rPr>
        <w:t>.</w:t>
      </w:r>
    </w:p>
    <w:p w14:paraId="1468C53C" w14:textId="7207FB64" w:rsidR="2C612429" w:rsidRDefault="3D0BBBD7" w:rsidP="764E9093">
      <w:pPr>
        <w:spacing w:line="259" w:lineRule="auto"/>
        <w:rPr>
          <w:rFonts w:eastAsiaTheme="minorEastAsia"/>
          <w:color w:val="000000" w:themeColor="text1"/>
          <w:sz w:val="22"/>
          <w:szCs w:val="22"/>
        </w:rPr>
      </w:pPr>
      <w:r w:rsidRPr="764E9093">
        <w:rPr>
          <w:rFonts w:eastAsiaTheme="minorEastAsia"/>
          <w:color w:val="000000" w:themeColor="text1"/>
          <w:sz w:val="22"/>
          <w:szCs w:val="22"/>
        </w:rPr>
        <w:t>It</w:t>
      </w:r>
      <w:r w:rsidR="2C612429" w:rsidRPr="764E9093">
        <w:rPr>
          <w:rFonts w:eastAsiaTheme="minorEastAsia"/>
          <w:color w:val="000000" w:themeColor="text1"/>
          <w:sz w:val="22"/>
          <w:szCs w:val="22"/>
        </w:rPr>
        <w:t xml:space="preserve"> is vital to be patient</w:t>
      </w:r>
      <w:r w:rsidR="61415161" w:rsidRPr="764E9093">
        <w:rPr>
          <w:rFonts w:eastAsiaTheme="minorEastAsia"/>
          <w:color w:val="000000" w:themeColor="text1"/>
          <w:sz w:val="22"/>
          <w:szCs w:val="22"/>
        </w:rPr>
        <w:t xml:space="preserve">, inclusive </w:t>
      </w:r>
      <w:r w:rsidR="2C612429" w:rsidRPr="764E9093">
        <w:rPr>
          <w:rFonts w:eastAsiaTheme="minorEastAsia"/>
          <w:color w:val="000000" w:themeColor="text1"/>
          <w:sz w:val="22"/>
          <w:szCs w:val="22"/>
        </w:rPr>
        <w:t xml:space="preserve">and demonstrate </w:t>
      </w:r>
      <w:r w:rsidR="33016A43" w:rsidRPr="764E9093">
        <w:rPr>
          <w:rFonts w:eastAsiaTheme="minorEastAsia"/>
          <w:color w:val="000000" w:themeColor="text1"/>
          <w:sz w:val="22"/>
          <w:szCs w:val="22"/>
        </w:rPr>
        <w:t xml:space="preserve">an </w:t>
      </w:r>
      <w:r w:rsidR="2C612429" w:rsidRPr="764E9093">
        <w:rPr>
          <w:rFonts w:eastAsiaTheme="minorEastAsia"/>
          <w:color w:val="000000" w:themeColor="text1"/>
          <w:sz w:val="22"/>
          <w:szCs w:val="22"/>
        </w:rPr>
        <w:t>understanding of diversity.</w:t>
      </w:r>
      <w:r w:rsidR="197004EF" w:rsidRPr="764E9093">
        <w:rPr>
          <w:rFonts w:eastAsiaTheme="minorEastAsia"/>
          <w:color w:val="000000" w:themeColor="text1"/>
          <w:sz w:val="22"/>
          <w:szCs w:val="22"/>
        </w:rPr>
        <w:t xml:space="preserve"> I believe that the compassion we show others </w:t>
      </w:r>
      <w:r w:rsidR="2FF560E2" w:rsidRPr="764E9093">
        <w:rPr>
          <w:rFonts w:eastAsiaTheme="minorEastAsia"/>
          <w:color w:val="000000" w:themeColor="text1"/>
          <w:sz w:val="22"/>
          <w:szCs w:val="22"/>
        </w:rPr>
        <w:t xml:space="preserve">will </w:t>
      </w:r>
      <w:r w:rsidR="693FB7F7" w:rsidRPr="764E9093">
        <w:rPr>
          <w:rFonts w:eastAsiaTheme="minorEastAsia"/>
          <w:color w:val="000000" w:themeColor="text1"/>
          <w:sz w:val="22"/>
          <w:szCs w:val="22"/>
        </w:rPr>
        <w:t>foster</w:t>
      </w:r>
      <w:r w:rsidR="70672A46" w:rsidRPr="764E9093">
        <w:rPr>
          <w:rFonts w:eastAsiaTheme="minorEastAsia"/>
          <w:color w:val="000000" w:themeColor="text1"/>
          <w:sz w:val="22"/>
          <w:szCs w:val="22"/>
        </w:rPr>
        <w:t xml:space="preserve"> </w:t>
      </w:r>
      <w:r w:rsidR="693FB7F7" w:rsidRPr="764E9093">
        <w:rPr>
          <w:rFonts w:eastAsiaTheme="minorEastAsia"/>
          <w:color w:val="000000" w:themeColor="text1"/>
          <w:sz w:val="22"/>
          <w:szCs w:val="22"/>
        </w:rPr>
        <w:t xml:space="preserve">positive relationships with internal and external </w:t>
      </w:r>
      <w:r w:rsidR="349F90CD" w:rsidRPr="764E9093">
        <w:rPr>
          <w:rFonts w:eastAsiaTheme="minorEastAsia"/>
          <w:color w:val="000000" w:themeColor="text1"/>
          <w:sz w:val="22"/>
          <w:szCs w:val="22"/>
        </w:rPr>
        <w:t xml:space="preserve">stakeholders and </w:t>
      </w:r>
      <w:r w:rsidR="693FB7F7" w:rsidRPr="764E9093">
        <w:rPr>
          <w:rFonts w:eastAsiaTheme="minorEastAsia"/>
          <w:color w:val="000000" w:themeColor="text1"/>
          <w:sz w:val="22"/>
          <w:szCs w:val="22"/>
        </w:rPr>
        <w:t xml:space="preserve">is vital to </w:t>
      </w:r>
      <w:r w:rsidR="34A89693" w:rsidRPr="764E9093">
        <w:rPr>
          <w:rFonts w:eastAsiaTheme="minorEastAsia"/>
          <w:color w:val="000000" w:themeColor="text1"/>
          <w:sz w:val="22"/>
          <w:szCs w:val="22"/>
        </w:rPr>
        <w:t xml:space="preserve">both </w:t>
      </w:r>
      <w:r w:rsidR="693FB7F7" w:rsidRPr="764E9093">
        <w:rPr>
          <w:rFonts w:eastAsiaTheme="minorEastAsia"/>
          <w:color w:val="000000" w:themeColor="text1"/>
          <w:sz w:val="22"/>
          <w:szCs w:val="22"/>
        </w:rPr>
        <w:t>nurture and uphold a positive reputation for the Force.</w:t>
      </w:r>
    </w:p>
    <w:p w14:paraId="7FABEEB6" w14:textId="22299222" w:rsidR="2C612429" w:rsidRDefault="2C612429" w:rsidP="764E9093">
      <w:pPr>
        <w:spacing w:line="259" w:lineRule="auto"/>
        <w:rPr>
          <w:rFonts w:eastAsiaTheme="minorEastAsia"/>
          <w:color w:val="000000" w:themeColor="text1"/>
          <w:sz w:val="22"/>
          <w:szCs w:val="22"/>
        </w:rPr>
      </w:pPr>
      <w:r w:rsidRPr="764E9093">
        <w:rPr>
          <w:rFonts w:eastAsiaTheme="minorEastAsia"/>
          <w:b/>
          <w:bCs/>
          <w:color w:val="000000" w:themeColor="text1"/>
          <w:sz w:val="22"/>
          <w:szCs w:val="22"/>
        </w:rPr>
        <w:t>Table 1</w:t>
      </w:r>
      <w:r w:rsidRPr="764E9093">
        <w:rPr>
          <w:rFonts w:eastAsiaTheme="minorEastAsia"/>
          <w:color w:val="000000" w:themeColor="text1"/>
          <w:sz w:val="22"/>
          <w:szCs w:val="22"/>
        </w:rPr>
        <w:t xml:space="preserve"> shows feedback I have been given by </w:t>
      </w:r>
      <w:r w:rsidR="7DB8DEB2" w:rsidRPr="764E9093">
        <w:rPr>
          <w:rFonts w:eastAsiaTheme="minorEastAsia"/>
          <w:color w:val="000000" w:themeColor="text1"/>
          <w:sz w:val="22"/>
          <w:szCs w:val="22"/>
        </w:rPr>
        <w:t>a</w:t>
      </w:r>
      <w:r w:rsidRPr="764E9093">
        <w:rPr>
          <w:rFonts w:eastAsiaTheme="minorEastAsia"/>
          <w:color w:val="000000" w:themeColor="text1"/>
          <w:sz w:val="22"/>
          <w:szCs w:val="22"/>
        </w:rPr>
        <w:t xml:space="preserve"> team member</w:t>
      </w:r>
      <w:r w:rsidR="6FFF8C70" w:rsidRPr="764E9093">
        <w:rPr>
          <w:rFonts w:eastAsiaTheme="minorEastAsia"/>
          <w:color w:val="000000" w:themeColor="text1"/>
          <w:sz w:val="22"/>
          <w:szCs w:val="22"/>
        </w:rPr>
        <w:t>:</w:t>
      </w:r>
    </w:p>
    <w:p w14:paraId="79E981E1" w14:textId="61382224" w:rsidR="2C612429" w:rsidRDefault="2C612429" w:rsidP="563C3264">
      <w:pPr>
        <w:spacing w:after="0" w:line="240" w:lineRule="auto"/>
      </w:pPr>
      <w:r>
        <w:rPr>
          <w:noProof/>
        </w:rPr>
        <w:lastRenderedPageBreak/>
        <w:drawing>
          <wp:inline distT="0" distB="0" distL="0" distR="0" wp14:anchorId="3E0894B0" wp14:editId="56A1EC15">
            <wp:extent cx="5724524" cy="2009775"/>
            <wp:effectExtent l="0" t="0" r="0" b="0"/>
            <wp:docPr id="452543921" name="Picture 45254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4524" cy="2009775"/>
                    </a:xfrm>
                    <a:prstGeom prst="rect">
                      <a:avLst/>
                    </a:prstGeom>
                  </pic:spPr>
                </pic:pic>
              </a:graphicData>
            </a:graphic>
          </wp:inline>
        </w:drawing>
      </w:r>
    </w:p>
    <w:p w14:paraId="23FFD3D4" w14:textId="5F848626" w:rsidR="7A109474" w:rsidRDefault="4225996E" w:rsidP="764E9093">
      <w:pPr>
        <w:spacing w:line="259" w:lineRule="auto"/>
        <w:rPr>
          <w:rFonts w:eastAsiaTheme="minorEastAsia"/>
          <w:color w:val="000000" w:themeColor="text1"/>
          <w:sz w:val="22"/>
          <w:szCs w:val="22"/>
        </w:rPr>
      </w:pPr>
      <w:r w:rsidRPr="764E9093">
        <w:rPr>
          <w:rFonts w:eastAsiaTheme="minorEastAsia"/>
          <w:color w:val="000000" w:themeColor="text1"/>
          <w:sz w:val="22"/>
          <w:szCs w:val="22"/>
        </w:rPr>
        <w:t xml:space="preserve">In my role I have become very involved with recruitment for Forensic roles and have worked hard to build positive relationships with my colleagues </w:t>
      </w:r>
      <w:r w:rsidR="3FC1E0DF" w:rsidRPr="764E9093">
        <w:rPr>
          <w:rFonts w:eastAsiaTheme="minorEastAsia"/>
          <w:color w:val="000000" w:themeColor="text1"/>
          <w:sz w:val="22"/>
          <w:szCs w:val="22"/>
        </w:rPr>
        <w:t>in these departments:</w:t>
      </w:r>
    </w:p>
    <w:p w14:paraId="250B690A" w14:textId="65D87EA3" w:rsidR="7A109474" w:rsidRDefault="7A109474" w:rsidP="764E9093">
      <w:pPr>
        <w:spacing w:line="259" w:lineRule="auto"/>
        <w:rPr>
          <w:rFonts w:eastAsiaTheme="minorEastAsia"/>
          <w:color w:val="000000" w:themeColor="text1"/>
          <w:sz w:val="22"/>
          <w:szCs w:val="22"/>
        </w:rPr>
      </w:pPr>
      <w:r w:rsidRPr="764E9093">
        <w:rPr>
          <w:rFonts w:eastAsiaTheme="minorEastAsia"/>
          <w:b/>
          <w:bCs/>
          <w:sz w:val="22"/>
          <w:szCs w:val="22"/>
        </w:rPr>
        <w:t xml:space="preserve">Table 2 </w:t>
      </w:r>
      <w:r w:rsidR="2F0B3BA5" w:rsidRPr="764E9093">
        <w:rPr>
          <w:rFonts w:eastAsiaTheme="minorEastAsia"/>
          <w:color w:val="000000" w:themeColor="text1"/>
          <w:sz w:val="22"/>
          <w:szCs w:val="22"/>
        </w:rPr>
        <w:t>feedback from the Senior Manager of Forensics</w:t>
      </w:r>
      <w:r w:rsidR="71EB60A6" w:rsidRPr="764E9093">
        <w:rPr>
          <w:rFonts w:eastAsiaTheme="minorEastAsia"/>
          <w:color w:val="000000" w:themeColor="text1"/>
          <w:sz w:val="22"/>
          <w:szCs w:val="22"/>
        </w:rPr>
        <w:t xml:space="preserve">, </w:t>
      </w:r>
      <w:r w:rsidR="2F0B3BA5" w:rsidRPr="764E9093">
        <w:rPr>
          <w:rFonts w:eastAsiaTheme="minorEastAsia"/>
          <w:color w:val="000000" w:themeColor="text1"/>
          <w:sz w:val="22"/>
          <w:szCs w:val="22"/>
        </w:rPr>
        <w:t>CID:</w:t>
      </w:r>
    </w:p>
    <w:p w14:paraId="49D4103A" w14:textId="51CAFB57" w:rsidR="7A109474" w:rsidRDefault="7A109474" w:rsidP="563C3264">
      <w:pPr>
        <w:spacing w:after="0" w:line="240" w:lineRule="auto"/>
      </w:pPr>
      <w:r>
        <w:rPr>
          <w:noProof/>
        </w:rPr>
        <w:drawing>
          <wp:inline distT="0" distB="0" distL="0" distR="0" wp14:anchorId="763161EB" wp14:editId="41F106E2">
            <wp:extent cx="5724524" cy="2295525"/>
            <wp:effectExtent l="0" t="0" r="0" b="0"/>
            <wp:docPr id="1944657567" name="Picture 1944657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4524" cy="2295525"/>
                    </a:xfrm>
                    <a:prstGeom prst="rect">
                      <a:avLst/>
                    </a:prstGeom>
                  </pic:spPr>
                </pic:pic>
              </a:graphicData>
            </a:graphic>
          </wp:inline>
        </w:drawing>
      </w:r>
    </w:p>
    <w:p w14:paraId="64AF335E" w14:textId="0738904B" w:rsidR="764E9093" w:rsidRDefault="764E9093">
      <w:r>
        <w:br w:type="page"/>
      </w:r>
    </w:p>
    <w:p w14:paraId="4C34E65C" w14:textId="38CE2D71" w:rsidR="1F639B36" w:rsidRDefault="1F639B36" w:rsidP="764E9093">
      <w:pPr>
        <w:spacing w:line="259" w:lineRule="auto"/>
        <w:rPr>
          <w:rFonts w:eastAsiaTheme="minorEastAsia"/>
          <w:b/>
          <w:bCs/>
          <w:color w:val="000000" w:themeColor="text1"/>
          <w:sz w:val="22"/>
          <w:szCs w:val="22"/>
        </w:rPr>
      </w:pPr>
      <w:r w:rsidRPr="764E9093">
        <w:rPr>
          <w:rFonts w:eastAsiaTheme="minorEastAsia"/>
          <w:b/>
          <w:bCs/>
          <w:color w:val="000000" w:themeColor="text1"/>
          <w:sz w:val="22"/>
          <w:szCs w:val="22"/>
        </w:rPr>
        <w:lastRenderedPageBreak/>
        <w:t xml:space="preserve">Table 3 </w:t>
      </w:r>
      <w:r w:rsidRPr="764E9093">
        <w:rPr>
          <w:rFonts w:eastAsiaTheme="minorEastAsia"/>
          <w:color w:val="000000" w:themeColor="text1"/>
          <w:sz w:val="22"/>
          <w:szCs w:val="22"/>
        </w:rPr>
        <w:t xml:space="preserve">feedback from the Senior Manager </w:t>
      </w:r>
      <w:r w:rsidR="160974E6" w:rsidRPr="764E9093">
        <w:rPr>
          <w:rFonts w:eastAsiaTheme="minorEastAsia"/>
          <w:color w:val="000000" w:themeColor="text1"/>
          <w:sz w:val="22"/>
          <w:szCs w:val="22"/>
        </w:rPr>
        <w:t>-</w:t>
      </w:r>
      <w:r w:rsidRPr="764E9093">
        <w:rPr>
          <w:rFonts w:eastAsiaTheme="minorEastAsia"/>
          <w:color w:val="000000" w:themeColor="text1"/>
          <w:sz w:val="22"/>
          <w:szCs w:val="22"/>
        </w:rPr>
        <w:t xml:space="preserve"> Digital Forensics:</w:t>
      </w:r>
    </w:p>
    <w:p w14:paraId="121D0CAF" w14:textId="3E6E300E" w:rsidR="1F639B36" w:rsidRDefault="1F639B36" w:rsidP="563C3264">
      <w:pPr>
        <w:spacing w:after="0" w:line="240" w:lineRule="auto"/>
      </w:pPr>
      <w:r>
        <w:rPr>
          <w:noProof/>
        </w:rPr>
        <w:drawing>
          <wp:inline distT="0" distB="0" distL="0" distR="0" wp14:anchorId="1C128B28" wp14:editId="5985D549">
            <wp:extent cx="4305901" cy="4324954"/>
            <wp:effectExtent l="0" t="0" r="0" b="0"/>
            <wp:docPr id="51749450" name="Picture 51749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305901" cy="4324954"/>
                    </a:xfrm>
                    <a:prstGeom prst="rect">
                      <a:avLst/>
                    </a:prstGeom>
                  </pic:spPr>
                </pic:pic>
              </a:graphicData>
            </a:graphic>
          </wp:inline>
        </w:drawing>
      </w:r>
    </w:p>
    <w:p w14:paraId="3719C01F" w14:textId="0C224A03" w:rsidR="563C3264" w:rsidRDefault="563C3264" w:rsidP="563C3264">
      <w:pPr>
        <w:spacing w:line="259" w:lineRule="auto"/>
        <w:rPr>
          <w:rFonts w:eastAsiaTheme="minorEastAsia"/>
          <w:color w:val="000000" w:themeColor="text1"/>
          <w:sz w:val="22"/>
          <w:szCs w:val="22"/>
        </w:rPr>
      </w:pPr>
    </w:p>
    <w:p w14:paraId="00B87069" w14:textId="62E93795" w:rsidR="6D0B242D" w:rsidRDefault="6D0B242D" w:rsidP="764E9093">
      <w:pPr>
        <w:spacing w:line="259" w:lineRule="auto"/>
        <w:rPr>
          <w:rFonts w:eastAsiaTheme="minorEastAsia"/>
          <w:color w:val="000000" w:themeColor="text1"/>
          <w:sz w:val="22"/>
          <w:szCs w:val="22"/>
        </w:rPr>
      </w:pPr>
      <w:r w:rsidRPr="764E9093">
        <w:rPr>
          <w:rFonts w:eastAsiaTheme="minorEastAsia"/>
          <w:b/>
          <w:bCs/>
          <w:color w:val="000000" w:themeColor="text1"/>
          <w:sz w:val="22"/>
          <w:szCs w:val="22"/>
        </w:rPr>
        <w:t xml:space="preserve">Table 4 </w:t>
      </w:r>
      <w:r w:rsidR="2AB8C04E" w:rsidRPr="764E9093">
        <w:rPr>
          <w:rFonts w:eastAsiaTheme="minorEastAsia"/>
          <w:b/>
          <w:bCs/>
          <w:color w:val="000000" w:themeColor="text1"/>
          <w:sz w:val="22"/>
          <w:szCs w:val="22"/>
        </w:rPr>
        <w:t>-</w:t>
      </w:r>
      <w:r w:rsidRPr="764E9093">
        <w:rPr>
          <w:rFonts w:eastAsiaTheme="minorEastAsia"/>
          <w:color w:val="000000" w:themeColor="text1"/>
          <w:sz w:val="22"/>
          <w:szCs w:val="22"/>
        </w:rPr>
        <w:t xml:space="preserve"> a self-evaluation exercise – what I believe to be my strengths and weaknesses and noting those in both categories</w:t>
      </w:r>
      <w:r w:rsidR="012E5CEF" w:rsidRPr="764E9093">
        <w:rPr>
          <w:rFonts w:eastAsiaTheme="minorEastAsia"/>
          <w:color w:val="000000" w:themeColor="text1"/>
          <w:sz w:val="22"/>
          <w:szCs w:val="22"/>
        </w:rPr>
        <w:t>,</w:t>
      </w:r>
      <w:r w:rsidRPr="764E9093">
        <w:rPr>
          <w:rFonts w:eastAsiaTheme="minorEastAsia"/>
          <w:color w:val="000000" w:themeColor="text1"/>
          <w:sz w:val="22"/>
          <w:szCs w:val="22"/>
        </w:rPr>
        <w:t xml:space="preserve"> and the reason why </w:t>
      </w:r>
      <w:r w:rsidR="5F289278" w:rsidRPr="764E9093">
        <w:rPr>
          <w:rFonts w:eastAsiaTheme="minorEastAsia"/>
          <w:color w:val="000000" w:themeColor="text1"/>
          <w:sz w:val="22"/>
          <w:szCs w:val="22"/>
        </w:rPr>
        <w:t>I</w:t>
      </w:r>
      <w:r w:rsidRPr="764E9093">
        <w:rPr>
          <w:rFonts w:eastAsiaTheme="minorEastAsia"/>
          <w:color w:val="000000" w:themeColor="text1"/>
          <w:sz w:val="22"/>
          <w:szCs w:val="22"/>
        </w:rPr>
        <w:t xml:space="preserve"> believe them to be both a strength and a weakness</w:t>
      </w:r>
      <w:r w:rsidR="62E0BC8E" w:rsidRPr="764E9093">
        <w:rPr>
          <w:rFonts w:eastAsiaTheme="minorEastAsia"/>
          <w:color w:val="000000" w:themeColor="text1"/>
          <w:sz w:val="22"/>
          <w:szCs w:val="22"/>
        </w:rPr>
        <w:t>.</w:t>
      </w:r>
    </w:p>
    <w:p w14:paraId="1EF17A2F" w14:textId="6EC6D23C" w:rsidR="6D0B242D" w:rsidRDefault="6D0B242D" w:rsidP="764E9093">
      <w:pPr>
        <w:spacing w:line="259" w:lineRule="auto"/>
        <w:rPr>
          <w:rFonts w:ascii="Aptos" w:eastAsia="Aptos" w:hAnsi="Aptos" w:cs="Aptos"/>
          <w:color w:val="202020"/>
          <w:sz w:val="22"/>
          <w:szCs w:val="22"/>
        </w:rPr>
      </w:pPr>
      <w:r>
        <w:rPr>
          <w:noProof/>
        </w:rPr>
        <w:drawing>
          <wp:inline distT="0" distB="0" distL="0" distR="0" wp14:anchorId="2CFDBFDF" wp14:editId="5415BF51">
            <wp:extent cx="4848224" cy="3057366"/>
            <wp:effectExtent l="0" t="0" r="0" b="0"/>
            <wp:docPr id="410626978" name="Picture 41062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848224" cy="3057366"/>
                    </a:xfrm>
                    <a:prstGeom prst="rect">
                      <a:avLst/>
                    </a:prstGeom>
                  </pic:spPr>
                </pic:pic>
              </a:graphicData>
            </a:graphic>
          </wp:inline>
        </w:drawing>
      </w:r>
    </w:p>
    <w:p w14:paraId="0C9D0EB1" w14:textId="2EB28E23" w:rsidR="6D0B242D" w:rsidRDefault="7CAFF479" w:rsidP="764E9093">
      <w:pPr>
        <w:spacing w:line="259" w:lineRule="auto"/>
        <w:rPr>
          <w:rFonts w:ascii="Aptos" w:eastAsia="Aptos" w:hAnsi="Aptos" w:cs="Aptos"/>
          <w:color w:val="202020"/>
          <w:sz w:val="22"/>
          <w:szCs w:val="22"/>
        </w:rPr>
      </w:pPr>
      <w:r w:rsidRPr="764E9093">
        <w:rPr>
          <w:rFonts w:ascii="Aptos" w:eastAsia="Aptos" w:hAnsi="Aptos" w:cs="Aptos"/>
          <w:color w:val="202020"/>
          <w:sz w:val="22"/>
          <w:szCs w:val="22"/>
        </w:rPr>
        <w:lastRenderedPageBreak/>
        <w:t xml:space="preserve">Conflict resolution </w:t>
      </w:r>
      <w:r w:rsidR="7A478DFE" w:rsidRPr="764E9093">
        <w:rPr>
          <w:rFonts w:ascii="Aptos" w:eastAsia="Aptos" w:hAnsi="Aptos" w:cs="Aptos"/>
          <w:color w:val="202020"/>
          <w:sz w:val="22"/>
          <w:szCs w:val="22"/>
        </w:rPr>
        <w:t xml:space="preserve">is an area </w:t>
      </w:r>
      <w:r w:rsidR="65C8A6AB" w:rsidRPr="764E9093">
        <w:rPr>
          <w:rFonts w:ascii="Aptos" w:eastAsia="Aptos" w:hAnsi="Aptos" w:cs="Aptos"/>
          <w:color w:val="202020"/>
          <w:sz w:val="22"/>
          <w:szCs w:val="22"/>
        </w:rPr>
        <w:t>that</w:t>
      </w:r>
      <w:r w:rsidRPr="764E9093">
        <w:rPr>
          <w:rFonts w:ascii="Aptos" w:eastAsia="Aptos" w:hAnsi="Aptos" w:cs="Aptos"/>
          <w:color w:val="202020"/>
          <w:sz w:val="22"/>
          <w:szCs w:val="22"/>
        </w:rPr>
        <w:t xml:space="preserve"> I </w:t>
      </w:r>
      <w:r w:rsidR="29F72B70" w:rsidRPr="764E9093">
        <w:rPr>
          <w:rFonts w:ascii="Aptos" w:eastAsia="Aptos" w:hAnsi="Aptos" w:cs="Aptos"/>
          <w:color w:val="202020"/>
          <w:sz w:val="22"/>
          <w:szCs w:val="22"/>
        </w:rPr>
        <w:t>am</w:t>
      </w:r>
      <w:r w:rsidRPr="764E9093">
        <w:rPr>
          <w:rFonts w:ascii="Aptos" w:eastAsia="Aptos" w:hAnsi="Aptos" w:cs="Aptos"/>
          <w:color w:val="202020"/>
          <w:sz w:val="22"/>
          <w:szCs w:val="22"/>
        </w:rPr>
        <w:t xml:space="preserve"> </w:t>
      </w:r>
      <w:r w:rsidR="4F33964C" w:rsidRPr="764E9093">
        <w:rPr>
          <w:rFonts w:ascii="Aptos" w:eastAsia="Aptos" w:hAnsi="Aptos" w:cs="Aptos"/>
          <w:color w:val="202020"/>
          <w:sz w:val="22"/>
          <w:szCs w:val="22"/>
        </w:rPr>
        <w:t xml:space="preserve">not </w:t>
      </w:r>
      <w:r w:rsidRPr="764E9093">
        <w:rPr>
          <w:rFonts w:ascii="Aptos" w:eastAsia="Aptos" w:hAnsi="Aptos" w:cs="Aptos"/>
          <w:color w:val="202020"/>
          <w:sz w:val="22"/>
          <w:szCs w:val="22"/>
        </w:rPr>
        <w:t xml:space="preserve">confident </w:t>
      </w:r>
      <w:r w:rsidR="1547B008" w:rsidRPr="764E9093">
        <w:rPr>
          <w:rFonts w:ascii="Aptos" w:eastAsia="Aptos" w:hAnsi="Aptos" w:cs="Aptos"/>
          <w:color w:val="202020"/>
          <w:sz w:val="22"/>
          <w:szCs w:val="22"/>
        </w:rPr>
        <w:t>i</w:t>
      </w:r>
      <w:r w:rsidRPr="764E9093">
        <w:rPr>
          <w:rFonts w:ascii="Aptos" w:eastAsia="Aptos" w:hAnsi="Aptos" w:cs="Aptos"/>
          <w:color w:val="202020"/>
          <w:sz w:val="22"/>
          <w:szCs w:val="22"/>
        </w:rPr>
        <w:t>n</w:t>
      </w:r>
      <w:r w:rsidR="3A5BCF0F" w:rsidRPr="764E9093">
        <w:rPr>
          <w:rFonts w:ascii="Aptos" w:eastAsia="Aptos" w:hAnsi="Aptos" w:cs="Aptos"/>
          <w:color w:val="202020"/>
          <w:sz w:val="22"/>
          <w:szCs w:val="22"/>
        </w:rPr>
        <w:t>,</w:t>
      </w:r>
      <w:r w:rsidRPr="764E9093">
        <w:rPr>
          <w:rFonts w:ascii="Aptos" w:eastAsia="Aptos" w:hAnsi="Aptos" w:cs="Aptos"/>
          <w:color w:val="202020"/>
          <w:sz w:val="22"/>
          <w:szCs w:val="22"/>
        </w:rPr>
        <w:t xml:space="preserve"> </w:t>
      </w:r>
      <w:r w:rsidR="49E1F71E" w:rsidRPr="764E9093">
        <w:rPr>
          <w:rFonts w:ascii="Aptos" w:eastAsia="Aptos" w:hAnsi="Aptos" w:cs="Aptos"/>
          <w:color w:val="202020"/>
          <w:sz w:val="22"/>
          <w:szCs w:val="22"/>
        </w:rPr>
        <w:t>one</w:t>
      </w:r>
      <w:r w:rsidRPr="764E9093">
        <w:rPr>
          <w:rFonts w:ascii="Aptos" w:eastAsia="Aptos" w:hAnsi="Aptos" w:cs="Aptos"/>
          <w:color w:val="202020"/>
          <w:sz w:val="22"/>
          <w:szCs w:val="22"/>
        </w:rPr>
        <w:t xml:space="preserve"> to study and seek ad</w:t>
      </w:r>
      <w:r w:rsidR="36A0F4B6" w:rsidRPr="764E9093">
        <w:rPr>
          <w:rFonts w:ascii="Aptos" w:eastAsia="Aptos" w:hAnsi="Aptos" w:cs="Aptos"/>
          <w:color w:val="202020"/>
          <w:sz w:val="22"/>
          <w:szCs w:val="22"/>
        </w:rPr>
        <w:t>v</w:t>
      </w:r>
      <w:r w:rsidRPr="764E9093">
        <w:rPr>
          <w:rFonts w:ascii="Aptos" w:eastAsia="Aptos" w:hAnsi="Aptos" w:cs="Aptos"/>
          <w:color w:val="202020"/>
          <w:sz w:val="22"/>
          <w:szCs w:val="22"/>
        </w:rPr>
        <w:t>ice with</w:t>
      </w:r>
      <w:r w:rsidR="2D8BFB13" w:rsidRPr="764E9093">
        <w:rPr>
          <w:rFonts w:ascii="Aptos" w:eastAsia="Aptos" w:hAnsi="Aptos" w:cs="Aptos"/>
          <w:color w:val="202020"/>
          <w:sz w:val="22"/>
          <w:szCs w:val="22"/>
        </w:rPr>
        <w:t xml:space="preserve"> – I f</w:t>
      </w:r>
      <w:r w:rsidR="69633761" w:rsidRPr="764E9093">
        <w:rPr>
          <w:rFonts w:ascii="Aptos" w:eastAsia="Aptos" w:hAnsi="Aptos" w:cs="Aptos"/>
          <w:color w:val="202020"/>
          <w:sz w:val="22"/>
          <w:szCs w:val="22"/>
        </w:rPr>
        <w:t>ind conflict difficult and emotive situation</w:t>
      </w:r>
      <w:r w:rsidR="75B9D1FC" w:rsidRPr="764E9093">
        <w:rPr>
          <w:rFonts w:ascii="Aptos" w:eastAsia="Aptos" w:hAnsi="Aptos" w:cs="Aptos"/>
          <w:color w:val="202020"/>
          <w:sz w:val="22"/>
          <w:szCs w:val="22"/>
        </w:rPr>
        <w:t>s</w:t>
      </w:r>
      <w:r w:rsidR="69633761" w:rsidRPr="764E9093">
        <w:rPr>
          <w:rFonts w:ascii="Aptos" w:eastAsia="Aptos" w:hAnsi="Aptos" w:cs="Aptos"/>
          <w:color w:val="202020"/>
          <w:sz w:val="22"/>
          <w:szCs w:val="22"/>
        </w:rPr>
        <w:t xml:space="preserve"> </w:t>
      </w:r>
      <w:r w:rsidR="7B4DC336" w:rsidRPr="764E9093">
        <w:rPr>
          <w:rFonts w:ascii="Aptos" w:eastAsia="Aptos" w:hAnsi="Aptos" w:cs="Aptos"/>
          <w:color w:val="202020"/>
          <w:sz w:val="22"/>
          <w:szCs w:val="22"/>
        </w:rPr>
        <w:t xml:space="preserve">challenging </w:t>
      </w:r>
      <w:r w:rsidR="69633761" w:rsidRPr="764E9093">
        <w:rPr>
          <w:rFonts w:ascii="Aptos" w:eastAsia="Aptos" w:hAnsi="Aptos" w:cs="Aptos"/>
          <w:color w:val="202020"/>
          <w:sz w:val="22"/>
          <w:szCs w:val="22"/>
        </w:rPr>
        <w:t>– this is behaviour learnt through years of a difficult relationship and childhood trauma</w:t>
      </w:r>
      <w:r w:rsidR="27029473" w:rsidRPr="764E9093">
        <w:rPr>
          <w:rFonts w:ascii="Aptos" w:eastAsia="Aptos" w:hAnsi="Aptos" w:cs="Aptos"/>
          <w:color w:val="202020"/>
          <w:sz w:val="22"/>
          <w:szCs w:val="22"/>
        </w:rPr>
        <w:t xml:space="preserve">. It is an area I am working on, and since I have started to work in the </w:t>
      </w:r>
      <w:r w:rsidR="4958D84B" w:rsidRPr="764E9093">
        <w:rPr>
          <w:rFonts w:ascii="Aptos" w:eastAsia="Aptos" w:hAnsi="Aptos" w:cs="Aptos"/>
          <w:color w:val="202020"/>
          <w:sz w:val="22"/>
          <w:szCs w:val="22"/>
        </w:rPr>
        <w:t>People</w:t>
      </w:r>
      <w:r w:rsidR="27029473" w:rsidRPr="764E9093">
        <w:rPr>
          <w:rFonts w:ascii="Aptos" w:eastAsia="Aptos" w:hAnsi="Aptos" w:cs="Aptos"/>
          <w:color w:val="202020"/>
          <w:sz w:val="22"/>
          <w:szCs w:val="22"/>
        </w:rPr>
        <w:t xml:space="preserve"> </w:t>
      </w:r>
      <w:r w:rsidR="441A8C14" w:rsidRPr="764E9093">
        <w:rPr>
          <w:rFonts w:ascii="Aptos" w:eastAsia="Aptos" w:hAnsi="Aptos" w:cs="Aptos"/>
          <w:color w:val="202020"/>
          <w:sz w:val="22"/>
          <w:szCs w:val="22"/>
        </w:rPr>
        <w:t>s</w:t>
      </w:r>
      <w:r w:rsidR="27029473" w:rsidRPr="764E9093">
        <w:rPr>
          <w:rFonts w:ascii="Aptos" w:eastAsia="Aptos" w:hAnsi="Aptos" w:cs="Aptos"/>
          <w:color w:val="202020"/>
          <w:sz w:val="22"/>
          <w:szCs w:val="22"/>
        </w:rPr>
        <w:t xml:space="preserve">ide of </w:t>
      </w:r>
      <w:r w:rsidR="569EF4BC" w:rsidRPr="764E9093">
        <w:rPr>
          <w:rFonts w:ascii="Aptos" w:eastAsia="Aptos" w:hAnsi="Aptos" w:cs="Aptos"/>
          <w:color w:val="202020"/>
          <w:sz w:val="22"/>
          <w:szCs w:val="22"/>
        </w:rPr>
        <w:t>our</w:t>
      </w:r>
      <w:r w:rsidR="27029473" w:rsidRPr="764E9093">
        <w:rPr>
          <w:rFonts w:ascii="Aptos" w:eastAsia="Aptos" w:hAnsi="Aptos" w:cs="Aptos"/>
          <w:color w:val="202020"/>
          <w:sz w:val="22"/>
          <w:szCs w:val="22"/>
        </w:rPr>
        <w:t xml:space="preserve"> team, I am confident that this will help me to improve my skills.</w:t>
      </w:r>
    </w:p>
    <w:p w14:paraId="0E723BA0" w14:textId="4EE22974" w:rsidR="00D123A5" w:rsidRDefault="06338C57" w:rsidP="764E9093">
      <w:pPr>
        <w:spacing w:after="0" w:line="259" w:lineRule="auto"/>
        <w:rPr>
          <w:rFonts w:ascii="Aptos" w:eastAsia="Aptos" w:hAnsi="Aptos" w:cs="Aptos"/>
          <w:sz w:val="22"/>
          <w:szCs w:val="22"/>
        </w:rPr>
      </w:pPr>
      <w:r w:rsidRPr="764E9093">
        <w:rPr>
          <w:rFonts w:ascii="Aptos" w:eastAsia="Aptos" w:hAnsi="Aptos" w:cs="Aptos"/>
          <w:color w:val="202020"/>
          <w:sz w:val="22"/>
          <w:szCs w:val="22"/>
        </w:rPr>
        <w:t xml:space="preserve">One </w:t>
      </w:r>
      <w:r w:rsidR="6699FEF5" w:rsidRPr="764E9093">
        <w:rPr>
          <w:rFonts w:ascii="Aptos" w:eastAsia="Aptos" w:hAnsi="Aptos" w:cs="Aptos"/>
          <w:color w:val="202020"/>
          <w:sz w:val="22"/>
          <w:szCs w:val="22"/>
        </w:rPr>
        <w:t>aspect</w:t>
      </w:r>
      <w:r w:rsidRPr="764E9093">
        <w:rPr>
          <w:rFonts w:ascii="Aptos" w:eastAsia="Aptos" w:hAnsi="Aptos" w:cs="Aptos"/>
          <w:color w:val="202020"/>
          <w:sz w:val="22"/>
          <w:szCs w:val="22"/>
        </w:rPr>
        <w:t xml:space="preserve"> my colleagues will agree with me on is my </w:t>
      </w:r>
      <w:r w:rsidR="71D292C3" w:rsidRPr="764E9093">
        <w:rPr>
          <w:rFonts w:ascii="Aptos" w:eastAsia="Aptos" w:hAnsi="Aptos" w:cs="Aptos"/>
          <w:color w:val="202020"/>
          <w:sz w:val="22"/>
          <w:szCs w:val="22"/>
        </w:rPr>
        <w:t>o</w:t>
      </w:r>
      <w:r w:rsidR="316D9F24" w:rsidRPr="764E9093">
        <w:rPr>
          <w:rFonts w:ascii="Aptos" w:eastAsia="Aptos" w:hAnsi="Aptos" w:cs="Aptos"/>
          <w:color w:val="202020"/>
          <w:sz w:val="22"/>
          <w:szCs w:val="22"/>
        </w:rPr>
        <w:t xml:space="preserve">ccasional </w:t>
      </w:r>
      <w:r w:rsidR="71D292C3" w:rsidRPr="764E9093">
        <w:rPr>
          <w:rFonts w:ascii="Aptos" w:eastAsia="Aptos" w:hAnsi="Aptos" w:cs="Aptos"/>
          <w:color w:val="202020"/>
          <w:sz w:val="22"/>
          <w:szCs w:val="22"/>
        </w:rPr>
        <w:t xml:space="preserve">lacking </w:t>
      </w:r>
      <w:r w:rsidR="297D4D51" w:rsidRPr="764E9093">
        <w:rPr>
          <w:rFonts w:ascii="Aptos" w:eastAsia="Aptos" w:hAnsi="Aptos" w:cs="Aptos"/>
          <w:color w:val="202020"/>
          <w:sz w:val="22"/>
          <w:szCs w:val="22"/>
        </w:rPr>
        <w:t>c</w:t>
      </w:r>
      <w:r w:rsidRPr="764E9093">
        <w:rPr>
          <w:rFonts w:ascii="Aptos" w:eastAsia="Aptos" w:hAnsi="Aptos" w:cs="Aptos"/>
          <w:color w:val="202020"/>
          <w:sz w:val="22"/>
          <w:szCs w:val="22"/>
        </w:rPr>
        <w:t>onfidence</w:t>
      </w:r>
      <w:r w:rsidR="7769974D" w:rsidRPr="764E9093">
        <w:rPr>
          <w:rFonts w:ascii="Aptos" w:eastAsia="Aptos" w:hAnsi="Aptos" w:cs="Aptos"/>
          <w:color w:val="202020"/>
          <w:sz w:val="22"/>
          <w:szCs w:val="22"/>
        </w:rPr>
        <w:t xml:space="preserve"> - which is </w:t>
      </w:r>
      <w:r w:rsidR="1DFC54F6" w:rsidRPr="764E9093">
        <w:rPr>
          <w:rFonts w:ascii="Aptos" w:eastAsia="Aptos" w:hAnsi="Aptos" w:cs="Aptos"/>
          <w:color w:val="202020"/>
          <w:sz w:val="22"/>
          <w:szCs w:val="22"/>
        </w:rPr>
        <w:t xml:space="preserve">both </w:t>
      </w:r>
      <w:r w:rsidR="7769974D" w:rsidRPr="764E9093">
        <w:rPr>
          <w:rFonts w:ascii="Aptos" w:eastAsia="Aptos" w:hAnsi="Aptos" w:cs="Aptos"/>
          <w:color w:val="202020"/>
          <w:sz w:val="22"/>
          <w:szCs w:val="22"/>
        </w:rPr>
        <w:t>a strength and a weakness</w:t>
      </w:r>
      <w:r w:rsidRPr="764E9093">
        <w:rPr>
          <w:rFonts w:ascii="Aptos" w:eastAsia="Aptos" w:hAnsi="Aptos" w:cs="Aptos"/>
          <w:color w:val="202020"/>
          <w:sz w:val="22"/>
          <w:szCs w:val="22"/>
        </w:rPr>
        <w:t xml:space="preserve">.  I </w:t>
      </w:r>
      <w:r w:rsidR="55020CD9" w:rsidRPr="764E9093">
        <w:rPr>
          <w:rFonts w:ascii="Aptos" w:eastAsia="Aptos" w:hAnsi="Aptos" w:cs="Aptos"/>
          <w:color w:val="202020"/>
          <w:sz w:val="22"/>
          <w:szCs w:val="22"/>
        </w:rPr>
        <w:t xml:space="preserve">will </w:t>
      </w:r>
      <w:r w:rsidRPr="764E9093">
        <w:rPr>
          <w:rFonts w:ascii="Aptos" w:eastAsia="Aptos" w:hAnsi="Aptos" w:cs="Aptos"/>
          <w:color w:val="202020"/>
          <w:sz w:val="22"/>
          <w:szCs w:val="22"/>
        </w:rPr>
        <w:t xml:space="preserve">admit if </w:t>
      </w:r>
      <w:r w:rsidR="2D2D0C9B" w:rsidRPr="764E9093">
        <w:rPr>
          <w:rFonts w:ascii="Aptos" w:eastAsia="Aptos" w:hAnsi="Aptos" w:cs="Aptos"/>
          <w:color w:val="202020"/>
          <w:sz w:val="22"/>
          <w:szCs w:val="22"/>
        </w:rPr>
        <w:t xml:space="preserve">a </w:t>
      </w:r>
      <w:r w:rsidRPr="764E9093">
        <w:rPr>
          <w:rFonts w:ascii="Aptos" w:eastAsia="Aptos" w:hAnsi="Aptos" w:cs="Aptos"/>
          <w:color w:val="202020"/>
          <w:sz w:val="22"/>
          <w:szCs w:val="22"/>
        </w:rPr>
        <w:t>mistake</w:t>
      </w:r>
      <w:r w:rsidR="33FE863E" w:rsidRPr="764E9093">
        <w:rPr>
          <w:rFonts w:ascii="Aptos" w:eastAsia="Aptos" w:hAnsi="Aptos" w:cs="Aptos"/>
          <w:color w:val="202020"/>
          <w:sz w:val="22"/>
          <w:szCs w:val="22"/>
        </w:rPr>
        <w:t xml:space="preserve"> is made</w:t>
      </w:r>
      <w:r w:rsidRPr="764E9093">
        <w:rPr>
          <w:rFonts w:ascii="Aptos" w:eastAsia="Aptos" w:hAnsi="Aptos" w:cs="Aptos"/>
          <w:color w:val="202020"/>
          <w:sz w:val="22"/>
          <w:szCs w:val="22"/>
        </w:rPr>
        <w:t xml:space="preserve">, take </w:t>
      </w:r>
      <w:r w:rsidR="0176439F" w:rsidRPr="764E9093">
        <w:rPr>
          <w:rFonts w:ascii="Aptos" w:eastAsia="Aptos" w:hAnsi="Aptos" w:cs="Aptos"/>
          <w:color w:val="202020"/>
          <w:sz w:val="22"/>
          <w:szCs w:val="22"/>
        </w:rPr>
        <w:t>ownership</w:t>
      </w:r>
      <w:r w:rsidRPr="764E9093">
        <w:rPr>
          <w:rFonts w:ascii="Aptos" w:eastAsia="Aptos" w:hAnsi="Aptos" w:cs="Aptos"/>
          <w:color w:val="202020"/>
          <w:sz w:val="22"/>
          <w:szCs w:val="22"/>
        </w:rPr>
        <w:t xml:space="preserve"> and strive to </w:t>
      </w:r>
      <w:r w:rsidR="292E6928" w:rsidRPr="764E9093">
        <w:rPr>
          <w:rFonts w:ascii="Aptos" w:eastAsia="Aptos" w:hAnsi="Aptos" w:cs="Aptos"/>
          <w:color w:val="202020"/>
          <w:sz w:val="22"/>
          <w:szCs w:val="22"/>
        </w:rPr>
        <w:t>correct i</w:t>
      </w:r>
      <w:r w:rsidRPr="764E9093">
        <w:rPr>
          <w:rFonts w:ascii="Aptos" w:eastAsia="Aptos" w:hAnsi="Aptos" w:cs="Aptos"/>
          <w:color w:val="202020"/>
          <w:sz w:val="22"/>
          <w:szCs w:val="22"/>
        </w:rPr>
        <w:t xml:space="preserve">t, but this creates doubt in my </w:t>
      </w:r>
      <w:r w:rsidR="232F7FC0" w:rsidRPr="764E9093">
        <w:rPr>
          <w:rFonts w:ascii="Aptos" w:eastAsia="Aptos" w:hAnsi="Aptos" w:cs="Aptos"/>
          <w:color w:val="202020"/>
          <w:sz w:val="22"/>
          <w:szCs w:val="22"/>
        </w:rPr>
        <w:t>mind</w:t>
      </w:r>
      <w:r w:rsidRPr="764E9093">
        <w:rPr>
          <w:rFonts w:ascii="Aptos" w:eastAsia="Aptos" w:hAnsi="Aptos" w:cs="Aptos"/>
          <w:color w:val="202020"/>
          <w:sz w:val="22"/>
          <w:szCs w:val="22"/>
        </w:rPr>
        <w:t xml:space="preserve">.  </w:t>
      </w:r>
      <w:r w:rsidR="47A42A6C" w:rsidRPr="764E9093">
        <w:rPr>
          <w:rFonts w:ascii="Aptos" w:eastAsia="Aptos" w:hAnsi="Aptos" w:cs="Aptos"/>
          <w:color w:val="202020"/>
          <w:sz w:val="22"/>
          <w:szCs w:val="22"/>
        </w:rPr>
        <w:t>Although</w:t>
      </w:r>
      <w:r w:rsidRPr="764E9093">
        <w:rPr>
          <w:rFonts w:ascii="Aptos" w:eastAsia="Aptos" w:hAnsi="Aptos" w:cs="Aptos"/>
          <w:color w:val="202020"/>
          <w:sz w:val="22"/>
          <w:szCs w:val="22"/>
        </w:rPr>
        <w:t xml:space="preserve"> my </w:t>
      </w:r>
      <w:r w:rsidR="2C5D3FCC" w:rsidRPr="764E9093">
        <w:rPr>
          <w:rFonts w:ascii="Aptos" w:eastAsia="Aptos" w:hAnsi="Aptos" w:cs="Aptos"/>
          <w:color w:val="202020"/>
          <w:sz w:val="22"/>
          <w:szCs w:val="22"/>
        </w:rPr>
        <w:t xml:space="preserve">lack of </w:t>
      </w:r>
      <w:r w:rsidR="40A362E4" w:rsidRPr="764E9093">
        <w:rPr>
          <w:rFonts w:ascii="Aptos" w:eastAsia="Aptos" w:hAnsi="Aptos" w:cs="Aptos"/>
          <w:color w:val="202020"/>
          <w:sz w:val="22"/>
          <w:szCs w:val="22"/>
        </w:rPr>
        <w:t>self-confidence</w:t>
      </w:r>
      <w:r w:rsidR="2C5D3FCC" w:rsidRPr="764E9093">
        <w:rPr>
          <w:rFonts w:ascii="Aptos" w:eastAsia="Aptos" w:hAnsi="Aptos" w:cs="Aptos"/>
          <w:color w:val="202020"/>
          <w:sz w:val="22"/>
          <w:szCs w:val="22"/>
        </w:rPr>
        <w:t xml:space="preserve"> </w:t>
      </w:r>
      <w:r w:rsidR="3EE774CB" w:rsidRPr="764E9093">
        <w:rPr>
          <w:rFonts w:ascii="Aptos" w:eastAsia="Aptos" w:hAnsi="Aptos" w:cs="Aptos"/>
          <w:color w:val="202020"/>
          <w:sz w:val="22"/>
          <w:szCs w:val="22"/>
        </w:rPr>
        <w:t>stems from wanting to always achieve perfection, and from a positive place</w:t>
      </w:r>
      <w:r w:rsidR="2C5D3FCC" w:rsidRPr="764E9093">
        <w:rPr>
          <w:rFonts w:ascii="Aptos" w:eastAsia="Aptos" w:hAnsi="Aptos" w:cs="Aptos"/>
          <w:color w:val="202020"/>
          <w:sz w:val="22"/>
          <w:szCs w:val="22"/>
        </w:rPr>
        <w:t xml:space="preserve">, it </w:t>
      </w:r>
      <w:r w:rsidR="176DAC51" w:rsidRPr="764E9093">
        <w:rPr>
          <w:rFonts w:ascii="Aptos" w:eastAsia="Aptos" w:hAnsi="Aptos" w:cs="Aptos"/>
          <w:color w:val="202020"/>
          <w:sz w:val="22"/>
          <w:szCs w:val="22"/>
        </w:rPr>
        <w:t>holds me back</w:t>
      </w:r>
      <w:r w:rsidR="0DC5D64E" w:rsidRPr="764E9093">
        <w:rPr>
          <w:rFonts w:ascii="Aptos" w:eastAsia="Aptos" w:hAnsi="Aptos" w:cs="Aptos"/>
          <w:color w:val="202020"/>
          <w:sz w:val="22"/>
          <w:szCs w:val="22"/>
        </w:rPr>
        <w:t xml:space="preserve"> from</w:t>
      </w:r>
      <w:r w:rsidR="2C5D3FCC" w:rsidRPr="764E9093">
        <w:rPr>
          <w:rFonts w:ascii="Aptos" w:eastAsia="Aptos" w:hAnsi="Aptos" w:cs="Aptos"/>
          <w:color w:val="202020"/>
          <w:sz w:val="22"/>
          <w:szCs w:val="22"/>
        </w:rPr>
        <w:t xml:space="preserve"> </w:t>
      </w:r>
      <w:r w:rsidR="056570B5" w:rsidRPr="764E9093">
        <w:rPr>
          <w:rFonts w:ascii="Aptos" w:eastAsia="Aptos" w:hAnsi="Aptos" w:cs="Aptos"/>
          <w:color w:val="202020"/>
          <w:sz w:val="22"/>
          <w:szCs w:val="22"/>
        </w:rPr>
        <w:t>what I want to</w:t>
      </w:r>
      <w:r w:rsidR="2C5D3FCC" w:rsidRPr="764E9093">
        <w:rPr>
          <w:rFonts w:ascii="Aptos" w:eastAsia="Aptos" w:hAnsi="Aptos" w:cs="Aptos"/>
          <w:color w:val="202020"/>
          <w:sz w:val="22"/>
          <w:szCs w:val="22"/>
        </w:rPr>
        <w:t xml:space="preserve"> </w:t>
      </w:r>
      <w:r w:rsidR="30897D89" w:rsidRPr="764E9093">
        <w:rPr>
          <w:rFonts w:ascii="Aptos" w:eastAsia="Aptos" w:hAnsi="Aptos" w:cs="Aptos"/>
          <w:color w:val="202020"/>
          <w:sz w:val="22"/>
          <w:szCs w:val="22"/>
        </w:rPr>
        <w:t>achieve and slow</w:t>
      </w:r>
      <w:r w:rsidR="4A6E27F9" w:rsidRPr="764E9093">
        <w:rPr>
          <w:rFonts w:ascii="Aptos" w:eastAsia="Aptos" w:hAnsi="Aptos" w:cs="Aptos"/>
          <w:color w:val="202020"/>
          <w:sz w:val="22"/>
          <w:szCs w:val="22"/>
        </w:rPr>
        <w:t>s</w:t>
      </w:r>
      <w:r w:rsidR="30897D89" w:rsidRPr="764E9093">
        <w:rPr>
          <w:rFonts w:ascii="Aptos" w:eastAsia="Aptos" w:hAnsi="Aptos" w:cs="Aptos"/>
          <w:color w:val="202020"/>
          <w:sz w:val="22"/>
          <w:szCs w:val="22"/>
        </w:rPr>
        <w:t xml:space="preserve"> me down with learning.</w:t>
      </w:r>
      <w:r w:rsidR="75867762" w:rsidRPr="764E9093">
        <w:rPr>
          <w:rFonts w:ascii="Aptos" w:eastAsia="Aptos" w:hAnsi="Aptos" w:cs="Aptos"/>
          <w:color w:val="000000" w:themeColor="text1"/>
          <w:sz w:val="22"/>
          <w:szCs w:val="22"/>
        </w:rPr>
        <w:t xml:space="preserve"> I</w:t>
      </w:r>
      <w:r w:rsidR="1D0D07DB" w:rsidRPr="764E9093">
        <w:rPr>
          <w:rFonts w:ascii="Aptos" w:eastAsia="Aptos" w:hAnsi="Aptos" w:cs="Aptos"/>
          <w:color w:val="000000" w:themeColor="text1"/>
          <w:sz w:val="22"/>
          <w:szCs w:val="22"/>
        </w:rPr>
        <w:t xml:space="preserve"> </w:t>
      </w:r>
      <w:r w:rsidR="7D173DB3" w:rsidRPr="764E9093">
        <w:rPr>
          <w:rFonts w:ascii="Aptos" w:eastAsia="Aptos" w:hAnsi="Aptos" w:cs="Aptos"/>
          <w:color w:val="000000" w:themeColor="text1"/>
          <w:sz w:val="22"/>
          <w:szCs w:val="22"/>
        </w:rPr>
        <w:t>am aware that</w:t>
      </w:r>
      <w:r w:rsidR="75867762" w:rsidRPr="764E9093">
        <w:rPr>
          <w:rFonts w:ascii="Aptos" w:eastAsia="Aptos" w:hAnsi="Aptos" w:cs="Aptos"/>
          <w:color w:val="000000" w:themeColor="text1"/>
          <w:sz w:val="22"/>
          <w:szCs w:val="22"/>
        </w:rPr>
        <w:t xml:space="preserve"> I need to set goals, and for this I could u</w:t>
      </w:r>
      <w:r w:rsidR="57C7CFA4" w:rsidRPr="764E9093">
        <w:rPr>
          <w:rFonts w:ascii="Aptos" w:eastAsia="Aptos" w:hAnsi="Aptos" w:cs="Aptos"/>
          <w:color w:val="000000" w:themeColor="text1"/>
          <w:sz w:val="22"/>
          <w:szCs w:val="22"/>
        </w:rPr>
        <w:t>tilise</w:t>
      </w:r>
      <w:r w:rsidR="75867762" w:rsidRPr="764E9093">
        <w:rPr>
          <w:rFonts w:ascii="Aptos" w:eastAsia="Aptos" w:hAnsi="Aptos" w:cs="Aptos"/>
          <w:color w:val="000000" w:themeColor="text1"/>
          <w:sz w:val="22"/>
          <w:szCs w:val="22"/>
        </w:rPr>
        <w:t xml:space="preserve"> the Gibbs’ Reflective Cycle model. This will allow me to journal any </w:t>
      </w:r>
      <w:r w:rsidR="540D1C88" w:rsidRPr="764E9093">
        <w:rPr>
          <w:rFonts w:ascii="Aptos" w:eastAsia="Aptos" w:hAnsi="Aptos" w:cs="Aptos"/>
          <w:color w:val="000000" w:themeColor="text1"/>
          <w:sz w:val="22"/>
          <w:szCs w:val="22"/>
        </w:rPr>
        <w:t>progress, to</w:t>
      </w:r>
      <w:r w:rsidR="75867762" w:rsidRPr="764E9093">
        <w:rPr>
          <w:rFonts w:ascii="Aptos" w:eastAsia="Aptos" w:hAnsi="Aptos" w:cs="Aptos"/>
          <w:color w:val="000000" w:themeColor="text1"/>
          <w:sz w:val="22"/>
          <w:szCs w:val="22"/>
        </w:rPr>
        <w:t xml:space="preserve"> create an action plan and </w:t>
      </w:r>
      <w:r w:rsidR="75309ACD" w:rsidRPr="764E9093">
        <w:rPr>
          <w:rFonts w:ascii="Aptos" w:eastAsia="Aptos" w:hAnsi="Aptos" w:cs="Aptos"/>
          <w:color w:val="000000" w:themeColor="text1"/>
          <w:sz w:val="22"/>
          <w:szCs w:val="22"/>
        </w:rPr>
        <w:t xml:space="preserve">identify </w:t>
      </w:r>
      <w:r w:rsidR="75867762" w:rsidRPr="764E9093">
        <w:rPr>
          <w:rFonts w:ascii="Aptos" w:eastAsia="Aptos" w:hAnsi="Aptos" w:cs="Aptos"/>
          <w:color w:val="000000" w:themeColor="text1"/>
          <w:sz w:val="22"/>
          <w:szCs w:val="22"/>
        </w:rPr>
        <w:t>areas to improve (</w:t>
      </w:r>
      <w:r w:rsidR="3FBBD8C6" w:rsidRPr="764E9093">
        <w:rPr>
          <w:rFonts w:ascii="Aptos" w:eastAsia="Aptos" w:hAnsi="Aptos" w:cs="Aptos"/>
          <w:sz w:val="22"/>
          <w:szCs w:val="22"/>
        </w:rPr>
        <w:t>Adeani et al., 2020).</w:t>
      </w:r>
    </w:p>
    <w:p w14:paraId="7CB97E3A" w14:textId="03BA4854" w:rsidR="00D123A5" w:rsidRDefault="00D123A5" w:rsidP="764E9093">
      <w:pPr>
        <w:spacing w:after="0" w:line="259" w:lineRule="auto"/>
        <w:rPr>
          <w:rFonts w:ascii="Trebuchet MS" w:eastAsia="Trebuchet MS" w:hAnsi="Trebuchet MS" w:cs="Trebuchet MS"/>
          <w:b/>
          <w:bCs/>
          <w:color w:val="000000" w:themeColor="text1"/>
          <w:sz w:val="22"/>
          <w:szCs w:val="22"/>
          <w:u w:val="single"/>
        </w:rPr>
      </w:pPr>
    </w:p>
    <w:p w14:paraId="799F5BD5" w14:textId="380CC5C7" w:rsidR="00D123A5" w:rsidRDefault="00D123A5" w:rsidP="5CB7B557">
      <w:pPr>
        <w:spacing w:after="0" w:line="240" w:lineRule="auto"/>
      </w:pPr>
      <w:r>
        <w:br w:type="page"/>
      </w:r>
    </w:p>
    <w:p w14:paraId="6A468713" w14:textId="79DC70BA" w:rsidR="00D123A5" w:rsidRDefault="472B2807" w:rsidP="764E9093">
      <w:pPr>
        <w:spacing w:after="0" w:line="259" w:lineRule="auto"/>
        <w:rPr>
          <w:rFonts w:ascii="Trebuchet MS" w:eastAsia="Trebuchet MS" w:hAnsi="Trebuchet MS" w:cs="Trebuchet MS"/>
          <w:b/>
          <w:bCs/>
          <w:color w:val="000000" w:themeColor="text1"/>
          <w:sz w:val="22"/>
          <w:szCs w:val="22"/>
          <w:u w:val="single"/>
        </w:rPr>
      </w:pPr>
      <w:r w:rsidRPr="764E9093">
        <w:rPr>
          <w:rFonts w:ascii="Trebuchet MS" w:eastAsia="Trebuchet MS" w:hAnsi="Trebuchet MS" w:cs="Trebuchet MS"/>
          <w:b/>
          <w:bCs/>
          <w:color w:val="000000" w:themeColor="text1"/>
          <w:sz w:val="22"/>
          <w:szCs w:val="22"/>
          <w:u w:val="single"/>
        </w:rPr>
        <w:lastRenderedPageBreak/>
        <w:t>AC 3.3</w:t>
      </w:r>
      <w:r w:rsidR="090761A9" w:rsidRPr="764E9093">
        <w:rPr>
          <w:rFonts w:ascii="Trebuchet MS" w:eastAsia="Trebuchet MS" w:hAnsi="Trebuchet MS" w:cs="Trebuchet MS"/>
          <w:b/>
          <w:bCs/>
          <w:color w:val="000000" w:themeColor="text1"/>
          <w:sz w:val="22"/>
          <w:szCs w:val="22"/>
          <w:u w:val="single"/>
        </w:rPr>
        <w:t>:</w:t>
      </w:r>
    </w:p>
    <w:p w14:paraId="2956E5BF" w14:textId="76676697" w:rsidR="00D123A5" w:rsidRDefault="00D123A5" w:rsidP="5CB7B557">
      <w:pPr>
        <w:pStyle w:val="Nornal"/>
        <w:spacing w:after="0" w:line="240" w:lineRule="auto"/>
        <w:ind w:left="720"/>
        <w:rPr>
          <w:rFonts w:ascii="Trebuchet MS" w:eastAsia="Trebuchet MS" w:hAnsi="Trebuchet MS" w:cs="Trebuchet MS"/>
          <w:color w:val="000000" w:themeColor="text1"/>
        </w:rPr>
      </w:pPr>
    </w:p>
    <w:p w14:paraId="479194FB" w14:textId="7F9D3156" w:rsidR="00D123A5" w:rsidRDefault="1BA6C5D1" w:rsidP="5CB7B557">
      <w:pPr>
        <w:rPr>
          <w:rFonts w:eastAsiaTheme="minorEastAsia"/>
          <w:sz w:val="22"/>
          <w:szCs w:val="22"/>
        </w:rPr>
      </w:pPr>
      <w:r w:rsidRPr="5CB7B557">
        <w:rPr>
          <w:rFonts w:eastAsiaTheme="minorEastAsia"/>
          <w:b/>
          <w:bCs/>
          <w:sz w:val="22"/>
          <w:szCs w:val="22"/>
        </w:rPr>
        <w:t xml:space="preserve">Table </w:t>
      </w:r>
      <w:r w:rsidR="3B1D1036" w:rsidRPr="5CB7B557">
        <w:rPr>
          <w:rFonts w:eastAsiaTheme="minorEastAsia"/>
          <w:b/>
          <w:bCs/>
          <w:sz w:val="22"/>
          <w:szCs w:val="22"/>
        </w:rPr>
        <w:t>8</w:t>
      </w:r>
      <w:r w:rsidR="3B1D1036" w:rsidRPr="5CB7B557">
        <w:rPr>
          <w:rFonts w:eastAsiaTheme="minorEastAsia"/>
          <w:sz w:val="22"/>
          <w:szCs w:val="22"/>
        </w:rPr>
        <w:t xml:space="preserve"> – this is my personal development plan for the next 12 months – these contain a mi</w:t>
      </w:r>
      <w:r w:rsidR="78E537C6" w:rsidRPr="5CB7B557">
        <w:rPr>
          <w:rFonts w:eastAsiaTheme="minorEastAsia"/>
          <w:sz w:val="22"/>
          <w:szCs w:val="22"/>
        </w:rPr>
        <w:t>x</w:t>
      </w:r>
      <w:r w:rsidR="3B1D1036" w:rsidRPr="5CB7B557">
        <w:rPr>
          <w:rFonts w:eastAsiaTheme="minorEastAsia"/>
          <w:sz w:val="22"/>
          <w:szCs w:val="22"/>
        </w:rPr>
        <w:t xml:space="preserve"> of informal and formal development activities I would like to </w:t>
      </w:r>
      <w:r w:rsidR="21B0725C" w:rsidRPr="5CB7B557">
        <w:rPr>
          <w:rFonts w:eastAsiaTheme="minorEastAsia"/>
          <w:sz w:val="22"/>
          <w:szCs w:val="22"/>
        </w:rPr>
        <w:t>look</w:t>
      </w:r>
      <w:r w:rsidR="3B1D1036" w:rsidRPr="5CB7B557">
        <w:rPr>
          <w:rFonts w:eastAsiaTheme="minorEastAsia"/>
          <w:sz w:val="22"/>
          <w:szCs w:val="22"/>
        </w:rPr>
        <w:t xml:space="preserve"> at.  </w:t>
      </w:r>
    </w:p>
    <w:p w14:paraId="1E6D3321" w14:textId="724FB44C" w:rsidR="00D123A5" w:rsidRDefault="3B1D1036" w:rsidP="5CB7B557">
      <w:pPr>
        <w:rPr>
          <w:rFonts w:eastAsiaTheme="minorEastAsia"/>
          <w:sz w:val="22"/>
          <w:szCs w:val="22"/>
        </w:rPr>
      </w:pPr>
      <w:r w:rsidRPr="5CB7B557">
        <w:rPr>
          <w:rFonts w:eastAsiaTheme="minorEastAsia"/>
          <w:sz w:val="22"/>
          <w:szCs w:val="22"/>
        </w:rPr>
        <w:t>The formal activity i</w:t>
      </w:r>
      <w:r w:rsidR="7E3EF947" w:rsidRPr="5CB7B557">
        <w:rPr>
          <w:rFonts w:eastAsiaTheme="minorEastAsia"/>
          <w:sz w:val="22"/>
          <w:szCs w:val="22"/>
        </w:rPr>
        <w:t>s</w:t>
      </w:r>
      <w:r w:rsidRPr="5CB7B557">
        <w:rPr>
          <w:rFonts w:eastAsiaTheme="minorEastAsia"/>
          <w:sz w:val="22"/>
          <w:szCs w:val="22"/>
        </w:rPr>
        <w:t xml:space="preserve"> the first </w:t>
      </w:r>
      <w:r w:rsidR="0D7EC10D" w:rsidRPr="5CB7B557">
        <w:rPr>
          <w:rFonts w:eastAsiaTheme="minorEastAsia"/>
          <w:sz w:val="22"/>
          <w:szCs w:val="22"/>
        </w:rPr>
        <w:t xml:space="preserve">on my plan </w:t>
      </w:r>
      <w:r w:rsidR="20693FFF" w:rsidRPr="5CB7B557">
        <w:rPr>
          <w:rFonts w:eastAsiaTheme="minorEastAsia"/>
          <w:sz w:val="22"/>
          <w:szCs w:val="22"/>
        </w:rPr>
        <w:t xml:space="preserve">(Employee relations processes) </w:t>
      </w:r>
      <w:r w:rsidRPr="5CB7B557">
        <w:rPr>
          <w:rFonts w:eastAsiaTheme="minorEastAsia"/>
          <w:sz w:val="22"/>
          <w:szCs w:val="22"/>
        </w:rPr>
        <w:t>as I have been moved</w:t>
      </w:r>
      <w:r w:rsidR="1A724E5B" w:rsidRPr="5CB7B557">
        <w:rPr>
          <w:rFonts w:eastAsiaTheme="minorEastAsia"/>
          <w:sz w:val="22"/>
          <w:szCs w:val="22"/>
        </w:rPr>
        <w:t xml:space="preserve"> into the HR </w:t>
      </w:r>
      <w:r w:rsidR="696AA34C" w:rsidRPr="5CB7B557">
        <w:rPr>
          <w:rFonts w:eastAsiaTheme="minorEastAsia"/>
          <w:sz w:val="22"/>
          <w:szCs w:val="22"/>
        </w:rPr>
        <w:t>P</w:t>
      </w:r>
      <w:r w:rsidR="1A724E5B" w:rsidRPr="5CB7B557">
        <w:rPr>
          <w:rFonts w:eastAsiaTheme="minorEastAsia"/>
          <w:sz w:val="22"/>
          <w:szCs w:val="22"/>
        </w:rPr>
        <w:t xml:space="preserve">eople side of our team (as well as maintaining my recruitment responsibilities for interns, Apprentices and DEO candidates). This development is vital for my </w:t>
      </w:r>
      <w:r w:rsidR="683E3FCD" w:rsidRPr="5CB7B557">
        <w:rPr>
          <w:rFonts w:eastAsiaTheme="minorEastAsia"/>
          <w:sz w:val="22"/>
          <w:szCs w:val="22"/>
        </w:rPr>
        <w:t>learning,</w:t>
      </w:r>
      <w:r w:rsidR="1A724E5B" w:rsidRPr="5CB7B557">
        <w:rPr>
          <w:rFonts w:eastAsiaTheme="minorEastAsia"/>
          <w:sz w:val="22"/>
          <w:szCs w:val="22"/>
        </w:rPr>
        <w:t xml:space="preserve"> and I am very keen to learn quickly, but am aware I need to </w:t>
      </w:r>
      <w:r w:rsidR="6213333E" w:rsidRPr="5CB7B557">
        <w:rPr>
          <w:rFonts w:eastAsiaTheme="minorEastAsia"/>
          <w:sz w:val="22"/>
          <w:szCs w:val="22"/>
        </w:rPr>
        <w:t>be trained and</w:t>
      </w:r>
      <w:r w:rsidR="5A1F70A8" w:rsidRPr="5CB7B557">
        <w:rPr>
          <w:rFonts w:eastAsiaTheme="minorEastAsia"/>
          <w:sz w:val="22"/>
          <w:szCs w:val="22"/>
        </w:rPr>
        <w:t xml:space="preserve"> have experience in dealing with a variety of these </w:t>
      </w:r>
      <w:r w:rsidR="7BD16750" w:rsidRPr="5CB7B557">
        <w:rPr>
          <w:rFonts w:eastAsiaTheme="minorEastAsia"/>
          <w:sz w:val="22"/>
          <w:szCs w:val="22"/>
        </w:rPr>
        <w:t>queries and</w:t>
      </w:r>
      <w:r w:rsidR="5A1F70A8" w:rsidRPr="5CB7B557">
        <w:rPr>
          <w:rFonts w:eastAsiaTheme="minorEastAsia"/>
          <w:sz w:val="22"/>
          <w:szCs w:val="22"/>
        </w:rPr>
        <w:t xml:space="preserve"> being able to advise our staff and officers confidently.</w:t>
      </w:r>
    </w:p>
    <w:p w14:paraId="5A775965" w14:textId="7C403DDB" w:rsidR="00D123A5" w:rsidRDefault="7F5AF8B2" w:rsidP="5CB7B557">
      <w:pPr>
        <w:rPr>
          <w:rFonts w:eastAsiaTheme="minorEastAsia"/>
          <w:sz w:val="22"/>
          <w:szCs w:val="22"/>
        </w:rPr>
      </w:pPr>
      <w:r w:rsidRPr="764E9093">
        <w:rPr>
          <w:rFonts w:eastAsiaTheme="minorEastAsia"/>
          <w:sz w:val="22"/>
          <w:szCs w:val="22"/>
        </w:rPr>
        <w:t xml:space="preserve">The second item </w:t>
      </w:r>
      <w:r w:rsidR="1B519DCA" w:rsidRPr="764E9093">
        <w:rPr>
          <w:rFonts w:eastAsiaTheme="minorEastAsia"/>
          <w:sz w:val="22"/>
          <w:szCs w:val="22"/>
        </w:rPr>
        <w:t>is</w:t>
      </w:r>
      <w:r w:rsidRPr="764E9093">
        <w:rPr>
          <w:rFonts w:eastAsiaTheme="minorEastAsia"/>
          <w:sz w:val="22"/>
          <w:szCs w:val="22"/>
        </w:rPr>
        <w:t xml:space="preserve"> </w:t>
      </w:r>
      <w:r w:rsidR="59E72F95" w:rsidRPr="764E9093">
        <w:rPr>
          <w:rFonts w:eastAsiaTheme="minorEastAsia"/>
          <w:sz w:val="22"/>
          <w:szCs w:val="22"/>
        </w:rPr>
        <w:t xml:space="preserve">both </w:t>
      </w:r>
      <w:r w:rsidRPr="764E9093">
        <w:rPr>
          <w:rFonts w:eastAsiaTheme="minorEastAsia"/>
          <w:sz w:val="22"/>
          <w:szCs w:val="22"/>
        </w:rPr>
        <w:t>formal and informal</w:t>
      </w:r>
      <w:r w:rsidR="3978A6B8" w:rsidRPr="764E9093">
        <w:rPr>
          <w:rFonts w:eastAsiaTheme="minorEastAsia"/>
          <w:sz w:val="22"/>
          <w:szCs w:val="22"/>
        </w:rPr>
        <w:t xml:space="preserve"> but is not something that will be included on my DAP review</w:t>
      </w:r>
      <w:r w:rsidRPr="764E9093">
        <w:rPr>
          <w:rFonts w:eastAsiaTheme="minorEastAsia"/>
          <w:sz w:val="22"/>
          <w:szCs w:val="22"/>
        </w:rPr>
        <w:t xml:space="preserve">.  In </w:t>
      </w:r>
      <w:r w:rsidR="25F18F5D" w:rsidRPr="764E9093">
        <w:rPr>
          <w:rFonts w:eastAsiaTheme="minorEastAsia"/>
          <w:sz w:val="22"/>
          <w:szCs w:val="22"/>
        </w:rPr>
        <w:t>order</w:t>
      </w:r>
      <w:r w:rsidRPr="764E9093">
        <w:rPr>
          <w:rFonts w:eastAsiaTheme="minorEastAsia"/>
          <w:sz w:val="22"/>
          <w:szCs w:val="22"/>
        </w:rPr>
        <w:t xml:space="preserve"> to feel confident about our recruitment application closing process, I would like to know more about eligibility criteria and </w:t>
      </w:r>
      <w:r w:rsidR="07A3E9DA" w:rsidRPr="764E9093">
        <w:rPr>
          <w:rFonts w:eastAsiaTheme="minorEastAsia"/>
          <w:sz w:val="22"/>
          <w:szCs w:val="22"/>
        </w:rPr>
        <w:t>qualifications.</w:t>
      </w:r>
    </w:p>
    <w:p w14:paraId="5D890BE8" w14:textId="7E88816D" w:rsidR="00D123A5" w:rsidRDefault="07A3E9DA" w:rsidP="764E9093">
      <w:pPr>
        <w:spacing w:line="259" w:lineRule="auto"/>
      </w:pPr>
      <w:r w:rsidRPr="764E9093">
        <w:rPr>
          <w:rFonts w:eastAsiaTheme="minorEastAsia"/>
          <w:sz w:val="22"/>
          <w:szCs w:val="22"/>
        </w:rPr>
        <w:t>The third item is informal as I feel there is the ne</w:t>
      </w:r>
      <w:r w:rsidR="2CB6B5E1" w:rsidRPr="764E9093">
        <w:rPr>
          <w:rFonts w:eastAsiaTheme="minorEastAsia"/>
          <w:sz w:val="22"/>
          <w:szCs w:val="22"/>
        </w:rPr>
        <w:t>e</w:t>
      </w:r>
      <w:r w:rsidRPr="764E9093">
        <w:rPr>
          <w:rFonts w:eastAsiaTheme="minorEastAsia"/>
          <w:sz w:val="22"/>
          <w:szCs w:val="22"/>
        </w:rPr>
        <w:t xml:space="preserve">d for a review, and we as support staff feel </w:t>
      </w:r>
      <w:r w:rsidR="21F19AF0" w:rsidRPr="764E9093">
        <w:rPr>
          <w:rFonts w:eastAsiaTheme="minorEastAsia"/>
          <w:sz w:val="22"/>
          <w:szCs w:val="22"/>
        </w:rPr>
        <w:t xml:space="preserve">that </w:t>
      </w:r>
      <w:r w:rsidRPr="764E9093">
        <w:rPr>
          <w:rFonts w:eastAsiaTheme="minorEastAsia"/>
          <w:sz w:val="22"/>
          <w:szCs w:val="22"/>
        </w:rPr>
        <w:t xml:space="preserve">it would be beneficial to streamline our processes </w:t>
      </w:r>
      <w:r w:rsidR="71E92635" w:rsidRPr="764E9093">
        <w:rPr>
          <w:rFonts w:eastAsiaTheme="minorEastAsia"/>
          <w:sz w:val="22"/>
          <w:szCs w:val="22"/>
        </w:rPr>
        <w:t xml:space="preserve">where possible </w:t>
      </w:r>
      <w:r w:rsidRPr="764E9093">
        <w:rPr>
          <w:rFonts w:eastAsiaTheme="minorEastAsia"/>
          <w:sz w:val="22"/>
          <w:szCs w:val="22"/>
        </w:rPr>
        <w:t>and spot any quick-wins</w:t>
      </w:r>
      <w:r w:rsidR="40349FB2" w:rsidRPr="764E9093">
        <w:rPr>
          <w:rFonts w:eastAsiaTheme="minorEastAsia"/>
          <w:sz w:val="22"/>
          <w:szCs w:val="22"/>
        </w:rPr>
        <w:t>.</w:t>
      </w:r>
    </w:p>
    <w:p w14:paraId="028C87E1" w14:textId="16E4F4F6" w:rsidR="00D123A5" w:rsidRDefault="1BA6C5D1" w:rsidP="764E9093">
      <w:pPr>
        <w:spacing w:line="259" w:lineRule="auto"/>
      </w:pPr>
      <w:r>
        <w:rPr>
          <w:noProof/>
        </w:rPr>
        <w:drawing>
          <wp:inline distT="0" distB="0" distL="0" distR="0" wp14:anchorId="390E4EC1" wp14:editId="54876614">
            <wp:extent cx="6439300" cy="3880114"/>
            <wp:effectExtent l="0" t="0" r="0" b="0"/>
            <wp:docPr id="7891312" name="Picture 789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6439300" cy="3880114"/>
                    </a:xfrm>
                    <a:prstGeom prst="rect">
                      <a:avLst/>
                    </a:prstGeom>
                  </pic:spPr>
                </pic:pic>
              </a:graphicData>
            </a:graphic>
          </wp:inline>
        </w:drawing>
      </w:r>
    </w:p>
    <w:p w14:paraId="604FD646" w14:textId="4C4DBC9E" w:rsidR="764E9093" w:rsidRDefault="764E9093">
      <w:r>
        <w:br w:type="page"/>
      </w:r>
    </w:p>
    <w:p w14:paraId="054D86A5" w14:textId="179635DF" w:rsidR="00D123A5" w:rsidRDefault="462EBF8E" w:rsidP="764E9093">
      <w:pPr>
        <w:pStyle w:val="Nornal"/>
        <w:spacing w:after="0" w:line="240" w:lineRule="auto"/>
        <w:rPr>
          <w:b/>
          <w:bCs/>
          <w:color w:val="000000" w:themeColor="text1"/>
          <w:u w:val="single"/>
        </w:rPr>
      </w:pPr>
      <w:r w:rsidRPr="764E9093">
        <w:rPr>
          <w:b/>
          <w:bCs/>
          <w:color w:val="000000" w:themeColor="text1"/>
          <w:u w:val="single"/>
        </w:rPr>
        <w:lastRenderedPageBreak/>
        <w:t>AC 3.4</w:t>
      </w:r>
      <w:r w:rsidR="23F0B96E" w:rsidRPr="764E9093">
        <w:rPr>
          <w:b/>
          <w:bCs/>
          <w:color w:val="000000" w:themeColor="text1"/>
          <w:u w:val="single"/>
        </w:rPr>
        <w:t>:</w:t>
      </w:r>
    </w:p>
    <w:p w14:paraId="7EDE1859" w14:textId="0EA2DB9A" w:rsidR="5CB7B557" w:rsidRDefault="5CB7B557" w:rsidP="5CB7B557">
      <w:pPr>
        <w:pStyle w:val="Nornal"/>
        <w:spacing w:after="0" w:line="240" w:lineRule="auto"/>
        <w:ind w:left="720"/>
        <w:rPr>
          <w:color w:val="000000" w:themeColor="text1"/>
        </w:rPr>
      </w:pPr>
    </w:p>
    <w:p w14:paraId="78E9D2C8" w14:textId="57E10F0B" w:rsidR="37E2EDEA" w:rsidRDefault="37E2EDEA" w:rsidP="5CB7B557">
      <w:pPr>
        <w:pStyle w:val="Nornal"/>
        <w:spacing w:after="0" w:line="240" w:lineRule="auto"/>
        <w:rPr>
          <w:color w:val="000000" w:themeColor="text1"/>
        </w:rPr>
      </w:pPr>
      <w:r w:rsidRPr="5CB7B557">
        <w:rPr>
          <w:b/>
          <w:bCs/>
          <w:color w:val="000000" w:themeColor="text1"/>
        </w:rPr>
        <w:t>Table 9</w:t>
      </w:r>
      <w:r w:rsidRPr="5CB7B557">
        <w:rPr>
          <w:color w:val="000000" w:themeColor="text1"/>
        </w:rPr>
        <w:t xml:space="preserve"> shows my development record and development activities I have undertaken</w:t>
      </w:r>
      <w:r w:rsidR="1FBAEBEF" w:rsidRPr="5CB7B557">
        <w:rPr>
          <w:color w:val="000000" w:themeColor="text1"/>
        </w:rPr>
        <w:t>.</w:t>
      </w:r>
    </w:p>
    <w:p w14:paraId="5C443725" w14:textId="2FFF5570" w:rsidR="5CB7B557" w:rsidRDefault="5CB7B557" w:rsidP="5CB7B557">
      <w:pPr>
        <w:pStyle w:val="Nornal"/>
        <w:spacing w:after="0" w:line="240" w:lineRule="auto"/>
        <w:rPr>
          <w:color w:val="000000" w:themeColor="text1"/>
        </w:rPr>
      </w:pPr>
    </w:p>
    <w:p w14:paraId="6E83BCBB" w14:textId="021C8A14" w:rsidR="1FBAEBEF" w:rsidRDefault="1FBAEBEF" w:rsidP="5CB7B557">
      <w:pPr>
        <w:pStyle w:val="Nornal"/>
        <w:spacing w:after="0" w:line="240" w:lineRule="auto"/>
        <w:rPr>
          <w:color w:val="000000" w:themeColor="text1"/>
        </w:rPr>
      </w:pPr>
      <w:r w:rsidRPr="5CB7B557">
        <w:rPr>
          <w:color w:val="000000" w:themeColor="text1"/>
        </w:rPr>
        <w:t>Th</w:t>
      </w:r>
      <w:r w:rsidR="597CF005" w:rsidRPr="5CB7B557">
        <w:rPr>
          <w:color w:val="000000" w:themeColor="text1"/>
        </w:rPr>
        <w:t>e</w:t>
      </w:r>
      <w:r w:rsidRPr="5CB7B557">
        <w:rPr>
          <w:color w:val="000000" w:themeColor="text1"/>
        </w:rPr>
        <w:t xml:space="preserve"> first</w:t>
      </w:r>
      <w:r w:rsidR="53D09639" w:rsidRPr="5CB7B557">
        <w:rPr>
          <w:color w:val="000000" w:themeColor="text1"/>
        </w:rPr>
        <w:t xml:space="preserve"> – </w:t>
      </w:r>
      <w:r w:rsidR="756A1B5C" w:rsidRPr="5CB7B557">
        <w:rPr>
          <w:color w:val="000000" w:themeColor="text1"/>
        </w:rPr>
        <w:t>t</w:t>
      </w:r>
      <w:r w:rsidRPr="5CB7B557">
        <w:rPr>
          <w:color w:val="000000" w:themeColor="text1"/>
        </w:rPr>
        <w:t>raining</w:t>
      </w:r>
      <w:r w:rsidR="37E2EDEA" w:rsidRPr="5CB7B557">
        <w:rPr>
          <w:color w:val="000000" w:themeColor="text1"/>
        </w:rPr>
        <w:t xml:space="preserve"> </w:t>
      </w:r>
      <w:r w:rsidR="53D09639" w:rsidRPr="5CB7B557">
        <w:rPr>
          <w:color w:val="000000" w:themeColor="text1"/>
        </w:rPr>
        <w:t xml:space="preserve">and mentoring new members of the team has been brilliant in increasing my awareness of the need for inclusivity and recognising </w:t>
      </w:r>
      <w:r w:rsidR="28B506C9" w:rsidRPr="5CB7B557">
        <w:rPr>
          <w:color w:val="000000" w:themeColor="text1"/>
        </w:rPr>
        <w:t>diversity, as well as adapting training plan - methods and speed to suit the person I am training or mentoring.</w:t>
      </w:r>
    </w:p>
    <w:p w14:paraId="4CB3EF1E" w14:textId="246F0D53" w:rsidR="5CB7B557" w:rsidRDefault="5CB7B557" w:rsidP="5CB7B557">
      <w:pPr>
        <w:pStyle w:val="Nornal"/>
        <w:spacing w:after="0" w:line="240" w:lineRule="auto"/>
        <w:rPr>
          <w:color w:val="000000" w:themeColor="text1"/>
        </w:rPr>
      </w:pPr>
    </w:p>
    <w:p w14:paraId="2241E455" w14:textId="503771CD" w:rsidR="28B506C9" w:rsidRDefault="28B506C9" w:rsidP="5CB7B557">
      <w:pPr>
        <w:pStyle w:val="Nornal"/>
        <w:spacing w:after="0" w:line="240" w:lineRule="auto"/>
        <w:rPr>
          <w:color w:val="000000" w:themeColor="text1"/>
        </w:rPr>
      </w:pPr>
      <w:r w:rsidRPr="5CB7B557">
        <w:rPr>
          <w:color w:val="000000" w:themeColor="text1"/>
        </w:rPr>
        <w:t>The second and third entries on the record</w:t>
      </w:r>
      <w:r w:rsidR="013D25D9" w:rsidRPr="5CB7B557">
        <w:rPr>
          <w:color w:val="000000" w:themeColor="text1"/>
        </w:rPr>
        <w:t xml:space="preserve"> -</w:t>
      </w:r>
      <w:r w:rsidR="53D09639" w:rsidRPr="5CB7B557">
        <w:rPr>
          <w:color w:val="000000" w:themeColor="text1"/>
        </w:rPr>
        <w:t xml:space="preserve"> </w:t>
      </w:r>
      <w:r w:rsidR="37E2EDEA" w:rsidRPr="5CB7B557">
        <w:rPr>
          <w:color w:val="000000" w:themeColor="text1"/>
        </w:rPr>
        <w:t xml:space="preserve">improve my knowledge of recruitment processes for our Police Constables bulk </w:t>
      </w:r>
      <w:r w:rsidR="54714A10" w:rsidRPr="5CB7B557">
        <w:rPr>
          <w:color w:val="000000" w:themeColor="text1"/>
        </w:rPr>
        <w:t>recruitment</w:t>
      </w:r>
      <w:r w:rsidR="37E2EDEA" w:rsidRPr="5CB7B557">
        <w:rPr>
          <w:color w:val="000000" w:themeColor="text1"/>
        </w:rPr>
        <w:t xml:space="preserve">, as well as our internal promotion boards for Inspectors. </w:t>
      </w:r>
      <w:r w:rsidR="6349EDDE" w:rsidRPr="5CB7B557">
        <w:rPr>
          <w:color w:val="000000" w:themeColor="text1"/>
        </w:rPr>
        <w:t xml:space="preserve">Both helped me with my confidence levels in speaking to </w:t>
      </w:r>
      <w:r w:rsidR="1B2DDEC7" w:rsidRPr="5CB7B557">
        <w:rPr>
          <w:color w:val="000000" w:themeColor="text1"/>
        </w:rPr>
        <w:t>people</w:t>
      </w:r>
      <w:r w:rsidR="6349EDDE" w:rsidRPr="5CB7B557">
        <w:rPr>
          <w:color w:val="000000" w:themeColor="text1"/>
        </w:rPr>
        <w:t xml:space="preserve"> that I </w:t>
      </w:r>
      <w:r w:rsidR="3FE60442" w:rsidRPr="5CB7B557">
        <w:rPr>
          <w:color w:val="000000" w:themeColor="text1"/>
        </w:rPr>
        <w:t>don't</w:t>
      </w:r>
      <w:r w:rsidR="6349EDDE" w:rsidRPr="5CB7B557">
        <w:rPr>
          <w:color w:val="000000" w:themeColor="text1"/>
        </w:rPr>
        <w:t xml:space="preserve"> usually communicate with face</w:t>
      </w:r>
      <w:r w:rsidR="03B6F572" w:rsidRPr="5CB7B557">
        <w:rPr>
          <w:color w:val="000000" w:themeColor="text1"/>
        </w:rPr>
        <w:t>-</w:t>
      </w:r>
      <w:r w:rsidR="6349EDDE" w:rsidRPr="5CB7B557">
        <w:rPr>
          <w:color w:val="000000" w:themeColor="text1"/>
        </w:rPr>
        <w:t>to</w:t>
      </w:r>
      <w:r w:rsidR="43FC4558" w:rsidRPr="5CB7B557">
        <w:rPr>
          <w:color w:val="000000" w:themeColor="text1"/>
        </w:rPr>
        <w:t>-</w:t>
      </w:r>
      <w:r w:rsidR="7BD1E564" w:rsidRPr="5CB7B557">
        <w:rPr>
          <w:color w:val="000000" w:themeColor="text1"/>
        </w:rPr>
        <w:t>face and</w:t>
      </w:r>
      <w:r w:rsidR="6349EDDE" w:rsidRPr="5CB7B557">
        <w:rPr>
          <w:color w:val="000000" w:themeColor="text1"/>
        </w:rPr>
        <w:t xml:space="preserve"> speak to group</w:t>
      </w:r>
      <w:r w:rsidR="36E084D1" w:rsidRPr="5CB7B557">
        <w:rPr>
          <w:color w:val="000000" w:themeColor="text1"/>
        </w:rPr>
        <w:t>s</w:t>
      </w:r>
      <w:r w:rsidR="6349EDDE" w:rsidRPr="5CB7B557">
        <w:rPr>
          <w:color w:val="000000" w:themeColor="text1"/>
        </w:rPr>
        <w:t xml:space="preserve"> of </w:t>
      </w:r>
      <w:r w:rsidR="39ED09DD" w:rsidRPr="5CB7B557">
        <w:rPr>
          <w:color w:val="000000" w:themeColor="text1"/>
        </w:rPr>
        <w:t>candidates</w:t>
      </w:r>
      <w:r w:rsidR="6349EDDE" w:rsidRPr="5CB7B557">
        <w:rPr>
          <w:color w:val="000000" w:themeColor="text1"/>
        </w:rPr>
        <w:t xml:space="preserve"> about </w:t>
      </w:r>
      <w:r w:rsidR="57AD105C" w:rsidRPr="5CB7B557">
        <w:rPr>
          <w:color w:val="000000" w:themeColor="text1"/>
        </w:rPr>
        <w:t>the Force</w:t>
      </w:r>
      <w:r w:rsidR="6349EDDE" w:rsidRPr="5CB7B557">
        <w:rPr>
          <w:color w:val="000000" w:themeColor="text1"/>
        </w:rPr>
        <w:t xml:space="preserve"> and our processes, and what to expect from the </w:t>
      </w:r>
      <w:r w:rsidR="437A237D" w:rsidRPr="5CB7B557">
        <w:rPr>
          <w:color w:val="000000" w:themeColor="text1"/>
        </w:rPr>
        <w:t>day</w:t>
      </w:r>
      <w:r w:rsidR="60995B37" w:rsidRPr="5CB7B557">
        <w:rPr>
          <w:color w:val="000000" w:themeColor="text1"/>
        </w:rPr>
        <w:t>,</w:t>
      </w:r>
      <w:r w:rsidR="437A237D" w:rsidRPr="5CB7B557">
        <w:rPr>
          <w:color w:val="000000" w:themeColor="text1"/>
        </w:rPr>
        <w:t xml:space="preserve"> and the recruitment </w:t>
      </w:r>
      <w:r w:rsidR="6349EDDE" w:rsidRPr="5CB7B557">
        <w:rPr>
          <w:color w:val="000000" w:themeColor="text1"/>
        </w:rPr>
        <w:t>process</w:t>
      </w:r>
      <w:r w:rsidR="47D6836D" w:rsidRPr="5CB7B557">
        <w:rPr>
          <w:color w:val="000000" w:themeColor="text1"/>
        </w:rPr>
        <w:t xml:space="preserve"> as a whole</w:t>
      </w:r>
      <w:r w:rsidR="6349EDDE" w:rsidRPr="5CB7B557">
        <w:rPr>
          <w:color w:val="000000" w:themeColor="text1"/>
        </w:rPr>
        <w:t>.</w:t>
      </w:r>
    </w:p>
    <w:p w14:paraId="169CC6D2" w14:textId="28540962" w:rsidR="00D123A5" w:rsidRDefault="00D123A5" w:rsidP="5CB7B557">
      <w:pPr>
        <w:spacing w:after="0" w:line="240" w:lineRule="auto"/>
        <w:rPr>
          <w:rFonts w:ascii="Trebuchet MS" w:eastAsia="Trebuchet MS" w:hAnsi="Trebuchet MS" w:cs="Trebuchet MS"/>
          <w:color w:val="000000" w:themeColor="text1"/>
          <w:sz w:val="22"/>
          <w:szCs w:val="22"/>
        </w:rPr>
      </w:pPr>
    </w:p>
    <w:p w14:paraId="01719BB1" w14:textId="2D024F01" w:rsidR="37E2EDEA" w:rsidRDefault="37E2EDEA" w:rsidP="5CB7B557">
      <w:pPr>
        <w:spacing w:after="0" w:line="240" w:lineRule="auto"/>
      </w:pPr>
      <w:r>
        <w:rPr>
          <w:noProof/>
        </w:rPr>
        <w:drawing>
          <wp:inline distT="0" distB="0" distL="0" distR="0" wp14:anchorId="4DF43469" wp14:editId="34197B2A">
            <wp:extent cx="5724524" cy="3810000"/>
            <wp:effectExtent l="0" t="0" r="0" b="0"/>
            <wp:docPr id="1937264392" name="Picture 193726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24524" cy="3810000"/>
                    </a:xfrm>
                    <a:prstGeom prst="rect">
                      <a:avLst/>
                    </a:prstGeom>
                  </pic:spPr>
                </pic:pic>
              </a:graphicData>
            </a:graphic>
          </wp:inline>
        </w:drawing>
      </w:r>
    </w:p>
    <w:p w14:paraId="0CBB3EE3" w14:textId="28E4EAD8" w:rsidR="5CB7B557" w:rsidRDefault="5CB7B557" w:rsidP="5CB7B557">
      <w:pPr>
        <w:spacing w:after="0" w:line="240" w:lineRule="auto"/>
        <w:rPr>
          <w:rFonts w:ascii="Trebuchet MS" w:eastAsia="Trebuchet MS" w:hAnsi="Trebuchet MS" w:cs="Trebuchet MS"/>
          <w:color w:val="000000" w:themeColor="text1"/>
          <w:sz w:val="22"/>
          <w:szCs w:val="22"/>
        </w:rPr>
      </w:pPr>
    </w:p>
    <w:p w14:paraId="5F84525E" w14:textId="2B322F1F" w:rsidR="11324701" w:rsidRDefault="11324701">
      <w:r>
        <w:br w:type="page"/>
      </w:r>
    </w:p>
    <w:p w14:paraId="75C826C5" w14:textId="7FB11B4F" w:rsidR="7C2256C5" w:rsidRDefault="7C2256C5" w:rsidP="11324701">
      <w:pPr>
        <w:pStyle w:val="Nornal"/>
        <w:spacing w:after="0" w:line="240" w:lineRule="auto"/>
        <w:ind w:left="720"/>
        <w:rPr>
          <w:rFonts w:ascii="Trebuchet MS" w:eastAsia="Trebuchet MS" w:hAnsi="Trebuchet MS" w:cs="Trebuchet MS"/>
          <w:b/>
          <w:bCs/>
          <w:i/>
          <w:iCs/>
          <w:color w:val="000000" w:themeColor="text1"/>
        </w:rPr>
      </w:pPr>
      <w:r w:rsidRPr="11324701">
        <w:rPr>
          <w:rFonts w:ascii="Trebuchet MS" w:eastAsia="Trebuchet MS" w:hAnsi="Trebuchet MS" w:cs="Trebuchet MS"/>
          <w:b/>
          <w:bCs/>
          <w:i/>
          <w:iCs/>
          <w:color w:val="000000" w:themeColor="text1"/>
        </w:rPr>
        <w:lastRenderedPageBreak/>
        <w:t>Bibliography</w:t>
      </w:r>
    </w:p>
    <w:p w14:paraId="40F05FCE" w14:textId="54DFD88D" w:rsidR="11324701" w:rsidRDefault="11324701" w:rsidP="11324701">
      <w:pPr>
        <w:pStyle w:val="Nornal"/>
        <w:spacing w:after="0" w:line="240" w:lineRule="auto"/>
        <w:ind w:left="720"/>
        <w:rPr>
          <w:rFonts w:ascii="Trebuchet MS" w:eastAsia="Trebuchet MS" w:hAnsi="Trebuchet MS" w:cs="Trebuchet MS"/>
          <w:i/>
          <w:iCs/>
          <w:color w:val="000000" w:themeColor="text1"/>
        </w:rPr>
      </w:pPr>
    </w:p>
    <w:tbl>
      <w:tblPr>
        <w:tblStyle w:val="TableGrid"/>
        <w:tblW w:w="0" w:type="auto"/>
        <w:tblInd w:w="720" w:type="dxa"/>
        <w:tblLayout w:type="fixed"/>
        <w:tblLook w:val="06A0" w:firstRow="1" w:lastRow="0" w:firstColumn="1" w:lastColumn="0" w:noHBand="1" w:noVBand="1"/>
      </w:tblPr>
      <w:tblGrid>
        <w:gridCol w:w="7365"/>
        <w:gridCol w:w="930"/>
      </w:tblGrid>
      <w:tr w:rsidR="764E9093" w14:paraId="5D06E59A" w14:textId="77777777" w:rsidTr="764E9093">
        <w:trPr>
          <w:trHeight w:val="300"/>
        </w:trPr>
        <w:tc>
          <w:tcPr>
            <w:tcW w:w="7365" w:type="dxa"/>
          </w:tcPr>
          <w:p w14:paraId="51FA4FC2" w14:textId="62481E7A" w:rsidR="35C195E1" w:rsidRDefault="35C195E1" w:rsidP="764E9093">
            <w:pPr>
              <w:pStyle w:val="NoSpacing"/>
              <w:rPr>
                <w:rFonts w:eastAsiaTheme="minorEastAsia"/>
                <w:sz w:val="22"/>
                <w:szCs w:val="22"/>
              </w:rPr>
            </w:pPr>
            <w:r w:rsidRPr="764E9093">
              <w:rPr>
                <w:rFonts w:eastAsiaTheme="minorEastAsia"/>
                <w:sz w:val="22"/>
                <w:szCs w:val="22"/>
              </w:rPr>
              <w:t xml:space="preserve">Adeani, I.S., Febriani, R.B. and Syafryadin, S. (2020) in Using Gibbs’ reflective Cycle in Making Reflections of Literary Analysis. </w:t>
            </w:r>
          </w:p>
          <w:p w14:paraId="11E881E9" w14:textId="012B8F53" w:rsidR="35C195E1" w:rsidRDefault="35C195E1" w:rsidP="764E9093">
            <w:pPr>
              <w:pStyle w:val="NoSpacing"/>
              <w:rPr>
                <w:rFonts w:eastAsiaTheme="minorEastAsia"/>
                <w:sz w:val="22"/>
                <w:szCs w:val="22"/>
              </w:rPr>
            </w:pPr>
            <w:r w:rsidRPr="764E9093">
              <w:rPr>
                <w:rFonts w:eastAsiaTheme="minorEastAsia"/>
                <w:sz w:val="22"/>
                <w:szCs w:val="22"/>
              </w:rPr>
              <w:t>Indonesian EFL Journal, pp. 6–6.</w:t>
            </w:r>
          </w:p>
        </w:tc>
        <w:tc>
          <w:tcPr>
            <w:tcW w:w="930" w:type="dxa"/>
          </w:tcPr>
          <w:p w14:paraId="62F5E851" w14:textId="3D2AD3C8" w:rsidR="35C195E1" w:rsidRDefault="35C195E1" w:rsidP="764E9093">
            <w:pPr>
              <w:pStyle w:val="Nornal"/>
              <w:rPr>
                <w:i/>
                <w:iCs/>
                <w:color w:val="000000" w:themeColor="text1"/>
              </w:rPr>
            </w:pPr>
            <w:r w:rsidRPr="764E9093">
              <w:rPr>
                <w:i/>
                <w:iCs/>
                <w:color w:val="000000" w:themeColor="text1"/>
              </w:rPr>
              <w:t>2.3</w:t>
            </w:r>
          </w:p>
        </w:tc>
      </w:tr>
      <w:tr w:rsidR="764E9093" w14:paraId="34580E58" w14:textId="77777777" w:rsidTr="764E9093">
        <w:trPr>
          <w:trHeight w:val="300"/>
        </w:trPr>
        <w:tc>
          <w:tcPr>
            <w:tcW w:w="7365" w:type="dxa"/>
          </w:tcPr>
          <w:p w14:paraId="73BBB6E0" w14:textId="3CB78723" w:rsidR="25E369D9" w:rsidRDefault="25E369D9" w:rsidP="764E9093">
            <w:pPr>
              <w:pStyle w:val="NoSpacing"/>
              <w:rPr>
                <w:rFonts w:eastAsiaTheme="minorEastAsia"/>
                <w:sz w:val="22"/>
                <w:szCs w:val="22"/>
              </w:rPr>
            </w:pPr>
            <w:r w:rsidRPr="764E9093">
              <w:rPr>
                <w:rFonts w:eastAsiaTheme="minorEastAsia"/>
                <w:sz w:val="22"/>
                <w:szCs w:val="22"/>
              </w:rPr>
              <w:t xml:space="preserve">Andrews, A. (2024) How HR leadership can drive growth and productivity, Home. Available at: </w:t>
            </w:r>
            <w:hyperlink r:id="rId19">
              <w:r w:rsidRPr="764E9093">
                <w:rPr>
                  <w:rFonts w:eastAsiaTheme="minorEastAsia"/>
                  <w:sz w:val="22"/>
                  <w:szCs w:val="22"/>
                </w:rPr>
                <w:t>https://www.peoplemanagement.co.uk/article/1887107/hr-leadership-drive-growth-productivity</w:t>
              </w:r>
            </w:hyperlink>
            <w:r w:rsidRPr="764E9093">
              <w:rPr>
                <w:rFonts w:eastAsiaTheme="minorEastAsia"/>
                <w:sz w:val="22"/>
                <w:szCs w:val="22"/>
              </w:rPr>
              <w:t xml:space="preserve"> (Accessed: 14 March 2025).</w:t>
            </w:r>
          </w:p>
        </w:tc>
        <w:tc>
          <w:tcPr>
            <w:tcW w:w="930" w:type="dxa"/>
          </w:tcPr>
          <w:p w14:paraId="7BA81419" w14:textId="4DADCBCD" w:rsidR="064ED39A" w:rsidRDefault="064ED39A" w:rsidP="764E9093">
            <w:pPr>
              <w:pStyle w:val="Nornal"/>
              <w:rPr>
                <w:i/>
                <w:iCs/>
                <w:color w:val="000000" w:themeColor="text1"/>
              </w:rPr>
            </w:pPr>
            <w:r w:rsidRPr="764E9093">
              <w:rPr>
                <w:i/>
                <w:iCs/>
                <w:color w:val="000000" w:themeColor="text1"/>
              </w:rPr>
              <w:t>1.3</w:t>
            </w:r>
          </w:p>
        </w:tc>
      </w:tr>
      <w:tr w:rsidR="764E9093" w14:paraId="36513684" w14:textId="77777777" w:rsidTr="764E9093">
        <w:trPr>
          <w:trHeight w:val="300"/>
        </w:trPr>
        <w:tc>
          <w:tcPr>
            <w:tcW w:w="7365" w:type="dxa"/>
          </w:tcPr>
          <w:p w14:paraId="7B229CA0" w14:textId="27591166" w:rsidR="64AB1D7D" w:rsidRDefault="64AB1D7D" w:rsidP="764E9093">
            <w:pPr>
              <w:pStyle w:val="NoSpacing"/>
              <w:rPr>
                <w:rFonts w:eastAsiaTheme="minorEastAsia"/>
                <w:sz w:val="22"/>
                <w:szCs w:val="22"/>
              </w:rPr>
            </w:pPr>
            <w:r w:rsidRPr="764E9093">
              <w:rPr>
                <w:rFonts w:eastAsiaTheme="minorEastAsia"/>
                <w:sz w:val="22"/>
                <w:szCs w:val="22"/>
              </w:rPr>
              <w:t xml:space="preserve">CIPD HR-inform </w:t>
            </w:r>
            <w:r w:rsidR="51672A36" w:rsidRPr="764E9093">
              <w:rPr>
                <w:rFonts w:eastAsiaTheme="minorEastAsia"/>
                <w:sz w:val="22"/>
                <w:szCs w:val="22"/>
              </w:rPr>
              <w:t xml:space="preserve">(2023) Police. Available at: </w:t>
            </w:r>
            <w:hyperlink r:id="rId20">
              <w:r w:rsidR="51672A36" w:rsidRPr="764E9093">
                <w:rPr>
                  <w:rFonts w:eastAsiaTheme="minorEastAsia"/>
                  <w:sz w:val="22"/>
                  <w:szCs w:val="22"/>
                </w:rPr>
                <w:t>https://www.hr-inform.co.uk/police</w:t>
              </w:r>
            </w:hyperlink>
            <w:r w:rsidR="51672A36" w:rsidRPr="764E9093">
              <w:rPr>
                <w:rFonts w:eastAsiaTheme="minorEastAsia"/>
                <w:sz w:val="22"/>
                <w:szCs w:val="22"/>
              </w:rPr>
              <w:t xml:space="preserve"> (Accessed: 01 March 2025).</w:t>
            </w:r>
          </w:p>
        </w:tc>
        <w:tc>
          <w:tcPr>
            <w:tcW w:w="930" w:type="dxa"/>
          </w:tcPr>
          <w:p w14:paraId="54D22641" w14:textId="03B39E35" w:rsidR="0DF04A0B" w:rsidRDefault="0DF04A0B" w:rsidP="764E9093">
            <w:pPr>
              <w:pStyle w:val="Nornal"/>
              <w:rPr>
                <w:i/>
                <w:iCs/>
                <w:color w:val="000000" w:themeColor="text1"/>
              </w:rPr>
            </w:pPr>
            <w:r w:rsidRPr="764E9093">
              <w:rPr>
                <w:i/>
                <w:iCs/>
                <w:color w:val="000000" w:themeColor="text1"/>
              </w:rPr>
              <w:t>1.1</w:t>
            </w:r>
          </w:p>
        </w:tc>
      </w:tr>
      <w:tr w:rsidR="764E9093" w14:paraId="78F9C8B4" w14:textId="77777777" w:rsidTr="764E9093">
        <w:trPr>
          <w:trHeight w:val="300"/>
        </w:trPr>
        <w:tc>
          <w:tcPr>
            <w:tcW w:w="7365" w:type="dxa"/>
          </w:tcPr>
          <w:p w14:paraId="00EE5681" w14:textId="03FF0659" w:rsidR="45225FAE" w:rsidRDefault="45225FAE" w:rsidP="764E9093">
            <w:pPr>
              <w:pStyle w:val="NoSpacing"/>
              <w:rPr>
                <w:rFonts w:eastAsiaTheme="minorEastAsia"/>
                <w:sz w:val="22"/>
                <w:szCs w:val="22"/>
              </w:rPr>
            </w:pPr>
            <w:r w:rsidRPr="764E9093">
              <w:rPr>
                <w:rFonts w:eastAsiaTheme="minorEastAsia"/>
                <w:sz w:val="22"/>
                <w:szCs w:val="22"/>
              </w:rPr>
              <w:t xml:space="preserve">Code of Ethics | College of Policing (2024) College of Policing. Available at: </w:t>
            </w:r>
            <w:hyperlink r:id="rId21">
              <w:r w:rsidRPr="764E9093">
                <w:rPr>
                  <w:rFonts w:eastAsiaTheme="minorEastAsia"/>
                  <w:sz w:val="22"/>
                  <w:szCs w:val="22"/>
                </w:rPr>
                <w:t>https://www.college.police.uk/ethics/code-of-ethics</w:t>
              </w:r>
            </w:hyperlink>
            <w:r w:rsidRPr="764E9093">
              <w:rPr>
                <w:rFonts w:eastAsiaTheme="minorEastAsia"/>
                <w:sz w:val="22"/>
                <w:szCs w:val="22"/>
              </w:rPr>
              <w:t xml:space="preserve"> (Accessed: 14 March 2025).</w:t>
            </w:r>
          </w:p>
        </w:tc>
        <w:tc>
          <w:tcPr>
            <w:tcW w:w="930" w:type="dxa"/>
          </w:tcPr>
          <w:p w14:paraId="4A488288" w14:textId="217880F8" w:rsidR="45225FAE" w:rsidRDefault="45225FAE" w:rsidP="764E9093">
            <w:pPr>
              <w:pStyle w:val="Nornal"/>
              <w:rPr>
                <w:i/>
                <w:iCs/>
                <w:color w:val="000000" w:themeColor="text1"/>
              </w:rPr>
            </w:pPr>
            <w:r w:rsidRPr="764E9093">
              <w:rPr>
                <w:i/>
                <w:iCs/>
                <w:color w:val="000000" w:themeColor="text1"/>
              </w:rPr>
              <w:t>1.4</w:t>
            </w:r>
          </w:p>
        </w:tc>
      </w:tr>
      <w:tr w:rsidR="764E9093" w14:paraId="5EA4304D" w14:textId="77777777" w:rsidTr="764E9093">
        <w:trPr>
          <w:trHeight w:val="300"/>
        </w:trPr>
        <w:tc>
          <w:tcPr>
            <w:tcW w:w="7365" w:type="dxa"/>
          </w:tcPr>
          <w:p w14:paraId="1335ADB8" w14:textId="20EB720F" w:rsidR="4D01B0A7" w:rsidRDefault="4D01B0A7" w:rsidP="764E9093">
            <w:pPr>
              <w:pStyle w:val="NoSpacing"/>
              <w:rPr>
                <w:rFonts w:eastAsiaTheme="minorEastAsia"/>
                <w:sz w:val="22"/>
                <w:szCs w:val="22"/>
              </w:rPr>
            </w:pPr>
            <w:r w:rsidRPr="764E9093">
              <w:rPr>
                <w:rFonts w:eastAsiaTheme="minorEastAsia"/>
                <w:sz w:val="22"/>
                <w:szCs w:val="22"/>
              </w:rPr>
              <w:t xml:space="preserve">College of Policing (2024) Code of ethics. Available at: </w:t>
            </w:r>
            <w:hyperlink r:id="rId22">
              <w:r w:rsidRPr="764E9093">
                <w:rPr>
                  <w:rFonts w:eastAsiaTheme="minorEastAsia"/>
                  <w:sz w:val="22"/>
                  <w:szCs w:val="22"/>
                </w:rPr>
                <w:t>https://www.college.police.uk/ethics/code-of-ethics</w:t>
              </w:r>
            </w:hyperlink>
            <w:r w:rsidRPr="764E9093">
              <w:rPr>
                <w:rFonts w:eastAsiaTheme="minorEastAsia"/>
                <w:sz w:val="22"/>
                <w:szCs w:val="22"/>
              </w:rPr>
              <w:t xml:space="preserve"> (Accessed: 02 March 2025).</w:t>
            </w:r>
          </w:p>
        </w:tc>
        <w:tc>
          <w:tcPr>
            <w:tcW w:w="930" w:type="dxa"/>
          </w:tcPr>
          <w:p w14:paraId="4098BC5F" w14:textId="520F5D02" w:rsidR="243F9999" w:rsidRDefault="243F9999" w:rsidP="764E9093">
            <w:pPr>
              <w:pStyle w:val="Nornal"/>
              <w:rPr>
                <w:i/>
                <w:iCs/>
                <w:color w:val="000000" w:themeColor="text1"/>
              </w:rPr>
            </w:pPr>
            <w:r w:rsidRPr="764E9093">
              <w:rPr>
                <w:i/>
                <w:iCs/>
                <w:color w:val="000000" w:themeColor="text1"/>
              </w:rPr>
              <w:t>1.2</w:t>
            </w:r>
          </w:p>
        </w:tc>
      </w:tr>
      <w:tr w:rsidR="764E9093" w14:paraId="0013D4D5" w14:textId="77777777" w:rsidTr="764E9093">
        <w:trPr>
          <w:trHeight w:val="300"/>
        </w:trPr>
        <w:tc>
          <w:tcPr>
            <w:tcW w:w="7365" w:type="dxa"/>
          </w:tcPr>
          <w:p w14:paraId="3985A310" w14:textId="18305D46" w:rsidR="63109E21" w:rsidRDefault="63109E21" w:rsidP="764E9093">
            <w:pPr>
              <w:pStyle w:val="NoSpacing"/>
              <w:rPr>
                <w:rFonts w:eastAsiaTheme="minorEastAsia"/>
                <w:sz w:val="22"/>
                <w:szCs w:val="22"/>
              </w:rPr>
            </w:pPr>
            <w:r w:rsidRPr="764E9093">
              <w:rPr>
                <w:rFonts w:eastAsiaTheme="minorEastAsia"/>
                <w:sz w:val="22"/>
                <w:szCs w:val="22"/>
              </w:rPr>
              <w:t xml:space="preserve">Department for Business, E.&amp; I.S. (2015) Whistleblowing: Guidance and code of practice for employers, GOV.UK. Available at: </w:t>
            </w:r>
            <w:hyperlink r:id="rId23">
              <w:r w:rsidRPr="764E9093">
                <w:rPr>
                  <w:rFonts w:eastAsiaTheme="minorEastAsia"/>
                  <w:sz w:val="22"/>
                  <w:szCs w:val="22"/>
                </w:rPr>
                <w:t>https://www.gov.uk/government/publications/whistleblowing-guidance-and-code-of-practice-for-employers</w:t>
              </w:r>
            </w:hyperlink>
            <w:r w:rsidRPr="764E9093">
              <w:rPr>
                <w:rFonts w:eastAsiaTheme="minorEastAsia"/>
                <w:sz w:val="22"/>
                <w:szCs w:val="22"/>
              </w:rPr>
              <w:t xml:space="preserve"> (Accessed: 16 March 2025).</w:t>
            </w:r>
          </w:p>
        </w:tc>
        <w:tc>
          <w:tcPr>
            <w:tcW w:w="930" w:type="dxa"/>
          </w:tcPr>
          <w:p w14:paraId="56C46C5E" w14:textId="40D9C046" w:rsidR="63109E21" w:rsidRDefault="63109E21" w:rsidP="764E9093">
            <w:pPr>
              <w:pStyle w:val="Nornal"/>
              <w:rPr>
                <w:i/>
                <w:iCs/>
                <w:color w:val="000000" w:themeColor="text1"/>
              </w:rPr>
            </w:pPr>
            <w:r w:rsidRPr="764E9093">
              <w:rPr>
                <w:i/>
                <w:iCs/>
                <w:color w:val="000000" w:themeColor="text1"/>
              </w:rPr>
              <w:t>1.4</w:t>
            </w:r>
          </w:p>
        </w:tc>
      </w:tr>
      <w:tr w:rsidR="764E9093" w14:paraId="3B515D3E" w14:textId="77777777" w:rsidTr="764E9093">
        <w:trPr>
          <w:trHeight w:val="300"/>
        </w:trPr>
        <w:tc>
          <w:tcPr>
            <w:tcW w:w="7365" w:type="dxa"/>
          </w:tcPr>
          <w:p w14:paraId="2A2AB415" w14:textId="52A97011" w:rsidR="5A561C88" w:rsidRDefault="5A561C88" w:rsidP="764E9093">
            <w:pPr>
              <w:pStyle w:val="NoSpacing"/>
              <w:rPr>
                <w:rFonts w:eastAsiaTheme="minorEastAsia"/>
                <w:sz w:val="22"/>
                <w:szCs w:val="22"/>
              </w:rPr>
            </w:pPr>
            <w:r w:rsidRPr="764E9093">
              <w:rPr>
                <w:rFonts w:eastAsiaTheme="minorEastAsia"/>
                <w:sz w:val="22"/>
                <w:szCs w:val="22"/>
              </w:rPr>
              <w:t xml:space="preserve">Ethical practice and the role of people professionals: Factsheets (2022) CIPD. Available at: </w:t>
            </w:r>
            <w:hyperlink r:id="rId24">
              <w:r w:rsidRPr="764E9093">
                <w:rPr>
                  <w:rFonts w:eastAsiaTheme="minorEastAsia"/>
                  <w:sz w:val="22"/>
                  <w:szCs w:val="22"/>
                </w:rPr>
                <w:t>https://www.cipd.org/uk/knowledge/factsheets/ethics-role-hr-factsheet/</w:t>
              </w:r>
            </w:hyperlink>
            <w:r w:rsidRPr="764E9093">
              <w:rPr>
                <w:rFonts w:eastAsiaTheme="minorEastAsia"/>
                <w:sz w:val="22"/>
                <w:szCs w:val="22"/>
              </w:rPr>
              <w:t xml:space="preserve"> (Accessed: 14 March 2025).</w:t>
            </w:r>
          </w:p>
        </w:tc>
        <w:tc>
          <w:tcPr>
            <w:tcW w:w="930" w:type="dxa"/>
          </w:tcPr>
          <w:p w14:paraId="6213330F" w14:textId="2F70D6F5" w:rsidR="5A561C88" w:rsidRDefault="5A561C88" w:rsidP="764E9093">
            <w:pPr>
              <w:pStyle w:val="Nornal"/>
              <w:rPr>
                <w:i/>
                <w:iCs/>
                <w:color w:val="000000" w:themeColor="text1"/>
              </w:rPr>
            </w:pPr>
            <w:r w:rsidRPr="764E9093">
              <w:rPr>
                <w:i/>
                <w:iCs/>
                <w:color w:val="000000" w:themeColor="text1"/>
              </w:rPr>
              <w:t>1.4</w:t>
            </w:r>
          </w:p>
        </w:tc>
      </w:tr>
      <w:tr w:rsidR="764E9093" w14:paraId="6A4D87E4" w14:textId="77777777" w:rsidTr="764E9093">
        <w:trPr>
          <w:trHeight w:val="300"/>
        </w:trPr>
        <w:tc>
          <w:tcPr>
            <w:tcW w:w="7365" w:type="dxa"/>
          </w:tcPr>
          <w:p w14:paraId="0148C257" w14:textId="67A88A20" w:rsidR="428E4058" w:rsidRDefault="428E4058" w:rsidP="764E9093">
            <w:pPr>
              <w:pStyle w:val="NoSpacing"/>
              <w:rPr>
                <w:rFonts w:eastAsiaTheme="minorEastAsia"/>
                <w:sz w:val="22"/>
                <w:szCs w:val="22"/>
              </w:rPr>
            </w:pPr>
            <w:r w:rsidRPr="764E9093">
              <w:rPr>
                <w:rFonts w:eastAsiaTheme="minorEastAsia"/>
                <w:sz w:val="22"/>
                <w:szCs w:val="22"/>
              </w:rPr>
              <w:t xml:space="preserve">Ethics - introduction to ethics: Duty-based ethics (no date) BBC. Available at: </w:t>
            </w:r>
            <w:hyperlink r:id="rId25">
              <w:r w:rsidRPr="764E9093">
                <w:rPr>
                  <w:rFonts w:eastAsiaTheme="minorEastAsia"/>
                  <w:sz w:val="22"/>
                  <w:szCs w:val="22"/>
                </w:rPr>
                <w:t>https://www.bbc.co.uk/ethics/introduction/duty_1.shtml</w:t>
              </w:r>
            </w:hyperlink>
            <w:r w:rsidRPr="764E9093">
              <w:rPr>
                <w:rFonts w:eastAsiaTheme="minorEastAsia"/>
                <w:sz w:val="22"/>
                <w:szCs w:val="22"/>
              </w:rPr>
              <w:t xml:space="preserve"> (Accessed: 04 April 2025).</w:t>
            </w:r>
          </w:p>
        </w:tc>
        <w:tc>
          <w:tcPr>
            <w:tcW w:w="930" w:type="dxa"/>
          </w:tcPr>
          <w:p w14:paraId="6B84BFA0" w14:textId="5C6C88F3" w:rsidR="428E4058" w:rsidRDefault="428E4058" w:rsidP="764E9093">
            <w:pPr>
              <w:pStyle w:val="Nornal"/>
              <w:rPr>
                <w:i/>
                <w:iCs/>
                <w:color w:val="000000" w:themeColor="text1"/>
              </w:rPr>
            </w:pPr>
            <w:r w:rsidRPr="764E9093">
              <w:rPr>
                <w:i/>
                <w:iCs/>
                <w:color w:val="000000" w:themeColor="text1"/>
              </w:rPr>
              <w:t>1.2</w:t>
            </w:r>
          </w:p>
        </w:tc>
      </w:tr>
      <w:tr w:rsidR="764E9093" w14:paraId="4894FD3B" w14:textId="77777777" w:rsidTr="764E9093">
        <w:trPr>
          <w:trHeight w:val="300"/>
        </w:trPr>
        <w:tc>
          <w:tcPr>
            <w:tcW w:w="7365" w:type="dxa"/>
          </w:tcPr>
          <w:p w14:paraId="0D1EE96C" w14:textId="69A3EDC5" w:rsidR="4AD7E61F" w:rsidRDefault="4AD7E61F" w:rsidP="764E9093">
            <w:pPr>
              <w:pStyle w:val="NoSpacing"/>
              <w:rPr>
                <w:rFonts w:eastAsiaTheme="minorEastAsia"/>
                <w:sz w:val="22"/>
                <w:szCs w:val="22"/>
              </w:rPr>
            </w:pPr>
            <w:r w:rsidRPr="764E9093">
              <w:rPr>
                <w:rFonts w:eastAsiaTheme="minorEastAsia"/>
                <w:sz w:val="22"/>
                <w:szCs w:val="22"/>
              </w:rPr>
              <w:t xml:space="preserve">Five actions you can take to foster inclusion (2023) CIPD. Available at: </w:t>
            </w:r>
            <w:hyperlink r:id="rId26">
              <w:r w:rsidRPr="764E9093">
                <w:rPr>
                  <w:rFonts w:eastAsiaTheme="minorEastAsia"/>
                  <w:sz w:val="22"/>
                  <w:szCs w:val="22"/>
                </w:rPr>
                <w:t>https://www.cipd.org/uk/knowledge/guides/five-actions-fostering-inclusion/</w:t>
              </w:r>
            </w:hyperlink>
            <w:r w:rsidRPr="764E9093">
              <w:rPr>
                <w:rFonts w:eastAsiaTheme="minorEastAsia"/>
                <w:sz w:val="22"/>
                <w:szCs w:val="22"/>
              </w:rPr>
              <w:t xml:space="preserve"> (Accessed: 04 April 2025).</w:t>
            </w:r>
          </w:p>
        </w:tc>
        <w:tc>
          <w:tcPr>
            <w:tcW w:w="930" w:type="dxa"/>
          </w:tcPr>
          <w:p w14:paraId="6387278B" w14:textId="78AF5174" w:rsidR="4AD7E61F" w:rsidRDefault="4AD7E61F" w:rsidP="764E9093">
            <w:pPr>
              <w:pStyle w:val="Nornal"/>
              <w:rPr>
                <w:i/>
                <w:iCs/>
                <w:color w:val="000000" w:themeColor="text1"/>
              </w:rPr>
            </w:pPr>
            <w:r w:rsidRPr="764E9093">
              <w:rPr>
                <w:i/>
                <w:iCs/>
                <w:color w:val="000000" w:themeColor="text1"/>
              </w:rPr>
              <w:t>2.2</w:t>
            </w:r>
          </w:p>
        </w:tc>
      </w:tr>
      <w:tr w:rsidR="764E9093" w14:paraId="146CF81E" w14:textId="77777777" w:rsidTr="764E9093">
        <w:trPr>
          <w:trHeight w:val="300"/>
        </w:trPr>
        <w:tc>
          <w:tcPr>
            <w:tcW w:w="7365" w:type="dxa"/>
          </w:tcPr>
          <w:p w14:paraId="4F90FDA1" w14:textId="1576AF74" w:rsidR="471CC6BB" w:rsidRDefault="471CC6BB" w:rsidP="764E9093">
            <w:pPr>
              <w:pStyle w:val="NoSpacing"/>
              <w:rPr>
                <w:rFonts w:eastAsiaTheme="minorEastAsia"/>
                <w:sz w:val="22"/>
                <w:szCs w:val="22"/>
              </w:rPr>
            </w:pPr>
            <w:r w:rsidRPr="764E9093">
              <w:rPr>
                <w:rFonts w:eastAsiaTheme="minorEastAsia"/>
                <w:sz w:val="22"/>
                <w:szCs w:val="22"/>
              </w:rPr>
              <w:t>Gibson, E. (2022) Importance of making employees feel valued, Reworking. Available at: https://reworking.com/importance-of-making-employees-feel-valued/ (Accessed: February 1, 2023).</w:t>
            </w:r>
          </w:p>
        </w:tc>
        <w:tc>
          <w:tcPr>
            <w:tcW w:w="930" w:type="dxa"/>
          </w:tcPr>
          <w:p w14:paraId="46FCC011" w14:textId="0789D031" w:rsidR="471CC6BB" w:rsidRDefault="471CC6BB" w:rsidP="764E9093">
            <w:pPr>
              <w:pStyle w:val="Nornal"/>
              <w:rPr>
                <w:i/>
                <w:iCs/>
                <w:color w:val="000000" w:themeColor="text1"/>
              </w:rPr>
            </w:pPr>
            <w:r w:rsidRPr="764E9093">
              <w:rPr>
                <w:i/>
                <w:iCs/>
                <w:color w:val="000000" w:themeColor="text1"/>
              </w:rPr>
              <w:t>2.1</w:t>
            </w:r>
          </w:p>
        </w:tc>
      </w:tr>
      <w:tr w:rsidR="764E9093" w14:paraId="024851CD" w14:textId="77777777" w:rsidTr="764E9093">
        <w:trPr>
          <w:trHeight w:val="300"/>
        </w:trPr>
        <w:tc>
          <w:tcPr>
            <w:tcW w:w="7365" w:type="dxa"/>
          </w:tcPr>
          <w:p w14:paraId="65CBDB0B" w14:textId="48E26F38" w:rsidR="7DAD8E9B" w:rsidRDefault="7DAD8E9B" w:rsidP="764E9093">
            <w:pPr>
              <w:shd w:val="clear" w:color="auto" w:fill="FFFFFF" w:themeFill="background1"/>
              <w:spacing w:after="150"/>
              <w:rPr>
                <w:rFonts w:eastAsiaTheme="minorEastAsia"/>
                <w:sz w:val="22"/>
                <w:szCs w:val="22"/>
              </w:rPr>
            </w:pPr>
            <w:r w:rsidRPr="764E9093">
              <w:rPr>
                <w:rFonts w:eastAsiaTheme="minorEastAsia"/>
                <w:sz w:val="22"/>
                <w:szCs w:val="22"/>
              </w:rPr>
              <w:t>Internal DPP document, DAP, 2025.</w:t>
            </w:r>
          </w:p>
        </w:tc>
        <w:tc>
          <w:tcPr>
            <w:tcW w:w="930" w:type="dxa"/>
          </w:tcPr>
          <w:p w14:paraId="0D02D92C" w14:textId="25F25969" w:rsidR="7DAD8E9B" w:rsidRDefault="7DAD8E9B" w:rsidP="764E9093">
            <w:pPr>
              <w:pStyle w:val="Nornal"/>
              <w:rPr>
                <w:i/>
                <w:iCs/>
                <w:color w:val="000000" w:themeColor="text1"/>
              </w:rPr>
            </w:pPr>
            <w:r w:rsidRPr="764E9093">
              <w:rPr>
                <w:i/>
                <w:iCs/>
                <w:color w:val="000000" w:themeColor="text1"/>
              </w:rPr>
              <w:t>1.2</w:t>
            </w:r>
          </w:p>
        </w:tc>
      </w:tr>
      <w:tr w:rsidR="764E9093" w14:paraId="765B6143" w14:textId="77777777" w:rsidTr="764E9093">
        <w:trPr>
          <w:trHeight w:val="300"/>
        </w:trPr>
        <w:tc>
          <w:tcPr>
            <w:tcW w:w="7365" w:type="dxa"/>
          </w:tcPr>
          <w:p w14:paraId="0F29D00E" w14:textId="7CAF9C7C" w:rsidR="31435512" w:rsidRDefault="31435512" w:rsidP="764E9093">
            <w:pPr>
              <w:pStyle w:val="NoSpacing"/>
              <w:rPr>
                <w:rFonts w:eastAsiaTheme="minorEastAsia"/>
                <w:sz w:val="22"/>
                <w:szCs w:val="22"/>
              </w:rPr>
            </w:pPr>
            <w:r w:rsidRPr="764E9093">
              <w:rPr>
                <w:rFonts w:eastAsiaTheme="minorEastAsia"/>
                <w:sz w:val="22"/>
                <w:szCs w:val="22"/>
              </w:rPr>
              <w:t>Lewis, S., Passmore, J. and Cantore, S. (2016) Appreciative inquiry for change management: Using AI to facilitate organizational development. 2nd edn. London, England: Kogan Page.</w:t>
            </w:r>
          </w:p>
        </w:tc>
        <w:tc>
          <w:tcPr>
            <w:tcW w:w="930" w:type="dxa"/>
          </w:tcPr>
          <w:p w14:paraId="1BDA1E28" w14:textId="683B81F5" w:rsidR="31435512" w:rsidRDefault="31435512" w:rsidP="764E9093">
            <w:pPr>
              <w:pStyle w:val="Nornal"/>
              <w:rPr>
                <w:i/>
                <w:iCs/>
                <w:color w:val="000000" w:themeColor="text1"/>
              </w:rPr>
            </w:pPr>
            <w:r w:rsidRPr="764E9093">
              <w:rPr>
                <w:i/>
                <w:iCs/>
                <w:color w:val="000000" w:themeColor="text1"/>
              </w:rPr>
              <w:t>2.3</w:t>
            </w:r>
          </w:p>
        </w:tc>
      </w:tr>
      <w:tr w:rsidR="764E9093" w14:paraId="1C7DC43E" w14:textId="77777777" w:rsidTr="764E9093">
        <w:trPr>
          <w:trHeight w:val="300"/>
        </w:trPr>
        <w:tc>
          <w:tcPr>
            <w:tcW w:w="7365" w:type="dxa"/>
          </w:tcPr>
          <w:p w14:paraId="31DD8212" w14:textId="7712B00C" w:rsidR="500C296E" w:rsidRDefault="500C296E" w:rsidP="764E9093">
            <w:pPr>
              <w:pStyle w:val="NoSpacing"/>
              <w:rPr>
                <w:rFonts w:eastAsiaTheme="minorEastAsia"/>
                <w:sz w:val="22"/>
                <w:szCs w:val="22"/>
              </w:rPr>
            </w:pPr>
            <w:r w:rsidRPr="764E9093">
              <w:rPr>
                <w:rFonts w:eastAsiaTheme="minorEastAsia"/>
                <w:sz w:val="22"/>
                <w:szCs w:val="22"/>
              </w:rPr>
              <w:t xml:space="preserve">Moore, C. (2024) 119+ appreciative inquiry interview questions and examples, PositivePsychology.com. Available at: </w:t>
            </w:r>
            <w:hyperlink r:id="rId27">
              <w:r w:rsidRPr="764E9093">
                <w:rPr>
                  <w:rFonts w:eastAsiaTheme="minorEastAsia"/>
                  <w:sz w:val="22"/>
                  <w:szCs w:val="22"/>
                </w:rPr>
                <w:t>https://positivepsychology.com/appreciative-inquiry-questions/</w:t>
              </w:r>
            </w:hyperlink>
            <w:r w:rsidRPr="764E9093">
              <w:rPr>
                <w:rFonts w:eastAsiaTheme="minorEastAsia"/>
                <w:sz w:val="22"/>
                <w:szCs w:val="22"/>
              </w:rPr>
              <w:t xml:space="preserve"> (Accessed: 04 April 2025).</w:t>
            </w:r>
          </w:p>
        </w:tc>
        <w:tc>
          <w:tcPr>
            <w:tcW w:w="930" w:type="dxa"/>
          </w:tcPr>
          <w:p w14:paraId="67F5DEFC" w14:textId="0D5F7376" w:rsidR="500C296E" w:rsidRDefault="500C296E" w:rsidP="764E9093">
            <w:pPr>
              <w:pStyle w:val="Nornal"/>
              <w:rPr>
                <w:i/>
                <w:iCs/>
                <w:color w:val="000000" w:themeColor="text1"/>
              </w:rPr>
            </w:pPr>
            <w:r w:rsidRPr="764E9093">
              <w:rPr>
                <w:i/>
                <w:iCs/>
                <w:color w:val="000000" w:themeColor="text1"/>
              </w:rPr>
              <w:t>2.3</w:t>
            </w:r>
          </w:p>
        </w:tc>
      </w:tr>
      <w:tr w:rsidR="764E9093" w14:paraId="3891F2AB" w14:textId="77777777" w:rsidTr="764E9093">
        <w:trPr>
          <w:trHeight w:val="300"/>
        </w:trPr>
        <w:tc>
          <w:tcPr>
            <w:tcW w:w="7365" w:type="dxa"/>
          </w:tcPr>
          <w:p w14:paraId="56AE8D7D" w14:textId="410DF567" w:rsidR="257FE472" w:rsidRDefault="257FE472" w:rsidP="764E9093">
            <w:pPr>
              <w:pStyle w:val="NoSpacing"/>
              <w:rPr>
                <w:rFonts w:eastAsiaTheme="minorEastAsia"/>
                <w:sz w:val="22"/>
                <w:szCs w:val="22"/>
              </w:rPr>
            </w:pPr>
            <w:r w:rsidRPr="764E9093">
              <w:rPr>
                <w:rFonts w:eastAsiaTheme="minorEastAsia"/>
                <w:sz w:val="22"/>
                <w:szCs w:val="22"/>
              </w:rPr>
              <w:t xml:space="preserve">Newcombe, T. (2024) HR needs to be the function that that ‘champions employee voice’, HR Magazine. Available at: </w:t>
            </w:r>
            <w:hyperlink r:id="rId28">
              <w:r w:rsidRPr="764E9093">
                <w:rPr>
                  <w:rFonts w:eastAsiaTheme="minorEastAsia"/>
                  <w:sz w:val="22"/>
                  <w:szCs w:val="22"/>
                </w:rPr>
                <w:t>https://www.hrmagazine.co.uk/content/news/hr-needs-to-be-the-function-that-champions-employee-voice-in-the-organisation-says-bae-systems-hrd/</w:t>
              </w:r>
            </w:hyperlink>
            <w:r w:rsidRPr="764E9093">
              <w:rPr>
                <w:rFonts w:eastAsiaTheme="minorEastAsia"/>
                <w:sz w:val="22"/>
                <w:szCs w:val="22"/>
              </w:rPr>
              <w:t xml:space="preserve"> (Accessed: 14 March 2025).</w:t>
            </w:r>
          </w:p>
        </w:tc>
        <w:tc>
          <w:tcPr>
            <w:tcW w:w="930" w:type="dxa"/>
          </w:tcPr>
          <w:p w14:paraId="620C201F" w14:textId="6653D5F9" w:rsidR="5E3E53D4" w:rsidRDefault="5E3E53D4" w:rsidP="764E9093">
            <w:pPr>
              <w:pStyle w:val="Nornal"/>
              <w:rPr>
                <w:i/>
                <w:iCs/>
                <w:color w:val="000000" w:themeColor="text1"/>
              </w:rPr>
            </w:pPr>
            <w:r w:rsidRPr="764E9093">
              <w:rPr>
                <w:i/>
                <w:iCs/>
                <w:color w:val="000000" w:themeColor="text1"/>
              </w:rPr>
              <w:t>1.3</w:t>
            </w:r>
          </w:p>
        </w:tc>
      </w:tr>
      <w:tr w:rsidR="764E9093" w14:paraId="36972188" w14:textId="77777777" w:rsidTr="764E9093">
        <w:trPr>
          <w:trHeight w:val="300"/>
        </w:trPr>
        <w:tc>
          <w:tcPr>
            <w:tcW w:w="7365" w:type="dxa"/>
          </w:tcPr>
          <w:p w14:paraId="7DCD0F98" w14:textId="41AA6056" w:rsidR="13FA6BE8" w:rsidRDefault="13FA6BE8" w:rsidP="764E9093">
            <w:pPr>
              <w:pStyle w:val="NoSpacing"/>
              <w:rPr>
                <w:rFonts w:eastAsiaTheme="minorEastAsia"/>
                <w:sz w:val="22"/>
                <w:szCs w:val="22"/>
              </w:rPr>
            </w:pPr>
            <w:r w:rsidRPr="764E9093">
              <w:rPr>
                <w:rFonts w:eastAsiaTheme="minorEastAsia"/>
                <w:sz w:val="22"/>
                <w:szCs w:val="22"/>
              </w:rPr>
              <w:t xml:space="preserve">NPCC (2025) HR and recruitment, professional standards, and Welfare. Available at: </w:t>
            </w:r>
            <w:hyperlink r:id="rId29">
              <w:r w:rsidRPr="764E9093">
                <w:rPr>
                  <w:rFonts w:eastAsiaTheme="minorEastAsia"/>
                  <w:sz w:val="22"/>
                  <w:szCs w:val="22"/>
                </w:rPr>
                <w:t>https://www.npcc.police.uk/careers/police-staff-week-of-celebration-and-recognition/hr-recruitment-and-welfare</w:t>
              </w:r>
            </w:hyperlink>
            <w:r w:rsidRPr="764E9093">
              <w:rPr>
                <w:rFonts w:eastAsiaTheme="minorEastAsia"/>
                <w:sz w:val="22"/>
                <w:szCs w:val="22"/>
              </w:rPr>
              <w:t xml:space="preserve"> (Accessed: 01 March 2025).</w:t>
            </w:r>
          </w:p>
        </w:tc>
        <w:tc>
          <w:tcPr>
            <w:tcW w:w="930" w:type="dxa"/>
          </w:tcPr>
          <w:p w14:paraId="2A692A57" w14:textId="2C6EF2C3" w:rsidR="0DF04A0B" w:rsidRDefault="0DF04A0B" w:rsidP="764E9093">
            <w:pPr>
              <w:pStyle w:val="Nornal"/>
              <w:rPr>
                <w:i/>
                <w:iCs/>
                <w:color w:val="000000" w:themeColor="text1"/>
              </w:rPr>
            </w:pPr>
            <w:r w:rsidRPr="764E9093">
              <w:rPr>
                <w:i/>
                <w:iCs/>
                <w:color w:val="000000" w:themeColor="text1"/>
              </w:rPr>
              <w:t>1.1</w:t>
            </w:r>
          </w:p>
        </w:tc>
      </w:tr>
      <w:tr w:rsidR="764E9093" w14:paraId="0E067EB7" w14:textId="77777777" w:rsidTr="764E9093">
        <w:trPr>
          <w:trHeight w:val="300"/>
        </w:trPr>
        <w:tc>
          <w:tcPr>
            <w:tcW w:w="7365" w:type="dxa"/>
          </w:tcPr>
          <w:p w14:paraId="5BDB49E2" w14:textId="0AE3E25F" w:rsidR="4AF7A3FC" w:rsidRDefault="4AF7A3FC" w:rsidP="764E9093">
            <w:pPr>
              <w:pStyle w:val="NoSpacing"/>
              <w:rPr>
                <w:rFonts w:eastAsiaTheme="minorEastAsia"/>
                <w:sz w:val="22"/>
                <w:szCs w:val="22"/>
              </w:rPr>
            </w:pPr>
            <w:r w:rsidRPr="764E9093">
              <w:rPr>
                <w:rFonts w:eastAsiaTheme="minorEastAsia"/>
                <w:sz w:val="22"/>
                <w:szCs w:val="22"/>
              </w:rPr>
              <w:lastRenderedPageBreak/>
              <w:t xml:space="preserve">Oliveira, A. de (2025) Self-determination theory and work motivation, Self-Determination Theory and Work Motivation. Available at: </w:t>
            </w:r>
            <w:hyperlink r:id="rId30">
              <w:r w:rsidRPr="764E9093">
                <w:rPr>
                  <w:rFonts w:eastAsiaTheme="minorEastAsia"/>
                  <w:sz w:val="22"/>
                  <w:szCs w:val="22"/>
                </w:rPr>
                <w:t>https://blog.proactioninternational.com/en/how-self-determination-theory-enhance-employee-motivation</w:t>
              </w:r>
            </w:hyperlink>
            <w:r w:rsidRPr="764E9093">
              <w:rPr>
                <w:rFonts w:eastAsiaTheme="minorEastAsia"/>
                <w:sz w:val="22"/>
                <w:szCs w:val="22"/>
              </w:rPr>
              <w:t xml:space="preserve"> (Accessed: 04 April 2025).</w:t>
            </w:r>
          </w:p>
        </w:tc>
        <w:tc>
          <w:tcPr>
            <w:tcW w:w="930" w:type="dxa"/>
          </w:tcPr>
          <w:p w14:paraId="15B51413" w14:textId="0A40C364" w:rsidR="4AF7A3FC" w:rsidRDefault="4AF7A3FC" w:rsidP="764E9093">
            <w:pPr>
              <w:pStyle w:val="Nornal"/>
              <w:rPr>
                <w:i/>
                <w:iCs/>
                <w:color w:val="000000" w:themeColor="text1"/>
              </w:rPr>
            </w:pPr>
            <w:r w:rsidRPr="764E9093">
              <w:rPr>
                <w:i/>
                <w:iCs/>
                <w:color w:val="000000" w:themeColor="text1"/>
              </w:rPr>
              <w:t>2.</w:t>
            </w:r>
            <w:r w:rsidR="500C296E" w:rsidRPr="764E9093">
              <w:rPr>
                <w:i/>
                <w:iCs/>
                <w:color w:val="000000" w:themeColor="text1"/>
              </w:rPr>
              <w:t>1</w:t>
            </w:r>
          </w:p>
        </w:tc>
      </w:tr>
      <w:tr w:rsidR="764E9093" w14:paraId="31ECF584" w14:textId="77777777" w:rsidTr="764E9093">
        <w:trPr>
          <w:trHeight w:val="300"/>
        </w:trPr>
        <w:tc>
          <w:tcPr>
            <w:tcW w:w="7365" w:type="dxa"/>
          </w:tcPr>
          <w:p w14:paraId="5102B45C" w14:textId="74432BBB" w:rsidR="0053E8E0" w:rsidRDefault="0053E8E0" w:rsidP="764E9093">
            <w:pPr>
              <w:pStyle w:val="NoSpacing"/>
              <w:rPr>
                <w:rFonts w:eastAsiaTheme="minorEastAsia"/>
                <w:sz w:val="22"/>
                <w:szCs w:val="22"/>
              </w:rPr>
            </w:pPr>
            <w:r w:rsidRPr="764E9093">
              <w:rPr>
                <w:rFonts w:eastAsiaTheme="minorEastAsia"/>
                <w:sz w:val="22"/>
                <w:szCs w:val="22"/>
              </w:rPr>
              <w:t xml:space="preserve">Parsons, G. (2025) Maslow’s hierarchy of needs, explained [inc. pyramid diagram], BiteSize Learning. Available at: </w:t>
            </w:r>
            <w:hyperlink r:id="rId31">
              <w:r w:rsidRPr="764E9093">
                <w:rPr>
                  <w:rFonts w:eastAsiaTheme="minorEastAsia"/>
                  <w:sz w:val="22"/>
                  <w:szCs w:val="22"/>
                </w:rPr>
                <w:t>https://www.bitesizelearning.co.uk/resources/maslows-hierarchy-of-needs-theory</w:t>
              </w:r>
            </w:hyperlink>
            <w:r w:rsidRPr="764E9093">
              <w:rPr>
                <w:rFonts w:eastAsiaTheme="minorEastAsia"/>
                <w:sz w:val="22"/>
                <w:szCs w:val="22"/>
              </w:rPr>
              <w:t xml:space="preserve"> (Accessed: 01 April 2025).</w:t>
            </w:r>
          </w:p>
        </w:tc>
        <w:tc>
          <w:tcPr>
            <w:tcW w:w="930" w:type="dxa"/>
          </w:tcPr>
          <w:p w14:paraId="2CF8A201" w14:textId="0B62B19D" w:rsidR="0053E8E0" w:rsidRDefault="0053E8E0" w:rsidP="764E9093">
            <w:pPr>
              <w:pStyle w:val="Nornal"/>
              <w:rPr>
                <w:i/>
                <w:iCs/>
                <w:color w:val="000000" w:themeColor="text1"/>
              </w:rPr>
            </w:pPr>
            <w:r w:rsidRPr="764E9093">
              <w:rPr>
                <w:i/>
                <w:iCs/>
                <w:color w:val="000000" w:themeColor="text1"/>
              </w:rPr>
              <w:t>2.1</w:t>
            </w:r>
          </w:p>
        </w:tc>
      </w:tr>
      <w:tr w:rsidR="764E9093" w14:paraId="3114C3A0" w14:textId="77777777" w:rsidTr="764E9093">
        <w:trPr>
          <w:trHeight w:val="300"/>
        </w:trPr>
        <w:tc>
          <w:tcPr>
            <w:tcW w:w="7365" w:type="dxa"/>
          </w:tcPr>
          <w:p w14:paraId="6F121E1D" w14:textId="4A7E3870" w:rsidR="30C563C6" w:rsidRDefault="30C563C6" w:rsidP="764E9093">
            <w:pPr>
              <w:pStyle w:val="NoSpacing"/>
              <w:rPr>
                <w:rFonts w:eastAsiaTheme="minorEastAsia"/>
                <w:sz w:val="22"/>
                <w:szCs w:val="22"/>
              </w:rPr>
            </w:pPr>
            <w:r w:rsidRPr="764E9093">
              <w:rPr>
                <w:rFonts w:eastAsiaTheme="minorEastAsia"/>
                <w:sz w:val="22"/>
                <w:szCs w:val="22"/>
              </w:rPr>
              <w:t xml:space="preserve">People profession 2030 future trends (2023) CIPD. Available at: </w:t>
            </w:r>
            <w:hyperlink r:id="rId32">
              <w:r w:rsidRPr="764E9093">
                <w:rPr>
                  <w:rFonts w:eastAsiaTheme="minorEastAsia"/>
                  <w:sz w:val="22"/>
                  <w:szCs w:val="22"/>
                </w:rPr>
                <w:t>https://www.cipd.org/uk/knowledge/reports/people-profession-2030-future-trends/</w:t>
              </w:r>
            </w:hyperlink>
            <w:r w:rsidRPr="764E9093">
              <w:rPr>
                <w:rFonts w:eastAsiaTheme="minorEastAsia"/>
                <w:sz w:val="22"/>
                <w:szCs w:val="22"/>
              </w:rPr>
              <w:t xml:space="preserve"> (Accessed: 04 April 2025).</w:t>
            </w:r>
          </w:p>
        </w:tc>
        <w:tc>
          <w:tcPr>
            <w:tcW w:w="930" w:type="dxa"/>
          </w:tcPr>
          <w:p w14:paraId="69283765" w14:textId="3A1AAF3D" w:rsidR="30C563C6" w:rsidRDefault="30C563C6" w:rsidP="764E9093">
            <w:pPr>
              <w:pStyle w:val="Nornal"/>
              <w:rPr>
                <w:i/>
                <w:iCs/>
                <w:color w:val="000000" w:themeColor="text1"/>
              </w:rPr>
            </w:pPr>
            <w:r w:rsidRPr="764E9093">
              <w:rPr>
                <w:i/>
                <w:iCs/>
                <w:color w:val="000000" w:themeColor="text1"/>
              </w:rPr>
              <w:t>3.1</w:t>
            </w:r>
          </w:p>
        </w:tc>
      </w:tr>
      <w:tr w:rsidR="764E9093" w14:paraId="08DA84D0" w14:textId="77777777" w:rsidTr="764E9093">
        <w:trPr>
          <w:trHeight w:val="300"/>
        </w:trPr>
        <w:tc>
          <w:tcPr>
            <w:tcW w:w="7365" w:type="dxa"/>
          </w:tcPr>
          <w:p w14:paraId="14E51F98" w14:textId="436BAEE7" w:rsidR="649675F2" w:rsidRDefault="649675F2" w:rsidP="764E9093">
            <w:pPr>
              <w:pStyle w:val="NoSpacing"/>
              <w:rPr>
                <w:rFonts w:eastAsiaTheme="minorEastAsia"/>
                <w:sz w:val="22"/>
                <w:szCs w:val="22"/>
              </w:rPr>
            </w:pPr>
            <w:r w:rsidRPr="764E9093">
              <w:rPr>
                <w:rFonts w:eastAsiaTheme="minorEastAsia"/>
                <w:sz w:val="22"/>
                <w:szCs w:val="22"/>
              </w:rPr>
              <w:t xml:space="preserve">Ryan, RM, &amp; Deci, EL 2017, Self-Determination </w:t>
            </w:r>
            <w:r w:rsidR="7ECB75C6" w:rsidRPr="764E9093">
              <w:rPr>
                <w:rFonts w:eastAsiaTheme="minorEastAsia"/>
                <w:sz w:val="22"/>
                <w:szCs w:val="22"/>
              </w:rPr>
              <w:t>Theory:</w:t>
            </w:r>
            <w:r w:rsidRPr="764E9093">
              <w:rPr>
                <w:rFonts w:eastAsiaTheme="minorEastAsia"/>
                <w:sz w:val="22"/>
                <w:szCs w:val="22"/>
              </w:rPr>
              <w:t xml:space="preserve"> Basic Psychological Needs in Motivation, Development, and Wellness, Guilford Publications, New York. Available from: ProQuest Ebook Central. [9 April 2025].</w:t>
            </w:r>
          </w:p>
        </w:tc>
        <w:tc>
          <w:tcPr>
            <w:tcW w:w="930" w:type="dxa"/>
          </w:tcPr>
          <w:p w14:paraId="6B936E50" w14:textId="3C960CBB" w:rsidR="36E6D87C" w:rsidRDefault="36E6D87C" w:rsidP="764E9093">
            <w:pPr>
              <w:pStyle w:val="Nornal"/>
              <w:rPr>
                <w:i/>
                <w:iCs/>
                <w:color w:val="000000" w:themeColor="text1"/>
              </w:rPr>
            </w:pPr>
            <w:r w:rsidRPr="764E9093">
              <w:rPr>
                <w:i/>
                <w:iCs/>
                <w:color w:val="000000" w:themeColor="text1"/>
              </w:rPr>
              <w:t>2.1</w:t>
            </w:r>
          </w:p>
        </w:tc>
      </w:tr>
      <w:tr w:rsidR="11324701" w14:paraId="68046315" w14:textId="77777777" w:rsidTr="764E9093">
        <w:trPr>
          <w:trHeight w:val="300"/>
        </w:trPr>
        <w:tc>
          <w:tcPr>
            <w:tcW w:w="7365" w:type="dxa"/>
          </w:tcPr>
          <w:p w14:paraId="33B2C610" w14:textId="17EB2817" w:rsidR="631926E2" w:rsidRDefault="088C451F" w:rsidP="764E9093">
            <w:pPr>
              <w:pStyle w:val="NoSpacing"/>
              <w:rPr>
                <w:rFonts w:eastAsiaTheme="minorEastAsia"/>
                <w:sz w:val="22"/>
                <w:szCs w:val="22"/>
              </w:rPr>
            </w:pPr>
            <w:r w:rsidRPr="764E9093">
              <w:rPr>
                <w:rFonts w:eastAsiaTheme="minorEastAsia"/>
                <w:sz w:val="22"/>
                <w:szCs w:val="22"/>
              </w:rPr>
              <w:t xml:space="preserve">The profession map (2022) CIPD. Available at: </w:t>
            </w:r>
            <w:hyperlink r:id="rId33">
              <w:r w:rsidRPr="764E9093">
                <w:rPr>
                  <w:rFonts w:eastAsiaTheme="minorEastAsia"/>
                  <w:sz w:val="22"/>
                  <w:szCs w:val="22"/>
                </w:rPr>
                <w:t>https://www.cipd.org/uk/the-people-profession/the-profession-map/</w:t>
              </w:r>
            </w:hyperlink>
            <w:r w:rsidRPr="764E9093">
              <w:rPr>
                <w:rFonts w:eastAsiaTheme="minorEastAsia"/>
                <w:sz w:val="22"/>
                <w:szCs w:val="22"/>
              </w:rPr>
              <w:t xml:space="preserve"> (Accessed: 01 March 2025).</w:t>
            </w:r>
          </w:p>
        </w:tc>
        <w:tc>
          <w:tcPr>
            <w:tcW w:w="930" w:type="dxa"/>
          </w:tcPr>
          <w:p w14:paraId="3AEE2292" w14:textId="1809161F" w:rsidR="631926E2" w:rsidRDefault="5B9947A6" w:rsidP="764E9093">
            <w:pPr>
              <w:pStyle w:val="Nornal"/>
              <w:rPr>
                <w:color w:val="000000" w:themeColor="text1"/>
              </w:rPr>
            </w:pPr>
            <w:r w:rsidRPr="764E9093">
              <w:rPr>
                <w:color w:val="000000" w:themeColor="text1"/>
              </w:rPr>
              <w:t>1.1</w:t>
            </w:r>
          </w:p>
        </w:tc>
      </w:tr>
    </w:tbl>
    <w:p w14:paraId="050D0526" w14:textId="75B199E4" w:rsidR="00D123A5" w:rsidRDefault="00D123A5"/>
    <w:sectPr w:rsidR="00D123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F481"/>
    <w:multiLevelType w:val="hybridMultilevel"/>
    <w:tmpl w:val="DC8A4562"/>
    <w:lvl w:ilvl="0" w:tplc="54B648FE">
      <w:start w:val="1"/>
      <w:numFmt w:val="bullet"/>
      <w:lvlText w:val=""/>
      <w:lvlJc w:val="left"/>
      <w:pPr>
        <w:ind w:left="720" w:hanging="360"/>
      </w:pPr>
      <w:rPr>
        <w:rFonts w:ascii="Symbol" w:hAnsi="Symbol" w:hint="default"/>
      </w:rPr>
    </w:lvl>
    <w:lvl w:ilvl="1" w:tplc="873CA142">
      <w:start w:val="1"/>
      <w:numFmt w:val="bullet"/>
      <w:lvlText w:val="o"/>
      <w:lvlJc w:val="left"/>
      <w:pPr>
        <w:ind w:left="1440" w:hanging="360"/>
      </w:pPr>
      <w:rPr>
        <w:rFonts w:ascii="Courier New" w:hAnsi="Courier New" w:hint="default"/>
      </w:rPr>
    </w:lvl>
    <w:lvl w:ilvl="2" w:tplc="F9805F4A">
      <w:start w:val="1"/>
      <w:numFmt w:val="bullet"/>
      <w:lvlText w:val=""/>
      <w:lvlJc w:val="left"/>
      <w:pPr>
        <w:ind w:left="2160" w:hanging="360"/>
      </w:pPr>
      <w:rPr>
        <w:rFonts w:ascii="Wingdings" w:hAnsi="Wingdings" w:hint="default"/>
      </w:rPr>
    </w:lvl>
    <w:lvl w:ilvl="3" w:tplc="312493F0">
      <w:start w:val="1"/>
      <w:numFmt w:val="bullet"/>
      <w:lvlText w:val=""/>
      <w:lvlJc w:val="left"/>
      <w:pPr>
        <w:ind w:left="2880" w:hanging="360"/>
      </w:pPr>
      <w:rPr>
        <w:rFonts w:ascii="Symbol" w:hAnsi="Symbol" w:hint="default"/>
      </w:rPr>
    </w:lvl>
    <w:lvl w:ilvl="4" w:tplc="C63453E2">
      <w:start w:val="1"/>
      <w:numFmt w:val="bullet"/>
      <w:lvlText w:val="o"/>
      <w:lvlJc w:val="left"/>
      <w:pPr>
        <w:ind w:left="3600" w:hanging="360"/>
      </w:pPr>
      <w:rPr>
        <w:rFonts w:ascii="Courier New" w:hAnsi="Courier New" w:hint="default"/>
      </w:rPr>
    </w:lvl>
    <w:lvl w:ilvl="5" w:tplc="97F63356">
      <w:start w:val="1"/>
      <w:numFmt w:val="bullet"/>
      <w:lvlText w:val=""/>
      <w:lvlJc w:val="left"/>
      <w:pPr>
        <w:ind w:left="4320" w:hanging="360"/>
      </w:pPr>
      <w:rPr>
        <w:rFonts w:ascii="Wingdings" w:hAnsi="Wingdings" w:hint="default"/>
      </w:rPr>
    </w:lvl>
    <w:lvl w:ilvl="6" w:tplc="B8FC2108">
      <w:start w:val="1"/>
      <w:numFmt w:val="bullet"/>
      <w:lvlText w:val=""/>
      <w:lvlJc w:val="left"/>
      <w:pPr>
        <w:ind w:left="5040" w:hanging="360"/>
      </w:pPr>
      <w:rPr>
        <w:rFonts w:ascii="Symbol" w:hAnsi="Symbol" w:hint="default"/>
      </w:rPr>
    </w:lvl>
    <w:lvl w:ilvl="7" w:tplc="A272621C">
      <w:start w:val="1"/>
      <w:numFmt w:val="bullet"/>
      <w:lvlText w:val="o"/>
      <w:lvlJc w:val="left"/>
      <w:pPr>
        <w:ind w:left="5760" w:hanging="360"/>
      </w:pPr>
      <w:rPr>
        <w:rFonts w:ascii="Courier New" w:hAnsi="Courier New" w:hint="default"/>
      </w:rPr>
    </w:lvl>
    <w:lvl w:ilvl="8" w:tplc="24CAE710">
      <w:start w:val="1"/>
      <w:numFmt w:val="bullet"/>
      <w:lvlText w:val=""/>
      <w:lvlJc w:val="left"/>
      <w:pPr>
        <w:ind w:left="6480" w:hanging="360"/>
      </w:pPr>
      <w:rPr>
        <w:rFonts w:ascii="Wingdings" w:hAnsi="Wingdings" w:hint="default"/>
      </w:rPr>
    </w:lvl>
  </w:abstractNum>
  <w:abstractNum w:abstractNumId="1" w15:restartNumberingAfterBreak="0">
    <w:nsid w:val="0683581B"/>
    <w:multiLevelType w:val="hybridMultilevel"/>
    <w:tmpl w:val="2070CD68"/>
    <w:lvl w:ilvl="0" w:tplc="A1B8A6A2">
      <w:start w:val="3"/>
      <w:numFmt w:val="decimal"/>
      <w:lvlText w:val="%1."/>
      <w:lvlJc w:val="left"/>
      <w:pPr>
        <w:ind w:left="720" w:hanging="360"/>
      </w:pPr>
      <w:rPr>
        <w:rFonts w:ascii="Trebuchet MS" w:hAnsi="Trebuchet MS" w:hint="default"/>
      </w:rPr>
    </w:lvl>
    <w:lvl w:ilvl="1" w:tplc="092083CE">
      <w:start w:val="1"/>
      <w:numFmt w:val="lowerLetter"/>
      <w:lvlText w:val="%2."/>
      <w:lvlJc w:val="left"/>
      <w:pPr>
        <w:ind w:left="1440" w:hanging="360"/>
      </w:pPr>
    </w:lvl>
    <w:lvl w:ilvl="2" w:tplc="F072EDD6">
      <w:start w:val="1"/>
      <w:numFmt w:val="lowerRoman"/>
      <w:lvlText w:val="%3."/>
      <w:lvlJc w:val="right"/>
      <w:pPr>
        <w:ind w:left="2160" w:hanging="180"/>
      </w:pPr>
    </w:lvl>
    <w:lvl w:ilvl="3" w:tplc="E06E723A">
      <w:start w:val="1"/>
      <w:numFmt w:val="decimal"/>
      <w:lvlText w:val="%4."/>
      <w:lvlJc w:val="left"/>
      <w:pPr>
        <w:ind w:left="2880" w:hanging="360"/>
      </w:pPr>
    </w:lvl>
    <w:lvl w:ilvl="4" w:tplc="886E6DF6">
      <w:start w:val="1"/>
      <w:numFmt w:val="lowerLetter"/>
      <w:lvlText w:val="%5."/>
      <w:lvlJc w:val="left"/>
      <w:pPr>
        <w:ind w:left="3600" w:hanging="360"/>
      </w:pPr>
    </w:lvl>
    <w:lvl w:ilvl="5" w:tplc="0D2EDB5E">
      <w:start w:val="1"/>
      <w:numFmt w:val="lowerRoman"/>
      <w:lvlText w:val="%6."/>
      <w:lvlJc w:val="right"/>
      <w:pPr>
        <w:ind w:left="4320" w:hanging="180"/>
      </w:pPr>
    </w:lvl>
    <w:lvl w:ilvl="6" w:tplc="55C01224">
      <w:start w:val="1"/>
      <w:numFmt w:val="decimal"/>
      <w:lvlText w:val="%7."/>
      <w:lvlJc w:val="left"/>
      <w:pPr>
        <w:ind w:left="5040" w:hanging="360"/>
      </w:pPr>
    </w:lvl>
    <w:lvl w:ilvl="7" w:tplc="632614F8">
      <w:start w:val="1"/>
      <w:numFmt w:val="lowerLetter"/>
      <w:lvlText w:val="%8."/>
      <w:lvlJc w:val="left"/>
      <w:pPr>
        <w:ind w:left="5760" w:hanging="360"/>
      </w:pPr>
    </w:lvl>
    <w:lvl w:ilvl="8" w:tplc="EB4A158A">
      <w:start w:val="1"/>
      <w:numFmt w:val="lowerRoman"/>
      <w:lvlText w:val="%9."/>
      <w:lvlJc w:val="right"/>
      <w:pPr>
        <w:ind w:left="6480" w:hanging="180"/>
      </w:pPr>
    </w:lvl>
  </w:abstractNum>
  <w:abstractNum w:abstractNumId="2" w15:restartNumberingAfterBreak="0">
    <w:nsid w:val="0D19B44A"/>
    <w:multiLevelType w:val="hybridMultilevel"/>
    <w:tmpl w:val="70C22AB8"/>
    <w:lvl w:ilvl="0" w:tplc="26481F92">
      <w:start w:val="1"/>
      <w:numFmt w:val="bullet"/>
      <w:lvlText w:val=""/>
      <w:lvlJc w:val="left"/>
      <w:pPr>
        <w:ind w:left="720" w:hanging="360"/>
      </w:pPr>
      <w:rPr>
        <w:rFonts w:ascii="Symbol" w:hAnsi="Symbol" w:hint="default"/>
      </w:rPr>
    </w:lvl>
    <w:lvl w:ilvl="1" w:tplc="8C168A96">
      <w:start w:val="1"/>
      <w:numFmt w:val="bullet"/>
      <w:lvlText w:val="o"/>
      <w:lvlJc w:val="left"/>
      <w:pPr>
        <w:ind w:left="1440" w:hanging="360"/>
      </w:pPr>
      <w:rPr>
        <w:rFonts w:ascii="Courier New" w:hAnsi="Courier New" w:hint="default"/>
      </w:rPr>
    </w:lvl>
    <w:lvl w:ilvl="2" w:tplc="2E90CD2C">
      <w:start w:val="1"/>
      <w:numFmt w:val="bullet"/>
      <w:lvlText w:val=""/>
      <w:lvlJc w:val="left"/>
      <w:pPr>
        <w:ind w:left="2160" w:hanging="360"/>
      </w:pPr>
      <w:rPr>
        <w:rFonts w:ascii="Wingdings" w:hAnsi="Wingdings" w:hint="default"/>
      </w:rPr>
    </w:lvl>
    <w:lvl w:ilvl="3" w:tplc="9B06E3C4">
      <w:start w:val="1"/>
      <w:numFmt w:val="bullet"/>
      <w:lvlText w:val=""/>
      <w:lvlJc w:val="left"/>
      <w:pPr>
        <w:ind w:left="2880" w:hanging="360"/>
      </w:pPr>
      <w:rPr>
        <w:rFonts w:ascii="Symbol" w:hAnsi="Symbol" w:hint="default"/>
      </w:rPr>
    </w:lvl>
    <w:lvl w:ilvl="4" w:tplc="671E5B16">
      <w:start w:val="1"/>
      <w:numFmt w:val="bullet"/>
      <w:lvlText w:val="o"/>
      <w:lvlJc w:val="left"/>
      <w:pPr>
        <w:ind w:left="3600" w:hanging="360"/>
      </w:pPr>
      <w:rPr>
        <w:rFonts w:ascii="Courier New" w:hAnsi="Courier New" w:hint="default"/>
      </w:rPr>
    </w:lvl>
    <w:lvl w:ilvl="5" w:tplc="B2C6F7A0">
      <w:start w:val="1"/>
      <w:numFmt w:val="bullet"/>
      <w:lvlText w:val=""/>
      <w:lvlJc w:val="left"/>
      <w:pPr>
        <w:ind w:left="4320" w:hanging="360"/>
      </w:pPr>
      <w:rPr>
        <w:rFonts w:ascii="Wingdings" w:hAnsi="Wingdings" w:hint="default"/>
      </w:rPr>
    </w:lvl>
    <w:lvl w:ilvl="6" w:tplc="4F1431F2">
      <w:start w:val="1"/>
      <w:numFmt w:val="bullet"/>
      <w:lvlText w:val=""/>
      <w:lvlJc w:val="left"/>
      <w:pPr>
        <w:ind w:left="5040" w:hanging="360"/>
      </w:pPr>
      <w:rPr>
        <w:rFonts w:ascii="Symbol" w:hAnsi="Symbol" w:hint="default"/>
      </w:rPr>
    </w:lvl>
    <w:lvl w:ilvl="7" w:tplc="77D8100E">
      <w:start w:val="1"/>
      <w:numFmt w:val="bullet"/>
      <w:lvlText w:val="o"/>
      <w:lvlJc w:val="left"/>
      <w:pPr>
        <w:ind w:left="5760" w:hanging="360"/>
      </w:pPr>
      <w:rPr>
        <w:rFonts w:ascii="Courier New" w:hAnsi="Courier New" w:hint="default"/>
      </w:rPr>
    </w:lvl>
    <w:lvl w:ilvl="8" w:tplc="244A9186">
      <w:start w:val="1"/>
      <w:numFmt w:val="bullet"/>
      <w:lvlText w:val=""/>
      <w:lvlJc w:val="left"/>
      <w:pPr>
        <w:ind w:left="6480" w:hanging="360"/>
      </w:pPr>
      <w:rPr>
        <w:rFonts w:ascii="Wingdings" w:hAnsi="Wingdings" w:hint="default"/>
      </w:rPr>
    </w:lvl>
  </w:abstractNum>
  <w:abstractNum w:abstractNumId="3" w15:restartNumberingAfterBreak="0">
    <w:nsid w:val="10FF1554"/>
    <w:multiLevelType w:val="hybridMultilevel"/>
    <w:tmpl w:val="FED6DE10"/>
    <w:lvl w:ilvl="0" w:tplc="A7B091E0">
      <w:start w:val="5"/>
      <w:numFmt w:val="decimal"/>
      <w:lvlText w:val="%1."/>
      <w:lvlJc w:val="left"/>
      <w:pPr>
        <w:ind w:left="720" w:hanging="360"/>
      </w:pPr>
      <w:rPr>
        <w:rFonts w:ascii="Trebuchet MS" w:hAnsi="Trebuchet MS" w:hint="default"/>
      </w:rPr>
    </w:lvl>
    <w:lvl w:ilvl="1" w:tplc="C178AF24">
      <w:start w:val="1"/>
      <w:numFmt w:val="lowerLetter"/>
      <w:lvlText w:val="%2."/>
      <w:lvlJc w:val="left"/>
      <w:pPr>
        <w:ind w:left="1440" w:hanging="360"/>
      </w:pPr>
    </w:lvl>
    <w:lvl w:ilvl="2" w:tplc="AB8E0694">
      <w:start w:val="1"/>
      <w:numFmt w:val="lowerRoman"/>
      <w:lvlText w:val="%3."/>
      <w:lvlJc w:val="right"/>
      <w:pPr>
        <w:ind w:left="2160" w:hanging="180"/>
      </w:pPr>
    </w:lvl>
    <w:lvl w:ilvl="3" w:tplc="983A71F6">
      <w:start w:val="1"/>
      <w:numFmt w:val="decimal"/>
      <w:lvlText w:val="%4."/>
      <w:lvlJc w:val="left"/>
      <w:pPr>
        <w:ind w:left="2880" w:hanging="360"/>
      </w:pPr>
    </w:lvl>
    <w:lvl w:ilvl="4" w:tplc="79DC61E2">
      <w:start w:val="1"/>
      <w:numFmt w:val="lowerLetter"/>
      <w:lvlText w:val="%5."/>
      <w:lvlJc w:val="left"/>
      <w:pPr>
        <w:ind w:left="3600" w:hanging="360"/>
      </w:pPr>
    </w:lvl>
    <w:lvl w:ilvl="5" w:tplc="A6626A6C">
      <w:start w:val="1"/>
      <w:numFmt w:val="lowerRoman"/>
      <w:lvlText w:val="%6."/>
      <w:lvlJc w:val="right"/>
      <w:pPr>
        <w:ind w:left="4320" w:hanging="180"/>
      </w:pPr>
    </w:lvl>
    <w:lvl w:ilvl="6" w:tplc="4F48DBC8">
      <w:start w:val="1"/>
      <w:numFmt w:val="decimal"/>
      <w:lvlText w:val="%7."/>
      <w:lvlJc w:val="left"/>
      <w:pPr>
        <w:ind w:left="5040" w:hanging="360"/>
      </w:pPr>
    </w:lvl>
    <w:lvl w:ilvl="7" w:tplc="373C7CF2">
      <w:start w:val="1"/>
      <w:numFmt w:val="lowerLetter"/>
      <w:lvlText w:val="%8."/>
      <w:lvlJc w:val="left"/>
      <w:pPr>
        <w:ind w:left="5760" w:hanging="360"/>
      </w:pPr>
    </w:lvl>
    <w:lvl w:ilvl="8" w:tplc="EE0E17FA">
      <w:start w:val="1"/>
      <w:numFmt w:val="lowerRoman"/>
      <w:lvlText w:val="%9."/>
      <w:lvlJc w:val="right"/>
      <w:pPr>
        <w:ind w:left="6480" w:hanging="180"/>
      </w:pPr>
    </w:lvl>
  </w:abstractNum>
  <w:abstractNum w:abstractNumId="4" w15:restartNumberingAfterBreak="0">
    <w:nsid w:val="149BA180"/>
    <w:multiLevelType w:val="hybridMultilevel"/>
    <w:tmpl w:val="34946928"/>
    <w:lvl w:ilvl="0" w:tplc="9F1EDE4E">
      <w:start w:val="2"/>
      <w:numFmt w:val="decimal"/>
      <w:lvlText w:val="%1."/>
      <w:lvlJc w:val="left"/>
      <w:pPr>
        <w:ind w:left="720" w:hanging="360"/>
      </w:pPr>
      <w:rPr>
        <w:rFonts w:ascii="Trebuchet MS" w:hAnsi="Trebuchet MS" w:hint="default"/>
      </w:rPr>
    </w:lvl>
    <w:lvl w:ilvl="1" w:tplc="0DA24CCE">
      <w:start w:val="1"/>
      <w:numFmt w:val="lowerLetter"/>
      <w:lvlText w:val="%2."/>
      <w:lvlJc w:val="left"/>
      <w:pPr>
        <w:ind w:left="1440" w:hanging="360"/>
      </w:pPr>
    </w:lvl>
    <w:lvl w:ilvl="2" w:tplc="D2A0F290">
      <w:start w:val="1"/>
      <w:numFmt w:val="lowerRoman"/>
      <w:lvlText w:val="%3."/>
      <w:lvlJc w:val="right"/>
      <w:pPr>
        <w:ind w:left="2160" w:hanging="180"/>
      </w:pPr>
    </w:lvl>
    <w:lvl w:ilvl="3" w:tplc="174C386A">
      <w:start w:val="1"/>
      <w:numFmt w:val="decimal"/>
      <w:lvlText w:val="%4."/>
      <w:lvlJc w:val="left"/>
      <w:pPr>
        <w:ind w:left="2880" w:hanging="360"/>
      </w:pPr>
    </w:lvl>
    <w:lvl w:ilvl="4" w:tplc="AD5E99E6">
      <w:start w:val="1"/>
      <w:numFmt w:val="lowerLetter"/>
      <w:lvlText w:val="%5."/>
      <w:lvlJc w:val="left"/>
      <w:pPr>
        <w:ind w:left="3600" w:hanging="360"/>
      </w:pPr>
    </w:lvl>
    <w:lvl w:ilvl="5" w:tplc="A63E1E24">
      <w:start w:val="1"/>
      <w:numFmt w:val="lowerRoman"/>
      <w:lvlText w:val="%6."/>
      <w:lvlJc w:val="right"/>
      <w:pPr>
        <w:ind w:left="4320" w:hanging="180"/>
      </w:pPr>
    </w:lvl>
    <w:lvl w:ilvl="6" w:tplc="B5DC61E6">
      <w:start w:val="1"/>
      <w:numFmt w:val="decimal"/>
      <w:lvlText w:val="%7."/>
      <w:lvlJc w:val="left"/>
      <w:pPr>
        <w:ind w:left="5040" w:hanging="360"/>
      </w:pPr>
    </w:lvl>
    <w:lvl w:ilvl="7" w:tplc="1256D7E4">
      <w:start w:val="1"/>
      <w:numFmt w:val="lowerLetter"/>
      <w:lvlText w:val="%8."/>
      <w:lvlJc w:val="left"/>
      <w:pPr>
        <w:ind w:left="5760" w:hanging="360"/>
      </w:pPr>
    </w:lvl>
    <w:lvl w:ilvl="8" w:tplc="004E0090">
      <w:start w:val="1"/>
      <w:numFmt w:val="lowerRoman"/>
      <w:lvlText w:val="%9."/>
      <w:lvlJc w:val="right"/>
      <w:pPr>
        <w:ind w:left="6480" w:hanging="180"/>
      </w:pPr>
    </w:lvl>
  </w:abstractNum>
  <w:abstractNum w:abstractNumId="5" w15:restartNumberingAfterBreak="0">
    <w:nsid w:val="14EF1935"/>
    <w:multiLevelType w:val="hybridMultilevel"/>
    <w:tmpl w:val="9ADA0EEC"/>
    <w:lvl w:ilvl="0" w:tplc="E74A7FA4">
      <w:start w:val="1"/>
      <w:numFmt w:val="decimal"/>
      <w:lvlText w:val="%1."/>
      <w:lvlJc w:val="left"/>
      <w:pPr>
        <w:ind w:left="720" w:hanging="360"/>
      </w:pPr>
    </w:lvl>
    <w:lvl w:ilvl="1" w:tplc="5BAAE816">
      <w:start w:val="1"/>
      <w:numFmt w:val="lowerLetter"/>
      <w:lvlText w:val="%2."/>
      <w:lvlJc w:val="left"/>
      <w:pPr>
        <w:ind w:left="1440" w:hanging="360"/>
      </w:pPr>
    </w:lvl>
    <w:lvl w:ilvl="2" w:tplc="12AA4F30">
      <w:start w:val="1"/>
      <w:numFmt w:val="lowerRoman"/>
      <w:lvlText w:val="%3."/>
      <w:lvlJc w:val="right"/>
      <w:pPr>
        <w:ind w:left="2160" w:hanging="180"/>
      </w:pPr>
    </w:lvl>
    <w:lvl w:ilvl="3" w:tplc="5CBADA66">
      <w:start w:val="1"/>
      <w:numFmt w:val="decimal"/>
      <w:lvlText w:val="%4."/>
      <w:lvlJc w:val="left"/>
      <w:pPr>
        <w:ind w:left="2880" w:hanging="360"/>
      </w:pPr>
    </w:lvl>
    <w:lvl w:ilvl="4" w:tplc="2CA29BF6">
      <w:start w:val="1"/>
      <w:numFmt w:val="lowerLetter"/>
      <w:lvlText w:val="%5."/>
      <w:lvlJc w:val="left"/>
      <w:pPr>
        <w:ind w:left="3600" w:hanging="360"/>
      </w:pPr>
    </w:lvl>
    <w:lvl w:ilvl="5" w:tplc="A33CDBBA">
      <w:start w:val="1"/>
      <w:numFmt w:val="lowerRoman"/>
      <w:lvlText w:val="%6."/>
      <w:lvlJc w:val="right"/>
      <w:pPr>
        <w:ind w:left="4320" w:hanging="180"/>
      </w:pPr>
    </w:lvl>
    <w:lvl w:ilvl="6" w:tplc="26F88324">
      <w:start w:val="1"/>
      <w:numFmt w:val="decimal"/>
      <w:lvlText w:val="%7."/>
      <w:lvlJc w:val="left"/>
      <w:pPr>
        <w:ind w:left="5040" w:hanging="360"/>
      </w:pPr>
    </w:lvl>
    <w:lvl w:ilvl="7" w:tplc="9FA6450C">
      <w:start w:val="1"/>
      <w:numFmt w:val="lowerLetter"/>
      <w:lvlText w:val="%8."/>
      <w:lvlJc w:val="left"/>
      <w:pPr>
        <w:ind w:left="5760" w:hanging="360"/>
      </w:pPr>
    </w:lvl>
    <w:lvl w:ilvl="8" w:tplc="6D385FF4">
      <w:start w:val="1"/>
      <w:numFmt w:val="lowerRoman"/>
      <w:lvlText w:val="%9."/>
      <w:lvlJc w:val="right"/>
      <w:pPr>
        <w:ind w:left="6480" w:hanging="180"/>
      </w:pPr>
    </w:lvl>
  </w:abstractNum>
  <w:abstractNum w:abstractNumId="6" w15:restartNumberingAfterBreak="0">
    <w:nsid w:val="20FB091A"/>
    <w:multiLevelType w:val="hybridMultilevel"/>
    <w:tmpl w:val="1B0290F8"/>
    <w:lvl w:ilvl="0" w:tplc="F912D8B6">
      <w:start w:val="8"/>
      <w:numFmt w:val="decimal"/>
      <w:lvlText w:val="%1."/>
      <w:lvlJc w:val="left"/>
      <w:pPr>
        <w:ind w:left="720" w:hanging="360"/>
      </w:pPr>
      <w:rPr>
        <w:rFonts w:ascii="Trebuchet MS" w:hAnsi="Trebuchet MS" w:hint="default"/>
      </w:rPr>
    </w:lvl>
    <w:lvl w:ilvl="1" w:tplc="41B2D746">
      <w:start w:val="1"/>
      <w:numFmt w:val="lowerLetter"/>
      <w:lvlText w:val="%2."/>
      <w:lvlJc w:val="left"/>
      <w:pPr>
        <w:ind w:left="1440" w:hanging="360"/>
      </w:pPr>
    </w:lvl>
    <w:lvl w:ilvl="2" w:tplc="1756A27C">
      <w:start w:val="1"/>
      <w:numFmt w:val="lowerRoman"/>
      <w:lvlText w:val="%3."/>
      <w:lvlJc w:val="right"/>
      <w:pPr>
        <w:ind w:left="2160" w:hanging="180"/>
      </w:pPr>
    </w:lvl>
    <w:lvl w:ilvl="3" w:tplc="FD540DE8">
      <w:start w:val="1"/>
      <w:numFmt w:val="decimal"/>
      <w:lvlText w:val="%4."/>
      <w:lvlJc w:val="left"/>
      <w:pPr>
        <w:ind w:left="2880" w:hanging="360"/>
      </w:pPr>
    </w:lvl>
    <w:lvl w:ilvl="4" w:tplc="C228EC96">
      <w:start w:val="1"/>
      <w:numFmt w:val="lowerLetter"/>
      <w:lvlText w:val="%5."/>
      <w:lvlJc w:val="left"/>
      <w:pPr>
        <w:ind w:left="3600" w:hanging="360"/>
      </w:pPr>
    </w:lvl>
    <w:lvl w:ilvl="5" w:tplc="FB6E4B10">
      <w:start w:val="1"/>
      <w:numFmt w:val="lowerRoman"/>
      <w:lvlText w:val="%6."/>
      <w:lvlJc w:val="right"/>
      <w:pPr>
        <w:ind w:left="4320" w:hanging="180"/>
      </w:pPr>
    </w:lvl>
    <w:lvl w:ilvl="6" w:tplc="2FC64D3A">
      <w:start w:val="1"/>
      <w:numFmt w:val="decimal"/>
      <w:lvlText w:val="%7."/>
      <w:lvlJc w:val="left"/>
      <w:pPr>
        <w:ind w:left="5040" w:hanging="360"/>
      </w:pPr>
    </w:lvl>
    <w:lvl w:ilvl="7" w:tplc="35EAC550">
      <w:start w:val="1"/>
      <w:numFmt w:val="lowerLetter"/>
      <w:lvlText w:val="%8."/>
      <w:lvlJc w:val="left"/>
      <w:pPr>
        <w:ind w:left="5760" w:hanging="360"/>
      </w:pPr>
    </w:lvl>
    <w:lvl w:ilvl="8" w:tplc="32704090">
      <w:start w:val="1"/>
      <w:numFmt w:val="lowerRoman"/>
      <w:lvlText w:val="%9."/>
      <w:lvlJc w:val="right"/>
      <w:pPr>
        <w:ind w:left="6480" w:hanging="180"/>
      </w:pPr>
    </w:lvl>
  </w:abstractNum>
  <w:abstractNum w:abstractNumId="7" w15:restartNumberingAfterBreak="0">
    <w:nsid w:val="2FCC8F85"/>
    <w:multiLevelType w:val="hybridMultilevel"/>
    <w:tmpl w:val="D4A44FDA"/>
    <w:lvl w:ilvl="0" w:tplc="D9B20F6E">
      <w:start w:val="1"/>
      <w:numFmt w:val="bullet"/>
      <w:lvlText w:val=""/>
      <w:lvlJc w:val="left"/>
      <w:pPr>
        <w:ind w:left="720" w:hanging="360"/>
      </w:pPr>
      <w:rPr>
        <w:rFonts w:ascii="Symbol" w:hAnsi="Symbol" w:hint="default"/>
      </w:rPr>
    </w:lvl>
    <w:lvl w:ilvl="1" w:tplc="41C81482">
      <w:start w:val="1"/>
      <w:numFmt w:val="bullet"/>
      <w:lvlText w:val="o"/>
      <w:lvlJc w:val="left"/>
      <w:pPr>
        <w:ind w:left="1440" w:hanging="360"/>
      </w:pPr>
      <w:rPr>
        <w:rFonts w:ascii="Courier New" w:hAnsi="Courier New" w:hint="default"/>
      </w:rPr>
    </w:lvl>
    <w:lvl w:ilvl="2" w:tplc="2C5E975C">
      <w:start w:val="1"/>
      <w:numFmt w:val="bullet"/>
      <w:lvlText w:val=""/>
      <w:lvlJc w:val="left"/>
      <w:pPr>
        <w:ind w:left="2160" w:hanging="360"/>
      </w:pPr>
      <w:rPr>
        <w:rFonts w:ascii="Wingdings" w:hAnsi="Wingdings" w:hint="default"/>
      </w:rPr>
    </w:lvl>
    <w:lvl w:ilvl="3" w:tplc="4978E1EA">
      <w:start w:val="1"/>
      <w:numFmt w:val="bullet"/>
      <w:lvlText w:val=""/>
      <w:lvlJc w:val="left"/>
      <w:pPr>
        <w:ind w:left="2880" w:hanging="360"/>
      </w:pPr>
      <w:rPr>
        <w:rFonts w:ascii="Symbol" w:hAnsi="Symbol" w:hint="default"/>
      </w:rPr>
    </w:lvl>
    <w:lvl w:ilvl="4" w:tplc="8CBED49E">
      <w:start w:val="1"/>
      <w:numFmt w:val="bullet"/>
      <w:lvlText w:val="o"/>
      <w:lvlJc w:val="left"/>
      <w:pPr>
        <w:ind w:left="3600" w:hanging="360"/>
      </w:pPr>
      <w:rPr>
        <w:rFonts w:ascii="Courier New" w:hAnsi="Courier New" w:hint="default"/>
      </w:rPr>
    </w:lvl>
    <w:lvl w:ilvl="5" w:tplc="6FE08294">
      <w:start w:val="1"/>
      <w:numFmt w:val="bullet"/>
      <w:lvlText w:val=""/>
      <w:lvlJc w:val="left"/>
      <w:pPr>
        <w:ind w:left="4320" w:hanging="360"/>
      </w:pPr>
      <w:rPr>
        <w:rFonts w:ascii="Wingdings" w:hAnsi="Wingdings" w:hint="default"/>
      </w:rPr>
    </w:lvl>
    <w:lvl w:ilvl="6" w:tplc="F7C03984">
      <w:start w:val="1"/>
      <w:numFmt w:val="bullet"/>
      <w:lvlText w:val=""/>
      <w:lvlJc w:val="left"/>
      <w:pPr>
        <w:ind w:left="5040" w:hanging="360"/>
      </w:pPr>
      <w:rPr>
        <w:rFonts w:ascii="Symbol" w:hAnsi="Symbol" w:hint="default"/>
      </w:rPr>
    </w:lvl>
    <w:lvl w:ilvl="7" w:tplc="EA767482">
      <w:start w:val="1"/>
      <w:numFmt w:val="bullet"/>
      <w:lvlText w:val="o"/>
      <w:lvlJc w:val="left"/>
      <w:pPr>
        <w:ind w:left="5760" w:hanging="360"/>
      </w:pPr>
      <w:rPr>
        <w:rFonts w:ascii="Courier New" w:hAnsi="Courier New" w:hint="default"/>
      </w:rPr>
    </w:lvl>
    <w:lvl w:ilvl="8" w:tplc="1BE81966">
      <w:start w:val="1"/>
      <w:numFmt w:val="bullet"/>
      <w:lvlText w:val=""/>
      <w:lvlJc w:val="left"/>
      <w:pPr>
        <w:ind w:left="6480" w:hanging="360"/>
      </w:pPr>
      <w:rPr>
        <w:rFonts w:ascii="Wingdings" w:hAnsi="Wingdings" w:hint="default"/>
      </w:rPr>
    </w:lvl>
  </w:abstractNum>
  <w:abstractNum w:abstractNumId="8" w15:restartNumberingAfterBreak="0">
    <w:nsid w:val="3FB0620A"/>
    <w:multiLevelType w:val="hybridMultilevel"/>
    <w:tmpl w:val="B96AACBA"/>
    <w:lvl w:ilvl="0" w:tplc="D9504BEC">
      <w:start w:val="1"/>
      <w:numFmt w:val="decimal"/>
      <w:lvlText w:val="%1."/>
      <w:lvlJc w:val="left"/>
      <w:pPr>
        <w:ind w:left="720" w:hanging="360"/>
      </w:pPr>
      <w:rPr>
        <w:rFonts w:ascii="Trebuchet MS" w:hAnsi="Trebuchet MS" w:hint="default"/>
      </w:rPr>
    </w:lvl>
    <w:lvl w:ilvl="1" w:tplc="096CCD0C">
      <w:start w:val="1"/>
      <w:numFmt w:val="lowerLetter"/>
      <w:lvlText w:val="%2."/>
      <w:lvlJc w:val="left"/>
      <w:pPr>
        <w:ind w:left="1440" w:hanging="360"/>
      </w:pPr>
    </w:lvl>
    <w:lvl w:ilvl="2" w:tplc="CC36E278">
      <w:start w:val="1"/>
      <w:numFmt w:val="lowerRoman"/>
      <w:lvlText w:val="%3."/>
      <w:lvlJc w:val="right"/>
      <w:pPr>
        <w:ind w:left="2160" w:hanging="180"/>
      </w:pPr>
    </w:lvl>
    <w:lvl w:ilvl="3" w:tplc="BF7206C4">
      <w:start w:val="1"/>
      <w:numFmt w:val="decimal"/>
      <w:lvlText w:val="%4."/>
      <w:lvlJc w:val="left"/>
      <w:pPr>
        <w:ind w:left="2880" w:hanging="360"/>
      </w:pPr>
    </w:lvl>
    <w:lvl w:ilvl="4" w:tplc="EC0E8628">
      <w:start w:val="1"/>
      <w:numFmt w:val="lowerLetter"/>
      <w:lvlText w:val="%5."/>
      <w:lvlJc w:val="left"/>
      <w:pPr>
        <w:ind w:left="3600" w:hanging="360"/>
      </w:pPr>
    </w:lvl>
    <w:lvl w:ilvl="5" w:tplc="50564E18">
      <w:start w:val="1"/>
      <w:numFmt w:val="lowerRoman"/>
      <w:lvlText w:val="%6."/>
      <w:lvlJc w:val="right"/>
      <w:pPr>
        <w:ind w:left="4320" w:hanging="180"/>
      </w:pPr>
    </w:lvl>
    <w:lvl w:ilvl="6" w:tplc="406E1B16">
      <w:start w:val="1"/>
      <w:numFmt w:val="decimal"/>
      <w:lvlText w:val="%7."/>
      <w:lvlJc w:val="left"/>
      <w:pPr>
        <w:ind w:left="5040" w:hanging="360"/>
      </w:pPr>
    </w:lvl>
    <w:lvl w:ilvl="7" w:tplc="8C5AFE48">
      <w:start w:val="1"/>
      <w:numFmt w:val="lowerLetter"/>
      <w:lvlText w:val="%8."/>
      <w:lvlJc w:val="left"/>
      <w:pPr>
        <w:ind w:left="5760" w:hanging="360"/>
      </w:pPr>
    </w:lvl>
    <w:lvl w:ilvl="8" w:tplc="DA580792">
      <w:start w:val="1"/>
      <w:numFmt w:val="lowerRoman"/>
      <w:lvlText w:val="%9."/>
      <w:lvlJc w:val="right"/>
      <w:pPr>
        <w:ind w:left="6480" w:hanging="180"/>
      </w:pPr>
    </w:lvl>
  </w:abstractNum>
  <w:abstractNum w:abstractNumId="9" w15:restartNumberingAfterBreak="0">
    <w:nsid w:val="43F206C1"/>
    <w:multiLevelType w:val="hybridMultilevel"/>
    <w:tmpl w:val="0994E530"/>
    <w:lvl w:ilvl="0" w:tplc="E3860FBC">
      <w:start w:val="1"/>
      <w:numFmt w:val="decimal"/>
      <w:lvlText w:val="%1."/>
      <w:lvlJc w:val="left"/>
      <w:pPr>
        <w:ind w:left="720" w:hanging="360"/>
      </w:pPr>
    </w:lvl>
    <w:lvl w:ilvl="1" w:tplc="190066CE">
      <w:start w:val="1"/>
      <w:numFmt w:val="lowerLetter"/>
      <w:lvlText w:val="%2."/>
      <w:lvlJc w:val="left"/>
      <w:pPr>
        <w:ind w:left="1440" w:hanging="360"/>
      </w:pPr>
    </w:lvl>
    <w:lvl w:ilvl="2" w:tplc="58CE2B5E">
      <w:start w:val="1"/>
      <w:numFmt w:val="lowerRoman"/>
      <w:lvlText w:val="%3."/>
      <w:lvlJc w:val="right"/>
      <w:pPr>
        <w:ind w:left="2160" w:hanging="180"/>
      </w:pPr>
    </w:lvl>
    <w:lvl w:ilvl="3" w:tplc="203AC41A">
      <w:start w:val="1"/>
      <w:numFmt w:val="decimal"/>
      <w:lvlText w:val="%4."/>
      <w:lvlJc w:val="left"/>
      <w:pPr>
        <w:ind w:left="2880" w:hanging="360"/>
      </w:pPr>
    </w:lvl>
    <w:lvl w:ilvl="4" w:tplc="C3FE5D1C">
      <w:start w:val="1"/>
      <w:numFmt w:val="lowerLetter"/>
      <w:lvlText w:val="%5."/>
      <w:lvlJc w:val="left"/>
      <w:pPr>
        <w:ind w:left="3600" w:hanging="360"/>
      </w:pPr>
    </w:lvl>
    <w:lvl w:ilvl="5" w:tplc="8EC6E864">
      <w:start w:val="1"/>
      <w:numFmt w:val="lowerRoman"/>
      <w:lvlText w:val="%6."/>
      <w:lvlJc w:val="right"/>
      <w:pPr>
        <w:ind w:left="4320" w:hanging="180"/>
      </w:pPr>
    </w:lvl>
    <w:lvl w:ilvl="6" w:tplc="D098163E">
      <w:start w:val="1"/>
      <w:numFmt w:val="decimal"/>
      <w:lvlText w:val="%7."/>
      <w:lvlJc w:val="left"/>
      <w:pPr>
        <w:ind w:left="5040" w:hanging="360"/>
      </w:pPr>
    </w:lvl>
    <w:lvl w:ilvl="7" w:tplc="CDB05ED8">
      <w:start w:val="1"/>
      <w:numFmt w:val="lowerLetter"/>
      <w:lvlText w:val="%8."/>
      <w:lvlJc w:val="left"/>
      <w:pPr>
        <w:ind w:left="5760" w:hanging="360"/>
      </w:pPr>
    </w:lvl>
    <w:lvl w:ilvl="8" w:tplc="23AAB03C">
      <w:start w:val="1"/>
      <w:numFmt w:val="lowerRoman"/>
      <w:lvlText w:val="%9."/>
      <w:lvlJc w:val="right"/>
      <w:pPr>
        <w:ind w:left="6480" w:hanging="180"/>
      </w:pPr>
    </w:lvl>
  </w:abstractNum>
  <w:abstractNum w:abstractNumId="10" w15:restartNumberingAfterBreak="0">
    <w:nsid w:val="477EE3FD"/>
    <w:multiLevelType w:val="hybridMultilevel"/>
    <w:tmpl w:val="8A02F8A6"/>
    <w:lvl w:ilvl="0" w:tplc="80C8095C">
      <w:start w:val="9"/>
      <w:numFmt w:val="decimal"/>
      <w:lvlText w:val="%1."/>
      <w:lvlJc w:val="left"/>
      <w:pPr>
        <w:ind w:left="720" w:hanging="360"/>
      </w:pPr>
      <w:rPr>
        <w:rFonts w:ascii="Trebuchet MS" w:hAnsi="Trebuchet MS" w:hint="default"/>
      </w:rPr>
    </w:lvl>
    <w:lvl w:ilvl="1" w:tplc="658ACEF4">
      <w:start w:val="1"/>
      <w:numFmt w:val="lowerLetter"/>
      <w:lvlText w:val="%2."/>
      <w:lvlJc w:val="left"/>
      <w:pPr>
        <w:ind w:left="1440" w:hanging="360"/>
      </w:pPr>
    </w:lvl>
    <w:lvl w:ilvl="2" w:tplc="F3AC9098">
      <w:start w:val="1"/>
      <w:numFmt w:val="lowerRoman"/>
      <w:lvlText w:val="%3."/>
      <w:lvlJc w:val="right"/>
      <w:pPr>
        <w:ind w:left="2160" w:hanging="180"/>
      </w:pPr>
    </w:lvl>
    <w:lvl w:ilvl="3" w:tplc="B5503848">
      <w:start w:val="1"/>
      <w:numFmt w:val="decimal"/>
      <w:lvlText w:val="%4."/>
      <w:lvlJc w:val="left"/>
      <w:pPr>
        <w:ind w:left="2880" w:hanging="360"/>
      </w:pPr>
    </w:lvl>
    <w:lvl w:ilvl="4" w:tplc="86CE350E">
      <w:start w:val="1"/>
      <w:numFmt w:val="lowerLetter"/>
      <w:lvlText w:val="%5."/>
      <w:lvlJc w:val="left"/>
      <w:pPr>
        <w:ind w:left="3600" w:hanging="360"/>
      </w:pPr>
    </w:lvl>
    <w:lvl w:ilvl="5" w:tplc="BB928496">
      <w:start w:val="1"/>
      <w:numFmt w:val="lowerRoman"/>
      <w:lvlText w:val="%6."/>
      <w:lvlJc w:val="right"/>
      <w:pPr>
        <w:ind w:left="4320" w:hanging="180"/>
      </w:pPr>
    </w:lvl>
    <w:lvl w:ilvl="6" w:tplc="F664233A">
      <w:start w:val="1"/>
      <w:numFmt w:val="decimal"/>
      <w:lvlText w:val="%7."/>
      <w:lvlJc w:val="left"/>
      <w:pPr>
        <w:ind w:left="5040" w:hanging="360"/>
      </w:pPr>
    </w:lvl>
    <w:lvl w:ilvl="7" w:tplc="CF3CC194">
      <w:start w:val="1"/>
      <w:numFmt w:val="lowerLetter"/>
      <w:lvlText w:val="%8."/>
      <w:lvlJc w:val="left"/>
      <w:pPr>
        <w:ind w:left="5760" w:hanging="360"/>
      </w:pPr>
    </w:lvl>
    <w:lvl w:ilvl="8" w:tplc="F97C9820">
      <w:start w:val="1"/>
      <w:numFmt w:val="lowerRoman"/>
      <w:lvlText w:val="%9."/>
      <w:lvlJc w:val="right"/>
      <w:pPr>
        <w:ind w:left="6480" w:hanging="180"/>
      </w:pPr>
    </w:lvl>
  </w:abstractNum>
  <w:abstractNum w:abstractNumId="11" w15:restartNumberingAfterBreak="0">
    <w:nsid w:val="4BFD50EF"/>
    <w:multiLevelType w:val="hybridMultilevel"/>
    <w:tmpl w:val="5B9AAB8A"/>
    <w:lvl w:ilvl="0" w:tplc="6E4AAFEA">
      <w:start w:val="1"/>
      <w:numFmt w:val="bullet"/>
      <w:lvlText w:val=""/>
      <w:lvlJc w:val="left"/>
      <w:pPr>
        <w:ind w:left="720" w:hanging="360"/>
      </w:pPr>
      <w:rPr>
        <w:rFonts w:ascii="Symbol" w:hAnsi="Symbol" w:hint="default"/>
      </w:rPr>
    </w:lvl>
    <w:lvl w:ilvl="1" w:tplc="4B26881E">
      <w:start w:val="1"/>
      <w:numFmt w:val="bullet"/>
      <w:lvlText w:val="o"/>
      <w:lvlJc w:val="left"/>
      <w:pPr>
        <w:ind w:left="1440" w:hanging="360"/>
      </w:pPr>
      <w:rPr>
        <w:rFonts w:ascii="Courier New" w:hAnsi="Courier New" w:hint="default"/>
      </w:rPr>
    </w:lvl>
    <w:lvl w:ilvl="2" w:tplc="8676ED8A">
      <w:start w:val="1"/>
      <w:numFmt w:val="bullet"/>
      <w:lvlText w:val=""/>
      <w:lvlJc w:val="left"/>
      <w:pPr>
        <w:ind w:left="2160" w:hanging="360"/>
      </w:pPr>
      <w:rPr>
        <w:rFonts w:ascii="Wingdings" w:hAnsi="Wingdings" w:hint="default"/>
      </w:rPr>
    </w:lvl>
    <w:lvl w:ilvl="3" w:tplc="6F8243E2">
      <w:start w:val="1"/>
      <w:numFmt w:val="bullet"/>
      <w:lvlText w:val=""/>
      <w:lvlJc w:val="left"/>
      <w:pPr>
        <w:ind w:left="2880" w:hanging="360"/>
      </w:pPr>
      <w:rPr>
        <w:rFonts w:ascii="Symbol" w:hAnsi="Symbol" w:hint="default"/>
      </w:rPr>
    </w:lvl>
    <w:lvl w:ilvl="4" w:tplc="B22248A4">
      <w:start w:val="1"/>
      <w:numFmt w:val="bullet"/>
      <w:lvlText w:val="o"/>
      <w:lvlJc w:val="left"/>
      <w:pPr>
        <w:ind w:left="3600" w:hanging="360"/>
      </w:pPr>
      <w:rPr>
        <w:rFonts w:ascii="Courier New" w:hAnsi="Courier New" w:hint="default"/>
      </w:rPr>
    </w:lvl>
    <w:lvl w:ilvl="5" w:tplc="47CA849C">
      <w:start w:val="1"/>
      <w:numFmt w:val="bullet"/>
      <w:lvlText w:val=""/>
      <w:lvlJc w:val="left"/>
      <w:pPr>
        <w:ind w:left="4320" w:hanging="360"/>
      </w:pPr>
      <w:rPr>
        <w:rFonts w:ascii="Wingdings" w:hAnsi="Wingdings" w:hint="default"/>
      </w:rPr>
    </w:lvl>
    <w:lvl w:ilvl="6" w:tplc="BE2AC7F2">
      <w:start w:val="1"/>
      <w:numFmt w:val="bullet"/>
      <w:lvlText w:val=""/>
      <w:lvlJc w:val="left"/>
      <w:pPr>
        <w:ind w:left="5040" w:hanging="360"/>
      </w:pPr>
      <w:rPr>
        <w:rFonts w:ascii="Symbol" w:hAnsi="Symbol" w:hint="default"/>
      </w:rPr>
    </w:lvl>
    <w:lvl w:ilvl="7" w:tplc="467C9124">
      <w:start w:val="1"/>
      <w:numFmt w:val="bullet"/>
      <w:lvlText w:val="o"/>
      <w:lvlJc w:val="left"/>
      <w:pPr>
        <w:ind w:left="5760" w:hanging="360"/>
      </w:pPr>
      <w:rPr>
        <w:rFonts w:ascii="Courier New" w:hAnsi="Courier New" w:hint="default"/>
      </w:rPr>
    </w:lvl>
    <w:lvl w:ilvl="8" w:tplc="ACFA98EE">
      <w:start w:val="1"/>
      <w:numFmt w:val="bullet"/>
      <w:lvlText w:val=""/>
      <w:lvlJc w:val="left"/>
      <w:pPr>
        <w:ind w:left="6480" w:hanging="360"/>
      </w:pPr>
      <w:rPr>
        <w:rFonts w:ascii="Wingdings" w:hAnsi="Wingdings" w:hint="default"/>
      </w:rPr>
    </w:lvl>
  </w:abstractNum>
  <w:abstractNum w:abstractNumId="12" w15:restartNumberingAfterBreak="0">
    <w:nsid w:val="55962DC8"/>
    <w:multiLevelType w:val="hybridMultilevel"/>
    <w:tmpl w:val="0562BAC6"/>
    <w:lvl w:ilvl="0" w:tplc="B296A464">
      <w:start w:val="1"/>
      <w:numFmt w:val="decimal"/>
      <w:lvlText w:val="%1."/>
      <w:lvlJc w:val="left"/>
      <w:pPr>
        <w:ind w:left="720" w:hanging="360"/>
      </w:pPr>
    </w:lvl>
    <w:lvl w:ilvl="1" w:tplc="42F29562">
      <w:start w:val="1"/>
      <w:numFmt w:val="lowerLetter"/>
      <w:lvlText w:val="%2."/>
      <w:lvlJc w:val="left"/>
      <w:pPr>
        <w:ind w:left="1440" w:hanging="360"/>
      </w:pPr>
    </w:lvl>
    <w:lvl w:ilvl="2" w:tplc="75DA8988">
      <w:start w:val="1"/>
      <w:numFmt w:val="lowerRoman"/>
      <w:lvlText w:val="%3."/>
      <w:lvlJc w:val="right"/>
      <w:pPr>
        <w:ind w:left="2160" w:hanging="180"/>
      </w:pPr>
    </w:lvl>
    <w:lvl w:ilvl="3" w:tplc="BC00ECD2">
      <w:start w:val="1"/>
      <w:numFmt w:val="decimal"/>
      <w:lvlText w:val="%4."/>
      <w:lvlJc w:val="left"/>
      <w:pPr>
        <w:ind w:left="2880" w:hanging="360"/>
      </w:pPr>
    </w:lvl>
    <w:lvl w:ilvl="4" w:tplc="D396DFC8">
      <w:start w:val="1"/>
      <w:numFmt w:val="lowerLetter"/>
      <w:lvlText w:val="%5."/>
      <w:lvlJc w:val="left"/>
      <w:pPr>
        <w:ind w:left="3600" w:hanging="360"/>
      </w:pPr>
    </w:lvl>
    <w:lvl w:ilvl="5" w:tplc="B9BCF790">
      <w:start w:val="1"/>
      <w:numFmt w:val="lowerRoman"/>
      <w:lvlText w:val="%6."/>
      <w:lvlJc w:val="right"/>
      <w:pPr>
        <w:ind w:left="4320" w:hanging="180"/>
      </w:pPr>
    </w:lvl>
    <w:lvl w:ilvl="6" w:tplc="EEFA6CB4">
      <w:start w:val="1"/>
      <w:numFmt w:val="decimal"/>
      <w:lvlText w:val="%7."/>
      <w:lvlJc w:val="left"/>
      <w:pPr>
        <w:ind w:left="5040" w:hanging="360"/>
      </w:pPr>
    </w:lvl>
    <w:lvl w:ilvl="7" w:tplc="B2C848BC">
      <w:start w:val="1"/>
      <w:numFmt w:val="lowerLetter"/>
      <w:lvlText w:val="%8."/>
      <w:lvlJc w:val="left"/>
      <w:pPr>
        <w:ind w:left="5760" w:hanging="360"/>
      </w:pPr>
    </w:lvl>
    <w:lvl w:ilvl="8" w:tplc="BB3A5878">
      <w:start w:val="1"/>
      <w:numFmt w:val="lowerRoman"/>
      <w:lvlText w:val="%9."/>
      <w:lvlJc w:val="right"/>
      <w:pPr>
        <w:ind w:left="6480" w:hanging="180"/>
      </w:pPr>
    </w:lvl>
  </w:abstractNum>
  <w:abstractNum w:abstractNumId="13" w15:restartNumberingAfterBreak="0">
    <w:nsid w:val="5A1343FF"/>
    <w:multiLevelType w:val="hybridMultilevel"/>
    <w:tmpl w:val="DFB85376"/>
    <w:lvl w:ilvl="0" w:tplc="483CBD1E">
      <w:start w:val="4"/>
      <w:numFmt w:val="decimal"/>
      <w:lvlText w:val="%1."/>
      <w:lvlJc w:val="left"/>
      <w:pPr>
        <w:ind w:left="720" w:hanging="360"/>
      </w:pPr>
      <w:rPr>
        <w:rFonts w:ascii="Trebuchet MS" w:hAnsi="Trebuchet MS" w:hint="default"/>
      </w:rPr>
    </w:lvl>
    <w:lvl w:ilvl="1" w:tplc="C568A014">
      <w:start w:val="1"/>
      <w:numFmt w:val="lowerLetter"/>
      <w:lvlText w:val="%2."/>
      <w:lvlJc w:val="left"/>
      <w:pPr>
        <w:ind w:left="1440" w:hanging="360"/>
      </w:pPr>
    </w:lvl>
    <w:lvl w:ilvl="2" w:tplc="94D2E75A">
      <w:start w:val="1"/>
      <w:numFmt w:val="lowerRoman"/>
      <w:lvlText w:val="%3."/>
      <w:lvlJc w:val="right"/>
      <w:pPr>
        <w:ind w:left="2160" w:hanging="180"/>
      </w:pPr>
    </w:lvl>
    <w:lvl w:ilvl="3" w:tplc="F9AE0E7A">
      <w:start w:val="1"/>
      <w:numFmt w:val="decimal"/>
      <w:lvlText w:val="%4."/>
      <w:lvlJc w:val="left"/>
      <w:pPr>
        <w:ind w:left="2880" w:hanging="360"/>
      </w:pPr>
    </w:lvl>
    <w:lvl w:ilvl="4" w:tplc="D7D6E214">
      <w:start w:val="1"/>
      <w:numFmt w:val="lowerLetter"/>
      <w:lvlText w:val="%5."/>
      <w:lvlJc w:val="left"/>
      <w:pPr>
        <w:ind w:left="3600" w:hanging="360"/>
      </w:pPr>
    </w:lvl>
    <w:lvl w:ilvl="5" w:tplc="CCF2FDD0">
      <w:start w:val="1"/>
      <w:numFmt w:val="lowerRoman"/>
      <w:lvlText w:val="%6."/>
      <w:lvlJc w:val="right"/>
      <w:pPr>
        <w:ind w:left="4320" w:hanging="180"/>
      </w:pPr>
    </w:lvl>
    <w:lvl w:ilvl="6" w:tplc="DAD6F06C">
      <w:start w:val="1"/>
      <w:numFmt w:val="decimal"/>
      <w:lvlText w:val="%7."/>
      <w:lvlJc w:val="left"/>
      <w:pPr>
        <w:ind w:left="5040" w:hanging="360"/>
      </w:pPr>
    </w:lvl>
    <w:lvl w:ilvl="7" w:tplc="1FA200CA">
      <w:start w:val="1"/>
      <w:numFmt w:val="lowerLetter"/>
      <w:lvlText w:val="%8."/>
      <w:lvlJc w:val="left"/>
      <w:pPr>
        <w:ind w:left="5760" w:hanging="360"/>
      </w:pPr>
    </w:lvl>
    <w:lvl w:ilvl="8" w:tplc="A866D908">
      <w:start w:val="1"/>
      <w:numFmt w:val="lowerRoman"/>
      <w:lvlText w:val="%9."/>
      <w:lvlJc w:val="right"/>
      <w:pPr>
        <w:ind w:left="6480" w:hanging="180"/>
      </w:pPr>
    </w:lvl>
  </w:abstractNum>
  <w:abstractNum w:abstractNumId="14" w15:restartNumberingAfterBreak="0">
    <w:nsid w:val="5A16EE47"/>
    <w:multiLevelType w:val="hybridMultilevel"/>
    <w:tmpl w:val="8FE24DC4"/>
    <w:lvl w:ilvl="0" w:tplc="B8365DC0">
      <w:start w:val="1"/>
      <w:numFmt w:val="bullet"/>
      <w:lvlText w:val=""/>
      <w:lvlJc w:val="left"/>
      <w:pPr>
        <w:ind w:left="720" w:hanging="360"/>
      </w:pPr>
      <w:rPr>
        <w:rFonts w:ascii="Symbol" w:hAnsi="Symbol" w:hint="default"/>
      </w:rPr>
    </w:lvl>
    <w:lvl w:ilvl="1" w:tplc="10B06B4A">
      <w:start w:val="1"/>
      <w:numFmt w:val="bullet"/>
      <w:lvlText w:val="o"/>
      <w:lvlJc w:val="left"/>
      <w:pPr>
        <w:ind w:left="1440" w:hanging="360"/>
      </w:pPr>
      <w:rPr>
        <w:rFonts w:ascii="Courier New" w:hAnsi="Courier New" w:hint="default"/>
      </w:rPr>
    </w:lvl>
    <w:lvl w:ilvl="2" w:tplc="6FBCFFCC">
      <w:start w:val="1"/>
      <w:numFmt w:val="bullet"/>
      <w:lvlText w:val=""/>
      <w:lvlJc w:val="left"/>
      <w:pPr>
        <w:ind w:left="2160" w:hanging="360"/>
      </w:pPr>
      <w:rPr>
        <w:rFonts w:ascii="Wingdings" w:hAnsi="Wingdings" w:hint="default"/>
      </w:rPr>
    </w:lvl>
    <w:lvl w:ilvl="3" w:tplc="DCF6448E">
      <w:start w:val="1"/>
      <w:numFmt w:val="bullet"/>
      <w:lvlText w:val=""/>
      <w:lvlJc w:val="left"/>
      <w:pPr>
        <w:ind w:left="2880" w:hanging="360"/>
      </w:pPr>
      <w:rPr>
        <w:rFonts w:ascii="Symbol" w:hAnsi="Symbol" w:hint="default"/>
      </w:rPr>
    </w:lvl>
    <w:lvl w:ilvl="4" w:tplc="66C4D86C">
      <w:start w:val="1"/>
      <w:numFmt w:val="bullet"/>
      <w:lvlText w:val="o"/>
      <w:lvlJc w:val="left"/>
      <w:pPr>
        <w:ind w:left="3600" w:hanging="360"/>
      </w:pPr>
      <w:rPr>
        <w:rFonts w:ascii="Courier New" w:hAnsi="Courier New" w:hint="default"/>
      </w:rPr>
    </w:lvl>
    <w:lvl w:ilvl="5" w:tplc="6406B688">
      <w:start w:val="1"/>
      <w:numFmt w:val="bullet"/>
      <w:lvlText w:val=""/>
      <w:lvlJc w:val="left"/>
      <w:pPr>
        <w:ind w:left="4320" w:hanging="360"/>
      </w:pPr>
      <w:rPr>
        <w:rFonts w:ascii="Wingdings" w:hAnsi="Wingdings" w:hint="default"/>
      </w:rPr>
    </w:lvl>
    <w:lvl w:ilvl="6" w:tplc="1EE0014C">
      <w:start w:val="1"/>
      <w:numFmt w:val="bullet"/>
      <w:lvlText w:val=""/>
      <w:lvlJc w:val="left"/>
      <w:pPr>
        <w:ind w:left="5040" w:hanging="360"/>
      </w:pPr>
      <w:rPr>
        <w:rFonts w:ascii="Symbol" w:hAnsi="Symbol" w:hint="default"/>
      </w:rPr>
    </w:lvl>
    <w:lvl w:ilvl="7" w:tplc="382EA776">
      <w:start w:val="1"/>
      <w:numFmt w:val="bullet"/>
      <w:lvlText w:val="o"/>
      <w:lvlJc w:val="left"/>
      <w:pPr>
        <w:ind w:left="5760" w:hanging="360"/>
      </w:pPr>
      <w:rPr>
        <w:rFonts w:ascii="Courier New" w:hAnsi="Courier New" w:hint="default"/>
      </w:rPr>
    </w:lvl>
    <w:lvl w:ilvl="8" w:tplc="D9D2D12C">
      <w:start w:val="1"/>
      <w:numFmt w:val="bullet"/>
      <w:lvlText w:val=""/>
      <w:lvlJc w:val="left"/>
      <w:pPr>
        <w:ind w:left="6480" w:hanging="360"/>
      </w:pPr>
      <w:rPr>
        <w:rFonts w:ascii="Wingdings" w:hAnsi="Wingdings" w:hint="default"/>
      </w:rPr>
    </w:lvl>
  </w:abstractNum>
  <w:abstractNum w:abstractNumId="15" w15:restartNumberingAfterBreak="0">
    <w:nsid w:val="5DB93BDB"/>
    <w:multiLevelType w:val="hybridMultilevel"/>
    <w:tmpl w:val="06DC8C16"/>
    <w:lvl w:ilvl="0" w:tplc="A4783F04">
      <w:start w:val="10"/>
      <w:numFmt w:val="decimal"/>
      <w:lvlText w:val="%1."/>
      <w:lvlJc w:val="left"/>
      <w:pPr>
        <w:ind w:left="720" w:hanging="360"/>
      </w:pPr>
      <w:rPr>
        <w:rFonts w:ascii="Trebuchet MS" w:hAnsi="Trebuchet MS" w:hint="default"/>
      </w:rPr>
    </w:lvl>
    <w:lvl w:ilvl="1" w:tplc="08503448">
      <w:start w:val="1"/>
      <w:numFmt w:val="lowerLetter"/>
      <w:lvlText w:val="%2."/>
      <w:lvlJc w:val="left"/>
      <w:pPr>
        <w:ind w:left="1440" w:hanging="360"/>
      </w:pPr>
    </w:lvl>
    <w:lvl w:ilvl="2" w:tplc="0E3C9434">
      <w:start w:val="1"/>
      <w:numFmt w:val="lowerRoman"/>
      <w:lvlText w:val="%3."/>
      <w:lvlJc w:val="right"/>
      <w:pPr>
        <w:ind w:left="2160" w:hanging="180"/>
      </w:pPr>
    </w:lvl>
    <w:lvl w:ilvl="3" w:tplc="F844FCD6">
      <w:start w:val="1"/>
      <w:numFmt w:val="decimal"/>
      <w:lvlText w:val="%4."/>
      <w:lvlJc w:val="left"/>
      <w:pPr>
        <w:ind w:left="2880" w:hanging="360"/>
      </w:pPr>
    </w:lvl>
    <w:lvl w:ilvl="4" w:tplc="392472E8">
      <w:start w:val="1"/>
      <w:numFmt w:val="lowerLetter"/>
      <w:lvlText w:val="%5."/>
      <w:lvlJc w:val="left"/>
      <w:pPr>
        <w:ind w:left="3600" w:hanging="360"/>
      </w:pPr>
    </w:lvl>
    <w:lvl w:ilvl="5" w:tplc="909E8578">
      <w:start w:val="1"/>
      <w:numFmt w:val="lowerRoman"/>
      <w:lvlText w:val="%6."/>
      <w:lvlJc w:val="right"/>
      <w:pPr>
        <w:ind w:left="4320" w:hanging="180"/>
      </w:pPr>
    </w:lvl>
    <w:lvl w:ilvl="6" w:tplc="E710F714">
      <w:start w:val="1"/>
      <w:numFmt w:val="decimal"/>
      <w:lvlText w:val="%7."/>
      <w:lvlJc w:val="left"/>
      <w:pPr>
        <w:ind w:left="5040" w:hanging="360"/>
      </w:pPr>
    </w:lvl>
    <w:lvl w:ilvl="7" w:tplc="44F841DC">
      <w:start w:val="1"/>
      <w:numFmt w:val="lowerLetter"/>
      <w:lvlText w:val="%8."/>
      <w:lvlJc w:val="left"/>
      <w:pPr>
        <w:ind w:left="5760" w:hanging="360"/>
      </w:pPr>
    </w:lvl>
    <w:lvl w:ilvl="8" w:tplc="E0B2C3D8">
      <w:start w:val="1"/>
      <w:numFmt w:val="lowerRoman"/>
      <w:lvlText w:val="%9."/>
      <w:lvlJc w:val="right"/>
      <w:pPr>
        <w:ind w:left="6480" w:hanging="180"/>
      </w:pPr>
    </w:lvl>
  </w:abstractNum>
  <w:abstractNum w:abstractNumId="16" w15:restartNumberingAfterBreak="0">
    <w:nsid w:val="5EC92924"/>
    <w:multiLevelType w:val="hybridMultilevel"/>
    <w:tmpl w:val="E25A56DE"/>
    <w:lvl w:ilvl="0" w:tplc="E020B51A">
      <w:start w:val="7"/>
      <w:numFmt w:val="decimal"/>
      <w:lvlText w:val="%1."/>
      <w:lvlJc w:val="left"/>
      <w:pPr>
        <w:ind w:left="720" w:hanging="360"/>
      </w:pPr>
      <w:rPr>
        <w:rFonts w:ascii="Trebuchet MS" w:hAnsi="Trebuchet MS" w:hint="default"/>
      </w:rPr>
    </w:lvl>
    <w:lvl w:ilvl="1" w:tplc="13DAD576">
      <w:start w:val="1"/>
      <w:numFmt w:val="lowerLetter"/>
      <w:lvlText w:val="%2."/>
      <w:lvlJc w:val="left"/>
      <w:pPr>
        <w:ind w:left="1440" w:hanging="360"/>
      </w:pPr>
    </w:lvl>
    <w:lvl w:ilvl="2" w:tplc="CBE4A046">
      <w:start w:val="1"/>
      <w:numFmt w:val="lowerRoman"/>
      <w:lvlText w:val="%3."/>
      <w:lvlJc w:val="right"/>
      <w:pPr>
        <w:ind w:left="2160" w:hanging="180"/>
      </w:pPr>
    </w:lvl>
    <w:lvl w:ilvl="3" w:tplc="30A81F3A">
      <w:start w:val="1"/>
      <w:numFmt w:val="decimal"/>
      <w:lvlText w:val="%4."/>
      <w:lvlJc w:val="left"/>
      <w:pPr>
        <w:ind w:left="2880" w:hanging="360"/>
      </w:pPr>
    </w:lvl>
    <w:lvl w:ilvl="4" w:tplc="402E980E">
      <w:start w:val="1"/>
      <w:numFmt w:val="lowerLetter"/>
      <w:lvlText w:val="%5."/>
      <w:lvlJc w:val="left"/>
      <w:pPr>
        <w:ind w:left="3600" w:hanging="360"/>
      </w:pPr>
    </w:lvl>
    <w:lvl w:ilvl="5" w:tplc="DC0E9B30">
      <w:start w:val="1"/>
      <w:numFmt w:val="lowerRoman"/>
      <w:lvlText w:val="%6."/>
      <w:lvlJc w:val="right"/>
      <w:pPr>
        <w:ind w:left="4320" w:hanging="180"/>
      </w:pPr>
    </w:lvl>
    <w:lvl w:ilvl="6" w:tplc="ED78CEC4">
      <w:start w:val="1"/>
      <w:numFmt w:val="decimal"/>
      <w:lvlText w:val="%7."/>
      <w:lvlJc w:val="left"/>
      <w:pPr>
        <w:ind w:left="5040" w:hanging="360"/>
      </w:pPr>
    </w:lvl>
    <w:lvl w:ilvl="7" w:tplc="EB50247C">
      <w:start w:val="1"/>
      <w:numFmt w:val="lowerLetter"/>
      <w:lvlText w:val="%8."/>
      <w:lvlJc w:val="left"/>
      <w:pPr>
        <w:ind w:left="5760" w:hanging="360"/>
      </w:pPr>
    </w:lvl>
    <w:lvl w:ilvl="8" w:tplc="367451AC">
      <w:start w:val="1"/>
      <w:numFmt w:val="lowerRoman"/>
      <w:lvlText w:val="%9."/>
      <w:lvlJc w:val="right"/>
      <w:pPr>
        <w:ind w:left="6480" w:hanging="180"/>
      </w:pPr>
    </w:lvl>
  </w:abstractNum>
  <w:abstractNum w:abstractNumId="17" w15:restartNumberingAfterBreak="0">
    <w:nsid w:val="6396E83A"/>
    <w:multiLevelType w:val="hybridMultilevel"/>
    <w:tmpl w:val="49FA821E"/>
    <w:lvl w:ilvl="0" w:tplc="53C8A2C2">
      <w:start w:val="11"/>
      <w:numFmt w:val="decimal"/>
      <w:lvlText w:val="%1."/>
      <w:lvlJc w:val="left"/>
      <w:pPr>
        <w:ind w:left="720" w:hanging="360"/>
      </w:pPr>
      <w:rPr>
        <w:rFonts w:ascii="Trebuchet MS" w:hAnsi="Trebuchet MS" w:hint="default"/>
      </w:rPr>
    </w:lvl>
    <w:lvl w:ilvl="1" w:tplc="7C08BD2A">
      <w:start w:val="1"/>
      <w:numFmt w:val="lowerLetter"/>
      <w:lvlText w:val="%2."/>
      <w:lvlJc w:val="left"/>
      <w:pPr>
        <w:ind w:left="1440" w:hanging="360"/>
      </w:pPr>
    </w:lvl>
    <w:lvl w:ilvl="2" w:tplc="AE2C45AA">
      <w:start w:val="1"/>
      <w:numFmt w:val="lowerRoman"/>
      <w:lvlText w:val="%3."/>
      <w:lvlJc w:val="right"/>
      <w:pPr>
        <w:ind w:left="2160" w:hanging="180"/>
      </w:pPr>
    </w:lvl>
    <w:lvl w:ilvl="3" w:tplc="2242A740">
      <w:start w:val="1"/>
      <w:numFmt w:val="decimal"/>
      <w:lvlText w:val="%4."/>
      <w:lvlJc w:val="left"/>
      <w:pPr>
        <w:ind w:left="2880" w:hanging="360"/>
      </w:pPr>
    </w:lvl>
    <w:lvl w:ilvl="4" w:tplc="E0269546">
      <w:start w:val="1"/>
      <w:numFmt w:val="lowerLetter"/>
      <w:lvlText w:val="%5."/>
      <w:lvlJc w:val="left"/>
      <w:pPr>
        <w:ind w:left="3600" w:hanging="360"/>
      </w:pPr>
    </w:lvl>
    <w:lvl w:ilvl="5" w:tplc="1B6413A6">
      <w:start w:val="1"/>
      <w:numFmt w:val="lowerRoman"/>
      <w:lvlText w:val="%6."/>
      <w:lvlJc w:val="right"/>
      <w:pPr>
        <w:ind w:left="4320" w:hanging="180"/>
      </w:pPr>
    </w:lvl>
    <w:lvl w:ilvl="6" w:tplc="313ACB42">
      <w:start w:val="1"/>
      <w:numFmt w:val="decimal"/>
      <w:lvlText w:val="%7."/>
      <w:lvlJc w:val="left"/>
      <w:pPr>
        <w:ind w:left="5040" w:hanging="360"/>
      </w:pPr>
    </w:lvl>
    <w:lvl w:ilvl="7" w:tplc="514097D0">
      <w:start w:val="1"/>
      <w:numFmt w:val="lowerLetter"/>
      <w:lvlText w:val="%8."/>
      <w:lvlJc w:val="left"/>
      <w:pPr>
        <w:ind w:left="5760" w:hanging="360"/>
      </w:pPr>
    </w:lvl>
    <w:lvl w:ilvl="8" w:tplc="8968EB5C">
      <w:start w:val="1"/>
      <w:numFmt w:val="lowerRoman"/>
      <w:lvlText w:val="%9."/>
      <w:lvlJc w:val="right"/>
      <w:pPr>
        <w:ind w:left="6480" w:hanging="180"/>
      </w:pPr>
    </w:lvl>
  </w:abstractNum>
  <w:abstractNum w:abstractNumId="18" w15:restartNumberingAfterBreak="0">
    <w:nsid w:val="68172308"/>
    <w:multiLevelType w:val="hybridMultilevel"/>
    <w:tmpl w:val="F8709E48"/>
    <w:lvl w:ilvl="0" w:tplc="BFDE5D22">
      <w:start w:val="6"/>
      <w:numFmt w:val="decimal"/>
      <w:lvlText w:val="%1."/>
      <w:lvlJc w:val="left"/>
      <w:pPr>
        <w:ind w:left="720" w:hanging="360"/>
      </w:pPr>
      <w:rPr>
        <w:rFonts w:ascii="Trebuchet MS" w:hAnsi="Trebuchet MS" w:hint="default"/>
      </w:rPr>
    </w:lvl>
    <w:lvl w:ilvl="1" w:tplc="6A628F7C">
      <w:start w:val="1"/>
      <w:numFmt w:val="lowerLetter"/>
      <w:lvlText w:val="%2."/>
      <w:lvlJc w:val="left"/>
      <w:pPr>
        <w:ind w:left="1440" w:hanging="360"/>
      </w:pPr>
    </w:lvl>
    <w:lvl w:ilvl="2" w:tplc="3356F374">
      <w:start w:val="1"/>
      <w:numFmt w:val="lowerRoman"/>
      <w:lvlText w:val="%3."/>
      <w:lvlJc w:val="right"/>
      <w:pPr>
        <w:ind w:left="2160" w:hanging="180"/>
      </w:pPr>
    </w:lvl>
    <w:lvl w:ilvl="3" w:tplc="6A5CCBF2">
      <w:start w:val="1"/>
      <w:numFmt w:val="decimal"/>
      <w:lvlText w:val="%4."/>
      <w:lvlJc w:val="left"/>
      <w:pPr>
        <w:ind w:left="2880" w:hanging="360"/>
      </w:pPr>
    </w:lvl>
    <w:lvl w:ilvl="4" w:tplc="7D520EDC">
      <w:start w:val="1"/>
      <w:numFmt w:val="lowerLetter"/>
      <w:lvlText w:val="%5."/>
      <w:lvlJc w:val="left"/>
      <w:pPr>
        <w:ind w:left="3600" w:hanging="360"/>
      </w:pPr>
    </w:lvl>
    <w:lvl w:ilvl="5" w:tplc="57B65718">
      <w:start w:val="1"/>
      <w:numFmt w:val="lowerRoman"/>
      <w:lvlText w:val="%6."/>
      <w:lvlJc w:val="right"/>
      <w:pPr>
        <w:ind w:left="4320" w:hanging="180"/>
      </w:pPr>
    </w:lvl>
    <w:lvl w:ilvl="6" w:tplc="CCFC809E">
      <w:start w:val="1"/>
      <w:numFmt w:val="decimal"/>
      <w:lvlText w:val="%7."/>
      <w:lvlJc w:val="left"/>
      <w:pPr>
        <w:ind w:left="5040" w:hanging="360"/>
      </w:pPr>
    </w:lvl>
    <w:lvl w:ilvl="7" w:tplc="8B9EA632">
      <w:start w:val="1"/>
      <w:numFmt w:val="lowerLetter"/>
      <w:lvlText w:val="%8."/>
      <w:lvlJc w:val="left"/>
      <w:pPr>
        <w:ind w:left="5760" w:hanging="360"/>
      </w:pPr>
    </w:lvl>
    <w:lvl w:ilvl="8" w:tplc="608C5D1A">
      <w:start w:val="1"/>
      <w:numFmt w:val="lowerRoman"/>
      <w:lvlText w:val="%9."/>
      <w:lvlJc w:val="right"/>
      <w:pPr>
        <w:ind w:left="6480" w:hanging="180"/>
      </w:pPr>
    </w:lvl>
  </w:abstractNum>
  <w:abstractNum w:abstractNumId="19" w15:restartNumberingAfterBreak="0">
    <w:nsid w:val="6D3E6570"/>
    <w:multiLevelType w:val="hybridMultilevel"/>
    <w:tmpl w:val="B8C840B2"/>
    <w:lvl w:ilvl="0" w:tplc="3CC021C4">
      <w:start w:val="6"/>
      <w:numFmt w:val="decimal"/>
      <w:lvlText w:val="%1."/>
      <w:lvlJc w:val="left"/>
      <w:pPr>
        <w:ind w:left="720" w:hanging="360"/>
      </w:pPr>
      <w:rPr>
        <w:rFonts w:ascii="Trebuchet MS" w:hAnsi="Trebuchet MS" w:hint="default"/>
      </w:rPr>
    </w:lvl>
    <w:lvl w:ilvl="1" w:tplc="A0182454">
      <w:start w:val="1"/>
      <w:numFmt w:val="lowerLetter"/>
      <w:lvlText w:val="%2."/>
      <w:lvlJc w:val="left"/>
      <w:pPr>
        <w:ind w:left="1440" w:hanging="360"/>
      </w:pPr>
    </w:lvl>
    <w:lvl w:ilvl="2" w:tplc="2F6E1B36">
      <w:start w:val="1"/>
      <w:numFmt w:val="lowerRoman"/>
      <w:lvlText w:val="%3."/>
      <w:lvlJc w:val="right"/>
      <w:pPr>
        <w:ind w:left="2160" w:hanging="180"/>
      </w:pPr>
    </w:lvl>
    <w:lvl w:ilvl="3" w:tplc="49883D72">
      <w:start w:val="1"/>
      <w:numFmt w:val="decimal"/>
      <w:lvlText w:val="%4."/>
      <w:lvlJc w:val="left"/>
      <w:pPr>
        <w:ind w:left="2880" w:hanging="360"/>
      </w:pPr>
    </w:lvl>
    <w:lvl w:ilvl="4" w:tplc="C60AF8B4">
      <w:start w:val="1"/>
      <w:numFmt w:val="lowerLetter"/>
      <w:lvlText w:val="%5."/>
      <w:lvlJc w:val="left"/>
      <w:pPr>
        <w:ind w:left="3600" w:hanging="360"/>
      </w:pPr>
    </w:lvl>
    <w:lvl w:ilvl="5" w:tplc="A2CC15F6">
      <w:start w:val="1"/>
      <w:numFmt w:val="lowerRoman"/>
      <w:lvlText w:val="%6."/>
      <w:lvlJc w:val="right"/>
      <w:pPr>
        <w:ind w:left="4320" w:hanging="180"/>
      </w:pPr>
    </w:lvl>
    <w:lvl w:ilvl="6" w:tplc="CBA29B78">
      <w:start w:val="1"/>
      <w:numFmt w:val="decimal"/>
      <w:lvlText w:val="%7."/>
      <w:lvlJc w:val="left"/>
      <w:pPr>
        <w:ind w:left="5040" w:hanging="360"/>
      </w:pPr>
    </w:lvl>
    <w:lvl w:ilvl="7" w:tplc="CE68F5F4">
      <w:start w:val="1"/>
      <w:numFmt w:val="lowerLetter"/>
      <w:lvlText w:val="%8."/>
      <w:lvlJc w:val="left"/>
      <w:pPr>
        <w:ind w:left="5760" w:hanging="360"/>
      </w:pPr>
    </w:lvl>
    <w:lvl w:ilvl="8" w:tplc="1DC2E428">
      <w:start w:val="1"/>
      <w:numFmt w:val="lowerRoman"/>
      <w:lvlText w:val="%9."/>
      <w:lvlJc w:val="right"/>
      <w:pPr>
        <w:ind w:left="6480" w:hanging="180"/>
      </w:pPr>
    </w:lvl>
  </w:abstractNum>
  <w:num w:numId="1" w16cid:durableId="1187595329">
    <w:abstractNumId w:val="5"/>
  </w:num>
  <w:num w:numId="2" w16cid:durableId="1594163223">
    <w:abstractNumId w:val="18"/>
  </w:num>
  <w:num w:numId="3" w16cid:durableId="39792577">
    <w:abstractNumId w:val="2"/>
  </w:num>
  <w:num w:numId="4" w16cid:durableId="1032151859">
    <w:abstractNumId w:val="0"/>
  </w:num>
  <w:num w:numId="5" w16cid:durableId="556354188">
    <w:abstractNumId w:val="9"/>
  </w:num>
  <w:num w:numId="6" w16cid:durableId="1302997188">
    <w:abstractNumId w:val="12"/>
  </w:num>
  <w:num w:numId="7" w16cid:durableId="1363554323">
    <w:abstractNumId w:val="11"/>
  </w:num>
  <w:num w:numId="8" w16cid:durableId="395394730">
    <w:abstractNumId w:val="14"/>
  </w:num>
  <w:num w:numId="9" w16cid:durableId="802890324">
    <w:abstractNumId w:val="7"/>
  </w:num>
  <w:num w:numId="10" w16cid:durableId="1643539446">
    <w:abstractNumId w:val="17"/>
  </w:num>
  <w:num w:numId="11" w16cid:durableId="2015455453">
    <w:abstractNumId w:val="15"/>
  </w:num>
  <w:num w:numId="12" w16cid:durableId="657610780">
    <w:abstractNumId w:val="10"/>
  </w:num>
  <w:num w:numId="13" w16cid:durableId="1867979407">
    <w:abstractNumId w:val="6"/>
  </w:num>
  <w:num w:numId="14" w16cid:durableId="1864439745">
    <w:abstractNumId w:val="16"/>
  </w:num>
  <w:num w:numId="15" w16cid:durableId="818420715">
    <w:abstractNumId w:val="19"/>
  </w:num>
  <w:num w:numId="16" w16cid:durableId="418451124">
    <w:abstractNumId w:val="3"/>
  </w:num>
  <w:num w:numId="17" w16cid:durableId="561408763">
    <w:abstractNumId w:val="13"/>
  </w:num>
  <w:num w:numId="18" w16cid:durableId="640575011">
    <w:abstractNumId w:val="1"/>
  </w:num>
  <w:num w:numId="19" w16cid:durableId="835457013">
    <w:abstractNumId w:val="4"/>
  </w:num>
  <w:num w:numId="20" w16cid:durableId="11966972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E3E"/>
    <w:rsid w:val="00025AEA"/>
    <w:rsid w:val="0005A684"/>
    <w:rsid w:val="0026DF5E"/>
    <w:rsid w:val="002B2038"/>
    <w:rsid w:val="0039A295"/>
    <w:rsid w:val="0051E127"/>
    <w:rsid w:val="0053E8E0"/>
    <w:rsid w:val="0057A8A9"/>
    <w:rsid w:val="005E7E3E"/>
    <w:rsid w:val="00A74053"/>
    <w:rsid w:val="00AC76B5"/>
    <w:rsid w:val="00B9D612"/>
    <w:rsid w:val="00D123A5"/>
    <w:rsid w:val="00D20B0C"/>
    <w:rsid w:val="00D9AA7F"/>
    <w:rsid w:val="00DE3FAD"/>
    <w:rsid w:val="00E95521"/>
    <w:rsid w:val="012E5CEF"/>
    <w:rsid w:val="01325865"/>
    <w:rsid w:val="013D25D9"/>
    <w:rsid w:val="013E748D"/>
    <w:rsid w:val="0164D657"/>
    <w:rsid w:val="0165571D"/>
    <w:rsid w:val="01672FED"/>
    <w:rsid w:val="0176439F"/>
    <w:rsid w:val="01AB56D6"/>
    <w:rsid w:val="01B98E4F"/>
    <w:rsid w:val="01DCB781"/>
    <w:rsid w:val="01E65D1B"/>
    <w:rsid w:val="01F9D6E2"/>
    <w:rsid w:val="01FB36E3"/>
    <w:rsid w:val="020C48BA"/>
    <w:rsid w:val="021CA2CF"/>
    <w:rsid w:val="022368EF"/>
    <w:rsid w:val="022A3B0D"/>
    <w:rsid w:val="02455821"/>
    <w:rsid w:val="027072F7"/>
    <w:rsid w:val="02837BF8"/>
    <w:rsid w:val="02B36FE4"/>
    <w:rsid w:val="02BE5A69"/>
    <w:rsid w:val="02D7E918"/>
    <w:rsid w:val="02DD0F6B"/>
    <w:rsid w:val="02E5C7FE"/>
    <w:rsid w:val="02FD5CB7"/>
    <w:rsid w:val="03009D0B"/>
    <w:rsid w:val="030B54AA"/>
    <w:rsid w:val="032FE3EC"/>
    <w:rsid w:val="033B3DB4"/>
    <w:rsid w:val="03637027"/>
    <w:rsid w:val="03821E05"/>
    <w:rsid w:val="0389320B"/>
    <w:rsid w:val="039A1C67"/>
    <w:rsid w:val="03B6F572"/>
    <w:rsid w:val="03FF5BCC"/>
    <w:rsid w:val="0433522A"/>
    <w:rsid w:val="043C4195"/>
    <w:rsid w:val="04490717"/>
    <w:rsid w:val="045237F1"/>
    <w:rsid w:val="04678F51"/>
    <w:rsid w:val="047523AA"/>
    <w:rsid w:val="047E089C"/>
    <w:rsid w:val="04895B08"/>
    <w:rsid w:val="049A211A"/>
    <w:rsid w:val="04A58CAB"/>
    <w:rsid w:val="04B4B658"/>
    <w:rsid w:val="04C6D4E3"/>
    <w:rsid w:val="04DD990A"/>
    <w:rsid w:val="050A5359"/>
    <w:rsid w:val="051AED1B"/>
    <w:rsid w:val="051FFEDD"/>
    <w:rsid w:val="053E4924"/>
    <w:rsid w:val="0544363F"/>
    <w:rsid w:val="054AE65A"/>
    <w:rsid w:val="054C31CD"/>
    <w:rsid w:val="056570B5"/>
    <w:rsid w:val="05C46712"/>
    <w:rsid w:val="05CB913E"/>
    <w:rsid w:val="05FAE233"/>
    <w:rsid w:val="0601D5BE"/>
    <w:rsid w:val="06198288"/>
    <w:rsid w:val="063169EC"/>
    <w:rsid w:val="06338C57"/>
    <w:rsid w:val="06450BC5"/>
    <w:rsid w:val="064680DC"/>
    <w:rsid w:val="0648FAB0"/>
    <w:rsid w:val="064ED39A"/>
    <w:rsid w:val="0655A953"/>
    <w:rsid w:val="065905A7"/>
    <w:rsid w:val="06779CCB"/>
    <w:rsid w:val="067FBB2E"/>
    <w:rsid w:val="069CE0E6"/>
    <w:rsid w:val="06DFB01B"/>
    <w:rsid w:val="06FCB24C"/>
    <w:rsid w:val="0701FF48"/>
    <w:rsid w:val="073B527B"/>
    <w:rsid w:val="07825BAF"/>
    <w:rsid w:val="07A3E9DA"/>
    <w:rsid w:val="07C315ED"/>
    <w:rsid w:val="07D4C6B1"/>
    <w:rsid w:val="08039656"/>
    <w:rsid w:val="08297640"/>
    <w:rsid w:val="0854BA19"/>
    <w:rsid w:val="085D9751"/>
    <w:rsid w:val="088C451F"/>
    <w:rsid w:val="0890DD5E"/>
    <w:rsid w:val="08DB5782"/>
    <w:rsid w:val="08E17339"/>
    <w:rsid w:val="08F30083"/>
    <w:rsid w:val="09017E40"/>
    <w:rsid w:val="090761A9"/>
    <w:rsid w:val="091F1C5B"/>
    <w:rsid w:val="093EE776"/>
    <w:rsid w:val="098110FC"/>
    <w:rsid w:val="09882A01"/>
    <w:rsid w:val="09B0C7D1"/>
    <w:rsid w:val="09D00EB8"/>
    <w:rsid w:val="09E0E000"/>
    <w:rsid w:val="09F71170"/>
    <w:rsid w:val="09F75399"/>
    <w:rsid w:val="0A0540A3"/>
    <w:rsid w:val="0A1182F2"/>
    <w:rsid w:val="0A316E27"/>
    <w:rsid w:val="0A3EBB1B"/>
    <w:rsid w:val="0A775692"/>
    <w:rsid w:val="0A7F118D"/>
    <w:rsid w:val="0A8AAA66"/>
    <w:rsid w:val="0A9A3041"/>
    <w:rsid w:val="0A9D44DF"/>
    <w:rsid w:val="0AAC38D6"/>
    <w:rsid w:val="0ADA404C"/>
    <w:rsid w:val="0AE01D03"/>
    <w:rsid w:val="0B0534E4"/>
    <w:rsid w:val="0B40B8D1"/>
    <w:rsid w:val="0B422833"/>
    <w:rsid w:val="0B489CD9"/>
    <w:rsid w:val="0B5FD4CF"/>
    <w:rsid w:val="0B73F884"/>
    <w:rsid w:val="0B8ADD3B"/>
    <w:rsid w:val="0B99C668"/>
    <w:rsid w:val="0BA5DD79"/>
    <w:rsid w:val="0BB873A9"/>
    <w:rsid w:val="0BC3666D"/>
    <w:rsid w:val="0BD0ECD0"/>
    <w:rsid w:val="0BDC0EAD"/>
    <w:rsid w:val="0BE8DB75"/>
    <w:rsid w:val="0BF96665"/>
    <w:rsid w:val="0C0A8DF5"/>
    <w:rsid w:val="0C2C008E"/>
    <w:rsid w:val="0C5830CE"/>
    <w:rsid w:val="0C610C6A"/>
    <w:rsid w:val="0C7F767D"/>
    <w:rsid w:val="0C939146"/>
    <w:rsid w:val="0C9BA1BF"/>
    <w:rsid w:val="0CB897B0"/>
    <w:rsid w:val="0CBA2E56"/>
    <w:rsid w:val="0CBED3ED"/>
    <w:rsid w:val="0CDA98BC"/>
    <w:rsid w:val="0CDDDE2D"/>
    <w:rsid w:val="0D2F9C78"/>
    <w:rsid w:val="0D3CAC4F"/>
    <w:rsid w:val="0D3DA19A"/>
    <w:rsid w:val="0D430E95"/>
    <w:rsid w:val="0D532C80"/>
    <w:rsid w:val="0D58CE50"/>
    <w:rsid w:val="0D6D4D8E"/>
    <w:rsid w:val="0D7EC10D"/>
    <w:rsid w:val="0D994944"/>
    <w:rsid w:val="0DA52AA2"/>
    <w:rsid w:val="0DC5D64E"/>
    <w:rsid w:val="0DC7D2D2"/>
    <w:rsid w:val="0DD7EDC0"/>
    <w:rsid w:val="0DE49BBA"/>
    <w:rsid w:val="0DE65320"/>
    <w:rsid w:val="0DF04A0B"/>
    <w:rsid w:val="0E0AB737"/>
    <w:rsid w:val="0E1008C7"/>
    <w:rsid w:val="0E11F979"/>
    <w:rsid w:val="0E16F533"/>
    <w:rsid w:val="0E36FA9E"/>
    <w:rsid w:val="0E3D38FA"/>
    <w:rsid w:val="0E539271"/>
    <w:rsid w:val="0E857E39"/>
    <w:rsid w:val="0E8B2FD9"/>
    <w:rsid w:val="0E8FE1FA"/>
    <w:rsid w:val="0EAB9518"/>
    <w:rsid w:val="0EB45374"/>
    <w:rsid w:val="0ECD0039"/>
    <w:rsid w:val="0EDBE74A"/>
    <w:rsid w:val="0EDEA886"/>
    <w:rsid w:val="0F6A2869"/>
    <w:rsid w:val="0F8F6D72"/>
    <w:rsid w:val="0F9F4DC3"/>
    <w:rsid w:val="0FBD3F86"/>
    <w:rsid w:val="0FCBAF5E"/>
    <w:rsid w:val="0FDBEC5A"/>
    <w:rsid w:val="0FEA7384"/>
    <w:rsid w:val="0FF80EC6"/>
    <w:rsid w:val="102B02B1"/>
    <w:rsid w:val="103567A7"/>
    <w:rsid w:val="106E4FA9"/>
    <w:rsid w:val="10ACD6F0"/>
    <w:rsid w:val="10B56760"/>
    <w:rsid w:val="10BA0CF4"/>
    <w:rsid w:val="10E36E3C"/>
    <w:rsid w:val="10FE6D26"/>
    <w:rsid w:val="11324701"/>
    <w:rsid w:val="11866737"/>
    <w:rsid w:val="118D6676"/>
    <w:rsid w:val="1191C8A3"/>
    <w:rsid w:val="11A292E1"/>
    <w:rsid w:val="11BDF194"/>
    <w:rsid w:val="11E6D9A2"/>
    <w:rsid w:val="11EA93EB"/>
    <w:rsid w:val="12010A1E"/>
    <w:rsid w:val="121A74D3"/>
    <w:rsid w:val="121BC549"/>
    <w:rsid w:val="121CDE3A"/>
    <w:rsid w:val="121E911E"/>
    <w:rsid w:val="121F2D64"/>
    <w:rsid w:val="1224C073"/>
    <w:rsid w:val="12327C82"/>
    <w:rsid w:val="125DB99B"/>
    <w:rsid w:val="12619597"/>
    <w:rsid w:val="126A644E"/>
    <w:rsid w:val="12709618"/>
    <w:rsid w:val="129C5261"/>
    <w:rsid w:val="12C5F160"/>
    <w:rsid w:val="12E096A5"/>
    <w:rsid w:val="13046C46"/>
    <w:rsid w:val="130867D8"/>
    <w:rsid w:val="1313642D"/>
    <w:rsid w:val="13548DA3"/>
    <w:rsid w:val="13634066"/>
    <w:rsid w:val="137CA048"/>
    <w:rsid w:val="13981441"/>
    <w:rsid w:val="13E35261"/>
    <w:rsid w:val="13E6E0BA"/>
    <w:rsid w:val="13EEB304"/>
    <w:rsid w:val="13F01F49"/>
    <w:rsid w:val="13FA6BE8"/>
    <w:rsid w:val="140407E2"/>
    <w:rsid w:val="140C9FFF"/>
    <w:rsid w:val="14109C9A"/>
    <w:rsid w:val="14273F72"/>
    <w:rsid w:val="142DF786"/>
    <w:rsid w:val="142E5F8D"/>
    <w:rsid w:val="146AAFF4"/>
    <w:rsid w:val="148D0693"/>
    <w:rsid w:val="14CC461E"/>
    <w:rsid w:val="14D63403"/>
    <w:rsid w:val="15291FF6"/>
    <w:rsid w:val="154066E8"/>
    <w:rsid w:val="1547B008"/>
    <w:rsid w:val="155BF1CB"/>
    <w:rsid w:val="1560E8BB"/>
    <w:rsid w:val="15766358"/>
    <w:rsid w:val="15EFFFF6"/>
    <w:rsid w:val="15FCF101"/>
    <w:rsid w:val="160974E6"/>
    <w:rsid w:val="16158D20"/>
    <w:rsid w:val="163E6043"/>
    <w:rsid w:val="16406457"/>
    <w:rsid w:val="165761F1"/>
    <w:rsid w:val="167186AB"/>
    <w:rsid w:val="167B6DAA"/>
    <w:rsid w:val="1698BCB0"/>
    <w:rsid w:val="16A365C8"/>
    <w:rsid w:val="16B36547"/>
    <w:rsid w:val="16E92DEC"/>
    <w:rsid w:val="16F355B4"/>
    <w:rsid w:val="1752BD9B"/>
    <w:rsid w:val="176DAC51"/>
    <w:rsid w:val="17809164"/>
    <w:rsid w:val="17A40B0C"/>
    <w:rsid w:val="17A65174"/>
    <w:rsid w:val="17A8813E"/>
    <w:rsid w:val="17B1BCED"/>
    <w:rsid w:val="17B2B822"/>
    <w:rsid w:val="17BC1DE5"/>
    <w:rsid w:val="17C1C786"/>
    <w:rsid w:val="17CA7DD0"/>
    <w:rsid w:val="17CC48EB"/>
    <w:rsid w:val="17D8D264"/>
    <w:rsid w:val="17DFC789"/>
    <w:rsid w:val="17E3D1B2"/>
    <w:rsid w:val="18217AE0"/>
    <w:rsid w:val="182D85D5"/>
    <w:rsid w:val="1845D054"/>
    <w:rsid w:val="1857D405"/>
    <w:rsid w:val="1865B044"/>
    <w:rsid w:val="18681D82"/>
    <w:rsid w:val="188216C1"/>
    <w:rsid w:val="18AAE361"/>
    <w:rsid w:val="18AF0423"/>
    <w:rsid w:val="18DBC861"/>
    <w:rsid w:val="19197E74"/>
    <w:rsid w:val="19247056"/>
    <w:rsid w:val="19394CE6"/>
    <w:rsid w:val="1940B379"/>
    <w:rsid w:val="195257C9"/>
    <w:rsid w:val="1953D90F"/>
    <w:rsid w:val="195B5DE3"/>
    <w:rsid w:val="19610809"/>
    <w:rsid w:val="196186FB"/>
    <w:rsid w:val="197004EF"/>
    <w:rsid w:val="1976E5A6"/>
    <w:rsid w:val="199B392A"/>
    <w:rsid w:val="19A8B976"/>
    <w:rsid w:val="19D01867"/>
    <w:rsid w:val="19E77DE7"/>
    <w:rsid w:val="1A1AEFAC"/>
    <w:rsid w:val="1A406E83"/>
    <w:rsid w:val="1A724E5B"/>
    <w:rsid w:val="1A73708D"/>
    <w:rsid w:val="1A8CFC15"/>
    <w:rsid w:val="1AD12C4E"/>
    <w:rsid w:val="1AD787E4"/>
    <w:rsid w:val="1AD86F2F"/>
    <w:rsid w:val="1AD996FA"/>
    <w:rsid w:val="1AEA75E2"/>
    <w:rsid w:val="1B135C9A"/>
    <w:rsid w:val="1B186559"/>
    <w:rsid w:val="1B2DDEC7"/>
    <w:rsid w:val="1B322884"/>
    <w:rsid w:val="1B519DCA"/>
    <w:rsid w:val="1B580FB7"/>
    <w:rsid w:val="1B5F3229"/>
    <w:rsid w:val="1B8BD408"/>
    <w:rsid w:val="1BA2E03D"/>
    <w:rsid w:val="1BA6C5D1"/>
    <w:rsid w:val="1BA7660F"/>
    <w:rsid w:val="1BD1687F"/>
    <w:rsid w:val="1BDCE265"/>
    <w:rsid w:val="1C2145DE"/>
    <w:rsid w:val="1C3AC483"/>
    <w:rsid w:val="1C67836E"/>
    <w:rsid w:val="1C7D1C55"/>
    <w:rsid w:val="1C985DAA"/>
    <w:rsid w:val="1CDF4422"/>
    <w:rsid w:val="1CF8D15A"/>
    <w:rsid w:val="1D0A9698"/>
    <w:rsid w:val="1D0D07DB"/>
    <w:rsid w:val="1D24AF40"/>
    <w:rsid w:val="1D2D8E6C"/>
    <w:rsid w:val="1D333D1B"/>
    <w:rsid w:val="1D3F2E50"/>
    <w:rsid w:val="1D61951B"/>
    <w:rsid w:val="1D740EAA"/>
    <w:rsid w:val="1DC19891"/>
    <w:rsid w:val="1DD7D72C"/>
    <w:rsid w:val="1DFC54F6"/>
    <w:rsid w:val="1E0564D3"/>
    <w:rsid w:val="1E30DA5D"/>
    <w:rsid w:val="1E45CA3F"/>
    <w:rsid w:val="1E659655"/>
    <w:rsid w:val="1E68D8D9"/>
    <w:rsid w:val="1E6B8D27"/>
    <w:rsid w:val="1EC08770"/>
    <w:rsid w:val="1ED39C3F"/>
    <w:rsid w:val="1EEF625C"/>
    <w:rsid w:val="1F0F86B9"/>
    <w:rsid w:val="1F22F7F2"/>
    <w:rsid w:val="1F281103"/>
    <w:rsid w:val="1F5B66EE"/>
    <w:rsid w:val="1F639B36"/>
    <w:rsid w:val="1F7791A8"/>
    <w:rsid w:val="1F78AE4B"/>
    <w:rsid w:val="1FBAEBEF"/>
    <w:rsid w:val="1FBC328F"/>
    <w:rsid w:val="1FCA6295"/>
    <w:rsid w:val="1FD8AE0B"/>
    <w:rsid w:val="1FE785E3"/>
    <w:rsid w:val="20419FE6"/>
    <w:rsid w:val="204D231C"/>
    <w:rsid w:val="206339C0"/>
    <w:rsid w:val="20693FFF"/>
    <w:rsid w:val="206DD3F7"/>
    <w:rsid w:val="206F06D0"/>
    <w:rsid w:val="208746FD"/>
    <w:rsid w:val="208F7580"/>
    <w:rsid w:val="20AF3343"/>
    <w:rsid w:val="20B85DF0"/>
    <w:rsid w:val="20C9C603"/>
    <w:rsid w:val="20CD1F88"/>
    <w:rsid w:val="20DC3F77"/>
    <w:rsid w:val="21096A86"/>
    <w:rsid w:val="211924A0"/>
    <w:rsid w:val="212483D9"/>
    <w:rsid w:val="215A3BD6"/>
    <w:rsid w:val="2167F9D9"/>
    <w:rsid w:val="217922D9"/>
    <w:rsid w:val="21B0725C"/>
    <w:rsid w:val="21BB0434"/>
    <w:rsid w:val="21C7D9F1"/>
    <w:rsid w:val="21D1E072"/>
    <w:rsid w:val="21E0D0F9"/>
    <w:rsid w:val="21F19AF0"/>
    <w:rsid w:val="220B26DA"/>
    <w:rsid w:val="22219D55"/>
    <w:rsid w:val="2221ED63"/>
    <w:rsid w:val="222514A0"/>
    <w:rsid w:val="22420E24"/>
    <w:rsid w:val="224FA2E7"/>
    <w:rsid w:val="2255B026"/>
    <w:rsid w:val="225A74FF"/>
    <w:rsid w:val="226D82D3"/>
    <w:rsid w:val="226FA35A"/>
    <w:rsid w:val="2278B29C"/>
    <w:rsid w:val="228365A5"/>
    <w:rsid w:val="22B1A25D"/>
    <w:rsid w:val="22B4EBFC"/>
    <w:rsid w:val="22D65853"/>
    <w:rsid w:val="22DAE12C"/>
    <w:rsid w:val="22EA924D"/>
    <w:rsid w:val="22F5D520"/>
    <w:rsid w:val="22FEEF21"/>
    <w:rsid w:val="232F7FC0"/>
    <w:rsid w:val="23399036"/>
    <w:rsid w:val="23692008"/>
    <w:rsid w:val="236BC61B"/>
    <w:rsid w:val="237DCBA4"/>
    <w:rsid w:val="238D8053"/>
    <w:rsid w:val="239D1733"/>
    <w:rsid w:val="23A10567"/>
    <w:rsid w:val="23A87DA2"/>
    <w:rsid w:val="23AC4273"/>
    <w:rsid w:val="23D90CBB"/>
    <w:rsid w:val="23E3B8DB"/>
    <w:rsid w:val="23F0B96E"/>
    <w:rsid w:val="24091D0C"/>
    <w:rsid w:val="240FA147"/>
    <w:rsid w:val="240FB1B1"/>
    <w:rsid w:val="24116B7F"/>
    <w:rsid w:val="243F9999"/>
    <w:rsid w:val="245B75D8"/>
    <w:rsid w:val="24696FD4"/>
    <w:rsid w:val="2492F9D9"/>
    <w:rsid w:val="2495A669"/>
    <w:rsid w:val="2512F039"/>
    <w:rsid w:val="252A3EEF"/>
    <w:rsid w:val="25625C09"/>
    <w:rsid w:val="2569D0B8"/>
    <w:rsid w:val="257056A4"/>
    <w:rsid w:val="257FE472"/>
    <w:rsid w:val="258A5F06"/>
    <w:rsid w:val="25A2CE54"/>
    <w:rsid w:val="25B0F465"/>
    <w:rsid w:val="25D531D6"/>
    <w:rsid w:val="25E369D9"/>
    <w:rsid w:val="25E9F00B"/>
    <w:rsid w:val="25F18F5D"/>
    <w:rsid w:val="2620385A"/>
    <w:rsid w:val="262BC474"/>
    <w:rsid w:val="264782A1"/>
    <w:rsid w:val="265F4C02"/>
    <w:rsid w:val="267AC1B3"/>
    <w:rsid w:val="26A6D77D"/>
    <w:rsid w:val="26B4311C"/>
    <w:rsid w:val="26B8F9A9"/>
    <w:rsid w:val="26DBF2B9"/>
    <w:rsid w:val="26EA2CED"/>
    <w:rsid w:val="26EADE25"/>
    <w:rsid w:val="26F08AC4"/>
    <w:rsid w:val="26F249C3"/>
    <w:rsid w:val="26FC83BB"/>
    <w:rsid w:val="27029473"/>
    <w:rsid w:val="27173EC1"/>
    <w:rsid w:val="2723EEB7"/>
    <w:rsid w:val="274BDCBB"/>
    <w:rsid w:val="275E8BC6"/>
    <w:rsid w:val="2779B913"/>
    <w:rsid w:val="2784EC52"/>
    <w:rsid w:val="27A4D439"/>
    <w:rsid w:val="27B414D1"/>
    <w:rsid w:val="27CB70FB"/>
    <w:rsid w:val="27FFB87B"/>
    <w:rsid w:val="280BE520"/>
    <w:rsid w:val="28456F2C"/>
    <w:rsid w:val="2848C0F5"/>
    <w:rsid w:val="2852732C"/>
    <w:rsid w:val="2863C02F"/>
    <w:rsid w:val="286D4308"/>
    <w:rsid w:val="28A0FF4F"/>
    <w:rsid w:val="28AE3E76"/>
    <w:rsid w:val="28B506C9"/>
    <w:rsid w:val="28BE980C"/>
    <w:rsid w:val="28C1D3FF"/>
    <w:rsid w:val="28E32F12"/>
    <w:rsid w:val="28E4F063"/>
    <w:rsid w:val="28E712E2"/>
    <w:rsid w:val="290DA6D6"/>
    <w:rsid w:val="292E6928"/>
    <w:rsid w:val="293BEC84"/>
    <w:rsid w:val="2946B291"/>
    <w:rsid w:val="2949696D"/>
    <w:rsid w:val="297059A6"/>
    <w:rsid w:val="29744BC8"/>
    <w:rsid w:val="297D4D51"/>
    <w:rsid w:val="29A51FCD"/>
    <w:rsid w:val="29A9E674"/>
    <w:rsid w:val="29B1A941"/>
    <w:rsid w:val="29B989BF"/>
    <w:rsid w:val="29F212D8"/>
    <w:rsid w:val="29F5D86A"/>
    <w:rsid w:val="29F72B70"/>
    <w:rsid w:val="2A81C8C1"/>
    <w:rsid w:val="2AAAEEAC"/>
    <w:rsid w:val="2AB8C04E"/>
    <w:rsid w:val="2AC814D3"/>
    <w:rsid w:val="2ACC187E"/>
    <w:rsid w:val="2AF0DE13"/>
    <w:rsid w:val="2B1404D7"/>
    <w:rsid w:val="2B1FEB1B"/>
    <w:rsid w:val="2B438955"/>
    <w:rsid w:val="2B8BDD03"/>
    <w:rsid w:val="2BC84C52"/>
    <w:rsid w:val="2BE4FEA5"/>
    <w:rsid w:val="2BF9E9DC"/>
    <w:rsid w:val="2C078936"/>
    <w:rsid w:val="2C1EC982"/>
    <w:rsid w:val="2C292CD1"/>
    <w:rsid w:val="2C3A5947"/>
    <w:rsid w:val="2C407C78"/>
    <w:rsid w:val="2C5D3FCC"/>
    <w:rsid w:val="2C612429"/>
    <w:rsid w:val="2C6DFD72"/>
    <w:rsid w:val="2C8E51DD"/>
    <w:rsid w:val="2CB6B5E1"/>
    <w:rsid w:val="2CBD3D65"/>
    <w:rsid w:val="2CC679B9"/>
    <w:rsid w:val="2CE18B02"/>
    <w:rsid w:val="2D2D0C9B"/>
    <w:rsid w:val="2D419CE3"/>
    <w:rsid w:val="2D47DD62"/>
    <w:rsid w:val="2D8BFB13"/>
    <w:rsid w:val="2DA51384"/>
    <w:rsid w:val="2DE4DB21"/>
    <w:rsid w:val="2DFC7C5F"/>
    <w:rsid w:val="2E0A561B"/>
    <w:rsid w:val="2E0C64D6"/>
    <w:rsid w:val="2E11C869"/>
    <w:rsid w:val="2E27DD25"/>
    <w:rsid w:val="2E2EA7FE"/>
    <w:rsid w:val="2E3CFA74"/>
    <w:rsid w:val="2E482034"/>
    <w:rsid w:val="2E4D66A9"/>
    <w:rsid w:val="2E6BC80E"/>
    <w:rsid w:val="2E801917"/>
    <w:rsid w:val="2EA399A0"/>
    <w:rsid w:val="2EBB2788"/>
    <w:rsid w:val="2ECB65DF"/>
    <w:rsid w:val="2F0B3BA5"/>
    <w:rsid w:val="2F129058"/>
    <w:rsid w:val="2F2977F5"/>
    <w:rsid w:val="2F29A9E7"/>
    <w:rsid w:val="2F2B7EA9"/>
    <w:rsid w:val="2F482475"/>
    <w:rsid w:val="2F4AE58F"/>
    <w:rsid w:val="2F4C0CB6"/>
    <w:rsid w:val="2F5CD62D"/>
    <w:rsid w:val="2F6BEDD1"/>
    <w:rsid w:val="2F80AF50"/>
    <w:rsid w:val="2F80BB89"/>
    <w:rsid w:val="2FBBD0C7"/>
    <w:rsid w:val="2FBE786F"/>
    <w:rsid w:val="2FF560E2"/>
    <w:rsid w:val="2FF7277F"/>
    <w:rsid w:val="2FFFA044"/>
    <w:rsid w:val="3016A0BE"/>
    <w:rsid w:val="3037E5DC"/>
    <w:rsid w:val="303EEBF8"/>
    <w:rsid w:val="30563996"/>
    <w:rsid w:val="306F1283"/>
    <w:rsid w:val="308414E2"/>
    <w:rsid w:val="30897D89"/>
    <w:rsid w:val="309701C2"/>
    <w:rsid w:val="30A3F2A7"/>
    <w:rsid w:val="30B19658"/>
    <w:rsid w:val="30C563C6"/>
    <w:rsid w:val="30E76602"/>
    <w:rsid w:val="30F3DD5C"/>
    <w:rsid w:val="3107AEB0"/>
    <w:rsid w:val="310E8DFC"/>
    <w:rsid w:val="31435512"/>
    <w:rsid w:val="31440EA8"/>
    <w:rsid w:val="316D9F24"/>
    <w:rsid w:val="3187DD4C"/>
    <w:rsid w:val="319A081E"/>
    <w:rsid w:val="31AA4AA8"/>
    <w:rsid w:val="31B1F10E"/>
    <w:rsid w:val="31D46BDC"/>
    <w:rsid w:val="31FA3F05"/>
    <w:rsid w:val="32010DBE"/>
    <w:rsid w:val="32153553"/>
    <w:rsid w:val="32388F13"/>
    <w:rsid w:val="323AB2A5"/>
    <w:rsid w:val="325961B5"/>
    <w:rsid w:val="325A0C6C"/>
    <w:rsid w:val="327AEA7C"/>
    <w:rsid w:val="3292983B"/>
    <w:rsid w:val="32BB7D3C"/>
    <w:rsid w:val="32E8B1D0"/>
    <w:rsid w:val="32EF3FBE"/>
    <w:rsid w:val="33016A43"/>
    <w:rsid w:val="330AA26C"/>
    <w:rsid w:val="3322AD73"/>
    <w:rsid w:val="332D3C8B"/>
    <w:rsid w:val="335CF3AE"/>
    <w:rsid w:val="336D0B99"/>
    <w:rsid w:val="33A1B992"/>
    <w:rsid w:val="33A55176"/>
    <w:rsid w:val="33E04CC1"/>
    <w:rsid w:val="33EF890D"/>
    <w:rsid w:val="33F8B5E2"/>
    <w:rsid w:val="33FE863E"/>
    <w:rsid w:val="343C827C"/>
    <w:rsid w:val="347FC894"/>
    <w:rsid w:val="349F90CD"/>
    <w:rsid w:val="34A89693"/>
    <w:rsid w:val="34B9B991"/>
    <w:rsid w:val="34D40B58"/>
    <w:rsid w:val="34FAA9A1"/>
    <w:rsid w:val="35224A1D"/>
    <w:rsid w:val="352627F7"/>
    <w:rsid w:val="3538C3F9"/>
    <w:rsid w:val="35496CE5"/>
    <w:rsid w:val="35640C62"/>
    <w:rsid w:val="356BF273"/>
    <w:rsid w:val="356FA776"/>
    <w:rsid w:val="35701676"/>
    <w:rsid w:val="35983150"/>
    <w:rsid w:val="35A8589D"/>
    <w:rsid w:val="35C195E1"/>
    <w:rsid w:val="35D33368"/>
    <w:rsid w:val="35EFE5A8"/>
    <w:rsid w:val="35F37BBB"/>
    <w:rsid w:val="36066350"/>
    <w:rsid w:val="36226FA4"/>
    <w:rsid w:val="3652F3E3"/>
    <w:rsid w:val="367D3202"/>
    <w:rsid w:val="368E4226"/>
    <w:rsid w:val="3691D884"/>
    <w:rsid w:val="369B10F3"/>
    <w:rsid w:val="36A0F4B6"/>
    <w:rsid w:val="36A9454A"/>
    <w:rsid w:val="36B1E075"/>
    <w:rsid w:val="36BACDAD"/>
    <w:rsid w:val="36C5C266"/>
    <w:rsid w:val="36CCFA48"/>
    <w:rsid w:val="36E084D1"/>
    <w:rsid w:val="36E6D87C"/>
    <w:rsid w:val="36F43042"/>
    <w:rsid w:val="36FB1C30"/>
    <w:rsid w:val="375CF081"/>
    <w:rsid w:val="379AD1F7"/>
    <w:rsid w:val="37A671C0"/>
    <w:rsid w:val="37B70B2C"/>
    <w:rsid w:val="37C23D93"/>
    <w:rsid w:val="37D88074"/>
    <w:rsid w:val="37DA3C2B"/>
    <w:rsid w:val="37DA5E94"/>
    <w:rsid w:val="37E2EDEA"/>
    <w:rsid w:val="38180327"/>
    <w:rsid w:val="38208094"/>
    <w:rsid w:val="3824FB56"/>
    <w:rsid w:val="38404DE6"/>
    <w:rsid w:val="384E5E22"/>
    <w:rsid w:val="386063BC"/>
    <w:rsid w:val="38B6C34A"/>
    <w:rsid w:val="38C6A326"/>
    <w:rsid w:val="3905A534"/>
    <w:rsid w:val="3913043D"/>
    <w:rsid w:val="39173061"/>
    <w:rsid w:val="392A1006"/>
    <w:rsid w:val="393F5270"/>
    <w:rsid w:val="3942B87E"/>
    <w:rsid w:val="39471CB1"/>
    <w:rsid w:val="3978A6B8"/>
    <w:rsid w:val="3983A39C"/>
    <w:rsid w:val="399B5E7A"/>
    <w:rsid w:val="39A61C8C"/>
    <w:rsid w:val="39C741FE"/>
    <w:rsid w:val="39D17153"/>
    <w:rsid w:val="39DA36B5"/>
    <w:rsid w:val="39ED09DD"/>
    <w:rsid w:val="3A1128E2"/>
    <w:rsid w:val="3A4F09C8"/>
    <w:rsid w:val="3A5BCF0F"/>
    <w:rsid w:val="3A6F958A"/>
    <w:rsid w:val="3A82BE84"/>
    <w:rsid w:val="3ABFA393"/>
    <w:rsid w:val="3AD14F82"/>
    <w:rsid w:val="3AEF7DCB"/>
    <w:rsid w:val="3AFBBEDA"/>
    <w:rsid w:val="3B1D1036"/>
    <w:rsid w:val="3B328EF8"/>
    <w:rsid w:val="3B3D39B6"/>
    <w:rsid w:val="3B8E21DA"/>
    <w:rsid w:val="3B9787B0"/>
    <w:rsid w:val="3BA1120F"/>
    <w:rsid w:val="3BB04B06"/>
    <w:rsid w:val="3BB7D764"/>
    <w:rsid w:val="3BCBC810"/>
    <w:rsid w:val="3BCF280D"/>
    <w:rsid w:val="3BDAD7FF"/>
    <w:rsid w:val="3BF54219"/>
    <w:rsid w:val="3BF8AC95"/>
    <w:rsid w:val="3C09343F"/>
    <w:rsid w:val="3C0FC6FC"/>
    <w:rsid w:val="3C1F00FB"/>
    <w:rsid w:val="3C4341A2"/>
    <w:rsid w:val="3C580A39"/>
    <w:rsid w:val="3C6788D9"/>
    <w:rsid w:val="3C78BFD0"/>
    <w:rsid w:val="3C8A4750"/>
    <w:rsid w:val="3C8D1D93"/>
    <w:rsid w:val="3C8ED5BC"/>
    <w:rsid w:val="3C9C8160"/>
    <w:rsid w:val="3CB46EAC"/>
    <w:rsid w:val="3CDA28C5"/>
    <w:rsid w:val="3CE7574D"/>
    <w:rsid w:val="3CEC94A3"/>
    <w:rsid w:val="3D0BBBD7"/>
    <w:rsid w:val="3D1C0BE4"/>
    <w:rsid w:val="3D252A78"/>
    <w:rsid w:val="3D2D8F0C"/>
    <w:rsid w:val="3D426661"/>
    <w:rsid w:val="3DBECA98"/>
    <w:rsid w:val="3DD94A89"/>
    <w:rsid w:val="3DDB148D"/>
    <w:rsid w:val="3DE598A8"/>
    <w:rsid w:val="3DF4275C"/>
    <w:rsid w:val="3E1D90D3"/>
    <w:rsid w:val="3E217165"/>
    <w:rsid w:val="3E52FBA6"/>
    <w:rsid w:val="3E54A728"/>
    <w:rsid w:val="3E90DC3C"/>
    <w:rsid w:val="3E96FFAB"/>
    <w:rsid w:val="3EE47A9D"/>
    <w:rsid w:val="3EE4F5CB"/>
    <w:rsid w:val="3EE774CB"/>
    <w:rsid w:val="3F06D79C"/>
    <w:rsid w:val="3F0A5195"/>
    <w:rsid w:val="3F1C4920"/>
    <w:rsid w:val="3F4B4F97"/>
    <w:rsid w:val="3F9D37DD"/>
    <w:rsid w:val="3FA5F869"/>
    <w:rsid w:val="3FB47F42"/>
    <w:rsid w:val="3FBBD8C6"/>
    <w:rsid w:val="3FBFFDC7"/>
    <w:rsid w:val="3FC1E0DF"/>
    <w:rsid w:val="3FC880EC"/>
    <w:rsid w:val="3FE60442"/>
    <w:rsid w:val="3FFDB748"/>
    <w:rsid w:val="40349FB2"/>
    <w:rsid w:val="4055343C"/>
    <w:rsid w:val="4095C3AD"/>
    <w:rsid w:val="4098E017"/>
    <w:rsid w:val="40A362E4"/>
    <w:rsid w:val="40B9F5A3"/>
    <w:rsid w:val="40BA154B"/>
    <w:rsid w:val="40C2B6DA"/>
    <w:rsid w:val="40C4E0E3"/>
    <w:rsid w:val="40DAD058"/>
    <w:rsid w:val="41028804"/>
    <w:rsid w:val="410322BD"/>
    <w:rsid w:val="412F9A27"/>
    <w:rsid w:val="41407D04"/>
    <w:rsid w:val="41472306"/>
    <w:rsid w:val="415DBF18"/>
    <w:rsid w:val="4186606D"/>
    <w:rsid w:val="41A5D181"/>
    <w:rsid w:val="41B1745F"/>
    <w:rsid w:val="41C662F1"/>
    <w:rsid w:val="41CBCB8B"/>
    <w:rsid w:val="41DACA18"/>
    <w:rsid w:val="42238B3C"/>
    <w:rsid w:val="4225996E"/>
    <w:rsid w:val="42319A9C"/>
    <w:rsid w:val="4245F2E7"/>
    <w:rsid w:val="42508A43"/>
    <w:rsid w:val="4255FE94"/>
    <w:rsid w:val="425E8262"/>
    <w:rsid w:val="4282E543"/>
    <w:rsid w:val="428A8387"/>
    <w:rsid w:val="428C6E8E"/>
    <w:rsid w:val="428E4058"/>
    <w:rsid w:val="42951F27"/>
    <w:rsid w:val="42C4F5B1"/>
    <w:rsid w:val="42C98B42"/>
    <w:rsid w:val="42C9E433"/>
    <w:rsid w:val="42F7C9D9"/>
    <w:rsid w:val="4333F00A"/>
    <w:rsid w:val="43394018"/>
    <w:rsid w:val="4339A114"/>
    <w:rsid w:val="435B8DBE"/>
    <w:rsid w:val="435D6722"/>
    <w:rsid w:val="4366E3A6"/>
    <w:rsid w:val="436E4424"/>
    <w:rsid w:val="4375C36A"/>
    <w:rsid w:val="4375D6E0"/>
    <w:rsid w:val="437A237D"/>
    <w:rsid w:val="4380C2BF"/>
    <w:rsid w:val="4395052A"/>
    <w:rsid w:val="43C41E6B"/>
    <w:rsid w:val="43D35D59"/>
    <w:rsid w:val="43DD1BB9"/>
    <w:rsid w:val="43F86FCD"/>
    <w:rsid w:val="43FC4558"/>
    <w:rsid w:val="43FD4C7F"/>
    <w:rsid w:val="44146D2A"/>
    <w:rsid w:val="441A8C14"/>
    <w:rsid w:val="44469AED"/>
    <w:rsid w:val="4460666D"/>
    <w:rsid w:val="44626E61"/>
    <w:rsid w:val="446A0FBB"/>
    <w:rsid w:val="447B016E"/>
    <w:rsid w:val="44908F61"/>
    <w:rsid w:val="44A6463F"/>
    <w:rsid w:val="44BED160"/>
    <w:rsid w:val="44D3A2DD"/>
    <w:rsid w:val="45093A14"/>
    <w:rsid w:val="451FFDFF"/>
    <w:rsid w:val="45225FAE"/>
    <w:rsid w:val="4544DCD4"/>
    <w:rsid w:val="45523AFF"/>
    <w:rsid w:val="455E3084"/>
    <w:rsid w:val="4569268F"/>
    <w:rsid w:val="4578BBE0"/>
    <w:rsid w:val="457F2046"/>
    <w:rsid w:val="45A60BEF"/>
    <w:rsid w:val="45AA2E9B"/>
    <w:rsid w:val="45B2D555"/>
    <w:rsid w:val="45B72219"/>
    <w:rsid w:val="45D92D71"/>
    <w:rsid w:val="45EEC4F0"/>
    <w:rsid w:val="460D7E2F"/>
    <w:rsid w:val="461A4911"/>
    <w:rsid w:val="461E917F"/>
    <w:rsid w:val="462EBF8E"/>
    <w:rsid w:val="46398417"/>
    <w:rsid w:val="463ACCEA"/>
    <w:rsid w:val="468CDD8A"/>
    <w:rsid w:val="46A883B6"/>
    <w:rsid w:val="46BDC0DA"/>
    <w:rsid w:val="46C27C9D"/>
    <w:rsid w:val="46CBD663"/>
    <w:rsid w:val="46E200EE"/>
    <w:rsid w:val="471CC6BB"/>
    <w:rsid w:val="471E9004"/>
    <w:rsid w:val="471F4803"/>
    <w:rsid w:val="472B2807"/>
    <w:rsid w:val="474E0018"/>
    <w:rsid w:val="47601A1E"/>
    <w:rsid w:val="47709C5F"/>
    <w:rsid w:val="47A42A6C"/>
    <w:rsid w:val="47D3FA01"/>
    <w:rsid w:val="47D6836D"/>
    <w:rsid w:val="47D869F5"/>
    <w:rsid w:val="47E1A35D"/>
    <w:rsid w:val="47EB4CF8"/>
    <w:rsid w:val="47EDBC14"/>
    <w:rsid w:val="4803D923"/>
    <w:rsid w:val="4818F51E"/>
    <w:rsid w:val="482070AD"/>
    <w:rsid w:val="4828DFB6"/>
    <w:rsid w:val="48338D18"/>
    <w:rsid w:val="483CBBD0"/>
    <w:rsid w:val="483D280F"/>
    <w:rsid w:val="485E9539"/>
    <w:rsid w:val="486D8F8C"/>
    <w:rsid w:val="48A018DD"/>
    <w:rsid w:val="48B455A6"/>
    <w:rsid w:val="48C5A1B3"/>
    <w:rsid w:val="48C80E2D"/>
    <w:rsid w:val="48DD84F8"/>
    <w:rsid w:val="48FED1CC"/>
    <w:rsid w:val="49010859"/>
    <w:rsid w:val="4907BC7F"/>
    <w:rsid w:val="493468DC"/>
    <w:rsid w:val="4958D84B"/>
    <w:rsid w:val="49702F0C"/>
    <w:rsid w:val="497715AF"/>
    <w:rsid w:val="49983B65"/>
    <w:rsid w:val="49A2B5B9"/>
    <w:rsid w:val="49B81268"/>
    <w:rsid w:val="49DF8CF3"/>
    <w:rsid w:val="49E1F71E"/>
    <w:rsid w:val="4A0D1D92"/>
    <w:rsid w:val="4A1F31EF"/>
    <w:rsid w:val="4A2E4DC6"/>
    <w:rsid w:val="4A4DEFC0"/>
    <w:rsid w:val="4A550C1C"/>
    <w:rsid w:val="4A6E27F9"/>
    <w:rsid w:val="4A95C337"/>
    <w:rsid w:val="4A9D6F8F"/>
    <w:rsid w:val="4AD7E61F"/>
    <w:rsid w:val="4AF7A3FC"/>
    <w:rsid w:val="4B01C305"/>
    <w:rsid w:val="4B1A6FCF"/>
    <w:rsid w:val="4B2D38F9"/>
    <w:rsid w:val="4B31109F"/>
    <w:rsid w:val="4B4CBEAD"/>
    <w:rsid w:val="4B5D7FAF"/>
    <w:rsid w:val="4B70C4AC"/>
    <w:rsid w:val="4BDAD334"/>
    <w:rsid w:val="4BF1D918"/>
    <w:rsid w:val="4BF5D976"/>
    <w:rsid w:val="4C26EA39"/>
    <w:rsid w:val="4CA2D59F"/>
    <w:rsid w:val="4CAD3F9C"/>
    <w:rsid w:val="4CAD7D8E"/>
    <w:rsid w:val="4CF48E89"/>
    <w:rsid w:val="4D01B0A7"/>
    <w:rsid w:val="4D05F8E2"/>
    <w:rsid w:val="4D1485FF"/>
    <w:rsid w:val="4D2B543A"/>
    <w:rsid w:val="4D505B39"/>
    <w:rsid w:val="4D6F85DE"/>
    <w:rsid w:val="4D785730"/>
    <w:rsid w:val="4D79C477"/>
    <w:rsid w:val="4D9E5ADE"/>
    <w:rsid w:val="4DC5099F"/>
    <w:rsid w:val="4DDAD77E"/>
    <w:rsid w:val="4DDC68D9"/>
    <w:rsid w:val="4DE4EC70"/>
    <w:rsid w:val="4E22E28B"/>
    <w:rsid w:val="4E3AE3D5"/>
    <w:rsid w:val="4E3F9B8D"/>
    <w:rsid w:val="4E450A27"/>
    <w:rsid w:val="4E5C4739"/>
    <w:rsid w:val="4E65D276"/>
    <w:rsid w:val="4E828F1A"/>
    <w:rsid w:val="4EE35325"/>
    <w:rsid w:val="4EE98027"/>
    <w:rsid w:val="4EF9CFC7"/>
    <w:rsid w:val="4EFA79FD"/>
    <w:rsid w:val="4F0E03B7"/>
    <w:rsid w:val="4F144B47"/>
    <w:rsid w:val="4F20BB62"/>
    <w:rsid w:val="4F33964C"/>
    <w:rsid w:val="4F42CD7E"/>
    <w:rsid w:val="4F55A0D2"/>
    <w:rsid w:val="4F57A7FD"/>
    <w:rsid w:val="4FC1D3CF"/>
    <w:rsid w:val="500C296E"/>
    <w:rsid w:val="50519F0B"/>
    <w:rsid w:val="50549BC3"/>
    <w:rsid w:val="505C6B52"/>
    <w:rsid w:val="506E9C42"/>
    <w:rsid w:val="507D0E10"/>
    <w:rsid w:val="508F86B9"/>
    <w:rsid w:val="508FB584"/>
    <w:rsid w:val="5094706C"/>
    <w:rsid w:val="50978B25"/>
    <w:rsid w:val="50AC9406"/>
    <w:rsid w:val="50AFBB0D"/>
    <w:rsid w:val="50C044B4"/>
    <w:rsid w:val="50DFE021"/>
    <w:rsid w:val="51034317"/>
    <w:rsid w:val="5110BFFE"/>
    <w:rsid w:val="511B2CE6"/>
    <w:rsid w:val="511C0ED7"/>
    <w:rsid w:val="511E278D"/>
    <w:rsid w:val="514DEDC4"/>
    <w:rsid w:val="51672A36"/>
    <w:rsid w:val="5167BB59"/>
    <w:rsid w:val="517CA90D"/>
    <w:rsid w:val="5184E82C"/>
    <w:rsid w:val="51B382FE"/>
    <w:rsid w:val="51C68E56"/>
    <w:rsid w:val="51CF2C21"/>
    <w:rsid w:val="520D2760"/>
    <w:rsid w:val="5216B0FF"/>
    <w:rsid w:val="5219C939"/>
    <w:rsid w:val="521A2094"/>
    <w:rsid w:val="5224611B"/>
    <w:rsid w:val="522D191F"/>
    <w:rsid w:val="522FA65A"/>
    <w:rsid w:val="523837CD"/>
    <w:rsid w:val="523BBEA1"/>
    <w:rsid w:val="524A0711"/>
    <w:rsid w:val="5270D3D7"/>
    <w:rsid w:val="5275AFCC"/>
    <w:rsid w:val="52782902"/>
    <w:rsid w:val="527E357A"/>
    <w:rsid w:val="528575C1"/>
    <w:rsid w:val="52A14751"/>
    <w:rsid w:val="52B32E0C"/>
    <w:rsid w:val="52BEFD39"/>
    <w:rsid w:val="52F3BBE8"/>
    <w:rsid w:val="52F98B7E"/>
    <w:rsid w:val="53181FC3"/>
    <w:rsid w:val="53231FDD"/>
    <w:rsid w:val="5353080D"/>
    <w:rsid w:val="53570BFB"/>
    <w:rsid w:val="536C4567"/>
    <w:rsid w:val="5387BFC4"/>
    <w:rsid w:val="5394195C"/>
    <w:rsid w:val="53A02518"/>
    <w:rsid w:val="53A7F1ED"/>
    <w:rsid w:val="53B3C4A8"/>
    <w:rsid w:val="53BD1FA5"/>
    <w:rsid w:val="53C93B49"/>
    <w:rsid w:val="53CFDF0F"/>
    <w:rsid w:val="53D09639"/>
    <w:rsid w:val="53E1A268"/>
    <w:rsid w:val="53F490EB"/>
    <w:rsid w:val="53FA70AD"/>
    <w:rsid w:val="540D1C88"/>
    <w:rsid w:val="542B2CD1"/>
    <w:rsid w:val="543A3499"/>
    <w:rsid w:val="54471786"/>
    <w:rsid w:val="544FA25A"/>
    <w:rsid w:val="54714A10"/>
    <w:rsid w:val="54C28024"/>
    <w:rsid w:val="54E0D95C"/>
    <w:rsid w:val="54F2F9A4"/>
    <w:rsid w:val="54F43B18"/>
    <w:rsid w:val="55020CD9"/>
    <w:rsid w:val="552956E5"/>
    <w:rsid w:val="5529AF81"/>
    <w:rsid w:val="555A653C"/>
    <w:rsid w:val="5566B308"/>
    <w:rsid w:val="557AEC36"/>
    <w:rsid w:val="558159D9"/>
    <w:rsid w:val="559A6964"/>
    <w:rsid w:val="559CA77C"/>
    <w:rsid w:val="55A163A4"/>
    <w:rsid w:val="55B0AF0C"/>
    <w:rsid w:val="55CCD8CF"/>
    <w:rsid w:val="55D52EF9"/>
    <w:rsid w:val="55E32E49"/>
    <w:rsid w:val="55F4EEB6"/>
    <w:rsid w:val="563A1129"/>
    <w:rsid w:val="563C3264"/>
    <w:rsid w:val="563D4FB8"/>
    <w:rsid w:val="5667387C"/>
    <w:rsid w:val="56833814"/>
    <w:rsid w:val="569EF4BC"/>
    <w:rsid w:val="56B18649"/>
    <w:rsid w:val="56E6DCD8"/>
    <w:rsid w:val="5704D588"/>
    <w:rsid w:val="571CD4B2"/>
    <w:rsid w:val="572481F0"/>
    <w:rsid w:val="5725E110"/>
    <w:rsid w:val="57325004"/>
    <w:rsid w:val="5750D625"/>
    <w:rsid w:val="5758D449"/>
    <w:rsid w:val="5761E348"/>
    <w:rsid w:val="576417BD"/>
    <w:rsid w:val="576E2E7C"/>
    <w:rsid w:val="5788AFA4"/>
    <w:rsid w:val="57AD105C"/>
    <w:rsid w:val="57C7CFA4"/>
    <w:rsid w:val="57D1BDBA"/>
    <w:rsid w:val="57F00654"/>
    <w:rsid w:val="57F07FD4"/>
    <w:rsid w:val="5833D6C2"/>
    <w:rsid w:val="58386E32"/>
    <w:rsid w:val="5839C4A3"/>
    <w:rsid w:val="589675FB"/>
    <w:rsid w:val="58CDF2A4"/>
    <w:rsid w:val="58F03D51"/>
    <w:rsid w:val="58FCB3C6"/>
    <w:rsid w:val="590B73B3"/>
    <w:rsid w:val="59165E88"/>
    <w:rsid w:val="5934118F"/>
    <w:rsid w:val="59347A3F"/>
    <w:rsid w:val="59487C4F"/>
    <w:rsid w:val="59671F2E"/>
    <w:rsid w:val="59777A86"/>
    <w:rsid w:val="597CF005"/>
    <w:rsid w:val="59812357"/>
    <w:rsid w:val="59827ACC"/>
    <w:rsid w:val="59834C5D"/>
    <w:rsid w:val="59947FEE"/>
    <w:rsid w:val="59B2EFB6"/>
    <w:rsid w:val="59D5ED2A"/>
    <w:rsid w:val="59E72F95"/>
    <w:rsid w:val="59F1EC47"/>
    <w:rsid w:val="59FE8034"/>
    <w:rsid w:val="5A1F70A8"/>
    <w:rsid w:val="5A1FA8E4"/>
    <w:rsid w:val="5A2542B9"/>
    <w:rsid w:val="5A326BEE"/>
    <w:rsid w:val="5A385D25"/>
    <w:rsid w:val="5A499B2C"/>
    <w:rsid w:val="5A528204"/>
    <w:rsid w:val="5A561C88"/>
    <w:rsid w:val="5A75D6F1"/>
    <w:rsid w:val="5A8829DF"/>
    <w:rsid w:val="5A893943"/>
    <w:rsid w:val="5A924A02"/>
    <w:rsid w:val="5AB1DA7C"/>
    <w:rsid w:val="5AC794E5"/>
    <w:rsid w:val="5ACA2984"/>
    <w:rsid w:val="5ACD916D"/>
    <w:rsid w:val="5ACDE1B9"/>
    <w:rsid w:val="5B1B8977"/>
    <w:rsid w:val="5B2167CF"/>
    <w:rsid w:val="5B4FDCEE"/>
    <w:rsid w:val="5B6225A8"/>
    <w:rsid w:val="5B72378F"/>
    <w:rsid w:val="5B741F7C"/>
    <w:rsid w:val="5B9947A6"/>
    <w:rsid w:val="5BA25178"/>
    <w:rsid w:val="5BAB1640"/>
    <w:rsid w:val="5BC702F7"/>
    <w:rsid w:val="5BDC54D7"/>
    <w:rsid w:val="5BEFCA1C"/>
    <w:rsid w:val="5C2CDB31"/>
    <w:rsid w:val="5C49B45A"/>
    <w:rsid w:val="5C95759C"/>
    <w:rsid w:val="5CB2B298"/>
    <w:rsid w:val="5CB7B557"/>
    <w:rsid w:val="5CBD547B"/>
    <w:rsid w:val="5CBDC654"/>
    <w:rsid w:val="5CCAB275"/>
    <w:rsid w:val="5CD717C9"/>
    <w:rsid w:val="5D01A387"/>
    <w:rsid w:val="5D01C855"/>
    <w:rsid w:val="5D10C7A5"/>
    <w:rsid w:val="5D1B62EF"/>
    <w:rsid w:val="5D2152BD"/>
    <w:rsid w:val="5D229033"/>
    <w:rsid w:val="5D26C12D"/>
    <w:rsid w:val="5D2A8DE9"/>
    <w:rsid w:val="5D58C5BD"/>
    <w:rsid w:val="5D6F8ECD"/>
    <w:rsid w:val="5D7003EB"/>
    <w:rsid w:val="5D8230D1"/>
    <w:rsid w:val="5D9F673A"/>
    <w:rsid w:val="5DA43438"/>
    <w:rsid w:val="5DAA6969"/>
    <w:rsid w:val="5DB5E58B"/>
    <w:rsid w:val="5DD1667E"/>
    <w:rsid w:val="5E1533B5"/>
    <w:rsid w:val="5E240452"/>
    <w:rsid w:val="5E3E53D4"/>
    <w:rsid w:val="5E45B383"/>
    <w:rsid w:val="5E7CA2F3"/>
    <w:rsid w:val="5F00AE03"/>
    <w:rsid w:val="5F01D787"/>
    <w:rsid w:val="5F289278"/>
    <w:rsid w:val="5F3AFBC0"/>
    <w:rsid w:val="5F3E9922"/>
    <w:rsid w:val="5F58F7A0"/>
    <w:rsid w:val="5F7168AC"/>
    <w:rsid w:val="5FB95CBF"/>
    <w:rsid w:val="5FF0C7B3"/>
    <w:rsid w:val="5FF4F7D9"/>
    <w:rsid w:val="5FF97FF9"/>
    <w:rsid w:val="602FEF88"/>
    <w:rsid w:val="604F4AFA"/>
    <w:rsid w:val="606A7E8E"/>
    <w:rsid w:val="6075C32B"/>
    <w:rsid w:val="608D58D8"/>
    <w:rsid w:val="60995B37"/>
    <w:rsid w:val="60CC6D84"/>
    <w:rsid w:val="60D30400"/>
    <w:rsid w:val="60DA01BB"/>
    <w:rsid w:val="61415161"/>
    <w:rsid w:val="615B31EC"/>
    <w:rsid w:val="6169DB4E"/>
    <w:rsid w:val="616F4620"/>
    <w:rsid w:val="6186EF50"/>
    <w:rsid w:val="6199D5D8"/>
    <w:rsid w:val="619D6598"/>
    <w:rsid w:val="619E8227"/>
    <w:rsid w:val="61E2A9B8"/>
    <w:rsid w:val="61F73357"/>
    <w:rsid w:val="6212EA57"/>
    <w:rsid w:val="6213333E"/>
    <w:rsid w:val="6225665D"/>
    <w:rsid w:val="624BD147"/>
    <w:rsid w:val="62527178"/>
    <w:rsid w:val="6256F60A"/>
    <w:rsid w:val="627672BF"/>
    <w:rsid w:val="6285E458"/>
    <w:rsid w:val="62AF8AA0"/>
    <w:rsid w:val="62C106AF"/>
    <w:rsid w:val="62C4D646"/>
    <w:rsid w:val="62E0BC8E"/>
    <w:rsid w:val="62EEB5C7"/>
    <w:rsid w:val="630D5508"/>
    <w:rsid w:val="630DF44E"/>
    <w:rsid w:val="63109E21"/>
    <w:rsid w:val="631926E2"/>
    <w:rsid w:val="632DA161"/>
    <w:rsid w:val="6349EDDE"/>
    <w:rsid w:val="63608A87"/>
    <w:rsid w:val="63CB869A"/>
    <w:rsid w:val="63DA72B9"/>
    <w:rsid w:val="63E162EF"/>
    <w:rsid w:val="63E39D3B"/>
    <w:rsid w:val="63E8293A"/>
    <w:rsid w:val="63EABE95"/>
    <w:rsid w:val="63EE2172"/>
    <w:rsid w:val="643934B0"/>
    <w:rsid w:val="644E570B"/>
    <w:rsid w:val="645A5052"/>
    <w:rsid w:val="645AB9A5"/>
    <w:rsid w:val="646EC196"/>
    <w:rsid w:val="6471A377"/>
    <w:rsid w:val="649675F2"/>
    <w:rsid w:val="64AB1D7D"/>
    <w:rsid w:val="64C9EB27"/>
    <w:rsid w:val="64DBCF8E"/>
    <w:rsid w:val="652359FC"/>
    <w:rsid w:val="65289199"/>
    <w:rsid w:val="653DDE6E"/>
    <w:rsid w:val="6553C699"/>
    <w:rsid w:val="655CACF2"/>
    <w:rsid w:val="656C021C"/>
    <w:rsid w:val="6598BBAA"/>
    <w:rsid w:val="65B12967"/>
    <w:rsid w:val="65B99A5C"/>
    <w:rsid w:val="65BCBEB4"/>
    <w:rsid w:val="65C8A6AB"/>
    <w:rsid w:val="65F6BE21"/>
    <w:rsid w:val="6607E50D"/>
    <w:rsid w:val="6613447D"/>
    <w:rsid w:val="661731B1"/>
    <w:rsid w:val="66195469"/>
    <w:rsid w:val="6619EFA0"/>
    <w:rsid w:val="661B566C"/>
    <w:rsid w:val="66295664"/>
    <w:rsid w:val="6633214D"/>
    <w:rsid w:val="66389165"/>
    <w:rsid w:val="6657AFF6"/>
    <w:rsid w:val="66630860"/>
    <w:rsid w:val="667A819C"/>
    <w:rsid w:val="66959261"/>
    <w:rsid w:val="6699FEF5"/>
    <w:rsid w:val="66A2E8B5"/>
    <w:rsid w:val="66E52961"/>
    <w:rsid w:val="66E61AFE"/>
    <w:rsid w:val="66F56505"/>
    <w:rsid w:val="66FC3931"/>
    <w:rsid w:val="671F8ACF"/>
    <w:rsid w:val="67255CDC"/>
    <w:rsid w:val="6735D540"/>
    <w:rsid w:val="675FC34D"/>
    <w:rsid w:val="67601532"/>
    <w:rsid w:val="67678A0B"/>
    <w:rsid w:val="6783BC27"/>
    <w:rsid w:val="678525EE"/>
    <w:rsid w:val="67F497ED"/>
    <w:rsid w:val="67F8E957"/>
    <w:rsid w:val="67FF50D4"/>
    <w:rsid w:val="680D0332"/>
    <w:rsid w:val="6815DC9A"/>
    <w:rsid w:val="6825133B"/>
    <w:rsid w:val="68323BE3"/>
    <w:rsid w:val="68395F9D"/>
    <w:rsid w:val="683B0C2C"/>
    <w:rsid w:val="683E3FCD"/>
    <w:rsid w:val="68435B96"/>
    <w:rsid w:val="685A8D7A"/>
    <w:rsid w:val="688801D8"/>
    <w:rsid w:val="688C1E06"/>
    <w:rsid w:val="688F9198"/>
    <w:rsid w:val="68B6F442"/>
    <w:rsid w:val="68EAA04B"/>
    <w:rsid w:val="68F284B5"/>
    <w:rsid w:val="692A8594"/>
    <w:rsid w:val="692EC2A9"/>
    <w:rsid w:val="693FB7F7"/>
    <w:rsid w:val="69633761"/>
    <w:rsid w:val="69678063"/>
    <w:rsid w:val="696AA34C"/>
    <w:rsid w:val="698D5625"/>
    <w:rsid w:val="698F186C"/>
    <w:rsid w:val="698FAD48"/>
    <w:rsid w:val="69C813D3"/>
    <w:rsid w:val="69E6B330"/>
    <w:rsid w:val="69EA5C73"/>
    <w:rsid w:val="6A1D2533"/>
    <w:rsid w:val="6A34667D"/>
    <w:rsid w:val="6A4A29F4"/>
    <w:rsid w:val="6A59CABA"/>
    <w:rsid w:val="6A6D8CF0"/>
    <w:rsid w:val="6AA9AFE6"/>
    <w:rsid w:val="6AF5FC9E"/>
    <w:rsid w:val="6B018AE9"/>
    <w:rsid w:val="6B1B73EB"/>
    <w:rsid w:val="6B38787A"/>
    <w:rsid w:val="6B51ECEA"/>
    <w:rsid w:val="6B722FE9"/>
    <w:rsid w:val="6B8C38BC"/>
    <w:rsid w:val="6BA2CE10"/>
    <w:rsid w:val="6BD34F2B"/>
    <w:rsid w:val="6BE6FC2D"/>
    <w:rsid w:val="6C048244"/>
    <w:rsid w:val="6C245BAA"/>
    <w:rsid w:val="6C3E5F5E"/>
    <w:rsid w:val="6C6E6D39"/>
    <w:rsid w:val="6C851E66"/>
    <w:rsid w:val="6C9053AE"/>
    <w:rsid w:val="6CAB5ABE"/>
    <w:rsid w:val="6CB3BF9D"/>
    <w:rsid w:val="6CC6920A"/>
    <w:rsid w:val="6CE6FB6A"/>
    <w:rsid w:val="6D0A7E3E"/>
    <w:rsid w:val="6D0B242D"/>
    <w:rsid w:val="6D2F1D4E"/>
    <w:rsid w:val="6D404904"/>
    <w:rsid w:val="6D4C1322"/>
    <w:rsid w:val="6D68F3D1"/>
    <w:rsid w:val="6D792E08"/>
    <w:rsid w:val="6D8343C1"/>
    <w:rsid w:val="6DE87710"/>
    <w:rsid w:val="6DF58C16"/>
    <w:rsid w:val="6DF5E8B5"/>
    <w:rsid w:val="6E0B29FF"/>
    <w:rsid w:val="6E0E6B29"/>
    <w:rsid w:val="6E1F168D"/>
    <w:rsid w:val="6E2FDF9D"/>
    <w:rsid w:val="6E30CC12"/>
    <w:rsid w:val="6E4EC31F"/>
    <w:rsid w:val="6E6417A5"/>
    <w:rsid w:val="6E72304C"/>
    <w:rsid w:val="6E7FFE79"/>
    <w:rsid w:val="6E9DE72F"/>
    <w:rsid w:val="6EAF1668"/>
    <w:rsid w:val="6EE2E386"/>
    <w:rsid w:val="6F1A2520"/>
    <w:rsid w:val="6F374B79"/>
    <w:rsid w:val="6F3AEAA2"/>
    <w:rsid w:val="6F6D241E"/>
    <w:rsid w:val="6F7B5331"/>
    <w:rsid w:val="6F8A770D"/>
    <w:rsid w:val="6FB65E5C"/>
    <w:rsid w:val="6FC9CCC0"/>
    <w:rsid w:val="6FFBFEE9"/>
    <w:rsid w:val="6FFF8C70"/>
    <w:rsid w:val="70166EED"/>
    <w:rsid w:val="701F40CD"/>
    <w:rsid w:val="702F5C8E"/>
    <w:rsid w:val="70320D0F"/>
    <w:rsid w:val="70672A46"/>
    <w:rsid w:val="706D233E"/>
    <w:rsid w:val="70778203"/>
    <w:rsid w:val="707C7AF6"/>
    <w:rsid w:val="708B8080"/>
    <w:rsid w:val="708BF464"/>
    <w:rsid w:val="70DA6E85"/>
    <w:rsid w:val="70DF524F"/>
    <w:rsid w:val="70E632A7"/>
    <w:rsid w:val="7116DB54"/>
    <w:rsid w:val="711D8146"/>
    <w:rsid w:val="7150D11D"/>
    <w:rsid w:val="715C9C71"/>
    <w:rsid w:val="716C654A"/>
    <w:rsid w:val="71B94BDC"/>
    <w:rsid w:val="71D292C3"/>
    <w:rsid w:val="71D4D7A1"/>
    <w:rsid w:val="71E92635"/>
    <w:rsid w:val="71EB60A6"/>
    <w:rsid w:val="71FADA1A"/>
    <w:rsid w:val="7208A417"/>
    <w:rsid w:val="721105DD"/>
    <w:rsid w:val="721ECBE6"/>
    <w:rsid w:val="7223F49B"/>
    <w:rsid w:val="722E60D1"/>
    <w:rsid w:val="72349563"/>
    <w:rsid w:val="723962C8"/>
    <w:rsid w:val="724AE505"/>
    <w:rsid w:val="725BBF92"/>
    <w:rsid w:val="727DBC0F"/>
    <w:rsid w:val="7291925C"/>
    <w:rsid w:val="72A84E63"/>
    <w:rsid w:val="72B4B481"/>
    <w:rsid w:val="72BB9999"/>
    <w:rsid w:val="72C1C2DA"/>
    <w:rsid w:val="72C467E2"/>
    <w:rsid w:val="72C47184"/>
    <w:rsid w:val="72CDB62D"/>
    <w:rsid w:val="730AB3F5"/>
    <w:rsid w:val="7321A210"/>
    <w:rsid w:val="735F167B"/>
    <w:rsid w:val="73659687"/>
    <w:rsid w:val="7366BDA2"/>
    <w:rsid w:val="737431AD"/>
    <w:rsid w:val="7381A0B2"/>
    <w:rsid w:val="7382BEE9"/>
    <w:rsid w:val="7384876C"/>
    <w:rsid w:val="73BD62E2"/>
    <w:rsid w:val="73F39AAF"/>
    <w:rsid w:val="740552FF"/>
    <w:rsid w:val="740C39D9"/>
    <w:rsid w:val="7431561F"/>
    <w:rsid w:val="748DA2C5"/>
    <w:rsid w:val="7499C04F"/>
    <w:rsid w:val="74A3644A"/>
    <w:rsid w:val="74C53C2B"/>
    <w:rsid w:val="74D5C9BC"/>
    <w:rsid w:val="74DD6061"/>
    <w:rsid w:val="7524080F"/>
    <w:rsid w:val="75309ACD"/>
    <w:rsid w:val="7544294D"/>
    <w:rsid w:val="7559FC5A"/>
    <w:rsid w:val="7569B832"/>
    <w:rsid w:val="756A1B5C"/>
    <w:rsid w:val="7576A73E"/>
    <w:rsid w:val="75867762"/>
    <w:rsid w:val="7598CE97"/>
    <w:rsid w:val="759A70EA"/>
    <w:rsid w:val="75A1B8D9"/>
    <w:rsid w:val="75AA8070"/>
    <w:rsid w:val="75B93B71"/>
    <w:rsid w:val="75B9D1FC"/>
    <w:rsid w:val="762CE9D0"/>
    <w:rsid w:val="764E9093"/>
    <w:rsid w:val="766477E5"/>
    <w:rsid w:val="768387E1"/>
    <w:rsid w:val="76894B24"/>
    <w:rsid w:val="768FD1F0"/>
    <w:rsid w:val="76907815"/>
    <w:rsid w:val="76926BE9"/>
    <w:rsid w:val="7699E66A"/>
    <w:rsid w:val="769F9F52"/>
    <w:rsid w:val="76BD2F19"/>
    <w:rsid w:val="76C73C5B"/>
    <w:rsid w:val="76D86E7B"/>
    <w:rsid w:val="770B0237"/>
    <w:rsid w:val="77246E70"/>
    <w:rsid w:val="77326950"/>
    <w:rsid w:val="7749B23E"/>
    <w:rsid w:val="7769974D"/>
    <w:rsid w:val="77879DA4"/>
    <w:rsid w:val="778FAF01"/>
    <w:rsid w:val="77924337"/>
    <w:rsid w:val="77BAA1B6"/>
    <w:rsid w:val="77C3DE9B"/>
    <w:rsid w:val="77D16D78"/>
    <w:rsid w:val="77E352EE"/>
    <w:rsid w:val="77F5714B"/>
    <w:rsid w:val="780BFC61"/>
    <w:rsid w:val="78178466"/>
    <w:rsid w:val="782650B3"/>
    <w:rsid w:val="782C03B4"/>
    <w:rsid w:val="783C1903"/>
    <w:rsid w:val="7873A341"/>
    <w:rsid w:val="787F1DB7"/>
    <w:rsid w:val="788EE74C"/>
    <w:rsid w:val="7899A292"/>
    <w:rsid w:val="78ACC7DE"/>
    <w:rsid w:val="78BAB1AB"/>
    <w:rsid w:val="78C50751"/>
    <w:rsid w:val="78E537C6"/>
    <w:rsid w:val="78F43DB5"/>
    <w:rsid w:val="79197772"/>
    <w:rsid w:val="7942CB58"/>
    <w:rsid w:val="795DDD06"/>
    <w:rsid w:val="797AB658"/>
    <w:rsid w:val="79D8424E"/>
    <w:rsid w:val="79DFD6D9"/>
    <w:rsid w:val="79E7D43A"/>
    <w:rsid w:val="7A109474"/>
    <w:rsid w:val="7A1C3CE2"/>
    <w:rsid w:val="7A28DC8D"/>
    <w:rsid w:val="7A38AD0C"/>
    <w:rsid w:val="7A478DFE"/>
    <w:rsid w:val="7A5B93F1"/>
    <w:rsid w:val="7A5FDF7F"/>
    <w:rsid w:val="7A6941C0"/>
    <w:rsid w:val="7A72939B"/>
    <w:rsid w:val="7A868BE9"/>
    <w:rsid w:val="7A957F08"/>
    <w:rsid w:val="7AAC42F7"/>
    <w:rsid w:val="7AC34CC1"/>
    <w:rsid w:val="7ACF1D33"/>
    <w:rsid w:val="7AE72A4D"/>
    <w:rsid w:val="7AED2051"/>
    <w:rsid w:val="7AFFC334"/>
    <w:rsid w:val="7B00CA4A"/>
    <w:rsid w:val="7B12665F"/>
    <w:rsid w:val="7B250F73"/>
    <w:rsid w:val="7B28290F"/>
    <w:rsid w:val="7B4DC336"/>
    <w:rsid w:val="7BA20BF9"/>
    <w:rsid w:val="7BBFD533"/>
    <w:rsid w:val="7BC8467F"/>
    <w:rsid w:val="7BD16750"/>
    <w:rsid w:val="7BD1E564"/>
    <w:rsid w:val="7BE94AFD"/>
    <w:rsid w:val="7BF21DBF"/>
    <w:rsid w:val="7C109D7D"/>
    <w:rsid w:val="7C2256C5"/>
    <w:rsid w:val="7C3EA86F"/>
    <w:rsid w:val="7C5AB1B7"/>
    <w:rsid w:val="7C65FDE3"/>
    <w:rsid w:val="7C6AC9E9"/>
    <w:rsid w:val="7C6F2C18"/>
    <w:rsid w:val="7C76D6C8"/>
    <w:rsid w:val="7C86FEF6"/>
    <w:rsid w:val="7C8D5004"/>
    <w:rsid w:val="7C94B1BB"/>
    <w:rsid w:val="7C98C24F"/>
    <w:rsid w:val="7CAFF479"/>
    <w:rsid w:val="7CED7878"/>
    <w:rsid w:val="7CFC7152"/>
    <w:rsid w:val="7CFD3F4B"/>
    <w:rsid w:val="7D173DB3"/>
    <w:rsid w:val="7D559DF5"/>
    <w:rsid w:val="7D624FFC"/>
    <w:rsid w:val="7D6A64E1"/>
    <w:rsid w:val="7D803E6B"/>
    <w:rsid w:val="7D8145E9"/>
    <w:rsid w:val="7D86B0E1"/>
    <w:rsid w:val="7D949165"/>
    <w:rsid w:val="7DA446F6"/>
    <w:rsid w:val="7DA51D63"/>
    <w:rsid w:val="7DAD8E9B"/>
    <w:rsid w:val="7DB8DEB2"/>
    <w:rsid w:val="7DDF954D"/>
    <w:rsid w:val="7DE6514B"/>
    <w:rsid w:val="7DF47983"/>
    <w:rsid w:val="7E01A504"/>
    <w:rsid w:val="7E039EA5"/>
    <w:rsid w:val="7E149D52"/>
    <w:rsid w:val="7E3EF947"/>
    <w:rsid w:val="7E4D3EC6"/>
    <w:rsid w:val="7E5DF25C"/>
    <w:rsid w:val="7E67324A"/>
    <w:rsid w:val="7E7E566B"/>
    <w:rsid w:val="7E82B653"/>
    <w:rsid w:val="7E998E76"/>
    <w:rsid w:val="7EA48175"/>
    <w:rsid w:val="7ECB75C6"/>
    <w:rsid w:val="7F1A6727"/>
    <w:rsid w:val="7F3F5EDB"/>
    <w:rsid w:val="7F49D699"/>
    <w:rsid w:val="7F5AF8B2"/>
    <w:rsid w:val="7F6A489D"/>
    <w:rsid w:val="7F6C775D"/>
    <w:rsid w:val="7F82C949"/>
    <w:rsid w:val="7F851BFF"/>
    <w:rsid w:val="7FE58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CB2B2"/>
  <w15:chartTrackingRefBased/>
  <w15:docId w15:val="{5D786262-1A82-438C-987C-E8BA0FF1D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E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7E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E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E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E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E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E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E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E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E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7E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E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E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E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E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E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E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E3E"/>
    <w:rPr>
      <w:rFonts w:eastAsiaTheme="majorEastAsia" w:cstheme="majorBidi"/>
      <w:color w:val="272727" w:themeColor="text1" w:themeTint="D8"/>
    </w:rPr>
  </w:style>
  <w:style w:type="paragraph" w:styleId="Title">
    <w:name w:val="Title"/>
    <w:basedOn w:val="Normal"/>
    <w:next w:val="Normal"/>
    <w:link w:val="TitleChar"/>
    <w:uiPriority w:val="10"/>
    <w:qFormat/>
    <w:rsid w:val="005E7E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E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E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E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E3E"/>
    <w:pPr>
      <w:spacing w:before="160"/>
      <w:jc w:val="center"/>
    </w:pPr>
    <w:rPr>
      <w:i/>
      <w:iCs/>
      <w:color w:val="404040" w:themeColor="text1" w:themeTint="BF"/>
    </w:rPr>
  </w:style>
  <w:style w:type="character" w:customStyle="1" w:styleId="QuoteChar">
    <w:name w:val="Quote Char"/>
    <w:basedOn w:val="DefaultParagraphFont"/>
    <w:link w:val="Quote"/>
    <w:uiPriority w:val="29"/>
    <w:rsid w:val="005E7E3E"/>
    <w:rPr>
      <w:i/>
      <w:iCs/>
      <w:color w:val="404040" w:themeColor="text1" w:themeTint="BF"/>
    </w:rPr>
  </w:style>
  <w:style w:type="paragraph" w:styleId="ListParagraph">
    <w:name w:val="List Paragraph"/>
    <w:basedOn w:val="Normal"/>
    <w:uiPriority w:val="34"/>
    <w:qFormat/>
    <w:rsid w:val="005E7E3E"/>
    <w:pPr>
      <w:ind w:left="720"/>
      <w:contextualSpacing/>
    </w:pPr>
  </w:style>
  <w:style w:type="character" w:styleId="IntenseEmphasis">
    <w:name w:val="Intense Emphasis"/>
    <w:basedOn w:val="DefaultParagraphFont"/>
    <w:uiPriority w:val="21"/>
    <w:qFormat/>
    <w:rsid w:val="005E7E3E"/>
    <w:rPr>
      <w:i/>
      <w:iCs/>
      <w:color w:val="0F4761" w:themeColor="accent1" w:themeShade="BF"/>
    </w:rPr>
  </w:style>
  <w:style w:type="paragraph" w:styleId="IntenseQuote">
    <w:name w:val="Intense Quote"/>
    <w:basedOn w:val="Normal"/>
    <w:next w:val="Normal"/>
    <w:link w:val="IntenseQuoteChar"/>
    <w:uiPriority w:val="30"/>
    <w:qFormat/>
    <w:rsid w:val="005E7E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E3E"/>
    <w:rPr>
      <w:i/>
      <w:iCs/>
      <w:color w:val="0F4761" w:themeColor="accent1" w:themeShade="BF"/>
    </w:rPr>
  </w:style>
  <w:style w:type="character" w:styleId="IntenseReference">
    <w:name w:val="Intense Reference"/>
    <w:basedOn w:val="DefaultParagraphFont"/>
    <w:uiPriority w:val="32"/>
    <w:qFormat/>
    <w:rsid w:val="005E7E3E"/>
    <w:rPr>
      <w:b/>
      <w:bCs/>
      <w:smallCaps/>
      <w:color w:val="0F4761" w:themeColor="accent1" w:themeShade="BF"/>
      <w:spacing w:val="5"/>
    </w:rPr>
  </w:style>
  <w:style w:type="paragraph" w:customStyle="1" w:styleId="Nornal">
    <w:name w:val="Nornal"/>
    <w:basedOn w:val="Normal"/>
    <w:link w:val="NornalChar"/>
    <w:uiPriority w:val="1"/>
    <w:qFormat/>
    <w:rsid w:val="1B135C9A"/>
    <w:pPr>
      <w:spacing w:line="264" w:lineRule="auto"/>
    </w:pPr>
    <w:rPr>
      <w:rFonts w:eastAsiaTheme="minorEastAsia"/>
      <w:sz w:val="22"/>
      <w:szCs w:val="22"/>
    </w:rPr>
  </w:style>
  <w:style w:type="character" w:customStyle="1" w:styleId="NornalChar">
    <w:name w:val="Nornal Char"/>
    <w:basedOn w:val="DefaultParagraphFont"/>
    <w:link w:val="Nornal"/>
    <w:uiPriority w:val="1"/>
    <w:rsid w:val="1B135C9A"/>
    <w:rPr>
      <w:rFonts w:asciiTheme="minorHAnsi" w:eastAsiaTheme="minorEastAsia" w:hAnsiTheme="minorHAnsi" w:cstheme="minorBidi"/>
      <w:sz w:val="22"/>
      <w:szCs w:val="22"/>
    </w:rPr>
  </w:style>
  <w:style w:type="paragraph" w:customStyle="1" w:styleId="Listparag">
    <w:name w:val="List parag"/>
    <w:basedOn w:val="Normal"/>
    <w:link w:val="ListparagChar"/>
    <w:uiPriority w:val="1"/>
    <w:qFormat/>
    <w:rsid w:val="11324701"/>
    <w:pPr>
      <w:spacing w:after="120" w:line="264" w:lineRule="auto"/>
    </w:pPr>
    <w:rPr>
      <w:rFonts w:eastAsiaTheme="minorEastAsia"/>
      <w:color w:val="000000" w:themeColor="text1"/>
      <w:sz w:val="22"/>
      <w:szCs w:val="22"/>
      <w:lang w:eastAsia="en-GB"/>
    </w:rPr>
  </w:style>
  <w:style w:type="character" w:customStyle="1" w:styleId="ListparagChar">
    <w:name w:val="List parag Char"/>
    <w:basedOn w:val="DefaultParagraphFont"/>
    <w:link w:val="Listparag"/>
    <w:uiPriority w:val="1"/>
    <w:rsid w:val="11324701"/>
    <w:rPr>
      <w:rFonts w:asciiTheme="minorHAnsi" w:eastAsiaTheme="minorEastAsia" w:hAnsiTheme="minorHAnsi" w:cstheme="minorBidi"/>
      <w:color w:val="000000" w:themeColor="text1"/>
      <w:sz w:val="22"/>
      <w:szCs w:val="22"/>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606A7E8E"/>
    <w:rPr>
      <w:color w:val="467886"/>
      <w:u w:val="single"/>
    </w:rPr>
  </w:style>
  <w:style w:type="paragraph" w:styleId="NoSpacing">
    <w:name w:val="No Spacing"/>
    <w:uiPriority w:val="1"/>
    <w:qFormat/>
    <w:rsid w:val="606A7E8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cipd.org/uk/knowledge/guides/five-actions-fostering-inclusion/" TargetMode="External"/><Relationship Id="rId3" Type="http://schemas.openxmlformats.org/officeDocument/2006/relationships/settings" Target="settings.xml"/><Relationship Id="rId21" Type="http://schemas.openxmlformats.org/officeDocument/2006/relationships/hyperlink" Target="https://www.college.police.uk/ethics/code-of-ethics"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bbc.co.uk/ethics/introduction/duty_1.shtml" TargetMode="External"/><Relationship Id="rId33" Type="http://schemas.openxmlformats.org/officeDocument/2006/relationships/hyperlink" Target="https://www.cipd.org/uk/the-people-profession/the-profession-map/"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www.hr-inform.co.uk/police" TargetMode="External"/><Relationship Id="rId29" Type="http://schemas.openxmlformats.org/officeDocument/2006/relationships/hyperlink" Target="https://www.npcc.police.uk/careers/police-staff-week-of-celebration-and-recognition/hr-recruitment-and-welfare" TargetMode="External"/><Relationship Id="rId1" Type="http://schemas.openxmlformats.org/officeDocument/2006/relationships/numbering" Target="numbering.xml"/><Relationship Id="rId6" Type="http://schemas.openxmlformats.org/officeDocument/2006/relationships/hyperlink" Target="https://www.bitesizelearning.co.uk/training-courses/management/motivating-others" TargetMode="External"/><Relationship Id="rId11" Type="http://schemas.openxmlformats.org/officeDocument/2006/relationships/image" Target="media/image6.png"/><Relationship Id="rId24" Type="http://schemas.openxmlformats.org/officeDocument/2006/relationships/hyperlink" Target="https://www.cipd.org/uk/knowledge/factsheets/ethics-role-hr-factsheet/" TargetMode="External"/><Relationship Id="rId32" Type="http://schemas.openxmlformats.org/officeDocument/2006/relationships/hyperlink" Target="https://www.cipd.org/uk/knowledge/reports/people-profession-2030-future-trends/"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gov.uk/government/publications/whistleblowing-guidance-and-code-of-practice-for-employers" TargetMode="External"/><Relationship Id="rId28" Type="http://schemas.openxmlformats.org/officeDocument/2006/relationships/hyperlink" Target="https://www.hrmagazine.co.uk/content/news/hr-needs-to-be-the-function-that-champions-employee-voice-in-the-organisation-says-bae-systems-hrd/" TargetMode="External"/><Relationship Id="rId10" Type="http://schemas.openxmlformats.org/officeDocument/2006/relationships/image" Target="media/image5.png"/><Relationship Id="rId19" Type="http://schemas.openxmlformats.org/officeDocument/2006/relationships/hyperlink" Target="https://www.peoplemanagement.co.uk/article/1887107/hr-leadership-drive-growth-productivity" TargetMode="External"/><Relationship Id="rId31" Type="http://schemas.openxmlformats.org/officeDocument/2006/relationships/hyperlink" Target="https://www.bitesizelearning.co.uk/resources/maslows-hierarchy-of-needs-theory"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college.police.uk/ethics/code-of-ethics" TargetMode="External"/><Relationship Id="rId27" Type="http://schemas.openxmlformats.org/officeDocument/2006/relationships/hyperlink" Target="https://positivepsychology.com/appreciative-inquiry-questions/" TargetMode="External"/><Relationship Id="rId30" Type="http://schemas.openxmlformats.org/officeDocument/2006/relationships/hyperlink" Target="https://blog.proactioninternational.com/en/how-self-determination-theory-enhance-employee-motivation" TargetMode="External"/><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5072</Words>
  <Characters>28913</Characters>
  <Application>Microsoft Office Word</Application>
  <DocSecurity>4</DocSecurity>
  <Lines>240</Lines>
  <Paragraphs>67</Paragraphs>
  <ScaleCrop>false</ScaleCrop>
  <Company/>
  <LinksUpToDate>false</LinksUpToDate>
  <CharactersWithSpaces>33918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Whitmarsh</dc:creator>
  <cp:keywords/>
  <dc:description/>
  <cp:lastModifiedBy>James Moore</cp:lastModifiedBy>
  <cp:revision>2</cp:revision>
  <dcterms:created xsi:type="dcterms:W3CDTF">2025-04-14T11:26:00Z</dcterms:created>
  <dcterms:modified xsi:type="dcterms:W3CDTF">2025-04-14T11:26:00Z</dcterms:modified>
</cp:coreProperties>
</file>