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66A27" w14:textId="417CC6BA" w:rsidR="00846F98" w:rsidRDefault="00393270" w:rsidP="00393270">
      <w:pPr>
        <w:jc w:val="center"/>
        <w:rPr>
          <w:rFonts w:ascii="Arial" w:hAnsi="Arial" w:cs="Arial"/>
          <w:sz w:val="22"/>
          <w:szCs w:val="22"/>
        </w:rPr>
      </w:pPr>
      <w:r>
        <w:rPr>
          <w:rFonts w:ascii="Arial" w:hAnsi="Arial" w:cs="Arial"/>
          <w:sz w:val="22"/>
          <w:szCs w:val="22"/>
        </w:rPr>
        <w:t xml:space="preserve">Roxanne </w:t>
      </w:r>
      <w:r w:rsidR="00173AB1">
        <w:rPr>
          <w:rFonts w:ascii="Arial" w:hAnsi="Arial" w:cs="Arial"/>
          <w:sz w:val="22"/>
          <w:szCs w:val="22"/>
        </w:rPr>
        <w:t>F</w:t>
      </w:r>
      <w:r>
        <w:rPr>
          <w:rFonts w:ascii="Arial" w:hAnsi="Arial" w:cs="Arial"/>
          <w:sz w:val="22"/>
          <w:szCs w:val="22"/>
        </w:rPr>
        <w:t>inn</w:t>
      </w:r>
    </w:p>
    <w:p w14:paraId="6AE091FA" w14:textId="444D1DCE" w:rsidR="00173AB1" w:rsidRDefault="00173AB1" w:rsidP="00393270">
      <w:pPr>
        <w:jc w:val="center"/>
        <w:rPr>
          <w:rFonts w:ascii="Arial" w:hAnsi="Arial" w:cs="Arial"/>
          <w:sz w:val="22"/>
          <w:szCs w:val="22"/>
        </w:rPr>
      </w:pPr>
    </w:p>
    <w:p w14:paraId="5D7D3696" w14:textId="77777777" w:rsidR="00173AB1" w:rsidRDefault="00173AB1" w:rsidP="00393270">
      <w:pPr>
        <w:jc w:val="center"/>
        <w:rPr>
          <w:rFonts w:ascii="Arial" w:hAnsi="Arial" w:cs="Arial"/>
          <w:sz w:val="22"/>
          <w:szCs w:val="22"/>
        </w:rPr>
      </w:pPr>
    </w:p>
    <w:p w14:paraId="7632B556" w14:textId="27A3EEA9" w:rsidR="00393270" w:rsidRDefault="00393270" w:rsidP="00393270">
      <w:pPr>
        <w:jc w:val="center"/>
        <w:rPr>
          <w:rFonts w:ascii="Arial" w:hAnsi="Arial" w:cs="Arial"/>
          <w:sz w:val="22"/>
          <w:szCs w:val="22"/>
        </w:rPr>
      </w:pPr>
      <w:r>
        <w:rPr>
          <w:rFonts w:ascii="Arial" w:hAnsi="Arial" w:cs="Arial"/>
          <w:sz w:val="22"/>
          <w:szCs w:val="22"/>
        </w:rPr>
        <w:t>2121653</w:t>
      </w:r>
    </w:p>
    <w:p w14:paraId="57079EE3" w14:textId="5A674DF8" w:rsidR="00173AB1" w:rsidRDefault="00173AB1" w:rsidP="00393270">
      <w:pPr>
        <w:jc w:val="center"/>
        <w:rPr>
          <w:rFonts w:ascii="Arial" w:hAnsi="Arial" w:cs="Arial"/>
          <w:sz w:val="22"/>
          <w:szCs w:val="22"/>
        </w:rPr>
      </w:pPr>
    </w:p>
    <w:p w14:paraId="48270553" w14:textId="1162E7CA" w:rsidR="00173AB1" w:rsidRDefault="00173AB1" w:rsidP="00393270">
      <w:pPr>
        <w:jc w:val="center"/>
        <w:rPr>
          <w:rFonts w:ascii="Arial" w:hAnsi="Arial" w:cs="Arial"/>
          <w:sz w:val="22"/>
          <w:szCs w:val="22"/>
        </w:rPr>
      </w:pPr>
    </w:p>
    <w:p w14:paraId="1A62FCE3" w14:textId="78BE511A" w:rsidR="00EA1BAA" w:rsidRDefault="00042416" w:rsidP="00393270">
      <w:pPr>
        <w:jc w:val="center"/>
        <w:rPr>
          <w:rFonts w:ascii="Arial" w:hAnsi="Arial" w:cs="Arial"/>
          <w:sz w:val="22"/>
          <w:szCs w:val="22"/>
        </w:rPr>
      </w:pPr>
      <w:r>
        <w:rPr>
          <w:rFonts w:ascii="Arial" w:hAnsi="Arial" w:cs="Arial"/>
          <w:sz w:val="22"/>
          <w:szCs w:val="22"/>
        </w:rPr>
        <w:t>BMSW4004</w:t>
      </w:r>
      <w:r w:rsidR="00446824">
        <w:rPr>
          <w:rFonts w:ascii="Arial" w:hAnsi="Arial" w:cs="Arial"/>
          <w:sz w:val="22"/>
          <w:szCs w:val="22"/>
        </w:rPr>
        <w:t>_BIRM</w:t>
      </w:r>
    </w:p>
    <w:p w14:paraId="383A3F77" w14:textId="44F67B32" w:rsidR="00446824" w:rsidRDefault="00446824" w:rsidP="00393270">
      <w:pPr>
        <w:jc w:val="center"/>
        <w:rPr>
          <w:rFonts w:ascii="Arial" w:hAnsi="Arial" w:cs="Arial"/>
          <w:sz w:val="22"/>
          <w:szCs w:val="22"/>
        </w:rPr>
      </w:pPr>
    </w:p>
    <w:p w14:paraId="3EE0FDB6" w14:textId="77777777" w:rsidR="00F06DB3" w:rsidRDefault="00F06DB3" w:rsidP="00393270">
      <w:pPr>
        <w:jc w:val="center"/>
        <w:rPr>
          <w:rFonts w:ascii="Arial" w:hAnsi="Arial" w:cs="Arial"/>
          <w:sz w:val="22"/>
          <w:szCs w:val="22"/>
        </w:rPr>
      </w:pPr>
    </w:p>
    <w:p w14:paraId="2C16FB12" w14:textId="2B527F38" w:rsidR="00446824" w:rsidRDefault="00446824" w:rsidP="00393270">
      <w:pPr>
        <w:jc w:val="center"/>
        <w:rPr>
          <w:rFonts w:ascii="Arial" w:hAnsi="Arial" w:cs="Arial"/>
          <w:sz w:val="22"/>
          <w:szCs w:val="22"/>
        </w:rPr>
      </w:pPr>
      <w:r>
        <w:rPr>
          <w:rFonts w:ascii="Arial" w:hAnsi="Arial" w:cs="Arial"/>
          <w:sz w:val="22"/>
          <w:szCs w:val="22"/>
        </w:rPr>
        <w:t>Problem solving</w:t>
      </w:r>
      <w:r w:rsidR="00F06DB3">
        <w:rPr>
          <w:rFonts w:ascii="Arial" w:hAnsi="Arial" w:cs="Arial"/>
          <w:sz w:val="22"/>
          <w:szCs w:val="22"/>
        </w:rPr>
        <w:t xml:space="preserve"> and decision making.</w:t>
      </w:r>
    </w:p>
    <w:p w14:paraId="16E74D7B" w14:textId="42941BC2" w:rsidR="00F06DB3" w:rsidRDefault="00F06DB3" w:rsidP="00393270">
      <w:pPr>
        <w:jc w:val="center"/>
        <w:rPr>
          <w:rFonts w:ascii="Arial" w:hAnsi="Arial" w:cs="Arial"/>
          <w:sz w:val="22"/>
          <w:szCs w:val="22"/>
        </w:rPr>
      </w:pPr>
    </w:p>
    <w:p w14:paraId="46F9C488" w14:textId="76F57430" w:rsidR="00F06DB3" w:rsidRDefault="00F06DB3" w:rsidP="00393270">
      <w:pPr>
        <w:jc w:val="center"/>
        <w:rPr>
          <w:rFonts w:ascii="Arial" w:hAnsi="Arial" w:cs="Arial"/>
          <w:sz w:val="22"/>
          <w:szCs w:val="22"/>
        </w:rPr>
      </w:pPr>
    </w:p>
    <w:p w14:paraId="41774D06" w14:textId="78254164" w:rsidR="00F06DB3" w:rsidRDefault="00F06DB3" w:rsidP="00393270">
      <w:pPr>
        <w:jc w:val="center"/>
        <w:rPr>
          <w:rFonts w:ascii="Arial" w:hAnsi="Arial" w:cs="Arial"/>
          <w:sz w:val="22"/>
          <w:szCs w:val="22"/>
        </w:rPr>
      </w:pPr>
      <w:r>
        <w:rPr>
          <w:rFonts w:ascii="Arial" w:hAnsi="Arial" w:cs="Arial"/>
          <w:sz w:val="22"/>
          <w:szCs w:val="22"/>
        </w:rPr>
        <w:t>Julius</w:t>
      </w:r>
      <w:r w:rsidR="0026166F">
        <w:rPr>
          <w:rFonts w:ascii="Arial" w:hAnsi="Arial" w:cs="Arial"/>
          <w:sz w:val="22"/>
          <w:szCs w:val="22"/>
        </w:rPr>
        <w:t xml:space="preserve"> </w:t>
      </w:r>
      <w:proofErr w:type="spellStart"/>
      <w:r w:rsidR="0026166F">
        <w:rPr>
          <w:rFonts w:ascii="Arial" w:hAnsi="Arial" w:cs="Arial"/>
          <w:sz w:val="22"/>
          <w:szCs w:val="22"/>
        </w:rPr>
        <w:t>Azasoo</w:t>
      </w:r>
      <w:proofErr w:type="spellEnd"/>
    </w:p>
    <w:p w14:paraId="484A982E" w14:textId="70BD0A7A" w:rsidR="0026166F" w:rsidRDefault="0026166F" w:rsidP="00393270">
      <w:pPr>
        <w:jc w:val="center"/>
        <w:rPr>
          <w:rFonts w:ascii="Arial" w:hAnsi="Arial" w:cs="Arial"/>
          <w:sz w:val="22"/>
          <w:szCs w:val="22"/>
        </w:rPr>
      </w:pPr>
    </w:p>
    <w:p w14:paraId="1F47EE7F" w14:textId="25954180" w:rsidR="0026166F" w:rsidRDefault="0026166F" w:rsidP="00393270">
      <w:pPr>
        <w:jc w:val="center"/>
        <w:rPr>
          <w:rFonts w:ascii="Arial" w:hAnsi="Arial" w:cs="Arial"/>
          <w:sz w:val="22"/>
          <w:szCs w:val="22"/>
        </w:rPr>
      </w:pPr>
    </w:p>
    <w:p w14:paraId="69FE8A4A" w14:textId="5F749152" w:rsidR="0026166F" w:rsidRDefault="0026166F" w:rsidP="00393270">
      <w:pPr>
        <w:jc w:val="center"/>
        <w:rPr>
          <w:rFonts w:ascii="Arial" w:hAnsi="Arial" w:cs="Arial"/>
          <w:sz w:val="22"/>
          <w:szCs w:val="22"/>
        </w:rPr>
      </w:pPr>
    </w:p>
    <w:p w14:paraId="15F7E5FC" w14:textId="623EBD4D" w:rsidR="006A434F" w:rsidRDefault="006A434F" w:rsidP="00393270">
      <w:pPr>
        <w:jc w:val="center"/>
        <w:rPr>
          <w:rFonts w:ascii="Arial" w:hAnsi="Arial" w:cs="Arial"/>
          <w:sz w:val="22"/>
          <w:szCs w:val="22"/>
        </w:rPr>
      </w:pPr>
    </w:p>
    <w:p w14:paraId="1BF11B20" w14:textId="0BAA6089" w:rsidR="006A434F" w:rsidRDefault="006A434F" w:rsidP="00393270">
      <w:pPr>
        <w:jc w:val="center"/>
        <w:rPr>
          <w:rFonts w:ascii="Arial" w:hAnsi="Arial" w:cs="Arial"/>
          <w:sz w:val="22"/>
          <w:szCs w:val="22"/>
        </w:rPr>
      </w:pPr>
    </w:p>
    <w:p w14:paraId="22462D4E" w14:textId="7944D263" w:rsidR="006A434F" w:rsidRDefault="006A434F" w:rsidP="00393270">
      <w:pPr>
        <w:jc w:val="center"/>
        <w:rPr>
          <w:rFonts w:ascii="Arial" w:hAnsi="Arial" w:cs="Arial"/>
          <w:sz w:val="22"/>
          <w:szCs w:val="22"/>
        </w:rPr>
      </w:pPr>
    </w:p>
    <w:p w14:paraId="604823FD" w14:textId="4A997CD9" w:rsidR="006A434F" w:rsidRDefault="006A434F" w:rsidP="00393270">
      <w:pPr>
        <w:jc w:val="center"/>
        <w:rPr>
          <w:rFonts w:ascii="Arial" w:hAnsi="Arial" w:cs="Arial"/>
          <w:sz w:val="22"/>
          <w:szCs w:val="22"/>
        </w:rPr>
      </w:pPr>
    </w:p>
    <w:p w14:paraId="7D5765CC" w14:textId="1CE94291" w:rsidR="006A434F" w:rsidRDefault="006A434F" w:rsidP="00393270">
      <w:pPr>
        <w:jc w:val="center"/>
        <w:rPr>
          <w:rFonts w:ascii="Arial" w:hAnsi="Arial" w:cs="Arial"/>
          <w:sz w:val="22"/>
          <w:szCs w:val="22"/>
        </w:rPr>
      </w:pPr>
    </w:p>
    <w:p w14:paraId="3BAB671A" w14:textId="399F33A7" w:rsidR="006A434F" w:rsidRDefault="006A434F" w:rsidP="00393270">
      <w:pPr>
        <w:jc w:val="center"/>
        <w:rPr>
          <w:rFonts w:ascii="Arial" w:hAnsi="Arial" w:cs="Arial"/>
          <w:sz w:val="22"/>
          <w:szCs w:val="22"/>
        </w:rPr>
      </w:pPr>
    </w:p>
    <w:p w14:paraId="2B8D5407" w14:textId="67DD5985" w:rsidR="006A434F" w:rsidRDefault="006A434F" w:rsidP="00393270">
      <w:pPr>
        <w:jc w:val="center"/>
        <w:rPr>
          <w:rFonts w:ascii="Arial" w:hAnsi="Arial" w:cs="Arial"/>
          <w:sz w:val="22"/>
          <w:szCs w:val="22"/>
        </w:rPr>
      </w:pPr>
    </w:p>
    <w:p w14:paraId="31C0405F" w14:textId="37725C6C" w:rsidR="006A434F" w:rsidRDefault="006A434F" w:rsidP="00393270">
      <w:pPr>
        <w:jc w:val="center"/>
        <w:rPr>
          <w:rFonts w:ascii="Arial" w:hAnsi="Arial" w:cs="Arial"/>
          <w:sz w:val="22"/>
          <w:szCs w:val="22"/>
        </w:rPr>
      </w:pPr>
    </w:p>
    <w:p w14:paraId="395061E4" w14:textId="5BC84CAE" w:rsidR="006A434F" w:rsidRDefault="006A434F" w:rsidP="00393270">
      <w:pPr>
        <w:jc w:val="center"/>
        <w:rPr>
          <w:rFonts w:ascii="Arial" w:hAnsi="Arial" w:cs="Arial"/>
          <w:sz w:val="22"/>
          <w:szCs w:val="22"/>
        </w:rPr>
      </w:pPr>
    </w:p>
    <w:p w14:paraId="2E329BC9" w14:textId="668F2910" w:rsidR="006A434F" w:rsidRDefault="006A434F" w:rsidP="00393270">
      <w:pPr>
        <w:jc w:val="center"/>
        <w:rPr>
          <w:rFonts w:ascii="Arial" w:hAnsi="Arial" w:cs="Arial"/>
          <w:sz w:val="22"/>
          <w:szCs w:val="22"/>
        </w:rPr>
      </w:pPr>
    </w:p>
    <w:p w14:paraId="1D2729C0" w14:textId="0279638D" w:rsidR="006A434F" w:rsidRDefault="006A434F" w:rsidP="00393270">
      <w:pPr>
        <w:jc w:val="center"/>
        <w:rPr>
          <w:rFonts w:ascii="Arial" w:hAnsi="Arial" w:cs="Arial"/>
          <w:sz w:val="22"/>
          <w:szCs w:val="22"/>
        </w:rPr>
      </w:pPr>
    </w:p>
    <w:p w14:paraId="05ECBF90" w14:textId="667DB8A6" w:rsidR="006A434F" w:rsidRDefault="006A434F" w:rsidP="00393270">
      <w:pPr>
        <w:jc w:val="center"/>
        <w:rPr>
          <w:rFonts w:ascii="Arial" w:hAnsi="Arial" w:cs="Arial"/>
          <w:sz w:val="22"/>
          <w:szCs w:val="22"/>
        </w:rPr>
      </w:pPr>
    </w:p>
    <w:p w14:paraId="0021B821" w14:textId="28A16989" w:rsidR="006A434F" w:rsidRDefault="006A434F" w:rsidP="00393270">
      <w:pPr>
        <w:jc w:val="center"/>
        <w:rPr>
          <w:rFonts w:ascii="Arial" w:hAnsi="Arial" w:cs="Arial"/>
          <w:sz w:val="22"/>
          <w:szCs w:val="22"/>
        </w:rPr>
      </w:pPr>
    </w:p>
    <w:p w14:paraId="535A724E" w14:textId="4FDFF1C7" w:rsidR="006A434F" w:rsidRDefault="006A434F" w:rsidP="00393270">
      <w:pPr>
        <w:jc w:val="center"/>
        <w:rPr>
          <w:rFonts w:ascii="Arial" w:hAnsi="Arial" w:cs="Arial"/>
          <w:sz w:val="22"/>
          <w:szCs w:val="22"/>
        </w:rPr>
      </w:pPr>
    </w:p>
    <w:p w14:paraId="5D4B3828" w14:textId="29B640B5" w:rsidR="006A434F" w:rsidRDefault="006A434F" w:rsidP="00393270">
      <w:pPr>
        <w:jc w:val="center"/>
        <w:rPr>
          <w:rFonts w:ascii="Arial" w:hAnsi="Arial" w:cs="Arial"/>
          <w:sz w:val="22"/>
          <w:szCs w:val="22"/>
        </w:rPr>
      </w:pPr>
    </w:p>
    <w:p w14:paraId="4FDD21FD" w14:textId="716DD6A0" w:rsidR="006A434F" w:rsidRDefault="006A434F" w:rsidP="00393270">
      <w:pPr>
        <w:jc w:val="center"/>
        <w:rPr>
          <w:rFonts w:ascii="Arial" w:hAnsi="Arial" w:cs="Arial"/>
          <w:sz w:val="22"/>
          <w:szCs w:val="22"/>
        </w:rPr>
      </w:pPr>
    </w:p>
    <w:p w14:paraId="1DCFB1A9" w14:textId="43DF6BD9" w:rsidR="006A434F" w:rsidRDefault="006A434F" w:rsidP="00393270">
      <w:pPr>
        <w:jc w:val="center"/>
        <w:rPr>
          <w:rFonts w:ascii="Arial" w:hAnsi="Arial" w:cs="Arial"/>
          <w:sz w:val="22"/>
          <w:szCs w:val="22"/>
        </w:rPr>
      </w:pPr>
    </w:p>
    <w:p w14:paraId="6D393A4C" w14:textId="477E66FA" w:rsidR="006A434F" w:rsidRDefault="006A434F" w:rsidP="00393270">
      <w:pPr>
        <w:jc w:val="center"/>
        <w:rPr>
          <w:rFonts w:ascii="Arial" w:hAnsi="Arial" w:cs="Arial"/>
          <w:sz w:val="22"/>
          <w:szCs w:val="22"/>
        </w:rPr>
      </w:pPr>
    </w:p>
    <w:p w14:paraId="574157EA" w14:textId="00D696B6" w:rsidR="006A434F" w:rsidRDefault="006A434F" w:rsidP="00393270">
      <w:pPr>
        <w:jc w:val="center"/>
        <w:rPr>
          <w:rFonts w:ascii="Arial" w:hAnsi="Arial" w:cs="Arial"/>
          <w:sz w:val="22"/>
          <w:szCs w:val="22"/>
        </w:rPr>
      </w:pPr>
    </w:p>
    <w:p w14:paraId="43606A68" w14:textId="64DEEAA7" w:rsidR="006A434F" w:rsidRDefault="006A434F" w:rsidP="00393270">
      <w:pPr>
        <w:jc w:val="center"/>
        <w:rPr>
          <w:rFonts w:ascii="Arial" w:hAnsi="Arial" w:cs="Arial"/>
          <w:sz w:val="22"/>
          <w:szCs w:val="22"/>
        </w:rPr>
      </w:pPr>
    </w:p>
    <w:p w14:paraId="56DCE9EC" w14:textId="7406FA18" w:rsidR="006A434F" w:rsidRDefault="006A434F" w:rsidP="00393270">
      <w:pPr>
        <w:jc w:val="center"/>
        <w:rPr>
          <w:rFonts w:ascii="Arial" w:hAnsi="Arial" w:cs="Arial"/>
          <w:sz w:val="22"/>
          <w:szCs w:val="22"/>
        </w:rPr>
      </w:pPr>
    </w:p>
    <w:p w14:paraId="4AB5521F" w14:textId="291C3C37" w:rsidR="006A434F" w:rsidRDefault="006A434F" w:rsidP="00393270">
      <w:pPr>
        <w:jc w:val="center"/>
        <w:rPr>
          <w:rFonts w:ascii="Arial" w:hAnsi="Arial" w:cs="Arial"/>
          <w:sz w:val="22"/>
          <w:szCs w:val="22"/>
        </w:rPr>
      </w:pPr>
    </w:p>
    <w:p w14:paraId="3B3ED25D" w14:textId="7418FF17" w:rsidR="006A434F" w:rsidRDefault="006A434F" w:rsidP="00393270">
      <w:pPr>
        <w:jc w:val="center"/>
        <w:rPr>
          <w:rFonts w:ascii="Arial" w:hAnsi="Arial" w:cs="Arial"/>
          <w:sz w:val="22"/>
          <w:szCs w:val="22"/>
        </w:rPr>
      </w:pPr>
    </w:p>
    <w:p w14:paraId="7DFF163B" w14:textId="3E04BF75" w:rsidR="006A434F" w:rsidRDefault="006A434F" w:rsidP="00393270">
      <w:pPr>
        <w:jc w:val="center"/>
        <w:rPr>
          <w:rFonts w:ascii="Arial" w:hAnsi="Arial" w:cs="Arial"/>
          <w:sz w:val="22"/>
          <w:szCs w:val="22"/>
        </w:rPr>
      </w:pPr>
    </w:p>
    <w:p w14:paraId="5731C63E" w14:textId="2B8F1117" w:rsidR="006A434F" w:rsidRDefault="006A434F" w:rsidP="00393270">
      <w:pPr>
        <w:jc w:val="center"/>
        <w:rPr>
          <w:rFonts w:ascii="Arial" w:hAnsi="Arial" w:cs="Arial"/>
          <w:sz w:val="22"/>
          <w:szCs w:val="22"/>
        </w:rPr>
      </w:pPr>
    </w:p>
    <w:p w14:paraId="2A8F6DA8" w14:textId="5B6E98C0" w:rsidR="006A434F" w:rsidRDefault="006A434F" w:rsidP="00393270">
      <w:pPr>
        <w:jc w:val="center"/>
        <w:rPr>
          <w:rFonts w:ascii="Arial" w:hAnsi="Arial" w:cs="Arial"/>
          <w:sz w:val="22"/>
          <w:szCs w:val="22"/>
        </w:rPr>
      </w:pPr>
    </w:p>
    <w:p w14:paraId="3CE6EBF8" w14:textId="01F76A5B" w:rsidR="006A434F" w:rsidRDefault="006A434F" w:rsidP="00393270">
      <w:pPr>
        <w:jc w:val="center"/>
        <w:rPr>
          <w:rFonts w:ascii="Arial" w:hAnsi="Arial" w:cs="Arial"/>
          <w:sz w:val="22"/>
          <w:szCs w:val="22"/>
        </w:rPr>
      </w:pPr>
    </w:p>
    <w:p w14:paraId="0BB7CFB2" w14:textId="25A7A0B5" w:rsidR="006A434F" w:rsidRDefault="006A434F" w:rsidP="00393270">
      <w:pPr>
        <w:jc w:val="center"/>
        <w:rPr>
          <w:rFonts w:ascii="Arial" w:hAnsi="Arial" w:cs="Arial"/>
          <w:sz w:val="22"/>
          <w:szCs w:val="22"/>
        </w:rPr>
      </w:pPr>
    </w:p>
    <w:p w14:paraId="2ACCFD56" w14:textId="151FA2AD" w:rsidR="006A434F" w:rsidRDefault="006A434F" w:rsidP="00393270">
      <w:pPr>
        <w:jc w:val="center"/>
        <w:rPr>
          <w:rFonts w:ascii="Arial" w:hAnsi="Arial" w:cs="Arial"/>
          <w:sz w:val="22"/>
          <w:szCs w:val="22"/>
        </w:rPr>
      </w:pPr>
    </w:p>
    <w:p w14:paraId="79B07B2F" w14:textId="0272A257" w:rsidR="006A434F" w:rsidRDefault="006A434F" w:rsidP="00393270">
      <w:pPr>
        <w:jc w:val="center"/>
        <w:rPr>
          <w:rFonts w:ascii="Arial" w:hAnsi="Arial" w:cs="Arial"/>
          <w:sz w:val="22"/>
          <w:szCs w:val="22"/>
        </w:rPr>
      </w:pPr>
    </w:p>
    <w:p w14:paraId="02CAA0D3" w14:textId="3288817E" w:rsidR="006A434F" w:rsidRDefault="006A434F" w:rsidP="00393270">
      <w:pPr>
        <w:jc w:val="center"/>
        <w:rPr>
          <w:rFonts w:ascii="Arial" w:hAnsi="Arial" w:cs="Arial"/>
          <w:sz w:val="22"/>
          <w:szCs w:val="22"/>
        </w:rPr>
      </w:pPr>
    </w:p>
    <w:p w14:paraId="39DC8A26" w14:textId="5CAC9BA9" w:rsidR="006A434F" w:rsidRDefault="006A434F" w:rsidP="00393270">
      <w:pPr>
        <w:jc w:val="center"/>
        <w:rPr>
          <w:rFonts w:ascii="Arial" w:hAnsi="Arial" w:cs="Arial"/>
          <w:sz w:val="22"/>
          <w:szCs w:val="22"/>
        </w:rPr>
      </w:pPr>
    </w:p>
    <w:p w14:paraId="64DC83A6" w14:textId="7AB36EAA" w:rsidR="006A434F" w:rsidRDefault="006A434F" w:rsidP="00393270">
      <w:pPr>
        <w:jc w:val="center"/>
        <w:rPr>
          <w:rFonts w:ascii="Arial" w:hAnsi="Arial" w:cs="Arial"/>
          <w:sz w:val="22"/>
          <w:szCs w:val="22"/>
        </w:rPr>
      </w:pPr>
    </w:p>
    <w:p w14:paraId="50A95728" w14:textId="0B818CD9" w:rsidR="006A434F" w:rsidRDefault="006A434F" w:rsidP="00393270">
      <w:pPr>
        <w:jc w:val="center"/>
        <w:rPr>
          <w:rFonts w:ascii="Arial" w:hAnsi="Arial" w:cs="Arial"/>
          <w:sz w:val="22"/>
          <w:szCs w:val="22"/>
        </w:rPr>
      </w:pPr>
    </w:p>
    <w:p w14:paraId="04052937" w14:textId="550AE84A" w:rsidR="006A434F" w:rsidRDefault="006A434F" w:rsidP="00393270">
      <w:pPr>
        <w:jc w:val="center"/>
        <w:rPr>
          <w:rFonts w:ascii="Arial" w:hAnsi="Arial" w:cs="Arial"/>
          <w:sz w:val="22"/>
          <w:szCs w:val="22"/>
        </w:rPr>
      </w:pPr>
    </w:p>
    <w:p w14:paraId="1E7E3966" w14:textId="6B6CC1B6" w:rsidR="006A434F" w:rsidRDefault="006A434F" w:rsidP="00393270">
      <w:pPr>
        <w:jc w:val="center"/>
        <w:rPr>
          <w:rFonts w:ascii="Arial" w:hAnsi="Arial" w:cs="Arial"/>
          <w:sz w:val="22"/>
          <w:szCs w:val="22"/>
        </w:rPr>
      </w:pPr>
    </w:p>
    <w:p w14:paraId="46506425" w14:textId="151EB131" w:rsidR="006A434F" w:rsidRDefault="006A434F" w:rsidP="00393270">
      <w:pPr>
        <w:jc w:val="center"/>
        <w:rPr>
          <w:rFonts w:ascii="Arial" w:hAnsi="Arial" w:cs="Arial"/>
          <w:sz w:val="22"/>
          <w:szCs w:val="22"/>
        </w:rPr>
      </w:pPr>
    </w:p>
    <w:p w14:paraId="55805ECB" w14:textId="38C18237" w:rsidR="006A434F" w:rsidRDefault="006A434F" w:rsidP="00393270">
      <w:pPr>
        <w:jc w:val="center"/>
        <w:rPr>
          <w:rFonts w:ascii="Arial" w:hAnsi="Arial" w:cs="Arial"/>
          <w:sz w:val="22"/>
          <w:szCs w:val="22"/>
        </w:rPr>
      </w:pPr>
    </w:p>
    <w:p w14:paraId="72AD441B" w14:textId="7C1AAEA0" w:rsidR="006A434F" w:rsidRDefault="006A434F" w:rsidP="00393270">
      <w:pPr>
        <w:jc w:val="center"/>
        <w:rPr>
          <w:rFonts w:ascii="Arial" w:hAnsi="Arial" w:cs="Arial"/>
          <w:sz w:val="22"/>
          <w:szCs w:val="22"/>
        </w:rPr>
      </w:pPr>
    </w:p>
    <w:p w14:paraId="004EEE62" w14:textId="5FF09D94" w:rsidR="006A434F" w:rsidRPr="00B86FA6" w:rsidRDefault="00B86FA6" w:rsidP="00B86FA6">
      <w:pPr>
        <w:rPr>
          <w:rFonts w:ascii="Arial" w:hAnsi="Arial" w:cs="Arial"/>
          <w:b/>
          <w:bCs/>
          <w:sz w:val="22"/>
          <w:szCs w:val="22"/>
          <w:u w:val="single"/>
        </w:rPr>
      </w:pPr>
      <w:r>
        <w:rPr>
          <w:rFonts w:ascii="Arial" w:hAnsi="Arial" w:cs="Arial"/>
          <w:b/>
          <w:bCs/>
          <w:sz w:val="22"/>
          <w:szCs w:val="22"/>
          <w:u w:val="single"/>
        </w:rPr>
        <w:lastRenderedPageBreak/>
        <w:t>Contents pages</w:t>
      </w:r>
    </w:p>
    <w:p w14:paraId="4D0D9312" w14:textId="77777777" w:rsidR="00B86FA6" w:rsidRDefault="00B86FA6" w:rsidP="00AE740D">
      <w:pPr>
        <w:rPr>
          <w:rFonts w:ascii="Arial" w:hAnsi="Arial" w:cs="Arial"/>
          <w:b/>
          <w:bCs/>
          <w:sz w:val="22"/>
          <w:szCs w:val="22"/>
          <w:u w:val="single"/>
        </w:rPr>
      </w:pPr>
    </w:p>
    <w:p w14:paraId="71B2B6A8" w14:textId="1ACA44C9" w:rsidR="00B86FA6" w:rsidRDefault="00505B5A" w:rsidP="00AE740D">
      <w:pPr>
        <w:rPr>
          <w:rFonts w:ascii="Arial" w:hAnsi="Arial" w:cs="Arial"/>
          <w:sz w:val="22"/>
          <w:szCs w:val="22"/>
        </w:rPr>
      </w:pPr>
      <w:r>
        <w:rPr>
          <w:rFonts w:ascii="Arial" w:hAnsi="Arial" w:cs="Arial"/>
          <w:sz w:val="22"/>
          <w:szCs w:val="22"/>
        </w:rPr>
        <w:t xml:space="preserve">1 </w:t>
      </w:r>
      <w:r w:rsidR="00C1091F">
        <w:rPr>
          <w:rFonts w:ascii="Arial" w:hAnsi="Arial" w:cs="Arial"/>
          <w:sz w:val="22"/>
          <w:szCs w:val="22"/>
        </w:rPr>
        <w:t>In</w:t>
      </w:r>
      <w:r>
        <w:rPr>
          <w:rFonts w:ascii="Arial" w:hAnsi="Arial" w:cs="Arial"/>
          <w:sz w:val="22"/>
          <w:szCs w:val="22"/>
        </w:rPr>
        <w:t>troduction</w:t>
      </w:r>
    </w:p>
    <w:p w14:paraId="6087442B" w14:textId="7FE7F6BD" w:rsidR="00505B5A" w:rsidRDefault="00505B5A" w:rsidP="00AE740D">
      <w:pPr>
        <w:rPr>
          <w:rFonts w:ascii="Arial" w:hAnsi="Arial" w:cs="Arial"/>
          <w:sz w:val="22"/>
          <w:szCs w:val="22"/>
        </w:rPr>
      </w:pPr>
      <w:r>
        <w:rPr>
          <w:rFonts w:ascii="Arial" w:hAnsi="Arial" w:cs="Arial"/>
          <w:sz w:val="22"/>
          <w:szCs w:val="22"/>
        </w:rPr>
        <w:t xml:space="preserve">2 </w:t>
      </w:r>
      <w:r w:rsidR="00215D75">
        <w:rPr>
          <w:rFonts w:ascii="Arial" w:hAnsi="Arial" w:cs="Arial"/>
          <w:sz w:val="22"/>
          <w:szCs w:val="22"/>
        </w:rPr>
        <w:t>T</w:t>
      </w:r>
      <w:r>
        <w:rPr>
          <w:rFonts w:ascii="Arial" w:hAnsi="Arial" w:cs="Arial"/>
          <w:sz w:val="22"/>
          <w:szCs w:val="22"/>
        </w:rPr>
        <w:t>he pr</w:t>
      </w:r>
      <w:r w:rsidR="00833133">
        <w:rPr>
          <w:rFonts w:ascii="Arial" w:hAnsi="Arial" w:cs="Arial"/>
          <w:sz w:val="22"/>
          <w:szCs w:val="22"/>
        </w:rPr>
        <w:t xml:space="preserve">oblem </w:t>
      </w:r>
      <w:r w:rsidR="00215D75">
        <w:rPr>
          <w:rFonts w:ascii="Arial" w:hAnsi="Arial" w:cs="Arial"/>
          <w:sz w:val="22"/>
          <w:szCs w:val="22"/>
        </w:rPr>
        <w:t xml:space="preserve">of staff shortage </w:t>
      </w:r>
      <w:r w:rsidR="00833133">
        <w:rPr>
          <w:rFonts w:ascii="Arial" w:hAnsi="Arial" w:cs="Arial"/>
          <w:sz w:val="22"/>
          <w:szCs w:val="22"/>
        </w:rPr>
        <w:t>and its scope</w:t>
      </w:r>
    </w:p>
    <w:p w14:paraId="3E7F04A1" w14:textId="724CF4B9" w:rsidR="00833133" w:rsidRDefault="00833133" w:rsidP="00AE740D">
      <w:pPr>
        <w:rPr>
          <w:rFonts w:ascii="Arial" w:hAnsi="Arial" w:cs="Arial"/>
          <w:sz w:val="22"/>
          <w:szCs w:val="22"/>
        </w:rPr>
      </w:pPr>
      <w:r>
        <w:rPr>
          <w:rFonts w:ascii="Arial" w:hAnsi="Arial" w:cs="Arial"/>
          <w:sz w:val="22"/>
          <w:szCs w:val="22"/>
        </w:rPr>
        <w:t xml:space="preserve">3 </w:t>
      </w:r>
      <w:r w:rsidR="00C1091F">
        <w:rPr>
          <w:rFonts w:ascii="Arial" w:hAnsi="Arial" w:cs="Arial"/>
          <w:sz w:val="22"/>
          <w:szCs w:val="22"/>
        </w:rPr>
        <w:t>I</w:t>
      </w:r>
      <w:r>
        <w:rPr>
          <w:rFonts w:ascii="Arial" w:hAnsi="Arial" w:cs="Arial"/>
          <w:sz w:val="22"/>
          <w:szCs w:val="22"/>
        </w:rPr>
        <w:t>mpact</w:t>
      </w:r>
    </w:p>
    <w:p w14:paraId="72639F98" w14:textId="66032A26" w:rsidR="00833133" w:rsidRDefault="00833133" w:rsidP="00AE740D">
      <w:pPr>
        <w:rPr>
          <w:rFonts w:ascii="Arial" w:hAnsi="Arial" w:cs="Arial"/>
          <w:sz w:val="22"/>
          <w:szCs w:val="22"/>
        </w:rPr>
      </w:pPr>
      <w:r>
        <w:rPr>
          <w:rFonts w:ascii="Arial" w:hAnsi="Arial" w:cs="Arial"/>
          <w:sz w:val="22"/>
          <w:szCs w:val="22"/>
        </w:rPr>
        <w:t xml:space="preserve">4 </w:t>
      </w:r>
      <w:r w:rsidR="009F40D8">
        <w:rPr>
          <w:rFonts w:ascii="Arial" w:hAnsi="Arial" w:cs="Arial"/>
          <w:sz w:val="22"/>
          <w:szCs w:val="22"/>
        </w:rPr>
        <w:t>I</w:t>
      </w:r>
      <w:r>
        <w:rPr>
          <w:rFonts w:ascii="Arial" w:hAnsi="Arial" w:cs="Arial"/>
          <w:sz w:val="22"/>
          <w:szCs w:val="22"/>
        </w:rPr>
        <w:t>nformation gathered to solve the problem</w:t>
      </w:r>
    </w:p>
    <w:p w14:paraId="27CF946B" w14:textId="1C60D42D" w:rsidR="00833133" w:rsidRDefault="00833133" w:rsidP="00AE740D">
      <w:pPr>
        <w:rPr>
          <w:rFonts w:ascii="Arial" w:hAnsi="Arial" w:cs="Arial"/>
          <w:sz w:val="22"/>
          <w:szCs w:val="22"/>
        </w:rPr>
      </w:pPr>
      <w:r>
        <w:rPr>
          <w:rFonts w:ascii="Arial" w:hAnsi="Arial" w:cs="Arial"/>
          <w:sz w:val="22"/>
          <w:szCs w:val="22"/>
        </w:rPr>
        <w:t xml:space="preserve">5 </w:t>
      </w:r>
      <w:r w:rsidR="00C1091F">
        <w:rPr>
          <w:rFonts w:ascii="Arial" w:hAnsi="Arial" w:cs="Arial"/>
          <w:sz w:val="22"/>
          <w:szCs w:val="22"/>
        </w:rPr>
        <w:t>E</w:t>
      </w:r>
      <w:r>
        <w:rPr>
          <w:rFonts w:ascii="Arial" w:hAnsi="Arial" w:cs="Arial"/>
          <w:sz w:val="22"/>
          <w:szCs w:val="22"/>
        </w:rPr>
        <w:t>valuation</w:t>
      </w:r>
    </w:p>
    <w:p w14:paraId="41C52B69" w14:textId="46B1F89F" w:rsidR="00833133" w:rsidRDefault="00833133" w:rsidP="00AE740D">
      <w:pPr>
        <w:rPr>
          <w:rFonts w:ascii="Arial" w:hAnsi="Arial" w:cs="Arial"/>
          <w:sz w:val="22"/>
          <w:szCs w:val="22"/>
        </w:rPr>
      </w:pPr>
      <w:r>
        <w:rPr>
          <w:rFonts w:ascii="Arial" w:hAnsi="Arial" w:cs="Arial"/>
          <w:sz w:val="22"/>
          <w:szCs w:val="22"/>
        </w:rPr>
        <w:t xml:space="preserve">6 </w:t>
      </w:r>
      <w:r w:rsidR="00C1091F">
        <w:rPr>
          <w:rFonts w:ascii="Arial" w:hAnsi="Arial" w:cs="Arial"/>
          <w:sz w:val="22"/>
          <w:szCs w:val="22"/>
        </w:rPr>
        <w:t>C</w:t>
      </w:r>
      <w:r>
        <w:rPr>
          <w:rFonts w:ascii="Arial" w:hAnsi="Arial" w:cs="Arial"/>
          <w:sz w:val="22"/>
          <w:szCs w:val="22"/>
        </w:rPr>
        <w:t>onclusion</w:t>
      </w:r>
    </w:p>
    <w:p w14:paraId="063D0CF7" w14:textId="59AD3773" w:rsidR="00833133" w:rsidRPr="00505B5A" w:rsidRDefault="00833133" w:rsidP="00AE740D">
      <w:pPr>
        <w:rPr>
          <w:rFonts w:ascii="Arial" w:hAnsi="Arial" w:cs="Arial"/>
          <w:sz w:val="22"/>
          <w:szCs w:val="22"/>
        </w:rPr>
      </w:pPr>
      <w:r>
        <w:rPr>
          <w:rFonts w:ascii="Arial" w:hAnsi="Arial" w:cs="Arial"/>
          <w:sz w:val="22"/>
          <w:szCs w:val="22"/>
        </w:rPr>
        <w:t xml:space="preserve">7 </w:t>
      </w:r>
      <w:r w:rsidR="00C1091F">
        <w:rPr>
          <w:rFonts w:ascii="Arial" w:hAnsi="Arial" w:cs="Arial"/>
          <w:sz w:val="22"/>
          <w:szCs w:val="22"/>
        </w:rPr>
        <w:t>I</w:t>
      </w:r>
      <w:r>
        <w:rPr>
          <w:rFonts w:ascii="Arial" w:hAnsi="Arial" w:cs="Arial"/>
          <w:sz w:val="22"/>
          <w:szCs w:val="22"/>
        </w:rPr>
        <w:t>mplementation plan</w:t>
      </w:r>
    </w:p>
    <w:p w14:paraId="20430623" w14:textId="3FED7024" w:rsidR="00B86FA6" w:rsidRPr="004A7283" w:rsidRDefault="000B1BF8" w:rsidP="00AE740D">
      <w:pPr>
        <w:rPr>
          <w:rFonts w:ascii="Arial" w:hAnsi="Arial" w:cs="Arial"/>
          <w:sz w:val="22"/>
          <w:szCs w:val="22"/>
        </w:rPr>
      </w:pPr>
      <w:r>
        <w:rPr>
          <w:rFonts w:ascii="Arial" w:hAnsi="Arial" w:cs="Arial"/>
          <w:sz w:val="22"/>
          <w:szCs w:val="22"/>
        </w:rPr>
        <w:t>8 References</w:t>
      </w:r>
    </w:p>
    <w:p w14:paraId="684D1E89" w14:textId="77777777" w:rsidR="00B86FA6" w:rsidRDefault="00B86FA6" w:rsidP="00AE740D">
      <w:pPr>
        <w:rPr>
          <w:rFonts w:ascii="Arial" w:hAnsi="Arial" w:cs="Arial"/>
          <w:b/>
          <w:bCs/>
          <w:sz w:val="22"/>
          <w:szCs w:val="22"/>
          <w:u w:val="single"/>
        </w:rPr>
      </w:pPr>
    </w:p>
    <w:p w14:paraId="196C7110" w14:textId="464F3911" w:rsidR="006A434F" w:rsidRPr="00AE740D" w:rsidRDefault="00AE740D" w:rsidP="00AE740D">
      <w:pPr>
        <w:rPr>
          <w:rFonts w:ascii="Arial" w:hAnsi="Arial" w:cs="Arial"/>
          <w:b/>
          <w:bCs/>
          <w:sz w:val="22"/>
          <w:szCs w:val="22"/>
          <w:u w:val="single"/>
        </w:rPr>
      </w:pPr>
      <w:r w:rsidRPr="00AE740D">
        <w:rPr>
          <w:rFonts w:ascii="Arial" w:hAnsi="Arial" w:cs="Arial"/>
          <w:b/>
          <w:bCs/>
          <w:sz w:val="22"/>
          <w:szCs w:val="22"/>
          <w:u w:val="single"/>
        </w:rPr>
        <w:t>Introduction</w:t>
      </w:r>
    </w:p>
    <w:p w14:paraId="732E51F4" w14:textId="2CDA2656" w:rsidR="00173AB1" w:rsidRDefault="00173AB1" w:rsidP="00393270">
      <w:pPr>
        <w:jc w:val="center"/>
        <w:rPr>
          <w:rFonts w:ascii="Arial" w:hAnsi="Arial" w:cs="Arial"/>
          <w:sz w:val="22"/>
          <w:szCs w:val="22"/>
        </w:rPr>
      </w:pPr>
    </w:p>
    <w:p w14:paraId="53179967" w14:textId="1B2CDFB4" w:rsidR="00091F55" w:rsidRDefault="00833133" w:rsidP="00833133">
      <w:pPr>
        <w:rPr>
          <w:rFonts w:ascii="Arial" w:hAnsi="Arial" w:cs="Arial"/>
          <w:sz w:val="22"/>
          <w:szCs w:val="22"/>
        </w:rPr>
      </w:pPr>
      <w:r>
        <w:rPr>
          <w:rFonts w:ascii="Arial" w:hAnsi="Arial" w:cs="Arial"/>
          <w:sz w:val="22"/>
          <w:szCs w:val="22"/>
        </w:rPr>
        <w:t xml:space="preserve">In this report we will look at the </w:t>
      </w:r>
      <w:r w:rsidR="003464A7">
        <w:rPr>
          <w:rFonts w:ascii="Arial" w:hAnsi="Arial" w:cs="Arial"/>
          <w:sz w:val="22"/>
          <w:szCs w:val="22"/>
        </w:rPr>
        <w:t xml:space="preserve">issues </w:t>
      </w:r>
      <w:r>
        <w:rPr>
          <w:rFonts w:ascii="Arial" w:hAnsi="Arial" w:cs="Arial"/>
          <w:sz w:val="22"/>
          <w:szCs w:val="22"/>
        </w:rPr>
        <w:t>surrounding staff shortage</w:t>
      </w:r>
      <w:r w:rsidR="003464A7">
        <w:rPr>
          <w:rFonts w:ascii="Arial" w:hAnsi="Arial" w:cs="Arial"/>
          <w:sz w:val="22"/>
          <w:szCs w:val="22"/>
        </w:rPr>
        <w:t>s</w:t>
      </w:r>
      <w:r>
        <w:rPr>
          <w:rFonts w:ascii="Arial" w:hAnsi="Arial" w:cs="Arial"/>
          <w:sz w:val="22"/>
          <w:szCs w:val="22"/>
        </w:rPr>
        <w:t xml:space="preserve"> in proper care </w:t>
      </w:r>
      <w:r w:rsidR="003464A7">
        <w:rPr>
          <w:rFonts w:ascii="Arial" w:hAnsi="Arial" w:cs="Arial"/>
          <w:sz w:val="22"/>
          <w:szCs w:val="22"/>
        </w:rPr>
        <w:t>UK.</w:t>
      </w:r>
      <w:r>
        <w:rPr>
          <w:rFonts w:ascii="Arial" w:hAnsi="Arial" w:cs="Arial"/>
          <w:sz w:val="22"/>
          <w:szCs w:val="22"/>
        </w:rPr>
        <w:t xml:space="preserve"> </w:t>
      </w:r>
      <w:r w:rsidR="003F61B5">
        <w:rPr>
          <w:rFonts w:ascii="Arial" w:hAnsi="Arial" w:cs="Arial"/>
          <w:sz w:val="22"/>
          <w:szCs w:val="22"/>
        </w:rPr>
        <w:t xml:space="preserve">This report will </w:t>
      </w:r>
      <w:r w:rsidR="00670DD8">
        <w:rPr>
          <w:rFonts w:ascii="Arial" w:hAnsi="Arial" w:cs="Arial"/>
          <w:sz w:val="22"/>
          <w:szCs w:val="22"/>
        </w:rPr>
        <w:t xml:space="preserve">include </w:t>
      </w:r>
      <w:r>
        <w:rPr>
          <w:rFonts w:ascii="Arial" w:hAnsi="Arial" w:cs="Arial"/>
          <w:sz w:val="22"/>
          <w:szCs w:val="22"/>
        </w:rPr>
        <w:t>an in-depth investigation looking at possible causes of staff shortage</w:t>
      </w:r>
      <w:r w:rsidR="00670DD8">
        <w:rPr>
          <w:rFonts w:ascii="Arial" w:hAnsi="Arial" w:cs="Arial"/>
          <w:sz w:val="22"/>
          <w:szCs w:val="22"/>
        </w:rPr>
        <w:t xml:space="preserve">, how this occurred and how not only the </w:t>
      </w:r>
      <w:r w:rsidR="0086216C">
        <w:rPr>
          <w:rFonts w:ascii="Arial" w:hAnsi="Arial" w:cs="Arial"/>
          <w:sz w:val="22"/>
          <w:szCs w:val="22"/>
        </w:rPr>
        <w:t>problem</w:t>
      </w:r>
      <w:r w:rsidR="00670DD8">
        <w:rPr>
          <w:rFonts w:ascii="Arial" w:hAnsi="Arial" w:cs="Arial"/>
          <w:sz w:val="22"/>
          <w:szCs w:val="22"/>
        </w:rPr>
        <w:t xml:space="preserve"> can be solved but the </w:t>
      </w:r>
      <w:r w:rsidR="0086216C">
        <w:rPr>
          <w:rFonts w:ascii="Arial" w:hAnsi="Arial" w:cs="Arial"/>
          <w:sz w:val="22"/>
          <w:szCs w:val="22"/>
        </w:rPr>
        <w:t>solution maintained long</w:t>
      </w:r>
      <w:r w:rsidR="003464A7">
        <w:rPr>
          <w:rFonts w:ascii="Arial" w:hAnsi="Arial" w:cs="Arial"/>
          <w:sz w:val="22"/>
          <w:szCs w:val="22"/>
        </w:rPr>
        <w:t xml:space="preserve">er </w:t>
      </w:r>
      <w:r w:rsidR="0086216C">
        <w:rPr>
          <w:rFonts w:ascii="Arial" w:hAnsi="Arial" w:cs="Arial"/>
          <w:sz w:val="22"/>
          <w:szCs w:val="22"/>
        </w:rPr>
        <w:t>term</w:t>
      </w:r>
      <w:r>
        <w:rPr>
          <w:rFonts w:ascii="Arial" w:hAnsi="Arial" w:cs="Arial"/>
          <w:sz w:val="22"/>
          <w:szCs w:val="22"/>
        </w:rPr>
        <w:t>.</w:t>
      </w:r>
      <w:r w:rsidR="003464A7">
        <w:rPr>
          <w:rFonts w:ascii="Arial" w:hAnsi="Arial" w:cs="Arial"/>
          <w:sz w:val="22"/>
          <w:szCs w:val="22"/>
        </w:rPr>
        <w:t xml:space="preserve"> Through this report we will be</w:t>
      </w:r>
      <w:r w:rsidR="001F181B">
        <w:rPr>
          <w:rFonts w:ascii="Arial" w:hAnsi="Arial" w:cs="Arial"/>
          <w:sz w:val="22"/>
          <w:szCs w:val="22"/>
        </w:rPr>
        <w:t xml:space="preserve"> asking questions such as</w:t>
      </w:r>
      <w:r w:rsidR="009C6FCA">
        <w:rPr>
          <w:rFonts w:ascii="Arial" w:hAnsi="Arial" w:cs="Arial"/>
          <w:sz w:val="22"/>
          <w:szCs w:val="22"/>
        </w:rPr>
        <w:t xml:space="preserve"> </w:t>
      </w:r>
      <w:r w:rsidR="001F181B" w:rsidRPr="009C6FCA">
        <w:rPr>
          <w:rFonts w:ascii="Arial" w:hAnsi="Arial" w:cs="Arial"/>
          <w:i/>
          <w:iCs/>
          <w:sz w:val="22"/>
          <w:szCs w:val="22"/>
        </w:rPr>
        <w:t xml:space="preserve">’is </w:t>
      </w:r>
      <w:proofErr w:type="gramStart"/>
      <w:r w:rsidR="003464A7" w:rsidRPr="009C6FCA">
        <w:rPr>
          <w:rFonts w:ascii="Arial" w:hAnsi="Arial" w:cs="Arial"/>
          <w:i/>
          <w:iCs/>
          <w:sz w:val="22"/>
          <w:szCs w:val="22"/>
        </w:rPr>
        <w:t>this</w:t>
      </w:r>
      <w:r w:rsidR="001F181B" w:rsidRPr="009C6FCA">
        <w:rPr>
          <w:rFonts w:ascii="Arial" w:hAnsi="Arial" w:cs="Arial"/>
          <w:i/>
          <w:iCs/>
          <w:sz w:val="22"/>
          <w:szCs w:val="22"/>
        </w:rPr>
        <w:t xml:space="preserve"> </w:t>
      </w:r>
      <w:r w:rsidR="003464A7">
        <w:rPr>
          <w:rFonts w:ascii="Arial" w:hAnsi="Arial" w:cs="Arial"/>
          <w:i/>
          <w:iCs/>
          <w:sz w:val="22"/>
          <w:szCs w:val="22"/>
        </w:rPr>
        <w:t>an</w:t>
      </w:r>
      <w:proofErr w:type="gramEnd"/>
      <w:r w:rsidR="003464A7">
        <w:rPr>
          <w:rFonts w:ascii="Arial" w:hAnsi="Arial" w:cs="Arial"/>
          <w:i/>
          <w:iCs/>
          <w:sz w:val="22"/>
          <w:szCs w:val="22"/>
        </w:rPr>
        <w:t xml:space="preserve"> </w:t>
      </w:r>
      <w:r w:rsidR="001F181B" w:rsidRPr="009C6FCA">
        <w:rPr>
          <w:rFonts w:ascii="Arial" w:hAnsi="Arial" w:cs="Arial"/>
          <w:i/>
          <w:iCs/>
          <w:sz w:val="22"/>
          <w:szCs w:val="22"/>
        </w:rPr>
        <w:t>eco</w:t>
      </w:r>
      <w:r w:rsidR="009C6FCA" w:rsidRPr="009C6FCA">
        <w:rPr>
          <w:rFonts w:ascii="Arial" w:hAnsi="Arial" w:cs="Arial"/>
          <w:i/>
          <w:iCs/>
          <w:sz w:val="22"/>
          <w:szCs w:val="22"/>
        </w:rPr>
        <w:t>nom</w:t>
      </w:r>
      <w:r w:rsidR="001F181B" w:rsidRPr="009C6FCA">
        <w:rPr>
          <w:rFonts w:ascii="Arial" w:hAnsi="Arial" w:cs="Arial"/>
          <w:i/>
          <w:iCs/>
          <w:sz w:val="22"/>
          <w:szCs w:val="22"/>
        </w:rPr>
        <w:t>ical issues or just Organisational?</w:t>
      </w:r>
      <w:r w:rsidR="001F181B">
        <w:rPr>
          <w:rFonts w:ascii="Arial" w:hAnsi="Arial" w:cs="Arial"/>
          <w:sz w:val="22"/>
          <w:szCs w:val="22"/>
        </w:rPr>
        <w:t>’</w:t>
      </w:r>
      <w:r>
        <w:rPr>
          <w:rFonts w:ascii="Arial" w:hAnsi="Arial" w:cs="Arial"/>
          <w:sz w:val="22"/>
          <w:szCs w:val="22"/>
        </w:rPr>
        <w:t xml:space="preserve">. </w:t>
      </w:r>
    </w:p>
    <w:p w14:paraId="0C97ACBD" w14:textId="77777777" w:rsidR="00091F55" w:rsidRDefault="00091F55" w:rsidP="00833133">
      <w:pPr>
        <w:rPr>
          <w:rFonts w:ascii="Arial" w:hAnsi="Arial" w:cs="Arial"/>
          <w:sz w:val="22"/>
          <w:szCs w:val="22"/>
        </w:rPr>
      </w:pPr>
    </w:p>
    <w:p w14:paraId="47FD767A" w14:textId="02B31AC0" w:rsidR="00B86FA6" w:rsidRDefault="00091F55" w:rsidP="00767943">
      <w:pPr>
        <w:rPr>
          <w:rFonts w:ascii="Arial" w:hAnsi="Arial" w:cs="Arial"/>
          <w:sz w:val="22"/>
          <w:szCs w:val="22"/>
        </w:rPr>
      </w:pPr>
      <w:r>
        <w:rPr>
          <w:rFonts w:ascii="Arial" w:hAnsi="Arial" w:cs="Arial"/>
          <w:sz w:val="22"/>
          <w:szCs w:val="22"/>
        </w:rPr>
        <w:t xml:space="preserve">The report will also review the scope and impact </w:t>
      </w:r>
      <w:r w:rsidR="00063A05">
        <w:rPr>
          <w:rFonts w:ascii="Arial" w:hAnsi="Arial" w:cs="Arial"/>
          <w:sz w:val="22"/>
          <w:szCs w:val="22"/>
        </w:rPr>
        <w:t xml:space="preserve">of staff shortages across the Health &amp; Social care sector </w:t>
      </w:r>
      <w:r w:rsidR="00854CCF">
        <w:rPr>
          <w:rFonts w:ascii="Arial" w:hAnsi="Arial" w:cs="Arial"/>
          <w:sz w:val="22"/>
          <w:szCs w:val="22"/>
        </w:rPr>
        <w:t xml:space="preserve">before we </w:t>
      </w:r>
      <w:r w:rsidR="00E26CC7">
        <w:rPr>
          <w:rFonts w:ascii="Arial" w:hAnsi="Arial" w:cs="Arial"/>
          <w:sz w:val="22"/>
          <w:szCs w:val="22"/>
        </w:rPr>
        <w:t>review the specific issues at Proper Care</w:t>
      </w:r>
      <w:r w:rsidR="00767943">
        <w:rPr>
          <w:rFonts w:ascii="Arial" w:hAnsi="Arial" w:cs="Arial"/>
          <w:sz w:val="22"/>
          <w:szCs w:val="22"/>
        </w:rPr>
        <w:t xml:space="preserve">. </w:t>
      </w:r>
    </w:p>
    <w:p w14:paraId="5F894645" w14:textId="77777777" w:rsidR="00767943" w:rsidRDefault="00767943" w:rsidP="00767943">
      <w:pPr>
        <w:rPr>
          <w:rFonts w:ascii="Arial" w:hAnsi="Arial" w:cs="Arial"/>
          <w:sz w:val="22"/>
          <w:szCs w:val="22"/>
        </w:rPr>
      </w:pPr>
    </w:p>
    <w:p w14:paraId="2FF17340" w14:textId="78B0ECAF" w:rsidR="007A71E4" w:rsidRDefault="003A1B8A" w:rsidP="00833133">
      <w:pPr>
        <w:rPr>
          <w:rFonts w:ascii="Arial" w:hAnsi="Arial" w:cs="Arial"/>
          <w:sz w:val="22"/>
          <w:szCs w:val="22"/>
        </w:rPr>
      </w:pPr>
      <w:r>
        <w:rPr>
          <w:rFonts w:ascii="Arial" w:hAnsi="Arial" w:cs="Arial"/>
          <w:sz w:val="22"/>
          <w:szCs w:val="22"/>
        </w:rPr>
        <w:t xml:space="preserve">Evidence </w:t>
      </w:r>
      <w:r w:rsidR="007A71E4">
        <w:rPr>
          <w:rFonts w:ascii="Arial" w:hAnsi="Arial" w:cs="Arial"/>
          <w:sz w:val="22"/>
          <w:szCs w:val="22"/>
        </w:rPr>
        <w:t xml:space="preserve">sources </w:t>
      </w:r>
      <w:r>
        <w:rPr>
          <w:rFonts w:ascii="Arial" w:hAnsi="Arial" w:cs="Arial"/>
          <w:sz w:val="22"/>
          <w:szCs w:val="22"/>
        </w:rPr>
        <w:t>will be reviewed and analysed</w:t>
      </w:r>
      <w:r w:rsidR="00833133">
        <w:rPr>
          <w:rFonts w:ascii="Arial" w:hAnsi="Arial" w:cs="Arial"/>
          <w:sz w:val="22"/>
          <w:szCs w:val="22"/>
        </w:rPr>
        <w:t xml:space="preserve"> to substantiate </w:t>
      </w:r>
      <w:r w:rsidR="003464A7">
        <w:rPr>
          <w:rFonts w:ascii="Arial" w:hAnsi="Arial" w:cs="Arial"/>
          <w:sz w:val="22"/>
          <w:szCs w:val="22"/>
        </w:rPr>
        <w:t xml:space="preserve">the </w:t>
      </w:r>
      <w:r w:rsidR="00833133">
        <w:rPr>
          <w:rFonts w:ascii="Arial" w:hAnsi="Arial" w:cs="Arial"/>
          <w:sz w:val="22"/>
          <w:szCs w:val="22"/>
        </w:rPr>
        <w:t xml:space="preserve">findings. </w:t>
      </w:r>
      <w:r w:rsidR="007A71E4">
        <w:rPr>
          <w:rFonts w:ascii="Arial" w:hAnsi="Arial" w:cs="Arial"/>
          <w:sz w:val="22"/>
          <w:szCs w:val="22"/>
        </w:rPr>
        <w:t xml:space="preserve">Following the </w:t>
      </w:r>
      <w:r w:rsidR="001F4876">
        <w:rPr>
          <w:rFonts w:ascii="Arial" w:hAnsi="Arial" w:cs="Arial"/>
          <w:sz w:val="22"/>
          <w:szCs w:val="22"/>
        </w:rPr>
        <w:t xml:space="preserve">analysis of this evidence, a solution can then be found and implemented. </w:t>
      </w:r>
      <w:r w:rsidR="003464A7">
        <w:rPr>
          <w:rFonts w:ascii="Arial" w:hAnsi="Arial" w:cs="Arial"/>
          <w:sz w:val="22"/>
          <w:szCs w:val="22"/>
        </w:rPr>
        <w:t xml:space="preserve">We will explore this through an implementation plan. </w:t>
      </w:r>
    </w:p>
    <w:p w14:paraId="00B3AB74" w14:textId="77777777" w:rsidR="00D06392" w:rsidRDefault="00D06392" w:rsidP="00833133">
      <w:pPr>
        <w:rPr>
          <w:rFonts w:ascii="Arial" w:hAnsi="Arial" w:cs="Arial"/>
          <w:sz w:val="22"/>
          <w:szCs w:val="22"/>
        </w:rPr>
      </w:pPr>
    </w:p>
    <w:p w14:paraId="70A25D08" w14:textId="0DBA7406" w:rsidR="00833133" w:rsidRDefault="00833133" w:rsidP="00833133">
      <w:pPr>
        <w:rPr>
          <w:rFonts w:ascii="Arial" w:hAnsi="Arial" w:cs="Arial"/>
          <w:sz w:val="22"/>
          <w:szCs w:val="22"/>
        </w:rPr>
      </w:pPr>
      <w:r>
        <w:rPr>
          <w:rFonts w:ascii="Arial" w:hAnsi="Arial" w:cs="Arial"/>
          <w:sz w:val="22"/>
          <w:szCs w:val="22"/>
        </w:rPr>
        <w:t xml:space="preserve">Following all this critical analysis a proposal </w:t>
      </w:r>
      <w:r w:rsidR="00D06392">
        <w:rPr>
          <w:rFonts w:ascii="Arial" w:hAnsi="Arial" w:cs="Arial"/>
          <w:sz w:val="22"/>
          <w:szCs w:val="22"/>
        </w:rPr>
        <w:t>can be presented to</w:t>
      </w:r>
      <w:r>
        <w:rPr>
          <w:rFonts w:ascii="Arial" w:hAnsi="Arial" w:cs="Arial"/>
          <w:sz w:val="22"/>
          <w:szCs w:val="22"/>
        </w:rPr>
        <w:t xml:space="preserve"> proper care </w:t>
      </w:r>
      <w:r w:rsidR="003464A7">
        <w:rPr>
          <w:rFonts w:ascii="Arial" w:hAnsi="Arial" w:cs="Arial"/>
          <w:sz w:val="22"/>
          <w:szCs w:val="22"/>
        </w:rPr>
        <w:t>UK</w:t>
      </w:r>
      <w:r>
        <w:rPr>
          <w:rFonts w:ascii="Arial" w:hAnsi="Arial" w:cs="Arial"/>
          <w:sz w:val="22"/>
          <w:szCs w:val="22"/>
        </w:rPr>
        <w:t xml:space="preserve">, advising them of the best course of action to take to help </w:t>
      </w:r>
      <w:r w:rsidR="003464A7">
        <w:rPr>
          <w:rFonts w:ascii="Arial" w:hAnsi="Arial" w:cs="Arial"/>
          <w:sz w:val="22"/>
          <w:szCs w:val="22"/>
        </w:rPr>
        <w:t>reelevate</w:t>
      </w:r>
      <w:r>
        <w:rPr>
          <w:rFonts w:ascii="Arial" w:hAnsi="Arial" w:cs="Arial"/>
          <w:sz w:val="22"/>
          <w:szCs w:val="22"/>
        </w:rPr>
        <w:t xml:space="preserve"> the staff shortage problem in proper care </w:t>
      </w:r>
      <w:r w:rsidR="003464A7">
        <w:rPr>
          <w:rFonts w:ascii="Arial" w:hAnsi="Arial" w:cs="Arial"/>
          <w:sz w:val="22"/>
          <w:szCs w:val="22"/>
        </w:rPr>
        <w:t>UK.</w:t>
      </w:r>
    </w:p>
    <w:p w14:paraId="4501B9C2" w14:textId="6E402E6D" w:rsidR="003464A7" w:rsidRDefault="003464A7" w:rsidP="00833133">
      <w:pPr>
        <w:rPr>
          <w:rFonts w:ascii="Arial" w:hAnsi="Arial" w:cs="Arial"/>
          <w:sz w:val="22"/>
          <w:szCs w:val="22"/>
        </w:rPr>
      </w:pPr>
    </w:p>
    <w:p w14:paraId="2F41FB78" w14:textId="3E7455D3" w:rsidR="003464A7" w:rsidRDefault="003464A7" w:rsidP="00833133">
      <w:pPr>
        <w:rPr>
          <w:rFonts w:ascii="Arial" w:hAnsi="Arial" w:cs="Arial"/>
          <w:sz w:val="22"/>
          <w:szCs w:val="22"/>
        </w:rPr>
      </w:pPr>
      <w:r>
        <w:rPr>
          <w:rFonts w:ascii="Arial" w:hAnsi="Arial" w:cs="Arial"/>
          <w:sz w:val="22"/>
          <w:szCs w:val="22"/>
        </w:rPr>
        <w:t xml:space="preserve">As part of the analysis certain critical analysis tools will be used, such as PESTLE, SWOT and FISHBONE. These tools are widely used to analyse the strengths and weaknesses, it is only when we understand the weaknesses that we can </w:t>
      </w:r>
      <w:proofErr w:type="spellStart"/>
      <w:r>
        <w:rPr>
          <w:rFonts w:ascii="Arial" w:hAnsi="Arial" w:cs="Arial"/>
          <w:sz w:val="22"/>
          <w:szCs w:val="22"/>
        </w:rPr>
        <w:t>over come</w:t>
      </w:r>
      <w:proofErr w:type="spellEnd"/>
      <w:r>
        <w:rPr>
          <w:rFonts w:ascii="Arial" w:hAnsi="Arial" w:cs="Arial"/>
          <w:sz w:val="22"/>
          <w:szCs w:val="22"/>
        </w:rPr>
        <w:t xml:space="preserve"> them. Barriers and threats to the success of the implementation plan must be identified and an action plan put in place to </w:t>
      </w:r>
      <w:proofErr w:type="spellStart"/>
      <w:r>
        <w:rPr>
          <w:rFonts w:ascii="Arial" w:hAnsi="Arial" w:cs="Arial"/>
          <w:sz w:val="22"/>
          <w:szCs w:val="22"/>
        </w:rPr>
        <w:t>over come</w:t>
      </w:r>
      <w:proofErr w:type="spellEnd"/>
      <w:r>
        <w:rPr>
          <w:rFonts w:ascii="Arial" w:hAnsi="Arial" w:cs="Arial"/>
          <w:sz w:val="22"/>
          <w:szCs w:val="22"/>
        </w:rPr>
        <w:t xml:space="preserve"> then and look at the impact if they are not overcome. </w:t>
      </w:r>
    </w:p>
    <w:p w14:paraId="16BB88E5" w14:textId="77777777" w:rsidR="003616D4" w:rsidRDefault="003616D4" w:rsidP="00833133">
      <w:pPr>
        <w:rPr>
          <w:rFonts w:ascii="Arial" w:hAnsi="Arial" w:cs="Arial"/>
          <w:sz w:val="22"/>
          <w:szCs w:val="22"/>
        </w:rPr>
      </w:pPr>
    </w:p>
    <w:p w14:paraId="731E29C1" w14:textId="69D5DF57" w:rsidR="00833133" w:rsidRDefault="003616D4" w:rsidP="00833133">
      <w:pPr>
        <w:rPr>
          <w:rFonts w:ascii="Arial" w:hAnsi="Arial" w:cs="Arial"/>
          <w:sz w:val="22"/>
          <w:szCs w:val="22"/>
        </w:rPr>
      </w:pPr>
      <w:r>
        <w:rPr>
          <w:rFonts w:ascii="Arial" w:hAnsi="Arial" w:cs="Arial"/>
          <w:sz w:val="22"/>
          <w:szCs w:val="22"/>
        </w:rPr>
        <w:t xml:space="preserve">A </w:t>
      </w:r>
      <w:r w:rsidR="00833133">
        <w:rPr>
          <w:rFonts w:ascii="Arial" w:hAnsi="Arial" w:cs="Arial"/>
          <w:sz w:val="22"/>
          <w:szCs w:val="22"/>
        </w:rPr>
        <w:t xml:space="preserve">plan of implementation explaining how </w:t>
      </w:r>
      <w:r>
        <w:rPr>
          <w:rFonts w:ascii="Arial" w:hAnsi="Arial" w:cs="Arial"/>
          <w:sz w:val="22"/>
          <w:szCs w:val="22"/>
        </w:rPr>
        <w:t>to</w:t>
      </w:r>
      <w:r w:rsidR="00833133">
        <w:rPr>
          <w:rFonts w:ascii="Arial" w:hAnsi="Arial" w:cs="Arial"/>
          <w:sz w:val="22"/>
          <w:szCs w:val="22"/>
        </w:rPr>
        <w:t xml:space="preserve"> monitor and review the course of implementation and communication of decisions</w:t>
      </w:r>
      <w:r>
        <w:rPr>
          <w:rFonts w:ascii="Arial" w:hAnsi="Arial" w:cs="Arial"/>
          <w:sz w:val="22"/>
          <w:szCs w:val="22"/>
        </w:rPr>
        <w:t xml:space="preserve"> and assess the impact </w:t>
      </w:r>
      <w:r w:rsidR="001A2D0B">
        <w:rPr>
          <w:rFonts w:ascii="Arial" w:hAnsi="Arial" w:cs="Arial"/>
          <w:sz w:val="22"/>
          <w:szCs w:val="22"/>
        </w:rPr>
        <w:t xml:space="preserve">of these changes in a holistic manner. </w:t>
      </w:r>
    </w:p>
    <w:p w14:paraId="439C816E" w14:textId="661E333F" w:rsidR="00B86FA6" w:rsidRDefault="00B86FA6" w:rsidP="00393270">
      <w:pPr>
        <w:jc w:val="center"/>
        <w:rPr>
          <w:rFonts w:ascii="Arial" w:hAnsi="Arial" w:cs="Arial"/>
          <w:sz w:val="22"/>
          <w:szCs w:val="22"/>
        </w:rPr>
      </w:pPr>
    </w:p>
    <w:p w14:paraId="2FA0F35F" w14:textId="2450CBF0" w:rsidR="00B86FA6" w:rsidRDefault="00833133" w:rsidP="00833133">
      <w:pPr>
        <w:rPr>
          <w:rFonts w:ascii="Arial" w:hAnsi="Arial" w:cs="Arial"/>
          <w:b/>
          <w:bCs/>
          <w:sz w:val="22"/>
          <w:szCs w:val="22"/>
          <w:u w:val="single"/>
        </w:rPr>
      </w:pPr>
      <w:r>
        <w:rPr>
          <w:rFonts w:ascii="Arial" w:hAnsi="Arial" w:cs="Arial"/>
          <w:b/>
          <w:bCs/>
          <w:sz w:val="22"/>
          <w:szCs w:val="22"/>
          <w:u w:val="single"/>
        </w:rPr>
        <w:t>The problem of staff shortage and the scope</w:t>
      </w:r>
    </w:p>
    <w:p w14:paraId="201FABBF" w14:textId="769002D2" w:rsidR="00833133" w:rsidRDefault="00833133" w:rsidP="00833133">
      <w:pPr>
        <w:rPr>
          <w:rFonts w:ascii="Arial" w:hAnsi="Arial" w:cs="Arial"/>
          <w:sz w:val="22"/>
          <w:szCs w:val="22"/>
        </w:rPr>
      </w:pPr>
    </w:p>
    <w:p w14:paraId="0DC91E30" w14:textId="67C113B8" w:rsidR="00833133" w:rsidRDefault="00833133" w:rsidP="00833133">
      <w:pPr>
        <w:rPr>
          <w:rFonts w:ascii="Arial" w:hAnsi="Arial" w:cs="Arial"/>
          <w:sz w:val="22"/>
          <w:szCs w:val="22"/>
        </w:rPr>
      </w:pPr>
      <w:r>
        <w:rPr>
          <w:rFonts w:ascii="Arial" w:hAnsi="Arial" w:cs="Arial"/>
          <w:sz w:val="22"/>
          <w:szCs w:val="22"/>
        </w:rPr>
        <w:t xml:space="preserve">With recent events such as the worldwide </w:t>
      </w:r>
      <w:r w:rsidR="001A2D0B">
        <w:rPr>
          <w:rFonts w:ascii="Arial" w:hAnsi="Arial" w:cs="Arial"/>
          <w:sz w:val="22"/>
          <w:szCs w:val="22"/>
        </w:rPr>
        <w:t>Co</w:t>
      </w:r>
      <w:r w:rsidR="00B54A6A">
        <w:rPr>
          <w:rFonts w:ascii="Arial" w:hAnsi="Arial" w:cs="Arial"/>
          <w:sz w:val="22"/>
          <w:szCs w:val="22"/>
        </w:rPr>
        <w:t>vi</w:t>
      </w:r>
      <w:r w:rsidR="001A2D0B">
        <w:rPr>
          <w:rFonts w:ascii="Arial" w:hAnsi="Arial" w:cs="Arial"/>
          <w:sz w:val="22"/>
          <w:szCs w:val="22"/>
        </w:rPr>
        <w:t xml:space="preserve">d </w:t>
      </w:r>
      <w:r>
        <w:rPr>
          <w:rFonts w:ascii="Arial" w:hAnsi="Arial" w:cs="Arial"/>
          <w:sz w:val="22"/>
          <w:szCs w:val="22"/>
        </w:rPr>
        <w:t xml:space="preserve">pandemic and </w:t>
      </w:r>
      <w:r w:rsidR="001A2D0B">
        <w:rPr>
          <w:rFonts w:ascii="Arial" w:hAnsi="Arial" w:cs="Arial"/>
          <w:sz w:val="22"/>
          <w:szCs w:val="22"/>
        </w:rPr>
        <w:t xml:space="preserve">the United Kingdom exiting the EU through </w:t>
      </w:r>
      <w:r>
        <w:rPr>
          <w:rFonts w:ascii="Arial" w:hAnsi="Arial" w:cs="Arial"/>
          <w:sz w:val="22"/>
          <w:szCs w:val="22"/>
        </w:rPr>
        <w:t xml:space="preserve">Brexit </w:t>
      </w:r>
      <w:r w:rsidR="00B54A6A">
        <w:rPr>
          <w:rFonts w:ascii="Arial" w:hAnsi="Arial" w:cs="Arial"/>
          <w:sz w:val="22"/>
          <w:szCs w:val="22"/>
        </w:rPr>
        <w:t xml:space="preserve">this has </w:t>
      </w:r>
      <w:r>
        <w:rPr>
          <w:rFonts w:ascii="Arial" w:hAnsi="Arial" w:cs="Arial"/>
          <w:sz w:val="22"/>
          <w:szCs w:val="22"/>
        </w:rPr>
        <w:t xml:space="preserve">majorly </w:t>
      </w:r>
      <w:r w:rsidR="003464A7">
        <w:rPr>
          <w:rFonts w:ascii="Arial" w:hAnsi="Arial" w:cs="Arial"/>
          <w:sz w:val="22"/>
          <w:szCs w:val="22"/>
        </w:rPr>
        <w:t>affected</w:t>
      </w:r>
      <w:r>
        <w:rPr>
          <w:rFonts w:ascii="Arial" w:hAnsi="Arial" w:cs="Arial"/>
          <w:sz w:val="22"/>
          <w:szCs w:val="22"/>
        </w:rPr>
        <w:t xml:space="preserve"> and have contributed to the recruitment results. Currently there </w:t>
      </w:r>
      <w:r w:rsidR="003464A7">
        <w:rPr>
          <w:rFonts w:ascii="Arial" w:hAnsi="Arial" w:cs="Arial"/>
          <w:sz w:val="22"/>
          <w:szCs w:val="22"/>
        </w:rPr>
        <w:t>are.</w:t>
      </w:r>
    </w:p>
    <w:p w14:paraId="1B500791" w14:textId="77777777" w:rsidR="00FE5D9C" w:rsidRDefault="00FE5D9C" w:rsidP="00833133">
      <w:pPr>
        <w:rPr>
          <w:rFonts w:ascii="Arial" w:hAnsi="Arial" w:cs="Arial"/>
          <w:sz w:val="22"/>
          <w:szCs w:val="22"/>
        </w:rPr>
      </w:pPr>
    </w:p>
    <w:p w14:paraId="5773EE3A" w14:textId="7DF733D4" w:rsidR="00833133" w:rsidRDefault="00833133" w:rsidP="00833133">
      <w:pPr>
        <w:pStyle w:val="ListParagraph"/>
        <w:numPr>
          <w:ilvl w:val="0"/>
          <w:numId w:val="1"/>
        </w:numPr>
        <w:rPr>
          <w:rFonts w:ascii="Arial" w:hAnsi="Arial" w:cs="Arial"/>
          <w:sz w:val="22"/>
          <w:szCs w:val="22"/>
        </w:rPr>
      </w:pPr>
      <w:r>
        <w:rPr>
          <w:rFonts w:ascii="Arial" w:hAnsi="Arial" w:cs="Arial"/>
          <w:sz w:val="22"/>
          <w:szCs w:val="22"/>
        </w:rPr>
        <w:t xml:space="preserve">1.1 million FTE jobs in adult social care </w:t>
      </w:r>
    </w:p>
    <w:p w14:paraId="0F8C4421" w14:textId="3F1D6057" w:rsidR="00833133" w:rsidRDefault="00833133" w:rsidP="00833133">
      <w:pPr>
        <w:pStyle w:val="ListParagraph"/>
        <w:numPr>
          <w:ilvl w:val="0"/>
          <w:numId w:val="1"/>
        </w:numPr>
        <w:rPr>
          <w:rFonts w:ascii="Arial" w:hAnsi="Arial" w:cs="Arial"/>
          <w:sz w:val="22"/>
          <w:szCs w:val="22"/>
        </w:rPr>
      </w:pPr>
      <w:r>
        <w:rPr>
          <w:rFonts w:ascii="Arial" w:hAnsi="Arial" w:cs="Arial"/>
          <w:sz w:val="22"/>
          <w:szCs w:val="22"/>
        </w:rPr>
        <w:t>1 in 11 adult social care jobs</w:t>
      </w:r>
    </w:p>
    <w:p w14:paraId="6505ACAA" w14:textId="41CF38D8" w:rsidR="00833133" w:rsidRDefault="00833133" w:rsidP="00833133">
      <w:pPr>
        <w:pStyle w:val="ListParagraph"/>
        <w:numPr>
          <w:ilvl w:val="0"/>
          <w:numId w:val="1"/>
        </w:numPr>
        <w:rPr>
          <w:rFonts w:ascii="Arial" w:hAnsi="Arial" w:cs="Arial"/>
          <w:sz w:val="22"/>
          <w:szCs w:val="22"/>
        </w:rPr>
      </w:pPr>
      <w:r>
        <w:rPr>
          <w:rFonts w:ascii="Arial" w:hAnsi="Arial" w:cs="Arial"/>
          <w:sz w:val="22"/>
          <w:szCs w:val="22"/>
        </w:rPr>
        <w:t>1 in 10 social worker roles</w:t>
      </w:r>
    </w:p>
    <w:p w14:paraId="45C498B3" w14:textId="3BDD3500" w:rsidR="00833133" w:rsidRDefault="00833133" w:rsidP="00833133">
      <w:pPr>
        <w:pStyle w:val="ListParagraph"/>
        <w:numPr>
          <w:ilvl w:val="0"/>
          <w:numId w:val="1"/>
        </w:numPr>
        <w:rPr>
          <w:rFonts w:ascii="Arial" w:hAnsi="Arial" w:cs="Arial"/>
          <w:sz w:val="22"/>
          <w:szCs w:val="22"/>
        </w:rPr>
      </w:pPr>
      <w:r>
        <w:rPr>
          <w:rFonts w:ascii="Arial" w:hAnsi="Arial" w:cs="Arial"/>
          <w:sz w:val="22"/>
          <w:szCs w:val="22"/>
        </w:rPr>
        <w:t>12% registered nurse vacances</w:t>
      </w:r>
    </w:p>
    <w:p w14:paraId="3B79E4E3" w14:textId="5EADCF2A" w:rsidR="00833133" w:rsidRPr="00833133" w:rsidRDefault="00833133" w:rsidP="00833133">
      <w:pPr>
        <w:pStyle w:val="ListParagraph"/>
        <w:numPr>
          <w:ilvl w:val="0"/>
          <w:numId w:val="1"/>
        </w:numPr>
        <w:rPr>
          <w:rFonts w:ascii="Arial" w:hAnsi="Arial" w:cs="Arial"/>
          <w:sz w:val="22"/>
          <w:szCs w:val="22"/>
        </w:rPr>
      </w:pPr>
      <w:r>
        <w:rPr>
          <w:rFonts w:ascii="Arial" w:hAnsi="Arial" w:cs="Arial"/>
          <w:sz w:val="22"/>
          <w:szCs w:val="22"/>
        </w:rPr>
        <w:t>Undergraduate nurse training undertaking has dropped by 4%</w:t>
      </w:r>
    </w:p>
    <w:p w14:paraId="66B9BF34" w14:textId="4E890535" w:rsidR="00833133" w:rsidRDefault="00833133" w:rsidP="00833133">
      <w:pPr>
        <w:pStyle w:val="ListParagraph"/>
        <w:numPr>
          <w:ilvl w:val="0"/>
          <w:numId w:val="1"/>
        </w:numPr>
        <w:rPr>
          <w:rFonts w:ascii="Arial" w:hAnsi="Arial" w:cs="Arial"/>
          <w:sz w:val="22"/>
          <w:szCs w:val="22"/>
        </w:rPr>
      </w:pPr>
      <w:r>
        <w:rPr>
          <w:rFonts w:ascii="Arial" w:hAnsi="Arial" w:cs="Arial"/>
          <w:sz w:val="22"/>
          <w:szCs w:val="22"/>
        </w:rPr>
        <w:t xml:space="preserve">Approximately a quarter of nursing students do not complete their training </w:t>
      </w:r>
    </w:p>
    <w:p w14:paraId="5658B744" w14:textId="77777777" w:rsidR="00FE5D9C" w:rsidRDefault="00FE5D9C" w:rsidP="00FE5D9C">
      <w:pPr>
        <w:pStyle w:val="ListParagraph"/>
        <w:rPr>
          <w:rFonts w:ascii="Arial" w:hAnsi="Arial" w:cs="Arial"/>
          <w:sz w:val="22"/>
          <w:szCs w:val="22"/>
        </w:rPr>
      </w:pPr>
    </w:p>
    <w:p w14:paraId="3CA6D5B7" w14:textId="33B0677F" w:rsidR="00833133" w:rsidRDefault="00833133" w:rsidP="00833133">
      <w:pPr>
        <w:rPr>
          <w:rFonts w:ascii="Arial" w:hAnsi="Arial" w:cs="Arial"/>
          <w:sz w:val="22"/>
          <w:szCs w:val="22"/>
        </w:rPr>
      </w:pPr>
      <w:r>
        <w:rPr>
          <w:rFonts w:ascii="Arial" w:hAnsi="Arial" w:cs="Arial"/>
          <w:sz w:val="22"/>
          <w:szCs w:val="22"/>
        </w:rPr>
        <w:lastRenderedPageBreak/>
        <w:t xml:space="preserve">The government implemented a bursary incentive, but this has shown to be ineffective. Which will lend to a greater deficit. </w:t>
      </w:r>
    </w:p>
    <w:p w14:paraId="13D2843B" w14:textId="0E27917F" w:rsidR="00833133" w:rsidRDefault="00833133" w:rsidP="00833133">
      <w:pPr>
        <w:rPr>
          <w:rFonts w:ascii="Arial" w:hAnsi="Arial" w:cs="Arial"/>
          <w:sz w:val="22"/>
          <w:szCs w:val="22"/>
        </w:rPr>
      </w:pPr>
    </w:p>
    <w:p w14:paraId="066CE804" w14:textId="6605B3B6" w:rsidR="00947CA3" w:rsidRDefault="0048117F" w:rsidP="00833133">
      <w:pPr>
        <w:rPr>
          <w:rFonts w:ascii="Arial" w:hAnsi="Arial" w:cs="Arial"/>
          <w:sz w:val="22"/>
          <w:szCs w:val="22"/>
        </w:rPr>
      </w:pPr>
      <w:r>
        <w:rPr>
          <w:rFonts w:ascii="Arial" w:hAnsi="Arial" w:cs="Arial"/>
          <w:sz w:val="22"/>
          <w:szCs w:val="22"/>
        </w:rPr>
        <w:t xml:space="preserve">According to </w:t>
      </w:r>
      <w:r w:rsidR="00166C10">
        <w:rPr>
          <w:rFonts w:ascii="Arial" w:hAnsi="Arial" w:cs="Arial"/>
          <w:sz w:val="22"/>
          <w:szCs w:val="22"/>
        </w:rPr>
        <w:t>Community Care:</w:t>
      </w:r>
    </w:p>
    <w:p w14:paraId="035EF060" w14:textId="77777777" w:rsidR="0048117F" w:rsidRDefault="0048117F" w:rsidP="00833133">
      <w:pPr>
        <w:rPr>
          <w:rFonts w:ascii="Arial" w:hAnsi="Arial" w:cs="Arial"/>
          <w:sz w:val="22"/>
          <w:szCs w:val="22"/>
        </w:rPr>
      </w:pPr>
    </w:p>
    <w:p w14:paraId="320E48FF" w14:textId="72A4EB18" w:rsidR="0048117F" w:rsidRPr="00D976FD" w:rsidRDefault="00D976FD" w:rsidP="0048117F">
      <w:pPr>
        <w:pStyle w:val="NormalWeb"/>
        <w:spacing w:before="0" w:beforeAutospacing="0" w:after="0" w:afterAutospacing="0" w:line="360" w:lineRule="atLeast"/>
        <w:textAlignment w:val="baseline"/>
        <w:rPr>
          <w:rFonts w:ascii="Helvetica Neue" w:hAnsi="Helvetica Neue"/>
          <w:i/>
          <w:iCs/>
          <w:color w:val="222222"/>
          <w:sz w:val="23"/>
          <w:szCs w:val="23"/>
        </w:rPr>
      </w:pPr>
      <w:r>
        <w:rPr>
          <w:rFonts w:ascii="Helvetica Neue" w:hAnsi="Helvetica Neue"/>
          <w:i/>
          <w:iCs/>
          <w:color w:val="222222"/>
          <w:sz w:val="23"/>
          <w:szCs w:val="23"/>
        </w:rPr>
        <w:t>“</w:t>
      </w:r>
      <w:r w:rsidR="0048117F" w:rsidRPr="00D976FD">
        <w:rPr>
          <w:rFonts w:ascii="Helvetica Neue" w:hAnsi="Helvetica Neue"/>
          <w:i/>
          <w:iCs/>
          <w:color w:val="222222"/>
          <w:sz w:val="23"/>
          <w:szCs w:val="23"/>
        </w:rPr>
        <w:t>The adult social care staffing situation in England continues to deteriorate with vacancies still rising while the number of filled posts falls.</w:t>
      </w:r>
    </w:p>
    <w:p w14:paraId="691328BD" w14:textId="77777777" w:rsidR="0048117F" w:rsidRPr="00D976FD" w:rsidRDefault="0048117F" w:rsidP="0048117F">
      <w:pPr>
        <w:pStyle w:val="NormalWeb"/>
        <w:spacing w:before="0" w:beforeAutospacing="0" w:after="0" w:afterAutospacing="0" w:line="360" w:lineRule="atLeast"/>
        <w:textAlignment w:val="baseline"/>
        <w:rPr>
          <w:rFonts w:ascii="Helvetica Neue" w:hAnsi="Helvetica Neue"/>
          <w:i/>
          <w:iCs/>
          <w:color w:val="222222"/>
          <w:sz w:val="23"/>
          <w:szCs w:val="23"/>
        </w:rPr>
      </w:pPr>
      <w:r w:rsidRPr="00D976FD">
        <w:rPr>
          <w:rFonts w:ascii="Helvetica Neue" w:hAnsi="Helvetica Neue"/>
          <w:i/>
          <w:iCs/>
          <w:color w:val="222222"/>
          <w:sz w:val="23"/>
          <w:szCs w:val="23"/>
        </w:rPr>
        <w:t>The latest monthly update from Skills for Care shows that</w:t>
      </w:r>
      <w:r w:rsidRPr="00D976FD">
        <w:rPr>
          <w:rStyle w:val="apple-converted-space"/>
          <w:rFonts w:ascii="Helvetica Neue" w:hAnsi="Helvetica Neue"/>
          <w:i/>
          <w:iCs/>
          <w:color w:val="222222"/>
          <w:sz w:val="23"/>
          <w:szCs w:val="23"/>
        </w:rPr>
        <w:t> </w:t>
      </w:r>
      <w:hyperlink r:id="rId5" w:tgtFrame="_blank" w:history="1">
        <w:r w:rsidRPr="00D976FD">
          <w:rPr>
            <w:rStyle w:val="Hyperlink"/>
            <w:rFonts w:ascii="Helvetica Neue" w:hAnsi="Helvetica Neue"/>
            <w:i/>
            <w:iCs/>
            <w:color w:val="005E84"/>
            <w:sz w:val="23"/>
            <w:szCs w:val="23"/>
            <w:u w:val="none"/>
            <w:bdr w:val="none" w:sz="0" w:space="0" w:color="auto" w:frame="1"/>
          </w:rPr>
          <w:t>vacancies rose from 9.4% to 9.5%</w:t>
        </w:r>
      </w:hyperlink>
      <w:r w:rsidRPr="00D976FD">
        <w:rPr>
          <w:rFonts w:ascii="Helvetica Neue" w:hAnsi="Helvetica Neue"/>
          <w:i/>
          <w:iCs/>
          <w:color w:val="222222"/>
          <w:sz w:val="23"/>
          <w:szCs w:val="23"/>
        </w:rPr>
        <w:t>between December 2021 and January,</w:t>
      </w:r>
      <w:r w:rsidRPr="00D976FD">
        <w:rPr>
          <w:rStyle w:val="apple-converted-space"/>
          <w:rFonts w:ascii="Helvetica Neue" w:hAnsi="Helvetica Neue"/>
          <w:i/>
          <w:iCs/>
          <w:color w:val="222222"/>
          <w:sz w:val="23"/>
          <w:szCs w:val="23"/>
        </w:rPr>
        <w:t> </w:t>
      </w:r>
      <w:hyperlink r:id="rId6" w:tgtFrame="_blank" w:history="1">
        <w:r w:rsidRPr="00D976FD">
          <w:rPr>
            <w:rStyle w:val="Hyperlink"/>
            <w:rFonts w:ascii="Helvetica Neue" w:hAnsi="Helvetica Neue"/>
            <w:i/>
            <w:iCs/>
            <w:color w:val="005E84"/>
            <w:sz w:val="23"/>
            <w:szCs w:val="23"/>
            <w:u w:val="none"/>
            <w:bdr w:val="none" w:sz="0" w:space="0" w:color="auto" w:frame="1"/>
          </w:rPr>
          <w:t>while the number of filled posts fell to 4.3% below March 2021* levels in January</w:t>
        </w:r>
      </w:hyperlink>
      <w:r w:rsidRPr="00D976FD">
        <w:rPr>
          <w:rFonts w:ascii="Helvetica Neue" w:hAnsi="Helvetica Neue"/>
          <w:i/>
          <w:iCs/>
          <w:color w:val="222222"/>
          <w:sz w:val="23"/>
          <w:szCs w:val="23"/>
        </w:rPr>
        <w:t>. This compares with a figure of 3.7% below March 2021 levels as of December.</w:t>
      </w:r>
    </w:p>
    <w:p w14:paraId="1F0ECD27" w14:textId="77777777" w:rsidR="0048117F" w:rsidRPr="00D976FD" w:rsidRDefault="0048117F" w:rsidP="0048117F">
      <w:pPr>
        <w:pStyle w:val="NormalWeb"/>
        <w:spacing w:before="0" w:beforeAutospacing="0" w:after="0" w:afterAutospacing="0" w:line="360" w:lineRule="atLeast"/>
        <w:textAlignment w:val="baseline"/>
        <w:rPr>
          <w:rFonts w:ascii="Helvetica Neue" w:hAnsi="Helvetica Neue"/>
          <w:i/>
          <w:iCs/>
          <w:color w:val="222222"/>
          <w:sz w:val="23"/>
          <w:szCs w:val="23"/>
        </w:rPr>
      </w:pPr>
      <w:r w:rsidRPr="00D976FD">
        <w:rPr>
          <w:rFonts w:ascii="Helvetica Neue" w:hAnsi="Helvetica Neue"/>
          <w:i/>
          <w:iCs/>
          <w:color w:val="222222"/>
          <w:sz w:val="23"/>
          <w:szCs w:val="23"/>
        </w:rPr>
        <w:t>The vacancy rate rose slightly across all types of service and is now well above the 6% seen in April 2021, among organisations that have submitted data to Skills for Care’s Adult Social Care – Workforce Data Set during the current financial year.</w:t>
      </w:r>
    </w:p>
    <w:p w14:paraId="15E119A0" w14:textId="01FEB420" w:rsidR="0048117F" w:rsidRDefault="0048117F" w:rsidP="0048117F">
      <w:pPr>
        <w:pStyle w:val="NormalWeb"/>
        <w:spacing w:before="0" w:beforeAutospacing="0" w:after="0" w:afterAutospacing="0" w:line="360" w:lineRule="atLeast"/>
        <w:textAlignment w:val="baseline"/>
        <w:rPr>
          <w:rFonts w:ascii="Helvetica Neue" w:hAnsi="Helvetica Neue"/>
          <w:i/>
          <w:iCs/>
          <w:color w:val="222222"/>
          <w:sz w:val="23"/>
          <w:szCs w:val="23"/>
        </w:rPr>
      </w:pPr>
      <w:r w:rsidRPr="00D976FD">
        <w:rPr>
          <w:rFonts w:ascii="Helvetica Neue" w:hAnsi="Helvetica Neue"/>
          <w:i/>
          <w:iCs/>
          <w:color w:val="222222"/>
          <w:sz w:val="23"/>
          <w:szCs w:val="23"/>
        </w:rPr>
        <w:t>They remain highest in domiciliary care, at 12.7%, followed by nursing homes (9.4%) and residential homes (8.3%).</w:t>
      </w:r>
      <w:r w:rsidR="00D976FD">
        <w:rPr>
          <w:rFonts w:ascii="Helvetica Neue" w:hAnsi="Helvetica Neue"/>
          <w:i/>
          <w:iCs/>
          <w:color w:val="222222"/>
          <w:sz w:val="23"/>
          <w:szCs w:val="23"/>
        </w:rPr>
        <w:t>”</w:t>
      </w:r>
    </w:p>
    <w:p w14:paraId="4C7A9A18" w14:textId="77777777" w:rsidR="00166C10" w:rsidRDefault="00166C10" w:rsidP="0048117F">
      <w:pPr>
        <w:pStyle w:val="NormalWeb"/>
        <w:spacing w:before="0" w:beforeAutospacing="0" w:after="0" w:afterAutospacing="0" w:line="360" w:lineRule="atLeast"/>
        <w:textAlignment w:val="baseline"/>
        <w:rPr>
          <w:rFonts w:ascii="Helvetica Neue" w:hAnsi="Helvetica Neue"/>
          <w:i/>
          <w:iCs/>
          <w:color w:val="222222"/>
          <w:sz w:val="23"/>
          <w:szCs w:val="23"/>
        </w:rPr>
      </w:pPr>
    </w:p>
    <w:p w14:paraId="1625FE68" w14:textId="31373483" w:rsidR="00A46C9A" w:rsidRPr="001D6686" w:rsidRDefault="007A6FD3" w:rsidP="00A46C9A">
      <w:pPr>
        <w:pStyle w:val="NormalWeb"/>
        <w:spacing w:before="0" w:beforeAutospacing="0" w:after="0" w:afterAutospacing="0" w:line="360" w:lineRule="atLeast"/>
        <w:textAlignment w:val="baseline"/>
        <w:rPr>
          <w:rFonts w:ascii="Helvetica Neue" w:hAnsi="Helvetica Neue"/>
          <w:i/>
          <w:iCs/>
          <w:color w:val="222222"/>
          <w:sz w:val="23"/>
          <w:szCs w:val="23"/>
        </w:rPr>
      </w:pPr>
      <w:r>
        <w:rPr>
          <w:rFonts w:ascii="Helvetica Neue" w:hAnsi="Helvetica Neue"/>
          <w:i/>
          <w:iCs/>
          <w:color w:val="222222"/>
          <w:sz w:val="23"/>
          <w:szCs w:val="23"/>
        </w:rPr>
        <w:t>“</w:t>
      </w:r>
      <w:r w:rsidR="001D6686" w:rsidRPr="001D6686">
        <w:rPr>
          <w:rFonts w:ascii="Helvetica Neue" w:hAnsi="Helvetica Neue"/>
          <w:i/>
          <w:iCs/>
          <w:color w:val="222222"/>
          <w:sz w:val="23"/>
          <w:szCs w:val="23"/>
        </w:rPr>
        <w:t>I</w:t>
      </w:r>
      <w:r w:rsidR="00A46C9A" w:rsidRPr="001D6686">
        <w:rPr>
          <w:rFonts w:ascii="Helvetica Neue" w:hAnsi="Helvetica Neue"/>
          <w:i/>
          <w:iCs/>
          <w:color w:val="222222"/>
          <w:sz w:val="23"/>
          <w:szCs w:val="23"/>
        </w:rPr>
        <w:t>n response to the latest figures, the chief executive of the Homecare Association, Dr Jane Townson, said that, while care hours delivered by domiciliary agencies had increased by 15% in the past year, staffing numbers had fallen, on Skills for Care’s figures, by 4.2% since March 2021.</w:t>
      </w:r>
    </w:p>
    <w:p w14:paraId="4A9D8DC2" w14:textId="77777777" w:rsidR="00A46C9A" w:rsidRPr="001D6686" w:rsidRDefault="00A46C9A" w:rsidP="00A46C9A">
      <w:pPr>
        <w:pStyle w:val="NormalWeb"/>
        <w:spacing w:before="0" w:beforeAutospacing="0" w:after="0" w:afterAutospacing="0" w:line="360" w:lineRule="atLeast"/>
        <w:textAlignment w:val="baseline"/>
        <w:rPr>
          <w:rFonts w:ascii="Helvetica Neue" w:hAnsi="Helvetica Neue"/>
          <w:i/>
          <w:iCs/>
          <w:color w:val="222222"/>
          <w:sz w:val="23"/>
          <w:szCs w:val="23"/>
        </w:rPr>
      </w:pPr>
      <w:r w:rsidRPr="001D6686">
        <w:rPr>
          <w:rFonts w:ascii="Helvetica Neue" w:hAnsi="Helvetica Neue"/>
          <w:i/>
          <w:iCs/>
          <w:color w:val="222222"/>
          <w:sz w:val="23"/>
          <w:szCs w:val="23"/>
        </w:rPr>
        <w:t>She added: “Homecare staff continue to demonstrate remarkable commitment to the people they support…Right now, though, many homecare workers are exhausted as the increase in hours delivered is being achieved with reducing numbers of staff.</w:t>
      </w:r>
    </w:p>
    <w:p w14:paraId="19542B3D" w14:textId="77777777" w:rsidR="00A46C9A" w:rsidRPr="001D6686" w:rsidRDefault="00A46C9A" w:rsidP="00A46C9A">
      <w:pPr>
        <w:pStyle w:val="NormalWeb"/>
        <w:spacing w:before="0" w:beforeAutospacing="0" w:after="0" w:afterAutospacing="0" w:line="360" w:lineRule="atLeast"/>
        <w:textAlignment w:val="baseline"/>
        <w:rPr>
          <w:rFonts w:ascii="Helvetica Neue" w:hAnsi="Helvetica Neue"/>
          <w:i/>
          <w:iCs/>
          <w:color w:val="222222"/>
          <w:sz w:val="23"/>
          <w:szCs w:val="23"/>
        </w:rPr>
      </w:pPr>
      <w:r w:rsidRPr="001D6686">
        <w:rPr>
          <w:rFonts w:ascii="Helvetica Neue" w:hAnsi="Helvetica Neue"/>
          <w:i/>
          <w:iCs/>
          <w:color w:val="222222"/>
          <w:sz w:val="23"/>
          <w:szCs w:val="23"/>
        </w:rPr>
        <w:t>“Members report that recruitment and retention of staff is the hardest it has ever been. Inadequate pay and terms and conditions, driven by inadequate funding from central government leading to inadequate fee rates for homecare from local authorities, are key drivers.”</w:t>
      </w:r>
    </w:p>
    <w:p w14:paraId="5869A332" w14:textId="77777777" w:rsidR="00166C10" w:rsidRDefault="00166C10" w:rsidP="0048117F">
      <w:pPr>
        <w:pStyle w:val="NormalWeb"/>
        <w:spacing w:before="0" w:beforeAutospacing="0" w:after="0" w:afterAutospacing="0" w:line="360" w:lineRule="atLeast"/>
        <w:textAlignment w:val="baseline"/>
        <w:rPr>
          <w:rFonts w:ascii="Helvetica Neue" w:hAnsi="Helvetica Neue"/>
          <w:i/>
          <w:iCs/>
          <w:color w:val="222222"/>
          <w:sz w:val="23"/>
          <w:szCs w:val="23"/>
        </w:rPr>
      </w:pPr>
    </w:p>
    <w:p w14:paraId="13C7FB72" w14:textId="7D3DD91A" w:rsidR="00D976FD" w:rsidRPr="008C462A" w:rsidRDefault="0015473B" w:rsidP="0048117F">
      <w:pPr>
        <w:pStyle w:val="NormalWeb"/>
        <w:spacing w:before="0" w:beforeAutospacing="0" w:after="0" w:afterAutospacing="0" w:line="360" w:lineRule="atLeast"/>
        <w:textAlignment w:val="baseline"/>
        <w:rPr>
          <w:rFonts w:ascii="Helvetica Neue" w:hAnsi="Helvetica Neue"/>
          <w:color w:val="222222"/>
          <w:sz w:val="23"/>
          <w:szCs w:val="23"/>
        </w:rPr>
      </w:pPr>
      <w:r>
        <w:rPr>
          <w:rFonts w:ascii="Helvetica Neue" w:hAnsi="Helvetica Neue"/>
          <w:color w:val="222222"/>
          <w:sz w:val="23"/>
          <w:szCs w:val="23"/>
        </w:rPr>
        <w:t xml:space="preserve">From this data </w:t>
      </w:r>
      <w:proofErr w:type="gramStart"/>
      <w:r>
        <w:rPr>
          <w:rFonts w:ascii="Helvetica Neue" w:hAnsi="Helvetica Neue"/>
          <w:color w:val="222222"/>
          <w:sz w:val="23"/>
          <w:szCs w:val="23"/>
        </w:rPr>
        <w:t>it is clear that it</w:t>
      </w:r>
      <w:proofErr w:type="gramEnd"/>
      <w:r>
        <w:rPr>
          <w:rFonts w:ascii="Helvetica Neue" w:hAnsi="Helvetica Neue"/>
          <w:color w:val="222222"/>
          <w:sz w:val="23"/>
          <w:szCs w:val="23"/>
        </w:rPr>
        <w:t xml:space="preserve"> is not only difficult recruiting staff, which is hard enough in the current climate, the staff that are recruited </w:t>
      </w:r>
      <w:r w:rsidR="00412A60">
        <w:rPr>
          <w:rFonts w:ascii="Helvetica Neue" w:hAnsi="Helvetica Neue"/>
          <w:color w:val="222222"/>
          <w:sz w:val="23"/>
          <w:szCs w:val="23"/>
        </w:rPr>
        <w:t xml:space="preserve">are not being treating correctly due to the strains placed upon the sector. In turn staff are exhausted and </w:t>
      </w:r>
      <w:r w:rsidR="00E46AC5">
        <w:rPr>
          <w:rFonts w:ascii="Helvetica Neue" w:hAnsi="Helvetica Neue"/>
          <w:color w:val="222222"/>
          <w:sz w:val="23"/>
          <w:szCs w:val="23"/>
        </w:rPr>
        <w:t xml:space="preserve">are more likely to be away from work with work related stress </w:t>
      </w:r>
      <w:r w:rsidR="003464A7">
        <w:rPr>
          <w:rFonts w:ascii="Helvetica Neue" w:hAnsi="Helvetica Neue"/>
          <w:color w:val="222222"/>
          <w:sz w:val="23"/>
          <w:szCs w:val="23"/>
        </w:rPr>
        <w:t xml:space="preserve">or leave the organisation </w:t>
      </w:r>
      <w:r w:rsidR="00E46AC5">
        <w:rPr>
          <w:rFonts w:ascii="Helvetica Neue" w:hAnsi="Helvetica Neue"/>
          <w:color w:val="222222"/>
          <w:sz w:val="23"/>
          <w:szCs w:val="23"/>
        </w:rPr>
        <w:t xml:space="preserve">which only then perpetuates the situation. </w:t>
      </w:r>
    </w:p>
    <w:p w14:paraId="46C192ED" w14:textId="77777777" w:rsidR="0048117F" w:rsidRDefault="0048117F" w:rsidP="00833133">
      <w:pPr>
        <w:rPr>
          <w:rFonts w:ascii="Arial" w:hAnsi="Arial" w:cs="Arial"/>
          <w:sz w:val="22"/>
          <w:szCs w:val="22"/>
        </w:rPr>
      </w:pPr>
    </w:p>
    <w:p w14:paraId="71BB6FC7" w14:textId="1E25567D" w:rsidR="00947CA3" w:rsidRDefault="001A15F5" w:rsidP="00833133">
      <w:pPr>
        <w:rPr>
          <w:rFonts w:ascii="Arial" w:hAnsi="Arial" w:cs="Arial"/>
          <w:sz w:val="22"/>
          <w:szCs w:val="22"/>
        </w:rPr>
      </w:pPr>
      <w:r>
        <w:rPr>
          <w:rFonts w:ascii="Arial" w:hAnsi="Arial" w:cs="Arial"/>
          <w:sz w:val="22"/>
          <w:szCs w:val="22"/>
        </w:rPr>
        <w:t xml:space="preserve">Dr Townson also references </w:t>
      </w:r>
      <w:r w:rsidR="005A7360">
        <w:rPr>
          <w:rFonts w:ascii="Arial" w:hAnsi="Arial" w:cs="Arial"/>
          <w:sz w:val="22"/>
          <w:szCs w:val="22"/>
        </w:rPr>
        <w:t xml:space="preserve">inadequate pay, </w:t>
      </w:r>
      <w:r w:rsidR="00F7736B">
        <w:rPr>
          <w:rFonts w:ascii="Arial" w:hAnsi="Arial" w:cs="Arial"/>
          <w:sz w:val="22"/>
          <w:szCs w:val="22"/>
        </w:rPr>
        <w:t xml:space="preserve">terms and conditions which also play an instrumental </w:t>
      </w:r>
      <w:r w:rsidR="00211656">
        <w:rPr>
          <w:rFonts w:ascii="Arial" w:hAnsi="Arial" w:cs="Arial"/>
          <w:sz w:val="22"/>
          <w:szCs w:val="22"/>
        </w:rPr>
        <w:t xml:space="preserve">in not only retaining staff but </w:t>
      </w:r>
      <w:r w:rsidR="006931F4">
        <w:rPr>
          <w:rFonts w:ascii="Arial" w:hAnsi="Arial" w:cs="Arial"/>
          <w:sz w:val="22"/>
          <w:szCs w:val="22"/>
        </w:rPr>
        <w:t xml:space="preserve">ensuring staff satisfaction </w:t>
      </w:r>
      <w:r w:rsidR="003464A7">
        <w:rPr>
          <w:rFonts w:ascii="Arial" w:hAnsi="Arial" w:cs="Arial"/>
          <w:sz w:val="22"/>
          <w:szCs w:val="22"/>
        </w:rPr>
        <w:t>within</w:t>
      </w:r>
      <w:r w:rsidR="006931F4">
        <w:rPr>
          <w:rFonts w:ascii="Arial" w:hAnsi="Arial" w:cs="Arial"/>
          <w:sz w:val="22"/>
          <w:szCs w:val="22"/>
        </w:rPr>
        <w:t xml:space="preserve"> their roles. </w:t>
      </w:r>
    </w:p>
    <w:p w14:paraId="52DDF910" w14:textId="77777777" w:rsidR="00C918B9" w:rsidRDefault="00C918B9" w:rsidP="00833133">
      <w:pPr>
        <w:rPr>
          <w:rFonts w:ascii="Arial" w:hAnsi="Arial" w:cs="Arial"/>
          <w:sz w:val="22"/>
          <w:szCs w:val="22"/>
        </w:rPr>
      </w:pPr>
    </w:p>
    <w:p w14:paraId="6D2F84EE" w14:textId="77777777" w:rsidR="00C918B9" w:rsidRDefault="00C918B9" w:rsidP="00833133">
      <w:pPr>
        <w:rPr>
          <w:rFonts w:ascii="Arial" w:hAnsi="Arial" w:cs="Arial"/>
          <w:sz w:val="22"/>
          <w:szCs w:val="22"/>
        </w:rPr>
      </w:pPr>
    </w:p>
    <w:p w14:paraId="7D34EFB6" w14:textId="77777777" w:rsidR="00C918B9" w:rsidRDefault="00C918B9" w:rsidP="00833133">
      <w:pPr>
        <w:rPr>
          <w:rFonts w:ascii="Arial" w:hAnsi="Arial" w:cs="Arial"/>
          <w:sz w:val="22"/>
          <w:szCs w:val="22"/>
        </w:rPr>
      </w:pPr>
    </w:p>
    <w:p w14:paraId="77C4E2FE" w14:textId="77777777" w:rsidR="006931F4" w:rsidRDefault="006931F4" w:rsidP="00833133">
      <w:pPr>
        <w:rPr>
          <w:rFonts w:ascii="Arial" w:hAnsi="Arial" w:cs="Arial"/>
          <w:sz w:val="22"/>
          <w:szCs w:val="22"/>
        </w:rPr>
      </w:pPr>
    </w:p>
    <w:p w14:paraId="14C30D54" w14:textId="77777777" w:rsidR="006931F4" w:rsidRDefault="006931F4" w:rsidP="00833133">
      <w:pPr>
        <w:rPr>
          <w:rFonts w:ascii="Arial" w:hAnsi="Arial" w:cs="Arial"/>
          <w:sz w:val="22"/>
          <w:szCs w:val="22"/>
        </w:rPr>
      </w:pPr>
    </w:p>
    <w:p w14:paraId="16748E32" w14:textId="77777777" w:rsidR="00796139" w:rsidRDefault="00796139" w:rsidP="00833133">
      <w:pPr>
        <w:rPr>
          <w:rFonts w:ascii="Arial" w:hAnsi="Arial" w:cs="Arial"/>
          <w:b/>
          <w:bCs/>
          <w:sz w:val="22"/>
          <w:szCs w:val="22"/>
          <w:u w:val="single"/>
        </w:rPr>
      </w:pPr>
    </w:p>
    <w:p w14:paraId="1575FE13" w14:textId="77777777" w:rsidR="00796139" w:rsidRDefault="00796139" w:rsidP="00833133">
      <w:pPr>
        <w:rPr>
          <w:rFonts w:ascii="Arial" w:hAnsi="Arial" w:cs="Arial"/>
          <w:b/>
          <w:bCs/>
          <w:sz w:val="22"/>
          <w:szCs w:val="22"/>
          <w:u w:val="single"/>
        </w:rPr>
      </w:pPr>
    </w:p>
    <w:p w14:paraId="3879D07A" w14:textId="77777777" w:rsidR="00796139" w:rsidRDefault="00796139" w:rsidP="00833133">
      <w:pPr>
        <w:rPr>
          <w:rFonts w:ascii="Arial" w:hAnsi="Arial" w:cs="Arial"/>
          <w:b/>
          <w:bCs/>
          <w:sz w:val="22"/>
          <w:szCs w:val="22"/>
          <w:u w:val="single"/>
        </w:rPr>
      </w:pPr>
    </w:p>
    <w:p w14:paraId="0AB99F89" w14:textId="77777777" w:rsidR="00796139" w:rsidRDefault="00796139" w:rsidP="00833133">
      <w:pPr>
        <w:rPr>
          <w:rFonts w:ascii="Arial" w:hAnsi="Arial" w:cs="Arial"/>
          <w:b/>
          <w:bCs/>
          <w:sz w:val="22"/>
          <w:szCs w:val="22"/>
          <w:u w:val="single"/>
        </w:rPr>
      </w:pPr>
    </w:p>
    <w:p w14:paraId="1F05623F" w14:textId="343FB2C3" w:rsidR="00833133" w:rsidRDefault="00833133" w:rsidP="00833133">
      <w:pPr>
        <w:rPr>
          <w:rFonts w:ascii="Arial" w:hAnsi="Arial" w:cs="Arial"/>
          <w:b/>
          <w:bCs/>
          <w:sz w:val="22"/>
          <w:szCs w:val="22"/>
          <w:u w:val="single"/>
        </w:rPr>
      </w:pPr>
      <w:r>
        <w:rPr>
          <w:rFonts w:ascii="Arial" w:hAnsi="Arial" w:cs="Arial"/>
          <w:b/>
          <w:bCs/>
          <w:sz w:val="22"/>
          <w:szCs w:val="22"/>
          <w:u w:val="single"/>
        </w:rPr>
        <w:t xml:space="preserve">The impact </w:t>
      </w:r>
    </w:p>
    <w:p w14:paraId="213D6FD8" w14:textId="117F30CE" w:rsidR="00833133" w:rsidRDefault="00833133" w:rsidP="00833133">
      <w:pPr>
        <w:rPr>
          <w:rFonts w:ascii="Arial" w:hAnsi="Arial" w:cs="Arial"/>
          <w:b/>
          <w:bCs/>
          <w:sz w:val="22"/>
          <w:szCs w:val="22"/>
          <w:u w:val="single"/>
        </w:rPr>
      </w:pPr>
    </w:p>
    <w:p w14:paraId="7B221A76" w14:textId="547EECEB" w:rsidR="00833133" w:rsidRDefault="00833133" w:rsidP="00833133">
      <w:pPr>
        <w:rPr>
          <w:rFonts w:ascii="Arial" w:hAnsi="Arial" w:cs="Arial"/>
          <w:sz w:val="22"/>
          <w:szCs w:val="22"/>
        </w:rPr>
      </w:pPr>
      <w:r>
        <w:rPr>
          <w:rFonts w:ascii="Arial" w:hAnsi="Arial" w:cs="Arial"/>
          <w:sz w:val="22"/>
          <w:szCs w:val="22"/>
        </w:rPr>
        <w:t xml:space="preserve">The impact of staff shortages </w:t>
      </w:r>
      <w:r w:rsidR="003936A2">
        <w:rPr>
          <w:rFonts w:ascii="Arial" w:hAnsi="Arial" w:cs="Arial"/>
          <w:sz w:val="22"/>
          <w:szCs w:val="22"/>
        </w:rPr>
        <w:t>is</w:t>
      </w:r>
      <w:r>
        <w:rPr>
          <w:rFonts w:ascii="Arial" w:hAnsi="Arial" w:cs="Arial"/>
          <w:sz w:val="22"/>
          <w:szCs w:val="22"/>
        </w:rPr>
        <w:t xml:space="preserve"> extensive including but not limited </w:t>
      </w:r>
      <w:r w:rsidR="003936A2">
        <w:rPr>
          <w:rFonts w:ascii="Arial" w:hAnsi="Arial" w:cs="Arial"/>
          <w:sz w:val="22"/>
          <w:szCs w:val="22"/>
        </w:rPr>
        <w:t>to</w:t>
      </w:r>
      <w:r w:rsidR="003464A7">
        <w:rPr>
          <w:rFonts w:ascii="Arial" w:hAnsi="Arial" w:cs="Arial"/>
          <w:sz w:val="22"/>
          <w:szCs w:val="22"/>
        </w:rPr>
        <w:t>:</w:t>
      </w:r>
      <w:r>
        <w:rPr>
          <w:rFonts w:ascii="Arial" w:hAnsi="Arial" w:cs="Arial"/>
          <w:sz w:val="22"/>
          <w:szCs w:val="22"/>
        </w:rPr>
        <w:t xml:space="preserve"> </w:t>
      </w:r>
    </w:p>
    <w:p w14:paraId="437E95B8" w14:textId="6A429D31" w:rsidR="00833133" w:rsidRDefault="00833133" w:rsidP="00833133">
      <w:pPr>
        <w:rPr>
          <w:rFonts w:ascii="Arial" w:hAnsi="Arial" w:cs="Arial"/>
          <w:sz w:val="22"/>
          <w:szCs w:val="22"/>
        </w:rPr>
      </w:pPr>
    </w:p>
    <w:p w14:paraId="494DA356" w14:textId="2534E707" w:rsidR="00833133" w:rsidRDefault="00833133" w:rsidP="00833133">
      <w:pPr>
        <w:rPr>
          <w:rFonts w:ascii="Arial" w:hAnsi="Arial" w:cs="Arial"/>
          <w:sz w:val="22"/>
          <w:szCs w:val="22"/>
        </w:rPr>
      </w:pPr>
      <w:r w:rsidRPr="00833133">
        <w:rPr>
          <w:rFonts w:ascii="Arial" w:hAnsi="Arial" w:cs="Arial"/>
          <w:b/>
          <w:bCs/>
          <w:sz w:val="22"/>
          <w:szCs w:val="22"/>
        </w:rPr>
        <w:t xml:space="preserve">Poorer quality of care </w:t>
      </w:r>
      <w:r>
        <w:rPr>
          <w:rFonts w:ascii="Arial" w:hAnsi="Arial" w:cs="Arial"/>
          <w:b/>
          <w:bCs/>
          <w:sz w:val="22"/>
          <w:szCs w:val="22"/>
        </w:rPr>
        <w:t xml:space="preserve">– </w:t>
      </w:r>
      <w:r>
        <w:rPr>
          <w:rFonts w:ascii="Arial" w:hAnsi="Arial" w:cs="Arial"/>
          <w:sz w:val="22"/>
          <w:szCs w:val="22"/>
        </w:rPr>
        <w:t xml:space="preserve">when there is a short fall of qualified carers this could result in increased </w:t>
      </w:r>
      <w:r w:rsidR="003936A2">
        <w:rPr>
          <w:rFonts w:ascii="Arial" w:hAnsi="Arial" w:cs="Arial"/>
          <w:sz w:val="22"/>
          <w:szCs w:val="22"/>
        </w:rPr>
        <w:t>workloads</w:t>
      </w:r>
      <w:r>
        <w:rPr>
          <w:rFonts w:ascii="Arial" w:hAnsi="Arial" w:cs="Arial"/>
          <w:sz w:val="22"/>
          <w:szCs w:val="22"/>
        </w:rPr>
        <w:t xml:space="preserve"> and over worker nurses, leading to poorer care. </w:t>
      </w:r>
      <w:r w:rsidR="003464A7">
        <w:rPr>
          <w:rFonts w:ascii="Arial" w:hAnsi="Arial" w:cs="Arial"/>
          <w:sz w:val="22"/>
          <w:szCs w:val="22"/>
        </w:rPr>
        <w:t xml:space="preserve">Nurses that are qualified feel undervalued and then may affect morale. </w:t>
      </w:r>
      <w:r>
        <w:rPr>
          <w:rFonts w:ascii="Arial" w:hAnsi="Arial" w:cs="Arial"/>
          <w:sz w:val="22"/>
          <w:szCs w:val="22"/>
        </w:rPr>
        <w:t xml:space="preserve">This </w:t>
      </w:r>
      <w:r w:rsidR="003464A7">
        <w:rPr>
          <w:rFonts w:ascii="Arial" w:hAnsi="Arial" w:cs="Arial"/>
          <w:sz w:val="22"/>
          <w:szCs w:val="22"/>
        </w:rPr>
        <w:t xml:space="preserve">may also </w:t>
      </w:r>
      <w:r>
        <w:rPr>
          <w:rFonts w:ascii="Arial" w:hAnsi="Arial" w:cs="Arial"/>
          <w:sz w:val="22"/>
          <w:szCs w:val="22"/>
        </w:rPr>
        <w:t>lead to rushed care</w:t>
      </w:r>
      <w:r w:rsidR="003464A7">
        <w:rPr>
          <w:rFonts w:ascii="Arial" w:hAnsi="Arial" w:cs="Arial"/>
          <w:sz w:val="22"/>
          <w:szCs w:val="22"/>
        </w:rPr>
        <w:t xml:space="preserve"> practices</w:t>
      </w:r>
      <w:r>
        <w:rPr>
          <w:rFonts w:ascii="Arial" w:hAnsi="Arial" w:cs="Arial"/>
          <w:sz w:val="22"/>
          <w:szCs w:val="22"/>
        </w:rPr>
        <w:t>, poor technique</w:t>
      </w:r>
      <w:r w:rsidR="003464A7">
        <w:rPr>
          <w:rFonts w:ascii="Arial" w:hAnsi="Arial" w:cs="Arial"/>
          <w:sz w:val="22"/>
          <w:szCs w:val="22"/>
        </w:rPr>
        <w:t xml:space="preserve">s or manual handling and medication procedures for example &amp; </w:t>
      </w:r>
      <w:r>
        <w:rPr>
          <w:rFonts w:ascii="Arial" w:hAnsi="Arial" w:cs="Arial"/>
          <w:sz w:val="22"/>
          <w:szCs w:val="22"/>
        </w:rPr>
        <w:t>low standards of care.</w:t>
      </w:r>
      <w:r w:rsidR="003464A7">
        <w:rPr>
          <w:rFonts w:ascii="Arial" w:hAnsi="Arial" w:cs="Arial"/>
          <w:sz w:val="22"/>
          <w:szCs w:val="22"/>
        </w:rPr>
        <w:t xml:space="preserve"> This then leads to mistakes and/or accidents. </w:t>
      </w:r>
    </w:p>
    <w:p w14:paraId="449A8ABA" w14:textId="77C8E30D" w:rsidR="00833133" w:rsidRDefault="00833133" w:rsidP="00833133">
      <w:pPr>
        <w:rPr>
          <w:rFonts w:ascii="Arial" w:hAnsi="Arial" w:cs="Arial"/>
          <w:sz w:val="22"/>
          <w:szCs w:val="22"/>
        </w:rPr>
      </w:pPr>
    </w:p>
    <w:p w14:paraId="70BB4F9F" w14:textId="2C84C145" w:rsidR="00833133" w:rsidRDefault="00833133" w:rsidP="00833133">
      <w:pPr>
        <w:rPr>
          <w:rFonts w:ascii="Arial" w:hAnsi="Arial" w:cs="Arial"/>
          <w:sz w:val="22"/>
          <w:szCs w:val="22"/>
        </w:rPr>
      </w:pPr>
      <w:r>
        <w:rPr>
          <w:rFonts w:ascii="Arial" w:hAnsi="Arial" w:cs="Arial"/>
          <w:b/>
          <w:bCs/>
          <w:sz w:val="22"/>
          <w:szCs w:val="22"/>
        </w:rPr>
        <w:t xml:space="preserve">Safeguarding issues – </w:t>
      </w:r>
      <w:r>
        <w:rPr>
          <w:rFonts w:ascii="Arial" w:hAnsi="Arial" w:cs="Arial"/>
          <w:sz w:val="22"/>
          <w:szCs w:val="22"/>
        </w:rPr>
        <w:t xml:space="preserve">as larger </w:t>
      </w:r>
      <w:r w:rsidR="003936A2">
        <w:rPr>
          <w:rFonts w:ascii="Arial" w:hAnsi="Arial" w:cs="Arial"/>
          <w:sz w:val="22"/>
          <w:szCs w:val="22"/>
        </w:rPr>
        <w:t>workloads</w:t>
      </w:r>
      <w:r>
        <w:rPr>
          <w:rFonts w:ascii="Arial" w:hAnsi="Arial" w:cs="Arial"/>
          <w:sz w:val="22"/>
          <w:szCs w:val="22"/>
        </w:rPr>
        <w:t xml:space="preserve"> are more put upon less </w:t>
      </w:r>
      <w:r w:rsidR="003936A2">
        <w:rPr>
          <w:rFonts w:ascii="Arial" w:hAnsi="Arial" w:cs="Arial"/>
          <w:sz w:val="22"/>
          <w:szCs w:val="22"/>
        </w:rPr>
        <w:t>staff;</w:t>
      </w:r>
      <w:r>
        <w:rPr>
          <w:rFonts w:ascii="Arial" w:hAnsi="Arial" w:cs="Arial"/>
          <w:sz w:val="22"/>
          <w:szCs w:val="22"/>
        </w:rPr>
        <w:t xml:space="preserve"> this increases the chances of </w:t>
      </w:r>
      <w:r w:rsidR="003936A2">
        <w:rPr>
          <w:rFonts w:ascii="Arial" w:hAnsi="Arial" w:cs="Arial"/>
          <w:sz w:val="22"/>
          <w:szCs w:val="22"/>
        </w:rPr>
        <w:t>safeguarding</w:t>
      </w:r>
      <w:r>
        <w:rPr>
          <w:rFonts w:ascii="Arial" w:hAnsi="Arial" w:cs="Arial"/>
          <w:sz w:val="22"/>
          <w:szCs w:val="22"/>
        </w:rPr>
        <w:t xml:space="preserve"> issue</w:t>
      </w:r>
      <w:r w:rsidR="003464A7">
        <w:rPr>
          <w:rFonts w:ascii="Arial" w:hAnsi="Arial" w:cs="Arial"/>
          <w:sz w:val="22"/>
          <w:szCs w:val="22"/>
        </w:rPr>
        <w:t xml:space="preserve">s, such as failure to comply to legal obligations. Staff may be putting their patients at risk and patients may be abused through neglect and poor practices. Whistle blowing will </w:t>
      </w:r>
      <w:proofErr w:type="gramStart"/>
      <w:r w:rsidR="003464A7">
        <w:rPr>
          <w:rFonts w:ascii="Arial" w:hAnsi="Arial" w:cs="Arial"/>
          <w:sz w:val="22"/>
          <w:szCs w:val="22"/>
        </w:rPr>
        <w:t>occur</w:t>
      </w:r>
      <w:proofErr w:type="gramEnd"/>
      <w:r w:rsidR="003464A7">
        <w:rPr>
          <w:rFonts w:ascii="Arial" w:hAnsi="Arial" w:cs="Arial"/>
          <w:sz w:val="22"/>
          <w:szCs w:val="22"/>
        </w:rPr>
        <w:t xml:space="preserve"> and safeguarding referrals will ensue to the Local Authority. The local Authority are also obligated to report any abuse to the regulatory body The Care Quality Commission (CQC). CQC will be forced to investigate any concerns and an announced inspection may be necessary, any failings found will be reported and actions may be taken such as, enforcement, fines, prosecution and closure of the service in extreme cases. </w:t>
      </w:r>
    </w:p>
    <w:p w14:paraId="016AB78B" w14:textId="76100DD5" w:rsidR="00833133" w:rsidRDefault="00833133" w:rsidP="00833133">
      <w:pPr>
        <w:rPr>
          <w:rFonts w:ascii="Arial" w:hAnsi="Arial" w:cs="Arial"/>
          <w:sz w:val="22"/>
          <w:szCs w:val="22"/>
        </w:rPr>
      </w:pPr>
    </w:p>
    <w:p w14:paraId="60EFA960" w14:textId="461312C2" w:rsidR="00833133" w:rsidRDefault="00833133" w:rsidP="00833133">
      <w:pPr>
        <w:rPr>
          <w:rFonts w:ascii="Arial" w:hAnsi="Arial" w:cs="Arial"/>
          <w:sz w:val="22"/>
          <w:szCs w:val="22"/>
        </w:rPr>
      </w:pPr>
      <w:r>
        <w:rPr>
          <w:rFonts w:ascii="Arial" w:hAnsi="Arial" w:cs="Arial"/>
          <w:b/>
          <w:bCs/>
          <w:sz w:val="22"/>
          <w:szCs w:val="22"/>
        </w:rPr>
        <w:t xml:space="preserve">Sustainability of service – </w:t>
      </w:r>
      <w:r>
        <w:rPr>
          <w:rFonts w:ascii="Arial" w:hAnsi="Arial" w:cs="Arial"/>
          <w:sz w:val="22"/>
          <w:szCs w:val="22"/>
        </w:rPr>
        <w:t xml:space="preserve">if the current training rates and number of qualified professionals continues to decline thus leads to the sector being </w:t>
      </w:r>
      <w:r w:rsidR="003936A2">
        <w:rPr>
          <w:rFonts w:ascii="Arial" w:hAnsi="Arial" w:cs="Arial"/>
          <w:sz w:val="22"/>
          <w:szCs w:val="22"/>
        </w:rPr>
        <w:t>unsustainable</w:t>
      </w:r>
      <w:r>
        <w:rPr>
          <w:rFonts w:ascii="Arial" w:hAnsi="Arial" w:cs="Arial"/>
          <w:sz w:val="22"/>
          <w:szCs w:val="22"/>
        </w:rPr>
        <w:t>.</w:t>
      </w:r>
      <w:r w:rsidR="003464A7">
        <w:rPr>
          <w:rFonts w:ascii="Arial" w:hAnsi="Arial" w:cs="Arial"/>
          <w:sz w:val="22"/>
          <w:szCs w:val="22"/>
        </w:rPr>
        <w:t xml:space="preserve"> Over worked staff will eventually burn out and the service will not be able to continue their business with reduced staff. </w:t>
      </w:r>
    </w:p>
    <w:p w14:paraId="2AABFFD6" w14:textId="23827EC6" w:rsidR="00833133" w:rsidRDefault="00833133" w:rsidP="00833133">
      <w:pPr>
        <w:rPr>
          <w:rFonts w:ascii="Arial" w:hAnsi="Arial" w:cs="Arial"/>
          <w:sz w:val="22"/>
          <w:szCs w:val="22"/>
        </w:rPr>
      </w:pPr>
    </w:p>
    <w:p w14:paraId="60463716" w14:textId="7DB1DFB2" w:rsidR="00833133" w:rsidRPr="00833133" w:rsidRDefault="00833133" w:rsidP="00833133">
      <w:pPr>
        <w:rPr>
          <w:rFonts w:ascii="Arial" w:hAnsi="Arial" w:cs="Arial"/>
          <w:sz w:val="22"/>
          <w:szCs w:val="22"/>
        </w:rPr>
      </w:pPr>
      <w:r>
        <w:rPr>
          <w:rFonts w:ascii="Arial" w:hAnsi="Arial" w:cs="Arial"/>
          <w:b/>
          <w:bCs/>
          <w:sz w:val="22"/>
          <w:szCs w:val="22"/>
        </w:rPr>
        <w:t xml:space="preserve">Higher temporary staff costs- </w:t>
      </w:r>
      <w:r>
        <w:rPr>
          <w:rFonts w:ascii="Arial" w:hAnsi="Arial" w:cs="Arial"/>
          <w:sz w:val="22"/>
          <w:szCs w:val="22"/>
        </w:rPr>
        <w:t xml:space="preserve">with less staff, temporary staff </w:t>
      </w:r>
      <w:r w:rsidR="003464A7">
        <w:rPr>
          <w:rFonts w:ascii="Arial" w:hAnsi="Arial" w:cs="Arial"/>
          <w:sz w:val="22"/>
          <w:szCs w:val="22"/>
        </w:rPr>
        <w:t xml:space="preserve">such as Agency workers </w:t>
      </w:r>
      <w:r>
        <w:rPr>
          <w:rFonts w:ascii="Arial" w:hAnsi="Arial" w:cs="Arial"/>
          <w:sz w:val="22"/>
          <w:szCs w:val="22"/>
        </w:rPr>
        <w:t>can make more demands</w:t>
      </w:r>
      <w:r w:rsidR="003464A7">
        <w:rPr>
          <w:rFonts w:ascii="Arial" w:hAnsi="Arial" w:cs="Arial"/>
          <w:sz w:val="22"/>
          <w:szCs w:val="22"/>
        </w:rPr>
        <w:t>,</w:t>
      </w:r>
      <w:r>
        <w:rPr>
          <w:rFonts w:ascii="Arial" w:hAnsi="Arial" w:cs="Arial"/>
          <w:sz w:val="22"/>
          <w:szCs w:val="22"/>
        </w:rPr>
        <w:t xml:space="preserve"> thi</w:t>
      </w:r>
      <w:r w:rsidR="00C33C6E">
        <w:rPr>
          <w:rFonts w:ascii="Arial" w:hAnsi="Arial" w:cs="Arial"/>
          <w:sz w:val="22"/>
          <w:szCs w:val="22"/>
        </w:rPr>
        <w:t xml:space="preserve">s </w:t>
      </w:r>
      <w:r>
        <w:rPr>
          <w:rFonts w:ascii="Arial" w:hAnsi="Arial" w:cs="Arial"/>
          <w:sz w:val="22"/>
          <w:szCs w:val="22"/>
        </w:rPr>
        <w:t>costing more and having major deficits resulting in the company trading at a lost.</w:t>
      </w:r>
      <w:r w:rsidR="003464A7">
        <w:rPr>
          <w:rFonts w:ascii="Arial" w:hAnsi="Arial" w:cs="Arial"/>
          <w:sz w:val="22"/>
          <w:szCs w:val="22"/>
        </w:rPr>
        <w:t xml:space="preserve"> Agency staff will also have no familiarity with Operational procedures which in turn again </w:t>
      </w:r>
      <w:proofErr w:type="spellStart"/>
      <w:r w:rsidR="003464A7">
        <w:rPr>
          <w:rFonts w:ascii="Arial" w:hAnsi="Arial" w:cs="Arial"/>
          <w:sz w:val="22"/>
          <w:szCs w:val="22"/>
        </w:rPr>
        <w:t>in creases</w:t>
      </w:r>
      <w:proofErr w:type="spellEnd"/>
      <w:r w:rsidR="003464A7">
        <w:rPr>
          <w:rFonts w:ascii="Arial" w:hAnsi="Arial" w:cs="Arial"/>
          <w:sz w:val="22"/>
          <w:szCs w:val="22"/>
        </w:rPr>
        <w:t xml:space="preserve"> the risk. </w:t>
      </w:r>
    </w:p>
    <w:p w14:paraId="72A10E6D" w14:textId="77777777" w:rsidR="00833133" w:rsidRPr="00833133" w:rsidRDefault="00833133" w:rsidP="00833133">
      <w:pPr>
        <w:rPr>
          <w:rFonts w:ascii="Arial" w:hAnsi="Arial" w:cs="Arial"/>
          <w:sz w:val="22"/>
          <w:szCs w:val="22"/>
        </w:rPr>
      </w:pPr>
    </w:p>
    <w:p w14:paraId="5B85ECE0" w14:textId="16B2449A" w:rsidR="00833133" w:rsidRDefault="009F40D8" w:rsidP="00833133">
      <w:pPr>
        <w:rPr>
          <w:rFonts w:ascii="Arial" w:hAnsi="Arial" w:cs="Arial"/>
          <w:b/>
          <w:bCs/>
          <w:sz w:val="22"/>
          <w:szCs w:val="22"/>
          <w:u w:val="single"/>
        </w:rPr>
      </w:pPr>
      <w:r w:rsidRPr="00043D46">
        <w:rPr>
          <w:rFonts w:ascii="Arial" w:hAnsi="Arial" w:cs="Arial"/>
          <w:b/>
          <w:bCs/>
          <w:sz w:val="22"/>
          <w:szCs w:val="22"/>
          <w:u w:val="single"/>
        </w:rPr>
        <w:t>The information gathered</w:t>
      </w:r>
      <w:r w:rsidR="00043D46" w:rsidRPr="00043D46">
        <w:rPr>
          <w:rFonts w:ascii="Arial" w:hAnsi="Arial" w:cs="Arial"/>
          <w:b/>
          <w:bCs/>
          <w:sz w:val="22"/>
          <w:szCs w:val="22"/>
          <w:u w:val="single"/>
        </w:rPr>
        <w:t xml:space="preserve"> to solve the problem</w:t>
      </w:r>
    </w:p>
    <w:p w14:paraId="41AB5B2A" w14:textId="77777777" w:rsidR="0039126F" w:rsidRDefault="0039126F" w:rsidP="00833133">
      <w:pPr>
        <w:rPr>
          <w:rFonts w:ascii="Arial" w:hAnsi="Arial" w:cs="Arial"/>
          <w:b/>
          <w:bCs/>
          <w:sz w:val="22"/>
          <w:szCs w:val="22"/>
          <w:u w:val="single"/>
        </w:rPr>
      </w:pPr>
    </w:p>
    <w:p w14:paraId="4019CACC" w14:textId="5C4F2B2C" w:rsidR="0039126F" w:rsidRDefault="0039126F" w:rsidP="00833133">
      <w:pPr>
        <w:rPr>
          <w:rFonts w:ascii="Arial" w:hAnsi="Arial" w:cs="Arial"/>
          <w:sz w:val="22"/>
          <w:szCs w:val="22"/>
        </w:rPr>
      </w:pPr>
      <w:r>
        <w:rPr>
          <w:rFonts w:ascii="Arial" w:hAnsi="Arial" w:cs="Arial"/>
          <w:sz w:val="22"/>
          <w:szCs w:val="22"/>
        </w:rPr>
        <w:t xml:space="preserve">From the </w:t>
      </w:r>
      <w:r w:rsidR="003464A7">
        <w:rPr>
          <w:rFonts w:ascii="Arial" w:hAnsi="Arial" w:cs="Arial"/>
          <w:sz w:val="22"/>
          <w:szCs w:val="22"/>
        </w:rPr>
        <w:t>above</w:t>
      </w:r>
      <w:r w:rsidR="00032BCA">
        <w:rPr>
          <w:rFonts w:ascii="Arial" w:hAnsi="Arial" w:cs="Arial"/>
          <w:sz w:val="22"/>
          <w:szCs w:val="22"/>
        </w:rPr>
        <w:t xml:space="preserve"> </w:t>
      </w:r>
      <w:proofErr w:type="gramStart"/>
      <w:r w:rsidR="00032BCA">
        <w:rPr>
          <w:rFonts w:ascii="Arial" w:hAnsi="Arial" w:cs="Arial"/>
          <w:sz w:val="22"/>
          <w:szCs w:val="22"/>
        </w:rPr>
        <w:t>it is clear that the</w:t>
      </w:r>
      <w:proofErr w:type="gramEnd"/>
      <w:r w:rsidR="00032BCA">
        <w:rPr>
          <w:rFonts w:ascii="Arial" w:hAnsi="Arial" w:cs="Arial"/>
          <w:sz w:val="22"/>
          <w:szCs w:val="22"/>
        </w:rPr>
        <w:t xml:space="preserve"> ma</w:t>
      </w:r>
      <w:r w:rsidR="003464A7">
        <w:rPr>
          <w:rFonts w:ascii="Arial" w:hAnsi="Arial" w:cs="Arial"/>
          <w:sz w:val="22"/>
          <w:szCs w:val="22"/>
        </w:rPr>
        <w:t>ny</w:t>
      </w:r>
      <w:r w:rsidR="00032BCA">
        <w:rPr>
          <w:rFonts w:ascii="Arial" w:hAnsi="Arial" w:cs="Arial"/>
          <w:sz w:val="22"/>
          <w:szCs w:val="22"/>
        </w:rPr>
        <w:t xml:space="preserve"> factors </w:t>
      </w:r>
      <w:r w:rsidR="00A42549">
        <w:rPr>
          <w:rFonts w:ascii="Arial" w:hAnsi="Arial" w:cs="Arial"/>
          <w:sz w:val="22"/>
          <w:szCs w:val="22"/>
        </w:rPr>
        <w:t>that can imp</w:t>
      </w:r>
      <w:r w:rsidR="00053820">
        <w:rPr>
          <w:rFonts w:ascii="Arial" w:hAnsi="Arial" w:cs="Arial"/>
          <w:sz w:val="22"/>
          <w:szCs w:val="22"/>
        </w:rPr>
        <w:t>act staff shortage</w:t>
      </w:r>
      <w:r w:rsidR="00492F66">
        <w:rPr>
          <w:rFonts w:ascii="Arial" w:hAnsi="Arial" w:cs="Arial"/>
          <w:sz w:val="22"/>
          <w:szCs w:val="22"/>
        </w:rPr>
        <w:t xml:space="preserve">. </w:t>
      </w:r>
      <w:r w:rsidR="00FF65A2">
        <w:rPr>
          <w:rFonts w:ascii="Arial" w:hAnsi="Arial" w:cs="Arial"/>
          <w:sz w:val="22"/>
          <w:szCs w:val="22"/>
        </w:rPr>
        <w:t>There are also many way</w:t>
      </w:r>
      <w:r w:rsidR="0005352F">
        <w:rPr>
          <w:rFonts w:ascii="Arial" w:hAnsi="Arial" w:cs="Arial"/>
          <w:sz w:val="22"/>
          <w:szCs w:val="22"/>
        </w:rPr>
        <w:t>s to engage staff and</w:t>
      </w:r>
      <w:r w:rsidR="00285A62">
        <w:rPr>
          <w:rFonts w:ascii="Arial" w:hAnsi="Arial" w:cs="Arial"/>
          <w:sz w:val="22"/>
          <w:szCs w:val="22"/>
        </w:rPr>
        <w:t xml:space="preserve"> give incentives to </w:t>
      </w:r>
      <w:r w:rsidR="003464A7">
        <w:rPr>
          <w:rFonts w:ascii="Arial" w:hAnsi="Arial" w:cs="Arial"/>
          <w:sz w:val="22"/>
          <w:szCs w:val="22"/>
        </w:rPr>
        <w:t xml:space="preserve">new </w:t>
      </w:r>
      <w:r w:rsidR="000F0A37">
        <w:rPr>
          <w:rFonts w:ascii="Arial" w:hAnsi="Arial" w:cs="Arial"/>
          <w:sz w:val="22"/>
          <w:szCs w:val="22"/>
        </w:rPr>
        <w:t xml:space="preserve">students and </w:t>
      </w:r>
      <w:r w:rsidR="00AC3A78">
        <w:rPr>
          <w:rFonts w:ascii="Arial" w:hAnsi="Arial" w:cs="Arial"/>
          <w:sz w:val="22"/>
          <w:szCs w:val="22"/>
        </w:rPr>
        <w:t>new employees</w:t>
      </w:r>
      <w:r w:rsidR="006C1D97">
        <w:rPr>
          <w:rFonts w:ascii="Arial" w:hAnsi="Arial" w:cs="Arial"/>
          <w:sz w:val="22"/>
          <w:szCs w:val="22"/>
        </w:rPr>
        <w:t xml:space="preserve">. Ultimately first of </w:t>
      </w:r>
      <w:r w:rsidR="00804784">
        <w:rPr>
          <w:rFonts w:ascii="Arial" w:hAnsi="Arial" w:cs="Arial"/>
          <w:sz w:val="22"/>
          <w:szCs w:val="22"/>
        </w:rPr>
        <w:t xml:space="preserve">all </w:t>
      </w:r>
      <w:r w:rsidR="003464A7">
        <w:rPr>
          <w:rFonts w:ascii="Arial" w:hAnsi="Arial" w:cs="Arial"/>
          <w:sz w:val="22"/>
          <w:szCs w:val="22"/>
        </w:rPr>
        <w:t xml:space="preserve">staff need to be recruited, </w:t>
      </w:r>
      <w:r w:rsidR="00804784">
        <w:rPr>
          <w:rFonts w:ascii="Arial" w:hAnsi="Arial" w:cs="Arial"/>
          <w:sz w:val="22"/>
          <w:szCs w:val="22"/>
        </w:rPr>
        <w:t>as a company when recruiting</w:t>
      </w:r>
      <w:r w:rsidR="00D941D0">
        <w:rPr>
          <w:rFonts w:ascii="Arial" w:hAnsi="Arial" w:cs="Arial"/>
          <w:sz w:val="22"/>
          <w:szCs w:val="22"/>
        </w:rPr>
        <w:t xml:space="preserve"> </w:t>
      </w:r>
      <w:r w:rsidR="00256A45">
        <w:rPr>
          <w:rFonts w:ascii="Arial" w:hAnsi="Arial" w:cs="Arial"/>
          <w:sz w:val="22"/>
          <w:szCs w:val="22"/>
        </w:rPr>
        <w:t xml:space="preserve">you need </w:t>
      </w:r>
      <w:proofErr w:type="gramStart"/>
      <w:r w:rsidR="00256A45">
        <w:rPr>
          <w:rFonts w:ascii="Arial" w:hAnsi="Arial" w:cs="Arial"/>
          <w:sz w:val="22"/>
          <w:szCs w:val="22"/>
        </w:rPr>
        <w:t>to;</w:t>
      </w:r>
      <w:proofErr w:type="gramEnd"/>
    </w:p>
    <w:p w14:paraId="1CD82F19" w14:textId="77777777" w:rsidR="0058481D" w:rsidRDefault="0058481D" w:rsidP="00833133">
      <w:pPr>
        <w:rPr>
          <w:rFonts w:ascii="Arial" w:hAnsi="Arial" w:cs="Arial"/>
          <w:sz w:val="22"/>
          <w:szCs w:val="22"/>
        </w:rPr>
      </w:pPr>
    </w:p>
    <w:p w14:paraId="31C558A4" w14:textId="623016E2" w:rsidR="0058481D" w:rsidRDefault="00AB6F17" w:rsidP="00AB6F17">
      <w:pPr>
        <w:pStyle w:val="ListParagraph"/>
        <w:numPr>
          <w:ilvl w:val="0"/>
          <w:numId w:val="4"/>
        </w:numPr>
        <w:rPr>
          <w:rFonts w:ascii="Arial" w:hAnsi="Arial" w:cs="Arial"/>
          <w:sz w:val="22"/>
          <w:szCs w:val="22"/>
        </w:rPr>
      </w:pPr>
      <w:r>
        <w:rPr>
          <w:rFonts w:ascii="Arial" w:hAnsi="Arial" w:cs="Arial"/>
          <w:sz w:val="22"/>
          <w:szCs w:val="22"/>
        </w:rPr>
        <w:t>Att</w:t>
      </w:r>
      <w:r w:rsidR="006973DA">
        <w:rPr>
          <w:rFonts w:ascii="Arial" w:hAnsi="Arial" w:cs="Arial"/>
          <w:sz w:val="22"/>
          <w:szCs w:val="22"/>
        </w:rPr>
        <w:t>r</w:t>
      </w:r>
      <w:r>
        <w:rPr>
          <w:rFonts w:ascii="Arial" w:hAnsi="Arial" w:cs="Arial"/>
          <w:sz w:val="22"/>
          <w:szCs w:val="22"/>
        </w:rPr>
        <w:t xml:space="preserve">act the right </w:t>
      </w:r>
      <w:r w:rsidR="006973DA">
        <w:rPr>
          <w:rFonts w:ascii="Arial" w:hAnsi="Arial" w:cs="Arial"/>
          <w:sz w:val="22"/>
          <w:szCs w:val="22"/>
        </w:rPr>
        <w:t>candidate</w:t>
      </w:r>
    </w:p>
    <w:p w14:paraId="01B064B5" w14:textId="670E1243" w:rsidR="00AB6F17" w:rsidRDefault="00AB6F17" w:rsidP="00AB6F17">
      <w:pPr>
        <w:pStyle w:val="ListParagraph"/>
        <w:numPr>
          <w:ilvl w:val="0"/>
          <w:numId w:val="4"/>
        </w:numPr>
        <w:rPr>
          <w:rFonts w:ascii="Arial" w:hAnsi="Arial" w:cs="Arial"/>
          <w:sz w:val="22"/>
          <w:szCs w:val="22"/>
        </w:rPr>
      </w:pPr>
      <w:r>
        <w:rPr>
          <w:rFonts w:ascii="Arial" w:hAnsi="Arial" w:cs="Arial"/>
          <w:sz w:val="22"/>
          <w:szCs w:val="22"/>
        </w:rPr>
        <w:t>Engage the right candidate</w:t>
      </w:r>
    </w:p>
    <w:p w14:paraId="18163866" w14:textId="726714DD" w:rsidR="00AB6F17" w:rsidRDefault="00625FBD" w:rsidP="00AB6F17">
      <w:pPr>
        <w:pStyle w:val="ListParagraph"/>
        <w:numPr>
          <w:ilvl w:val="0"/>
          <w:numId w:val="4"/>
        </w:numPr>
        <w:rPr>
          <w:rFonts w:ascii="Arial" w:hAnsi="Arial" w:cs="Arial"/>
          <w:sz w:val="22"/>
          <w:szCs w:val="22"/>
        </w:rPr>
      </w:pPr>
      <w:r>
        <w:rPr>
          <w:rFonts w:ascii="Arial" w:hAnsi="Arial" w:cs="Arial"/>
          <w:sz w:val="22"/>
          <w:szCs w:val="22"/>
        </w:rPr>
        <w:t>Hiring fast</w:t>
      </w:r>
    </w:p>
    <w:p w14:paraId="284FB1E4" w14:textId="27652FD0" w:rsidR="00625FBD" w:rsidRDefault="000005FA" w:rsidP="00AB6F17">
      <w:pPr>
        <w:pStyle w:val="ListParagraph"/>
        <w:numPr>
          <w:ilvl w:val="0"/>
          <w:numId w:val="4"/>
        </w:numPr>
        <w:rPr>
          <w:rFonts w:ascii="Arial" w:hAnsi="Arial" w:cs="Arial"/>
          <w:sz w:val="22"/>
          <w:szCs w:val="22"/>
        </w:rPr>
      </w:pPr>
      <w:r>
        <w:rPr>
          <w:rFonts w:ascii="Arial" w:hAnsi="Arial" w:cs="Arial"/>
          <w:sz w:val="22"/>
          <w:szCs w:val="22"/>
        </w:rPr>
        <w:t>Use data driven recruitment</w:t>
      </w:r>
    </w:p>
    <w:p w14:paraId="30BE957C" w14:textId="1ACD9F4F" w:rsidR="000005FA" w:rsidRDefault="0029539B" w:rsidP="00AB6F17">
      <w:pPr>
        <w:pStyle w:val="ListParagraph"/>
        <w:numPr>
          <w:ilvl w:val="0"/>
          <w:numId w:val="4"/>
        </w:numPr>
        <w:rPr>
          <w:rFonts w:ascii="Arial" w:hAnsi="Arial" w:cs="Arial"/>
          <w:sz w:val="22"/>
          <w:szCs w:val="22"/>
        </w:rPr>
      </w:pPr>
      <w:r>
        <w:rPr>
          <w:rFonts w:ascii="Arial" w:hAnsi="Arial" w:cs="Arial"/>
          <w:sz w:val="22"/>
          <w:szCs w:val="22"/>
        </w:rPr>
        <w:t>Bring a strong employer brand</w:t>
      </w:r>
    </w:p>
    <w:p w14:paraId="0246B2A5" w14:textId="2F05CD71" w:rsidR="00A72ABA" w:rsidRDefault="00A72ABA" w:rsidP="00AB6F17">
      <w:pPr>
        <w:pStyle w:val="ListParagraph"/>
        <w:numPr>
          <w:ilvl w:val="0"/>
          <w:numId w:val="4"/>
        </w:numPr>
        <w:rPr>
          <w:rFonts w:ascii="Arial" w:hAnsi="Arial" w:cs="Arial"/>
          <w:sz w:val="22"/>
          <w:szCs w:val="22"/>
        </w:rPr>
      </w:pPr>
      <w:r>
        <w:rPr>
          <w:rFonts w:ascii="Arial" w:hAnsi="Arial" w:cs="Arial"/>
          <w:sz w:val="22"/>
          <w:szCs w:val="22"/>
        </w:rPr>
        <w:t>Ensure a good candidate experience</w:t>
      </w:r>
    </w:p>
    <w:p w14:paraId="747E7F58" w14:textId="3F1B0B12" w:rsidR="00123541" w:rsidRDefault="00EF3ABA" w:rsidP="00123541">
      <w:pPr>
        <w:pStyle w:val="ListParagraph"/>
        <w:numPr>
          <w:ilvl w:val="0"/>
          <w:numId w:val="4"/>
        </w:numPr>
        <w:rPr>
          <w:rFonts w:ascii="Arial" w:hAnsi="Arial" w:cs="Arial"/>
          <w:sz w:val="22"/>
          <w:szCs w:val="22"/>
        </w:rPr>
      </w:pPr>
      <w:r>
        <w:rPr>
          <w:rFonts w:ascii="Arial" w:hAnsi="Arial" w:cs="Arial"/>
          <w:sz w:val="22"/>
          <w:szCs w:val="22"/>
        </w:rPr>
        <w:t>Creating an efficient recruitment process</w:t>
      </w:r>
    </w:p>
    <w:p w14:paraId="78F4C21C" w14:textId="77777777" w:rsidR="00D56483" w:rsidRDefault="00D56483" w:rsidP="00D56483">
      <w:pPr>
        <w:rPr>
          <w:rFonts w:ascii="Arial" w:hAnsi="Arial" w:cs="Arial"/>
          <w:sz w:val="22"/>
          <w:szCs w:val="22"/>
        </w:rPr>
      </w:pPr>
    </w:p>
    <w:p w14:paraId="00E4B224" w14:textId="44CDC1C0" w:rsidR="00D56483" w:rsidRPr="00D56483" w:rsidRDefault="003464A7" w:rsidP="00D56483">
      <w:pPr>
        <w:rPr>
          <w:rFonts w:ascii="Arial" w:hAnsi="Arial" w:cs="Arial"/>
          <w:sz w:val="22"/>
          <w:szCs w:val="22"/>
        </w:rPr>
      </w:pPr>
      <w:r>
        <w:rPr>
          <w:rFonts w:ascii="Arial" w:hAnsi="Arial" w:cs="Arial"/>
          <w:sz w:val="22"/>
          <w:szCs w:val="22"/>
        </w:rPr>
        <w:t xml:space="preserve">Once the workforce is </w:t>
      </w:r>
      <w:proofErr w:type="gramStart"/>
      <w:r>
        <w:rPr>
          <w:rFonts w:ascii="Arial" w:hAnsi="Arial" w:cs="Arial"/>
          <w:sz w:val="22"/>
          <w:szCs w:val="22"/>
        </w:rPr>
        <w:t>increased</w:t>
      </w:r>
      <w:proofErr w:type="gramEnd"/>
      <w:r>
        <w:rPr>
          <w:rFonts w:ascii="Arial" w:hAnsi="Arial" w:cs="Arial"/>
          <w:sz w:val="22"/>
          <w:szCs w:val="22"/>
        </w:rPr>
        <w:t xml:space="preserve"> we need to retain that talent. We can do that by </w:t>
      </w:r>
      <w:r w:rsidR="008B4CA6">
        <w:rPr>
          <w:rFonts w:ascii="Arial" w:hAnsi="Arial" w:cs="Arial"/>
          <w:sz w:val="22"/>
          <w:szCs w:val="22"/>
        </w:rPr>
        <w:t xml:space="preserve">as company </w:t>
      </w:r>
      <w:r w:rsidR="00B33E51">
        <w:rPr>
          <w:rFonts w:ascii="Arial" w:hAnsi="Arial" w:cs="Arial"/>
          <w:sz w:val="22"/>
          <w:szCs w:val="22"/>
        </w:rPr>
        <w:t>keep</w:t>
      </w:r>
      <w:r>
        <w:rPr>
          <w:rFonts w:ascii="Arial" w:hAnsi="Arial" w:cs="Arial"/>
          <w:sz w:val="22"/>
          <w:szCs w:val="22"/>
        </w:rPr>
        <w:t>ing</w:t>
      </w:r>
      <w:r w:rsidR="00B33E51">
        <w:rPr>
          <w:rFonts w:ascii="Arial" w:hAnsi="Arial" w:cs="Arial"/>
          <w:sz w:val="22"/>
          <w:szCs w:val="22"/>
        </w:rPr>
        <w:t xml:space="preserve"> staff engaged </w:t>
      </w:r>
      <w:r w:rsidR="001130A8">
        <w:rPr>
          <w:rFonts w:ascii="Arial" w:hAnsi="Arial" w:cs="Arial"/>
          <w:sz w:val="22"/>
          <w:szCs w:val="22"/>
        </w:rPr>
        <w:t xml:space="preserve">and content </w:t>
      </w:r>
      <w:r w:rsidR="000A7A0D">
        <w:rPr>
          <w:rFonts w:ascii="Arial" w:hAnsi="Arial" w:cs="Arial"/>
          <w:sz w:val="22"/>
          <w:szCs w:val="22"/>
        </w:rPr>
        <w:t>within there role</w:t>
      </w:r>
      <w:r w:rsidR="0076168D">
        <w:rPr>
          <w:rFonts w:ascii="Arial" w:hAnsi="Arial" w:cs="Arial"/>
          <w:sz w:val="22"/>
          <w:szCs w:val="22"/>
        </w:rPr>
        <w:t xml:space="preserve"> and loyal to the company and commi</w:t>
      </w:r>
      <w:r w:rsidR="00201D26">
        <w:rPr>
          <w:rFonts w:ascii="Arial" w:hAnsi="Arial" w:cs="Arial"/>
          <w:sz w:val="22"/>
          <w:szCs w:val="22"/>
        </w:rPr>
        <w:t>tted to training</w:t>
      </w:r>
      <w:r>
        <w:rPr>
          <w:rFonts w:ascii="Arial" w:hAnsi="Arial" w:cs="Arial"/>
          <w:sz w:val="22"/>
          <w:szCs w:val="22"/>
        </w:rPr>
        <w:t xml:space="preserve">. In order to do </w:t>
      </w:r>
      <w:proofErr w:type="gramStart"/>
      <w:r>
        <w:rPr>
          <w:rFonts w:ascii="Arial" w:hAnsi="Arial" w:cs="Arial"/>
          <w:sz w:val="22"/>
          <w:szCs w:val="22"/>
        </w:rPr>
        <w:t>this</w:t>
      </w:r>
      <w:proofErr w:type="gramEnd"/>
      <w:r>
        <w:rPr>
          <w:rFonts w:ascii="Arial" w:hAnsi="Arial" w:cs="Arial"/>
          <w:sz w:val="22"/>
          <w:szCs w:val="22"/>
        </w:rPr>
        <w:t xml:space="preserve"> </w:t>
      </w:r>
      <w:r w:rsidR="003B59C8">
        <w:rPr>
          <w:rFonts w:ascii="Arial" w:hAnsi="Arial" w:cs="Arial"/>
          <w:sz w:val="22"/>
          <w:szCs w:val="22"/>
        </w:rPr>
        <w:t>we should look at</w:t>
      </w:r>
      <w:r>
        <w:rPr>
          <w:rFonts w:ascii="Arial" w:hAnsi="Arial" w:cs="Arial"/>
          <w:sz w:val="22"/>
          <w:szCs w:val="22"/>
        </w:rPr>
        <w:t>:</w:t>
      </w:r>
    </w:p>
    <w:p w14:paraId="74134A66" w14:textId="77777777" w:rsidR="00043D46" w:rsidRDefault="00043D46" w:rsidP="00833133">
      <w:pPr>
        <w:rPr>
          <w:rFonts w:ascii="Arial" w:hAnsi="Arial" w:cs="Arial"/>
          <w:b/>
          <w:bCs/>
          <w:sz w:val="22"/>
          <w:szCs w:val="22"/>
          <w:u w:val="single"/>
        </w:rPr>
      </w:pPr>
    </w:p>
    <w:p w14:paraId="1C6F668F" w14:textId="7B01758E" w:rsidR="00C26F89" w:rsidRPr="00C26F89" w:rsidRDefault="00C26F89" w:rsidP="00C26F89">
      <w:pPr>
        <w:pStyle w:val="ListParagraph"/>
        <w:numPr>
          <w:ilvl w:val="0"/>
          <w:numId w:val="2"/>
        </w:numPr>
        <w:rPr>
          <w:rFonts w:ascii="Arial" w:hAnsi="Arial" w:cs="Arial"/>
          <w:b/>
          <w:bCs/>
          <w:sz w:val="22"/>
          <w:szCs w:val="22"/>
          <w:u w:val="single"/>
        </w:rPr>
      </w:pPr>
      <w:r>
        <w:rPr>
          <w:rFonts w:ascii="Arial" w:hAnsi="Arial" w:cs="Arial"/>
          <w:sz w:val="22"/>
          <w:szCs w:val="22"/>
        </w:rPr>
        <w:t>Team building</w:t>
      </w:r>
    </w:p>
    <w:p w14:paraId="00F3A786" w14:textId="1EEB3612" w:rsidR="00C26F89" w:rsidRPr="00C26F89" w:rsidRDefault="00C26F89" w:rsidP="00C26F89">
      <w:pPr>
        <w:pStyle w:val="ListParagraph"/>
        <w:numPr>
          <w:ilvl w:val="0"/>
          <w:numId w:val="2"/>
        </w:numPr>
        <w:rPr>
          <w:rFonts w:ascii="Arial" w:hAnsi="Arial" w:cs="Arial"/>
          <w:b/>
          <w:bCs/>
          <w:sz w:val="22"/>
          <w:szCs w:val="22"/>
          <w:u w:val="single"/>
        </w:rPr>
      </w:pPr>
      <w:r>
        <w:rPr>
          <w:rFonts w:ascii="Arial" w:hAnsi="Arial" w:cs="Arial"/>
          <w:sz w:val="22"/>
          <w:szCs w:val="22"/>
        </w:rPr>
        <w:t>Pay review</w:t>
      </w:r>
    </w:p>
    <w:p w14:paraId="75038931" w14:textId="0678E6D2" w:rsidR="00C26F89" w:rsidRPr="00C26F89" w:rsidRDefault="00C26F89" w:rsidP="00C26F89">
      <w:pPr>
        <w:pStyle w:val="ListParagraph"/>
        <w:numPr>
          <w:ilvl w:val="0"/>
          <w:numId w:val="2"/>
        </w:numPr>
        <w:rPr>
          <w:rFonts w:ascii="Arial" w:hAnsi="Arial" w:cs="Arial"/>
          <w:b/>
          <w:bCs/>
          <w:sz w:val="22"/>
          <w:szCs w:val="22"/>
          <w:u w:val="single"/>
        </w:rPr>
      </w:pPr>
      <w:r>
        <w:rPr>
          <w:rFonts w:ascii="Arial" w:hAnsi="Arial" w:cs="Arial"/>
          <w:sz w:val="22"/>
          <w:szCs w:val="22"/>
        </w:rPr>
        <w:lastRenderedPageBreak/>
        <w:t>Development opportunities</w:t>
      </w:r>
    </w:p>
    <w:p w14:paraId="35E2C718" w14:textId="5DEB25B5" w:rsidR="00C26F89" w:rsidRPr="00C26F89" w:rsidRDefault="00C26F89" w:rsidP="00C26F89">
      <w:pPr>
        <w:pStyle w:val="ListParagraph"/>
        <w:numPr>
          <w:ilvl w:val="0"/>
          <w:numId w:val="2"/>
        </w:numPr>
        <w:rPr>
          <w:rFonts w:ascii="Arial" w:hAnsi="Arial" w:cs="Arial"/>
          <w:b/>
          <w:bCs/>
          <w:sz w:val="22"/>
          <w:szCs w:val="22"/>
          <w:u w:val="single"/>
        </w:rPr>
      </w:pPr>
      <w:r>
        <w:rPr>
          <w:rFonts w:ascii="Arial" w:hAnsi="Arial" w:cs="Arial"/>
          <w:sz w:val="22"/>
          <w:szCs w:val="22"/>
        </w:rPr>
        <w:t>Career progression</w:t>
      </w:r>
    </w:p>
    <w:p w14:paraId="50F9FDA1" w14:textId="3D399DFA" w:rsidR="00C26F89" w:rsidRPr="00317F44" w:rsidRDefault="00317F44" w:rsidP="00C26F89">
      <w:pPr>
        <w:pStyle w:val="ListParagraph"/>
        <w:numPr>
          <w:ilvl w:val="0"/>
          <w:numId w:val="2"/>
        </w:numPr>
        <w:rPr>
          <w:rFonts w:ascii="Arial" w:hAnsi="Arial" w:cs="Arial"/>
          <w:b/>
          <w:bCs/>
          <w:sz w:val="22"/>
          <w:szCs w:val="22"/>
          <w:u w:val="single"/>
        </w:rPr>
      </w:pPr>
      <w:r>
        <w:rPr>
          <w:rFonts w:ascii="Arial" w:hAnsi="Arial" w:cs="Arial"/>
          <w:sz w:val="22"/>
          <w:szCs w:val="22"/>
        </w:rPr>
        <w:t>B</w:t>
      </w:r>
      <w:r w:rsidR="00C26F89">
        <w:rPr>
          <w:rFonts w:ascii="Arial" w:hAnsi="Arial" w:cs="Arial"/>
          <w:sz w:val="22"/>
          <w:szCs w:val="22"/>
        </w:rPr>
        <w:t>onus</w:t>
      </w:r>
      <w:r>
        <w:rPr>
          <w:rFonts w:ascii="Arial" w:hAnsi="Arial" w:cs="Arial"/>
          <w:sz w:val="22"/>
          <w:szCs w:val="22"/>
        </w:rPr>
        <w:t>’s</w:t>
      </w:r>
    </w:p>
    <w:p w14:paraId="63ED9BD6" w14:textId="525A258D" w:rsidR="00317F44" w:rsidRPr="00803D9F" w:rsidRDefault="00317F44" w:rsidP="00C26F89">
      <w:pPr>
        <w:pStyle w:val="ListParagraph"/>
        <w:numPr>
          <w:ilvl w:val="0"/>
          <w:numId w:val="2"/>
        </w:numPr>
        <w:rPr>
          <w:rFonts w:ascii="Arial" w:hAnsi="Arial" w:cs="Arial"/>
          <w:b/>
          <w:bCs/>
          <w:sz w:val="22"/>
          <w:szCs w:val="22"/>
          <w:u w:val="single"/>
        </w:rPr>
      </w:pPr>
      <w:r>
        <w:rPr>
          <w:rFonts w:ascii="Arial" w:hAnsi="Arial" w:cs="Arial"/>
          <w:sz w:val="22"/>
          <w:szCs w:val="22"/>
        </w:rPr>
        <w:t>Effective work life balance</w:t>
      </w:r>
    </w:p>
    <w:p w14:paraId="54FACB3C" w14:textId="73D46382" w:rsidR="00803D9F" w:rsidRPr="00803D9F" w:rsidRDefault="00803D9F" w:rsidP="00803D9F">
      <w:pPr>
        <w:ind w:left="360"/>
        <w:rPr>
          <w:rFonts w:ascii="Arial" w:hAnsi="Arial" w:cs="Arial"/>
          <w:b/>
          <w:bCs/>
          <w:sz w:val="22"/>
          <w:szCs w:val="22"/>
          <w:u w:val="single"/>
        </w:rPr>
      </w:pPr>
    </w:p>
    <w:p w14:paraId="4E986942" w14:textId="09ABCCE3" w:rsidR="00423DA7" w:rsidRDefault="00423DA7" w:rsidP="00833133">
      <w:pPr>
        <w:rPr>
          <w:rFonts w:ascii="Calibri Light" w:eastAsia="Times New Roman" w:hAnsi="Calibri Light" w:cs="Calibri Light"/>
          <w:sz w:val="29"/>
          <w:szCs w:val="29"/>
          <w:lang w:eastAsia="en-GB"/>
        </w:rPr>
      </w:pPr>
    </w:p>
    <w:p w14:paraId="1468DD4D" w14:textId="1669FC55" w:rsidR="00332B18" w:rsidRPr="000F2E01" w:rsidRDefault="00332B18" w:rsidP="00833133">
      <w:pPr>
        <w:rPr>
          <w:rFonts w:ascii="Arial" w:eastAsia="Times New Roman" w:hAnsi="Arial" w:cs="Arial"/>
          <w:sz w:val="22"/>
          <w:szCs w:val="22"/>
          <w:lang w:eastAsia="en-GB"/>
        </w:rPr>
      </w:pPr>
      <w:r w:rsidRPr="000F2E01">
        <w:rPr>
          <w:rFonts w:ascii="Arial" w:eastAsia="Times New Roman" w:hAnsi="Arial" w:cs="Arial"/>
          <w:sz w:val="22"/>
          <w:szCs w:val="22"/>
          <w:lang w:eastAsia="en-GB"/>
        </w:rPr>
        <w:t xml:space="preserve">The Chief executive Jane Townson has also expressed her views </w:t>
      </w:r>
      <w:r w:rsidR="00B555A3" w:rsidRPr="000F2E01">
        <w:rPr>
          <w:rFonts w:ascii="Arial" w:eastAsia="Times New Roman" w:hAnsi="Arial" w:cs="Arial"/>
          <w:sz w:val="22"/>
          <w:szCs w:val="22"/>
          <w:lang w:eastAsia="en-GB"/>
        </w:rPr>
        <w:t>on how the Government are reviewing the sector</w:t>
      </w:r>
      <w:r w:rsidR="003464A7">
        <w:rPr>
          <w:rFonts w:ascii="Arial" w:eastAsia="Times New Roman" w:hAnsi="Arial" w:cs="Arial"/>
          <w:sz w:val="22"/>
          <w:szCs w:val="22"/>
          <w:lang w:eastAsia="en-GB"/>
        </w:rPr>
        <w:t xml:space="preserve"> </w:t>
      </w:r>
      <w:proofErr w:type="spellStart"/>
      <w:r w:rsidR="003464A7">
        <w:rPr>
          <w:rFonts w:ascii="Arial" w:eastAsia="Times New Roman" w:hAnsi="Arial" w:cs="Arial"/>
          <w:sz w:val="22"/>
          <w:szCs w:val="22"/>
          <w:lang w:eastAsia="en-GB"/>
        </w:rPr>
        <w:t>ie</w:t>
      </w:r>
      <w:proofErr w:type="spellEnd"/>
      <w:r w:rsidR="00B555A3" w:rsidRPr="000F2E01">
        <w:rPr>
          <w:rFonts w:ascii="Arial" w:eastAsia="Times New Roman" w:hAnsi="Arial" w:cs="Arial"/>
          <w:sz w:val="22"/>
          <w:szCs w:val="22"/>
          <w:lang w:eastAsia="en-GB"/>
        </w:rPr>
        <w:t xml:space="preserve">: The </w:t>
      </w:r>
      <w:r w:rsidR="00830DD0" w:rsidRPr="000F2E01">
        <w:rPr>
          <w:rFonts w:ascii="Arial" w:eastAsia="Times New Roman" w:hAnsi="Arial" w:cs="Arial"/>
          <w:sz w:val="22"/>
          <w:szCs w:val="22"/>
          <w:lang w:eastAsia="en-GB"/>
        </w:rPr>
        <w:t xml:space="preserve">white paper review for Adult social care. </w:t>
      </w:r>
    </w:p>
    <w:p w14:paraId="0AE9C0B4" w14:textId="77777777" w:rsidR="00650AB9" w:rsidRDefault="00650AB9" w:rsidP="00833133">
      <w:pPr>
        <w:rPr>
          <w:rFonts w:ascii="Arial" w:hAnsi="Arial" w:cs="Arial"/>
          <w:b/>
          <w:bCs/>
          <w:sz w:val="22"/>
          <w:szCs w:val="22"/>
          <w:u w:val="single"/>
        </w:rPr>
      </w:pPr>
    </w:p>
    <w:p w14:paraId="65083975" w14:textId="2ECB8B05" w:rsidR="00423DA7" w:rsidRDefault="00830DD0" w:rsidP="00087A22">
      <w:pPr>
        <w:pStyle w:val="NormalWeb"/>
        <w:spacing w:before="0" w:beforeAutospacing="0" w:after="0" w:afterAutospacing="0" w:line="360" w:lineRule="atLeast"/>
        <w:textAlignment w:val="baseline"/>
        <w:rPr>
          <w:rFonts w:ascii="Helvetica Neue" w:hAnsi="Helvetica Neue"/>
          <w:i/>
          <w:iCs/>
          <w:color w:val="222222"/>
          <w:sz w:val="23"/>
          <w:szCs w:val="23"/>
        </w:rPr>
      </w:pPr>
      <w:r>
        <w:rPr>
          <w:rFonts w:ascii="Helvetica Neue" w:hAnsi="Helvetica Neue"/>
          <w:i/>
          <w:iCs/>
          <w:color w:val="222222"/>
          <w:sz w:val="23"/>
          <w:szCs w:val="23"/>
        </w:rPr>
        <w:t>“</w:t>
      </w:r>
      <w:r w:rsidR="00750D44" w:rsidRPr="001D6686">
        <w:rPr>
          <w:rFonts w:ascii="Helvetica Neue" w:hAnsi="Helvetica Neue"/>
          <w:i/>
          <w:iCs/>
          <w:color w:val="222222"/>
          <w:sz w:val="23"/>
          <w:szCs w:val="23"/>
        </w:rPr>
        <w:t>Referencing the</w:t>
      </w:r>
      <w:r w:rsidR="00750D44" w:rsidRPr="001D6686">
        <w:rPr>
          <w:rStyle w:val="apple-converted-space"/>
          <w:rFonts w:ascii="Helvetica Neue" w:hAnsi="Helvetica Neue"/>
          <w:i/>
          <w:iCs/>
          <w:color w:val="222222"/>
          <w:sz w:val="23"/>
          <w:szCs w:val="23"/>
        </w:rPr>
        <w:t> </w:t>
      </w:r>
      <w:hyperlink r:id="rId7" w:tgtFrame="_blank" w:history="1">
        <w:r w:rsidR="00750D44" w:rsidRPr="001D6686">
          <w:rPr>
            <w:rStyle w:val="Hyperlink"/>
            <w:rFonts w:ascii="Helvetica Neue" w:hAnsi="Helvetica Neue"/>
            <w:i/>
            <w:iCs/>
            <w:color w:val="005E84"/>
            <w:sz w:val="23"/>
            <w:szCs w:val="23"/>
            <w:u w:val="none"/>
            <w:bdr w:val="none" w:sz="0" w:space="0" w:color="auto" w:frame="1"/>
          </w:rPr>
          <w:t>government’s white paper on adult social care</w:t>
        </w:r>
      </w:hyperlink>
      <w:r w:rsidR="00750D44" w:rsidRPr="001D6686">
        <w:rPr>
          <w:rFonts w:ascii="Helvetica Neue" w:hAnsi="Helvetica Neue"/>
          <w:i/>
          <w:iCs/>
          <w:color w:val="222222"/>
          <w:sz w:val="23"/>
          <w:szCs w:val="23"/>
        </w:rPr>
        <w:t>, which aims to “shift away from a reliance on residential care, and offer people genuine options for drawing on outstanding care at home”, Townson said: “To turn this vision into reality, homecare needs much greater investment. Investing adequately in homecare helps to enhance quality of life, improve outcomes, take pressure off the NHS and save money for the health and care system.”</w:t>
      </w:r>
    </w:p>
    <w:p w14:paraId="51A0FAE8" w14:textId="77777777" w:rsidR="00087A22" w:rsidRPr="00087A22" w:rsidRDefault="00087A22" w:rsidP="00087A22">
      <w:pPr>
        <w:pStyle w:val="NormalWeb"/>
        <w:spacing w:before="0" w:beforeAutospacing="0" w:after="0" w:afterAutospacing="0" w:line="360" w:lineRule="atLeast"/>
        <w:textAlignment w:val="baseline"/>
        <w:rPr>
          <w:rFonts w:ascii="Helvetica Neue" w:hAnsi="Helvetica Neue"/>
          <w:i/>
          <w:iCs/>
          <w:color w:val="222222"/>
          <w:sz w:val="23"/>
          <w:szCs w:val="23"/>
        </w:rPr>
      </w:pPr>
    </w:p>
    <w:p w14:paraId="66DA7FCB" w14:textId="354AD39D" w:rsidR="00423DA7" w:rsidRPr="00043D46" w:rsidRDefault="00423DA7" w:rsidP="00833133">
      <w:pPr>
        <w:rPr>
          <w:rFonts w:ascii="Arial" w:hAnsi="Arial" w:cs="Arial"/>
          <w:b/>
          <w:bCs/>
          <w:sz w:val="22"/>
          <w:szCs w:val="22"/>
          <w:u w:val="single"/>
        </w:rPr>
      </w:pPr>
    </w:p>
    <w:p w14:paraId="3D08DF96" w14:textId="59530DAD" w:rsidR="00043D46" w:rsidRDefault="00043D46" w:rsidP="00833133">
      <w:pPr>
        <w:rPr>
          <w:rFonts w:ascii="Arial" w:hAnsi="Arial" w:cs="Arial"/>
          <w:b/>
          <w:bCs/>
          <w:sz w:val="22"/>
          <w:szCs w:val="22"/>
          <w:u w:val="single"/>
        </w:rPr>
      </w:pPr>
      <w:r w:rsidRPr="00043D46">
        <w:rPr>
          <w:rFonts w:ascii="Arial" w:hAnsi="Arial" w:cs="Arial"/>
          <w:b/>
          <w:bCs/>
          <w:sz w:val="22"/>
          <w:szCs w:val="22"/>
          <w:u w:val="single"/>
        </w:rPr>
        <w:t>Evaluation</w:t>
      </w:r>
    </w:p>
    <w:p w14:paraId="56324E33" w14:textId="3D96B1FA" w:rsidR="003464A7" w:rsidRDefault="00087A22" w:rsidP="00833133">
      <w:pPr>
        <w:rPr>
          <w:rFonts w:ascii="Arial" w:hAnsi="Arial" w:cs="Arial"/>
          <w:sz w:val="22"/>
          <w:szCs w:val="22"/>
        </w:rPr>
      </w:pPr>
      <w:r>
        <w:rPr>
          <w:noProof/>
        </w:rPr>
        <mc:AlternateContent>
          <mc:Choice Requires="wps">
            <w:drawing>
              <wp:anchor distT="45720" distB="45720" distL="114300" distR="114300" simplePos="0" relativeHeight="251659264" behindDoc="0" locked="0" layoutInCell="1" allowOverlap="1" wp14:anchorId="0A329E47" wp14:editId="095680AF">
                <wp:simplePos x="0" y="0"/>
                <wp:positionH relativeFrom="column">
                  <wp:posOffset>-310754</wp:posOffset>
                </wp:positionH>
                <wp:positionV relativeFrom="paragraph">
                  <wp:posOffset>93288</wp:posOffset>
                </wp:positionV>
                <wp:extent cx="3445510" cy="334645"/>
                <wp:effectExtent l="0" t="0" r="0" b="0"/>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5510" cy="334645"/>
                        </a:xfrm>
                        <a:prstGeom prst="rect">
                          <a:avLst/>
                        </a:prstGeom>
                        <a:noFill/>
                        <a:ln w="9525">
                          <a:noFill/>
                          <a:miter lim="800000"/>
                          <a:headEnd/>
                          <a:tailEnd/>
                        </a:ln>
                      </wps:spPr>
                      <wps:txbx>
                        <w:txbxContent>
                          <w:p w14:paraId="6509A5FB" w14:textId="77777777" w:rsidR="00087A22" w:rsidRPr="00087A22" w:rsidRDefault="00087A22" w:rsidP="00087A22">
                            <w:pPr>
                              <w:rPr>
                                <w:rFonts w:ascii="Arial" w:hAnsi="Arial" w:cs="Arial"/>
                                <w:b/>
                                <w:color w:val="171717"/>
                                <w:sz w:val="36"/>
                                <w:szCs w:val="36"/>
                              </w:rPr>
                            </w:pPr>
                            <w:r>
                              <w:rPr>
                                <w:rFonts w:ascii="Arial" w:hAnsi="Arial" w:cs="Arial"/>
                                <w:b/>
                                <w:color w:val="171717"/>
                                <w:sz w:val="56"/>
                                <w:szCs w:val="56"/>
                              </w:rPr>
                              <w:t xml:space="preserve">  </w:t>
                            </w:r>
                            <w:r w:rsidRPr="00087A22">
                              <w:rPr>
                                <w:rFonts w:ascii="Arial" w:hAnsi="Arial" w:cs="Arial"/>
                                <w:b/>
                                <w:color w:val="767171" w:themeColor="background2" w:themeShade="80"/>
                                <w:sz w:val="36"/>
                                <w:szCs w:val="36"/>
                              </w:rPr>
                              <w:t>PESTLE ANALYSIS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A329E47" id="_x0000_t202" coordsize="21600,21600" o:spt="202" path="m,l,21600r21600,l21600,xe">
                <v:stroke joinstyle="miter"/>
                <v:path gradientshapeok="t" o:connecttype="rect"/>
              </v:shapetype>
              <v:shape id="Text Box 2" o:spid="_x0000_s1026" type="#_x0000_t202" style="position:absolute;margin-left:-24.45pt;margin-top:7.35pt;width:271.3pt;height:26.3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" filled="f" stroked="f">
                <v:textbox>
                  <w:txbxContent>
                    <w:p w14:paraId="6509A5FB" w14:textId="77777777" w:rsidR="00087A22" w:rsidRPr="00087A22" w:rsidRDefault="00087A22" w:rsidP="00087A22">
                      <w:pPr>
                        <w:rPr>
                          <w:rFonts w:ascii="Arial" w:hAnsi="Arial" w:cs="Arial"/>
                          <w:b/>
                          <w:color w:val="171717"/>
                          <w:sz w:val="36"/>
                          <w:szCs w:val="36"/>
                        </w:rPr>
                      </w:pPr>
                      <w:r>
                        <w:rPr>
                          <w:rFonts w:ascii="Arial" w:hAnsi="Arial" w:cs="Arial"/>
                          <w:b/>
                          <w:color w:val="171717"/>
                          <w:sz w:val="56"/>
                          <w:szCs w:val="56"/>
                        </w:rPr>
                        <w:t xml:space="preserve">  </w:t>
                      </w:r>
                      <w:r w:rsidRPr="00087A22">
                        <w:rPr>
                          <w:rFonts w:ascii="Arial" w:hAnsi="Arial" w:cs="Arial"/>
                          <w:b/>
                          <w:color w:val="767171" w:themeColor="background2" w:themeShade="80"/>
                          <w:sz w:val="36"/>
                          <w:szCs w:val="36"/>
                        </w:rPr>
                        <w:t>PESTLE ANALYSIS 2022</w:t>
                      </w:r>
                    </w:p>
                  </w:txbxContent>
                </v:textbox>
              </v:shape>
            </w:pict>
          </mc:Fallback>
        </mc:AlternateContent>
      </w:r>
    </w:p>
    <w:p w14:paraId="7E47B7F9" w14:textId="4DB73DBE" w:rsidR="003464A7" w:rsidRDefault="003464A7" w:rsidP="00833133">
      <w:pPr>
        <w:rPr>
          <w:rFonts w:ascii="Arial" w:hAnsi="Arial" w:cs="Arial"/>
          <w:sz w:val="22"/>
          <w:szCs w:val="22"/>
        </w:rPr>
      </w:pPr>
    </w:p>
    <w:p w14:paraId="16355E74" w14:textId="1AF1F013" w:rsidR="003464A7" w:rsidRDefault="003464A7" w:rsidP="00833133">
      <w:pPr>
        <w:rPr>
          <w:rFonts w:ascii="Arial" w:hAnsi="Arial" w:cs="Arial"/>
          <w:sz w:val="22"/>
          <w:szCs w:val="22"/>
        </w:rPr>
      </w:pPr>
    </w:p>
    <w:p w14:paraId="670970B6" w14:textId="507A7560" w:rsidR="003464A7" w:rsidRDefault="00087A22" w:rsidP="00833133">
      <w:pPr>
        <w:rPr>
          <w:rFonts w:ascii="Arial" w:hAnsi="Arial" w:cs="Arial"/>
          <w:sz w:val="22"/>
          <w:szCs w:val="22"/>
        </w:rPr>
      </w:pPr>
      <w:r>
        <w:rPr>
          <w:noProof/>
        </w:rPr>
        <mc:AlternateContent>
          <mc:Choice Requires="wps">
            <w:drawing>
              <wp:anchor distT="0" distB="0" distL="114300" distR="114300" simplePos="0" relativeHeight="251665408" behindDoc="0" locked="0" layoutInCell="1" allowOverlap="1" wp14:anchorId="5A7E9949" wp14:editId="00B14CC0">
                <wp:simplePos x="0" y="0"/>
                <wp:positionH relativeFrom="column">
                  <wp:posOffset>1557196</wp:posOffset>
                </wp:positionH>
                <wp:positionV relativeFrom="paragraph">
                  <wp:posOffset>159303</wp:posOffset>
                </wp:positionV>
                <wp:extent cx="1266894" cy="299720"/>
                <wp:effectExtent l="0" t="0" r="0" b="0"/>
                <wp:wrapNone/>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94" cy="299720"/>
                        </a:xfrm>
                        <a:prstGeom prst="rect">
                          <a:avLst/>
                        </a:prstGeom>
                        <a:noFill/>
                        <a:ln w="9525">
                          <a:noFill/>
                          <a:miter lim="800000"/>
                          <a:headEnd/>
                          <a:tailEnd/>
                        </a:ln>
                      </wps:spPr>
                      <wps:txbx>
                        <w:txbxContent>
                          <w:p w14:paraId="424B4979" w14:textId="77777777" w:rsidR="00087A22" w:rsidRPr="00087A22" w:rsidRDefault="00087A22" w:rsidP="00087A22">
                            <w:pPr>
                              <w:jc w:val="center"/>
                              <w:rPr>
                                <w:rFonts w:ascii="Arial" w:hAnsi="Arial" w:cs="Arial"/>
                                <w:color w:val="000000" w:themeColor="text1"/>
                                <w:sz w:val="30"/>
                                <w:szCs w:val="30"/>
                              </w:rPr>
                            </w:pPr>
                            <w:r w:rsidRPr="00087A22">
                              <w:rPr>
                                <w:rFonts w:ascii="Arial" w:hAnsi="Arial" w:cs="Arial"/>
                                <w:color w:val="000000" w:themeColor="text1"/>
                                <w:sz w:val="30"/>
                                <w:szCs w:val="30"/>
                              </w:rPr>
                              <w:t>SOCIAL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E9949" id="_x0000_s1027" type="#_x0000_t202" style="position:absolute;margin-left:122.6pt;margin-top:12.55pt;width:99.75pt;height:2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" filled="f" stroked="f">
                <v:textbox>
                  <w:txbxContent>
                    <w:p w14:paraId="424B4979" w14:textId="77777777" w:rsidR="00087A22" w:rsidRPr="00087A22" w:rsidRDefault="00087A22" w:rsidP="00087A22">
                      <w:pPr>
                        <w:jc w:val="center"/>
                        <w:rPr>
                          <w:rFonts w:ascii="Arial" w:hAnsi="Arial" w:cs="Arial"/>
                          <w:color w:val="000000" w:themeColor="text1"/>
                          <w:sz w:val="30"/>
                          <w:szCs w:val="30"/>
                        </w:rPr>
                      </w:pPr>
                      <w:r w:rsidRPr="00087A22">
                        <w:rPr>
                          <w:rFonts w:ascii="Arial" w:hAnsi="Arial" w:cs="Arial"/>
                          <w:color w:val="000000" w:themeColor="text1"/>
                          <w:sz w:val="30"/>
                          <w:szCs w:val="30"/>
                        </w:rPr>
                        <w:t>SOCIAL</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5D560120" wp14:editId="2D11E234">
                <wp:simplePos x="0" y="0"/>
                <wp:positionH relativeFrom="column">
                  <wp:posOffset>3737862</wp:posOffset>
                </wp:positionH>
                <wp:positionV relativeFrom="paragraph">
                  <wp:posOffset>166081</wp:posOffset>
                </wp:positionV>
                <wp:extent cx="1588135" cy="309245"/>
                <wp:effectExtent l="0" t="0" r="0" b="0"/>
                <wp:wrapNone/>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8135" cy="309245"/>
                        </a:xfrm>
                        <a:prstGeom prst="rect">
                          <a:avLst/>
                        </a:prstGeom>
                        <a:noFill/>
                        <a:ln w="9525">
                          <a:noFill/>
                          <a:miter lim="800000"/>
                          <a:headEnd/>
                          <a:tailEnd/>
                        </a:ln>
                      </wps:spPr>
                      <wps:txbx>
                        <w:txbxContent>
                          <w:p w14:paraId="247D0536" w14:textId="77777777" w:rsidR="00087A22" w:rsidRPr="00087A22" w:rsidRDefault="00087A22" w:rsidP="00087A22">
                            <w:pPr>
                              <w:jc w:val="center"/>
                              <w:rPr>
                                <w:rFonts w:ascii="Arial" w:hAnsi="Arial" w:cs="Arial"/>
                                <w:color w:val="000000" w:themeColor="text1"/>
                                <w:sz w:val="30"/>
                                <w:szCs w:val="30"/>
                              </w:rPr>
                            </w:pPr>
                            <w:r w:rsidRPr="00087A22">
                              <w:rPr>
                                <w:rFonts w:ascii="Arial" w:hAnsi="Arial" w:cs="Arial"/>
                                <w:color w:val="000000" w:themeColor="text1"/>
                                <w:sz w:val="30"/>
                                <w:szCs w:val="30"/>
                              </w:rPr>
                              <w:t>LEGAL</w:t>
                            </w:r>
                          </w:p>
                        </w:txbxContent>
                      </wps:txbx>
                      <wps:bodyPr rot="0" vert="horz" wrap="square" lIns="91440" tIns="45720" rIns="91440" bIns="45720" anchor="t" anchorCtr="0">
                        <a:noAutofit/>
                      </wps:bodyPr>
                    </wps:wsp>
                  </a:graphicData>
                </a:graphic>
              </wp:anchor>
            </w:drawing>
          </mc:Choice>
          <mc:Fallback>
            <w:pict>
              <v:shape w14:anchorId="5D560120" id="_x0000_s1028" type="#_x0000_t202" style="position:absolute;margin-left:294.3pt;margin-top:13.1pt;width:125.05pt;height:24.3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" filled="f" stroked="f">
                <v:textbox>
                  <w:txbxContent>
                    <w:p w14:paraId="247D0536" w14:textId="77777777" w:rsidR="00087A22" w:rsidRPr="00087A22" w:rsidRDefault="00087A22" w:rsidP="00087A22">
                      <w:pPr>
                        <w:jc w:val="center"/>
                        <w:rPr>
                          <w:rFonts w:ascii="Arial" w:hAnsi="Arial" w:cs="Arial"/>
                          <w:color w:val="000000" w:themeColor="text1"/>
                          <w:sz w:val="30"/>
                          <w:szCs w:val="30"/>
                        </w:rPr>
                      </w:pPr>
                      <w:r w:rsidRPr="00087A22">
                        <w:rPr>
                          <w:rFonts w:ascii="Arial" w:hAnsi="Arial" w:cs="Arial"/>
                          <w:color w:val="000000" w:themeColor="text1"/>
                          <w:sz w:val="30"/>
                          <w:szCs w:val="30"/>
                        </w:rPr>
                        <w:t>LEGAL</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63033542" wp14:editId="404A393D">
                <wp:simplePos x="0" y="0"/>
                <wp:positionH relativeFrom="column">
                  <wp:posOffset>2586588</wp:posOffset>
                </wp:positionH>
                <wp:positionV relativeFrom="paragraph">
                  <wp:posOffset>167005</wp:posOffset>
                </wp:positionV>
                <wp:extent cx="1588135" cy="309245"/>
                <wp:effectExtent l="0" t="0" r="0" b="0"/>
                <wp:wrapNone/>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8135" cy="309245"/>
                        </a:xfrm>
                        <a:prstGeom prst="rect">
                          <a:avLst/>
                        </a:prstGeom>
                        <a:noFill/>
                        <a:ln w="9525">
                          <a:noFill/>
                          <a:miter lim="800000"/>
                          <a:headEnd/>
                          <a:tailEnd/>
                        </a:ln>
                      </wps:spPr>
                      <wps:txbx>
                        <w:txbxContent>
                          <w:p w14:paraId="2190DAF2" w14:textId="77777777" w:rsidR="00087A22" w:rsidRPr="00087A22" w:rsidRDefault="00087A22" w:rsidP="00087A22">
                            <w:pPr>
                              <w:jc w:val="center"/>
                              <w:rPr>
                                <w:rFonts w:ascii="Arial" w:hAnsi="Arial" w:cs="Arial"/>
                                <w:color w:val="000000" w:themeColor="text1"/>
                              </w:rPr>
                            </w:pPr>
                            <w:r w:rsidRPr="00087A22">
                              <w:rPr>
                                <w:rFonts w:ascii="Arial" w:hAnsi="Arial" w:cs="Arial"/>
                                <w:color w:val="000000" w:themeColor="text1"/>
                              </w:rPr>
                              <w:t>TECHNOLOGICAL</w:t>
                            </w:r>
                          </w:p>
                        </w:txbxContent>
                      </wps:txbx>
                      <wps:bodyPr rot="0" vert="horz" wrap="square" lIns="91440" tIns="45720" rIns="91440" bIns="45720" anchor="t" anchorCtr="0">
                        <a:noAutofit/>
                      </wps:bodyPr>
                    </wps:wsp>
                  </a:graphicData>
                </a:graphic>
              </wp:anchor>
            </w:drawing>
          </mc:Choice>
          <mc:Fallback>
            <w:pict>
              <v:shape w14:anchorId="63033542" id="_x0000_s1029" type="#_x0000_t202" style="position:absolute;margin-left:203.65pt;margin-top:13.15pt;width:125.05pt;height:24.3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" filled="f" stroked="f">
                <v:textbox>
                  <w:txbxContent>
                    <w:p w14:paraId="2190DAF2" w14:textId="77777777" w:rsidR="00087A22" w:rsidRPr="00087A22" w:rsidRDefault="00087A22" w:rsidP="00087A22">
                      <w:pPr>
                        <w:jc w:val="center"/>
                        <w:rPr>
                          <w:rFonts w:ascii="Arial" w:hAnsi="Arial" w:cs="Arial"/>
                          <w:color w:val="000000" w:themeColor="text1"/>
                        </w:rPr>
                      </w:pPr>
                      <w:r w:rsidRPr="00087A22">
                        <w:rPr>
                          <w:rFonts w:ascii="Arial" w:hAnsi="Arial" w:cs="Arial"/>
                          <w:color w:val="000000" w:themeColor="text1"/>
                        </w:rPr>
                        <w:t>TECHNOLOGICAL</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257CD754" wp14:editId="5B0E14F4">
                <wp:simplePos x="0" y="0"/>
                <wp:positionH relativeFrom="column">
                  <wp:posOffset>-1049429</wp:posOffset>
                </wp:positionH>
                <wp:positionV relativeFrom="paragraph">
                  <wp:posOffset>160020</wp:posOffset>
                </wp:positionV>
                <wp:extent cx="1588770" cy="309245"/>
                <wp:effectExtent l="0" t="0" r="0" b="0"/>
                <wp:wrapNone/>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8770" cy="309245"/>
                        </a:xfrm>
                        <a:prstGeom prst="rect">
                          <a:avLst/>
                        </a:prstGeom>
                        <a:noFill/>
                        <a:ln w="9525">
                          <a:noFill/>
                          <a:miter lim="800000"/>
                          <a:headEnd/>
                          <a:tailEnd/>
                        </a:ln>
                      </wps:spPr>
                      <wps:txbx>
                        <w:txbxContent>
                          <w:p w14:paraId="41C38ED7" w14:textId="77777777" w:rsidR="00087A22" w:rsidRPr="00087A22" w:rsidRDefault="00087A22" w:rsidP="00087A22">
                            <w:pPr>
                              <w:jc w:val="center"/>
                              <w:rPr>
                                <w:rFonts w:ascii="Arial" w:hAnsi="Arial" w:cs="Arial"/>
                                <w:color w:val="000000" w:themeColor="text1"/>
                                <w:sz w:val="30"/>
                                <w:szCs w:val="30"/>
                              </w:rPr>
                            </w:pPr>
                            <w:r w:rsidRPr="00087A22">
                              <w:rPr>
                                <w:rFonts w:ascii="Arial" w:hAnsi="Arial" w:cs="Arial"/>
                                <w:color w:val="000000" w:themeColor="text1"/>
                                <w:sz w:val="30"/>
                                <w:szCs w:val="30"/>
                              </w:rPr>
                              <w:t>POLITICAL</w:t>
                            </w:r>
                          </w:p>
                        </w:txbxContent>
                      </wps:txbx>
                      <wps:bodyPr rot="0" vert="horz" wrap="square" lIns="91440" tIns="45720" rIns="91440" bIns="45720" anchor="t" anchorCtr="0">
                        <a:noAutofit/>
                      </wps:bodyPr>
                    </wps:wsp>
                  </a:graphicData>
                </a:graphic>
              </wp:anchor>
            </w:drawing>
          </mc:Choice>
          <mc:Fallback>
            <w:pict>
              <v:shape w14:anchorId="257CD754" id="_x0000_s1030" type="#_x0000_t202" style="position:absolute;margin-left:-82.65pt;margin-top:12.6pt;width:125.1pt;height:24.3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" filled="f" stroked="f">
                <v:textbox>
                  <w:txbxContent>
                    <w:p w14:paraId="41C38ED7" w14:textId="77777777" w:rsidR="00087A22" w:rsidRPr="00087A22" w:rsidRDefault="00087A22" w:rsidP="00087A22">
                      <w:pPr>
                        <w:jc w:val="center"/>
                        <w:rPr>
                          <w:rFonts w:ascii="Arial" w:hAnsi="Arial" w:cs="Arial"/>
                          <w:color w:val="000000" w:themeColor="text1"/>
                          <w:sz w:val="30"/>
                          <w:szCs w:val="30"/>
                        </w:rPr>
                      </w:pPr>
                      <w:r w:rsidRPr="00087A22">
                        <w:rPr>
                          <w:rFonts w:ascii="Arial" w:hAnsi="Arial" w:cs="Arial"/>
                          <w:color w:val="000000" w:themeColor="text1"/>
                          <w:sz w:val="30"/>
                          <w:szCs w:val="30"/>
                        </w:rPr>
                        <w:t>POLITICAL</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518F9414" wp14:editId="0D420641">
                <wp:simplePos x="0" y="0"/>
                <wp:positionH relativeFrom="column">
                  <wp:posOffset>4987925</wp:posOffset>
                </wp:positionH>
                <wp:positionV relativeFrom="paragraph">
                  <wp:posOffset>161636</wp:posOffset>
                </wp:positionV>
                <wp:extent cx="1588135" cy="309245"/>
                <wp:effectExtent l="0" t="0" r="0" b="0"/>
                <wp:wrapNone/>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8135" cy="309245"/>
                        </a:xfrm>
                        <a:prstGeom prst="rect">
                          <a:avLst/>
                        </a:prstGeom>
                        <a:noFill/>
                        <a:ln w="9525">
                          <a:noFill/>
                          <a:miter lim="800000"/>
                          <a:headEnd/>
                          <a:tailEnd/>
                        </a:ln>
                      </wps:spPr>
                      <wps:txbx>
                        <w:txbxContent>
                          <w:p w14:paraId="3EBECA37" w14:textId="77777777" w:rsidR="00087A22" w:rsidRPr="00150DD8" w:rsidRDefault="00087A22" w:rsidP="00087A22">
                            <w:pPr>
                              <w:jc w:val="center"/>
                              <w:rPr>
                                <w:rFonts w:ascii="Arial" w:hAnsi="Arial" w:cs="Arial"/>
                                <w:color w:val="FFFFFF" w:themeColor="background1"/>
                              </w:rPr>
                            </w:pPr>
                            <w:r w:rsidRPr="00087A22">
                              <w:rPr>
                                <w:rFonts w:ascii="Arial" w:hAnsi="Arial" w:cs="Arial"/>
                                <w:color w:val="000000" w:themeColor="text1"/>
                              </w:rPr>
                              <w:t>ENVIRONMENTAL</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518F9414" id="_x0000_s1031" type="#_x0000_t202" style="position:absolute;margin-left:392.75pt;margin-top:12.75pt;width:125.05pt;height:24.3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" filled="f" stroked="f">
                <v:textbox>
                  <w:txbxContent>
                    <w:p w14:paraId="3EBECA37" w14:textId="77777777" w:rsidR="00087A22" w:rsidRPr="00150DD8" w:rsidRDefault="00087A22" w:rsidP="00087A22">
                      <w:pPr>
                        <w:jc w:val="center"/>
                        <w:rPr>
                          <w:rFonts w:ascii="Arial" w:hAnsi="Arial" w:cs="Arial"/>
                          <w:color w:val="FFFFFF" w:themeColor="background1"/>
                        </w:rPr>
                      </w:pPr>
                      <w:r w:rsidRPr="00087A22">
                        <w:rPr>
                          <w:rFonts w:ascii="Arial" w:hAnsi="Arial" w:cs="Arial"/>
                          <w:color w:val="000000" w:themeColor="text1"/>
                        </w:rPr>
                        <w:t>ENVIRONMENTAL</w:t>
                      </w:r>
                    </w:p>
                  </w:txbxContent>
                </v:textbox>
              </v:shape>
            </w:pict>
          </mc:Fallback>
        </mc:AlternateContent>
      </w:r>
    </w:p>
    <w:p w14:paraId="72748CD9" w14:textId="2EB00B74" w:rsidR="00087A22" w:rsidRDefault="00087A22" w:rsidP="00833133">
      <w:pPr>
        <w:rPr>
          <w:rFonts w:ascii="Arial" w:hAnsi="Arial" w:cs="Arial"/>
          <w:sz w:val="22"/>
          <w:szCs w:val="22"/>
        </w:rPr>
      </w:pPr>
      <w:r>
        <w:rPr>
          <w:noProof/>
        </w:rPr>
        <mc:AlternateContent>
          <mc:Choice Requires="wps">
            <w:drawing>
              <wp:anchor distT="0" distB="0" distL="114300" distR="114300" simplePos="0" relativeHeight="251663360" behindDoc="0" locked="0" layoutInCell="1" allowOverlap="1" wp14:anchorId="60926AF1" wp14:editId="4547C56D">
                <wp:simplePos x="0" y="0"/>
                <wp:positionH relativeFrom="column">
                  <wp:posOffset>139700</wp:posOffset>
                </wp:positionH>
                <wp:positionV relativeFrom="paragraph">
                  <wp:posOffset>6985</wp:posOffset>
                </wp:positionV>
                <wp:extent cx="1588770" cy="309245"/>
                <wp:effectExtent l="0" t="0" r="0" b="0"/>
                <wp:wrapNone/>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8770" cy="309245"/>
                        </a:xfrm>
                        <a:prstGeom prst="rect">
                          <a:avLst/>
                        </a:prstGeom>
                        <a:noFill/>
                        <a:ln w="9525">
                          <a:noFill/>
                          <a:miter lim="800000"/>
                          <a:headEnd/>
                          <a:tailEnd/>
                        </a:ln>
                      </wps:spPr>
                      <wps:txbx>
                        <w:txbxContent>
                          <w:p w14:paraId="0B869DF9" w14:textId="77777777" w:rsidR="00087A22" w:rsidRPr="00087A22" w:rsidRDefault="00087A22" w:rsidP="00087A22">
                            <w:pPr>
                              <w:jc w:val="center"/>
                              <w:rPr>
                                <w:rFonts w:ascii="Arial" w:hAnsi="Arial" w:cs="Arial"/>
                                <w:color w:val="000000" w:themeColor="text1"/>
                                <w:sz w:val="30"/>
                                <w:szCs w:val="30"/>
                              </w:rPr>
                            </w:pPr>
                            <w:r w:rsidRPr="00087A22">
                              <w:rPr>
                                <w:rFonts w:ascii="Arial" w:hAnsi="Arial" w:cs="Arial"/>
                                <w:color w:val="000000" w:themeColor="text1"/>
                                <w:sz w:val="30"/>
                                <w:szCs w:val="30"/>
                              </w:rPr>
                              <w:t>ECONOMICAL</w:t>
                            </w:r>
                          </w:p>
                        </w:txbxContent>
                      </wps:txbx>
                      <wps:bodyPr rot="0" vert="horz" wrap="square" lIns="91440" tIns="45720" rIns="91440" bIns="45720" anchor="t" anchorCtr="0">
                        <a:noAutofit/>
                      </wps:bodyPr>
                    </wps:wsp>
                  </a:graphicData>
                </a:graphic>
              </wp:anchor>
            </w:drawing>
          </mc:Choice>
          <mc:Fallback>
            <w:pict>
              <v:shape w14:anchorId="60926AF1" id="_x0000_s1032" type="#_x0000_t202" style="position:absolute;margin-left:11pt;margin-top:.55pt;width:125.1pt;height:24.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" filled="f" stroked="f">
                <v:textbox>
                  <w:txbxContent>
                    <w:p w14:paraId="0B869DF9" w14:textId="77777777" w:rsidR="00087A22" w:rsidRPr="00087A22" w:rsidRDefault="00087A22" w:rsidP="00087A22">
                      <w:pPr>
                        <w:jc w:val="center"/>
                        <w:rPr>
                          <w:rFonts w:ascii="Arial" w:hAnsi="Arial" w:cs="Arial"/>
                          <w:color w:val="000000" w:themeColor="text1"/>
                          <w:sz w:val="30"/>
                          <w:szCs w:val="30"/>
                        </w:rPr>
                      </w:pPr>
                      <w:r w:rsidRPr="00087A22">
                        <w:rPr>
                          <w:rFonts w:ascii="Arial" w:hAnsi="Arial" w:cs="Arial"/>
                          <w:color w:val="000000" w:themeColor="text1"/>
                          <w:sz w:val="30"/>
                          <w:szCs w:val="30"/>
                        </w:rPr>
                        <w:t>ECONOMICAL</w:t>
                      </w:r>
                    </w:p>
                  </w:txbxContent>
                </v:textbox>
              </v:shape>
            </w:pict>
          </mc:Fallback>
        </mc:AlternateContent>
      </w:r>
    </w:p>
    <w:p w14:paraId="5EEFF3B6" w14:textId="32B4264D" w:rsidR="003464A7" w:rsidRDefault="00087A22" w:rsidP="00833133">
      <w:pPr>
        <w:rPr>
          <w:rFonts w:ascii="Arial" w:hAnsi="Arial" w:cs="Arial"/>
          <w:sz w:val="22"/>
          <w:szCs w:val="22"/>
        </w:rPr>
      </w:pPr>
      <w:r>
        <w:rPr>
          <w:noProof/>
        </w:rPr>
        <mc:AlternateContent>
          <mc:Choice Requires="wps">
            <w:drawing>
              <wp:anchor distT="0" distB="0" distL="114300" distR="114300" simplePos="0" relativeHeight="251679744" behindDoc="0" locked="0" layoutInCell="1" allowOverlap="1" wp14:anchorId="58A8E553" wp14:editId="34913D70">
                <wp:simplePos x="0" y="0"/>
                <wp:positionH relativeFrom="column">
                  <wp:posOffset>2973334</wp:posOffset>
                </wp:positionH>
                <wp:positionV relativeFrom="paragraph">
                  <wp:posOffset>104027</wp:posOffset>
                </wp:positionV>
                <wp:extent cx="1131570" cy="5513705"/>
                <wp:effectExtent l="0" t="0" r="0" b="0"/>
                <wp:wrapNone/>
                <wp:docPr id="225" name="Rectangle 225"/>
                <wp:cNvGraphicFramePr/>
                <a:graphic xmlns:a="http://schemas.openxmlformats.org/drawingml/2006/main">
                  <a:graphicData uri="http://schemas.microsoft.com/office/word/2010/wordprocessingShape">
                    <wps:wsp>
                      <wps:cNvSpPr/>
                      <wps:spPr>
                        <a:xfrm>
                          <a:off x="0" y="0"/>
                          <a:ext cx="1131570" cy="5513705"/>
                        </a:xfrm>
                        <a:prstGeom prst="rect">
                          <a:avLst/>
                        </a:prstGeom>
                        <a:solidFill>
                          <a:schemeClr val="bg1">
                            <a:alpha val="66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C39E3C" w14:textId="77777777" w:rsidR="00087A22" w:rsidRPr="00E91F54" w:rsidRDefault="00087A22" w:rsidP="00087A22">
                            <w:pPr>
                              <w:rPr>
                                <w:color w:val="000000" w:themeColor="text1"/>
                              </w:rPr>
                            </w:pPr>
                            <w:r w:rsidRPr="003E5D27">
                              <w:rPr>
                                <w:color w:val="000000" w:themeColor="text1"/>
                              </w:rPr>
                              <w:t>Explore:</w:t>
                            </w:r>
                          </w:p>
                          <w:p w14:paraId="659A437A"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Cyber security</w:t>
                            </w:r>
                          </w:p>
                          <w:p w14:paraId="6A1B9DCC"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Service Models</w:t>
                            </w:r>
                          </w:p>
                          <w:p w14:paraId="40818C54"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Better use of IT / BIM</w:t>
                            </w:r>
                          </w:p>
                          <w:p w14:paraId="44F13799"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Relevant current and future technology innovations</w:t>
                            </w:r>
                          </w:p>
                          <w:p w14:paraId="74EED48D"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Ineffective adoption of Innovation</w:t>
                            </w:r>
                          </w:p>
                          <w:p w14:paraId="095D1B9D" w14:textId="77777777" w:rsidR="00087A2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Communication technological advances</w:t>
                            </w:r>
                          </w:p>
                          <w:p w14:paraId="53F90936" w14:textId="77777777" w:rsidR="00087A22" w:rsidRPr="00ED6620" w:rsidRDefault="00087A22" w:rsidP="00087A22">
                            <w:pPr>
                              <w:pStyle w:val="ListParagraph"/>
                              <w:numPr>
                                <w:ilvl w:val="0"/>
                                <w:numId w:val="9"/>
                              </w:numPr>
                              <w:spacing w:after="160" w:line="259" w:lineRule="auto"/>
                              <w:ind w:left="142" w:hanging="142"/>
                              <w:rPr>
                                <w:color w:val="3B3838" w:themeColor="background2" w:themeShade="40"/>
                                <w:sz w:val="20"/>
                                <w:szCs w:val="20"/>
                              </w:rPr>
                            </w:pPr>
                            <w:r>
                              <w:rPr>
                                <w:color w:val="3B3838" w:themeColor="background2" w:themeShade="40"/>
                                <w:sz w:val="20"/>
                                <w:szCs w:val="20"/>
                              </w:rPr>
                              <w:t>The level of research funding</w:t>
                            </w:r>
                          </w:p>
                          <w:p w14:paraId="13E338C8"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Technological trends including data consumption, accessibility, and portability</w:t>
                            </w:r>
                          </w:p>
                          <w:p w14:paraId="0F06142C" w14:textId="77777777" w:rsidR="00087A22" w:rsidRPr="00FE05B0" w:rsidRDefault="00087A22" w:rsidP="00087A22">
                            <w:pPr>
                              <w:pStyle w:val="ListParagraph"/>
                              <w:ind w:left="142"/>
                              <w:rPr>
                                <w:color w:val="3B3838" w:themeColor="background2" w:themeShade="40"/>
                                <w:sz w:val="20"/>
                                <w:szCs w:val="20"/>
                              </w:rPr>
                            </w:pPr>
                          </w:p>
                          <w:p w14:paraId="77408258" w14:textId="77777777" w:rsidR="00087A22" w:rsidRPr="00FE05B0" w:rsidRDefault="00087A22" w:rsidP="00087A22">
                            <w:pPr>
                              <w:pStyle w:val="ListParagraph"/>
                              <w:ind w:left="142"/>
                              <w:rPr>
                                <w:color w:val="3B3838" w:themeColor="background2" w:themeShade="40"/>
                                <w:sz w:val="20"/>
                                <w:szCs w:val="20"/>
                              </w:rPr>
                            </w:pPr>
                          </w:p>
                          <w:p w14:paraId="00D56A2D" w14:textId="77777777" w:rsidR="00087A22" w:rsidRPr="00E71A61" w:rsidRDefault="00087A22" w:rsidP="00087A22">
                            <w:pPr>
                              <w:pStyle w:val="ListParagraph"/>
                              <w:ind w:left="142"/>
                              <w:rPr>
                                <w:color w:val="3B3838" w:themeColor="background2" w:themeShade="40"/>
                              </w:rPr>
                            </w:pPr>
                          </w:p>
                          <w:p w14:paraId="1656EBBC" w14:textId="77777777" w:rsidR="00087A22" w:rsidRPr="000217D9" w:rsidRDefault="00087A22" w:rsidP="00087A22">
                            <w:pPr>
                              <w:pStyle w:val="ListParagraph"/>
                              <w:ind w:left="142"/>
                              <w:rPr>
                                <w:color w:val="FF0000"/>
                              </w:rPr>
                            </w:pPr>
                          </w:p>
                          <w:p w14:paraId="1F9E454B" w14:textId="77777777" w:rsidR="00087A22" w:rsidRPr="003E5D27" w:rsidRDefault="00087A22" w:rsidP="00087A22">
                            <w:pPr>
                              <w:pStyle w:val="ListParagraph"/>
                              <w:ind w:left="142"/>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ect w14:anchorId="58A8E553" id="Rectangle 225" o:spid="_x0000_s1033" style="position:absolute;margin-left:234.1pt;margin-top:8.2pt;width:89.1pt;height:434.1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" fillcolor="white [3212]" stroked="f" strokeweight="1pt">
                <v:fill opacity="43176f"/>
                <v:textbox>
                  <w:txbxContent>
                    <w:p w14:paraId="42C39E3C" w14:textId="77777777" w:rsidR="00087A22" w:rsidRPr="00E91F54" w:rsidRDefault="00087A22" w:rsidP="00087A22">
                      <w:pPr>
                        <w:rPr>
                          <w:color w:val="000000" w:themeColor="text1"/>
                        </w:rPr>
                      </w:pPr>
                      <w:r w:rsidRPr="003E5D27">
                        <w:rPr>
                          <w:color w:val="000000" w:themeColor="text1"/>
                        </w:rPr>
                        <w:t>Explore:</w:t>
                      </w:r>
                    </w:p>
                    <w:p w14:paraId="659A437A"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Cyber security</w:t>
                      </w:r>
                    </w:p>
                    <w:p w14:paraId="6A1B9DCC"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Service Models</w:t>
                      </w:r>
                    </w:p>
                    <w:p w14:paraId="40818C54"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Better use of IT / BIM</w:t>
                      </w:r>
                    </w:p>
                    <w:p w14:paraId="44F13799"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Relevant current and future technology innovations</w:t>
                      </w:r>
                    </w:p>
                    <w:p w14:paraId="74EED48D"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Ineffective adoption of Innovation</w:t>
                      </w:r>
                    </w:p>
                    <w:p w14:paraId="095D1B9D" w14:textId="77777777" w:rsidR="00087A2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Communication technological advances</w:t>
                      </w:r>
                    </w:p>
                    <w:p w14:paraId="53F90936" w14:textId="77777777" w:rsidR="00087A22" w:rsidRPr="00ED6620" w:rsidRDefault="00087A22" w:rsidP="00087A22">
                      <w:pPr>
                        <w:pStyle w:val="ListParagraph"/>
                        <w:numPr>
                          <w:ilvl w:val="0"/>
                          <w:numId w:val="9"/>
                        </w:numPr>
                        <w:spacing w:after="160" w:line="259" w:lineRule="auto"/>
                        <w:ind w:left="142" w:hanging="142"/>
                        <w:rPr>
                          <w:color w:val="3B3838" w:themeColor="background2" w:themeShade="40"/>
                          <w:sz w:val="20"/>
                          <w:szCs w:val="20"/>
                        </w:rPr>
                      </w:pPr>
                      <w:r>
                        <w:rPr>
                          <w:color w:val="3B3838" w:themeColor="background2" w:themeShade="40"/>
                          <w:sz w:val="20"/>
                          <w:szCs w:val="20"/>
                        </w:rPr>
                        <w:t>The level of research funding</w:t>
                      </w:r>
                    </w:p>
                    <w:p w14:paraId="13E338C8" w14:textId="77777777" w:rsidR="00087A22" w:rsidRPr="00DD52C2" w:rsidRDefault="00087A22" w:rsidP="00087A22">
                      <w:pPr>
                        <w:pStyle w:val="ListParagraph"/>
                        <w:numPr>
                          <w:ilvl w:val="0"/>
                          <w:numId w:val="9"/>
                        </w:numPr>
                        <w:spacing w:after="160" w:line="259" w:lineRule="auto"/>
                        <w:ind w:left="142" w:hanging="142"/>
                        <w:rPr>
                          <w:color w:val="3B3838" w:themeColor="background2" w:themeShade="40"/>
                          <w:sz w:val="20"/>
                          <w:szCs w:val="20"/>
                        </w:rPr>
                      </w:pPr>
                      <w:r w:rsidRPr="00DD52C2">
                        <w:rPr>
                          <w:color w:val="3B3838" w:themeColor="background2" w:themeShade="40"/>
                          <w:sz w:val="20"/>
                          <w:szCs w:val="20"/>
                        </w:rPr>
                        <w:t>Technological trends including data consumption, accessibility, and portability</w:t>
                      </w:r>
                    </w:p>
                    <w:p w14:paraId="0F06142C" w14:textId="77777777" w:rsidR="00087A22" w:rsidRPr="00FE05B0" w:rsidRDefault="00087A22" w:rsidP="00087A22">
                      <w:pPr>
                        <w:pStyle w:val="ListParagraph"/>
                        <w:ind w:left="142"/>
                        <w:rPr>
                          <w:color w:val="3B3838" w:themeColor="background2" w:themeShade="40"/>
                          <w:sz w:val="20"/>
                          <w:szCs w:val="20"/>
                        </w:rPr>
                      </w:pPr>
                    </w:p>
                    <w:p w14:paraId="77408258" w14:textId="77777777" w:rsidR="00087A22" w:rsidRPr="00FE05B0" w:rsidRDefault="00087A22" w:rsidP="00087A22">
                      <w:pPr>
                        <w:pStyle w:val="ListParagraph"/>
                        <w:ind w:left="142"/>
                        <w:rPr>
                          <w:color w:val="3B3838" w:themeColor="background2" w:themeShade="40"/>
                          <w:sz w:val="20"/>
                          <w:szCs w:val="20"/>
                        </w:rPr>
                      </w:pPr>
                    </w:p>
                    <w:p w14:paraId="00D56A2D" w14:textId="77777777" w:rsidR="00087A22" w:rsidRPr="00E71A61" w:rsidRDefault="00087A22" w:rsidP="00087A22">
                      <w:pPr>
                        <w:pStyle w:val="ListParagraph"/>
                        <w:ind w:left="142"/>
                        <w:rPr>
                          <w:color w:val="3B3838" w:themeColor="background2" w:themeShade="40"/>
                        </w:rPr>
                      </w:pPr>
                    </w:p>
                    <w:p w14:paraId="1656EBBC" w14:textId="77777777" w:rsidR="00087A22" w:rsidRPr="000217D9" w:rsidRDefault="00087A22" w:rsidP="00087A22">
                      <w:pPr>
                        <w:pStyle w:val="ListParagraph"/>
                        <w:ind w:left="142"/>
                        <w:rPr>
                          <w:color w:val="FF0000"/>
                        </w:rPr>
                      </w:pPr>
                    </w:p>
                    <w:p w14:paraId="1F9E454B" w14:textId="77777777" w:rsidR="00087A22" w:rsidRPr="003E5D27" w:rsidRDefault="00087A22" w:rsidP="00087A22">
                      <w:pPr>
                        <w:pStyle w:val="ListParagraph"/>
                        <w:ind w:left="142"/>
                        <w:rPr>
                          <w:color w:val="000000" w:themeColor="text1"/>
                        </w:rPr>
                      </w:pPr>
                    </w:p>
                  </w:txbxContent>
                </v:textbox>
              </v:rect>
            </w:pict>
          </mc:Fallback>
        </mc:AlternateContent>
      </w:r>
      <w:r>
        <w:rPr>
          <w:noProof/>
        </w:rPr>
        <mc:AlternateContent>
          <mc:Choice Requires="wps">
            <w:drawing>
              <wp:anchor distT="0" distB="0" distL="114300" distR="114300" simplePos="0" relativeHeight="251681792" behindDoc="0" locked="0" layoutInCell="1" allowOverlap="1" wp14:anchorId="4890B122" wp14:editId="450BAF1F">
                <wp:simplePos x="0" y="0"/>
                <wp:positionH relativeFrom="column">
                  <wp:posOffset>4009390</wp:posOffset>
                </wp:positionH>
                <wp:positionV relativeFrom="paragraph">
                  <wp:posOffset>149678</wp:posOffset>
                </wp:positionV>
                <wp:extent cx="1113155" cy="5513705"/>
                <wp:effectExtent l="0" t="0" r="4445" b="0"/>
                <wp:wrapNone/>
                <wp:docPr id="229" name="Rectangle 229"/>
                <wp:cNvGraphicFramePr/>
                <a:graphic xmlns:a="http://schemas.openxmlformats.org/drawingml/2006/main">
                  <a:graphicData uri="http://schemas.microsoft.com/office/word/2010/wordprocessingShape">
                    <wps:wsp>
                      <wps:cNvSpPr/>
                      <wps:spPr>
                        <a:xfrm>
                          <a:off x="0" y="0"/>
                          <a:ext cx="1113155" cy="5513705"/>
                        </a:xfrm>
                        <a:prstGeom prst="rect">
                          <a:avLst/>
                        </a:prstGeom>
                        <a:solidFill>
                          <a:schemeClr val="bg1">
                            <a:alpha val="66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1AB92E" w14:textId="77777777" w:rsidR="00087A22" w:rsidRPr="00BC5DE3" w:rsidRDefault="00087A22" w:rsidP="00087A22">
                            <w:pPr>
                              <w:rPr>
                                <w:color w:val="000000" w:themeColor="text1"/>
                              </w:rPr>
                            </w:pPr>
                            <w:r w:rsidRPr="00BC5DE3">
                              <w:rPr>
                                <w:color w:val="000000" w:themeColor="text1"/>
                              </w:rPr>
                              <w:t>Explore:</w:t>
                            </w:r>
                          </w:p>
                          <w:p w14:paraId="0A3EF14E" w14:textId="77777777" w:rsidR="00087A22" w:rsidRPr="00087A22" w:rsidRDefault="00087A22" w:rsidP="00087A22">
                            <w:pPr>
                              <w:pStyle w:val="ListParagraph"/>
                              <w:numPr>
                                <w:ilvl w:val="0"/>
                                <w:numId w:val="10"/>
                              </w:numPr>
                              <w:ind w:left="142" w:hanging="142"/>
                              <w:rPr>
                                <w:color w:val="262626" w:themeColor="text1" w:themeTint="D9"/>
                                <w:sz w:val="18"/>
                                <w:szCs w:val="18"/>
                              </w:rPr>
                            </w:pPr>
                            <w:r w:rsidRPr="00087A22">
                              <w:rPr>
                                <w:color w:val="262626" w:themeColor="text1" w:themeTint="D9"/>
                                <w:sz w:val="18"/>
                                <w:szCs w:val="18"/>
                              </w:rPr>
                              <w:t xml:space="preserve">Quality, Health / Safety, Environmental and Information Security Legislation </w:t>
                            </w:r>
                          </w:p>
                          <w:p w14:paraId="2BBBFDC7" w14:textId="77777777" w:rsidR="00087A22" w:rsidRPr="00087A22" w:rsidRDefault="00087A22" w:rsidP="00087A22">
                            <w:pPr>
                              <w:pStyle w:val="ListParagraph"/>
                              <w:numPr>
                                <w:ilvl w:val="0"/>
                                <w:numId w:val="9"/>
                              </w:numPr>
                              <w:ind w:left="142" w:hanging="142"/>
                              <w:rPr>
                                <w:color w:val="262626" w:themeColor="text1" w:themeTint="D9"/>
                                <w:sz w:val="18"/>
                                <w:szCs w:val="18"/>
                              </w:rPr>
                            </w:pPr>
                            <w:r w:rsidRPr="00087A22">
                              <w:rPr>
                                <w:color w:val="262626" w:themeColor="text1" w:themeTint="D9"/>
                                <w:sz w:val="18"/>
                                <w:szCs w:val="18"/>
                              </w:rPr>
                              <w:t>Other Legislation such as in areas such of employment, data protection, immigration</w:t>
                            </w:r>
                          </w:p>
                          <w:p w14:paraId="660376DC" w14:textId="77777777" w:rsidR="00087A22" w:rsidRPr="00087A22" w:rsidRDefault="00087A22" w:rsidP="00087A22">
                            <w:pPr>
                              <w:pStyle w:val="ListParagraph"/>
                              <w:numPr>
                                <w:ilvl w:val="0"/>
                                <w:numId w:val="9"/>
                              </w:numPr>
                              <w:ind w:left="142" w:hanging="142"/>
                              <w:rPr>
                                <w:color w:val="262626" w:themeColor="text1" w:themeTint="D9"/>
                                <w:sz w:val="18"/>
                                <w:szCs w:val="18"/>
                              </w:rPr>
                            </w:pPr>
                            <w:r w:rsidRPr="00087A22">
                              <w:rPr>
                                <w:color w:val="262626" w:themeColor="text1" w:themeTint="D9"/>
                                <w:sz w:val="18"/>
                                <w:szCs w:val="18"/>
                              </w:rPr>
                              <w:t>Growing awareness in GDPR</w:t>
                            </w:r>
                          </w:p>
                          <w:p w14:paraId="2DF3BF46"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Ethical supply chain</w:t>
                            </w:r>
                          </w:p>
                          <w:p w14:paraId="7AFDA2BD"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Finance Bill</w:t>
                            </w:r>
                          </w:p>
                          <w:p w14:paraId="6F592358"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Evidencing due diligence on our own system and processes</w:t>
                            </w:r>
                          </w:p>
                          <w:p w14:paraId="49ADDC62"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 xml:space="preserve">Further changes to currently </w:t>
                            </w:r>
                            <w:proofErr w:type="spellStart"/>
                            <w:r w:rsidRPr="00087A22">
                              <w:rPr>
                                <w:color w:val="262626" w:themeColor="text1" w:themeTint="D9"/>
                                <w:sz w:val="18"/>
                                <w:szCs w:val="18"/>
                              </w:rPr>
                              <w:t>favorable</w:t>
                            </w:r>
                            <w:proofErr w:type="spellEnd"/>
                            <w:r w:rsidRPr="00087A22">
                              <w:rPr>
                                <w:color w:val="262626" w:themeColor="text1" w:themeTint="D9"/>
                                <w:sz w:val="18"/>
                                <w:szCs w:val="18"/>
                              </w:rPr>
                              <w:t xml:space="preserve"> legislation</w:t>
                            </w:r>
                          </w:p>
                          <w:p w14:paraId="2DEC675B"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Changes in relevant law including impacts from Brexit</w:t>
                            </w:r>
                          </w:p>
                          <w:p w14:paraId="6145DA09"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Trading policies</w:t>
                            </w:r>
                          </w:p>
                          <w:p w14:paraId="4FCA6C27"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Regulatory bodies</w:t>
                            </w:r>
                          </w:p>
                          <w:p w14:paraId="23A3E8B0" w14:textId="77777777" w:rsidR="00087A22" w:rsidRPr="005036D1" w:rsidRDefault="00087A22" w:rsidP="00087A22">
                            <w:pPr>
                              <w:pStyle w:val="ListParagraph"/>
                              <w:ind w:left="142"/>
                              <w:rPr>
                                <w:color w:val="262626" w:themeColor="text1" w:themeTint="D9"/>
                                <w:sz w:val="20"/>
                                <w:szCs w:val="20"/>
                              </w:rPr>
                            </w:pPr>
                          </w:p>
                          <w:p w14:paraId="62227D94" w14:textId="77777777" w:rsidR="00087A22" w:rsidRPr="000217D9" w:rsidRDefault="00087A22" w:rsidP="00087A22">
                            <w:pPr>
                              <w:pStyle w:val="ListParagraph"/>
                              <w:ind w:left="142"/>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ect w14:anchorId="4890B122" id="Rectangle 229" o:spid="_x0000_s1034" style="position:absolute;margin-left:315.7pt;margin-top:11.8pt;width:87.65pt;height:434.1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" fillcolor="white [3212]" stroked="f" strokeweight="1pt">
                <v:fill opacity="43176f"/>
                <v:textbox>
                  <w:txbxContent>
                    <w:p w14:paraId="461AB92E" w14:textId="77777777" w:rsidR="00087A22" w:rsidRPr="00BC5DE3" w:rsidRDefault="00087A22" w:rsidP="00087A22">
                      <w:pPr>
                        <w:rPr>
                          <w:color w:val="000000" w:themeColor="text1"/>
                        </w:rPr>
                      </w:pPr>
                      <w:r w:rsidRPr="00BC5DE3">
                        <w:rPr>
                          <w:color w:val="000000" w:themeColor="text1"/>
                        </w:rPr>
                        <w:t>Explore:</w:t>
                      </w:r>
                    </w:p>
                    <w:p w14:paraId="0A3EF14E" w14:textId="77777777" w:rsidR="00087A22" w:rsidRPr="00087A22" w:rsidRDefault="00087A22" w:rsidP="00087A22">
                      <w:pPr>
                        <w:pStyle w:val="ListParagraph"/>
                        <w:numPr>
                          <w:ilvl w:val="0"/>
                          <w:numId w:val="10"/>
                        </w:numPr>
                        <w:ind w:left="142" w:hanging="142"/>
                        <w:rPr>
                          <w:color w:val="262626" w:themeColor="text1" w:themeTint="D9"/>
                          <w:sz w:val="18"/>
                          <w:szCs w:val="18"/>
                        </w:rPr>
                      </w:pPr>
                      <w:r w:rsidRPr="00087A22">
                        <w:rPr>
                          <w:color w:val="262626" w:themeColor="text1" w:themeTint="D9"/>
                          <w:sz w:val="18"/>
                          <w:szCs w:val="18"/>
                        </w:rPr>
                        <w:t xml:space="preserve">Quality, Health / Safety, Environmental and Information Security Legislation </w:t>
                      </w:r>
                    </w:p>
                    <w:p w14:paraId="2BBBFDC7" w14:textId="77777777" w:rsidR="00087A22" w:rsidRPr="00087A22" w:rsidRDefault="00087A22" w:rsidP="00087A22">
                      <w:pPr>
                        <w:pStyle w:val="ListParagraph"/>
                        <w:numPr>
                          <w:ilvl w:val="0"/>
                          <w:numId w:val="9"/>
                        </w:numPr>
                        <w:ind w:left="142" w:hanging="142"/>
                        <w:rPr>
                          <w:color w:val="262626" w:themeColor="text1" w:themeTint="D9"/>
                          <w:sz w:val="18"/>
                          <w:szCs w:val="18"/>
                        </w:rPr>
                      </w:pPr>
                      <w:r w:rsidRPr="00087A22">
                        <w:rPr>
                          <w:color w:val="262626" w:themeColor="text1" w:themeTint="D9"/>
                          <w:sz w:val="18"/>
                          <w:szCs w:val="18"/>
                        </w:rPr>
                        <w:t>Other Legislation such as in areas such of employment, data protection, immigration</w:t>
                      </w:r>
                    </w:p>
                    <w:p w14:paraId="660376DC" w14:textId="77777777" w:rsidR="00087A22" w:rsidRPr="00087A22" w:rsidRDefault="00087A22" w:rsidP="00087A22">
                      <w:pPr>
                        <w:pStyle w:val="ListParagraph"/>
                        <w:numPr>
                          <w:ilvl w:val="0"/>
                          <w:numId w:val="9"/>
                        </w:numPr>
                        <w:ind w:left="142" w:hanging="142"/>
                        <w:rPr>
                          <w:color w:val="262626" w:themeColor="text1" w:themeTint="D9"/>
                          <w:sz w:val="18"/>
                          <w:szCs w:val="18"/>
                        </w:rPr>
                      </w:pPr>
                      <w:r w:rsidRPr="00087A22">
                        <w:rPr>
                          <w:color w:val="262626" w:themeColor="text1" w:themeTint="D9"/>
                          <w:sz w:val="18"/>
                          <w:szCs w:val="18"/>
                        </w:rPr>
                        <w:t>Growing awareness in GDPR</w:t>
                      </w:r>
                    </w:p>
                    <w:p w14:paraId="2DF3BF46"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Ethical supply chain</w:t>
                      </w:r>
                    </w:p>
                    <w:p w14:paraId="7AFDA2BD"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Finance Bill</w:t>
                      </w:r>
                    </w:p>
                    <w:p w14:paraId="6F592358"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Evidencing due diligence on our own system and processes</w:t>
                      </w:r>
                    </w:p>
                    <w:p w14:paraId="49ADDC62"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 xml:space="preserve">Further changes to currently </w:t>
                      </w:r>
                      <w:proofErr w:type="spellStart"/>
                      <w:r w:rsidRPr="00087A22">
                        <w:rPr>
                          <w:color w:val="262626" w:themeColor="text1" w:themeTint="D9"/>
                          <w:sz w:val="18"/>
                          <w:szCs w:val="18"/>
                        </w:rPr>
                        <w:t>favorable</w:t>
                      </w:r>
                      <w:proofErr w:type="spellEnd"/>
                      <w:r w:rsidRPr="00087A22">
                        <w:rPr>
                          <w:color w:val="262626" w:themeColor="text1" w:themeTint="D9"/>
                          <w:sz w:val="18"/>
                          <w:szCs w:val="18"/>
                        </w:rPr>
                        <w:t xml:space="preserve"> legislation</w:t>
                      </w:r>
                    </w:p>
                    <w:p w14:paraId="2DEC675B"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Changes in relevant law including impacts from Brexit</w:t>
                      </w:r>
                    </w:p>
                    <w:p w14:paraId="6145DA09"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Trading policies</w:t>
                      </w:r>
                    </w:p>
                    <w:p w14:paraId="4FCA6C27" w14:textId="77777777" w:rsidR="00087A22" w:rsidRPr="00087A22" w:rsidRDefault="00087A22" w:rsidP="00087A22">
                      <w:pPr>
                        <w:pStyle w:val="ListParagraph"/>
                        <w:numPr>
                          <w:ilvl w:val="0"/>
                          <w:numId w:val="9"/>
                        </w:numPr>
                        <w:spacing w:after="160" w:line="259" w:lineRule="auto"/>
                        <w:ind w:left="142" w:hanging="142"/>
                        <w:rPr>
                          <w:color w:val="262626" w:themeColor="text1" w:themeTint="D9"/>
                          <w:sz w:val="18"/>
                          <w:szCs w:val="18"/>
                        </w:rPr>
                      </w:pPr>
                      <w:r w:rsidRPr="00087A22">
                        <w:rPr>
                          <w:color w:val="262626" w:themeColor="text1" w:themeTint="D9"/>
                          <w:sz w:val="18"/>
                          <w:szCs w:val="18"/>
                        </w:rPr>
                        <w:t>Regulatory bodies</w:t>
                      </w:r>
                    </w:p>
                    <w:p w14:paraId="23A3E8B0" w14:textId="77777777" w:rsidR="00087A22" w:rsidRPr="005036D1" w:rsidRDefault="00087A22" w:rsidP="00087A22">
                      <w:pPr>
                        <w:pStyle w:val="ListParagraph"/>
                        <w:ind w:left="142"/>
                        <w:rPr>
                          <w:color w:val="262626" w:themeColor="text1" w:themeTint="D9"/>
                          <w:sz w:val="20"/>
                          <w:szCs w:val="20"/>
                        </w:rPr>
                      </w:pPr>
                    </w:p>
                    <w:p w14:paraId="62227D94" w14:textId="77777777" w:rsidR="00087A22" w:rsidRPr="000217D9" w:rsidRDefault="00087A22" w:rsidP="00087A22">
                      <w:pPr>
                        <w:pStyle w:val="ListParagraph"/>
                        <w:ind w:left="142"/>
                        <w:rPr>
                          <w:color w:val="FF0000"/>
                        </w:rPr>
                      </w:pPr>
                    </w:p>
                  </w:txbxContent>
                </v:textbox>
              </v:rect>
            </w:pict>
          </mc:Fallback>
        </mc:AlternateContent>
      </w:r>
      <w:r>
        <w:rPr>
          <w:noProof/>
        </w:rPr>
        <mc:AlternateContent>
          <mc:Choice Requires="wps">
            <w:drawing>
              <wp:anchor distT="0" distB="0" distL="114300" distR="114300" simplePos="0" relativeHeight="251675648" behindDoc="0" locked="0" layoutInCell="1" allowOverlap="1" wp14:anchorId="22FD9BDA" wp14:editId="5C2778C4">
                <wp:simplePos x="0" y="0"/>
                <wp:positionH relativeFrom="column">
                  <wp:posOffset>1633220</wp:posOffset>
                </wp:positionH>
                <wp:positionV relativeFrom="paragraph">
                  <wp:posOffset>149860</wp:posOffset>
                </wp:positionV>
                <wp:extent cx="1339850" cy="5514975"/>
                <wp:effectExtent l="0" t="0" r="6350" b="0"/>
                <wp:wrapNone/>
                <wp:docPr id="216" name="Rectangle 216"/>
                <wp:cNvGraphicFramePr/>
                <a:graphic xmlns:a="http://schemas.openxmlformats.org/drawingml/2006/main">
                  <a:graphicData uri="http://schemas.microsoft.com/office/word/2010/wordprocessingShape">
                    <wps:wsp>
                      <wps:cNvSpPr/>
                      <wps:spPr>
                        <a:xfrm>
                          <a:off x="0" y="0"/>
                          <a:ext cx="1339850" cy="5514975"/>
                        </a:xfrm>
                        <a:prstGeom prst="rect">
                          <a:avLst/>
                        </a:prstGeom>
                        <a:solidFill>
                          <a:schemeClr val="bg1">
                            <a:alpha val="66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0A99F8" w14:textId="77777777" w:rsidR="00087A22" w:rsidRPr="00106990" w:rsidRDefault="00087A22" w:rsidP="00087A22">
                            <w:pPr>
                              <w:rPr>
                                <w:color w:val="000000" w:themeColor="text1"/>
                              </w:rPr>
                            </w:pPr>
                            <w:r w:rsidRPr="00106990">
                              <w:rPr>
                                <w:color w:val="000000" w:themeColor="text1"/>
                              </w:rPr>
                              <w:t>Explore:</w:t>
                            </w:r>
                          </w:p>
                          <w:p w14:paraId="2BC18EAB"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 xml:space="preserve">Overall Economic Situation </w:t>
                            </w:r>
                          </w:p>
                          <w:p w14:paraId="3B8B0C37"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Current and future level of interest rates, inflation, and unemployment</w:t>
                            </w:r>
                          </w:p>
                          <w:p w14:paraId="60606881"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Tax Specific taxation policies and trends</w:t>
                            </w:r>
                          </w:p>
                          <w:p w14:paraId="6D96047D" w14:textId="77777777" w:rsidR="00087A22" w:rsidRPr="005036D1" w:rsidRDefault="00087A22" w:rsidP="00087A22">
                            <w:pPr>
                              <w:pStyle w:val="ListParagraph"/>
                              <w:numPr>
                                <w:ilvl w:val="0"/>
                                <w:numId w:val="9"/>
                              </w:numPr>
                              <w:spacing w:after="160" w:line="259" w:lineRule="auto"/>
                              <w:ind w:left="142" w:hanging="142"/>
                              <w:rPr>
                                <w:rStyle w:val="normaltextrun"/>
                                <w:color w:val="262626" w:themeColor="text1" w:themeTint="D9"/>
                                <w:sz w:val="20"/>
                                <w:szCs w:val="20"/>
                              </w:rPr>
                            </w:pPr>
                            <w:r w:rsidRPr="005036D1">
                              <w:rPr>
                                <w:rStyle w:val="normaltextrun"/>
                                <w:color w:val="262626" w:themeColor="text1" w:themeTint="D9"/>
                                <w:sz w:val="20"/>
                                <w:szCs w:val="20"/>
                              </w:rPr>
                              <w:t>Strength of consumer spending (may be direct or indirect</w:t>
                            </w:r>
                            <w:r>
                              <w:rPr>
                                <w:rStyle w:val="normaltextrun"/>
                                <w:color w:val="262626" w:themeColor="text1" w:themeTint="D9"/>
                                <w:sz w:val="20"/>
                                <w:szCs w:val="20"/>
                              </w:rPr>
                              <w:t xml:space="preserve"> via customers</w:t>
                            </w:r>
                            <w:r w:rsidRPr="005036D1">
                              <w:rPr>
                                <w:rStyle w:val="normaltextrun"/>
                                <w:color w:val="262626" w:themeColor="text1" w:themeTint="D9"/>
                                <w:sz w:val="20"/>
                                <w:szCs w:val="20"/>
                              </w:rPr>
                              <w:t>)</w:t>
                            </w:r>
                          </w:p>
                          <w:p w14:paraId="2F371145" w14:textId="77777777" w:rsidR="00087A22" w:rsidRPr="005036D1" w:rsidRDefault="00087A22" w:rsidP="00087A22">
                            <w:pPr>
                              <w:pStyle w:val="ListParagraph"/>
                              <w:numPr>
                                <w:ilvl w:val="0"/>
                                <w:numId w:val="9"/>
                              </w:numPr>
                              <w:spacing w:after="160" w:line="259" w:lineRule="auto"/>
                              <w:ind w:left="142" w:hanging="142"/>
                              <w:rPr>
                                <w:rStyle w:val="normaltextrun"/>
                                <w:color w:val="262626" w:themeColor="text1" w:themeTint="D9"/>
                                <w:sz w:val="20"/>
                                <w:szCs w:val="20"/>
                              </w:rPr>
                            </w:pPr>
                            <w:r w:rsidRPr="005036D1">
                              <w:rPr>
                                <w:rStyle w:val="normaltextrun"/>
                                <w:color w:val="262626" w:themeColor="text1" w:themeTint="D9"/>
                                <w:sz w:val="20"/>
                                <w:szCs w:val="20"/>
                              </w:rPr>
                              <w:t>Access to investment capital</w:t>
                            </w:r>
                          </w:p>
                          <w:p w14:paraId="6E9E403B" w14:textId="77777777" w:rsidR="00087A22" w:rsidRPr="005036D1" w:rsidRDefault="00087A22" w:rsidP="00087A22">
                            <w:pPr>
                              <w:pStyle w:val="ListParagraph"/>
                              <w:numPr>
                                <w:ilvl w:val="0"/>
                                <w:numId w:val="9"/>
                              </w:numPr>
                              <w:spacing w:after="160" w:line="259" w:lineRule="auto"/>
                              <w:ind w:left="142" w:hanging="142"/>
                              <w:rPr>
                                <w:rStyle w:val="normaltextrun"/>
                                <w:color w:val="262626" w:themeColor="text1" w:themeTint="D9"/>
                                <w:sz w:val="20"/>
                                <w:szCs w:val="20"/>
                              </w:rPr>
                            </w:pPr>
                            <w:r>
                              <w:rPr>
                                <w:rStyle w:val="normaltextrun"/>
                                <w:color w:val="262626" w:themeColor="text1" w:themeTint="D9"/>
                                <w:sz w:val="20"/>
                                <w:szCs w:val="20"/>
                              </w:rPr>
                              <w:t>B</w:t>
                            </w:r>
                            <w:r w:rsidRPr="005036D1">
                              <w:rPr>
                                <w:rStyle w:val="normaltextrun"/>
                                <w:color w:val="262626" w:themeColor="text1" w:themeTint="D9"/>
                                <w:sz w:val="20"/>
                                <w:szCs w:val="20"/>
                              </w:rPr>
                              <w:t>udgeting and future customer spend predictions</w:t>
                            </w:r>
                          </w:p>
                          <w:p w14:paraId="4813122A" w14:textId="77777777" w:rsidR="00087A22" w:rsidRPr="005036D1" w:rsidRDefault="00087A22" w:rsidP="00087A22">
                            <w:pPr>
                              <w:pStyle w:val="ListParagraph"/>
                              <w:numPr>
                                <w:ilvl w:val="0"/>
                                <w:numId w:val="9"/>
                              </w:numPr>
                              <w:spacing w:after="160" w:line="259" w:lineRule="auto"/>
                              <w:ind w:left="142" w:hanging="142"/>
                              <w:rPr>
                                <w:rStyle w:val="normaltextrun"/>
                                <w:color w:val="262626" w:themeColor="text1" w:themeTint="D9"/>
                                <w:sz w:val="20"/>
                                <w:szCs w:val="20"/>
                              </w:rPr>
                            </w:pPr>
                            <w:r w:rsidRPr="005036D1">
                              <w:rPr>
                                <w:rStyle w:val="normaltextrun"/>
                                <w:color w:val="262626" w:themeColor="text1" w:themeTint="D9"/>
                                <w:sz w:val="20"/>
                                <w:szCs w:val="20"/>
                              </w:rPr>
                              <w:t>Contract wins/loses</w:t>
                            </w:r>
                          </w:p>
                          <w:p w14:paraId="1EACC37B" w14:textId="77777777" w:rsidR="00087A22" w:rsidRPr="005036D1" w:rsidRDefault="00087A22" w:rsidP="00087A22">
                            <w:pPr>
                              <w:pStyle w:val="ListParagraph"/>
                              <w:ind w:left="142"/>
                              <w:rPr>
                                <w:rStyle w:val="normaltextrun"/>
                                <w:color w:val="262626" w:themeColor="text1" w:themeTint="D9"/>
                                <w:sz w:val="20"/>
                                <w:szCs w:val="20"/>
                              </w:rPr>
                            </w:pPr>
                          </w:p>
                          <w:p w14:paraId="64D40093" w14:textId="77777777" w:rsidR="00087A22" w:rsidRPr="00CF1F8E" w:rsidRDefault="00087A22" w:rsidP="00087A22">
                            <w:pPr>
                              <w:pStyle w:val="ListParagraph"/>
                              <w:ind w:left="142"/>
                              <w:rPr>
                                <w:color w:val="3B3838" w:themeColor="background2" w:themeShade="40"/>
                                <w:sz w:val="20"/>
                                <w:szCs w:val="20"/>
                              </w:rPr>
                            </w:pPr>
                          </w:p>
                          <w:p w14:paraId="3426FEC4" w14:textId="77777777" w:rsidR="00087A22" w:rsidRPr="00CF1F8E" w:rsidRDefault="00087A22" w:rsidP="00087A22">
                            <w:pPr>
                              <w:pStyle w:val="ListParagraph"/>
                              <w:ind w:left="142"/>
                              <w:rPr>
                                <w:color w:val="3B3838" w:themeColor="background2" w:themeShade="40"/>
                              </w:rPr>
                            </w:pPr>
                          </w:p>
                          <w:p w14:paraId="5708663D" w14:textId="77777777" w:rsidR="00087A22" w:rsidRPr="006D4C66" w:rsidRDefault="00087A22" w:rsidP="00087A22">
                            <w:pPr>
                              <w:pStyle w:val="ListParagraph"/>
                              <w:ind w:left="142"/>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ect w14:anchorId="22FD9BDA" id="Rectangle 216" o:spid="_x0000_s1035" style="position:absolute;margin-left:128.6pt;margin-top:11.8pt;width:105.5pt;height:434.2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" fillcolor="white [3212]" stroked="f" strokeweight="1pt">
                <v:fill opacity="43176f"/>
                <v:textbox>
                  <w:txbxContent>
                    <w:p w14:paraId="420A99F8" w14:textId="77777777" w:rsidR="00087A22" w:rsidRPr="00106990" w:rsidRDefault="00087A22" w:rsidP="00087A22">
                      <w:pPr>
                        <w:rPr>
                          <w:color w:val="000000" w:themeColor="text1"/>
                        </w:rPr>
                      </w:pPr>
                      <w:r w:rsidRPr="00106990">
                        <w:rPr>
                          <w:color w:val="000000" w:themeColor="text1"/>
                        </w:rPr>
                        <w:t>Explore:</w:t>
                      </w:r>
                    </w:p>
                    <w:p w14:paraId="2BC18EAB"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 xml:space="preserve">Overall Economic Situation </w:t>
                      </w:r>
                    </w:p>
                    <w:p w14:paraId="3B8B0C37"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Current and future level of interest rates, inflation, and unemployment</w:t>
                      </w:r>
                    </w:p>
                    <w:p w14:paraId="60606881"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Tax Specific taxation policies and trends</w:t>
                      </w:r>
                    </w:p>
                    <w:p w14:paraId="6D96047D" w14:textId="77777777" w:rsidR="00087A22" w:rsidRPr="005036D1" w:rsidRDefault="00087A22" w:rsidP="00087A22">
                      <w:pPr>
                        <w:pStyle w:val="ListParagraph"/>
                        <w:numPr>
                          <w:ilvl w:val="0"/>
                          <w:numId w:val="9"/>
                        </w:numPr>
                        <w:spacing w:after="160" w:line="259" w:lineRule="auto"/>
                        <w:ind w:left="142" w:hanging="142"/>
                        <w:rPr>
                          <w:rStyle w:val="normaltextrun"/>
                          <w:color w:val="262626" w:themeColor="text1" w:themeTint="D9"/>
                          <w:sz w:val="20"/>
                          <w:szCs w:val="20"/>
                        </w:rPr>
                      </w:pPr>
                      <w:r w:rsidRPr="005036D1">
                        <w:rPr>
                          <w:rStyle w:val="normaltextrun"/>
                          <w:color w:val="262626" w:themeColor="text1" w:themeTint="D9"/>
                          <w:sz w:val="20"/>
                          <w:szCs w:val="20"/>
                        </w:rPr>
                        <w:t>Strength of consumer spending (may be direct or indirect</w:t>
                      </w:r>
                      <w:r>
                        <w:rPr>
                          <w:rStyle w:val="normaltextrun"/>
                          <w:color w:val="262626" w:themeColor="text1" w:themeTint="D9"/>
                          <w:sz w:val="20"/>
                          <w:szCs w:val="20"/>
                        </w:rPr>
                        <w:t xml:space="preserve"> via customers</w:t>
                      </w:r>
                      <w:r w:rsidRPr="005036D1">
                        <w:rPr>
                          <w:rStyle w:val="normaltextrun"/>
                          <w:color w:val="262626" w:themeColor="text1" w:themeTint="D9"/>
                          <w:sz w:val="20"/>
                          <w:szCs w:val="20"/>
                        </w:rPr>
                        <w:t>)</w:t>
                      </w:r>
                    </w:p>
                    <w:p w14:paraId="2F371145" w14:textId="77777777" w:rsidR="00087A22" w:rsidRPr="005036D1" w:rsidRDefault="00087A22" w:rsidP="00087A22">
                      <w:pPr>
                        <w:pStyle w:val="ListParagraph"/>
                        <w:numPr>
                          <w:ilvl w:val="0"/>
                          <w:numId w:val="9"/>
                        </w:numPr>
                        <w:spacing w:after="160" w:line="259" w:lineRule="auto"/>
                        <w:ind w:left="142" w:hanging="142"/>
                        <w:rPr>
                          <w:rStyle w:val="normaltextrun"/>
                          <w:color w:val="262626" w:themeColor="text1" w:themeTint="D9"/>
                          <w:sz w:val="20"/>
                          <w:szCs w:val="20"/>
                        </w:rPr>
                      </w:pPr>
                      <w:r w:rsidRPr="005036D1">
                        <w:rPr>
                          <w:rStyle w:val="normaltextrun"/>
                          <w:color w:val="262626" w:themeColor="text1" w:themeTint="D9"/>
                          <w:sz w:val="20"/>
                          <w:szCs w:val="20"/>
                        </w:rPr>
                        <w:t>Access to investment capital</w:t>
                      </w:r>
                    </w:p>
                    <w:p w14:paraId="6E9E403B" w14:textId="77777777" w:rsidR="00087A22" w:rsidRPr="005036D1" w:rsidRDefault="00087A22" w:rsidP="00087A22">
                      <w:pPr>
                        <w:pStyle w:val="ListParagraph"/>
                        <w:numPr>
                          <w:ilvl w:val="0"/>
                          <w:numId w:val="9"/>
                        </w:numPr>
                        <w:spacing w:after="160" w:line="259" w:lineRule="auto"/>
                        <w:ind w:left="142" w:hanging="142"/>
                        <w:rPr>
                          <w:rStyle w:val="normaltextrun"/>
                          <w:color w:val="262626" w:themeColor="text1" w:themeTint="D9"/>
                          <w:sz w:val="20"/>
                          <w:szCs w:val="20"/>
                        </w:rPr>
                      </w:pPr>
                      <w:r>
                        <w:rPr>
                          <w:rStyle w:val="normaltextrun"/>
                          <w:color w:val="262626" w:themeColor="text1" w:themeTint="D9"/>
                          <w:sz w:val="20"/>
                          <w:szCs w:val="20"/>
                        </w:rPr>
                        <w:t>B</w:t>
                      </w:r>
                      <w:r w:rsidRPr="005036D1">
                        <w:rPr>
                          <w:rStyle w:val="normaltextrun"/>
                          <w:color w:val="262626" w:themeColor="text1" w:themeTint="D9"/>
                          <w:sz w:val="20"/>
                          <w:szCs w:val="20"/>
                        </w:rPr>
                        <w:t>udgeting and future customer spend predictions</w:t>
                      </w:r>
                    </w:p>
                    <w:p w14:paraId="4813122A" w14:textId="77777777" w:rsidR="00087A22" w:rsidRPr="005036D1" w:rsidRDefault="00087A22" w:rsidP="00087A22">
                      <w:pPr>
                        <w:pStyle w:val="ListParagraph"/>
                        <w:numPr>
                          <w:ilvl w:val="0"/>
                          <w:numId w:val="9"/>
                        </w:numPr>
                        <w:spacing w:after="160" w:line="259" w:lineRule="auto"/>
                        <w:ind w:left="142" w:hanging="142"/>
                        <w:rPr>
                          <w:rStyle w:val="normaltextrun"/>
                          <w:color w:val="262626" w:themeColor="text1" w:themeTint="D9"/>
                          <w:sz w:val="20"/>
                          <w:szCs w:val="20"/>
                        </w:rPr>
                      </w:pPr>
                      <w:r w:rsidRPr="005036D1">
                        <w:rPr>
                          <w:rStyle w:val="normaltextrun"/>
                          <w:color w:val="262626" w:themeColor="text1" w:themeTint="D9"/>
                          <w:sz w:val="20"/>
                          <w:szCs w:val="20"/>
                        </w:rPr>
                        <w:t>Contract wins/loses</w:t>
                      </w:r>
                    </w:p>
                    <w:p w14:paraId="1EACC37B" w14:textId="77777777" w:rsidR="00087A22" w:rsidRPr="005036D1" w:rsidRDefault="00087A22" w:rsidP="00087A22">
                      <w:pPr>
                        <w:pStyle w:val="ListParagraph"/>
                        <w:ind w:left="142"/>
                        <w:rPr>
                          <w:rStyle w:val="normaltextrun"/>
                          <w:color w:val="262626" w:themeColor="text1" w:themeTint="D9"/>
                          <w:sz w:val="20"/>
                          <w:szCs w:val="20"/>
                        </w:rPr>
                      </w:pPr>
                    </w:p>
                    <w:p w14:paraId="64D40093" w14:textId="77777777" w:rsidR="00087A22" w:rsidRPr="00CF1F8E" w:rsidRDefault="00087A22" w:rsidP="00087A22">
                      <w:pPr>
                        <w:pStyle w:val="ListParagraph"/>
                        <w:ind w:left="142"/>
                        <w:rPr>
                          <w:color w:val="3B3838" w:themeColor="background2" w:themeShade="40"/>
                          <w:sz w:val="20"/>
                          <w:szCs w:val="20"/>
                        </w:rPr>
                      </w:pPr>
                    </w:p>
                    <w:p w14:paraId="3426FEC4" w14:textId="77777777" w:rsidR="00087A22" w:rsidRPr="00CF1F8E" w:rsidRDefault="00087A22" w:rsidP="00087A22">
                      <w:pPr>
                        <w:pStyle w:val="ListParagraph"/>
                        <w:ind w:left="142"/>
                        <w:rPr>
                          <w:color w:val="3B3838" w:themeColor="background2" w:themeShade="40"/>
                        </w:rPr>
                      </w:pPr>
                    </w:p>
                    <w:p w14:paraId="5708663D" w14:textId="77777777" w:rsidR="00087A22" w:rsidRPr="006D4C66" w:rsidRDefault="00087A22" w:rsidP="00087A22">
                      <w:pPr>
                        <w:pStyle w:val="ListParagraph"/>
                        <w:ind w:left="142"/>
                        <w:rPr>
                          <w:color w:val="000000" w:themeColor="text1"/>
                        </w:rPr>
                      </w:pPr>
                    </w:p>
                  </w:txbxContent>
                </v:textbox>
              </v:rect>
            </w:pict>
          </mc:Fallback>
        </mc:AlternateContent>
      </w:r>
      <w:r>
        <w:rPr>
          <w:noProof/>
        </w:rPr>
        <mc:AlternateContent>
          <mc:Choice Requires="wps">
            <w:drawing>
              <wp:anchor distT="0" distB="0" distL="114300" distR="114300" simplePos="0" relativeHeight="251673600" behindDoc="0" locked="0" layoutInCell="1" allowOverlap="1" wp14:anchorId="4288676E" wp14:editId="211024FA">
                <wp:simplePos x="0" y="0"/>
                <wp:positionH relativeFrom="column">
                  <wp:posOffset>-832761</wp:posOffset>
                </wp:positionH>
                <wp:positionV relativeFrom="paragraph">
                  <wp:posOffset>149860</wp:posOffset>
                </wp:positionV>
                <wp:extent cx="1204111" cy="5513705"/>
                <wp:effectExtent l="0" t="0" r="2540" b="0"/>
                <wp:wrapNone/>
                <wp:docPr id="202" name="Rectangle 202"/>
                <wp:cNvGraphicFramePr/>
                <a:graphic xmlns:a="http://schemas.openxmlformats.org/drawingml/2006/main">
                  <a:graphicData uri="http://schemas.microsoft.com/office/word/2010/wordprocessingShape">
                    <wps:wsp>
                      <wps:cNvSpPr/>
                      <wps:spPr>
                        <a:xfrm>
                          <a:off x="0" y="0"/>
                          <a:ext cx="1204111" cy="5513705"/>
                        </a:xfrm>
                        <a:prstGeom prst="rect">
                          <a:avLst/>
                        </a:prstGeom>
                        <a:solidFill>
                          <a:schemeClr val="bg1">
                            <a:alpha val="66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C11EE4" w14:textId="77777777" w:rsidR="00087A22" w:rsidRPr="004E6381" w:rsidRDefault="00087A22" w:rsidP="00087A22">
                            <w:pPr>
                              <w:rPr>
                                <w:color w:val="000000" w:themeColor="text1"/>
                              </w:rPr>
                            </w:pPr>
                            <w:r w:rsidRPr="00C4364B">
                              <w:rPr>
                                <w:color w:val="000000" w:themeColor="text1"/>
                              </w:rPr>
                              <w:t>Explore:</w:t>
                            </w:r>
                          </w:p>
                          <w:p w14:paraId="49CB0125"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New Legislation (including following Brexit)</w:t>
                            </w:r>
                          </w:p>
                          <w:p w14:paraId="0BF7CD00"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The Current and future political support</w:t>
                            </w:r>
                          </w:p>
                          <w:p w14:paraId="3C802356"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Grants, funding, and initiatives</w:t>
                            </w:r>
                          </w:p>
                          <w:p w14:paraId="1AD865C6"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Pr>
                                <w:color w:val="262626" w:themeColor="text1" w:themeTint="D9"/>
                                <w:sz w:val="20"/>
                                <w:szCs w:val="20"/>
                              </w:rPr>
                              <w:t>Union</w:t>
                            </w:r>
                            <w:r w:rsidRPr="005036D1">
                              <w:rPr>
                                <w:color w:val="262626" w:themeColor="text1" w:themeTint="D9"/>
                                <w:sz w:val="20"/>
                                <w:szCs w:val="20"/>
                              </w:rPr>
                              <w:t xml:space="preserve"> bodies</w:t>
                            </w:r>
                          </w:p>
                          <w:p w14:paraId="7AC51400"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Election campaigns</w:t>
                            </w:r>
                          </w:p>
                          <w:p w14:paraId="759D313E"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Issues featuring in political agenda</w:t>
                            </w:r>
                          </w:p>
                          <w:p w14:paraId="2A77116F" w14:textId="77777777" w:rsidR="00087A22" w:rsidRPr="005036D1" w:rsidRDefault="00087A22" w:rsidP="00087A22">
                            <w:pPr>
                              <w:pStyle w:val="ListParagraph"/>
                              <w:ind w:left="142"/>
                              <w:rPr>
                                <w:color w:val="262626" w:themeColor="text1" w:themeTint="D9"/>
                                <w:sz w:val="20"/>
                                <w:szCs w:val="20"/>
                              </w:rPr>
                            </w:pPr>
                          </w:p>
                          <w:p w14:paraId="34E4972E" w14:textId="77777777" w:rsidR="00087A22" w:rsidRPr="00FF7A02" w:rsidRDefault="00087A22" w:rsidP="00087A22">
                            <w:pPr>
                              <w:pStyle w:val="ListParagraph"/>
                              <w:ind w:left="142"/>
                              <w:rPr>
                                <w:color w:val="3B3838" w:themeColor="background2" w:themeShade="40"/>
                              </w:rPr>
                            </w:pPr>
                          </w:p>
                          <w:p w14:paraId="4088A0F8" w14:textId="77777777" w:rsidR="00087A22" w:rsidRPr="005E2F59" w:rsidRDefault="00087A22" w:rsidP="00087A22">
                            <w:pPr>
                              <w:pStyle w:val="ListParagraph"/>
                              <w:ind w:left="142"/>
                              <w:rPr>
                                <w:color w:val="3B3838" w:themeColor="background2" w:themeShade="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ect w14:anchorId="4288676E" id="Rectangle 202" o:spid="_x0000_s1036" style="position:absolute;margin-left:-65.55pt;margin-top:11.8pt;width:94.8pt;height:434.1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" fillcolor="white [3212]" stroked="f" strokeweight="1pt">
                <v:fill opacity="43176f"/>
                <v:textbox>
                  <w:txbxContent>
                    <w:p w14:paraId="56C11EE4" w14:textId="77777777" w:rsidR="00087A22" w:rsidRPr="004E6381" w:rsidRDefault="00087A22" w:rsidP="00087A22">
                      <w:pPr>
                        <w:rPr>
                          <w:color w:val="000000" w:themeColor="text1"/>
                        </w:rPr>
                      </w:pPr>
                      <w:r w:rsidRPr="00C4364B">
                        <w:rPr>
                          <w:color w:val="000000" w:themeColor="text1"/>
                        </w:rPr>
                        <w:t>Explore:</w:t>
                      </w:r>
                    </w:p>
                    <w:p w14:paraId="49CB0125"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New Legislation (including following Brexit)</w:t>
                      </w:r>
                    </w:p>
                    <w:p w14:paraId="0BF7CD00"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The Current and future political support</w:t>
                      </w:r>
                    </w:p>
                    <w:p w14:paraId="3C802356"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Grants, funding, and initiatives</w:t>
                      </w:r>
                    </w:p>
                    <w:p w14:paraId="1AD865C6"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Pr>
                          <w:color w:val="262626" w:themeColor="text1" w:themeTint="D9"/>
                          <w:sz w:val="20"/>
                          <w:szCs w:val="20"/>
                        </w:rPr>
                        <w:t>Union</w:t>
                      </w:r>
                      <w:r w:rsidRPr="005036D1">
                        <w:rPr>
                          <w:color w:val="262626" w:themeColor="text1" w:themeTint="D9"/>
                          <w:sz w:val="20"/>
                          <w:szCs w:val="20"/>
                        </w:rPr>
                        <w:t xml:space="preserve"> bodies</w:t>
                      </w:r>
                    </w:p>
                    <w:p w14:paraId="7AC51400"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Election campaigns</w:t>
                      </w:r>
                    </w:p>
                    <w:p w14:paraId="759D313E"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Issues featuring in political agenda</w:t>
                      </w:r>
                    </w:p>
                    <w:p w14:paraId="2A77116F" w14:textId="77777777" w:rsidR="00087A22" w:rsidRPr="005036D1" w:rsidRDefault="00087A22" w:rsidP="00087A22">
                      <w:pPr>
                        <w:pStyle w:val="ListParagraph"/>
                        <w:ind w:left="142"/>
                        <w:rPr>
                          <w:color w:val="262626" w:themeColor="text1" w:themeTint="D9"/>
                          <w:sz w:val="20"/>
                          <w:szCs w:val="20"/>
                        </w:rPr>
                      </w:pPr>
                    </w:p>
                    <w:p w14:paraId="34E4972E" w14:textId="77777777" w:rsidR="00087A22" w:rsidRPr="00FF7A02" w:rsidRDefault="00087A22" w:rsidP="00087A22">
                      <w:pPr>
                        <w:pStyle w:val="ListParagraph"/>
                        <w:ind w:left="142"/>
                        <w:rPr>
                          <w:color w:val="3B3838" w:themeColor="background2" w:themeShade="40"/>
                        </w:rPr>
                      </w:pPr>
                    </w:p>
                    <w:p w14:paraId="4088A0F8" w14:textId="77777777" w:rsidR="00087A22" w:rsidRPr="005E2F59" w:rsidRDefault="00087A22" w:rsidP="00087A22">
                      <w:pPr>
                        <w:pStyle w:val="ListParagraph"/>
                        <w:ind w:left="142"/>
                        <w:rPr>
                          <w:color w:val="3B3838" w:themeColor="background2" w:themeShade="40"/>
                        </w:rPr>
                      </w:pPr>
                    </w:p>
                  </w:txbxContent>
                </v:textbox>
              </v:rect>
            </w:pict>
          </mc:Fallback>
        </mc:AlternateContent>
      </w:r>
    </w:p>
    <w:p w14:paraId="51BCAF77" w14:textId="04C6432C" w:rsidR="00087A22" w:rsidRDefault="00087A22" w:rsidP="00833133">
      <w:pPr>
        <w:rPr>
          <w:rFonts w:ascii="Arial" w:hAnsi="Arial" w:cs="Arial"/>
          <w:sz w:val="22"/>
          <w:szCs w:val="22"/>
        </w:rPr>
      </w:pPr>
      <w:r>
        <w:rPr>
          <w:noProof/>
        </w:rPr>
        <mc:AlternateContent>
          <mc:Choice Requires="wps">
            <w:drawing>
              <wp:anchor distT="0" distB="0" distL="114300" distR="114300" simplePos="0" relativeHeight="251677696" behindDoc="0" locked="0" layoutInCell="1" allowOverlap="1" wp14:anchorId="602BA399" wp14:editId="75438C8F">
                <wp:simplePos x="0" y="0"/>
                <wp:positionH relativeFrom="column">
                  <wp:posOffset>297331</wp:posOffset>
                </wp:positionH>
                <wp:positionV relativeFrom="paragraph">
                  <wp:posOffset>10160</wp:posOffset>
                </wp:positionV>
                <wp:extent cx="1430020" cy="5513705"/>
                <wp:effectExtent l="0" t="0" r="5080" b="0"/>
                <wp:wrapNone/>
                <wp:docPr id="221" name="Rectangle 221"/>
                <wp:cNvGraphicFramePr/>
                <a:graphic xmlns:a="http://schemas.openxmlformats.org/drawingml/2006/main">
                  <a:graphicData uri="http://schemas.microsoft.com/office/word/2010/wordprocessingShape">
                    <wps:wsp>
                      <wps:cNvSpPr/>
                      <wps:spPr>
                        <a:xfrm>
                          <a:off x="0" y="0"/>
                          <a:ext cx="1430020" cy="5513705"/>
                        </a:xfrm>
                        <a:prstGeom prst="rect">
                          <a:avLst/>
                        </a:prstGeom>
                        <a:solidFill>
                          <a:schemeClr val="bg1">
                            <a:alpha val="66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F17628" w14:textId="77777777" w:rsidR="00087A22" w:rsidRPr="00B4729F" w:rsidRDefault="00087A22" w:rsidP="00087A22">
                            <w:pPr>
                              <w:rPr>
                                <w:color w:val="000000" w:themeColor="text1"/>
                              </w:rPr>
                            </w:pPr>
                            <w:r w:rsidRPr="00B4729F">
                              <w:rPr>
                                <w:color w:val="000000" w:themeColor="text1"/>
                              </w:rPr>
                              <w:t>Explore:</w:t>
                            </w:r>
                          </w:p>
                          <w:p w14:paraId="0F4EA5D0"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Skills gaps</w:t>
                            </w:r>
                          </w:p>
                          <w:p w14:paraId="573BE8C3"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Lifestyle trends</w:t>
                            </w:r>
                          </w:p>
                          <w:p w14:paraId="305D76A1"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Consumer attitudes and opinions</w:t>
                            </w:r>
                          </w:p>
                          <w:p w14:paraId="0C9CC6A6"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Change in Demographics</w:t>
                            </w:r>
                          </w:p>
                          <w:p w14:paraId="757D7EB5"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Safeguarding and Equality</w:t>
                            </w:r>
                          </w:p>
                          <w:p w14:paraId="6A72CCA1"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Media views</w:t>
                            </w:r>
                          </w:p>
                          <w:p w14:paraId="51212576"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Law changes affecting social factors</w:t>
                            </w:r>
                          </w:p>
                          <w:p w14:paraId="7FA70C0F"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Advertising and publicity</w:t>
                            </w:r>
                          </w:p>
                          <w:p w14:paraId="4686A6BE"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Ethical/ religious factors</w:t>
                            </w:r>
                          </w:p>
                          <w:p w14:paraId="36B79447"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Brand, company technology image</w:t>
                            </w:r>
                          </w:p>
                          <w:p w14:paraId="3BC025AF"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Major events and influence</w:t>
                            </w:r>
                          </w:p>
                          <w:p w14:paraId="557285C3"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Attitudes towards data protection (GDPR, Privacy etc.)</w:t>
                            </w:r>
                          </w:p>
                          <w:p w14:paraId="258265DB"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Expectations towards data accessibility and consumption</w:t>
                            </w:r>
                          </w:p>
                          <w:p w14:paraId="168A3823" w14:textId="77777777" w:rsidR="00087A22" w:rsidRPr="005036D1" w:rsidRDefault="00087A22" w:rsidP="00087A22">
                            <w:pPr>
                              <w:pStyle w:val="ListParagraph"/>
                              <w:ind w:left="142"/>
                              <w:rPr>
                                <w:color w:val="262626" w:themeColor="text1" w:themeTint="D9"/>
                                <w:sz w:val="20"/>
                                <w:szCs w:val="20"/>
                              </w:rPr>
                            </w:pPr>
                          </w:p>
                          <w:p w14:paraId="4F984552" w14:textId="77777777" w:rsidR="00087A22" w:rsidRDefault="00087A22" w:rsidP="00087A22">
                            <w:pPr>
                              <w:pStyle w:val="ListParagraph"/>
                              <w:ind w:left="142"/>
                              <w:rPr>
                                <w:color w:val="3B3838" w:themeColor="background2" w:themeShade="40"/>
                                <w:sz w:val="20"/>
                                <w:szCs w:val="20"/>
                              </w:rPr>
                            </w:pPr>
                          </w:p>
                          <w:p w14:paraId="1FA833E2" w14:textId="77777777" w:rsidR="00087A22" w:rsidRDefault="00087A22" w:rsidP="00087A22">
                            <w:pPr>
                              <w:pStyle w:val="ListParagraph"/>
                              <w:ind w:left="142"/>
                              <w:rPr>
                                <w:color w:val="3B3838" w:themeColor="background2" w:themeShade="40"/>
                                <w:sz w:val="20"/>
                                <w:szCs w:val="20"/>
                              </w:rPr>
                            </w:pPr>
                          </w:p>
                          <w:p w14:paraId="12DB1775" w14:textId="77777777" w:rsidR="00087A22" w:rsidRPr="00393EFC" w:rsidRDefault="00087A22" w:rsidP="00087A22">
                            <w:pPr>
                              <w:pStyle w:val="ListParagraph"/>
                              <w:ind w:left="142"/>
                              <w:rPr>
                                <w:color w:val="3B3838" w:themeColor="background2" w:themeShade="40"/>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ect w14:anchorId="602BA399" id="Rectangle 221" o:spid="_x0000_s1037" style="position:absolute;margin-left:23.4pt;margin-top:.8pt;width:112.6pt;height:434.1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" fillcolor="white [3212]" stroked="f" strokeweight="1pt">
                <v:fill opacity="43176f"/>
                <v:textbox>
                  <w:txbxContent>
                    <w:p w14:paraId="09F17628" w14:textId="77777777" w:rsidR="00087A22" w:rsidRPr="00B4729F" w:rsidRDefault="00087A22" w:rsidP="00087A22">
                      <w:pPr>
                        <w:rPr>
                          <w:color w:val="000000" w:themeColor="text1"/>
                        </w:rPr>
                      </w:pPr>
                      <w:r w:rsidRPr="00B4729F">
                        <w:rPr>
                          <w:color w:val="000000" w:themeColor="text1"/>
                        </w:rPr>
                        <w:t>Explore:</w:t>
                      </w:r>
                    </w:p>
                    <w:p w14:paraId="0F4EA5D0"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Skills gaps</w:t>
                      </w:r>
                    </w:p>
                    <w:p w14:paraId="573BE8C3"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Lifestyle trends</w:t>
                      </w:r>
                    </w:p>
                    <w:p w14:paraId="305D76A1"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Consumer attitudes and opinions</w:t>
                      </w:r>
                    </w:p>
                    <w:p w14:paraId="0C9CC6A6"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Change in Demographics</w:t>
                      </w:r>
                    </w:p>
                    <w:p w14:paraId="757D7EB5"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Safeguarding and Equality</w:t>
                      </w:r>
                    </w:p>
                    <w:p w14:paraId="6A72CCA1"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Media views</w:t>
                      </w:r>
                    </w:p>
                    <w:p w14:paraId="51212576"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Law changes affecting social factors</w:t>
                      </w:r>
                    </w:p>
                    <w:p w14:paraId="7FA70C0F"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Advertising and publicity</w:t>
                      </w:r>
                    </w:p>
                    <w:p w14:paraId="4686A6BE"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Ethical/ religious factors</w:t>
                      </w:r>
                    </w:p>
                    <w:p w14:paraId="36B79447"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Brand, company technology image</w:t>
                      </w:r>
                    </w:p>
                    <w:p w14:paraId="3BC025AF"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Major events and influence</w:t>
                      </w:r>
                    </w:p>
                    <w:p w14:paraId="557285C3"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Attitudes towards data protection (GDPR, Privacy etc.)</w:t>
                      </w:r>
                    </w:p>
                    <w:p w14:paraId="258265DB"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Expectations towards data accessibility and consumption</w:t>
                      </w:r>
                    </w:p>
                    <w:p w14:paraId="168A3823" w14:textId="77777777" w:rsidR="00087A22" w:rsidRPr="005036D1" w:rsidRDefault="00087A22" w:rsidP="00087A22">
                      <w:pPr>
                        <w:pStyle w:val="ListParagraph"/>
                        <w:ind w:left="142"/>
                        <w:rPr>
                          <w:color w:val="262626" w:themeColor="text1" w:themeTint="D9"/>
                          <w:sz w:val="20"/>
                          <w:szCs w:val="20"/>
                        </w:rPr>
                      </w:pPr>
                    </w:p>
                    <w:p w14:paraId="4F984552" w14:textId="77777777" w:rsidR="00087A22" w:rsidRDefault="00087A22" w:rsidP="00087A22">
                      <w:pPr>
                        <w:pStyle w:val="ListParagraph"/>
                        <w:ind w:left="142"/>
                        <w:rPr>
                          <w:color w:val="3B3838" w:themeColor="background2" w:themeShade="40"/>
                          <w:sz w:val="20"/>
                          <w:szCs w:val="20"/>
                        </w:rPr>
                      </w:pPr>
                    </w:p>
                    <w:p w14:paraId="1FA833E2" w14:textId="77777777" w:rsidR="00087A22" w:rsidRDefault="00087A22" w:rsidP="00087A22">
                      <w:pPr>
                        <w:pStyle w:val="ListParagraph"/>
                        <w:ind w:left="142"/>
                        <w:rPr>
                          <w:color w:val="3B3838" w:themeColor="background2" w:themeShade="40"/>
                          <w:sz w:val="20"/>
                          <w:szCs w:val="20"/>
                        </w:rPr>
                      </w:pPr>
                    </w:p>
                    <w:p w14:paraId="12DB1775" w14:textId="77777777" w:rsidR="00087A22" w:rsidRPr="00393EFC" w:rsidRDefault="00087A22" w:rsidP="00087A22">
                      <w:pPr>
                        <w:pStyle w:val="ListParagraph"/>
                        <w:ind w:left="142"/>
                        <w:rPr>
                          <w:color w:val="3B3838" w:themeColor="background2" w:themeShade="40"/>
                          <w:sz w:val="20"/>
                          <w:szCs w:val="20"/>
                        </w:rPr>
                      </w:pPr>
                    </w:p>
                  </w:txbxContent>
                </v:textbox>
              </v:rect>
            </w:pict>
          </mc:Fallback>
        </mc:AlternateContent>
      </w:r>
      <w:r>
        <w:rPr>
          <w:noProof/>
        </w:rPr>
        <mc:AlternateContent>
          <mc:Choice Requires="wps">
            <w:drawing>
              <wp:anchor distT="0" distB="0" distL="114300" distR="114300" simplePos="0" relativeHeight="251688960" behindDoc="0" locked="0" layoutInCell="1" allowOverlap="1" wp14:anchorId="466F5345" wp14:editId="27FAFBDF">
                <wp:simplePos x="0" y="0"/>
                <wp:positionH relativeFrom="column">
                  <wp:posOffset>5196689</wp:posOffset>
                </wp:positionH>
                <wp:positionV relativeFrom="paragraph">
                  <wp:posOffset>16975</wp:posOffset>
                </wp:positionV>
                <wp:extent cx="1249378" cy="4481466"/>
                <wp:effectExtent l="0" t="0" r="8255" b="14605"/>
                <wp:wrapNone/>
                <wp:docPr id="6" name="Text Box 6"/>
                <wp:cNvGraphicFramePr/>
                <a:graphic xmlns:a="http://schemas.openxmlformats.org/drawingml/2006/main">
                  <a:graphicData uri="http://schemas.microsoft.com/office/word/2010/wordprocessingShape">
                    <wps:wsp>
                      <wps:cNvSpPr txBox="1"/>
                      <wps:spPr>
                        <a:xfrm>
                          <a:off x="0" y="0"/>
                          <a:ext cx="1249378" cy="4481466"/>
                        </a:xfrm>
                        <a:prstGeom prst="rect">
                          <a:avLst/>
                        </a:prstGeom>
                        <a:solidFill>
                          <a:schemeClr val="lt1"/>
                        </a:solidFill>
                        <a:ln w="6350">
                          <a:solidFill>
                            <a:schemeClr val="bg1"/>
                          </a:solidFill>
                        </a:ln>
                      </wps:spPr>
                      <wps:txbx>
                        <w:txbxContent>
                          <w:p w14:paraId="6CD8CB7E" w14:textId="77777777" w:rsidR="00087A22" w:rsidRPr="00014EE4" w:rsidRDefault="00087A22" w:rsidP="00087A22">
                            <w:pPr>
                              <w:rPr>
                                <w:b/>
                                <w:bCs/>
                                <w:color w:val="262626" w:themeColor="text1" w:themeTint="D9"/>
                                <w:sz w:val="20"/>
                                <w:szCs w:val="20"/>
                              </w:rPr>
                            </w:pPr>
                            <w:r w:rsidRPr="00014EE4">
                              <w:rPr>
                                <w:b/>
                                <w:bCs/>
                                <w:color w:val="262626" w:themeColor="text1" w:themeTint="D9"/>
                                <w:sz w:val="20"/>
                                <w:szCs w:val="20"/>
                              </w:rPr>
                              <w:t>Explore:</w:t>
                            </w:r>
                          </w:p>
                          <w:p w14:paraId="54038BFF"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Attitudes to the environment from the government, media, and consumers</w:t>
                            </w:r>
                          </w:p>
                          <w:p w14:paraId="5A0B91A6" w14:textId="2EAD1039" w:rsidR="00087A22" w:rsidRPr="00087A22"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Current and future e</w:t>
                            </w:r>
                            <w:r w:rsidRPr="00087A22">
                              <w:rPr>
                                <w:color w:val="262626" w:themeColor="text1" w:themeTint="D9"/>
                                <w:sz w:val="20"/>
                                <w:szCs w:val="20"/>
                              </w:rPr>
                              <w:t>nvironmental legislative changes</w:t>
                            </w:r>
                          </w:p>
                          <w:p w14:paraId="08DF619A"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Ethical Sourcing</w:t>
                            </w:r>
                          </w:p>
                          <w:p w14:paraId="7CB011AE"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Corporate Social Responsibility</w:t>
                            </w:r>
                          </w:p>
                          <w:p w14:paraId="09A33E05" w14:textId="77777777" w:rsidR="00087A22"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Working environment – appealing to personnel. Comfortable and safe. Absence of pressure and ethically sound.</w:t>
                            </w:r>
                          </w:p>
                          <w:p w14:paraId="568EF864" w14:textId="77777777" w:rsidR="00087A22" w:rsidRPr="002E0872" w:rsidRDefault="00087A22" w:rsidP="00087A22">
                            <w:pPr>
                              <w:pStyle w:val="ListParagraph"/>
                              <w:numPr>
                                <w:ilvl w:val="0"/>
                                <w:numId w:val="9"/>
                              </w:numPr>
                              <w:spacing w:after="160" w:line="259" w:lineRule="auto"/>
                              <w:ind w:left="142" w:hanging="142"/>
                              <w:rPr>
                                <w:color w:val="262626" w:themeColor="text1" w:themeTint="D9"/>
                                <w:sz w:val="20"/>
                                <w:szCs w:val="20"/>
                              </w:rPr>
                            </w:pPr>
                            <w:r w:rsidRPr="002E0872">
                              <w:rPr>
                                <w:color w:val="262626" w:themeColor="text1" w:themeTint="D9"/>
                                <w:sz w:val="20"/>
                                <w:szCs w:val="20"/>
                              </w:rPr>
                              <w:t xml:space="preserve"> Work environment – pandemic (social distancing etc.)</w:t>
                            </w:r>
                          </w:p>
                          <w:p w14:paraId="4C3AAA2C" w14:textId="77777777" w:rsidR="00087A22" w:rsidRDefault="00087A2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F5345" id="Text Box 6" o:spid="_x0000_s1038" type="#_x0000_t202" style="position:absolute;margin-left:409.2pt;margin-top:1.35pt;width:98.4pt;height:352.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" fillcolor="white [3201]" strokecolor="white [3212]" strokeweight=".5pt">
                <v:textbox>
                  <w:txbxContent>
                    <w:p w14:paraId="6CD8CB7E" w14:textId="77777777" w:rsidR="00087A22" w:rsidRPr="00014EE4" w:rsidRDefault="00087A22" w:rsidP="00087A22">
                      <w:pPr>
                        <w:rPr>
                          <w:b/>
                          <w:bCs/>
                          <w:color w:val="262626" w:themeColor="text1" w:themeTint="D9"/>
                          <w:sz w:val="20"/>
                          <w:szCs w:val="20"/>
                        </w:rPr>
                      </w:pPr>
                      <w:r w:rsidRPr="00014EE4">
                        <w:rPr>
                          <w:b/>
                          <w:bCs/>
                          <w:color w:val="262626" w:themeColor="text1" w:themeTint="D9"/>
                          <w:sz w:val="20"/>
                          <w:szCs w:val="20"/>
                        </w:rPr>
                        <w:t>Explore:</w:t>
                      </w:r>
                    </w:p>
                    <w:p w14:paraId="54038BFF"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Attitudes to the environment from the government, media, and consumers</w:t>
                      </w:r>
                    </w:p>
                    <w:p w14:paraId="5A0B91A6" w14:textId="2EAD1039" w:rsidR="00087A22" w:rsidRPr="00087A22"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Current and future e</w:t>
                      </w:r>
                      <w:r w:rsidRPr="00087A22">
                        <w:rPr>
                          <w:color w:val="262626" w:themeColor="text1" w:themeTint="D9"/>
                          <w:sz w:val="20"/>
                          <w:szCs w:val="20"/>
                        </w:rPr>
                        <w:t>nvironmental legislative changes</w:t>
                      </w:r>
                    </w:p>
                    <w:p w14:paraId="08DF619A"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Ethical Sourcing</w:t>
                      </w:r>
                    </w:p>
                    <w:p w14:paraId="7CB011AE"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Corporate Social Responsibility</w:t>
                      </w:r>
                    </w:p>
                    <w:p w14:paraId="09A33E05" w14:textId="77777777" w:rsidR="00087A22"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Working environment – appealing to personnel. Comfortable and safe. Absence of pressure and ethically sound.</w:t>
                      </w:r>
                    </w:p>
                    <w:p w14:paraId="568EF864" w14:textId="77777777" w:rsidR="00087A22" w:rsidRPr="002E0872" w:rsidRDefault="00087A22" w:rsidP="00087A22">
                      <w:pPr>
                        <w:pStyle w:val="ListParagraph"/>
                        <w:numPr>
                          <w:ilvl w:val="0"/>
                          <w:numId w:val="9"/>
                        </w:numPr>
                        <w:spacing w:after="160" w:line="259" w:lineRule="auto"/>
                        <w:ind w:left="142" w:hanging="142"/>
                        <w:rPr>
                          <w:color w:val="262626" w:themeColor="text1" w:themeTint="D9"/>
                          <w:sz w:val="20"/>
                          <w:szCs w:val="20"/>
                        </w:rPr>
                      </w:pPr>
                      <w:r w:rsidRPr="002E0872">
                        <w:rPr>
                          <w:color w:val="262626" w:themeColor="text1" w:themeTint="D9"/>
                          <w:sz w:val="20"/>
                          <w:szCs w:val="20"/>
                        </w:rPr>
                        <w:t xml:space="preserve"> Work environment – pandemic (social distancing etc.)</w:t>
                      </w:r>
                    </w:p>
                    <w:p w14:paraId="4C3AAA2C" w14:textId="77777777" w:rsidR="00087A22" w:rsidRDefault="00087A22"/>
                  </w:txbxContent>
                </v:textbox>
              </v:shape>
            </w:pict>
          </mc:Fallback>
        </mc:AlternateContent>
      </w:r>
    </w:p>
    <w:p w14:paraId="7CBD4045" w14:textId="46170416" w:rsidR="00087A22" w:rsidRDefault="00087A22" w:rsidP="00833133">
      <w:pPr>
        <w:rPr>
          <w:rFonts w:ascii="Arial" w:hAnsi="Arial" w:cs="Arial"/>
          <w:b/>
          <w:bCs/>
          <w:sz w:val="22"/>
          <w:szCs w:val="22"/>
          <w:u w:val="single"/>
        </w:rPr>
      </w:pPr>
      <w:r>
        <w:rPr>
          <w:noProof/>
        </w:rPr>
        <mc:AlternateContent>
          <mc:Choice Requires="wps">
            <w:drawing>
              <wp:anchor distT="0" distB="0" distL="114300" distR="114300" simplePos="0" relativeHeight="251687936" behindDoc="0" locked="0" layoutInCell="1" allowOverlap="1" wp14:anchorId="1A052E62" wp14:editId="53D11CE6">
                <wp:simplePos x="0" y="0"/>
                <wp:positionH relativeFrom="column">
                  <wp:posOffset>8210550</wp:posOffset>
                </wp:positionH>
                <wp:positionV relativeFrom="paragraph">
                  <wp:posOffset>-5404485</wp:posOffset>
                </wp:positionV>
                <wp:extent cx="1588770" cy="5513705"/>
                <wp:effectExtent l="0" t="0" r="0" b="0"/>
                <wp:wrapNone/>
                <wp:docPr id="5" name="Rectangle 5"/>
                <wp:cNvGraphicFramePr/>
                <a:graphic xmlns:a="http://schemas.openxmlformats.org/drawingml/2006/main">
                  <a:graphicData uri="http://schemas.microsoft.com/office/word/2010/wordprocessingShape">
                    <wps:wsp>
                      <wps:cNvSpPr/>
                      <wps:spPr>
                        <a:xfrm>
                          <a:off x="0" y="0"/>
                          <a:ext cx="1588770" cy="5513705"/>
                        </a:xfrm>
                        <a:prstGeom prst="rect">
                          <a:avLst/>
                        </a:prstGeom>
                        <a:solidFill>
                          <a:schemeClr val="bg1">
                            <a:alpha val="66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18A03A" w14:textId="77777777" w:rsidR="00087A22" w:rsidRPr="00014EE4" w:rsidRDefault="00087A22" w:rsidP="00087A22">
                            <w:pPr>
                              <w:rPr>
                                <w:b/>
                                <w:bCs/>
                                <w:color w:val="262626" w:themeColor="text1" w:themeTint="D9"/>
                                <w:sz w:val="20"/>
                                <w:szCs w:val="20"/>
                              </w:rPr>
                            </w:pPr>
                            <w:r w:rsidRPr="00014EE4">
                              <w:rPr>
                                <w:b/>
                                <w:bCs/>
                                <w:color w:val="262626" w:themeColor="text1" w:themeTint="D9"/>
                                <w:sz w:val="20"/>
                                <w:szCs w:val="20"/>
                              </w:rPr>
                              <w:t>Explore:</w:t>
                            </w:r>
                          </w:p>
                          <w:p w14:paraId="6EC7D0BF"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Attitudes to the environment from the government, media, and consumers</w:t>
                            </w:r>
                          </w:p>
                          <w:p w14:paraId="02A01D03"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Current and future environmental legislative changes</w:t>
                            </w:r>
                          </w:p>
                          <w:p w14:paraId="5385A5AD"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Ethical Sourcing</w:t>
                            </w:r>
                          </w:p>
                          <w:p w14:paraId="4931B06C"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Corporate Social Responsibility</w:t>
                            </w:r>
                          </w:p>
                          <w:p w14:paraId="1249F029" w14:textId="77777777" w:rsidR="00087A22"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Working environment – appealing to personnel. Comfortable and safe. Absence of pressure and ethically sound.</w:t>
                            </w:r>
                          </w:p>
                          <w:p w14:paraId="398F0EF7" w14:textId="77777777" w:rsidR="00087A22" w:rsidRPr="005550A1" w:rsidRDefault="00087A22" w:rsidP="00087A22">
                            <w:pPr>
                              <w:pStyle w:val="ListParagraph"/>
                              <w:numPr>
                                <w:ilvl w:val="0"/>
                                <w:numId w:val="9"/>
                              </w:numPr>
                              <w:spacing w:after="160" w:line="259" w:lineRule="auto"/>
                              <w:ind w:left="142" w:hanging="142"/>
                              <w:rPr>
                                <w:color w:val="262626" w:themeColor="text1" w:themeTint="D9"/>
                                <w:sz w:val="20"/>
                                <w:szCs w:val="20"/>
                              </w:rPr>
                            </w:pPr>
                            <w:r w:rsidRPr="005550A1">
                              <w:rPr>
                                <w:color w:val="262626" w:themeColor="text1" w:themeTint="D9"/>
                                <w:sz w:val="20"/>
                                <w:szCs w:val="20"/>
                              </w:rPr>
                              <w:t xml:space="preserve"> Work environment – pandemic (social distancing etc.)</w:t>
                            </w:r>
                          </w:p>
                          <w:p w14:paraId="403DEACE" w14:textId="77777777" w:rsidR="00087A22" w:rsidRPr="005036D1" w:rsidRDefault="00087A22" w:rsidP="00087A22">
                            <w:pPr>
                              <w:pStyle w:val="ListParagraph"/>
                              <w:ind w:left="142"/>
                              <w:rPr>
                                <w:color w:val="262626" w:themeColor="text1" w:themeTint="D9"/>
                                <w:sz w:val="20"/>
                                <w:szCs w:val="20"/>
                              </w:rPr>
                            </w:pPr>
                          </w:p>
                          <w:p w14:paraId="2265A8D8" w14:textId="77777777" w:rsidR="00087A22" w:rsidRPr="005036D1" w:rsidRDefault="00087A22" w:rsidP="00087A22">
                            <w:pPr>
                              <w:pStyle w:val="ListParagraph"/>
                              <w:ind w:left="142"/>
                              <w:rPr>
                                <w:color w:val="262626" w:themeColor="text1" w:themeTint="D9"/>
                                <w:sz w:val="20"/>
                                <w:szCs w:val="20"/>
                              </w:rPr>
                            </w:pPr>
                          </w:p>
                          <w:p w14:paraId="310B2F4D" w14:textId="77777777" w:rsidR="00087A22" w:rsidRPr="00AB2919" w:rsidRDefault="00087A22" w:rsidP="00087A22">
                            <w:pPr>
                              <w:pStyle w:val="ListParagraph"/>
                              <w:ind w:left="142"/>
                              <w:rPr>
                                <w:color w:val="3B3838" w:themeColor="background2" w:themeShade="40"/>
                                <w:sz w:val="20"/>
                                <w:szCs w:val="20"/>
                              </w:rPr>
                            </w:pPr>
                          </w:p>
                          <w:p w14:paraId="152265BB" w14:textId="77777777" w:rsidR="00087A22" w:rsidRPr="00CB026F" w:rsidRDefault="00087A22" w:rsidP="00087A22">
                            <w:pPr>
                              <w:pStyle w:val="ListParagraph"/>
                              <w:ind w:left="142"/>
                              <w:rPr>
                                <w:color w:val="3B3838" w:themeColor="background2" w:themeShade="40"/>
                                <w:sz w:val="20"/>
                                <w:szCs w:val="20"/>
                              </w:rPr>
                            </w:pPr>
                          </w:p>
                          <w:p w14:paraId="63A578B8" w14:textId="77777777" w:rsidR="00087A22" w:rsidRPr="00742EE3" w:rsidRDefault="00087A22" w:rsidP="00087A22">
                            <w:pPr>
                              <w:pStyle w:val="ListParagraph"/>
                              <w:ind w:left="142"/>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ect w14:anchorId="1A052E62" id="Rectangle 5" o:spid="_x0000_s1039" style="position:absolute;margin-left:646.5pt;margin-top:-425.55pt;width:125.1pt;height:434.1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" fillcolor="white [3212]" stroked="f" strokeweight="1pt">
                <v:fill opacity="43176f"/>
                <v:textbox>
                  <w:txbxContent>
                    <w:p w14:paraId="7F18A03A" w14:textId="77777777" w:rsidR="00087A22" w:rsidRPr="00014EE4" w:rsidRDefault="00087A22" w:rsidP="00087A22">
                      <w:pPr>
                        <w:rPr>
                          <w:b/>
                          <w:bCs/>
                          <w:color w:val="262626" w:themeColor="text1" w:themeTint="D9"/>
                          <w:sz w:val="20"/>
                          <w:szCs w:val="20"/>
                        </w:rPr>
                      </w:pPr>
                      <w:r w:rsidRPr="00014EE4">
                        <w:rPr>
                          <w:b/>
                          <w:bCs/>
                          <w:color w:val="262626" w:themeColor="text1" w:themeTint="D9"/>
                          <w:sz w:val="20"/>
                          <w:szCs w:val="20"/>
                        </w:rPr>
                        <w:t>Explore:</w:t>
                      </w:r>
                    </w:p>
                    <w:p w14:paraId="6EC7D0BF"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Attitudes to the environment from the government, media, and consumers</w:t>
                      </w:r>
                    </w:p>
                    <w:p w14:paraId="02A01D03"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Current and future environmental legislative changes</w:t>
                      </w:r>
                    </w:p>
                    <w:p w14:paraId="5385A5AD"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Ethical Sourcing</w:t>
                      </w:r>
                    </w:p>
                    <w:p w14:paraId="4931B06C" w14:textId="77777777" w:rsidR="00087A22" w:rsidRPr="005036D1"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Corporate Social Responsibility</w:t>
                      </w:r>
                    </w:p>
                    <w:p w14:paraId="1249F029" w14:textId="77777777" w:rsidR="00087A22" w:rsidRDefault="00087A22" w:rsidP="00087A22">
                      <w:pPr>
                        <w:pStyle w:val="ListParagraph"/>
                        <w:numPr>
                          <w:ilvl w:val="0"/>
                          <w:numId w:val="9"/>
                        </w:numPr>
                        <w:spacing w:after="160" w:line="259" w:lineRule="auto"/>
                        <w:ind w:left="142" w:hanging="142"/>
                        <w:rPr>
                          <w:color w:val="262626" w:themeColor="text1" w:themeTint="D9"/>
                          <w:sz w:val="20"/>
                          <w:szCs w:val="20"/>
                        </w:rPr>
                      </w:pPr>
                      <w:r w:rsidRPr="005036D1">
                        <w:rPr>
                          <w:color w:val="262626" w:themeColor="text1" w:themeTint="D9"/>
                          <w:sz w:val="20"/>
                          <w:szCs w:val="20"/>
                        </w:rPr>
                        <w:t>Working environment – appealing to personnel. Comfortable and safe. Absence of pressure and ethically sound.</w:t>
                      </w:r>
                    </w:p>
                    <w:p w14:paraId="398F0EF7" w14:textId="77777777" w:rsidR="00087A22" w:rsidRPr="005550A1" w:rsidRDefault="00087A22" w:rsidP="00087A22">
                      <w:pPr>
                        <w:pStyle w:val="ListParagraph"/>
                        <w:numPr>
                          <w:ilvl w:val="0"/>
                          <w:numId w:val="9"/>
                        </w:numPr>
                        <w:spacing w:after="160" w:line="259" w:lineRule="auto"/>
                        <w:ind w:left="142" w:hanging="142"/>
                        <w:rPr>
                          <w:color w:val="262626" w:themeColor="text1" w:themeTint="D9"/>
                          <w:sz w:val="20"/>
                          <w:szCs w:val="20"/>
                        </w:rPr>
                      </w:pPr>
                      <w:r w:rsidRPr="005550A1">
                        <w:rPr>
                          <w:color w:val="262626" w:themeColor="text1" w:themeTint="D9"/>
                          <w:sz w:val="20"/>
                          <w:szCs w:val="20"/>
                        </w:rPr>
                        <w:t xml:space="preserve"> Work environment – pandemic (social distancing etc.)</w:t>
                      </w:r>
                    </w:p>
                    <w:p w14:paraId="403DEACE" w14:textId="77777777" w:rsidR="00087A22" w:rsidRPr="005036D1" w:rsidRDefault="00087A22" w:rsidP="00087A22">
                      <w:pPr>
                        <w:pStyle w:val="ListParagraph"/>
                        <w:ind w:left="142"/>
                        <w:rPr>
                          <w:color w:val="262626" w:themeColor="text1" w:themeTint="D9"/>
                          <w:sz w:val="20"/>
                          <w:szCs w:val="20"/>
                        </w:rPr>
                      </w:pPr>
                    </w:p>
                    <w:p w14:paraId="2265A8D8" w14:textId="77777777" w:rsidR="00087A22" w:rsidRPr="005036D1" w:rsidRDefault="00087A22" w:rsidP="00087A22">
                      <w:pPr>
                        <w:pStyle w:val="ListParagraph"/>
                        <w:ind w:left="142"/>
                        <w:rPr>
                          <w:color w:val="262626" w:themeColor="text1" w:themeTint="D9"/>
                          <w:sz w:val="20"/>
                          <w:szCs w:val="20"/>
                        </w:rPr>
                      </w:pPr>
                    </w:p>
                    <w:p w14:paraId="310B2F4D" w14:textId="77777777" w:rsidR="00087A22" w:rsidRPr="00AB2919" w:rsidRDefault="00087A22" w:rsidP="00087A22">
                      <w:pPr>
                        <w:pStyle w:val="ListParagraph"/>
                        <w:ind w:left="142"/>
                        <w:rPr>
                          <w:color w:val="3B3838" w:themeColor="background2" w:themeShade="40"/>
                          <w:sz w:val="20"/>
                          <w:szCs w:val="20"/>
                        </w:rPr>
                      </w:pPr>
                    </w:p>
                    <w:p w14:paraId="152265BB" w14:textId="77777777" w:rsidR="00087A22" w:rsidRPr="00CB026F" w:rsidRDefault="00087A22" w:rsidP="00087A22">
                      <w:pPr>
                        <w:pStyle w:val="ListParagraph"/>
                        <w:ind w:left="142"/>
                        <w:rPr>
                          <w:color w:val="3B3838" w:themeColor="background2" w:themeShade="40"/>
                          <w:sz w:val="20"/>
                          <w:szCs w:val="20"/>
                        </w:rPr>
                      </w:pPr>
                    </w:p>
                    <w:p w14:paraId="63A578B8" w14:textId="77777777" w:rsidR="00087A22" w:rsidRPr="00742EE3" w:rsidRDefault="00087A22" w:rsidP="00087A22">
                      <w:pPr>
                        <w:pStyle w:val="ListParagraph"/>
                        <w:ind w:left="142"/>
                        <w:rPr>
                          <w:color w:val="FF0000"/>
                        </w:rPr>
                      </w:pPr>
                    </w:p>
                  </w:txbxContent>
                </v:textbox>
              </v:rect>
            </w:pict>
          </mc:Fallback>
        </mc:AlternateContent>
      </w:r>
    </w:p>
    <w:p w14:paraId="5205673B" w14:textId="71F293F5" w:rsidR="00087A22" w:rsidRDefault="00087A22" w:rsidP="00833133">
      <w:pPr>
        <w:rPr>
          <w:rFonts w:ascii="Arial" w:hAnsi="Arial" w:cs="Arial"/>
          <w:b/>
          <w:bCs/>
          <w:sz w:val="22"/>
          <w:szCs w:val="22"/>
          <w:u w:val="single"/>
        </w:rPr>
      </w:pPr>
    </w:p>
    <w:p w14:paraId="65E3A279" w14:textId="1F019E58" w:rsidR="00087A22" w:rsidRDefault="00087A22" w:rsidP="00833133">
      <w:pPr>
        <w:rPr>
          <w:rFonts w:ascii="Arial" w:hAnsi="Arial" w:cs="Arial"/>
          <w:b/>
          <w:bCs/>
          <w:sz w:val="22"/>
          <w:szCs w:val="22"/>
          <w:u w:val="single"/>
        </w:rPr>
      </w:pPr>
    </w:p>
    <w:p w14:paraId="7BA69D68" w14:textId="1C7630CC" w:rsidR="00087A22" w:rsidRDefault="00087A22" w:rsidP="00833133">
      <w:pPr>
        <w:rPr>
          <w:rFonts w:ascii="Arial" w:hAnsi="Arial" w:cs="Arial"/>
          <w:b/>
          <w:bCs/>
          <w:sz w:val="22"/>
          <w:szCs w:val="22"/>
          <w:u w:val="single"/>
        </w:rPr>
      </w:pPr>
    </w:p>
    <w:p w14:paraId="6CA6A44A" w14:textId="0142BBA9" w:rsidR="00087A22" w:rsidRDefault="00087A22" w:rsidP="00833133">
      <w:pPr>
        <w:rPr>
          <w:rFonts w:ascii="Arial" w:hAnsi="Arial" w:cs="Arial"/>
          <w:b/>
          <w:bCs/>
          <w:sz w:val="22"/>
          <w:szCs w:val="22"/>
          <w:u w:val="single"/>
        </w:rPr>
      </w:pPr>
    </w:p>
    <w:p w14:paraId="36C96C77" w14:textId="4500A82B" w:rsidR="00087A22" w:rsidRDefault="00087A22" w:rsidP="00833133">
      <w:pPr>
        <w:rPr>
          <w:rFonts w:ascii="Arial" w:hAnsi="Arial" w:cs="Arial"/>
          <w:b/>
          <w:bCs/>
          <w:sz w:val="22"/>
          <w:szCs w:val="22"/>
          <w:u w:val="single"/>
        </w:rPr>
      </w:pPr>
    </w:p>
    <w:p w14:paraId="4C53AE47" w14:textId="77777777" w:rsidR="00087A22" w:rsidRDefault="00087A22" w:rsidP="00833133">
      <w:pPr>
        <w:rPr>
          <w:rFonts w:ascii="Arial" w:hAnsi="Arial" w:cs="Arial"/>
          <w:b/>
          <w:bCs/>
          <w:sz w:val="22"/>
          <w:szCs w:val="22"/>
          <w:u w:val="single"/>
        </w:rPr>
      </w:pPr>
    </w:p>
    <w:p w14:paraId="75038F6D" w14:textId="77777777" w:rsidR="00087A22" w:rsidRDefault="00087A22" w:rsidP="00833133">
      <w:pPr>
        <w:rPr>
          <w:rFonts w:ascii="Arial" w:hAnsi="Arial" w:cs="Arial"/>
          <w:b/>
          <w:bCs/>
          <w:sz w:val="22"/>
          <w:szCs w:val="22"/>
          <w:u w:val="single"/>
        </w:rPr>
      </w:pPr>
    </w:p>
    <w:p w14:paraId="01F7C4FA" w14:textId="6F7E6BF5" w:rsidR="00087A22" w:rsidRDefault="00087A22" w:rsidP="00833133">
      <w:pPr>
        <w:rPr>
          <w:rFonts w:ascii="Arial" w:hAnsi="Arial" w:cs="Arial"/>
          <w:b/>
          <w:bCs/>
          <w:sz w:val="22"/>
          <w:szCs w:val="22"/>
          <w:u w:val="single"/>
        </w:rPr>
      </w:pPr>
    </w:p>
    <w:p w14:paraId="2370E846" w14:textId="77777777" w:rsidR="00087A22" w:rsidRDefault="00087A22" w:rsidP="00833133">
      <w:pPr>
        <w:rPr>
          <w:rFonts w:ascii="Arial" w:hAnsi="Arial" w:cs="Arial"/>
          <w:b/>
          <w:bCs/>
          <w:sz w:val="22"/>
          <w:szCs w:val="22"/>
          <w:u w:val="single"/>
        </w:rPr>
      </w:pPr>
    </w:p>
    <w:p w14:paraId="2F3EF931" w14:textId="77777777" w:rsidR="00087A22" w:rsidRDefault="00087A22" w:rsidP="00833133">
      <w:pPr>
        <w:rPr>
          <w:rFonts w:ascii="Arial" w:hAnsi="Arial" w:cs="Arial"/>
          <w:b/>
          <w:bCs/>
          <w:sz w:val="22"/>
          <w:szCs w:val="22"/>
          <w:u w:val="single"/>
        </w:rPr>
      </w:pPr>
    </w:p>
    <w:p w14:paraId="4933AADC" w14:textId="77777777" w:rsidR="00087A22" w:rsidRDefault="00087A22" w:rsidP="00833133">
      <w:pPr>
        <w:rPr>
          <w:rFonts w:ascii="Arial" w:hAnsi="Arial" w:cs="Arial"/>
          <w:b/>
          <w:bCs/>
          <w:sz w:val="22"/>
          <w:szCs w:val="22"/>
          <w:u w:val="single"/>
        </w:rPr>
      </w:pPr>
    </w:p>
    <w:p w14:paraId="3CEFE59D" w14:textId="77777777" w:rsidR="00087A22" w:rsidRDefault="00087A22" w:rsidP="00833133">
      <w:pPr>
        <w:rPr>
          <w:rFonts w:ascii="Arial" w:hAnsi="Arial" w:cs="Arial"/>
          <w:b/>
          <w:bCs/>
          <w:sz w:val="22"/>
          <w:szCs w:val="22"/>
          <w:u w:val="single"/>
        </w:rPr>
      </w:pPr>
    </w:p>
    <w:p w14:paraId="2DAC4911" w14:textId="77777777" w:rsidR="00087A22" w:rsidRDefault="00087A22" w:rsidP="00833133">
      <w:pPr>
        <w:rPr>
          <w:rFonts w:ascii="Arial" w:hAnsi="Arial" w:cs="Arial"/>
          <w:b/>
          <w:bCs/>
          <w:sz w:val="22"/>
          <w:szCs w:val="22"/>
          <w:u w:val="single"/>
        </w:rPr>
      </w:pPr>
    </w:p>
    <w:p w14:paraId="3947FFED" w14:textId="77777777" w:rsidR="00087A22" w:rsidRDefault="00087A22" w:rsidP="00833133">
      <w:pPr>
        <w:rPr>
          <w:rFonts w:ascii="Arial" w:hAnsi="Arial" w:cs="Arial"/>
          <w:b/>
          <w:bCs/>
          <w:sz w:val="22"/>
          <w:szCs w:val="22"/>
          <w:u w:val="single"/>
        </w:rPr>
      </w:pPr>
    </w:p>
    <w:p w14:paraId="097D9E55" w14:textId="77777777" w:rsidR="00087A22" w:rsidRDefault="00087A22" w:rsidP="00833133">
      <w:pPr>
        <w:rPr>
          <w:rFonts w:ascii="Arial" w:hAnsi="Arial" w:cs="Arial"/>
          <w:b/>
          <w:bCs/>
          <w:sz w:val="22"/>
          <w:szCs w:val="22"/>
          <w:u w:val="single"/>
        </w:rPr>
      </w:pPr>
    </w:p>
    <w:p w14:paraId="13C29B9C" w14:textId="77777777" w:rsidR="00087A22" w:rsidRDefault="00087A22" w:rsidP="00833133">
      <w:pPr>
        <w:rPr>
          <w:rFonts w:ascii="Arial" w:hAnsi="Arial" w:cs="Arial"/>
          <w:b/>
          <w:bCs/>
          <w:sz w:val="22"/>
          <w:szCs w:val="22"/>
          <w:u w:val="single"/>
        </w:rPr>
      </w:pPr>
    </w:p>
    <w:p w14:paraId="29AAE019" w14:textId="77777777" w:rsidR="00087A22" w:rsidRDefault="00087A22" w:rsidP="00833133">
      <w:pPr>
        <w:rPr>
          <w:rFonts w:ascii="Arial" w:hAnsi="Arial" w:cs="Arial"/>
          <w:b/>
          <w:bCs/>
          <w:sz w:val="22"/>
          <w:szCs w:val="22"/>
          <w:u w:val="single"/>
        </w:rPr>
      </w:pPr>
    </w:p>
    <w:p w14:paraId="5FFEC4B4" w14:textId="77777777" w:rsidR="00087A22" w:rsidRDefault="00087A22" w:rsidP="00833133">
      <w:pPr>
        <w:rPr>
          <w:rFonts w:ascii="Arial" w:hAnsi="Arial" w:cs="Arial"/>
          <w:b/>
          <w:bCs/>
          <w:sz w:val="22"/>
          <w:szCs w:val="22"/>
          <w:u w:val="single"/>
        </w:rPr>
      </w:pPr>
    </w:p>
    <w:p w14:paraId="18D0F81A" w14:textId="77777777" w:rsidR="00087A22" w:rsidRDefault="00087A22" w:rsidP="00833133">
      <w:pPr>
        <w:rPr>
          <w:rFonts w:ascii="Arial" w:hAnsi="Arial" w:cs="Arial"/>
          <w:b/>
          <w:bCs/>
          <w:sz w:val="22"/>
          <w:szCs w:val="22"/>
          <w:u w:val="single"/>
        </w:rPr>
      </w:pPr>
    </w:p>
    <w:p w14:paraId="32C6D5D6" w14:textId="77777777" w:rsidR="00087A22" w:rsidRDefault="00087A22" w:rsidP="00833133">
      <w:pPr>
        <w:rPr>
          <w:rFonts w:ascii="Arial" w:hAnsi="Arial" w:cs="Arial"/>
          <w:b/>
          <w:bCs/>
          <w:sz w:val="22"/>
          <w:szCs w:val="22"/>
          <w:u w:val="single"/>
        </w:rPr>
      </w:pPr>
    </w:p>
    <w:p w14:paraId="39EE3F37" w14:textId="77777777" w:rsidR="00087A22" w:rsidRDefault="00087A22" w:rsidP="00833133">
      <w:pPr>
        <w:rPr>
          <w:rFonts w:ascii="Arial" w:hAnsi="Arial" w:cs="Arial"/>
          <w:b/>
          <w:bCs/>
          <w:sz w:val="22"/>
          <w:szCs w:val="22"/>
          <w:u w:val="single"/>
        </w:rPr>
      </w:pPr>
    </w:p>
    <w:p w14:paraId="73E66690" w14:textId="77777777" w:rsidR="00087A22" w:rsidRDefault="00087A22" w:rsidP="00833133">
      <w:pPr>
        <w:rPr>
          <w:rFonts w:ascii="Arial" w:hAnsi="Arial" w:cs="Arial"/>
          <w:b/>
          <w:bCs/>
          <w:sz w:val="22"/>
          <w:szCs w:val="22"/>
          <w:u w:val="single"/>
        </w:rPr>
      </w:pPr>
    </w:p>
    <w:p w14:paraId="4AB18126" w14:textId="77777777" w:rsidR="00087A22" w:rsidRDefault="00087A22" w:rsidP="00833133">
      <w:pPr>
        <w:rPr>
          <w:rFonts w:ascii="Arial" w:hAnsi="Arial" w:cs="Arial"/>
          <w:b/>
          <w:bCs/>
          <w:sz w:val="22"/>
          <w:szCs w:val="22"/>
          <w:u w:val="single"/>
        </w:rPr>
      </w:pPr>
    </w:p>
    <w:p w14:paraId="24165CFC" w14:textId="77777777" w:rsidR="00087A22" w:rsidRDefault="00087A22" w:rsidP="00833133">
      <w:pPr>
        <w:rPr>
          <w:rFonts w:ascii="Arial" w:hAnsi="Arial" w:cs="Arial"/>
          <w:b/>
          <w:bCs/>
          <w:sz w:val="22"/>
          <w:szCs w:val="22"/>
          <w:u w:val="single"/>
        </w:rPr>
      </w:pPr>
    </w:p>
    <w:p w14:paraId="0BF811F6" w14:textId="77777777" w:rsidR="00087A22" w:rsidRDefault="00087A22" w:rsidP="00833133">
      <w:pPr>
        <w:rPr>
          <w:rFonts w:ascii="Arial" w:hAnsi="Arial" w:cs="Arial"/>
          <w:b/>
          <w:bCs/>
          <w:sz w:val="22"/>
          <w:szCs w:val="22"/>
          <w:u w:val="single"/>
        </w:rPr>
      </w:pPr>
    </w:p>
    <w:p w14:paraId="12A144F8" w14:textId="77777777" w:rsidR="00087A22" w:rsidRDefault="00087A22" w:rsidP="00833133">
      <w:pPr>
        <w:rPr>
          <w:rFonts w:ascii="Arial" w:hAnsi="Arial" w:cs="Arial"/>
          <w:b/>
          <w:bCs/>
          <w:sz w:val="22"/>
          <w:szCs w:val="22"/>
          <w:u w:val="single"/>
        </w:rPr>
      </w:pPr>
    </w:p>
    <w:p w14:paraId="50339073" w14:textId="77777777" w:rsidR="00087A22" w:rsidRDefault="00087A22" w:rsidP="00833133">
      <w:pPr>
        <w:rPr>
          <w:rFonts w:ascii="Arial" w:hAnsi="Arial" w:cs="Arial"/>
          <w:b/>
          <w:bCs/>
          <w:sz w:val="22"/>
          <w:szCs w:val="22"/>
          <w:u w:val="single"/>
        </w:rPr>
      </w:pPr>
    </w:p>
    <w:p w14:paraId="67C81B60" w14:textId="77777777" w:rsidR="00087A22" w:rsidRDefault="00087A22" w:rsidP="00833133">
      <w:pPr>
        <w:rPr>
          <w:rFonts w:ascii="Arial" w:hAnsi="Arial" w:cs="Arial"/>
          <w:b/>
          <w:bCs/>
          <w:sz w:val="22"/>
          <w:szCs w:val="22"/>
          <w:u w:val="single"/>
        </w:rPr>
      </w:pPr>
    </w:p>
    <w:p w14:paraId="609BC821" w14:textId="77777777" w:rsidR="00087A22" w:rsidRDefault="00087A22" w:rsidP="00833133">
      <w:pPr>
        <w:rPr>
          <w:rFonts w:ascii="Arial" w:hAnsi="Arial" w:cs="Arial"/>
          <w:b/>
          <w:bCs/>
          <w:sz w:val="22"/>
          <w:szCs w:val="22"/>
          <w:u w:val="single"/>
        </w:rPr>
      </w:pPr>
    </w:p>
    <w:p w14:paraId="296CF850" w14:textId="77777777" w:rsidR="00087A22" w:rsidRDefault="00087A22" w:rsidP="00833133">
      <w:pPr>
        <w:rPr>
          <w:rFonts w:ascii="Arial" w:hAnsi="Arial" w:cs="Arial"/>
          <w:b/>
          <w:bCs/>
          <w:sz w:val="22"/>
          <w:szCs w:val="22"/>
          <w:u w:val="single"/>
        </w:rPr>
      </w:pPr>
    </w:p>
    <w:p w14:paraId="362395D2" w14:textId="535971BB" w:rsidR="00043D46" w:rsidRDefault="00EC023F" w:rsidP="00833133">
      <w:pPr>
        <w:rPr>
          <w:rFonts w:ascii="Arial" w:hAnsi="Arial" w:cs="Arial"/>
          <w:b/>
          <w:bCs/>
          <w:sz w:val="22"/>
          <w:szCs w:val="22"/>
          <w:u w:val="single"/>
        </w:rPr>
      </w:pPr>
      <w:r>
        <w:rPr>
          <w:rFonts w:ascii="Arial" w:hAnsi="Arial" w:cs="Arial"/>
          <w:b/>
          <w:bCs/>
          <w:sz w:val="22"/>
          <w:szCs w:val="22"/>
          <w:u w:val="single"/>
        </w:rPr>
        <w:t>Conclusion</w:t>
      </w:r>
    </w:p>
    <w:p w14:paraId="6E12CC83" w14:textId="77777777" w:rsidR="00EC023F" w:rsidRDefault="00EC023F" w:rsidP="00833133">
      <w:pPr>
        <w:rPr>
          <w:rFonts w:ascii="Arial" w:hAnsi="Arial" w:cs="Arial"/>
          <w:b/>
          <w:bCs/>
          <w:sz w:val="22"/>
          <w:szCs w:val="22"/>
          <w:u w:val="single"/>
        </w:rPr>
      </w:pPr>
    </w:p>
    <w:p w14:paraId="4A4C9FD8" w14:textId="72DF8F59" w:rsidR="007F506C" w:rsidRDefault="007F506C" w:rsidP="00833133">
      <w:pPr>
        <w:rPr>
          <w:rFonts w:ascii="Arial" w:hAnsi="Arial" w:cs="Arial"/>
          <w:sz w:val="22"/>
          <w:szCs w:val="22"/>
        </w:rPr>
      </w:pPr>
      <w:r>
        <w:rPr>
          <w:rFonts w:ascii="Arial" w:hAnsi="Arial" w:cs="Arial"/>
          <w:sz w:val="22"/>
          <w:szCs w:val="22"/>
        </w:rPr>
        <w:t>In conclusion in order to achieve</w:t>
      </w:r>
      <w:r w:rsidR="00D62921">
        <w:rPr>
          <w:rFonts w:ascii="Arial" w:hAnsi="Arial" w:cs="Arial"/>
          <w:sz w:val="22"/>
          <w:szCs w:val="22"/>
        </w:rPr>
        <w:t xml:space="preserve"> a </w:t>
      </w:r>
      <w:r w:rsidR="000F2E7A">
        <w:rPr>
          <w:rFonts w:ascii="Arial" w:hAnsi="Arial" w:cs="Arial"/>
          <w:sz w:val="22"/>
          <w:szCs w:val="22"/>
        </w:rPr>
        <w:t xml:space="preserve">higher candidate </w:t>
      </w:r>
      <w:r w:rsidR="003464A7">
        <w:rPr>
          <w:rFonts w:ascii="Arial" w:hAnsi="Arial" w:cs="Arial"/>
          <w:sz w:val="22"/>
          <w:szCs w:val="22"/>
        </w:rPr>
        <w:t>commence</w:t>
      </w:r>
      <w:r w:rsidR="00E92F04">
        <w:rPr>
          <w:rFonts w:ascii="Arial" w:hAnsi="Arial" w:cs="Arial"/>
          <w:sz w:val="22"/>
          <w:szCs w:val="22"/>
        </w:rPr>
        <w:t xml:space="preserve"> and </w:t>
      </w:r>
      <w:r w:rsidR="00AE7D1D">
        <w:rPr>
          <w:rFonts w:ascii="Arial" w:hAnsi="Arial" w:cs="Arial"/>
          <w:sz w:val="22"/>
          <w:szCs w:val="22"/>
        </w:rPr>
        <w:t xml:space="preserve">retaining staff, </w:t>
      </w:r>
      <w:r w:rsidR="003464A7">
        <w:rPr>
          <w:rFonts w:ascii="Arial" w:hAnsi="Arial" w:cs="Arial"/>
          <w:sz w:val="22"/>
          <w:szCs w:val="22"/>
        </w:rPr>
        <w:t>untimely</w:t>
      </w:r>
      <w:r w:rsidR="00AE7D1D">
        <w:rPr>
          <w:rFonts w:ascii="Arial" w:hAnsi="Arial" w:cs="Arial"/>
          <w:sz w:val="22"/>
          <w:szCs w:val="22"/>
        </w:rPr>
        <w:t xml:space="preserve"> eliminating staff </w:t>
      </w:r>
      <w:r w:rsidR="003464A7">
        <w:rPr>
          <w:rFonts w:ascii="Arial" w:hAnsi="Arial" w:cs="Arial"/>
          <w:sz w:val="22"/>
          <w:szCs w:val="22"/>
        </w:rPr>
        <w:t>shortage.</w:t>
      </w:r>
    </w:p>
    <w:p w14:paraId="490480D1" w14:textId="77777777" w:rsidR="00E23A93" w:rsidRDefault="00E23A93" w:rsidP="00833133">
      <w:pPr>
        <w:rPr>
          <w:rFonts w:ascii="Arial" w:hAnsi="Arial" w:cs="Arial"/>
          <w:sz w:val="22"/>
          <w:szCs w:val="22"/>
        </w:rPr>
      </w:pPr>
    </w:p>
    <w:p w14:paraId="061E479D" w14:textId="24FFFAAE" w:rsidR="00F04F8F" w:rsidRDefault="004A7101" w:rsidP="00053558">
      <w:pPr>
        <w:pStyle w:val="ListParagraph"/>
        <w:numPr>
          <w:ilvl w:val="0"/>
          <w:numId w:val="3"/>
        </w:numPr>
        <w:rPr>
          <w:rFonts w:ascii="Arial" w:hAnsi="Arial" w:cs="Arial"/>
          <w:sz w:val="22"/>
          <w:szCs w:val="22"/>
        </w:rPr>
      </w:pPr>
      <w:r>
        <w:rPr>
          <w:rFonts w:ascii="Arial" w:hAnsi="Arial" w:cs="Arial"/>
          <w:sz w:val="22"/>
          <w:szCs w:val="22"/>
        </w:rPr>
        <w:t>Use the SWOT tool to</w:t>
      </w:r>
      <w:r w:rsidR="00F04F8F">
        <w:rPr>
          <w:rFonts w:ascii="Arial" w:hAnsi="Arial" w:cs="Arial"/>
          <w:sz w:val="22"/>
          <w:szCs w:val="22"/>
        </w:rPr>
        <w:t xml:space="preserve"> understand your current st</w:t>
      </w:r>
      <w:r w:rsidR="00053558">
        <w:rPr>
          <w:rFonts w:ascii="Arial" w:hAnsi="Arial" w:cs="Arial"/>
          <w:sz w:val="22"/>
          <w:szCs w:val="22"/>
        </w:rPr>
        <w:t>rengths and weaknesses and how they can be overcome</w:t>
      </w:r>
    </w:p>
    <w:p w14:paraId="4D6CCD37" w14:textId="43A9F8D8" w:rsidR="00053558" w:rsidRDefault="00053558" w:rsidP="00053558">
      <w:pPr>
        <w:pStyle w:val="ListParagraph"/>
        <w:numPr>
          <w:ilvl w:val="0"/>
          <w:numId w:val="3"/>
        </w:numPr>
        <w:rPr>
          <w:rFonts w:ascii="Arial" w:hAnsi="Arial" w:cs="Arial"/>
          <w:sz w:val="22"/>
          <w:szCs w:val="22"/>
        </w:rPr>
      </w:pPr>
      <w:r>
        <w:rPr>
          <w:rFonts w:ascii="Arial" w:hAnsi="Arial" w:cs="Arial"/>
          <w:sz w:val="22"/>
          <w:szCs w:val="22"/>
        </w:rPr>
        <w:t xml:space="preserve">Understand the </w:t>
      </w:r>
      <w:r w:rsidR="003464A7">
        <w:rPr>
          <w:rFonts w:ascii="Arial" w:hAnsi="Arial" w:cs="Arial"/>
          <w:sz w:val="22"/>
          <w:szCs w:val="22"/>
        </w:rPr>
        <w:t>candidate’s</w:t>
      </w:r>
      <w:r w:rsidR="00A64430">
        <w:rPr>
          <w:rFonts w:ascii="Arial" w:hAnsi="Arial" w:cs="Arial"/>
          <w:sz w:val="22"/>
          <w:szCs w:val="22"/>
        </w:rPr>
        <w:t xml:space="preserve"> requirements</w:t>
      </w:r>
    </w:p>
    <w:p w14:paraId="410CDC17" w14:textId="5186D09A" w:rsidR="00A64430" w:rsidRDefault="00A64430" w:rsidP="00053558">
      <w:pPr>
        <w:pStyle w:val="ListParagraph"/>
        <w:numPr>
          <w:ilvl w:val="0"/>
          <w:numId w:val="3"/>
        </w:numPr>
        <w:rPr>
          <w:rFonts w:ascii="Arial" w:hAnsi="Arial" w:cs="Arial"/>
          <w:sz w:val="22"/>
          <w:szCs w:val="22"/>
        </w:rPr>
      </w:pPr>
      <w:r>
        <w:rPr>
          <w:rFonts w:ascii="Arial" w:hAnsi="Arial" w:cs="Arial"/>
          <w:sz w:val="22"/>
          <w:szCs w:val="22"/>
        </w:rPr>
        <w:t>Be holistic</w:t>
      </w:r>
      <w:r w:rsidR="00B21ACF">
        <w:rPr>
          <w:rFonts w:ascii="Arial" w:hAnsi="Arial" w:cs="Arial"/>
          <w:sz w:val="22"/>
          <w:szCs w:val="22"/>
        </w:rPr>
        <w:t xml:space="preserve"> in your approach for recruitment</w:t>
      </w:r>
    </w:p>
    <w:p w14:paraId="05316C51" w14:textId="7E49C7E8" w:rsidR="00B21ACF" w:rsidRDefault="00B21ACF" w:rsidP="00053558">
      <w:pPr>
        <w:pStyle w:val="ListParagraph"/>
        <w:numPr>
          <w:ilvl w:val="0"/>
          <w:numId w:val="3"/>
        </w:numPr>
        <w:rPr>
          <w:rFonts w:ascii="Arial" w:hAnsi="Arial" w:cs="Arial"/>
          <w:sz w:val="22"/>
          <w:szCs w:val="22"/>
        </w:rPr>
      </w:pPr>
      <w:r>
        <w:rPr>
          <w:rFonts w:ascii="Arial" w:hAnsi="Arial" w:cs="Arial"/>
          <w:sz w:val="22"/>
          <w:szCs w:val="22"/>
        </w:rPr>
        <w:t>Recruit quickly and efficiently</w:t>
      </w:r>
    </w:p>
    <w:p w14:paraId="2CC88A04" w14:textId="377FCEA2" w:rsidR="00B21ACF" w:rsidRDefault="00B21ACF" w:rsidP="00053558">
      <w:pPr>
        <w:pStyle w:val="ListParagraph"/>
        <w:numPr>
          <w:ilvl w:val="0"/>
          <w:numId w:val="3"/>
        </w:numPr>
        <w:rPr>
          <w:rFonts w:ascii="Arial" w:hAnsi="Arial" w:cs="Arial"/>
          <w:sz w:val="22"/>
          <w:szCs w:val="22"/>
        </w:rPr>
      </w:pPr>
      <w:r>
        <w:rPr>
          <w:rFonts w:ascii="Arial" w:hAnsi="Arial" w:cs="Arial"/>
          <w:sz w:val="22"/>
          <w:szCs w:val="22"/>
        </w:rPr>
        <w:t xml:space="preserve">Implement an </w:t>
      </w:r>
      <w:r w:rsidR="00E36170">
        <w:rPr>
          <w:rFonts w:ascii="Arial" w:hAnsi="Arial" w:cs="Arial"/>
          <w:sz w:val="22"/>
          <w:szCs w:val="22"/>
        </w:rPr>
        <w:t>efficient induction program</w:t>
      </w:r>
    </w:p>
    <w:p w14:paraId="31C5572D" w14:textId="77777777" w:rsidR="00E23A93" w:rsidRPr="00E23A93" w:rsidRDefault="00E23A93" w:rsidP="00E23A93">
      <w:pPr>
        <w:ind w:left="360"/>
        <w:rPr>
          <w:rFonts w:ascii="Arial" w:hAnsi="Arial" w:cs="Arial"/>
          <w:sz w:val="22"/>
          <w:szCs w:val="22"/>
        </w:rPr>
      </w:pPr>
    </w:p>
    <w:p w14:paraId="4C9AE554" w14:textId="78E55878" w:rsidR="00EC023F" w:rsidRDefault="00EC023F" w:rsidP="00833133">
      <w:pPr>
        <w:rPr>
          <w:rFonts w:ascii="Arial" w:hAnsi="Arial" w:cs="Arial"/>
          <w:b/>
          <w:bCs/>
          <w:sz w:val="22"/>
          <w:szCs w:val="22"/>
          <w:u w:val="single"/>
        </w:rPr>
      </w:pPr>
      <w:r>
        <w:rPr>
          <w:rFonts w:ascii="Arial" w:hAnsi="Arial" w:cs="Arial"/>
          <w:b/>
          <w:bCs/>
          <w:sz w:val="22"/>
          <w:szCs w:val="22"/>
          <w:u w:val="single"/>
        </w:rPr>
        <w:t>Implementation plan</w:t>
      </w:r>
    </w:p>
    <w:p w14:paraId="44067572" w14:textId="77777777" w:rsidR="00E23A93" w:rsidRDefault="00E23A93" w:rsidP="00833133">
      <w:pPr>
        <w:rPr>
          <w:rFonts w:ascii="Arial" w:hAnsi="Arial" w:cs="Arial"/>
          <w:b/>
          <w:bCs/>
          <w:sz w:val="22"/>
          <w:szCs w:val="22"/>
          <w:u w:val="single"/>
        </w:rPr>
      </w:pPr>
    </w:p>
    <w:p w14:paraId="55C01917" w14:textId="713305E5" w:rsidR="00784B67" w:rsidRDefault="00074BDA" w:rsidP="00A0439A">
      <w:pPr>
        <w:rPr>
          <w:rFonts w:ascii="Arial" w:hAnsi="Arial" w:cs="Arial"/>
          <w:sz w:val="22"/>
          <w:szCs w:val="22"/>
        </w:rPr>
      </w:pPr>
      <w:r>
        <w:rPr>
          <w:rFonts w:ascii="Arial" w:hAnsi="Arial" w:cs="Arial"/>
          <w:sz w:val="22"/>
          <w:szCs w:val="22"/>
        </w:rPr>
        <w:t xml:space="preserve">When it comes to implementation </w:t>
      </w:r>
      <w:r w:rsidR="00204F0C">
        <w:rPr>
          <w:rFonts w:ascii="Arial" w:hAnsi="Arial" w:cs="Arial"/>
          <w:sz w:val="22"/>
          <w:szCs w:val="22"/>
        </w:rPr>
        <w:t xml:space="preserve">on this plan </w:t>
      </w:r>
      <w:r>
        <w:rPr>
          <w:rFonts w:ascii="Arial" w:hAnsi="Arial" w:cs="Arial"/>
          <w:sz w:val="22"/>
          <w:szCs w:val="22"/>
        </w:rPr>
        <w:t xml:space="preserve">there is no one size fits all, </w:t>
      </w:r>
      <w:r w:rsidR="00204F0C">
        <w:rPr>
          <w:rFonts w:ascii="Arial" w:hAnsi="Arial" w:cs="Arial"/>
          <w:sz w:val="22"/>
          <w:szCs w:val="22"/>
        </w:rPr>
        <w:t xml:space="preserve">as every member of staff is different and has different motivators. </w:t>
      </w:r>
      <w:r w:rsidR="005C1AE6">
        <w:rPr>
          <w:rFonts w:ascii="Arial" w:hAnsi="Arial" w:cs="Arial"/>
          <w:sz w:val="22"/>
          <w:szCs w:val="22"/>
        </w:rPr>
        <w:t xml:space="preserve">This will differ and </w:t>
      </w:r>
      <w:r w:rsidR="003464A7">
        <w:rPr>
          <w:rFonts w:ascii="Arial" w:hAnsi="Arial" w:cs="Arial"/>
          <w:sz w:val="22"/>
          <w:szCs w:val="22"/>
        </w:rPr>
        <w:t>change,</w:t>
      </w:r>
      <w:r w:rsidR="005C1AE6">
        <w:rPr>
          <w:rFonts w:ascii="Arial" w:hAnsi="Arial" w:cs="Arial"/>
          <w:sz w:val="22"/>
          <w:szCs w:val="22"/>
        </w:rPr>
        <w:t xml:space="preserve"> and the needs change of the staff and it is never an exact science to it. </w:t>
      </w:r>
    </w:p>
    <w:p w14:paraId="0D3AA8C1" w14:textId="77777777" w:rsidR="005C1AE6" w:rsidRDefault="005C1AE6" w:rsidP="00A0439A">
      <w:pPr>
        <w:rPr>
          <w:rFonts w:ascii="Arial" w:hAnsi="Arial" w:cs="Arial"/>
          <w:sz w:val="22"/>
          <w:szCs w:val="22"/>
        </w:rPr>
      </w:pPr>
    </w:p>
    <w:p w14:paraId="30E960C9" w14:textId="0F0985E3" w:rsidR="005C1AE6" w:rsidRDefault="001A4691" w:rsidP="00A0439A">
      <w:pPr>
        <w:rPr>
          <w:rFonts w:ascii="Arial" w:hAnsi="Arial" w:cs="Arial"/>
          <w:sz w:val="22"/>
          <w:szCs w:val="22"/>
        </w:rPr>
      </w:pPr>
      <w:r>
        <w:rPr>
          <w:rFonts w:ascii="Arial" w:hAnsi="Arial" w:cs="Arial"/>
          <w:sz w:val="22"/>
          <w:szCs w:val="22"/>
        </w:rPr>
        <w:t>An implementation plan must be structured and follow these keys parts:</w:t>
      </w:r>
    </w:p>
    <w:p w14:paraId="7867C8CF" w14:textId="77777777" w:rsidR="001A4691" w:rsidRDefault="001A4691" w:rsidP="00A0439A">
      <w:pPr>
        <w:rPr>
          <w:rFonts w:ascii="Arial" w:hAnsi="Arial" w:cs="Arial"/>
          <w:sz w:val="22"/>
          <w:szCs w:val="22"/>
        </w:rPr>
      </w:pPr>
    </w:p>
    <w:p w14:paraId="60A914DC" w14:textId="4A75A261" w:rsidR="001A4691" w:rsidRDefault="001A4691" w:rsidP="00A0439A">
      <w:pPr>
        <w:rPr>
          <w:rFonts w:ascii="Arial" w:hAnsi="Arial" w:cs="Arial"/>
          <w:sz w:val="22"/>
          <w:szCs w:val="22"/>
        </w:rPr>
      </w:pPr>
      <w:r w:rsidRPr="00DF2C04">
        <w:rPr>
          <w:rFonts w:ascii="Arial" w:hAnsi="Arial" w:cs="Arial"/>
          <w:b/>
          <w:bCs/>
          <w:sz w:val="22"/>
          <w:szCs w:val="22"/>
        </w:rPr>
        <w:t>Introduction-</w:t>
      </w:r>
      <w:r>
        <w:rPr>
          <w:rFonts w:ascii="Arial" w:hAnsi="Arial" w:cs="Arial"/>
          <w:sz w:val="22"/>
          <w:szCs w:val="22"/>
        </w:rPr>
        <w:t xml:space="preserve"> the staff must be clear on what is required and </w:t>
      </w:r>
      <w:r w:rsidR="00215496">
        <w:rPr>
          <w:rFonts w:ascii="Arial" w:hAnsi="Arial" w:cs="Arial"/>
          <w:sz w:val="22"/>
          <w:szCs w:val="22"/>
        </w:rPr>
        <w:t>the need for success</w:t>
      </w:r>
      <w:r w:rsidR="00C11E6D">
        <w:rPr>
          <w:rFonts w:ascii="Arial" w:hAnsi="Arial" w:cs="Arial"/>
          <w:sz w:val="22"/>
          <w:szCs w:val="22"/>
        </w:rPr>
        <w:t>. The objectives that we are aiming for will be outline</w:t>
      </w:r>
      <w:r w:rsidR="00DF2C04">
        <w:rPr>
          <w:rFonts w:ascii="Arial" w:hAnsi="Arial" w:cs="Arial"/>
          <w:sz w:val="22"/>
          <w:szCs w:val="22"/>
        </w:rPr>
        <w:t xml:space="preserve">d. </w:t>
      </w:r>
    </w:p>
    <w:p w14:paraId="707AC93B" w14:textId="77777777" w:rsidR="00215496" w:rsidRDefault="00215496" w:rsidP="00A0439A">
      <w:pPr>
        <w:rPr>
          <w:rFonts w:ascii="Arial" w:hAnsi="Arial" w:cs="Arial"/>
          <w:sz w:val="22"/>
          <w:szCs w:val="22"/>
        </w:rPr>
      </w:pPr>
    </w:p>
    <w:p w14:paraId="1CD9B5D4" w14:textId="4606CC35" w:rsidR="00215496" w:rsidRDefault="00215496" w:rsidP="00A0439A">
      <w:pPr>
        <w:rPr>
          <w:rFonts w:ascii="Arial" w:hAnsi="Arial" w:cs="Arial"/>
          <w:sz w:val="22"/>
          <w:szCs w:val="22"/>
        </w:rPr>
      </w:pPr>
      <w:r w:rsidRPr="00DF2C04">
        <w:rPr>
          <w:rFonts w:ascii="Arial" w:hAnsi="Arial" w:cs="Arial"/>
          <w:b/>
          <w:bCs/>
          <w:sz w:val="22"/>
          <w:szCs w:val="22"/>
        </w:rPr>
        <w:t>Context-</w:t>
      </w:r>
      <w:r>
        <w:rPr>
          <w:rFonts w:ascii="Arial" w:hAnsi="Arial" w:cs="Arial"/>
          <w:sz w:val="22"/>
          <w:szCs w:val="22"/>
        </w:rPr>
        <w:t xml:space="preserve"> let the staff know why these changes are necessary</w:t>
      </w:r>
      <w:r w:rsidR="00C11E6D">
        <w:rPr>
          <w:rFonts w:ascii="Arial" w:hAnsi="Arial" w:cs="Arial"/>
          <w:sz w:val="22"/>
          <w:szCs w:val="22"/>
        </w:rPr>
        <w:t xml:space="preserve">, this will help the staff be empathetic </w:t>
      </w:r>
      <w:r w:rsidR="003464A7">
        <w:rPr>
          <w:rFonts w:ascii="Arial" w:hAnsi="Arial" w:cs="Arial"/>
          <w:sz w:val="22"/>
          <w:szCs w:val="22"/>
        </w:rPr>
        <w:t>throughout</w:t>
      </w:r>
      <w:r w:rsidR="00C11E6D">
        <w:rPr>
          <w:rFonts w:ascii="Arial" w:hAnsi="Arial" w:cs="Arial"/>
          <w:sz w:val="22"/>
          <w:szCs w:val="22"/>
        </w:rPr>
        <w:t xml:space="preserve"> the process. </w:t>
      </w:r>
    </w:p>
    <w:p w14:paraId="22AD4415" w14:textId="77777777" w:rsidR="0016077C" w:rsidRDefault="0016077C" w:rsidP="00A0439A">
      <w:pPr>
        <w:rPr>
          <w:rFonts w:ascii="Arial" w:hAnsi="Arial" w:cs="Arial"/>
          <w:sz w:val="22"/>
          <w:szCs w:val="22"/>
        </w:rPr>
      </w:pPr>
    </w:p>
    <w:p w14:paraId="2E4C53B1" w14:textId="74647E85" w:rsidR="0016077C" w:rsidRDefault="0016077C" w:rsidP="00A0439A">
      <w:pPr>
        <w:rPr>
          <w:rFonts w:ascii="Arial" w:hAnsi="Arial" w:cs="Arial"/>
          <w:sz w:val="22"/>
          <w:szCs w:val="22"/>
        </w:rPr>
      </w:pPr>
      <w:r w:rsidRPr="0053084C">
        <w:rPr>
          <w:rFonts w:ascii="Arial" w:hAnsi="Arial" w:cs="Arial"/>
          <w:b/>
          <w:bCs/>
          <w:sz w:val="22"/>
          <w:szCs w:val="22"/>
        </w:rPr>
        <w:t>Identify current issues</w:t>
      </w:r>
      <w:r>
        <w:rPr>
          <w:rFonts w:ascii="Arial" w:hAnsi="Arial" w:cs="Arial"/>
          <w:sz w:val="22"/>
          <w:szCs w:val="22"/>
        </w:rPr>
        <w:t xml:space="preserve">- staff must understand where things have </w:t>
      </w:r>
      <w:r w:rsidR="0003432A">
        <w:rPr>
          <w:rFonts w:ascii="Arial" w:hAnsi="Arial" w:cs="Arial"/>
          <w:sz w:val="22"/>
          <w:szCs w:val="22"/>
        </w:rPr>
        <w:t>failed previousl</w:t>
      </w:r>
      <w:r w:rsidR="00C11E6D">
        <w:rPr>
          <w:rFonts w:ascii="Arial" w:hAnsi="Arial" w:cs="Arial"/>
          <w:sz w:val="22"/>
          <w:szCs w:val="22"/>
        </w:rPr>
        <w:t xml:space="preserve">y </w:t>
      </w:r>
      <w:r>
        <w:rPr>
          <w:rFonts w:ascii="Arial" w:hAnsi="Arial" w:cs="Arial"/>
          <w:sz w:val="22"/>
          <w:szCs w:val="22"/>
        </w:rPr>
        <w:t xml:space="preserve">in order to find a solution </w:t>
      </w:r>
      <w:r w:rsidR="00DF2C04">
        <w:rPr>
          <w:rFonts w:ascii="Arial" w:hAnsi="Arial" w:cs="Arial"/>
          <w:sz w:val="22"/>
          <w:szCs w:val="22"/>
        </w:rPr>
        <w:t xml:space="preserve">and that we do not repeat previous mistakes. Reflection will play a key part here. </w:t>
      </w:r>
    </w:p>
    <w:p w14:paraId="05DC1474" w14:textId="77777777" w:rsidR="0016077C" w:rsidRDefault="0016077C" w:rsidP="00A0439A">
      <w:pPr>
        <w:rPr>
          <w:rFonts w:ascii="Arial" w:hAnsi="Arial" w:cs="Arial"/>
          <w:sz w:val="22"/>
          <w:szCs w:val="22"/>
        </w:rPr>
      </w:pPr>
    </w:p>
    <w:p w14:paraId="6A69EEF8" w14:textId="170A5383" w:rsidR="0016077C" w:rsidRDefault="0016077C" w:rsidP="00A0439A">
      <w:pPr>
        <w:rPr>
          <w:rFonts w:ascii="Arial" w:hAnsi="Arial" w:cs="Arial"/>
          <w:sz w:val="22"/>
          <w:szCs w:val="22"/>
        </w:rPr>
      </w:pPr>
      <w:r w:rsidRPr="00DF2C04">
        <w:rPr>
          <w:rFonts w:ascii="Arial" w:hAnsi="Arial" w:cs="Arial"/>
          <w:b/>
          <w:bCs/>
          <w:sz w:val="22"/>
          <w:szCs w:val="22"/>
        </w:rPr>
        <w:t>Solution-</w:t>
      </w:r>
      <w:r>
        <w:rPr>
          <w:rFonts w:ascii="Arial" w:hAnsi="Arial" w:cs="Arial"/>
          <w:sz w:val="22"/>
          <w:szCs w:val="22"/>
        </w:rPr>
        <w:t xml:space="preserve"> </w:t>
      </w:r>
      <w:r w:rsidR="0003432A">
        <w:rPr>
          <w:rFonts w:ascii="Arial" w:hAnsi="Arial" w:cs="Arial"/>
          <w:sz w:val="22"/>
          <w:szCs w:val="22"/>
        </w:rPr>
        <w:t xml:space="preserve">details are imperative when it comes to understanding how we ensure we achieve our goals. It may also be important to understand any barriers to this success. </w:t>
      </w:r>
    </w:p>
    <w:p w14:paraId="7CE424C6" w14:textId="77777777" w:rsidR="009B116B" w:rsidRDefault="009B116B" w:rsidP="00A0439A">
      <w:pPr>
        <w:rPr>
          <w:rFonts w:ascii="Arial" w:hAnsi="Arial" w:cs="Arial"/>
          <w:sz w:val="22"/>
          <w:szCs w:val="22"/>
        </w:rPr>
      </w:pPr>
    </w:p>
    <w:p w14:paraId="2684447C" w14:textId="24CA1505" w:rsidR="009B116B" w:rsidRDefault="009B116B" w:rsidP="00A0439A">
      <w:pPr>
        <w:rPr>
          <w:rFonts w:ascii="Arial" w:hAnsi="Arial" w:cs="Arial"/>
          <w:sz w:val="22"/>
          <w:szCs w:val="22"/>
        </w:rPr>
      </w:pPr>
      <w:r w:rsidRPr="00772369">
        <w:rPr>
          <w:rFonts w:ascii="Arial" w:hAnsi="Arial" w:cs="Arial"/>
          <w:b/>
          <w:bCs/>
          <w:sz w:val="22"/>
          <w:szCs w:val="22"/>
        </w:rPr>
        <w:t>Monitoring the success of the plan</w:t>
      </w:r>
      <w:r>
        <w:rPr>
          <w:rFonts w:ascii="Arial" w:hAnsi="Arial" w:cs="Arial"/>
          <w:sz w:val="22"/>
          <w:szCs w:val="22"/>
        </w:rPr>
        <w:t xml:space="preserve">- Reflection will be an </w:t>
      </w:r>
      <w:r w:rsidR="00772369">
        <w:rPr>
          <w:rFonts w:ascii="Arial" w:hAnsi="Arial" w:cs="Arial"/>
          <w:sz w:val="22"/>
          <w:szCs w:val="22"/>
        </w:rPr>
        <w:t>integral</w:t>
      </w:r>
      <w:r>
        <w:rPr>
          <w:rFonts w:ascii="Arial" w:hAnsi="Arial" w:cs="Arial"/>
          <w:sz w:val="22"/>
          <w:szCs w:val="22"/>
        </w:rPr>
        <w:t xml:space="preserve"> part of this process. </w:t>
      </w:r>
      <w:r w:rsidR="00772369">
        <w:rPr>
          <w:rFonts w:ascii="Arial" w:hAnsi="Arial" w:cs="Arial"/>
          <w:sz w:val="22"/>
          <w:szCs w:val="22"/>
        </w:rPr>
        <w:t xml:space="preserve">Data will be collated and analysed to ensure the plan is reviewed in a specific manner and that the key objectives of the plan have been successful or if not, where has the plan failed. </w:t>
      </w:r>
    </w:p>
    <w:p w14:paraId="59889CFF" w14:textId="77777777" w:rsidR="00F00779" w:rsidRDefault="00F00779" w:rsidP="00A0439A">
      <w:pPr>
        <w:rPr>
          <w:rFonts w:ascii="Arial" w:hAnsi="Arial" w:cs="Arial"/>
          <w:sz w:val="22"/>
          <w:szCs w:val="22"/>
        </w:rPr>
      </w:pPr>
    </w:p>
    <w:p w14:paraId="1D9F98CE" w14:textId="49FAC64B" w:rsidR="00F00779" w:rsidRDefault="00F00779" w:rsidP="00F00779">
      <w:pPr>
        <w:pStyle w:val="ListParagraph"/>
        <w:numPr>
          <w:ilvl w:val="0"/>
          <w:numId w:val="8"/>
        </w:numPr>
        <w:rPr>
          <w:rFonts w:ascii="Arial" w:hAnsi="Arial" w:cs="Arial"/>
          <w:sz w:val="22"/>
          <w:szCs w:val="22"/>
        </w:rPr>
      </w:pPr>
      <w:r>
        <w:rPr>
          <w:rFonts w:ascii="Arial" w:hAnsi="Arial" w:cs="Arial"/>
          <w:sz w:val="22"/>
          <w:szCs w:val="22"/>
        </w:rPr>
        <w:t xml:space="preserve">Staff morale </w:t>
      </w:r>
    </w:p>
    <w:p w14:paraId="79A4564B" w14:textId="7E912822" w:rsidR="00F00779" w:rsidRDefault="00F00779" w:rsidP="00F00779">
      <w:pPr>
        <w:pStyle w:val="ListParagraph"/>
        <w:numPr>
          <w:ilvl w:val="0"/>
          <w:numId w:val="8"/>
        </w:numPr>
        <w:rPr>
          <w:rFonts w:ascii="Arial" w:hAnsi="Arial" w:cs="Arial"/>
          <w:sz w:val="22"/>
          <w:szCs w:val="22"/>
        </w:rPr>
      </w:pPr>
      <w:r>
        <w:rPr>
          <w:rFonts w:ascii="Arial" w:hAnsi="Arial" w:cs="Arial"/>
          <w:sz w:val="22"/>
          <w:szCs w:val="22"/>
        </w:rPr>
        <w:t>Recruitment stats</w:t>
      </w:r>
    </w:p>
    <w:p w14:paraId="4FD987C5" w14:textId="16F9AA8A" w:rsidR="00F00779" w:rsidRDefault="00F00779" w:rsidP="00F00779">
      <w:pPr>
        <w:pStyle w:val="ListParagraph"/>
        <w:numPr>
          <w:ilvl w:val="0"/>
          <w:numId w:val="8"/>
        </w:numPr>
        <w:rPr>
          <w:rFonts w:ascii="Arial" w:hAnsi="Arial" w:cs="Arial"/>
          <w:sz w:val="22"/>
          <w:szCs w:val="22"/>
        </w:rPr>
      </w:pPr>
      <w:r>
        <w:rPr>
          <w:rFonts w:ascii="Arial" w:hAnsi="Arial" w:cs="Arial"/>
          <w:sz w:val="22"/>
          <w:szCs w:val="22"/>
        </w:rPr>
        <w:t xml:space="preserve">Retention stats </w:t>
      </w:r>
    </w:p>
    <w:p w14:paraId="1CD40D9D" w14:textId="4C8AA963" w:rsidR="00F00779" w:rsidRDefault="00F00779" w:rsidP="00F00779">
      <w:pPr>
        <w:pStyle w:val="ListParagraph"/>
        <w:numPr>
          <w:ilvl w:val="0"/>
          <w:numId w:val="8"/>
        </w:numPr>
        <w:rPr>
          <w:rFonts w:ascii="Arial" w:hAnsi="Arial" w:cs="Arial"/>
          <w:sz w:val="22"/>
          <w:szCs w:val="22"/>
        </w:rPr>
      </w:pPr>
      <w:r>
        <w:rPr>
          <w:rFonts w:ascii="Arial" w:hAnsi="Arial" w:cs="Arial"/>
          <w:sz w:val="22"/>
          <w:szCs w:val="22"/>
        </w:rPr>
        <w:t xml:space="preserve">Customer satisfaction </w:t>
      </w:r>
    </w:p>
    <w:p w14:paraId="02EBB716" w14:textId="0850C10E" w:rsidR="004C2712" w:rsidRDefault="00F46008" w:rsidP="00F00779">
      <w:pPr>
        <w:pStyle w:val="ListParagraph"/>
        <w:numPr>
          <w:ilvl w:val="0"/>
          <w:numId w:val="8"/>
        </w:numPr>
        <w:rPr>
          <w:rFonts w:ascii="Arial" w:hAnsi="Arial" w:cs="Arial"/>
          <w:sz w:val="22"/>
          <w:szCs w:val="22"/>
        </w:rPr>
      </w:pPr>
      <w:r>
        <w:rPr>
          <w:rFonts w:ascii="Arial" w:hAnsi="Arial" w:cs="Arial"/>
          <w:sz w:val="22"/>
          <w:szCs w:val="22"/>
        </w:rPr>
        <w:t xml:space="preserve">Financial stability of Organisation </w:t>
      </w:r>
    </w:p>
    <w:p w14:paraId="45087DFF" w14:textId="6CA619DF" w:rsidR="00F46008" w:rsidRDefault="00F46008" w:rsidP="00F00779">
      <w:pPr>
        <w:pStyle w:val="ListParagraph"/>
        <w:numPr>
          <w:ilvl w:val="0"/>
          <w:numId w:val="8"/>
        </w:numPr>
        <w:rPr>
          <w:rFonts w:ascii="Arial" w:hAnsi="Arial" w:cs="Arial"/>
          <w:sz w:val="22"/>
          <w:szCs w:val="22"/>
        </w:rPr>
      </w:pPr>
      <w:r>
        <w:rPr>
          <w:rFonts w:ascii="Arial" w:hAnsi="Arial" w:cs="Arial"/>
          <w:sz w:val="22"/>
          <w:szCs w:val="22"/>
        </w:rPr>
        <w:t xml:space="preserve">Increased popularity of services </w:t>
      </w:r>
    </w:p>
    <w:p w14:paraId="72A1A785" w14:textId="77777777" w:rsidR="00F46008" w:rsidRPr="00F00779" w:rsidRDefault="00F46008" w:rsidP="00B54105">
      <w:pPr>
        <w:pStyle w:val="ListParagraph"/>
        <w:rPr>
          <w:rFonts w:ascii="Arial" w:hAnsi="Arial" w:cs="Arial"/>
          <w:sz w:val="22"/>
          <w:szCs w:val="22"/>
        </w:rPr>
      </w:pPr>
    </w:p>
    <w:p w14:paraId="70A874DB" w14:textId="77777777" w:rsidR="00DF2C04" w:rsidRDefault="00DF2C04" w:rsidP="00A0439A">
      <w:pPr>
        <w:rPr>
          <w:rFonts w:ascii="Arial" w:hAnsi="Arial" w:cs="Arial"/>
          <w:sz w:val="22"/>
          <w:szCs w:val="22"/>
        </w:rPr>
      </w:pPr>
    </w:p>
    <w:p w14:paraId="325CD7B0" w14:textId="77777777" w:rsidR="00772369" w:rsidRDefault="00772369" w:rsidP="00A0439A">
      <w:pPr>
        <w:rPr>
          <w:rFonts w:ascii="Arial" w:hAnsi="Arial" w:cs="Arial"/>
          <w:sz w:val="22"/>
          <w:szCs w:val="22"/>
        </w:rPr>
      </w:pPr>
    </w:p>
    <w:p w14:paraId="4849B5EF" w14:textId="3CD2B0ED" w:rsidR="00772369" w:rsidRDefault="003464A7" w:rsidP="00A0439A">
      <w:pPr>
        <w:rPr>
          <w:rFonts w:ascii="Arial" w:hAnsi="Arial" w:cs="Arial"/>
          <w:sz w:val="22"/>
          <w:szCs w:val="22"/>
        </w:rPr>
      </w:pPr>
      <w:r>
        <w:rPr>
          <w:rFonts w:ascii="Arial" w:hAnsi="Arial" w:cs="Arial"/>
          <w:sz w:val="22"/>
          <w:szCs w:val="22"/>
        </w:rPr>
        <w:t xml:space="preserve">Collaborating a collective questionnaire to issue prior to implementation and then a few months into implementation to access results and statistics and ensure a successful plan </w:t>
      </w:r>
      <w:r>
        <w:rPr>
          <w:rFonts w:ascii="Arial" w:hAnsi="Arial" w:cs="Arial"/>
          <w:sz w:val="22"/>
          <w:szCs w:val="22"/>
        </w:rPr>
        <w:lastRenderedPageBreak/>
        <w:t xml:space="preserve">and maintain success long term. Collecting qualitative data will ensure the plan is reviewed and monitored in a precise and effective manner. Again, assuring long term success. </w:t>
      </w:r>
    </w:p>
    <w:p w14:paraId="6E3DE2E6" w14:textId="77777777" w:rsidR="00F00779" w:rsidRDefault="00F00779" w:rsidP="00A0439A">
      <w:pPr>
        <w:rPr>
          <w:rFonts w:ascii="Arial" w:hAnsi="Arial" w:cs="Arial"/>
          <w:sz w:val="22"/>
          <w:szCs w:val="22"/>
        </w:rPr>
      </w:pPr>
    </w:p>
    <w:p w14:paraId="5EABA8E3" w14:textId="77777777" w:rsidR="00F00779" w:rsidRDefault="00F00779" w:rsidP="00A0439A">
      <w:pPr>
        <w:rPr>
          <w:rFonts w:ascii="Arial" w:hAnsi="Arial" w:cs="Arial"/>
          <w:sz w:val="22"/>
          <w:szCs w:val="22"/>
        </w:rPr>
      </w:pPr>
    </w:p>
    <w:p w14:paraId="22665213" w14:textId="77777777" w:rsidR="00DF2C04" w:rsidRDefault="00DF2C04" w:rsidP="00A0439A">
      <w:pPr>
        <w:rPr>
          <w:rFonts w:ascii="Arial" w:hAnsi="Arial" w:cs="Arial"/>
          <w:sz w:val="22"/>
          <w:szCs w:val="22"/>
        </w:rPr>
      </w:pPr>
    </w:p>
    <w:p w14:paraId="61988958" w14:textId="77777777" w:rsidR="0003432A" w:rsidRDefault="0003432A" w:rsidP="00A0439A">
      <w:pPr>
        <w:rPr>
          <w:rFonts w:ascii="Arial" w:hAnsi="Arial" w:cs="Arial"/>
          <w:sz w:val="22"/>
          <w:szCs w:val="22"/>
        </w:rPr>
      </w:pPr>
    </w:p>
    <w:p w14:paraId="497D433A" w14:textId="77777777" w:rsidR="0003432A" w:rsidRDefault="0003432A" w:rsidP="00A0439A">
      <w:pPr>
        <w:rPr>
          <w:rFonts w:ascii="Arial" w:hAnsi="Arial" w:cs="Arial"/>
          <w:sz w:val="22"/>
          <w:szCs w:val="22"/>
        </w:rPr>
      </w:pPr>
    </w:p>
    <w:p w14:paraId="10AE6479" w14:textId="77777777" w:rsidR="00A0439A" w:rsidRDefault="00A0439A" w:rsidP="00A0439A">
      <w:pPr>
        <w:rPr>
          <w:rFonts w:ascii="Arial" w:hAnsi="Arial" w:cs="Arial"/>
          <w:sz w:val="22"/>
          <w:szCs w:val="22"/>
        </w:rPr>
      </w:pPr>
    </w:p>
    <w:p w14:paraId="00B77615" w14:textId="77777777" w:rsidR="00A0439A" w:rsidRDefault="00A0439A" w:rsidP="00A0439A">
      <w:pPr>
        <w:rPr>
          <w:rFonts w:ascii="inherit" w:hAnsi="inherit"/>
          <w:color w:val="000000"/>
          <w:spacing w:val="3"/>
          <w:sz w:val="30"/>
          <w:szCs w:val="30"/>
        </w:rPr>
      </w:pPr>
    </w:p>
    <w:p w14:paraId="4DD39A1D" w14:textId="77777777" w:rsidR="00784B67" w:rsidRDefault="00784B67" w:rsidP="00833133">
      <w:pPr>
        <w:rPr>
          <w:rFonts w:ascii="Arial" w:hAnsi="Arial" w:cs="Arial"/>
          <w:sz w:val="22"/>
          <w:szCs w:val="22"/>
        </w:rPr>
      </w:pPr>
    </w:p>
    <w:p w14:paraId="36FE2FA9" w14:textId="77777777" w:rsidR="00784B67" w:rsidRDefault="00784B67" w:rsidP="00833133">
      <w:pPr>
        <w:rPr>
          <w:rFonts w:ascii="Arial" w:hAnsi="Arial" w:cs="Arial"/>
          <w:sz w:val="22"/>
          <w:szCs w:val="22"/>
        </w:rPr>
      </w:pPr>
    </w:p>
    <w:p w14:paraId="094FB654" w14:textId="77777777" w:rsidR="00784B67" w:rsidRPr="00E23A93" w:rsidRDefault="00784B67" w:rsidP="00833133">
      <w:pPr>
        <w:rPr>
          <w:rFonts w:ascii="Arial" w:hAnsi="Arial" w:cs="Arial"/>
          <w:sz w:val="22"/>
          <w:szCs w:val="22"/>
        </w:rPr>
      </w:pPr>
    </w:p>
    <w:p w14:paraId="711DF471" w14:textId="77777777" w:rsidR="00EC023F" w:rsidRDefault="00EC023F" w:rsidP="00833133">
      <w:pPr>
        <w:rPr>
          <w:rFonts w:ascii="Arial" w:hAnsi="Arial" w:cs="Arial"/>
          <w:b/>
          <w:bCs/>
          <w:sz w:val="22"/>
          <w:szCs w:val="22"/>
          <w:u w:val="single"/>
        </w:rPr>
      </w:pPr>
    </w:p>
    <w:p w14:paraId="74D1AC31" w14:textId="080ACB4B" w:rsidR="00C23767" w:rsidRDefault="00C01099" w:rsidP="00833133">
      <w:pPr>
        <w:rPr>
          <w:rFonts w:ascii="Arial" w:hAnsi="Arial" w:cs="Arial"/>
          <w:b/>
          <w:bCs/>
          <w:sz w:val="22"/>
          <w:szCs w:val="22"/>
          <w:u w:val="single"/>
        </w:rPr>
      </w:pPr>
      <w:r>
        <w:rPr>
          <w:rFonts w:ascii="Arial" w:hAnsi="Arial" w:cs="Arial"/>
          <w:b/>
          <w:bCs/>
          <w:sz w:val="22"/>
          <w:szCs w:val="22"/>
          <w:u w:val="single"/>
        </w:rPr>
        <w:t>References</w:t>
      </w:r>
    </w:p>
    <w:p w14:paraId="482C713C" w14:textId="77777777" w:rsidR="00C01099" w:rsidRDefault="00C01099" w:rsidP="00833133">
      <w:pPr>
        <w:rPr>
          <w:rFonts w:ascii="Arial" w:hAnsi="Arial" w:cs="Arial"/>
          <w:b/>
          <w:bCs/>
          <w:sz w:val="22"/>
          <w:szCs w:val="22"/>
          <w:u w:val="single"/>
        </w:rPr>
      </w:pPr>
    </w:p>
    <w:p w14:paraId="025A6CF3" w14:textId="3C156784" w:rsidR="00C23767" w:rsidRPr="00C55846" w:rsidRDefault="00C01099" w:rsidP="00833133">
      <w:pPr>
        <w:rPr>
          <w:rFonts w:ascii="Arial" w:hAnsi="Arial" w:cs="Arial"/>
          <w:b/>
          <w:bCs/>
          <w:sz w:val="22"/>
          <w:szCs w:val="22"/>
          <w:u w:val="single"/>
        </w:rPr>
      </w:pPr>
      <w:hyperlink r:id="rId8" w:history="1">
        <w:r w:rsidRPr="00C55846">
          <w:rPr>
            <w:rStyle w:val="Hyperlink"/>
            <w:rFonts w:ascii="Arial" w:hAnsi="Arial" w:cs="Arial"/>
            <w:b/>
            <w:bCs/>
            <w:sz w:val="22"/>
            <w:szCs w:val="22"/>
          </w:rPr>
          <w:t>https://www.nuffieldtrust.org.uk/files/2019-03/1553101044_heaj6918-workforce-briefing-190320-web.pdf</w:t>
        </w:r>
      </w:hyperlink>
    </w:p>
    <w:p w14:paraId="5E5334E7" w14:textId="77777777" w:rsidR="00C01099" w:rsidRDefault="00C01099" w:rsidP="00833133">
      <w:pPr>
        <w:rPr>
          <w:rFonts w:ascii="Arial" w:hAnsi="Arial" w:cs="Arial"/>
          <w:b/>
          <w:bCs/>
          <w:sz w:val="22"/>
          <w:szCs w:val="22"/>
          <w:u w:val="single"/>
        </w:rPr>
      </w:pPr>
    </w:p>
    <w:p w14:paraId="0649CC54" w14:textId="2DF8B8F5" w:rsidR="001C2017" w:rsidRDefault="005734CD" w:rsidP="001C2017">
      <w:pPr>
        <w:ind w:left="360"/>
        <w:rPr>
          <w:rFonts w:ascii="Arial" w:eastAsia="Times New Roman" w:hAnsi="Arial" w:cs="Arial"/>
          <w:sz w:val="22"/>
          <w:szCs w:val="22"/>
          <w:lang w:eastAsia="en-GB"/>
        </w:rPr>
      </w:pPr>
      <w:r w:rsidRPr="001C2017">
        <w:rPr>
          <w:rFonts w:ascii="Arial" w:eastAsia="Times New Roman" w:hAnsi="Arial" w:cs="Arial"/>
          <w:color w:val="0563C1"/>
          <w:position w:val="2"/>
          <w:sz w:val="22"/>
          <w:szCs w:val="22"/>
          <w:u w:val="single"/>
          <w:lang w:val="en-US" w:eastAsia="en-GB"/>
        </w:rPr>
        <w:fldChar w:fldCharType="begin"/>
      </w:r>
      <w:r w:rsidR="005A13C5">
        <w:rPr>
          <w:rFonts w:ascii="Arial" w:eastAsia="Times New Roman" w:hAnsi="Arial" w:cs="Arial"/>
          <w:color w:val="0563C1"/>
          <w:position w:val="2"/>
          <w:sz w:val="22"/>
          <w:szCs w:val="22"/>
          <w:u w:val="single"/>
          <w:lang w:val="en-US" w:eastAsia="en-GB"/>
        </w:rPr>
        <w:instrText>HYPERLINK "https://d.docs.live.net/167ea34c4bfc1eb2/Documents/1- http:/www.propercarecornwall.com"</w:instrText>
      </w:r>
      <w:r w:rsidR="005A13C5" w:rsidRPr="001C2017">
        <w:rPr>
          <w:rFonts w:ascii="Arial" w:eastAsia="Times New Roman" w:hAnsi="Arial" w:cs="Arial"/>
          <w:color w:val="0563C1"/>
          <w:position w:val="2"/>
          <w:sz w:val="22"/>
          <w:szCs w:val="22"/>
          <w:u w:val="single"/>
          <w:lang w:val="en-US" w:eastAsia="en-GB"/>
        </w:rPr>
      </w:r>
      <w:r w:rsidRPr="001C2017">
        <w:rPr>
          <w:rFonts w:ascii="Arial" w:eastAsia="Times New Roman" w:hAnsi="Arial" w:cs="Arial"/>
          <w:color w:val="0563C1"/>
          <w:position w:val="2"/>
          <w:sz w:val="22"/>
          <w:szCs w:val="22"/>
          <w:u w:val="single"/>
          <w:lang w:val="en-US" w:eastAsia="en-GB"/>
        </w:rPr>
        <w:fldChar w:fldCharType="separate"/>
      </w:r>
      <w:r w:rsidRPr="001C2017">
        <w:rPr>
          <w:rStyle w:val="Hyperlink"/>
          <w:rFonts w:ascii="Arial" w:eastAsia="Times New Roman" w:hAnsi="Arial" w:cs="Arial"/>
          <w:position w:val="2"/>
          <w:sz w:val="22"/>
          <w:szCs w:val="22"/>
          <w:lang w:val="en-US" w:eastAsia="en-GB"/>
        </w:rPr>
        <w:t>http://www.propercarecornwall.com</w:t>
      </w:r>
      <w:r w:rsidRPr="001C2017">
        <w:rPr>
          <w:rFonts w:ascii="Arial" w:eastAsia="Times New Roman" w:hAnsi="Arial" w:cs="Arial"/>
          <w:color w:val="0563C1"/>
          <w:position w:val="2"/>
          <w:sz w:val="22"/>
          <w:szCs w:val="22"/>
          <w:u w:val="single"/>
          <w:lang w:val="en-US" w:eastAsia="en-GB"/>
        </w:rPr>
        <w:fldChar w:fldCharType="end"/>
      </w:r>
      <w:r w:rsidR="000507CF" w:rsidRPr="001C2017">
        <w:rPr>
          <w:rFonts w:ascii="Arial" w:eastAsia="Times New Roman" w:hAnsi="Arial" w:cs="Arial"/>
          <w:sz w:val="22"/>
          <w:szCs w:val="22"/>
          <w:lang w:eastAsia="en-GB"/>
        </w:rPr>
        <w:t>​</w:t>
      </w:r>
    </w:p>
    <w:p w14:paraId="55BF7C2F" w14:textId="794B15C6" w:rsidR="001C2017" w:rsidRPr="001C2017" w:rsidRDefault="000507CF" w:rsidP="001C2017">
      <w:pPr>
        <w:ind w:left="360"/>
        <w:rPr>
          <w:rFonts w:ascii="Arial" w:eastAsia="Times New Roman" w:hAnsi="Arial" w:cs="Arial"/>
          <w:sz w:val="22"/>
          <w:szCs w:val="22"/>
          <w:lang w:eastAsia="en-GB"/>
        </w:rPr>
      </w:pPr>
      <w:r w:rsidRPr="001C2017">
        <w:rPr>
          <w:rFonts w:ascii="Arial" w:eastAsia="Times New Roman" w:hAnsi="Arial" w:cs="Arial"/>
          <w:sz w:val="22"/>
          <w:szCs w:val="22"/>
          <w:lang w:eastAsia="en-GB"/>
        </w:rPr>
        <w:br/>
      </w:r>
      <w:hyperlink r:id="rId9" w:history="1">
        <w:r w:rsidR="001C2017" w:rsidRPr="00FD381F">
          <w:rPr>
            <w:rStyle w:val="Hyperlink"/>
            <w:rFonts w:ascii="Arial" w:eastAsia="Times New Roman" w:hAnsi="Arial" w:cs="Arial"/>
            <w:position w:val="2"/>
            <w:sz w:val="22"/>
            <w:szCs w:val="22"/>
            <w:lang w:val="en-US" w:eastAsia="en-GB"/>
          </w:rPr>
          <w:t>https://www.scie.org.uk/workforce/peoplemanagement/</w:t>
        </w:r>
        <w:r w:rsidR="001C2017" w:rsidRPr="00FD381F">
          <w:rPr>
            <w:rStyle w:val="Hyperlink"/>
            <w:rFonts w:ascii="Arial" w:eastAsia="Times New Roman" w:hAnsi="Arial" w:cs="Arial"/>
            <w:sz w:val="22"/>
            <w:szCs w:val="22"/>
            <w:lang w:eastAsia="en-GB"/>
          </w:rPr>
          <w:t>​</w:t>
        </w:r>
        <w:r w:rsidR="001C2017" w:rsidRPr="00FD381F">
          <w:rPr>
            <w:rStyle w:val="Hyperlink"/>
            <w:rFonts w:ascii="Arial" w:eastAsia="Times New Roman" w:hAnsi="Arial" w:cs="Arial"/>
            <w:sz w:val="22"/>
            <w:szCs w:val="22"/>
            <w:lang w:eastAsia="en-GB"/>
          </w:rPr>
          <w:br/>
        </w:r>
      </w:hyperlink>
      <w:hyperlink r:id="rId10" w:tgtFrame="_blank" w:history="1">
        <w:r w:rsidRPr="001C2017">
          <w:rPr>
            <w:rFonts w:ascii="Arial" w:eastAsia="Times New Roman" w:hAnsi="Arial" w:cs="Arial"/>
            <w:color w:val="0563C1"/>
            <w:position w:val="2"/>
            <w:sz w:val="22"/>
            <w:szCs w:val="22"/>
            <w:u w:val="single"/>
            <w:lang w:val="en-US" w:eastAsia="en-GB"/>
          </w:rPr>
          <w:t>recruitment/</w:t>
        </w:r>
        <w:proofErr w:type="spellStart"/>
        <w:r w:rsidRPr="001C2017">
          <w:rPr>
            <w:rFonts w:ascii="Arial" w:eastAsia="Times New Roman" w:hAnsi="Arial" w:cs="Arial"/>
            <w:color w:val="0563C1"/>
            <w:position w:val="2"/>
            <w:sz w:val="22"/>
            <w:szCs w:val="22"/>
            <w:u w:val="single"/>
            <w:lang w:val="en-US" w:eastAsia="en-GB"/>
          </w:rPr>
          <w:t>rr</w:t>
        </w:r>
        <w:proofErr w:type="spellEnd"/>
        <w:r w:rsidRPr="001C2017">
          <w:rPr>
            <w:rFonts w:ascii="Arial" w:eastAsia="Times New Roman" w:hAnsi="Arial" w:cs="Arial"/>
            <w:color w:val="0563C1"/>
            <w:position w:val="2"/>
            <w:sz w:val="22"/>
            <w:szCs w:val="22"/>
            <w:u w:val="single"/>
            <w:lang w:val="en-US" w:eastAsia="en-GB"/>
          </w:rPr>
          <w:t>/</w:t>
        </w:r>
      </w:hyperlink>
      <w:r w:rsidRPr="001C2017">
        <w:rPr>
          <w:rFonts w:ascii="Arial" w:eastAsia="Times New Roman" w:hAnsi="Arial" w:cs="Arial"/>
          <w:sz w:val="22"/>
          <w:szCs w:val="22"/>
          <w:lang w:eastAsia="en-GB"/>
        </w:rPr>
        <w:t>​</w:t>
      </w:r>
    </w:p>
    <w:p w14:paraId="1B9ECD40" w14:textId="42175AC4" w:rsidR="001C2017" w:rsidRPr="001C2017" w:rsidRDefault="000507CF" w:rsidP="001C2017">
      <w:pPr>
        <w:ind w:left="360"/>
        <w:rPr>
          <w:rFonts w:ascii="Arial" w:eastAsia="Times New Roman" w:hAnsi="Arial" w:cs="Arial"/>
          <w:sz w:val="22"/>
          <w:szCs w:val="22"/>
          <w:lang w:eastAsia="en-GB"/>
        </w:rPr>
      </w:pPr>
      <w:r w:rsidRPr="001C2017">
        <w:rPr>
          <w:rFonts w:ascii="Arial" w:eastAsia="Times New Roman" w:hAnsi="Arial" w:cs="Arial"/>
          <w:sz w:val="22"/>
          <w:szCs w:val="22"/>
          <w:lang w:eastAsia="en-GB"/>
        </w:rPr>
        <w:br/>
      </w:r>
      <w:hyperlink r:id="rId11" w:history="1">
        <w:r w:rsidR="001C2017" w:rsidRPr="00FD381F">
          <w:rPr>
            <w:rStyle w:val="Hyperlink"/>
            <w:rFonts w:ascii="Arial" w:eastAsia="Times New Roman" w:hAnsi="Arial" w:cs="Arial"/>
            <w:position w:val="2"/>
            <w:sz w:val="22"/>
            <w:szCs w:val="22"/>
            <w:lang w:val="en-US" w:eastAsia="en-GB"/>
          </w:rPr>
          <w:t>https://standout-cv.com/pages/job-search-statistics-uk</w:t>
        </w:r>
      </w:hyperlink>
      <w:r w:rsidRPr="001C2017">
        <w:rPr>
          <w:rFonts w:ascii="Arial" w:eastAsia="Times New Roman" w:hAnsi="Arial" w:cs="Arial"/>
          <w:sz w:val="22"/>
          <w:szCs w:val="22"/>
          <w:lang w:eastAsia="en-GB"/>
        </w:rPr>
        <w:t>​</w:t>
      </w:r>
    </w:p>
    <w:p w14:paraId="2402E8B0" w14:textId="76C39DF1" w:rsidR="001C2017" w:rsidRPr="001C2017" w:rsidRDefault="000507CF" w:rsidP="001C2017">
      <w:pPr>
        <w:ind w:left="360"/>
        <w:rPr>
          <w:rFonts w:ascii="Arial" w:eastAsia="Times New Roman" w:hAnsi="Arial" w:cs="Arial"/>
          <w:sz w:val="22"/>
          <w:szCs w:val="22"/>
          <w:lang w:eastAsia="en-GB"/>
        </w:rPr>
      </w:pPr>
      <w:r w:rsidRPr="001C2017">
        <w:rPr>
          <w:rFonts w:ascii="Arial" w:eastAsia="Times New Roman" w:hAnsi="Arial" w:cs="Arial"/>
          <w:sz w:val="22"/>
          <w:szCs w:val="22"/>
          <w:lang w:eastAsia="en-GB"/>
        </w:rPr>
        <w:br/>
      </w:r>
      <w:hyperlink r:id="rId12" w:tgtFrame="_blank" w:history="1">
        <w:r w:rsidRPr="001C2017">
          <w:rPr>
            <w:rFonts w:ascii="Arial" w:eastAsia="Times New Roman" w:hAnsi="Arial" w:cs="Arial"/>
            <w:color w:val="0563C1"/>
            <w:position w:val="2"/>
            <w:sz w:val="22"/>
            <w:szCs w:val="22"/>
            <w:u w:val="single"/>
            <w:lang w:val="en-US" w:eastAsia="en-GB"/>
          </w:rPr>
          <w:t>why-is-it-so-hard-to-find-workers-right-now</w:t>
        </w:r>
      </w:hyperlink>
      <w:r w:rsidRPr="001C2017">
        <w:rPr>
          <w:rFonts w:ascii="Arial" w:eastAsia="Times New Roman" w:hAnsi="Arial" w:cs="Arial"/>
          <w:sz w:val="22"/>
          <w:szCs w:val="22"/>
          <w:lang w:eastAsia="en-GB"/>
        </w:rPr>
        <w:t>​</w:t>
      </w:r>
    </w:p>
    <w:p w14:paraId="4D28CFB5" w14:textId="106792F9" w:rsidR="001C2017" w:rsidRPr="001C2017" w:rsidRDefault="000507CF" w:rsidP="001C2017">
      <w:pPr>
        <w:ind w:left="360"/>
        <w:rPr>
          <w:rFonts w:ascii="Arial" w:eastAsia="Times New Roman" w:hAnsi="Arial" w:cs="Arial"/>
          <w:sz w:val="22"/>
          <w:szCs w:val="22"/>
          <w:lang w:eastAsia="en-GB"/>
        </w:rPr>
      </w:pPr>
      <w:r w:rsidRPr="001C2017">
        <w:rPr>
          <w:rFonts w:ascii="Arial" w:eastAsia="Times New Roman" w:hAnsi="Arial" w:cs="Arial"/>
          <w:sz w:val="22"/>
          <w:szCs w:val="22"/>
          <w:lang w:eastAsia="en-GB"/>
        </w:rPr>
        <w:br/>
      </w:r>
      <w:hyperlink r:id="rId13" w:tgtFrame="_blank" w:history="1">
        <w:r w:rsidRPr="001C2017">
          <w:rPr>
            <w:rFonts w:ascii="Arial" w:eastAsia="Times New Roman" w:hAnsi="Arial" w:cs="Arial"/>
            <w:color w:val="0563C1"/>
            <w:position w:val="2"/>
            <w:sz w:val="22"/>
            <w:szCs w:val="22"/>
            <w:u w:val="single"/>
            <w:lang w:val="en-US" w:eastAsia="en-GB"/>
          </w:rPr>
          <w:t>staffing-levels-in-care-dangerously-low-with-dying-residents-</w:t>
        </w:r>
      </w:hyperlink>
      <w:hyperlink r:id="rId14" w:tgtFrame="_blank" w:history="1">
        <w:r w:rsidRPr="001C2017">
          <w:rPr>
            <w:rFonts w:ascii="Arial" w:eastAsia="Times New Roman" w:hAnsi="Arial" w:cs="Arial"/>
            <w:color w:val="0563C1"/>
            <w:position w:val="2"/>
            <w:sz w:val="22"/>
            <w:szCs w:val="22"/>
            <w:u w:val="single"/>
            <w:lang w:val="en-US" w:eastAsia="en-GB"/>
          </w:rPr>
          <w:t>denied-dignified-end-says-unison-survey</w:t>
        </w:r>
      </w:hyperlink>
      <w:r w:rsidRPr="001C2017">
        <w:rPr>
          <w:rFonts w:ascii="Arial" w:eastAsia="Times New Roman" w:hAnsi="Arial" w:cs="Arial"/>
          <w:sz w:val="22"/>
          <w:szCs w:val="22"/>
          <w:lang w:eastAsia="en-GB"/>
        </w:rPr>
        <w:t>​</w:t>
      </w:r>
    </w:p>
    <w:p w14:paraId="0FD58560" w14:textId="31FFD7EF" w:rsidR="001C2017" w:rsidRPr="001C2017" w:rsidRDefault="000507CF" w:rsidP="001C2017">
      <w:pPr>
        <w:ind w:left="360"/>
        <w:rPr>
          <w:rFonts w:ascii="Arial" w:eastAsia="Times New Roman" w:hAnsi="Arial" w:cs="Arial"/>
          <w:sz w:val="22"/>
          <w:szCs w:val="22"/>
          <w:lang w:eastAsia="en-GB"/>
        </w:rPr>
      </w:pPr>
      <w:r w:rsidRPr="001C2017">
        <w:rPr>
          <w:rFonts w:ascii="Arial" w:eastAsia="Times New Roman" w:hAnsi="Arial" w:cs="Arial"/>
          <w:sz w:val="22"/>
          <w:szCs w:val="22"/>
          <w:lang w:eastAsia="en-GB"/>
        </w:rPr>
        <w:br/>
      </w:r>
      <w:hyperlink r:id="rId15" w:tgtFrame="_blank" w:history="1">
        <w:r w:rsidRPr="001C2017">
          <w:rPr>
            <w:rFonts w:ascii="Arial" w:eastAsia="Times New Roman" w:hAnsi="Arial" w:cs="Arial"/>
            <w:color w:val="0563C1"/>
            <w:position w:val="2"/>
            <w:sz w:val="22"/>
            <w:szCs w:val="22"/>
            <w:u w:val="single"/>
            <w:lang w:val="en-US" w:eastAsia="en-GB"/>
          </w:rPr>
          <w:t>using-swot-analysis-for-recruitment</w:t>
        </w:r>
      </w:hyperlink>
      <w:r w:rsidRPr="001C2017">
        <w:rPr>
          <w:rFonts w:ascii="Arial" w:eastAsia="Times New Roman" w:hAnsi="Arial" w:cs="Arial"/>
          <w:sz w:val="22"/>
          <w:szCs w:val="22"/>
          <w:lang w:eastAsia="en-GB"/>
        </w:rPr>
        <w:t>​</w:t>
      </w:r>
    </w:p>
    <w:p w14:paraId="469B72E7" w14:textId="59469C2F" w:rsidR="001C2017" w:rsidRPr="001C2017" w:rsidRDefault="000507CF" w:rsidP="001C2017">
      <w:pPr>
        <w:ind w:left="360"/>
        <w:rPr>
          <w:rFonts w:ascii="Arial" w:eastAsia="Times New Roman" w:hAnsi="Arial" w:cs="Arial"/>
          <w:sz w:val="22"/>
          <w:szCs w:val="22"/>
          <w:lang w:eastAsia="en-GB"/>
        </w:rPr>
      </w:pPr>
      <w:r w:rsidRPr="001C2017">
        <w:rPr>
          <w:rFonts w:ascii="Arial" w:eastAsia="Times New Roman" w:hAnsi="Arial" w:cs="Arial"/>
          <w:sz w:val="22"/>
          <w:szCs w:val="22"/>
          <w:lang w:eastAsia="en-GB"/>
        </w:rPr>
        <w:br/>
      </w:r>
      <w:hyperlink r:id="rId16" w:tgtFrame="_blank" w:history="1">
        <w:r w:rsidRPr="001C2017">
          <w:rPr>
            <w:rFonts w:ascii="Arial" w:eastAsia="Times New Roman" w:hAnsi="Arial" w:cs="Arial"/>
            <w:color w:val="0563C1"/>
            <w:position w:val="2"/>
            <w:sz w:val="22"/>
            <w:szCs w:val="22"/>
            <w:u w:val="single"/>
            <w:lang w:val="en-US" w:eastAsia="en-GB"/>
          </w:rPr>
          <w:t>common-recruiting-challenges</w:t>
        </w:r>
      </w:hyperlink>
      <w:r w:rsidRPr="001C2017">
        <w:rPr>
          <w:rFonts w:ascii="Arial" w:eastAsia="Times New Roman" w:hAnsi="Arial" w:cs="Arial"/>
          <w:sz w:val="22"/>
          <w:szCs w:val="22"/>
          <w:lang w:eastAsia="en-GB"/>
        </w:rPr>
        <w:t>​</w:t>
      </w:r>
    </w:p>
    <w:p w14:paraId="6F3A1455" w14:textId="028AD66F" w:rsidR="00947866" w:rsidRPr="001C2017" w:rsidRDefault="000507CF" w:rsidP="001C2017">
      <w:pPr>
        <w:ind w:left="360"/>
        <w:rPr>
          <w:rFonts w:ascii="Arial" w:eastAsia="Times New Roman" w:hAnsi="Arial" w:cs="Arial"/>
          <w:sz w:val="22"/>
          <w:szCs w:val="22"/>
          <w:lang w:eastAsia="en-GB"/>
        </w:rPr>
      </w:pPr>
      <w:r w:rsidRPr="001C2017">
        <w:rPr>
          <w:rFonts w:ascii="Arial" w:eastAsia="Times New Roman" w:hAnsi="Arial" w:cs="Arial"/>
          <w:sz w:val="22"/>
          <w:szCs w:val="22"/>
          <w:lang w:eastAsia="en-GB"/>
        </w:rPr>
        <w:br/>
      </w:r>
      <w:r w:rsidRPr="001C2017">
        <w:rPr>
          <w:rFonts w:ascii="Arial" w:eastAsia="Times New Roman" w:hAnsi="Arial" w:cs="Arial"/>
          <w:color w:val="0070C0"/>
          <w:position w:val="2"/>
          <w:sz w:val="22"/>
          <w:szCs w:val="22"/>
          <w:lang w:val="en-US" w:eastAsia="en-GB"/>
        </w:rPr>
        <w:t>https://qi.elft.nhs.uk/wp-content/uploads/2016/10/long-waiting-times.png</w:t>
      </w:r>
      <w:r w:rsidRPr="001C2017">
        <w:rPr>
          <w:rFonts w:ascii="Arial" w:eastAsia="Times New Roman" w:hAnsi="Arial" w:cs="Arial"/>
          <w:sz w:val="22"/>
          <w:szCs w:val="22"/>
          <w:lang w:eastAsia="en-GB"/>
        </w:rPr>
        <w:t>​</w:t>
      </w:r>
    </w:p>
    <w:p w14:paraId="367DBC62" w14:textId="77777777" w:rsidR="00947866" w:rsidRDefault="00947866" w:rsidP="00947866">
      <w:pPr>
        <w:rPr>
          <w:rFonts w:ascii="Arial" w:eastAsia="Times New Roman" w:hAnsi="Arial" w:cs="Arial"/>
          <w:sz w:val="22"/>
          <w:szCs w:val="22"/>
          <w:lang w:eastAsia="en-GB"/>
        </w:rPr>
      </w:pPr>
    </w:p>
    <w:p w14:paraId="67C09ACC" w14:textId="27D92EDD" w:rsidR="00336A41" w:rsidRDefault="00336A41" w:rsidP="00947866">
      <w:pPr>
        <w:rPr>
          <w:rFonts w:ascii="Arial" w:eastAsia="Times New Roman" w:hAnsi="Arial" w:cs="Arial"/>
          <w:sz w:val="22"/>
          <w:szCs w:val="22"/>
          <w:lang w:eastAsia="en-GB"/>
        </w:rPr>
      </w:pPr>
      <w:hyperlink r:id="rId17" w:history="1">
        <w:r w:rsidRPr="00FD381F">
          <w:rPr>
            <w:rStyle w:val="Hyperlink"/>
            <w:rFonts w:ascii="Arial" w:eastAsia="Times New Roman" w:hAnsi="Arial" w:cs="Arial"/>
            <w:sz w:val="22"/>
            <w:szCs w:val="22"/>
            <w:lang w:eastAsia="en-GB"/>
          </w:rPr>
          <w:t>https://www.communitycare.co.uk/2022/02/18/social-care-staffing-situation-continues-to-deteriorate-show-latest-figures/</w:t>
        </w:r>
      </w:hyperlink>
    </w:p>
    <w:p w14:paraId="2F6BE029" w14:textId="15F80ABC" w:rsidR="000507CF" w:rsidRDefault="000507CF" w:rsidP="00947866">
      <w:pPr>
        <w:rPr>
          <w:rFonts w:ascii="Times New Roman" w:eastAsia="Times New Roman" w:hAnsi="Times New Roman" w:cs="Times New Roman"/>
          <w:lang w:eastAsia="en-GB"/>
        </w:rPr>
      </w:pPr>
      <w:r w:rsidRPr="00947866">
        <w:rPr>
          <w:rFonts w:ascii="Arial" w:eastAsia="Times New Roman" w:hAnsi="Arial" w:cs="Arial"/>
          <w:sz w:val="22"/>
          <w:szCs w:val="22"/>
          <w:lang w:eastAsia="en-GB"/>
        </w:rPr>
        <w:br/>
      </w:r>
    </w:p>
    <w:p w14:paraId="3981325E" w14:textId="2A52193D" w:rsidR="00CA2B09" w:rsidRDefault="00CA2B09" w:rsidP="00947866">
      <w:pPr>
        <w:rPr>
          <w:rFonts w:ascii="Times New Roman" w:eastAsia="Times New Roman" w:hAnsi="Times New Roman" w:cs="Times New Roman"/>
          <w:lang w:eastAsia="en-GB"/>
        </w:rPr>
      </w:pPr>
      <w:hyperlink r:id="rId18" w:history="1">
        <w:r w:rsidRPr="00FD381F">
          <w:rPr>
            <w:rStyle w:val="Hyperlink"/>
            <w:rFonts w:ascii="Times New Roman" w:eastAsia="Times New Roman" w:hAnsi="Times New Roman" w:cs="Times New Roman"/>
            <w:lang w:eastAsia="en-GB"/>
          </w:rPr>
          <w:t>https://getreferralmd.com/2013/09/medical-staff-employment-tips/</w:t>
        </w:r>
      </w:hyperlink>
    </w:p>
    <w:p w14:paraId="7285FBFF" w14:textId="77777777" w:rsidR="00CA2B09" w:rsidRPr="00947866" w:rsidRDefault="00CA2B09" w:rsidP="00947866">
      <w:pPr>
        <w:rPr>
          <w:rFonts w:ascii="Times New Roman" w:eastAsia="Times New Roman" w:hAnsi="Times New Roman" w:cs="Times New Roman"/>
          <w:lang w:eastAsia="en-GB"/>
        </w:rPr>
      </w:pPr>
    </w:p>
    <w:p w14:paraId="31C135B3" w14:textId="77777777" w:rsidR="00C23767" w:rsidRDefault="00C23767" w:rsidP="00833133">
      <w:pPr>
        <w:rPr>
          <w:rFonts w:ascii="Arial" w:hAnsi="Arial" w:cs="Arial"/>
          <w:b/>
          <w:bCs/>
          <w:sz w:val="22"/>
          <w:szCs w:val="22"/>
          <w:u w:val="single"/>
        </w:rPr>
      </w:pPr>
    </w:p>
    <w:p w14:paraId="72500F27" w14:textId="77777777" w:rsidR="000624E6" w:rsidRPr="00043D46" w:rsidRDefault="000624E6" w:rsidP="00833133">
      <w:pPr>
        <w:rPr>
          <w:rFonts w:ascii="Arial" w:hAnsi="Arial" w:cs="Arial"/>
          <w:b/>
          <w:bCs/>
          <w:sz w:val="22"/>
          <w:szCs w:val="22"/>
          <w:u w:val="single"/>
        </w:rPr>
      </w:pPr>
    </w:p>
    <w:sectPr w:rsidR="000624E6" w:rsidRPr="00043D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536F8"/>
    <w:multiLevelType w:val="hybridMultilevel"/>
    <w:tmpl w:val="2544F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10581"/>
    <w:multiLevelType w:val="hybridMultilevel"/>
    <w:tmpl w:val="40E631D0"/>
    <w:lvl w:ilvl="0" w:tplc="9668B182">
      <w:numFmt w:val="bullet"/>
      <w:lvlText w:val="-"/>
      <w:lvlJc w:val="left"/>
      <w:pPr>
        <w:ind w:left="502"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AB4D78"/>
    <w:multiLevelType w:val="hybridMultilevel"/>
    <w:tmpl w:val="B070428C"/>
    <w:lvl w:ilvl="0" w:tplc="460C9F10">
      <w:start w:val="1"/>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D103E6"/>
    <w:multiLevelType w:val="hybridMultilevel"/>
    <w:tmpl w:val="C338CC8C"/>
    <w:lvl w:ilvl="0" w:tplc="0BD076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BA5689"/>
    <w:multiLevelType w:val="multilevel"/>
    <w:tmpl w:val="3F12E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841040"/>
    <w:multiLevelType w:val="hybridMultilevel"/>
    <w:tmpl w:val="38F68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CF13AD"/>
    <w:multiLevelType w:val="hybridMultilevel"/>
    <w:tmpl w:val="04989706"/>
    <w:lvl w:ilvl="0" w:tplc="460C9F10">
      <w:start w:val="1"/>
      <w:numFmt w:val="decimal"/>
      <w:lvlText w:val="%1-"/>
      <w:lvlJc w:val="left"/>
      <w:pPr>
        <w:ind w:left="1080" w:hanging="360"/>
      </w:pPr>
      <w:rPr>
        <w:rFonts w:hint="default"/>
        <w:color w:val="0563C1" w:themeColor="hyperlink"/>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A975600"/>
    <w:multiLevelType w:val="hybridMultilevel"/>
    <w:tmpl w:val="10F29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8D0106"/>
    <w:multiLevelType w:val="hybridMultilevel"/>
    <w:tmpl w:val="D564F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065D75"/>
    <w:multiLevelType w:val="hybridMultilevel"/>
    <w:tmpl w:val="1290A128"/>
    <w:lvl w:ilvl="0" w:tplc="0E705974">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1134174">
    <w:abstractNumId w:val="0"/>
  </w:num>
  <w:num w:numId="2" w16cid:durableId="1778671624">
    <w:abstractNumId w:val="8"/>
  </w:num>
  <w:num w:numId="3" w16cid:durableId="2049602539">
    <w:abstractNumId w:val="7"/>
  </w:num>
  <w:num w:numId="4" w16cid:durableId="230043585">
    <w:abstractNumId w:val="5"/>
  </w:num>
  <w:num w:numId="5" w16cid:durableId="423579250">
    <w:abstractNumId w:val="2"/>
  </w:num>
  <w:num w:numId="6" w16cid:durableId="578101184">
    <w:abstractNumId w:val="6"/>
  </w:num>
  <w:num w:numId="7" w16cid:durableId="904417672">
    <w:abstractNumId w:val="4"/>
  </w:num>
  <w:num w:numId="8" w16cid:durableId="1361084411">
    <w:abstractNumId w:val="9"/>
  </w:num>
  <w:num w:numId="9" w16cid:durableId="1535580535">
    <w:abstractNumId w:val="1"/>
  </w:num>
  <w:num w:numId="10" w16cid:durableId="15826433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F98"/>
    <w:rsid w:val="000005FA"/>
    <w:rsid w:val="00032BCA"/>
    <w:rsid w:val="0003432A"/>
    <w:rsid w:val="00042416"/>
    <w:rsid w:val="00043D46"/>
    <w:rsid w:val="000507CF"/>
    <w:rsid w:val="0005352F"/>
    <w:rsid w:val="00053558"/>
    <w:rsid w:val="00053820"/>
    <w:rsid w:val="000624E6"/>
    <w:rsid w:val="00063A05"/>
    <w:rsid w:val="0006629C"/>
    <w:rsid w:val="00074BDA"/>
    <w:rsid w:val="00087A22"/>
    <w:rsid w:val="00091F55"/>
    <w:rsid w:val="000A7A0D"/>
    <w:rsid w:val="000B1BF8"/>
    <w:rsid w:val="000D719C"/>
    <w:rsid w:val="000F0A37"/>
    <w:rsid w:val="000F2E01"/>
    <w:rsid w:val="000F2E7A"/>
    <w:rsid w:val="001130A8"/>
    <w:rsid w:val="00123541"/>
    <w:rsid w:val="0013423D"/>
    <w:rsid w:val="0015473B"/>
    <w:rsid w:val="0016077C"/>
    <w:rsid w:val="00166C10"/>
    <w:rsid w:val="00173AB1"/>
    <w:rsid w:val="00195AE3"/>
    <w:rsid w:val="001A15F5"/>
    <w:rsid w:val="001A2D0B"/>
    <w:rsid w:val="001A4691"/>
    <w:rsid w:val="001C2017"/>
    <w:rsid w:val="001D6686"/>
    <w:rsid w:val="001F181B"/>
    <w:rsid w:val="001F4876"/>
    <w:rsid w:val="00201D26"/>
    <w:rsid w:val="00204F0C"/>
    <w:rsid w:val="00211656"/>
    <w:rsid w:val="00215496"/>
    <w:rsid w:val="00215D75"/>
    <w:rsid w:val="00256A45"/>
    <w:rsid w:val="0026166F"/>
    <w:rsid w:val="00273F51"/>
    <w:rsid w:val="00285A62"/>
    <w:rsid w:val="00294E15"/>
    <w:rsid w:val="0029539B"/>
    <w:rsid w:val="00317E67"/>
    <w:rsid w:val="00317F44"/>
    <w:rsid w:val="00332B18"/>
    <w:rsid w:val="00336A41"/>
    <w:rsid w:val="003464A7"/>
    <w:rsid w:val="003616D4"/>
    <w:rsid w:val="00366CF0"/>
    <w:rsid w:val="0039126F"/>
    <w:rsid w:val="00393270"/>
    <w:rsid w:val="003936A2"/>
    <w:rsid w:val="003A1B8A"/>
    <w:rsid w:val="003B59C8"/>
    <w:rsid w:val="003E1C79"/>
    <w:rsid w:val="003F61B5"/>
    <w:rsid w:val="00412A60"/>
    <w:rsid w:val="00423DA7"/>
    <w:rsid w:val="00446824"/>
    <w:rsid w:val="00460F3A"/>
    <w:rsid w:val="0048117F"/>
    <w:rsid w:val="00492F66"/>
    <w:rsid w:val="004A7101"/>
    <w:rsid w:val="004A7283"/>
    <w:rsid w:val="004C2712"/>
    <w:rsid w:val="00505B5A"/>
    <w:rsid w:val="0053084C"/>
    <w:rsid w:val="005401A4"/>
    <w:rsid w:val="005734CD"/>
    <w:rsid w:val="0057468D"/>
    <w:rsid w:val="0058481D"/>
    <w:rsid w:val="005A13C5"/>
    <w:rsid w:val="005A7360"/>
    <w:rsid w:val="005C1AE6"/>
    <w:rsid w:val="005D2B40"/>
    <w:rsid w:val="006121DD"/>
    <w:rsid w:val="00625FBD"/>
    <w:rsid w:val="00646BED"/>
    <w:rsid w:val="00650AB9"/>
    <w:rsid w:val="00670DD8"/>
    <w:rsid w:val="006931F4"/>
    <w:rsid w:val="006973DA"/>
    <w:rsid w:val="006A434F"/>
    <w:rsid w:val="006C1D97"/>
    <w:rsid w:val="00750D44"/>
    <w:rsid w:val="0076168D"/>
    <w:rsid w:val="00767943"/>
    <w:rsid w:val="00772369"/>
    <w:rsid w:val="007742C8"/>
    <w:rsid w:val="00782F74"/>
    <w:rsid w:val="00784B67"/>
    <w:rsid w:val="00796139"/>
    <w:rsid w:val="007A6FD3"/>
    <w:rsid w:val="007A71E4"/>
    <w:rsid w:val="007F506C"/>
    <w:rsid w:val="00803D9F"/>
    <w:rsid w:val="00804784"/>
    <w:rsid w:val="00830DD0"/>
    <w:rsid w:val="00833133"/>
    <w:rsid w:val="00846F98"/>
    <w:rsid w:val="00854CCF"/>
    <w:rsid w:val="0086216C"/>
    <w:rsid w:val="008B4CA6"/>
    <w:rsid w:val="008C462A"/>
    <w:rsid w:val="00947866"/>
    <w:rsid w:val="00947CA3"/>
    <w:rsid w:val="0095576F"/>
    <w:rsid w:val="009B116B"/>
    <w:rsid w:val="009C2E25"/>
    <w:rsid w:val="009C6FCA"/>
    <w:rsid w:val="009F40D8"/>
    <w:rsid w:val="00A0439A"/>
    <w:rsid w:val="00A37A0E"/>
    <w:rsid w:val="00A42549"/>
    <w:rsid w:val="00A46C9A"/>
    <w:rsid w:val="00A64430"/>
    <w:rsid w:val="00A708CF"/>
    <w:rsid w:val="00A72ABA"/>
    <w:rsid w:val="00AA4369"/>
    <w:rsid w:val="00AB6F17"/>
    <w:rsid w:val="00AC3A78"/>
    <w:rsid w:val="00AE740D"/>
    <w:rsid w:val="00AE7D1D"/>
    <w:rsid w:val="00B21ACF"/>
    <w:rsid w:val="00B33E51"/>
    <w:rsid w:val="00B54105"/>
    <w:rsid w:val="00B541EF"/>
    <w:rsid w:val="00B54A6A"/>
    <w:rsid w:val="00B555A3"/>
    <w:rsid w:val="00B86FA6"/>
    <w:rsid w:val="00C01099"/>
    <w:rsid w:val="00C1091F"/>
    <w:rsid w:val="00C11E6D"/>
    <w:rsid w:val="00C2024D"/>
    <w:rsid w:val="00C23767"/>
    <w:rsid w:val="00C26F89"/>
    <w:rsid w:val="00C33C6E"/>
    <w:rsid w:val="00C55846"/>
    <w:rsid w:val="00C918B9"/>
    <w:rsid w:val="00CA2B09"/>
    <w:rsid w:val="00CB2642"/>
    <w:rsid w:val="00D06392"/>
    <w:rsid w:val="00D178E4"/>
    <w:rsid w:val="00D56483"/>
    <w:rsid w:val="00D62921"/>
    <w:rsid w:val="00D941D0"/>
    <w:rsid w:val="00D976FD"/>
    <w:rsid w:val="00DE6CF8"/>
    <w:rsid w:val="00DF2C04"/>
    <w:rsid w:val="00DF5095"/>
    <w:rsid w:val="00E23A93"/>
    <w:rsid w:val="00E26CC7"/>
    <w:rsid w:val="00E36170"/>
    <w:rsid w:val="00E46AC5"/>
    <w:rsid w:val="00E92F04"/>
    <w:rsid w:val="00EA1BAA"/>
    <w:rsid w:val="00EC023F"/>
    <w:rsid w:val="00EF3ABA"/>
    <w:rsid w:val="00F00779"/>
    <w:rsid w:val="00F04F8F"/>
    <w:rsid w:val="00F06DB3"/>
    <w:rsid w:val="00F14273"/>
    <w:rsid w:val="00F46008"/>
    <w:rsid w:val="00F7736B"/>
    <w:rsid w:val="00FE5D9C"/>
    <w:rsid w:val="00FF6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611EC"/>
  <w15:chartTrackingRefBased/>
  <w15:docId w15:val="{53D0E86C-1988-F741-A9CC-5B17708CF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3133"/>
    <w:pPr>
      <w:ind w:left="720"/>
      <w:contextualSpacing/>
    </w:pPr>
  </w:style>
  <w:style w:type="character" w:styleId="Hyperlink">
    <w:name w:val="Hyperlink"/>
    <w:basedOn w:val="DefaultParagraphFont"/>
    <w:uiPriority w:val="99"/>
    <w:unhideWhenUsed/>
    <w:rsid w:val="00C23767"/>
    <w:rPr>
      <w:color w:val="0563C1" w:themeColor="hyperlink"/>
      <w:u w:val="single"/>
    </w:rPr>
  </w:style>
  <w:style w:type="character" w:styleId="UnresolvedMention">
    <w:name w:val="Unresolved Mention"/>
    <w:basedOn w:val="DefaultParagraphFont"/>
    <w:uiPriority w:val="99"/>
    <w:semiHidden/>
    <w:unhideWhenUsed/>
    <w:rsid w:val="00C23767"/>
    <w:rPr>
      <w:color w:val="605E5C"/>
      <w:shd w:val="clear" w:color="auto" w:fill="E1DFDD"/>
    </w:rPr>
  </w:style>
  <w:style w:type="character" w:styleId="FollowedHyperlink">
    <w:name w:val="FollowedHyperlink"/>
    <w:basedOn w:val="DefaultParagraphFont"/>
    <w:uiPriority w:val="99"/>
    <w:semiHidden/>
    <w:unhideWhenUsed/>
    <w:rsid w:val="00C01099"/>
    <w:rPr>
      <w:color w:val="954F72" w:themeColor="followedHyperlink"/>
      <w:u w:val="single"/>
    </w:rPr>
  </w:style>
  <w:style w:type="character" w:customStyle="1" w:styleId="scxp207775220">
    <w:name w:val="scxp207775220"/>
    <w:basedOn w:val="DefaultParagraphFont"/>
    <w:rsid w:val="00803D9F"/>
  </w:style>
  <w:style w:type="character" w:customStyle="1" w:styleId="normaltextrun">
    <w:name w:val="normaltextrun"/>
    <w:basedOn w:val="DefaultParagraphFont"/>
    <w:rsid w:val="00803D9F"/>
  </w:style>
  <w:style w:type="character" w:customStyle="1" w:styleId="apple-converted-space">
    <w:name w:val="apple-converted-space"/>
    <w:basedOn w:val="DefaultParagraphFont"/>
    <w:rsid w:val="00803D9F"/>
  </w:style>
  <w:style w:type="character" w:customStyle="1" w:styleId="advancedproofingissue">
    <w:name w:val="advancedproofingissue"/>
    <w:basedOn w:val="DefaultParagraphFont"/>
    <w:rsid w:val="00803D9F"/>
  </w:style>
  <w:style w:type="character" w:customStyle="1" w:styleId="scxp249343130">
    <w:name w:val="scxp249343130"/>
    <w:basedOn w:val="DefaultParagraphFont"/>
    <w:rsid w:val="000507CF"/>
  </w:style>
  <w:style w:type="paragraph" w:styleId="NormalWeb">
    <w:name w:val="Normal (Web)"/>
    <w:basedOn w:val="Normal"/>
    <w:uiPriority w:val="99"/>
    <w:unhideWhenUsed/>
    <w:rsid w:val="0048117F"/>
    <w:pPr>
      <w:spacing w:before="100" w:beforeAutospacing="1" w:after="100" w:afterAutospacing="1"/>
    </w:pPr>
    <w:rPr>
      <w:rFonts w:ascii="Times New Roman" w:eastAsia="Times New Roman" w:hAnsi="Times New Roman" w:cs="Times New Roman"/>
      <w:lang w:eastAsia="en-GB"/>
    </w:rPr>
  </w:style>
  <w:style w:type="paragraph" w:customStyle="1" w:styleId="mc-mb-6">
    <w:name w:val="mc-mb-6"/>
    <w:basedOn w:val="Normal"/>
    <w:rsid w:val="00784B67"/>
    <w:pPr>
      <w:spacing w:before="100" w:beforeAutospacing="1" w:after="100" w:afterAutospacing="1"/>
    </w:pPr>
    <w:rPr>
      <w:rFonts w:ascii="Times New Roman" w:eastAsia="Times New Roman" w:hAnsi="Times New Roman" w:cs="Times New Roman"/>
      <w:lang w:eastAsia="en-GB"/>
    </w:rPr>
  </w:style>
  <w:style w:type="paragraph" w:customStyle="1" w:styleId="mc-my-4">
    <w:name w:val="mc-my-4"/>
    <w:basedOn w:val="Normal"/>
    <w:rsid w:val="00784B67"/>
    <w:pPr>
      <w:spacing w:before="100" w:beforeAutospacing="1" w:after="100" w:afterAutospacing="1"/>
    </w:pPr>
    <w:rPr>
      <w:rFonts w:ascii="Times New Roman" w:eastAsia="Times New Roman" w:hAnsi="Times New Roman" w:cs="Times New Roman"/>
      <w:lang w:eastAsia="en-GB"/>
    </w:rPr>
  </w:style>
  <w:style w:type="character" w:customStyle="1" w:styleId="mc-ml-2">
    <w:name w:val="mc-ml-2"/>
    <w:basedOn w:val="DefaultParagraphFont"/>
    <w:rsid w:val="00784B67"/>
  </w:style>
  <w:style w:type="character" w:styleId="Strong">
    <w:name w:val="Strong"/>
    <w:basedOn w:val="DefaultParagraphFont"/>
    <w:uiPriority w:val="22"/>
    <w:qFormat/>
    <w:rsid w:val="00784B67"/>
    <w:rPr>
      <w:b/>
      <w:bCs/>
    </w:rPr>
  </w:style>
  <w:style w:type="table" w:styleId="TableGrid">
    <w:name w:val="Table Grid"/>
    <w:basedOn w:val="TableNormal"/>
    <w:uiPriority w:val="39"/>
    <w:rsid w:val="00087A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061514">
      <w:bodyDiv w:val="1"/>
      <w:marLeft w:val="0"/>
      <w:marRight w:val="0"/>
      <w:marTop w:val="0"/>
      <w:marBottom w:val="0"/>
      <w:divBdr>
        <w:top w:val="none" w:sz="0" w:space="0" w:color="auto"/>
        <w:left w:val="none" w:sz="0" w:space="0" w:color="auto"/>
        <w:bottom w:val="none" w:sz="0" w:space="0" w:color="auto"/>
        <w:right w:val="none" w:sz="0" w:space="0" w:color="auto"/>
      </w:divBdr>
    </w:div>
    <w:div w:id="1492595905">
      <w:bodyDiv w:val="1"/>
      <w:marLeft w:val="0"/>
      <w:marRight w:val="0"/>
      <w:marTop w:val="0"/>
      <w:marBottom w:val="0"/>
      <w:divBdr>
        <w:top w:val="none" w:sz="0" w:space="0" w:color="auto"/>
        <w:left w:val="none" w:sz="0" w:space="0" w:color="auto"/>
        <w:bottom w:val="none" w:sz="0" w:space="0" w:color="auto"/>
        <w:right w:val="none" w:sz="0" w:space="0" w:color="auto"/>
      </w:divBdr>
    </w:div>
    <w:div w:id="1766143736">
      <w:bodyDiv w:val="1"/>
      <w:marLeft w:val="0"/>
      <w:marRight w:val="0"/>
      <w:marTop w:val="0"/>
      <w:marBottom w:val="0"/>
      <w:divBdr>
        <w:top w:val="none" w:sz="0" w:space="0" w:color="auto"/>
        <w:left w:val="none" w:sz="0" w:space="0" w:color="auto"/>
        <w:bottom w:val="none" w:sz="0" w:space="0" w:color="auto"/>
        <w:right w:val="none" w:sz="0" w:space="0" w:color="auto"/>
      </w:divBdr>
    </w:div>
    <w:div w:id="1995643050">
      <w:bodyDiv w:val="1"/>
      <w:marLeft w:val="0"/>
      <w:marRight w:val="0"/>
      <w:marTop w:val="0"/>
      <w:marBottom w:val="0"/>
      <w:divBdr>
        <w:top w:val="none" w:sz="0" w:space="0" w:color="auto"/>
        <w:left w:val="none" w:sz="0" w:space="0" w:color="auto"/>
        <w:bottom w:val="none" w:sz="0" w:space="0" w:color="auto"/>
        <w:right w:val="none" w:sz="0" w:space="0" w:color="auto"/>
      </w:divBdr>
    </w:div>
    <w:div w:id="2038971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trust.org.uk/files/2019-03/1553101044_heaj6918-workforce-briefing-190320-web.pdf" TargetMode="External"/><Relationship Id="rId13" Type="http://schemas.openxmlformats.org/officeDocument/2006/relationships/hyperlink" Target="https://www.unison.org.uk/news/press-release/2021/11/staffing-levels-in-care-dangerously-low-with-dying-residents-denied-dignified-end-says-unison-survey/" TargetMode="External"/><Relationship Id="rId18" Type="http://schemas.openxmlformats.org/officeDocument/2006/relationships/hyperlink" Target="https://getreferralmd.com/2013/09/medical-staff-employment-tips/" TargetMode="External"/><Relationship Id="rId3" Type="http://schemas.openxmlformats.org/officeDocument/2006/relationships/settings" Target="settings.xml"/><Relationship Id="rId7" Type="http://schemas.openxmlformats.org/officeDocument/2006/relationships/hyperlink" Target="https://www.gov.uk/government/publications/people-at-the-heart-of-care-adult-social-care-reform-white-paper/people-at-the-heart-of-care-adult-social-care-reform" TargetMode="External"/><Relationship Id="rId12" Type="http://schemas.openxmlformats.org/officeDocument/2006/relationships/hyperlink" Target="https://www.lhdbenefits.com/blog/hr-tips/why-is-it-so-hard-to-find-workers-right-now/" TargetMode="External"/><Relationship Id="rId17" Type="http://schemas.openxmlformats.org/officeDocument/2006/relationships/hyperlink" Target="https://www.communitycare.co.uk/2022/02/18/social-care-staffing-situation-continues-to-deteriorate-show-latest-figures/" TargetMode="External"/><Relationship Id="rId2" Type="http://schemas.openxmlformats.org/officeDocument/2006/relationships/styles" Target="styles.xml"/><Relationship Id="rId16" Type="http://schemas.openxmlformats.org/officeDocument/2006/relationships/hyperlink" Target="https://resources.workable.com/stories-and-insights/common-recruiting-challeng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killsforcare.org.uk/adult-social-care-workforce-data/Workforce-intelligence/publications/Topics/COVID-19/Staffing-and-occupancy-monthly-tracking.aspx" TargetMode="External"/><Relationship Id="rId11" Type="http://schemas.openxmlformats.org/officeDocument/2006/relationships/hyperlink" Target="https://standout-cv.com/pages/job-search-statistics-uk" TargetMode="External"/><Relationship Id="rId5" Type="http://schemas.openxmlformats.org/officeDocument/2006/relationships/hyperlink" Target="https://www.skillsforcare.org.uk/adult-social-care-workforce-data/Workforce-intelligence/publications/Topics/COVID-19/Vacancy-information-monthly-tracking.aspx" TargetMode="External"/><Relationship Id="rId15" Type="http://schemas.openxmlformats.org/officeDocument/2006/relationships/hyperlink" Target="https://www.wearemarmion.com/using-swot-analysis-for-recruitment/" TargetMode="External"/><Relationship Id="rId10" Type="http://schemas.openxmlformats.org/officeDocument/2006/relationships/hyperlink" Target="https://www.scie.org.uk/workforce/peoplemanagement/recruitment/rr/"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org.uk/workforce/peoplemanagement/&#8203;" TargetMode="External"/><Relationship Id="rId14" Type="http://schemas.openxmlformats.org/officeDocument/2006/relationships/hyperlink" Target="https://www.unison.org.uk/news/press-release/2021/11/staffing-levels-in-care-dangerously-low-with-dying-residents-denied-dignified-end-says-unison-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1933</Words>
  <Characters>11022</Characters>
  <Application>Microsoft Office Word</Application>
  <DocSecurity>0</DocSecurity>
  <Lines>91</Lines>
  <Paragraphs>25</Paragraphs>
  <ScaleCrop>false</ScaleCrop>
  <Company/>
  <LinksUpToDate>false</LinksUpToDate>
  <CharactersWithSpaces>12930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sara-louise cunningham</dc:creator>
  <cp:keywords/>
  <dc:description/>
  <cp:lastModifiedBy>sara-louise cunningham</cp:lastModifiedBy>
  <cp:revision>2</cp:revision>
  <dcterms:created xsi:type="dcterms:W3CDTF">2022-08-14T13:19:00Z</dcterms:created>
  <dcterms:modified xsi:type="dcterms:W3CDTF">2022-08-14T13:19:00Z</dcterms:modified>
</cp:coreProperties>
</file>