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A30F3E" w:rsidP="6F212F38" w:rsidRDefault="27A30F3E" w14:paraId="42DB53DD" w14:textId="4B2A613C">
      <w:pPr>
        <w:pStyle w:val="Normal"/>
        <w:suppressLineNumbers w:val="0"/>
        <w:bidi w:val="0"/>
        <w:spacing w:before="0" w:beforeAutospacing="off" w:after="160" w:afterAutospacing="off" w:line="279" w:lineRule="auto"/>
        <w:ind w:left="0" w:right="0"/>
        <w:jc w:val="left"/>
        <w:rPr>
          <w:rFonts w:ascii="Verdana" w:hAnsi="Verdana" w:eastAsia="Verdana" w:cs="Verdana"/>
          <w:b w:val="0"/>
          <w:bCs w:val="0"/>
          <w:i w:val="0"/>
          <w:iCs w:val="0"/>
          <w:caps w:val="0"/>
          <w:smallCaps w:val="0"/>
          <w:noProof w:val="0"/>
          <w:color w:val="DEDEDE"/>
          <w:sz w:val="24"/>
          <w:szCs w:val="24"/>
          <w:lang w:val="en-GB"/>
        </w:rPr>
      </w:pPr>
      <w:r w:rsidR="38EEC789">
        <w:drawing>
          <wp:inline wp14:editId="16AE264B" wp14:anchorId="0668A851">
            <wp:extent cx="5675571" cy="9662936"/>
            <wp:effectExtent l="0" t="0" r="0" b="0"/>
            <wp:docPr id="609260789" name="" title=""/>
            <wp:cNvGraphicFramePr>
              <a:graphicFrameLocks noChangeAspect="1"/>
            </wp:cNvGraphicFramePr>
            <a:graphic>
              <a:graphicData uri="http://schemas.openxmlformats.org/drawingml/2006/picture">
                <pic:pic>
                  <pic:nvPicPr>
                    <pic:cNvPr id="0" name=""/>
                    <pic:cNvPicPr/>
                  </pic:nvPicPr>
                  <pic:blipFill>
                    <a:blip r:embed="R80fae0ec8f774e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75571" cy="9662936"/>
                    </a:xfrm>
                    <a:prstGeom prst="rect">
                      <a:avLst/>
                    </a:prstGeom>
                  </pic:spPr>
                </pic:pic>
              </a:graphicData>
            </a:graphic>
          </wp:inline>
        </w:drawing>
      </w:r>
      <w:r w:rsidR="38EEC789">
        <w:rPr/>
        <w:t xml:space="preserve">   </w:t>
      </w:r>
      <w:r w:rsidRPr="6F212F38" w:rsidR="38EEC789">
        <w:rPr>
          <w:i w:val="1"/>
          <w:iCs w:val="1"/>
        </w:rPr>
        <w:t>Question Five:</w:t>
      </w:r>
      <w:r>
        <w:br/>
      </w:r>
    </w:p>
    <w:p w:rsidR="03E8A7F7" w:rsidP="3CD2D093" w:rsidRDefault="03E8A7F7" w14:paraId="02F0D15C" w14:textId="6D800E64">
      <w:pPr>
        <w:pStyle w:val="Normal"/>
        <w:suppressLineNumbers w:val="0"/>
        <w:spacing w:before="0" w:beforeAutospacing="off" w:after="160" w:afterAutospacing="off" w:line="480" w:lineRule="auto"/>
        <w:ind w:left="0" w:right="0"/>
        <w:jc w:val="left"/>
        <w:rPr>
          <w:rFonts w:ascii="Arial Nova" w:hAnsi="Arial Nova" w:eastAsia="Arial Nova" w:cs="Arial Nova"/>
          <w:i w:val="0"/>
          <w:iCs w:val="0"/>
        </w:rPr>
      </w:pPr>
      <w:r w:rsidRPr="3CD2D093" w:rsidR="03E8A7F7">
        <w:rPr>
          <w:rFonts w:ascii="Arial Nova" w:hAnsi="Arial Nova" w:eastAsia="Arial Nova" w:cs="Arial Nova"/>
          <w:i w:val="0"/>
          <w:iCs w:val="0"/>
        </w:rPr>
        <w:t>Within recent years, the experiences of vulnerable victims, especially those within the UK criminal justice system have gathered incre</w:t>
      </w:r>
      <w:r w:rsidRPr="3CD2D093" w:rsidR="068AEF00">
        <w:rPr>
          <w:rFonts w:ascii="Arial Nova" w:hAnsi="Arial Nova" w:eastAsia="Arial Nova" w:cs="Arial Nova"/>
          <w:i w:val="0"/>
          <w:iCs w:val="0"/>
        </w:rPr>
        <w:t xml:space="preserve">asing attention, highlighting the need to understand their struggles and </w:t>
      </w:r>
      <w:r w:rsidRPr="3CD2D093" w:rsidR="71AB6B20">
        <w:rPr>
          <w:rFonts w:ascii="Arial Nova" w:hAnsi="Arial Nova" w:eastAsia="Arial Nova" w:cs="Arial Nova"/>
          <w:i w:val="0"/>
          <w:iCs w:val="0"/>
        </w:rPr>
        <w:t>make sure that each need is addressed for their safety, protection, and support. The criminal justice s</w:t>
      </w:r>
      <w:r w:rsidRPr="3CD2D093" w:rsidR="2A54D368">
        <w:rPr>
          <w:rFonts w:ascii="Arial Nova" w:hAnsi="Arial Nova" w:eastAsia="Arial Nova" w:cs="Arial Nova"/>
          <w:i w:val="0"/>
          <w:iCs w:val="0"/>
        </w:rPr>
        <w:t xml:space="preserve">ystem </w:t>
      </w:r>
      <w:r w:rsidRPr="3CD2D093" w:rsidR="38DA6BA3">
        <w:rPr>
          <w:rFonts w:ascii="Arial Nova" w:hAnsi="Arial Nova" w:eastAsia="Arial Nova" w:cs="Arial Nova"/>
          <w:i w:val="0"/>
          <w:iCs w:val="0"/>
        </w:rPr>
        <w:t>was created to legally define the difference between right and wrong behaviour; to respond to criminal activity</w:t>
      </w:r>
      <w:r w:rsidRPr="3CD2D093" w:rsidR="280E751E">
        <w:rPr>
          <w:rFonts w:ascii="Arial Nova" w:hAnsi="Arial Nova" w:eastAsia="Arial Nova" w:cs="Arial Nova"/>
          <w:i w:val="0"/>
          <w:iCs w:val="0"/>
        </w:rPr>
        <w:t>;</w:t>
      </w:r>
      <w:r w:rsidRPr="3CD2D093" w:rsidR="699EF55F">
        <w:rPr>
          <w:rFonts w:ascii="Arial Nova" w:hAnsi="Arial Nova" w:eastAsia="Arial Nova" w:cs="Arial Nova"/>
          <w:i w:val="0"/>
          <w:iCs w:val="0"/>
        </w:rPr>
        <w:t xml:space="preserve"> </w:t>
      </w:r>
      <w:r w:rsidRPr="3CD2D093" w:rsidR="06548A21">
        <w:rPr>
          <w:rFonts w:ascii="Arial Nova" w:hAnsi="Arial Nova" w:eastAsia="Arial Nova" w:cs="Arial Nova"/>
          <w:i w:val="0"/>
          <w:iCs w:val="0"/>
        </w:rPr>
        <w:t>d</w:t>
      </w:r>
      <w:r w:rsidRPr="3CD2D093" w:rsidR="5A6024B7">
        <w:rPr>
          <w:rFonts w:ascii="Arial Nova" w:hAnsi="Arial Nova" w:eastAsia="Arial Nova" w:cs="Arial Nova"/>
          <w:i w:val="0"/>
          <w:iCs w:val="0"/>
        </w:rPr>
        <w:t>e</w:t>
      </w:r>
      <w:r w:rsidRPr="3CD2D093" w:rsidR="5A6024B7">
        <w:rPr>
          <w:rFonts w:ascii="Arial Nova" w:hAnsi="Arial Nova" w:eastAsia="Arial Nova" w:cs="Arial Nova"/>
          <w:i w:val="0"/>
          <w:iCs w:val="0"/>
        </w:rPr>
        <w:t>a</w:t>
      </w:r>
      <w:r w:rsidRPr="3CD2D093" w:rsidR="5A6024B7">
        <w:rPr>
          <w:rFonts w:ascii="Arial Nova" w:hAnsi="Arial Nova" w:eastAsia="Arial Nova" w:cs="Arial Nova"/>
          <w:i w:val="0"/>
          <w:iCs w:val="0"/>
        </w:rPr>
        <w:t>l</w:t>
      </w:r>
      <w:r w:rsidRPr="3CD2D093" w:rsidR="5A6024B7">
        <w:rPr>
          <w:rFonts w:ascii="Arial Nova" w:hAnsi="Arial Nova" w:eastAsia="Arial Nova" w:cs="Arial Nova"/>
          <w:i w:val="0"/>
          <w:iCs w:val="0"/>
        </w:rPr>
        <w:t xml:space="preserve"> </w:t>
      </w:r>
      <w:r w:rsidRPr="3CD2D093" w:rsidR="1F993E07">
        <w:rPr>
          <w:rFonts w:ascii="Arial Nova" w:hAnsi="Arial Nova" w:eastAsia="Arial Nova" w:cs="Arial Nova"/>
          <w:i w:val="0"/>
          <w:iCs w:val="0"/>
        </w:rPr>
        <w:t>w</w:t>
      </w:r>
      <w:r w:rsidRPr="3CD2D093" w:rsidR="1F993E07">
        <w:rPr>
          <w:rFonts w:ascii="Arial Nova" w:hAnsi="Arial Nova" w:eastAsia="Arial Nova" w:cs="Arial Nova"/>
          <w:i w:val="0"/>
          <w:iCs w:val="0"/>
        </w:rPr>
        <w:t>i</w:t>
      </w:r>
      <w:r w:rsidRPr="3CD2D093" w:rsidR="1F993E07">
        <w:rPr>
          <w:rFonts w:ascii="Arial Nova" w:hAnsi="Arial Nova" w:eastAsia="Arial Nova" w:cs="Arial Nova"/>
          <w:i w:val="0"/>
          <w:iCs w:val="0"/>
        </w:rPr>
        <w:t>t</w:t>
      </w:r>
      <w:r w:rsidRPr="3CD2D093" w:rsidR="1F993E07">
        <w:rPr>
          <w:rFonts w:ascii="Arial Nova" w:hAnsi="Arial Nova" w:eastAsia="Arial Nova" w:cs="Arial Nova"/>
          <w:i w:val="0"/>
          <w:iCs w:val="0"/>
        </w:rPr>
        <w:t>h</w:t>
      </w:r>
      <w:r w:rsidRPr="3CD2D093" w:rsidR="1F993E07">
        <w:rPr>
          <w:rFonts w:ascii="Arial Nova" w:hAnsi="Arial Nova" w:eastAsia="Arial Nova" w:cs="Arial Nova"/>
          <w:i w:val="0"/>
          <w:iCs w:val="0"/>
        </w:rPr>
        <w:t xml:space="preserve"> </w:t>
      </w:r>
      <w:r w:rsidRPr="3CD2D093" w:rsidR="2719B184">
        <w:rPr>
          <w:rFonts w:ascii="Arial Nova" w:hAnsi="Arial Nova" w:eastAsia="Arial Nova" w:cs="Arial Nova"/>
          <w:i w:val="0"/>
          <w:iCs w:val="0"/>
        </w:rPr>
        <w:t>m</w:t>
      </w:r>
      <w:r w:rsidRPr="3CD2D093" w:rsidR="7CBFFAF5">
        <w:rPr>
          <w:rFonts w:ascii="Arial Nova" w:hAnsi="Arial Nova" w:eastAsia="Arial Nova" w:cs="Arial Nova"/>
          <w:i w:val="0"/>
          <w:iCs w:val="0"/>
        </w:rPr>
        <w:t>a</w:t>
      </w:r>
      <w:r w:rsidRPr="3CD2D093" w:rsidR="7CBFFAF5">
        <w:rPr>
          <w:rFonts w:ascii="Arial Nova" w:hAnsi="Arial Nova" w:eastAsia="Arial Nova" w:cs="Arial Nova"/>
          <w:i w:val="0"/>
          <w:iCs w:val="0"/>
        </w:rPr>
        <w:t>j</w:t>
      </w:r>
      <w:r w:rsidRPr="3CD2D093" w:rsidR="7CBFFAF5">
        <w:rPr>
          <w:rFonts w:ascii="Arial Nova" w:hAnsi="Arial Nova" w:eastAsia="Arial Nova" w:cs="Arial Nova"/>
          <w:i w:val="0"/>
          <w:iCs w:val="0"/>
        </w:rPr>
        <w:t>o</w:t>
      </w:r>
      <w:r w:rsidRPr="3CD2D093" w:rsidR="7CBFFAF5">
        <w:rPr>
          <w:rFonts w:ascii="Arial Nova" w:hAnsi="Arial Nova" w:eastAsia="Arial Nova" w:cs="Arial Nova"/>
          <w:i w:val="0"/>
          <w:iCs w:val="0"/>
        </w:rPr>
        <w:t>r</w:t>
      </w:r>
      <w:r w:rsidRPr="3CD2D093" w:rsidR="7CBFFAF5">
        <w:rPr>
          <w:rFonts w:ascii="Arial Nova" w:hAnsi="Arial Nova" w:eastAsia="Arial Nova" w:cs="Arial Nova"/>
          <w:i w:val="0"/>
          <w:iCs w:val="0"/>
        </w:rPr>
        <w:t xml:space="preserve"> </w:t>
      </w:r>
      <w:r w:rsidRPr="3CD2D093" w:rsidR="7CBFFAF5">
        <w:rPr>
          <w:rFonts w:ascii="Arial Nova" w:hAnsi="Arial Nova" w:eastAsia="Arial Nova" w:cs="Arial Nova"/>
          <w:i w:val="0"/>
          <w:iCs w:val="0"/>
        </w:rPr>
        <w:t>a</w:t>
      </w:r>
      <w:r w:rsidRPr="3CD2D093" w:rsidR="73AF3BAB">
        <w:rPr>
          <w:rFonts w:ascii="Arial Nova" w:hAnsi="Arial Nova" w:eastAsia="Arial Nova" w:cs="Arial Nova"/>
          <w:i w:val="0"/>
          <w:iCs w:val="0"/>
        </w:rPr>
        <w:t>n</w:t>
      </w:r>
      <w:r w:rsidRPr="3CD2D093" w:rsidR="73AF3BAB">
        <w:rPr>
          <w:rFonts w:ascii="Arial Nova" w:hAnsi="Arial Nova" w:eastAsia="Arial Nova" w:cs="Arial Nova"/>
          <w:i w:val="0"/>
          <w:iCs w:val="0"/>
        </w:rPr>
        <w:t xml:space="preserve">d </w:t>
      </w:r>
      <w:r w:rsidRPr="3CD2D093" w:rsidR="73AF3BAB">
        <w:rPr>
          <w:rFonts w:ascii="Arial Nova" w:hAnsi="Arial Nova" w:eastAsia="Arial Nova" w:cs="Arial Nova"/>
          <w:i w:val="0"/>
          <w:iCs w:val="0"/>
        </w:rPr>
        <w:t>m</w:t>
      </w:r>
      <w:r w:rsidRPr="3CD2D093" w:rsidR="73AF3BAB">
        <w:rPr>
          <w:rFonts w:ascii="Arial Nova" w:hAnsi="Arial Nova" w:eastAsia="Arial Nova" w:cs="Arial Nova"/>
          <w:i w:val="0"/>
          <w:iCs w:val="0"/>
        </w:rPr>
        <w:t>i</w:t>
      </w:r>
      <w:r w:rsidRPr="3CD2D093" w:rsidR="50D30E86">
        <w:rPr>
          <w:rFonts w:ascii="Arial Nova" w:hAnsi="Arial Nova" w:eastAsia="Arial Nova" w:cs="Arial Nova"/>
          <w:i w:val="0"/>
          <w:iCs w:val="0"/>
        </w:rPr>
        <w:t>n</w:t>
      </w:r>
      <w:r w:rsidRPr="3CD2D093" w:rsidR="50D30E86">
        <w:rPr>
          <w:rFonts w:ascii="Arial Nova" w:hAnsi="Arial Nova" w:eastAsia="Arial Nova" w:cs="Arial Nova"/>
          <w:i w:val="0"/>
          <w:iCs w:val="0"/>
        </w:rPr>
        <w:t>o</w:t>
      </w:r>
      <w:r w:rsidRPr="3CD2D093" w:rsidR="50D30E86">
        <w:rPr>
          <w:rFonts w:ascii="Arial Nova" w:hAnsi="Arial Nova" w:eastAsia="Arial Nova" w:cs="Arial Nova"/>
          <w:i w:val="0"/>
          <w:iCs w:val="0"/>
        </w:rPr>
        <w:t>r</w:t>
      </w:r>
      <w:r w:rsidRPr="3CD2D093" w:rsidR="50D30E86">
        <w:rPr>
          <w:rFonts w:ascii="Arial Nova" w:hAnsi="Arial Nova" w:eastAsia="Arial Nova" w:cs="Arial Nova"/>
          <w:i w:val="0"/>
          <w:iCs w:val="0"/>
        </w:rPr>
        <w:t xml:space="preserve"> </w:t>
      </w:r>
      <w:r w:rsidRPr="3CD2D093" w:rsidR="231656E4">
        <w:rPr>
          <w:rFonts w:ascii="Arial Nova" w:hAnsi="Arial Nova" w:eastAsia="Arial Nova" w:cs="Arial Nova"/>
          <w:i w:val="0"/>
          <w:iCs w:val="0"/>
        </w:rPr>
        <w:t>o</w:t>
      </w:r>
      <w:r w:rsidRPr="3CD2D093" w:rsidR="231656E4">
        <w:rPr>
          <w:rFonts w:ascii="Arial Nova" w:hAnsi="Arial Nova" w:eastAsia="Arial Nova" w:cs="Arial Nova"/>
          <w:i w:val="0"/>
          <w:iCs w:val="0"/>
        </w:rPr>
        <w:t>f</w:t>
      </w:r>
      <w:r w:rsidRPr="3CD2D093" w:rsidR="231656E4">
        <w:rPr>
          <w:rFonts w:ascii="Arial Nova" w:hAnsi="Arial Nova" w:eastAsia="Arial Nova" w:cs="Arial Nova"/>
          <w:i w:val="0"/>
          <w:iCs w:val="0"/>
        </w:rPr>
        <w:t>f</w:t>
      </w:r>
      <w:r w:rsidRPr="3CD2D093" w:rsidR="4282BBF4">
        <w:rPr>
          <w:rFonts w:ascii="Arial Nova" w:hAnsi="Arial Nova" w:eastAsia="Arial Nova" w:cs="Arial Nova"/>
          <w:i w:val="0"/>
          <w:iCs w:val="0"/>
        </w:rPr>
        <w:t>ences</w:t>
      </w:r>
      <w:r w:rsidRPr="3CD2D093" w:rsidR="4282BBF4">
        <w:rPr>
          <w:rFonts w:ascii="Arial Nova" w:hAnsi="Arial Nova" w:eastAsia="Arial Nova" w:cs="Arial Nova"/>
          <w:i w:val="0"/>
          <w:iCs w:val="0"/>
        </w:rPr>
        <w:t>;</w:t>
      </w:r>
      <w:r w:rsidRPr="3CD2D093" w:rsidR="4282BBF4">
        <w:rPr>
          <w:rFonts w:ascii="Arial Nova" w:hAnsi="Arial Nova" w:eastAsia="Arial Nova" w:cs="Arial Nova"/>
          <w:i w:val="0"/>
          <w:iCs w:val="0"/>
        </w:rPr>
        <w:t xml:space="preserve"> </w:t>
      </w:r>
      <w:r w:rsidRPr="3CD2D093" w:rsidR="06FACCA2">
        <w:rPr>
          <w:rFonts w:ascii="Arial Nova" w:hAnsi="Arial Nova" w:eastAsia="Arial Nova" w:cs="Arial Nova"/>
          <w:i w:val="0"/>
          <w:iCs w:val="0"/>
        </w:rPr>
        <w:t>p</w:t>
      </w:r>
      <w:r w:rsidRPr="3CD2D093" w:rsidR="06FACCA2">
        <w:rPr>
          <w:rFonts w:ascii="Arial Nova" w:hAnsi="Arial Nova" w:eastAsia="Arial Nova" w:cs="Arial Nova"/>
          <w:i w:val="0"/>
          <w:iCs w:val="0"/>
        </w:rPr>
        <w:t>r</w:t>
      </w:r>
      <w:r w:rsidRPr="3CD2D093" w:rsidR="06FACCA2">
        <w:rPr>
          <w:rFonts w:ascii="Arial Nova" w:hAnsi="Arial Nova" w:eastAsia="Arial Nova" w:cs="Arial Nova"/>
          <w:i w:val="0"/>
          <w:iCs w:val="0"/>
        </w:rPr>
        <w:t>o</w:t>
      </w:r>
      <w:r w:rsidRPr="3CD2D093" w:rsidR="06FACCA2">
        <w:rPr>
          <w:rFonts w:ascii="Arial Nova" w:hAnsi="Arial Nova" w:eastAsia="Arial Nova" w:cs="Arial Nova"/>
          <w:i w:val="0"/>
          <w:iCs w:val="0"/>
        </w:rPr>
        <w:t>v</w:t>
      </w:r>
      <w:r w:rsidRPr="3CD2D093" w:rsidR="00650965">
        <w:rPr>
          <w:rFonts w:ascii="Arial Nova" w:hAnsi="Arial Nova" w:eastAsia="Arial Nova" w:cs="Arial Nova"/>
          <w:i w:val="0"/>
          <w:iCs w:val="0"/>
        </w:rPr>
        <w:t>i</w:t>
      </w:r>
      <w:r w:rsidRPr="3CD2D093" w:rsidR="00650965">
        <w:rPr>
          <w:rFonts w:ascii="Arial Nova" w:hAnsi="Arial Nova" w:eastAsia="Arial Nova" w:cs="Arial Nova"/>
          <w:i w:val="0"/>
          <w:iCs w:val="0"/>
        </w:rPr>
        <w:t>d</w:t>
      </w:r>
      <w:r w:rsidRPr="3CD2D093" w:rsidR="00650965">
        <w:rPr>
          <w:rFonts w:ascii="Arial Nova" w:hAnsi="Arial Nova" w:eastAsia="Arial Nova" w:cs="Arial Nova"/>
          <w:i w:val="0"/>
          <w:iCs w:val="0"/>
        </w:rPr>
        <w:t>e</w:t>
      </w:r>
      <w:r w:rsidRPr="3CD2D093" w:rsidR="00650965">
        <w:rPr>
          <w:rFonts w:ascii="Arial Nova" w:hAnsi="Arial Nova" w:eastAsia="Arial Nova" w:cs="Arial Nova"/>
          <w:i w:val="0"/>
          <w:iCs w:val="0"/>
        </w:rPr>
        <w:t xml:space="preserve"> </w:t>
      </w:r>
      <w:r w:rsidRPr="3CD2D093" w:rsidR="09F48A57">
        <w:rPr>
          <w:rFonts w:ascii="Arial Nova" w:hAnsi="Arial Nova" w:eastAsia="Arial Nova" w:cs="Arial Nova"/>
          <w:i w:val="0"/>
          <w:iCs w:val="0"/>
        </w:rPr>
        <w:t>s</w:t>
      </w:r>
      <w:r w:rsidRPr="3CD2D093" w:rsidR="09F48A57">
        <w:rPr>
          <w:rFonts w:ascii="Arial Nova" w:hAnsi="Arial Nova" w:eastAsia="Arial Nova" w:cs="Arial Nova"/>
          <w:i w:val="0"/>
          <w:iCs w:val="0"/>
        </w:rPr>
        <w:t>u</w:t>
      </w:r>
      <w:r w:rsidRPr="3CD2D093" w:rsidR="09F48A57">
        <w:rPr>
          <w:rFonts w:ascii="Arial Nova" w:hAnsi="Arial Nova" w:eastAsia="Arial Nova" w:cs="Arial Nova"/>
          <w:i w:val="0"/>
          <w:iCs w:val="0"/>
        </w:rPr>
        <w:t>p</w:t>
      </w:r>
      <w:r w:rsidRPr="3CD2D093" w:rsidR="09F48A57">
        <w:rPr>
          <w:rFonts w:ascii="Arial Nova" w:hAnsi="Arial Nova" w:eastAsia="Arial Nova" w:cs="Arial Nova"/>
          <w:i w:val="0"/>
          <w:iCs w:val="0"/>
        </w:rPr>
        <w:t>p</w:t>
      </w:r>
      <w:r w:rsidRPr="3CD2D093" w:rsidR="09F48A57">
        <w:rPr>
          <w:rFonts w:ascii="Arial Nova" w:hAnsi="Arial Nova" w:eastAsia="Arial Nova" w:cs="Arial Nova"/>
          <w:i w:val="0"/>
          <w:iCs w:val="0"/>
        </w:rPr>
        <w:t>o</w:t>
      </w:r>
      <w:r w:rsidRPr="3CD2D093" w:rsidR="09F48A57">
        <w:rPr>
          <w:rFonts w:ascii="Arial Nova" w:hAnsi="Arial Nova" w:eastAsia="Arial Nova" w:cs="Arial Nova"/>
          <w:i w:val="0"/>
          <w:iCs w:val="0"/>
        </w:rPr>
        <w:t>r</w:t>
      </w:r>
      <w:r w:rsidRPr="3CD2D093" w:rsidR="58914759">
        <w:rPr>
          <w:rFonts w:ascii="Arial Nova" w:hAnsi="Arial Nova" w:eastAsia="Arial Nova" w:cs="Arial Nova"/>
          <w:i w:val="0"/>
          <w:iCs w:val="0"/>
        </w:rPr>
        <w:t>t</w:t>
      </w:r>
      <w:r w:rsidRPr="3CD2D093" w:rsidR="58914759">
        <w:rPr>
          <w:rFonts w:ascii="Arial Nova" w:hAnsi="Arial Nova" w:eastAsia="Arial Nova" w:cs="Arial Nova"/>
          <w:i w:val="0"/>
          <w:iCs w:val="0"/>
        </w:rPr>
        <w:t xml:space="preserve"> </w:t>
      </w:r>
      <w:r w:rsidRPr="3CD2D093" w:rsidR="58914759">
        <w:rPr>
          <w:rFonts w:ascii="Arial Nova" w:hAnsi="Arial Nova" w:eastAsia="Arial Nova" w:cs="Arial Nova"/>
          <w:i w:val="0"/>
          <w:iCs w:val="0"/>
        </w:rPr>
        <w:t>t</w:t>
      </w:r>
      <w:r w:rsidRPr="3CD2D093" w:rsidR="58914759">
        <w:rPr>
          <w:rFonts w:ascii="Arial Nova" w:hAnsi="Arial Nova" w:eastAsia="Arial Nova" w:cs="Arial Nova"/>
          <w:i w:val="0"/>
          <w:iCs w:val="0"/>
        </w:rPr>
        <w:t>o</w:t>
      </w:r>
      <w:r w:rsidRPr="3CD2D093" w:rsidR="58914759">
        <w:rPr>
          <w:rFonts w:ascii="Arial Nova" w:hAnsi="Arial Nova" w:eastAsia="Arial Nova" w:cs="Arial Nova"/>
          <w:i w:val="0"/>
          <w:iCs w:val="0"/>
        </w:rPr>
        <w:t xml:space="preserve"> </w:t>
      </w:r>
      <w:r w:rsidRPr="3CD2D093" w:rsidR="58914759">
        <w:rPr>
          <w:rFonts w:ascii="Arial Nova" w:hAnsi="Arial Nova" w:eastAsia="Arial Nova" w:cs="Arial Nova"/>
          <w:i w:val="0"/>
          <w:iCs w:val="0"/>
        </w:rPr>
        <w:t>v</w:t>
      </w:r>
      <w:r w:rsidRPr="3CD2D093" w:rsidR="58914759">
        <w:rPr>
          <w:rFonts w:ascii="Arial Nova" w:hAnsi="Arial Nova" w:eastAsia="Arial Nova" w:cs="Arial Nova"/>
          <w:i w:val="0"/>
          <w:iCs w:val="0"/>
        </w:rPr>
        <w:t>i</w:t>
      </w:r>
      <w:r w:rsidRPr="3CD2D093" w:rsidR="37C35F48">
        <w:rPr>
          <w:rFonts w:ascii="Arial Nova" w:hAnsi="Arial Nova" w:eastAsia="Arial Nova" w:cs="Arial Nova"/>
          <w:i w:val="0"/>
          <w:iCs w:val="0"/>
        </w:rPr>
        <w:t>c</w:t>
      </w:r>
      <w:r w:rsidRPr="3CD2D093" w:rsidR="37C35F48">
        <w:rPr>
          <w:rFonts w:ascii="Arial Nova" w:hAnsi="Arial Nova" w:eastAsia="Arial Nova" w:cs="Arial Nova"/>
          <w:i w:val="0"/>
          <w:iCs w:val="0"/>
        </w:rPr>
        <w:t>t</w:t>
      </w:r>
      <w:r w:rsidRPr="3CD2D093" w:rsidR="37C35F48">
        <w:rPr>
          <w:rFonts w:ascii="Arial Nova" w:hAnsi="Arial Nova" w:eastAsia="Arial Nova" w:cs="Arial Nova"/>
          <w:i w:val="0"/>
          <w:iCs w:val="0"/>
        </w:rPr>
        <w:t>i</w:t>
      </w:r>
      <w:r w:rsidRPr="3CD2D093" w:rsidR="33A26778">
        <w:rPr>
          <w:rFonts w:ascii="Arial Nova" w:hAnsi="Arial Nova" w:eastAsia="Arial Nova" w:cs="Arial Nova"/>
          <w:i w:val="0"/>
          <w:iCs w:val="0"/>
        </w:rPr>
        <w:t>m</w:t>
      </w:r>
      <w:r w:rsidRPr="3CD2D093" w:rsidR="33A26778">
        <w:rPr>
          <w:rFonts w:ascii="Arial Nova" w:hAnsi="Arial Nova" w:eastAsia="Arial Nova" w:cs="Arial Nova"/>
          <w:i w:val="0"/>
          <w:iCs w:val="0"/>
        </w:rPr>
        <w:t>s</w:t>
      </w:r>
      <w:r w:rsidRPr="3CD2D093" w:rsidR="33A26778">
        <w:rPr>
          <w:rFonts w:ascii="Arial Nova" w:hAnsi="Arial Nova" w:eastAsia="Arial Nova" w:cs="Arial Nova"/>
          <w:i w:val="0"/>
          <w:iCs w:val="0"/>
        </w:rPr>
        <w:t xml:space="preserve"> </w:t>
      </w:r>
      <w:r w:rsidRPr="3CD2D093" w:rsidR="33A26778">
        <w:rPr>
          <w:rFonts w:ascii="Arial Nova" w:hAnsi="Arial Nova" w:eastAsia="Arial Nova" w:cs="Arial Nova"/>
          <w:i w:val="0"/>
          <w:iCs w:val="0"/>
        </w:rPr>
        <w:t>a</w:t>
      </w:r>
      <w:r w:rsidRPr="3CD2D093" w:rsidR="33A26778">
        <w:rPr>
          <w:rFonts w:ascii="Arial Nova" w:hAnsi="Arial Nova" w:eastAsia="Arial Nova" w:cs="Arial Nova"/>
          <w:i w:val="0"/>
          <w:iCs w:val="0"/>
        </w:rPr>
        <w:t>n</w:t>
      </w:r>
      <w:r w:rsidRPr="3CD2D093" w:rsidR="33A26778">
        <w:rPr>
          <w:rFonts w:ascii="Arial Nova" w:hAnsi="Arial Nova" w:eastAsia="Arial Nova" w:cs="Arial Nova"/>
          <w:i w:val="0"/>
          <w:iCs w:val="0"/>
        </w:rPr>
        <w:t>d</w:t>
      </w:r>
      <w:r w:rsidRPr="3CD2D093" w:rsidR="33A26778">
        <w:rPr>
          <w:rFonts w:ascii="Arial Nova" w:hAnsi="Arial Nova" w:eastAsia="Arial Nova" w:cs="Arial Nova"/>
          <w:i w:val="0"/>
          <w:iCs w:val="0"/>
        </w:rPr>
        <w:t xml:space="preserve"> </w:t>
      </w:r>
      <w:r w:rsidRPr="3CD2D093" w:rsidR="6F495DB9">
        <w:rPr>
          <w:rFonts w:ascii="Arial Nova" w:hAnsi="Arial Nova" w:eastAsia="Arial Nova" w:cs="Arial Nova"/>
          <w:i w:val="0"/>
          <w:iCs w:val="0"/>
        </w:rPr>
        <w:t>c</w:t>
      </w:r>
      <w:r w:rsidRPr="3CD2D093" w:rsidR="6F495DB9">
        <w:rPr>
          <w:rFonts w:ascii="Arial Nova" w:hAnsi="Arial Nova" w:eastAsia="Arial Nova" w:cs="Arial Nova"/>
          <w:i w:val="0"/>
          <w:iCs w:val="0"/>
        </w:rPr>
        <w:t>r</w:t>
      </w:r>
      <w:r w:rsidRPr="3CD2D093" w:rsidR="6F495DB9">
        <w:rPr>
          <w:rFonts w:ascii="Arial Nova" w:hAnsi="Arial Nova" w:eastAsia="Arial Nova" w:cs="Arial Nova"/>
          <w:i w:val="0"/>
          <w:iCs w:val="0"/>
        </w:rPr>
        <w:t>i</w:t>
      </w:r>
      <w:r w:rsidRPr="3CD2D093" w:rsidR="6F495DB9">
        <w:rPr>
          <w:rFonts w:ascii="Arial Nova" w:hAnsi="Arial Nova" w:eastAsia="Arial Nova" w:cs="Arial Nova"/>
          <w:i w:val="0"/>
          <w:iCs w:val="0"/>
        </w:rPr>
        <w:t>m</w:t>
      </w:r>
      <w:r w:rsidRPr="3CD2D093" w:rsidR="6C935BB0">
        <w:rPr>
          <w:rFonts w:ascii="Arial Nova" w:hAnsi="Arial Nova" w:eastAsia="Arial Nova" w:cs="Arial Nova"/>
          <w:i w:val="0"/>
          <w:iCs w:val="0"/>
        </w:rPr>
        <w:t>i</w:t>
      </w:r>
      <w:r w:rsidRPr="3CD2D093" w:rsidR="6C935BB0">
        <w:rPr>
          <w:rFonts w:ascii="Arial Nova" w:hAnsi="Arial Nova" w:eastAsia="Arial Nova" w:cs="Arial Nova"/>
          <w:i w:val="0"/>
          <w:iCs w:val="0"/>
        </w:rPr>
        <w:t>n</w:t>
      </w:r>
      <w:r w:rsidRPr="3CD2D093" w:rsidR="44203731">
        <w:rPr>
          <w:rFonts w:ascii="Arial Nova" w:hAnsi="Arial Nova" w:eastAsia="Arial Nova" w:cs="Arial Nova"/>
          <w:i w:val="0"/>
          <w:iCs w:val="0"/>
        </w:rPr>
        <w:t>a</w:t>
      </w:r>
      <w:r w:rsidRPr="3CD2D093" w:rsidR="44203731">
        <w:rPr>
          <w:rFonts w:ascii="Arial Nova" w:hAnsi="Arial Nova" w:eastAsia="Arial Nova" w:cs="Arial Nova"/>
          <w:i w:val="0"/>
          <w:iCs w:val="0"/>
        </w:rPr>
        <w:t>l</w:t>
      </w:r>
      <w:r w:rsidRPr="3CD2D093" w:rsidR="44203731">
        <w:rPr>
          <w:rFonts w:ascii="Arial Nova" w:hAnsi="Arial Nova" w:eastAsia="Arial Nova" w:cs="Arial Nova"/>
          <w:i w:val="0"/>
          <w:iCs w:val="0"/>
        </w:rPr>
        <w:t>s</w:t>
      </w:r>
      <w:r w:rsidRPr="3CD2D093" w:rsidR="44203731">
        <w:rPr>
          <w:rFonts w:ascii="Arial Nova" w:hAnsi="Arial Nova" w:eastAsia="Arial Nova" w:cs="Arial Nova"/>
          <w:i w:val="0"/>
          <w:iCs w:val="0"/>
        </w:rPr>
        <w:t xml:space="preserve"> </w:t>
      </w:r>
      <w:r w:rsidRPr="3CD2D093" w:rsidR="44203731">
        <w:rPr>
          <w:rFonts w:ascii="Arial Nova" w:hAnsi="Arial Nova" w:eastAsia="Arial Nova" w:cs="Arial Nova"/>
          <w:i w:val="0"/>
          <w:iCs w:val="0"/>
        </w:rPr>
        <w:t>t</w:t>
      </w:r>
      <w:r w:rsidRPr="3CD2D093" w:rsidR="44203731">
        <w:rPr>
          <w:rFonts w:ascii="Arial Nova" w:hAnsi="Arial Nova" w:eastAsia="Arial Nova" w:cs="Arial Nova"/>
          <w:i w:val="0"/>
          <w:iCs w:val="0"/>
        </w:rPr>
        <w:t>o</w:t>
      </w:r>
      <w:r w:rsidRPr="3CD2D093" w:rsidR="44203731">
        <w:rPr>
          <w:rFonts w:ascii="Arial Nova" w:hAnsi="Arial Nova" w:eastAsia="Arial Nova" w:cs="Arial Nova"/>
          <w:i w:val="0"/>
          <w:iCs w:val="0"/>
        </w:rPr>
        <w:t xml:space="preserve"> </w:t>
      </w:r>
      <w:r w:rsidRPr="3CD2D093" w:rsidR="37751D72">
        <w:rPr>
          <w:rFonts w:ascii="Arial Nova" w:hAnsi="Arial Nova" w:eastAsia="Arial Nova" w:cs="Arial Nova"/>
          <w:i w:val="0"/>
          <w:iCs w:val="0"/>
        </w:rPr>
        <w:t>pr</w:t>
      </w:r>
      <w:r w:rsidRPr="3CD2D093" w:rsidR="37751D72">
        <w:rPr>
          <w:rFonts w:ascii="Arial Nova" w:hAnsi="Arial Nova" w:eastAsia="Arial Nova" w:cs="Arial Nova"/>
          <w:i w:val="0"/>
          <w:iCs w:val="0"/>
        </w:rPr>
        <w:t>e</w:t>
      </w:r>
      <w:r w:rsidRPr="3CD2D093" w:rsidR="37751D72">
        <w:rPr>
          <w:rFonts w:ascii="Arial Nova" w:hAnsi="Arial Nova" w:eastAsia="Arial Nova" w:cs="Arial Nova"/>
          <w:i w:val="0"/>
          <w:iCs w:val="0"/>
        </w:rPr>
        <w:t>v</w:t>
      </w:r>
      <w:r w:rsidRPr="3CD2D093" w:rsidR="37751D72">
        <w:rPr>
          <w:rFonts w:ascii="Arial Nova" w:hAnsi="Arial Nova" w:eastAsia="Arial Nova" w:cs="Arial Nova"/>
          <w:i w:val="0"/>
          <w:iCs w:val="0"/>
        </w:rPr>
        <w:t>e</w:t>
      </w:r>
      <w:r w:rsidRPr="3CD2D093" w:rsidR="2729A30A">
        <w:rPr>
          <w:rFonts w:ascii="Arial Nova" w:hAnsi="Arial Nova" w:eastAsia="Arial Nova" w:cs="Arial Nova"/>
          <w:i w:val="0"/>
          <w:iCs w:val="0"/>
        </w:rPr>
        <w:t>n</w:t>
      </w:r>
      <w:r w:rsidRPr="3CD2D093" w:rsidR="2729A30A">
        <w:rPr>
          <w:rFonts w:ascii="Arial Nova" w:hAnsi="Arial Nova" w:eastAsia="Arial Nova" w:cs="Arial Nova"/>
          <w:i w:val="0"/>
          <w:iCs w:val="0"/>
        </w:rPr>
        <w:t>t</w:t>
      </w:r>
      <w:r w:rsidRPr="3CD2D093" w:rsidR="2729A30A">
        <w:rPr>
          <w:rFonts w:ascii="Arial Nova" w:hAnsi="Arial Nova" w:eastAsia="Arial Nova" w:cs="Arial Nova"/>
          <w:i w:val="0"/>
          <w:iCs w:val="0"/>
        </w:rPr>
        <w:t xml:space="preserve"> </w:t>
      </w:r>
      <w:r w:rsidRPr="3CD2D093" w:rsidR="2729A30A">
        <w:rPr>
          <w:rFonts w:ascii="Arial Nova" w:hAnsi="Arial Nova" w:eastAsia="Arial Nova" w:cs="Arial Nova"/>
          <w:i w:val="0"/>
          <w:iCs w:val="0"/>
        </w:rPr>
        <w:t>r</w:t>
      </w:r>
      <w:r w:rsidRPr="3CD2D093" w:rsidR="2729A30A">
        <w:rPr>
          <w:rFonts w:ascii="Arial Nova" w:hAnsi="Arial Nova" w:eastAsia="Arial Nova" w:cs="Arial Nova"/>
          <w:i w:val="0"/>
          <w:iCs w:val="0"/>
        </w:rPr>
        <w:t>e</w:t>
      </w:r>
      <w:r w:rsidRPr="3CD2D093" w:rsidR="26585F15">
        <w:rPr>
          <w:rFonts w:ascii="Arial Nova" w:hAnsi="Arial Nova" w:eastAsia="Arial Nova" w:cs="Arial Nova"/>
          <w:i w:val="0"/>
          <w:iCs w:val="0"/>
        </w:rPr>
        <w:t>o</w:t>
      </w:r>
      <w:r w:rsidRPr="3CD2D093" w:rsidR="26585F15">
        <w:rPr>
          <w:rFonts w:ascii="Arial Nova" w:hAnsi="Arial Nova" w:eastAsia="Arial Nova" w:cs="Arial Nova"/>
          <w:i w:val="0"/>
          <w:iCs w:val="0"/>
        </w:rPr>
        <w:t>f</w:t>
      </w:r>
      <w:r w:rsidRPr="3CD2D093" w:rsidR="26585F15">
        <w:rPr>
          <w:rFonts w:ascii="Arial Nova" w:hAnsi="Arial Nova" w:eastAsia="Arial Nova" w:cs="Arial Nova"/>
          <w:i w:val="0"/>
          <w:iCs w:val="0"/>
        </w:rPr>
        <w:t>f</w:t>
      </w:r>
      <w:r w:rsidRPr="3CD2D093" w:rsidR="26585F15">
        <w:rPr>
          <w:rFonts w:ascii="Arial Nova" w:hAnsi="Arial Nova" w:eastAsia="Arial Nova" w:cs="Arial Nova"/>
          <w:i w:val="0"/>
          <w:iCs w:val="0"/>
        </w:rPr>
        <w:t>e</w:t>
      </w:r>
      <w:r w:rsidRPr="3CD2D093" w:rsidR="26585F15">
        <w:rPr>
          <w:rFonts w:ascii="Arial Nova" w:hAnsi="Arial Nova" w:eastAsia="Arial Nova" w:cs="Arial Nova"/>
          <w:i w:val="0"/>
          <w:iCs w:val="0"/>
        </w:rPr>
        <w:t>n</w:t>
      </w:r>
      <w:r w:rsidRPr="3CD2D093" w:rsidR="26585F15">
        <w:rPr>
          <w:rFonts w:ascii="Arial Nova" w:hAnsi="Arial Nova" w:eastAsia="Arial Nova" w:cs="Arial Nova"/>
          <w:i w:val="0"/>
          <w:iCs w:val="0"/>
        </w:rPr>
        <w:t>d</w:t>
      </w:r>
      <w:r w:rsidRPr="3CD2D093" w:rsidR="5F6EC61C">
        <w:rPr>
          <w:rFonts w:ascii="Arial Nova" w:hAnsi="Arial Nova" w:eastAsia="Arial Nova" w:cs="Arial Nova"/>
          <w:i w:val="0"/>
          <w:iCs w:val="0"/>
        </w:rPr>
        <w:t>i</w:t>
      </w:r>
      <w:r w:rsidRPr="3CD2D093" w:rsidR="5F6EC61C">
        <w:rPr>
          <w:rFonts w:ascii="Arial Nova" w:hAnsi="Arial Nova" w:eastAsia="Arial Nova" w:cs="Arial Nova"/>
          <w:i w:val="0"/>
          <w:iCs w:val="0"/>
        </w:rPr>
        <w:t>n</w:t>
      </w:r>
      <w:r w:rsidRPr="3CD2D093" w:rsidR="5F6EC61C">
        <w:rPr>
          <w:rFonts w:ascii="Arial Nova" w:hAnsi="Arial Nova" w:eastAsia="Arial Nova" w:cs="Arial Nova"/>
          <w:i w:val="0"/>
          <w:iCs w:val="0"/>
        </w:rPr>
        <w:t>g</w:t>
      </w:r>
      <w:r w:rsidRPr="3CD2D093" w:rsidR="5F6EC61C">
        <w:rPr>
          <w:rFonts w:ascii="Arial Nova" w:hAnsi="Arial Nova" w:eastAsia="Arial Nova" w:cs="Arial Nova"/>
          <w:i w:val="0"/>
          <w:iCs w:val="0"/>
        </w:rPr>
        <w:t xml:space="preserve"> </w:t>
      </w:r>
      <w:r w:rsidRPr="3CD2D093" w:rsidR="5F6EC61C">
        <w:rPr>
          <w:rFonts w:ascii="Arial Nova" w:hAnsi="Arial Nova" w:eastAsia="Arial Nova" w:cs="Arial Nova"/>
          <w:i w:val="0"/>
          <w:iCs w:val="0"/>
        </w:rPr>
        <w:t>a</w:t>
      </w:r>
      <w:r w:rsidRPr="3CD2D093" w:rsidR="5F6EC61C">
        <w:rPr>
          <w:rFonts w:ascii="Arial Nova" w:hAnsi="Arial Nova" w:eastAsia="Arial Nova" w:cs="Arial Nova"/>
          <w:i w:val="0"/>
          <w:iCs w:val="0"/>
        </w:rPr>
        <w:t>n</w:t>
      </w:r>
      <w:r w:rsidRPr="3CD2D093" w:rsidR="5F6EC61C">
        <w:rPr>
          <w:rFonts w:ascii="Arial Nova" w:hAnsi="Arial Nova" w:eastAsia="Arial Nova" w:cs="Arial Nova"/>
          <w:i w:val="0"/>
          <w:iCs w:val="0"/>
        </w:rPr>
        <w:t>d</w:t>
      </w:r>
      <w:r w:rsidRPr="3CD2D093" w:rsidR="5F6EC61C">
        <w:rPr>
          <w:rFonts w:ascii="Arial Nova" w:hAnsi="Arial Nova" w:eastAsia="Arial Nova" w:cs="Arial Nova"/>
          <w:i w:val="0"/>
          <w:iCs w:val="0"/>
        </w:rPr>
        <w:t xml:space="preserve"> </w:t>
      </w:r>
      <w:r w:rsidRPr="3CD2D093" w:rsidR="01E36429">
        <w:rPr>
          <w:rFonts w:ascii="Arial Nova" w:hAnsi="Arial Nova" w:eastAsia="Arial Nova" w:cs="Arial Nova"/>
          <w:i w:val="0"/>
          <w:iCs w:val="0"/>
        </w:rPr>
        <w:t>t</w:t>
      </w:r>
      <w:r w:rsidRPr="3CD2D093" w:rsidR="01E36429">
        <w:rPr>
          <w:rFonts w:ascii="Arial Nova" w:hAnsi="Arial Nova" w:eastAsia="Arial Nova" w:cs="Arial Nova"/>
          <w:i w:val="0"/>
          <w:iCs w:val="0"/>
        </w:rPr>
        <w:t>o</w:t>
      </w:r>
      <w:r w:rsidRPr="3CD2D093" w:rsidR="01E36429">
        <w:rPr>
          <w:rFonts w:ascii="Arial Nova" w:hAnsi="Arial Nova" w:eastAsia="Arial Nova" w:cs="Arial Nova"/>
          <w:i w:val="0"/>
          <w:iCs w:val="0"/>
        </w:rPr>
        <w:t xml:space="preserve"> </w:t>
      </w:r>
      <w:r w:rsidRPr="3CD2D093" w:rsidR="01E36429">
        <w:rPr>
          <w:rFonts w:ascii="Arial Nova" w:hAnsi="Arial Nova" w:eastAsia="Arial Nova" w:cs="Arial Nova"/>
          <w:i w:val="0"/>
          <w:iCs w:val="0"/>
        </w:rPr>
        <w:t>s</w:t>
      </w:r>
      <w:r w:rsidRPr="3CD2D093" w:rsidR="01E36429">
        <w:rPr>
          <w:rFonts w:ascii="Arial Nova" w:hAnsi="Arial Nova" w:eastAsia="Arial Nova" w:cs="Arial Nova"/>
          <w:i w:val="0"/>
          <w:iCs w:val="0"/>
        </w:rPr>
        <w:t>a</w:t>
      </w:r>
      <w:r w:rsidRPr="3CD2D093" w:rsidR="01E36429">
        <w:rPr>
          <w:rFonts w:ascii="Arial Nova" w:hAnsi="Arial Nova" w:eastAsia="Arial Nova" w:cs="Arial Nova"/>
          <w:i w:val="0"/>
          <w:iCs w:val="0"/>
        </w:rPr>
        <w:t>f</w:t>
      </w:r>
      <w:r w:rsidRPr="3CD2D093" w:rsidR="5E7F41AD">
        <w:rPr>
          <w:rFonts w:ascii="Arial Nova" w:hAnsi="Arial Nova" w:eastAsia="Arial Nova" w:cs="Arial Nova"/>
          <w:i w:val="0"/>
          <w:iCs w:val="0"/>
        </w:rPr>
        <w:t>e</w:t>
      </w:r>
      <w:r w:rsidRPr="3CD2D093" w:rsidR="5E7F41AD">
        <w:rPr>
          <w:rFonts w:ascii="Arial Nova" w:hAnsi="Arial Nova" w:eastAsia="Arial Nova" w:cs="Arial Nova"/>
          <w:i w:val="0"/>
          <w:iCs w:val="0"/>
        </w:rPr>
        <w:t>g</w:t>
      </w:r>
      <w:r w:rsidRPr="3CD2D093" w:rsidR="5E7F41AD">
        <w:rPr>
          <w:rFonts w:ascii="Arial Nova" w:hAnsi="Arial Nova" w:eastAsia="Arial Nova" w:cs="Arial Nova"/>
          <w:i w:val="0"/>
          <w:iCs w:val="0"/>
        </w:rPr>
        <w:t>u</w:t>
      </w:r>
      <w:r w:rsidRPr="3CD2D093" w:rsidR="5E7F41AD">
        <w:rPr>
          <w:rFonts w:ascii="Arial Nova" w:hAnsi="Arial Nova" w:eastAsia="Arial Nova" w:cs="Arial Nova"/>
          <w:i w:val="0"/>
          <w:iCs w:val="0"/>
        </w:rPr>
        <w:t>a</w:t>
      </w:r>
      <w:r w:rsidRPr="3CD2D093" w:rsidR="51BFE607">
        <w:rPr>
          <w:rFonts w:ascii="Arial Nova" w:hAnsi="Arial Nova" w:eastAsia="Arial Nova" w:cs="Arial Nova"/>
          <w:i w:val="0"/>
          <w:iCs w:val="0"/>
        </w:rPr>
        <w:t>r</w:t>
      </w:r>
      <w:r w:rsidRPr="3CD2D093" w:rsidR="51BFE607">
        <w:rPr>
          <w:rFonts w:ascii="Arial Nova" w:hAnsi="Arial Nova" w:eastAsia="Arial Nova" w:cs="Arial Nova"/>
          <w:i w:val="0"/>
          <w:iCs w:val="0"/>
        </w:rPr>
        <w:t>d</w:t>
      </w:r>
      <w:r w:rsidRPr="3CD2D093" w:rsidR="51BFE607">
        <w:rPr>
          <w:rFonts w:ascii="Arial Nova" w:hAnsi="Arial Nova" w:eastAsia="Arial Nova" w:cs="Arial Nova"/>
          <w:i w:val="0"/>
          <w:iCs w:val="0"/>
        </w:rPr>
        <w:t xml:space="preserve"> </w:t>
      </w:r>
      <w:r w:rsidRPr="3CD2D093" w:rsidR="51BFE607">
        <w:rPr>
          <w:rFonts w:ascii="Arial Nova" w:hAnsi="Arial Nova" w:eastAsia="Arial Nova" w:cs="Arial Nova"/>
          <w:i w:val="0"/>
          <w:iCs w:val="0"/>
        </w:rPr>
        <w:t>t</w:t>
      </w:r>
      <w:r w:rsidRPr="3CD2D093" w:rsidR="51BFE607">
        <w:rPr>
          <w:rFonts w:ascii="Arial Nova" w:hAnsi="Arial Nova" w:eastAsia="Arial Nova" w:cs="Arial Nova"/>
          <w:i w:val="0"/>
          <w:iCs w:val="0"/>
        </w:rPr>
        <w:t>h</w:t>
      </w:r>
      <w:r w:rsidRPr="3CD2D093" w:rsidR="51BFE607">
        <w:rPr>
          <w:rFonts w:ascii="Arial Nova" w:hAnsi="Arial Nova" w:eastAsia="Arial Nova" w:cs="Arial Nova"/>
          <w:i w:val="0"/>
          <w:iCs w:val="0"/>
        </w:rPr>
        <w:t>e</w:t>
      </w:r>
      <w:r w:rsidRPr="3CD2D093" w:rsidR="51BFE607">
        <w:rPr>
          <w:rFonts w:ascii="Arial Nova" w:hAnsi="Arial Nova" w:eastAsia="Arial Nova" w:cs="Arial Nova"/>
          <w:i w:val="0"/>
          <w:iCs w:val="0"/>
        </w:rPr>
        <w:t xml:space="preserve"> </w:t>
      </w:r>
      <w:r w:rsidRPr="3CD2D093" w:rsidR="51BFE607">
        <w:rPr>
          <w:rFonts w:ascii="Arial Nova" w:hAnsi="Arial Nova" w:eastAsia="Arial Nova" w:cs="Arial Nova"/>
          <w:i w:val="0"/>
          <w:iCs w:val="0"/>
        </w:rPr>
        <w:t>c</w:t>
      </w:r>
      <w:r w:rsidRPr="3CD2D093" w:rsidR="1BD50667">
        <w:rPr>
          <w:rFonts w:ascii="Arial Nova" w:hAnsi="Arial Nova" w:eastAsia="Arial Nova" w:cs="Arial Nova"/>
          <w:i w:val="0"/>
          <w:iCs w:val="0"/>
        </w:rPr>
        <w:t>o</w:t>
      </w:r>
      <w:r w:rsidRPr="3CD2D093" w:rsidR="1BD50667">
        <w:rPr>
          <w:rFonts w:ascii="Arial Nova" w:hAnsi="Arial Nova" w:eastAsia="Arial Nova" w:cs="Arial Nova"/>
          <w:i w:val="0"/>
          <w:iCs w:val="0"/>
        </w:rPr>
        <w:t>m</w:t>
      </w:r>
      <w:r w:rsidRPr="3CD2D093" w:rsidR="6DAB4C7C">
        <w:rPr>
          <w:rFonts w:ascii="Arial Nova" w:hAnsi="Arial Nova" w:eastAsia="Arial Nova" w:cs="Arial Nova"/>
          <w:i w:val="0"/>
          <w:iCs w:val="0"/>
        </w:rPr>
        <w:t>m</w:t>
      </w:r>
      <w:r w:rsidRPr="3CD2D093" w:rsidR="6DAB4C7C">
        <w:rPr>
          <w:rFonts w:ascii="Arial Nova" w:hAnsi="Arial Nova" w:eastAsia="Arial Nova" w:cs="Arial Nova"/>
          <w:i w:val="0"/>
          <w:iCs w:val="0"/>
        </w:rPr>
        <w:t>u</w:t>
      </w:r>
      <w:r w:rsidRPr="3CD2D093" w:rsidR="6DAB4C7C">
        <w:rPr>
          <w:rFonts w:ascii="Arial Nova" w:hAnsi="Arial Nova" w:eastAsia="Arial Nova" w:cs="Arial Nova"/>
          <w:i w:val="0"/>
          <w:iCs w:val="0"/>
        </w:rPr>
        <w:t>n</w:t>
      </w:r>
      <w:r w:rsidRPr="3CD2D093" w:rsidR="6DAB4C7C">
        <w:rPr>
          <w:rFonts w:ascii="Arial Nova" w:hAnsi="Arial Nova" w:eastAsia="Arial Nova" w:cs="Arial Nova"/>
          <w:i w:val="0"/>
          <w:iCs w:val="0"/>
        </w:rPr>
        <w:t>i</w:t>
      </w:r>
      <w:r w:rsidRPr="3CD2D093" w:rsidR="6DAB4C7C">
        <w:rPr>
          <w:rFonts w:ascii="Arial Nova" w:hAnsi="Arial Nova" w:eastAsia="Arial Nova" w:cs="Arial Nova"/>
          <w:i w:val="0"/>
          <w:iCs w:val="0"/>
        </w:rPr>
        <w:t>t</w:t>
      </w:r>
      <w:r w:rsidRPr="3CD2D093" w:rsidR="108B4590">
        <w:rPr>
          <w:rFonts w:ascii="Arial Nova" w:hAnsi="Arial Nova" w:eastAsia="Arial Nova" w:cs="Arial Nova"/>
          <w:i w:val="0"/>
          <w:iCs w:val="0"/>
        </w:rPr>
        <w:t>y</w:t>
      </w:r>
      <w:r w:rsidRPr="3CD2D093" w:rsidR="108B4590">
        <w:rPr>
          <w:rFonts w:ascii="Arial Nova" w:hAnsi="Arial Nova" w:eastAsia="Arial Nova" w:cs="Arial Nova"/>
          <w:i w:val="0"/>
          <w:iCs w:val="0"/>
        </w:rPr>
        <w:t>,</w:t>
      </w:r>
      <w:r w:rsidRPr="3CD2D093" w:rsidR="108B4590">
        <w:rPr>
          <w:rFonts w:ascii="Arial Nova" w:hAnsi="Arial Nova" w:eastAsia="Arial Nova" w:cs="Arial Nova"/>
          <w:i w:val="0"/>
          <w:iCs w:val="0"/>
        </w:rPr>
        <w:t xml:space="preserve"> </w:t>
      </w:r>
      <w:r w:rsidRPr="3CD2D093" w:rsidR="108B4590">
        <w:rPr>
          <w:rFonts w:ascii="Arial Nova" w:hAnsi="Arial Nova" w:eastAsia="Arial Nova" w:cs="Arial Nova"/>
          <w:i w:val="0"/>
          <w:iCs w:val="0"/>
        </w:rPr>
        <w:t>(</w:t>
      </w:r>
      <w:r w:rsidRPr="3CD2D093" w:rsidR="37A89E36">
        <w:rPr>
          <w:rFonts w:ascii="Arial Nova" w:hAnsi="Arial Nova" w:eastAsia="Arial Nova" w:cs="Arial Nova"/>
          <w:i w:val="0"/>
          <w:iCs w:val="0"/>
        </w:rPr>
        <w:t>C</w:t>
      </w:r>
      <w:r w:rsidRPr="3CD2D093" w:rsidR="37A89E36">
        <w:rPr>
          <w:rFonts w:ascii="Arial Nova" w:hAnsi="Arial Nova" w:eastAsia="Arial Nova" w:cs="Arial Nova"/>
          <w:i w:val="0"/>
          <w:iCs w:val="0"/>
        </w:rPr>
        <w:t>r</w:t>
      </w:r>
      <w:r w:rsidRPr="3CD2D093" w:rsidR="37A89E36">
        <w:rPr>
          <w:rFonts w:ascii="Arial Nova" w:hAnsi="Arial Nova" w:eastAsia="Arial Nova" w:cs="Arial Nova"/>
          <w:i w:val="0"/>
          <w:iCs w:val="0"/>
        </w:rPr>
        <w:t>o</w:t>
      </w:r>
      <w:r w:rsidRPr="3CD2D093" w:rsidR="37A89E36">
        <w:rPr>
          <w:rFonts w:ascii="Arial Nova" w:hAnsi="Arial Nova" w:eastAsia="Arial Nova" w:cs="Arial Nova"/>
          <w:i w:val="0"/>
          <w:iCs w:val="0"/>
        </w:rPr>
        <w:t>w</w:t>
      </w:r>
      <w:r w:rsidRPr="3CD2D093" w:rsidR="37A89E36">
        <w:rPr>
          <w:rFonts w:ascii="Arial Nova" w:hAnsi="Arial Nova" w:eastAsia="Arial Nova" w:cs="Arial Nova"/>
          <w:i w:val="0"/>
          <w:iCs w:val="0"/>
        </w:rPr>
        <w:t>n</w:t>
      </w:r>
      <w:r w:rsidRPr="3CD2D093" w:rsidR="37A89E36">
        <w:rPr>
          <w:rFonts w:ascii="Arial Nova" w:hAnsi="Arial Nova" w:eastAsia="Arial Nova" w:cs="Arial Nova"/>
          <w:i w:val="0"/>
          <w:iCs w:val="0"/>
        </w:rPr>
        <w:t xml:space="preserve"> </w:t>
      </w:r>
      <w:r w:rsidRPr="3CD2D093" w:rsidR="3A751F9D">
        <w:rPr>
          <w:rFonts w:ascii="Arial Nova" w:hAnsi="Arial Nova" w:eastAsia="Arial Nova" w:cs="Arial Nova"/>
          <w:i w:val="0"/>
          <w:iCs w:val="0"/>
        </w:rPr>
        <w:t>P</w:t>
      </w:r>
      <w:r w:rsidRPr="3CD2D093" w:rsidR="3A751F9D">
        <w:rPr>
          <w:rFonts w:ascii="Arial Nova" w:hAnsi="Arial Nova" w:eastAsia="Arial Nova" w:cs="Arial Nova"/>
          <w:i w:val="0"/>
          <w:iCs w:val="0"/>
        </w:rPr>
        <w:t>r</w:t>
      </w:r>
      <w:r w:rsidRPr="3CD2D093" w:rsidR="3A751F9D">
        <w:rPr>
          <w:rFonts w:ascii="Arial Nova" w:hAnsi="Arial Nova" w:eastAsia="Arial Nova" w:cs="Arial Nova"/>
          <w:i w:val="0"/>
          <w:iCs w:val="0"/>
        </w:rPr>
        <w:t>o</w:t>
      </w:r>
      <w:r w:rsidRPr="3CD2D093" w:rsidR="0D6C1C43">
        <w:rPr>
          <w:rFonts w:ascii="Arial Nova" w:hAnsi="Arial Nova" w:eastAsia="Arial Nova" w:cs="Arial Nova"/>
          <w:i w:val="0"/>
          <w:iCs w:val="0"/>
        </w:rPr>
        <w:t>s</w:t>
      </w:r>
      <w:r w:rsidRPr="3CD2D093" w:rsidR="0D6C1C43">
        <w:rPr>
          <w:rFonts w:ascii="Arial Nova" w:hAnsi="Arial Nova" w:eastAsia="Arial Nova" w:cs="Arial Nova"/>
          <w:i w:val="0"/>
          <w:iCs w:val="0"/>
        </w:rPr>
        <w:t>e</w:t>
      </w:r>
      <w:r w:rsidRPr="3CD2D093" w:rsidR="0D6C1C43">
        <w:rPr>
          <w:rFonts w:ascii="Arial Nova" w:hAnsi="Arial Nova" w:eastAsia="Arial Nova" w:cs="Arial Nova"/>
          <w:i w:val="0"/>
          <w:iCs w:val="0"/>
        </w:rPr>
        <w:t>c</w:t>
      </w:r>
      <w:r w:rsidRPr="3CD2D093" w:rsidR="0D6C1C43">
        <w:rPr>
          <w:rFonts w:ascii="Arial Nova" w:hAnsi="Arial Nova" w:eastAsia="Arial Nova" w:cs="Arial Nova"/>
          <w:i w:val="0"/>
          <w:iCs w:val="0"/>
        </w:rPr>
        <w:t>u</w:t>
      </w:r>
      <w:r w:rsidRPr="3CD2D093" w:rsidR="649711EF">
        <w:rPr>
          <w:rFonts w:ascii="Arial Nova" w:hAnsi="Arial Nova" w:eastAsia="Arial Nova" w:cs="Arial Nova"/>
          <w:i w:val="0"/>
          <w:iCs w:val="0"/>
        </w:rPr>
        <w:t>t</w:t>
      </w:r>
      <w:r w:rsidRPr="3CD2D093" w:rsidR="649711EF">
        <w:rPr>
          <w:rFonts w:ascii="Arial Nova" w:hAnsi="Arial Nova" w:eastAsia="Arial Nova" w:cs="Arial Nova"/>
          <w:i w:val="0"/>
          <w:iCs w:val="0"/>
        </w:rPr>
        <w:t>i</w:t>
      </w:r>
      <w:r w:rsidRPr="3CD2D093" w:rsidR="649711EF">
        <w:rPr>
          <w:rFonts w:ascii="Arial Nova" w:hAnsi="Arial Nova" w:eastAsia="Arial Nova" w:cs="Arial Nova"/>
          <w:i w:val="0"/>
          <w:iCs w:val="0"/>
        </w:rPr>
        <w:t>o</w:t>
      </w:r>
      <w:r w:rsidRPr="3CD2D093" w:rsidR="649711EF">
        <w:rPr>
          <w:rFonts w:ascii="Arial Nova" w:hAnsi="Arial Nova" w:eastAsia="Arial Nova" w:cs="Arial Nova"/>
          <w:i w:val="0"/>
          <w:iCs w:val="0"/>
        </w:rPr>
        <w:t>n</w:t>
      </w:r>
      <w:r w:rsidRPr="3CD2D093" w:rsidR="649711EF">
        <w:rPr>
          <w:rFonts w:ascii="Arial Nova" w:hAnsi="Arial Nova" w:eastAsia="Arial Nova" w:cs="Arial Nova"/>
          <w:i w:val="0"/>
          <w:iCs w:val="0"/>
        </w:rPr>
        <w:t xml:space="preserve"> </w:t>
      </w:r>
      <w:r w:rsidRPr="3CD2D093" w:rsidR="69A54564">
        <w:rPr>
          <w:rFonts w:ascii="Arial Nova" w:hAnsi="Arial Nova" w:eastAsia="Arial Nova" w:cs="Arial Nova"/>
          <w:i w:val="0"/>
          <w:iCs w:val="0"/>
        </w:rPr>
        <w:t>s</w:t>
      </w:r>
      <w:r w:rsidRPr="3CD2D093" w:rsidR="69A54564">
        <w:rPr>
          <w:rFonts w:ascii="Arial Nova" w:hAnsi="Arial Nova" w:eastAsia="Arial Nova" w:cs="Arial Nova"/>
          <w:i w:val="0"/>
          <w:iCs w:val="0"/>
        </w:rPr>
        <w:t>e</w:t>
      </w:r>
      <w:r w:rsidRPr="3CD2D093" w:rsidR="69A54564">
        <w:rPr>
          <w:rFonts w:ascii="Arial Nova" w:hAnsi="Arial Nova" w:eastAsia="Arial Nova" w:cs="Arial Nova"/>
          <w:i w:val="0"/>
          <w:iCs w:val="0"/>
        </w:rPr>
        <w:t>r</w:t>
      </w:r>
      <w:r w:rsidRPr="3CD2D093" w:rsidR="69A54564">
        <w:rPr>
          <w:rFonts w:ascii="Arial Nova" w:hAnsi="Arial Nova" w:eastAsia="Arial Nova" w:cs="Arial Nova"/>
          <w:i w:val="0"/>
          <w:iCs w:val="0"/>
        </w:rPr>
        <w:t>v</w:t>
      </w:r>
      <w:r w:rsidRPr="3CD2D093" w:rsidR="0C712BA8">
        <w:rPr>
          <w:rFonts w:ascii="Arial Nova" w:hAnsi="Arial Nova" w:eastAsia="Arial Nova" w:cs="Arial Nova"/>
          <w:i w:val="0"/>
          <w:iCs w:val="0"/>
        </w:rPr>
        <w:t>ic</w:t>
      </w:r>
      <w:r w:rsidRPr="3CD2D093" w:rsidR="0C712BA8">
        <w:rPr>
          <w:rFonts w:ascii="Arial Nova" w:hAnsi="Arial Nova" w:eastAsia="Arial Nova" w:cs="Arial Nova"/>
          <w:i w:val="0"/>
          <w:iCs w:val="0"/>
        </w:rPr>
        <w:t>e</w:t>
      </w:r>
      <w:r w:rsidRPr="3CD2D093" w:rsidR="0C712BA8">
        <w:rPr>
          <w:rFonts w:ascii="Arial Nova" w:hAnsi="Arial Nova" w:eastAsia="Arial Nova" w:cs="Arial Nova"/>
          <w:i w:val="0"/>
          <w:iCs w:val="0"/>
        </w:rPr>
        <w:t>,</w:t>
      </w:r>
      <w:r w:rsidRPr="3CD2D093" w:rsidR="0C712BA8">
        <w:rPr>
          <w:rFonts w:ascii="Arial Nova" w:hAnsi="Arial Nova" w:eastAsia="Arial Nova" w:cs="Arial Nova"/>
          <w:i w:val="0"/>
          <w:iCs w:val="0"/>
        </w:rPr>
        <w:t xml:space="preserve"> </w:t>
      </w:r>
      <w:r w:rsidRPr="3CD2D093" w:rsidR="544EB278">
        <w:rPr>
          <w:rFonts w:ascii="Arial Nova" w:hAnsi="Arial Nova" w:eastAsia="Arial Nova" w:cs="Arial Nova"/>
          <w:i w:val="0"/>
          <w:iCs w:val="0"/>
        </w:rPr>
        <w:t>2</w:t>
      </w:r>
      <w:r w:rsidRPr="3CD2D093" w:rsidR="544EB278">
        <w:rPr>
          <w:rFonts w:ascii="Arial Nova" w:hAnsi="Arial Nova" w:eastAsia="Arial Nova" w:cs="Arial Nova"/>
          <w:i w:val="0"/>
          <w:iCs w:val="0"/>
        </w:rPr>
        <w:t>0</w:t>
      </w:r>
      <w:r w:rsidRPr="3CD2D093" w:rsidR="544EB278">
        <w:rPr>
          <w:rFonts w:ascii="Arial Nova" w:hAnsi="Arial Nova" w:eastAsia="Arial Nova" w:cs="Arial Nova"/>
          <w:i w:val="0"/>
          <w:iCs w:val="0"/>
        </w:rPr>
        <w:t>2</w:t>
      </w:r>
      <w:r w:rsidRPr="3CD2D093" w:rsidR="544EB278">
        <w:rPr>
          <w:rFonts w:ascii="Arial Nova" w:hAnsi="Arial Nova" w:eastAsia="Arial Nova" w:cs="Arial Nova"/>
          <w:i w:val="0"/>
          <w:iCs w:val="0"/>
        </w:rPr>
        <w:t>2</w:t>
      </w:r>
      <w:r w:rsidRPr="3CD2D093" w:rsidR="493430B4">
        <w:rPr>
          <w:rFonts w:ascii="Arial Nova" w:hAnsi="Arial Nova" w:eastAsia="Arial Nova" w:cs="Arial Nova"/>
          <w:i w:val="0"/>
          <w:iCs w:val="0"/>
        </w:rPr>
        <w:t>)</w:t>
      </w:r>
      <w:r w:rsidRPr="3CD2D093" w:rsidR="493430B4">
        <w:rPr>
          <w:rFonts w:ascii="Arial Nova" w:hAnsi="Arial Nova" w:eastAsia="Arial Nova" w:cs="Arial Nova"/>
          <w:i w:val="0"/>
          <w:iCs w:val="0"/>
        </w:rPr>
        <w:t>.</w:t>
      </w:r>
      <w:r w:rsidRPr="3CD2D093" w:rsidR="493430B4">
        <w:rPr>
          <w:rFonts w:ascii="Arial Nova" w:hAnsi="Arial Nova" w:eastAsia="Arial Nova" w:cs="Arial Nova"/>
          <w:i w:val="0"/>
          <w:iCs w:val="0"/>
        </w:rPr>
        <w:t xml:space="preserve"> </w:t>
      </w:r>
      <w:r w:rsidRPr="3CD2D093" w:rsidR="3CD18037">
        <w:rPr>
          <w:rFonts w:ascii="Arial Nova" w:hAnsi="Arial Nova" w:eastAsia="Arial Nova" w:cs="Arial Nova"/>
          <w:i w:val="0"/>
          <w:iCs w:val="0"/>
        </w:rPr>
        <w:t>The purpose of the criminal justice system is to “deliver justice to all</w:t>
      </w:r>
      <w:r w:rsidRPr="3CD2D093" w:rsidR="3F7151E9">
        <w:rPr>
          <w:rFonts w:ascii="Arial Nova" w:hAnsi="Arial Nova" w:eastAsia="Arial Nova" w:cs="Arial Nova"/>
          <w:i w:val="0"/>
          <w:iCs w:val="0"/>
        </w:rPr>
        <w:t>,”</w:t>
      </w:r>
      <w:r w:rsidRPr="3CD2D093" w:rsidR="098D82CA">
        <w:rPr>
          <w:rFonts w:ascii="Arial Nova" w:hAnsi="Arial Nova" w:eastAsia="Arial Nova" w:cs="Arial Nova"/>
          <w:i w:val="0"/>
          <w:iCs w:val="0"/>
        </w:rPr>
        <w:t xml:space="preserve"> the Ministry of Justice </w:t>
      </w:r>
      <w:r w:rsidRPr="3CD2D093" w:rsidR="49696DF5">
        <w:rPr>
          <w:rFonts w:ascii="Arial Nova" w:hAnsi="Arial Nova" w:eastAsia="Arial Nova" w:cs="Arial Nova"/>
          <w:i w:val="0"/>
          <w:iCs w:val="0"/>
        </w:rPr>
        <w:t xml:space="preserve">(2025) </w:t>
      </w:r>
      <w:r w:rsidRPr="3CD2D093" w:rsidR="098D82CA">
        <w:rPr>
          <w:rFonts w:ascii="Arial Nova" w:hAnsi="Arial Nova" w:eastAsia="Arial Nova" w:cs="Arial Nova"/>
          <w:i w:val="0"/>
          <w:iCs w:val="0"/>
        </w:rPr>
        <w:t xml:space="preserve">states that we have a criminal justice system for </w:t>
      </w:r>
      <w:r w:rsidRPr="3CD2D093" w:rsidR="37A29D59">
        <w:rPr>
          <w:rFonts w:ascii="Arial Nova" w:hAnsi="Arial Nova" w:eastAsia="Arial Nova" w:cs="Arial Nova"/>
          <w:i w:val="0"/>
          <w:iCs w:val="0"/>
        </w:rPr>
        <w:t>partner organisations to work together and provide safety for the community, while punishing offenders for their crimes.</w:t>
      </w:r>
      <w:r w:rsidRPr="3CD2D093" w:rsidR="37A29D59">
        <w:rPr>
          <w:rFonts w:ascii="Arial Nova" w:hAnsi="Arial Nova" w:eastAsia="Arial Nova" w:cs="Arial Nova"/>
          <w:i w:val="0"/>
          <w:iCs w:val="0"/>
        </w:rPr>
        <w:t xml:space="preserve"> </w:t>
      </w:r>
      <w:r w:rsidRPr="3CD2D093" w:rsidR="6046F41F">
        <w:rPr>
          <w:rFonts w:ascii="Arial Nova" w:hAnsi="Arial Nova" w:eastAsia="Arial Nova" w:cs="Arial Nova"/>
          <w:i w:val="0"/>
          <w:iCs w:val="0"/>
        </w:rPr>
        <w:t xml:space="preserve">Supported by 35 public bodies and agencies, the criminal justice system </w:t>
      </w:r>
      <w:r w:rsidRPr="3CD2D093" w:rsidR="6772603D">
        <w:rPr>
          <w:rFonts w:ascii="Arial Nova" w:hAnsi="Arial Nova" w:eastAsia="Arial Nova" w:cs="Arial Nova"/>
          <w:i w:val="0"/>
          <w:iCs w:val="0"/>
        </w:rPr>
        <w:t xml:space="preserve">(CJS) </w:t>
      </w:r>
      <w:r w:rsidRPr="3CD2D093" w:rsidR="6046F41F">
        <w:rPr>
          <w:rFonts w:ascii="Arial Nova" w:hAnsi="Arial Nova" w:eastAsia="Arial Nova" w:cs="Arial Nova"/>
          <w:i w:val="0"/>
          <w:iCs w:val="0"/>
        </w:rPr>
        <w:t>is made up of the police, the courts (both HM and Tribu</w:t>
      </w:r>
      <w:r w:rsidRPr="3CD2D093" w:rsidR="6C80855E">
        <w:rPr>
          <w:rFonts w:ascii="Arial Nova" w:hAnsi="Arial Nova" w:eastAsia="Arial Nova" w:cs="Arial Nova"/>
          <w:i w:val="0"/>
          <w:iCs w:val="0"/>
        </w:rPr>
        <w:t xml:space="preserve">nal services), the home office, the crown prosecution service and His Majesty’s prison and probation services, (The </w:t>
      </w:r>
      <w:r w:rsidRPr="3CD2D093" w:rsidR="55E443DF">
        <w:rPr>
          <w:rFonts w:ascii="Arial Nova" w:hAnsi="Arial Nova" w:eastAsia="Arial Nova" w:cs="Arial Nova"/>
          <w:i w:val="0"/>
          <w:iCs w:val="0"/>
        </w:rPr>
        <w:t xml:space="preserve">Crown Prosecution Service, 2022). </w:t>
      </w:r>
      <w:r w:rsidRPr="3CD2D093" w:rsidR="7C3E3552">
        <w:rPr>
          <w:rFonts w:ascii="Arial Nova" w:hAnsi="Arial Nova" w:eastAsia="Arial Nova" w:cs="Arial Nova"/>
          <w:i w:val="0"/>
          <w:iCs w:val="0"/>
        </w:rPr>
        <w:t xml:space="preserve"> the CJS encounters </w:t>
      </w:r>
      <w:r w:rsidRPr="3CD2D093" w:rsidR="4B603E99">
        <w:rPr>
          <w:rFonts w:ascii="Arial Nova" w:hAnsi="Arial Nova" w:eastAsia="Arial Nova" w:cs="Arial Nova"/>
          <w:i w:val="0"/>
          <w:iCs w:val="0"/>
        </w:rPr>
        <w:t>many</w:t>
      </w:r>
      <w:r w:rsidRPr="3CD2D093" w:rsidR="7C3E3552">
        <w:rPr>
          <w:rFonts w:ascii="Arial Nova" w:hAnsi="Arial Nova" w:eastAsia="Arial Nova" w:cs="Arial Nova"/>
          <w:i w:val="0"/>
          <w:iCs w:val="0"/>
        </w:rPr>
        <w:t xml:space="preserve"> people each year, for example the year ending March 2024, </w:t>
      </w:r>
      <w:r w:rsidRPr="3CD2D093" w:rsidR="76F97413">
        <w:rPr>
          <w:rFonts w:ascii="Arial Nova" w:hAnsi="Arial Nova" w:eastAsia="Arial Nova" w:cs="Arial Nova"/>
          <w:i w:val="0"/>
          <w:iCs w:val="0"/>
        </w:rPr>
        <w:t xml:space="preserve">the number of people dealt with was up by 6% from the </w:t>
      </w:r>
      <w:r w:rsidRPr="3CD2D093" w:rsidR="76F97413">
        <w:rPr>
          <w:rFonts w:ascii="Arial Nova" w:hAnsi="Arial Nova" w:eastAsia="Arial Nova" w:cs="Arial Nova"/>
          <w:i w:val="0"/>
          <w:iCs w:val="0"/>
        </w:rPr>
        <w:t>previous</w:t>
      </w:r>
      <w:r w:rsidRPr="3CD2D093" w:rsidR="76F97413">
        <w:rPr>
          <w:rFonts w:ascii="Arial Nova" w:hAnsi="Arial Nova" w:eastAsia="Arial Nova" w:cs="Arial Nova"/>
          <w:i w:val="0"/>
          <w:iCs w:val="0"/>
        </w:rPr>
        <w:t>, with 1.48 million formally dealt</w:t>
      </w:r>
      <w:r w:rsidRPr="3CD2D093" w:rsidR="7163F1A4">
        <w:rPr>
          <w:rFonts w:ascii="Arial Nova" w:hAnsi="Arial Nova" w:eastAsia="Arial Nova" w:cs="Arial Nova"/>
          <w:i w:val="0"/>
          <w:iCs w:val="0"/>
        </w:rPr>
        <w:t xml:space="preserve"> with in England and Wales, </w:t>
      </w:r>
      <w:r w:rsidRPr="3CD2D093" w:rsidR="0A7A6EDF">
        <w:rPr>
          <w:rFonts w:ascii="Arial Nova" w:hAnsi="Arial Nova" w:eastAsia="Arial Nova" w:cs="Arial Nova"/>
          <w:i w:val="0"/>
          <w:iCs w:val="0"/>
        </w:rPr>
        <w:t xml:space="preserve">(Ministry of Justice, 2024). Within this substantial number of people, many are or have been vulnerable. </w:t>
      </w:r>
      <w:r w:rsidRPr="3CD2D093" w:rsidR="24D3C42A">
        <w:rPr>
          <w:rFonts w:ascii="Arial Nova" w:hAnsi="Arial Nova" w:eastAsia="Arial Nova" w:cs="Arial Nova"/>
          <w:i w:val="0"/>
          <w:iCs w:val="0"/>
        </w:rPr>
        <w:t xml:space="preserve">The experiences of vulnerable victims within the UK CJS are critical for the understanding of the </w:t>
      </w:r>
      <w:r w:rsidRPr="3CD2D093" w:rsidR="2C85AB8F">
        <w:rPr>
          <w:rFonts w:ascii="Arial Nova" w:hAnsi="Arial Nova" w:eastAsia="Arial Nova" w:cs="Arial Nova"/>
          <w:i w:val="0"/>
          <w:iCs w:val="0"/>
        </w:rPr>
        <w:t>efficacy</w:t>
      </w:r>
      <w:r w:rsidRPr="3CD2D093" w:rsidR="24D3C42A">
        <w:rPr>
          <w:rFonts w:ascii="Arial Nova" w:hAnsi="Arial Nova" w:eastAsia="Arial Nova" w:cs="Arial Nova"/>
          <w:i w:val="0"/>
          <w:iCs w:val="0"/>
        </w:rPr>
        <w:t xml:space="preserve"> and fairness of legal proc</w:t>
      </w:r>
      <w:r w:rsidRPr="3CD2D093" w:rsidR="57899D0C">
        <w:rPr>
          <w:rFonts w:ascii="Arial Nova" w:hAnsi="Arial Nova" w:eastAsia="Arial Nova" w:cs="Arial Nova"/>
          <w:i w:val="0"/>
          <w:iCs w:val="0"/>
        </w:rPr>
        <w:t xml:space="preserve">esses, </w:t>
      </w:r>
      <w:r w:rsidRPr="3CD2D093" w:rsidR="6DFDDFAA">
        <w:rPr>
          <w:rFonts w:ascii="Arial Nova" w:hAnsi="Arial Nova" w:eastAsia="Arial Nova" w:cs="Arial Nova"/>
          <w:i w:val="0"/>
          <w:iCs w:val="0"/>
        </w:rPr>
        <w:t>victims who fall under the category of vulnerable include the following: children, the elderly, those with physical or mental disabilities, previous victims of crime</w:t>
      </w:r>
      <w:r w:rsidRPr="3CD2D093" w:rsidR="135A8770">
        <w:rPr>
          <w:rFonts w:ascii="Arial Nova" w:hAnsi="Arial Nova" w:eastAsia="Arial Nova" w:cs="Arial Nova"/>
          <w:i w:val="0"/>
          <w:iCs w:val="0"/>
        </w:rPr>
        <w:t xml:space="preserve">s such as those who have already been subjects of domestic abuse or sexual violence, </w:t>
      </w:r>
      <w:r w:rsidRPr="3CD2D093" w:rsidR="7F10D999">
        <w:rPr>
          <w:rFonts w:ascii="Arial Nova" w:hAnsi="Arial Nova" w:eastAsia="Arial Nova" w:cs="Arial Nova"/>
          <w:i w:val="0"/>
          <w:iCs w:val="0"/>
        </w:rPr>
        <w:t xml:space="preserve"> (Sentencing Council, 2025). For those who are vulnerable, their experiences with the CJS may have been </w:t>
      </w:r>
      <w:r w:rsidRPr="3CD2D093" w:rsidR="7135B8DA">
        <w:rPr>
          <w:rFonts w:ascii="Arial Nova" w:hAnsi="Arial Nova" w:eastAsia="Arial Nova" w:cs="Arial Nova"/>
          <w:i w:val="0"/>
          <w:iCs w:val="0"/>
        </w:rPr>
        <w:t>exceedingly difficult</w:t>
      </w:r>
      <w:r w:rsidRPr="3CD2D093" w:rsidR="7F10D999">
        <w:rPr>
          <w:rFonts w:ascii="Arial Nova" w:hAnsi="Arial Nova" w:eastAsia="Arial Nova" w:cs="Arial Nova"/>
          <w:i w:val="0"/>
          <w:iCs w:val="0"/>
        </w:rPr>
        <w:t xml:space="preserve"> as their needs are often not met, or their victimology has left them</w:t>
      </w:r>
      <w:r w:rsidRPr="3CD2D093" w:rsidR="697992C6">
        <w:rPr>
          <w:rFonts w:ascii="Arial Nova" w:hAnsi="Arial Nova" w:eastAsia="Arial Nova" w:cs="Arial Nova"/>
          <w:i w:val="0"/>
          <w:iCs w:val="0"/>
        </w:rPr>
        <w:t xml:space="preserve"> in unique experiences that have hindered their ability to seek justice.</w:t>
      </w:r>
      <w:r w:rsidRPr="3CD2D093" w:rsidR="7B6E4013">
        <w:rPr>
          <w:rFonts w:ascii="Arial Nova" w:hAnsi="Arial Nova" w:eastAsia="Arial Nova" w:cs="Arial Nova"/>
          <w:i w:val="0"/>
          <w:iCs w:val="0"/>
        </w:rPr>
        <w:t xml:space="preserve"> This essay will explore how the current system addressed the needs of these individuals and </w:t>
      </w:r>
      <w:r w:rsidRPr="3CD2D093" w:rsidR="7B6E4013">
        <w:rPr>
          <w:rFonts w:ascii="Arial Nova" w:hAnsi="Arial Nova" w:eastAsia="Arial Nova" w:cs="Arial Nova"/>
          <w:i w:val="0"/>
          <w:iCs w:val="0"/>
        </w:rPr>
        <w:t>identifies</w:t>
      </w:r>
      <w:r w:rsidRPr="3CD2D093" w:rsidR="7B6E4013">
        <w:rPr>
          <w:rFonts w:ascii="Arial Nova" w:hAnsi="Arial Nova" w:eastAsia="Arial Nova" w:cs="Arial Nova"/>
          <w:i w:val="0"/>
          <w:iCs w:val="0"/>
        </w:rPr>
        <w:t xml:space="preserve"> gaps within </w:t>
      </w:r>
      <w:r w:rsidRPr="3CD2D093" w:rsidR="7B6E4013">
        <w:rPr>
          <w:rFonts w:ascii="Arial Nova" w:hAnsi="Arial Nova" w:eastAsia="Arial Nova" w:cs="Arial Nova"/>
          <w:i w:val="0"/>
          <w:iCs w:val="0"/>
        </w:rPr>
        <w:t>support</w:t>
      </w:r>
      <w:r w:rsidRPr="3CD2D093" w:rsidR="7B6E4013">
        <w:rPr>
          <w:rFonts w:ascii="Arial Nova" w:hAnsi="Arial Nova" w:eastAsia="Arial Nova" w:cs="Arial Nova"/>
          <w:i w:val="0"/>
          <w:iCs w:val="0"/>
        </w:rPr>
        <w:t xml:space="preserve"> and protective measures. </w:t>
      </w:r>
      <w:r w:rsidRPr="3CD2D093" w:rsidR="425678F5">
        <w:rPr>
          <w:rFonts w:ascii="Arial Nova" w:hAnsi="Arial Nova" w:eastAsia="Arial Nova" w:cs="Arial Nova"/>
          <w:i w:val="0"/>
          <w:iCs w:val="0"/>
        </w:rPr>
        <w:t xml:space="preserve">Despite the establishment of various legal frameworks and initiatives designed solely to safeguard vulnerable victims, many still </w:t>
      </w:r>
      <w:r w:rsidRPr="3CD2D093" w:rsidR="425678F5">
        <w:rPr>
          <w:rFonts w:ascii="Arial Nova" w:hAnsi="Arial Nova" w:eastAsia="Arial Nova" w:cs="Arial Nova"/>
          <w:i w:val="0"/>
          <w:iCs w:val="0"/>
        </w:rPr>
        <w:t>enc</w:t>
      </w:r>
      <w:r w:rsidRPr="3CD2D093" w:rsidR="6E261A26">
        <w:rPr>
          <w:rFonts w:ascii="Arial Nova" w:hAnsi="Arial Nova" w:eastAsia="Arial Nova" w:cs="Arial Nova"/>
          <w:i w:val="0"/>
          <w:iCs w:val="0"/>
        </w:rPr>
        <w:t>ounter</w:t>
      </w:r>
      <w:r w:rsidRPr="3CD2D093" w:rsidR="6E261A26">
        <w:rPr>
          <w:rFonts w:ascii="Arial Nova" w:hAnsi="Arial Nova" w:eastAsia="Arial Nova" w:cs="Arial Nova"/>
          <w:i w:val="0"/>
          <w:iCs w:val="0"/>
        </w:rPr>
        <w:t xml:space="preserve"> barriers that prevent them from fully engaging with the justice system,</w:t>
      </w:r>
      <w:r w:rsidRPr="3CD2D093" w:rsidR="5A5E0CC1">
        <w:rPr>
          <w:rFonts w:ascii="Arial Nova" w:hAnsi="Arial Nova" w:eastAsia="Arial Nova" w:cs="Arial Nova"/>
          <w:i w:val="0"/>
          <w:iCs w:val="0"/>
        </w:rPr>
        <w:t xml:space="preserve"> (Crown Office and Procurator Fiscal Service, 2024). Barriers might include a lack </w:t>
      </w:r>
      <w:r w:rsidRPr="3CD2D093" w:rsidR="73C1458E">
        <w:rPr>
          <w:rFonts w:ascii="Arial Nova" w:hAnsi="Arial Nova" w:eastAsia="Arial Nova" w:cs="Arial Nova"/>
          <w:i w:val="0"/>
          <w:iCs w:val="0"/>
        </w:rPr>
        <w:t>of</w:t>
      </w:r>
      <w:r w:rsidRPr="3CD2D093" w:rsidR="5A5E0CC1">
        <w:rPr>
          <w:rFonts w:ascii="Arial Nova" w:hAnsi="Arial Nova" w:eastAsia="Arial Nova" w:cs="Arial Nova"/>
          <w:i w:val="0"/>
          <w:iCs w:val="0"/>
        </w:rPr>
        <w:t xml:space="preserve"> accessible information, inadequate suppor</w:t>
      </w:r>
      <w:r w:rsidRPr="3CD2D093" w:rsidR="73225D95">
        <w:rPr>
          <w:rFonts w:ascii="Arial Nova" w:hAnsi="Arial Nova" w:eastAsia="Arial Nova" w:cs="Arial Nova"/>
          <w:i w:val="0"/>
          <w:iCs w:val="0"/>
        </w:rPr>
        <w:t xml:space="preserve">t services and a potential </w:t>
      </w:r>
      <w:r w:rsidRPr="3CD2D093" w:rsidR="2C933486">
        <w:rPr>
          <w:rFonts w:ascii="Arial Nova" w:hAnsi="Arial Nova" w:eastAsia="Arial Nova" w:cs="Arial Nova"/>
          <w:i w:val="0"/>
          <w:iCs w:val="0"/>
        </w:rPr>
        <w:t>for</w:t>
      </w:r>
      <w:r w:rsidRPr="3CD2D093" w:rsidR="73225D95">
        <w:rPr>
          <w:rFonts w:ascii="Arial Nova" w:hAnsi="Arial Nova" w:eastAsia="Arial Nova" w:cs="Arial Nova"/>
          <w:i w:val="0"/>
          <w:iCs w:val="0"/>
        </w:rPr>
        <w:t xml:space="preserve"> re-traumatisation during legal proceedings. It is essential for the assessment of whether existing pol</w:t>
      </w:r>
      <w:r w:rsidRPr="3CD2D093" w:rsidR="5C6B8D25">
        <w:rPr>
          <w:rFonts w:ascii="Arial Nova" w:hAnsi="Arial Nova" w:eastAsia="Arial Nova" w:cs="Arial Nova"/>
          <w:i w:val="0"/>
          <w:iCs w:val="0"/>
        </w:rPr>
        <w:t xml:space="preserve">icies meet the needs of victims, and to consider the </w:t>
      </w:r>
      <w:r w:rsidRPr="3CD2D093" w:rsidR="2BD71D37">
        <w:rPr>
          <w:rFonts w:ascii="Arial Nova" w:hAnsi="Arial Nova" w:eastAsia="Arial Nova" w:cs="Arial Nova"/>
          <w:i w:val="0"/>
          <w:iCs w:val="0"/>
        </w:rPr>
        <w:t>effectiveness</w:t>
      </w:r>
      <w:r w:rsidRPr="3CD2D093" w:rsidR="5C6B8D25">
        <w:rPr>
          <w:rFonts w:ascii="Arial Nova" w:hAnsi="Arial Nova" w:eastAsia="Arial Nova" w:cs="Arial Nova"/>
          <w:i w:val="0"/>
          <w:iCs w:val="0"/>
        </w:rPr>
        <w:t xml:space="preserve"> of </w:t>
      </w:r>
      <w:r w:rsidRPr="3CD2D093" w:rsidR="603F7094">
        <w:rPr>
          <w:rFonts w:ascii="Arial Nova" w:hAnsi="Arial Nova" w:eastAsia="Arial Nova" w:cs="Arial Nova"/>
          <w:i w:val="0"/>
          <w:iCs w:val="0"/>
        </w:rPr>
        <w:t>training or re-training for police and legal professionals in handling cases involving vulnerable people</w:t>
      </w:r>
      <w:r w:rsidRPr="3CD2D093" w:rsidR="7D48D2AB">
        <w:rPr>
          <w:rFonts w:ascii="Arial Nova" w:hAnsi="Arial Nova" w:eastAsia="Arial Nova" w:cs="Arial Nova"/>
          <w:i w:val="0"/>
          <w:iCs w:val="0"/>
        </w:rPr>
        <w:t>, (College of Policing, 2</w:t>
      </w:r>
      <w:r w:rsidRPr="3CD2D093" w:rsidR="613DBE37">
        <w:rPr>
          <w:rFonts w:ascii="Arial Nova" w:hAnsi="Arial Nova" w:eastAsia="Arial Nova" w:cs="Arial Nova"/>
          <w:i w:val="0"/>
          <w:iCs w:val="0"/>
        </w:rPr>
        <w:t xml:space="preserve">021). </w:t>
      </w:r>
    </w:p>
    <w:p w:rsidR="6F212F38" w:rsidP="3CD2D093" w:rsidRDefault="6F212F38" w14:paraId="23237BD7" w14:textId="58AB7B37">
      <w:pPr>
        <w:pStyle w:val="Normal"/>
        <w:suppressLineNumbers w:val="0"/>
        <w:bidi w:val="0"/>
        <w:spacing w:before="0" w:beforeAutospacing="off" w:after="160" w:afterAutospacing="off" w:line="480" w:lineRule="auto"/>
        <w:ind w:left="0" w:right="0"/>
        <w:jc w:val="left"/>
        <w:rPr>
          <w:rFonts w:ascii="Arial Nova" w:hAnsi="Arial Nova" w:eastAsia="Arial Nova" w:cs="Arial Nova"/>
          <w:i w:val="0"/>
          <w:iCs w:val="0"/>
        </w:rPr>
      </w:pPr>
    </w:p>
    <w:p w:rsidR="7DF441F2" w:rsidP="3CD2D093" w:rsidRDefault="7DF441F2" w14:paraId="15016107" w14:textId="3CD6CE13">
      <w:pPr>
        <w:pStyle w:val="Normal"/>
        <w:suppressLineNumbers w:val="0"/>
        <w:bidi w:val="0"/>
        <w:spacing w:before="0" w:beforeAutospacing="off" w:after="160" w:afterAutospacing="off" w:line="480" w:lineRule="auto"/>
        <w:ind w:left="0" w:right="0"/>
        <w:jc w:val="left"/>
        <w:rPr>
          <w:rFonts w:ascii="Arial Nova" w:hAnsi="Arial Nova" w:eastAsia="Arial Nova" w:cs="Arial Nova"/>
          <w:i w:val="0"/>
          <w:iCs w:val="0"/>
        </w:rPr>
      </w:pPr>
      <w:r w:rsidRPr="3CD2D093" w:rsidR="7DF441F2">
        <w:rPr>
          <w:rFonts w:ascii="Arial Nova" w:hAnsi="Arial Nova" w:eastAsia="Arial Nova" w:cs="Arial Nova"/>
          <w:i w:val="0"/>
          <w:iCs w:val="0"/>
        </w:rPr>
        <w:t xml:space="preserve">The history of the UK criminal justice system reflects significant evolution in the approach to prosecution and law enforcement. </w:t>
      </w:r>
      <w:r w:rsidRPr="3CD2D093" w:rsidR="4C62B3D0">
        <w:rPr>
          <w:rFonts w:ascii="Arial Nova" w:hAnsi="Arial Nova" w:eastAsia="Arial Nova" w:cs="Arial Nova"/>
          <w:i w:val="0"/>
          <w:iCs w:val="0"/>
        </w:rPr>
        <w:t>Initially</w:t>
      </w:r>
      <w:r w:rsidRPr="3CD2D093" w:rsidR="7DF441F2">
        <w:rPr>
          <w:rFonts w:ascii="Arial Nova" w:hAnsi="Arial Nova" w:eastAsia="Arial Nova" w:cs="Arial Nova"/>
          <w:i w:val="0"/>
          <w:iCs w:val="0"/>
        </w:rPr>
        <w:t xml:space="preserve">, police forces </w:t>
      </w:r>
      <w:r w:rsidRPr="3CD2D093" w:rsidR="7DF441F2">
        <w:rPr>
          <w:rFonts w:ascii="Arial Nova" w:hAnsi="Arial Nova" w:eastAsia="Arial Nova" w:cs="Arial Nova"/>
          <w:i w:val="0"/>
          <w:iCs w:val="0"/>
        </w:rPr>
        <w:t>were responsible for</w:t>
      </w:r>
      <w:r w:rsidRPr="3CD2D093" w:rsidR="7DF441F2">
        <w:rPr>
          <w:rFonts w:ascii="Arial Nova" w:hAnsi="Arial Nova" w:eastAsia="Arial Nova" w:cs="Arial Nova"/>
          <w:i w:val="0"/>
          <w:iCs w:val="0"/>
        </w:rPr>
        <w:t xml:space="preserve"> </w:t>
      </w:r>
      <w:r w:rsidRPr="3CD2D093" w:rsidR="64DFA14A">
        <w:rPr>
          <w:rFonts w:ascii="Arial Nova" w:hAnsi="Arial Nova" w:eastAsia="Arial Nova" w:cs="Arial Nova"/>
          <w:i w:val="0"/>
          <w:iCs w:val="0"/>
        </w:rPr>
        <w:t xml:space="preserve">both investigating crimes and prosecuting offenders, </w:t>
      </w:r>
      <w:r w:rsidRPr="3CD2D093" w:rsidR="63E3662E">
        <w:rPr>
          <w:rFonts w:ascii="Arial Nova" w:hAnsi="Arial Nova" w:eastAsia="Arial Nova" w:cs="Arial Nova"/>
          <w:i w:val="0"/>
          <w:iCs w:val="0"/>
        </w:rPr>
        <w:t>the Northern Ireland Association for the Care and Resettlement of Offenders (2010) says that this often led to con</w:t>
      </w:r>
      <w:r w:rsidRPr="3CD2D093" w:rsidR="64FAD713">
        <w:rPr>
          <w:rFonts w:ascii="Arial Nova" w:hAnsi="Arial Nova" w:eastAsia="Arial Nova" w:cs="Arial Nova"/>
          <w:i w:val="0"/>
          <w:iCs w:val="0"/>
        </w:rPr>
        <w:t xml:space="preserve">flicts of interest or </w:t>
      </w:r>
      <w:r w:rsidRPr="3CD2D093" w:rsidR="64FAD713">
        <w:rPr>
          <w:rFonts w:ascii="Arial Nova" w:hAnsi="Arial Nova" w:eastAsia="Arial Nova" w:cs="Arial Nova"/>
          <w:i w:val="0"/>
          <w:iCs w:val="0"/>
        </w:rPr>
        <w:t>ineffiencies</w:t>
      </w:r>
      <w:r w:rsidRPr="3CD2D093" w:rsidR="64FAD713">
        <w:rPr>
          <w:rFonts w:ascii="Arial Nova" w:hAnsi="Arial Nova" w:eastAsia="Arial Nova" w:cs="Arial Nova"/>
          <w:i w:val="0"/>
          <w:iCs w:val="0"/>
        </w:rPr>
        <w:t xml:space="preserve"> in the legal process. </w:t>
      </w:r>
      <w:r w:rsidRPr="3CD2D093" w:rsidR="25616E9D">
        <w:rPr>
          <w:rFonts w:ascii="Arial Nova" w:hAnsi="Arial Nova" w:eastAsia="Arial Nova" w:cs="Arial Nova"/>
          <w:i w:val="0"/>
          <w:iCs w:val="0"/>
        </w:rPr>
        <w:t xml:space="preserve">Recognising the need for reform, the Philips Commission proposed the establishment of an independent prosecution service, paving the way for </w:t>
      </w:r>
      <w:r w:rsidRPr="3CD2D093" w:rsidR="4D356C07">
        <w:rPr>
          <w:rFonts w:ascii="Arial Nova" w:hAnsi="Arial Nova" w:eastAsia="Arial Nova" w:cs="Arial Nova"/>
          <w:i w:val="0"/>
          <w:iCs w:val="0"/>
        </w:rPr>
        <w:t xml:space="preserve">the Prosecution of Offences Act 1985, this act led to the creation of the Crown Prosecution Service (CPS) which then became </w:t>
      </w:r>
      <w:r w:rsidRPr="3CD2D093" w:rsidR="68B08128">
        <w:rPr>
          <w:rFonts w:ascii="Arial Nova" w:hAnsi="Arial Nova" w:eastAsia="Arial Nova" w:cs="Arial Nova"/>
          <w:i w:val="0"/>
          <w:iCs w:val="0"/>
        </w:rPr>
        <w:t xml:space="preserve">operational a year later, </w:t>
      </w:r>
      <w:r w:rsidRPr="3CD2D093" w:rsidR="0ED823E2">
        <w:rPr>
          <w:rFonts w:ascii="Arial Nova" w:hAnsi="Arial Nova" w:eastAsia="Arial Nova" w:cs="Arial Nova"/>
          <w:i w:val="0"/>
          <w:iCs w:val="0"/>
        </w:rPr>
        <w:t xml:space="preserve">(UK Public Generals Act, 2010). </w:t>
      </w:r>
      <w:r w:rsidRPr="3CD2D093" w:rsidR="4BD1D2C5">
        <w:rPr>
          <w:rFonts w:ascii="Arial Nova" w:hAnsi="Arial Nova" w:eastAsia="Arial Nova" w:cs="Arial Nova"/>
          <w:i w:val="0"/>
          <w:iCs w:val="0"/>
        </w:rPr>
        <w:t xml:space="preserve">The Criminal Justice Act 2003 then further transformed the system by placing the authority to </w:t>
      </w:r>
      <w:r w:rsidRPr="3CD2D093" w:rsidR="25E59470">
        <w:rPr>
          <w:rFonts w:ascii="Arial Nova" w:hAnsi="Arial Nova" w:eastAsia="Arial Nova" w:cs="Arial Nova"/>
          <w:i w:val="0"/>
          <w:iCs w:val="0"/>
        </w:rPr>
        <w:t>decide</w:t>
      </w:r>
      <w:r w:rsidRPr="3CD2D093" w:rsidR="4BD1D2C5">
        <w:rPr>
          <w:rFonts w:ascii="Arial Nova" w:hAnsi="Arial Nova" w:eastAsia="Arial Nova" w:cs="Arial Nova"/>
          <w:i w:val="0"/>
          <w:iCs w:val="0"/>
        </w:rPr>
        <w:t xml:space="preserve"> on </w:t>
      </w:r>
      <w:r w:rsidRPr="3CD2D093" w:rsidR="0CB7AC5F">
        <w:rPr>
          <w:rFonts w:ascii="Arial Nova" w:hAnsi="Arial Nova" w:eastAsia="Arial Nova" w:cs="Arial Nova"/>
          <w:i w:val="0"/>
          <w:iCs w:val="0"/>
        </w:rPr>
        <w:t xml:space="preserve">prosecutions with the CPS, therefore allowing it to </w:t>
      </w:r>
      <w:r w:rsidRPr="3CD2D093" w:rsidR="0CB7AC5F">
        <w:rPr>
          <w:rFonts w:ascii="Arial Nova" w:hAnsi="Arial Nova" w:eastAsia="Arial Nova" w:cs="Arial Nova"/>
          <w:i w:val="0"/>
          <w:iCs w:val="0"/>
        </w:rPr>
        <w:t>determine</w:t>
      </w:r>
      <w:r w:rsidRPr="3CD2D093" w:rsidR="0CB7AC5F">
        <w:rPr>
          <w:rFonts w:ascii="Arial Nova" w:hAnsi="Arial Nova" w:eastAsia="Arial Nova" w:cs="Arial Nova"/>
          <w:i w:val="0"/>
          <w:iCs w:val="0"/>
        </w:rPr>
        <w:t xml:space="preserve"> the specific charges against alleged criminals. Today, the CPS acts on </w:t>
      </w:r>
      <w:r w:rsidRPr="3CD2D093" w:rsidR="12B3DC9A">
        <w:rPr>
          <w:rFonts w:ascii="Arial Nova" w:hAnsi="Arial Nova" w:eastAsia="Arial Nova" w:cs="Arial Nova"/>
          <w:i w:val="0"/>
          <w:iCs w:val="0"/>
        </w:rPr>
        <w:t>behalf of the state, ensuring that cases are handled effectively. Additionally, the CP</w:t>
      </w:r>
      <w:r w:rsidRPr="3CD2D093" w:rsidR="4ABF9689">
        <w:rPr>
          <w:rFonts w:ascii="Arial Nova" w:hAnsi="Arial Nova" w:eastAsia="Arial Nova" w:cs="Arial Nova"/>
          <w:i w:val="0"/>
          <w:iCs w:val="0"/>
        </w:rPr>
        <w:t xml:space="preserve">S has </w:t>
      </w:r>
      <w:r w:rsidRPr="3CD2D093" w:rsidR="7A3BE7D4">
        <w:rPr>
          <w:rFonts w:ascii="Arial Nova" w:hAnsi="Arial Nova" w:eastAsia="Arial Nova" w:cs="Arial Nova"/>
          <w:i w:val="0"/>
          <w:iCs w:val="0"/>
        </w:rPr>
        <w:t xml:space="preserve">since been allowed to make charging decisions independently of the police and the government, </w:t>
      </w:r>
      <w:r w:rsidRPr="3CD2D093" w:rsidR="7F4934FC">
        <w:rPr>
          <w:rFonts w:ascii="Arial Nova" w:hAnsi="Arial Nova" w:eastAsia="Arial Nova" w:cs="Arial Nova"/>
          <w:i w:val="0"/>
          <w:iCs w:val="0"/>
        </w:rPr>
        <w:t>(Crown Prosecution Service, 2022)</w:t>
      </w:r>
      <w:r w:rsidRPr="3CD2D093" w:rsidR="7F4934FC">
        <w:rPr>
          <w:rFonts w:ascii="Arial Nova" w:hAnsi="Arial Nova" w:eastAsia="Arial Nova" w:cs="Arial Nova"/>
          <w:i w:val="0"/>
          <w:iCs w:val="0"/>
        </w:rPr>
        <w:t xml:space="preserve">. </w:t>
      </w:r>
      <w:r w:rsidRPr="3CD2D093" w:rsidR="4BD1D2C5">
        <w:rPr>
          <w:rFonts w:ascii="Arial Nova" w:hAnsi="Arial Nova" w:eastAsia="Arial Nova" w:cs="Arial Nova"/>
          <w:i w:val="0"/>
          <w:iCs w:val="0"/>
        </w:rPr>
        <w:t xml:space="preserve"> </w:t>
      </w:r>
      <w:r w:rsidRPr="3CD2D093" w:rsidR="369192BD">
        <w:rPr>
          <w:rFonts w:ascii="Arial Nova" w:hAnsi="Arial Nova" w:eastAsia="Arial Nova" w:cs="Arial Nova"/>
          <w:i w:val="0"/>
          <w:iCs w:val="0"/>
        </w:rPr>
        <w:t>the structural shift has aimed to improve the efficiency and integrity of the criminal justice system within the UK.</w:t>
      </w:r>
      <w:r w:rsidRPr="3CD2D093" w:rsidR="50207D59">
        <w:rPr>
          <w:rFonts w:ascii="Arial Nova" w:hAnsi="Arial Nova" w:eastAsia="Arial Nova" w:cs="Arial Nova"/>
          <w:i w:val="0"/>
          <w:iCs w:val="0"/>
        </w:rPr>
        <w:t xml:space="preserve"> While the police </w:t>
      </w:r>
      <w:r w:rsidRPr="3CD2D093" w:rsidR="50207D59">
        <w:rPr>
          <w:rFonts w:ascii="Arial Nova" w:hAnsi="Arial Nova" w:eastAsia="Arial Nova" w:cs="Arial Nova"/>
          <w:i w:val="0"/>
          <w:iCs w:val="0"/>
        </w:rPr>
        <w:t>are responsible for</w:t>
      </w:r>
      <w:r w:rsidRPr="3CD2D093" w:rsidR="50207D59">
        <w:rPr>
          <w:rFonts w:ascii="Arial Nova" w:hAnsi="Arial Nova" w:eastAsia="Arial Nova" w:cs="Arial Nova"/>
          <w:i w:val="0"/>
          <w:iCs w:val="0"/>
        </w:rPr>
        <w:t xml:space="preserve"> the investigation of criminal activities, gathering of evidence and making arrests</w:t>
      </w:r>
      <w:r w:rsidRPr="3CD2D093" w:rsidR="65C8B5BE">
        <w:rPr>
          <w:rFonts w:ascii="Arial Nova" w:hAnsi="Arial Nova" w:eastAsia="Arial Nova" w:cs="Arial Nova"/>
          <w:i w:val="0"/>
          <w:iCs w:val="0"/>
        </w:rPr>
        <w:t xml:space="preserve">, it makes them the first point of contact in the CJS. </w:t>
      </w:r>
      <w:r w:rsidRPr="3CD2D093" w:rsidR="6831E6CA">
        <w:rPr>
          <w:rFonts w:ascii="Arial Nova" w:hAnsi="Arial Nova" w:eastAsia="Arial Nova" w:cs="Arial Nova"/>
          <w:i w:val="0"/>
          <w:iCs w:val="0"/>
        </w:rPr>
        <w:t xml:space="preserve">Probation services </w:t>
      </w:r>
      <w:r w:rsidRPr="3CD2D093" w:rsidR="1C946B43">
        <w:rPr>
          <w:rFonts w:ascii="Arial Nova" w:hAnsi="Arial Nova" w:eastAsia="Arial Nova" w:cs="Arial Nova"/>
          <w:i w:val="0"/>
          <w:iCs w:val="0"/>
        </w:rPr>
        <w:t>come</w:t>
      </w:r>
      <w:r w:rsidRPr="3CD2D093" w:rsidR="6831E6CA">
        <w:rPr>
          <w:rFonts w:ascii="Arial Nova" w:hAnsi="Arial Nova" w:eastAsia="Arial Nova" w:cs="Arial Nova"/>
          <w:i w:val="0"/>
          <w:iCs w:val="0"/>
        </w:rPr>
        <w:t xml:space="preserve"> next, their job is to supervise the offenders who are sentenced to probation (instead of prison) making sure they adhere to </w:t>
      </w:r>
      <w:r w:rsidRPr="3CD2D093" w:rsidR="67EA87D8">
        <w:rPr>
          <w:rFonts w:ascii="Arial Nova" w:hAnsi="Arial Nova" w:eastAsia="Arial Nova" w:cs="Arial Nova"/>
          <w:i w:val="0"/>
          <w:iCs w:val="0"/>
        </w:rPr>
        <w:t>court-imposed</w:t>
      </w:r>
      <w:r w:rsidRPr="3CD2D093" w:rsidR="6831E6CA">
        <w:rPr>
          <w:rFonts w:ascii="Arial Nova" w:hAnsi="Arial Nova" w:eastAsia="Arial Nova" w:cs="Arial Nova"/>
          <w:i w:val="0"/>
          <w:iCs w:val="0"/>
        </w:rPr>
        <w:t xml:space="preserve"> conditions i.e. </w:t>
      </w:r>
      <w:r w:rsidRPr="3CD2D093" w:rsidR="630223F5">
        <w:rPr>
          <w:rFonts w:ascii="Arial Nova" w:hAnsi="Arial Nova" w:eastAsia="Arial Nova" w:cs="Arial Nova"/>
          <w:i w:val="0"/>
          <w:iCs w:val="0"/>
        </w:rPr>
        <w:t>‘</w:t>
      </w:r>
      <w:r w:rsidRPr="3CD2D093" w:rsidR="6831E6CA">
        <w:rPr>
          <w:rFonts w:ascii="Arial Nova" w:hAnsi="Arial Nova" w:eastAsia="Arial Nova" w:cs="Arial Nova"/>
          <w:i w:val="0"/>
          <w:iCs w:val="0"/>
        </w:rPr>
        <w:t>tag or licence</w:t>
      </w:r>
      <w:r w:rsidRPr="3CD2D093" w:rsidR="49D7C86B">
        <w:rPr>
          <w:rFonts w:ascii="Arial Nova" w:hAnsi="Arial Nova" w:eastAsia="Arial Nova" w:cs="Arial Nova"/>
          <w:i w:val="0"/>
          <w:iCs w:val="0"/>
        </w:rPr>
        <w:t>,’</w:t>
      </w:r>
      <w:r w:rsidRPr="3CD2D093" w:rsidR="16E45452">
        <w:rPr>
          <w:rFonts w:ascii="Arial Nova" w:hAnsi="Arial Nova" w:eastAsia="Arial Nova" w:cs="Arial Nova"/>
          <w:i w:val="0"/>
          <w:iCs w:val="0"/>
        </w:rPr>
        <w:t xml:space="preserve"> while the last is the courts, who </w:t>
      </w:r>
      <w:r w:rsidRPr="3CD2D093" w:rsidR="16E45452">
        <w:rPr>
          <w:rFonts w:ascii="Arial Nova" w:hAnsi="Arial Nova" w:eastAsia="Arial Nova" w:cs="Arial Nova"/>
          <w:i w:val="0"/>
          <w:iCs w:val="0"/>
        </w:rPr>
        <w:t>determine</w:t>
      </w:r>
      <w:r w:rsidRPr="3CD2D093" w:rsidR="16E45452">
        <w:rPr>
          <w:rFonts w:ascii="Arial Nova" w:hAnsi="Arial Nova" w:eastAsia="Arial Nova" w:cs="Arial Nova"/>
          <w:i w:val="0"/>
          <w:iCs w:val="0"/>
        </w:rPr>
        <w:t xml:space="preserve"> innocence or guilt</w:t>
      </w:r>
      <w:r w:rsidRPr="3CD2D093" w:rsidR="3C4C38DF">
        <w:rPr>
          <w:rFonts w:ascii="Arial Nova" w:hAnsi="Arial Nova" w:eastAsia="Arial Nova" w:cs="Arial Nova"/>
          <w:i w:val="0"/>
          <w:iCs w:val="0"/>
        </w:rPr>
        <w:t xml:space="preserve">, </w:t>
      </w:r>
      <w:r w:rsidRPr="3CD2D093" w:rsidR="5D1D6536">
        <w:rPr>
          <w:rFonts w:ascii="Arial Nova" w:hAnsi="Arial Nova" w:eastAsia="Arial Nova" w:cs="Arial Nova"/>
          <w:i w:val="0"/>
          <w:iCs w:val="0"/>
        </w:rPr>
        <w:t>(Wales Safer Communities, 2025).</w:t>
      </w:r>
    </w:p>
    <w:p w:rsidR="7FB65A80" w:rsidP="3CD2D093" w:rsidRDefault="7FB65A80" w14:paraId="4E821190" w14:textId="664B3FB7">
      <w:pPr>
        <w:pStyle w:val="Normal"/>
        <w:suppressLineNumbers w:val="0"/>
        <w:bidi w:val="0"/>
        <w:spacing w:before="0" w:beforeAutospacing="off" w:after="160" w:afterAutospacing="off" w:line="480" w:lineRule="auto"/>
        <w:ind w:left="0" w:right="0"/>
        <w:jc w:val="left"/>
        <w:rPr>
          <w:rFonts w:ascii="Arial Nova" w:hAnsi="Arial Nova" w:eastAsia="Arial Nova" w:cs="Arial Nova"/>
          <w:i w:val="0"/>
          <w:iCs w:val="0"/>
        </w:rPr>
      </w:pPr>
      <w:r w:rsidRPr="3CD2D093" w:rsidR="7FB65A80">
        <w:rPr>
          <w:rFonts w:ascii="Arial Nova" w:hAnsi="Arial Nova" w:eastAsia="Arial Nova" w:cs="Arial Nova"/>
          <w:i w:val="0"/>
          <w:iCs w:val="0"/>
        </w:rPr>
        <w:t>In more recent years, many fram</w:t>
      </w:r>
      <w:r w:rsidRPr="3CD2D093" w:rsidR="080D540F">
        <w:rPr>
          <w:rFonts w:ascii="Arial Nova" w:hAnsi="Arial Nova" w:eastAsia="Arial Nova" w:cs="Arial Nova"/>
          <w:i w:val="0"/>
          <w:iCs w:val="0"/>
        </w:rPr>
        <w:t>e</w:t>
      </w:r>
      <w:r w:rsidRPr="3CD2D093" w:rsidR="7FB65A80">
        <w:rPr>
          <w:rFonts w:ascii="Arial Nova" w:hAnsi="Arial Nova" w:eastAsia="Arial Nova" w:cs="Arial Nova"/>
          <w:i w:val="0"/>
          <w:iCs w:val="0"/>
        </w:rPr>
        <w:t xml:space="preserve">works have been produced </w:t>
      </w:r>
      <w:r w:rsidRPr="3CD2D093" w:rsidR="737C1C56">
        <w:rPr>
          <w:rFonts w:ascii="Arial Nova" w:hAnsi="Arial Nova" w:eastAsia="Arial Nova" w:cs="Arial Nova"/>
          <w:i w:val="0"/>
          <w:iCs w:val="0"/>
        </w:rPr>
        <w:t xml:space="preserve">for the purpose of protecting vulnerable victims, the first example being the Victims Code: this </w:t>
      </w:r>
      <w:r w:rsidRPr="3CD2D093" w:rsidR="3402867F">
        <w:rPr>
          <w:rFonts w:ascii="Arial Nova" w:hAnsi="Arial Nova" w:eastAsia="Arial Nova" w:cs="Arial Nova"/>
          <w:i w:val="0"/>
          <w:iCs w:val="0"/>
        </w:rPr>
        <w:t>framework</w:t>
      </w:r>
      <w:r w:rsidRPr="3CD2D093" w:rsidR="737C1C56">
        <w:rPr>
          <w:rFonts w:ascii="Arial Nova" w:hAnsi="Arial Nova" w:eastAsia="Arial Nova" w:cs="Arial Nova"/>
          <w:i w:val="0"/>
          <w:iCs w:val="0"/>
        </w:rPr>
        <w:t xml:space="preserve"> ou</w:t>
      </w:r>
      <w:r w:rsidRPr="3CD2D093" w:rsidR="2AB75BFF">
        <w:rPr>
          <w:rFonts w:ascii="Arial Nova" w:hAnsi="Arial Nova" w:eastAsia="Arial Nova" w:cs="Arial Nova"/>
          <w:i w:val="0"/>
          <w:iCs w:val="0"/>
        </w:rPr>
        <w:t xml:space="preserve">tlines rights of victims, </w:t>
      </w:r>
      <w:r w:rsidRPr="3CD2D093" w:rsidR="2F44A7BA">
        <w:rPr>
          <w:rFonts w:ascii="Arial Nova" w:hAnsi="Arial Nova" w:eastAsia="Arial Nova" w:cs="Arial Nova"/>
          <w:i w:val="0"/>
          <w:iCs w:val="0"/>
        </w:rPr>
        <w:t>ensuring</w:t>
      </w:r>
      <w:r w:rsidRPr="3CD2D093" w:rsidR="2AB75BFF">
        <w:rPr>
          <w:rFonts w:ascii="Arial Nova" w:hAnsi="Arial Nova" w:eastAsia="Arial Nova" w:cs="Arial Nova"/>
          <w:i w:val="0"/>
          <w:iCs w:val="0"/>
        </w:rPr>
        <w:t xml:space="preserve"> they </w:t>
      </w:r>
      <w:r w:rsidRPr="3CD2D093" w:rsidR="1091EBF9">
        <w:rPr>
          <w:rFonts w:ascii="Arial Nova" w:hAnsi="Arial Nova" w:eastAsia="Arial Nova" w:cs="Arial Nova"/>
          <w:i w:val="0"/>
          <w:iCs w:val="0"/>
        </w:rPr>
        <w:t>receive</w:t>
      </w:r>
      <w:r w:rsidRPr="3CD2D093" w:rsidR="2AB75BFF">
        <w:rPr>
          <w:rFonts w:ascii="Arial Nova" w:hAnsi="Arial Nova" w:eastAsia="Arial Nova" w:cs="Arial Nova"/>
          <w:i w:val="0"/>
          <w:iCs w:val="0"/>
        </w:rPr>
        <w:t xml:space="preserve"> the </w:t>
      </w:r>
      <w:r w:rsidRPr="3CD2D093" w:rsidR="4F2259A6">
        <w:rPr>
          <w:rFonts w:ascii="Arial Nova" w:hAnsi="Arial Nova" w:eastAsia="Arial Nova" w:cs="Arial Nova"/>
          <w:i w:val="0"/>
          <w:iCs w:val="0"/>
        </w:rPr>
        <w:t>appropriate</w:t>
      </w:r>
      <w:r w:rsidRPr="3CD2D093" w:rsidR="2AB75BFF">
        <w:rPr>
          <w:rFonts w:ascii="Arial Nova" w:hAnsi="Arial Nova" w:eastAsia="Arial Nova" w:cs="Arial Nova"/>
          <w:i w:val="0"/>
          <w:iCs w:val="0"/>
        </w:rPr>
        <w:t xml:space="preserve"> </w:t>
      </w:r>
      <w:r w:rsidRPr="3CD2D093" w:rsidR="32ED6869">
        <w:rPr>
          <w:rFonts w:ascii="Arial Nova" w:hAnsi="Arial Nova" w:eastAsia="Arial Nova" w:cs="Arial Nova"/>
          <w:i w:val="0"/>
          <w:iCs w:val="0"/>
        </w:rPr>
        <w:t>information/support</w:t>
      </w:r>
      <w:r w:rsidRPr="3CD2D093" w:rsidR="32ED6869">
        <w:rPr>
          <w:rFonts w:ascii="Arial Nova" w:hAnsi="Arial Nova" w:eastAsia="Arial Nova" w:cs="Arial Nova"/>
          <w:i w:val="0"/>
          <w:iCs w:val="0"/>
        </w:rPr>
        <w:t xml:space="preserve"> needed throughout legal proceedings. </w:t>
      </w:r>
      <w:r w:rsidRPr="3CD2D093" w:rsidR="584A57D9">
        <w:rPr>
          <w:rFonts w:ascii="Arial Nova" w:hAnsi="Arial Nova" w:eastAsia="Arial Nova" w:cs="Arial Nova"/>
          <w:i w:val="0"/>
          <w:iCs w:val="0"/>
        </w:rPr>
        <w:t xml:space="preserve">The Ministry of Justice (2024) </w:t>
      </w:r>
      <w:r w:rsidRPr="3CD2D093" w:rsidR="605E5AB3">
        <w:rPr>
          <w:rFonts w:ascii="Arial Nova" w:hAnsi="Arial Nova" w:eastAsia="Arial Nova" w:cs="Arial Nova"/>
          <w:i w:val="0"/>
          <w:iCs w:val="0"/>
        </w:rPr>
        <w:t>emphasises</w:t>
      </w:r>
      <w:r w:rsidRPr="3CD2D093" w:rsidR="584A57D9">
        <w:rPr>
          <w:rFonts w:ascii="Arial Nova" w:hAnsi="Arial Nova" w:eastAsia="Arial Nova" w:cs="Arial Nova"/>
          <w:i w:val="0"/>
          <w:iCs w:val="0"/>
        </w:rPr>
        <w:t xml:space="preserve"> the need for ‘special considerations’ for children and</w:t>
      </w:r>
      <w:r w:rsidRPr="3CD2D093" w:rsidR="0740AE28">
        <w:rPr>
          <w:rFonts w:ascii="Arial Nova" w:hAnsi="Arial Nova" w:eastAsia="Arial Nova" w:cs="Arial Nova"/>
          <w:i w:val="0"/>
          <w:iCs w:val="0"/>
        </w:rPr>
        <w:t xml:space="preserve"> those with disabilities. </w:t>
      </w:r>
      <w:r w:rsidRPr="3CD2D093" w:rsidR="64F31298">
        <w:rPr>
          <w:rFonts w:ascii="Arial Nova" w:hAnsi="Arial Nova" w:eastAsia="Arial Nova" w:cs="Arial Nova"/>
          <w:i w:val="0"/>
          <w:iCs w:val="0"/>
        </w:rPr>
        <w:t xml:space="preserve">Another framework adopted by the CJS is the Domestic Violence Disclosure Scheme, more commonly known as Clare’s Law: the policy allows people to </w:t>
      </w:r>
      <w:r w:rsidRPr="3CD2D093" w:rsidR="3BCD4592">
        <w:rPr>
          <w:rFonts w:ascii="Arial Nova" w:hAnsi="Arial Nova" w:eastAsia="Arial Nova" w:cs="Arial Nova"/>
          <w:i w:val="0"/>
          <w:iCs w:val="0"/>
        </w:rPr>
        <w:t xml:space="preserve">request information from the authorities about a partner's history of domestic violence, the policy was introduced with the aim of </w:t>
      </w:r>
      <w:r w:rsidRPr="3CD2D093" w:rsidR="7F365850">
        <w:rPr>
          <w:rFonts w:ascii="Arial Nova" w:hAnsi="Arial Nova" w:eastAsia="Arial Nova" w:cs="Arial Nova"/>
          <w:i w:val="0"/>
          <w:iCs w:val="0"/>
        </w:rPr>
        <w:t>empowering</w:t>
      </w:r>
      <w:r w:rsidRPr="3CD2D093" w:rsidR="3BCD4592">
        <w:rPr>
          <w:rFonts w:ascii="Arial Nova" w:hAnsi="Arial Nova" w:eastAsia="Arial Nova" w:cs="Arial Nova"/>
          <w:i w:val="0"/>
          <w:iCs w:val="0"/>
        </w:rPr>
        <w:t xml:space="preserve"> potential victims, and </w:t>
      </w:r>
      <w:r w:rsidRPr="3CD2D093" w:rsidR="5C2B751F">
        <w:rPr>
          <w:rFonts w:ascii="Arial Nova" w:hAnsi="Arial Nova" w:eastAsia="Arial Nova" w:cs="Arial Nova"/>
          <w:i w:val="0"/>
          <w:iCs w:val="0"/>
        </w:rPr>
        <w:t xml:space="preserve">for the prevention of further domestic </w:t>
      </w:r>
      <w:r w:rsidRPr="3CD2D093" w:rsidR="60FB30D5">
        <w:rPr>
          <w:rFonts w:ascii="Arial Nova" w:hAnsi="Arial Nova" w:eastAsia="Arial Nova" w:cs="Arial Nova"/>
          <w:i w:val="0"/>
          <w:iCs w:val="0"/>
        </w:rPr>
        <w:t>abuse</w:t>
      </w:r>
      <w:r w:rsidRPr="3CD2D093" w:rsidR="5C2B751F">
        <w:rPr>
          <w:rFonts w:ascii="Arial Nova" w:hAnsi="Arial Nova" w:eastAsia="Arial Nova" w:cs="Arial Nova"/>
          <w:i w:val="0"/>
          <w:iCs w:val="0"/>
        </w:rPr>
        <w:t xml:space="preserve"> therefore enhancing their safety</w:t>
      </w:r>
      <w:r w:rsidRPr="3CD2D093" w:rsidR="4C8D1B03">
        <w:rPr>
          <w:rFonts w:ascii="Arial Nova" w:hAnsi="Arial Nova" w:eastAsia="Arial Nova" w:cs="Arial Nova"/>
          <w:i w:val="0"/>
          <w:iCs w:val="0"/>
        </w:rPr>
        <w:t xml:space="preserve">, (Clare’s Law, 2014). </w:t>
      </w:r>
    </w:p>
    <w:p w:rsidR="07B6324A" w:rsidP="3CD2D093" w:rsidRDefault="07B6324A" w14:paraId="3083659C" w14:textId="1EC99B0E">
      <w:pPr>
        <w:pStyle w:val="Normal"/>
        <w:suppressLineNumbers w:val="0"/>
        <w:bidi w:val="0"/>
        <w:spacing w:before="0" w:beforeAutospacing="off" w:after="160" w:afterAutospacing="off" w:line="480" w:lineRule="auto"/>
        <w:ind w:left="0" w:right="0"/>
        <w:jc w:val="left"/>
        <w:rPr>
          <w:rFonts w:ascii="Arial Nova" w:hAnsi="Arial Nova" w:eastAsia="Arial Nova" w:cs="Arial Nova"/>
          <w:i w:val="0"/>
          <w:iCs w:val="0"/>
        </w:rPr>
      </w:pPr>
      <w:r w:rsidRPr="3CD2D093" w:rsidR="07B6324A">
        <w:rPr>
          <w:rFonts w:ascii="Arial Nova" w:hAnsi="Arial Nova" w:eastAsia="Arial Nova" w:cs="Arial Nova"/>
          <w:i w:val="0"/>
          <w:iCs w:val="0"/>
        </w:rPr>
        <w:t xml:space="preserve">Vulnerable victims within the criminal justice system face </w:t>
      </w:r>
      <w:r w:rsidRPr="3CD2D093" w:rsidR="07B6324A">
        <w:rPr>
          <w:rFonts w:ascii="Arial Nova" w:hAnsi="Arial Nova" w:eastAsia="Arial Nova" w:cs="Arial Nova"/>
          <w:i w:val="0"/>
          <w:iCs w:val="0"/>
        </w:rPr>
        <w:t>numerous</w:t>
      </w:r>
      <w:r w:rsidRPr="3CD2D093" w:rsidR="07B6324A">
        <w:rPr>
          <w:rFonts w:ascii="Arial Nova" w:hAnsi="Arial Nova" w:eastAsia="Arial Nova" w:cs="Arial Nova"/>
          <w:i w:val="0"/>
          <w:iCs w:val="0"/>
        </w:rPr>
        <w:t xml:space="preserve"> challenges that can </w:t>
      </w:r>
      <w:r w:rsidRPr="3CD2D093" w:rsidR="67FB11B4">
        <w:rPr>
          <w:rFonts w:ascii="Arial Nova" w:hAnsi="Arial Nova" w:eastAsia="Arial Nova" w:cs="Arial Nova"/>
          <w:i w:val="0"/>
          <w:iCs w:val="0"/>
        </w:rPr>
        <w:t xml:space="preserve">significantly </w:t>
      </w:r>
      <w:r w:rsidRPr="3CD2D093" w:rsidR="67FB11B4">
        <w:rPr>
          <w:rFonts w:ascii="Arial Nova" w:hAnsi="Arial Nova" w:eastAsia="Arial Nova" w:cs="Arial Nova"/>
          <w:i w:val="0"/>
          <w:iCs w:val="0"/>
        </w:rPr>
        <w:t>impact</w:t>
      </w:r>
      <w:r w:rsidRPr="3CD2D093" w:rsidR="67FB11B4">
        <w:rPr>
          <w:rFonts w:ascii="Arial Nova" w:hAnsi="Arial Nova" w:eastAsia="Arial Nova" w:cs="Arial Nova"/>
          <w:i w:val="0"/>
          <w:iCs w:val="0"/>
        </w:rPr>
        <w:t xml:space="preserve"> their willingness to report crimes and engage with the system. Two primary challenges are the lack of understanding (of the le</w:t>
      </w:r>
      <w:r w:rsidRPr="3CD2D093" w:rsidR="2AB20771">
        <w:rPr>
          <w:rFonts w:ascii="Arial Nova" w:hAnsi="Arial Nova" w:eastAsia="Arial Nova" w:cs="Arial Nova"/>
          <w:i w:val="0"/>
          <w:iCs w:val="0"/>
        </w:rPr>
        <w:t xml:space="preserve">gal process) and fear of retribution. Halford (2023) </w:t>
      </w:r>
      <w:r w:rsidRPr="3CD2D093" w:rsidR="275E486C">
        <w:rPr>
          <w:rFonts w:ascii="Arial Nova" w:hAnsi="Arial Nova" w:eastAsia="Arial Nova" w:cs="Arial Nova"/>
          <w:i w:val="0"/>
          <w:iCs w:val="0"/>
        </w:rPr>
        <w:t xml:space="preserve">explains that a fear of retribution can be pronounced for victims of </w:t>
      </w:r>
      <w:r w:rsidRPr="3CD2D093" w:rsidR="2884B3F7">
        <w:rPr>
          <w:rFonts w:ascii="Arial Nova" w:hAnsi="Arial Nova" w:eastAsia="Arial Nova" w:cs="Arial Nova"/>
          <w:i w:val="0"/>
          <w:iCs w:val="0"/>
        </w:rPr>
        <w:t>crimes</w:t>
      </w:r>
      <w:r w:rsidRPr="3CD2D093" w:rsidR="275E486C">
        <w:rPr>
          <w:rFonts w:ascii="Arial Nova" w:hAnsi="Arial Nova" w:eastAsia="Arial Nova" w:cs="Arial Nova"/>
          <w:i w:val="0"/>
          <w:iCs w:val="0"/>
        </w:rPr>
        <w:t xml:space="preserve"> such as sexual </w:t>
      </w:r>
      <w:r w:rsidRPr="3CD2D093" w:rsidR="116316A0">
        <w:rPr>
          <w:rFonts w:ascii="Arial Nova" w:hAnsi="Arial Nova" w:eastAsia="Arial Nova" w:cs="Arial Nova"/>
          <w:i w:val="0"/>
          <w:iCs w:val="0"/>
        </w:rPr>
        <w:t>assault</w:t>
      </w:r>
      <w:r w:rsidRPr="3CD2D093" w:rsidR="275E486C">
        <w:rPr>
          <w:rFonts w:ascii="Arial Nova" w:hAnsi="Arial Nova" w:eastAsia="Arial Nova" w:cs="Arial Nova"/>
          <w:i w:val="0"/>
          <w:iCs w:val="0"/>
        </w:rPr>
        <w:t xml:space="preserve">, gang related </w:t>
      </w:r>
      <w:r w:rsidRPr="3CD2D093" w:rsidR="5E1CADFD">
        <w:rPr>
          <w:rFonts w:ascii="Arial Nova" w:hAnsi="Arial Nova" w:eastAsia="Arial Nova" w:cs="Arial Nova"/>
          <w:i w:val="0"/>
          <w:iCs w:val="0"/>
        </w:rPr>
        <w:t>crime</w:t>
      </w:r>
      <w:r w:rsidRPr="3CD2D093" w:rsidR="275E486C">
        <w:rPr>
          <w:rFonts w:ascii="Arial Nova" w:hAnsi="Arial Nova" w:eastAsia="Arial Nova" w:cs="Arial Nova"/>
          <w:i w:val="0"/>
          <w:iCs w:val="0"/>
        </w:rPr>
        <w:t>, victims of domestic abuse</w:t>
      </w:r>
      <w:r w:rsidRPr="3CD2D093" w:rsidR="6944B290">
        <w:rPr>
          <w:rFonts w:ascii="Arial Nova" w:hAnsi="Arial Nova" w:eastAsia="Arial Nova" w:cs="Arial Nova"/>
          <w:i w:val="0"/>
          <w:iCs w:val="0"/>
        </w:rPr>
        <w:t xml:space="preserve">, </w:t>
      </w:r>
      <w:r w:rsidRPr="3CD2D093" w:rsidR="281D4699">
        <w:rPr>
          <w:rFonts w:ascii="Arial Nova" w:hAnsi="Arial Nova" w:eastAsia="Arial Nova" w:cs="Arial Nova"/>
          <w:i w:val="0"/>
          <w:iCs w:val="0"/>
        </w:rPr>
        <w:t>crimes</w:t>
      </w:r>
      <w:r w:rsidRPr="3CD2D093" w:rsidR="6944B290">
        <w:rPr>
          <w:rFonts w:ascii="Arial Nova" w:hAnsi="Arial Nova" w:eastAsia="Arial Nova" w:cs="Arial Nova"/>
          <w:i w:val="0"/>
          <w:iCs w:val="0"/>
        </w:rPr>
        <w:t xml:space="preserve"> where the perpetrator(s) may threaten or retaliate towards their victims if they speak out. This fear can be comp</w:t>
      </w:r>
      <w:r w:rsidRPr="3CD2D093" w:rsidR="2F37B126">
        <w:rPr>
          <w:rFonts w:ascii="Arial Nova" w:hAnsi="Arial Nova" w:eastAsia="Arial Nova" w:cs="Arial Nova"/>
          <w:i w:val="0"/>
          <w:iCs w:val="0"/>
        </w:rPr>
        <w:t xml:space="preserve">ounded by victim blaming and social stigma, having a discouraging effect on victims meaning they may decide not to get help, </w:t>
      </w:r>
      <w:r w:rsidRPr="3CD2D093" w:rsidR="38F3618E">
        <w:rPr>
          <w:rFonts w:ascii="Arial Nova" w:hAnsi="Arial Nova" w:eastAsia="Arial Nova" w:cs="Arial Nova"/>
          <w:i w:val="0"/>
          <w:iCs w:val="0"/>
        </w:rPr>
        <w:t xml:space="preserve">(Farrugia, 2024). for instance, both Farrugia (2024) and Halford (2023) talk about domestic abuse victims worrying about immediate danger from their abuser but also </w:t>
      </w:r>
      <w:r w:rsidRPr="3CD2D093" w:rsidR="222C6183">
        <w:rPr>
          <w:rFonts w:ascii="Arial Nova" w:hAnsi="Arial Nova" w:eastAsia="Arial Nova" w:cs="Arial Nova"/>
          <w:i w:val="0"/>
          <w:iCs w:val="0"/>
        </w:rPr>
        <w:t xml:space="preserve">about potentially losing custody of children involved. </w:t>
      </w:r>
      <w:r w:rsidRPr="3CD2D093" w:rsidR="45560B7A">
        <w:rPr>
          <w:rFonts w:ascii="Arial Nova" w:hAnsi="Arial Nova" w:eastAsia="Arial Nova" w:cs="Arial Nova"/>
          <w:i w:val="0"/>
          <w:iCs w:val="0"/>
        </w:rPr>
        <w:t xml:space="preserve">In addition to this, massive quantities of vulnerable victims </w:t>
      </w:r>
      <w:r w:rsidRPr="3CD2D093" w:rsidR="5E18E66D">
        <w:rPr>
          <w:rFonts w:ascii="Arial Nova" w:hAnsi="Arial Nova" w:eastAsia="Arial Nova" w:cs="Arial Nova"/>
          <w:i w:val="0"/>
          <w:iCs w:val="0"/>
        </w:rPr>
        <w:t>struggle</w:t>
      </w:r>
      <w:r w:rsidRPr="3CD2D093" w:rsidR="45560B7A">
        <w:rPr>
          <w:rFonts w:ascii="Arial Nova" w:hAnsi="Arial Nova" w:eastAsia="Arial Nova" w:cs="Arial Nova"/>
          <w:i w:val="0"/>
          <w:iCs w:val="0"/>
        </w:rPr>
        <w:t xml:space="preserve"> with a lack of </w:t>
      </w:r>
      <w:r w:rsidRPr="3CD2D093" w:rsidR="0764817F">
        <w:rPr>
          <w:rFonts w:ascii="Arial Nova" w:hAnsi="Arial Nova" w:eastAsia="Arial Nova" w:cs="Arial Nova"/>
          <w:i w:val="0"/>
          <w:iCs w:val="0"/>
        </w:rPr>
        <w:t>understanding</w:t>
      </w:r>
      <w:r w:rsidRPr="3CD2D093" w:rsidR="45560B7A">
        <w:rPr>
          <w:rFonts w:ascii="Arial Nova" w:hAnsi="Arial Nova" w:eastAsia="Arial Nova" w:cs="Arial Nova"/>
          <w:i w:val="0"/>
          <w:iCs w:val="0"/>
        </w:rPr>
        <w:t xml:space="preserve"> for the legal process, which </w:t>
      </w:r>
      <w:r w:rsidRPr="3CD2D093" w:rsidR="5ECEAC33">
        <w:rPr>
          <w:rFonts w:ascii="Arial Nova" w:hAnsi="Arial Nova" w:eastAsia="Arial Nova" w:cs="Arial Nova"/>
          <w:i w:val="0"/>
          <w:iCs w:val="0"/>
        </w:rPr>
        <w:t>for anyone can be quite complex or even intimidating</w:t>
      </w:r>
      <w:r w:rsidRPr="3CD2D093" w:rsidR="352C5847">
        <w:rPr>
          <w:rFonts w:ascii="Arial Nova" w:hAnsi="Arial Nova" w:eastAsia="Arial Nova" w:cs="Arial Nova"/>
          <w:i w:val="0"/>
          <w:iCs w:val="0"/>
        </w:rPr>
        <w:t xml:space="preserve">. For instance, victims, especially those who are vulnerable, may not have the knowledge of which steps to take when reporting a crime, or what to expect if </w:t>
      </w:r>
      <w:r w:rsidRPr="3CD2D093" w:rsidR="5E727830">
        <w:rPr>
          <w:rFonts w:ascii="Arial Nova" w:hAnsi="Arial Nova" w:eastAsia="Arial Nova" w:cs="Arial Nova"/>
          <w:i w:val="0"/>
          <w:iCs w:val="0"/>
        </w:rPr>
        <w:t>the offender is taken to court, (</w:t>
      </w:r>
      <w:r w:rsidRPr="3CD2D093" w:rsidR="5E727830">
        <w:rPr>
          <w:rFonts w:ascii="Arial Nova" w:hAnsi="Arial Nova" w:eastAsia="Arial Nova" w:cs="Arial Nova"/>
          <w:i w:val="0"/>
          <w:iCs w:val="0"/>
        </w:rPr>
        <w:t>Rosseti</w:t>
      </w:r>
      <w:r w:rsidRPr="3CD2D093" w:rsidR="5E727830">
        <w:rPr>
          <w:rFonts w:ascii="Arial Nova" w:hAnsi="Arial Nova" w:eastAsia="Arial Nova" w:cs="Arial Nova"/>
          <w:i w:val="0"/>
          <w:iCs w:val="0"/>
        </w:rPr>
        <w:t>, May</w:t>
      </w:r>
      <w:r w:rsidRPr="3CD2D093" w:rsidR="45A1F18B">
        <w:rPr>
          <w:rFonts w:ascii="Arial Nova" w:hAnsi="Arial Nova" w:eastAsia="Arial Nova" w:cs="Arial Nova"/>
          <w:i w:val="0"/>
          <w:iCs w:val="0"/>
        </w:rPr>
        <w:t>es and Moroz, 2017)</w:t>
      </w:r>
      <w:r w:rsidRPr="3CD2D093" w:rsidR="28D4C626">
        <w:rPr>
          <w:rFonts w:ascii="Arial Nova" w:hAnsi="Arial Nova" w:eastAsia="Arial Nova" w:cs="Arial Nova"/>
          <w:i w:val="0"/>
          <w:iCs w:val="0"/>
        </w:rPr>
        <w:t>. Having a lack of knowledge may discourage some victims from reporting or engaging with the CJS</w:t>
      </w:r>
      <w:r w:rsidRPr="3CD2D093" w:rsidR="54BA7E03">
        <w:rPr>
          <w:rFonts w:ascii="Arial Nova" w:hAnsi="Arial Nova" w:eastAsia="Arial Nova" w:cs="Arial Nova"/>
          <w:i w:val="0"/>
          <w:iCs w:val="0"/>
        </w:rPr>
        <w:t xml:space="preserve">. </w:t>
      </w:r>
      <w:r w:rsidRPr="3CD2D093" w:rsidR="427C029D">
        <w:rPr>
          <w:rFonts w:ascii="Arial Nova" w:hAnsi="Arial Nova" w:eastAsia="Arial Nova" w:cs="Arial Nova"/>
          <w:i w:val="0"/>
          <w:iCs w:val="0"/>
        </w:rPr>
        <w:t>The experience of one victim Rhiannon</w:t>
      </w:r>
      <w:r w:rsidRPr="3CD2D093" w:rsidR="54BA7E03">
        <w:rPr>
          <w:rFonts w:ascii="Arial Nova" w:hAnsi="Arial Nova" w:eastAsia="Arial Nova" w:cs="Arial Nova"/>
          <w:i w:val="0"/>
          <w:iCs w:val="0"/>
        </w:rPr>
        <w:t xml:space="preserve"> illustrates these challenges, as a victim of domestic abuse, who initially hesitated to report her abus</w:t>
      </w:r>
      <w:r w:rsidRPr="3CD2D093" w:rsidR="160C5CF5">
        <w:rPr>
          <w:rFonts w:ascii="Arial Nova" w:hAnsi="Arial Nova" w:eastAsia="Arial Nova" w:cs="Arial Nova"/>
          <w:i w:val="0"/>
          <w:iCs w:val="0"/>
        </w:rPr>
        <w:t xml:space="preserve">ive partner as she had fears of retaliation along with concerns around her children, decided to come forward but was severely overwhelmed, </w:t>
      </w:r>
      <w:r w:rsidRPr="3CD2D093" w:rsidR="45A22E7F">
        <w:rPr>
          <w:rFonts w:ascii="Arial Nova" w:hAnsi="Arial Nova" w:eastAsia="Arial Nova" w:cs="Arial Nova"/>
          <w:i w:val="0"/>
          <w:iCs w:val="0"/>
        </w:rPr>
        <w:t xml:space="preserve">and left freighted as her partner has been arrested but not jailed, </w:t>
      </w:r>
      <w:r w:rsidRPr="3CD2D093" w:rsidR="7BED1431">
        <w:rPr>
          <w:rFonts w:ascii="Arial Nova" w:hAnsi="Arial Nova" w:eastAsia="Arial Nova" w:cs="Arial Nova"/>
          <w:i w:val="0"/>
          <w:iCs w:val="0"/>
        </w:rPr>
        <w:t xml:space="preserve">(Domestic Abuse </w:t>
      </w:r>
      <w:r w:rsidRPr="3CD2D093" w:rsidR="2D3A93B3">
        <w:rPr>
          <w:rFonts w:ascii="Arial Nova" w:hAnsi="Arial Nova" w:eastAsia="Arial Nova" w:cs="Arial Nova"/>
          <w:i w:val="0"/>
          <w:iCs w:val="0"/>
        </w:rPr>
        <w:t>Commissioner</w:t>
      </w:r>
      <w:r w:rsidRPr="3CD2D093" w:rsidR="7BED1431">
        <w:rPr>
          <w:rFonts w:ascii="Arial Nova" w:hAnsi="Arial Nova" w:eastAsia="Arial Nova" w:cs="Arial Nova"/>
          <w:i w:val="0"/>
          <w:iCs w:val="0"/>
        </w:rPr>
        <w:t xml:space="preserve">, 2025). </w:t>
      </w:r>
      <w:r w:rsidRPr="3CD2D093" w:rsidR="103D92DC">
        <w:rPr>
          <w:rFonts w:ascii="Arial Nova" w:hAnsi="Arial Nova" w:eastAsia="Arial Nova" w:cs="Arial Nova"/>
          <w:i w:val="0"/>
          <w:iCs w:val="0"/>
        </w:rPr>
        <w:t>Struggling</w:t>
      </w:r>
      <w:r w:rsidRPr="3CD2D093" w:rsidR="17326C0C">
        <w:rPr>
          <w:rFonts w:ascii="Arial Nova" w:hAnsi="Arial Nova" w:eastAsia="Arial Nova" w:cs="Arial Nova"/>
          <w:i w:val="0"/>
          <w:iCs w:val="0"/>
        </w:rPr>
        <w:t xml:space="preserve"> to navigate the legal system, she felt unsupported by the authorities </w:t>
      </w:r>
      <w:r w:rsidRPr="3CD2D093" w:rsidR="2E270611">
        <w:rPr>
          <w:rFonts w:ascii="Arial Nova" w:hAnsi="Arial Nova" w:eastAsia="Arial Nova" w:cs="Arial Nova"/>
          <w:i w:val="0"/>
          <w:iCs w:val="0"/>
        </w:rPr>
        <w:t xml:space="preserve"> who had not updated her on the case, </w:t>
      </w:r>
      <w:r w:rsidRPr="3CD2D093" w:rsidR="17326C0C">
        <w:rPr>
          <w:rFonts w:ascii="Arial Nova" w:hAnsi="Arial Nova" w:eastAsia="Arial Nova" w:cs="Arial Nova"/>
          <w:i w:val="0"/>
          <w:iCs w:val="0"/>
        </w:rPr>
        <w:t xml:space="preserve">which only increased her trauma, Rhiannon’s testimony highlights the emotional toll </w:t>
      </w:r>
      <w:r w:rsidRPr="3CD2D093" w:rsidR="53E737B3">
        <w:rPr>
          <w:rFonts w:ascii="Arial Nova" w:hAnsi="Arial Nova" w:eastAsia="Arial Nova" w:cs="Arial Nova"/>
          <w:i w:val="0"/>
          <w:iCs w:val="0"/>
        </w:rPr>
        <w:t>that fear, and confusion can take on victims who are vulnerable, acting as a deterrent for them to report crimes and seek justice.</w:t>
      </w:r>
      <w:r w:rsidRPr="3CD2D093" w:rsidR="6880EAAE">
        <w:rPr>
          <w:rFonts w:ascii="Arial Nova" w:hAnsi="Arial Nova" w:eastAsia="Arial Nova" w:cs="Arial Nova"/>
          <w:i w:val="0"/>
          <w:iCs w:val="0"/>
        </w:rPr>
        <w:t xml:space="preserve"> The impact of these challenges along with the many others that vulnerable victims face every day puts a strain on the willingness to report crimes. Many victims, like Rhiannon, may choose to ke</w:t>
      </w:r>
      <w:r w:rsidRPr="3CD2D093" w:rsidR="131AA3AD">
        <w:rPr>
          <w:rFonts w:ascii="Arial Nova" w:hAnsi="Arial Nova" w:eastAsia="Arial Nova" w:cs="Arial Nova"/>
          <w:i w:val="0"/>
          <w:iCs w:val="0"/>
        </w:rPr>
        <w:t xml:space="preserve">ep quiet about their abuse out of fear, or the belief that they will not be taken seriously, (Domestic Abuse </w:t>
      </w:r>
      <w:r w:rsidRPr="3CD2D093" w:rsidR="6DF4A08A">
        <w:rPr>
          <w:rFonts w:ascii="Arial Nova" w:hAnsi="Arial Nova" w:eastAsia="Arial Nova" w:cs="Arial Nova"/>
          <w:i w:val="0"/>
          <w:iCs w:val="0"/>
        </w:rPr>
        <w:t>Commissioner, 2025). Their reluctance can lead to underreporting of crimes, particularly in cases of sexual violence or domestic violence, where trust in our system is alrea</w:t>
      </w:r>
      <w:r w:rsidRPr="3CD2D093" w:rsidR="37B48DF6">
        <w:rPr>
          <w:rFonts w:ascii="Arial Nova" w:hAnsi="Arial Nova" w:eastAsia="Arial Nova" w:cs="Arial Nova"/>
          <w:i w:val="0"/>
          <w:iCs w:val="0"/>
        </w:rPr>
        <w:t>dy fragile, furthermore, even when victims engage with the CJS, a lack of understanding can have a very negative experience, reinforcing fears</w:t>
      </w:r>
      <w:r w:rsidRPr="3CD2D093" w:rsidR="0CB0F96B">
        <w:rPr>
          <w:rFonts w:ascii="Arial Nova" w:hAnsi="Arial Nova" w:eastAsia="Arial Nova" w:cs="Arial Nova"/>
          <w:i w:val="0"/>
          <w:iCs w:val="0"/>
        </w:rPr>
        <w:t xml:space="preserve"> and perceptions of the system can be unhelpful or at times, hostile and ignorant, </w:t>
      </w:r>
      <w:r w:rsidRPr="3CD2D093" w:rsidR="0A57F4C4">
        <w:rPr>
          <w:rFonts w:ascii="Arial Nova" w:hAnsi="Arial Nova" w:eastAsia="Arial Nova" w:cs="Arial Nova"/>
          <w:i w:val="0"/>
          <w:iCs w:val="0"/>
        </w:rPr>
        <w:t xml:space="preserve">(McGarry and </w:t>
      </w:r>
      <w:r w:rsidRPr="3CD2D093" w:rsidR="0A57F4C4">
        <w:rPr>
          <w:rFonts w:ascii="Arial Nova" w:hAnsi="Arial Nova" w:eastAsia="Arial Nova" w:cs="Arial Nova"/>
          <w:i w:val="0"/>
          <w:iCs w:val="0"/>
        </w:rPr>
        <w:t>Walklate</w:t>
      </w:r>
      <w:r w:rsidRPr="3CD2D093" w:rsidR="0A57F4C4">
        <w:rPr>
          <w:rFonts w:ascii="Arial Nova" w:hAnsi="Arial Nova" w:eastAsia="Arial Nova" w:cs="Arial Nova"/>
          <w:i w:val="0"/>
          <w:iCs w:val="0"/>
        </w:rPr>
        <w:t xml:space="preserve">, 2015). </w:t>
      </w:r>
      <w:r w:rsidRPr="3CD2D093" w:rsidR="0BE743AE">
        <w:rPr>
          <w:rFonts w:ascii="Arial Nova" w:hAnsi="Arial Nova" w:eastAsia="Arial Nova" w:cs="Arial Nova"/>
          <w:i w:val="0"/>
          <w:iCs w:val="0"/>
        </w:rPr>
        <w:t xml:space="preserve">As a result, victims may feel marginalised further, especially because of victim blaming, which can perpetuate a cycle of silence and </w:t>
      </w:r>
      <w:r w:rsidRPr="3CD2D093" w:rsidR="5AF5B6F9">
        <w:rPr>
          <w:rFonts w:ascii="Arial Nova" w:hAnsi="Arial Nova" w:eastAsia="Arial Nova" w:cs="Arial Nova"/>
          <w:i w:val="0"/>
          <w:iCs w:val="0"/>
        </w:rPr>
        <w:t>disengagement. To improve the experiences for vulnerable victims, it will be vital for the CJS to implement more victim- centred</w:t>
      </w:r>
      <w:r w:rsidRPr="3CD2D093" w:rsidR="235684D1">
        <w:rPr>
          <w:rFonts w:ascii="Arial Nova" w:hAnsi="Arial Nova" w:eastAsia="Arial Nova" w:cs="Arial Nova"/>
          <w:i w:val="0"/>
          <w:iCs w:val="0"/>
        </w:rPr>
        <w:t xml:space="preserve"> approaches to address the challenges faced. Provisions that ensure victims have a better access to support services, </w:t>
      </w:r>
      <w:r w:rsidRPr="3CD2D093" w:rsidR="1880D65C">
        <w:rPr>
          <w:rFonts w:ascii="Arial Nova" w:hAnsi="Arial Nova" w:eastAsia="Arial Nova" w:cs="Arial Nova"/>
          <w:i w:val="0"/>
          <w:iCs w:val="0"/>
        </w:rPr>
        <w:t xml:space="preserve">and an environment where they can feel safe, </w:t>
      </w:r>
      <w:r w:rsidRPr="3CD2D093" w:rsidR="1880D65C">
        <w:rPr>
          <w:rFonts w:ascii="Arial Nova" w:hAnsi="Arial Nova" w:eastAsia="Arial Nova" w:cs="Arial Nova"/>
          <w:i w:val="0"/>
          <w:iCs w:val="0"/>
        </w:rPr>
        <w:t>supported</w:t>
      </w:r>
      <w:r w:rsidRPr="3CD2D093" w:rsidR="1880D65C">
        <w:rPr>
          <w:rFonts w:ascii="Arial Nova" w:hAnsi="Arial Nova" w:eastAsia="Arial Nova" w:cs="Arial Nova"/>
          <w:i w:val="0"/>
          <w:iCs w:val="0"/>
        </w:rPr>
        <w:t xml:space="preserve"> and respected could mean the end of underreporting. </w:t>
      </w:r>
      <w:r w:rsidRPr="3CD2D093" w:rsidR="1E3FA9C6">
        <w:rPr>
          <w:rFonts w:ascii="Arial Nova" w:hAnsi="Arial Nova" w:eastAsia="Arial Nova" w:cs="Arial Nova"/>
          <w:i w:val="0"/>
          <w:iCs w:val="0"/>
        </w:rPr>
        <w:t xml:space="preserve">Brown and Gordon (2019) suggest specialised training for law enforcement and judicial personnel to recognise and </w:t>
      </w:r>
      <w:r w:rsidRPr="3CD2D093" w:rsidR="6BC7E7EB">
        <w:rPr>
          <w:rFonts w:ascii="Arial Nova" w:hAnsi="Arial Nova" w:eastAsia="Arial Nova" w:cs="Arial Nova"/>
          <w:i w:val="0"/>
          <w:iCs w:val="0"/>
        </w:rPr>
        <w:t>respond</w:t>
      </w:r>
      <w:r w:rsidRPr="3CD2D093" w:rsidR="1E3FA9C6">
        <w:rPr>
          <w:rFonts w:ascii="Arial Nova" w:hAnsi="Arial Nova" w:eastAsia="Arial Nova" w:cs="Arial Nova"/>
          <w:i w:val="0"/>
          <w:iCs w:val="0"/>
        </w:rPr>
        <w:t xml:space="preserve"> to un</w:t>
      </w:r>
      <w:r w:rsidRPr="3CD2D093" w:rsidR="06409AAA">
        <w:rPr>
          <w:rFonts w:ascii="Arial Nova" w:hAnsi="Arial Nova" w:eastAsia="Arial Nova" w:cs="Arial Nova"/>
          <w:i w:val="0"/>
          <w:iCs w:val="0"/>
        </w:rPr>
        <w:t>ique needs of vulnerabilities</w:t>
      </w:r>
      <w:r w:rsidRPr="3CD2D093" w:rsidR="51671B54">
        <w:rPr>
          <w:rFonts w:ascii="Arial Nova" w:hAnsi="Arial Nova" w:eastAsia="Arial Nova" w:cs="Arial Nova"/>
          <w:i w:val="0"/>
          <w:iCs w:val="0"/>
        </w:rPr>
        <w:t xml:space="preserve">, focusing on building trust so that victims feel comfortable coming forward with their truths </w:t>
      </w:r>
      <w:r w:rsidRPr="3CD2D093" w:rsidR="51671B54">
        <w:rPr>
          <w:rFonts w:ascii="Arial Nova" w:hAnsi="Arial Nova" w:eastAsia="Arial Nova" w:cs="Arial Nova"/>
          <w:i w:val="0"/>
          <w:iCs w:val="0"/>
        </w:rPr>
        <w:t>ultimately addressing</w:t>
      </w:r>
      <w:r w:rsidRPr="3CD2D093" w:rsidR="51671B54">
        <w:rPr>
          <w:rFonts w:ascii="Arial Nova" w:hAnsi="Arial Nova" w:eastAsia="Arial Nova" w:cs="Arial Nova"/>
          <w:i w:val="0"/>
          <w:iCs w:val="0"/>
        </w:rPr>
        <w:t xml:space="preserve"> barriers they face, is essential got </w:t>
      </w:r>
      <w:r w:rsidRPr="3CD2D093" w:rsidR="6919EED2">
        <w:rPr>
          <w:rFonts w:ascii="Arial Nova" w:hAnsi="Arial Nova" w:eastAsia="Arial Nova" w:cs="Arial Nova"/>
          <w:i w:val="0"/>
          <w:iCs w:val="0"/>
        </w:rPr>
        <w:t xml:space="preserve">creating a more just and effective criminal justice system. </w:t>
      </w:r>
    </w:p>
    <w:p w:rsidR="55EF918B" w:rsidP="3CD2D093" w:rsidRDefault="55EF918B" w14:paraId="77584DBF" w14:textId="39DBEF5B">
      <w:pPr>
        <w:pStyle w:val="Normal"/>
        <w:suppressLineNumbers w:val="0"/>
        <w:bidi w:val="0"/>
        <w:spacing w:before="0" w:beforeAutospacing="off" w:after="160" w:afterAutospacing="off" w:line="480" w:lineRule="auto"/>
        <w:ind w:left="0" w:right="0"/>
        <w:jc w:val="left"/>
        <w:rPr>
          <w:rFonts w:ascii="Arial Nova" w:hAnsi="Arial Nova" w:eastAsia="Arial Nova" w:cs="Arial Nova"/>
          <w:i w:val="0"/>
          <w:iCs w:val="0"/>
        </w:rPr>
      </w:pPr>
      <w:r w:rsidRPr="3CD2D093" w:rsidR="55EF918B">
        <w:rPr>
          <w:rFonts w:ascii="Arial Nova" w:hAnsi="Arial Nova" w:eastAsia="Arial Nova" w:cs="Arial Nova"/>
          <w:i w:val="0"/>
          <w:iCs w:val="0"/>
        </w:rPr>
        <w:t xml:space="preserve">Current UK support measures for vulnerable victims in the criminal justice system include victim support services, legal </w:t>
      </w:r>
      <w:r w:rsidRPr="3CD2D093" w:rsidR="55EF918B">
        <w:rPr>
          <w:rFonts w:ascii="Arial Nova" w:hAnsi="Arial Nova" w:eastAsia="Arial Nova" w:cs="Arial Nova"/>
          <w:i w:val="0"/>
          <w:iCs w:val="0"/>
        </w:rPr>
        <w:t>aid</w:t>
      </w:r>
      <w:r w:rsidRPr="3CD2D093" w:rsidR="55EF918B">
        <w:rPr>
          <w:rFonts w:ascii="Arial Nova" w:hAnsi="Arial Nova" w:eastAsia="Arial Nova" w:cs="Arial Nova"/>
          <w:i w:val="0"/>
          <w:iCs w:val="0"/>
        </w:rPr>
        <w:t xml:space="preserve"> and </w:t>
      </w:r>
      <w:r w:rsidRPr="3CD2D093" w:rsidR="55EF918B">
        <w:rPr>
          <w:rFonts w:ascii="Arial Nova" w:hAnsi="Arial Nova" w:eastAsia="Arial Nova" w:cs="Arial Nova"/>
          <w:i w:val="0"/>
          <w:iCs w:val="0"/>
        </w:rPr>
        <w:t>spe</w:t>
      </w:r>
      <w:r w:rsidRPr="3CD2D093" w:rsidR="7A8D2D18">
        <w:rPr>
          <w:rFonts w:ascii="Arial Nova" w:hAnsi="Arial Nova" w:eastAsia="Arial Nova" w:cs="Arial Nova"/>
          <w:i w:val="0"/>
          <w:iCs w:val="0"/>
        </w:rPr>
        <w:t>cial measures</w:t>
      </w:r>
      <w:r w:rsidRPr="3CD2D093" w:rsidR="7A8D2D18">
        <w:rPr>
          <w:rFonts w:ascii="Arial Nova" w:hAnsi="Arial Nova" w:eastAsia="Arial Nova" w:cs="Arial Nova"/>
          <w:i w:val="0"/>
          <w:iCs w:val="0"/>
        </w:rPr>
        <w:t xml:space="preserve"> in court, each designed to address the needs and unique challenges faced by victims of crime, </w:t>
      </w:r>
      <w:r w:rsidRPr="3CD2D093" w:rsidR="193307BE">
        <w:rPr>
          <w:rFonts w:ascii="Arial Nova" w:hAnsi="Arial Nova" w:eastAsia="Arial Nova" w:cs="Arial Nova"/>
          <w:i w:val="0"/>
          <w:iCs w:val="0"/>
        </w:rPr>
        <w:t>(Victim Support, 2024)</w:t>
      </w:r>
      <w:r w:rsidRPr="3CD2D093" w:rsidR="5C6CD6D0">
        <w:rPr>
          <w:rFonts w:ascii="Arial Nova" w:hAnsi="Arial Nova" w:eastAsia="Arial Nova" w:cs="Arial Nova"/>
          <w:i w:val="0"/>
          <w:iCs w:val="0"/>
        </w:rPr>
        <w:t xml:space="preserve">. Victims support services provide the crucial emotional and practical </w:t>
      </w:r>
      <w:r w:rsidRPr="3CD2D093" w:rsidR="5C6CD6D0">
        <w:rPr>
          <w:rFonts w:ascii="Arial Nova" w:hAnsi="Arial Nova" w:eastAsia="Arial Nova" w:cs="Arial Nova"/>
          <w:i w:val="0"/>
          <w:iCs w:val="0"/>
        </w:rPr>
        <w:t>assistance</w:t>
      </w:r>
      <w:r w:rsidRPr="3CD2D093" w:rsidR="5C6CD6D0">
        <w:rPr>
          <w:rFonts w:ascii="Arial Nova" w:hAnsi="Arial Nova" w:eastAsia="Arial Nova" w:cs="Arial Nova"/>
          <w:i w:val="0"/>
          <w:iCs w:val="0"/>
        </w:rPr>
        <w:t xml:space="preserve"> to victims, organisations </w:t>
      </w:r>
      <w:r w:rsidRPr="3CD2D093" w:rsidR="79E3522B">
        <w:rPr>
          <w:rFonts w:ascii="Arial Nova" w:hAnsi="Arial Nova" w:eastAsia="Arial Nova" w:cs="Arial Nova"/>
          <w:i w:val="0"/>
          <w:iCs w:val="0"/>
        </w:rPr>
        <w:t xml:space="preserve">like Victim Support offer a range of services to victims including emotional support, help navigating the </w:t>
      </w:r>
      <w:r w:rsidRPr="3CD2D093" w:rsidR="73C9E1A4">
        <w:rPr>
          <w:rFonts w:ascii="Arial Nova" w:hAnsi="Arial Nova" w:eastAsia="Arial Nova" w:cs="Arial Nova"/>
          <w:i w:val="0"/>
          <w:iCs w:val="0"/>
        </w:rPr>
        <w:t>CJS,</w:t>
      </w:r>
      <w:r w:rsidRPr="3CD2D093" w:rsidR="79E3522B">
        <w:rPr>
          <w:rFonts w:ascii="Arial Nova" w:hAnsi="Arial Nova" w:eastAsia="Arial Nova" w:cs="Arial Nova"/>
          <w:i w:val="0"/>
          <w:iCs w:val="0"/>
        </w:rPr>
        <w:t xml:space="preserve"> practical help that involves sa</w:t>
      </w:r>
      <w:r w:rsidRPr="3CD2D093" w:rsidR="167DCBC2">
        <w:rPr>
          <w:rFonts w:ascii="Arial Nova" w:hAnsi="Arial Nova" w:eastAsia="Arial Nova" w:cs="Arial Nova"/>
          <w:i w:val="0"/>
          <w:iCs w:val="0"/>
        </w:rPr>
        <w:t xml:space="preserve">fety planning and finding and accessing resources, </w:t>
      </w:r>
      <w:r w:rsidRPr="3CD2D093" w:rsidR="516586AE">
        <w:rPr>
          <w:rFonts w:ascii="Arial Nova" w:hAnsi="Arial Nova" w:eastAsia="Arial Nova" w:cs="Arial Nova"/>
          <w:i w:val="0"/>
          <w:iCs w:val="0"/>
        </w:rPr>
        <w:t>(Victim Support, 2024)</w:t>
      </w:r>
      <w:r w:rsidRPr="3CD2D093" w:rsidR="6FD54990">
        <w:rPr>
          <w:rFonts w:ascii="Arial Nova" w:hAnsi="Arial Nova" w:eastAsia="Arial Nova" w:cs="Arial Nova"/>
          <w:i w:val="0"/>
          <w:iCs w:val="0"/>
        </w:rPr>
        <w:t xml:space="preserve">. There are many organisations that provide the essentials for keeping victims safe and supported, another example is the National Crime Agency (NCA) </w:t>
      </w:r>
      <w:r w:rsidRPr="3CD2D093" w:rsidR="02CE3DA5">
        <w:rPr>
          <w:rFonts w:ascii="Arial Nova" w:hAnsi="Arial Nova" w:eastAsia="Arial Nova" w:cs="Arial Nova"/>
          <w:i w:val="0"/>
          <w:iCs w:val="0"/>
        </w:rPr>
        <w:t xml:space="preserve">who keep victims and their support systems updated about their cases, and can provide information in a clear and simple way, or even translating between languages to ensure that all victims </w:t>
      </w:r>
      <w:r w:rsidRPr="3CD2D093" w:rsidR="67047357">
        <w:rPr>
          <w:rFonts w:ascii="Arial Nova" w:hAnsi="Arial Nova" w:eastAsia="Arial Nova" w:cs="Arial Nova"/>
          <w:i w:val="0"/>
          <w:iCs w:val="0"/>
        </w:rPr>
        <w:t>receive</w:t>
      </w:r>
      <w:r w:rsidRPr="3CD2D093" w:rsidR="02CE3DA5">
        <w:rPr>
          <w:rFonts w:ascii="Arial Nova" w:hAnsi="Arial Nova" w:eastAsia="Arial Nova" w:cs="Arial Nova"/>
          <w:i w:val="0"/>
          <w:iCs w:val="0"/>
        </w:rPr>
        <w:t xml:space="preserve"> the support they desperately need, (N</w:t>
      </w:r>
      <w:r w:rsidRPr="3CD2D093" w:rsidR="7B1326B1">
        <w:rPr>
          <w:rFonts w:ascii="Arial Nova" w:hAnsi="Arial Nova" w:eastAsia="Arial Nova" w:cs="Arial Nova"/>
          <w:i w:val="0"/>
          <w:iCs w:val="0"/>
        </w:rPr>
        <w:t xml:space="preserve">ational Crime Agency, 2025). </w:t>
      </w:r>
      <w:r w:rsidRPr="3CD2D093" w:rsidR="1D1D5E05">
        <w:rPr>
          <w:rFonts w:ascii="Arial Nova" w:hAnsi="Arial Nova" w:eastAsia="Arial Nova" w:cs="Arial Nova"/>
          <w:i w:val="0"/>
          <w:iCs w:val="0"/>
        </w:rPr>
        <w:t xml:space="preserve">These services are vital for victims of all vulnerabilities, falling victim to crimes often leaves them feeling isolates and overwhelmed after their experiences of trauma. </w:t>
      </w:r>
      <w:r w:rsidRPr="3CD2D093" w:rsidR="4FB0FC90">
        <w:rPr>
          <w:rFonts w:ascii="Arial Nova" w:hAnsi="Arial Nova" w:eastAsia="Arial Nova" w:cs="Arial Nova"/>
          <w:i w:val="0"/>
          <w:iCs w:val="0"/>
        </w:rPr>
        <w:t xml:space="preserve">The effectiveness of these support systems can be acknowledged </w:t>
      </w:r>
      <w:r w:rsidRPr="3CD2D093" w:rsidR="22284BD9">
        <w:rPr>
          <w:rFonts w:ascii="Arial Nova" w:hAnsi="Arial Nova" w:eastAsia="Arial Nova" w:cs="Arial Nova"/>
          <w:i w:val="0"/>
          <w:iCs w:val="0"/>
        </w:rPr>
        <w:t>through positive feedback from those left feeling more empowered and informed about their rights</w:t>
      </w:r>
      <w:r w:rsidRPr="3CD2D093" w:rsidR="18C9DC04">
        <w:rPr>
          <w:rFonts w:ascii="Arial Nova" w:hAnsi="Arial Nova" w:eastAsia="Arial Nova" w:cs="Arial Nova"/>
          <w:i w:val="0"/>
          <w:iCs w:val="0"/>
        </w:rPr>
        <w:t xml:space="preserve">. Another critical </w:t>
      </w:r>
      <w:r w:rsidRPr="3CD2D093" w:rsidR="18C9DC04">
        <w:rPr>
          <w:rFonts w:ascii="Arial Nova" w:hAnsi="Arial Nova" w:eastAsia="Arial Nova" w:cs="Arial Nova"/>
          <w:i w:val="0"/>
          <w:iCs w:val="0"/>
        </w:rPr>
        <w:t>component</w:t>
      </w:r>
      <w:r w:rsidRPr="3CD2D093" w:rsidR="18C9DC04">
        <w:rPr>
          <w:rFonts w:ascii="Arial Nova" w:hAnsi="Arial Nova" w:eastAsia="Arial Nova" w:cs="Arial Nova"/>
          <w:i w:val="0"/>
          <w:iCs w:val="0"/>
        </w:rPr>
        <w:t xml:space="preserve"> in ensuring that victims can seek justice is legal aid; providing </w:t>
      </w:r>
      <w:r w:rsidRPr="3CD2D093" w:rsidR="53872B8B">
        <w:rPr>
          <w:rFonts w:ascii="Arial Nova" w:hAnsi="Arial Nova" w:eastAsia="Arial Nova" w:cs="Arial Nova"/>
          <w:i w:val="0"/>
          <w:iCs w:val="0"/>
        </w:rPr>
        <w:t xml:space="preserve">financial </w:t>
      </w:r>
      <w:r w:rsidRPr="3CD2D093" w:rsidR="53872B8B">
        <w:rPr>
          <w:rFonts w:ascii="Arial Nova" w:hAnsi="Arial Nova" w:eastAsia="Arial Nova" w:cs="Arial Nova"/>
          <w:i w:val="0"/>
          <w:iCs w:val="0"/>
        </w:rPr>
        <w:t>assistance</w:t>
      </w:r>
      <w:r w:rsidRPr="3CD2D093" w:rsidR="53872B8B">
        <w:rPr>
          <w:rFonts w:ascii="Arial Nova" w:hAnsi="Arial Nova" w:eastAsia="Arial Nova" w:cs="Arial Nova"/>
          <w:i w:val="0"/>
          <w:iCs w:val="0"/>
        </w:rPr>
        <w:t xml:space="preserve"> for legal advice and representation, an essential for those who do not have the means for affording </w:t>
      </w:r>
      <w:r w:rsidRPr="3CD2D093" w:rsidR="30C75E6E">
        <w:rPr>
          <w:rFonts w:ascii="Arial Nova" w:hAnsi="Arial Nova" w:eastAsia="Arial Nova" w:cs="Arial Nova"/>
          <w:i w:val="0"/>
          <w:iCs w:val="0"/>
        </w:rPr>
        <w:t xml:space="preserve">legal services, </w:t>
      </w:r>
      <w:r w:rsidRPr="3CD2D093" w:rsidR="185AB207">
        <w:rPr>
          <w:rFonts w:ascii="Arial Nova" w:hAnsi="Arial Nova" w:eastAsia="Arial Nova" w:cs="Arial Nova"/>
          <w:i w:val="0"/>
          <w:iCs w:val="0"/>
        </w:rPr>
        <w:t>(UK Government, 2025)</w:t>
      </w:r>
      <w:r w:rsidRPr="3CD2D093" w:rsidR="6BA22A0A">
        <w:rPr>
          <w:rFonts w:ascii="Arial Nova" w:hAnsi="Arial Nova" w:eastAsia="Arial Nova" w:cs="Arial Nova"/>
          <w:i w:val="0"/>
          <w:iCs w:val="0"/>
        </w:rPr>
        <w:t xml:space="preserve">. The purpose of legal aid is to provide victims with an effective way to engage with the CJS, during court </w:t>
      </w:r>
      <w:r w:rsidRPr="3CD2D093" w:rsidR="13DEBC24">
        <w:rPr>
          <w:rFonts w:ascii="Arial Nova" w:hAnsi="Arial Nova" w:eastAsia="Arial Nova" w:cs="Arial Nova"/>
          <w:i w:val="0"/>
          <w:iCs w:val="0"/>
        </w:rPr>
        <w:t>proceedings, where</w:t>
      </w:r>
      <w:r w:rsidRPr="3CD2D093" w:rsidR="6BA22A0A">
        <w:rPr>
          <w:rFonts w:ascii="Arial Nova" w:hAnsi="Arial Nova" w:eastAsia="Arial Nova" w:cs="Arial Nova"/>
          <w:i w:val="0"/>
          <w:iCs w:val="0"/>
        </w:rPr>
        <w:t xml:space="preserve"> it can be troubles</w:t>
      </w:r>
      <w:r w:rsidRPr="3CD2D093" w:rsidR="1D871D58">
        <w:rPr>
          <w:rFonts w:ascii="Arial Nova" w:hAnsi="Arial Nova" w:eastAsia="Arial Nova" w:cs="Arial Nova"/>
          <w:i w:val="0"/>
          <w:iCs w:val="0"/>
        </w:rPr>
        <w:t xml:space="preserve">ome to understand the process and the terminology used. </w:t>
      </w:r>
      <w:r w:rsidRPr="3CD2D093" w:rsidR="5AB2AE7D">
        <w:rPr>
          <w:rFonts w:ascii="Arial Nova" w:hAnsi="Arial Nova" w:eastAsia="Arial Nova" w:cs="Arial Nova"/>
          <w:i w:val="0"/>
          <w:iCs w:val="0"/>
        </w:rPr>
        <w:t xml:space="preserve">However, the Law Society (2024) </w:t>
      </w:r>
      <w:r w:rsidRPr="3CD2D093" w:rsidR="17C1C0EE">
        <w:rPr>
          <w:rFonts w:ascii="Arial Nova" w:hAnsi="Arial Nova" w:eastAsia="Arial Nova" w:cs="Arial Nova"/>
          <w:i w:val="0"/>
          <w:iCs w:val="0"/>
        </w:rPr>
        <w:t xml:space="preserve">mentions that the effectiveness of legal aid has been challenged </w:t>
      </w:r>
      <w:r w:rsidRPr="3CD2D093" w:rsidR="17C1C0EE">
        <w:rPr>
          <w:rFonts w:ascii="Arial Nova" w:hAnsi="Arial Nova" w:eastAsia="Arial Nova" w:cs="Arial Nova"/>
          <w:i w:val="0"/>
          <w:iCs w:val="0"/>
        </w:rPr>
        <w:t>somewhat significantly</w:t>
      </w:r>
      <w:r w:rsidRPr="3CD2D093" w:rsidR="17C1C0EE">
        <w:rPr>
          <w:rFonts w:ascii="Arial Nova" w:hAnsi="Arial Nova" w:eastAsia="Arial Nova" w:cs="Arial Nova"/>
          <w:i w:val="0"/>
          <w:iCs w:val="0"/>
        </w:rPr>
        <w:t xml:space="preserve"> in more recent years, this is a result of cuts in funding and changes to criteria for </w:t>
      </w:r>
      <w:r w:rsidRPr="3CD2D093" w:rsidR="528D9DE8">
        <w:rPr>
          <w:rFonts w:ascii="Arial Nova" w:hAnsi="Arial Nova" w:eastAsia="Arial Nova" w:cs="Arial Nova"/>
          <w:i w:val="0"/>
          <w:iCs w:val="0"/>
        </w:rPr>
        <w:t xml:space="preserve">eligibility, leaving far too many vulnerable victims without the necessary support to seek justice. A reduction in legal aid </w:t>
      </w:r>
      <w:r w:rsidRPr="3CD2D093" w:rsidR="69893155">
        <w:rPr>
          <w:rFonts w:ascii="Arial Nova" w:hAnsi="Arial Nova" w:eastAsia="Arial Nova" w:cs="Arial Nova"/>
          <w:i w:val="0"/>
          <w:iCs w:val="0"/>
        </w:rPr>
        <w:t xml:space="preserve">has and will further disproportionately affect vulnerable populations, who are already at a disadvantage in navigating the complexities of our legal system. </w:t>
      </w:r>
      <w:r w:rsidRPr="3CD2D093" w:rsidR="2BD6066E">
        <w:rPr>
          <w:rFonts w:ascii="Arial Nova" w:hAnsi="Arial Nova" w:eastAsia="Arial Nova" w:cs="Arial Nova"/>
          <w:i w:val="0"/>
          <w:iCs w:val="0"/>
        </w:rPr>
        <w:t>Special measures</w:t>
      </w:r>
      <w:r w:rsidRPr="3CD2D093" w:rsidR="2BD6066E">
        <w:rPr>
          <w:rFonts w:ascii="Arial Nova" w:hAnsi="Arial Nova" w:eastAsia="Arial Nova" w:cs="Arial Nova"/>
          <w:i w:val="0"/>
          <w:iCs w:val="0"/>
        </w:rPr>
        <w:t xml:space="preserve"> in court are designed to </w:t>
      </w:r>
      <w:r w:rsidRPr="3CD2D093" w:rsidR="2BD6066E">
        <w:rPr>
          <w:rFonts w:ascii="Arial Nova" w:hAnsi="Arial Nova" w:eastAsia="Arial Nova" w:cs="Arial Nova"/>
          <w:i w:val="0"/>
          <w:iCs w:val="0"/>
        </w:rPr>
        <w:t>facilitate</w:t>
      </w:r>
      <w:r w:rsidRPr="3CD2D093" w:rsidR="2BD6066E">
        <w:rPr>
          <w:rFonts w:ascii="Arial Nova" w:hAnsi="Arial Nova" w:eastAsia="Arial Nova" w:cs="Arial Nova"/>
          <w:i w:val="0"/>
          <w:iCs w:val="0"/>
        </w:rPr>
        <w:t xml:space="preserve"> the participation of vulnerable populations in legal proceedings, these measures can include the use of video links, the provision of support personnel during </w:t>
      </w:r>
      <w:r w:rsidRPr="3CD2D093" w:rsidR="07B6155C">
        <w:rPr>
          <w:rFonts w:ascii="Arial Nova" w:hAnsi="Arial Nova" w:eastAsia="Arial Nova" w:cs="Arial Nova"/>
          <w:i w:val="0"/>
          <w:iCs w:val="0"/>
        </w:rPr>
        <w:t xml:space="preserve">testimony and screening to shield witnesses from the accused, (Crown Office and </w:t>
      </w:r>
      <w:r w:rsidRPr="3CD2D093" w:rsidR="1D05DF55">
        <w:rPr>
          <w:rFonts w:ascii="Arial Nova" w:hAnsi="Arial Nova" w:eastAsia="Arial Nova" w:cs="Arial Nova"/>
          <w:i w:val="0"/>
          <w:iCs w:val="0"/>
        </w:rPr>
        <w:t>Prosecutor Fiscal Service, 2024). These accom</w:t>
      </w:r>
      <w:r w:rsidRPr="3CD2D093" w:rsidR="051514D1">
        <w:rPr>
          <w:rFonts w:ascii="Arial Nova" w:hAnsi="Arial Nova" w:eastAsia="Arial Nova" w:cs="Arial Nova"/>
          <w:i w:val="0"/>
          <w:iCs w:val="0"/>
        </w:rPr>
        <w:t>modations aim to pr</w:t>
      </w:r>
      <w:r w:rsidRPr="3CD2D093" w:rsidR="7B47F35D">
        <w:rPr>
          <w:rFonts w:ascii="Arial Nova" w:hAnsi="Arial Nova" w:eastAsia="Arial Nova" w:cs="Arial Nova"/>
          <w:i w:val="0"/>
          <w:iCs w:val="0"/>
        </w:rPr>
        <w:t>o</w:t>
      </w:r>
      <w:r w:rsidRPr="3CD2D093" w:rsidR="051514D1">
        <w:rPr>
          <w:rFonts w:ascii="Arial Nova" w:hAnsi="Arial Nova" w:eastAsia="Arial Nova" w:cs="Arial Nova"/>
          <w:i w:val="0"/>
          <w:iCs w:val="0"/>
        </w:rPr>
        <w:t>v</w:t>
      </w:r>
      <w:r w:rsidRPr="3CD2D093" w:rsidR="3C799E7C">
        <w:rPr>
          <w:rFonts w:ascii="Arial Nova" w:hAnsi="Arial Nova" w:eastAsia="Arial Nova" w:cs="Arial Nova"/>
          <w:i w:val="0"/>
          <w:iCs w:val="0"/>
        </w:rPr>
        <w:t>i</w:t>
      </w:r>
      <w:r w:rsidRPr="3CD2D093" w:rsidR="051514D1">
        <w:rPr>
          <w:rFonts w:ascii="Arial Nova" w:hAnsi="Arial Nova" w:eastAsia="Arial Nova" w:cs="Arial Nova"/>
          <w:i w:val="0"/>
          <w:iCs w:val="0"/>
        </w:rPr>
        <w:t>de victims with a more supportive environment, in hopes of reducing fear and anxiety that is associated with giving evidence or testimony</w:t>
      </w:r>
      <w:r w:rsidRPr="3CD2D093" w:rsidR="0FA5F8F6">
        <w:rPr>
          <w:rFonts w:ascii="Arial Nova" w:hAnsi="Arial Nova" w:eastAsia="Arial Nova" w:cs="Arial Nova"/>
          <w:i w:val="0"/>
          <w:iCs w:val="0"/>
        </w:rPr>
        <w:t xml:space="preserve">. </w:t>
      </w:r>
      <w:r w:rsidRPr="3CD2D093" w:rsidR="0FA5F8F6">
        <w:rPr>
          <w:rFonts w:ascii="Arial Nova" w:hAnsi="Arial Nova" w:eastAsia="Arial Nova" w:cs="Arial Nova"/>
          <w:i w:val="0"/>
          <w:iCs w:val="0"/>
        </w:rPr>
        <w:t xml:space="preserve">Evaluating the effectiveness of </w:t>
      </w:r>
      <w:r w:rsidRPr="3CD2D093" w:rsidR="0FA5F8F6">
        <w:rPr>
          <w:rFonts w:ascii="Arial Nova" w:hAnsi="Arial Nova" w:eastAsia="Arial Nova" w:cs="Arial Nova"/>
          <w:i w:val="0"/>
          <w:iCs w:val="0"/>
        </w:rPr>
        <w:t>special measures</w:t>
      </w:r>
      <w:r w:rsidRPr="3CD2D093" w:rsidR="0FA5F8F6">
        <w:rPr>
          <w:rFonts w:ascii="Arial Nova" w:hAnsi="Arial Nova" w:eastAsia="Arial Nova" w:cs="Arial Nova"/>
          <w:i w:val="0"/>
          <w:iCs w:val="0"/>
        </w:rPr>
        <w:t xml:space="preserve"> reveals that many victims would be better prepared to </w:t>
      </w:r>
      <w:r w:rsidRPr="3CD2D093" w:rsidR="67203BF5">
        <w:rPr>
          <w:rFonts w:ascii="Arial Nova" w:hAnsi="Arial Nova" w:eastAsia="Arial Nova" w:cs="Arial Nova"/>
          <w:i w:val="0"/>
          <w:iCs w:val="0"/>
        </w:rPr>
        <w:t xml:space="preserve">seek justice and feel more comfortable with navigating their way through the UK’s criminal justice system and providing evidence with these precautions in </w:t>
      </w:r>
      <w:r w:rsidRPr="3CD2D093" w:rsidR="148835AC">
        <w:rPr>
          <w:rFonts w:ascii="Arial Nova" w:hAnsi="Arial Nova" w:eastAsia="Arial Nova" w:cs="Arial Nova"/>
          <w:i w:val="0"/>
          <w:iCs w:val="0"/>
        </w:rPr>
        <w:t>place.</w:t>
      </w:r>
      <w:r w:rsidRPr="3CD2D093" w:rsidR="148835AC">
        <w:rPr>
          <w:rFonts w:ascii="Arial Nova" w:hAnsi="Arial Nova" w:eastAsia="Arial Nova" w:cs="Arial Nova"/>
          <w:i w:val="0"/>
          <w:iCs w:val="0"/>
        </w:rPr>
        <w:t xml:space="preserve"> Although, the implementation of these measures does vary across different regions and courts, mea</w:t>
      </w:r>
      <w:r w:rsidRPr="3CD2D093" w:rsidR="4E78A1BF">
        <w:rPr>
          <w:rFonts w:ascii="Arial Nova" w:hAnsi="Arial Nova" w:eastAsia="Arial Nova" w:cs="Arial Nova"/>
          <w:i w:val="0"/>
          <w:iCs w:val="0"/>
        </w:rPr>
        <w:t xml:space="preserve">ning there are inconsistencies in experiences for victims. </w:t>
      </w:r>
    </w:p>
    <w:p w:rsidR="79BEB663" w:rsidP="3CD2D093" w:rsidRDefault="79BEB663" w14:paraId="32C47AF6" w14:textId="41E97254">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3CD2D093" w:rsidR="79BEB663">
        <w:rPr>
          <w:rFonts w:ascii="Arial Nova" w:hAnsi="Arial Nova" w:eastAsia="Arial Nova" w:cs="Arial Nova"/>
          <w:i w:val="0"/>
          <w:iCs w:val="0"/>
        </w:rPr>
        <w:t>The training provided to law enforcement and judicial staff is crucial for ensuring that vulnerable vi</w:t>
      </w:r>
      <w:r w:rsidRPr="3CD2D093" w:rsidR="71CA78D9">
        <w:rPr>
          <w:rFonts w:ascii="Arial Nova" w:hAnsi="Arial Nova" w:eastAsia="Arial Nova" w:cs="Arial Nova"/>
          <w:i w:val="0"/>
          <w:iCs w:val="0"/>
        </w:rPr>
        <w:t xml:space="preserve">ctims are treated with respect, </w:t>
      </w:r>
      <w:r w:rsidRPr="3CD2D093" w:rsidR="71CA78D9">
        <w:rPr>
          <w:rFonts w:ascii="Arial Nova" w:hAnsi="Arial Nova" w:eastAsia="Arial Nova" w:cs="Arial Nova"/>
          <w:i w:val="0"/>
          <w:iCs w:val="0"/>
        </w:rPr>
        <w:t>dignity</w:t>
      </w:r>
      <w:r w:rsidRPr="3CD2D093" w:rsidR="71CA78D9">
        <w:rPr>
          <w:rFonts w:ascii="Arial Nova" w:hAnsi="Arial Nova" w:eastAsia="Arial Nova" w:cs="Arial Nova"/>
          <w:i w:val="0"/>
          <w:iCs w:val="0"/>
        </w:rPr>
        <w:t xml:space="preserve"> and sensitivity throughout the criminal justice system. Training programs often focus on </w:t>
      </w:r>
      <w:r w:rsidRPr="3CD2D093" w:rsidR="17CDC278">
        <w:rPr>
          <w:rFonts w:ascii="Arial Nova" w:hAnsi="Arial Nova" w:eastAsia="Arial Nova" w:cs="Arial Nova"/>
          <w:i w:val="0"/>
          <w:iCs w:val="0"/>
        </w:rPr>
        <w:t>understanding</w:t>
      </w:r>
      <w:r w:rsidRPr="3CD2D093" w:rsidR="71CA78D9">
        <w:rPr>
          <w:rFonts w:ascii="Arial Nova" w:hAnsi="Arial Nova" w:eastAsia="Arial Nova" w:cs="Arial Nova"/>
          <w:i w:val="0"/>
          <w:iCs w:val="0"/>
        </w:rPr>
        <w:t xml:space="preserve"> the needs of the victims, including those </w:t>
      </w:r>
      <w:r w:rsidRPr="3CD2D093" w:rsidR="3A1DCE7B">
        <w:rPr>
          <w:rFonts w:ascii="Arial Nova" w:hAnsi="Arial Nova" w:eastAsia="Arial Nova" w:cs="Arial Nova"/>
          <w:i w:val="0"/>
          <w:iCs w:val="0"/>
        </w:rPr>
        <w:t xml:space="preserve">who are victims of domestic violence, sexual </w:t>
      </w:r>
      <w:r w:rsidRPr="3CD2D093" w:rsidR="3A1DCE7B">
        <w:rPr>
          <w:rFonts w:ascii="Arial Nova" w:hAnsi="Arial Nova" w:eastAsia="Arial Nova" w:cs="Arial Nova"/>
          <w:i w:val="0"/>
          <w:iCs w:val="0"/>
        </w:rPr>
        <w:t>violence</w:t>
      </w:r>
      <w:r w:rsidRPr="3CD2D093" w:rsidR="3A1DCE7B">
        <w:rPr>
          <w:rFonts w:ascii="Arial Nova" w:hAnsi="Arial Nova" w:eastAsia="Arial Nova" w:cs="Arial Nova"/>
          <w:i w:val="0"/>
          <w:iCs w:val="0"/>
        </w:rPr>
        <w:t xml:space="preserve"> or other types of </w:t>
      </w:r>
      <w:r w:rsidRPr="3CD2D093" w:rsidR="72C7BFEF">
        <w:rPr>
          <w:rFonts w:ascii="Arial Nova" w:hAnsi="Arial Nova" w:eastAsia="Arial Nova" w:cs="Arial Nova"/>
          <w:i w:val="0"/>
          <w:iCs w:val="0"/>
        </w:rPr>
        <w:t xml:space="preserve">traumas. Wedlock and </w:t>
      </w:r>
      <w:r w:rsidRPr="3CD2D093" w:rsidR="6F033550">
        <w:rPr>
          <w:rFonts w:ascii="Arial Nova" w:hAnsi="Arial Nova" w:eastAsia="Arial Nova" w:cs="Arial Nova"/>
          <w:i w:val="0"/>
          <w:iCs w:val="0"/>
        </w:rPr>
        <w:t>Tapley</w:t>
      </w:r>
      <w:r w:rsidRPr="3CD2D093" w:rsidR="3AD0AF5A">
        <w:rPr>
          <w:rFonts w:ascii="Arial Nova" w:hAnsi="Arial Nova" w:eastAsia="Arial Nova" w:cs="Arial Nova"/>
          <w:i w:val="0"/>
          <w:iCs w:val="0"/>
        </w:rPr>
        <w:t xml:space="preserve"> (2016)</w:t>
      </w:r>
      <w:r w:rsidRPr="3CD2D093" w:rsidR="612DC43B">
        <w:rPr>
          <w:rFonts w:ascii="Arial Nova" w:hAnsi="Arial Nova" w:eastAsia="Arial Nova" w:cs="Arial Nova"/>
          <w:i w:val="0"/>
          <w:iCs w:val="0"/>
        </w:rPr>
        <w:t xml:space="preserve"> note that training should equip staff with the skills to provide the </w:t>
      </w:r>
      <w:r w:rsidRPr="3CD2D093" w:rsidR="612DC43B">
        <w:rPr>
          <w:rFonts w:ascii="Arial Nova" w:hAnsi="Arial Nova" w:eastAsia="Arial Nova" w:cs="Arial Nova"/>
          <w:i w:val="0"/>
          <w:iCs w:val="0"/>
        </w:rPr>
        <w:t>appropriate resp</w:t>
      </w:r>
      <w:r w:rsidRPr="3CD2D093" w:rsidR="548B3681">
        <w:rPr>
          <w:rFonts w:ascii="Arial Nova" w:hAnsi="Arial Nova" w:eastAsia="Arial Nova" w:cs="Arial Nova"/>
          <w:i w:val="0"/>
          <w:iCs w:val="0"/>
        </w:rPr>
        <w:t>onse</w:t>
      </w:r>
      <w:r w:rsidRPr="3CD2D093" w:rsidR="548B3681">
        <w:rPr>
          <w:rFonts w:ascii="Arial Nova" w:hAnsi="Arial Nova" w:eastAsia="Arial Nova" w:cs="Arial Nova"/>
          <w:i w:val="0"/>
          <w:iCs w:val="0"/>
        </w:rPr>
        <w:t xml:space="preserve"> and support in creating a safe environment for victims to feel comfortable enough to </w:t>
      </w:r>
      <w:r w:rsidRPr="3CD2D093" w:rsidR="548B3681">
        <w:rPr>
          <w:rFonts w:ascii="Arial Nova" w:hAnsi="Arial Nova" w:eastAsia="Arial Nova" w:cs="Arial Nova"/>
          <w:i w:val="0"/>
          <w:iCs w:val="0"/>
        </w:rPr>
        <w:t>disclose</w:t>
      </w:r>
      <w:r w:rsidRPr="3CD2D093" w:rsidR="548B3681">
        <w:rPr>
          <w:rFonts w:ascii="Arial Nova" w:hAnsi="Arial Nova" w:eastAsia="Arial Nova" w:cs="Arial Nova"/>
          <w:i w:val="0"/>
          <w:iCs w:val="0"/>
        </w:rPr>
        <w:t xml:space="preserve"> their experiences</w:t>
      </w:r>
      <w:r w:rsidRPr="3CD2D093" w:rsidR="601BF7CF">
        <w:rPr>
          <w:rFonts w:ascii="Arial Nova" w:hAnsi="Arial Nova" w:eastAsia="Arial Nova" w:cs="Arial Nova"/>
          <w:i w:val="0"/>
          <w:iCs w:val="0"/>
        </w:rPr>
        <w:t>. The assessment from Wedlock and Tapley</w:t>
      </w:r>
      <w:r w:rsidRPr="3CD2D093" w:rsidR="548B3681">
        <w:rPr>
          <w:rFonts w:ascii="Arial Nova" w:hAnsi="Arial Nova" w:eastAsia="Arial Nova" w:cs="Arial Nova"/>
          <w:i w:val="0"/>
          <w:iCs w:val="0"/>
        </w:rPr>
        <w:t xml:space="preserve"> </w:t>
      </w:r>
      <w:r w:rsidRPr="3CD2D093" w:rsidR="44A802D7">
        <w:rPr>
          <w:rFonts w:ascii="Arial Nova" w:hAnsi="Arial Nova" w:eastAsia="Arial Nova" w:cs="Arial Nova"/>
          <w:i w:val="0"/>
          <w:iCs w:val="0"/>
        </w:rPr>
        <w:t xml:space="preserve">(2016) </w:t>
      </w:r>
      <w:r w:rsidRPr="3CD2D093" w:rsidR="44A802D7">
        <w:rPr>
          <w:rFonts w:ascii="Arial Nova" w:hAnsi="Arial Nova" w:eastAsia="Arial Nova" w:cs="Arial Nova"/>
          <w:i w:val="0"/>
          <w:iCs w:val="0"/>
        </w:rPr>
        <w:t>indicates</w:t>
      </w:r>
      <w:r w:rsidRPr="3CD2D093" w:rsidR="44A802D7">
        <w:rPr>
          <w:rFonts w:ascii="Arial Nova" w:hAnsi="Arial Nova" w:eastAsia="Arial Nova" w:cs="Arial Nova"/>
          <w:i w:val="0"/>
          <w:iCs w:val="0"/>
        </w:rPr>
        <w:t xml:space="preserve"> that the effectiveness of the training can be inconsistent, with reports that some officers and </w:t>
      </w:r>
      <w:r w:rsidRPr="3CD2D093" w:rsidR="3CAD6CF2">
        <w:rPr>
          <w:rFonts w:ascii="Arial Nova" w:hAnsi="Arial Nova" w:eastAsia="Arial Nova" w:cs="Arial Nova"/>
          <w:i w:val="0"/>
          <w:iCs w:val="0"/>
        </w:rPr>
        <w:t xml:space="preserve">court personnel still lack necessary awareness and knowledge to handle cases that involve vulnerabilities </w:t>
      </w:r>
      <w:r w:rsidRPr="3CD2D093" w:rsidR="3A179FC3">
        <w:rPr>
          <w:rFonts w:ascii="Arial Nova" w:hAnsi="Arial Nova" w:eastAsia="Arial Nova" w:cs="Arial Nova"/>
          <w:i w:val="0"/>
          <w:iCs w:val="0"/>
        </w:rPr>
        <w:t xml:space="preserve">successfully. </w:t>
      </w:r>
      <w:r w:rsidRPr="3CD2D093" w:rsidR="006A5A01">
        <w:rPr>
          <w:rFonts w:ascii="Arial Nova" w:hAnsi="Arial Nova" w:eastAsia="Arial Nova" w:cs="Arial Nova"/>
          <w:b w:val="0"/>
          <w:bCs w:val="0"/>
          <w:i w:val="0"/>
          <w:iCs w:val="0"/>
          <w:caps w:val="0"/>
          <w:smallCaps w:val="0"/>
          <w:noProof w:val="0"/>
          <w:color w:val="auto"/>
          <w:sz w:val="24"/>
          <w:szCs w:val="24"/>
          <w:lang w:val="en-GB"/>
        </w:rPr>
        <w:t xml:space="preserve">Continuous professional development and regular assessments of training programs are essential to ensure that staff are adequately prepared to support vulnerable populations. Overall, while there are several measures and support systems in place to </w:t>
      </w:r>
      <w:r w:rsidRPr="3CD2D093" w:rsidR="006A5A01">
        <w:rPr>
          <w:rFonts w:ascii="Arial Nova" w:hAnsi="Arial Nova" w:eastAsia="Arial Nova" w:cs="Arial Nova"/>
          <w:b w:val="0"/>
          <w:bCs w:val="0"/>
          <w:i w:val="0"/>
          <w:iCs w:val="0"/>
          <w:caps w:val="0"/>
          <w:smallCaps w:val="0"/>
          <w:noProof w:val="0"/>
          <w:color w:val="auto"/>
          <w:sz w:val="24"/>
          <w:szCs w:val="24"/>
          <w:lang w:val="en-GB"/>
        </w:rPr>
        <w:t>assist</w:t>
      </w:r>
      <w:r w:rsidRPr="3CD2D093" w:rsidR="006A5A01">
        <w:rPr>
          <w:rFonts w:ascii="Arial Nova" w:hAnsi="Arial Nova" w:eastAsia="Arial Nova" w:cs="Arial Nova"/>
          <w:b w:val="0"/>
          <w:bCs w:val="0"/>
          <w:i w:val="0"/>
          <w:iCs w:val="0"/>
          <w:caps w:val="0"/>
          <w:smallCaps w:val="0"/>
          <w:noProof w:val="0"/>
          <w:color w:val="auto"/>
          <w:sz w:val="24"/>
          <w:szCs w:val="24"/>
          <w:lang w:val="en-GB"/>
        </w:rPr>
        <w:t xml:space="preserve"> vulnerable victims in the CJS, there are still significant gaps and inconsistencies that need to be addressed</w:t>
      </w:r>
      <w:r w:rsidRPr="3CD2D093" w:rsidR="0F49D192">
        <w:rPr>
          <w:rFonts w:ascii="Arial Nova" w:hAnsi="Arial Nova" w:eastAsia="Arial Nova" w:cs="Arial Nova"/>
          <w:b w:val="0"/>
          <w:bCs w:val="0"/>
          <w:i w:val="0"/>
          <w:iCs w:val="0"/>
          <w:caps w:val="0"/>
          <w:smallCaps w:val="0"/>
          <w:noProof w:val="0"/>
          <w:color w:val="auto"/>
          <w:sz w:val="24"/>
          <w:szCs w:val="24"/>
          <w:lang w:val="en-GB"/>
        </w:rPr>
        <w:t>, (Clamp, 2022</w:t>
      </w:r>
      <w:r w:rsidRPr="3CD2D093" w:rsidR="145DAF74">
        <w:rPr>
          <w:rFonts w:ascii="Arial Nova" w:hAnsi="Arial Nova" w:eastAsia="Arial Nova" w:cs="Arial Nova"/>
          <w:b w:val="0"/>
          <w:bCs w:val="0"/>
          <w:i w:val="0"/>
          <w:iCs w:val="0"/>
          <w:caps w:val="0"/>
          <w:smallCaps w:val="0"/>
          <w:noProof w:val="0"/>
          <w:color w:val="auto"/>
          <w:sz w:val="24"/>
          <w:szCs w:val="24"/>
          <w:lang w:val="en-GB"/>
        </w:rPr>
        <w:t>)</w:t>
      </w:r>
      <w:r w:rsidRPr="3CD2D093" w:rsidR="006A5A01">
        <w:rPr>
          <w:rFonts w:ascii="Arial Nova" w:hAnsi="Arial Nova" w:eastAsia="Arial Nova" w:cs="Arial Nova"/>
          <w:b w:val="0"/>
          <w:bCs w:val="0"/>
          <w:i w:val="0"/>
          <w:iCs w:val="0"/>
          <w:caps w:val="0"/>
          <w:smallCaps w:val="0"/>
          <w:noProof w:val="0"/>
          <w:color w:val="auto"/>
          <w:sz w:val="24"/>
          <w:szCs w:val="24"/>
          <w:lang w:val="en-GB"/>
        </w:rPr>
        <w:t xml:space="preserve">. The effectiveness of victim support services, legal aid, and </w:t>
      </w:r>
      <w:r w:rsidRPr="3CD2D093" w:rsidR="006A5A01">
        <w:rPr>
          <w:rFonts w:ascii="Arial Nova" w:hAnsi="Arial Nova" w:eastAsia="Arial Nova" w:cs="Arial Nova"/>
          <w:b w:val="0"/>
          <w:bCs w:val="0"/>
          <w:i w:val="0"/>
          <w:iCs w:val="0"/>
          <w:caps w:val="0"/>
          <w:smallCaps w:val="0"/>
          <w:noProof w:val="0"/>
          <w:color w:val="auto"/>
          <w:sz w:val="24"/>
          <w:szCs w:val="24"/>
          <w:lang w:val="en-GB"/>
        </w:rPr>
        <w:t>special measures</w:t>
      </w:r>
      <w:r w:rsidRPr="3CD2D093" w:rsidR="006A5A01">
        <w:rPr>
          <w:rFonts w:ascii="Arial Nova" w:hAnsi="Arial Nova" w:eastAsia="Arial Nova" w:cs="Arial Nova"/>
          <w:b w:val="0"/>
          <w:bCs w:val="0"/>
          <w:i w:val="0"/>
          <w:iCs w:val="0"/>
          <w:caps w:val="0"/>
          <w:smallCaps w:val="0"/>
          <w:noProof w:val="0"/>
          <w:color w:val="auto"/>
          <w:sz w:val="24"/>
          <w:szCs w:val="24"/>
          <w:lang w:val="en-GB"/>
        </w:rPr>
        <w:t xml:space="preserve"> can vary widely, and ongoing evaluation and improvement of these systems are crucial. Additionally, enhancing training for law enforcement and judicial staff is essential to ensure that vulnerable victims receive the support and understanding they need throughout their interactions with the CJS. By addressing these challenges and ensuring that vulnerable victims are prioritized within the system, we can work towards a more </w:t>
      </w:r>
      <w:r w:rsidRPr="3CD2D093" w:rsidR="006A5A01">
        <w:rPr>
          <w:rFonts w:ascii="Arial Nova" w:hAnsi="Arial Nova" w:eastAsia="Arial Nova" w:cs="Arial Nova"/>
          <w:b w:val="0"/>
          <w:bCs w:val="0"/>
          <w:i w:val="0"/>
          <w:iCs w:val="0"/>
          <w:caps w:val="0"/>
          <w:smallCaps w:val="0"/>
          <w:noProof w:val="0"/>
          <w:color w:val="auto"/>
          <w:sz w:val="24"/>
          <w:szCs w:val="24"/>
          <w:lang w:val="en-GB"/>
        </w:rPr>
        <w:t>equitable</w:t>
      </w:r>
      <w:r w:rsidRPr="3CD2D093" w:rsidR="006A5A01">
        <w:rPr>
          <w:rFonts w:ascii="Arial Nova" w:hAnsi="Arial Nova" w:eastAsia="Arial Nova" w:cs="Arial Nova"/>
          <w:b w:val="0"/>
          <w:bCs w:val="0"/>
          <w:i w:val="0"/>
          <w:iCs w:val="0"/>
          <w:caps w:val="0"/>
          <w:smallCaps w:val="0"/>
          <w:noProof w:val="0"/>
          <w:color w:val="auto"/>
          <w:sz w:val="24"/>
          <w:szCs w:val="24"/>
          <w:lang w:val="en-GB"/>
        </w:rPr>
        <w:t xml:space="preserve"> and effective approach to justice</w:t>
      </w:r>
      <w:r w:rsidRPr="3CD2D093" w:rsidR="39F99700">
        <w:rPr>
          <w:rFonts w:ascii="Arial Nova" w:hAnsi="Arial Nova" w:eastAsia="Arial Nova" w:cs="Arial Nova"/>
          <w:b w:val="0"/>
          <w:bCs w:val="0"/>
          <w:i w:val="0"/>
          <w:iCs w:val="0"/>
          <w:caps w:val="0"/>
          <w:smallCaps w:val="0"/>
          <w:noProof w:val="0"/>
          <w:color w:val="auto"/>
          <w:sz w:val="24"/>
          <w:szCs w:val="24"/>
          <w:lang w:val="en-GB"/>
        </w:rPr>
        <w:t xml:space="preserve">, (Clamp, 2022 and Wedlock and Tapley, 2016). </w:t>
      </w:r>
    </w:p>
    <w:p w:rsidR="43362576" w:rsidP="3CD2D093" w:rsidRDefault="43362576" w14:paraId="3EC315DE" w14:textId="6AA3E9AD">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3CD2D093" w:rsidR="43362576">
        <w:rPr>
          <w:rFonts w:ascii="Arial Nova" w:hAnsi="Arial Nova" w:eastAsia="Arial Nova" w:cs="Arial Nova"/>
          <w:b w:val="0"/>
          <w:bCs w:val="0"/>
          <w:i w:val="0"/>
          <w:iCs w:val="0"/>
          <w:caps w:val="0"/>
          <w:smallCaps w:val="0"/>
          <w:noProof w:val="0"/>
          <w:color w:val="auto"/>
          <w:sz w:val="24"/>
          <w:szCs w:val="24"/>
          <w:lang w:val="en-GB"/>
        </w:rPr>
        <w:t>In the current systems designed to support vulnerable victims, several shortcomings leave individuals at risk. One significant issue is the inconsistency in the availability and quality of support services across different geographical areas. In rural or remote locations, victims may have limited access to speciali</w:t>
      </w:r>
      <w:r w:rsidRPr="3CD2D093" w:rsidR="484A2E47">
        <w:rPr>
          <w:rFonts w:ascii="Arial Nova" w:hAnsi="Arial Nova" w:eastAsia="Arial Nova" w:cs="Arial Nova"/>
          <w:b w:val="0"/>
          <w:bCs w:val="0"/>
          <w:i w:val="0"/>
          <w:iCs w:val="0"/>
          <w:caps w:val="0"/>
          <w:smallCaps w:val="0"/>
          <w:noProof w:val="0"/>
          <w:color w:val="auto"/>
          <w:sz w:val="24"/>
          <w:szCs w:val="24"/>
          <w:lang w:val="en-GB"/>
        </w:rPr>
        <w:t>se</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d services such as </w:t>
      </w:r>
      <w:r w:rsidRPr="3CD2D093" w:rsidR="29782BD5">
        <w:rPr>
          <w:rFonts w:ascii="Arial Nova" w:hAnsi="Arial Nova" w:eastAsia="Arial Nova" w:cs="Arial Nova"/>
          <w:b w:val="0"/>
          <w:bCs w:val="0"/>
          <w:i w:val="0"/>
          <w:iCs w:val="0"/>
          <w:caps w:val="0"/>
          <w:smallCaps w:val="0"/>
          <w:noProof w:val="0"/>
          <w:color w:val="auto"/>
          <w:sz w:val="24"/>
          <w:szCs w:val="24"/>
          <w:lang w:val="en-GB"/>
        </w:rPr>
        <w:t>counselling</w:t>
      </w:r>
      <w:r w:rsidRPr="3CD2D093" w:rsidR="43362576">
        <w:rPr>
          <w:rFonts w:ascii="Arial Nova" w:hAnsi="Arial Nova" w:eastAsia="Arial Nova" w:cs="Arial Nova"/>
          <w:b w:val="0"/>
          <w:bCs w:val="0"/>
          <w:i w:val="0"/>
          <w:iCs w:val="0"/>
          <w:caps w:val="0"/>
          <w:smallCaps w:val="0"/>
          <w:noProof w:val="0"/>
          <w:color w:val="auto"/>
          <w:sz w:val="24"/>
          <w:szCs w:val="24"/>
          <w:lang w:val="en-GB"/>
        </w:rPr>
        <w:t>, legal aid, or shelters</w:t>
      </w:r>
      <w:r w:rsidRPr="3CD2D093" w:rsidR="045A0A6E">
        <w:rPr>
          <w:rFonts w:ascii="Arial Nova" w:hAnsi="Arial Nova" w:eastAsia="Arial Nova" w:cs="Arial Nova"/>
          <w:b w:val="0"/>
          <w:bCs w:val="0"/>
          <w:i w:val="0"/>
          <w:iCs w:val="0"/>
          <w:caps w:val="0"/>
          <w:smallCaps w:val="0"/>
          <w:noProof w:val="0"/>
          <w:color w:val="auto"/>
          <w:sz w:val="24"/>
          <w:szCs w:val="24"/>
          <w:lang w:val="en-GB"/>
        </w:rPr>
        <w:t xml:space="preserve"> for victims of domestic violence</w:t>
      </w:r>
      <w:r w:rsidRPr="3CD2D093" w:rsidR="7D442776">
        <w:rPr>
          <w:rFonts w:ascii="Arial Nova" w:hAnsi="Arial Nova" w:eastAsia="Arial Nova" w:cs="Arial Nova"/>
          <w:b w:val="0"/>
          <w:bCs w:val="0"/>
          <w:i w:val="0"/>
          <w:iCs w:val="0"/>
          <w:caps w:val="0"/>
          <w:smallCaps w:val="0"/>
          <w:noProof w:val="0"/>
          <w:color w:val="auto"/>
          <w:sz w:val="24"/>
          <w:szCs w:val="24"/>
          <w:lang w:val="en-GB"/>
        </w:rPr>
        <w:t>, (Reeves and Mulley, 2019)</w:t>
      </w:r>
      <w:r w:rsidRPr="3CD2D093" w:rsidR="43362576">
        <w:rPr>
          <w:rFonts w:ascii="Arial Nova" w:hAnsi="Arial Nova" w:eastAsia="Arial Nova" w:cs="Arial Nova"/>
          <w:b w:val="0"/>
          <w:bCs w:val="0"/>
          <w:i w:val="0"/>
          <w:iCs w:val="0"/>
          <w:caps w:val="0"/>
          <w:smallCaps w:val="0"/>
          <w:noProof w:val="0"/>
          <w:color w:val="auto"/>
          <w:sz w:val="24"/>
          <w:szCs w:val="24"/>
          <w:lang w:val="en-GB"/>
        </w:rPr>
        <w:t>. This geographical barrier can lead to</w:t>
      </w:r>
      <w:r w:rsidRPr="3CD2D093" w:rsidR="48261ECC">
        <w:rPr>
          <w:rFonts w:ascii="Arial Nova" w:hAnsi="Arial Nova" w:eastAsia="Arial Nova" w:cs="Arial Nova"/>
          <w:b w:val="0"/>
          <w:bCs w:val="0"/>
          <w:i w:val="0"/>
          <w:iCs w:val="0"/>
          <w:caps w:val="0"/>
          <w:smallCaps w:val="0"/>
          <w:noProof w:val="0"/>
          <w:color w:val="auto"/>
          <w:sz w:val="24"/>
          <w:szCs w:val="24"/>
          <w:lang w:val="en-GB"/>
        </w:rPr>
        <w:t xml:space="preserve"> </w:t>
      </w:r>
      <w:r w:rsidRPr="3CD2D093" w:rsidR="59D91345">
        <w:rPr>
          <w:rFonts w:ascii="Arial Nova" w:hAnsi="Arial Nova" w:eastAsia="Arial Nova" w:cs="Arial Nova"/>
          <w:b w:val="0"/>
          <w:bCs w:val="0"/>
          <w:i w:val="0"/>
          <w:iCs w:val="0"/>
          <w:caps w:val="0"/>
          <w:smallCaps w:val="0"/>
          <w:noProof w:val="0"/>
          <w:color w:val="auto"/>
          <w:sz w:val="24"/>
          <w:szCs w:val="24"/>
          <w:lang w:val="en-GB"/>
        </w:rPr>
        <w:t>victims'</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feelings of isolation and helplessness, making it difficult for victims to seek the help </w:t>
      </w:r>
      <w:r w:rsidRPr="3CD2D093" w:rsidR="14F419DB">
        <w:rPr>
          <w:rFonts w:ascii="Arial Nova" w:hAnsi="Arial Nova" w:eastAsia="Arial Nova" w:cs="Arial Nova"/>
          <w:b w:val="0"/>
          <w:bCs w:val="0"/>
          <w:i w:val="0"/>
          <w:iCs w:val="0"/>
          <w:caps w:val="0"/>
          <w:smallCaps w:val="0"/>
          <w:noProof w:val="0"/>
          <w:color w:val="auto"/>
          <w:sz w:val="24"/>
          <w:szCs w:val="24"/>
          <w:lang w:val="en-GB"/>
        </w:rPr>
        <w:t>and justice they need.</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Urban areas may have more resources, but they can also be overwhelmed, leading to longer wait times and reduced quality of service</w:t>
      </w:r>
      <w:r w:rsidRPr="3CD2D093" w:rsidR="24B4D3FF">
        <w:rPr>
          <w:rFonts w:ascii="Arial Nova" w:hAnsi="Arial Nova" w:eastAsia="Arial Nova" w:cs="Arial Nova"/>
          <w:b w:val="0"/>
          <w:bCs w:val="0"/>
          <w:i w:val="0"/>
          <w:iCs w:val="0"/>
          <w:caps w:val="0"/>
          <w:smallCaps w:val="0"/>
          <w:noProof w:val="0"/>
          <w:color w:val="auto"/>
          <w:sz w:val="24"/>
          <w:szCs w:val="24"/>
          <w:lang w:val="en-GB"/>
        </w:rPr>
        <w:t>, legal aid would fall under this</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Financial barriers also play a </w:t>
      </w:r>
      <w:r w:rsidRPr="3CD2D093" w:rsidR="2857B173">
        <w:rPr>
          <w:rFonts w:ascii="Arial Nova" w:hAnsi="Arial Nova" w:eastAsia="Arial Nova" w:cs="Arial Nova"/>
          <w:b w:val="0"/>
          <w:bCs w:val="0"/>
          <w:i w:val="0"/>
          <w:iCs w:val="0"/>
          <w:caps w:val="0"/>
          <w:smallCaps w:val="0"/>
          <w:noProof w:val="0"/>
          <w:color w:val="auto"/>
          <w:sz w:val="24"/>
          <w:szCs w:val="24"/>
          <w:lang w:val="en-GB"/>
        </w:rPr>
        <w:t>massive role</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in limiting access to support services</w:t>
      </w:r>
      <w:r w:rsidRPr="3CD2D093" w:rsidR="28DEABA2">
        <w:rPr>
          <w:rFonts w:ascii="Arial Nova" w:hAnsi="Arial Nova" w:eastAsia="Arial Nova" w:cs="Arial Nova"/>
          <w:b w:val="0"/>
          <w:bCs w:val="0"/>
          <w:i w:val="0"/>
          <w:iCs w:val="0"/>
          <w:caps w:val="0"/>
          <w:smallCaps w:val="0"/>
          <w:noProof w:val="0"/>
          <w:color w:val="auto"/>
          <w:sz w:val="24"/>
          <w:szCs w:val="24"/>
          <w:lang w:val="en-GB"/>
        </w:rPr>
        <w:t xml:space="preserve"> as m</w:t>
      </w:r>
      <w:r w:rsidRPr="3CD2D093" w:rsidR="43362576">
        <w:rPr>
          <w:rFonts w:ascii="Arial Nova" w:hAnsi="Arial Nova" w:eastAsia="Arial Nova" w:cs="Arial Nova"/>
          <w:b w:val="0"/>
          <w:bCs w:val="0"/>
          <w:i w:val="0"/>
          <w:iCs w:val="0"/>
          <w:caps w:val="0"/>
          <w:smallCaps w:val="0"/>
          <w:noProof w:val="0"/>
          <w:color w:val="auto"/>
          <w:sz w:val="24"/>
          <w:szCs w:val="24"/>
          <w:lang w:val="en-GB"/>
        </w:rPr>
        <w:t>any victims may struggle financially, particularly if they have been economically abused or are facing unemployment due to their circumstances</w:t>
      </w:r>
      <w:r w:rsidRPr="3CD2D093" w:rsidR="2748A8A3">
        <w:rPr>
          <w:rFonts w:ascii="Arial Nova" w:hAnsi="Arial Nova" w:eastAsia="Arial Nova" w:cs="Arial Nova"/>
          <w:b w:val="0"/>
          <w:bCs w:val="0"/>
          <w:i w:val="0"/>
          <w:iCs w:val="0"/>
          <w:caps w:val="0"/>
          <w:smallCaps w:val="0"/>
          <w:noProof w:val="0"/>
          <w:color w:val="auto"/>
          <w:sz w:val="24"/>
          <w:szCs w:val="24"/>
          <w:lang w:val="en-GB"/>
        </w:rPr>
        <w:t xml:space="preserve">, </w:t>
      </w:r>
      <w:r w:rsidRPr="3CD2D093" w:rsidR="75B15258">
        <w:rPr>
          <w:rFonts w:ascii="Arial Nova" w:hAnsi="Arial Nova" w:eastAsia="Arial Nova" w:cs="Arial Nova"/>
          <w:b w:val="0"/>
          <w:bCs w:val="0"/>
          <w:i w:val="0"/>
          <w:iCs w:val="0"/>
          <w:caps w:val="0"/>
          <w:smallCaps w:val="0"/>
          <w:noProof w:val="0"/>
          <w:color w:val="auto"/>
          <w:sz w:val="24"/>
          <w:szCs w:val="24"/>
          <w:lang w:val="en-GB"/>
        </w:rPr>
        <w:t>(Farrugia, 2024)</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Legal aid, while available, may not cover all the costs associated with pursuing justice, such as travel expenses or </w:t>
      </w:r>
      <w:r w:rsidRPr="3CD2D093" w:rsidR="43362576">
        <w:rPr>
          <w:rFonts w:ascii="Arial Nova" w:hAnsi="Arial Nova" w:eastAsia="Arial Nova" w:cs="Arial Nova"/>
          <w:b w:val="0"/>
          <w:bCs w:val="0"/>
          <w:i w:val="0"/>
          <w:iCs w:val="0"/>
          <w:caps w:val="0"/>
          <w:smallCaps w:val="0"/>
          <w:noProof w:val="0"/>
          <w:color w:val="auto"/>
          <w:sz w:val="24"/>
          <w:szCs w:val="24"/>
          <w:lang w:val="en-GB"/>
        </w:rPr>
        <w:t>additional</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support services</w:t>
      </w:r>
      <w:r w:rsidRPr="3CD2D093" w:rsidR="2CA55524">
        <w:rPr>
          <w:rFonts w:ascii="Arial Nova" w:hAnsi="Arial Nova" w:eastAsia="Arial Nova" w:cs="Arial Nova"/>
          <w:b w:val="0"/>
          <w:bCs w:val="0"/>
          <w:i w:val="0"/>
          <w:iCs w:val="0"/>
          <w:caps w:val="0"/>
          <w:smallCaps w:val="0"/>
          <w:noProof w:val="0"/>
          <w:color w:val="auto"/>
          <w:sz w:val="24"/>
          <w:szCs w:val="24"/>
          <w:lang w:val="en-GB"/>
        </w:rPr>
        <w:t xml:space="preserve"> and often victims would not be eligible for their support anyway, (UK Government, 2025)</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Additionally, some victims may not be aware of their eligibility for financial </w:t>
      </w:r>
      <w:r w:rsidRPr="3CD2D093" w:rsidR="43362576">
        <w:rPr>
          <w:rFonts w:ascii="Arial Nova" w:hAnsi="Arial Nova" w:eastAsia="Arial Nova" w:cs="Arial Nova"/>
          <w:b w:val="0"/>
          <w:bCs w:val="0"/>
          <w:i w:val="0"/>
          <w:iCs w:val="0"/>
          <w:caps w:val="0"/>
          <w:smallCaps w:val="0"/>
          <w:noProof w:val="0"/>
          <w:color w:val="auto"/>
          <w:sz w:val="24"/>
          <w:szCs w:val="24"/>
          <w:lang w:val="en-GB"/>
        </w:rPr>
        <w:t>assistance</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further </w:t>
      </w:r>
      <w:r w:rsidRPr="3CD2D093" w:rsidR="43362576">
        <w:rPr>
          <w:rFonts w:ascii="Arial Nova" w:hAnsi="Arial Nova" w:eastAsia="Arial Nova" w:cs="Arial Nova"/>
          <w:b w:val="0"/>
          <w:bCs w:val="0"/>
          <w:i w:val="0"/>
          <w:iCs w:val="0"/>
          <w:caps w:val="0"/>
          <w:smallCaps w:val="0"/>
          <w:noProof w:val="0"/>
          <w:color w:val="auto"/>
          <w:sz w:val="24"/>
          <w:szCs w:val="24"/>
          <w:lang w:val="en-GB"/>
        </w:rPr>
        <w:t>exacerbating</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their situation. Th</w:t>
      </w:r>
      <w:r w:rsidRPr="3CD2D093" w:rsidR="1143B007">
        <w:rPr>
          <w:rFonts w:ascii="Arial Nova" w:hAnsi="Arial Nova" w:eastAsia="Arial Nova" w:cs="Arial Nova"/>
          <w:b w:val="0"/>
          <w:bCs w:val="0"/>
          <w:i w:val="0"/>
          <w:iCs w:val="0"/>
          <w:caps w:val="0"/>
          <w:smallCaps w:val="0"/>
          <w:noProof w:val="0"/>
          <w:color w:val="auto"/>
          <w:sz w:val="24"/>
          <w:szCs w:val="24"/>
          <w:lang w:val="en-GB"/>
        </w:rPr>
        <w:t xml:space="preserve">e </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lack of financial resources can deter individuals from seeking </w:t>
      </w:r>
      <w:r w:rsidRPr="3CD2D093" w:rsidR="17416ACA">
        <w:rPr>
          <w:rFonts w:ascii="Arial Nova" w:hAnsi="Arial Nova" w:eastAsia="Arial Nova" w:cs="Arial Nova"/>
          <w:b w:val="0"/>
          <w:bCs w:val="0"/>
          <w:i w:val="0"/>
          <w:iCs w:val="0"/>
          <w:caps w:val="0"/>
          <w:smallCaps w:val="0"/>
          <w:noProof w:val="0"/>
          <w:color w:val="auto"/>
          <w:sz w:val="24"/>
          <w:szCs w:val="24"/>
          <w:lang w:val="en-GB"/>
        </w:rPr>
        <w:t>justice and support</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leaving them vulnerable to ongoing abuse or </w:t>
      </w:r>
      <w:r w:rsidRPr="3CD2D093" w:rsidR="14BAF181">
        <w:rPr>
          <w:rFonts w:ascii="Arial Nova" w:hAnsi="Arial Nova" w:eastAsia="Arial Nova" w:cs="Arial Nova"/>
          <w:b w:val="0"/>
          <w:bCs w:val="0"/>
          <w:i w:val="0"/>
          <w:iCs w:val="0"/>
          <w:caps w:val="0"/>
          <w:smallCaps w:val="0"/>
          <w:noProof w:val="0"/>
          <w:color w:val="auto"/>
          <w:sz w:val="24"/>
          <w:szCs w:val="24"/>
          <w:lang w:val="en-GB"/>
        </w:rPr>
        <w:t>neglect, especially those suffering from domestic abuse</w:t>
      </w:r>
      <w:r w:rsidRPr="3CD2D093" w:rsidR="43362576">
        <w:rPr>
          <w:rFonts w:ascii="Arial Nova" w:hAnsi="Arial Nova" w:eastAsia="Arial Nova" w:cs="Arial Nova"/>
          <w:b w:val="0"/>
          <w:bCs w:val="0"/>
          <w:i w:val="0"/>
          <w:iCs w:val="0"/>
          <w:caps w:val="0"/>
          <w:smallCaps w:val="0"/>
          <w:noProof w:val="0"/>
          <w:color w:val="auto"/>
          <w:sz w:val="24"/>
          <w:szCs w:val="24"/>
          <w:lang w:val="en-GB"/>
        </w:rPr>
        <w:t>. Cultural barriers can significantly</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w:t>
      </w:r>
      <w:r w:rsidRPr="3CD2D093" w:rsidR="43362576">
        <w:rPr>
          <w:rFonts w:ascii="Arial Nova" w:hAnsi="Arial Nova" w:eastAsia="Arial Nova" w:cs="Arial Nova"/>
          <w:b w:val="0"/>
          <w:bCs w:val="0"/>
          <w:i w:val="0"/>
          <w:iCs w:val="0"/>
          <w:caps w:val="0"/>
          <w:smallCaps w:val="0"/>
          <w:noProof w:val="0"/>
          <w:color w:val="auto"/>
          <w:sz w:val="24"/>
          <w:szCs w:val="24"/>
          <w:lang w:val="en-GB"/>
        </w:rPr>
        <w:t>impact</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a victim's willingness to access support service</w:t>
      </w:r>
      <w:r w:rsidRPr="3CD2D093" w:rsidR="0F83AB4F">
        <w:rPr>
          <w:rFonts w:ascii="Arial Nova" w:hAnsi="Arial Nova" w:eastAsia="Arial Nova" w:cs="Arial Nova"/>
          <w:b w:val="0"/>
          <w:bCs w:val="0"/>
          <w:i w:val="0"/>
          <w:iCs w:val="0"/>
          <w:caps w:val="0"/>
          <w:smallCaps w:val="0"/>
          <w:noProof w:val="0"/>
          <w:color w:val="auto"/>
          <w:sz w:val="24"/>
          <w:szCs w:val="24"/>
          <w:lang w:val="en-GB"/>
        </w:rPr>
        <w:t>s, as</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w:t>
      </w:r>
      <w:r w:rsidRPr="3CD2D093" w:rsidR="1C00DA20">
        <w:rPr>
          <w:rFonts w:ascii="Arial Nova" w:hAnsi="Arial Nova" w:eastAsia="Arial Nova" w:cs="Arial Nova"/>
          <w:b w:val="0"/>
          <w:bCs w:val="0"/>
          <w:i w:val="0"/>
          <w:iCs w:val="0"/>
          <w:caps w:val="0"/>
          <w:smallCaps w:val="0"/>
          <w:noProof w:val="0"/>
          <w:color w:val="auto"/>
          <w:sz w:val="24"/>
          <w:szCs w:val="24"/>
          <w:lang w:val="en-GB"/>
        </w:rPr>
        <w:t>individuals</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from marginali</w:t>
      </w:r>
      <w:r w:rsidRPr="3CD2D093" w:rsidR="03E8B88F">
        <w:rPr>
          <w:rFonts w:ascii="Arial Nova" w:hAnsi="Arial Nova" w:eastAsia="Arial Nova" w:cs="Arial Nova"/>
          <w:b w:val="0"/>
          <w:bCs w:val="0"/>
          <w:i w:val="0"/>
          <w:iCs w:val="0"/>
          <w:caps w:val="0"/>
          <w:smallCaps w:val="0"/>
          <w:noProof w:val="0"/>
          <w:color w:val="auto"/>
          <w:sz w:val="24"/>
          <w:szCs w:val="24"/>
          <w:lang w:val="en-GB"/>
        </w:rPr>
        <w:t>s</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ed communities may face stigma or discrimination when </w:t>
      </w:r>
      <w:r w:rsidRPr="3CD2D093" w:rsidR="6BFFA511">
        <w:rPr>
          <w:rFonts w:ascii="Arial Nova" w:hAnsi="Arial Nova" w:eastAsia="Arial Nova" w:cs="Arial Nova"/>
          <w:b w:val="0"/>
          <w:bCs w:val="0"/>
          <w:i w:val="0"/>
          <w:iCs w:val="0"/>
          <w:caps w:val="0"/>
          <w:smallCaps w:val="0"/>
          <w:noProof w:val="0"/>
          <w:color w:val="auto"/>
          <w:sz w:val="24"/>
          <w:szCs w:val="24"/>
          <w:lang w:val="en-GB"/>
        </w:rPr>
        <w:t>dealing with the criminal justice system</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leading to a reluctance to engage with the </w:t>
      </w:r>
      <w:r w:rsidRPr="3CD2D093" w:rsidR="6E68DDA5">
        <w:rPr>
          <w:rFonts w:ascii="Arial Nova" w:hAnsi="Arial Nova" w:eastAsia="Arial Nova" w:cs="Arial Nova"/>
          <w:b w:val="0"/>
          <w:bCs w:val="0"/>
          <w:i w:val="0"/>
          <w:iCs w:val="0"/>
          <w:caps w:val="0"/>
          <w:smallCaps w:val="0"/>
          <w:noProof w:val="0"/>
          <w:color w:val="auto"/>
          <w:sz w:val="24"/>
          <w:szCs w:val="24"/>
          <w:lang w:val="en-GB"/>
        </w:rPr>
        <w:t>authorities</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or support organi</w:t>
      </w:r>
      <w:r w:rsidRPr="3CD2D093" w:rsidR="67289EDC">
        <w:rPr>
          <w:rFonts w:ascii="Arial Nova" w:hAnsi="Arial Nova" w:eastAsia="Arial Nova" w:cs="Arial Nova"/>
          <w:b w:val="0"/>
          <w:bCs w:val="0"/>
          <w:i w:val="0"/>
          <w:iCs w:val="0"/>
          <w:caps w:val="0"/>
          <w:smallCaps w:val="0"/>
          <w:noProof w:val="0"/>
          <w:color w:val="auto"/>
          <w:sz w:val="24"/>
          <w:szCs w:val="24"/>
          <w:lang w:val="en-GB"/>
        </w:rPr>
        <w:t>s</w:t>
      </w:r>
      <w:r w:rsidRPr="3CD2D093" w:rsidR="43362576">
        <w:rPr>
          <w:rFonts w:ascii="Arial Nova" w:hAnsi="Arial Nova" w:eastAsia="Arial Nova" w:cs="Arial Nova"/>
          <w:b w:val="0"/>
          <w:bCs w:val="0"/>
          <w:i w:val="0"/>
          <w:iCs w:val="0"/>
          <w:caps w:val="0"/>
          <w:smallCaps w:val="0"/>
          <w:noProof w:val="0"/>
          <w:color w:val="auto"/>
          <w:sz w:val="24"/>
          <w:szCs w:val="24"/>
          <w:lang w:val="en-GB"/>
        </w:rPr>
        <w:t>ations</w:t>
      </w:r>
      <w:r w:rsidRPr="3CD2D093" w:rsidR="45F479C7">
        <w:rPr>
          <w:rFonts w:ascii="Arial Nova" w:hAnsi="Arial Nova" w:eastAsia="Arial Nova" w:cs="Arial Nova"/>
          <w:b w:val="0"/>
          <w:bCs w:val="0"/>
          <w:i w:val="0"/>
          <w:iCs w:val="0"/>
          <w:caps w:val="0"/>
          <w:smallCaps w:val="0"/>
          <w:noProof w:val="0"/>
          <w:color w:val="auto"/>
          <w:sz w:val="24"/>
          <w:szCs w:val="24"/>
          <w:lang w:val="en-GB"/>
        </w:rPr>
        <w:t xml:space="preserve">, </w:t>
      </w:r>
      <w:r w:rsidRPr="3CD2D093" w:rsidR="55AD1B43">
        <w:rPr>
          <w:rFonts w:ascii="Arial Nova" w:hAnsi="Arial Nova" w:eastAsia="Arial Nova" w:cs="Arial Nova"/>
          <w:b w:val="0"/>
          <w:bCs w:val="0"/>
          <w:i w:val="0"/>
          <w:iCs w:val="0"/>
          <w:caps w:val="0"/>
          <w:smallCaps w:val="0"/>
          <w:noProof w:val="0"/>
          <w:color w:val="auto"/>
          <w:sz w:val="24"/>
          <w:szCs w:val="24"/>
          <w:lang w:val="en-GB"/>
        </w:rPr>
        <w:t>(Mahoney and Chowdhury, 2021)</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Language barriers </w:t>
      </w:r>
      <w:r w:rsidRPr="3CD2D093" w:rsidR="43362576">
        <w:rPr>
          <w:rFonts w:ascii="Arial Nova" w:hAnsi="Arial Nova" w:eastAsia="Arial Nova" w:cs="Arial Nova"/>
          <w:b w:val="0"/>
          <w:bCs w:val="0"/>
          <w:i w:val="0"/>
          <w:iCs w:val="0"/>
          <w:caps w:val="0"/>
          <w:smallCaps w:val="0"/>
          <w:noProof w:val="0"/>
          <w:color w:val="auto"/>
          <w:sz w:val="24"/>
          <w:szCs w:val="24"/>
          <w:lang w:val="en-GB"/>
        </w:rPr>
        <w:t>can also hinder access</w:t>
      </w:r>
      <w:r w:rsidRPr="3CD2D093" w:rsidR="1443009B">
        <w:rPr>
          <w:rFonts w:ascii="Arial Nova" w:hAnsi="Arial Nova" w:eastAsia="Arial Nova" w:cs="Arial Nova"/>
          <w:b w:val="0"/>
          <w:bCs w:val="0"/>
          <w:i w:val="0"/>
          <w:iCs w:val="0"/>
          <w:caps w:val="0"/>
          <w:smallCaps w:val="0"/>
          <w:noProof w:val="0"/>
          <w:color w:val="auto"/>
          <w:sz w:val="24"/>
          <w:szCs w:val="24"/>
          <w:lang w:val="en-GB"/>
        </w:rPr>
        <w:t xml:space="preserve"> since</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not all </w:t>
      </w:r>
      <w:r w:rsidRPr="3CD2D093" w:rsidR="693AF7D2">
        <w:rPr>
          <w:rFonts w:ascii="Arial Nova" w:hAnsi="Arial Nova" w:eastAsia="Arial Nova" w:cs="Arial Nova"/>
          <w:b w:val="0"/>
          <w:bCs w:val="0"/>
          <w:i w:val="0"/>
          <w:iCs w:val="0"/>
          <w:caps w:val="0"/>
          <w:smallCaps w:val="0"/>
          <w:noProof w:val="0"/>
          <w:color w:val="auto"/>
          <w:sz w:val="24"/>
          <w:szCs w:val="24"/>
          <w:lang w:val="en-GB"/>
        </w:rPr>
        <w:t xml:space="preserve">support </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services provide translation support or culturally competent staff. </w:t>
      </w:r>
      <w:r w:rsidRPr="3CD2D093" w:rsidR="3EE102DF">
        <w:rPr>
          <w:rFonts w:ascii="Arial Nova" w:hAnsi="Arial Nova" w:eastAsia="Arial Nova" w:cs="Arial Nova"/>
          <w:b w:val="0"/>
          <w:bCs w:val="0"/>
          <w:i w:val="0"/>
          <w:iCs w:val="0"/>
          <w:caps w:val="0"/>
          <w:smallCaps w:val="0"/>
          <w:noProof w:val="0"/>
          <w:color w:val="auto"/>
          <w:sz w:val="24"/>
          <w:szCs w:val="24"/>
          <w:lang w:val="en-GB"/>
        </w:rPr>
        <w:t>The u</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nderstanding </w:t>
      </w:r>
      <w:r w:rsidRPr="3CD2D093" w:rsidR="62F38613">
        <w:rPr>
          <w:rFonts w:ascii="Arial Nova" w:hAnsi="Arial Nova" w:eastAsia="Arial Nova" w:cs="Arial Nova"/>
          <w:b w:val="0"/>
          <w:bCs w:val="0"/>
          <w:i w:val="0"/>
          <w:iCs w:val="0"/>
          <w:caps w:val="0"/>
          <w:smallCaps w:val="0"/>
          <w:noProof w:val="0"/>
          <w:color w:val="auto"/>
          <w:sz w:val="24"/>
          <w:szCs w:val="24"/>
          <w:lang w:val="en-GB"/>
        </w:rPr>
        <w:t xml:space="preserve">of the </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diverse needs of vulnerable victims through an intersectional </w:t>
      </w:r>
      <w:r w:rsidRPr="3CD2D093" w:rsidR="489B40B9">
        <w:rPr>
          <w:rFonts w:ascii="Arial Nova" w:hAnsi="Arial Nova" w:eastAsia="Arial Nova" w:cs="Arial Nova"/>
          <w:b w:val="0"/>
          <w:bCs w:val="0"/>
          <w:i w:val="0"/>
          <w:iCs w:val="0"/>
          <w:caps w:val="0"/>
          <w:smallCaps w:val="0"/>
          <w:noProof w:val="0"/>
          <w:color w:val="auto"/>
          <w:sz w:val="24"/>
          <w:szCs w:val="24"/>
          <w:lang w:val="en-GB"/>
        </w:rPr>
        <w:t>outlook</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w:t>
      </w:r>
      <w:r w:rsidRPr="3CD2D093" w:rsidR="43362576">
        <w:rPr>
          <w:rFonts w:ascii="Arial Nova" w:hAnsi="Arial Nova" w:eastAsia="Arial Nova" w:cs="Arial Nova"/>
          <w:b w:val="0"/>
          <w:bCs w:val="0"/>
          <w:i w:val="0"/>
          <w:iCs w:val="0"/>
          <w:caps w:val="0"/>
          <w:smallCaps w:val="0"/>
          <w:noProof w:val="0"/>
          <w:color w:val="auto"/>
          <w:sz w:val="24"/>
          <w:szCs w:val="24"/>
          <w:lang w:val="en-GB"/>
        </w:rPr>
        <w:t>is essential</w:t>
      </w:r>
      <w:r w:rsidRPr="3CD2D093" w:rsidR="000260C4">
        <w:rPr>
          <w:rFonts w:ascii="Arial Nova" w:hAnsi="Arial Nova" w:eastAsia="Arial Nova" w:cs="Arial Nova"/>
          <w:b w:val="0"/>
          <w:bCs w:val="0"/>
          <w:i w:val="0"/>
          <w:iCs w:val="0"/>
          <w:caps w:val="0"/>
          <w:smallCaps w:val="0"/>
          <w:noProof w:val="0"/>
          <w:color w:val="auto"/>
          <w:sz w:val="24"/>
          <w:szCs w:val="24"/>
          <w:lang w:val="en-GB"/>
        </w:rPr>
        <w:t>, i</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ntersectionality acknowledges that individuals may </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experience multiple, overlapping </w:t>
      </w:r>
      <w:r w:rsidRPr="3CD2D093" w:rsidR="43362576">
        <w:rPr>
          <w:rFonts w:ascii="Arial Nova" w:hAnsi="Arial Nova" w:eastAsia="Arial Nova" w:cs="Arial Nova"/>
          <w:b w:val="0"/>
          <w:bCs w:val="0"/>
          <w:i w:val="0"/>
          <w:iCs w:val="0"/>
          <w:caps w:val="0"/>
          <w:smallCaps w:val="0"/>
          <w:noProof w:val="0"/>
          <w:color w:val="auto"/>
          <w:sz w:val="24"/>
          <w:szCs w:val="24"/>
          <w:lang w:val="en-GB"/>
        </w:rPr>
        <w:t>forms of discrimination based on race, gender, socioeconomic status, and other factors. By recogni</w:t>
      </w:r>
      <w:r w:rsidRPr="3CD2D093" w:rsidR="7FDC28CE">
        <w:rPr>
          <w:rFonts w:ascii="Arial Nova" w:hAnsi="Arial Nova" w:eastAsia="Arial Nova" w:cs="Arial Nova"/>
          <w:b w:val="0"/>
          <w:bCs w:val="0"/>
          <w:i w:val="0"/>
          <w:iCs w:val="0"/>
          <w:caps w:val="0"/>
          <w:smallCaps w:val="0"/>
          <w:noProof w:val="0"/>
          <w:color w:val="auto"/>
          <w:sz w:val="24"/>
          <w:szCs w:val="24"/>
          <w:lang w:val="en-GB"/>
        </w:rPr>
        <w:t>s</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ing these complexities, support services can be tailored to meet the unique needs of each victim, ensuring that they receive the </w:t>
      </w:r>
      <w:r w:rsidRPr="3CD2D093" w:rsidR="43362576">
        <w:rPr>
          <w:rFonts w:ascii="Arial Nova" w:hAnsi="Arial Nova" w:eastAsia="Arial Nova" w:cs="Arial Nova"/>
          <w:b w:val="0"/>
          <w:bCs w:val="0"/>
          <w:i w:val="0"/>
          <w:iCs w:val="0"/>
          <w:caps w:val="0"/>
          <w:smallCaps w:val="0"/>
          <w:noProof w:val="0"/>
          <w:color w:val="auto"/>
          <w:sz w:val="24"/>
          <w:szCs w:val="24"/>
          <w:lang w:val="en-GB"/>
        </w:rPr>
        <w:t>appropriate care</w:t>
      </w:r>
      <w:r w:rsidRPr="3CD2D093" w:rsidR="43362576">
        <w:rPr>
          <w:rFonts w:ascii="Arial Nova" w:hAnsi="Arial Nova" w:eastAsia="Arial Nova" w:cs="Arial Nova"/>
          <w:b w:val="0"/>
          <w:bCs w:val="0"/>
          <w:i w:val="0"/>
          <w:iCs w:val="0"/>
          <w:caps w:val="0"/>
          <w:smallCaps w:val="0"/>
          <w:noProof w:val="0"/>
          <w:color w:val="auto"/>
          <w:sz w:val="24"/>
          <w:szCs w:val="24"/>
          <w:lang w:val="en-GB"/>
        </w:rPr>
        <w:t xml:space="preserve"> and </w:t>
      </w:r>
      <w:r w:rsidRPr="3CD2D093" w:rsidR="43362576">
        <w:rPr>
          <w:rFonts w:ascii="Arial Nova" w:hAnsi="Arial Nova" w:eastAsia="Arial Nova" w:cs="Arial Nova"/>
          <w:b w:val="0"/>
          <w:bCs w:val="0"/>
          <w:i w:val="0"/>
          <w:iCs w:val="0"/>
          <w:caps w:val="0"/>
          <w:smallCaps w:val="0"/>
          <w:noProof w:val="0"/>
          <w:color w:val="auto"/>
          <w:sz w:val="24"/>
          <w:szCs w:val="24"/>
          <w:lang w:val="en-GB"/>
        </w:rPr>
        <w:t>assistance</w:t>
      </w:r>
      <w:r w:rsidRPr="3CD2D093" w:rsidR="46002DFB">
        <w:rPr>
          <w:rFonts w:ascii="Arial Nova" w:hAnsi="Arial Nova" w:eastAsia="Arial Nova" w:cs="Arial Nova"/>
          <w:b w:val="0"/>
          <w:bCs w:val="0"/>
          <w:i w:val="0"/>
          <w:iCs w:val="0"/>
          <w:caps w:val="0"/>
          <w:smallCaps w:val="0"/>
          <w:noProof w:val="0"/>
          <w:color w:val="auto"/>
          <w:sz w:val="24"/>
          <w:szCs w:val="24"/>
          <w:lang w:val="en-GB"/>
        </w:rPr>
        <w:t>,</w:t>
      </w:r>
      <w:r w:rsidRPr="3CD2D093" w:rsidR="23E1F881">
        <w:rPr>
          <w:rFonts w:ascii="Arial Nova" w:hAnsi="Arial Nova" w:eastAsia="Arial Nova" w:cs="Arial Nova"/>
          <w:b w:val="0"/>
          <w:bCs w:val="0"/>
          <w:i w:val="0"/>
          <w:iCs w:val="0"/>
          <w:caps w:val="0"/>
          <w:smallCaps w:val="0"/>
          <w:noProof w:val="0"/>
          <w:color w:val="auto"/>
          <w:sz w:val="24"/>
          <w:szCs w:val="24"/>
          <w:lang w:val="en-GB"/>
        </w:rPr>
        <w:t xml:space="preserve"> (Duque and McKnight, 2019)</w:t>
      </w:r>
      <w:r w:rsidRPr="3CD2D093" w:rsidR="43362576">
        <w:rPr>
          <w:rFonts w:ascii="Arial Nova" w:hAnsi="Arial Nova" w:eastAsia="Arial Nova" w:cs="Arial Nova"/>
          <w:b w:val="0"/>
          <w:bCs w:val="0"/>
          <w:i w:val="0"/>
          <w:iCs w:val="0"/>
          <w:caps w:val="0"/>
          <w:smallCaps w:val="0"/>
          <w:noProof w:val="0"/>
          <w:color w:val="auto"/>
          <w:sz w:val="24"/>
          <w:szCs w:val="24"/>
          <w:lang w:val="en-GB"/>
        </w:rPr>
        <w:t>. In summary, addressing the shortcomings in the current systems requires a comprehensive approach that considers geographical, financial, and cultural barriers. By prioriti</w:t>
      </w:r>
      <w:r w:rsidRPr="3CD2D093" w:rsidR="7E4FF020">
        <w:rPr>
          <w:rFonts w:ascii="Arial Nova" w:hAnsi="Arial Nova" w:eastAsia="Arial Nova" w:cs="Arial Nova"/>
          <w:b w:val="0"/>
          <w:bCs w:val="0"/>
          <w:i w:val="0"/>
          <w:iCs w:val="0"/>
          <w:caps w:val="0"/>
          <w:smallCaps w:val="0"/>
          <w:noProof w:val="0"/>
          <w:color w:val="auto"/>
          <w:sz w:val="24"/>
          <w:szCs w:val="24"/>
          <w:lang w:val="en-GB"/>
        </w:rPr>
        <w:t>s</w:t>
      </w:r>
      <w:r w:rsidRPr="3CD2D093" w:rsidR="43362576">
        <w:rPr>
          <w:rFonts w:ascii="Arial Nova" w:hAnsi="Arial Nova" w:eastAsia="Arial Nova" w:cs="Arial Nova"/>
          <w:b w:val="0"/>
          <w:bCs w:val="0"/>
          <w:i w:val="0"/>
          <w:iCs w:val="0"/>
          <w:caps w:val="0"/>
          <w:smallCaps w:val="0"/>
          <w:noProof w:val="0"/>
          <w:color w:val="auto"/>
          <w:sz w:val="24"/>
          <w:szCs w:val="24"/>
          <w:lang w:val="en-GB"/>
        </w:rPr>
        <w:t>ing intersectionality in understanding the diverse needs of vulnerable victims, we can work towards creating more inclusive and effective support systems that empower individuals to seek help and find safety.</w:t>
      </w:r>
    </w:p>
    <w:p w:rsidR="737DC58A" w:rsidP="3CD2D093" w:rsidRDefault="737DC58A" w14:paraId="640B80F1" w14:textId="5CACA2A7">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To enhance the protection and support of vulnerable victims, several specific measures can be proposed including legislative changes, improved training programs, community outreach, and the use of technology as a special measure in </w:t>
      </w:r>
      <w:r w:rsidRPr="3CD2D093" w:rsidR="1F406E7C">
        <w:rPr>
          <w:rFonts w:ascii="Arial Nova" w:hAnsi="Arial Nova" w:eastAsia="Arial Nova" w:cs="Arial Nova"/>
          <w:b w:val="0"/>
          <w:bCs w:val="0"/>
          <w:i w:val="0"/>
          <w:iCs w:val="0"/>
          <w:caps w:val="0"/>
          <w:smallCaps w:val="0"/>
          <w:noProof w:val="0"/>
          <w:color w:val="auto"/>
          <w:sz w:val="24"/>
          <w:szCs w:val="24"/>
          <w:lang w:val="en-GB"/>
        </w:rPr>
        <w:t>court, (Edwin, 2021).</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 Legislative changes are crucial in ensuring that the rights of victims are upheld and that they receive adequate support</w:t>
      </w:r>
      <w:r w:rsidRPr="3CD2D093" w:rsidR="2881E6F0">
        <w:rPr>
          <w:rFonts w:ascii="Arial Nova" w:hAnsi="Arial Nova" w:eastAsia="Arial Nova" w:cs="Arial Nova"/>
          <w:b w:val="0"/>
          <w:bCs w:val="0"/>
          <w:i w:val="0"/>
          <w:iCs w:val="0"/>
          <w:caps w:val="0"/>
          <w:smallCaps w:val="0"/>
          <w:noProof w:val="0"/>
          <w:color w:val="auto"/>
          <w:sz w:val="24"/>
          <w:szCs w:val="24"/>
          <w:lang w:val="en-GB"/>
        </w:rPr>
        <w:t>, so do ensure this, o</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ne </w:t>
      </w:r>
      <w:r w:rsidRPr="3CD2D093" w:rsidR="737DC58A">
        <w:rPr>
          <w:rFonts w:ascii="Arial Nova" w:hAnsi="Arial Nova" w:eastAsia="Arial Nova" w:cs="Arial Nova"/>
          <w:b w:val="0"/>
          <w:bCs w:val="0"/>
          <w:i w:val="0"/>
          <w:iCs w:val="0"/>
          <w:caps w:val="0"/>
          <w:smallCaps w:val="0"/>
          <w:noProof w:val="0"/>
          <w:color w:val="auto"/>
          <w:sz w:val="24"/>
          <w:szCs w:val="24"/>
          <w:lang w:val="en-GB"/>
        </w:rPr>
        <w:t>significant change</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 could be the introduction of stricter penalties for offenders, particularly in cases of domestic violence and sexual assault. This would not only serve as a deterrent but also signal to victims that their experiences are taken </w:t>
      </w:r>
      <w:r w:rsidRPr="3CD2D093" w:rsidR="4D2A596B">
        <w:rPr>
          <w:rFonts w:ascii="Arial Nova" w:hAnsi="Arial Nova" w:eastAsia="Arial Nova" w:cs="Arial Nova"/>
          <w:b w:val="0"/>
          <w:bCs w:val="0"/>
          <w:i w:val="0"/>
          <w:iCs w:val="0"/>
          <w:caps w:val="0"/>
          <w:smallCaps w:val="0"/>
          <w:noProof w:val="0"/>
          <w:color w:val="auto"/>
          <w:sz w:val="24"/>
          <w:szCs w:val="24"/>
          <w:lang w:val="en-GB"/>
        </w:rPr>
        <w:t xml:space="preserve">seriously, and some form of justice can be </w:t>
      </w:r>
      <w:r w:rsidRPr="3CD2D093" w:rsidR="53AA06A5">
        <w:rPr>
          <w:rFonts w:ascii="Arial Nova" w:hAnsi="Arial Nova" w:eastAsia="Arial Nova" w:cs="Arial Nova"/>
          <w:b w:val="0"/>
          <w:bCs w:val="0"/>
          <w:i w:val="0"/>
          <w:iCs w:val="0"/>
          <w:caps w:val="0"/>
          <w:smallCaps w:val="0"/>
          <w:noProof w:val="0"/>
          <w:color w:val="auto"/>
          <w:sz w:val="24"/>
          <w:szCs w:val="24"/>
          <w:lang w:val="en-GB"/>
        </w:rPr>
        <w:t xml:space="preserve">restored, (McPhee; Hester; Bates; Lilley-Walker and </w:t>
      </w:r>
      <w:r w:rsidRPr="3CD2D093" w:rsidR="53AA06A5">
        <w:rPr>
          <w:rFonts w:ascii="Arial Nova" w:hAnsi="Arial Nova" w:eastAsia="Arial Nova" w:cs="Arial Nova"/>
          <w:b w:val="0"/>
          <w:bCs w:val="0"/>
          <w:i w:val="0"/>
          <w:iCs w:val="0"/>
          <w:caps w:val="0"/>
          <w:smallCaps w:val="0"/>
          <w:noProof w:val="0"/>
          <w:color w:val="auto"/>
          <w:sz w:val="24"/>
          <w:szCs w:val="24"/>
          <w:lang w:val="en-GB"/>
        </w:rPr>
        <w:t>Patsios</w:t>
      </w:r>
      <w:r w:rsidRPr="3CD2D093" w:rsidR="53AA06A5">
        <w:rPr>
          <w:rFonts w:ascii="Arial Nova" w:hAnsi="Arial Nova" w:eastAsia="Arial Nova" w:cs="Arial Nova"/>
          <w:b w:val="0"/>
          <w:bCs w:val="0"/>
          <w:i w:val="0"/>
          <w:iCs w:val="0"/>
          <w:caps w:val="0"/>
          <w:smallCaps w:val="0"/>
          <w:noProof w:val="0"/>
          <w:color w:val="auto"/>
          <w:sz w:val="24"/>
          <w:szCs w:val="24"/>
          <w:lang w:val="en-GB"/>
        </w:rPr>
        <w:t xml:space="preserve">, 2022). Furthermore, the laws in the UK could be amended to provide victims with a better access </w:t>
      </w:r>
      <w:r w:rsidRPr="3CD2D093" w:rsidR="2DF34ACF">
        <w:rPr>
          <w:rFonts w:ascii="Arial Nova" w:hAnsi="Arial Nova" w:eastAsia="Arial Nova" w:cs="Arial Nova"/>
          <w:b w:val="0"/>
          <w:bCs w:val="0"/>
          <w:i w:val="0"/>
          <w:iCs w:val="0"/>
          <w:caps w:val="0"/>
          <w:smallCaps w:val="0"/>
          <w:noProof w:val="0"/>
          <w:color w:val="auto"/>
          <w:sz w:val="24"/>
          <w:szCs w:val="24"/>
          <w:lang w:val="en-GB"/>
        </w:rPr>
        <w:t xml:space="preserve">to legal resources and support services, including the following: legal aid, financial </w:t>
      </w:r>
      <w:r w:rsidRPr="3CD2D093" w:rsidR="3FBBA23B">
        <w:rPr>
          <w:rFonts w:ascii="Arial Nova" w:hAnsi="Arial Nova" w:eastAsia="Arial Nova" w:cs="Arial Nova"/>
          <w:b w:val="0"/>
          <w:bCs w:val="0"/>
          <w:i w:val="0"/>
          <w:iCs w:val="0"/>
          <w:caps w:val="0"/>
          <w:smallCaps w:val="0"/>
          <w:noProof w:val="0"/>
          <w:color w:val="auto"/>
          <w:sz w:val="24"/>
          <w:szCs w:val="24"/>
          <w:lang w:val="en-GB"/>
        </w:rPr>
        <w:t>assistance</w:t>
      </w:r>
      <w:r w:rsidRPr="3CD2D093" w:rsidR="2DF34ACF">
        <w:rPr>
          <w:rFonts w:ascii="Arial Nova" w:hAnsi="Arial Nova" w:eastAsia="Arial Nova" w:cs="Arial Nova"/>
          <w:b w:val="0"/>
          <w:bCs w:val="0"/>
          <w:i w:val="0"/>
          <w:iCs w:val="0"/>
          <w:caps w:val="0"/>
          <w:smallCaps w:val="0"/>
          <w:noProof w:val="0"/>
          <w:color w:val="auto"/>
          <w:sz w:val="24"/>
          <w:szCs w:val="24"/>
          <w:lang w:val="en-GB"/>
        </w:rPr>
        <w:t xml:space="preserve"> and counselling</w:t>
      </w:r>
      <w:r w:rsidRPr="3CD2D093" w:rsidR="09C17514">
        <w:rPr>
          <w:rFonts w:ascii="Arial Nova" w:hAnsi="Arial Nova" w:eastAsia="Arial Nova" w:cs="Arial Nova"/>
          <w:b w:val="0"/>
          <w:bCs w:val="0"/>
          <w:i w:val="0"/>
          <w:iCs w:val="0"/>
          <w:caps w:val="0"/>
          <w:smallCaps w:val="0"/>
          <w:noProof w:val="0"/>
          <w:color w:val="auto"/>
          <w:sz w:val="24"/>
          <w:szCs w:val="24"/>
          <w:lang w:val="en-GB"/>
        </w:rPr>
        <w:t xml:space="preserve">. The establishment of a victim’s bill or act that clearly outlines the entitlements of victims to </w:t>
      </w:r>
      <w:r w:rsidRPr="3CD2D093" w:rsidR="34F6E201">
        <w:rPr>
          <w:rFonts w:ascii="Arial Nova" w:hAnsi="Arial Nova" w:eastAsia="Arial Nova" w:cs="Arial Nova"/>
          <w:b w:val="0"/>
          <w:bCs w:val="0"/>
          <w:i w:val="0"/>
          <w:iCs w:val="0"/>
          <w:caps w:val="0"/>
          <w:smallCaps w:val="0"/>
          <w:noProof w:val="0"/>
          <w:color w:val="auto"/>
          <w:sz w:val="24"/>
          <w:szCs w:val="24"/>
          <w:lang w:val="en-GB"/>
        </w:rPr>
        <w:t xml:space="preserve">guarantee they are treated with respect, </w:t>
      </w:r>
      <w:r w:rsidRPr="3CD2D093" w:rsidR="34F6E201">
        <w:rPr>
          <w:rFonts w:ascii="Arial Nova" w:hAnsi="Arial Nova" w:eastAsia="Arial Nova" w:cs="Arial Nova"/>
          <w:b w:val="0"/>
          <w:bCs w:val="0"/>
          <w:i w:val="0"/>
          <w:iCs w:val="0"/>
          <w:caps w:val="0"/>
          <w:smallCaps w:val="0"/>
          <w:noProof w:val="0"/>
          <w:color w:val="auto"/>
          <w:sz w:val="24"/>
          <w:szCs w:val="24"/>
          <w:lang w:val="en-GB"/>
        </w:rPr>
        <w:t>dignity</w:t>
      </w:r>
      <w:r w:rsidRPr="3CD2D093" w:rsidR="34F6E201">
        <w:rPr>
          <w:rFonts w:ascii="Arial Nova" w:hAnsi="Arial Nova" w:eastAsia="Arial Nova" w:cs="Arial Nova"/>
          <w:b w:val="0"/>
          <w:bCs w:val="0"/>
          <w:i w:val="0"/>
          <w:iCs w:val="0"/>
          <w:caps w:val="0"/>
          <w:smallCaps w:val="0"/>
          <w:noProof w:val="0"/>
          <w:color w:val="auto"/>
          <w:sz w:val="24"/>
          <w:szCs w:val="24"/>
          <w:lang w:val="en-GB"/>
        </w:rPr>
        <w:t xml:space="preserve"> and sensitivity throughout their navigation of the criminal justice system and the judicial process</w:t>
      </w:r>
      <w:r w:rsidRPr="3CD2D093" w:rsidR="6411CEDB">
        <w:rPr>
          <w:rFonts w:ascii="Arial Nova" w:hAnsi="Arial Nova" w:eastAsia="Arial Nova" w:cs="Arial Nova"/>
          <w:b w:val="0"/>
          <w:bCs w:val="0"/>
          <w:i w:val="0"/>
          <w:iCs w:val="0"/>
          <w:caps w:val="0"/>
          <w:smallCaps w:val="0"/>
          <w:noProof w:val="0"/>
          <w:color w:val="auto"/>
          <w:sz w:val="24"/>
          <w:szCs w:val="24"/>
          <w:lang w:val="en-GB"/>
        </w:rPr>
        <w:t xml:space="preserve">. Several authors, </w:t>
      </w:r>
      <w:r w:rsidRPr="3CD2D093" w:rsidR="55BC4A48">
        <w:rPr>
          <w:rFonts w:ascii="Arial Nova" w:hAnsi="Arial Nova" w:eastAsia="Arial Nova" w:cs="Arial Nova"/>
          <w:b w:val="0"/>
          <w:bCs w:val="0"/>
          <w:i w:val="0"/>
          <w:iCs w:val="0"/>
          <w:caps w:val="0"/>
          <w:smallCaps w:val="0"/>
          <w:noProof w:val="0"/>
          <w:color w:val="auto"/>
          <w:sz w:val="24"/>
          <w:szCs w:val="24"/>
          <w:lang w:val="en-GB"/>
        </w:rPr>
        <w:t xml:space="preserve">Tipton (2023) and </w:t>
      </w:r>
      <w:r w:rsidRPr="3CD2D093" w:rsidR="6086A1CD">
        <w:rPr>
          <w:rFonts w:ascii="Arial Nova" w:hAnsi="Arial Nova" w:eastAsia="Arial Nova" w:cs="Arial Nova"/>
          <w:b w:val="0"/>
          <w:bCs w:val="0"/>
          <w:i w:val="0"/>
          <w:iCs w:val="0"/>
          <w:caps w:val="0"/>
          <w:smallCaps w:val="0"/>
          <w:noProof w:val="0"/>
          <w:color w:val="auto"/>
          <w:sz w:val="24"/>
          <w:szCs w:val="24"/>
          <w:lang w:val="en-GB"/>
        </w:rPr>
        <w:t xml:space="preserve">Gillespie et al., (2021) express that improved training programs for </w:t>
      </w:r>
      <w:r w:rsidRPr="3CD2D093" w:rsidR="4845F264">
        <w:rPr>
          <w:rFonts w:ascii="Arial Nova" w:hAnsi="Arial Nova" w:eastAsia="Arial Nova" w:cs="Arial Nova"/>
          <w:b w:val="0"/>
          <w:bCs w:val="0"/>
          <w:i w:val="0"/>
          <w:iCs w:val="0"/>
          <w:caps w:val="0"/>
          <w:smallCaps w:val="0"/>
          <w:noProof w:val="0"/>
          <w:color w:val="auto"/>
          <w:sz w:val="24"/>
          <w:szCs w:val="24"/>
          <w:lang w:val="en-GB"/>
        </w:rPr>
        <w:t xml:space="preserve">policing bodies and judicial personnel are vital for the creation of a more empathetic and informed response to victims of all vulnerabilities. </w:t>
      </w:r>
      <w:r w:rsidRPr="3CD2D093" w:rsidR="51816D98">
        <w:rPr>
          <w:rFonts w:ascii="Arial Nova" w:hAnsi="Arial Nova" w:eastAsia="Arial Nova" w:cs="Arial Nova"/>
          <w:b w:val="0"/>
          <w:bCs w:val="0"/>
          <w:i w:val="0"/>
          <w:iCs w:val="0"/>
          <w:caps w:val="0"/>
          <w:smallCaps w:val="0"/>
          <w:noProof w:val="0"/>
          <w:color w:val="auto"/>
          <w:sz w:val="24"/>
          <w:szCs w:val="24"/>
          <w:lang w:val="en-GB"/>
        </w:rPr>
        <w:t xml:space="preserve">Suggesting that training should focus more on trauma-informed practices, helping policing professionals </w:t>
      </w:r>
      <w:r w:rsidRPr="3CD2D093" w:rsidR="293A442E">
        <w:rPr>
          <w:rFonts w:ascii="Arial Nova" w:hAnsi="Arial Nova" w:eastAsia="Arial Nova" w:cs="Arial Nova"/>
          <w:b w:val="0"/>
          <w:bCs w:val="0"/>
          <w:i w:val="0"/>
          <w:iCs w:val="0"/>
          <w:caps w:val="0"/>
          <w:smallCaps w:val="0"/>
          <w:noProof w:val="0"/>
          <w:color w:val="auto"/>
          <w:sz w:val="24"/>
          <w:szCs w:val="24"/>
          <w:lang w:val="en-GB"/>
        </w:rPr>
        <w:t xml:space="preserve">to understand the psychological impact </w:t>
      </w:r>
      <w:r w:rsidRPr="3CD2D093" w:rsidR="2DA0D1B4">
        <w:rPr>
          <w:rFonts w:ascii="Arial Nova" w:hAnsi="Arial Nova" w:eastAsia="Arial Nova" w:cs="Arial Nova"/>
          <w:b w:val="0"/>
          <w:bCs w:val="0"/>
          <w:i w:val="0"/>
          <w:iCs w:val="0"/>
          <w:caps w:val="0"/>
          <w:smallCaps w:val="0"/>
          <w:noProof w:val="0"/>
          <w:color w:val="auto"/>
          <w:sz w:val="24"/>
          <w:szCs w:val="24"/>
          <w:lang w:val="en-GB"/>
        </w:rPr>
        <w:t>o</w:t>
      </w:r>
      <w:r w:rsidRPr="3CD2D093" w:rsidR="293A442E">
        <w:rPr>
          <w:rFonts w:ascii="Arial Nova" w:hAnsi="Arial Nova" w:eastAsia="Arial Nova" w:cs="Arial Nova"/>
          <w:b w:val="0"/>
          <w:bCs w:val="0"/>
          <w:i w:val="0"/>
          <w:iCs w:val="0"/>
          <w:caps w:val="0"/>
          <w:smallCaps w:val="0"/>
          <w:noProof w:val="0"/>
          <w:color w:val="auto"/>
          <w:sz w:val="24"/>
          <w:szCs w:val="24"/>
          <w:lang w:val="en-GB"/>
        </w:rPr>
        <w:t>f victimisation and how they can appropriately respond and interact with victims sensitively</w:t>
      </w:r>
      <w:r w:rsidRPr="3CD2D093" w:rsidR="4770B06C">
        <w:rPr>
          <w:rFonts w:ascii="Arial Nova" w:hAnsi="Arial Nova" w:eastAsia="Arial Nova" w:cs="Arial Nova"/>
          <w:b w:val="0"/>
          <w:bCs w:val="0"/>
          <w:i w:val="0"/>
          <w:iCs w:val="0"/>
          <w:caps w:val="0"/>
          <w:smallCaps w:val="0"/>
          <w:noProof w:val="0"/>
          <w:color w:val="auto"/>
          <w:sz w:val="24"/>
          <w:szCs w:val="24"/>
          <w:lang w:val="en-GB"/>
        </w:rPr>
        <w:t xml:space="preserve">. </w:t>
      </w:r>
      <w:r w:rsidRPr="3CD2D093" w:rsidR="6E8A4188">
        <w:rPr>
          <w:rFonts w:ascii="Arial Nova" w:hAnsi="Arial Nova" w:eastAsia="Arial Nova" w:cs="Arial Nova"/>
          <w:b w:val="0"/>
          <w:bCs w:val="0"/>
          <w:i w:val="0"/>
          <w:iCs w:val="0"/>
          <w:caps w:val="0"/>
          <w:smallCaps w:val="0"/>
          <w:noProof w:val="0"/>
          <w:color w:val="auto"/>
          <w:sz w:val="24"/>
          <w:szCs w:val="24"/>
          <w:lang w:val="en-GB"/>
        </w:rPr>
        <w:t xml:space="preserve">An example of this could include </w:t>
      </w:r>
      <w:r w:rsidRPr="3CD2D093" w:rsidR="200278BC">
        <w:rPr>
          <w:rFonts w:ascii="Arial Nova" w:hAnsi="Arial Nova" w:eastAsia="Arial Nova" w:cs="Arial Nova"/>
          <w:b w:val="0"/>
          <w:bCs w:val="0"/>
          <w:i w:val="0"/>
          <w:iCs w:val="0"/>
          <w:caps w:val="0"/>
          <w:smallCaps w:val="0"/>
          <w:noProof w:val="0"/>
          <w:color w:val="auto"/>
          <w:sz w:val="24"/>
          <w:szCs w:val="24"/>
          <w:lang w:val="en-GB"/>
        </w:rPr>
        <w:t>scenario-based</w:t>
      </w:r>
      <w:r w:rsidRPr="3CD2D093" w:rsidR="6E8A4188">
        <w:rPr>
          <w:rFonts w:ascii="Arial Nova" w:hAnsi="Arial Nova" w:eastAsia="Arial Nova" w:cs="Arial Nova"/>
          <w:b w:val="0"/>
          <w:bCs w:val="0"/>
          <w:i w:val="0"/>
          <w:iCs w:val="0"/>
          <w:caps w:val="0"/>
          <w:smallCaps w:val="0"/>
          <w:noProof w:val="0"/>
          <w:color w:val="auto"/>
          <w:sz w:val="24"/>
          <w:szCs w:val="24"/>
          <w:lang w:val="en-GB"/>
        </w:rPr>
        <w:t xml:space="preserve"> training, putting emphasis on active listening and the importance of validating experiences of victims, (Gillespie et al., 2021)</w:t>
      </w:r>
      <w:r w:rsidRPr="3CD2D093" w:rsidR="6E8A4188">
        <w:rPr>
          <w:rFonts w:ascii="Arial Nova" w:hAnsi="Arial Nova" w:eastAsia="Arial Nova" w:cs="Arial Nova"/>
          <w:b w:val="0"/>
          <w:bCs w:val="0"/>
          <w:i w:val="0"/>
          <w:iCs w:val="0"/>
          <w:caps w:val="0"/>
          <w:smallCaps w:val="0"/>
          <w:noProof w:val="0"/>
          <w:color w:val="auto"/>
          <w:sz w:val="24"/>
          <w:szCs w:val="24"/>
          <w:lang w:val="en-GB"/>
        </w:rPr>
        <w:t xml:space="preserve">. </w:t>
      </w:r>
      <w:r w:rsidRPr="3CD2D093" w:rsidR="51816D98">
        <w:rPr>
          <w:rFonts w:ascii="Arial Nova" w:hAnsi="Arial Nova" w:eastAsia="Arial Nova" w:cs="Arial Nova"/>
          <w:b w:val="0"/>
          <w:bCs w:val="0"/>
          <w:i w:val="0"/>
          <w:iCs w:val="0"/>
          <w:caps w:val="0"/>
          <w:smallCaps w:val="0"/>
          <w:noProof w:val="0"/>
          <w:color w:val="auto"/>
          <w:sz w:val="24"/>
          <w:szCs w:val="24"/>
          <w:lang w:val="en-GB"/>
        </w:rPr>
        <w:t xml:space="preserve"> </w:t>
      </w:r>
      <w:r w:rsidRPr="3CD2D093" w:rsidR="2F9D73D6">
        <w:rPr>
          <w:rFonts w:ascii="Arial Nova" w:hAnsi="Arial Nova" w:eastAsia="Arial Nova" w:cs="Arial Nova"/>
          <w:b w:val="0"/>
          <w:bCs w:val="0"/>
          <w:i w:val="0"/>
          <w:iCs w:val="0"/>
          <w:caps w:val="0"/>
          <w:smallCaps w:val="0"/>
          <w:noProof w:val="0"/>
          <w:color w:val="auto"/>
          <w:sz w:val="24"/>
          <w:szCs w:val="24"/>
          <w:lang w:val="en-GB"/>
        </w:rPr>
        <w:t xml:space="preserve">Moreover, </w:t>
      </w:r>
      <w:r w:rsidRPr="3CD2D093" w:rsidR="7AC0B04B">
        <w:rPr>
          <w:rFonts w:ascii="Arial Nova" w:hAnsi="Arial Nova" w:eastAsia="Arial Nova" w:cs="Arial Nova"/>
          <w:b w:val="0"/>
          <w:bCs w:val="0"/>
          <w:i w:val="0"/>
          <w:iCs w:val="0"/>
          <w:caps w:val="0"/>
          <w:smallCaps w:val="0"/>
          <w:noProof w:val="0"/>
          <w:color w:val="auto"/>
          <w:sz w:val="24"/>
          <w:szCs w:val="24"/>
          <w:lang w:val="en-GB"/>
        </w:rPr>
        <w:t>training</w:t>
      </w:r>
      <w:r w:rsidRPr="3CD2D093" w:rsidR="2F9D73D6">
        <w:rPr>
          <w:rFonts w:ascii="Arial Nova" w:hAnsi="Arial Nova" w:eastAsia="Arial Nova" w:cs="Arial Nova"/>
          <w:b w:val="0"/>
          <w:bCs w:val="0"/>
          <w:i w:val="0"/>
          <w:iCs w:val="0"/>
          <w:caps w:val="0"/>
          <w:smallCaps w:val="0"/>
          <w:noProof w:val="0"/>
          <w:color w:val="auto"/>
          <w:sz w:val="24"/>
          <w:szCs w:val="24"/>
          <w:lang w:val="en-GB"/>
        </w:rPr>
        <w:t xml:space="preserve"> programs would also need to address cultural competency, making sure that professionals are equipped or </w:t>
      </w:r>
      <w:r w:rsidRPr="3CD2D093" w:rsidR="55C27A42">
        <w:rPr>
          <w:rFonts w:ascii="Arial Nova" w:hAnsi="Arial Nova" w:eastAsia="Arial Nova" w:cs="Arial Nova"/>
          <w:b w:val="0"/>
          <w:bCs w:val="0"/>
          <w:i w:val="0"/>
          <w:iCs w:val="0"/>
          <w:caps w:val="0"/>
          <w:smallCaps w:val="0"/>
          <w:noProof w:val="0"/>
          <w:color w:val="auto"/>
          <w:sz w:val="24"/>
          <w:szCs w:val="24"/>
          <w:lang w:val="en-GB"/>
        </w:rPr>
        <w:t xml:space="preserve">prepared to support victims of all backgrounds and diversity. </w:t>
      </w:r>
      <w:r w:rsidRPr="3CD2D093" w:rsidR="10B7EEB7">
        <w:rPr>
          <w:rFonts w:ascii="Arial Nova" w:hAnsi="Arial Nova" w:eastAsia="Arial Nova" w:cs="Arial Nova"/>
          <w:b w:val="0"/>
          <w:bCs w:val="0"/>
          <w:i w:val="0"/>
          <w:iCs w:val="0"/>
          <w:caps w:val="0"/>
          <w:smallCaps w:val="0"/>
          <w:noProof w:val="0"/>
          <w:color w:val="auto"/>
          <w:sz w:val="24"/>
          <w:szCs w:val="24"/>
          <w:lang w:val="en-GB"/>
        </w:rPr>
        <w:t xml:space="preserve">This could be partnered with community outreach initiatives, to raise awareness and provide resources to vulnerable populations, (Tipton, 2023). An </w:t>
      </w:r>
      <w:r w:rsidRPr="3CD2D093" w:rsidR="3A6D2BEF">
        <w:rPr>
          <w:rFonts w:ascii="Arial Nova" w:hAnsi="Arial Nova" w:eastAsia="Arial Nova" w:cs="Arial Nova"/>
          <w:b w:val="0"/>
          <w:bCs w:val="0"/>
          <w:i w:val="0"/>
          <w:iCs w:val="0"/>
          <w:caps w:val="0"/>
          <w:smallCaps w:val="0"/>
          <w:noProof w:val="0"/>
          <w:color w:val="auto"/>
          <w:sz w:val="24"/>
          <w:szCs w:val="24"/>
          <w:lang w:val="en-GB"/>
        </w:rPr>
        <w:t>establishment</w:t>
      </w:r>
      <w:r w:rsidRPr="3CD2D093" w:rsidR="10B7EEB7">
        <w:rPr>
          <w:rFonts w:ascii="Arial Nova" w:hAnsi="Arial Nova" w:eastAsia="Arial Nova" w:cs="Arial Nova"/>
          <w:b w:val="0"/>
          <w:bCs w:val="0"/>
          <w:i w:val="0"/>
          <w:iCs w:val="0"/>
          <w:caps w:val="0"/>
          <w:smallCaps w:val="0"/>
          <w:noProof w:val="0"/>
          <w:color w:val="auto"/>
          <w:sz w:val="24"/>
          <w:szCs w:val="24"/>
          <w:lang w:val="en-GB"/>
        </w:rPr>
        <w:t xml:space="preserve"> </w:t>
      </w:r>
      <w:r w:rsidRPr="3CD2D093" w:rsidR="2F7D0EEB">
        <w:rPr>
          <w:rFonts w:ascii="Arial Nova" w:hAnsi="Arial Nova" w:eastAsia="Arial Nova" w:cs="Arial Nova"/>
          <w:b w:val="0"/>
          <w:bCs w:val="0"/>
          <w:i w:val="0"/>
          <w:iCs w:val="0"/>
          <w:caps w:val="0"/>
          <w:smallCaps w:val="0"/>
          <w:noProof w:val="0"/>
          <w:color w:val="auto"/>
          <w:sz w:val="24"/>
          <w:szCs w:val="24"/>
          <w:lang w:val="en-GB"/>
        </w:rPr>
        <w:t xml:space="preserve">of partnerships with local organisations, i.e. community </w:t>
      </w:r>
      <w:r w:rsidRPr="3CD2D093" w:rsidR="2F7D0EEB">
        <w:rPr>
          <w:rFonts w:ascii="Arial Nova" w:hAnsi="Arial Nova" w:eastAsia="Arial Nova" w:cs="Arial Nova"/>
          <w:b w:val="0"/>
          <w:bCs w:val="0"/>
          <w:i w:val="0"/>
          <w:iCs w:val="0"/>
          <w:caps w:val="0"/>
          <w:smallCaps w:val="0"/>
          <w:noProof w:val="0"/>
          <w:color w:val="auto"/>
          <w:sz w:val="24"/>
          <w:szCs w:val="24"/>
          <w:lang w:val="en-GB"/>
        </w:rPr>
        <w:t>centers</w:t>
      </w:r>
      <w:r w:rsidRPr="3CD2D093" w:rsidR="2F7D0EEB">
        <w:rPr>
          <w:rFonts w:ascii="Arial Nova" w:hAnsi="Arial Nova" w:eastAsia="Arial Nova" w:cs="Arial Nova"/>
          <w:b w:val="0"/>
          <w:bCs w:val="0"/>
          <w:i w:val="0"/>
          <w:iCs w:val="0"/>
          <w:caps w:val="0"/>
          <w:smallCaps w:val="0"/>
          <w:noProof w:val="0"/>
          <w:color w:val="auto"/>
          <w:sz w:val="24"/>
          <w:szCs w:val="24"/>
          <w:lang w:val="en-GB"/>
        </w:rPr>
        <w:t xml:space="preserve"> and schools can help </w:t>
      </w:r>
      <w:r w:rsidRPr="3CD2D093" w:rsidR="2F7D0EEB">
        <w:rPr>
          <w:rFonts w:ascii="Arial Nova" w:hAnsi="Arial Nova" w:eastAsia="Arial Nova" w:cs="Arial Nova"/>
          <w:b w:val="0"/>
          <w:bCs w:val="0"/>
          <w:i w:val="0"/>
          <w:iCs w:val="0"/>
          <w:caps w:val="0"/>
          <w:smallCaps w:val="0"/>
          <w:noProof w:val="0"/>
          <w:color w:val="auto"/>
          <w:sz w:val="24"/>
          <w:szCs w:val="24"/>
          <w:lang w:val="en-GB"/>
        </w:rPr>
        <w:t>disseminate</w:t>
      </w:r>
      <w:r w:rsidRPr="3CD2D093" w:rsidR="2F7D0EEB">
        <w:rPr>
          <w:rFonts w:ascii="Arial Nova" w:hAnsi="Arial Nova" w:eastAsia="Arial Nova" w:cs="Arial Nova"/>
          <w:b w:val="0"/>
          <w:bCs w:val="0"/>
          <w:i w:val="0"/>
          <w:iCs w:val="0"/>
          <w:caps w:val="0"/>
          <w:smallCaps w:val="0"/>
          <w:noProof w:val="0"/>
          <w:color w:val="auto"/>
          <w:sz w:val="24"/>
          <w:szCs w:val="24"/>
          <w:lang w:val="en-GB"/>
        </w:rPr>
        <w:t xml:space="preserve"> information about the support services that are available, and information about </w:t>
      </w:r>
      <w:r w:rsidRPr="3CD2D093" w:rsidR="7AA12E14">
        <w:rPr>
          <w:rFonts w:ascii="Arial Nova" w:hAnsi="Arial Nova" w:eastAsia="Arial Nova" w:cs="Arial Nova"/>
          <w:b w:val="0"/>
          <w:bCs w:val="0"/>
          <w:i w:val="0"/>
          <w:iCs w:val="0"/>
          <w:caps w:val="0"/>
          <w:smallCaps w:val="0"/>
          <w:noProof w:val="0"/>
          <w:color w:val="auto"/>
          <w:sz w:val="24"/>
          <w:szCs w:val="24"/>
          <w:lang w:val="en-GB"/>
        </w:rPr>
        <w:t>legal rights. Seminars or workshops</w:t>
      </w:r>
      <w:r w:rsidRPr="3CD2D093" w:rsidR="31B7E691">
        <w:rPr>
          <w:rFonts w:ascii="Arial Nova" w:hAnsi="Arial Nova" w:eastAsia="Arial Nova" w:cs="Arial Nova"/>
          <w:b w:val="0"/>
          <w:bCs w:val="0"/>
          <w:i w:val="0"/>
          <w:iCs w:val="0"/>
          <w:caps w:val="0"/>
          <w:smallCaps w:val="0"/>
          <w:noProof w:val="0"/>
          <w:color w:val="auto"/>
          <w:sz w:val="24"/>
          <w:szCs w:val="24"/>
          <w:lang w:val="en-GB"/>
        </w:rPr>
        <w:t xml:space="preserve"> could be organised to educate the community on the signs of victimisation, helping individuals to recognise when a vulnerable person needs help, </w:t>
      </w:r>
      <w:r w:rsidRPr="3CD2D093" w:rsidR="326A7AC5">
        <w:rPr>
          <w:rFonts w:ascii="Arial Nova" w:hAnsi="Arial Nova" w:eastAsia="Arial Nova" w:cs="Arial Nova"/>
          <w:b w:val="0"/>
          <w:bCs w:val="0"/>
          <w:i w:val="0"/>
          <w:iCs w:val="0"/>
          <w:caps w:val="0"/>
          <w:smallCaps w:val="0"/>
          <w:noProof w:val="0"/>
          <w:color w:val="auto"/>
          <w:sz w:val="24"/>
          <w:szCs w:val="24"/>
          <w:lang w:val="en-GB"/>
        </w:rPr>
        <w:t xml:space="preserve">and how to intervene safely. </w:t>
      </w:r>
      <w:r w:rsidRPr="3CD2D093" w:rsidR="737DC58A">
        <w:rPr>
          <w:rFonts w:ascii="Arial Nova" w:hAnsi="Arial Nova" w:eastAsia="Arial Nova" w:cs="Arial Nova"/>
          <w:b w:val="0"/>
          <w:bCs w:val="0"/>
          <w:i w:val="0"/>
          <w:iCs w:val="0"/>
          <w:caps w:val="0"/>
          <w:smallCaps w:val="0"/>
          <w:noProof w:val="0"/>
          <w:color w:val="auto"/>
          <w:sz w:val="24"/>
          <w:szCs w:val="24"/>
          <w:lang w:val="en-GB"/>
        </w:rPr>
        <w:t>Additionally, outreach programs can focus on marginali</w:t>
      </w:r>
      <w:r w:rsidRPr="3CD2D093" w:rsidR="4990D964">
        <w:rPr>
          <w:rFonts w:ascii="Arial Nova" w:hAnsi="Arial Nova" w:eastAsia="Arial Nova" w:cs="Arial Nova"/>
          <w:b w:val="0"/>
          <w:bCs w:val="0"/>
          <w:i w:val="0"/>
          <w:iCs w:val="0"/>
          <w:caps w:val="0"/>
          <w:smallCaps w:val="0"/>
          <w:noProof w:val="0"/>
          <w:color w:val="auto"/>
          <w:sz w:val="24"/>
          <w:szCs w:val="24"/>
          <w:lang w:val="en-GB"/>
        </w:rPr>
        <w:t>s</w:t>
      </w:r>
      <w:r w:rsidRPr="3CD2D093" w:rsidR="737DC58A">
        <w:rPr>
          <w:rFonts w:ascii="Arial Nova" w:hAnsi="Arial Nova" w:eastAsia="Arial Nova" w:cs="Arial Nova"/>
          <w:b w:val="0"/>
          <w:bCs w:val="0"/>
          <w:i w:val="0"/>
          <w:iCs w:val="0"/>
          <w:caps w:val="0"/>
          <w:smallCaps w:val="0"/>
          <w:noProof w:val="0"/>
          <w:color w:val="auto"/>
          <w:sz w:val="24"/>
          <w:szCs w:val="24"/>
          <w:lang w:val="en-GB"/>
        </w:rPr>
        <w:t>ed groups who may be less likely to seek help, such as immigrants, LGBTQ+ individuals, and people with disabilities, ensuring that support is accessible to all</w:t>
      </w:r>
      <w:r w:rsidRPr="3CD2D093" w:rsidR="29FA8B92">
        <w:rPr>
          <w:rFonts w:ascii="Arial Nova" w:hAnsi="Arial Nova" w:eastAsia="Arial Nova" w:cs="Arial Nova"/>
          <w:b w:val="0"/>
          <w:bCs w:val="0"/>
          <w:i w:val="0"/>
          <w:iCs w:val="0"/>
          <w:caps w:val="0"/>
          <w:smallCaps w:val="0"/>
          <w:noProof w:val="0"/>
          <w:color w:val="auto"/>
          <w:sz w:val="24"/>
          <w:szCs w:val="24"/>
          <w:lang w:val="en-GB"/>
        </w:rPr>
        <w:t xml:space="preserve">, </w:t>
      </w:r>
      <w:r w:rsidRPr="3CD2D093" w:rsidR="0EE466E9">
        <w:rPr>
          <w:rFonts w:ascii="Arial Nova" w:hAnsi="Arial Nova" w:eastAsia="Arial Nova" w:cs="Arial Nova"/>
          <w:b w:val="0"/>
          <w:bCs w:val="0"/>
          <w:i w:val="0"/>
          <w:iCs w:val="0"/>
          <w:caps w:val="0"/>
          <w:smallCaps w:val="0"/>
          <w:noProof w:val="0"/>
          <w:color w:val="auto"/>
          <w:sz w:val="24"/>
          <w:szCs w:val="24"/>
          <w:lang w:val="en-GB"/>
        </w:rPr>
        <w:t>(Voith, Hamler, Francis, Lee and Korsch-Williams, 2020).</w:t>
      </w:r>
    </w:p>
    <w:p w:rsidR="737DC58A" w:rsidP="3CD2D093" w:rsidRDefault="737DC58A" w14:paraId="37CFC0B1" w14:textId="55C034D5">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DEDEDE"/>
          <w:sz w:val="24"/>
          <w:szCs w:val="24"/>
          <w:lang w:val="en-GB"/>
        </w:rPr>
      </w:pP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Technology can significantly enhance the support provided to victims. Online reporting systems can offer a safe and anonymous way for victims to report crimes without the immediate pressure of face-to-face interactions. This can be particularly beneficial for those who may fear retaliation or stigma. Furthermore, virtual court appearances can make the judicial process more accessible for victims, allowing them to </w:t>
      </w:r>
      <w:r w:rsidRPr="3CD2D093" w:rsidR="737DC58A">
        <w:rPr>
          <w:rFonts w:ascii="Arial Nova" w:hAnsi="Arial Nova" w:eastAsia="Arial Nova" w:cs="Arial Nova"/>
          <w:b w:val="0"/>
          <w:bCs w:val="0"/>
          <w:i w:val="0"/>
          <w:iCs w:val="0"/>
          <w:caps w:val="0"/>
          <w:smallCaps w:val="0"/>
          <w:noProof w:val="0"/>
          <w:color w:val="auto"/>
          <w:sz w:val="24"/>
          <w:szCs w:val="24"/>
          <w:lang w:val="en-GB"/>
        </w:rPr>
        <w:t>participate</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 without the added stress of being in the same physical space as their offender. </w:t>
      </w:r>
      <w:r w:rsidRPr="3CD2D093" w:rsidR="470DC778">
        <w:rPr>
          <w:rFonts w:ascii="Arial Nova" w:hAnsi="Arial Nova" w:eastAsia="Arial Nova" w:cs="Arial Nova"/>
          <w:b w:val="0"/>
          <w:bCs w:val="0"/>
          <w:i w:val="0"/>
          <w:iCs w:val="0"/>
          <w:caps w:val="0"/>
          <w:smallCaps w:val="0"/>
          <w:noProof w:val="0"/>
          <w:color w:val="auto"/>
          <w:sz w:val="24"/>
          <w:szCs w:val="24"/>
          <w:lang w:val="en-GB"/>
        </w:rPr>
        <w:t>Donoghue (2017) implies that t</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echnology can also </w:t>
      </w:r>
      <w:r w:rsidRPr="3CD2D093" w:rsidR="737DC58A">
        <w:rPr>
          <w:rFonts w:ascii="Arial Nova" w:hAnsi="Arial Nova" w:eastAsia="Arial Nova" w:cs="Arial Nova"/>
          <w:b w:val="0"/>
          <w:bCs w:val="0"/>
          <w:i w:val="0"/>
          <w:iCs w:val="0"/>
          <w:caps w:val="0"/>
          <w:smallCaps w:val="0"/>
          <w:noProof w:val="0"/>
          <w:color w:val="auto"/>
          <w:sz w:val="24"/>
          <w:szCs w:val="24"/>
          <w:lang w:val="en-GB"/>
        </w:rPr>
        <w:t>facilitate</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 the provision of resources, such as helplines and chat services, that can be accessed at any time</w:t>
      </w:r>
      <w:r w:rsidRPr="3CD2D093" w:rsidR="5D613B7C">
        <w:rPr>
          <w:rFonts w:ascii="Arial Nova" w:hAnsi="Arial Nova" w:eastAsia="Arial Nova" w:cs="Arial Nova"/>
          <w:b w:val="0"/>
          <w:bCs w:val="0"/>
          <w:i w:val="0"/>
          <w:iCs w:val="0"/>
          <w:caps w:val="0"/>
          <w:smallCaps w:val="0"/>
          <w:noProof w:val="0"/>
          <w:color w:val="auto"/>
          <w:sz w:val="24"/>
          <w:szCs w:val="24"/>
          <w:lang w:val="en-GB"/>
        </w:rPr>
        <w:t xml:space="preserve"> of the day. To reiterate</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 </w:t>
      </w:r>
      <w:r w:rsidRPr="3CD2D093" w:rsidR="21294070">
        <w:rPr>
          <w:rFonts w:ascii="Arial Nova" w:hAnsi="Arial Nova" w:eastAsia="Arial Nova" w:cs="Arial Nova"/>
          <w:b w:val="0"/>
          <w:bCs w:val="0"/>
          <w:i w:val="0"/>
          <w:iCs w:val="0"/>
          <w:caps w:val="0"/>
          <w:smallCaps w:val="0"/>
          <w:noProof w:val="0"/>
          <w:color w:val="auto"/>
          <w:sz w:val="24"/>
          <w:szCs w:val="24"/>
          <w:lang w:val="en-GB"/>
        </w:rPr>
        <w:t>f</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ostering </w:t>
      </w:r>
      <w:r w:rsidRPr="3CD2D093" w:rsidR="7F71792F">
        <w:rPr>
          <w:rFonts w:ascii="Arial Nova" w:hAnsi="Arial Nova" w:eastAsia="Arial Nova" w:cs="Arial Nova"/>
          <w:b w:val="0"/>
          <w:bCs w:val="0"/>
          <w:i w:val="0"/>
          <w:iCs w:val="0"/>
          <w:caps w:val="0"/>
          <w:smallCaps w:val="0"/>
          <w:noProof w:val="0"/>
          <w:color w:val="auto"/>
          <w:sz w:val="24"/>
          <w:szCs w:val="24"/>
          <w:lang w:val="en-GB"/>
        </w:rPr>
        <w:t xml:space="preserve">a </w:t>
      </w:r>
      <w:r w:rsidRPr="3CD2D093" w:rsidR="737DC58A">
        <w:rPr>
          <w:rFonts w:ascii="Arial Nova" w:hAnsi="Arial Nova" w:eastAsia="Arial Nova" w:cs="Arial Nova"/>
          <w:b w:val="0"/>
          <w:bCs w:val="0"/>
          <w:i w:val="0"/>
          <w:iCs w:val="0"/>
          <w:caps w:val="0"/>
          <w:smallCaps w:val="0"/>
          <w:noProof w:val="0"/>
          <w:color w:val="auto"/>
          <w:sz w:val="24"/>
          <w:szCs w:val="24"/>
          <w:lang w:val="en-GB"/>
        </w:rPr>
        <w:t>collaboration between agencies is essential to create a more victim-</w:t>
      </w:r>
      <w:r w:rsidRPr="3CD2D093" w:rsidR="610E1969">
        <w:rPr>
          <w:rFonts w:ascii="Arial Nova" w:hAnsi="Arial Nova" w:eastAsia="Arial Nova" w:cs="Arial Nova"/>
          <w:b w:val="0"/>
          <w:bCs w:val="0"/>
          <w:i w:val="0"/>
          <w:iCs w:val="0"/>
          <w:caps w:val="0"/>
          <w:smallCaps w:val="0"/>
          <w:noProof w:val="0"/>
          <w:color w:val="auto"/>
          <w:sz w:val="24"/>
          <w:szCs w:val="24"/>
          <w:lang w:val="en-GB"/>
        </w:rPr>
        <w:t>centred</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 approach. Inter-agency task forces can be </w:t>
      </w:r>
      <w:r w:rsidRPr="3CD2D093" w:rsidR="737DC58A">
        <w:rPr>
          <w:rFonts w:ascii="Arial Nova" w:hAnsi="Arial Nova" w:eastAsia="Arial Nova" w:cs="Arial Nova"/>
          <w:b w:val="0"/>
          <w:bCs w:val="0"/>
          <w:i w:val="0"/>
          <w:iCs w:val="0"/>
          <w:caps w:val="0"/>
          <w:smallCaps w:val="0"/>
          <w:noProof w:val="0"/>
          <w:color w:val="auto"/>
          <w:sz w:val="24"/>
          <w:szCs w:val="24"/>
          <w:lang w:val="en-GB"/>
        </w:rPr>
        <w:t>established</w:t>
      </w:r>
      <w:r w:rsidRPr="3CD2D093" w:rsidR="737DC58A">
        <w:rPr>
          <w:rFonts w:ascii="Arial Nova" w:hAnsi="Arial Nova" w:eastAsia="Arial Nova" w:cs="Arial Nova"/>
          <w:b w:val="0"/>
          <w:bCs w:val="0"/>
          <w:i w:val="0"/>
          <w:iCs w:val="0"/>
          <w:caps w:val="0"/>
          <w:smallCaps w:val="0"/>
          <w:noProof w:val="0"/>
          <w:color w:val="auto"/>
          <w:sz w:val="24"/>
          <w:szCs w:val="24"/>
          <w:lang w:val="en-GB"/>
        </w:rPr>
        <w:t xml:space="preserve"> to facilitate communication and coordination among law enforcement, social services, healthcare providers, and legal aid organi</w:t>
      </w:r>
      <w:r w:rsidRPr="3CD2D093" w:rsidR="3D614814">
        <w:rPr>
          <w:rFonts w:ascii="Arial Nova" w:hAnsi="Arial Nova" w:eastAsia="Arial Nova" w:cs="Arial Nova"/>
          <w:b w:val="0"/>
          <w:bCs w:val="0"/>
          <w:i w:val="0"/>
          <w:iCs w:val="0"/>
          <w:caps w:val="0"/>
          <w:smallCaps w:val="0"/>
          <w:noProof w:val="0"/>
          <w:color w:val="auto"/>
          <w:sz w:val="24"/>
          <w:szCs w:val="24"/>
          <w:lang w:val="en-GB"/>
        </w:rPr>
        <w:t>s</w:t>
      </w:r>
      <w:r w:rsidRPr="3CD2D093" w:rsidR="737DC58A">
        <w:rPr>
          <w:rFonts w:ascii="Arial Nova" w:hAnsi="Arial Nova" w:eastAsia="Arial Nova" w:cs="Arial Nova"/>
          <w:b w:val="0"/>
          <w:bCs w:val="0"/>
          <w:i w:val="0"/>
          <w:iCs w:val="0"/>
          <w:caps w:val="0"/>
          <w:smallCaps w:val="0"/>
          <w:noProof w:val="0"/>
          <w:color w:val="auto"/>
          <w:sz w:val="24"/>
          <w:szCs w:val="24"/>
          <w:lang w:val="en-GB"/>
        </w:rPr>
        <w:t>ations</w:t>
      </w:r>
      <w:r w:rsidRPr="3CD2D093" w:rsidR="36E91FC2">
        <w:rPr>
          <w:rFonts w:ascii="Arial Nova" w:hAnsi="Arial Nova" w:eastAsia="Arial Nova" w:cs="Arial Nova"/>
          <w:b w:val="0"/>
          <w:bCs w:val="0"/>
          <w:i w:val="0"/>
          <w:iCs w:val="0"/>
          <w:caps w:val="0"/>
          <w:smallCaps w:val="0"/>
          <w:noProof w:val="0"/>
          <w:color w:val="auto"/>
          <w:sz w:val="24"/>
          <w:szCs w:val="24"/>
          <w:lang w:val="en-GB"/>
        </w:rPr>
        <w:t>, (Donoghue, 2017)</w:t>
      </w:r>
      <w:r w:rsidRPr="3CD2D093" w:rsidR="737DC58A">
        <w:rPr>
          <w:rFonts w:ascii="Arial Nova" w:hAnsi="Arial Nova" w:eastAsia="Arial Nova" w:cs="Arial Nova"/>
          <w:b w:val="0"/>
          <w:bCs w:val="0"/>
          <w:i w:val="0"/>
          <w:iCs w:val="0"/>
          <w:caps w:val="0"/>
          <w:smallCaps w:val="0"/>
          <w:noProof w:val="0"/>
          <w:color w:val="auto"/>
          <w:sz w:val="24"/>
          <w:szCs w:val="24"/>
          <w:lang w:val="en-GB"/>
        </w:rPr>
        <w:t>.</w:t>
      </w:r>
    </w:p>
    <w:p w:rsidR="36425D31" w:rsidP="3CD2D093" w:rsidRDefault="36425D31" w14:paraId="62B16316" w14:textId="07526F43">
      <w:pPr>
        <w:pStyle w:val="Normal"/>
        <w:spacing w:before="0" w:beforeAutospacing="off" w:after="160" w:afterAutospacing="off" w:line="480"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3CD2D093" w:rsidR="36425D31">
        <w:rPr>
          <w:rFonts w:ascii="Arial Nova" w:hAnsi="Arial Nova" w:eastAsia="Arial Nova" w:cs="Arial Nova"/>
          <w:b w:val="0"/>
          <w:bCs w:val="0"/>
          <w:i w:val="0"/>
          <w:iCs w:val="0"/>
          <w:caps w:val="0"/>
          <w:smallCaps w:val="0"/>
          <w:noProof w:val="0"/>
          <w:color w:val="auto"/>
          <w:sz w:val="24"/>
          <w:szCs w:val="24"/>
          <w:lang w:val="en-GB"/>
        </w:rPr>
        <w:t xml:space="preserve">To conclude, </w:t>
      </w:r>
      <w:r w:rsidRPr="3CD2D093" w:rsidR="51309771">
        <w:rPr>
          <w:rFonts w:ascii="Arial Nova" w:hAnsi="Arial Nova" w:eastAsia="Arial Nova" w:cs="Arial Nova"/>
          <w:b w:val="0"/>
          <w:bCs w:val="0"/>
          <w:i w:val="0"/>
          <w:iCs w:val="0"/>
          <w:caps w:val="0"/>
          <w:smallCaps w:val="0"/>
          <w:noProof w:val="0"/>
          <w:color w:val="auto"/>
          <w:sz w:val="24"/>
          <w:szCs w:val="24"/>
          <w:lang w:val="en-GB"/>
        </w:rPr>
        <w:t xml:space="preserve">addressing the needs of vulnerable individuals victimised is imperative for several reasons. The first being </w:t>
      </w:r>
      <w:r w:rsidRPr="3CD2D093" w:rsidR="7AC76651">
        <w:rPr>
          <w:rFonts w:ascii="Arial Nova" w:hAnsi="Arial Nova" w:eastAsia="Arial Nova" w:cs="Arial Nova"/>
          <w:b w:val="0"/>
          <w:bCs w:val="0"/>
          <w:i w:val="0"/>
          <w:iCs w:val="0"/>
          <w:caps w:val="0"/>
          <w:smallCaps w:val="0"/>
          <w:noProof w:val="0"/>
          <w:color w:val="auto"/>
          <w:sz w:val="24"/>
          <w:szCs w:val="24"/>
          <w:lang w:val="en-GB"/>
        </w:rPr>
        <w:t xml:space="preserve">that they often face unique challenges that hinder their ability to seek justice and support, victims </w:t>
      </w:r>
      <w:r w:rsidRPr="3CD2D093" w:rsidR="5F06E02D">
        <w:rPr>
          <w:rFonts w:ascii="Arial Nova" w:hAnsi="Arial Nova" w:eastAsia="Arial Nova" w:cs="Arial Nova"/>
          <w:b w:val="0"/>
          <w:bCs w:val="0"/>
          <w:i w:val="0"/>
          <w:iCs w:val="0"/>
          <w:caps w:val="0"/>
          <w:smallCaps w:val="0"/>
          <w:noProof w:val="0"/>
          <w:color w:val="auto"/>
          <w:sz w:val="24"/>
          <w:szCs w:val="24"/>
          <w:lang w:val="en-GB"/>
        </w:rPr>
        <w:t xml:space="preserve">may include individuals that have been survivors of domestic </w:t>
      </w:r>
      <w:r w:rsidRPr="3CD2D093" w:rsidR="31EF471A">
        <w:rPr>
          <w:rFonts w:ascii="Arial Nova" w:hAnsi="Arial Nova" w:eastAsia="Arial Nova" w:cs="Arial Nova"/>
          <w:b w:val="0"/>
          <w:bCs w:val="0"/>
          <w:i w:val="0"/>
          <w:iCs w:val="0"/>
          <w:caps w:val="0"/>
          <w:smallCaps w:val="0"/>
          <w:noProof w:val="0"/>
          <w:color w:val="auto"/>
          <w:sz w:val="24"/>
          <w:szCs w:val="24"/>
          <w:lang w:val="en-GB"/>
        </w:rPr>
        <w:t>violence</w:t>
      </w:r>
      <w:r w:rsidRPr="3CD2D093" w:rsidR="5F06E02D">
        <w:rPr>
          <w:rFonts w:ascii="Arial Nova" w:hAnsi="Arial Nova" w:eastAsia="Arial Nova" w:cs="Arial Nova"/>
          <w:b w:val="0"/>
          <w:bCs w:val="0"/>
          <w:i w:val="0"/>
          <w:iCs w:val="0"/>
          <w:caps w:val="0"/>
          <w:smallCaps w:val="0"/>
          <w:noProof w:val="0"/>
          <w:color w:val="auto"/>
          <w:sz w:val="24"/>
          <w:szCs w:val="24"/>
          <w:lang w:val="en-GB"/>
        </w:rPr>
        <w:t xml:space="preserve"> or sexual </w:t>
      </w:r>
      <w:r w:rsidRPr="3CD2D093" w:rsidR="315B285D">
        <w:rPr>
          <w:rFonts w:ascii="Arial Nova" w:hAnsi="Arial Nova" w:eastAsia="Arial Nova" w:cs="Arial Nova"/>
          <w:b w:val="0"/>
          <w:bCs w:val="0"/>
          <w:i w:val="0"/>
          <w:iCs w:val="0"/>
          <w:caps w:val="0"/>
          <w:smallCaps w:val="0"/>
          <w:noProof w:val="0"/>
          <w:color w:val="auto"/>
          <w:sz w:val="24"/>
          <w:szCs w:val="24"/>
          <w:lang w:val="en-GB"/>
        </w:rPr>
        <w:t>assault</w:t>
      </w:r>
      <w:r w:rsidRPr="3CD2D093" w:rsidR="5F06E02D">
        <w:rPr>
          <w:rFonts w:ascii="Arial Nova" w:hAnsi="Arial Nova" w:eastAsia="Arial Nova" w:cs="Arial Nova"/>
          <w:b w:val="0"/>
          <w:bCs w:val="0"/>
          <w:i w:val="0"/>
          <w:iCs w:val="0"/>
          <w:caps w:val="0"/>
          <w:smallCaps w:val="0"/>
          <w:noProof w:val="0"/>
          <w:color w:val="auto"/>
          <w:sz w:val="24"/>
          <w:szCs w:val="24"/>
          <w:lang w:val="en-GB"/>
        </w:rPr>
        <w:t xml:space="preserve">, as well as those from marginalised communities who </w:t>
      </w:r>
      <w:r w:rsidRPr="3CD2D093" w:rsidR="3A5204E8">
        <w:rPr>
          <w:rFonts w:ascii="Arial Nova" w:hAnsi="Arial Nova" w:eastAsia="Arial Nova" w:cs="Arial Nova"/>
          <w:b w:val="0"/>
          <w:bCs w:val="0"/>
          <w:i w:val="0"/>
          <w:iCs w:val="0"/>
          <w:caps w:val="0"/>
          <w:smallCaps w:val="0"/>
          <w:noProof w:val="0"/>
          <w:color w:val="auto"/>
          <w:sz w:val="24"/>
          <w:szCs w:val="24"/>
          <w:lang w:val="en-GB"/>
        </w:rPr>
        <w:t xml:space="preserve">have experienced </w:t>
      </w:r>
      <w:r w:rsidRPr="3CD2D093" w:rsidR="3A5204E8">
        <w:rPr>
          <w:rFonts w:ascii="Arial Nova" w:hAnsi="Arial Nova" w:eastAsia="Arial Nova" w:cs="Arial Nova"/>
          <w:b w:val="0"/>
          <w:bCs w:val="0"/>
          <w:i w:val="0"/>
          <w:iCs w:val="0"/>
          <w:caps w:val="0"/>
          <w:smallCaps w:val="0"/>
          <w:noProof w:val="0"/>
          <w:color w:val="auto"/>
          <w:sz w:val="24"/>
          <w:szCs w:val="24"/>
          <w:lang w:val="en-GB"/>
        </w:rPr>
        <w:t>additional</w:t>
      </w:r>
      <w:r w:rsidRPr="3CD2D093" w:rsidR="3A5204E8">
        <w:rPr>
          <w:rFonts w:ascii="Arial Nova" w:hAnsi="Arial Nova" w:eastAsia="Arial Nova" w:cs="Arial Nova"/>
          <w:b w:val="0"/>
          <w:bCs w:val="0"/>
          <w:i w:val="0"/>
          <w:iCs w:val="0"/>
          <w:caps w:val="0"/>
          <w:smallCaps w:val="0"/>
          <w:noProof w:val="0"/>
          <w:color w:val="auto"/>
          <w:sz w:val="24"/>
          <w:szCs w:val="24"/>
          <w:lang w:val="en-GB"/>
        </w:rPr>
        <w:t xml:space="preserve"> barriers, </w:t>
      </w:r>
      <w:r w:rsidRPr="3CD2D093" w:rsidR="5E522F45">
        <w:rPr>
          <w:rFonts w:ascii="Arial Nova" w:hAnsi="Arial Nova" w:eastAsia="Arial Nova" w:cs="Arial Nova"/>
          <w:b w:val="0"/>
          <w:bCs w:val="0"/>
          <w:i w:val="0"/>
          <w:iCs w:val="0"/>
          <w:caps w:val="0"/>
          <w:smallCaps w:val="0"/>
          <w:noProof w:val="0"/>
          <w:color w:val="auto"/>
          <w:sz w:val="24"/>
          <w:szCs w:val="24"/>
          <w:lang w:val="en-GB"/>
        </w:rPr>
        <w:t xml:space="preserve">(Voith, et al., 2020). By implementing targeted provisions, the CJS can </w:t>
      </w:r>
      <w:r w:rsidRPr="3CD2D093" w:rsidR="5E522F45">
        <w:rPr>
          <w:rFonts w:ascii="Arial Nova" w:hAnsi="Arial Nova" w:eastAsia="Arial Nova" w:cs="Arial Nova"/>
          <w:b w:val="0"/>
          <w:bCs w:val="0"/>
          <w:i w:val="0"/>
          <w:iCs w:val="0"/>
          <w:caps w:val="0"/>
          <w:smallCaps w:val="0"/>
          <w:noProof w:val="0"/>
          <w:color w:val="auto"/>
          <w:sz w:val="24"/>
          <w:szCs w:val="24"/>
          <w:lang w:val="en-GB"/>
        </w:rPr>
        <w:t>establish</w:t>
      </w:r>
      <w:r w:rsidRPr="3CD2D093" w:rsidR="5E522F45">
        <w:rPr>
          <w:rFonts w:ascii="Arial Nova" w:hAnsi="Arial Nova" w:eastAsia="Arial Nova" w:cs="Arial Nova"/>
          <w:b w:val="0"/>
          <w:bCs w:val="0"/>
          <w:i w:val="0"/>
          <w:iCs w:val="0"/>
          <w:caps w:val="0"/>
          <w:smallCaps w:val="0"/>
          <w:noProof w:val="0"/>
          <w:color w:val="auto"/>
          <w:sz w:val="24"/>
          <w:szCs w:val="24"/>
          <w:lang w:val="en-GB"/>
        </w:rPr>
        <w:t xml:space="preserve"> </w:t>
      </w:r>
      <w:r w:rsidRPr="3CD2D093" w:rsidR="7948316A">
        <w:rPr>
          <w:rFonts w:ascii="Arial Nova" w:hAnsi="Arial Nova" w:eastAsia="Arial Nova" w:cs="Arial Nova"/>
          <w:b w:val="0"/>
          <w:bCs w:val="0"/>
          <w:i w:val="0"/>
          <w:iCs w:val="0"/>
          <w:caps w:val="0"/>
          <w:smallCaps w:val="0"/>
          <w:noProof w:val="0"/>
          <w:color w:val="auto"/>
          <w:sz w:val="24"/>
          <w:szCs w:val="24"/>
          <w:lang w:val="en-GB"/>
        </w:rPr>
        <w:t xml:space="preserve">a more inclusive </w:t>
      </w:r>
      <w:r w:rsidRPr="3CD2D093" w:rsidR="1EB7AD2E">
        <w:rPr>
          <w:rFonts w:ascii="Arial Nova" w:hAnsi="Arial Nova" w:eastAsia="Arial Nova" w:cs="Arial Nova"/>
          <w:b w:val="0"/>
          <w:bCs w:val="0"/>
          <w:i w:val="0"/>
          <w:iCs w:val="0"/>
          <w:caps w:val="0"/>
          <w:smallCaps w:val="0"/>
          <w:noProof w:val="0"/>
          <w:color w:val="auto"/>
          <w:sz w:val="24"/>
          <w:szCs w:val="24"/>
          <w:lang w:val="en-GB"/>
        </w:rPr>
        <w:t>environment that addresses and recognises these challenges, to make victims feel sa</w:t>
      </w:r>
      <w:r w:rsidRPr="3CD2D093" w:rsidR="26B4905A">
        <w:rPr>
          <w:rFonts w:ascii="Arial Nova" w:hAnsi="Arial Nova" w:eastAsia="Arial Nova" w:cs="Arial Nova"/>
          <w:b w:val="0"/>
          <w:bCs w:val="0"/>
          <w:i w:val="0"/>
          <w:iCs w:val="0"/>
          <w:caps w:val="0"/>
          <w:smallCaps w:val="0"/>
          <w:noProof w:val="0"/>
          <w:color w:val="auto"/>
          <w:sz w:val="24"/>
          <w:szCs w:val="24"/>
          <w:lang w:val="en-GB"/>
        </w:rPr>
        <w:t xml:space="preserve">fe, </w:t>
      </w:r>
      <w:r w:rsidRPr="3CD2D093" w:rsidR="26B4905A">
        <w:rPr>
          <w:rFonts w:ascii="Arial Nova" w:hAnsi="Arial Nova" w:eastAsia="Arial Nova" w:cs="Arial Nova"/>
          <w:b w:val="0"/>
          <w:bCs w:val="0"/>
          <w:i w:val="0"/>
          <w:iCs w:val="0"/>
          <w:caps w:val="0"/>
          <w:smallCaps w:val="0"/>
          <w:noProof w:val="0"/>
          <w:color w:val="auto"/>
          <w:sz w:val="24"/>
          <w:szCs w:val="24"/>
          <w:lang w:val="en-GB"/>
        </w:rPr>
        <w:t>respected</w:t>
      </w:r>
      <w:r w:rsidRPr="3CD2D093" w:rsidR="26B4905A">
        <w:rPr>
          <w:rFonts w:ascii="Arial Nova" w:hAnsi="Arial Nova" w:eastAsia="Arial Nova" w:cs="Arial Nova"/>
          <w:b w:val="0"/>
          <w:bCs w:val="0"/>
          <w:i w:val="0"/>
          <w:iCs w:val="0"/>
          <w:caps w:val="0"/>
          <w:smallCaps w:val="0"/>
          <w:noProof w:val="0"/>
          <w:color w:val="auto"/>
          <w:sz w:val="24"/>
          <w:szCs w:val="24"/>
          <w:lang w:val="en-GB"/>
        </w:rPr>
        <w:t xml:space="preserve"> and supported throughout the legal process. Moreover, </w:t>
      </w:r>
      <w:r w:rsidRPr="3CD2D093" w:rsidR="229986CB">
        <w:rPr>
          <w:rFonts w:ascii="Arial Nova" w:hAnsi="Arial Nova" w:eastAsia="Arial Nova" w:cs="Arial Nova"/>
          <w:b w:val="0"/>
          <w:bCs w:val="0"/>
          <w:i w:val="0"/>
          <w:iCs w:val="0"/>
          <w:caps w:val="0"/>
          <w:smallCaps w:val="0"/>
          <w:noProof w:val="0"/>
          <w:color w:val="auto"/>
          <w:sz w:val="24"/>
          <w:szCs w:val="24"/>
          <w:lang w:val="en-GB"/>
        </w:rPr>
        <w:t xml:space="preserve">Courts and Tribunals </w:t>
      </w:r>
      <w:r w:rsidRPr="3CD2D093" w:rsidR="4C2E8D66">
        <w:rPr>
          <w:rFonts w:ascii="Arial Nova" w:hAnsi="Arial Nova" w:eastAsia="Arial Nova" w:cs="Arial Nova"/>
          <w:b w:val="0"/>
          <w:bCs w:val="0"/>
          <w:i w:val="0"/>
          <w:iCs w:val="0"/>
          <w:caps w:val="0"/>
          <w:smallCaps w:val="0"/>
          <w:noProof w:val="0"/>
          <w:color w:val="auto"/>
          <w:sz w:val="24"/>
          <w:szCs w:val="24"/>
          <w:lang w:val="en-GB"/>
        </w:rPr>
        <w:t>Judiciary</w:t>
      </w:r>
      <w:r w:rsidRPr="3CD2D093" w:rsidR="229986CB">
        <w:rPr>
          <w:rFonts w:ascii="Arial Nova" w:hAnsi="Arial Nova" w:eastAsia="Arial Nova" w:cs="Arial Nova"/>
          <w:b w:val="0"/>
          <w:bCs w:val="0"/>
          <w:i w:val="0"/>
          <w:iCs w:val="0"/>
          <w:caps w:val="0"/>
          <w:smallCaps w:val="0"/>
          <w:noProof w:val="0"/>
          <w:color w:val="auto"/>
          <w:sz w:val="24"/>
          <w:szCs w:val="24"/>
          <w:lang w:val="en-GB"/>
        </w:rPr>
        <w:t xml:space="preserve"> </w:t>
      </w:r>
      <w:r w:rsidRPr="3CD2D093" w:rsidR="4A05FF8C">
        <w:rPr>
          <w:rFonts w:ascii="Arial Nova" w:hAnsi="Arial Nova" w:eastAsia="Arial Nova" w:cs="Arial Nova"/>
          <w:b w:val="0"/>
          <w:bCs w:val="0"/>
          <w:i w:val="0"/>
          <w:iCs w:val="0"/>
          <w:caps w:val="0"/>
          <w:smallCaps w:val="0"/>
          <w:noProof w:val="0"/>
          <w:color w:val="auto"/>
          <w:sz w:val="24"/>
          <w:szCs w:val="24"/>
          <w:lang w:val="en-GB"/>
        </w:rPr>
        <w:t xml:space="preserve">(2025) suggests that </w:t>
      </w:r>
      <w:r w:rsidRPr="3CD2D093" w:rsidR="26B4905A">
        <w:rPr>
          <w:rFonts w:ascii="Arial Nova" w:hAnsi="Arial Nova" w:eastAsia="Arial Nova" w:cs="Arial Nova"/>
          <w:b w:val="0"/>
          <w:bCs w:val="0"/>
          <w:i w:val="0"/>
          <w:iCs w:val="0"/>
          <w:caps w:val="0"/>
          <w:smallCaps w:val="0"/>
          <w:noProof w:val="0"/>
          <w:color w:val="auto"/>
          <w:sz w:val="24"/>
          <w:szCs w:val="24"/>
          <w:lang w:val="en-GB"/>
        </w:rPr>
        <w:t xml:space="preserve">prioritising the needs of the vulnerable fosters trust within the </w:t>
      </w:r>
      <w:r w:rsidRPr="3CD2D093" w:rsidR="522FD321">
        <w:rPr>
          <w:rFonts w:ascii="Arial Nova" w:hAnsi="Arial Nova" w:eastAsia="Arial Nova" w:cs="Arial Nova"/>
          <w:b w:val="0"/>
          <w:bCs w:val="0"/>
          <w:i w:val="0"/>
          <w:iCs w:val="0"/>
          <w:caps w:val="0"/>
          <w:smallCaps w:val="0"/>
          <w:noProof w:val="0"/>
          <w:color w:val="auto"/>
          <w:sz w:val="24"/>
          <w:szCs w:val="24"/>
          <w:lang w:val="en-GB"/>
        </w:rPr>
        <w:t xml:space="preserve">UK’s justice system, as when victims are aware that their experiences are </w:t>
      </w:r>
      <w:r w:rsidRPr="3CD2D093" w:rsidR="0748D32F">
        <w:rPr>
          <w:rFonts w:ascii="Arial Nova" w:hAnsi="Arial Nova" w:eastAsia="Arial Nova" w:cs="Arial Nova"/>
          <w:b w:val="0"/>
          <w:bCs w:val="0"/>
          <w:i w:val="0"/>
          <w:iCs w:val="0"/>
          <w:caps w:val="0"/>
          <w:smallCaps w:val="0"/>
          <w:noProof w:val="0"/>
          <w:color w:val="auto"/>
          <w:sz w:val="24"/>
          <w:szCs w:val="24"/>
          <w:lang w:val="en-GB"/>
        </w:rPr>
        <w:t>validated</w:t>
      </w:r>
      <w:r w:rsidRPr="3CD2D093" w:rsidR="0748D32F">
        <w:rPr>
          <w:rFonts w:ascii="Arial Nova" w:hAnsi="Arial Nova" w:eastAsia="Arial Nova" w:cs="Arial Nova"/>
          <w:b w:val="0"/>
          <w:bCs w:val="0"/>
          <w:i w:val="0"/>
          <w:iCs w:val="0"/>
          <w:caps w:val="0"/>
          <w:smallCaps w:val="0"/>
          <w:noProof w:val="0"/>
          <w:color w:val="auto"/>
          <w:sz w:val="24"/>
          <w:szCs w:val="24"/>
          <w:lang w:val="en-GB"/>
        </w:rPr>
        <w:t xml:space="preserve"> and there are initiatives in place for their protection and support, they are more likely to engage with policing professionals. </w:t>
      </w:r>
      <w:r w:rsidRPr="3CD2D093" w:rsidR="33FF2CBB">
        <w:rPr>
          <w:rFonts w:ascii="Arial Nova" w:hAnsi="Arial Nova" w:eastAsia="Arial Nova" w:cs="Arial Nova"/>
          <w:b w:val="0"/>
          <w:bCs w:val="0"/>
          <w:i w:val="0"/>
          <w:iCs w:val="0"/>
          <w:caps w:val="0"/>
          <w:smallCaps w:val="0"/>
          <w:noProof w:val="0"/>
          <w:color w:val="auto"/>
          <w:sz w:val="24"/>
          <w:szCs w:val="24"/>
          <w:lang w:val="en-GB"/>
        </w:rPr>
        <w:t>This increases the likelihood of crime reporting and enhances the overall effectiveness of the criminal justice system in addressing and reducing crime ra</w:t>
      </w:r>
      <w:r w:rsidRPr="3CD2D093" w:rsidR="1C637D5C">
        <w:rPr>
          <w:rFonts w:ascii="Arial Nova" w:hAnsi="Arial Nova" w:eastAsia="Arial Nova" w:cs="Arial Nova"/>
          <w:b w:val="0"/>
          <w:bCs w:val="0"/>
          <w:i w:val="0"/>
          <w:iCs w:val="0"/>
          <w:caps w:val="0"/>
          <w:smallCaps w:val="0"/>
          <w:noProof w:val="0"/>
          <w:color w:val="auto"/>
          <w:sz w:val="24"/>
          <w:szCs w:val="24"/>
          <w:lang w:val="en-GB"/>
        </w:rPr>
        <w:t>tes. Preventing harm</w:t>
      </w:r>
      <w:r w:rsidRPr="3CD2D093" w:rsidR="2E2C8418">
        <w:rPr>
          <w:rFonts w:ascii="Arial Nova" w:hAnsi="Arial Nova" w:eastAsia="Arial Nova" w:cs="Arial Nova"/>
          <w:b w:val="0"/>
          <w:bCs w:val="0"/>
          <w:i w:val="0"/>
          <w:iCs w:val="0"/>
          <w:caps w:val="0"/>
          <w:smallCaps w:val="0"/>
          <w:noProof w:val="0"/>
          <w:color w:val="auto"/>
          <w:sz w:val="24"/>
          <w:szCs w:val="24"/>
          <w:lang w:val="en-GB"/>
        </w:rPr>
        <w:t xml:space="preserve"> </w:t>
      </w:r>
      <w:r w:rsidRPr="3CD2D093" w:rsidR="1C637D5C">
        <w:rPr>
          <w:rFonts w:ascii="Arial Nova" w:hAnsi="Arial Nova" w:eastAsia="Arial Nova" w:cs="Arial Nova"/>
          <w:b w:val="0"/>
          <w:bCs w:val="0"/>
          <w:i w:val="0"/>
          <w:iCs w:val="0"/>
          <w:caps w:val="0"/>
          <w:smallCaps w:val="0"/>
          <w:noProof w:val="0"/>
          <w:color w:val="auto"/>
          <w:sz w:val="24"/>
          <w:szCs w:val="24"/>
          <w:lang w:val="en-GB"/>
        </w:rPr>
        <w:t>to victims is a moral obligatio</w:t>
      </w:r>
      <w:r w:rsidRPr="3CD2D093" w:rsidR="76470077">
        <w:rPr>
          <w:rFonts w:ascii="Arial Nova" w:hAnsi="Arial Nova" w:eastAsia="Arial Nova" w:cs="Arial Nova"/>
          <w:b w:val="0"/>
          <w:bCs w:val="0"/>
          <w:i w:val="0"/>
          <w:iCs w:val="0"/>
          <w:caps w:val="0"/>
          <w:smallCaps w:val="0"/>
          <w:noProof w:val="0"/>
          <w:color w:val="auto"/>
          <w:sz w:val="24"/>
          <w:szCs w:val="24"/>
          <w:lang w:val="en-GB"/>
        </w:rPr>
        <w:t>n and a practical necessity, so by investing in specialised training for law enforcement, support services that can be accessed by all</w:t>
      </w:r>
      <w:r w:rsidRPr="3CD2D093" w:rsidR="39B4D195">
        <w:rPr>
          <w:rFonts w:ascii="Arial Nova" w:hAnsi="Arial Nova" w:eastAsia="Arial Nova" w:cs="Arial Nova"/>
          <w:b w:val="0"/>
          <w:bCs w:val="0"/>
          <w:i w:val="0"/>
          <w:iCs w:val="0"/>
          <w:caps w:val="0"/>
          <w:smallCaps w:val="0"/>
          <w:noProof w:val="0"/>
          <w:color w:val="auto"/>
          <w:sz w:val="24"/>
          <w:szCs w:val="24"/>
          <w:lang w:val="en-GB"/>
        </w:rPr>
        <w:t xml:space="preserve"> </w:t>
      </w:r>
      <w:r w:rsidRPr="3CD2D093" w:rsidR="183C18B6">
        <w:rPr>
          <w:rFonts w:ascii="Arial Nova" w:hAnsi="Arial Nova" w:eastAsia="Arial Nova" w:cs="Arial Nova"/>
          <w:b w:val="0"/>
          <w:bCs w:val="0"/>
          <w:i w:val="0"/>
          <w:iCs w:val="0"/>
          <w:caps w:val="0"/>
          <w:smallCaps w:val="0"/>
          <w:noProof w:val="0"/>
          <w:color w:val="auto"/>
          <w:sz w:val="24"/>
          <w:szCs w:val="24"/>
          <w:lang w:val="en-GB"/>
        </w:rPr>
        <w:t>along</w:t>
      </w:r>
      <w:r w:rsidRPr="3CD2D093" w:rsidR="39B4D195">
        <w:rPr>
          <w:rFonts w:ascii="Arial Nova" w:hAnsi="Arial Nova" w:eastAsia="Arial Nova" w:cs="Arial Nova"/>
          <w:b w:val="0"/>
          <w:bCs w:val="0"/>
          <w:i w:val="0"/>
          <w:iCs w:val="0"/>
          <w:caps w:val="0"/>
          <w:smallCaps w:val="0"/>
          <w:noProof w:val="0"/>
          <w:color w:val="auto"/>
          <w:sz w:val="24"/>
          <w:szCs w:val="24"/>
          <w:lang w:val="en-GB"/>
        </w:rPr>
        <w:t xml:space="preserve"> with community outreach programs, the criminal justice system can mitigate the risk of further victimisation and prolonged trauma, </w:t>
      </w:r>
      <w:r w:rsidRPr="3CD2D093" w:rsidR="2AF1BE32">
        <w:rPr>
          <w:rFonts w:ascii="Arial Nova" w:hAnsi="Arial Nova" w:eastAsia="Arial Nova" w:cs="Arial Nova"/>
          <w:b w:val="0"/>
          <w:bCs w:val="0"/>
          <w:i w:val="0"/>
          <w:iCs w:val="0"/>
          <w:caps w:val="0"/>
          <w:smallCaps w:val="0"/>
          <w:noProof w:val="0"/>
          <w:color w:val="auto"/>
          <w:sz w:val="24"/>
          <w:szCs w:val="24"/>
          <w:lang w:val="en-GB"/>
        </w:rPr>
        <w:t xml:space="preserve">(College of Policing, 2021). These measures and initiatives protect victims and contribute to a society that is more </w:t>
      </w:r>
      <w:r w:rsidRPr="3CD2D093" w:rsidR="7FF0B375">
        <w:rPr>
          <w:rFonts w:ascii="Arial Nova" w:hAnsi="Arial Nova" w:eastAsia="Arial Nova" w:cs="Arial Nova"/>
          <w:b w:val="0"/>
          <w:bCs w:val="0"/>
          <w:i w:val="0"/>
          <w:iCs w:val="0"/>
          <w:caps w:val="0"/>
          <w:smallCaps w:val="0"/>
          <w:noProof w:val="0"/>
          <w:color w:val="auto"/>
          <w:sz w:val="24"/>
          <w:szCs w:val="24"/>
          <w:lang w:val="en-GB"/>
        </w:rPr>
        <w:t>resilient</w:t>
      </w:r>
      <w:r w:rsidRPr="3CD2D093" w:rsidR="2AF1BE32">
        <w:rPr>
          <w:rFonts w:ascii="Arial Nova" w:hAnsi="Arial Nova" w:eastAsia="Arial Nova" w:cs="Arial Nova"/>
          <w:b w:val="0"/>
          <w:bCs w:val="0"/>
          <w:i w:val="0"/>
          <w:iCs w:val="0"/>
          <w:caps w:val="0"/>
          <w:smallCaps w:val="0"/>
          <w:noProof w:val="0"/>
          <w:color w:val="auto"/>
          <w:sz w:val="24"/>
          <w:szCs w:val="24"/>
          <w:lang w:val="en-GB"/>
        </w:rPr>
        <w:t xml:space="preserve"> </w:t>
      </w:r>
      <w:r w:rsidRPr="3CD2D093" w:rsidR="57B3C93A">
        <w:rPr>
          <w:rFonts w:ascii="Arial Nova" w:hAnsi="Arial Nova" w:eastAsia="Arial Nova" w:cs="Arial Nova"/>
          <w:b w:val="0"/>
          <w:bCs w:val="0"/>
          <w:i w:val="0"/>
          <w:iCs w:val="0"/>
          <w:caps w:val="0"/>
          <w:smallCaps w:val="0"/>
          <w:noProof w:val="0"/>
          <w:color w:val="auto"/>
          <w:sz w:val="24"/>
          <w:szCs w:val="24"/>
          <w:lang w:val="en-GB"/>
        </w:rPr>
        <w:t xml:space="preserve">and feels empowered to come forward and report crimes that they have fallen victim to. To foster a just </w:t>
      </w:r>
      <w:r w:rsidRPr="3CD2D093" w:rsidR="354E7C4D">
        <w:rPr>
          <w:rFonts w:ascii="Arial Nova" w:hAnsi="Arial Nova" w:eastAsia="Arial Nova" w:cs="Arial Nova"/>
          <w:b w:val="0"/>
          <w:bCs w:val="0"/>
          <w:i w:val="0"/>
          <w:iCs w:val="0"/>
          <w:caps w:val="0"/>
          <w:smallCaps w:val="0"/>
          <w:noProof w:val="0"/>
          <w:color w:val="auto"/>
          <w:sz w:val="24"/>
          <w:szCs w:val="24"/>
          <w:lang w:val="en-GB"/>
        </w:rPr>
        <w:t xml:space="preserve">and non-discriminatory </w:t>
      </w:r>
      <w:r w:rsidRPr="3CD2D093" w:rsidR="1D3D3DA4">
        <w:rPr>
          <w:rFonts w:ascii="Arial Nova" w:hAnsi="Arial Nova" w:eastAsia="Arial Nova" w:cs="Arial Nova"/>
          <w:b w:val="0"/>
          <w:bCs w:val="0"/>
          <w:i w:val="0"/>
          <w:iCs w:val="0"/>
          <w:caps w:val="0"/>
          <w:smallCaps w:val="0"/>
          <w:noProof w:val="0"/>
          <w:color w:val="auto"/>
          <w:sz w:val="24"/>
          <w:szCs w:val="24"/>
          <w:lang w:val="en-GB"/>
        </w:rPr>
        <w:t xml:space="preserve">criminal justice system, the needs of victims must be addressed. Ensuring there are provisions in place to keep all victims, especially the vulnerable, </w:t>
      </w:r>
      <w:r w:rsidRPr="3CD2D093" w:rsidR="61105F36">
        <w:rPr>
          <w:rFonts w:ascii="Arial Nova" w:hAnsi="Arial Nova" w:eastAsia="Arial Nova" w:cs="Arial Nova"/>
          <w:b w:val="0"/>
          <w:bCs w:val="0"/>
          <w:i w:val="0"/>
          <w:iCs w:val="0"/>
          <w:caps w:val="0"/>
          <w:smallCaps w:val="0"/>
          <w:noProof w:val="0"/>
          <w:color w:val="auto"/>
          <w:sz w:val="24"/>
          <w:szCs w:val="24"/>
          <w:lang w:val="en-GB"/>
        </w:rPr>
        <w:t>safe</w:t>
      </w:r>
      <w:r w:rsidRPr="3CD2D093" w:rsidR="61105F36">
        <w:rPr>
          <w:rFonts w:ascii="Arial Nova" w:hAnsi="Arial Nova" w:eastAsia="Arial Nova" w:cs="Arial Nova"/>
          <w:b w:val="0"/>
          <w:bCs w:val="0"/>
          <w:i w:val="0"/>
          <w:iCs w:val="0"/>
          <w:caps w:val="0"/>
          <w:smallCaps w:val="0"/>
          <w:noProof w:val="0"/>
          <w:color w:val="auto"/>
          <w:sz w:val="24"/>
          <w:szCs w:val="24"/>
          <w:lang w:val="en-GB"/>
        </w:rPr>
        <w:t xml:space="preserve"> and away from harm, an environment can be created where each individual feels respected and heard. This </w:t>
      </w:r>
      <w:r w:rsidRPr="3CD2D093" w:rsidR="61105F36">
        <w:rPr>
          <w:rFonts w:ascii="Arial Nova" w:hAnsi="Arial Nova" w:eastAsia="Arial Nova" w:cs="Arial Nova"/>
          <w:b w:val="0"/>
          <w:bCs w:val="0"/>
          <w:i w:val="0"/>
          <w:iCs w:val="0"/>
          <w:caps w:val="0"/>
          <w:smallCaps w:val="0"/>
          <w:noProof w:val="0"/>
          <w:color w:val="auto"/>
          <w:sz w:val="24"/>
          <w:szCs w:val="24"/>
          <w:lang w:val="en-GB"/>
        </w:rPr>
        <w:t xml:space="preserve">ultimately </w:t>
      </w:r>
      <w:r w:rsidRPr="3CD2D093" w:rsidR="28C51F4F">
        <w:rPr>
          <w:rFonts w:ascii="Arial Nova" w:hAnsi="Arial Nova" w:eastAsia="Arial Nova" w:cs="Arial Nova"/>
          <w:b w:val="0"/>
          <w:bCs w:val="0"/>
          <w:i w:val="0"/>
          <w:iCs w:val="0"/>
          <w:caps w:val="0"/>
          <w:smallCaps w:val="0"/>
          <w:noProof w:val="0"/>
          <w:color w:val="auto"/>
          <w:sz w:val="24"/>
          <w:szCs w:val="24"/>
          <w:lang w:val="en-GB"/>
        </w:rPr>
        <w:t>means</w:t>
      </w:r>
      <w:r w:rsidRPr="3CD2D093" w:rsidR="28C51F4F">
        <w:rPr>
          <w:rFonts w:ascii="Arial Nova" w:hAnsi="Arial Nova" w:eastAsia="Arial Nova" w:cs="Arial Nova"/>
          <w:b w:val="0"/>
          <w:bCs w:val="0"/>
          <w:i w:val="0"/>
          <w:iCs w:val="0"/>
          <w:caps w:val="0"/>
          <w:smallCaps w:val="0"/>
          <w:noProof w:val="0"/>
          <w:color w:val="auto"/>
          <w:sz w:val="24"/>
          <w:szCs w:val="24"/>
          <w:lang w:val="en-GB"/>
        </w:rPr>
        <w:t xml:space="preserve"> strengthening the foundation </w:t>
      </w:r>
      <w:r w:rsidRPr="3CD2D093" w:rsidR="28C51F4F">
        <w:rPr>
          <w:rFonts w:ascii="Arial Nova" w:hAnsi="Arial Nova" w:eastAsia="Arial Nova" w:cs="Arial Nova"/>
          <w:b w:val="0"/>
          <w:bCs w:val="0"/>
          <w:i w:val="0"/>
          <w:iCs w:val="0"/>
          <w:caps w:val="0"/>
          <w:smallCaps w:val="0"/>
          <w:noProof w:val="0"/>
          <w:color w:val="auto"/>
          <w:sz w:val="24"/>
          <w:szCs w:val="24"/>
          <w:lang w:val="en-GB"/>
        </w:rPr>
        <w:t>of</w:t>
      </w:r>
      <w:r w:rsidRPr="3CD2D093" w:rsidR="28C51F4F">
        <w:rPr>
          <w:rFonts w:ascii="Arial Nova" w:hAnsi="Arial Nova" w:eastAsia="Arial Nova" w:cs="Arial Nova"/>
          <w:b w:val="0"/>
          <w:bCs w:val="0"/>
          <w:i w:val="0"/>
          <w:iCs w:val="0"/>
          <w:caps w:val="0"/>
          <w:smallCaps w:val="0"/>
          <w:noProof w:val="0"/>
          <w:color w:val="auto"/>
          <w:sz w:val="24"/>
          <w:szCs w:val="24"/>
          <w:lang w:val="en-GB"/>
        </w:rPr>
        <w:t xml:space="preserve"> justice within the UK. </w:t>
      </w:r>
    </w:p>
    <w:p w:rsidR="6F212F38" w:rsidP="6F212F38" w:rsidRDefault="6F212F38" w14:paraId="18021947" w14:textId="122361DB">
      <w:pPr>
        <w:pStyle w:val="Normal"/>
        <w:bidi w:val="0"/>
        <w:spacing w:before="0" w:beforeAutospacing="off" w:after="160" w:afterAutospacing="off" w:line="279" w:lineRule="auto"/>
        <w:ind w:left="0" w:right="0"/>
        <w:jc w:val="left"/>
        <w:rPr>
          <w:rFonts w:ascii="Verdana" w:hAnsi="Verdana" w:eastAsia="Verdana" w:cs="Verdana"/>
          <w:b w:val="0"/>
          <w:bCs w:val="0"/>
          <w:i w:val="0"/>
          <w:iCs w:val="0"/>
          <w:caps w:val="0"/>
          <w:smallCaps w:val="0"/>
          <w:noProof w:val="0"/>
          <w:color w:val="DEDEDE"/>
          <w:sz w:val="24"/>
          <w:szCs w:val="24"/>
          <w:lang w:val="en-GB"/>
        </w:rPr>
      </w:pPr>
    </w:p>
    <w:p w:rsidR="6F212F38" w:rsidP="6F212F38" w:rsidRDefault="6F212F38" w14:paraId="5BFDF36F" w14:textId="4E4D2E67">
      <w:pPr>
        <w:pStyle w:val="Normal"/>
        <w:bidi w:val="0"/>
        <w:spacing w:before="0" w:beforeAutospacing="off" w:after="160" w:afterAutospacing="off" w:line="279" w:lineRule="auto"/>
        <w:ind w:left="0" w:right="0"/>
        <w:jc w:val="left"/>
        <w:rPr>
          <w:rFonts w:ascii="Verdana" w:hAnsi="Verdana" w:eastAsia="Verdana" w:cs="Verdana"/>
          <w:b w:val="0"/>
          <w:bCs w:val="0"/>
          <w:i w:val="0"/>
          <w:iCs w:val="0"/>
          <w:caps w:val="0"/>
          <w:smallCaps w:val="0"/>
          <w:noProof w:val="0"/>
          <w:color w:val="DEDEDE"/>
          <w:sz w:val="24"/>
          <w:szCs w:val="24"/>
          <w:lang w:val="en-GB"/>
        </w:rPr>
      </w:pPr>
    </w:p>
    <w:p w:rsidR="6F212F38" w:rsidP="6F212F38" w:rsidRDefault="6F212F38" w14:paraId="3344635E" w14:textId="73BB0CA0">
      <w:pPr>
        <w:pStyle w:val="Normal"/>
        <w:suppressLineNumbers w:val="0"/>
        <w:bidi w:val="0"/>
        <w:spacing w:before="0" w:beforeAutospacing="off" w:after="160" w:afterAutospacing="off" w:line="279" w:lineRule="auto"/>
        <w:ind w:left="0" w:right="0"/>
        <w:jc w:val="left"/>
        <w:rPr>
          <w:i w:val="0"/>
          <w:iCs w:val="0"/>
        </w:rPr>
      </w:pPr>
    </w:p>
    <w:p w:rsidR="6F212F38" w:rsidP="3CD2D093" w:rsidRDefault="6F212F38" w14:paraId="3334407A" w14:textId="668DD464">
      <w:pPr>
        <w:pStyle w:val="Normal"/>
        <w:suppressLineNumbers w:val="0"/>
        <w:bidi w:val="0"/>
        <w:spacing w:before="0" w:beforeAutospacing="off" w:after="160" w:afterAutospacing="off" w:line="279" w:lineRule="auto"/>
        <w:ind w:left="0" w:right="0"/>
        <w:jc w:val="left"/>
        <w:rPr>
          <w:i w:val="0"/>
          <w:iCs w:val="0"/>
        </w:rPr>
      </w:pPr>
    </w:p>
    <w:p w:rsidR="3CD2D093" w:rsidP="3CD2D093" w:rsidRDefault="3CD2D093" w14:paraId="7F0AFC20" w14:textId="7E6E8FA9">
      <w:pPr>
        <w:pStyle w:val="Normal"/>
        <w:suppressLineNumbers w:val="0"/>
        <w:bidi w:val="0"/>
        <w:spacing w:before="0" w:beforeAutospacing="off" w:after="160" w:afterAutospacing="off" w:line="279" w:lineRule="auto"/>
        <w:ind w:left="0" w:right="0"/>
        <w:jc w:val="left"/>
        <w:rPr>
          <w:i w:val="0"/>
          <w:iCs w:val="0"/>
        </w:rPr>
      </w:pPr>
    </w:p>
    <w:p w:rsidR="3CD2D093" w:rsidP="3CD2D093" w:rsidRDefault="3CD2D093" w14:paraId="4034E27C" w14:textId="41D3F0F8">
      <w:pPr>
        <w:pStyle w:val="Normal"/>
        <w:suppressLineNumbers w:val="0"/>
        <w:bidi w:val="0"/>
        <w:spacing w:before="0" w:beforeAutospacing="off" w:after="160" w:afterAutospacing="off" w:line="279" w:lineRule="auto"/>
        <w:ind w:left="0" w:right="0"/>
        <w:jc w:val="left"/>
        <w:rPr>
          <w:i w:val="0"/>
          <w:iCs w:val="0"/>
        </w:rPr>
      </w:pPr>
    </w:p>
    <w:p w:rsidR="3CD2D093" w:rsidP="3CD2D093" w:rsidRDefault="3CD2D093" w14:paraId="67A9FE86" w14:textId="05231CA3">
      <w:pPr>
        <w:pStyle w:val="Normal"/>
        <w:suppressLineNumbers w:val="0"/>
        <w:bidi w:val="0"/>
        <w:spacing w:before="0" w:beforeAutospacing="off" w:after="160" w:afterAutospacing="off" w:line="279" w:lineRule="auto"/>
        <w:ind w:left="0" w:right="0"/>
        <w:jc w:val="left"/>
        <w:rPr>
          <w:i w:val="0"/>
          <w:iCs w:val="0"/>
        </w:rPr>
      </w:pPr>
    </w:p>
    <w:p w:rsidR="3CD2D093" w:rsidP="3CD2D093" w:rsidRDefault="3CD2D093" w14:paraId="693D49ED" w14:textId="44DDEBFD">
      <w:pPr>
        <w:pStyle w:val="Normal"/>
        <w:suppressLineNumbers w:val="0"/>
        <w:bidi w:val="0"/>
        <w:spacing w:before="0" w:beforeAutospacing="off" w:after="160" w:afterAutospacing="off" w:line="279" w:lineRule="auto"/>
        <w:ind w:left="0" w:right="0"/>
        <w:jc w:val="left"/>
        <w:rPr>
          <w:i w:val="0"/>
          <w:iCs w:val="0"/>
        </w:rPr>
      </w:pPr>
    </w:p>
    <w:p w:rsidR="3CD2D093" w:rsidP="3CD2D093" w:rsidRDefault="3CD2D093" w14:paraId="6CEED6FD" w14:textId="615074B7">
      <w:pPr>
        <w:pStyle w:val="Normal"/>
        <w:suppressLineNumbers w:val="0"/>
        <w:bidi w:val="0"/>
        <w:spacing w:before="0" w:beforeAutospacing="off" w:after="160" w:afterAutospacing="off" w:line="279" w:lineRule="auto"/>
        <w:ind w:left="0" w:right="0"/>
        <w:jc w:val="left"/>
        <w:rPr>
          <w:i w:val="0"/>
          <w:iCs w:val="0"/>
        </w:rPr>
      </w:pPr>
    </w:p>
    <w:p w:rsidR="3CD2D093" w:rsidP="3CD2D093" w:rsidRDefault="3CD2D093" w14:paraId="310CC845" w14:textId="708FB0D3">
      <w:pPr>
        <w:pStyle w:val="Normal"/>
        <w:suppressLineNumbers w:val="0"/>
        <w:bidi w:val="0"/>
        <w:spacing w:before="0" w:beforeAutospacing="off" w:after="160" w:afterAutospacing="off" w:line="279" w:lineRule="auto"/>
        <w:ind w:left="0" w:right="0"/>
        <w:jc w:val="left"/>
        <w:rPr>
          <w:i w:val="0"/>
          <w:iCs w:val="0"/>
        </w:rPr>
      </w:pPr>
    </w:p>
    <w:p w:rsidR="3CD2D093" w:rsidP="3CD2D093" w:rsidRDefault="3CD2D093" w14:paraId="3D342EDA" w14:textId="56F883A1">
      <w:pPr>
        <w:pStyle w:val="Normal"/>
        <w:suppressLineNumbers w:val="0"/>
        <w:bidi w:val="0"/>
        <w:spacing w:before="0" w:beforeAutospacing="off" w:after="160" w:afterAutospacing="off" w:line="279" w:lineRule="auto"/>
        <w:ind w:left="0" w:right="0"/>
        <w:jc w:val="left"/>
        <w:rPr>
          <w:i w:val="0"/>
          <w:iCs w:val="0"/>
        </w:rPr>
      </w:pPr>
    </w:p>
    <w:p w:rsidR="65AD7C59" w:rsidP="3CD2D093" w:rsidRDefault="65AD7C59" w14:paraId="6AEF824F" w14:textId="230DCF62">
      <w:pPr>
        <w:pStyle w:val="Normal"/>
        <w:suppressLineNumbers w:val="0"/>
        <w:bidi w:val="0"/>
        <w:spacing w:before="0" w:beforeAutospacing="off" w:after="160" w:afterAutospacing="off" w:line="480" w:lineRule="auto"/>
        <w:ind w:left="0" w:right="0"/>
        <w:jc w:val="left"/>
        <w:rPr>
          <w:rFonts w:ascii="Arial Nova" w:hAnsi="Arial Nova" w:eastAsia="Arial Nova" w:cs="Arial Nova"/>
          <w:i w:val="0"/>
          <w:iCs w:val="0"/>
          <w:sz w:val="24"/>
          <w:szCs w:val="24"/>
        </w:rPr>
      </w:pPr>
      <w:r w:rsidRPr="3CD2D093" w:rsidR="65AD7C59">
        <w:rPr>
          <w:rFonts w:ascii="Arial Nova" w:hAnsi="Arial Nova" w:eastAsia="Arial Nova" w:cs="Arial Nova"/>
          <w:i w:val="0"/>
          <w:iCs w:val="0"/>
          <w:sz w:val="24"/>
          <w:szCs w:val="24"/>
        </w:rPr>
        <w:t>References:</w:t>
      </w:r>
    </w:p>
    <w:p w:rsidR="1763A6A2" w:rsidP="3CD2D093" w:rsidRDefault="1763A6A2" w14:paraId="402326EB" w14:textId="225B682F">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D2D093" w:rsidR="1763A6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Clamp, K. (2022). </w:t>
      </w:r>
      <w:r w:rsidRPr="3CD2D093" w:rsidR="1763A6A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RJ and The Code of Practice for Victims of Crime. </w:t>
      </w:r>
      <w:r w:rsidRPr="3CD2D093" w:rsidR="1763A6A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c6b1307d29914eea">
        <w:r w:rsidRPr="3CD2D093" w:rsidR="1763A6A2">
          <w:rPr>
            <w:rStyle w:val="Hyperlink"/>
            <w:rFonts w:ascii="Arial Nova" w:hAnsi="Arial Nova" w:eastAsia="Arial Nova" w:cs="Arial Nova"/>
            <w:b w:val="0"/>
            <w:bCs w:val="0"/>
            <w:i w:val="0"/>
            <w:iCs w:val="0"/>
            <w:caps w:val="0"/>
            <w:smallCaps w:val="0"/>
            <w:noProof w:val="0"/>
            <w:sz w:val="24"/>
            <w:szCs w:val="24"/>
            <w:lang w:val="en-GB"/>
          </w:rPr>
          <w:t>https://www.aarj.org.au/wp-content/uploads/2022/05/PCC-research-report-FINAL.pdf</w:t>
        </w:r>
      </w:hyperlink>
    </w:p>
    <w:p w:rsidR="5F58AD08" w:rsidP="3CD2D093" w:rsidRDefault="5F58AD08" w14:paraId="620AC2AD" w14:textId="180E3F6D">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5F58AD08">
        <w:rPr>
          <w:rFonts w:ascii="Arial Nova" w:hAnsi="Arial Nova" w:eastAsia="Arial Nova" w:cs="Arial Nova"/>
          <w:i w:val="0"/>
          <w:iCs w:val="0"/>
          <w:sz w:val="24"/>
          <w:szCs w:val="24"/>
        </w:rPr>
        <w:t xml:space="preserve">Clare's Law. (2014). </w:t>
      </w:r>
      <w:r w:rsidRPr="3CD2D093" w:rsidR="5F58AD08">
        <w:rPr>
          <w:rFonts w:ascii="Arial Nova" w:hAnsi="Arial Nova" w:eastAsia="Arial Nova" w:cs="Arial Nova"/>
          <w:i w:val="1"/>
          <w:iCs w:val="1"/>
          <w:sz w:val="24"/>
          <w:szCs w:val="24"/>
        </w:rPr>
        <w:t xml:space="preserve">Clare’s Law. </w:t>
      </w:r>
      <w:r w:rsidRPr="3CD2D093" w:rsidR="5F58AD08">
        <w:rPr>
          <w:rFonts w:ascii="Arial Nova" w:hAnsi="Arial Nova" w:eastAsia="Arial Nova" w:cs="Arial Nova"/>
          <w:i w:val="0"/>
          <w:iCs w:val="0"/>
          <w:sz w:val="24"/>
          <w:szCs w:val="24"/>
        </w:rPr>
        <w:t xml:space="preserve">Available at: </w:t>
      </w:r>
      <w:hyperlink r:id="Re8fe33ae667c401e">
        <w:r w:rsidRPr="3CD2D093" w:rsidR="5F58AD08">
          <w:rPr>
            <w:rStyle w:val="Hyperlink"/>
            <w:rFonts w:ascii="Arial Nova" w:hAnsi="Arial Nova" w:eastAsia="Arial Nova" w:cs="Arial Nova"/>
            <w:i w:val="0"/>
            <w:iCs w:val="0"/>
            <w:sz w:val="24"/>
            <w:szCs w:val="24"/>
          </w:rPr>
          <w:t>https://clares-law.com/</w:t>
        </w:r>
      </w:hyperlink>
      <w:r w:rsidRPr="3CD2D093" w:rsidR="5F58AD08">
        <w:rPr>
          <w:rFonts w:ascii="Arial Nova" w:hAnsi="Arial Nova" w:eastAsia="Arial Nova" w:cs="Arial Nova"/>
          <w:i w:val="0"/>
          <w:iCs w:val="0"/>
          <w:sz w:val="24"/>
          <w:szCs w:val="24"/>
        </w:rPr>
        <w:t xml:space="preserve"> (Accessed on 12/01/25 at 00:41)</w:t>
      </w:r>
    </w:p>
    <w:p w:rsidR="45D3817A" w:rsidP="3CD2D093" w:rsidRDefault="45D3817A" w14:paraId="557C1216" w14:textId="2993BD9F">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45D3817A">
        <w:rPr>
          <w:rFonts w:ascii="Arial Nova" w:hAnsi="Arial Nova" w:eastAsia="Arial Nova" w:cs="Arial Nova"/>
          <w:i w:val="0"/>
          <w:iCs w:val="0"/>
          <w:sz w:val="24"/>
          <w:szCs w:val="24"/>
        </w:rPr>
        <w:t xml:space="preserve">College of Policing. (2021). </w:t>
      </w:r>
      <w:r w:rsidRPr="3CD2D093" w:rsidR="45D3817A">
        <w:rPr>
          <w:rFonts w:ascii="Arial Nova" w:hAnsi="Arial Nova" w:eastAsia="Arial Nova" w:cs="Arial Nova"/>
          <w:i w:val="1"/>
          <w:iCs w:val="1"/>
          <w:sz w:val="24"/>
          <w:szCs w:val="24"/>
        </w:rPr>
        <w:t xml:space="preserve">Recognising and Responding to Vulnerability- Related Risks. </w:t>
      </w:r>
      <w:r w:rsidRPr="3CD2D093" w:rsidR="45D3817A">
        <w:rPr>
          <w:rFonts w:ascii="Arial Nova" w:hAnsi="Arial Nova" w:eastAsia="Arial Nova" w:cs="Arial Nova"/>
          <w:i w:val="0"/>
          <w:iCs w:val="0"/>
          <w:sz w:val="24"/>
          <w:szCs w:val="24"/>
        </w:rPr>
        <w:t xml:space="preserve">Available at: </w:t>
      </w:r>
      <w:hyperlink r:id="R78e06d6f62ff41a5">
        <w:r w:rsidRPr="3CD2D093" w:rsidR="45D3817A">
          <w:rPr>
            <w:rStyle w:val="Hyperlink"/>
            <w:rFonts w:ascii="Arial Nova" w:hAnsi="Arial Nova" w:eastAsia="Arial Nova" w:cs="Arial Nova"/>
            <w:i w:val="0"/>
            <w:iCs w:val="0"/>
            <w:sz w:val="24"/>
            <w:szCs w:val="24"/>
          </w:rPr>
          <w:t>https://assets.college.police.uk/s3fs-public/2021-11/Recognising-responding-vulnerability-related-risks-guidelines.pdf</w:t>
        </w:r>
      </w:hyperlink>
      <w:r w:rsidRPr="3CD2D093" w:rsidR="45D3817A">
        <w:rPr>
          <w:rFonts w:ascii="Arial Nova" w:hAnsi="Arial Nova" w:eastAsia="Arial Nova" w:cs="Arial Nova"/>
          <w:i w:val="0"/>
          <w:iCs w:val="0"/>
          <w:sz w:val="24"/>
          <w:szCs w:val="24"/>
        </w:rPr>
        <w:t xml:space="preserve"> (Accessed on 11/01/25 at 00:48)</w:t>
      </w:r>
    </w:p>
    <w:p w:rsidR="51C4F85D" w:rsidP="3CD2D093" w:rsidRDefault="51C4F85D" w14:paraId="7A97D66F" w14:textId="6C64B7C0">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51C4F85D">
        <w:rPr>
          <w:rFonts w:ascii="Arial Nova" w:hAnsi="Arial Nova" w:eastAsia="Arial Nova" w:cs="Arial Nova"/>
          <w:i w:val="0"/>
          <w:iCs w:val="0"/>
          <w:sz w:val="24"/>
          <w:szCs w:val="24"/>
        </w:rPr>
        <w:t xml:space="preserve">Courts and Tribunals Judiciary. (2025). </w:t>
      </w:r>
      <w:r w:rsidRPr="3CD2D093" w:rsidR="51C4F85D">
        <w:rPr>
          <w:rFonts w:ascii="Arial Nova" w:hAnsi="Arial Nova" w:eastAsia="Arial Nova" w:cs="Arial Nova"/>
          <w:i w:val="1"/>
          <w:iCs w:val="1"/>
          <w:sz w:val="24"/>
          <w:szCs w:val="24"/>
        </w:rPr>
        <w:t xml:space="preserve">Structure of the Courts &amp; Tribunals System. </w:t>
      </w:r>
      <w:r w:rsidRPr="3CD2D093" w:rsidR="51C4F85D">
        <w:rPr>
          <w:rFonts w:ascii="Arial Nova" w:hAnsi="Arial Nova" w:eastAsia="Arial Nova" w:cs="Arial Nova"/>
          <w:i w:val="0"/>
          <w:iCs w:val="0"/>
          <w:sz w:val="24"/>
          <w:szCs w:val="24"/>
        </w:rPr>
        <w:t xml:space="preserve">Available at: </w:t>
      </w:r>
      <w:hyperlink r:id="R6721256e78264aab">
        <w:r w:rsidRPr="3CD2D093" w:rsidR="51C4F85D">
          <w:rPr>
            <w:rStyle w:val="Hyperlink"/>
            <w:rFonts w:ascii="Arial Nova" w:hAnsi="Arial Nova" w:eastAsia="Arial Nova" w:cs="Arial Nova"/>
            <w:i w:val="0"/>
            <w:iCs w:val="0"/>
            <w:sz w:val="24"/>
            <w:szCs w:val="24"/>
          </w:rPr>
          <w:t>https://judiciary.uk/about-the-judiciary/our-justice-system/court-structure/</w:t>
        </w:r>
      </w:hyperlink>
      <w:r w:rsidRPr="3CD2D093" w:rsidR="51C4F85D">
        <w:rPr>
          <w:rFonts w:ascii="Arial Nova" w:hAnsi="Arial Nova" w:eastAsia="Arial Nova" w:cs="Arial Nova"/>
          <w:i w:val="0"/>
          <w:iCs w:val="0"/>
          <w:sz w:val="24"/>
          <w:szCs w:val="24"/>
        </w:rPr>
        <w:t xml:space="preserve"> (Accessed on 10/01/25 at 02:13)</w:t>
      </w:r>
    </w:p>
    <w:p w:rsidR="132ACC16" w:rsidP="3CD2D093" w:rsidRDefault="132ACC16" w14:paraId="672A7BF3" w14:textId="5C065F05">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132ACC16">
        <w:rPr>
          <w:rFonts w:ascii="Arial Nova" w:hAnsi="Arial Nova" w:eastAsia="Arial Nova" w:cs="Arial Nova"/>
          <w:i w:val="0"/>
          <w:iCs w:val="0"/>
          <w:sz w:val="24"/>
          <w:szCs w:val="24"/>
        </w:rPr>
        <w:t xml:space="preserve">Crown Office and Procurator Fiscal Service. (2024). </w:t>
      </w:r>
      <w:r w:rsidRPr="3CD2D093" w:rsidR="132ACC16">
        <w:rPr>
          <w:rFonts w:ascii="Arial Nova" w:hAnsi="Arial Nova" w:eastAsia="Arial Nova" w:cs="Arial Nova"/>
          <w:i w:val="1"/>
          <w:iCs w:val="1"/>
          <w:sz w:val="24"/>
          <w:szCs w:val="24"/>
        </w:rPr>
        <w:t xml:space="preserve">Vulnerable Victims and Witnesses (Special Measures). </w:t>
      </w:r>
      <w:r w:rsidRPr="3CD2D093" w:rsidR="132ACC16">
        <w:rPr>
          <w:rFonts w:ascii="Arial Nova" w:hAnsi="Arial Nova" w:eastAsia="Arial Nova" w:cs="Arial Nova"/>
          <w:i w:val="0"/>
          <w:iCs w:val="0"/>
          <w:sz w:val="24"/>
          <w:szCs w:val="24"/>
        </w:rPr>
        <w:t xml:space="preserve">Available at: </w:t>
      </w:r>
      <w:hyperlink r:id="Re742ec7d930c4f0d">
        <w:r w:rsidRPr="3CD2D093" w:rsidR="132ACC16">
          <w:rPr>
            <w:rStyle w:val="Hyperlink"/>
            <w:rFonts w:ascii="Arial Nova" w:hAnsi="Arial Nova" w:eastAsia="Arial Nova" w:cs="Arial Nova"/>
            <w:i w:val="0"/>
            <w:iCs w:val="0"/>
            <w:sz w:val="24"/>
            <w:szCs w:val="24"/>
          </w:rPr>
          <w:t>https://copfs.gov.uk/services/support-at-court/vulnerable-victims-and-witnesses/</w:t>
        </w:r>
      </w:hyperlink>
      <w:r w:rsidRPr="3CD2D093" w:rsidR="132ACC16">
        <w:rPr>
          <w:rFonts w:ascii="Arial Nova" w:hAnsi="Arial Nova" w:eastAsia="Arial Nova" w:cs="Arial Nova"/>
          <w:i w:val="0"/>
          <w:iCs w:val="0"/>
          <w:sz w:val="24"/>
          <w:szCs w:val="24"/>
        </w:rPr>
        <w:t xml:space="preserve"> (Accessed on 11/01/25 at 00:23)</w:t>
      </w:r>
    </w:p>
    <w:p w:rsidR="71E22782" w:rsidP="3CD2D093" w:rsidRDefault="71E22782" w14:paraId="47EF21FE" w14:textId="72AC32AB">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1"/>
          <w:iCs w:val="1"/>
          <w:sz w:val="24"/>
          <w:szCs w:val="24"/>
        </w:rPr>
      </w:pPr>
      <w:r w:rsidRPr="3CD2D093" w:rsidR="71E22782">
        <w:rPr>
          <w:rFonts w:ascii="Arial Nova" w:hAnsi="Arial Nova" w:eastAsia="Arial Nova" w:cs="Arial Nova"/>
          <w:i w:val="0"/>
          <w:iCs w:val="0"/>
          <w:sz w:val="24"/>
          <w:szCs w:val="24"/>
        </w:rPr>
        <w:t xml:space="preserve">Crown Prosecution Service. (2022). </w:t>
      </w:r>
      <w:r w:rsidRPr="3CD2D093" w:rsidR="71E22782">
        <w:rPr>
          <w:rFonts w:ascii="Arial Nova" w:hAnsi="Arial Nova" w:eastAsia="Arial Nova" w:cs="Arial Nova"/>
          <w:i w:val="1"/>
          <w:iCs w:val="1"/>
          <w:sz w:val="24"/>
          <w:szCs w:val="24"/>
        </w:rPr>
        <w:t xml:space="preserve">Our Criminal Justice Partners. Available at: </w:t>
      </w:r>
      <w:hyperlink r:id="R0b9ada50aa064fd8">
        <w:r w:rsidRPr="3CD2D093" w:rsidR="71E22782">
          <w:rPr>
            <w:rStyle w:val="Hyperlink"/>
            <w:rFonts w:ascii="Arial Nova" w:hAnsi="Arial Nova" w:eastAsia="Arial Nova" w:cs="Arial Nova"/>
            <w:i w:val="0"/>
            <w:iCs w:val="0"/>
            <w:sz w:val="24"/>
            <w:szCs w:val="24"/>
          </w:rPr>
          <w:t>https://cps.gov.uk/about-cps/our-criminal-justice-partners</w:t>
        </w:r>
      </w:hyperlink>
      <w:r w:rsidRPr="3CD2D093" w:rsidR="71E22782">
        <w:rPr>
          <w:rFonts w:ascii="Arial Nova" w:hAnsi="Arial Nova" w:eastAsia="Arial Nova" w:cs="Arial Nova"/>
          <w:i w:val="0"/>
          <w:iCs w:val="0"/>
          <w:sz w:val="24"/>
          <w:szCs w:val="24"/>
        </w:rPr>
        <w:t xml:space="preserve"> (Accessed on 10/01/25 at 23:38)</w:t>
      </w:r>
    </w:p>
    <w:p w:rsidR="3E399E9B" w:rsidP="3CD2D093" w:rsidRDefault="3E399E9B" w14:paraId="2F27B9CD" w14:textId="1BD72CB6">
      <w:pPr>
        <w:pStyle w:val="Normal"/>
        <w:suppressLineNumbers w:val="0"/>
        <w:bidi w:val="0"/>
        <w:spacing w:before="0" w:beforeAutospacing="off" w:after="160" w:afterAutospacing="off" w:line="480" w:lineRule="auto"/>
        <w:ind w:left="0" w:right="0"/>
        <w:jc w:val="left"/>
        <w:rPr>
          <w:rFonts w:ascii="Arial Nova" w:hAnsi="Arial Nova" w:eastAsia="Arial Nova" w:cs="Arial Nova"/>
          <w:i w:val="0"/>
          <w:iCs w:val="0"/>
          <w:sz w:val="24"/>
          <w:szCs w:val="24"/>
        </w:rPr>
      </w:pPr>
    </w:p>
    <w:p w:rsidR="65AD7C59" w:rsidP="3CD2D093" w:rsidRDefault="65AD7C59" w14:paraId="7011D5B8" w14:textId="38316F1A">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65AD7C59">
        <w:rPr>
          <w:rFonts w:ascii="Arial Nova" w:hAnsi="Arial Nova" w:eastAsia="Arial Nova" w:cs="Arial Nova"/>
          <w:i w:val="0"/>
          <w:iCs w:val="0"/>
          <w:sz w:val="24"/>
          <w:szCs w:val="24"/>
        </w:rPr>
        <w:t>Crown Prosecution Service. (202</w:t>
      </w:r>
      <w:r w:rsidRPr="3CD2D093" w:rsidR="1745736D">
        <w:rPr>
          <w:rFonts w:ascii="Arial Nova" w:hAnsi="Arial Nova" w:eastAsia="Arial Nova" w:cs="Arial Nova"/>
          <w:i w:val="0"/>
          <w:iCs w:val="0"/>
          <w:sz w:val="24"/>
          <w:szCs w:val="24"/>
        </w:rPr>
        <w:t>2</w:t>
      </w:r>
      <w:r w:rsidRPr="3CD2D093" w:rsidR="65AD7C59">
        <w:rPr>
          <w:rFonts w:ascii="Arial Nova" w:hAnsi="Arial Nova" w:eastAsia="Arial Nova" w:cs="Arial Nova"/>
          <w:i w:val="0"/>
          <w:iCs w:val="0"/>
          <w:sz w:val="24"/>
          <w:szCs w:val="24"/>
        </w:rPr>
        <w:t xml:space="preserve">). </w:t>
      </w:r>
      <w:r w:rsidRPr="3CD2D093" w:rsidR="65AD7C59">
        <w:rPr>
          <w:rFonts w:ascii="Arial Nova" w:hAnsi="Arial Nova" w:eastAsia="Arial Nova" w:cs="Arial Nova"/>
          <w:i w:val="1"/>
          <w:iCs w:val="1"/>
          <w:sz w:val="24"/>
          <w:szCs w:val="24"/>
        </w:rPr>
        <w:t xml:space="preserve">The Criminal Justice System. </w:t>
      </w:r>
      <w:r w:rsidRPr="3CD2D093" w:rsidR="65AD7C59">
        <w:rPr>
          <w:rFonts w:ascii="Arial Nova" w:hAnsi="Arial Nova" w:eastAsia="Arial Nova" w:cs="Arial Nova"/>
          <w:i w:val="0"/>
          <w:iCs w:val="0"/>
          <w:sz w:val="24"/>
          <w:szCs w:val="24"/>
        </w:rPr>
        <w:t xml:space="preserve">Available at: </w:t>
      </w:r>
      <w:hyperlink r:id="Reb5718782ad841ac">
        <w:r w:rsidRPr="3CD2D093" w:rsidR="65AD7C59">
          <w:rPr>
            <w:rStyle w:val="Hyperlink"/>
            <w:rFonts w:ascii="Arial Nova" w:hAnsi="Arial Nova" w:eastAsia="Arial Nova" w:cs="Arial Nova"/>
            <w:i w:val="0"/>
            <w:iCs w:val="0"/>
            <w:sz w:val="24"/>
            <w:szCs w:val="24"/>
          </w:rPr>
          <w:t>https://cps.gov.uk/about-cps//criminal-justic</w:t>
        </w:r>
        <w:r w:rsidRPr="3CD2D093" w:rsidR="6C9F83BC">
          <w:rPr>
            <w:rStyle w:val="Hyperlink"/>
            <w:rFonts w:ascii="Arial Nova" w:hAnsi="Arial Nova" w:eastAsia="Arial Nova" w:cs="Arial Nova"/>
            <w:i w:val="0"/>
            <w:iCs w:val="0"/>
            <w:sz w:val="24"/>
            <w:szCs w:val="24"/>
          </w:rPr>
          <w:t>e-system</w:t>
        </w:r>
      </w:hyperlink>
      <w:r w:rsidRPr="3CD2D093" w:rsidR="6C9F83BC">
        <w:rPr>
          <w:rFonts w:ascii="Arial Nova" w:hAnsi="Arial Nova" w:eastAsia="Arial Nova" w:cs="Arial Nova"/>
          <w:i w:val="0"/>
          <w:iCs w:val="0"/>
          <w:sz w:val="24"/>
          <w:szCs w:val="24"/>
        </w:rPr>
        <w:t xml:space="preserve"> (Accessed on 09/01/25 at 21:51)</w:t>
      </w:r>
    </w:p>
    <w:p w:rsidR="6EDEA1FC" w:rsidP="3CD2D093" w:rsidRDefault="6EDEA1FC" w14:paraId="77332A48" w14:textId="1BAA3F1F">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6EDEA1FC">
        <w:rPr>
          <w:rFonts w:ascii="Arial Nova" w:hAnsi="Arial Nova" w:eastAsia="Arial Nova" w:cs="Arial Nova"/>
          <w:i w:val="0"/>
          <w:iCs w:val="0"/>
          <w:sz w:val="24"/>
          <w:szCs w:val="24"/>
        </w:rPr>
        <w:t xml:space="preserve">Crown Prosecution Service. (2022). </w:t>
      </w:r>
      <w:r w:rsidRPr="3CD2D093" w:rsidR="6EDEA1FC">
        <w:rPr>
          <w:rFonts w:ascii="Arial Nova" w:hAnsi="Arial Nova" w:eastAsia="Arial Nova" w:cs="Arial Nova"/>
          <w:i w:val="1"/>
          <w:iCs w:val="1"/>
          <w:sz w:val="24"/>
          <w:szCs w:val="24"/>
        </w:rPr>
        <w:t xml:space="preserve">The Crown Prosecution Service. </w:t>
      </w:r>
      <w:r w:rsidRPr="3CD2D093" w:rsidR="6EDEA1FC">
        <w:rPr>
          <w:rFonts w:ascii="Arial Nova" w:hAnsi="Arial Nova" w:eastAsia="Arial Nova" w:cs="Arial Nova"/>
          <w:i w:val="0"/>
          <w:iCs w:val="0"/>
          <w:sz w:val="24"/>
          <w:szCs w:val="24"/>
        </w:rPr>
        <w:t xml:space="preserve">Available at: </w:t>
      </w:r>
      <w:hyperlink w:anchor=":~:text=The%20Crown%20Prosecution%20Service%20(CPS,offenders%20to%20justice%20wherever%20possible" r:id="R4cd33d5b41ae47d5">
        <w:r w:rsidRPr="3CD2D093" w:rsidR="6EDEA1FC">
          <w:rPr>
            <w:rStyle w:val="Hyperlink"/>
            <w:rFonts w:ascii="Arial Nova" w:hAnsi="Arial Nova" w:eastAsia="Arial Nova" w:cs="Arial Nova"/>
            <w:i w:val="0"/>
            <w:iCs w:val="0"/>
            <w:sz w:val="24"/>
            <w:szCs w:val="24"/>
          </w:rPr>
          <w:t>https://www.cps.gov.uk/#:~:text=The%20Crown%20Prosecution%20Service%20(CPS,offenders%20to%20justice%20wherever%20possible</w:t>
        </w:r>
      </w:hyperlink>
      <w:r w:rsidRPr="3CD2D093" w:rsidR="6EDEA1FC">
        <w:rPr>
          <w:rFonts w:ascii="Arial Nova" w:hAnsi="Arial Nova" w:eastAsia="Arial Nova" w:cs="Arial Nova"/>
          <w:i w:val="0"/>
          <w:iCs w:val="0"/>
          <w:sz w:val="24"/>
          <w:szCs w:val="24"/>
        </w:rPr>
        <w:t>. (Accessed on 12/01/25 at 00:17)</w:t>
      </w:r>
    </w:p>
    <w:p w:rsidR="3E399E9B" w:rsidP="3CD2D093" w:rsidRDefault="3E399E9B" w14:paraId="09EFDED5" w14:textId="36F4E614">
      <w:pPr>
        <w:pStyle w:val="Normal"/>
        <w:suppressLineNumbers w:val="0"/>
        <w:bidi w:val="0"/>
        <w:spacing w:before="0" w:beforeAutospacing="off" w:after="160" w:afterAutospacing="off" w:line="480" w:lineRule="auto"/>
        <w:ind w:left="0" w:right="0"/>
        <w:jc w:val="left"/>
        <w:rPr>
          <w:rFonts w:ascii="Arial Nova" w:hAnsi="Arial Nova" w:eastAsia="Arial Nova" w:cs="Arial Nova"/>
          <w:i w:val="0"/>
          <w:iCs w:val="0"/>
          <w:sz w:val="24"/>
          <w:szCs w:val="24"/>
        </w:rPr>
      </w:pPr>
    </w:p>
    <w:p w:rsidR="72C1A228" w:rsidP="3CD2D093" w:rsidRDefault="72C1A228" w14:paraId="308515C8" w14:textId="263BD58C">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D2D093" w:rsidR="72C1A2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Donoghue, J. (2017). The Rise of Digital Justice: Courtroom Technology, Public Participation and Access to Justice. </w:t>
      </w:r>
      <w:r w:rsidRPr="3CD2D093" w:rsidR="72C1A228">
        <w:rPr>
          <w:rFonts w:ascii="Arial Nova" w:hAnsi="Arial Nova" w:eastAsia="Arial Nova" w:cs="Arial Nova"/>
          <w:b w:val="0"/>
          <w:bCs w:val="0"/>
          <w:i w:val="1"/>
          <w:iCs w:val="1"/>
          <w:caps w:val="0"/>
          <w:smallCaps w:val="0"/>
          <w:noProof w:val="0"/>
          <w:color w:val="000000" w:themeColor="text1" w:themeTint="FF" w:themeShade="FF"/>
          <w:sz w:val="24"/>
          <w:szCs w:val="24"/>
          <w:lang w:val="en-GB"/>
        </w:rPr>
        <w:t>The Modern Law Review, 80</w:t>
      </w:r>
      <w:r w:rsidRPr="3CD2D093" w:rsidR="72C1A2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(6), pp.995-1025. </w:t>
      </w:r>
      <w:hyperlink r:id="Re4b9970062bd4fdb">
        <w:r w:rsidRPr="3CD2D093" w:rsidR="72C1A228">
          <w:rPr>
            <w:rStyle w:val="Hyperlink"/>
            <w:rFonts w:ascii="Arial Nova" w:hAnsi="Arial Nova" w:eastAsia="Arial Nova" w:cs="Arial Nova"/>
            <w:b w:val="0"/>
            <w:bCs w:val="0"/>
            <w:i w:val="0"/>
            <w:iCs w:val="0"/>
            <w:caps w:val="0"/>
            <w:smallCaps w:val="0"/>
            <w:noProof w:val="0"/>
            <w:sz w:val="24"/>
            <w:szCs w:val="24"/>
            <w:lang w:val="en-GB"/>
          </w:rPr>
          <w:t>https://onlinelibrary.wiley.com/doi/abs/10.1111/1468-2230.12300</w:t>
        </w:r>
      </w:hyperlink>
      <w:r w:rsidRPr="3CD2D093" w:rsidR="72C1A2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17/01/25 at 19:32)</w:t>
      </w:r>
    </w:p>
    <w:p w:rsidR="338C1835" w:rsidP="3CD2D093" w:rsidRDefault="338C1835" w14:paraId="5B85C6CD" w14:textId="6FBA443A">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D2D093" w:rsidR="338C18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Edwin, R.D. (2021). </w:t>
      </w:r>
      <w:r w:rsidRPr="3CD2D093" w:rsidR="338C183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Relationship Between Vulnerability and the Criminal Justice System. </w:t>
      </w:r>
      <w:r w:rsidRPr="3CD2D093" w:rsidR="338C18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Lancaster University (United Kingdom). Available at: </w:t>
      </w:r>
      <w:hyperlink r:id="R7076efd031ea4981">
        <w:r w:rsidRPr="3CD2D093" w:rsidR="338C1835">
          <w:rPr>
            <w:rStyle w:val="Hyperlink"/>
            <w:rFonts w:ascii="Arial Nova" w:hAnsi="Arial Nova" w:eastAsia="Arial Nova" w:cs="Arial Nova"/>
            <w:b w:val="0"/>
            <w:bCs w:val="0"/>
            <w:i w:val="0"/>
            <w:iCs w:val="0"/>
            <w:caps w:val="0"/>
            <w:smallCaps w:val="0"/>
            <w:noProof w:val="0"/>
            <w:sz w:val="24"/>
            <w:szCs w:val="24"/>
            <w:lang w:val="en-GB"/>
          </w:rPr>
          <w:t>https://www.proquest.com/openview/919a8a4b86432efbaf7b143eef8ea572/1?pq-origsite=gscholar&amp;cbl=2026366&amp;diss=y</w:t>
        </w:r>
      </w:hyperlink>
      <w:r w:rsidRPr="3CD2D093" w:rsidR="338C18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17/01/25 at 18:43)</w:t>
      </w:r>
    </w:p>
    <w:p w:rsidR="341E3921" w:rsidP="3CD2D093" w:rsidRDefault="341E3921" w14:paraId="06856AE2" w14:textId="248C4358">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341E3921">
        <w:rPr>
          <w:rFonts w:ascii="Arial Nova" w:hAnsi="Arial Nova" w:eastAsia="Arial Nova" w:cs="Arial Nova"/>
          <w:i w:val="0"/>
          <w:iCs w:val="0"/>
          <w:sz w:val="24"/>
          <w:szCs w:val="24"/>
        </w:rPr>
        <w:t xml:space="preserve">Farrugia, L. (2024). </w:t>
      </w:r>
      <w:r w:rsidRPr="3CD2D093" w:rsidR="341E3921">
        <w:rPr>
          <w:rFonts w:ascii="Arial Nova" w:hAnsi="Arial Nova" w:eastAsia="Arial Nova" w:cs="Arial Nova"/>
          <w:i w:val="1"/>
          <w:iCs w:val="1"/>
          <w:sz w:val="24"/>
          <w:szCs w:val="24"/>
        </w:rPr>
        <w:t xml:space="preserve">Exploring Vulnerability in the Criminal Justice System in England and Wales. </w:t>
      </w:r>
      <w:r w:rsidRPr="3CD2D093" w:rsidR="341E3921">
        <w:rPr>
          <w:rFonts w:ascii="Arial Nova" w:hAnsi="Arial Nova" w:eastAsia="Arial Nova" w:cs="Arial Nova"/>
          <w:i w:val="0"/>
          <w:iCs w:val="0"/>
          <w:sz w:val="24"/>
          <w:szCs w:val="24"/>
        </w:rPr>
        <w:t xml:space="preserve">Taylor &amp; Francis. Available at: </w:t>
      </w:r>
      <w:hyperlink r:id="Rb4311d1fa74348a9">
        <w:r w:rsidRPr="3CD2D093" w:rsidR="341E3921">
          <w:rPr>
            <w:rStyle w:val="Hyperlink"/>
            <w:rFonts w:ascii="Arial Nova" w:hAnsi="Arial Nova" w:eastAsia="Arial Nova" w:cs="Arial Nova"/>
            <w:i w:val="0"/>
            <w:iCs w:val="0"/>
            <w:sz w:val="24"/>
            <w:szCs w:val="24"/>
          </w:rPr>
          <w:t>https://books.google.co.uk/books?hl=en&amp;lr=&amp;id=TdsLEQAAQBAJ&amp;oi=fnd&amp;pg=PA1953&amp;dq=how+to+assess+the+needs+of+vulnerable+victims</w:t>
        </w:r>
      </w:hyperlink>
      <w:r w:rsidRPr="3CD2D093" w:rsidR="341E3921">
        <w:rPr>
          <w:rFonts w:ascii="Arial Nova" w:hAnsi="Arial Nova" w:eastAsia="Arial Nova" w:cs="Arial Nova"/>
          <w:i w:val="0"/>
          <w:iCs w:val="0"/>
          <w:sz w:val="24"/>
          <w:szCs w:val="24"/>
        </w:rPr>
        <w:t xml:space="preserve"> (Accessed on 10/01/25 at 01:56)</w:t>
      </w:r>
    </w:p>
    <w:p w:rsidR="7B866DF0" w:rsidP="3CD2D093" w:rsidRDefault="7B866DF0" w14:paraId="058B9E31" w14:textId="3D8CB554">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D2D093" w:rsidR="7B866DF0">
        <w:rPr>
          <w:rFonts w:ascii="Arial Nova" w:hAnsi="Arial Nova" w:eastAsia="Arial Nova" w:cs="Arial Nova"/>
          <w:b w:val="0"/>
          <w:bCs w:val="0"/>
          <w:i w:val="0"/>
          <w:iCs w:val="0"/>
          <w:caps w:val="0"/>
          <w:smallCaps w:val="0"/>
          <w:noProof w:val="0"/>
          <w:color w:val="000000" w:themeColor="text1" w:themeTint="FF" w:themeShade="FF"/>
          <w:sz w:val="24"/>
          <w:szCs w:val="24"/>
          <w:lang w:val="en-GB"/>
        </w:rPr>
        <w:t>Gillespie, L.K., King, L.L., Bostaph, L.G. and Goodson, A. (2021). Crime Victim Service Providers’ Needs and Barriers: Rurality and “High Need</w:t>
      </w:r>
      <w:r w:rsidRPr="3CD2D093" w:rsidR="7B866DF0">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CD2D093" w:rsidR="7B866DF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CD2D093" w:rsidR="7B866DF0">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Interpersonal Violence 36</w:t>
      </w:r>
      <w:r w:rsidRPr="3CD2D093" w:rsidR="7B866DF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(15-16), pp. 7274-7297. Available at: </w:t>
      </w:r>
      <w:hyperlink r:id="R35349c3e49114f37">
        <w:r w:rsidRPr="3CD2D093" w:rsidR="7B866DF0">
          <w:rPr>
            <w:rStyle w:val="Hyperlink"/>
            <w:rFonts w:ascii="Arial Nova" w:hAnsi="Arial Nova" w:eastAsia="Arial Nova" w:cs="Arial Nova"/>
            <w:b w:val="0"/>
            <w:bCs w:val="0"/>
            <w:i w:val="0"/>
            <w:iCs w:val="0"/>
            <w:caps w:val="0"/>
            <w:smallCaps w:val="0"/>
            <w:noProof w:val="0"/>
            <w:sz w:val="24"/>
            <w:szCs w:val="24"/>
            <w:lang w:val="en-GB"/>
          </w:rPr>
          <w:t>https://journals.sagepub.com/doi/abs/10.1177/0886260519834100</w:t>
        </w:r>
      </w:hyperlink>
      <w:r w:rsidRPr="3CD2D093" w:rsidR="7B866DF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17/01/25 at 19:16)</w:t>
      </w:r>
    </w:p>
    <w:p w:rsidR="7B866DF0" w:rsidP="3CD2D093" w:rsidRDefault="7B866DF0" w14:paraId="5813ACE3" w14:textId="59785475">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7B866DF0">
        <w:rPr>
          <w:rFonts w:ascii="Arial Nova" w:hAnsi="Arial Nova" w:eastAsia="Arial Nova" w:cs="Arial Nova"/>
          <w:i w:val="0"/>
          <w:iCs w:val="0"/>
          <w:sz w:val="24"/>
          <w:szCs w:val="24"/>
        </w:rPr>
        <w:t xml:space="preserve">Halford, E. (2023). </w:t>
      </w:r>
      <w:r w:rsidRPr="3CD2D093" w:rsidR="7B866DF0">
        <w:rPr>
          <w:rFonts w:ascii="Arial Nova" w:hAnsi="Arial Nova" w:eastAsia="Arial Nova" w:cs="Arial Nova"/>
          <w:i w:val="1"/>
          <w:iCs w:val="1"/>
          <w:sz w:val="24"/>
          <w:szCs w:val="24"/>
        </w:rPr>
        <w:t>Criminal Justice, Risk and Vulnerability. Forensic Psychology, crime, and Policing, (</w:t>
      </w:r>
      <w:r w:rsidRPr="3CD2D093" w:rsidR="7B866DF0">
        <w:rPr>
          <w:rFonts w:ascii="Arial Nova" w:hAnsi="Arial Nova" w:eastAsia="Arial Nova" w:cs="Arial Nova"/>
          <w:i w:val="0"/>
          <w:iCs w:val="0"/>
          <w:sz w:val="24"/>
          <w:szCs w:val="24"/>
        </w:rPr>
        <w:t xml:space="preserve">pp 147-153). Policy Press. Available at: </w:t>
      </w:r>
      <w:hyperlink r:id="Rf1a1c876dc5d40c8">
        <w:r w:rsidRPr="3CD2D093" w:rsidR="7B866DF0">
          <w:rPr>
            <w:rStyle w:val="Hyperlink"/>
            <w:rFonts w:ascii="Arial Nova" w:hAnsi="Arial Nova" w:eastAsia="Arial Nova" w:cs="Arial Nova"/>
            <w:i w:val="0"/>
            <w:iCs w:val="0"/>
            <w:sz w:val="24"/>
            <w:szCs w:val="24"/>
          </w:rPr>
          <w:t>https://bristoluniversitypressdigital.com/display/book/9781447359418/ch025.xml</w:t>
        </w:r>
      </w:hyperlink>
      <w:r w:rsidRPr="3CD2D093" w:rsidR="7B866DF0">
        <w:rPr>
          <w:rFonts w:ascii="Arial Nova" w:hAnsi="Arial Nova" w:eastAsia="Arial Nova" w:cs="Arial Nova"/>
          <w:i w:val="0"/>
          <w:iCs w:val="0"/>
          <w:sz w:val="24"/>
          <w:szCs w:val="24"/>
        </w:rPr>
        <w:t xml:space="preserve"> (Accessed on 12/01/25 at 00:50)</w:t>
      </w:r>
    </w:p>
    <w:p w:rsidR="341E3921" w:rsidP="3CD2D093" w:rsidRDefault="341E3921" w14:paraId="253E40BE" w14:textId="73182B65">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341E3921">
        <w:rPr>
          <w:rFonts w:ascii="Arial Nova" w:hAnsi="Arial Nova" w:eastAsia="Arial Nova" w:cs="Arial Nova"/>
          <w:i w:val="0"/>
          <w:iCs w:val="0"/>
          <w:sz w:val="24"/>
          <w:szCs w:val="24"/>
        </w:rPr>
        <w:t xml:space="preserve">His Majesty's Inspectorate of Constabulary. (2015). </w:t>
      </w:r>
      <w:r w:rsidRPr="3CD2D093" w:rsidR="341E3921">
        <w:rPr>
          <w:rFonts w:ascii="Arial Nova" w:hAnsi="Arial Nova" w:eastAsia="Arial Nova" w:cs="Arial Nova"/>
          <w:i w:val="1"/>
          <w:iCs w:val="1"/>
          <w:sz w:val="24"/>
          <w:szCs w:val="24"/>
        </w:rPr>
        <w:t xml:space="preserve">Witness for the Prosecution: </w:t>
      </w:r>
      <w:r w:rsidRPr="3CD2D093" w:rsidR="341E3921">
        <w:rPr>
          <w:rFonts w:ascii="Arial Nova" w:hAnsi="Arial Nova" w:eastAsia="Arial Nova" w:cs="Arial Nova"/>
          <w:i w:val="1"/>
          <w:iCs w:val="1"/>
          <w:sz w:val="24"/>
          <w:szCs w:val="24"/>
        </w:rPr>
        <w:t>Identifying</w:t>
      </w:r>
      <w:r w:rsidRPr="3CD2D093" w:rsidR="341E3921">
        <w:rPr>
          <w:rFonts w:ascii="Arial Nova" w:hAnsi="Arial Nova" w:eastAsia="Arial Nova" w:cs="Arial Nova"/>
          <w:i w:val="1"/>
          <w:iCs w:val="1"/>
          <w:sz w:val="24"/>
          <w:szCs w:val="24"/>
        </w:rPr>
        <w:t xml:space="preserve"> Victim and Witness Vulnerability in Criminal Case Files. </w:t>
      </w:r>
      <w:r w:rsidRPr="3CD2D093" w:rsidR="341E3921">
        <w:rPr>
          <w:rFonts w:ascii="Arial Nova" w:hAnsi="Arial Nova" w:eastAsia="Arial Nova" w:cs="Arial Nova"/>
          <w:i w:val="0"/>
          <w:iCs w:val="0"/>
          <w:sz w:val="24"/>
          <w:szCs w:val="24"/>
        </w:rPr>
        <w:t xml:space="preserve">Available at: </w:t>
      </w:r>
      <w:hyperlink r:id="R9a8056ebb52f4a1a">
        <w:r w:rsidRPr="3CD2D093" w:rsidR="341E3921">
          <w:rPr>
            <w:rStyle w:val="Hyperlink"/>
            <w:rFonts w:ascii="Arial Nova" w:hAnsi="Arial Nova" w:eastAsia="Arial Nova" w:cs="Arial Nova"/>
            <w:i w:val="0"/>
            <w:iCs w:val="0"/>
            <w:sz w:val="24"/>
            <w:szCs w:val="24"/>
          </w:rPr>
          <w:t>https://assets-hmicfrs.justiceinspectorates.gov.uk/uploads/vulnerability-in-criminal-case-files-metropolitan.pdf</w:t>
        </w:r>
      </w:hyperlink>
      <w:r w:rsidRPr="3CD2D093" w:rsidR="341E3921">
        <w:rPr>
          <w:rFonts w:ascii="Arial Nova" w:hAnsi="Arial Nova" w:eastAsia="Arial Nova" w:cs="Arial Nova"/>
          <w:i w:val="0"/>
          <w:iCs w:val="0"/>
          <w:sz w:val="24"/>
          <w:szCs w:val="24"/>
        </w:rPr>
        <w:t xml:space="preserve"> (Accessed on 09/01/25 at 22:04)</w:t>
      </w:r>
    </w:p>
    <w:p w:rsidR="207650F3" w:rsidP="3CD2D093" w:rsidRDefault="207650F3" w14:paraId="11BE5446" w14:textId="6650E97A">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b w:val="0"/>
          <w:bCs w:val="0"/>
          <w:i w:val="1"/>
          <w:iCs w:val="1"/>
          <w:caps w:val="0"/>
          <w:smallCaps w:val="0"/>
          <w:noProof w:val="0"/>
          <w:color w:val="000000" w:themeColor="text1" w:themeTint="FF" w:themeShade="FF"/>
          <w:sz w:val="24"/>
          <w:szCs w:val="24"/>
          <w:lang w:val="en-GB"/>
        </w:rPr>
      </w:pPr>
      <w:r w:rsidRPr="3CD2D093" w:rsidR="207650F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Mahoney, I. and Chowdhury, R. (2021). </w:t>
      </w:r>
      <w:r w:rsidRPr="3CD2D093" w:rsidR="207650F3">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Criminal Justice and Inequality: What Can Be Done to Reduce Inequality? </w:t>
      </w:r>
      <w:r w:rsidRPr="3CD2D093" w:rsidR="207650F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e837e2b822904df2">
        <w:r w:rsidRPr="3CD2D093" w:rsidR="207650F3">
          <w:rPr>
            <w:rStyle w:val="Hyperlink"/>
            <w:rFonts w:ascii="Arial Nova" w:hAnsi="Arial Nova" w:eastAsia="Arial Nova" w:cs="Arial Nova"/>
            <w:b w:val="0"/>
            <w:bCs w:val="0"/>
            <w:i w:val="0"/>
            <w:iCs w:val="0"/>
            <w:caps w:val="0"/>
            <w:smallCaps w:val="0"/>
            <w:noProof w:val="0"/>
            <w:sz w:val="24"/>
            <w:szCs w:val="24"/>
            <w:lang w:val="en-GB"/>
          </w:rPr>
          <w:t>https://irep.ntu.ac.uk/id/eprint/42647/</w:t>
        </w:r>
      </w:hyperlink>
      <w:r w:rsidRPr="3CD2D093" w:rsidR="207650F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16/01/25 at 19:09)</w:t>
      </w:r>
    </w:p>
    <w:p w:rsidR="207650F3" w:rsidP="3CD2D093" w:rsidRDefault="207650F3" w14:paraId="46E40DAD" w14:textId="1218BB88">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207650F3">
        <w:rPr>
          <w:rFonts w:ascii="Arial Nova" w:hAnsi="Arial Nova" w:eastAsia="Arial Nova" w:cs="Arial Nova"/>
          <w:i w:val="0"/>
          <w:iCs w:val="0"/>
          <w:sz w:val="24"/>
          <w:szCs w:val="24"/>
        </w:rPr>
        <w:t xml:space="preserve">Mcgarry, R. and </w:t>
      </w:r>
      <w:r w:rsidRPr="3CD2D093" w:rsidR="207650F3">
        <w:rPr>
          <w:rFonts w:ascii="Arial Nova" w:hAnsi="Arial Nova" w:eastAsia="Arial Nova" w:cs="Arial Nova"/>
          <w:i w:val="0"/>
          <w:iCs w:val="0"/>
          <w:sz w:val="24"/>
          <w:szCs w:val="24"/>
        </w:rPr>
        <w:t>Walklate</w:t>
      </w:r>
      <w:r w:rsidRPr="3CD2D093" w:rsidR="207650F3">
        <w:rPr>
          <w:rFonts w:ascii="Arial Nova" w:hAnsi="Arial Nova" w:eastAsia="Arial Nova" w:cs="Arial Nova"/>
          <w:i w:val="0"/>
          <w:iCs w:val="0"/>
          <w:sz w:val="24"/>
          <w:szCs w:val="24"/>
        </w:rPr>
        <w:t xml:space="preserve">, S. (2015). </w:t>
      </w:r>
      <w:r w:rsidRPr="3CD2D093" w:rsidR="207650F3">
        <w:rPr>
          <w:rFonts w:ascii="Arial Nova" w:hAnsi="Arial Nova" w:eastAsia="Arial Nova" w:cs="Arial Nova"/>
          <w:i w:val="1"/>
          <w:iCs w:val="1"/>
          <w:sz w:val="24"/>
          <w:szCs w:val="24"/>
        </w:rPr>
        <w:t xml:space="preserve">Victims, Trauma, </w:t>
      </w:r>
      <w:r w:rsidRPr="3CD2D093" w:rsidR="207650F3">
        <w:rPr>
          <w:rFonts w:ascii="Arial Nova" w:hAnsi="Arial Nova" w:eastAsia="Arial Nova" w:cs="Arial Nova"/>
          <w:i w:val="1"/>
          <w:iCs w:val="1"/>
          <w:sz w:val="24"/>
          <w:szCs w:val="24"/>
        </w:rPr>
        <w:t>Testimony</w:t>
      </w:r>
      <w:r w:rsidRPr="3CD2D093" w:rsidR="207650F3">
        <w:rPr>
          <w:rFonts w:ascii="Arial Nova" w:hAnsi="Arial Nova" w:eastAsia="Arial Nova" w:cs="Arial Nova"/>
          <w:i w:val="1"/>
          <w:iCs w:val="1"/>
          <w:sz w:val="24"/>
          <w:szCs w:val="24"/>
        </w:rPr>
        <w:t xml:space="preserve"> and Justice.</w:t>
      </w:r>
      <w:r w:rsidRPr="3CD2D093" w:rsidR="207650F3">
        <w:rPr>
          <w:rFonts w:ascii="Arial Nova" w:hAnsi="Arial Nova" w:eastAsia="Arial Nova" w:cs="Arial Nova"/>
          <w:i w:val="0"/>
          <w:iCs w:val="0"/>
          <w:sz w:val="24"/>
          <w:szCs w:val="24"/>
        </w:rPr>
        <w:t xml:space="preserve"> London. Routledge. Available at: </w:t>
      </w:r>
      <w:hyperlink r:id="R630733fe6d9f4e09">
        <w:r w:rsidRPr="3CD2D093" w:rsidR="207650F3">
          <w:rPr>
            <w:rStyle w:val="Hyperlink"/>
            <w:rFonts w:ascii="Arial Nova" w:hAnsi="Arial Nova" w:eastAsia="Arial Nova" w:cs="Arial Nova"/>
            <w:i w:val="0"/>
            <w:iCs w:val="0"/>
            <w:sz w:val="24"/>
            <w:szCs w:val="24"/>
          </w:rPr>
          <w:t>https://www.criminal-injuries.co.uk/wp-content/uploads/2017/05/Victim-of-the-System-report.pdf</w:t>
        </w:r>
      </w:hyperlink>
      <w:r w:rsidRPr="3CD2D093" w:rsidR="207650F3">
        <w:rPr>
          <w:rFonts w:ascii="Arial Nova" w:hAnsi="Arial Nova" w:eastAsia="Arial Nova" w:cs="Arial Nova"/>
          <w:i w:val="0"/>
          <w:iCs w:val="0"/>
          <w:sz w:val="24"/>
          <w:szCs w:val="24"/>
        </w:rPr>
        <w:t xml:space="preserve"> (Accessed on 13/01/25 at 13:20)</w:t>
      </w:r>
    </w:p>
    <w:p w:rsidR="207650F3" w:rsidP="3CD2D093" w:rsidRDefault="207650F3" w14:paraId="25CA6369" w14:textId="109E2572">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207650F3">
        <w:rPr>
          <w:rFonts w:ascii="Arial Nova" w:hAnsi="Arial Nova" w:eastAsia="Arial Nova" w:cs="Arial Nova"/>
          <w:i w:val="0"/>
          <w:iCs w:val="0"/>
          <w:sz w:val="24"/>
          <w:szCs w:val="24"/>
        </w:rPr>
        <w:t xml:space="preserve">Ministry of Justice. (2024). </w:t>
      </w:r>
      <w:r w:rsidRPr="3CD2D093" w:rsidR="207650F3">
        <w:rPr>
          <w:rFonts w:ascii="Arial Nova" w:hAnsi="Arial Nova" w:eastAsia="Arial Nova" w:cs="Arial Nova"/>
          <w:i w:val="1"/>
          <w:iCs w:val="1"/>
          <w:sz w:val="24"/>
          <w:szCs w:val="24"/>
        </w:rPr>
        <w:t xml:space="preserve">Criminal Justice Statistics Quarterly: March 2024 (HTML). </w:t>
      </w:r>
      <w:r w:rsidRPr="3CD2D093" w:rsidR="207650F3">
        <w:rPr>
          <w:rFonts w:ascii="Arial Nova" w:hAnsi="Arial Nova" w:eastAsia="Arial Nova" w:cs="Arial Nova"/>
          <w:i w:val="0"/>
          <w:iCs w:val="0"/>
          <w:sz w:val="24"/>
          <w:szCs w:val="24"/>
        </w:rPr>
        <w:t xml:space="preserve">Available at: </w:t>
      </w:r>
      <w:hyperlink r:id="Rb6f59a0655fa488c">
        <w:r w:rsidRPr="3CD2D093" w:rsidR="207650F3">
          <w:rPr>
            <w:rStyle w:val="Hyperlink"/>
            <w:rFonts w:ascii="Arial Nova" w:hAnsi="Arial Nova" w:eastAsia="Arial Nova" w:cs="Arial Nova"/>
            <w:i w:val="0"/>
            <w:iCs w:val="0"/>
            <w:sz w:val="24"/>
            <w:szCs w:val="24"/>
          </w:rPr>
          <w:t>www.gov.uk/government/statistics/criminal-justice-system-statistics-quarterly-march-2024/criminal-justice-statistics-quarterly-march-2024-html</w:t>
        </w:r>
      </w:hyperlink>
      <w:r w:rsidRPr="3CD2D093" w:rsidR="207650F3">
        <w:rPr>
          <w:rFonts w:ascii="Arial Nova" w:hAnsi="Arial Nova" w:eastAsia="Arial Nova" w:cs="Arial Nova"/>
          <w:i w:val="0"/>
          <w:iCs w:val="0"/>
          <w:sz w:val="24"/>
          <w:szCs w:val="24"/>
        </w:rPr>
        <w:t xml:space="preserve"> (Accessed on 11/01/25 at 00:03)</w:t>
      </w:r>
    </w:p>
    <w:p w:rsidR="207650F3" w:rsidP="3CD2D093" w:rsidRDefault="207650F3" w14:paraId="783D46DF" w14:textId="3BD34172">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207650F3">
        <w:rPr>
          <w:rFonts w:ascii="Arial Nova" w:hAnsi="Arial Nova" w:eastAsia="Arial Nova" w:cs="Arial Nova"/>
          <w:i w:val="0"/>
          <w:iCs w:val="0"/>
          <w:sz w:val="24"/>
          <w:szCs w:val="24"/>
        </w:rPr>
        <w:t xml:space="preserve">National Crime Agency. (2025). </w:t>
      </w:r>
      <w:r w:rsidRPr="3CD2D093" w:rsidR="207650F3">
        <w:rPr>
          <w:rFonts w:ascii="Arial Nova" w:hAnsi="Arial Nova" w:eastAsia="Arial Nova" w:cs="Arial Nova"/>
          <w:i w:val="1"/>
          <w:iCs w:val="1"/>
          <w:sz w:val="24"/>
          <w:szCs w:val="24"/>
        </w:rPr>
        <w:t xml:space="preserve">Supporting Victims and Survivors. </w:t>
      </w:r>
      <w:r w:rsidRPr="3CD2D093" w:rsidR="207650F3">
        <w:rPr>
          <w:rFonts w:ascii="Arial Nova" w:hAnsi="Arial Nova" w:eastAsia="Arial Nova" w:cs="Arial Nova"/>
          <w:i w:val="0"/>
          <w:iCs w:val="0"/>
          <w:sz w:val="24"/>
          <w:szCs w:val="24"/>
        </w:rPr>
        <w:t xml:space="preserve">Available at: </w:t>
      </w:r>
      <w:hyperlink r:id="Rd8aefe9a4baa4d4e">
        <w:r w:rsidRPr="3CD2D093" w:rsidR="207650F3">
          <w:rPr>
            <w:rStyle w:val="Hyperlink"/>
            <w:rFonts w:ascii="Arial Nova" w:hAnsi="Arial Nova" w:eastAsia="Arial Nova" w:cs="Arial Nova"/>
            <w:i w:val="0"/>
            <w:iCs w:val="0"/>
            <w:sz w:val="24"/>
            <w:szCs w:val="24"/>
          </w:rPr>
          <w:t>https://www.nationalcrimeagency.gov.uk/what-we-do/how-we-work/supporting-victims-and-survivors</w:t>
        </w:r>
      </w:hyperlink>
      <w:r w:rsidRPr="3CD2D093" w:rsidR="207650F3">
        <w:rPr>
          <w:rFonts w:ascii="Arial Nova" w:hAnsi="Arial Nova" w:eastAsia="Arial Nova" w:cs="Arial Nova"/>
          <w:i w:val="0"/>
          <w:iCs w:val="0"/>
          <w:sz w:val="24"/>
          <w:szCs w:val="24"/>
        </w:rPr>
        <w:t xml:space="preserve">  (Accessed on 16/01/25 at 16:58)</w:t>
      </w:r>
    </w:p>
    <w:p w:rsidR="207650F3" w:rsidP="3CD2D093" w:rsidRDefault="207650F3" w14:paraId="19FB6993" w14:textId="69935E5B">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207650F3">
        <w:rPr>
          <w:rFonts w:ascii="Arial Nova" w:hAnsi="Arial Nova" w:eastAsia="Arial Nova" w:cs="Arial Nova"/>
          <w:i w:val="0"/>
          <w:iCs w:val="0"/>
          <w:sz w:val="24"/>
          <w:szCs w:val="24"/>
        </w:rPr>
        <w:t xml:space="preserve">Northern Ireland Association for the Care and Resettlement of Offenders. (2010). </w:t>
      </w:r>
      <w:r w:rsidRPr="3CD2D093" w:rsidR="207650F3">
        <w:rPr>
          <w:rFonts w:ascii="Arial Nova" w:hAnsi="Arial Nova" w:eastAsia="Arial Nova" w:cs="Arial Nova"/>
          <w:i w:val="1"/>
          <w:iCs w:val="1"/>
          <w:sz w:val="24"/>
          <w:szCs w:val="24"/>
        </w:rPr>
        <w:t xml:space="preserve">Prosecutions: The Decision to Prosecute. </w:t>
      </w:r>
      <w:r w:rsidRPr="3CD2D093" w:rsidR="207650F3">
        <w:rPr>
          <w:rFonts w:ascii="Arial Nova" w:hAnsi="Arial Nova" w:eastAsia="Arial Nova" w:cs="Arial Nova"/>
          <w:i w:val="0"/>
          <w:iCs w:val="0"/>
          <w:sz w:val="24"/>
          <w:szCs w:val="24"/>
        </w:rPr>
        <w:t xml:space="preserve">Available at: </w:t>
      </w:r>
      <w:hyperlink r:id="R026c41f41bc64baf">
        <w:r w:rsidRPr="3CD2D093" w:rsidR="207650F3">
          <w:rPr>
            <w:rStyle w:val="Hyperlink"/>
            <w:rFonts w:ascii="Arial Nova" w:hAnsi="Arial Nova" w:eastAsia="Arial Nova" w:cs="Arial Nova"/>
            <w:i w:val="0"/>
            <w:iCs w:val="0"/>
            <w:sz w:val="24"/>
            <w:szCs w:val="24"/>
          </w:rPr>
          <w:t>https://www.niacro.co.uk/sites/default/files/publications/The%20Decision%20to%20Prosecute-CPS-2010.pdf</w:t>
        </w:r>
      </w:hyperlink>
      <w:r w:rsidRPr="3CD2D093" w:rsidR="207650F3">
        <w:rPr>
          <w:rFonts w:ascii="Arial Nova" w:hAnsi="Arial Nova" w:eastAsia="Arial Nova" w:cs="Arial Nova"/>
          <w:i w:val="0"/>
          <w:iCs w:val="0"/>
          <w:sz w:val="24"/>
          <w:szCs w:val="24"/>
        </w:rPr>
        <w:t xml:space="preserve"> (Accessed on 16/01/25 at 00:02)</w:t>
      </w:r>
    </w:p>
    <w:p w:rsidR="207650F3" w:rsidP="3CD2D093" w:rsidRDefault="207650F3" w14:paraId="3CFD2D6D" w14:textId="6416FEDC">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207650F3">
        <w:rPr>
          <w:rFonts w:ascii="Arial Nova" w:hAnsi="Arial Nova" w:eastAsia="Arial Nova" w:cs="Arial Nova"/>
          <w:i w:val="0"/>
          <w:iCs w:val="0"/>
          <w:sz w:val="24"/>
          <w:szCs w:val="24"/>
        </w:rPr>
        <w:t xml:space="preserve">Office for the Police and Crime Commissioner for Norfolk. (2025). </w:t>
      </w:r>
      <w:r w:rsidRPr="3CD2D093" w:rsidR="207650F3">
        <w:rPr>
          <w:rFonts w:ascii="Arial Nova" w:hAnsi="Arial Nova" w:eastAsia="Arial Nova" w:cs="Arial Nova"/>
          <w:i w:val="1"/>
          <w:iCs w:val="1"/>
          <w:sz w:val="24"/>
          <w:szCs w:val="24"/>
        </w:rPr>
        <w:t xml:space="preserve">Core Justice Agencies. </w:t>
      </w:r>
      <w:r w:rsidRPr="3CD2D093" w:rsidR="207650F3">
        <w:rPr>
          <w:rFonts w:ascii="Arial Nova" w:hAnsi="Arial Nova" w:eastAsia="Arial Nova" w:cs="Arial Nova"/>
          <w:i w:val="0"/>
          <w:iCs w:val="0"/>
          <w:sz w:val="24"/>
          <w:szCs w:val="24"/>
        </w:rPr>
        <w:t xml:space="preserve">Available at: </w:t>
      </w:r>
      <w:hyperlink r:id="R783946eae7a5426f">
        <w:r w:rsidRPr="3CD2D093" w:rsidR="207650F3">
          <w:rPr>
            <w:rStyle w:val="Hyperlink"/>
            <w:rFonts w:ascii="Arial Nova" w:hAnsi="Arial Nova" w:eastAsia="Arial Nova" w:cs="Arial Nova"/>
            <w:i w:val="0"/>
            <w:iCs w:val="0"/>
            <w:sz w:val="24"/>
            <w:szCs w:val="24"/>
          </w:rPr>
          <w:t>https://norfolk-pcc.gov.uk/who-we-are/working-in-partnership/criminal-justice/core-justice-agencies/</w:t>
        </w:r>
      </w:hyperlink>
      <w:r w:rsidRPr="3CD2D093" w:rsidR="207650F3">
        <w:rPr>
          <w:rFonts w:ascii="Arial Nova" w:hAnsi="Arial Nova" w:eastAsia="Arial Nova" w:cs="Arial Nova"/>
          <w:i w:val="0"/>
          <w:iCs w:val="0"/>
          <w:sz w:val="24"/>
          <w:szCs w:val="24"/>
        </w:rPr>
        <w:t xml:space="preserve"> (Accessed on 10/01/25 at 02:25)</w:t>
      </w:r>
    </w:p>
    <w:p w:rsidR="341E3921" w:rsidP="3CD2D093" w:rsidRDefault="341E3921" w14:paraId="04E2D143" w14:textId="7939BD41">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341E3921">
        <w:rPr>
          <w:rFonts w:ascii="Arial Nova" w:hAnsi="Arial Nova" w:eastAsia="Arial Nova" w:cs="Arial Nova"/>
          <w:i w:val="0"/>
          <w:iCs w:val="0"/>
          <w:sz w:val="24"/>
          <w:szCs w:val="24"/>
        </w:rPr>
        <w:t xml:space="preserve">Owen, R.S. (2016). </w:t>
      </w:r>
      <w:r w:rsidRPr="3CD2D093" w:rsidR="341E3921">
        <w:rPr>
          <w:rFonts w:ascii="Arial Nova" w:hAnsi="Arial Nova" w:eastAsia="Arial Nova" w:cs="Arial Nova"/>
          <w:i w:val="1"/>
          <w:iCs w:val="1"/>
          <w:sz w:val="24"/>
          <w:szCs w:val="24"/>
        </w:rPr>
        <w:t xml:space="preserve">Impact in Law but What About Practice? Intermediaries and How They Aid Vulnerable People to Access the Criminal Justice System. </w:t>
      </w:r>
      <w:r w:rsidRPr="3CD2D093" w:rsidR="341E3921">
        <w:rPr>
          <w:rFonts w:ascii="Arial Nova" w:hAnsi="Arial Nova" w:eastAsia="Arial Nova" w:cs="Arial Nova"/>
          <w:i w:val="0"/>
          <w:iCs w:val="0"/>
          <w:sz w:val="24"/>
          <w:szCs w:val="24"/>
        </w:rPr>
        <w:t xml:space="preserve">Available at: </w:t>
      </w:r>
      <w:hyperlink r:id="R7fc6860f70f044d9">
        <w:r w:rsidRPr="3CD2D093" w:rsidR="341E3921">
          <w:rPr>
            <w:rStyle w:val="Hyperlink"/>
            <w:rFonts w:ascii="Arial Nova" w:hAnsi="Arial Nova" w:eastAsia="Arial Nova" w:cs="Arial Nova"/>
            <w:i w:val="0"/>
            <w:iCs w:val="0"/>
            <w:sz w:val="24"/>
            <w:szCs w:val="24"/>
          </w:rPr>
          <w:t>https://chesterrep.openrepository.com/handle/10034/620423</w:t>
        </w:r>
      </w:hyperlink>
      <w:r w:rsidRPr="3CD2D093" w:rsidR="341E3921">
        <w:rPr>
          <w:rFonts w:ascii="Arial Nova" w:hAnsi="Arial Nova" w:eastAsia="Arial Nova" w:cs="Arial Nova"/>
          <w:i w:val="0"/>
          <w:iCs w:val="0"/>
          <w:sz w:val="24"/>
          <w:szCs w:val="24"/>
        </w:rPr>
        <w:t xml:space="preserve"> (Accessed on 09/01/25 at 23:13)</w:t>
      </w:r>
    </w:p>
    <w:p w:rsidR="0CC861DC" w:rsidP="3CD2D093" w:rsidRDefault="0CC861DC" w14:paraId="6FC5E4F4" w14:textId="7280128C">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D2D093" w:rsidR="0CC861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Reeves, H. and Mulley, K. (2019). The New Status of Victims in the UK: Opportunities and Threats. </w:t>
      </w:r>
      <w:r w:rsidRPr="3CD2D093" w:rsidR="0CC861DC">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Integrating a Victim Perspective Within Criminal Justice, </w:t>
      </w:r>
      <w:r w:rsidRPr="3CD2D093" w:rsidR="0CC861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(pp. 125-146). Routledge. Available at: </w:t>
      </w:r>
      <w:hyperlink r:id="R453c29c6f61a4a2b">
        <w:r w:rsidRPr="3CD2D093" w:rsidR="0CC861DC">
          <w:rPr>
            <w:rStyle w:val="Hyperlink"/>
            <w:rFonts w:ascii="Arial Nova" w:hAnsi="Arial Nova" w:eastAsia="Arial Nova" w:cs="Arial Nova"/>
            <w:b w:val="0"/>
            <w:bCs w:val="0"/>
            <w:i w:val="0"/>
            <w:iCs w:val="0"/>
            <w:caps w:val="0"/>
            <w:smallCaps w:val="0"/>
            <w:noProof w:val="0"/>
            <w:sz w:val="24"/>
            <w:szCs w:val="24"/>
            <w:lang w:val="en-GB"/>
          </w:rPr>
          <w:t>https://www.taylorfrancis.com/chapters/edit/10.4324/9781315252179-7/new-status-victims-uk-opportunities-threats-helen-reeves-kate-mulley</w:t>
        </w:r>
      </w:hyperlink>
      <w:r w:rsidRPr="3CD2D093" w:rsidR="0CC861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17/01/25 at 18:10)</w:t>
      </w:r>
    </w:p>
    <w:p w:rsidR="0CC861DC" w:rsidP="3CD2D093" w:rsidRDefault="0CC861DC" w14:paraId="14E93E03" w14:textId="4D8C394C">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0CC861DC">
        <w:rPr>
          <w:rFonts w:ascii="Arial Nova" w:hAnsi="Arial Nova" w:eastAsia="Arial Nova" w:cs="Arial Nova"/>
          <w:i w:val="0"/>
          <w:iCs w:val="0"/>
          <w:sz w:val="24"/>
          <w:szCs w:val="24"/>
        </w:rPr>
        <w:t>Rossesti</w:t>
      </w:r>
      <w:r w:rsidRPr="3CD2D093" w:rsidR="0CC861DC">
        <w:rPr>
          <w:rFonts w:ascii="Arial Nova" w:hAnsi="Arial Nova" w:eastAsia="Arial Nova" w:cs="Arial Nova"/>
          <w:i w:val="0"/>
          <w:iCs w:val="0"/>
          <w:sz w:val="24"/>
          <w:szCs w:val="24"/>
        </w:rPr>
        <w:t>, P., Mayes, A. and Moroz, A. (2017)</w:t>
      </w:r>
      <w:r w:rsidRPr="3CD2D093" w:rsidR="0CC861DC">
        <w:rPr>
          <w:rFonts w:ascii="Arial Nova" w:hAnsi="Arial Nova" w:eastAsia="Arial Nova" w:cs="Arial Nova"/>
          <w:i w:val="0"/>
          <w:iCs w:val="0"/>
          <w:sz w:val="24"/>
          <w:szCs w:val="24"/>
        </w:rPr>
        <w:t xml:space="preserve">.  </w:t>
      </w:r>
      <w:r w:rsidRPr="3CD2D093" w:rsidR="0CC861DC">
        <w:rPr>
          <w:rFonts w:ascii="Arial Nova" w:hAnsi="Arial Nova" w:eastAsia="Arial Nova" w:cs="Arial Nova"/>
          <w:i w:val="1"/>
          <w:iCs w:val="1"/>
          <w:sz w:val="24"/>
          <w:szCs w:val="24"/>
        </w:rPr>
        <w:t xml:space="preserve">Victim of the System. </w:t>
      </w:r>
      <w:r w:rsidRPr="3CD2D093" w:rsidR="0CC861DC">
        <w:rPr>
          <w:rFonts w:ascii="Arial Nova" w:hAnsi="Arial Nova" w:eastAsia="Arial Nova" w:cs="Arial Nova"/>
          <w:i w:val="0"/>
          <w:iCs w:val="0"/>
          <w:sz w:val="24"/>
          <w:szCs w:val="24"/>
        </w:rPr>
        <w:t xml:space="preserve">Available at: </w:t>
      </w:r>
      <w:hyperlink r:id="R419aba8e0c944b79">
        <w:r w:rsidRPr="3CD2D093" w:rsidR="0CC861DC">
          <w:rPr>
            <w:rStyle w:val="Hyperlink"/>
            <w:rFonts w:ascii="Arial Nova" w:hAnsi="Arial Nova" w:eastAsia="Arial Nova" w:cs="Arial Nova"/>
            <w:i w:val="0"/>
            <w:iCs w:val="0"/>
            <w:sz w:val="24"/>
            <w:szCs w:val="24"/>
          </w:rPr>
          <w:t>https://www.criminal-injuries.co.uk/wp-content/uploads/2017/05/Victim-of-the-System-report.pdf</w:t>
        </w:r>
      </w:hyperlink>
      <w:r w:rsidRPr="3CD2D093" w:rsidR="0CC861DC">
        <w:rPr>
          <w:rFonts w:ascii="Arial Nova" w:hAnsi="Arial Nova" w:eastAsia="Arial Nova" w:cs="Arial Nova"/>
          <w:i w:val="0"/>
          <w:iCs w:val="0"/>
          <w:sz w:val="24"/>
          <w:szCs w:val="24"/>
        </w:rPr>
        <w:t xml:space="preserve"> (Accessed on 12/01/25 at 01:14)</w:t>
      </w:r>
    </w:p>
    <w:p w:rsidR="221A8868" w:rsidP="3CD2D093" w:rsidRDefault="221A8868" w14:paraId="7B6090DC" w14:textId="13F9C845">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221A8868">
        <w:rPr>
          <w:rFonts w:ascii="Arial Nova" w:hAnsi="Arial Nova" w:eastAsia="Arial Nova" w:cs="Arial Nova"/>
          <w:i w:val="0"/>
          <w:iCs w:val="0"/>
          <w:sz w:val="24"/>
          <w:szCs w:val="24"/>
        </w:rPr>
        <w:t xml:space="preserve">Sentencing Council. (2025). </w:t>
      </w:r>
      <w:r w:rsidRPr="3CD2D093" w:rsidR="221A8868">
        <w:rPr>
          <w:rFonts w:ascii="Arial Nova" w:hAnsi="Arial Nova" w:eastAsia="Arial Nova" w:cs="Arial Nova"/>
          <w:i w:val="1"/>
          <w:iCs w:val="1"/>
          <w:sz w:val="24"/>
          <w:szCs w:val="24"/>
        </w:rPr>
        <w:t xml:space="preserve">General Guideline – Vulnerable Victim. </w:t>
      </w:r>
      <w:r w:rsidRPr="3CD2D093" w:rsidR="66CABAA3">
        <w:rPr>
          <w:rFonts w:ascii="Arial Nova" w:hAnsi="Arial Nova" w:eastAsia="Arial Nova" w:cs="Arial Nova"/>
          <w:i w:val="0"/>
          <w:iCs w:val="0"/>
          <w:sz w:val="24"/>
          <w:szCs w:val="24"/>
        </w:rPr>
        <w:t xml:space="preserve">Available at: </w:t>
      </w:r>
      <w:hyperlink r:id="R4690830bf3b04902">
        <w:r w:rsidRPr="3CD2D093" w:rsidR="66CABAA3">
          <w:rPr>
            <w:rStyle w:val="Hyperlink"/>
            <w:rFonts w:ascii="Arial Nova" w:hAnsi="Arial Nova" w:eastAsia="Arial Nova" w:cs="Arial Nova"/>
            <w:i w:val="0"/>
            <w:iCs w:val="0"/>
            <w:sz w:val="24"/>
            <w:szCs w:val="24"/>
          </w:rPr>
          <w:t>https://sentencingcouncil.org.uk/droppable/item/general-guideline-vulnerable-victim/</w:t>
        </w:r>
      </w:hyperlink>
      <w:r w:rsidRPr="3CD2D093" w:rsidR="66CABAA3">
        <w:rPr>
          <w:rFonts w:ascii="Arial Nova" w:hAnsi="Arial Nova" w:eastAsia="Arial Nova" w:cs="Arial Nova"/>
          <w:i w:val="0"/>
          <w:iCs w:val="0"/>
          <w:sz w:val="24"/>
          <w:szCs w:val="24"/>
        </w:rPr>
        <w:t xml:space="preserve"> (A</w:t>
      </w:r>
      <w:r w:rsidRPr="3CD2D093" w:rsidR="55CAC3F0">
        <w:rPr>
          <w:rFonts w:ascii="Arial Nova" w:hAnsi="Arial Nova" w:eastAsia="Arial Nova" w:cs="Arial Nova"/>
          <w:i w:val="0"/>
          <w:iCs w:val="0"/>
          <w:sz w:val="24"/>
          <w:szCs w:val="24"/>
        </w:rPr>
        <w:t>ccessed on 09/01/25 at 21: 59)</w:t>
      </w:r>
    </w:p>
    <w:p w:rsidR="0C15460E" w:rsidP="3CD2D093" w:rsidRDefault="0C15460E" w14:paraId="6C441E48" w14:textId="4DD47E5E">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D2D093" w:rsidR="14DB3C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Tipton, R. (2023). Vulnerable Encounters? Investigating Vulnerability in Interpreter-Mediated Services for Victim- Survivors of Domestic Violence and Abuse. </w:t>
      </w:r>
      <w:r w:rsidRPr="3CD2D093" w:rsidR="14DB3C3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Routledge Handbook of Public Service Interpreting </w:t>
      </w:r>
      <w:r w:rsidRPr="3CD2D093" w:rsidR="14DB3C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(pp. 175-191. Routledge. Available at: </w:t>
      </w:r>
      <w:hyperlink r:id="R40de857866304381">
        <w:r w:rsidRPr="3CD2D093" w:rsidR="14DB3C37">
          <w:rPr>
            <w:rStyle w:val="Hyperlink"/>
            <w:rFonts w:ascii="Arial Nova" w:hAnsi="Arial Nova" w:eastAsia="Arial Nova" w:cs="Arial Nova"/>
            <w:b w:val="0"/>
            <w:bCs w:val="0"/>
            <w:i w:val="0"/>
            <w:iCs w:val="0"/>
            <w:caps w:val="0"/>
            <w:smallCaps w:val="0"/>
            <w:noProof w:val="0"/>
            <w:sz w:val="24"/>
            <w:szCs w:val="24"/>
            <w:lang w:val="en-GB"/>
          </w:rPr>
          <w:t>https://www.taylorfrancis.com/chapters/edit/10.4324/9780429298202-14/vulnerable-encounters-rebecca-tipton</w:t>
        </w:r>
      </w:hyperlink>
      <w:r w:rsidRPr="3CD2D093" w:rsidR="14DB3C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17/01/25 at 18:55)</w:t>
      </w:r>
    </w:p>
    <w:p w:rsidR="0C15460E" w:rsidP="3CD2D093" w:rsidRDefault="0C15460E" w14:paraId="790AAA63" w14:textId="32A58035">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14DB3C37">
        <w:rPr>
          <w:rFonts w:ascii="Arial Nova" w:hAnsi="Arial Nova" w:eastAsia="Arial Nova" w:cs="Arial Nova"/>
          <w:i w:val="0"/>
          <w:iCs w:val="0"/>
          <w:sz w:val="24"/>
          <w:szCs w:val="24"/>
        </w:rPr>
        <w:t xml:space="preserve">UK Government. (2025). Legal Aid. Available at: </w:t>
      </w:r>
      <w:hyperlink r:id="Rfb3a208e41b949dd">
        <w:r w:rsidRPr="3CD2D093" w:rsidR="14DB3C37">
          <w:rPr>
            <w:rStyle w:val="Hyperlink"/>
            <w:rFonts w:ascii="Arial Nova" w:hAnsi="Arial Nova" w:eastAsia="Arial Nova" w:cs="Arial Nova"/>
            <w:i w:val="0"/>
            <w:iCs w:val="0"/>
            <w:sz w:val="24"/>
            <w:szCs w:val="24"/>
          </w:rPr>
          <w:t>https://www.gov.uk/legal-aid</w:t>
        </w:r>
      </w:hyperlink>
      <w:r w:rsidRPr="3CD2D093" w:rsidR="14DB3C37">
        <w:rPr>
          <w:rFonts w:ascii="Arial Nova" w:hAnsi="Arial Nova" w:eastAsia="Arial Nova" w:cs="Arial Nova"/>
          <w:i w:val="0"/>
          <w:iCs w:val="0"/>
          <w:sz w:val="24"/>
          <w:szCs w:val="24"/>
        </w:rPr>
        <w:t xml:space="preserve"> (Accessed on 16/01/25 at 17:06)</w:t>
      </w:r>
    </w:p>
    <w:p w:rsidR="0C15460E" w:rsidP="3CD2D093" w:rsidRDefault="0C15460E" w14:paraId="26572F91" w14:textId="0A32E131">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0C15460E">
        <w:rPr>
          <w:rFonts w:ascii="Arial Nova" w:hAnsi="Arial Nova" w:eastAsia="Arial Nova" w:cs="Arial Nova"/>
          <w:i w:val="0"/>
          <w:iCs w:val="0"/>
          <w:sz w:val="24"/>
          <w:szCs w:val="24"/>
        </w:rPr>
        <w:t xml:space="preserve">UK Public Generals Act. (2010). </w:t>
      </w:r>
      <w:r w:rsidRPr="3CD2D093" w:rsidR="0C15460E">
        <w:rPr>
          <w:rFonts w:ascii="Arial Nova" w:hAnsi="Arial Nova" w:eastAsia="Arial Nova" w:cs="Arial Nova"/>
          <w:i w:val="1"/>
          <w:iCs w:val="1"/>
          <w:sz w:val="24"/>
          <w:szCs w:val="24"/>
        </w:rPr>
        <w:t xml:space="preserve">Prosecution of the Offences Act 1985. </w:t>
      </w:r>
      <w:r w:rsidRPr="3CD2D093" w:rsidR="4F55ADEA">
        <w:rPr>
          <w:rFonts w:ascii="Arial Nova" w:hAnsi="Arial Nova" w:eastAsia="Arial Nova" w:cs="Arial Nova"/>
          <w:i w:val="0"/>
          <w:iCs w:val="0"/>
          <w:sz w:val="24"/>
          <w:szCs w:val="24"/>
        </w:rPr>
        <w:t xml:space="preserve">Available at: </w:t>
      </w:r>
      <w:hyperlink w:anchor=":~:text=1985%20CHAPTER%2023,1911;%20and%20for%20connected%20purposes.&amp;text=C1By%20Criminal%20Justice%20Act,as%20references%20to%20juvenile%20courts" r:id="R0ac8a6d454f24f61">
        <w:r w:rsidRPr="3CD2D093" w:rsidR="4F55ADEA">
          <w:rPr>
            <w:rStyle w:val="Hyperlink"/>
            <w:rFonts w:ascii="Arial Nova" w:hAnsi="Arial Nova" w:eastAsia="Arial Nova" w:cs="Arial Nova"/>
            <w:i w:val="0"/>
            <w:iCs w:val="0"/>
            <w:sz w:val="24"/>
            <w:szCs w:val="24"/>
          </w:rPr>
          <w:t>https://www.legislation.gov.uk/ukpga/1985/23#:~:text=1985%20CHAPTER%2023,1911;%20and%20for%20connected%20purposes.&amp;text=C1By%20Criminal%20Justice%20Act,as%20references%20to%20juvenile%20courts</w:t>
        </w:r>
      </w:hyperlink>
      <w:r w:rsidRPr="3CD2D093" w:rsidR="4F55ADEA">
        <w:rPr>
          <w:rFonts w:ascii="Arial Nova" w:hAnsi="Arial Nova" w:eastAsia="Arial Nova" w:cs="Arial Nova"/>
          <w:i w:val="0"/>
          <w:iCs w:val="0"/>
          <w:sz w:val="24"/>
          <w:szCs w:val="24"/>
        </w:rPr>
        <w:t xml:space="preserve">. (Accessed on 12/01/25 at 00:09) </w:t>
      </w:r>
    </w:p>
    <w:p w:rsidR="6F212F38" w:rsidP="3CD2D093" w:rsidRDefault="6F212F38" w14:paraId="27010B05" w14:textId="7BAF3BDC">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19DBFB3F">
        <w:rPr>
          <w:rFonts w:ascii="Arial Nova" w:hAnsi="Arial Nova" w:eastAsia="Arial Nova" w:cs="Arial Nova"/>
          <w:i w:val="0"/>
          <w:iCs w:val="0"/>
          <w:sz w:val="24"/>
          <w:szCs w:val="24"/>
        </w:rPr>
        <w:t xml:space="preserve">Victim Support. (2024). </w:t>
      </w:r>
      <w:r w:rsidRPr="3CD2D093" w:rsidR="19DBFB3F">
        <w:rPr>
          <w:rFonts w:ascii="Arial Nova" w:hAnsi="Arial Nova" w:eastAsia="Arial Nova" w:cs="Arial Nova"/>
          <w:i w:val="1"/>
          <w:iCs w:val="1"/>
          <w:sz w:val="24"/>
          <w:szCs w:val="24"/>
        </w:rPr>
        <w:t xml:space="preserve">Extra Help in Court. </w:t>
      </w:r>
      <w:r w:rsidRPr="3CD2D093" w:rsidR="19DBFB3F">
        <w:rPr>
          <w:rFonts w:ascii="Arial Nova" w:hAnsi="Arial Nova" w:eastAsia="Arial Nova" w:cs="Arial Nova"/>
          <w:i w:val="0"/>
          <w:iCs w:val="0"/>
          <w:sz w:val="24"/>
          <w:szCs w:val="24"/>
        </w:rPr>
        <w:t xml:space="preserve">Available at: </w:t>
      </w:r>
      <w:hyperlink r:id="R1f9b8796cbf244ec">
        <w:r w:rsidRPr="3CD2D093" w:rsidR="19DBFB3F">
          <w:rPr>
            <w:rStyle w:val="Hyperlink"/>
            <w:rFonts w:ascii="Arial Nova" w:hAnsi="Arial Nova" w:eastAsia="Arial Nova" w:cs="Arial Nova"/>
            <w:i w:val="0"/>
            <w:iCs w:val="0"/>
            <w:sz w:val="24"/>
            <w:szCs w:val="24"/>
          </w:rPr>
          <w:t>https://www.victimsupport.org.uk/going-court/extra-help-court/</w:t>
        </w:r>
      </w:hyperlink>
      <w:r w:rsidRPr="3CD2D093" w:rsidR="19DBFB3F">
        <w:rPr>
          <w:rFonts w:ascii="Arial Nova" w:hAnsi="Arial Nova" w:eastAsia="Arial Nova" w:cs="Arial Nova"/>
          <w:i w:val="0"/>
          <w:iCs w:val="0"/>
          <w:sz w:val="24"/>
          <w:szCs w:val="24"/>
        </w:rPr>
        <w:t xml:space="preserve"> (Accessed on 13/01/25 at 16:53)</w:t>
      </w:r>
    </w:p>
    <w:p w:rsidR="6F212F38" w:rsidP="3CD2D093" w:rsidRDefault="6F212F38" w14:paraId="1ADF3C0D" w14:textId="22104531">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19DBFB3F">
        <w:rPr>
          <w:rFonts w:ascii="Arial Nova" w:hAnsi="Arial Nova" w:eastAsia="Arial Nova" w:cs="Arial Nova"/>
          <w:i w:val="0"/>
          <w:iCs w:val="0"/>
          <w:sz w:val="24"/>
          <w:szCs w:val="24"/>
        </w:rPr>
        <w:t>Victim Support. (2024).</w:t>
      </w:r>
      <w:r w:rsidRPr="3CD2D093" w:rsidR="19DBFB3F">
        <w:rPr>
          <w:rFonts w:ascii="Arial Nova" w:hAnsi="Arial Nova" w:eastAsia="Arial Nova" w:cs="Arial Nova"/>
          <w:i w:val="1"/>
          <w:iCs w:val="1"/>
          <w:sz w:val="24"/>
          <w:szCs w:val="24"/>
        </w:rPr>
        <w:t xml:space="preserve"> Victims Code</w:t>
      </w:r>
      <w:r w:rsidRPr="3CD2D093" w:rsidR="19DBFB3F">
        <w:rPr>
          <w:rFonts w:ascii="Arial Nova" w:hAnsi="Arial Nova" w:eastAsia="Arial Nova" w:cs="Arial Nova"/>
          <w:i w:val="0"/>
          <w:iCs w:val="0"/>
          <w:sz w:val="24"/>
          <w:szCs w:val="24"/>
        </w:rPr>
        <w:t xml:space="preserve">. Available at: </w:t>
      </w:r>
      <w:hyperlink r:id="R5dcb76ec6b7246e0">
        <w:r w:rsidRPr="3CD2D093" w:rsidR="19DBFB3F">
          <w:rPr>
            <w:rStyle w:val="Hyperlink"/>
            <w:rFonts w:ascii="Arial Nova" w:hAnsi="Arial Nova" w:eastAsia="Arial Nova" w:cs="Arial Nova"/>
            <w:i w:val="0"/>
            <w:iCs w:val="0"/>
            <w:sz w:val="24"/>
            <w:szCs w:val="24"/>
          </w:rPr>
          <w:t>https://www.victimsupport.org.uk/help-and-support/your-rights/victims-code/</w:t>
        </w:r>
      </w:hyperlink>
      <w:r w:rsidRPr="3CD2D093" w:rsidR="19DBFB3F">
        <w:rPr>
          <w:rFonts w:ascii="Arial Nova" w:hAnsi="Arial Nova" w:eastAsia="Arial Nova" w:cs="Arial Nova"/>
          <w:i w:val="0"/>
          <w:iCs w:val="0"/>
          <w:sz w:val="24"/>
          <w:szCs w:val="24"/>
        </w:rPr>
        <w:t xml:space="preserve"> (Accessed on 13/01/25 at 16:47)</w:t>
      </w:r>
    </w:p>
    <w:p w:rsidR="6F212F38" w:rsidP="3CD2D093" w:rsidRDefault="6F212F38" w14:paraId="721B84F2" w14:textId="0B98D085">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D2D093" w:rsidR="19DBFB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Voith, L.A., Hamler, T., Francis, </w:t>
      </w:r>
      <w:r w:rsidRPr="3CD2D093" w:rsidR="19DBFB3F">
        <w:rPr>
          <w:rFonts w:ascii="Arial Nova" w:hAnsi="Arial Nova" w:eastAsia="Arial Nova" w:cs="Arial Nova"/>
          <w:b w:val="0"/>
          <w:bCs w:val="0"/>
          <w:i w:val="0"/>
          <w:iCs w:val="0"/>
          <w:caps w:val="0"/>
          <w:smallCaps w:val="0"/>
          <w:noProof w:val="0"/>
          <w:color w:val="000000" w:themeColor="text1" w:themeTint="FF" w:themeShade="FF"/>
          <w:sz w:val="24"/>
          <w:szCs w:val="24"/>
          <w:lang w:val="en-GB"/>
        </w:rPr>
        <w:t>M,W.</w:t>
      </w:r>
      <w:r w:rsidRPr="3CD2D093" w:rsidR="19DBFB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Lee, H. and Korsch-Williams, A. (2020). “Using a Trauma-Informed, Socially Just Research Framework with Marginalised Populations: Practices and Barriers to Implementation. </w:t>
      </w:r>
      <w:r w:rsidRPr="3CD2D093" w:rsidR="19DBFB3F">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Social Work Research. </w:t>
      </w:r>
      <w:r w:rsidRPr="3CD2D093" w:rsidR="19DBFB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44(3), pp.169-181. Available at: </w:t>
      </w:r>
      <w:hyperlink r:id="Rd50eff14c63d4a18">
        <w:r w:rsidRPr="3CD2D093" w:rsidR="19DBFB3F">
          <w:rPr>
            <w:rStyle w:val="Hyperlink"/>
            <w:rFonts w:ascii="Arial Nova" w:hAnsi="Arial Nova" w:eastAsia="Arial Nova" w:cs="Arial Nova"/>
            <w:b w:val="0"/>
            <w:bCs w:val="0"/>
            <w:i w:val="0"/>
            <w:iCs w:val="0"/>
            <w:caps w:val="0"/>
            <w:smallCaps w:val="0"/>
            <w:noProof w:val="0"/>
            <w:sz w:val="24"/>
            <w:szCs w:val="24"/>
            <w:lang w:val="en-GB"/>
          </w:rPr>
          <w:t>https://academic.oup.com/swr/article-abstract/44/3/169/5924601</w:t>
        </w:r>
      </w:hyperlink>
      <w:r w:rsidRPr="3CD2D093" w:rsidR="19DBFB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17/01/25 at 19:26)</w:t>
      </w:r>
    </w:p>
    <w:p w:rsidR="651BF0B4" w:rsidP="3CD2D093" w:rsidRDefault="651BF0B4" w14:paraId="5166C268" w14:textId="3B795B49">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651BF0B4">
        <w:rPr>
          <w:rFonts w:ascii="Arial Nova" w:hAnsi="Arial Nova" w:eastAsia="Arial Nova" w:cs="Arial Nova"/>
          <w:i w:val="0"/>
          <w:iCs w:val="0"/>
          <w:sz w:val="24"/>
          <w:szCs w:val="24"/>
        </w:rPr>
        <w:t xml:space="preserve">Wales safer Communities. (2025). </w:t>
      </w:r>
      <w:r w:rsidRPr="3CD2D093" w:rsidR="651BF0B4">
        <w:rPr>
          <w:rFonts w:ascii="Arial Nova" w:hAnsi="Arial Nova" w:eastAsia="Arial Nova" w:cs="Arial Nova"/>
          <w:i w:val="1"/>
          <w:iCs w:val="1"/>
          <w:sz w:val="24"/>
          <w:szCs w:val="24"/>
        </w:rPr>
        <w:t>Offending and Justice</w:t>
      </w:r>
      <w:r w:rsidRPr="3CD2D093" w:rsidR="651BF0B4">
        <w:rPr>
          <w:rFonts w:ascii="Arial Nova" w:hAnsi="Arial Nova" w:eastAsia="Arial Nova" w:cs="Arial Nova"/>
          <w:i w:val="0"/>
          <w:iCs w:val="0"/>
          <w:sz w:val="24"/>
          <w:szCs w:val="24"/>
        </w:rPr>
        <w:t xml:space="preserve">. Available at: </w:t>
      </w:r>
      <w:hyperlink r:id="R9f574b53c8be4553">
        <w:r w:rsidRPr="3CD2D093" w:rsidR="651BF0B4">
          <w:rPr>
            <w:rStyle w:val="Hyperlink"/>
            <w:rFonts w:ascii="Arial Nova" w:hAnsi="Arial Nova" w:eastAsia="Arial Nova" w:cs="Arial Nova"/>
            <w:i w:val="0"/>
            <w:iCs w:val="0"/>
            <w:sz w:val="24"/>
            <w:szCs w:val="24"/>
          </w:rPr>
          <w:t>https://safercommunities.wales/offending-justice/</w:t>
        </w:r>
      </w:hyperlink>
      <w:r w:rsidRPr="3CD2D093" w:rsidR="651BF0B4">
        <w:rPr>
          <w:rFonts w:ascii="Arial Nova" w:hAnsi="Arial Nova" w:eastAsia="Arial Nova" w:cs="Arial Nova"/>
          <w:i w:val="0"/>
          <w:iCs w:val="0"/>
          <w:sz w:val="24"/>
          <w:szCs w:val="24"/>
        </w:rPr>
        <w:t xml:space="preserve"> (Accessed on 12/01/25 at 00:28) </w:t>
      </w:r>
    </w:p>
    <w:p w:rsidR="06248BE0" w:rsidP="3CD2D093" w:rsidRDefault="06248BE0" w14:paraId="76456398" w14:textId="5047995A">
      <w:pPr>
        <w:pStyle w:val="ListParagraph"/>
        <w:numPr>
          <w:ilvl w:val="0"/>
          <w:numId w:val="1"/>
        </w:numPr>
        <w:suppressLineNumbers w:val="0"/>
        <w:bidi w:val="0"/>
        <w:spacing w:before="0" w:beforeAutospacing="off" w:after="160" w:afterAutospacing="off" w:line="480" w:lineRule="auto"/>
        <w:ind w:right="0"/>
        <w:jc w:val="left"/>
        <w:rPr>
          <w:rFonts w:ascii="Arial Nova" w:hAnsi="Arial Nova" w:eastAsia="Arial Nova" w:cs="Arial Nova"/>
          <w:i w:val="0"/>
          <w:iCs w:val="0"/>
          <w:sz w:val="24"/>
          <w:szCs w:val="24"/>
        </w:rPr>
      </w:pPr>
      <w:r w:rsidRPr="3CD2D093" w:rsidR="06248BE0">
        <w:rPr>
          <w:rFonts w:ascii="Arial Nova" w:hAnsi="Arial Nova" w:eastAsia="Arial Nova" w:cs="Arial Nova"/>
          <w:i w:val="0"/>
          <w:iCs w:val="0"/>
          <w:sz w:val="24"/>
          <w:szCs w:val="24"/>
        </w:rPr>
        <w:t xml:space="preserve">Wedlock and Tapley. (2016). </w:t>
      </w:r>
      <w:r w:rsidRPr="3CD2D093" w:rsidR="73E2374D">
        <w:rPr>
          <w:rFonts w:ascii="Arial Nova" w:hAnsi="Arial Nova" w:eastAsia="Arial Nova" w:cs="Arial Nova"/>
          <w:i w:val="1"/>
          <w:iCs w:val="1"/>
          <w:sz w:val="24"/>
          <w:szCs w:val="24"/>
        </w:rPr>
        <w:t xml:space="preserve">What Works in Supporting Victims of Crime: A Rapid Evidence Assessment. </w:t>
      </w:r>
      <w:r w:rsidRPr="3CD2D093" w:rsidR="014F3BF4">
        <w:rPr>
          <w:rFonts w:ascii="Arial Nova" w:hAnsi="Arial Nova" w:eastAsia="Arial Nova" w:cs="Arial Nova"/>
          <w:i w:val="0"/>
          <w:iCs w:val="0"/>
          <w:sz w:val="24"/>
          <w:szCs w:val="24"/>
        </w:rPr>
        <w:t xml:space="preserve">Available at: </w:t>
      </w:r>
      <w:hyperlink r:id="R07a134e93e094d0b">
        <w:r w:rsidRPr="3CD2D093" w:rsidR="6E545EC1">
          <w:rPr>
            <w:rStyle w:val="Hyperlink"/>
            <w:rFonts w:ascii="Arial Nova" w:hAnsi="Arial Nova" w:eastAsia="Arial Nova" w:cs="Arial Nova"/>
            <w:b w:val="0"/>
            <w:bCs w:val="0"/>
            <w:i w:val="0"/>
            <w:iCs w:val="0"/>
            <w:caps w:val="0"/>
            <w:smallCaps w:val="0"/>
            <w:noProof w:val="0"/>
            <w:sz w:val="24"/>
            <w:szCs w:val="24"/>
            <w:lang w:val="en-GB"/>
          </w:rPr>
          <w:t>https://researchportal.port.ac.uk/en/publications/what-works-in-supporting-victims-of-crime-a-rapid-evidence-assess</w:t>
        </w:r>
      </w:hyperlink>
      <w:r w:rsidRPr="3CD2D093" w:rsidR="6E545EC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16/01/25 at 17:34) </w:t>
      </w:r>
    </w:p>
    <w:p w:rsidR="3E399E9B" w:rsidP="3E399E9B" w:rsidRDefault="3E399E9B" w14:paraId="190B84F8" w14:textId="5D318F0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6F212F38" w:rsidP="6F212F38" w:rsidRDefault="6F212F38" w14:paraId="79CAD7CE" w14:textId="5ED61A8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wVKBslYY6dRir" int2:id="wVub4TDw">
      <int2:state int2:type="AugLoop_Text_Critique" int2:value="Rejected"/>
    </int2:textHash>
    <int2:textHash int2:hashCode="kimrd8vp1ABb1S" int2:id="k8nppaK3">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fe09e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A3FFDD"/>
    <w:rsid w:val="000260C4"/>
    <w:rsid w:val="00041781"/>
    <w:rsid w:val="00650965"/>
    <w:rsid w:val="006A5A01"/>
    <w:rsid w:val="014F3BF4"/>
    <w:rsid w:val="01E36429"/>
    <w:rsid w:val="01F6BE1B"/>
    <w:rsid w:val="02213428"/>
    <w:rsid w:val="02254E3D"/>
    <w:rsid w:val="0269AD37"/>
    <w:rsid w:val="026A134B"/>
    <w:rsid w:val="0272EF9C"/>
    <w:rsid w:val="0273F2BC"/>
    <w:rsid w:val="02C4C0C0"/>
    <w:rsid w:val="02CE3DA5"/>
    <w:rsid w:val="032E7F36"/>
    <w:rsid w:val="03468154"/>
    <w:rsid w:val="0395F902"/>
    <w:rsid w:val="03DFC74F"/>
    <w:rsid w:val="03E8A7F7"/>
    <w:rsid w:val="03E8B88F"/>
    <w:rsid w:val="03F41412"/>
    <w:rsid w:val="03FA35A0"/>
    <w:rsid w:val="041FC6CE"/>
    <w:rsid w:val="042AE5F1"/>
    <w:rsid w:val="045A0A6E"/>
    <w:rsid w:val="046931D3"/>
    <w:rsid w:val="04703B31"/>
    <w:rsid w:val="048B61BC"/>
    <w:rsid w:val="0508B364"/>
    <w:rsid w:val="051514D1"/>
    <w:rsid w:val="059801EF"/>
    <w:rsid w:val="05CADF45"/>
    <w:rsid w:val="05DDE290"/>
    <w:rsid w:val="05EF1E3C"/>
    <w:rsid w:val="06248BE0"/>
    <w:rsid w:val="06362F44"/>
    <w:rsid w:val="06409AAA"/>
    <w:rsid w:val="06548A21"/>
    <w:rsid w:val="066705B9"/>
    <w:rsid w:val="06750B4F"/>
    <w:rsid w:val="068AEF00"/>
    <w:rsid w:val="06FACCA2"/>
    <w:rsid w:val="0740AE28"/>
    <w:rsid w:val="0748D32F"/>
    <w:rsid w:val="0764817F"/>
    <w:rsid w:val="07B6155C"/>
    <w:rsid w:val="07B6324A"/>
    <w:rsid w:val="080D540F"/>
    <w:rsid w:val="081E5D41"/>
    <w:rsid w:val="085C4F5B"/>
    <w:rsid w:val="085FFA4B"/>
    <w:rsid w:val="08D48C7F"/>
    <w:rsid w:val="08F36C9D"/>
    <w:rsid w:val="08FEBE82"/>
    <w:rsid w:val="0957B528"/>
    <w:rsid w:val="098B04DA"/>
    <w:rsid w:val="098D82CA"/>
    <w:rsid w:val="09977688"/>
    <w:rsid w:val="09C17514"/>
    <w:rsid w:val="09C83664"/>
    <w:rsid w:val="09EB04B5"/>
    <w:rsid w:val="09EEB4E4"/>
    <w:rsid w:val="09F48A57"/>
    <w:rsid w:val="0A3B4323"/>
    <w:rsid w:val="0A57F4C4"/>
    <w:rsid w:val="0A6A52A4"/>
    <w:rsid w:val="0A7A6EDF"/>
    <w:rsid w:val="0B49014D"/>
    <w:rsid w:val="0B522942"/>
    <w:rsid w:val="0B745C33"/>
    <w:rsid w:val="0B7530F3"/>
    <w:rsid w:val="0B75D709"/>
    <w:rsid w:val="0B763CAC"/>
    <w:rsid w:val="0BA3FFDD"/>
    <w:rsid w:val="0BE743AE"/>
    <w:rsid w:val="0C15460E"/>
    <w:rsid w:val="0C39A4F4"/>
    <w:rsid w:val="0C712BA8"/>
    <w:rsid w:val="0CB0F96B"/>
    <w:rsid w:val="0CB7AC5F"/>
    <w:rsid w:val="0CC47609"/>
    <w:rsid w:val="0CC861DC"/>
    <w:rsid w:val="0D28B3E1"/>
    <w:rsid w:val="0D3702F4"/>
    <w:rsid w:val="0D435D7F"/>
    <w:rsid w:val="0D6C1C43"/>
    <w:rsid w:val="0DC1ADFA"/>
    <w:rsid w:val="0DE809A4"/>
    <w:rsid w:val="0E1DCCF0"/>
    <w:rsid w:val="0E222470"/>
    <w:rsid w:val="0E97ADB9"/>
    <w:rsid w:val="0ED823E2"/>
    <w:rsid w:val="0EE466E9"/>
    <w:rsid w:val="0F09EEB5"/>
    <w:rsid w:val="0F49D192"/>
    <w:rsid w:val="0F4B7E84"/>
    <w:rsid w:val="0F5F4B2E"/>
    <w:rsid w:val="0F83AB4F"/>
    <w:rsid w:val="0FA5F8F6"/>
    <w:rsid w:val="103D92DC"/>
    <w:rsid w:val="1053D0AA"/>
    <w:rsid w:val="108B4590"/>
    <w:rsid w:val="1091EBF9"/>
    <w:rsid w:val="10B7EEB7"/>
    <w:rsid w:val="10C12768"/>
    <w:rsid w:val="1143B007"/>
    <w:rsid w:val="116316A0"/>
    <w:rsid w:val="117FFBC6"/>
    <w:rsid w:val="11E6D019"/>
    <w:rsid w:val="11F6B221"/>
    <w:rsid w:val="1207F0CC"/>
    <w:rsid w:val="1219697C"/>
    <w:rsid w:val="12B3DC9A"/>
    <w:rsid w:val="130B30F0"/>
    <w:rsid w:val="131AA3AD"/>
    <w:rsid w:val="132ACC16"/>
    <w:rsid w:val="1332823E"/>
    <w:rsid w:val="135A8770"/>
    <w:rsid w:val="13868C25"/>
    <w:rsid w:val="139EDB01"/>
    <w:rsid w:val="13D77C54"/>
    <w:rsid w:val="13DEBC24"/>
    <w:rsid w:val="13E87DD6"/>
    <w:rsid w:val="1421E43B"/>
    <w:rsid w:val="143C98C8"/>
    <w:rsid w:val="1443009B"/>
    <w:rsid w:val="144F0F94"/>
    <w:rsid w:val="145DAF74"/>
    <w:rsid w:val="148835AC"/>
    <w:rsid w:val="14BAF181"/>
    <w:rsid w:val="14DB3C37"/>
    <w:rsid w:val="14F419DB"/>
    <w:rsid w:val="14F666E4"/>
    <w:rsid w:val="155707CA"/>
    <w:rsid w:val="15D9C305"/>
    <w:rsid w:val="15F264C2"/>
    <w:rsid w:val="160C5CF5"/>
    <w:rsid w:val="160E8184"/>
    <w:rsid w:val="163079C0"/>
    <w:rsid w:val="164398A5"/>
    <w:rsid w:val="164A3BC6"/>
    <w:rsid w:val="1668C1F3"/>
    <w:rsid w:val="167938E2"/>
    <w:rsid w:val="167DCBC2"/>
    <w:rsid w:val="168D7504"/>
    <w:rsid w:val="16ABF9D7"/>
    <w:rsid w:val="16AD73A8"/>
    <w:rsid w:val="16E45452"/>
    <w:rsid w:val="171D484D"/>
    <w:rsid w:val="17326C0C"/>
    <w:rsid w:val="17416ACA"/>
    <w:rsid w:val="1745736D"/>
    <w:rsid w:val="1763A6A2"/>
    <w:rsid w:val="17743E9B"/>
    <w:rsid w:val="179B9FF6"/>
    <w:rsid w:val="17C1C0EE"/>
    <w:rsid w:val="17CDC278"/>
    <w:rsid w:val="17D25A74"/>
    <w:rsid w:val="182D12F8"/>
    <w:rsid w:val="183C18B6"/>
    <w:rsid w:val="1840B49F"/>
    <w:rsid w:val="185AB207"/>
    <w:rsid w:val="1867BDC4"/>
    <w:rsid w:val="1880D65C"/>
    <w:rsid w:val="1892B28E"/>
    <w:rsid w:val="18B2BB6E"/>
    <w:rsid w:val="18C9DC04"/>
    <w:rsid w:val="18F7EA28"/>
    <w:rsid w:val="1927F427"/>
    <w:rsid w:val="193307BE"/>
    <w:rsid w:val="1939DC9B"/>
    <w:rsid w:val="194BBAE9"/>
    <w:rsid w:val="19DBFB3F"/>
    <w:rsid w:val="19E55E33"/>
    <w:rsid w:val="1A74ED77"/>
    <w:rsid w:val="1A8F1262"/>
    <w:rsid w:val="1AB5FC84"/>
    <w:rsid w:val="1ACCD366"/>
    <w:rsid w:val="1B2CA01E"/>
    <w:rsid w:val="1B50EDF6"/>
    <w:rsid w:val="1B538D55"/>
    <w:rsid w:val="1BC3434B"/>
    <w:rsid w:val="1BCC72CB"/>
    <w:rsid w:val="1BD50667"/>
    <w:rsid w:val="1C00DA20"/>
    <w:rsid w:val="1C637D5C"/>
    <w:rsid w:val="1C840B41"/>
    <w:rsid w:val="1C946B43"/>
    <w:rsid w:val="1D05DF55"/>
    <w:rsid w:val="1D1D5E05"/>
    <w:rsid w:val="1D3D3DA4"/>
    <w:rsid w:val="1D43BA52"/>
    <w:rsid w:val="1D5CB5D1"/>
    <w:rsid w:val="1D773859"/>
    <w:rsid w:val="1D871D58"/>
    <w:rsid w:val="1DA70DEB"/>
    <w:rsid w:val="1DD4A909"/>
    <w:rsid w:val="1E214132"/>
    <w:rsid w:val="1E3FA9C6"/>
    <w:rsid w:val="1E96D6D7"/>
    <w:rsid w:val="1EB7AD2E"/>
    <w:rsid w:val="1EBF234E"/>
    <w:rsid w:val="1F406E7C"/>
    <w:rsid w:val="1F56E420"/>
    <w:rsid w:val="1F993E07"/>
    <w:rsid w:val="200278BC"/>
    <w:rsid w:val="2005788B"/>
    <w:rsid w:val="2061862B"/>
    <w:rsid w:val="207650F3"/>
    <w:rsid w:val="209B2205"/>
    <w:rsid w:val="20D50E2E"/>
    <w:rsid w:val="21294070"/>
    <w:rsid w:val="214BE723"/>
    <w:rsid w:val="21A36DF0"/>
    <w:rsid w:val="21E9648E"/>
    <w:rsid w:val="2219FA0E"/>
    <w:rsid w:val="221A8868"/>
    <w:rsid w:val="22284BD9"/>
    <w:rsid w:val="222C6183"/>
    <w:rsid w:val="22388024"/>
    <w:rsid w:val="223B177D"/>
    <w:rsid w:val="223DA47F"/>
    <w:rsid w:val="224A9ECD"/>
    <w:rsid w:val="2264DDE2"/>
    <w:rsid w:val="229986CB"/>
    <w:rsid w:val="22AFA1B4"/>
    <w:rsid w:val="22D63724"/>
    <w:rsid w:val="231656E4"/>
    <w:rsid w:val="231C2582"/>
    <w:rsid w:val="232AEA60"/>
    <w:rsid w:val="2337BE5D"/>
    <w:rsid w:val="235684D1"/>
    <w:rsid w:val="237322F1"/>
    <w:rsid w:val="23AA8B74"/>
    <w:rsid w:val="23CF7A6D"/>
    <w:rsid w:val="23E1F881"/>
    <w:rsid w:val="23EF0AF1"/>
    <w:rsid w:val="24B4D3FF"/>
    <w:rsid w:val="24C41044"/>
    <w:rsid w:val="24D3C42A"/>
    <w:rsid w:val="24FB6557"/>
    <w:rsid w:val="251B8945"/>
    <w:rsid w:val="251E7A97"/>
    <w:rsid w:val="25407152"/>
    <w:rsid w:val="254DDF9A"/>
    <w:rsid w:val="2552B29C"/>
    <w:rsid w:val="25616E9D"/>
    <w:rsid w:val="2562BC83"/>
    <w:rsid w:val="2571C757"/>
    <w:rsid w:val="25E59470"/>
    <w:rsid w:val="260059E1"/>
    <w:rsid w:val="2613450A"/>
    <w:rsid w:val="26585F15"/>
    <w:rsid w:val="269A0342"/>
    <w:rsid w:val="26B4905A"/>
    <w:rsid w:val="26E1779B"/>
    <w:rsid w:val="26FA06B9"/>
    <w:rsid w:val="2719B184"/>
    <w:rsid w:val="271A2AD9"/>
    <w:rsid w:val="2729A30A"/>
    <w:rsid w:val="2748A8A3"/>
    <w:rsid w:val="275E486C"/>
    <w:rsid w:val="277172AE"/>
    <w:rsid w:val="27A30F3E"/>
    <w:rsid w:val="27B09FB5"/>
    <w:rsid w:val="27D0140F"/>
    <w:rsid w:val="27EB3D98"/>
    <w:rsid w:val="280E751E"/>
    <w:rsid w:val="281D4699"/>
    <w:rsid w:val="282768C7"/>
    <w:rsid w:val="2857B173"/>
    <w:rsid w:val="285D982C"/>
    <w:rsid w:val="2881E6F0"/>
    <w:rsid w:val="28824743"/>
    <w:rsid w:val="2884B3F7"/>
    <w:rsid w:val="288B2B60"/>
    <w:rsid w:val="28C51F4F"/>
    <w:rsid w:val="28D4C626"/>
    <w:rsid w:val="28DEABA2"/>
    <w:rsid w:val="28DEC6A5"/>
    <w:rsid w:val="28ECE43A"/>
    <w:rsid w:val="28F8FB4B"/>
    <w:rsid w:val="29117BAC"/>
    <w:rsid w:val="293A442E"/>
    <w:rsid w:val="29782BD5"/>
    <w:rsid w:val="297BA462"/>
    <w:rsid w:val="29E16DE0"/>
    <w:rsid w:val="29FA8B92"/>
    <w:rsid w:val="2A49B23A"/>
    <w:rsid w:val="2A54D368"/>
    <w:rsid w:val="2A69A6F3"/>
    <w:rsid w:val="2AAEF27A"/>
    <w:rsid w:val="2AB20771"/>
    <w:rsid w:val="2AB6828A"/>
    <w:rsid w:val="2AB75BFF"/>
    <w:rsid w:val="2AF1BE32"/>
    <w:rsid w:val="2BD464BC"/>
    <w:rsid w:val="2BD6066E"/>
    <w:rsid w:val="2BD71D37"/>
    <w:rsid w:val="2C1D8FC6"/>
    <w:rsid w:val="2C5E5A54"/>
    <w:rsid w:val="2C6276AB"/>
    <w:rsid w:val="2C85AB8F"/>
    <w:rsid w:val="2C8CF443"/>
    <w:rsid w:val="2C933486"/>
    <w:rsid w:val="2CA55524"/>
    <w:rsid w:val="2D21DE57"/>
    <w:rsid w:val="2D3A93B3"/>
    <w:rsid w:val="2DA0D1B4"/>
    <w:rsid w:val="2DAEF134"/>
    <w:rsid w:val="2DC52108"/>
    <w:rsid w:val="2DF34ACF"/>
    <w:rsid w:val="2E268821"/>
    <w:rsid w:val="2E270611"/>
    <w:rsid w:val="2E2C8418"/>
    <w:rsid w:val="2E353B79"/>
    <w:rsid w:val="2E860C96"/>
    <w:rsid w:val="2F37B126"/>
    <w:rsid w:val="2F436CA5"/>
    <w:rsid w:val="2F44A7BA"/>
    <w:rsid w:val="2F7D0EEB"/>
    <w:rsid w:val="2F8581C2"/>
    <w:rsid w:val="2F9D73D6"/>
    <w:rsid w:val="300C05D5"/>
    <w:rsid w:val="305C1156"/>
    <w:rsid w:val="306FAEF1"/>
    <w:rsid w:val="30AC92C7"/>
    <w:rsid w:val="30C75E6E"/>
    <w:rsid w:val="3107CB6C"/>
    <w:rsid w:val="31211F4C"/>
    <w:rsid w:val="315B285D"/>
    <w:rsid w:val="3168E05D"/>
    <w:rsid w:val="31850746"/>
    <w:rsid w:val="31AED680"/>
    <w:rsid w:val="31B3F934"/>
    <w:rsid w:val="31B7E691"/>
    <w:rsid w:val="31EF471A"/>
    <w:rsid w:val="3258CCC4"/>
    <w:rsid w:val="326A7AC5"/>
    <w:rsid w:val="329BE0AB"/>
    <w:rsid w:val="32A3E5F3"/>
    <w:rsid w:val="32C71697"/>
    <w:rsid w:val="32C85812"/>
    <w:rsid w:val="32ED6869"/>
    <w:rsid w:val="338C1835"/>
    <w:rsid w:val="33A26778"/>
    <w:rsid w:val="33A7022B"/>
    <w:rsid w:val="33EC6275"/>
    <w:rsid w:val="33FF2CBB"/>
    <w:rsid w:val="3402867F"/>
    <w:rsid w:val="340A76A0"/>
    <w:rsid w:val="341E3921"/>
    <w:rsid w:val="3454483E"/>
    <w:rsid w:val="3492A60C"/>
    <w:rsid w:val="34F6E201"/>
    <w:rsid w:val="352C5847"/>
    <w:rsid w:val="354E7C4D"/>
    <w:rsid w:val="3609CFD3"/>
    <w:rsid w:val="36425D31"/>
    <w:rsid w:val="3642B439"/>
    <w:rsid w:val="369192BD"/>
    <w:rsid w:val="36E91FC2"/>
    <w:rsid w:val="377487BA"/>
    <w:rsid w:val="37751D72"/>
    <w:rsid w:val="37A29D59"/>
    <w:rsid w:val="37A89E36"/>
    <w:rsid w:val="37B48DF6"/>
    <w:rsid w:val="37C1B85E"/>
    <w:rsid w:val="37C35F48"/>
    <w:rsid w:val="37C8175C"/>
    <w:rsid w:val="3839F1D5"/>
    <w:rsid w:val="388E7F7E"/>
    <w:rsid w:val="38DA6BA3"/>
    <w:rsid w:val="38EEC789"/>
    <w:rsid w:val="38F1816C"/>
    <w:rsid w:val="38F3618E"/>
    <w:rsid w:val="38F4C3BE"/>
    <w:rsid w:val="392EA859"/>
    <w:rsid w:val="39415B47"/>
    <w:rsid w:val="396DA208"/>
    <w:rsid w:val="39785470"/>
    <w:rsid w:val="39B4D195"/>
    <w:rsid w:val="39BCCE28"/>
    <w:rsid w:val="39EA138E"/>
    <w:rsid w:val="39F99700"/>
    <w:rsid w:val="3A0B8409"/>
    <w:rsid w:val="3A179FC3"/>
    <w:rsid w:val="3A1DCE7B"/>
    <w:rsid w:val="3A3717E1"/>
    <w:rsid w:val="3A5204E8"/>
    <w:rsid w:val="3A6D2BEF"/>
    <w:rsid w:val="3A751F9D"/>
    <w:rsid w:val="3A76AC2E"/>
    <w:rsid w:val="3A8983A7"/>
    <w:rsid w:val="3A90EBF6"/>
    <w:rsid w:val="3AC28D87"/>
    <w:rsid w:val="3AD0AF5A"/>
    <w:rsid w:val="3B517F4C"/>
    <w:rsid w:val="3B5FA5DF"/>
    <w:rsid w:val="3B75E825"/>
    <w:rsid w:val="3BCD4592"/>
    <w:rsid w:val="3BF9A8D0"/>
    <w:rsid w:val="3C16B9A1"/>
    <w:rsid w:val="3C1C26A9"/>
    <w:rsid w:val="3C4BC03E"/>
    <w:rsid w:val="3C4C38DF"/>
    <w:rsid w:val="3C5E0051"/>
    <w:rsid w:val="3C799E7C"/>
    <w:rsid w:val="3CAD6CF2"/>
    <w:rsid w:val="3CB76E63"/>
    <w:rsid w:val="3CD18037"/>
    <w:rsid w:val="3CD2D093"/>
    <w:rsid w:val="3CEC1110"/>
    <w:rsid w:val="3CF815BF"/>
    <w:rsid w:val="3D2A3B8D"/>
    <w:rsid w:val="3D614814"/>
    <w:rsid w:val="3D916F77"/>
    <w:rsid w:val="3E126B1F"/>
    <w:rsid w:val="3E399E9B"/>
    <w:rsid w:val="3EC02105"/>
    <w:rsid w:val="3ECC9224"/>
    <w:rsid w:val="3EE102DF"/>
    <w:rsid w:val="3F09BB83"/>
    <w:rsid w:val="3F3F8F73"/>
    <w:rsid w:val="3F6980E5"/>
    <w:rsid w:val="3F7151E9"/>
    <w:rsid w:val="3FBBA23B"/>
    <w:rsid w:val="4030F8BC"/>
    <w:rsid w:val="403165A1"/>
    <w:rsid w:val="409DB978"/>
    <w:rsid w:val="40E36014"/>
    <w:rsid w:val="40F1DE03"/>
    <w:rsid w:val="411CA07A"/>
    <w:rsid w:val="418C4CAF"/>
    <w:rsid w:val="42169233"/>
    <w:rsid w:val="421BFB7E"/>
    <w:rsid w:val="425678F5"/>
    <w:rsid w:val="427C029D"/>
    <w:rsid w:val="4282BBF4"/>
    <w:rsid w:val="4294D05F"/>
    <w:rsid w:val="42D8EB15"/>
    <w:rsid w:val="42E7BD92"/>
    <w:rsid w:val="43362576"/>
    <w:rsid w:val="43AC0280"/>
    <w:rsid w:val="43D60BAC"/>
    <w:rsid w:val="441FE146"/>
    <w:rsid w:val="44203731"/>
    <w:rsid w:val="44317B2B"/>
    <w:rsid w:val="444515C0"/>
    <w:rsid w:val="444900C4"/>
    <w:rsid w:val="44A802D7"/>
    <w:rsid w:val="44EA1B35"/>
    <w:rsid w:val="453AFDDF"/>
    <w:rsid w:val="45560B7A"/>
    <w:rsid w:val="457D1393"/>
    <w:rsid w:val="459C3D6C"/>
    <w:rsid w:val="45A086CA"/>
    <w:rsid w:val="45A1F18B"/>
    <w:rsid w:val="45A22E7F"/>
    <w:rsid w:val="45AB9379"/>
    <w:rsid w:val="45D3817A"/>
    <w:rsid w:val="45F479C7"/>
    <w:rsid w:val="46002DFB"/>
    <w:rsid w:val="465FFA1E"/>
    <w:rsid w:val="466FDDE0"/>
    <w:rsid w:val="4681022C"/>
    <w:rsid w:val="468A8060"/>
    <w:rsid w:val="46B9A9D6"/>
    <w:rsid w:val="470DC778"/>
    <w:rsid w:val="470F5C23"/>
    <w:rsid w:val="47645EA8"/>
    <w:rsid w:val="4770B06C"/>
    <w:rsid w:val="478A5C81"/>
    <w:rsid w:val="479E22AF"/>
    <w:rsid w:val="47F3E52D"/>
    <w:rsid w:val="4813438D"/>
    <w:rsid w:val="48261ECC"/>
    <w:rsid w:val="4845F264"/>
    <w:rsid w:val="484A2E47"/>
    <w:rsid w:val="489B40B9"/>
    <w:rsid w:val="48D36283"/>
    <w:rsid w:val="48DD6A94"/>
    <w:rsid w:val="49095EA6"/>
    <w:rsid w:val="493430B4"/>
    <w:rsid w:val="4968AB2B"/>
    <w:rsid w:val="49696DF5"/>
    <w:rsid w:val="4990D964"/>
    <w:rsid w:val="49D7C86B"/>
    <w:rsid w:val="4A05FF8C"/>
    <w:rsid w:val="4A4DEA16"/>
    <w:rsid w:val="4A994BAE"/>
    <w:rsid w:val="4AB04299"/>
    <w:rsid w:val="4ABF9689"/>
    <w:rsid w:val="4AD36822"/>
    <w:rsid w:val="4AD901B0"/>
    <w:rsid w:val="4AE1C68F"/>
    <w:rsid w:val="4B0A09D6"/>
    <w:rsid w:val="4B0DD135"/>
    <w:rsid w:val="4B2A6985"/>
    <w:rsid w:val="4B603E99"/>
    <w:rsid w:val="4B6F99F3"/>
    <w:rsid w:val="4B8BE5F6"/>
    <w:rsid w:val="4B9AD8A6"/>
    <w:rsid w:val="4BD1D2C5"/>
    <w:rsid w:val="4C16C082"/>
    <w:rsid w:val="4C2E8D66"/>
    <w:rsid w:val="4C4492E5"/>
    <w:rsid w:val="4C51BF3A"/>
    <w:rsid w:val="4C62B3D0"/>
    <w:rsid w:val="4C8006E2"/>
    <w:rsid w:val="4C8D1B03"/>
    <w:rsid w:val="4CCCEFD7"/>
    <w:rsid w:val="4D1615C9"/>
    <w:rsid w:val="4D2A596B"/>
    <w:rsid w:val="4D356C07"/>
    <w:rsid w:val="4D46C29E"/>
    <w:rsid w:val="4D69E273"/>
    <w:rsid w:val="4DBB197F"/>
    <w:rsid w:val="4E081A3F"/>
    <w:rsid w:val="4E5EEFE8"/>
    <w:rsid w:val="4E7655C1"/>
    <w:rsid w:val="4E78A1BF"/>
    <w:rsid w:val="4E79A78D"/>
    <w:rsid w:val="4EA7805A"/>
    <w:rsid w:val="4EB2BC78"/>
    <w:rsid w:val="4F2259A6"/>
    <w:rsid w:val="4F55ADEA"/>
    <w:rsid w:val="4FAD299A"/>
    <w:rsid w:val="4FB0FC90"/>
    <w:rsid w:val="4FFBB7CD"/>
    <w:rsid w:val="50140FCD"/>
    <w:rsid w:val="5016A1A5"/>
    <w:rsid w:val="50207D59"/>
    <w:rsid w:val="5025F22D"/>
    <w:rsid w:val="502DAA93"/>
    <w:rsid w:val="508AC7C2"/>
    <w:rsid w:val="50D30E86"/>
    <w:rsid w:val="51309771"/>
    <w:rsid w:val="516586AE"/>
    <w:rsid w:val="51671B54"/>
    <w:rsid w:val="51816D98"/>
    <w:rsid w:val="519EF218"/>
    <w:rsid w:val="51BFE607"/>
    <w:rsid w:val="51C4F85D"/>
    <w:rsid w:val="51CAF34B"/>
    <w:rsid w:val="51F31E0F"/>
    <w:rsid w:val="522DE1B9"/>
    <w:rsid w:val="522FD321"/>
    <w:rsid w:val="52721479"/>
    <w:rsid w:val="528D9DE8"/>
    <w:rsid w:val="52AB4B6D"/>
    <w:rsid w:val="52C3A790"/>
    <w:rsid w:val="53065915"/>
    <w:rsid w:val="536D211F"/>
    <w:rsid w:val="53837381"/>
    <w:rsid w:val="53872B8B"/>
    <w:rsid w:val="53AA06A5"/>
    <w:rsid w:val="53E737B3"/>
    <w:rsid w:val="540082D5"/>
    <w:rsid w:val="5405A2A6"/>
    <w:rsid w:val="540AD58C"/>
    <w:rsid w:val="544EB278"/>
    <w:rsid w:val="548B3681"/>
    <w:rsid w:val="54AC293A"/>
    <w:rsid w:val="54BA7E03"/>
    <w:rsid w:val="554D1C12"/>
    <w:rsid w:val="5583457F"/>
    <w:rsid w:val="55AD1B43"/>
    <w:rsid w:val="55BC4A48"/>
    <w:rsid w:val="55C27A42"/>
    <w:rsid w:val="55CAC3F0"/>
    <w:rsid w:val="55E443DF"/>
    <w:rsid w:val="55EF918B"/>
    <w:rsid w:val="55F568E5"/>
    <w:rsid w:val="561D9E25"/>
    <w:rsid w:val="565F61C8"/>
    <w:rsid w:val="5678ED07"/>
    <w:rsid w:val="56939768"/>
    <w:rsid w:val="5700AF1F"/>
    <w:rsid w:val="57899D0C"/>
    <w:rsid w:val="57B3C93A"/>
    <w:rsid w:val="584A57D9"/>
    <w:rsid w:val="5881F142"/>
    <w:rsid w:val="5884E930"/>
    <w:rsid w:val="58914759"/>
    <w:rsid w:val="5893A183"/>
    <w:rsid w:val="58C44936"/>
    <w:rsid w:val="58DDD3F9"/>
    <w:rsid w:val="59464A51"/>
    <w:rsid w:val="59B7AD5C"/>
    <w:rsid w:val="59D91345"/>
    <w:rsid w:val="5A3B438E"/>
    <w:rsid w:val="5A3E8D4D"/>
    <w:rsid w:val="5A5E0CC1"/>
    <w:rsid w:val="5A6024B7"/>
    <w:rsid w:val="5A6EECEE"/>
    <w:rsid w:val="5A82EAA8"/>
    <w:rsid w:val="5AB2AE7D"/>
    <w:rsid w:val="5ACE8A0B"/>
    <w:rsid w:val="5AF5B6F9"/>
    <w:rsid w:val="5B5F8102"/>
    <w:rsid w:val="5C0A3A2E"/>
    <w:rsid w:val="5C116E41"/>
    <w:rsid w:val="5C2B751F"/>
    <w:rsid w:val="5C38D0A4"/>
    <w:rsid w:val="5C6B8D25"/>
    <w:rsid w:val="5C6CD6D0"/>
    <w:rsid w:val="5C704830"/>
    <w:rsid w:val="5D1D6536"/>
    <w:rsid w:val="5D357989"/>
    <w:rsid w:val="5D613B7C"/>
    <w:rsid w:val="5DF73651"/>
    <w:rsid w:val="5DFB2312"/>
    <w:rsid w:val="5E18E66D"/>
    <w:rsid w:val="5E1CADFD"/>
    <w:rsid w:val="5E522F45"/>
    <w:rsid w:val="5E727830"/>
    <w:rsid w:val="5E7F41AD"/>
    <w:rsid w:val="5E9CF8D8"/>
    <w:rsid w:val="5EA89DA7"/>
    <w:rsid w:val="5ECEAC33"/>
    <w:rsid w:val="5ED5DF7A"/>
    <w:rsid w:val="5F06E02D"/>
    <w:rsid w:val="5F233B4F"/>
    <w:rsid w:val="5F438228"/>
    <w:rsid w:val="5F58AD08"/>
    <w:rsid w:val="5F6EC61C"/>
    <w:rsid w:val="5FF0D61F"/>
    <w:rsid w:val="601BF7CF"/>
    <w:rsid w:val="603F7094"/>
    <w:rsid w:val="6046F41F"/>
    <w:rsid w:val="60538DCA"/>
    <w:rsid w:val="605E5AB3"/>
    <w:rsid w:val="6086A1CD"/>
    <w:rsid w:val="60DCE3FC"/>
    <w:rsid w:val="60FB30D5"/>
    <w:rsid w:val="610E1969"/>
    <w:rsid w:val="61105F36"/>
    <w:rsid w:val="6116091C"/>
    <w:rsid w:val="612DC43B"/>
    <w:rsid w:val="613DBE37"/>
    <w:rsid w:val="6152E332"/>
    <w:rsid w:val="61535A0D"/>
    <w:rsid w:val="615CA906"/>
    <w:rsid w:val="6199B1F6"/>
    <w:rsid w:val="61CCB1BA"/>
    <w:rsid w:val="61E4F3C1"/>
    <w:rsid w:val="61FF572F"/>
    <w:rsid w:val="628FB3D9"/>
    <w:rsid w:val="62AF11E7"/>
    <w:rsid w:val="62F1CF16"/>
    <w:rsid w:val="62F38613"/>
    <w:rsid w:val="630223F5"/>
    <w:rsid w:val="630392A7"/>
    <w:rsid w:val="630886D2"/>
    <w:rsid w:val="632B350F"/>
    <w:rsid w:val="635FEB58"/>
    <w:rsid w:val="63E3662E"/>
    <w:rsid w:val="6411CEDB"/>
    <w:rsid w:val="6442DBC6"/>
    <w:rsid w:val="64537655"/>
    <w:rsid w:val="649711EF"/>
    <w:rsid w:val="64CA4445"/>
    <w:rsid w:val="64DFA14A"/>
    <w:rsid w:val="64E877E6"/>
    <w:rsid w:val="64EC6A7B"/>
    <w:rsid w:val="64F31298"/>
    <w:rsid w:val="64FAD713"/>
    <w:rsid w:val="651BF0B4"/>
    <w:rsid w:val="65AD7C59"/>
    <w:rsid w:val="65C8B5BE"/>
    <w:rsid w:val="6608A6CF"/>
    <w:rsid w:val="6672062C"/>
    <w:rsid w:val="66CABAA3"/>
    <w:rsid w:val="67047357"/>
    <w:rsid w:val="67203BF5"/>
    <w:rsid w:val="67289EDC"/>
    <w:rsid w:val="6772603D"/>
    <w:rsid w:val="67D32069"/>
    <w:rsid w:val="67EA87D8"/>
    <w:rsid w:val="67F1194E"/>
    <w:rsid w:val="67FB11B4"/>
    <w:rsid w:val="6831E6CA"/>
    <w:rsid w:val="6880EAAE"/>
    <w:rsid w:val="6884BE21"/>
    <w:rsid w:val="68B08128"/>
    <w:rsid w:val="68C23425"/>
    <w:rsid w:val="68F63E72"/>
    <w:rsid w:val="690C4731"/>
    <w:rsid w:val="6919EED2"/>
    <w:rsid w:val="692DDBD2"/>
    <w:rsid w:val="693AF7D2"/>
    <w:rsid w:val="6944B290"/>
    <w:rsid w:val="6969BADA"/>
    <w:rsid w:val="697992C6"/>
    <w:rsid w:val="69893155"/>
    <w:rsid w:val="699EF55F"/>
    <w:rsid w:val="69A54564"/>
    <w:rsid w:val="69B64FF2"/>
    <w:rsid w:val="6A12F011"/>
    <w:rsid w:val="6A5C37C2"/>
    <w:rsid w:val="6B0E313A"/>
    <w:rsid w:val="6B18C4CC"/>
    <w:rsid w:val="6B1C95E9"/>
    <w:rsid w:val="6BA10CCB"/>
    <w:rsid w:val="6BA22A0A"/>
    <w:rsid w:val="6BC7E7EB"/>
    <w:rsid w:val="6BDA26E4"/>
    <w:rsid w:val="6BFFA511"/>
    <w:rsid w:val="6C086B29"/>
    <w:rsid w:val="6C80855E"/>
    <w:rsid w:val="6C935BB0"/>
    <w:rsid w:val="6C9F83BC"/>
    <w:rsid w:val="6CAF4777"/>
    <w:rsid w:val="6CCCDED9"/>
    <w:rsid w:val="6CD44432"/>
    <w:rsid w:val="6CE725B7"/>
    <w:rsid w:val="6CF0F3AB"/>
    <w:rsid w:val="6D5D09E9"/>
    <w:rsid w:val="6DAB4C7C"/>
    <w:rsid w:val="6DD53336"/>
    <w:rsid w:val="6DF4A08A"/>
    <w:rsid w:val="6DFDDFAA"/>
    <w:rsid w:val="6E237DEB"/>
    <w:rsid w:val="6E261A26"/>
    <w:rsid w:val="6E545EC1"/>
    <w:rsid w:val="6E6728C1"/>
    <w:rsid w:val="6E68DDA5"/>
    <w:rsid w:val="6E81ADD2"/>
    <w:rsid w:val="6E8A4188"/>
    <w:rsid w:val="6E944263"/>
    <w:rsid w:val="6EB063CF"/>
    <w:rsid w:val="6EDEA1FC"/>
    <w:rsid w:val="6F033550"/>
    <w:rsid w:val="6F212F38"/>
    <w:rsid w:val="6F424729"/>
    <w:rsid w:val="6F495DB9"/>
    <w:rsid w:val="6F597424"/>
    <w:rsid w:val="6F75DFDB"/>
    <w:rsid w:val="6F8E9EEB"/>
    <w:rsid w:val="6FACC150"/>
    <w:rsid w:val="6FD54990"/>
    <w:rsid w:val="6FF4BEE9"/>
    <w:rsid w:val="7038199E"/>
    <w:rsid w:val="70E7CA8E"/>
    <w:rsid w:val="70F1E7DC"/>
    <w:rsid w:val="7106FE62"/>
    <w:rsid w:val="7135B8DA"/>
    <w:rsid w:val="7163F1A4"/>
    <w:rsid w:val="7164DCE1"/>
    <w:rsid w:val="71AB6B20"/>
    <w:rsid w:val="71B1AC01"/>
    <w:rsid w:val="71C99B0C"/>
    <w:rsid w:val="71CA78D9"/>
    <w:rsid w:val="71E22782"/>
    <w:rsid w:val="7228CFF5"/>
    <w:rsid w:val="724685BF"/>
    <w:rsid w:val="72521CCB"/>
    <w:rsid w:val="727FBDC5"/>
    <w:rsid w:val="72817F17"/>
    <w:rsid w:val="72C1A228"/>
    <w:rsid w:val="72C7BFEF"/>
    <w:rsid w:val="73225D95"/>
    <w:rsid w:val="73539D36"/>
    <w:rsid w:val="735B251F"/>
    <w:rsid w:val="737990B5"/>
    <w:rsid w:val="737C1C56"/>
    <w:rsid w:val="737DC58A"/>
    <w:rsid w:val="73A778CC"/>
    <w:rsid w:val="73AF3BAB"/>
    <w:rsid w:val="73C1458E"/>
    <w:rsid w:val="73C802E5"/>
    <w:rsid w:val="73C9E1A4"/>
    <w:rsid w:val="73DD7EA4"/>
    <w:rsid w:val="73E2374D"/>
    <w:rsid w:val="741655F4"/>
    <w:rsid w:val="74201213"/>
    <w:rsid w:val="74F598A1"/>
    <w:rsid w:val="750EBE71"/>
    <w:rsid w:val="752B8984"/>
    <w:rsid w:val="7595B6A8"/>
    <w:rsid w:val="75B15258"/>
    <w:rsid w:val="75D2E34A"/>
    <w:rsid w:val="75F3003A"/>
    <w:rsid w:val="75F97D73"/>
    <w:rsid w:val="7606A689"/>
    <w:rsid w:val="76470077"/>
    <w:rsid w:val="7676AFD5"/>
    <w:rsid w:val="76C23E8C"/>
    <w:rsid w:val="76F97413"/>
    <w:rsid w:val="7739F4E9"/>
    <w:rsid w:val="7764E85F"/>
    <w:rsid w:val="77A4B084"/>
    <w:rsid w:val="77CC597B"/>
    <w:rsid w:val="77DD1FCA"/>
    <w:rsid w:val="785548D3"/>
    <w:rsid w:val="78E10F91"/>
    <w:rsid w:val="78E9E4F2"/>
    <w:rsid w:val="791394EB"/>
    <w:rsid w:val="7919D4ED"/>
    <w:rsid w:val="7948316A"/>
    <w:rsid w:val="797209B4"/>
    <w:rsid w:val="798F5848"/>
    <w:rsid w:val="79B4D8F0"/>
    <w:rsid w:val="79BEB663"/>
    <w:rsid w:val="79E3522B"/>
    <w:rsid w:val="7A037823"/>
    <w:rsid w:val="7A2DEE56"/>
    <w:rsid w:val="7A3716E5"/>
    <w:rsid w:val="7A3BE7D4"/>
    <w:rsid w:val="7A8D2D18"/>
    <w:rsid w:val="7AA12E14"/>
    <w:rsid w:val="7AA9E786"/>
    <w:rsid w:val="7AC0B04B"/>
    <w:rsid w:val="7AC76651"/>
    <w:rsid w:val="7B1326B1"/>
    <w:rsid w:val="7B47F35D"/>
    <w:rsid w:val="7B4A77FE"/>
    <w:rsid w:val="7B5BB1D8"/>
    <w:rsid w:val="7B6253B2"/>
    <w:rsid w:val="7B6E4013"/>
    <w:rsid w:val="7B817929"/>
    <w:rsid w:val="7B866DF0"/>
    <w:rsid w:val="7BED1431"/>
    <w:rsid w:val="7C231716"/>
    <w:rsid w:val="7C3E3552"/>
    <w:rsid w:val="7C9D0BCC"/>
    <w:rsid w:val="7C9E94D4"/>
    <w:rsid w:val="7CB50D1A"/>
    <w:rsid w:val="7CBFFAF5"/>
    <w:rsid w:val="7CC6D9B8"/>
    <w:rsid w:val="7CCD7D36"/>
    <w:rsid w:val="7CD85847"/>
    <w:rsid w:val="7CF61167"/>
    <w:rsid w:val="7CF733E6"/>
    <w:rsid w:val="7D25ADAE"/>
    <w:rsid w:val="7D442776"/>
    <w:rsid w:val="7D48D2AB"/>
    <w:rsid w:val="7D5C6176"/>
    <w:rsid w:val="7DA04331"/>
    <w:rsid w:val="7DF441F2"/>
    <w:rsid w:val="7E07F067"/>
    <w:rsid w:val="7E12B595"/>
    <w:rsid w:val="7E4FF020"/>
    <w:rsid w:val="7EBB4815"/>
    <w:rsid w:val="7EF583B2"/>
    <w:rsid w:val="7EF871B6"/>
    <w:rsid w:val="7F10D999"/>
    <w:rsid w:val="7F365850"/>
    <w:rsid w:val="7F4783DD"/>
    <w:rsid w:val="7F4934FC"/>
    <w:rsid w:val="7F586004"/>
    <w:rsid w:val="7F71792F"/>
    <w:rsid w:val="7FB65A80"/>
    <w:rsid w:val="7FDC28CE"/>
    <w:rsid w:val="7FF0B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3FFDD"/>
  <w15:chartTrackingRefBased/>
  <w15:docId w15:val="{FB47E92C-4FF8-4592-B525-190163265D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F212F38"/>
    <w:rPr>
      <w:color w:val="467886"/>
      <w:u w:val="single"/>
    </w:rPr>
  </w:style>
  <w:style w:type="paragraph" w:styleId="ListParagraph">
    <w:uiPriority w:val="34"/>
    <w:name w:val="List Paragraph"/>
    <w:basedOn w:val="Normal"/>
    <w:qFormat/>
    <w:rsid w:val="3CD2D09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80fae0ec8f774e60" /><Relationship Type="http://schemas.microsoft.com/office/2020/10/relationships/intelligence" Target="/word/intelligence2.xml" Id="R5b6fdb5e51c54dd9" /><Relationship Type="http://schemas.openxmlformats.org/officeDocument/2006/relationships/hyperlink" Target="https://www.aarj.org.au/wp-content/uploads/2022/05/PCC-research-report-FINAL.pdf" TargetMode="External" Id="Rc6b1307d29914eea" /><Relationship Type="http://schemas.openxmlformats.org/officeDocument/2006/relationships/hyperlink" Target="https://clares-law.com/" TargetMode="External" Id="Re8fe33ae667c401e" /><Relationship Type="http://schemas.openxmlformats.org/officeDocument/2006/relationships/hyperlink" Target="https://assets.college.police.uk/s3fs-public/2021-11/Recognising-responding-vulnerability-related-risks-guidelines.pdf" TargetMode="External" Id="R78e06d6f62ff41a5" /><Relationship Type="http://schemas.openxmlformats.org/officeDocument/2006/relationships/hyperlink" Target="https://judiciary.uk/about-the-judiciary/our-justice-system/court-structure/" TargetMode="External" Id="R6721256e78264aab" /><Relationship Type="http://schemas.openxmlformats.org/officeDocument/2006/relationships/hyperlink" Target="https://copfs.gov.uk/services/support-at-court/vulnerable-victims-and-witnesses/" TargetMode="External" Id="Re742ec7d930c4f0d" /><Relationship Type="http://schemas.openxmlformats.org/officeDocument/2006/relationships/hyperlink" Target="https://cps.gov.uk/about-cps/our-criminal-justice-partners" TargetMode="External" Id="R0b9ada50aa064fd8" /><Relationship Type="http://schemas.openxmlformats.org/officeDocument/2006/relationships/hyperlink" Target="https://cps.gov.uk/about-cps//criminal-justice-system" TargetMode="External" Id="Reb5718782ad841ac" /><Relationship Type="http://schemas.openxmlformats.org/officeDocument/2006/relationships/hyperlink" Target="https://www.cps.gov.uk/" TargetMode="External" Id="R4cd33d5b41ae47d5" /><Relationship Type="http://schemas.openxmlformats.org/officeDocument/2006/relationships/hyperlink" Target="https://onlinelibrary.wiley.com/doi/abs/10.1111/1468-2230.12300" TargetMode="External" Id="Re4b9970062bd4fdb" /><Relationship Type="http://schemas.openxmlformats.org/officeDocument/2006/relationships/hyperlink" Target="https://www.proquest.com/openview/919a8a4b86432efbaf7b143eef8ea572/1?pq-origsite=gscholar&amp;cbl=2026366&amp;diss=y" TargetMode="External" Id="R7076efd031ea4981" /><Relationship Type="http://schemas.openxmlformats.org/officeDocument/2006/relationships/hyperlink" Target="https://books.google.co.uk/books?hl=en&amp;lr=&amp;id=TdsLEQAAQBAJ&amp;oi=fnd&amp;pg=PA1953&amp;dq=how+to+assess+the+needs+of+vulnerable+victims" TargetMode="External" Id="Rb4311d1fa74348a9" /><Relationship Type="http://schemas.openxmlformats.org/officeDocument/2006/relationships/hyperlink" Target="https://journals.sagepub.com/doi/abs/10.1177/0886260519834100" TargetMode="External" Id="R35349c3e49114f37" /><Relationship Type="http://schemas.openxmlformats.org/officeDocument/2006/relationships/hyperlink" Target="https://bristoluniversitypressdigital.com/display/book/9781447359418/ch025.xml" TargetMode="External" Id="Rf1a1c876dc5d40c8" /><Relationship Type="http://schemas.openxmlformats.org/officeDocument/2006/relationships/hyperlink" Target="https://assets-hmicfrs.justiceinspectorates.gov.uk/uploads/vulnerability-in-criminal-case-files-metropolitan.pdf" TargetMode="External" Id="R9a8056ebb52f4a1a" /><Relationship Type="http://schemas.openxmlformats.org/officeDocument/2006/relationships/hyperlink" Target="https://irep.ntu.ac.uk/id/eprint/42647/" TargetMode="External" Id="Re837e2b822904df2" /><Relationship Type="http://schemas.openxmlformats.org/officeDocument/2006/relationships/hyperlink" Target="https://www.criminal-injuries.co.uk/wp-content/uploads/2017/05/Victim-of-the-System-report.pdf" TargetMode="External" Id="R630733fe6d9f4e09" /><Relationship Type="http://schemas.openxmlformats.org/officeDocument/2006/relationships/hyperlink" Target="https://www.gov.uk/government/statistics/criminal-justice-system-statistics-quarterly-march-2024/criminal-justice-statistics-quarterly-march-2024-html" TargetMode="External" Id="Rb6f59a0655fa488c" /><Relationship Type="http://schemas.openxmlformats.org/officeDocument/2006/relationships/hyperlink" Target="https://www.nationalcrimeagency.gov.uk/what-we-do/how-we-work/supporting-victims-and-survivors" TargetMode="External" Id="Rd8aefe9a4baa4d4e" /><Relationship Type="http://schemas.openxmlformats.org/officeDocument/2006/relationships/hyperlink" Target="https://www.niacro.co.uk/sites/default/files/publications/The%20Decision%20to%20Prosecute-CPS-2010.pdf" TargetMode="External" Id="R026c41f41bc64baf" /><Relationship Type="http://schemas.openxmlformats.org/officeDocument/2006/relationships/hyperlink" Target="https://norfolk-pcc.gov.uk/who-we-are/working-in-partnership/criminal-justice/core-justice-agencies/" TargetMode="External" Id="R783946eae7a5426f" /><Relationship Type="http://schemas.openxmlformats.org/officeDocument/2006/relationships/hyperlink" Target="https://chesterrep.openrepository.com/handle/10034/620423" TargetMode="External" Id="R7fc6860f70f044d9" /><Relationship Type="http://schemas.openxmlformats.org/officeDocument/2006/relationships/hyperlink" Target="https://www.taylorfrancis.com/chapters/edit/10.4324/9781315252179-7/new-status-victims-uk-opportunities-threats-helen-reeves-kate-mulley" TargetMode="External" Id="R453c29c6f61a4a2b" /><Relationship Type="http://schemas.openxmlformats.org/officeDocument/2006/relationships/hyperlink" Target="https://www.criminal-injuries.co.uk/wp-content/uploads/2017/05/Victim-of-the-System-report.pdf" TargetMode="External" Id="R419aba8e0c944b79" /><Relationship Type="http://schemas.openxmlformats.org/officeDocument/2006/relationships/hyperlink" Target="https://sentencingcouncil.org.uk/droppable/item/general-guideline-vulnerable-victim/" TargetMode="External" Id="R4690830bf3b04902" /><Relationship Type="http://schemas.openxmlformats.org/officeDocument/2006/relationships/hyperlink" Target="https://www.taylorfrancis.com/chapters/edit/10.4324/9780429298202-14/vulnerable-encounters-rebecca-tipton" TargetMode="External" Id="R40de857866304381" /><Relationship Type="http://schemas.openxmlformats.org/officeDocument/2006/relationships/hyperlink" Target="https://www.gov.uk/legal-aid" TargetMode="External" Id="Rfb3a208e41b949dd" /><Relationship Type="http://schemas.openxmlformats.org/officeDocument/2006/relationships/hyperlink" Target="https://www.legislation.gov.uk/ukpga/1985/23" TargetMode="External" Id="R0ac8a6d454f24f61" /><Relationship Type="http://schemas.openxmlformats.org/officeDocument/2006/relationships/hyperlink" Target="https://www.victimsupport.org.uk/going-court/extra-help-court/" TargetMode="External" Id="R1f9b8796cbf244ec" /><Relationship Type="http://schemas.openxmlformats.org/officeDocument/2006/relationships/hyperlink" Target="https://www.victimsupport.org.uk/help-and-support/your-rights/victims-code/" TargetMode="External" Id="R5dcb76ec6b7246e0" /><Relationship Type="http://schemas.openxmlformats.org/officeDocument/2006/relationships/hyperlink" Target="https://academic.oup.com/swr/article-abstract/44/3/169/5924601" TargetMode="External" Id="Rd50eff14c63d4a18" /><Relationship Type="http://schemas.openxmlformats.org/officeDocument/2006/relationships/hyperlink" Target="https://safercommunities.wales/offending-justice/" TargetMode="External" Id="R9f574b53c8be4553" /><Relationship Type="http://schemas.openxmlformats.org/officeDocument/2006/relationships/hyperlink" Target="https://researchportal.port.ac.uk/en/publications/what-works-in-supporting-victims-of-crime-a-rapid-evidence-assess" TargetMode="External" Id="R07a134e93e094d0b" /><Relationship Type="http://schemas.openxmlformats.org/officeDocument/2006/relationships/numbering" Target="/word/numbering.xml" Id="Ra7f69e080ea047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Keeley Williams (2004801)</dc:creator>
  <keywords/>
  <dc:description/>
  <lastModifiedBy>Keeley Williams (2004801)</lastModifiedBy>
  <revision>5</revision>
  <dcterms:created xsi:type="dcterms:W3CDTF">2025-01-13T20:12:07.2759636Z</dcterms:created>
  <dcterms:modified xsi:type="dcterms:W3CDTF">2025-01-17T20:18:38.4454915Z</dcterms:modified>
</coreProperties>
</file>