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E41DD" w14:textId="77777777" w:rsidR="00ED0114" w:rsidRPr="003743AB" w:rsidRDefault="00ED0114" w:rsidP="00D3790B">
      <w:pPr>
        <w:spacing w:line="240" w:lineRule="auto"/>
        <w:ind w:firstLine="720"/>
        <w:jc w:val="center"/>
        <w:rPr>
          <w:b/>
          <w:sz w:val="32"/>
          <w:szCs w:val="32"/>
        </w:rPr>
      </w:pPr>
      <w:r w:rsidRPr="003743AB">
        <w:rPr>
          <w:b/>
          <w:sz w:val="32"/>
          <w:szCs w:val="32"/>
        </w:rPr>
        <w:t>University of Wales Trinity Saint David</w:t>
      </w:r>
    </w:p>
    <w:p w14:paraId="39A1A2FD" w14:textId="77777777" w:rsidR="00ED0114" w:rsidRDefault="00ED0114" w:rsidP="00ED0114">
      <w:pPr>
        <w:spacing w:line="240" w:lineRule="auto"/>
        <w:jc w:val="center"/>
      </w:pPr>
    </w:p>
    <w:p w14:paraId="5550A864" w14:textId="77777777" w:rsidR="003E0A17" w:rsidRPr="004C34BB" w:rsidRDefault="003E0A17" w:rsidP="003E0A17">
      <w:pPr>
        <w:spacing w:line="240" w:lineRule="auto"/>
        <w:jc w:val="center"/>
        <w:rPr>
          <w:i/>
          <w:iCs/>
        </w:rPr>
      </w:pPr>
      <w:r w:rsidRPr="00583FC7">
        <w:rPr>
          <w:i/>
          <w:iCs/>
        </w:rPr>
        <w:t>Ordnance Munitions &amp; Explosives BEng Apprenticeship</w:t>
      </w:r>
    </w:p>
    <w:p w14:paraId="748DC8C5" w14:textId="77777777" w:rsidR="00ED0114" w:rsidRDefault="00ED0114" w:rsidP="00ED0114">
      <w:pPr>
        <w:spacing w:line="240" w:lineRule="auto"/>
        <w:jc w:val="center"/>
      </w:pPr>
    </w:p>
    <w:p w14:paraId="7E5C1ABC" w14:textId="77777777" w:rsidR="00ED0114" w:rsidRDefault="00ED0114" w:rsidP="00ED0114">
      <w:pPr>
        <w:spacing w:line="240" w:lineRule="auto"/>
        <w:jc w:val="center"/>
      </w:pPr>
      <w:r>
        <w:rPr>
          <w:noProof/>
        </w:rPr>
        <w:drawing>
          <wp:inline distT="0" distB="0" distL="0" distR="0" wp14:anchorId="30521AD5" wp14:editId="58DC1BA5">
            <wp:extent cx="2097405" cy="69469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7A912A" w14:textId="77777777" w:rsidR="00ED0114" w:rsidRDefault="00ED0114" w:rsidP="00ED0114">
      <w:pPr>
        <w:spacing w:line="240" w:lineRule="auto"/>
        <w:jc w:val="center"/>
      </w:pPr>
    </w:p>
    <w:p w14:paraId="2F1FBD45" w14:textId="77777777" w:rsidR="00ED0114" w:rsidRDefault="00ED0114" w:rsidP="00ED0114">
      <w:pPr>
        <w:spacing w:line="240" w:lineRule="auto"/>
        <w:jc w:val="center"/>
      </w:pPr>
    </w:p>
    <w:p w14:paraId="6FACBEB4" w14:textId="77777777" w:rsidR="00ED0114" w:rsidRDefault="00ED0114" w:rsidP="00ED0114">
      <w:pPr>
        <w:spacing w:line="240" w:lineRule="auto"/>
        <w:jc w:val="center"/>
      </w:pPr>
    </w:p>
    <w:p w14:paraId="511CF9E6" w14:textId="77777777" w:rsidR="00ED0114" w:rsidRDefault="00ED0114" w:rsidP="00ED0114">
      <w:pPr>
        <w:spacing w:line="240" w:lineRule="auto"/>
        <w:jc w:val="center"/>
      </w:pPr>
    </w:p>
    <w:p w14:paraId="5FABC5CB" w14:textId="77777777" w:rsidR="00ED0114" w:rsidRDefault="00ED0114" w:rsidP="00ED0114">
      <w:pPr>
        <w:spacing w:line="240" w:lineRule="auto"/>
        <w:jc w:val="center"/>
      </w:pPr>
    </w:p>
    <w:p w14:paraId="5BCFE365" w14:textId="77777777" w:rsidR="00ED0114" w:rsidRDefault="00ED0114" w:rsidP="00ED0114">
      <w:pPr>
        <w:spacing w:line="240" w:lineRule="auto"/>
      </w:pPr>
    </w:p>
    <w:p w14:paraId="5153940C" w14:textId="77777777" w:rsidR="00ED0114" w:rsidRDefault="00ED0114" w:rsidP="00ED0114">
      <w:pPr>
        <w:spacing w:line="240" w:lineRule="auto"/>
      </w:pPr>
    </w:p>
    <w:p w14:paraId="0E6381F4" w14:textId="77777777" w:rsidR="00ED0114" w:rsidRDefault="00ED0114" w:rsidP="00ED0114">
      <w:pPr>
        <w:spacing w:line="240" w:lineRule="auto"/>
      </w:pPr>
    </w:p>
    <w:p w14:paraId="1A7D2F35" w14:textId="77777777" w:rsidR="00ED0114" w:rsidRDefault="00ED0114" w:rsidP="00ED0114">
      <w:pPr>
        <w:spacing w:line="240" w:lineRule="auto"/>
        <w:jc w:val="center"/>
      </w:pPr>
    </w:p>
    <w:p w14:paraId="4F88B542" w14:textId="77777777" w:rsidR="00ED0114" w:rsidRDefault="00ED0114" w:rsidP="00ED0114">
      <w:pPr>
        <w:spacing w:line="240" w:lineRule="auto"/>
        <w:jc w:val="center"/>
      </w:pPr>
    </w:p>
    <w:p w14:paraId="4A9E76DF" w14:textId="77777777" w:rsidR="00ED0114" w:rsidRDefault="00ED0114" w:rsidP="00ED0114">
      <w:pPr>
        <w:spacing w:line="240" w:lineRule="auto"/>
        <w:jc w:val="center"/>
      </w:pPr>
    </w:p>
    <w:p w14:paraId="3C43374F" w14:textId="77777777" w:rsidR="00ED0114" w:rsidRDefault="00ED0114" w:rsidP="00ED0114">
      <w:pPr>
        <w:spacing w:line="240" w:lineRule="auto"/>
        <w:jc w:val="center"/>
      </w:pPr>
    </w:p>
    <w:p w14:paraId="79AD938F" w14:textId="77777777" w:rsidR="00ED0114" w:rsidRDefault="00ED0114" w:rsidP="00ED0114">
      <w:pPr>
        <w:spacing w:line="240" w:lineRule="auto"/>
        <w:jc w:val="center"/>
      </w:pPr>
    </w:p>
    <w:p w14:paraId="73FB0DA7" w14:textId="166DF8A5" w:rsidR="00A87EBB" w:rsidRDefault="00F53DBE" w:rsidP="00ED0114">
      <w:pPr>
        <w:spacing w:line="240" w:lineRule="auto"/>
        <w:jc w:val="center"/>
        <w:rPr>
          <w:b/>
          <w:i/>
          <w:iCs/>
          <w:sz w:val="36"/>
          <w:szCs w:val="36"/>
        </w:rPr>
      </w:pPr>
      <w:r>
        <w:rPr>
          <w:b/>
          <w:i/>
          <w:iCs/>
          <w:sz w:val="36"/>
          <w:szCs w:val="36"/>
        </w:rPr>
        <w:t>An Investigation on</w:t>
      </w:r>
      <w:r w:rsidR="00342174">
        <w:rPr>
          <w:b/>
          <w:i/>
          <w:iCs/>
          <w:sz w:val="36"/>
          <w:szCs w:val="36"/>
        </w:rPr>
        <w:t xml:space="preserve"> </w:t>
      </w:r>
      <w:r w:rsidR="00B46B2B">
        <w:rPr>
          <w:b/>
          <w:i/>
          <w:iCs/>
          <w:sz w:val="36"/>
          <w:szCs w:val="36"/>
        </w:rPr>
        <w:t xml:space="preserve">the Use of </w:t>
      </w:r>
      <w:r w:rsidR="001240C7">
        <w:rPr>
          <w:b/>
          <w:i/>
          <w:iCs/>
          <w:sz w:val="36"/>
          <w:szCs w:val="36"/>
        </w:rPr>
        <w:t>W</w:t>
      </w:r>
      <w:r w:rsidR="009C03E8">
        <w:rPr>
          <w:b/>
          <w:i/>
          <w:iCs/>
          <w:sz w:val="36"/>
          <w:szCs w:val="36"/>
        </w:rPr>
        <w:t xml:space="preserve">ater </w:t>
      </w:r>
      <w:r w:rsidR="001240C7">
        <w:rPr>
          <w:b/>
          <w:i/>
          <w:iCs/>
          <w:sz w:val="36"/>
          <w:szCs w:val="36"/>
        </w:rPr>
        <w:t>L</w:t>
      </w:r>
      <w:r w:rsidR="009C03E8">
        <w:rPr>
          <w:b/>
          <w:i/>
          <w:iCs/>
          <w:sz w:val="36"/>
          <w:szCs w:val="36"/>
        </w:rPr>
        <w:t xml:space="preserve">iners </w:t>
      </w:r>
      <w:r w:rsidR="00E71797">
        <w:rPr>
          <w:b/>
          <w:i/>
          <w:iCs/>
          <w:sz w:val="36"/>
          <w:szCs w:val="36"/>
        </w:rPr>
        <w:t xml:space="preserve">in </w:t>
      </w:r>
      <w:r w:rsidR="00FC3896">
        <w:rPr>
          <w:b/>
          <w:i/>
          <w:iCs/>
          <w:sz w:val="36"/>
          <w:szCs w:val="36"/>
        </w:rPr>
        <w:t>Fragmenting</w:t>
      </w:r>
      <w:r w:rsidR="00E71797">
        <w:rPr>
          <w:b/>
          <w:i/>
          <w:iCs/>
          <w:sz w:val="36"/>
          <w:szCs w:val="36"/>
        </w:rPr>
        <w:t xml:space="preserve"> Munitions </w:t>
      </w:r>
      <w:r w:rsidR="00B46B2B">
        <w:rPr>
          <w:b/>
          <w:i/>
          <w:iCs/>
          <w:sz w:val="36"/>
          <w:szCs w:val="36"/>
        </w:rPr>
        <w:t>Affecting</w:t>
      </w:r>
      <w:r w:rsidR="001240C7">
        <w:rPr>
          <w:b/>
          <w:i/>
          <w:iCs/>
          <w:sz w:val="36"/>
          <w:szCs w:val="36"/>
        </w:rPr>
        <w:t xml:space="preserve"> Fragmentation Performance.</w:t>
      </w:r>
    </w:p>
    <w:p w14:paraId="4089760C" w14:textId="77777777" w:rsidR="00A87EBB" w:rsidRPr="004C34BB" w:rsidRDefault="00A87EBB" w:rsidP="00ED0114">
      <w:pPr>
        <w:spacing w:line="240" w:lineRule="auto"/>
        <w:jc w:val="center"/>
        <w:rPr>
          <w:b/>
          <w:i/>
          <w:iCs/>
          <w:sz w:val="36"/>
          <w:szCs w:val="36"/>
        </w:rPr>
      </w:pPr>
    </w:p>
    <w:p w14:paraId="1FF4E427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21D40D6F" w14:textId="767CF1E5" w:rsidR="002845EF" w:rsidRPr="002845EF" w:rsidRDefault="002D0894" w:rsidP="002845EF">
      <w:pPr>
        <w:spacing w:line="240" w:lineRule="auto"/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Project Submitted as part of the Requirements for the Award of BEng (Hons) OME</w:t>
      </w:r>
    </w:p>
    <w:p w14:paraId="2A576B63" w14:textId="77777777" w:rsidR="002845EF" w:rsidRPr="003A06AA" w:rsidRDefault="002845EF" w:rsidP="00ED0114">
      <w:pPr>
        <w:spacing w:line="240" w:lineRule="auto"/>
        <w:jc w:val="center"/>
        <w:rPr>
          <w:bCs/>
          <w:i/>
          <w:iCs/>
          <w:sz w:val="28"/>
          <w:szCs w:val="28"/>
        </w:rPr>
      </w:pPr>
    </w:p>
    <w:p w14:paraId="35B3D9D9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FB939D1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0FEBD48E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654605F4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556AE61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296C8992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3E660B5" w14:textId="59F619FC" w:rsidR="00ED0114" w:rsidRPr="003A06AA" w:rsidRDefault="00FE159C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Ad</w:t>
      </w:r>
      <w:r w:rsidR="0080507A">
        <w:rPr>
          <w:i/>
          <w:iCs/>
        </w:rPr>
        <w:t>am</w:t>
      </w:r>
      <w:r w:rsidR="00ED0114" w:rsidRPr="003A06AA">
        <w:rPr>
          <w:i/>
          <w:iCs/>
        </w:rPr>
        <w:t xml:space="preserve"> </w:t>
      </w:r>
      <w:r w:rsidR="003A06AA" w:rsidRPr="003A06AA">
        <w:rPr>
          <w:i/>
          <w:iCs/>
        </w:rPr>
        <w:t>Mayo</w:t>
      </w:r>
    </w:p>
    <w:p w14:paraId="7818E235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6DAAFF04" w14:textId="0BD3C08A" w:rsidR="00ED0114" w:rsidRPr="00ED0114" w:rsidRDefault="0080507A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2112088</w:t>
      </w:r>
    </w:p>
    <w:p w14:paraId="54062EB8" w14:textId="77777777" w:rsidR="00ED0114" w:rsidRDefault="00ED0114" w:rsidP="00ED0114">
      <w:pPr>
        <w:spacing w:line="240" w:lineRule="auto"/>
        <w:jc w:val="center"/>
      </w:pPr>
    </w:p>
    <w:p w14:paraId="0C3B22D6" w14:textId="2BF4F15F" w:rsidR="00ED0114" w:rsidRPr="00ED0114" w:rsidRDefault="0080507A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0</w:t>
      </w:r>
      <w:r w:rsidR="002845EF">
        <w:rPr>
          <w:i/>
          <w:iCs/>
        </w:rPr>
        <w:t>6</w:t>
      </w:r>
      <w:r>
        <w:rPr>
          <w:i/>
          <w:iCs/>
        </w:rPr>
        <w:t>/202</w:t>
      </w:r>
      <w:r w:rsidR="00095FF6">
        <w:rPr>
          <w:i/>
          <w:iCs/>
        </w:rPr>
        <w:t>5</w:t>
      </w:r>
    </w:p>
    <w:p w14:paraId="53B424FD" w14:textId="77777777" w:rsidR="00ED0114" w:rsidRDefault="00ED0114" w:rsidP="00ED0114">
      <w:pPr>
        <w:spacing w:line="240" w:lineRule="auto"/>
      </w:pPr>
    </w:p>
    <w:p w14:paraId="40FBCF0F" w14:textId="77777777" w:rsidR="00ED0114" w:rsidRDefault="00ED0114" w:rsidP="00ED0114">
      <w:pPr>
        <w:spacing w:line="240" w:lineRule="auto"/>
        <w:jc w:val="center"/>
      </w:pPr>
    </w:p>
    <w:p w14:paraId="16618EEC" w14:textId="5613C216" w:rsidR="007C0B66" w:rsidRDefault="002673A2" w:rsidP="00102206">
      <w:pPr>
        <w:spacing w:line="240" w:lineRule="auto"/>
        <w:jc w:val="center"/>
      </w:pPr>
      <w:r>
        <w:t>Supervisor</w:t>
      </w:r>
      <w:r w:rsidR="00ED0114" w:rsidRPr="00BC33B8">
        <w:t xml:space="preserve">: </w:t>
      </w:r>
      <w:r w:rsidR="00BC33B8" w:rsidRPr="00BC33B8">
        <w:t> 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/>
        </w:rPr>
        <w:id w:val="84353113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4B01F4A6" w14:textId="5F0383C8" w:rsidR="004C34BB" w:rsidRDefault="004C34BB">
          <w:pPr>
            <w:pStyle w:val="TOCHeading"/>
          </w:pPr>
          <w:r>
            <w:t>Contents</w:t>
          </w:r>
        </w:p>
        <w:p w14:paraId="36BDA49C" w14:textId="61AF2C56" w:rsidR="008F7A37" w:rsidRDefault="004C34B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1127176" w:history="1">
            <w:r w:rsidR="008F7A37" w:rsidRPr="003764C3">
              <w:rPr>
                <w:rStyle w:val="Hyperlink"/>
                <w:noProof/>
              </w:rPr>
              <w:t>List of Figures</w:t>
            </w:r>
            <w:r w:rsidR="008F7A37">
              <w:rPr>
                <w:noProof/>
                <w:webHidden/>
              </w:rPr>
              <w:tab/>
            </w:r>
            <w:r w:rsidR="008F7A37">
              <w:rPr>
                <w:noProof/>
                <w:webHidden/>
              </w:rPr>
              <w:fldChar w:fldCharType="begin"/>
            </w:r>
            <w:r w:rsidR="008F7A37">
              <w:rPr>
                <w:noProof/>
                <w:webHidden/>
              </w:rPr>
              <w:instrText xml:space="preserve"> PAGEREF _Toc201127176 \h </w:instrText>
            </w:r>
            <w:r w:rsidR="008F7A37">
              <w:rPr>
                <w:noProof/>
                <w:webHidden/>
              </w:rPr>
            </w:r>
            <w:r w:rsidR="008F7A37"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4</w:t>
            </w:r>
            <w:r w:rsidR="008F7A37">
              <w:rPr>
                <w:noProof/>
                <w:webHidden/>
              </w:rPr>
              <w:fldChar w:fldCharType="end"/>
            </w:r>
          </w:hyperlink>
        </w:p>
        <w:p w14:paraId="2460D51B" w14:textId="2A43A2C6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77" w:history="1">
            <w:r w:rsidRPr="003764C3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C3DE2" w14:textId="31CC4D79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78" w:history="1">
            <w:r w:rsidRPr="003764C3">
              <w:rPr>
                <w:rStyle w:val="Hyperlink"/>
                <w:noProof/>
              </w:rPr>
              <w:t>List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ECF1B" w14:textId="6F4EB972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79" w:history="1">
            <w:r w:rsidRPr="003764C3">
              <w:rPr>
                <w:rStyle w:val="Hyperlink"/>
                <w:noProof/>
              </w:rPr>
              <w:t>Abbreviations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C2E01" w14:textId="3F67A796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0" w:history="1">
            <w:r w:rsidRPr="003764C3">
              <w:rPr>
                <w:rStyle w:val="Hyperlink"/>
                <w:noProof/>
              </w:rPr>
              <w:t>AI Acknowledgement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DA51E" w14:textId="78AAEB8E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1" w:history="1">
            <w:r w:rsidRPr="003764C3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4580D" w14:textId="70EBEB13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2" w:history="1">
            <w:r w:rsidRPr="003764C3">
              <w:rPr>
                <w:rStyle w:val="Hyperlink"/>
                <w:noProof/>
                <w:lang w:eastAsia="en-GB"/>
              </w:rPr>
              <w:t>2.0 Background to the Proposed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42B0A1" w14:textId="669D7BAB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3" w:history="1">
            <w:r w:rsidRPr="003764C3">
              <w:rPr>
                <w:rStyle w:val="Hyperlink"/>
                <w:noProof/>
                <w:lang w:eastAsia="en-GB"/>
              </w:rPr>
              <w:t>3.0 Aims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7EFC63" w14:textId="4875C497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4" w:history="1">
            <w:r w:rsidRPr="003764C3">
              <w:rPr>
                <w:rStyle w:val="Hyperlink"/>
                <w:noProof/>
                <w:lang w:eastAsia="en-GB"/>
              </w:rPr>
              <w:t>3.1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  <w:lang w:eastAsia="en-GB"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52B06" w14:textId="421057E6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5" w:history="1">
            <w:r w:rsidRPr="003764C3">
              <w:rPr>
                <w:rStyle w:val="Hyperlink"/>
                <w:noProof/>
                <w:lang w:eastAsia="en-GB"/>
              </w:rPr>
              <w:t>3.2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  <w:lang w:eastAsia="en-GB"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703C7A" w14:textId="662B8801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6" w:history="1">
            <w:r w:rsidRPr="003764C3">
              <w:rPr>
                <w:rStyle w:val="Hyperlink"/>
                <w:noProof/>
                <w:lang w:eastAsia="en-GB"/>
              </w:rPr>
              <w:t>3.3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  <w:lang w:eastAsia="en-GB"/>
              </w:rPr>
              <w:t>Project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CF01B" w14:textId="07914375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7" w:history="1">
            <w:r w:rsidRPr="003764C3">
              <w:rPr>
                <w:rStyle w:val="Hyperlink"/>
                <w:noProof/>
              </w:rPr>
              <w:t>4.0 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242935" w14:textId="05A8DEDB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8" w:history="1">
            <w:r w:rsidRPr="003764C3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4D913A" w14:textId="4895D1F7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89" w:history="1">
            <w:r w:rsidRPr="003764C3">
              <w:rPr>
                <w:rStyle w:val="Hyperlink"/>
                <w:noProof/>
              </w:rPr>
              <w:t>4.2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Research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C90FAD" w14:textId="425954BF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0" w:history="1">
            <w:r w:rsidRPr="003764C3">
              <w:rPr>
                <w:rStyle w:val="Hyperlink"/>
                <w:noProof/>
              </w:rPr>
              <w:t>4.3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B1CC5" w14:textId="5A3FD290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1" w:history="1">
            <w:r w:rsidRPr="003764C3">
              <w:rPr>
                <w:rStyle w:val="Hyperlink"/>
                <w:noProof/>
              </w:rPr>
              <w:t>4.4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Outline of 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B5888" w14:textId="2A913F63" w:rsidR="008F7A37" w:rsidRDefault="008F7A37">
          <w:pPr>
            <w:pStyle w:val="TOC3"/>
            <w:tabs>
              <w:tab w:val="left" w:pos="1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2" w:history="1">
            <w:r w:rsidRPr="003764C3">
              <w:rPr>
                <w:rStyle w:val="Hyperlink"/>
                <w:noProof/>
              </w:rPr>
              <w:t>4.4.1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C01E44" w14:textId="5FA91686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3" w:history="1">
            <w:r w:rsidRPr="003764C3">
              <w:rPr>
                <w:rStyle w:val="Hyperlink"/>
                <w:noProof/>
              </w:rPr>
              <w:t>4.5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5F944" w14:textId="598E516C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4" w:history="1">
            <w:r w:rsidRPr="003764C3">
              <w:rPr>
                <w:rStyle w:val="Hyperlink"/>
                <w:noProof/>
              </w:rPr>
              <w:t>4.6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Risks &amp;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88921" w14:textId="4E0B8F64" w:rsidR="008F7A37" w:rsidRDefault="008F7A37">
          <w:pPr>
            <w:pStyle w:val="TOC3"/>
            <w:tabs>
              <w:tab w:val="left" w:pos="1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5" w:history="1">
            <w:r w:rsidRPr="003764C3">
              <w:rPr>
                <w:rStyle w:val="Hyperlink"/>
                <w:noProof/>
              </w:rPr>
              <w:t>4.6.1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C1B8B1" w14:textId="5B2F08BD" w:rsidR="008F7A37" w:rsidRDefault="008F7A37">
          <w:pPr>
            <w:pStyle w:val="TOC3"/>
            <w:tabs>
              <w:tab w:val="left" w:pos="1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6" w:history="1">
            <w:r w:rsidRPr="003764C3">
              <w:rPr>
                <w:rStyle w:val="Hyperlink"/>
                <w:noProof/>
              </w:rPr>
              <w:t>4.6.2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D721F7" w14:textId="3DF1442A" w:rsidR="008F7A37" w:rsidRDefault="008F7A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7" w:history="1">
            <w:r w:rsidRPr="003764C3">
              <w:rPr>
                <w:rStyle w:val="Hyperlink"/>
                <w:noProof/>
              </w:rPr>
              <w:t>4.7 Ethical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3EB508" w14:textId="1AAF96BB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8" w:history="1">
            <w:r w:rsidRPr="003764C3">
              <w:rPr>
                <w:rStyle w:val="Hyperlink"/>
                <w:noProof/>
              </w:rPr>
              <w:t>5.0 Resources &amp;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3C580" w14:textId="6DFA2CF6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199" w:history="1">
            <w:r w:rsidRPr="003764C3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Resources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ACB849" w14:textId="540ED012" w:rsidR="008F7A37" w:rsidRDefault="008F7A37">
          <w:pPr>
            <w:pStyle w:val="TOC3"/>
            <w:tabs>
              <w:tab w:val="left" w:pos="1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0" w:history="1">
            <w:r w:rsidRPr="003764C3">
              <w:rPr>
                <w:rStyle w:val="Hyperlink"/>
                <w:noProof/>
              </w:rPr>
              <w:t>5.1.1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Physical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69ADE" w14:textId="0A5A448A" w:rsidR="008F7A37" w:rsidRDefault="008F7A37">
          <w:pPr>
            <w:pStyle w:val="TOC3"/>
            <w:tabs>
              <w:tab w:val="left" w:pos="1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1" w:history="1">
            <w:r w:rsidRPr="003764C3">
              <w:rPr>
                <w:rStyle w:val="Hyperlink"/>
                <w:noProof/>
              </w:rPr>
              <w:t>5.1.2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Human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100206" w14:textId="2AC49236" w:rsidR="008F7A37" w:rsidRDefault="008F7A37">
          <w:pPr>
            <w:pStyle w:val="TOC3"/>
            <w:tabs>
              <w:tab w:val="left" w:pos="1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2" w:history="1">
            <w:r w:rsidRPr="003764C3">
              <w:rPr>
                <w:rStyle w:val="Hyperlink"/>
                <w:noProof/>
              </w:rPr>
              <w:t>5.1.3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Additional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A960B" w14:textId="63F69421" w:rsidR="008F7A37" w:rsidRDefault="008F7A37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3" w:history="1">
            <w:r w:rsidRPr="003764C3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kern w:val="2"/>
                <w:lang w:eastAsia="en-GB"/>
                <w14:ligatures w14:val="standardContextual"/>
              </w:rPr>
              <w:tab/>
            </w:r>
            <w:r w:rsidRPr="003764C3">
              <w:rPr>
                <w:rStyle w:val="Hyperlink"/>
                <w:noProof/>
              </w:rPr>
              <w:t>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CAF31F" w14:textId="142C2376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4" w:history="1">
            <w:r w:rsidRPr="003764C3">
              <w:rPr>
                <w:rStyle w:val="Hyperlink"/>
                <w:noProof/>
              </w:rPr>
              <w:t>6.0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DBEE8" w14:textId="68E4515C" w:rsidR="008F7A37" w:rsidRDefault="008F7A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5" w:history="1">
            <w:r w:rsidRPr="003764C3">
              <w:rPr>
                <w:rStyle w:val="Hyperlink"/>
                <w:noProof/>
              </w:rPr>
              <w:t>7.0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1B188" w14:textId="02F5C48B" w:rsidR="008F7A37" w:rsidRDefault="008F7A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6" w:history="1">
            <w:r w:rsidRPr="003764C3">
              <w:rPr>
                <w:rStyle w:val="Hyperlink"/>
                <w:noProof/>
              </w:rPr>
              <w:t>Appendix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493C9" w14:textId="2DF00834" w:rsidR="008F7A37" w:rsidRDefault="008F7A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7" w:history="1">
            <w:r w:rsidRPr="003764C3">
              <w:rPr>
                <w:rStyle w:val="Hyperlink"/>
                <w:noProof/>
              </w:rPr>
              <w:t>Appendix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656A4" w14:textId="64879FAD" w:rsidR="008F7A37" w:rsidRDefault="008F7A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lang w:eastAsia="en-GB"/>
              <w14:ligatures w14:val="standardContextual"/>
            </w:rPr>
          </w:pPr>
          <w:hyperlink w:anchor="_Toc201127208" w:history="1">
            <w:r w:rsidRPr="003764C3">
              <w:rPr>
                <w:rStyle w:val="Hyperlink"/>
                <w:noProof/>
              </w:rPr>
              <w:t>Appendix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_Toc201127208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F5F50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13663D" w14:textId="1A06BC81" w:rsidR="004C34BB" w:rsidRDefault="004C34BB">
          <w:r>
            <w:rPr>
              <w:b/>
              <w:bCs/>
              <w:noProof/>
            </w:rPr>
            <w:fldChar w:fldCharType="end"/>
          </w:r>
        </w:p>
      </w:sdtContent>
    </w:sdt>
    <w:p w14:paraId="45008F57" w14:textId="77777777" w:rsidR="0073113A" w:rsidRDefault="0073113A" w:rsidP="0073113A"/>
    <w:p w14:paraId="6C55175B" w14:textId="77777777" w:rsidR="0073113A" w:rsidRDefault="0073113A" w:rsidP="0073113A"/>
    <w:p w14:paraId="70D74CA2" w14:textId="77777777" w:rsidR="0073113A" w:rsidRDefault="0073113A" w:rsidP="0073113A"/>
    <w:p w14:paraId="4097FE6B" w14:textId="77777777" w:rsidR="0073113A" w:rsidRDefault="0073113A" w:rsidP="0073113A"/>
    <w:p w14:paraId="2AE6E422" w14:textId="77777777" w:rsidR="0073113A" w:rsidRDefault="0073113A" w:rsidP="0073113A"/>
    <w:p w14:paraId="57622E2D" w14:textId="77777777" w:rsidR="0073113A" w:rsidRDefault="0073113A" w:rsidP="0073113A"/>
    <w:p w14:paraId="4646BCA8" w14:textId="77777777" w:rsidR="0073113A" w:rsidRDefault="0073113A" w:rsidP="0073113A"/>
    <w:p w14:paraId="54550062" w14:textId="36BE7E50" w:rsidR="002D25F1" w:rsidRDefault="002D25F1" w:rsidP="002D25F1">
      <w:pPr>
        <w:pStyle w:val="Heading1"/>
      </w:pPr>
      <w:bookmarkStart w:id="0" w:name="_Toc201127176"/>
      <w:r>
        <w:lastRenderedPageBreak/>
        <w:t xml:space="preserve">List of </w:t>
      </w:r>
      <w:r w:rsidR="00DB6DDE">
        <w:t>Figures</w:t>
      </w:r>
      <w:bookmarkEnd w:id="0"/>
    </w:p>
    <w:p w14:paraId="58F8F3D3" w14:textId="24E82CBA" w:rsidR="00952A21" w:rsidRDefault="001E64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00954000" w:history="1">
        <w:r w:rsidR="00952A21" w:rsidRPr="00E47078">
          <w:rPr>
            <w:rStyle w:val="Hyperlink"/>
            <w:noProof/>
          </w:rPr>
          <w:t>Figure 1 - Trial setup overview.</w:t>
        </w:r>
        <w:r w:rsidR="00952A21">
          <w:rPr>
            <w:noProof/>
            <w:webHidden/>
          </w:rPr>
          <w:tab/>
        </w:r>
        <w:r w:rsidR="00952A21">
          <w:rPr>
            <w:noProof/>
            <w:webHidden/>
          </w:rPr>
          <w:fldChar w:fldCharType="begin"/>
        </w:r>
        <w:r w:rsidR="00952A21">
          <w:rPr>
            <w:noProof/>
            <w:webHidden/>
          </w:rPr>
          <w:instrText xml:space="preserve"> PAGEREF _Toc200954000 \h </w:instrText>
        </w:r>
        <w:r w:rsidR="00952A21">
          <w:rPr>
            <w:noProof/>
            <w:webHidden/>
          </w:rPr>
        </w:r>
        <w:r w:rsidR="00952A21">
          <w:rPr>
            <w:noProof/>
            <w:webHidden/>
          </w:rPr>
          <w:fldChar w:fldCharType="separate"/>
        </w:r>
        <w:r w:rsidR="00952A21">
          <w:rPr>
            <w:noProof/>
            <w:webHidden/>
          </w:rPr>
          <w:t>15</w:t>
        </w:r>
        <w:r w:rsidR="00952A21">
          <w:rPr>
            <w:noProof/>
            <w:webHidden/>
          </w:rPr>
          <w:fldChar w:fldCharType="end"/>
        </w:r>
      </w:hyperlink>
    </w:p>
    <w:p w14:paraId="61AECC27" w14:textId="38AECB24" w:rsidR="00952A21" w:rsidRDefault="00952A2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200954001" w:history="1">
        <w:r w:rsidRPr="00E47078">
          <w:rPr>
            <w:rStyle w:val="Hyperlink"/>
            <w:noProof/>
          </w:rPr>
          <w:t>Figure 2 - Trial setup Top-Down View.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_Toc200954001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9DAE098" w14:textId="2558121E" w:rsidR="00952A21" w:rsidRDefault="00952A2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200954002" w:history="1">
        <w:r w:rsidRPr="00E47078">
          <w:rPr>
            <w:rStyle w:val="Hyperlink"/>
            <w:noProof/>
          </w:rPr>
          <w:t>Figure 3 - 10mm Water-lined munition, with the top removed.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_Toc200954002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CE6D454" w14:textId="46D416E7" w:rsidR="00952A21" w:rsidRDefault="00952A2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200954003" w:history="1">
        <w:r w:rsidRPr="00E47078">
          <w:rPr>
            <w:rStyle w:val="Hyperlink"/>
            <w:noProof/>
          </w:rPr>
          <w:t>Figure 4 – Fragmentation data processing flow chart [16].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_Toc200954003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E6C5B54" w14:textId="241FCAC5" w:rsidR="00952A21" w:rsidRDefault="00952A2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200954004" w:history="1">
        <w:r w:rsidRPr="00E47078">
          <w:rPr>
            <w:rStyle w:val="Hyperlink"/>
            <w:noProof/>
          </w:rPr>
          <w:t>Figure 5 – Project Gantt chart.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_Toc200954004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7876182A" w14:textId="0DF883EE" w:rsidR="001E644D" w:rsidRPr="001E644D" w:rsidRDefault="001E644D" w:rsidP="001E644D">
      <w:r>
        <w:fldChar w:fldCharType="end"/>
      </w:r>
    </w:p>
    <w:p w14:paraId="6E76B4B1" w14:textId="77777777" w:rsidR="001E644D" w:rsidRDefault="001E644D" w:rsidP="001E644D"/>
    <w:p w14:paraId="7F0A18F5" w14:textId="69723FDB" w:rsidR="001E644D" w:rsidRPr="001E644D" w:rsidRDefault="001E644D" w:rsidP="001E644D">
      <w:pPr>
        <w:pStyle w:val="Heading1"/>
      </w:pPr>
      <w:bookmarkStart w:id="1" w:name="_Toc201127177"/>
      <w:r>
        <w:lastRenderedPageBreak/>
        <w:t>List of Tables</w:t>
      </w:r>
      <w:bookmarkEnd w:id="1"/>
    </w:p>
    <w:p w14:paraId="3EFCBE3C" w14:textId="496001C1" w:rsidR="00952A21" w:rsidRDefault="001E64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00954005" w:history="1">
        <w:r w:rsidR="00952A21" w:rsidRPr="00A6217D">
          <w:rPr>
            <w:rStyle w:val="Hyperlink"/>
            <w:noProof/>
          </w:rPr>
          <w:t>Table 1 - Trial variables.</w:t>
        </w:r>
        <w:r w:rsidR="00952A21">
          <w:rPr>
            <w:noProof/>
            <w:webHidden/>
          </w:rPr>
          <w:tab/>
        </w:r>
        <w:r w:rsidR="00952A21">
          <w:rPr>
            <w:noProof/>
            <w:webHidden/>
          </w:rPr>
          <w:fldChar w:fldCharType="begin"/>
        </w:r>
        <w:r w:rsidR="00952A21">
          <w:rPr>
            <w:noProof/>
            <w:webHidden/>
          </w:rPr>
          <w:instrText xml:space="preserve"> PAGEREF _Toc200954005 \h </w:instrText>
        </w:r>
        <w:r w:rsidR="00952A21">
          <w:rPr>
            <w:noProof/>
            <w:webHidden/>
          </w:rPr>
        </w:r>
        <w:r w:rsidR="00952A21">
          <w:rPr>
            <w:noProof/>
            <w:webHidden/>
          </w:rPr>
          <w:fldChar w:fldCharType="separate"/>
        </w:r>
        <w:r w:rsidR="00952A21">
          <w:rPr>
            <w:noProof/>
            <w:webHidden/>
          </w:rPr>
          <w:t>17</w:t>
        </w:r>
        <w:r w:rsidR="00952A21">
          <w:rPr>
            <w:noProof/>
            <w:webHidden/>
          </w:rPr>
          <w:fldChar w:fldCharType="end"/>
        </w:r>
      </w:hyperlink>
    </w:p>
    <w:p w14:paraId="011AD699" w14:textId="682FC285" w:rsidR="00952A21" w:rsidRDefault="00952A2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200954006" w:history="1">
        <w:r w:rsidRPr="00A6217D">
          <w:rPr>
            <w:rStyle w:val="Hyperlink"/>
            <w:noProof/>
          </w:rPr>
          <w:t>Table 2 – Instrumentation list.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_Toc200954006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DA7540A" w14:textId="223997A3" w:rsidR="00952A21" w:rsidRDefault="00952A2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200954007" w:history="1">
        <w:r w:rsidRPr="00A6217D">
          <w:rPr>
            <w:rStyle w:val="Hyperlink"/>
            <w:noProof/>
          </w:rPr>
          <w:t>Table 3 - Physical resources list.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_Toc200954007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17500723" w14:textId="0BB3F1D3" w:rsidR="00952A21" w:rsidRDefault="00952A2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200954008" w:history="1">
        <w:r w:rsidRPr="00A6217D">
          <w:rPr>
            <w:rStyle w:val="Hyperlink"/>
            <w:noProof/>
          </w:rPr>
          <w:t>Table 4 - Human Resources.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_Toc200954008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42E8056" w14:textId="659E3164" w:rsidR="00952A21" w:rsidRDefault="00952A21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hyperlink w:anchor="_Toc200954009" w:history="1">
        <w:r w:rsidRPr="00A6217D">
          <w:rPr>
            <w:rStyle w:val="Hyperlink"/>
            <w:noProof/>
          </w:rPr>
          <w:t>Table 5 - Additional resources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_Toc200954009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2177D9F9" w14:textId="36FE4D0B" w:rsidR="00AF0EAC" w:rsidRDefault="001E644D" w:rsidP="00AF0EAC">
      <w:pPr>
        <w:pStyle w:val="TableofFigures"/>
        <w:tabs>
          <w:tab w:val="right" w:leader="dot" w:pos="9016"/>
        </w:tabs>
      </w:pPr>
      <w:r>
        <w:fldChar w:fldCharType="end"/>
      </w:r>
    </w:p>
    <w:p w14:paraId="194DC2A4" w14:textId="3F8D9864" w:rsidR="00DB6DDE" w:rsidRDefault="00DB6DDE" w:rsidP="00066BA7">
      <w:pPr>
        <w:pStyle w:val="TableofFigures"/>
        <w:tabs>
          <w:tab w:val="right" w:leader="dot" w:pos="9016"/>
        </w:tabs>
      </w:pPr>
    </w:p>
    <w:p w14:paraId="7E8DDD08" w14:textId="77777777" w:rsidR="0073113A" w:rsidRDefault="0073113A" w:rsidP="00DB6DDE"/>
    <w:p w14:paraId="04D8ECA2" w14:textId="77777777" w:rsidR="0073113A" w:rsidRDefault="0073113A" w:rsidP="00DB6DDE"/>
    <w:p w14:paraId="6C8C4756" w14:textId="77777777" w:rsidR="0073113A" w:rsidRDefault="0073113A" w:rsidP="00DB6DDE"/>
    <w:p w14:paraId="59973C8E" w14:textId="77777777" w:rsidR="0073113A" w:rsidRDefault="0073113A" w:rsidP="00DB6DDE"/>
    <w:p w14:paraId="51979F35" w14:textId="77777777" w:rsidR="0073113A" w:rsidRDefault="0073113A" w:rsidP="00DB6DDE"/>
    <w:p w14:paraId="4B4A3DD5" w14:textId="77777777" w:rsidR="0073113A" w:rsidRDefault="0073113A" w:rsidP="00DB6DDE"/>
    <w:p w14:paraId="6497A062" w14:textId="77777777" w:rsidR="0073113A" w:rsidRDefault="0073113A" w:rsidP="00DB6DDE"/>
    <w:p w14:paraId="176FEB55" w14:textId="77777777" w:rsidR="0073113A" w:rsidRDefault="0073113A" w:rsidP="00DB6DDE"/>
    <w:p w14:paraId="5BB09732" w14:textId="77777777" w:rsidR="0073113A" w:rsidRDefault="0073113A" w:rsidP="00DB6DDE"/>
    <w:p w14:paraId="1FCC5693" w14:textId="77777777" w:rsidR="0073113A" w:rsidRDefault="0073113A" w:rsidP="00DB6DDE"/>
    <w:p w14:paraId="5CDE9CD6" w14:textId="77777777" w:rsidR="0073113A" w:rsidRDefault="0073113A" w:rsidP="00DB6DDE"/>
    <w:p w14:paraId="5D794366" w14:textId="77777777" w:rsidR="0073113A" w:rsidRDefault="0073113A" w:rsidP="00DB6DDE"/>
    <w:p w14:paraId="2AE899A9" w14:textId="77777777" w:rsidR="0073113A" w:rsidRDefault="0073113A" w:rsidP="00DB6DDE"/>
    <w:p w14:paraId="57C75ACC" w14:textId="7CF168F9" w:rsidR="00ED0114" w:rsidRDefault="002D25F1" w:rsidP="002D25F1">
      <w:pPr>
        <w:pStyle w:val="Heading1"/>
      </w:pPr>
      <w:bookmarkStart w:id="2" w:name="_Toc201127178"/>
      <w:r>
        <w:lastRenderedPageBreak/>
        <w:t>List of Equations</w:t>
      </w:r>
      <w:bookmarkEnd w:id="2"/>
    </w:p>
    <w:p w14:paraId="7DAB1B41" w14:textId="3D885E6A" w:rsidR="00952A21" w:rsidRDefault="001E64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00954010" w:history="1">
        <w:r w:rsidR="00952A21" w:rsidRPr="00087FD3">
          <w:rPr>
            <w:rStyle w:val="Hyperlink"/>
            <w:noProof/>
          </w:rPr>
          <w:t>Equation 1 – Gurney equation for an open-ended cylinder [12].</w:t>
        </w:r>
        <w:r w:rsidR="00952A21">
          <w:rPr>
            <w:noProof/>
            <w:webHidden/>
          </w:rPr>
          <w:tab/>
        </w:r>
        <w:r w:rsidR="00952A21">
          <w:rPr>
            <w:noProof/>
            <w:webHidden/>
          </w:rPr>
          <w:fldChar w:fldCharType="begin"/>
        </w:r>
        <w:r w:rsidR="00952A21">
          <w:rPr>
            <w:noProof/>
            <w:webHidden/>
          </w:rPr>
          <w:instrText xml:space="preserve"> PAGEREF _Toc200954010 \h </w:instrText>
        </w:r>
        <w:r w:rsidR="00952A21">
          <w:rPr>
            <w:noProof/>
            <w:webHidden/>
          </w:rPr>
        </w:r>
        <w:r w:rsidR="00952A21">
          <w:rPr>
            <w:noProof/>
            <w:webHidden/>
          </w:rPr>
          <w:fldChar w:fldCharType="separate"/>
        </w:r>
        <w:r w:rsidR="00952A21">
          <w:rPr>
            <w:noProof/>
            <w:webHidden/>
          </w:rPr>
          <w:t>11</w:t>
        </w:r>
        <w:r w:rsidR="00952A21">
          <w:rPr>
            <w:noProof/>
            <w:webHidden/>
          </w:rPr>
          <w:fldChar w:fldCharType="end"/>
        </w:r>
      </w:hyperlink>
    </w:p>
    <w:p w14:paraId="5ECF0102" w14:textId="28417644" w:rsidR="0073113A" w:rsidRDefault="001E644D" w:rsidP="002D25F1">
      <w:r>
        <w:fldChar w:fldCharType="end"/>
      </w:r>
    </w:p>
    <w:p w14:paraId="09B33874" w14:textId="77777777" w:rsidR="0073113A" w:rsidRDefault="0073113A" w:rsidP="002D25F1"/>
    <w:p w14:paraId="6550AB39" w14:textId="77777777" w:rsidR="0073113A" w:rsidRDefault="0073113A" w:rsidP="002D25F1"/>
    <w:p w14:paraId="5BEB490D" w14:textId="77777777" w:rsidR="0073113A" w:rsidRDefault="0073113A" w:rsidP="002D25F1"/>
    <w:p w14:paraId="35235923" w14:textId="77777777" w:rsidR="0073113A" w:rsidRDefault="0073113A" w:rsidP="002D25F1"/>
    <w:p w14:paraId="1DA241A1" w14:textId="77777777" w:rsidR="0073113A" w:rsidRDefault="0073113A" w:rsidP="002D25F1"/>
    <w:p w14:paraId="5F796869" w14:textId="77777777" w:rsidR="0073113A" w:rsidRDefault="0073113A" w:rsidP="002D25F1"/>
    <w:p w14:paraId="62B65F40" w14:textId="77777777" w:rsidR="0073113A" w:rsidRDefault="0073113A" w:rsidP="002D25F1"/>
    <w:p w14:paraId="52306FE6" w14:textId="77777777" w:rsidR="0073113A" w:rsidRDefault="0073113A" w:rsidP="002D25F1"/>
    <w:p w14:paraId="1E68F00D" w14:textId="77777777" w:rsidR="0073113A" w:rsidRDefault="0073113A" w:rsidP="002D25F1"/>
    <w:p w14:paraId="0A2E3FB2" w14:textId="77777777" w:rsidR="0073113A" w:rsidRDefault="0073113A" w:rsidP="002D25F1"/>
    <w:p w14:paraId="769A74EB" w14:textId="77777777" w:rsidR="0073113A" w:rsidRDefault="0073113A" w:rsidP="002D25F1"/>
    <w:p w14:paraId="5310D24F" w14:textId="77777777" w:rsidR="0073113A" w:rsidRDefault="0073113A" w:rsidP="002D25F1"/>
    <w:p w14:paraId="6F8F2542" w14:textId="77777777" w:rsidR="0073113A" w:rsidRDefault="0073113A" w:rsidP="002D25F1"/>
    <w:p w14:paraId="3676541D" w14:textId="77777777" w:rsidR="0073113A" w:rsidRDefault="0073113A" w:rsidP="002D25F1"/>
    <w:p w14:paraId="49396C78" w14:textId="77777777" w:rsidR="0073113A" w:rsidRDefault="0073113A" w:rsidP="002D25F1"/>
    <w:p w14:paraId="7F6A64DF" w14:textId="77777777" w:rsidR="0073113A" w:rsidRDefault="0073113A" w:rsidP="002D25F1"/>
    <w:p w14:paraId="1266E4C3" w14:textId="77777777" w:rsidR="0073113A" w:rsidRDefault="0073113A" w:rsidP="002D25F1"/>
    <w:p w14:paraId="3ABD2F77" w14:textId="77777777" w:rsidR="0073113A" w:rsidRDefault="0073113A" w:rsidP="002D25F1"/>
    <w:p w14:paraId="5CDC7030" w14:textId="77777777" w:rsidR="0073113A" w:rsidRDefault="0073113A" w:rsidP="002D25F1"/>
    <w:p w14:paraId="413CD0AF" w14:textId="77777777" w:rsidR="0073113A" w:rsidRDefault="0073113A" w:rsidP="002D25F1"/>
    <w:p w14:paraId="58208D94" w14:textId="3D9E32C2" w:rsidR="002F3F91" w:rsidRDefault="002F3F91" w:rsidP="002F3F91">
      <w:pPr>
        <w:tabs>
          <w:tab w:val="left" w:pos="2380"/>
        </w:tabs>
      </w:pPr>
      <w:r>
        <w:tab/>
      </w:r>
    </w:p>
    <w:p w14:paraId="29FCCFCF" w14:textId="77777777" w:rsidR="002F3F91" w:rsidRDefault="002F3F91" w:rsidP="002F3F91">
      <w:pPr>
        <w:tabs>
          <w:tab w:val="left" w:pos="2380"/>
        </w:tabs>
      </w:pPr>
    </w:p>
    <w:p w14:paraId="586B63DD" w14:textId="5D9BE1FA" w:rsidR="002F3F91" w:rsidRDefault="002F3F91" w:rsidP="002F3F91">
      <w:pPr>
        <w:pStyle w:val="Heading1"/>
      </w:pPr>
      <w:bookmarkStart w:id="3" w:name="_Toc201127179"/>
      <w:r>
        <w:lastRenderedPageBreak/>
        <w:t>Abbreviations</w:t>
      </w:r>
      <w:bookmarkEnd w:id="3"/>
    </w:p>
    <w:p w14:paraId="090549D7" w14:textId="77777777" w:rsidR="00416D80" w:rsidRPr="006974D6" w:rsidRDefault="00416D80" w:rsidP="00416D80">
      <w:r>
        <w:t xml:space="preserve">CL-20 - </w:t>
      </w:r>
      <w:r w:rsidRPr="006974D6">
        <w:t>Hexanitrohexaazaisowurtzitane</w:t>
      </w:r>
    </w:p>
    <w:p w14:paraId="6B55DF2B" w14:textId="0524FF60" w:rsidR="00747652" w:rsidRPr="00747652" w:rsidRDefault="00747652" w:rsidP="00747652">
      <w:r w:rsidRPr="00747652">
        <w:t>COTEC – Cranfield Ordnance Test and Evaluation Centre</w:t>
      </w:r>
    </w:p>
    <w:p w14:paraId="585F7473" w14:textId="6420BC5A" w:rsidR="00747652" w:rsidRPr="00747652" w:rsidRDefault="00747652" w:rsidP="00747652">
      <w:r w:rsidRPr="00747652">
        <w:t>FPS – Frames Per Second</w:t>
      </w:r>
    </w:p>
    <w:p w14:paraId="6103351E" w14:textId="17E2C7E6" w:rsidR="00747652" w:rsidRPr="00747652" w:rsidRDefault="00747652" w:rsidP="00747652">
      <w:r w:rsidRPr="00747652">
        <w:t>HE – High Explosive</w:t>
      </w:r>
    </w:p>
    <w:p w14:paraId="5319BBD4" w14:textId="430EDACE" w:rsidR="00747652" w:rsidRDefault="00747652" w:rsidP="00747652">
      <w:r w:rsidRPr="00747652">
        <w:t>HSDV – High Speed Digital Video</w:t>
      </w:r>
    </w:p>
    <w:p w14:paraId="1404CDD9" w14:textId="2C448684" w:rsidR="00B61F29" w:rsidRDefault="00B61F29" w:rsidP="00747652">
      <w:r>
        <w:t>IM – Insensitive Munition</w:t>
      </w:r>
    </w:p>
    <w:p w14:paraId="3BC91432" w14:textId="77777777" w:rsidR="001C231F" w:rsidRDefault="001C231F" w:rsidP="001C231F">
      <w:r>
        <w:t>NEQ – Net Explosive Quantity</w:t>
      </w:r>
    </w:p>
    <w:p w14:paraId="2C1884ED" w14:textId="77777777" w:rsidR="001C231F" w:rsidRDefault="001C231F" w:rsidP="001C231F">
      <w:r>
        <w:t xml:space="preserve">OME – Ordnance, Munitions and Explosives </w:t>
      </w:r>
    </w:p>
    <w:p w14:paraId="1D479E7E" w14:textId="1AF51C55" w:rsidR="00747652" w:rsidRPr="00747652" w:rsidRDefault="00747652" w:rsidP="00747652">
      <w:r w:rsidRPr="00747652">
        <w:t>PE4 – Plastic Explosive 4</w:t>
      </w:r>
    </w:p>
    <w:p w14:paraId="5F97FF85" w14:textId="4DBA4C94" w:rsidR="00747652" w:rsidRPr="00747652" w:rsidRDefault="00747652" w:rsidP="00747652">
      <w:r w:rsidRPr="00747652">
        <w:t>RPS – Radiation Protection Supervisor</w:t>
      </w:r>
    </w:p>
    <w:p w14:paraId="6532708C" w14:textId="051896C4" w:rsidR="00747652" w:rsidRPr="00747652" w:rsidRDefault="00747652" w:rsidP="00747652">
      <w:r w:rsidRPr="00747652">
        <w:t>SC – Shape Charge</w:t>
      </w:r>
    </w:p>
    <w:p w14:paraId="5B14A5E4" w14:textId="72F3F48A" w:rsidR="00747652" w:rsidRDefault="00747652" w:rsidP="00747652">
      <w:r w:rsidRPr="00747652">
        <w:t>SIT – Senior Instrumentation Technician</w:t>
      </w:r>
    </w:p>
    <w:p w14:paraId="3594D3BD" w14:textId="77777777" w:rsidR="00021A07" w:rsidRDefault="00021A07" w:rsidP="00021A07">
      <w:r>
        <w:t>SMART – Specific, Measurable, Achievable, Relevant and Time-bound</w:t>
      </w:r>
    </w:p>
    <w:p w14:paraId="422CFF68" w14:textId="50348642" w:rsidR="00747652" w:rsidRPr="00747652" w:rsidRDefault="00747652" w:rsidP="00747652">
      <w:r w:rsidRPr="00747652">
        <w:t>TBC – To Be Confirmed</w:t>
      </w:r>
    </w:p>
    <w:p w14:paraId="534F21FB" w14:textId="79DCE9D9" w:rsidR="00747652" w:rsidRDefault="00747652" w:rsidP="00747652">
      <w:r w:rsidRPr="00747652">
        <w:t>TCO – Trials Conducting Officer</w:t>
      </w:r>
    </w:p>
    <w:p w14:paraId="03F87282" w14:textId="77777777" w:rsidR="00021A07" w:rsidRDefault="00021A07" w:rsidP="00021A07">
      <w:r>
        <w:t>TNT –</w:t>
      </w:r>
      <w:r w:rsidRPr="00250B9A">
        <w:t xml:space="preserve"> Trinitrotoluene</w:t>
      </w:r>
    </w:p>
    <w:p w14:paraId="1DD774ED" w14:textId="13F22DCF" w:rsidR="00747652" w:rsidRPr="00747652" w:rsidRDefault="00747652" w:rsidP="00747652">
      <w:r w:rsidRPr="00747652">
        <w:t>UWTSD – University of Wales Trinity Saint David</w:t>
      </w:r>
    </w:p>
    <w:p w14:paraId="6DAD5A4C" w14:textId="3344C980" w:rsidR="00747652" w:rsidRDefault="00747652" w:rsidP="00747652">
      <w:r w:rsidRPr="00747652">
        <w:t>XO – X-</w:t>
      </w:r>
      <w:r w:rsidR="00DF7A6A">
        <w:t>r</w:t>
      </w:r>
      <w:r w:rsidRPr="00747652">
        <w:t>ay Operator</w:t>
      </w:r>
    </w:p>
    <w:p w14:paraId="6B33C621" w14:textId="77777777" w:rsidR="00747652" w:rsidRDefault="00747652" w:rsidP="00747652"/>
    <w:p w14:paraId="367F6A66" w14:textId="77777777" w:rsidR="00747652" w:rsidRDefault="00747652" w:rsidP="00747652"/>
    <w:p w14:paraId="33F958B5" w14:textId="77777777" w:rsidR="00747652" w:rsidRDefault="00747652" w:rsidP="00747652"/>
    <w:p w14:paraId="4C0EAB81" w14:textId="77777777" w:rsidR="00747652" w:rsidRDefault="00747652" w:rsidP="00747652"/>
    <w:p w14:paraId="5622FA4A" w14:textId="77777777" w:rsidR="00747652" w:rsidRDefault="00747652" w:rsidP="00747652"/>
    <w:p w14:paraId="153A5DCD" w14:textId="77777777" w:rsidR="00747652" w:rsidRDefault="00747652" w:rsidP="00747652"/>
    <w:p w14:paraId="3A76A61E" w14:textId="4421A6AE" w:rsidR="00E87742" w:rsidRDefault="001516E9" w:rsidP="00E87742">
      <w:pPr>
        <w:pStyle w:val="Heading1"/>
      </w:pPr>
      <w:bookmarkStart w:id="4" w:name="_Toc201127180"/>
      <w:r>
        <w:lastRenderedPageBreak/>
        <w:t>A</w:t>
      </w:r>
      <w:r w:rsidR="00BA543E">
        <w:t>I Acknowledgement</w:t>
      </w:r>
      <w:bookmarkEnd w:id="4"/>
    </w:p>
    <w:p w14:paraId="74CF9B6C" w14:textId="7EA5E86E" w:rsidR="00E87742" w:rsidRDefault="00E87742" w:rsidP="00E87742">
      <w:r w:rsidRPr="00013FFA">
        <w:t xml:space="preserve">I acknowledge the use of Grammarly (https://www.grammarly.com/) on </w:t>
      </w:r>
      <w:r w:rsidR="00025E6A">
        <w:t>13</w:t>
      </w:r>
      <w:r w:rsidRPr="00013FFA">
        <w:t xml:space="preserve"> </w:t>
      </w:r>
      <w:r w:rsidR="00025E6A">
        <w:t>June</w:t>
      </w:r>
      <w:r w:rsidRPr="00013FFA">
        <w:t xml:space="preserve"> 202</w:t>
      </w:r>
      <w:r>
        <w:t>5</w:t>
      </w:r>
      <w:r w:rsidRPr="00013FFA">
        <w:t xml:space="preserve"> to check my work using the prompt(s):</w:t>
      </w:r>
    </w:p>
    <w:p w14:paraId="5B8A65DC" w14:textId="77777777" w:rsidR="00E87742" w:rsidRDefault="00E87742" w:rsidP="00E87742"/>
    <w:p w14:paraId="67728ADA" w14:textId="77777777" w:rsidR="00E87742" w:rsidRDefault="00E87742" w:rsidP="00E87742">
      <w:pPr>
        <w:pStyle w:val="ListParagraph"/>
        <w:numPr>
          <w:ilvl w:val="0"/>
          <w:numId w:val="7"/>
        </w:numPr>
        <w:spacing w:line="360" w:lineRule="auto"/>
      </w:pPr>
      <w:r w:rsidRPr="00013FFA">
        <w:t xml:space="preserve">Please check the following text for readability, grammar and syntax. </w:t>
      </w:r>
    </w:p>
    <w:p w14:paraId="3045B68C" w14:textId="77777777" w:rsidR="00E87742" w:rsidRDefault="00E87742" w:rsidP="00E87742">
      <w:pPr>
        <w:ind w:left="70"/>
      </w:pPr>
    </w:p>
    <w:p w14:paraId="7D78DB2B" w14:textId="77777777" w:rsidR="00E87742" w:rsidRDefault="00E87742" w:rsidP="00E87742">
      <w:pPr>
        <w:ind w:left="70"/>
      </w:pPr>
      <w:r w:rsidRPr="00013FFA">
        <w:t xml:space="preserve">I confirm that I have not presented any </w:t>
      </w:r>
      <w:r>
        <w:t>AI generated</w:t>
      </w:r>
      <w:r w:rsidRPr="00013FFA">
        <w:t xml:space="preserve"> text as my own work. I confirm I have copies of my drafts, notes, and other resources I used before, and after the use of AI tools which I may be asked to provide in evidence. </w:t>
      </w:r>
    </w:p>
    <w:p w14:paraId="360C7EE1" w14:textId="77777777" w:rsidR="00F82263" w:rsidRDefault="00F82263" w:rsidP="00671B75"/>
    <w:p w14:paraId="0E014A9B" w14:textId="77777777" w:rsidR="00F82263" w:rsidRDefault="00F82263" w:rsidP="00671B75"/>
    <w:p w14:paraId="776F6824" w14:textId="77777777" w:rsidR="00F82263" w:rsidRDefault="00F82263" w:rsidP="00671B75"/>
    <w:p w14:paraId="4FD20F83" w14:textId="77777777" w:rsidR="00B97DCD" w:rsidRDefault="00B97DCD" w:rsidP="00671B75"/>
    <w:p w14:paraId="3BDED01B" w14:textId="77777777" w:rsidR="00B97DCD" w:rsidRDefault="00B97DCD" w:rsidP="00671B75"/>
    <w:p w14:paraId="2272225E" w14:textId="77777777" w:rsidR="00B97DCD" w:rsidRDefault="00B97DCD" w:rsidP="00671B75"/>
    <w:p w14:paraId="1EDECF96" w14:textId="77777777" w:rsidR="00B97DCD" w:rsidRDefault="00B97DCD" w:rsidP="00671B75"/>
    <w:p w14:paraId="5EFFFE05" w14:textId="77777777" w:rsidR="00B97DCD" w:rsidRDefault="00B97DCD" w:rsidP="00671B75"/>
    <w:p w14:paraId="0CEEEF15" w14:textId="77777777" w:rsidR="00B97DCD" w:rsidRDefault="00B97DCD" w:rsidP="00671B75"/>
    <w:p w14:paraId="2C11F715" w14:textId="77777777" w:rsidR="00B97DCD" w:rsidRDefault="00B97DCD" w:rsidP="00671B75"/>
    <w:p w14:paraId="72E00610" w14:textId="77777777" w:rsidR="00B97DCD" w:rsidRDefault="00B97DCD" w:rsidP="00671B75"/>
    <w:p w14:paraId="4498A330" w14:textId="77777777" w:rsidR="00B97DCD" w:rsidRDefault="00B97DCD" w:rsidP="00671B75"/>
    <w:p w14:paraId="4AA30DDD" w14:textId="77777777" w:rsidR="00F82263" w:rsidRDefault="00F82263" w:rsidP="00671B75"/>
    <w:p w14:paraId="3F5BF55E" w14:textId="77777777" w:rsidR="00033964" w:rsidRDefault="00033964" w:rsidP="00671B75"/>
    <w:p w14:paraId="6147A1B4" w14:textId="3F10FE95" w:rsidR="00ED0114" w:rsidRDefault="0014402C" w:rsidP="0014402C">
      <w:pPr>
        <w:pStyle w:val="Heading1"/>
        <w:ind w:left="70"/>
        <w:jc w:val="left"/>
      </w:pPr>
      <w:bookmarkStart w:id="5" w:name="_Toc201127181"/>
      <w:r w:rsidRPr="0014402C">
        <w:lastRenderedPageBreak/>
        <w:t>1.</w:t>
      </w:r>
      <w:r>
        <w:t xml:space="preserve">0 </w:t>
      </w:r>
      <w:r w:rsidR="00ED0114">
        <w:t>Introduction</w:t>
      </w:r>
      <w:bookmarkEnd w:id="5"/>
    </w:p>
    <w:p w14:paraId="150A778F" w14:textId="11221890" w:rsidR="000704F3" w:rsidRPr="00DF0988" w:rsidRDefault="00D74E3B" w:rsidP="000704F3">
      <w:pPr>
        <w:rPr>
          <w:lang w:eastAsia="en-GB"/>
        </w:rPr>
      </w:pPr>
      <w:r>
        <w:t xml:space="preserve">The effectiveness of </w:t>
      </w:r>
      <w:r w:rsidR="004C2AB1">
        <w:t xml:space="preserve">munitions is </w:t>
      </w:r>
      <w:r w:rsidR="00AB0B95">
        <w:t xml:space="preserve">crucial in military applications, </w:t>
      </w:r>
      <w:r w:rsidR="00AB0B95" w:rsidRPr="00B63F7B">
        <w:t>but it also</w:t>
      </w:r>
      <w:r w:rsidR="00AB0B95">
        <w:t xml:space="preserve"> poses an inherent safety challenge that demands continuous innovation to address</w:t>
      </w:r>
      <w:r w:rsidR="00F66ADE">
        <w:t>.</w:t>
      </w:r>
      <w:r w:rsidR="00A02F69">
        <w:t xml:space="preserve"> The pursuit </w:t>
      </w:r>
      <w:r w:rsidR="00A4069B">
        <w:t>of</w:t>
      </w:r>
      <w:r w:rsidR="00A02F69">
        <w:t xml:space="preserve"> operational safety</w:t>
      </w:r>
      <w:r w:rsidR="00055C80">
        <w:t xml:space="preserve"> has </w:t>
      </w:r>
      <w:r w:rsidR="00892F98">
        <w:t>driven</w:t>
      </w:r>
      <w:r w:rsidR="00055C80">
        <w:t xml:space="preserve"> the development of IM, </w:t>
      </w:r>
      <w:r w:rsidR="007E47A5">
        <w:t>which are designed to withstand various</w:t>
      </w:r>
      <w:r w:rsidR="00D24C28">
        <w:t xml:space="preserve"> stimuli</w:t>
      </w:r>
      <w:r w:rsidR="00C52EBF">
        <w:t xml:space="preserve"> </w:t>
      </w:r>
      <w:sdt>
        <w:sdtPr>
          <w:rPr>
            <w:lang w:eastAsia="en-GB"/>
          </w:rPr>
          <w:id w:val="-1716195547"/>
          <w:citation/>
        </w:sdtPr>
        <w:sdtEndPr/>
        <w:sdtContent>
          <w:r w:rsidR="006A1E6D">
            <w:rPr>
              <w:lang w:eastAsia="en-GB"/>
            </w:rPr>
            <w:fldChar w:fldCharType="begin"/>
          </w:r>
          <w:r w:rsidR="006A1E6D">
            <w:rPr>
              <w:lang w:eastAsia="en-GB"/>
            </w:rPr>
            <w:instrText xml:space="preserve"> CITATION NAT22 \l 2057 </w:instrText>
          </w:r>
          <w:r w:rsidR="006A1E6D">
            <w:rPr>
              <w:lang w:eastAsia="en-GB"/>
            </w:rPr>
            <w:fldChar w:fldCharType="separate"/>
          </w:r>
          <w:r w:rsidR="00952A21" w:rsidRPr="00952A21">
            <w:rPr>
              <w:noProof/>
              <w:lang w:eastAsia="en-GB"/>
            </w:rPr>
            <w:t>[1]</w:t>
          </w:r>
          <w:r w:rsidR="006A1E6D">
            <w:rPr>
              <w:lang w:eastAsia="en-GB"/>
            </w:rPr>
            <w:fldChar w:fldCharType="end"/>
          </w:r>
        </w:sdtContent>
      </w:sdt>
      <w:r w:rsidR="000704F3">
        <w:rPr>
          <w:lang w:eastAsia="en-GB"/>
        </w:rPr>
        <w:t xml:space="preserve">. </w:t>
      </w:r>
      <w:r w:rsidR="00C52EBF">
        <w:t xml:space="preserve">A </w:t>
      </w:r>
      <w:r w:rsidR="00892F98">
        <w:t xml:space="preserve">key </w:t>
      </w:r>
      <w:r w:rsidR="00C52EBF">
        <w:t xml:space="preserve">strategy for risk mitigation involves </w:t>
      </w:r>
      <w:r w:rsidR="009330E9">
        <w:t>NEQ</w:t>
      </w:r>
      <w:r w:rsidR="00C52EBF">
        <w:t xml:space="preserve"> management in a munition</w:t>
      </w:r>
      <w:r w:rsidR="00EE673B">
        <w:t xml:space="preserve"> </w:t>
      </w:r>
      <w:sdt>
        <w:sdtPr>
          <w:id w:val="-2113280749"/>
          <w:citation/>
        </w:sdtPr>
        <w:sdtEndPr/>
        <w:sdtContent>
          <w:r w:rsidR="00EE673B">
            <w:fldChar w:fldCharType="begin"/>
          </w:r>
          <w:r w:rsidR="00EE673B">
            <w:instrText xml:space="preserve"> CITATION NAT22 \l 2057 </w:instrText>
          </w:r>
          <w:r w:rsidR="00EE673B">
            <w:fldChar w:fldCharType="separate"/>
          </w:r>
          <w:r w:rsidR="00952A21" w:rsidRPr="00952A21">
            <w:rPr>
              <w:noProof/>
            </w:rPr>
            <w:t>[1]</w:t>
          </w:r>
          <w:r w:rsidR="00EE673B">
            <w:fldChar w:fldCharType="end"/>
          </w:r>
        </w:sdtContent>
      </w:sdt>
      <w:r w:rsidR="00C52EBF">
        <w:t>. This is often achieved through the development and application of insensitive high-performance explosives</w:t>
      </w:r>
      <w:r w:rsidR="00315A2E">
        <w:t xml:space="preserve">, which offer </w:t>
      </w:r>
      <w:r w:rsidR="000C5225">
        <w:rPr>
          <w:lang w:eastAsia="en-GB"/>
        </w:rPr>
        <w:t>equivalent munition effectiveness</w:t>
      </w:r>
      <w:r w:rsidR="00010D74">
        <w:rPr>
          <w:lang w:eastAsia="en-GB"/>
        </w:rPr>
        <w:t xml:space="preserve"> </w:t>
      </w:r>
      <w:r w:rsidR="0009076F">
        <w:rPr>
          <w:lang w:eastAsia="en-GB"/>
        </w:rPr>
        <w:t xml:space="preserve">with a reduced </w:t>
      </w:r>
      <w:r w:rsidR="003B0700">
        <w:rPr>
          <w:lang w:eastAsia="en-GB"/>
        </w:rPr>
        <w:t>energetic</w:t>
      </w:r>
      <w:r w:rsidR="0009076F">
        <w:rPr>
          <w:lang w:eastAsia="en-GB"/>
        </w:rPr>
        <w:t xml:space="preserve"> footprint and lower </w:t>
      </w:r>
      <w:r w:rsidR="001C707B">
        <w:rPr>
          <w:lang w:eastAsia="en-GB"/>
        </w:rPr>
        <w:t>sensitivity</w:t>
      </w:r>
      <w:r w:rsidR="00456A02">
        <w:rPr>
          <w:lang w:eastAsia="en-GB"/>
        </w:rPr>
        <w:t xml:space="preserve"> </w:t>
      </w:r>
      <w:sdt>
        <w:sdtPr>
          <w:rPr>
            <w:lang w:eastAsia="en-GB"/>
          </w:rPr>
          <w:id w:val="1766180041"/>
          <w:citation/>
        </w:sdtPr>
        <w:sdtEndPr/>
        <w:sdtContent>
          <w:r w:rsidR="00456A02">
            <w:rPr>
              <w:lang w:eastAsia="en-GB"/>
            </w:rPr>
            <w:fldChar w:fldCharType="begin"/>
          </w:r>
          <w:r w:rsidR="00456A02">
            <w:rPr>
              <w:lang w:eastAsia="en-GB"/>
            </w:rPr>
            <w:instrText xml:space="preserve"> CITATION NAT10 \l 2057 </w:instrText>
          </w:r>
          <w:r w:rsidR="00456A02">
            <w:rPr>
              <w:lang w:eastAsia="en-GB"/>
            </w:rPr>
            <w:fldChar w:fldCharType="separate"/>
          </w:r>
          <w:r w:rsidR="00952A21" w:rsidRPr="00952A21">
            <w:rPr>
              <w:noProof/>
              <w:lang w:eastAsia="en-GB"/>
            </w:rPr>
            <w:t>[2]</w:t>
          </w:r>
          <w:r w:rsidR="00456A02">
            <w:rPr>
              <w:lang w:eastAsia="en-GB"/>
            </w:rPr>
            <w:fldChar w:fldCharType="end"/>
          </w:r>
        </w:sdtContent>
      </w:sdt>
      <w:r w:rsidR="001C707B">
        <w:rPr>
          <w:lang w:eastAsia="en-GB"/>
        </w:rPr>
        <w:t>.</w:t>
      </w:r>
      <w:r w:rsidR="00AB57B7">
        <w:rPr>
          <w:lang w:eastAsia="en-GB"/>
        </w:rPr>
        <w:t xml:space="preserve"> Th</w:t>
      </w:r>
      <w:r w:rsidR="00DA534E">
        <w:rPr>
          <w:lang w:eastAsia="en-GB"/>
        </w:rPr>
        <w:t>is</w:t>
      </w:r>
      <w:r w:rsidR="00E81893">
        <w:rPr>
          <w:lang w:eastAsia="en-GB"/>
        </w:rPr>
        <w:t xml:space="preserve"> project will explore </w:t>
      </w:r>
      <w:r w:rsidR="00B314AD">
        <w:rPr>
          <w:lang w:eastAsia="en-GB"/>
        </w:rPr>
        <w:t>a</w:t>
      </w:r>
      <w:r w:rsidR="008C2714">
        <w:rPr>
          <w:lang w:eastAsia="en-GB"/>
        </w:rPr>
        <w:t xml:space="preserve"> way to enhance an explosive’s performance</w:t>
      </w:r>
      <w:r w:rsidR="00BD1DEB">
        <w:rPr>
          <w:lang w:eastAsia="en-GB"/>
        </w:rPr>
        <w:t>,</w:t>
      </w:r>
      <w:r w:rsidR="00BD4E86">
        <w:rPr>
          <w:lang w:eastAsia="en-GB"/>
        </w:rPr>
        <w:t xml:space="preserve"> contributing to</w:t>
      </w:r>
      <w:r w:rsidR="00C918F5">
        <w:rPr>
          <w:lang w:eastAsia="en-GB"/>
        </w:rPr>
        <w:t xml:space="preserve"> munitions </w:t>
      </w:r>
      <w:r w:rsidR="00546508">
        <w:rPr>
          <w:lang w:eastAsia="en-GB"/>
        </w:rPr>
        <w:t>that are both</w:t>
      </w:r>
      <w:r w:rsidR="00BD4E86">
        <w:rPr>
          <w:lang w:eastAsia="en-GB"/>
        </w:rPr>
        <w:t xml:space="preserve"> safer and</w:t>
      </w:r>
      <w:r w:rsidR="004C50CE">
        <w:rPr>
          <w:lang w:eastAsia="en-GB"/>
        </w:rPr>
        <w:t xml:space="preserve"> </w:t>
      </w:r>
      <w:r w:rsidR="00BE0261">
        <w:rPr>
          <w:lang w:eastAsia="en-GB"/>
        </w:rPr>
        <w:t xml:space="preserve">more </w:t>
      </w:r>
      <w:r w:rsidR="00BD4E86">
        <w:rPr>
          <w:lang w:eastAsia="en-GB"/>
        </w:rPr>
        <w:t xml:space="preserve">operationally </w:t>
      </w:r>
      <w:r w:rsidR="00BD1DEB">
        <w:rPr>
          <w:lang w:eastAsia="en-GB"/>
        </w:rPr>
        <w:t>capable.</w:t>
      </w:r>
    </w:p>
    <w:p w14:paraId="40E7BB55" w14:textId="77777777" w:rsidR="000704F3" w:rsidRDefault="000704F3" w:rsidP="000704F3"/>
    <w:p w14:paraId="452D355C" w14:textId="0A5E606C" w:rsidR="002F3F91" w:rsidRDefault="0092466F" w:rsidP="002F3F91">
      <w:r>
        <w:t>While e</w:t>
      </w:r>
      <w:r w:rsidR="002E2414">
        <w:t xml:space="preserve">xtensive </w:t>
      </w:r>
      <w:r>
        <w:t xml:space="preserve">research has </w:t>
      </w:r>
      <w:r w:rsidR="00546508">
        <w:t>investigated</w:t>
      </w:r>
      <w:r>
        <w:t xml:space="preserve"> the use of water </w:t>
      </w:r>
      <w:r w:rsidR="00562EFE">
        <w:t xml:space="preserve">with </w:t>
      </w:r>
      <w:r w:rsidR="0042441F">
        <w:t>explosives</w:t>
      </w:r>
      <w:r w:rsidR="00562EFE">
        <w:t xml:space="preserve">, the predominant focus has been on </w:t>
      </w:r>
      <w:r w:rsidR="00A21587">
        <w:t>mitigating destructive effects</w:t>
      </w:r>
      <w:r w:rsidR="00B82576">
        <w:t xml:space="preserve">, specifically the </w:t>
      </w:r>
      <w:r w:rsidR="00B034CD">
        <w:t>suppression of</w:t>
      </w:r>
      <w:r w:rsidR="00B82576">
        <w:t xml:space="preserve"> blast overpressure and </w:t>
      </w:r>
      <w:r w:rsidR="0042441F">
        <w:t xml:space="preserve">fragmentation </w:t>
      </w:r>
      <w:sdt>
        <w:sdtPr>
          <w:id w:val="1909717067"/>
          <w:citation/>
        </w:sdtPr>
        <w:sdtEndPr/>
        <w:sdtContent>
          <w:r w:rsidR="00AC1132">
            <w:fldChar w:fldCharType="begin"/>
          </w:r>
          <w:r w:rsidR="00AC1132">
            <w:instrText xml:space="preserve"> CITATION Che15 \l 2057 </w:instrText>
          </w:r>
          <w:r w:rsidR="00AC1132">
            <w:fldChar w:fldCharType="separate"/>
          </w:r>
          <w:r w:rsidR="00952A21" w:rsidRPr="00952A21">
            <w:rPr>
              <w:noProof/>
            </w:rPr>
            <w:t>[3]</w:t>
          </w:r>
          <w:r w:rsidR="00AC1132">
            <w:fldChar w:fldCharType="end"/>
          </w:r>
        </w:sdtContent>
      </w:sdt>
      <w:sdt>
        <w:sdtPr>
          <w:id w:val="-761682379"/>
          <w:citation/>
        </w:sdtPr>
        <w:sdtEndPr/>
        <w:sdtContent>
          <w:r w:rsidR="00231D6C">
            <w:fldChar w:fldCharType="begin"/>
          </w:r>
          <w:r w:rsidR="00231D6C">
            <w:instrText xml:space="preserve"> CITATION Bor17 \l 2057 </w:instrText>
          </w:r>
          <w:r w:rsidR="00231D6C">
            <w:fldChar w:fldCharType="separate"/>
          </w:r>
          <w:r w:rsidR="00952A21">
            <w:rPr>
              <w:noProof/>
            </w:rPr>
            <w:t xml:space="preserve"> </w:t>
          </w:r>
          <w:r w:rsidR="00952A21" w:rsidRPr="00952A21">
            <w:rPr>
              <w:noProof/>
            </w:rPr>
            <w:t>[4]</w:t>
          </w:r>
          <w:r w:rsidR="00231D6C">
            <w:fldChar w:fldCharType="end"/>
          </w:r>
        </w:sdtContent>
      </w:sdt>
      <w:r w:rsidR="00B45740">
        <w:t xml:space="preserve">. </w:t>
      </w:r>
      <w:r w:rsidR="004E2E8B">
        <w:t>However, a notable research gap exists concerning the enhancement of fragmentation munitions through the incorporation of water</w:t>
      </w:r>
      <w:r w:rsidR="00CC5DC5">
        <w:t>-</w:t>
      </w:r>
      <w:r w:rsidR="00D244A5">
        <w:t>liners</w:t>
      </w:r>
      <w:r w:rsidR="00A33A95">
        <w:t>.</w:t>
      </w:r>
      <w:r w:rsidR="00A36B67">
        <w:t xml:space="preserve"> </w:t>
      </w:r>
      <w:r w:rsidR="00BC6396">
        <w:t xml:space="preserve">Although </w:t>
      </w:r>
      <w:r w:rsidR="007708EB">
        <w:t xml:space="preserve">studies </w:t>
      </w:r>
      <w:r w:rsidR="00FB6A36">
        <w:t xml:space="preserve">have examined </w:t>
      </w:r>
      <w:r w:rsidR="0008450E">
        <w:t xml:space="preserve">the use of water in SC liners for </w:t>
      </w:r>
      <w:r w:rsidR="00FB6A36">
        <w:t xml:space="preserve">water jet formation in </w:t>
      </w:r>
      <w:r w:rsidR="00C808FD">
        <w:t>disruptors</w:t>
      </w:r>
      <w:r w:rsidR="00365F83">
        <w:t xml:space="preserve"> </w:t>
      </w:r>
      <w:sdt>
        <w:sdtPr>
          <w:id w:val="2039003826"/>
          <w:citation/>
        </w:sdtPr>
        <w:sdtEndPr/>
        <w:sdtContent>
          <w:r w:rsidR="00365F83">
            <w:fldChar w:fldCharType="begin"/>
          </w:r>
          <w:r w:rsidR="00365F83">
            <w:instrText xml:space="preserve"> CITATION Bau25 \l 2057 </w:instrText>
          </w:r>
          <w:r w:rsidR="00365F83">
            <w:fldChar w:fldCharType="separate"/>
          </w:r>
          <w:r w:rsidR="00952A21" w:rsidRPr="00952A21">
            <w:rPr>
              <w:noProof/>
            </w:rPr>
            <w:t>[5]</w:t>
          </w:r>
          <w:r w:rsidR="00365F83">
            <w:fldChar w:fldCharType="end"/>
          </w:r>
        </w:sdtContent>
      </w:sdt>
      <w:r w:rsidR="00BC1C98">
        <w:t xml:space="preserve">, </w:t>
      </w:r>
      <w:r w:rsidR="006C7E3C">
        <w:t>it</w:t>
      </w:r>
      <w:r w:rsidR="00BF32F1">
        <w:t>’</w:t>
      </w:r>
      <w:r w:rsidR="006C7E3C">
        <w:t>s application in</w:t>
      </w:r>
      <w:r w:rsidR="00BC1C98">
        <w:t xml:space="preserve"> fragment characteristics </w:t>
      </w:r>
      <w:r w:rsidR="006C7E3C">
        <w:t>remains</w:t>
      </w:r>
      <w:r w:rsidR="00BC1C98">
        <w:t xml:space="preserve"> largely unexplored.</w:t>
      </w:r>
    </w:p>
    <w:p w14:paraId="3ED8C229" w14:textId="77777777" w:rsidR="005B5714" w:rsidRDefault="005B5714" w:rsidP="002F3F91"/>
    <w:p w14:paraId="3B67EB6D" w14:textId="77777777" w:rsidR="003C7587" w:rsidRDefault="003C7587" w:rsidP="00A0202E">
      <w:pPr>
        <w:rPr>
          <w:lang w:eastAsia="en-GB"/>
        </w:rPr>
      </w:pPr>
    </w:p>
    <w:p w14:paraId="79472D32" w14:textId="77777777" w:rsidR="003C7587" w:rsidRDefault="003C7587" w:rsidP="00A0202E">
      <w:pPr>
        <w:rPr>
          <w:lang w:eastAsia="en-GB"/>
        </w:rPr>
      </w:pPr>
    </w:p>
    <w:p w14:paraId="2DF82F39" w14:textId="77777777" w:rsidR="003C7587" w:rsidRDefault="003C7587" w:rsidP="00A0202E">
      <w:pPr>
        <w:rPr>
          <w:lang w:eastAsia="en-GB"/>
        </w:rPr>
      </w:pPr>
    </w:p>
    <w:p w14:paraId="23D9F208" w14:textId="77777777" w:rsidR="003C7587" w:rsidRDefault="003C7587" w:rsidP="00A0202E">
      <w:pPr>
        <w:rPr>
          <w:lang w:eastAsia="en-GB"/>
        </w:rPr>
      </w:pPr>
    </w:p>
    <w:p w14:paraId="5CD670C1" w14:textId="77777777" w:rsidR="003C7587" w:rsidRDefault="003C7587" w:rsidP="00A0202E">
      <w:pPr>
        <w:rPr>
          <w:lang w:eastAsia="en-GB"/>
        </w:rPr>
      </w:pPr>
    </w:p>
    <w:p w14:paraId="4077469E" w14:textId="77777777" w:rsidR="000047BA" w:rsidRDefault="000047BA" w:rsidP="00A0202E">
      <w:pPr>
        <w:rPr>
          <w:lang w:eastAsia="en-GB"/>
        </w:rPr>
      </w:pPr>
    </w:p>
    <w:p w14:paraId="0F5B39A6" w14:textId="41FA7719" w:rsidR="00830252" w:rsidRDefault="00DF0988" w:rsidP="00DF0988">
      <w:pPr>
        <w:pStyle w:val="Heading1"/>
        <w:rPr>
          <w:lang w:eastAsia="en-GB"/>
        </w:rPr>
      </w:pPr>
      <w:bookmarkStart w:id="6" w:name="_Toc201127182"/>
      <w:r>
        <w:rPr>
          <w:lang w:eastAsia="en-GB"/>
        </w:rPr>
        <w:lastRenderedPageBreak/>
        <w:t>2.0 Background</w:t>
      </w:r>
      <w:r w:rsidR="00E9119A">
        <w:rPr>
          <w:lang w:eastAsia="en-GB"/>
        </w:rPr>
        <w:t xml:space="preserve"> </w:t>
      </w:r>
      <w:r w:rsidR="009D5B89">
        <w:rPr>
          <w:lang w:eastAsia="en-GB"/>
        </w:rPr>
        <w:t xml:space="preserve">to the </w:t>
      </w:r>
      <w:r w:rsidR="00913857">
        <w:rPr>
          <w:lang w:eastAsia="en-GB"/>
        </w:rPr>
        <w:t>Proposed</w:t>
      </w:r>
      <w:r w:rsidR="00F94691">
        <w:rPr>
          <w:lang w:eastAsia="en-GB"/>
        </w:rPr>
        <w:t xml:space="preserve"> </w:t>
      </w:r>
      <w:r w:rsidR="00E9119A">
        <w:rPr>
          <w:lang w:eastAsia="en-GB"/>
        </w:rPr>
        <w:t>Research</w:t>
      </w:r>
      <w:bookmarkEnd w:id="6"/>
      <w:r w:rsidR="00E9119A">
        <w:rPr>
          <w:lang w:eastAsia="en-GB"/>
        </w:rPr>
        <w:t xml:space="preserve"> </w:t>
      </w:r>
    </w:p>
    <w:p w14:paraId="5FCCB1DE" w14:textId="2FF27F8F" w:rsidR="00FF294A" w:rsidRDefault="0064073C" w:rsidP="005609F8">
      <w:pPr>
        <w:rPr>
          <w:lang w:eastAsia="en-GB"/>
        </w:rPr>
      </w:pPr>
      <w:r>
        <w:rPr>
          <w:lang w:eastAsia="en-GB"/>
        </w:rPr>
        <w:t xml:space="preserve">Research into water liners </w:t>
      </w:r>
      <w:r w:rsidR="001740E7">
        <w:rPr>
          <w:lang w:eastAsia="en-GB"/>
        </w:rPr>
        <w:t>for fragmentation</w:t>
      </w:r>
      <w:r w:rsidR="009329F8">
        <w:rPr>
          <w:lang w:eastAsia="en-GB"/>
        </w:rPr>
        <w:t xml:space="preserve"> enhancement is limited</w:t>
      </w:r>
      <w:r w:rsidR="00CC2F94">
        <w:rPr>
          <w:lang w:eastAsia="en-GB"/>
        </w:rPr>
        <w:t xml:space="preserve">, necessitating a focus on the fundamental principles of </w:t>
      </w:r>
      <w:r w:rsidR="00BB0553">
        <w:rPr>
          <w:lang w:eastAsia="en-GB"/>
        </w:rPr>
        <w:t>explosive and water interactions. H</w:t>
      </w:r>
      <w:r w:rsidR="00BD43CA">
        <w:rPr>
          <w:lang w:eastAsia="en-GB"/>
        </w:rPr>
        <w:t>igh detonation velocit</w:t>
      </w:r>
      <w:r w:rsidR="00BF7404">
        <w:rPr>
          <w:lang w:eastAsia="en-GB"/>
        </w:rPr>
        <w:t xml:space="preserve">y </w:t>
      </w:r>
      <w:r w:rsidR="009E42D2">
        <w:rPr>
          <w:lang w:eastAsia="en-GB"/>
        </w:rPr>
        <w:t>explosives</w:t>
      </w:r>
      <w:r w:rsidR="00FD1351">
        <w:rPr>
          <w:lang w:eastAsia="en-GB"/>
        </w:rPr>
        <w:t>,</w:t>
      </w:r>
      <w:r w:rsidR="00BF7404">
        <w:rPr>
          <w:lang w:eastAsia="en-GB"/>
        </w:rPr>
        <w:t xml:space="preserve"> </w:t>
      </w:r>
      <w:r w:rsidR="002F2D0A">
        <w:rPr>
          <w:lang w:eastAsia="en-GB"/>
        </w:rPr>
        <w:t>such as</w:t>
      </w:r>
      <w:r w:rsidR="00BF7404">
        <w:rPr>
          <w:lang w:eastAsia="en-GB"/>
        </w:rPr>
        <w:t xml:space="preserve"> CL-20</w:t>
      </w:r>
      <w:r w:rsidR="00FD1351">
        <w:rPr>
          <w:lang w:eastAsia="en-GB"/>
        </w:rPr>
        <w:t>,</w:t>
      </w:r>
      <w:r w:rsidR="00731D7D">
        <w:rPr>
          <w:lang w:eastAsia="en-GB"/>
        </w:rPr>
        <w:t xml:space="preserve"> </w:t>
      </w:r>
      <w:r w:rsidR="00B7531D">
        <w:rPr>
          <w:lang w:eastAsia="en-GB"/>
        </w:rPr>
        <w:t>exhibit</w:t>
      </w:r>
      <w:r w:rsidR="00913852">
        <w:rPr>
          <w:lang w:eastAsia="en-GB"/>
        </w:rPr>
        <w:t xml:space="preserve"> increased brisance that directly correlates to</w:t>
      </w:r>
      <w:r w:rsidR="006B3ED6">
        <w:rPr>
          <w:lang w:eastAsia="en-GB"/>
        </w:rPr>
        <w:t xml:space="preserve"> </w:t>
      </w:r>
      <w:r w:rsidR="00BF7404">
        <w:rPr>
          <w:lang w:eastAsia="en-GB"/>
        </w:rPr>
        <w:t>more numerous and faster fragments</w:t>
      </w:r>
      <w:r w:rsidR="002F2D0A">
        <w:rPr>
          <w:lang w:eastAsia="en-GB"/>
        </w:rPr>
        <w:t xml:space="preserve"> when compared </w:t>
      </w:r>
      <w:r w:rsidR="009E42D2">
        <w:rPr>
          <w:lang w:eastAsia="en-GB"/>
        </w:rPr>
        <w:t>to TNT</w:t>
      </w:r>
      <w:r w:rsidR="00EA2891">
        <w:rPr>
          <w:lang w:eastAsia="en-GB"/>
        </w:rPr>
        <w:t xml:space="preserve"> </w:t>
      </w:r>
      <w:sdt>
        <w:sdtPr>
          <w:rPr>
            <w:lang w:eastAsia="en-GB"/>
          </w:rPr>
          <w:id w:val="-609044997"/>
          <w:citation/>
        </w:sdtPr>
        <w:sdtEndPr/>
        <w:sdtContent>
          <w:r w:rsidR="00EA2891">
            <w:rPr>
              <w:lang w:eastAsia="en-GB"/>
            </w:rPr>
            <w:fldChar w:fldCharType="begin"/>
          </w:r>
          <w:r w:rsidR="00EA2891">
            <w:rPr>
              <w:lang w:eastAsia="en-GB"/>
            </w:rPr>
            <w:instrText xml:space="preserve"> CITATION Sim74 \l 2057 </w:instrText>
          </w:r>
          <w:r w:rsidR="00EA2891">
            <w:rPr>
              <w:lang w:eastAsia="en-GB"/>
            </w:rPr>
            <w:fldChar w:fldCharType="separate"/>
          </w:r>
          <w:r w:rsidR="00952A21" w:rsidRPr="00952A21">
            <w:rPr>
              <w:noProof/>
              <w:lang w:eastAsia="en-GB"/>
            </w:rPr>
            <w:t>[6]</w:t>
          </w:r>
          <w:r w:rsidR="00EA2891">
            <w:rPr>
              <w:lang w:eastAsia="en-GB"/>
            </w:rPr>
            <w:fldChar w:fldCharType="end"/>
          </w:r>
        </w:sdtContent>
      </w:sdt>
      <w:r w:rsidR="008E4C7F">
        <w:rPr>
          <w:lang w:eastAsia="en-GB"/>
        </w:rPr>
        <w:t xml:space="preserve">. </w:t>
      </w:r>
      <w:r w:rsidR="003E304B">
        <w:rPr>
          <w:lang w:eastAsia="en-GB"/>
        </w:rPr>
        <w:t xml:space="preserve">The </w:t>
      </w:r>
      <w:r w:rsidR="00A53F45">
        <w:rPr>
          <w:lang w:eastAsia="en-GB"/>
        </w:rPr>
        <w:t>incorporation</w:t>
      </w:r>
      <w:r w:rsidR="003E304B">
        <w:rPr>
          <w:lang w:eastAsia="en-GB"/>
        </w:rPr>
        <w:t xml:space="preserve"> of a water-liner aims to exploit this relationship by increasing the intrinsic </w:t>
      </w:r>
      <w:r w:rsidR="00A53F45">
        <w:rPr>
          <w:lang w:eastAsia="en-GB"/>
        </w:rPr>
        <w:t>effectiveness of an explosive.</w:t>
      </w:r>
    </w:p>
    <w:p w14:paraId="0FE486DF" w14:textId="576A5EE3" w:rsidR="005609F8" w:rsidRPr="005609F8" w:rsidRDefault="00CD3781" w:rsidP="005609F8">
      <w:pPr>
        <w:rPr>
          <w:lang w:eastAsia="en-GB"/>
        </w:rPr>
      </w:pPr>
      <w:r>
        <w:rPr>
          <w:lang w:eastAsia="en-GB"/>
        </w:rPr>
        <w:t xml:space="preserve"> </w:t>
      </w:r>
    </w:p>
    <w:p w14:paraId="73E57233" w14:textId="719137D4" w:rsidR="003C7587" w:rsidRDefault="006B548E" w:rsidP="006B548E">
      <w:r>
        <w:t xml:space="preserve">Water is </w:t>
      </w:r>
      <w:r w:rsidR="00A53F45">
        <w:t>widely</w:t>
      </w:r>
      <w:r>
        <w:t xml:space="preserve"> used in explosive applications </w:t>
      </w:r>
      <w:r w:rsidR="00097D28">
        <w:t>due to</w:t>
      </w:r>
      <w:r>
        <w:t xml:space="preserve"> it</w:t>
      </w:r>
      <w:r w:rsidR="00097D28">
        <w:t>s</w:t>
      </w:r>
      <w:r>
        <w:t xml:space="preserve"> efficient momentum</w:t>
      </w:r>
      <w:r w:rsidR="00097D28">
        <w:t xml:space="preserve"> transfer capabilities</w:t>
      </w:r>
      <w:r>
        <w:t>,</w:t>
      </w:r>
      <w:r w:rsidR="00CD054B">
        <w:t xml:space="preserve"> notably generating high-velocity water </w:t>
      </w:r>
      <w:r w:rsidR="00F76805">
        <w:t xml:space="preserve">jets for </w:t>
      </w:r>
      <w:r>
        <w:t xml:space="preserve">precision disruptions </w:t>
      </w:r>
      <w:sdt>
        <w:sdtPr>
          <w:id w:val="560684894"/>
          <w:citation/>
        </w:sdtPr>
        <w:sdtEndPr/>
        <w:sdtContent>
          <w:r w:rsidR="00B62D6C">
            <w:fldChar w:fldCharType="begin"/>
          </w:r>
          <w:r w:rsidR="00B62D6C">
            <w:instrText xml:space="preserve"> CITATION Alf82 \l 2057 </w:instrText>
          </w:r>
          <w:r w:rsidR="00B62D6C">
            <w:fldChar w:fldCharType="separate"/>
          </w:r>
          <w:r w:rsidR="00952A21" w:rsidRPr="00952A21">
            <w:rPr>
              <w:noProof/>
            </w:rPr>
            <w:t>[7]</w:t>
          </w:r>
          <w:r w:rsidR="00B62D6C">
            <w:fldChar w:fldCharType="end"/>
          </w:r>
        </w:sdtContent>
      </w:sdt>
      <w:r>
        <w:t>. The rapid expansion of detonation gases accelerates a column of water, generating a high-velocity jet</w:t>
      </w:r>
      <w:r w:rsidR="00FB3A93">
        <w:t xml:space="preserve"> </w:t>
      </w:r>
      <w:sdt>
        <w:sdtPr>
          <w:id w:val="1542785521"/>
          <w:citation/>
        </w:sdtPr>
        <w:sdtEndPr/>
        <w:sdtContent>
          <w:r w:rsidR="006B593E">
            <w:fldChar w:fldCharType="begin"/>
          </w:r>
          <w:r w:rsidR="006B593E">
            <w:instrText xml:space="preserve"> CITATION Alf22 \l 2057 </w:instrText>
          </w:r>
          <w:r w:rsidR="006B593E">
            <w:fldChar w:fldCharType="separate"/>
          </w:r>
          <w:r w:rsidR="00952A21" w:rsidRPr="00952A21">
            <w:rPr>
              <w:noProof/>
            </w:rPr>
            <w:t>[8]</w:t>
          </w:r>
          <w:r w:rsidR="006B593E">
            <w:fldChar w:fldCharType="end"/>
          </w:r>
        </w:sdtContent>
      </w:sdt>
      <w:r>
        <w:t>. Despite its common utilisation, the dynamics of explosively driven water jets are not fully understood</w:t>
      </w:r>
      <w:r w:rsidR="002F48A9">
        <w:t xml:space="preserve">, </w:t>
      </w:r>
      <w:r w:rsidR="002F48A9" w:rsidRPr="002F48A9">
        <w:t xml:space="preserve">due to </w:t>
      </w:r>
      <w:r w:rsidR="002F48A9">
        <w:t xml:space="preserve">the </w:t>
      </w:r>
      <w:r w:rsidR="002F48A9" w:rsidRPr="002F48A9">
        <w:t xml:space="preserve">complexity </w:t>
      </w:r>
      <w:r w:rsidR="002F48A9">
        <w:t>of</w:t>
      </w:r>
      <w:r w:rsidR="002F48A9" w:rsidRPr="002F48A9">
        <w:t xml:space="preserve"> </w:t>
      </w:r>
      <w:r w:rsidR="00672F3B">
        <w:t xml:space="preserve">the </w:t>
      </w:r>
      <w:r w:rsidR="002F48A9" w:rsidRPr="002F48A9">
        <w:t>material properties of incompressible fluids</w:t>
      </w:r>
      <w:r w:rsidR="00C6644C">
        <w:t xml:space="preserve"> in extreme</w:t>
      </w:r>
      <w:r w:rsidR="0038214A">
        <w:t xml:space="preserve"> conditions</w:t>
      </w:r>
      <w:r w:rsidR="00022E20">
        <w:t xml:space="preserve"> </w:t>
      </w:r>
      <w:sdt>
        <w:sdtPr>
          <w:id w:val="1727336120"/>
          <w:citation/>
        </w:sdtPr>
        <w:sdtEndPr/>
        <w:sdtContent>
          <w:r w:rsidR="00022E20">
            <w:fldChar w:fldCharType="begin"/>
          </w:r>
          <w:r w:rsidR="00022E20">
            <w:instrText xml:space="preserve"> CITATION Bau25 \l 2057 </w:instrText>
          </w:r>
          <w:r w:rsidR="00022E20">
            <w:fldChar w:fldCharType="separate"/>
          </w:r>
          <w:r w:rsidR="00952A21" w:rsidRPr="00952A21">
            <w:rPr>
              <w:noProof/>
            </w:rPr>
            <w:t>[5]</w:t>
          </w:r>
          <w:r w:rsidR="00022E20">
            <w:fldChar w:fldCharType="end"/>
          </w:r>
        </w:sdtContent>
      </w:sdt>
      <w:r w:rsidR="002F48A9">
        <w:t>.</w:t>
      </w:r>
      <w:r w:rsidR="00B42E89">
        <w:t xml:space="preserve"> </w:t>
      </w:r>
      <w:r w:rsidR="00956B3C">
        <w:t xml:space="preserve">While </w:t>
      </w:r>
      <w:r w:rsidR="00B54A22">
        <w:t>research</w:t>
      </w:r>
      <w:r w:rsidR="00956B3C">
        <w:t xml:space="preserve"> </w:t>
      </w:r>
      <w:r w:rsidR="00DC4809">
        <w:t xml:space="preserve">has demonstrated water jet efficacy in demolition, </w:t>
      </w:r>
      <w:r w:rsidR="00C45BC9">
        <w:t xml:space="preserve">the findings do not directly extend to optimising casing fragmentation for enhanced fragment velocities </w:t>
      </w:r>
      <w:sdt>
        <w:sdtPr>
          <w:id w:val="273990512"/>
          <w:citation/>
        </w:sdtPr>
        <w:sdtEndPr/>
        <w:sdtContent>
          <w:r w:rsidR="00C45BC9">
            <w:fldChar w:fldCharType="begin"/>
          </w:r>
          <w:r w:rsidR="00C45BC9">
            <w:instrText xml:space="preserve"> CITATION Bau23 \l 2057 </w:instrText>
          </w:r>
          <w:r w:rsidR="00C45BC9">
            <w:fldChar w:fldCharType="separate"/>
          </w:r>
          <w:r w:rsidR="00952A21" w:rsidRPr="00952A21">
            <w:rPr>
              <w:noProof/>
            </w:rPr>
            <w:t>[9]</w:t>
          </w:r>
          <w:r w:rsidR="00C45BC9">
            <w:fldChar w:fldCharType="end"/>
          </w:r>
        </w:sdtContent>
      </w:sdt>
      <w:r w:rsidR="00C45BC9">
        <w:t>.</w:t>
      </w:r>
    </w:p>
    <w:p w14:paraId="74BE28C3" w14:textId="609688EE" w:rsidR="003C7587" w:rsidRDefault="00BE2B9D" w:rsidP="006B548E">
      <w:r>
        <w:t xml:space="preserve"> </w:t>
      </w:r>
    </w:p>
    <w:p w14:paraId="2D365619" w14:textId="7FBD378F" w:rsidR="006B548E" w:rsidRDefault="00C8711F" w:rsidP="006B548E">
      <w:r>
        <w:t>However</w:t>
      </w:r>
      <w:r w:rsidR="00DC520E">
        <w:t>,</w:t>
      </w:r>
      <w:r>
        <w:t xml:space="preserve"> previous work </w:t>
      </w:r>
      <w:r w:rsidR="00837E29">
        <w:t>demonstrates</w:t>
      </w:r>
      <w:r>
        <w:t xml:space="preserve"> </w:t>
      </w:r>
      <w:r w:rsidR="00DC520E">
        <w:t>that explosively driven water jets</w:t>
      </w:r>
      <w:r w:rsidR="00FA4D0F">
        <w:t xml:space="preserve"> </w:t>
      </w:r>
      <w:r w:rsidR="006B548E">
        <w:t>utilise</w:t>
      </w:r>
      <w:r w:rsidR="006B548E" w:rsidRPr="00C158BF">
        <w:t xml:space="preserve"> water as a medium to enhance the efficiency of explosive devices, particularly in applications such as demolition and boulder fragmentation</w:t>
      </w:r>
      <w:r w:rsidR="00AF1840">
        <w:t xml:space="preserve"> </w:t>
      </w:r>
      <w:sdt>
        <w:sdtPr>
          <w:id w:val="1710305539"/>
          <w:citation/>
        </w:sdtPr>
        <w:sdtEndPr/>
        <w:sdtContent>
          <w:r w:rsidR="00132133">
            <w:fldChar w:fldCharType="begin"/>
          </w:r>
          <w:r w:rsidR="00132133">
            <w:instrText xml:space="preserve"> CITATION Sal18 \l 2057 </w:instrText>
          </w:r>
          <w:r w:rsidR="00132133">
            <w:fldChar w:fldCharType="separate"/>
          </w:r>
          <w:r w:rsidR="00952A21" w:rsidRPr="00952A21">
            <w:rPr>
              <w:noProof/>
            </w:rPr>
            <w:t>[10]</w:t>
          </w:r>
          <w:r w:rsidR="00132133">
            <w:fldChar w:fldCharType="end"/>
          </w:r>
        </w:sdtContent>
      </w:sdt>
      <w:r w:rsidR="006B548E" w:rsidRPr="00C158BF">
        <w:t xml:space="preserve">. </w:t>
      </w:r>
      <w:r w:rsidR="007A3AE5">
        <w:t>This project directly addresses this gap by investigating the enhancement of an explosive</w:t>
      </w:r>
      <w:r w:rsidR="000151A0">
        <w:t xml:space="preserve"> </w:t>
      </w:r>
      <w:r w:rsidR="006B548E" w:rsidRPr="00C158BF">
        <w:t>leverag</w:t>
      </w:r>
      <w:r w:rsidR="00961EA4">
        <w:t>ing</w:t>
      </w:r>
      <w:r w:rsidR="006B548E" w:rsidRPr="00C158BF">
        <w:t xml:space="preserve"> the incompressibility and density of water to optimi</w:t>
      </w:r>
      <w:r w:rsidR="006B548E">
        <w:t>s</w:t>
      </w:r>
      <w:r w:rsidR="006B548E" w:rsidRPr="00C158BF">
        <w:t>e the energy transfer from the explosive, resulting in increased effectiveness</w:t>
      </w:r>
      <w:r w:rsidR="00736D87">
        <w:t xml:space="preserve"> </w:t>
      </w:r>
      <w:sdt>
        <w:sdtPr>
          <w:id w:val="460699138"/>
          <w:citation/>
        </w:sdtPr>
        <w:sdtEndPr/>
        <w:sdtContent>
          <w:r w:rsidR="00736D87">
            <w:fldChar w:fldCharType="begin"/>
          </w:r>
          <w:r w:rsidR="00736D87">
            <w:instrText xml:space="preserve"> CITATION Col48 \l 2057 </w:instrText>
          </w:r>
          <w:r w:rsidR="00736D87">
            <w:fldChar w:fldCharType="separate"/>
          </w:r>
          <w:r w:rsidR="00952A21" w:rsidRPr="00952A21">
            <w:rPr>
              <w:noProof/>
            </w:rPr>
            <w:t>[11]</w:t>
          </w:r>
          <w:r w:rsidR="00736D87">
            <w:fldChar w:fldCharType="end"/>
          </w:r>
        </w:sdtContent>
      </w:sdt>
      <w:r w:rsidR="006B548E" w:rsidRPr="00C158BF">
        <w:t xml:space="preserve">. </w:t>
      </w:r>
    </w:p>
    <w:p w14:paraId="1AD6745C" w14:textId="77777777" w:rsidR="00D85E47" w:rsidRDefault="00D85E47" w:rsidP="006B548E"/>
    <w:p w14:paraId="1891DA25" w14:textId="188B5248" w:rsidR="006B548E" w:rsidRPr="0015158C" w:rsidRDefault="004657CD" w:rsidP="006B548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2E</m:t>
              </m:r>
            </m:e>
          </m:rad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</w:rPr>
                    <m:t>C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</m:oMath>
      </m:oMathPara>
    </w:p>
    <w:p w14:paraId="26C524C5" w14:textId="01C15503" w:rsidR="0015158C" w:rsidRDefault="0015158C" w:rsidP="0015158C">
      <w:pPr>
        <w:pStyle w:val="Caption"/>
        <w:jc w:val="center"/>
      </w:pPr>
      <w:bookmarkStart w:id="7" w:name="_Ref200458011"/>
      <w:bookmarkStart w:id="8" w:name="_Toc200954010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952A21">
        <w:rPr>
          <w:noProof/>
        </w:rPr>
        <w:t>1</w:t>
      </w:r>
      <w:r>
        <w:fldChar w:fldCharType="end"/>
      </w:r>
      <w:bookmarkEnd w:id="7"/>
      <w:r>
        <w:t xml:space="preserve"> </w:t>
      </w:r>
      <w:r w:rsidR="00C67C96">
        <w:t>–</w:t>
      </w:r>
      <w:r>
        <w:t xml:space="preserve"> </w:t>
      </w:r>
      <w:r w:rsidR="00C67C96">
        <w:t>Gurney equation for an</w:t>
      </w:r>
      <w:r w:rsidR="00127B56">
        <w:t xml:space="preserve"> open-ended cylinder </w:t>
      </w:r>
      <w:sdt>
        <w:sdtPr>
          <w:id w:val="-1908686395"/>
          <w:citation/>
        </w:sdtPr>
        <w:sdtEndPr/>
        <w:sdtContent>
          <w:r w:rsidR="00127B56">
            <w:fldChar w:fldCharType="begin"/>
          </w:r>
          <w:r w:rsidR="00127B56">
            <w:instrText xml:space="preserve"> CITATION Gur43 \l 2057 </w:instrText>
          </w:r>
          <w:r w:rsidR="00127B56">
            <w:fldChar w:fldCharType="separate"/>
          </w:r>
          <w:r w:rsidR="00952A21" w:rsidRPr="00952A21">
            <w:rPr>
              <w:noProof/>
            </w:rPr>
            <w:t>[12]</w:t>
          </w:r>
          <w:r w:rsidR="00127B56">
            <w:fldChar w:fldCharType="end"/>
          </w:r>
        </w:sdtContent>
      </w:sdt>
      <w:r w:rsidR="00127B56">
        <w:t>.</w:t>
      </w:r>
      <w:bookmarkEnd w:id="8"/>
    </w:p>
    <w:p w14:paraId="13216271" w14:textId="77777777" w:rsidR="00D85E47" w:rsidRDefault="00D85E47" w:rsidP="006B548E"/>
    <w:p w14:paraId="7E2DA5C3" w14:textId="5FC0C8BE" w:rsidR="00764D7D" w:rsidRDefault="00583D1C" w:rsidP="006B548E">
      <w:r>
        <w:t>To quantify the water-liner</w:t>
      </w:r>
      <w:r w:rsidR="00D65338">
        <w:t xml:space="preserve">’s influence, fragment </w:t>
      </w:r>
      <w:r w:rsidR="00764D7D">
        <w:t>velocities</w:t>
      </w:r>
      <w:r w:rsidR="00D65338">
        <w:t xml:space="preserve"> will be compared</w:t>
      </w:r>
      <w:r w:rsidR="005D797A">
        <w:t xml:space="preserve"> against theoretical predictions derived from </w:t>
      </w:r>
      <w:r w:rsidR="00810152">
        <w:t>Gurney's</w:t>
      </w:r>
      <w:r w:rsidR="004E280A">
        <w:t xml:space="preserve"> theory </w:t>
      </w:r>
      <w:r w:rsidR="00F40B25">
        <w:t xml:space="preserve">for </w:t>
      </w:r>
      <w:r w:rsidR="00764D7D">
        <w:t>cylindrical charges</w:t>
      </w:r>
      <w:r w:rsidR="00E72030">
        <w:t xml:space="preserve"> (</w:t>
      </w:r>
      <w:r w:rsidR="00E72030">
        <w:fldChar w:fldCharType="begin"/>
      </w:r>
      <w:r w:rsidR="00E72030">
        <w:instrText xml:space="preserve"> REF _Ref200458011 \h </w:instrText>
      </w:r>
      <w:r w:rsidR="00E72030">
        <w:fldChar w:fldCharType="separate"/>
      </w:r>
      <w:r w:rsidR="00952A21">
        <w:t xml:space="preserve">Equation </w:t>
      </w:r>
      <w:r w:rsidR="00952A21">
        <w:rPr>
          <w:noProof/>
        </w:rPr>
        <w:t>1</w:t>
      </w:r>
      <w:r w:rsidR="00E72030">
        <w:fldChar w:fldCharType="end"/>
      </w:r>
      <w:r w:rsidR="00E72030">
        <w:t xml:space="preserve">) </w:t>
      </w:r>
      <w:sdt>
        <w:sdtPr>
          <w:id w:val="321167"/>
          <w:citation/>
        </w:sdtPr>
        <w:sdtEndPr/>
        <w:sdtContent>
          <w:r w:rsidR="00E72030">
            <w:fldChar w:fldCharType="begin"/>
          </w:r>
          <w:r w:rsidR="00E72030">
            <w:instrText xml:space="preserve"> CITATION Gur43 \l 2057 </w:instrText>
          </w:r>
          <w:r w:rsidR="00E72030">
            <w:fldChar w:fldCharType="separate"/>
          </w:r>
          <w:r w:rsidR="00952A21" w:rsidRPr="00952A21">
            <w:rPr>
              <w:noProof/>
            </w:rPr>
            <w:t>[12]</w:t>
          </w:r>
          <w:r w:rsidR="00E72030">
            <w:fldChar w:fldCharType="end"/>
          </w:r>
        </w:sdtContent>
      </w:sdt>
      <w:r w:rsidR="00764D7D">
        <w:t>.</w:t>
      </w:r>
      <w:r w:rsidR="00433A98">
        <w:t xml:space="preserve"> A </w:t>
      </w:r>
      <w:r w:rsidR="00961E0A">
        <w:t>p</w:t>
      </w:r>
      <w:r w:rsidR="006B1AE0">
        <w:t xml:space="preserve">redicted </w:t>
      </w:r>
      <w:r w:rsidR="00377AA0">
        <w:t xml:space="preserve">disparity between theoretical and experimental results </w:t>
      </w:r>
      <w:r w:rsidR="006B1AE0">
        <w:t xml:space="preserve">will signify the water’s </w:t>
      </w:r>
      <w:r w:rsidR="005702B1">
        <w:t xml:space="preserve">direct influence </w:t>
      </w:r>
      <w:r w:rsidR="008832CA">
        <w:t>on fragment velocities.</w:t>
      </w:r>
    </w:p>
    <w:p w14:paraId="40188EE1" w14:textId="77777777" w:rsidR="00080F5C" w:rsidRDefault="00080F5C" w:rsidP="006B548E"/>
    <w:p w14:paraId="05652F0E" w14:textId="2F531361" w:rsidR="00377AA0" w:rsidRDefault="00D0093A" w:rsidP="006B548E">
      <w:r>
        <w:t>While using non-live target</w:t>
      </w:r>
      <w:r w:rsidR="003E7C4A">
        <w:t>s precludes direct harm to living beings, rigorous ethical scrutiny is vital</w:t>
      </w:r>
      <w:r w:rsidR="0013288B">
        <w:t>. Primary concerns focus on safety and risk management</w:t>
      </w:r>
      <w:r w:rsidR="00DE0A3C">
        <w:t xml:space="preserve">, mandating </w:t>
      </w:r>
      <w:r w:rsidR="006B1AE0">
        <w:t>stringent</w:t>
      </w:r>
      <w:r w:rsidR="00186478">
        <w:t xml:space="preserve"> protocols to protect all stakeholders (personnel, public and environment) from </w:t>
      </w:r>
      <w:r w:rsidR="00C053FA">
        <w:t xml:space="preserve">potential </w:t>
      </w:r>
      <w:r w:rsidR="00B76C32">
        <w:t>risks</w:t>
      </w:r>
      <w:r w:rsidR="00D63F93">
        <w:t xml:space="preserve"> </w:t>
      </w:r>
      <w:sdt>
        <w:sdtPr>
          <w:id w:val="-884785455"/>
          <w:citation/>
        </w:sdtPr>
        <w:sdtEndPr/>
        <w:sdtContent>
          <w:r w:rsidR="00D63F93">
            <w:fldChar w:fldCharType="begin"/>
          </w:r>
          <w:r w:rsidR="00D63F93">
            <w:instrText xml:space="preserve"> CITATION Dep24 \l 2057 </w:instrText>
          </w:r>
          <w:r w:rsidR="00D63F93">
            <w:fldChar w:fldCharType="separate"/>
          </w:r>
          <w:r w:rsidR="00952A21" w:rsidRPr="00952A21">
            <w:rPr>
              <w:noProof/>
            </w:rPr>
            <w:t>[13]</w:t>
          </w:r>
          <w:r w:rsidR="00D63F93">
            <w:fldChar w:fldCharType="end"/>
          </w:r>
        </w:sdtContent>
      </w:sdt>
      <w:r w:rsidR="00B76C32">
        <w:t>.</w:t>
      </w:r>
      <w:r w:rsidR="009F74D1">
        <w:t xml:space="preserve"> Furthermore, the environmental impact </w:t>
      </w:r>
      <w:r w:rsidR="00533BD9">
        <w:t>of</w:t>
      </w:r>
      <w:r w:rsidR="009F74D1">
        <w:t xml:space="preserve"> explosive trials</w:t>
      </w:r>
      <w:r w:rsidR="00533BD9">
        <w:t xml:space="preserve"> </w:t>
      </w:r>
      <w:r w:rsidR="0061221A">
        <w:t>encompasses</w:t>
      </w:r>
      <w:r w:rsidR="00533BD9">
        <w:t xml:space="preserve"> </w:t>
      </w:r>
      <w:r w:rsidR="0061221A">
        <w:t>noise, waste materials, air and soil pollution</w:t>
      </w:r>
      <w:r w:rsidR="002B286C">
        <w:t xml:space="preserve"> </w:t>
      </w:r>
      <w:sdt>
        <w:sdtPr>
          <w:id w:val="1965311415"/>
          <w:citation/>
        </w:sdtPr>
        <w:sdtEndPr/>
        <w:sdtContent>
          <w:r w:rsidR="002B286C">
            <w:fldChar w:fldCharType="begin"/>
          </w:r>
          <w:r w:rsidR="002B286C">
            <w:instrText xml:space="preserve"> CITATION Cor23 \l 2057 </w:instrText>
          </w:r>
          <w:r w:rsidR="002B286C">
            <w:fldChar w:fldCharType="separate"/>
          </w:r>
          <w:r w:rsidR="00952A21" w:rsidRPr="00952A21">
            <w:rPr>
              <w:noProof/>
            </w:rPr>
            <w:t>[14]</w:t>
          </w:r>
          <w:r w:rsidR="002B286C">
            <w:fldChar w:fldCharType="end"/>
          </w:r>
        </w:sdtContent>
      </w:sdt>
      <w:r w:rsidR="004336EA">
        <w:t>, requiring mitigation.</w:t>
      </w:r>
      <w:r w:rsidR="00BE1C49">
        <w:t xml:space="preserve"> </w:t>
      </w:r>
      <w:r w:rsidR="002F6E56">
        <w:t xml:space="preserve">Finally, the </w:t>
      </w:r>
      <w:r w:rsidR="004962F0">
        <w:t>du</w:t>
      </w:r>
      <w:r w:rsidR="00FE3516">
        <w:t>al-use nature is acknowledge</w:t>
      </w:r>
      <w:r w:rsidR="003F4150">
        <w:t xml:space="preserve">d despite </w:t>
      </w:r>
      <w:r w:rsidR="00F45EDF">
        <w:t>positive</w:t>
      </w:r>
      <w:r w:rsidR="005C491F">
        <w:t xml:space="preserve"> </w:t>
      </w:r>
      <w:r w:rsidR="00F45EDF">
        <w:t>intentions</w:t>
      </w:r>
      <w:r w:rsidR="00E92B57">
        <w:t>;</w:t>
      </w:r>
      <w:r w:rsidR="005C491F">
        <w:t xml:space="preserve"> the knowledge from explosive research inherently carries the poten</w:t>
      </w:r>
      <w:r w:rsidR="00F45EDF">
        <w:t>tial for misuse</w:t>
      </w:r>
      <w:r w:rsidR="00A43867">
        <w:t xml:space="preserve"> </w:t>
      </w:r>
      <w:sdt>
        <w:sdtPr>
          <w:id w:val="1070544964"/>
          <w:citation/>
        </w:sdtPr>
        <w:sdtEndPr/>
        <w:sdtContent>
          <w:r w:rsidR="00A43867">
            <w:fldChar w:fldCharType="begin"/>
          </w:r>
          <w:r w:rsidR="00A43867">
            <w:instrText xml:space="preserve"> CITATION Ehn08 \l 2057 </w:instrText>
          </w:r>
          <w:r w:rsidR="00A43867">
            <w:fldChar w:fldCharType="separate"/>
          </w:r>
          <w:r w:rsidR="00952A21" w:rsidRPr="00952A21">
            <w:rPr>
              <w:noProof/>
            </w:rPr>
            <w:t>[15]</w:t>
          </w:r>
          <w:r w:rsidR="00A43867">
            <w:fldChar w:fldCharType="end"/>
          </w:r>
        </w:sdtContent>
      </w:sdt>
      <w:r w:rsidR="00F45EDF">
        <w:t>.</w:t>
      </w:r>
      <w:r w:rsidR="007A39B2">
        <w:t xml:space="preserve"> Therefore, </w:t>
      </w:r>
      <w:r w:rsidR="00F570C4">
        <w:t>a responsible dissemination</w:t>
      </w:r>
      <w:r w:rsidR="00FC335A">
        <w:t xml:space="preserve"> of findings and strong </w:t>
      </w:r>
      <w:r w:rsidR="00D40E6A">
        <w:t>a</w:t>
      </w:r>
      <w:r w:rsidR="00FC335A">
        <w:t xml:space="preserve">ccountability </w:t>
      </w:r>
      <w:r w:rsidR="00E92B57">
        <w:t>are</w:t>
      </w:r>
      <w:r w:rsidR="00FC335A">
        <w:t xml:space="preserve"> </w:t>
      </w:r>
      <w:r w:rsidR="00E92B57">
        <w:t xml:space="preserve">necessary. The project will address the above points to ensure research is </w:t>
      </w:r>
      <w:r w:rsidR="005730EB">
        <w:t xml:space="preserve">conducted with the highest ethical </w:t>
      </w:r>
      <w:r w:rsidR="00825E99">
        <w:t>integrity</w:t>
      </w:r>
      <w:r w:rsidR="005730EB">
        <w:t xml:space="preserve">. </w:t>
      </w:r>
    </w:p>
    <w:p w14:paraId="238722F6" w14:textId="72CB48EF" w:rsidR="00542DFF" w:rsidRDefault="00C523EA" w:rsidP="00C523EA">
      <w:pPr>
        <w:pStyle w:val="Heading1"/>
        <w:rPr>
          <w:lang w:eastAsia="en-GB"/>
        </w:rPr>
      </w:pPr>
      <w:bookmarkStart w:id="9" w:name="_Toc201127183"/>
      <w:r>
        <w:rPr>
          <w:lang w:eastAsia="en-GB"/>
        </w:rPr>
        <w:lastRenderedPageBreak/>
        <w:t>3.0 Aims &amp; Objectives</w:t>
      </w:r>
      <w:bookmarkEnd w:id="9"/>
    </w:p>
    <w:p w14:paraId="0CB24CD3" w14:textId="6B490D95" w:rsidR="00542DFF" w:rsidRDefault="00C523EA" w:rsidP="00542DFF">
      <w:pPr>
        <w:pStyle w:val="Heading2"/>
        <w:rPr>
          <w:lang w:eastAsia="en-GB"/>
        </w:rPr>
      </w:pPr>
      <w:bookmarkStart w:id="10" w:name="_Toc201127184"/>
      <w:r>
        <w:rPr>
          <w:lang w:eastAsia="en-GB"/>
        </w:rPr>
        <w:t>3</w:t>
      </w:r>
      <w:r w:rsidR="00542DFF">
        <w:rPr>
          <w:lang w:eastAsia="en-GB"/>
        </w:rPr>
        <w:t>.1</w:t>
      </w:r>
      <w:r w:rsidR="00542DFF">
        <w:rPr>
          <w:lang w:eastAsia="en-GB"/>
        </w:rPr>
        <w:tab/>
        <w:t>Aims</w:t>
      </w:r>
      <w:bookmarkEnd w:id="10"/>
    </w:p>
    <w:p w14:paraId="2B9F0B69" w14:textId="2CF8201F" w:rsidR="00E1338A" w:rsidRDefault="00E1338A" w:rsidP="00E1338A">
      <w:pPr>
        <w:rPr>
          <w:lang w:eastAsia="en-GB"/>
        </w:rPr>
      </w:pPr>
      <w:r>
        <w:rPr>
          <w:lang w:eastAsia="en-GB"/>
        </w:rPr>
        <w:t xml:space="preserve">This project aims to </w:t>
      </w:r>
      <w:r w:rsidR="00CC2B66">
        <w:rPr>
          <w:lang w:eastAsia="en-GB"/>
        </w:rPr>
        <w:t xml:space="preserve">quantitatively assess the efficacy of </w:t>
      </w:r>
      <w:r w:rsidR="00F73293">
        <w:rPr>
          <w:lang w:eastAsia="en-GB"/>
        </w:rPr>
        <w:t>varying water</w:t>
      </w:r>
      <w:r w:rsidR="0096024B">
        <w:rPr>
          <w:lang w:eastAsia="en-GB"/>
        </w:rPr>
        <w:t>-</w:t>
      </w:r>
      <w:r w:rsidR="00F73293">
        <w:rPr>
          <w:lang w:eastAsia="en-GB"/>
        </w:rPr>
        <w:t xml:space="preserve">liner thicknesses </w:t>
      </w:r>
      <w:r w:rsidR="008E79BE">
        <w:rPr>
          <w:lang w:eastAsia="en-GB"/>
        </w:rPr>
        <w:t>for optimising the performance of fragmentation munitions. This di</w:t>
      </w:r>
      <w:r w:rsidR="001D6443">
        <w:rPr>
          <w:lang w:eastAsia="en-GB"/>
        </w:rPr>
        <w:t xml:space="preserve">rectly supports the OME industry’s drive toward IM compliance by </w:t>
      </w:r>
      <w:r w:rsidR="00726F02">
        <w:rPr>
          <w:lang w:eastAsia="en-GB"/>
        </w:rPr>
        <w:t>reducing a munitions NEQ</w:t>
      </w:r>
      <w:r w:rsidR="00CB2B69">
        <w:rPr>
          <w:lang w:eastAsia="en-GB"/>
        </w:rPr>
        <w:t xml:space="preserve"> without compromising </w:t>
      </w:r>
      <w:r w:rsidR="00CB2B69" w:rsidRPr="00CB2B69">
        <w:rPr>
          <w:lang w:eastAsia="en-GB"/>
        </w:rPr>
        <w:t>effectiveness, thereby enhancing safety.</w:t>
      </w:r>
      <w:r w:rsidR="005F4E41">
        <w:rPr>
          <w:lang w:eastAsia="en-GB"/>
        </w:rPr>
        <w:t xml:space="preserve"> </w:t>
      </w:r>
    </w:p>
    <w:p w14:paraId="733A7C11" w14:textId="77777777" w:rsidR="00542DFF" w:rsidRDefault="00542DFF" w:rsidP="00542DFF">
      <w:pPr>
        <w:rPr>
          <w:lang w:eastAsia="en-GB"/>
        </w:rPr>
      </w:pPr>
    </w:p>
    <w:p w14:paraId="25B690F6" w14:textId="13D6E225" w:rsidR="00542DFF" w:rsidRDefault="00C523EA" w:rsidP="00542DFF">
      <w:pPr>
        <w:pStyle w:val="Heading2"/>
        <w:rPr>
          <w:lang w:eastAsia="en-GB"/>
        </w:rPr>
      </w:pPr>
      <w:bookmarkStart w:id="11" w:name="_Toc201127185"/>
      <w:r>
        <w:rPr>
          <w:lang w:eastAsia="en-GB"/>
        </w:rPr>
        <w:t>3</w:t>
      </w:r>
      <w:r w:rsidR="00542DFF">
        <w:rPr>
          <w:lang w:eastAsia="en-GB"/>
        </w:rPr>
        <w:t>.2</w:t>
      </w:r>
      <w:r w:rsidR="00542DFF">
        <w:rPr>
          <w:lang w:eastAsia="en-GB"/>
        </w:rPr>
        <w:tab/>
        <w:t>Objectives</w:t>
      </w:r>
      <w:bookmarkEnd w:id="11"/>
    </w:p>
    <w:p w14:paraId="23E7D01B" w14:textId="65111D0F" w:rsidR="00466D12" w:rsidRPr="00466D12" w:rsidRDefault="00466D12" w:rsidP="00466D12">
      <w:pPr>
        <w:rPr>
          <w:lang w:eastAsia="en-GB"/>
        </w:rPr>
      </w:pPr>
      <w:r w:rsidRPr="00397C1C">
        <w:rPr>
          <w:lang w:eastAsia="en-GB"/>
        </w:rPr>
        <w:t xml:space="preserve">Following the SMART </w:t>
      </w:r>
      <w:r w:rsidR="00BC4B1D" w:rsidRPr="00397C1C">
        <w:rPr>
          <w:lang w:eastAsia="en-GB"/>
        </w:rPr>
        <w:t>framework, the objectives are to:</w:t>
      </w:r>
    </w:p>
    <w:p w14:paraId="30D5DADC" w14:textId="54237C32" w:rsidR="00542DFF" w:rsidRDefault="00542DFF" w:rsidP="00542DFF">
      <w:pPr>
        <w:pStyle w:val="ListParagraph"/>
        <w:numPr>
          <w:ilvl w:val="0"/>
          <w:numId w:val="16"/>
        </w:numPr>
      </w:pPr>
      <w:r>
        <w:t xml:space="preserve">Utilise HSDV and still </w:t>
      </w:r>
      <w:r w:rsidR="0045686A">
        <w:t>photography</w:t>
      </w:r>
      <w:r>
        <w:t xml:space="preserve"> to correlate velocity timings with expected strikes.</w:t>
      </w:r>
    </w:p>
    <w:p w14:paraId="1739F96C" w14:textId="23450EAC" w:rsidR="00542DFF" w:rsidRDefault="00542DFF" w:rsidP="00542DFF">
      <w:pPr>
        <w:pStyle w:val="ListParagraph"/>
        <w:numPr>
          <w:ilvl w:val="0"/>
          <w:numId w:val="16"/>
        </w:numPr>
      </w:pPr>
      <w:r>
        <w:t>Determine the velocity of fragmentation</w:t>
      </w:r>
      <w:r w:rsidR="0029028D">
        <w:t xml:space="preserve"> (ms</w:t>
      </w:r>
      <w:r w:rsidR="0029028D">
        <w:rPr>
          <w:vertAlign w:val="superscript"/>
        </w:rPr>
        <w:t>-1</w:t>
      </w:r>
      <w:r w:rsidR="0029028D">
        <w:t>)</w:t>
      </w:r>
      <w:r>
        <w:t xml:space="preserve"> of each munition tested during the trial.</w:t>
      </w:r>
    </w:p>
    <w:p w14:paraId="2622735C" w14:textId="64515EE9" w:rsidR="00542DFF" w:rsidRDefault="00542DFF" w:rsidP="00542DFF">
      <w:pPr>
        <w:pStyle w:val="ListParagraph"/>
        <w:numPr>
          <w:ilvl w:val="0"/>
          <w:numId w:val="16"/>
        </w:numPr>
      </w:pPr>
      <w:r>
        <w:t>Record the depth of penetration</w:t>
      </w:r>
      <w:r w:rsidR="0029028D">
        <w:t xml:space="preserve"> (mm)</w:t>
      </w:r>
      <w:r>
        <w:t>, geometry</w:t>
      </w:r>
      <w:r w:rsidR="00A573C6">
        <w:t xml:space="preserve"> (mm)</w:t>
      </w:r>
      <w:r>
        <w:t xml:space="preserve"> and mass</w:t>
      </w:r>
      <w:r w:rsidR="0029028D">
        <w:t xml:space="preserve"> (g)</w:t>
      </w:r>
      <w:r>
        <w:t xml:space="preserve"> of fragmentation of each munition.</w:t>
      </w:r>
    </w:p>
    <w:p w14:paraId="12B06312" w14:textId="05D79B09" w:rsidR="00542DFF" w:rsidRDefault="00542DFF" w:rsidP="00542DFF">
      <w:pPr>
        <w:pStyle w:val="ListParagraph"/>
        <w:numPr>
          <w:ilvl w:val="0"/>
          <w:numId w:val="16"/>
        </w:numPr>
      </w:pPr>
      <w:r>
        <w:t xml:space="preserve">Critically analyse data sets produced by the trial and establish a </w:t>
      </w:r>
      <w:r w:rsidR="000B3098">
        <w:t xml:space="preserve">quantitative </w:t>
      </w:r>
      <w:r>
        <w:t>relationship between the thickness of the water</w:t>
      </w:r>
      <w:r w:rsidR="00376D47">
        <w:t>-</w:t>
      </w:r>
      <w:r>
        <w:t xml:space="preserve">liner and the </w:t>
      </w:r>
      <w:r w:rsidR="00F45D8F">
        <w:t xml:space="preserve">resultant fragmentation </w:t>
      </w:r>
      <w:r>
        <w:t xml:space="preserve">performance </w:t>
      </w:r>
      <w:r w:rsidR="00F45D8F">
        <w:t>of</w:t>
      </w:r>
      <w:r>
        <w:t xml:space="preserve"> the munition.</w:t>
      </w:r>
    </w:p>
    <w:p w14:paraId="59BE96AB" w14:textId="74CAB8C5" w:rsidR="003E1B93" w:rsidRPr="00C463EF" w:rsidRDefault="003E1B93" w:rsidP="003E1B93">
      <w:pPr>
        <w:ind w:left="360"/>
      </w:pPr>
      <w:r>
        <w:t xml:space="preserve">All objectives are to be completed within a timeframe of 3 weeks after </w:t>
      </w:r>
      <w:r w:rsidR="008D18D1">
        <w:t xml:space="preserve">the </w:t>
      </w:r>
      <w:r>
        <w:t>trial</w:t>
      </w:r>
      <w:r w:rsidR="00F45D8F">
        <w:t>’s completion.</w:t>
      </w:r>
    </w:p>
    <w:p w14:paraId="13D56A6E" w14:textId="77777777" w:rsidR="00542DFF" w:rsidRDefault="00542DFF" w:rsidP="00542DFF">
      <w:pPr>
        <w:rPr>
          <w:lang w:eastAsia="en-GB"/>
        </w:rPr>
      </w:pPr>
    </w:p>
    <w:p w14:paraId="3DC1F63E" w14:textId="77777777" w:rsidR="001D799E" w:rsidRDefault="001D799E" w:rsidP="00542DFF">
      <w:pPr>
        <w:rPr>
          <w:lang w:eastAsia="en-GB"/>
        </w:rPr>
      </w:pPr>
    </w:p>
    <w:p w14:paraId="2E9C2C2F" w14:textId="77777777" w:rsidR="001D799E" w:rsidRDefault="001D799E" w:rsidP="00542DFF">
      <w:pPr>
        <w:rPr>
          <w:lang w:eastAsia="en-GB"/>
        </w:rPr>
      </w:pPr>
    </w:p>
    <w:p w14:paraId="5E98EDDC" w14:textId="77777777" w:rsidR="001D799E" w:rsidRDefault="001D799E" w:rsidP="00542DFF">
      <w:pPr>
        <w:rPr>
          <w:lang w:eastAsia="en-GB"/>
        </w:rPr>
      </w:pPr>
    </w:p>
    <w:p w14:paraId="7D60BCF9" w14:textId="0647B919" w:rsidR="00542DFF" w:rsidRDefault="00C523EA" w:rsidP="00542DFF">
      <w:pPr>
        <w:pStyle w:val="Heading2"/>
        <w:rPr>
          <w:lang w:eastAsia="en-GB"/>
        </w:rPr>
      </w:pPr>
      <w:bookmarkStart w:id="12" w:name="_Toc201127186"/>
      <w:r>
        <w:rPr>
          <w:lang w:eastAsia="en-GB"/>
        </w:rPr>
        <w:lastRenderedPageBreak/>
        <w:t>3</w:t>
      </w:r>
      <w:r w:rsidR="00542DFF">
        <w:rPr>
          <w:lang w:eastAsia="en-GB"/>
        </w:rPr>
        <w:t>.3</w:t>
      </w:r>
      <w:r w:rsidR="00542DFF">
        <w:rPr>
          <w:lang w:eastAsia="en-GB"/>
        </w:rPr>
        <w:tab/>
        <w:t>Project Structure</w:t>
      </w:r>
      <w:bookmarkEnd w:id="12"/>
    </w:p>
    <w:p w14:paraId="6EE00066" w14:textId="77777777" w:rsidR="001D799E" w:rsidRDefault="00F44078" w:rsidP="00F44078">
      <w:pPr>
        <w:rPr>
          <w:lang w:eastAsia="en-GB"/>
        </w:rPr>
      </w:pPr>
      <w:r>
        <w:rPr>
          <w:lang w:eastAsia="en-GB"/>
        </w:rPr>
        <w:t xml:space="preserve">The project is </w:t>
      </w:r>
      <w:r w:rsidR="002B0E54">
        <w:rPr>
          <w:lang w:eastAsia="en-GB"/>
        </w:rPr>
        <w:t xml:space="preserve">structured into three phases: </w:t>
      </w:r>
    </w:p>
    <w:p w14:paraId="119DE28F" w14:textId="25FEE73A" w:rsidR="001D799E" w:rsidRDefault="001D799E" w:rsidP="00996939">
      <w:pPr>
        <w:pStyle w:val="ListParagraph"/>
        <w:numPr>
          <w:ilvl w:val="0"/>
          <w:numId w:val="32"/>
        </w:numPr>
        <w:rPr>
          <w:lang w:eastAsia="en-GB"/>
        </w:rPr>
      </w:pPr>
      <w:r>
        <w:rPr>
          <w:lang w:eastAsia="en-GB"/>
        </w:rPr>
        <w:t>T</w:t>
      </w:r>
      <w:r w:rsidR="002B0E54">
        <w:rPr>
          <w:lang w:eastAsia="en-GB"/>
        </w:rPr>
        <w:t xml:space="preserve">heoretical validation, </w:t>
      </w:r>
      <w:r w:rsidR="00935C58">
        <w:rPr>
          <w:lang w:eastAsia="en-GB"/>
        </w:rPr>
        <w:t xml:space="preserve">confirming existing theories and </w:t>
      </w:r>
      <w:r w:rsidR="00415931">
        <w:rPr>
          <w:lang w:eastAsia="en-GB"/>
        </w:rPr>
        <w:t>supporting</w:t>
      </w:r>
      <w:r w:rsidR="00935C58">
        <w:rPr>
          <w:lang w:eastAsia="en-GB"/>
        </w:rPr>
        <w:t xml:space="preserve"> approaches made within this research</w:t>
      </w:r>
      <w:r>
        <w:rPr>
          <w:lang w:eastAsia="en-GB"/>
        </w:rPr>
        <w:t>.</w:t>
      </w:r>
    </w:p>
    <w:p w14:paraId="4E7B4CEA" w14:textId="16AD438B" w:rsidR="001D799E" w:rsidRDefault="001D799E" w:rsidP="00996939">
      <w:pPr>
        <w:pStyle w:val="ListParagraph"/>
        <w:numPr>
          <w:ilvl w:val="0"/>
          <w:numId w:val="32"/>
        </w:numPr>
        <w:rPr>
          <w:lang w:eastAsia="en-GB"/>
        </w:rPr>
      </w:pPr>
      <w:r>
        <w:rPr>
          <w:lang w:eastAsia="en-GB"/>
        </w:rPr>
        <w:t>E</w:t>
      </w:r>
      <w:r w:rsidR="00935C58">
        <w:rPr>
          <w:lang w:eastAsia="en-GB"/>
        </w:rPr>
        <w:t>xperimental data acquisition</w:t>
      </w:r>
      <w:r w:rsidR="00415931">
        <w:rPr>
          <w:lang w:eastAsia="en-GB"/>
        </w:rPr>
        <w:t>, generating quantitative results from trials</w:t>
      </w:r>
      <w:r>
        <w:rPr>
          <w:lang w:eastAsia="en-GB"/>
        </w:rPr>
        <w:t>.</w:t>
      </w:r>
    </w:p>
    <w:p w14:paraId="6FC1B6B2" w14:textId="6DECA23C" w:rsidR="00F44078" w:rsidRPr="00F44078" w:rsidRDefault="001D799E" w:rsidP="00996939">
      <w:pPr>
        <w:pStyle w:val="ListParagraph"/>
        <w:numPr>
          <w:ilvl w:val="0"/>
          <w:numId w:val="32"/>
        </w:numPr>
        <w:rPr>
          <w:lang w:eastAsia="en-GB"/>
        </w:rPr>
      </w:pPr>
      <w:r>
        <w:rPr>
          <w:lang w:eastAsia="en-GB"/>
        </w:rPr>
        <w:t>A</w:t>
      </w:r>
      <w:r w:rsidR="00415931">
        <w:rPr>
          <w:lang w:eastAsia="en-GB"/>
        </w:rPr>
        <w:t>nalytical interpretation, culminating in a comprehensive summary of key findings</w:t>
      </w:r>
      <w:r w:rsidR="00926ED9">
        <w:rPr>
          <w:lang w:eastAsia="en-GB"/>
        </w:rPr>
        <w:t>.</w:t>
      </w:r>
      <w:r w:rsidR="006701F7">
        <w:rPr>
          <w:lang w:eastAsia="en-GB"/>
        </w:rPr>
        <w:t xml:space="preserve"> </w:t>
      </w:r>
    </w:p>
    <w:p w14:paraId="0FF181F5" w14:textId="4BF53336" w:rsidR="00A05693" w:rsidRDefault="00C523EA" w:rsidP="00A05693">
      <w:pPr>
        <w:pStyle w:val="Heading1"/>
      </w:pPr>
      <w:bookmarkStart w:id="13" w:name="_Toc201127187"/>
      <w:r>
        <w:lastRenderedPageBreak/>
        <w:t>4</w:t>
      </w:r>
      <w:r w:rsidR="00A05693">
        <w:t>.0 Research Methodology</w:t>
      </w:r>
      <w:bookmarkEnd w:id="13"/>
    </w:p>
    <w:p w14:paraId="0D5A2064" w14:textId="5C876675" w:rsidR="00A05693" w:rsidRDefault="00C523EA" w:rsidP="00A05693">
      <w:pPr>
        <w:pStyle w:val="Heading2"/>
      </w:pPr>
      <w:bookmarkStart w:id="14" w:name="_Toc201127188"/>
      <w:r>
        <w:t>4.</w:t>
      </w:r>
      <w:r w:rsidR="00A05693">
        <w:t>1</w:t>
      </w:r>
      <w:r w:rsidR="00A05693">
        <w:tab/>
      </w:r>
      <w:r w:rsidR="00346628">
        <w:t>Introduction</w:t>
      </w:r>
      <w:bookmarkEnd w:id="14"/>
    </w:p>
    <w:p w14:paraId="79EF666C" w14:textId="027C673E" w:rsidR="00581EC8" w:rsidRDefault="009D142A" w:rsidP="00A05693">
      <w:r>
        <w:t xml:space="preserve">This section outlines the </w:t>
      </w:r>
      <w:r w:rsidR="00F703F8">
        <w:t>research strategy</w:t>
      </w:r>
      <w:r w:rsidR="003E60C4">
        <w:t xml:space="preserve">, </w:t>
      </w:r>
      <w:r w:rsidR="007234D7">
        <w:t>which will take guidance from ARSP-03 Volume II</w:t>
      </w:r>
      <w:r w:rsidR="008425CE">
        <w:t xml:space="preserve">, to address the project’s objectives </w:t>
      </w:r>
      <w:sdt>
        <w:sdtPr>
          <w:id w:val="-1173884629"/>
          <w:citation/>
        </w:sdtPr>
        <w:sdtEndPr/>
        <w:sdtContent>
          <w:r w:rsidR="006244C6">
            <w:fldChar w:fldCharType="begin"/>
          </w:r>
          <w:r w:rsidR="006244C6">
            <w:instrText xml:space="preserve"> CITATION ARS20 \l 2057 </w:instrText>
          </w:r>
          <w:r w:rsidR="006244C6">
            <w:fldChar w:fldCharType="separate"/>
          </w:r>
          <w:r w:rsidR="00952A21" w:rsidRPr="00952A21">
            <w:rPr>
              <w:noProof/>
            </w:rPr>
            <w:t>[16]</w:t>
          </w:r>
          <w:r w:rsidR="006244C6">
            <w:fldChar w:fldCharType="end"/>
          </w:r>
        </w:sdtContent>
      </w:sdt>
      <w:r w:rsidR="00FF3223">
        <w:t>.</w:t>
      </w:r>
      <w:r w:rsidR="006B18DB">
        <w:t xml:space="preserve"> </w:t>
      </w:r>
      <w:r w:rsidR="00FF3223">
        <w:t xml:space="preserve">A </w:t>
      </w:r>
      <w:r w:rsidR="006B18DB">
        <w:t>robust,</w:t>
      </w:r>
      <w:r w:rsidR="00FF3223">
        <w:t xml:space="preserve"> stru</w:t>
      </w:r>
      <w:r w:rsidR="00302170">
        <w:t xml:space="preserve">ctured methodology ensures the reliability and </w:t>
      </w:r>
      <w:r w:rsidR="005C7038">
        <w:t xml:space="preserve">validity of </w:t>
      </w:r>
      <w:r w:rsidR="00CE02B7">
        <w:t>data</w:t>
      </w:r>
      <w:r w:rsidR="005C7038">
        <w:t xml:space="preserve">. This research </w:t>
      </w:r>
      <w:r w:rsidR="005F61B2">
        <w:t xml:space="preserve">adopts a </w:t>
      </w:r>
      <w:r w:rsidR="007757F8" w:rsidRPr="007757F8">
        <w:t>quantitative</w:t>
      </w:r>
      <w:r w:rsidR="005F61B2">
        <w:t xml:space="preserve"> approach </w:t>
      </w:r>
      <w:r w:rsidR="00B32B88">
        <w:t xml:space="preserve">to gather </w:t>
      </w:r>
      <w:r w:rsidR="001B07F6">
        <w:t>and interpret data</w:t>
      </w:r>
      <w:r w:rsidR="00581EC8">
        <w:t xml:space="preserve">, designed to </w:t>
      </w:r>
      <w:r w:rsidR="00E4625A">
        <w:t>yield</w:t>
      </w:r>
      <w:r w:rsidR="00581EC8">
        <w:t xml:space="preserve"> credible and </w:t>
      </w:r>
      <w:r w:rsidR="00E4625A">
        <w:t>relevant results</w:t>
      </w:r>
      <w:r w:rsidR="00BA28CF">
        <w:t xml:space="preserve"> to the project’s aim</w:t>
      </w:r>
      <w:r w:rsidR="00DD5617">
        <w:t>s</w:t>
      </w:r>
      <w:r w:rsidR="00BA28CF">
        <w:t>.</w:t>
      </w:r>
    </w:p>
    <w:p w14:paraId="6F46E025" w14:textId="77777777" w:rsidR="00F703F8" w:rsidRDefault="00F703F8" w:rsidP="00A05693"/>
    <w:p w14:paraId="281AD26A" w14:textId="2E6C5038" w:rsidR="00A05693" w:rsidRDefault="00C523EA" w:rsidP="00346628">
      <w:pPr>
        <w:pStyle w:val="Heading2"/>
      </w:pPr>
      <w:bookmarkStart w:id="15" w:name="_Toc201127189"/>
      <w:r>
        <w:t>4</w:t>
      </w:r>
      <w:r w:rsidR="00037056">
        <w:t>.2</w:t>
      </w:r>
      <w:r w:rsidR="00037056">
        <w:tab/>
        <w:t>Research Overview</w:t>
      </w:r>
      <w:bookmarkEnd w:id="15"/>
    </w:p>
    <w:p w14:paraId="217B86BF" w14:textId="0CC59810" w:rsidR="00B70513" w:rsidRPr="00B70513" w:rsidRDefault="00737239" w:rsidP="00B70513">
      <w:r>
        <w:t>The proposed research will quantitatively investigate the impact of water</w:t>
      </w:r>
      <w:r w:rsidR="00FB549F">
        <w:t>-</w:t>
      </w:r>
      <w:r>
        <w:t xml:space="preserve">liners </w:t>
      </w:r>
      <w:r w:rsidR="000C5940">
        <w:t>on</w:t>
      </w:r>
      <w:r w:rsidR="00CC46CF">
        <w:t xml:space="preserve"> fragmentation munition</w:t>
      </w:r>
      <w:r w:rsidR="000C5940">
        <w:t xml:space="preserve"> performance. Data collected through</w:t>
      </w:r>
      <w:r w:rsidR="00A40542">
        <w:t xml:space="preserve"> experimental trials will be analysed </w:t>
      </w:r>
      <w:r w:rsidR="006012C8">
        <w:t xml:space="preserve">comparatively </w:t>
      </w:r>
      <w:r w:rsidR="00D0406A">
        <w:t>against a baseline data set</w:t>
      </w:r>
      <w:r w:rsidR="00040EC0">
        <w:t>/test. The direct comparison will allow informed conclusions</w:t>
      </w:r>
      <w:r w:rsidR="00210442">
        <w:t xml:space="preserve">, addressing the research title, aims and informing future work in this field. </w:t>
      </w:r>
    </w:p>
    <w:p w14:paraId="3A21B755" w14:textId="087813B2" w:rsidR="00E51B0F" w:rsidRDefault="00CA2EF4" w:rsidP="00A05693">
      <w:r>
        <w:t xml:space="preserve"> </w:t>
      </w:r>
    </w:p>
    <w:p w14:paraId="4E1296A2" w14:textId="31FD9F8D" w:rsidR="00E51B0F" w:rsidRDefault="00C523EA" w:rsidP="00346628">
      <w:pPr>
        <w:pStyle w:val="Heading2"/>
      </w:pPr>
      <w:bookmarkStart w:id="16" w:name="_Toc201127190"/>
      <w:r>
        <w:t>4</w:t>
      </w:r>
      <w:r w:rsidR="00E51B0F">
        <w:t>.</w:t>
      </w:r>
      <w:r w:rsidR="00750F94">
        <w:t>3</w:t>
      </w:r>
      <w:r w:rsidR="00222F33">
        <w:tab/>
      </w:r>
      <w:r w:rsidR="00880BD9">
        <w:t>Research Methodologies</w:t>
      </w:r>
      <w:bookmarkEnd w:id="16"/>
    </w:p>
    <w:p w14:paraId="01FCE577" w14:textId="7D382B3E" w:rsidR="00402DA7" w:rsidRPr="00F075FD" w:rsidRDefault="00402DA7" w:rsidP="00402DA7">
      <w:r>
        <w:t xml:space="preserve">The research will </w:t>
      </w:r>
      <w:r w:rsidR="004C0F68">
        <w:t>employ</w:t>
      </w:r>
      <w:r>
        <w:t xml:space="preserve"> a comparative research approach for </w:t>
      </w:r>
      <w:r w:rsidR="00B47F5B">
        <w:t xml:space="preserve">all </w:t>
      </w:r>
      <w:r>
        <w:t>experimental trials.</w:t>
      </w:r>
    </w:p>
    <w:p w14:paraId="128D3955" w14:textId="77777777" w:rsidR="00880BD9" w:rsidRDefault="00880BD9" w:rsidP="00A05693"/>
    <w:p w14:paraId="274AA0C0" w14:textId="77777777" w:rsidR="002F61D5" w:rsidRDefault="002F61D5" w:rsidP="00A05693"/>
    <w:p w14:paraId="6E62BA8B" w14:textId="1F037672" w:rsidR="00622723" w:rsidRDefault="00C523EA" w:rsidP="00C46098">
      <w:pPr>
        <w:pStyle w:val="Heading2"/>
      </w:pPr>
      <w:bookmarkStart w:id="17" w:name="_Toc201127191"/>
      <w:r>
        <w:lastRenderedPageBreak/>
        <w:t>4</w:t>
      </w:r>
      <w:r w:rsidR="00C46098">
        <w:t>.</w:t>
      </w:r>
      <w:r w:rsidR="00750F94">
        <w:t>4</w:t>
      </w:r>
      <w:r w:rsidR="00C46098">
        <w:tab/>
        <w:t>Outline of Experimental Procedure</w:t>
      </w:r>
      <w:bookmarkEnd w:id="17"/>
    </w:p>
    <w:p w14:paraId="1F20AE5D" w14:textId="37071A97" w:rsidR="001F2CB4" w:rsidRDefault="001F2CB4" w:rsidP="00623DD9">
      <w:pPr>
        <w:pStyle w:val="Caption"/>
        <w:jc w:val="center"/>
      </w:pPr>
      <w:bookmarkStart w:id="18" w:name="_Toc200111208"/>
      <w:bookmarkStart w:id="19" w:name="_Toc200439426"/>
      <w:bookmarkStart w:id="20" w:name="_Toc200525615"/>
      <w:bookmarkStart w:id="21" w:name="_Toc200954000"/>
      <w:r>
        <w:rPr>
          <w:noProof/>
        </w:rPr>
        <w:drawing>
          <wp:inline distT="0" distB="0" distL="0" distR="0" wp14:anchorId="77E45EC1" wp14:editId="569E7FE2">
            <wp:extent cx="5731510" cy="3483610"/>
            <wp:effectExtent l="0" t="0" r="2540" b="2540"/>
            <wp:docPr id="602974159" name="Picture 1" descr="A close-up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581992" name="Picture 1" descr="A close-up of a building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" w:name="_Ref1987345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52A21">
        <w:rPr>
          <w:noProof/>
        </w:rPr>
        <w:t>1</w:t>
      </w:r>
      <w:r>
        <w:fldChar w:fldCharType="end"/>
      </w:r>
      <w:bookmarkEnd w:id="22"/>
      <w:r>
        <w:t xml:space="preserve"> - Trial setup overview.</w:t>
      </w:r>
      <w:bookmarkEnd w:id="18"/>
      <w:bookmarkEnd w:id="19"/>
      <w:bookmarkEnd w:id="20"/>
      <w:bookmarkEnd w:id="21"/>
    </w:p>
    <w:p w14:paraId="7E6A2444" w14:textId="070F7A36" w:rsidR="00F53926" w:rsidRDefault="001F2CB4" w:rsidP="00623DD9">
      <w:pPr>
        <w:keepNext/>
        <w:jc w:val="center"/>
      </w:pPr>
      <w:r>
        <w:rPr>
          <w:noProof/>
        </w:rPr>
        <w:drawing>
          <wp:inline distT="0" distB="0" distL="0" distR="0" wp14:anchorId="41E5145A" wp14:editId="715039C5">
            <wp:extent cx="5725551" cy="4404221"/>
            <wp:effectExtent l="0" t="0" r="8890" b="0"/>
            <wp:docPr id="929195304" name="Picture 1" descr="A diagram of a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195304" name="Picture 1" descr="A diagram of a box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764" cy="4412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1B36D" w14:textId="00673566" w:rsidR="001F2CB4" w:rsidRPr="001F2CB4" w:rsidRDefault="00F53926" w:rsidP="00F53926">
      <w:pPr>
        <w:pStyle w:val="Caption"/>
        <w:jc w:val="center"/>
      </w:pPr>
      <w:bookmarkStart w:id="23" w:name="_Ref200026698"/>
      <w:bookmarkStart w:id="24" w:name="_Toc200111209"/>
      <w:bookmarkStart w:id="25" w:name="_Toc200439427"/>
      <w:bookmarkStart w:id="26" w:name="_Toc200525616"/>
      <w:bookmarkStart w:id="27" w:name="_Toc20095400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52A21">
        <w:rPr>
          <w:noProof/>
        </w:rPr>
        <w:t>2</w:t>
      </w:r>
      <w:r>
        <w:fldChar w:fldCharType="end"/>
      </w:r>
      <w:bookmarkEnd w:id="23"/>
      <w:r>
        <w:t xml:space="preserve"> - Trial setup</w:t>
      </w:r>
      <w:r w:rsidR="00C73790">
        <w:t xml:space="preserve"> Top-Down View</w:t>
      </w:r>
      <w:r>
        <w:t>.</w:t>
      </w:r>
      <w:bookmarkEnd w:id="24"/>
      <w:bookmarkEnd w:id="25"/>
      <w:bookmarkEnd w:id="26"/>
      <w:bookmarkEnd w:id="27"/>
    </w:p>
    <w:p w14:paraId="57BF8A0D" w14:textId="61DFDF2C" w:rsidR="001F2CB4" w:rsidRDefault="001F2CB4" w:rsidP="001F2CB4">
      <w:pPr>
        <w:pStyle w:val="Caption"/>
        <w:jc w:val="center"/>
      </w:pPr>
      <w:bookmarkStart w:id="28" w:name="_Toc200111210"/>
      <w:bookmarkStart w:id="29" w:name="_Toc200439428"/>
      <w:bookmarkStart w:id="30" w:name="_Toc200525617"/>
      <w:bookmarkStart w:id="31" w:name="_Toc200954002"/>
      <w:r>
        <w:rPr>
          <w:noProof/>
        </w:rPr>
        <w:lastRenderedPageBreak/>
        <w:drawing>
          <wp:inline distT="0" distB="0" distL="0" distR="0" wp14:anchorId="7E67BE47" wp14:editId="6CFBA965">
            <wp:extent cx="5410200" cy="6362700"/>
            <wp:effectExtent l="0" t="0" r="0" b="0"/>
            <wp:docPr id="1357034287" name="Picture 1" descr="A black cylinder with a brown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034287" name="Picture 1" descr="A black cylinder with a brown circl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2" w:name="_Ref19873286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52A21">
        <w:rPr>
          <w:noProof/>
        </w:rPr>
        <w:t>3</w:t>
      </w:r>
      <w:r>
        <w:fldChar w:fldCharType="end"/>
      </w:r>
      <w:bookmarkEnd w:id="32"/>
      <w:r>
        <w:t xml:space="preserve"> - 10mm Water-lined munition, with the top removed.</w:t>
      </w:r>
      <w:bookmarkEnd w:id="28"/>
      <w:bookmarkEnd w:id="29"/>
      <w:bookmarkEnd w:id="30"/>
      <w:bookmarkEnd w:id="31"/>
    </w:p>
    <w:p w14:paraId="514E8B4A" w14:textId="6A1FE8DD" w:rsidR="001F2CB4" w:rsidRDefault="001F2CB4" w:rsidP="001F2CB4"/>
    <w:p w14:paraId="3D54B7D9" w14:textId="77777777" w:rsidR="00623DD9" w:rsidRDefault="00623DD9" w:rsidP="001F2CB4"/>
    <w:p w14:paraId="788A9651" w14:textId="77777777" w:rsidR="00623DD9" w:rsidRDefault="00623DD9" w:rsidP="001F2CB4"/>
    <w:p w14:paraId="0D65767B" w14:textId="77777777" w:rsidR="00623DD9" w:rsidRDefault="00623DD9" w:rsidP="001F2CB4"/>
    <w:p w14:paraId="0C49EA28" w14:textId="77777777" w:rsidR="00623DD9" w:rsidRPr="001F2CB4" w:rsidRDefault="00623DD9" w:rsidP="001F2CB4"/>
    <w:p w14:paraId="79F50CA2" w14:textId="44AAFF0D" w:rsidR="00000CAA" w:rsidRPr="00BF3EAB" w:rsidRDefault="00F06D5A" w:rsidP="00000CAA">
      <w:r>
        <w:lastRenderedPageBreak/>
        <w:t xml:space="preserve">The trial setup will aim to replicate the </w:t>
      </w:r>
      <w:r w:rsidR="0086553F">
        <w:t>trial</w:t>
      </w:r>
      <w:r w:rsidR="00543118">
        <w:t xml:space="preserve"> </w:t>
      </w:r>
      <w:r w:rsidR="00015A78">
        <w:t xml:space="preserve">arena </w:t>
      </w:r>
      <w:r w:rsidR="0086553F">
        <w:t xml:space="preserve">seen </w:t>
      </w:r>
      <w:r w:rsidR="00015A78">
        <w:t xml:space="preserve">in </w:t>
      </w:r>
      <w:r w:rsidR="00880B92">
        <w:t>Figures</w:t>
      </w:r>
      <w:r w:rsidR="007B4D91">
        <w:t xml:space="preserve"> 1 and 2</w:t>
      </w:r>
      <w:r w:rsidR="005237C6">
        <w:t>, b</w:t>
      </w:r>
      <w:r w:rsidR="00647E29">
        <w:t>y</w:t>
      </w:r>
      <w:r w:rsidR="00514A0D">
        <w:t xml:space="preserve"> </w:t>
      </w:r>
      <w:r w:rsidR="00656078">
        <w:t>achieving the following points:</w:t>
      </w:r>
      <w:r w:rsidR="00BF3EAB">
        <w:t xml:space="preserve"> </w:t>
      </w:r>
    </w:p>
    <w:p w14:paraId="17F5F476" w14:textId="06081428" w:rsidR="003D10CB" w:rsidRDefault="003D10CB" w:rsidP="00656078">
      <w:pPr>
        <w:pStyle w:val="ListParagraph"/>
        <w:numPr>
          <w:ilvl w:val="0"/>
          <w:numId w:val="18"/>
        </w:numPr>
      </w:pPr>
      <w:r>
        <w:t>Hand-stemming 3D-printed liners with PE4</w:t>
      </w:r>
      <w:r w:rsidR="00E056DA">
        <w:t>, each weighed for each munition.</w:t>
      </w:r>
    </w:p>
    <w:p w14:paraId="34E3383B" w14:textId="6E637E7D" w:rsidR="003A79E9" w:rsidRDefault="00BD5248" w:rsidP="00656078">
      <w:pPr>
        <w:pStyle w:val="ListParagraph"/>
        <w:numPr>
          <w:ilvl w:val="0"/>
          <w:numId w:val="18"/>
        </w:numPr>
      </w:pPr>
      <w:r>
        <w:t>The s</w:t>
      </w:r>
      <w:r w:rsidR="008B4FF7">
        <w:t>temmed</w:t>
      </w:r>
      <w:r w:rsidR="00A93FE8">
        <w:t xml:space="preserve"> </w:t>
      </w:r>
      <w:r>
        <w:t>munitions</w:t>
      </w:r>
      <w:r w:rsidR="00A93FE8">
        <w:t xml:space="preserve"> wi</w:t>
      </w:r>
      <w:r w:rsidR="00D348A5">
        <w:t>ll be radiographed</w:t>
      </w:r>
      <w:r w:rsidR="00CE1956">
        <w:t>.</w:t>
      </w:r>
    </w:p>
    <w:p w14:paraId="3BE53786" w14:textId="30FEC83C" w:rsidR="00F040EC" w:rsidRDefault="00814043" w:rsidP="00CA2EF4">
      <w:pPr>
        <w:pStyle w:val="ListParagraph"/>
        <w:numPr>
          <w:ilvl w:val="0"/>
          <w:numId w:val="18"/>
        </w:numPr>
      </w:pPr>
      <w:r>
        <w:t>Assembling munitions</w:t>
      </w:r>
      <w:r w:rsidR="004D7249">
        <w:t xml:space="preserve"> </w:t>
      </w:r>
      <w:r w:rsidR="00DB4BC3">
        <w:t xml:space="preserve">to </w:t>
      </w:r>
      <w:r w:rsidR="00C53243">
        <w:t>mirror the</w:t>
      </w:r>
      <w:r w:rsidR="00D16777">
        <w:t xml:space="preserve"> configuration </w:t>
      </w:r>
      <w:r w:rsidR="00C53243">
        <w:t>presented</w:t>
      </w:r>
      <w:r w:rsidR="00F040EC">
        <w:t xml:space="preserve"> in </w:t>
      </w:r>
      <w:r w:rsidR="001A69B9">
        <w:fldChar w:fldCharType="begin"/>
      </w:r>
      <w:r w:rsidR="001A69B9">
        <w:instrText xml:space="preserve"> REF _Ref198732866 \h </w:instrText>
      </w:r>
      <w:r w:rsidR="001A69B9">
        <w:fldChar w:fldCharType="separate"/>
      </w:r>
      <w:r w:rsidR="00952A21">
        <w:t xml:space="preserve">Figure </w:t>
      </w:r>
      <w:r w:rsidR="00952A21">
        <w:rPr>
          <w:noProof/>
        </w:rPr>
        <w:t>3</w:t>
      </w:r>
      <w:r w:rsidR="001A69B9">
        <w:fldChar w:fldCharType="end"/>
      </w:r>
      <w:r w:rsidR="003A79E9">
        <w:t>.</w:t>
      </w:r>
    </w:p>
    <w:p w14:paraId="325E16CF" w14:textId="0E1898EA" w:rsidR="001C2129" w:rsidRDefault="00365448" w:rsidP="00656078">
      <w:pPr>
        <w:pStyle w:val="ListParagraph"/>
        <w:numPr>
          <w:ilvl w:val="0"/>
          <w:numId w:val="18"/>
        </w:numPr>
      </w:pPr>
      <w:r>
        <w:t>Establishing</w:t>
      </w:r>
      <w:r w:rsidR="001C2129">
        <w:t xml:space="preserve"> a baseline performance with the first serial using no water</w:t>
      </w:r>
      <w:r w:rsidR="005237C6">
        <w:t>-</w:t>
      </w:r>
      <w:r w:rsidR="001C2129">
        <w:t>liner (0mm)</w:t>
      </w:r>
      <w:r w:rsidR="00A356E7">
        <w:t xml:space="preserve">. This </w:t>
      </w:r>
      <w:r w:rsidR="00ED4345">
        <w:t xml:space="preserve">will provide </w:t>
      </w:r>
      <w:r w:rsidR="00F51B20">
        <w:t>fragmentation timings and penetration depths for immediate reference, enabling informed adjustments throughout the trial</w:t>
      </w:r>
      <w:r>
        <w:t>.</w:t>
      </w:r>
    </w:p>
    <w:p w14:paraId="575EF105" w14:textId="361E5B71" w:rsidR="000777C7" w:rsidRDefault="00521A83" w:rsidP="00656078">
      <w:pPr>
        <w:pStyle w:val="ListParagraph"/>
        <w:numPr>
          <w:ilvl w:val="0"/>
          <w:numId w:val="18"/>
        </w:numPr>
      </w:pPr>
      <w:r>
        <w:t xml:space="preserve">Following serials will have </w:t>
      </w:r>
      <w:r w:rsidR="00590501">
        <w:t>water</w:t>
      </w:r>
      <w:r w:rsidR="005237C6">
        <w:t>-</w:t>
      </w:r>
      <w:r w:rsidR="00590501">
        <w:t>liners</w:t>
      </w:r>
      <w:r>
        <w:t xml:space="preserve"> </w:t>
      </w:r>
      <w:r w:rsidR="004A317C">
        <w:t>of varying thicknesses</w:t>
      </w:r>
      <w:r w:rsidR="00776D16">
        <w:t xml:space="preserve"> </w:t>
      </w:r>
      <w:r w:rsidR="004A317C">
        <w:t>(</w:t>
      </w:r>
      <w:r w:rsidR="00776D16">
        <w:t>5mm</w:t>
      </w:r>
      <w:r w:rsidR="00C707C6">
        <w:t>, 7.5mm</w:t>
      </w:r>
      <w:r w:rsidR="009D56AD">
        <w:t xml:space="preserve"> and</w:t>
      </w:r>
      <w:r w:rsidR="00C707C6">
        <w:t xml:space="preserve"> 10mm</w:t>
      </w:r>
      <w:r w:rsidR="004A317C">
        <w:t>)</w:t>
      </w:r>
      <w:r w:rsidR="00AD4AAD">
        <w:t xml:space="preserve"> positioned against the HE liner.</w:t>
      </w:r>
    </w:p>
    <w:p w14:paraId="20AA51D3" w14:textId="7B3AFBC1" w:rsidR="00292098" w:rsidRDefault="00292098" w:rsidP="00292098"/>
    <w:p w14:paraId="27D0BEB6" w14:textId="77777777" w:rsidR="00CA28B5" w:rsidRDefault="00CA28B5" w:rsidP="00292098"/>
    <w:p w14:paraId="0DFA4025" w14:textId="77777777" w:rsidR="00CA28B5" w:rsidRDefault="00CA28B5" w:rsidP="00292098"/>
    <w:p w14:paraId="67B24572" w14:textId="77777777" w:rsidR="00CA28B5" w:rsidRDefault="00CA28B5" w:rsidP="00292098"/>
    <w:p w14:paraId="05BE8424" w14:textId="77777777" w:rsidR="00CA28B5" w:rsidRDefault="00CA28B5" w:rsidP="00292098"/>
    <w:p w14:paraId="37C0E645" w14:textId="77777777" w:rsidR="00CA28B5" w:rsidRDefault="00CA28B5" w:rsidP="00292098"/>
    <w:p w14:paraId="1BFB6662" w14:textId="77777777" w:rsidR="00CA28B5" w:rsidRDefault="00CA28B5" w:rsidP="00292098"/>
    <w:p w14:paraId="2B8E376F" w14:textId="77777777" w:rsidR="00CA28B5" w:rsidRDefault="00CA28B5" w:rsidP="00292098"/>
    <w:p w14:paraId="0EDB57DE" w14:textId="77777777" w:rsidR="00CA28B5" w:rsidRDefault="00CA28B5" w:rsidP="00292098"/>
    <w:p w14:paraId="481427EC" w14:textId="77777777" w:rsidR="00CA28B5" w:rsidRDefault="00CA28B5" w:rsidP="00292098"/>
    <w:p w14:paraId="07A0C09A" w14:textId="77777777" w:rsidR="00CA28B5" w:rsidRDefault="00CA28B5" w:rsidP="00292098"/>
    <w:p w14:paraId="6280140F" w14:textId="77777777" w:rsidR="00CA28B5" w:rsidRDefault="00CA28B5" w:rsidP="00292098"/>
    <w:p w14:paraId="65C9B6A9" w14:textId="77777777" w:rsidR="00CA28B5" w:rsidRPr="00292098" w:rsidRDefault="00CA28B5" w:rsidP="00292098"/>
    <w:p w14:paraId="78523264" w14:textId="56AAFAC7" w:rsidR="00C46098" w:rsidRDefault="00C523EA" w:rsidP="007632A1">
      <w:pPr>
        <w:pStyle w:val="Heading3"/>
      </w:pPr>
      <w:bookmarkStart w:id="33" w:name="_Toc201127192"/>
      <w:r>
        <w:lastRenderedPageBreak/>
        <w:t>4</w:t>
      </w:r>
      <w:r w:rsidR="0011493F">
        <w:t>.4</w:t>
      </w:r>
      <w:r w:rsidR="00F26B95">
        <w:t>.1</w:t>
      </w:r>
      <w:r w:rsidR="00B6017C">
        <w:tab/>
      </w:r>
      <w:r w:rsidR="00F26B95">
        <w:t>Variables</w:t>
      </w:r>
      <w:bookmarkEnd w:id="33"/>
    </w:p>
    <w:p w14:paraId="09DD9BE3" w14:textId="20A277DF" w:rsidR="00B6017C" w:rsidRDefault="00B6017C" w:rsidP="00B6017C">
      <w:pPr>
        <w:pStyle w:val="Caption"/>
        <w:keepNext/>
      </w:pPr>
      <w:bookmarkStart w:id="34" w:name="_Ref200460520"/>
      <w:bookmarkStart w:id="35" w:name="_Toc200377541"/>
      <w:bookmarkStart w:id="36" w:name="_Toc200439421"/>
      <w:bookmarkStart w:id="37" w:name="_Toc200525610"/>
      <w:bookmarkStart w:id="38" w:name="_Toc20095400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52A21">
        <w:rPr>
          <w:noProof/>
        </w:rPr>
        <w:t>1</w:t>
      </w:r>
      <w:r>
        <w:fldChar w:fldCharType="end"/>
      </w:r>
      <w:bookmarkEnd w:id="34"/>
      <w:r>
        <w:t xml:space="preserve"> - Trial variables.</w:t>
      </w:r>
      <w:bookmarkEnd w:id="35"/>
      <w:bookmarkEnd w:id="36"/>
      <w:bookmarkEnd w:id="37"/>
      <w:bookmarkEnd w:id="38"/>
    </w:p>
    <w:tbl>
      <w:tblPr>
        <w:tblStyle w:val="TableGrid"/>
        <w:tblW w:w="9634" w:type="dxa"/>
        <w:jc w:val="center"/>
        <w:tblLook w:val="04A0" w:firstRow="1" w:lastRow="0" w:firstColumn="1" w:lastColumn="0" w:noHBand="0" w:noVBand="1"/>
      </w:tblPr>
      <w:tblGrid>
        <w:gridCol w:w="2254"/>
        <w:gridCol w:w="7380"/>
      </w:tblGrid>
      <w:tr w:rsidR="009A096C" w14:paraId="595D0EBF" w14:textId="77777777" w:rsidTr="009A096C">
        <w:trPr>
          <w:jc w:val="center"/>
        </w:trPr>
        <w:tc>
          <w:tcPr>
            <w:tcW w:w="2254" w:type="dxa"/>
            <w:shd w:val="clear" w:color="auto" w:fill="BDD6EE" w:themeFill="accent5" w:themeFillTint="66"/>
          </w:tcPr>
          <w:p w14:paraId="051B4EE9" w14:textId="58A773E9" w:rsidR="009A096C" w:rsidRPr="008310FD" w:rsidRDefault="009A096C" w:rsidP="00287619">
            <w:pPr>
              <w:jc w:val="center"/>
              <w:rPr>
                <w:u w:val="single"/>
              </w:rPr>
            </w:pPr>
            <w:r>
              <w:rPr>
                <w:b/>
                <w:bCs/>
                <w:u w:val="single"/>
              </w:rPr>
              <w:t>Type</w:t>
            </w:r>
          </w:p>
        </w:tc>
        <w:tc>
          <w:tcPr>
            <w:tcW w:w="7380" w:type="dxa"/>
            <w:shd w:val="clear" w:color="auto" w:fill="BDD6EE" w:themeFill="accent5" w:themeFillTint="66"/>
          </w:tcPr>
          <w:p w14:paraId="3C7E6E5F" w14:textId="5B54A0BE" w:rsidR="009A096C" w:rsidRPr="009A096C" w:rsidRDefault="009A096C" w:rsidP="00287619">
            <w:pPr>
              <w:jc w:val="center"/>
              <w:rPr>
                <w:b/>
                <w:bCs/>
                <w:u w:val="single"/>
              </w:rPr>
            </w:pPr>
            <w:r w:rsidRPr="009A096C">
              <w:rPr>
                <w:b/>
                <w:bCs/>
                <w:u w:val="single"/>
              </w:rPr>
              <w:t>Variables</w:t>
            </w:r>
          </w:p>
        </w:tc>
      </w:tr>
      <w:tr w:rsidR="00B6017C" w14:paraId="165CCFD9" w14:textId="77777777" w:rsidTr="00287619">
        <w:trPr>
          <w:jc w:val="center"/>
        </w:trPr>
        <w:tc>
          <w:tcPr>
            <w:tcW w:w="2254" w:type="dxa"/>
          </w:tcPr>
          <w:p w14:paraId="620BA63A" w14:textId="77777777" w:rsidR="00B6017C" w:rsidRDefault="00B6017C" w:rsidP="00287619">
            <w:pPr>
              <w:jc w:val="center"/>
            </w:pPr>
            <w:r>
              <w:t>Independent</w:t>
            </w:r>
          </w:p>
        </w:tc>
        <w:tc>
          <w:tcPr>
            <w:tcW w:w="7380" w:type="dxa"/>
          </w:tcPr>
          <w:p w14:paraId="73F4EE09" w14:textId="77777777" w:rsidR="00B6017C" w:rsidRDefault="00B6017C" w:rsidP="00287619">
            <w:pPr>
              <w:ind w:left="360"/>
              <w:jc w:val="left"/>
            </w:pPr>
            <w:r>
              <w:t>Water-liner thickness.</w:t>
            </w:r>
          </w:p>
        </w:tc>
      </w:tr>
      <w:tr w:rsidR="00B6017C" w14:paraId="6299FEC5" w14:textId="77777777" w:rsidTr="00287619">
        <w:trPr>
          <w:jc w:val="center"/>
        </w:trPr>
        <w:tc>
          <w:tcPr>
            <w:tcW w:w="2254" w:type="dxa"/>
          </w:tcPr>
          <w:p w14:paraId="019E85FD" w14:textId="77777777" w:rsidR="00B6017C" w:rsidRDefault="00B6017C" w:rsidP="00287619">
            <w:pPr>
              <w:jc w:val="center"/>
            </w:pPr>
            <w:r>
              <w:t>Dependant</w:t>
            </w:r>
          </w:p>
        </w:tc>
        <w:tc>
          <w:tcPr>
            <w:tcW w:w="7380" w:type="dxa"/>
          </w:tcPr>
          <w:p w14:paraId="3986D955" w14:textId="77777777" w:rsidR="00B6017C" w:rsidRDefault="00B6017C" w:rsidP="00287619">
            <w:pPr>
              <w:ind w:left="360"/>
            </w:pPr>
            <w:r>
              <w:t>Fragmentation velocity.</w:t>
            </w:r>
          </w:p>
          <w:p w14:paraId="054C61FB" w14:textId="77777777" w:rsidR="00B6017C" w:rsidRDefault="00B6017C" w:rsidP="00287619">
            <w:pPr>
              <w:ind w:left="360"/>
            </w:pPr>
            <w:r>
              <w:t>Fragmentation size.</w:t>
            </w:r>
          </w:p>
          <w:p w14:paraId="5E579FCA" w14:textId="77777777" w:rsidR="00B6017C" w:rsidRDefault="00B6017C" w:rsidP="00287619">
            <w:pPr>
              <w:ind w:left="360"/>
            </w:pPr>
            <w:r>
              <w:t>Depth of penetration.</w:t>
            </w:r>
          </w:p>
        </w:tc>
      </w:tr>
      <w:tr w:rsidR="00B6017C" w14:paraId="23E8D383" w14:textId="77777777" w:rsidTr="00287619">
        <w:trPr>
          <w:jc w:val="center"/>
        </w:trPr>
        <w:tc>
          <w:tcPr>
            <w:tcW w:w="2254" w:type="dxa"/>
          </w:tcPr>
          <w:p w14:paraId="48CFA51B" w14:textId="77777777" w:rsidR="00B6017C" w:rsidRDefault="00B6017C" w:rsidP="00287619">
            <w:pPr>
              <w:jc w:val="center"/>
            </w:pPr>
            <w:r>
              <w:t>Control</w:t>
            </w:r>
          </w:p>
        </w:tc>
        <w:tc>
          <w:tcPr>
            <w:tcW w:w="7380" w:type="dxa"/>
          </w:tcPr>
          <w:p w14:paraId="60FDD8F8" w14:textId="77777777" w:rsidR="00B6017C" w:rsidRDefault="00B6017C" w:rsidP="00287619">
            <w:pPr>
              <w:ind w:left="360"/>
            </w:pPr>
            <w:r>
              <w:t>Explosive type (PE4).</w:t>
            </w:r>
          </w:p>
          <w:p w14:paraId="63D7A3BF" w14:textId="3B09D72F" w:rsidR="00A42CBE" w:rsidRDefault="00A42CBE" w:rsidP="00287619">
            <w:pPr>
              <w:ind w:left="360"/>
            </w:pPr>
            <w:r>
              <w:t>Water</w:t>
            </w:r>
            <w:r w:rsidR="00D2283F">
              <w:t>.</w:t>
            </w:r>
          </w:p>
          <w:p w14:paraId="05798BF9" w14:textId="77777777" w:rsidR="00B6017C" w:rsidRDefault="00B6017C" w:rsidP="00287619">
            <w:pPr>
              <w:ind w:left="360"/>
            </w:pPr>
            <w:r>
              <w:t>Mass of HE.</w:t>
            </w:r>
          </w:p>
          <w:p w14:paraId="22FB75D3" w14:textId="77777777" w:rsidR="00B6017C" w:rsidRDefault="00B6017C" w:rsidP="00287619">
            <w:pPr>
              <w:ind w:left="360"/>
            </w:pPr>
            <w:r>
              <w:t>Munition length.</w:t>
            </w:r>
          </w:p>
          <w:p w14:paraId="23E3D321" w14:textId="77777777" w:rsidR="00B6017C" w:rsidRDefault="00B6017C" w:rsidP="00287619">
            <w:pPr>
              <w:ind w:left="360"/>
            </w:pPr>
            <w:r>
              <w:t>Munition height above ground.</w:t>
            </w:r>
          </w:p>
          <w:p w14:paraId="76276AA8" w14:textId="77777777" w:rsidR="00B6017C" w:rsidRDefault="00B6017C" w:rsidP="00287619">
            <w:pPr>
              <w:ind w:left="360"/>
            </w:pPr>
            <w:r>
              <w:t>Soft-capture medium.</w:t>
            </w:r>
          </w:p>
          <w:p w14:paraId="6133AEC8" w14:textId="77777777" w:rsidR="00B6017C" w:rsidRDefault="00B6017C" w:rsidP="00287619">
            <w:pPr>
              <w:ind w:left="360"/>
            </w:pPr>
            <w:r>
              <w:t>Detonator position and angle.</w:t>
            </w:r>
          </w:p>
          <w:p w14:paraId="16C52353" w14:textId="1C1527B4" w:rsidR="00510647" w:rsidRDefault="00B6017C" w:rsidP="003D6E51">
            <w:pPr>
              <w:ind w:left="360"/>
            </w:pPr>
            <w:r>
              <w:t>Shot height at 1.026m</w:t>
            </w:r>
            <w:r w:rsidR="00510647">
              <w:t>.</w:t>
            </w:r>
          </w:p>
        </w:tc>
      </w:tr>
    </w:tbl>
    <w:p w14:paraId="2A0F2339" w14:textId="77777777" w:rsidR="00747D77" w:rsidRDefault="00747D77" w:rsidP="00747D77"/>
    <w:p w14:paraId="01D09B6F" w14:textId="6B2C4929" w:rsidR="00747D77" w:rsidRDefault="00747D77" w:rsidP="00747D77">
      <w:r>
        <w:t xml:space="preserve">Variables to consider </w:t>
      </w:r>
      <w:r w:rsidR="00FB34FB">
        <w:t xml:space="preserve">for this trial are displayed in </w:t>
      </w:r>
      <w:r w:rsidR="00FB34FB">
        <w:fldChar w:fldCharType="begin"/>
      </w:r>
      <w:r w:rsidR="00FB34FB">
        <w:instrText xml:space="preserve"> REF _Ref200460520 \h </w:instrText>
      </w:r>
      <w:r w:rsidR="00FB34FB">
        <w:fldChar w:fldCharType="separate"/>
      </w:r>
      <w:r w:rsidR="00952A21">
        <w:t xml:space="preserve">Table </w:t>
      </w:r>
      <w:r w:rsidR="00952A21">
        <w:rPr>
          <w:noProof/>
        </w:rPr>
        <w:t>1</w:t>
      </w:r>
      <w:r w:rsidR="00FB34FB">
        <w:fldChar w:fldCharType="end"/>
      </w:r>
      <w:r w:rsidR="00FB34FB">
        <w:t>.</w:t>
      </w:r>
    </w:p>
    <w:p w14:paraId="3C900C36" w14:textId="77777777" w:rsidR="00747D77" w:rsidRPr="00B6017C" w:rsidRDefault="00747D77" w:rsidP="00747D77"/>
    <w:p w14:paraId="5BE37423" w14:textId="1DED38E0" w:rsidR="00F26B95" w:rsidRDefault="00C523EA" w:rsidP="003B2515">
      <w:pPr>
        <w:pStyle w:val="Heading2"/>
      </w:pPr>
      <w:bookmarkStart w:id="39" w:name="_Toc201127193"/>
      <w:r>
        <w:lastRenderedPageBreak/>
        <w:t>4</w:t>
      </w:r>
      <w:r w:rsidR="00EE34E4">
        <w:t>.5</w:t>
      </w:r>
      <w:r w:rsidR="004B5258">
        <w:tab/>
        <w:t>Data Collection</w:t>
      </w:r>
      <w:bookmarkEnd w:id="39"/>
    </w:p>
    <w:p w14:paraId="7D0F1F36" w14:textId="77777777" w:rsidR="004C391B" w:rsidRDefault="004C391B" w:rsidP="004C391B">
      <w:pPr>
        <w:keepNext/>
      </w:pPr>
      <w:r>
        <w:rPr>
          <w:noProof/>
        </w:rPr>
        <w:drawing>
          <wp:inline distT="0" distB="0" distL="0" distR="0" wp14:anchorId="6B4F48F8" wp14:editId="6A719F1B">
            <wp:extent cx="5731510" cy="4215130"/>
            <wp:effectExtent l="0" t="0" r="2540" b="0"/>
            <wp:docPr id="1330534691" name="Picture 1" descr="A diagram of a data fl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534691" name="Picture 1" descr="A diagram of a data flow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90ED8" w14:textId="6FB2D7DD" w:rsidR="004C391B" w:rsidRPr="004C391B" w:rsidRDefault="004C391B" w:rsidP="004C391B">
      <w:pPr>
        <w:pStyle w:val="Caption"/>
        <w:jc w:val="center"/>
      </w:pPr>
      <w:bookmarkStart w:id="40" w:name="_Ref200460016"/>
      <w:bookmarkStart w:id="41" w:name="_Toc200525618"/>
      <w:bookmarkStart w:id="42" w:name="_Toc20095400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52A21">
        <w:rPr>
          <w:noProof/>
        </w:rPr>
        <w:t>4</w:t>
      </w:r>
      <w:r>
        <w:fldChar w:fldCharType="end"/>
      </w:r>
      <w:bookmarkEnd w:id="40"/>
      <w:r>
        <w:t xml:space="preserve"> – </w:t>
      </w:r>
      <w:r w:rsidR="001D11F0">
        <w:t>Fragmentation d</w:t>
      </w:r>
      <w:r>
        <w:t>ata processing flow chart</w:t>
      </w:r>
      <w:r w:rsidR="00274629">
        <w:t xml:space="preserve"> </w:t>
      </w:r>
      <w:sdt>
        <w:sdtPr>
          <w:id w:val="-1882090483"/>
          <w:citation/>
        </w:sdtPr>
        <w:sdtEndPr/>
        <w:sdtContent>
          <w:r w:rsidR="00274629">
            <w:fldChar w:fldCharType="begin"/>
          </w:r>
          <w:r w:rsidR="00274629">
            <w:instrText xml:space="preserve"> CITATION ARS20 \l 2057 </w:instrText>
          </w:r>
          <w:r w:rsidR="00274629">
            <w:fldChar w:fldCharType="separate"/>
          </w:r>
          <w:r w:rsidR="00952A21" w:rsidRPr="00952A21">
            <w:rPr>
              <w:noProof/>
            </w:rPr>
            <w:t>[16]</w:t>
          </w:r>
          <w:r w:rsidR="00274629">
            <w:fldChar w:fldCharType="end"/>
          </w:r>
        </w:sdtContent>
      </w:sdt>
      <w:r>
        <w:t>.</w:t>
      </w:r>
      <w:bookmarkEnd w:id="41"/>
      <w:bookmarkEnd w:id="42"/>
    </w:p>
    <w:p w14:paraId="4DA02CF4" w14:textId="21F395A7" w:rsidR="00A116C9" w:rsidRDefault="00A116C9" w:rsidP="00A116C9">
      <w:pPr>
        <w:pStyle w:val="Caption"/>
        <w:keepNext/>
      </w:pPr>
      <w:bookmarkStart w:id="43" w:name="_Ref200460054"/>
      <w:bookmarkStart w:id="44" w:name="_Toc200377542"/>
      <w:bookmarkStart w:id="45" w:name="_Toc200439422"/>
      <w:bookmarkStart w:id="46" w:name="_Toc200525611"/>
      <w:bookmarkStart w:id="47" w:name="_Toc200954006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52A21">
        <w:rPr>
          <w:noProof/>
        </w:rPr>
        <w:t>2</w:t>
      </w:r>
      <w:r>
        <w:fldChar w:fldCharType="end"/>
      </w:r>
      <w:bookmarkEnd w:id="43"/>
      <w:r>
        <w:t xml:space="preserve"> </w:t>
      </w:r>
      <w:r w:rsidR="00E00E1D">
        <w:t>–</w:t>
      </w:r>
      <w:r>
        <w:t xml:space="preserve"> </w:t>
      </w:r>
      <w:r w:rsidR="00E00E1D">
        <w:t>Instrumentation</w:t>
      </w:r>
      <w:r>
        <w:t xml:space="preserve"> list.</w:t>
      </w:r>
      <w:bookmarkEnd w:id="44"/>
      <w:bookmarkEnd w:id="45"/>
      <w:bookmarkEnd w:id="46"/>
      <w:bookmarkEnd w:id="4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A116C9" w14:paraId="69892B63" w14:textId="77777777" w:rsidTr="00826181">
        <w:tc>
          <w:tcPr>
            <w:tcW w:w="3397" w:type="dxa"/>
            <w:shd w:val="clear" w:color="auto" w:fill="BDD6EE" w:themeFill="accent5" w:themeFillTint="66"/>
          </w:tcPr>
          <w:p w14:paraId="01055A35" w14:textId="3A98951B" w:rsidR="00A116C9" w:rsidRPr="00D93B3E" w:rsidRDefault="00E00E1D" w:rsidP="0028761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Instrumentation</w:t>
            </w:r>
          </w:p>
        </w:tc>
        <w:tc>
          <w:tcPr>
            <w:tcW w:w="5619" w:type="dxa"/>
            <w:shd w:val="clear" w:color="auto" w:fill="BDD6EE" w:themeFill="accent5" w:themeFillTint="66"/>
          </w:tcPr>
          <w:p w14:paraId="45625CA6" w14:textId="1F97F647" w:rsidR="00A116C9" w:rsidRPr="00D93B3E" w:rsidRDefault="00B90EF4" w:rsidP="0028761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Description</w:t>
            </w:r>
          </w:p>
        </w:tc>
      </w:tr>
      <w:tr w:rsidR="00A116C9" w14:paraId="071A19CB" w14:textId="77777777" w:rsidTr="006D2DEB">
        <w:tc>
          <w:tcPr>
            <w:tcW w:w="3397" w:type="dxa"/>
            <w:shd w:val="clear" w:color="auto" w:fill="FFFFFF" w:themeFill="background1"/>
          </w:tcPr>
          <w:p w14:paraId="4E526D86" w14:textId="77777777" w:rsidR="00A116C9" w:rsidRDefault="00A116C9" w:rsidP="00287619">
            <w:pPr>
              <w:jc w:val="center"/>
            </w:pPr>
            <w:r>
              <w:t>Ionisation probes</w:t>
            </w:r>
          </w:p>
        </w:tc>
        <w:tc>
          <w:tcPr>
            <w:tcW w:w="5619" w:type="dxa"/>
            <w:shd w:val="clear" w:color="auto" w:fill="FFFFFF" w:themeFill="background1"/>
          </w:tcPr>
          <w:p w14:paraId="4B40917C" w14:textId="412FD4AC" w:rsidR="00A116C9" w:rsidRDefault="00B90EF4" w:rsidP="00287619">
            <w:pPr>
              <w:jc w:val="center"/>
            </w:pPr>
            <w:r>
              <w:t xml:space="preserve">Providing a time ‘zero’ to use as a reference </w:t>
            </w:r>
            <w:r w:rsidR="006C750F">
              <w:t>for make-foil tim</w:t>
            </w:r>
            <w:r w:rsidR="00711986">
              <w:t>ings</w:t>
            </w:r>
            <w:r w:rsidR="006D2DEB">
              <w:t>.</w:t>
            </w:r>
          </w:p>
        </w:tc>
      </w:tr>
      <w:tr w:rsidR="00A116C9" w14:paraId="2339595C" w14:textId="77777777" w:rsidTr="00420BB8">
        <w:tc>
          <w:tcPr>
            <w:tcW w:w="3397" w:type="dxa"/>
          </w:tcPr>
          <w:p w14:paraId="0F5C28C3" w14:textId="51B213CF" w:rsidR="00A116C9" w:rsidRDefault="00A116C9" w:rsidP="00287619">
            <w:pPr>
              <w:jc w:val="center"/>
            </w:pPr>
            <w:r>
              <w:t>Make-foil</w:t>
            </w:r>
            <w:r w:rsidR="00420BB8">
              <w:t xml:space="preserve"> timing</w:t>
            </w:r>
            <w:r w:rsidR="00E91F33">
              <w:t>s</w:t>
            </w:r>
          </w:p>
        </w:tc>
        <w:tc>
          <w:tcPr>
            <w:tcW w:w="5619" w:type="dxa"/>
          </w:tcPr>
          <w:p w14:paraId="5D94742A" w14:textId="3D8F0B9F" w:rsidR="00A116C9" w:rsidRDefault="00B87636" w:rsidP="00287619">
            <w:pPr>
              <w:jc w:val="center"/>
            </w:pPr>
            <w:r>
              <w:t>Allowing the time of flight of fragments to be known, and a subsequent average fragment velocity to be calculated over a known distance.</w:t>
            </w:r>
          </w:p>
        </w:tc>
      </w:tr>
      <w:tr w:rsidR="00E91F33" w14:paraId="29A3CE54" w14:textId="77777777" w:rsidTr="00420BB8">
        <w:tc>
          <w:tcPr>
            <w:tcW w:w="3397" w:type="dxa"/>
          </w:tcPr>
          <w:p w14:paraId="5E793A96" w14:textId="63DBE28D" w:rsidR="00E91F33" w:rsidRDefault="00E91F33" w:rsidP="00287619">
            <w:pPr>
              <w:jc w:val="center"/>
            </w:pPr>
            <w:r>
              <w:t>Depth of penetration</w:t>
            </w:r>
          </w:p>
        </w:tc>
        <w:tc>
          <w:tcPr>
            <w:tcW w:w="5619" w:type="dxa"/>
          </w:tcPr>
          <w:p w14:paraId="6BC96E92" w14:textId="49E64828" w:rsidR="00E91F33" w:rsidRDefault="00B87636" w:rsidP="00287619">
            <w:pPr>
              <w:jc w:val="center"/>
            </w:pPr>
            <w:r>
              <w:t xml:space="preserve">A </w:t>
            </w:r>
            <w:r w:rsidR="00E91F33">
              <w:t>Soft-capture medium</w:t>
            </w:r>
            <w:r>
              <w:t xml:space="preserve"> will arrest fragments</w:t>
            </w:r>
            <w:r w:rsidR="00DA4058">
              <w:t>,</w:t>
            </w:r>
            <w:r w:rsidR="0075690C">
              <w:t xml:space="preserve"> and the depth of penetration will correlate to </w:t>
            </w:r>
            <w:r w:rsidR="00DA4058">
              <w:t xml:space="preserve">the </w:t>
            </w:r>
            <w:r w:rsidR="0075690C">
              <w:t>impact ener</w:t>
            </w:r>
            <w:r w:rsidR="00DA4058">
              <w:t>gy of fragments.</w:t>
            </w:r>
          </w:p>
        </w:tc>
      </w:tr>
      <w:tr w:rsidR="00A116C9" w14:paraId="7EB22D16" w14:textId="77777777" w:rsidTr="00420BB8">
        <w:tc>
          <w:tcPr>
            <w:tcW w:w="3397" w:type="dxa"/>
          </w:tcPr>
          <w:p w14:paraId="6A25D9B0" w14:textId="313A5B74" w:rsidR="00A116C9" w:rsidRDefault="00E91F33" w:rsidP="00287619">
            <w:pPr>
              <w:jc w:val="center"/>
            </w:pPr>
            <w:r>
              <w:lastRenderedPageBreak/>
              <w:t xml:space="preserve">Recovered </w:t>
            </w:r>
            <w:r w:rsidR="00B87636">
              <w:t>fragmentation</w:t>
            </w:r>
          </w:p>
        </w:tc>
        <w:tc>
          <w:tcPr>
            <w:tcW w:w="5619" w:type="dxa"/>
          </w:tcPr>
          <w:p w14:paraId="491D28C7" w14:textId="374E22B4" w:rsidR="00A116C9" w:rsidRDefault="00DA4058" w:rsidP="00287619">
            <w:pPr>
              <w:jc w:val="center"/>
            </w:pPr>
            <w:r>
              <w:t>The size</w:t>
            </w:r>
            <w:r w:rsidR="00AF6492">
              <w:t xml:space="preserve">, mass </w:t>
            </w:r>
            <w:r>
              <w:t>and geometry of fragments will</w:t>
            </w:r>
            <w:r w:rsidR="00384004">
              <w:t xml:space="preserve"> provide</w:t>
            </w:r>
            <w:r w:rsidR="003C7D1D">
              <w:t xml:space="preserve"> information about the case break-up.</w:t>
            </w:r>
          </w:p>
        </w:tc>
      </w:tr>
      <w:tr w:rsidR="00A116C9" w14:paraId="62635D34" w14:textId="77777777" w:rsidTr="00420BB8">
        <w:tc>
          <w:tcPr>
            <w:tcW w:w="3397" w:type="dxa"/>
          </w:tcPr>
          <w:p w14:paraId="7C1A5EB4" w14:textId="77777777" w:rsidR="00A116C9" w:rsidRDefault="00A116C9" w:rsidP="00287619">
            <w:pPr>
              <w:jc w:val="center"/>
            </w:pPr>
            <w:r>
              <w:t>HSDV</w:t>
            </w:r>
          </w:p>
          <w:p w14:paraId="14789A2F" w14:textId="77777777" w:rsidR="00E35AA4" w:rsidRDefault="00E35AA4" w:rsidP="00287619">
            <w:pPr>
              <w:jc w:val="center"/>
            </w:pPr>
          </w:p>
        </w:tc>
        <w:tc>
          <w:tcPr>
            <w:tcW w:w="5619" w:type="dxa"/>
          </w:tcPr>
          <w:p w14:paraId="71BFB3D8" w14:textId="03C15BD4" w:rsidR="00A116C9" w:rsidRDefault="009B3CC7" w:rsidP="00287619">
            <w:pPr>
              <w:jc w:val="center"/>
            </w:pPr>
            <w:r>
              <w:t xml:space="preserve">This will show </w:t>
            </w:r>
            <w:r w:rsidR="00A60643">
              <w:t>close-up images</w:t>
            </w:r>
            <w:r w:rsidR="0040690F">
              <w:t xml:space="preserve"> of the munition and</w:t>
            </w:r>
            <w:r w:rsidR="00A60643">
              <w:t xml:space="preserve"> flight path of some fragments</w:t>
            </w:r>
            <w:r w:rsidR="00AF6492">
              <w:t>,</w:t>
            </w:r>
            <w:r w:rsidR="004543EA">
              <w:t xml:space="preserve"> confirming approximate fragment</w:t>
            </w:r>
            <w:r w:rsidR="00AF6492">
              <w:t xml:space="preserve"> velocities</w:t>
            </w:r>
            <w:r w:rsidR="00A95213">
              <w:t xml:space="preserve">. However, </w:t>
            </w:r>
            <w:r w:rsidR="00416C71">
              <w:t>there is a possibility of the camera</w:t>
            </w:r>
            <w:r w:rsidR="0040690F">
              <w:t xml:space="preserve"> </w:t>
            </w:r>
            <w:r w:rsidR="00416C71">
              <w:t xml:space="preserve">being </w:t>
            </w:r>
            <w:r w:rsidR="00B66469">
              <w:t>overexposed</w:t>
            </w:r>
            <w:r w:rsidR="00416C71">
              <w:t xml:space="preserve"> and </w:t>
            </w:r>
            <w:r w:rsidR="0005049A">
              <w:t>suffering from a ‘white out’</w:t>
            </w:r>
            <w:r w:rsidR="004543EA">
              <w:t>.</w:t>
            </w:r>
          </w:p>
        </w:tc>
      </w:tr>
      <w:tr w:rsidR="00A116C9" w14:paraId="2E2E04D4" w14:textId="77777777" w:rsidTr="00420BB8">
        <w:tc>
          <w:tcPr>
            <w:tcW w:w="3397" w:type="dxa"/>
          </w:tcPr>
          <w:p w14:paraId="18FB77EC" w14:textId="25C7BE50" w:rsidR="00A116C9" w:rsidRDefault="00A116C9" w:rsidP="00287619">
            <w:pPr>
              <w:jc w:val="center"/>
            </w:pPr>
            <w:r>
              <w:t>Static X-Rays</w:t>
            </w:r>
            <w:r w:rsidR="00DF77D0">
              <w:t xml:space="preserve"> </w:t>
            </w:r>
            <w:r w:rsidR="00E35AA4">
              <w:t xml:space="preserve">              </w:t>
            </w:r>
          </w:p>
        </w:tc>
        <w:tc>
          <w:tcPr>
            <w:tcW w:w="5619" w:type="dxa"/>
          </w:tcPr>
          <w:p w14:paraId="02345F05" w14:textId="397D4E0C" w:rsidR="00A116C9" w:rsidRDefault="001707AA" w:rsidP="00287619">
            <w:pPr>
              <w:jc w:val="center"/>
            </w:pPr>
            <w:r>
              <w:t xml:space="preserve">Allowing analysis of </w:t>
            </w:r>
            <w:r w:rsidR="001F32A5">
              <w:t xml:space="preserve">the </w:t>
            </w:r>
            <w:r w:rsidR="006643CF">
              <w:t>hand-stemmed</w:t>
            </w:r>
            <w:r w:rsidR="001F32A5">
              <w:t xml:space="preserve"> munitions to </w:t>
            </w:r>
            <w:r w:rsidR="006643CF">
              <w:t xml:space="preserve">check for voids and </w:t>
            </w:r>
            <w:r w:rsidR="00DF77D0">
              <w:t xml:space="preserve">uniformity of the HE </w:t>
            </w:r>
            <w:r w:rsidR="006643CF">
              <w:t>density.</w:t>
            </w:r>
          </w:p>
        </w:tc>
      </w:tr>
    </w:tbl>
    <w:p w14:paraId="692D1180" w14:textId="77777777" w:rsidR="00A116C9" w:rsidRDefault="00A116C9" w:rsidP="00A116C9"/>
    <w:p w14:paraId="68B6A74F" w14:textId="73CEDD83" w:rsidR="001D11F0" w:rsidRDefault="002F11CE" w:rsidP="00A116C9">
      <w:r>
        <w:t xml:space="preserve">The trial will use instrumentation </w:t>
      </w:r>
      <w:r w:rsidR="00BA20F1">
        <w:t xml:space="preserve">detailed in </w:t>
      </w:r>
      <w:r w:rsidR="00BA20F1">
        <w:fldChar w:fldCharType="begin"/>
      </w:r>
      <w:r w:rsidR="00BA20F1">
        <w:instrText xml:space="preserve"> REF _Ref200460054 \h </w:instrText>
      </w:r>
      <w:r w:rsidR="00BA20F1">
        <w:fldChar w:fldCharType="separate"/>
      </w:r>
      <w:r w:rsidR="00952A21">
        <w:t xml:space="preserve">Table </w:t>
      </w:r>
      <w:r w:rsidR="00952A21">
        <w:rPr>
          <w:noProof/>
        </w:rPr>
        <w:t>2</w:t>
      </w:r>
      <w:r w:rsidR="00BA20F1">
        <w:fldChar w:fldCharType="end"/>
      </w:r>
      <w:r w:rsidR="00BA20F1">
        <w:t xml:space="preserve"> and d</w:t>
      </w:r>
      <w:r w:rsidR="001D11F0">
        <w:t xml:space="preserve">ata processing will follow a similar procedure to the </w:t>
      </w:r>
      <w:r>
        <w:t xml:space="preserve">one outlined in </w:t>
      </w:r>
      <w:r>
        <w:fldChar w:fldCharType="begin"/>
      </w:r>
      <w:r>
        <w:instrText xml:space="preserve"> REF _Ref200460016 \h </w:instrText>
      </w:r>
      <w:r>
        <w:fldChar w:fldCharType="separate"/>
      </w:r>
      <w:r w:rsidR="00952A21">
        <w:t xml:space="preserve">Figure </w:t>
      </w:r>
      <w:r w:rsidR="00952A21">
        <w:rPr>
          <w:noProof/>
        </w:rPr>
        <w:t>4</w:t>
      </w:r>
      <w:r>
        <w:fldChar w:fldCharType="end"/>
      </w:r>
      <w:r>
        <w:t>.</w:t>
      </w:r>
    </w:p>
    <w:p w14:paraId="55193DC0" w14:textId="3E0820D0" w:rsidR="001D11F0" w:rsidRPr="00A116C9" w:rsidRDefault="0030084A" w:rsidP="00A116C9">
      <w:r>
        <w:t xml:space="preserve"> </w:t>
      </w:r>
    </w:p>
    <w:p w14:paraId="47EE043B" w14:textId="6201CAEF" w:rsidR="004B5258" w:rsidRDefault="004B5258" w:rsidP="003B2515">
      <w:pPr>
        <w:pStyle w:val="Heading2"/>
      </w:pPr>
      <w:bookmarkStart w:id="48" w:name="_Toc201127194"/>
      <w:r>
        <w:t>4</w:t>
      </w:r>
      <w:r w:rsidR="00C523EA">
        <w:t>.6</w:t>
      </w:r>
      <w:r>
        <w:tab/>
        <w:t>Risks &amp; Limitations</w:t>
      </w:r>
      <w:bookmarkEnd w:id="48"/>
    </w:p>
    <w:p w14:paraId="43DD77D6" w14:textId="35623056" w:rsidR="004B5258" w:rsidRDefault="004B5258" w:rsidP="009004F2">
      <w:pPr>
        <w:pStyle w:val="Heading3"/>
      </w:pPr>
      <w:bookmarkStart w:id="49" w:name="_Toc201127195"/>
      <w:r>
        <w:t>4.</w:t>
      </w:r>
      <w:r w:rsidR="00C523EA">
        <w:t>6</w:t>
      </w:r>
      <w:r>
        <w:t>.1</w:t>
      </w:r>
      <w:r>
        <w:tab/>
        <w:t>Risks</w:t>
      </w:r>
      <w:bookmarkEnd w:id="49"/>
    </w:p>
    <w:p w14:paraId="2D1C6D36" w14:textId="601C96E7" w:rsidR="00B42712" w:rsidRPr="00E60F42" w:rsidRDefault="00611B94" w:rsidP="00E60F42">
      <w:r>
        <w:t xml:space="preserve">There is the opportunity for </w:t>
      </w:r>
      <w:r w:rsidR="00A950BD">
        <w:t xml:space="preserve">significant physical harm to the investigator and </w:t>
      </w:r>
      <w:r w:rsidR="002D2E4E">
        <w:t>associated personnel</w:t>
      </w:r>
      <w:r w:rsidR="00130D12">
        <w:t>,</w:t>
      </w:r>
      <w:r w:rsidR="002D2608">
        <w:t xml:space="preserve"> as the trial involves the risks of </w:t>
      </w:r>
      <w:r w:rsidR="00130D12">
        <w:t>handling</w:t>
      </w:r>
      <w:r w:rsidR="002D2608">
        <w:t xml:space="preserve"> </w:t>
      </w:r>
      <w:r w:rsidR="00130D12">
        <w:t xml:space="preserve">explosives </w:t>
      </w:r>
      <w:r w:rsidR="00873D5D">
        <w:t>and</w:t>
      </w:r>
      <w:r w:rsidR="00130D12">
        <w:t xml:space="preserve"> </w:t>
      </w:r>
      <w:r w:rsidR="00FF5CAE">
        <w:t xml:space="preserve">the </w:t>
      </w:r>
      <w:r w:rsidR="00130D12">
        <w:t>use of ionising radiation.</w:t>
      </w:r>
      <w:r w:rsidR="00FE1A0C">
        <w:t xml:space="preserve"> However, </w:t>
      </w:r>
      <w:r w:rsidR="00873D5D">
        <w:t xml:space="preserve">comprehensive trial documentation </w:t>
      </w:r>
      <w:r w:rsidR="00EA7F49">
        <w:t>will be adhered to mitigate</w:t>
      </w:r>
      <w:r w:rsidR="00AB7461">
        <w:t xml:space="preserve"> the </w:t>
      </w:r>
      <w:r w:rsidR="00261A52">
        <w:t>identified risks</w:t>
      </w:r>
      <w:r w:rsidR="00B34D26">
        <w:t xml:space="preserve"> and comply with </w:t>
      </w:r>
      <w:r w:rsidR="00F57FF0">
        <w:t>industry regulations for each activity.</w:t>
      </w:r>
    </w:p>
    <w:p w14:paraId="7B13BBD1" w14:textId="7E4CC14C" w:rsidR="004B5258" w:rsidRDefault="004B5258" w:rsidP="008B28C5">
      <w:pPr>
        <w:pStyle w:val="Heading3"/>
      </w:pPr>
      <w:bookmarkStart w:id="50" w:name="_Toc201127196"/>
      <w:r>
        <w:t>4.</w:t>
      </w:r>
      <w:r w:rsidR="00C523EA">
        <w:t>6</w:t>
      </w:r>
      <w:r>
        <w:t>.2</w:t>
      </w:r>
      <w:r>
        <w:tab/>
        <w:t>Limitations</w:t>
      </w:r>
      <w:bookmarkEnd w:id="50"/>
      <w:r>
        <w:t xml:space="preserve"> </w:t>
      </w:r>
    </w:p>
    <w:p w14:paraId="4362612A" w14:textId="24A93F2E" w:rsidR="00021709" w:rsidRPr="00021709" w:rsidRDefault="00021709" w:rsidP="00021709">
      <w:r>
        <w:t xml:space="preserve">A key limitation is the </w:t>
      </w:r>
      <w:r w:rsidR="00A501F1">
        <w:t>non-homogeneous</w:t>
      </w:r>
      <w:r>
        <w:t xml:space="preserve"> </w:t>
      </w:r>
      <w:r w:rsidR="00A501F1">
        <w:t xml:space="preserve">HE within the munitions. </w:t>
      </w:r>
      <w:r w:rsidR="00E13184">
        <w:t xml:space="preserve">This is due to </w:t>
      </w:r>
      <w:r w:rsidR="00CA5E85">
        <w:t>hand-stemming</w:t>
      </w:r>
      <w:r w:rsidR="00E13184">
        <w:t xml:space="preserve"> being used over costly melt-casting</w:t>
      </w:r>
      <w:r w:rsidR="00CA5E85">
        <w:t xml:space="preserve"> methods.</w:t>
      </w:r>
      <w:r w:rsidR="00003EC9">
        <w:t xml:space="preserve"> A minor </w:t>
      </w:r>
      <w:r w:rsidR="00A224B7">
        <w:t>limitation</w:t>
      </w:r>
      <w:r w:rsidR="000B7466">
        <w:t xml:space="preserve"> is the </w:t>
      </w:r>
      <w:r w:rsidR="00A224B7">
        <w:t>likelihood</w:t>
      </w:r>
      <w:r w:rsidR="000B7466">
        <w:t xml:space="preserve"> of </w:t>
      </w:r>
      <w:r w:rsidR="00A224B7">
        <w:t>overexposing</w:t>
      </w:r>
      <w:r w:rsidR="000B7466">
        <w:t xml:space="preserve"> the HSDV, compromising analysis.</w:t>
      </w:r>
    </w:p>
    <w:p w14:paraId="5463CBFF" w14:textId="77777777" w:rsidR="00B42712" w:rsidRPr="00033C0D" w:rsidRDefault="00B42712" w:rsidP="00B42712"/>
    <w:p w14:paraId="52DA6F4D" w14:textId="3BE0D0D0" w:rsidR="008D4067" w:rsidRDefault="008D4067" w:rsidP="003B2515">
      <w:pPr>
        <w:pStyle w:val="Heading2"/>
      </w:pPr>
      <w:bookmarkStart w:id="51" w:name="_Toc201127197"/>
      <w:r>
        <w:lastRenderedPageBreak/>
        <w:t>4.</w:t>
      </w:r>
      <w:r w:rsidR="00EB4F30">
        <w:t>7</w:t>
      </w:r>
      <w:r>
        <w:t xml:space="preserve"> Ethical Issues</w:t>
      </w:r>
      <w:bookmarkEnd w:id="51"/>
    </w:p>
    <w:p w14:paraId="508E4D98" w14:textId="482B8D3D" w:rsidR="001D1479" w:rsidRPr="001D1479" w:rsidRDefault="001D1479" w:rsidP="001D1479">
      <w:r>
        <w:t xml:space="preserve">The research is </w:t>
      </w:r>
      <w:r w:rsidR="00090118">
        <w:t xml:space="preserve">classified as low ethical risk. No </w:t>
      </w:r>
      <w:r w:rsidR="006C132E">
        <w:t xml:space="preserve">live subjects will be tested, nor will any personnel </w:t>
      </w:r>
      <w:r w:rsidR="00B42712">
        <w:t>or sensitive data be collected or stored</w:t>
      </w:r>
      <w:r w:rsidR="00265509">
        <w:t xml:space="preserve"> (</w:t>
      </w:r>
      <w:r w:rsidR="00491B5C">
        <w:fldChar w:fldCharType="begin"/>
      </w:r>
      <w:r w:rsidR="00491B5C">
        <w:instrText xml:space="preserve"> REF _Ref200528457 \h </w:instrText>
      </w:r>
      <w:r w:rsidR="00491B5C">
        <w:fldChar w:fldCharType="separate"/>
      </w:r>
      <w:r w:rsidR="00952A21">
        <w:t>Appendix C</w:t>
      </w:r>
      <w:r w:rsidR="00491B5C">
        <w:fldChar w:fldCharType="end"/>
      </w:r>
      <w:r w:rsidR="00491B5C">
        <w:t>)</w:t>
      </w:r>
      <w:r w:rsidR="00B42712">
        <w:t>.</w:t>
      </w:r>
      <w:r w:rsidR="006C132E">
        <w:t xml:space="preserve"> </w:t>
      </w:r>
      <w:r w:rsidR="00317F1C">
        <w:t xml:space="preserve"> </w:t>
      </w:r>
    </w:p>
    <w:p w14:paraId="1B3B8B29" w14:textId="77777777" w:rsidR="00A62191" w:rsidRDefault="00A62191" w:rsidP="00F45941"/>
    <w:p w14:paraId="1073883E" w14:textId="77777777" w:rsidR="00A62191" w:rsidRDefault="00A62191" w:rsidP="00F45941"/>
    <w:p w14:paraId="19F8C5E1" w14:textId="77777777" w:rsidR="00A62191" w:rsidRDefault="00A62191" w:rsidP="00F45941"/>
    <w:p w14:paraId="656C8E3E" w14:textId="77777777" w:rsidR="00A62191" w:rsidRDefault="00A62191" w:rsidP="00F45941"/>
    <w:p w14:paraId="69385A02" w14:textId="77777777" w:rsidR="00A62191" w:rsidRDefault="00A62191" w:rsidP="00F45941"/>
    <w:p w14:paraId="472FCA90" w14:textId="77777777" w:rsidR="00A62191" w:rsidRDefault="00A62191" w:rsidP="00F45941"/>
    <w:p w14:paraId="5468BEFD" w14:textId="77777777" w:rsidR="00A62191" w:rsidRDefault="00A62191" w:rsidP="00F45941"/>
    <w:p w14:paraId="646B99F2" w14:textId="77777777" w:rsidR="00A62191" w:rsidRPr="00F45941" w:rsidRDefault="00A62191" w:rsidP="00F45941"/>
    <w:p w14:paraId="5CE47FEA" w14:textId="461C8482" w:rsidR="008D4067" w:rsidRDefault="008D4067" w:rsidP="003B2515">
      <w:pPr>
        <w:pStyle w:val="Heading1"/>
      </w:pPr>
      <w:bookmarkStart w:id="52" w:name="_Toc201127198"/>
      <w:r>
        <w:lastRenderedPageBreak/>
        <w:t xml:space="preserve">5.0 </w:t>
      </w:r>
      <w:r w:rsidR="00296755">
        <w:t>Resources</w:t>
      </w:r>
      <w:r>
        <w:t xml:space="preserve"> &amp; Planning</w:t>
      </w:r>
      <w:bookmarkEnd w:id="52"/>
    </w:p>
    <w:p w14:paraId="75C50AB6" w14:textId="452EAB89" w:rsidR="000D5D46" w:rsidRDefault="000D5D46" w:rsidP="000D5D46">
      <w:r>
        <w:t xml:space="preserve">In this section, the resources described </w:t>
      </w:r>
      <w:r w:rsidRPr="007B4D91">
        <w:t xml:space="preserve">in </w:t>
      </w:r>
      <w:r w:rsidR="00AA2693">
        <w:t>T</w:t>
      </w:r>
      <w:r w:rsidRPr="007B4D91">
        <w:t>ables 3, 4 and 5</w:t>
      </w:r>
      <w:r>
        <w:t xml:space="preserve"> have been approved to progress with the proposed research.</w:t>
      </w:r>
    </w:p>
    <w:p w14:paraId="2CE0BFBA" w14:textId="6FB482F9" w:rsidR="00B950EA" w:rsidRDefault="002C03D5" w:rsidP="004D57E6">
      <w:pPr>
        <w:pStyle w:val="Heading2"/>
      </w:pPr>
      <w:bookmarkStart w:id="53" w:name="_Toc201127199"/>
      <w:r>
        <w:t>5.1</w:t>
      </w:r>
      <w:r w:rsidR="004D57E6">
        <w:tab/>
      </w:r>
      <w:r w:rsidR="00EA3334">
        <w:t>Resources Required</w:t>
      </w:r>
      <w:bookmarkEnd w:id="53"/>
    </w:p>
    <w:p w14:paraId="277B9B9F" w14:textId="049ED169" w:rsidR="000F25CF" w:rsidRDefault="000F25CF" w:rsidP="008F7A37">
      <w:pPr>
        <w:pStyle w:val="Heading3"/>
      </w:pPr>
      <w:bookmarkStart w:id="54" w:name="_Toc201127200"/>
      <w:r>
        <w:t>5.</w:t>
      </w:r>
      <w:r w:rsidR="008C5711">
        <w:t>1</w:t>
      </w:r>
      <w:r w:rsidR="004C6A34">
        <w:t>.1</w:t>
      </w:r>
      <w:r>
        <w:tab/>
        <w:t>Physical Resources</w:t>
      </w:r>
      <w:bookmarkEnd w:id="54"/>
    </w:p>
    <w:p w14:paraId="2FF243CA" w14:textId="428182BF" w:rsidR="008F56BF" w:rsidRDefault="008F56BF" w:rsidP="008F56BF">
      <w:pPr>
        <w:pStyle w:val="Caption"/>
        <w:keepNext/>
      </w:pPr>
      <w:bookmarkStart w:id="55" w:name="_Toc200377543"/>
      <w:bookmarkStart w:id="56" w:name="_Toc200439423"/>
      <w:bookmarkStart w:id="57" w:name="_Toc200525612"/>
      <w:bookmarkStart w:id="58" w:name="_Toc200954007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52A21">
        <w:rPr>
          <w:noProof/>
        </w:rPr>
        <w:t>3</w:t>
      </w:r>
      <w:r>
        <w:fldChar w:fldCharType="end"/>
      </w:r>
      <w:r>
        <w:t xml:space="preserve"> - Physical resources list.</w:t>
      </w:r>
      <w:bookmarkEnd w:id="55"/>
      <w:bookmarkEnd w:id="56"/>
      <w:bookmarkEnd w:id="57"/>
      <w:bookmarkEnd w:id="5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200AE6" w14:paraId="72A9F3D8" w14:textId="77777777" w:rsidTr="00826181">
        <w:tc>
          <w:tcPr>
            <w:tcW w:w="2972" w:type="dxa"/>
            <w:shd w:val="clear" w:color="auto" w:fill="BDD6EE" w:themeFill="accent5" w:themeFillTint="66"/>
          </w:tcPr>
          <w:p w14:paraId="787A0577" w14:textId="1A9BF79C" w:rsidR="00200AE6" w:rsidRPr="008F56BF" w:rsidRDefault="00E00E1D" w:rsidP="008F56BF">
            <w:pPr>
              <w:jc w:val="center"/>
              <w:rPr>
                <w:b/>
                <w:bCs/>
                <w:u w:val="single"/>
              </w:rPr>
            </w:pPr>
            <w:r w:rsidRPr="008F56BF">
              <w:rPr>
                <w:b/>
                <w:bCs/>
                <w:u w:val="single"/>
              </w:rPr>
              <w:t>Equipment</w:t>
            </w:r>
          </w:p>
        </w:tc>
        <w:tc>
          <w:tcPr>
            <w:tcW w:w="6044" w:type="dxa"/>
            <w:shd w:val="clear" w:color="auto" w:fill="BDD6EE" w:themeFill="accent5" w:themeFillTint="66"/>
          </w:tcPr>
          <w:p w14:paraId="7C30AEAC" w14:textId="28A59857" w:rsidR="00200AE6" w:rsidRPr="008F56BF" w:rsidRDefault="00E00E1D" w:rsidP="008F56BF">
            <w:pPr>
              <w:jc w:val="center"/>
              <w:rPr>
                <w:b/>
                <w:bCs/>
                <w:u w:val="single"/>
              </w:rPr>
            </w:pPr>
            <w:r w:rsidRPr="008F56BF">
              <w:rPr>
                <w:b/>
                <w:bCs/>
                <w:u w:val="single"/>
              </w:rPr>
              <w:t>De</w:t>
            </w:r>
            <w:r w:rsidR="008F56BF" w:rsidRPr="008F56BF">
              <w:rPr>
                <w:b/>
                <w:bCs/>
                <w:u w:val="single"/>
              </w:rPr>
              <w:t>scription</w:t>
            </w:r>
          </w:p>
        </w:tc>
      </w:tr>
      <w:tr w:rsidR="002E61B0" w14:paraId="43A80CA9" w14:textId="77777777" w:rsidTr="008F56BF">
        <w:tc>
          <w:tcPr>
            <w:tcW w:w="2972" w:type="dxa"/>
          </w:tcPr>
          <w:p w14:paraId="2875C616" w14:textId="24273802" w:rsidR="002E61B0" w:rsidRPr="002E61B0" w:rsidRDefault="004979B7" w:rsidP="008F56BF">
            <w:pPr>
              <w:jc w:val="center"/>
            </w:pPr>
            <w:r>
              <w:t>Explosives</w:t>
            </w:r>
          </w:p>
        </w:tc>
        <w:tc>
          <w:tcPr>
            <w:tcW w:w="6044" w:type="dxa"/>
          </w:tcPr>
          <w:p w14:paraId="493CFC4E" w14:textId="6DDBA742" w:rsidR="002E61B0" w:rsidRPr="004979B7" w:rsidRDefault="004979B7" w:rsidP="008F56BF">
            <w:pPr>
              <w:jc w:val="center"/>
            </w:pPr>
            <w:r w:rsidRPr="004979B7">
              <w:t>PE4 (</w:t>
            </w:r>
            <w:r w:rsidR="00931655">
              <w:t>1.18</w:t>
            </w:r>
            <w:r w:rsidR="00A42DA1">
              <w:t>kg)</w:t>
            </w:r>
          </w:p>
        </w:tc>
      </w:tr>
      <w:tr w:rsidR="00200AE6" w14:paraId="4F14FCF2" w14:textId="77777777" w:rsidTr="008F56BF">
        <w:tc>
          <w:tcPr>
            <w:tcW w:w="2972" w:type="dxa"/>
          </w:tcPr>
          <w:p w14:paraId="7CFC8CF1" w14:textId="3F799F4A" w:rsidR="00200AE6" w:rsidRDefault="008F56BF" w:rsidP="008F56BF">
            <w:pPr>
              <w:jc w:val="center"/>
            </w:pPr>
            <w:r>
              <w:t>Munition Assembly (</w:t>
            </w:r>
            <w:r>
              <w:fldChar w:fldCharType="begin"/>
            </w:r>
            <w:r>
              <w:instrText xml:space="preserve"> REF _Ref198732866 \h  \* MERGEFORMAT </w:instrText>
            </w:r>
            <w:r>
              <w:fldChar w:fldCharType="separate"/>
            </w:r>
            <w:r w:rsidR="00952A21">
              <w:t xml:space="preserve">Figure </w:t>
            </w:r>
            <w:r w:rsidR="00952A21">
              <w:rPr>
                <w:noProof/>
              </w:rPr>
              <w:t>3</w:t>
            </w:r>
            <w:r>
              <w:fldChar w:fldCharType="end"/>
            </w:r>
            <w:r>
              <w:t>)</w:t>
            </w:r>
          </w:p>
        </w:tc>
        <w:tc>
          <w:tcPr>
            <w:tcW w:w="6044" w:type="dxa"/>
          </w:tcPr>
          <w:p w14:paraId="7FB7F3E8" w14:textId="6248F5A6" w:rsidR="00200AE6" w:rsidRDefault="00624F02" w:rsidP="008F56BF">
            <w:pPr>
              <w:jc w:val="center"/>
            </w:pPr>
            <w:r>
              <w:t xml:space="preserve">Comprised of: </w:t>
            </w:r>
            <w:r w:rsidR="00B24C02">
              <w:t xml:space="preserve">Plastic base, </w:t>
            </w:r>
            <w:r w:rsidR="00B10C5E">
              <w:t>10</w:t>
            </w:r>
            <w:r w:rsidR="004A55AF">
              <w:t>mm steel fragmentation jacket,</w:t>
            </w:r>
            <w:r w:rsidR="0059738E">
              <w:t xml:space="preserve"> water liner,</w:t>
            </w:r>
            <w:r w:rsidR="004A55AF">
              <w:t xml:space="preserve"> </w:t>
            </w:r>
            <w:r w:rsidR="00174536">
              <w:t>3D-p</w:t>
            </w:r>
            <w:r w:rsidR="007D5C9B">
              <w:t>r</w:t>
            </w:r>
            <w:r w:rsidR="00174536">
              <w:t xml:space="preserve">inted </w:t>
            </w:r>
            <w:r w:rsidR="00C77908">
              <w:t>HE liner,</w:t>
            </w:r>
            <w:r w:rsidR="007D5C9B">
              <w:t xml:space="preserve"> HE, </w:t>
            </w:r>
            <w:r w:rsidR="00111E4F">
              <w:t>Plastic top</w:t>
            </w:r>
            <w:r w:rsidR="00B10C5E">
              <w:t xml:space="preserve"> (4 munitions)</w:t>
            </w:r>
            <w:r>
              <w:t>.</w:t>
            </w:r>
          </w:p>
        </w:tc>
      </w:tr>
      <w:tr w:rsidR="00200AE6" w14:paraId="0834F794" w14:textId="77777777" w:rsidTr="008F56BF">
        <w:tc>
          <w:tcPr>
            <w:tcW w:w="2972" w:type="dxa"/>
          </w:tcPr>
          <w:p w14:paraId="7338BEE1" w14:textId="25AFF424" w:rsidR="00200AE6" w:rsidRDefault="008F56BF" w:rsidP="008F56BF">
            <w:pPr>
              <w:ind w:left="360"/>
              <w:jc w:val="center"/>
            </w:pPr>
            <w:r>
              <w:t>Strawboard Stands (</w:t>
            </w:r>
            <w:r w:rsidR="00B05D30">
              <w:fldChar w:fldCharType="begin"/>
            </w:r>
            <w:r w:rsidR="00B05D30">
              <w:instrText xml:space="preserve"> REF _Ref200463587 \h </w:instrText>
            </w:r>
            <w:r w:rsidR="00B05D30">
              <w:fldChar w:fldCharType="separate"/>
            </w:r>
            <w:r w:rsidR="00952A21">
              <w:t>Appendix A</w:t>
            </w:r>
            <w:r w:rsidR="00B05D30">
              <w:fldChar w:fldCharType="end"/>
            </w:r>
            <w:r>
              <w:t>)</w:t>
            </w:r>
          </w:p>
        </w:tc>
        <w:tc>
          <w:tcPr>
            <w:tcW w:w="6044" w:type="dxa"/>
          </w:tcPr>
          <w:p w14:paraId="62FFBE50" w14:textId="0ACC911C" w:rsidR="00200AE6" w:rsidRDefault="000C79F9" w:rsidP="000C79F9">
            <w:pPr>
              <w:jc w:val="center"/>
            </w:pPr>
            <w:r>
              <w:t>To suspend soft-capture mediums at the correct height and position (</w:t>
            </w:r>
            <w:r w:rsidR="00CD11A8">
              <w:t>0.77mx1mx3m</w:t>
            </w:r>
            <w:r>
              <w:t>)</w:t>
            </w:r>
            <w:r w:rsidR="00DA100F">
              <w:t xml:space="preserve"> (4 stands)</w:t>
            </w:r>
            <w:r>
              <w:t xml:space="preserve">. </w:t>
            </w:r>
          </w:p>
        </w:tc>
      </w:tr>
      <w:tr w:rsidR="00200AE6" w14:paraId="484E8C5F" w14:textId="77777777" w:rsidTr="008F56BF">
        <w:tc>
          <w:tcPr>
            <w:tcW w:w="2972" w:type="dxa"/>
          </w:tcPr>
          <w:p w14:paraId="17810CE5" w14:textId="3A7EFD4E" w:rsidR="008F56BF" w:rsidRDefault="008F56BF" w:rsidP="008F56BF">
            <w:pPr>
              <w:ind w:left="360"/>
              <w:jc w:val="center"/>
            </w:pPr>
            <w:r>
              <w:t xml:space="preserve">Baseplate         </w:t>
            </w:r>
            <w:proofErr w:type="gramStart"/>
            <w:r>
              <w:t xml:space="preserve">   </w:t>
            </w:r>
            <w:r w:rsidR="00B05D30">
              <w:t>(</w:t>
            </w:r>
            <w:proofErr w:type="gramEnd"/>
            <w:r w:rsidR="00B05D30">
              <w:fldChar w:fldCharType="begin"/>
            </w:r>
            <w:r w:rsidR="00B05D30">
              <w:instrText xml:space="preserve"> REF _Ref200463606 \h </w:instrText>
            </w:r>
            <w:r w:rsidR="00B05D30">
              <w:fldChar w:fldCharType="separate"/>
            </w:r>
            <w:r w:rsidR="00952A21">
              <w:t>Appendix B</w:t>
            </w:r>
            <w:r w:rsidR="00B05D30">
              <w:fldChar w:fldCharType="end"/>
            </w:r>
            <w:r>
              <w:t>)</w:t>
            </w:r>
          </w:p>
          <w:p w14:paraId="730AAD8C" w14:textId="77777777" w:rsidR="00200AE6" w:rsidRDefault="00200AE6" w:rsidP="008F56BF">
            <w:pPr>
              <w:jc w:val="center"/>
            </w:pPr>
          </w:p>
        </w:tc>
        <w:tc>
          <w:tcPr>
            <w:tcW w:w="6044" w:type="dxa"/>
          </w:tcPr>
          <w:p w14:paraId="7BB0CA51" w14:textId="7E877408" w:rsidR="00200AE6" w:rsidRPr="007B5AF4" w:rsidRDefault="00CD7EA1" w:rsidP="008F56BF">
            <w:pPr>
              <w:jc w:val="center"/>
            </w:pPr>
            <w:r>
              <w:t>Protecting the ground directly beneath the munition from fragment strikes.</w:t>
            </w:r>
            <w:r w:rsidR="007B5AF4">
              <w:t xml:space="preserve"> (1mx1mx0.</w:t>
            </w:r>
            <w:r w:rsidR="008C5F06">
              <w:t>01m</w:t>
            </w:r>
            <w:r w:rsidR="007B5AF4">
              <w:t xml:space="preserve"> steel</w:t>
            </w:r>
            <w:r w:rsidR="008C5F06">
              <w:t>)</w:t>
            </w:r>
            <w:r w:rsidR="00DA100F">
              <w:t xml:space="preserve"> (1 baseplate)</w:t>
            </w:r>
            <w:r w:rsidR="00624F02">
              <w:t>.</w:t>
            </w:r>
            <w:r w:rsidR="007B5AF4">
              <w:t xml:space="preserve"> </w:t>
            </w:r>
          </w:p>
        </w:tc>
      </w:tr>
      <w:tr w:rsidR="00200AE6" w14:paraId="5EE93BE2" w14:textId="77777777" w:rsidTr="008F56BF">
        <w:tc>
          <w:tcPr>
            <w:tcW w:w="2972" w:type="dxa"/>
          </w:tcPr>
          <w:p w14:paraId="086BF799" w14:textId="418B42B4" w:rsidR="00200AE6" w:rsidRDefault="008F56BF" w:rsidP="008F56BF">
            <w:pPr>
              <w:ind w:left="360"/>
              <w:jc w:val="center"/>
            </w:pPr>
            <w:r>
              <w:t>Munition Stands</w:t>
            </w:r>
          </w:p>
        </w:tc>
        <w:tc>
          <w:tcPr>
            <w:tcW w:w="6044" w:type="dxa"/>
          </w:tcPr>
          <w:p w14:paraId="31066F51" w14:textId="3796BE21" w:rsidR="00200AE6" w:rsidRDefault="008C5F06" w:rsidP="008F56BF">
            <w:pPr>
              <w:jc w:val="center"/>
            </w:pPr>
            <w:r>
              <w:t>To position the mun</w:t>
            </w:r>
            <w:r w:rsidR="00624F02">
              <w:t>i</w:t>
            </w:r>
            <w:r>
              <w:t xml:space="preserve">tion at the arena </w:t>
            </w:r>
            <w:r w:rsidR="00624F02">
              <w:t>centre</w:t>
            </w:r>
            <w:r>
              <w:t xml:space="preserve"> </w:t>
            </w:r>
            <w:r w:rsidR="00624F02">
              <w:t>at a height of 1.026m</w:t>
            </w:r>
            <w:r w:rsidR="0096658A">
              <w:t xml:space="preserve"> (4 stands)</w:t>
            </w:r>
            <w:r w:rsidR="00624F02">
              <w:t>.</w:t>
            </w:r>
          </w:p>
        </w:tc>
      </w:tr>
      <w:tr w:rsidR="00200AE6" w14:paraId="4E67B5C6" w14:textId="77777777" w:rsidTr="008F56BF">
        <w:tc>
          <w:tcPr>
            <w:tcW w:w="2972" w:type="dxa"/>
          </w:tcPr>
          <w:p w14:paraId="34AB358D" w14:textId="5C4C1CBE" w:rsidR="00200AE6" w:rsidRDefault="004537D3" w:rsidP="008F56BF">
            <w:pPr>
              <w:jc w:val="center"/>
            </w:pPr>
            <w:r>
              <w:t>Sandbags</w:t>
            </w:r>
          </w:p>
        </w:tc>
        <w:tc>
          <w:tcPr>
            <w:tcW w:w="6044" w:type="dxa"/>
          </w:tcPr>
          <w:p w14:paraId="27324402" w14:textId="3BCEA238" w:rsidR="00200AE6" w:rsidRDefault="00751E81" w:rsidP="008F56BF">
            <w:pPr>
              <w:jc w:val="center"/>
            </w:pPr>
            <w:r>
              <w:t>Enabling a ricochet stop to be constructed from absorbing materials</w:t>
            </w:r>
            <w:r w:rsidR="0096658A">
              <w:t xml:space="preserve"> (100 sandbags)</w:t>
            </w:r>
            <w:r w:rsidR="00804336">
              <w:t>.</w:t>
            </w:r>
          </w:p>
        </w:tc>
      </w:tr>
      <w:tr w:rsidR="004537D3" w14:paraId="3E51A931" w14:textId="77777777" w:rsidTr="008F56BF">
        <w:tc>
          <w:tcPr>
            <w:tcW w:w="2972" w:type="dxa"/>
          </w:tcPr>
          <w:p w14:paraId="12F61EC6" w14:textId="1FE5C657" w:rsidR="004537D3" w:rsidRDefault="004537D3" w:rsidP="008F56BF">
            <w:pPr>
              <w:jc w:val="center"/>
            </w:pPr>
            <w:r>
              <w:t>Camera hide</w:t>
            </w:r>
          </w:p>
        </w:tc>
        <w:tc>
          <w:tcPr>
            <w:tcW w:w="6044" w:type="dxa"/>
          </w:tcPr>
          <w:p w14:paraId="07074E40" w14:textId="62410BC2" w:rsidR="004537D3" w:rsidRDefault="00804336" w:rsidP="008F56BF">
            <w:pPr>
              <w:jc w:val="center"/>
            </w:pPr>
            <w:r>
              <w:t xml:space="preserve">Protecting the HSDV camera from </w:t>
            </w:r>
            <w:r w:rsidR="00DA0EE3">
              <w:t>fragmentation and environmental effects. Additionally</w:t>
            </w:r>
            <w:r w:rsidR="00551C8D">
              <w:t>,</w:t>
            </w:r>
            <w:r w:rsidR="00DA0EE3">
              <w:t xml:space="preserve"> housing </w:t>
            </w:r>
            <w:r w:rsidR="00DE7CA5">
              <w:t>the logic analyser</w:t>
            </w:r>
            <w:r w:rsidR="00551C8D">
              <w:t xml:space="preserve"> system</w:t>
            </w:r>
            <w:r w:rsidR="00B10C5E">
              <w:t xml:space="preserve"> (1 hide)</w:t>
            </w:r>
            <w:r w:rsidR="00DE7CA5">
              <w:t>.</w:t>
            </w:r>
          </w:p>
        </w:tc>
      </w:tr>
      <w:tr w:rsidR="004537D3" w14:paraId="0D0775B6" w14:textId="77777777" w:rsidTr="008F56BF">
        <w:tc>
          <w:tcPr>
            <w:tcW w:w="2972" w:type="dxa"/>
          </w:tcPr>
          <w:p w14:paraId="68E4AC35" w14:textId="16078372" w:rsidR="004537D3" w:rsidRDefault="00015B34" w:rsidP="008F56BF">
            <w:pPr>
              <w:jc w:val="center"/>
            </w:pPr>
            <w:r>
              <w:lastRenderedPageBreak/>
              <w:t>M</w:t>
            </w:r>
            <w:r w:rsidR="004537D3">
              <w:t>irr</w:t>
            </w:r>
            <w:r>
              <w:t>or</w:t>
            </w:r>
          </w:p>
        </w:tc>
        <w:tc>
          <w:tcPr>
            <w:tcW w:w="6044" w:type="dxa"/>
          </w:tcPr>
          <w:p w14:paraId="27AF5974" w14:textId="1D731634" w:rsidR="004537D3" w:rsidRDefault="0001665F" w:rsidP="00447AA6">
            <w:pPr>
              <w:jc w:val="center"/>
            </w:pPr>
            <w:r>
              <w:t>Which allows</w:t>
            </w:r>
            <w:r w:rsidR="003D2971">
              <w:t xml:space="preserve"> the HSDV camera to be operated out of ‘</w:t>
            </w:r>
            <w:r w:rsidR="00FC4B24">
              <w:t>line-of-sight</w:t>
            </w:r>
            <w:r w:rsidR="003D2971">
              <w:t>’ to the munition.</w:t>
            </w:r>
            <w:r w:rsidR="00FC4B24">
              <w:t xml:space="preserve"> A front surface mirror will be used to </w:t>
            </w:r>
            <w:r w:rsidR="005B5826">
              <w:t>reduce parallax error</w:t>
            </w:r>
            <w:r w:rsidR="00447AA6">
              <w:t>s (</w:t>
            </w:r>
            <w:r w:rsidR="00015B34">
              <w:t>1.2m</w:t>
            </w:r>
            <w:r w:rsidR="00BB0299">
              <w:t>x0.45m</w:t>
            </w:r>
            <w:r w:rsidR="00447AA6">
              <w:t>)</w:t>
            </w:r>
            <w:r w:rsidR="00B10C5E">
              <w:t xml:space="preserve"> (4 mirrors)</w:t>
            </w:r>
            <w:r w:rsidR="00447AA6">
              <w:t>.</w:t>
            </w:r>
            <w:r w:rsidR="00BB0299">
              <w:t xml:space="preserve"> </w:t>
            </w:r>
          </w:p>
        </w:tc>
      </w:tr>
      <w:tr w:rsidR="00B279CF" w14:paraId="752C9BD2" w14:textId="77777777" w:rsidTr="008F56BF">
        <w:tc>
          <w:tcPr>
            <w:tcW w:w="2972" w:type="dxa"/>
          </w:tcPr>
          <w:p w14:paraId="6695A490" w14:textId="15573A36" w:rsidR="00B279CF" w:rsidRDefault="00B279CF" w:rsidP="008F56BF">
            <w:pPr>
              <w:jc w:val="center"/>
            </w:pPr>
            <w:r>
              <w:t>HSDV</w:t>
            </w:r>
            <w:r w:rsidR="00804336">
              <w:t xml:space="preserve"> camera</w:t>
            </w:r>
          </w:p>
        </w:tc>
        <w:tc>
          <w:tcPr>
            <w:tcW w:w="6044" w:type="dxa"/>
          </w:tcPr>
          <w:p w14:paraId="15D706CD" w14:textId="23565514" w:rsidR="00B279CF" w:rsidRDefault="00C23928" w:rsidP="008F56BF">
            <w:pPr>
              <w:jc w:val="center"/>
            </w:pPr>
            <w:r>
              <w:t>An</w:t>
            </w:r>
            <w:r w:rsidR="00447AA6">
              <w:t xml:space="preserve"> HSDV camera capable of 100’000 FPS</w:t>
            </w:r>
            <w:r>
              <w:t xml:space="preserve"> </w:t>
            </w:r>
            <w:proofErr w:type="gramStart"/>
            <w:r>
              <w:t xml:space="preserve">   (</w:t>
            </w:r>
            <w:proofErr w:type="gramEnd"/>
            <w:r>
              <w:t>Phantom TMX 6410)</w:t>
            </w:r>
            <w:r w:rsidR="008B7C7D">
              <w:t xml:space="preserve"> (1 camera).</w:t>
            </w:r>
          </w:p>
        </w:tc>
      </w:tr>
      <w:tr w:rsidR="00B279CF" w14:paraId="5A856D23" w14:textId="77777777" w:rsidTr="008F56BF">
        <w:tc>
          <w:tcPr>
            <w:tcW w:w="2972" w:type="dxa"/>
          </w:tcPr>
          <w:p w14:paraId="3B88F153" w14:textId="56F6A8F1" w:rsidR="00B279CF" w:rsidRDefault="00BD638B" w:rsidP="008F56BF">
            <w:pPr>
              <w:jc w:val="center"/>
            </w:pPr>
            <w:r>
              <w:t>X-Ray system</w:t>
            </w:r>
          </w:p>
        </w:tc>
        <w:tc>
          <w:tcPr>
            <w:tcW w:w="6044" w:type="dxa"/>
          </w:tcPr>
          <w:p w14:paraId="0F9ECF5A" w14:textId="5AE65738" w:rsidR="00B279CF" w:rsidRDefault="00FA6736" w:rsidP="008F56BF">
            <w:pPr>
              <w:jc w:val="center"/>
            </w:pPr>
            <w:r>
              <w:t>To check for voids and uniformity in HE density (</w:t>
            </w:r>
            <w:r w:rsidR="008C3AA5">
              <w:t>XR200 Pulsed X-ray system</w:t>
            </w:r>
            <w:r w:rsidR="004568F3">
              <w:t>)</w:t>
            </w:r>
            <w:r w:rsidR="008B7C7D">
              <w:t xml:space="preserve"> (1 X-Ray system)</w:t>
            </w:r>
            <w:r w:rsidR="008C3AA5">
              <w:t>.</w:t>
            </w:r>
          </w:p>
        </w:tc>
      </w:tr>
      <w:tr w:rsidR="000F01C3" w14:paraId="246D91E3" w14:textId="77777777" w:rsidTr="008F56BF">
        <w:tc>
          <w:tcPr>
            <w:tcW w:w="2972" w:type="dxa"/>
          </w:tcPr>
          <w:p w14:paraId="2A32DC16" w14:textId="2A8B46BA" w:rsidR="000F01C3" w:rsidRDefault="000F01C3" w:rsidP="008F56BF">
            <w:pPr>
              <w:jc w:val="center"/>
            </w:pPr>
            <w:r>
              <w:t>Logic analyser</w:t>
            </w:r>
          </w:p>
        </w:tc>
        <w:tc>
          <w:tcPr>
            <w:tcW w:w="6044" w:type="dxa"/>
          </w:tcPr>
          <w:p w14:paraId="7C31FAC0" w14:textId="6C3F3C89" w:rsidR="000F01C3" w:rsidRDefault="00EF6319" w:rsidP="008F56BF">
            <w:pPr>
              <w:jc w:val="center"/>
            </w:pPr>
            <w:r>
              <w:t>To capture and rec</w:t>
            </w:r>
            <w:r w:rsidR="004E5868">
              <w:t>ord ionisation probes and fragment strikes, providing timing information</w:t>
            </w:r>
            <w:r w:rsidR="008B7C7D">
              <w:t xml:space="preserve"> (1 </w:t>
            </w:r>
            <w:r w:rsidR="00AB60DF">
              <w:t>logic analyser)</w:t>
            </w:r>
            <w:r w:rsidR="004E5868">
              <w:t>.</w:t>
            </w:r>
          </w:p>
        </w:tc>
      </w:tr>
      <w:tr w:rsidR="004537D3" w14:paraId="3A3C770E" w14:textId="77777777" w:rsidTr="008F56BF">
        <w:tc>
          <w:tcPr>
            <w:tcW w:w="2972" w:type="dxa"/>
          </w:tcPr>
          <w:p w14:paraId="2F0EF348" w14:textId="53BA8A32" w:rsidR="004537D3" w:rsidRDefault="00015B34" w:rsidP="008F56BF">
            <w:pPr>
              <w:jc w:val="center"/>
            </w:pPr>
            <w:r>
              <w:t>Make-foils</w:t>
            </w:r>
          </w:p>
        </w:tc>
        <w:tc>
          <w:tcPr>
            <w:tcW w:w="6044" w:type="dxa"/>
          </w:tcPr>
          <w:p w14:paraId="6B97D111" w14:textId="5CD77AD9" w:rsidR="008E342A" w:rsidRDefault="003D4FE8" w:rsidP="00541297">
            <w:pPr>
              <w:jc w:val="center"/>
            </w:pPr>
            <w:r>
              <w:t>A5-sized</w:t>
            </w:r>
            <w:r w:rsidR="00541297">
              <w:t xml:space="preserve"> make-foils</w:t>
            </w:r>
            <w:r w:rsidR="00507BCA">
              <w:t>, when a fragment strikes an</w:t>
            </w:r>
            <w:r w:rsidR="00E46BC6">
              <w:t>d</w:t>
            </w:r>
            <w:r w:rsidR="00507BCA">
              <w:t xml:space="preserve"> </w:t>
            </w:r>
            <w:r>
              <w:t>closes an electrical circuit</w:t>
            </w:r>
            <w:r w:rsidR="00E46BC6">
              <w:t>,</w:t>
            </w:r>
            <w:r>
              <w:t xml:space="preserve"> </w:t>
            </w:r>
            <w:r w:rsidR="00E46BC6">
              <w:t>allowing</w:t>
            </w:r>
            <w:r>
              <w:t xml:space="preserve"> </w:t>
            </w:r>
            <w:r w:rsidR="00507BCA">
              <w:t xml:space="preserve">+5v </w:t>
            </w:r>
            <w:r w:rsidR="00E46BC6">
              <w:t>to pass</w:t>
            </w:r>
            <w:r w:rsidR="00507BCA">
              <w:t xml:space="preserve"> </w:t>
            </w:r>
            <w:r>
              <w:t>through the wires back to the logic analyser</w:t>
            </w:r>
            <w:r w:rsidR="00EC3885">
              <w:t xml:space="preserve"> (170 foils)</w:t>
            </w:r>
            <w:r>
              <w:t>.</w:t>
            </w:r>
          </w:p>
        </w:tc>
      </w:tr>
      <w:tr w:rsidR="004537D3" w14:paraId="6F97029A" w14:textId="77777777" w:rsidTr="008F56BF">
        <w:tc>
          <w:tcPr>
            <w:tcW w:w="2972" w:type="dxa"/>
          </w:tcPr>
          <w:p w14:paraId="613768BE" w14:textId="5DEDD3DB" w:rsidR="004537D3" w:rsidRDefault="00015B34" w:rsidP="008F56BF">
            <w:pPr>
              <w:jc w:val="center"/>
            </w:pPr>
            <w:r>
              <w:t>Ionisation probes</w:t>
            </w:r>
          </w:p>
        </w:tc>
        <w:tc>
          <w:tcPr>
            <w:tcW w:w="6044" w:type="dxa"/>
          </w:tcPr>
          <w:p w14:paraId="25BA1A7D" w14:textId="599083E6" w:rsidR="004537D3" w:rsidRDefault="0057504E" w:rsidP="008F56BF">
            <w:pPr>
              <w:jc w:val="center"/>
            </w:pPr>
            <w:r>
              <w:t>This enables the ionisation cloud to be detected</w:t>
            </w:r>
            <w:r w:rsidR="00D94DBD">
              <w:t>,</w:t>
            </w:r>
            <w:r>
              <w:t xml:space="preserve"> </w:t>
            </w:r>
            <w:r w:rsidR="00D94DBD">
              <w:t>which</w:t>
            </w:r>
            <w:r>
              <w:t xml:space="preserve"> </w:t>
            </w:r>
            <w:r w:rsidR="00D94DBD">
              <w:t>is characteristic of an</w:t>
            </w:r>
            <w:r>
              <w:t xml:space="preserve"> explosive even</w:t>
            </w:r>
            <w:r w:rsidR="004245AC">
              <w:t xml:space="preserve">t </w:t>
            </w:r>
            <w:r w:rsidR="00CC5394">
              <w:t>(4</w:t>
            </w:r>
            <w:r w:rsidR="004245AC">
              <w:t xml:space="preserve"> probes</w:t>
            </w:r>
            <w:r w:rsidR="00CC5394">
              <w:t>)</w:t>
            </w:r>
            <w:r w:rsidR="004245AC">
              <w:t>.</w:t>
            </w:r>
          </w:p>
        </w:tc>
      </w:tr>
      <w:tr w:rsidR="00015B34" w14:paraId="4BF0407F" w14:textId="77777777" w:rsidTr="008F56BF">
        <w:tc>
          <w:tcPr>
            <w:tcW w:w="2972" w:type="dxa"/>
          </w:tcPr>
          <w:p w14:paraId="15B7E566" w14:textId="0D6A8544" w:rsidR="00015B34" w:rsidRDefault="00015B34" w:rsidP="008F56BF">
            <w:pPr>
              <w:jc w:val="center"/>
            </w:pPr>
            <w:r>
              <w:t xml:space="preserve">Soft-capture medium </w:t>
            </w:r>
            <w:r w:rsidR="00BB42B1">
              <w:t>(Strawboard)</w:t>
            </w:r>
          </w:p>
        </w:tc>
        <w:tc>
          <w:tcPr>
            <w:tcW w:w="6044" w:type="dxa"/>
          </w:tcPr>
          <w:p w14:paraId="4AE846C8" w14:textId="4F67E3EC" w:rsidR="00015B34" w:rsidRPr="00AD4BC0" w:rsidRDefault="00AD4BC0" w:rsidP="001C78C7">
            <w:pPr>
              <w:jc w:val="center"/>
            </w:pPr>
            <w:r w:rsidRPr="00AD4BC0">
              <w:t xml:space="preserve">Facilitates </w:t>
            </w:r>
            <w:r w:rsidR="001C78C7" w:rsidRPr="00AD4BC0">
              <w:t xml:space="preserve">the </w:t>
            </w:r>
            <w:r w:rsidR="00C773D1">
              <w:t>capture of fragments</w:t>
            </w:r>
            <w:r w:rsidR="00312ED7">
              <w:t>, providing spatial, energy, mass, size and geometry information of individual fragments</w:t>
            </w:r>
            <w:r w:rsidR="004245AC">
              <w:t xml:space="preserve"> (640 sheets)</w:t>
            </w:r>
            <w:r w:rsidR="00312ED7">
              <w:t>.</w:t>
            </w:r>
          </w:p>
        </w:tc>
      </w:tr>
    </w:tbl>
    <w:p w14:paraId="669D73E4" w14:textId="77777777" w:rsidR="00200AE6" w:rsidRDefault="00200AE6" w:rsidP="00200AE6"/>
    <w:p w14:paraId="15FA86CB" w14:textId="77777777" w:rsidR="00635C0A" w:rsidRDefault="00635C0A" w:rsidP="00200AE6"/>
    <w:p w14:paraId="13145D33" w14:textId="77777777" w:rsidR="00635C0A" w:rsidRDefault="00635C0A" w:rsidP="00200AE6"/>
    <w:p w14:paraId="0613BFB3" w14:textId="77777777" w:rsidR="00635C0A" w:rsidRDefault="00635C0A" w:rsidP="00200AE6"/>
    <w:p w14:paraId="37F04DEB" w14:textId="77777777" w:rsidR="00635C0A" w:rsidRDefault="00635C0A" w:rsidP="00200AE6"/>
    <w:p w14:paraId="2BB5B846" w14:textId="77777777" w:rsidR="00635C0A" w:rsidRPr="00200AE6" w:rsidRDefault="00635C0A" w:rsidP="00200AE6"/>
    <w:p w14:paraId="4B3479C4" w14:textId="7B3ACE0F" w:rsidR="000F25CF" w:rsidRDefault="000F25CF" w:rsidP="008F7A37">
      <w:pPr>
        <w:pStyle w:val="Heading3"/>
      </w:pPr>
      <w:bookmarkStart w:id="59" w:name="_Toc201127201"/>
      <w:r>
        <w:lastRenderedPageBreak/>
        <w:t>5.</w:t>
      </w:r>
      <w:r w:rsidR="004C6A34">
        <w:t>1.</w:t>
      </w:r>
      <w:r w:rsidR="008C5711">
        <w:t>2</w:t>
      </w:r>
      <w:r w:rsidR="00A03CDF">
        <w:tab/>
        <w:t>Human Resources</w:t>
      </w:r>
      <w:bookmarkEnd w:id="59"/>
      <w:r w:rsidR="00A03CDF">
        <w:t xml:space="preserve"> </w:t>
      </w:r>
    </w:p>
    <w:p w14:paraId="506A822A" w14:textId="1693BC9B" w:rsidR="002B0D89" w:rsidRDefault="002B0D89" w:rsidP="002B0D89">
      <w:pPr>
        <w:pStyle w:val="Caption"/>
        <w:keepNext/>
      </w:pPr>
      <w:bookmarkStart w:id="60" w:name="_Toc200377544"/>
      <w:bookmarkStart w:id="61" w:name="_Toc200439424"/>
      <w:bookmarkStart w:id="62" w:name="_Toc200525613"/>
      <w:bookmarkStart w:id="63" w:name="_Toc200954008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52A21">
        <w:rPr>
          <w:noProof/>
        </w:rPr>
        <w:t>4</w:t>
      </w:r>
      <w:r>
        <w:fldChar w:fldCharType="end"/>
      </w:r>
      <w:r>
        <w:t xml:space="preserve"> - Human Resources.</w:t>
      </w:r>
      <w:bookmarkEnd w:id="60"/>
      <w:bookmarkEnd w:id="61"/>
      <w:bookmarkEnd w:id="62"/>
      <w:bookmarkEnd w:id="6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536"/>
        <w:gridCol w:w="1508"/>
      </w:tblGrid>
      <w:tr w:rsidR="00635C0A" w14:paraId="3358B282" w14:textId="77777777" w:rsidTr="00D45FF3">
        <w:tc>
          <w:tcPr>
            <w:tcW w:w="2972" w:type="dxa"/>
            <w:shd w:val="clear" w:color="auto" w:fill="BDD6EE" w:themeFill="accent5" w:themeFillTint="66"/>
          </w:tcPr>
          <w:p w14:paraId="6E707EB5" w14:textId="5221E442" w:rsidR="00635C0A" w:rsidRPr="00826181" w:rsidRDefault="00635C0A" w:rsidP="005E0FB8">
            <w:pPr>
              <w:jc w:val="center"/>
              <w:rPr>
                <w:b/>
                <w:bCs/>
                <w:color w:val="000000" w:themeColor="text1"/>
                <w:u w:val="single"/>
              </w:rPr>
            </w:pPr>
            <w:r w:rsidRPr="00826181">
              <w:rPr>
                <w:b/>
                <w:bCs/>
                <w:color w:val="000000" w:themeColor="text1"/>
                <w:u w:val="single"/>
              </w:rPr>
              <w:t>Staff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14:paraId="1599BCBA" w14:textId="0C9A7D5E" w:rsidR="00635C0A" w:rsidRPr="00826181" w:rsidRDefault="00635C0A" w:rsidP="005E0FB8">
            <w:pPr>
              <w:jc w:val="center"/>
              <w:rPr>
                <w:b/>
                <w:bCs/>
                <w:color w:val="000000" w:themeColor="text1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Responsibilities</w:t>
            </w:r>
          </w:p>
        </w:tc>
        <w:tc>
          <w:tcPr>
            <w:tcW w:w="1508" w:type="dxa"/>
            <w:shd w:val="clear" w:color="auto" w:fill="BDD6EE" w:themeFill="accent5" w:themeFillTint="66"/>
          </w:tcPr>
          <w:p w14:paraId="6CB9EA26" w14:textId="459C3B3F" w:rsidR="00635C0A" w:rsidRPr="00826181" w:rsidRDefault="00635C0A" w:rsidP="005E0FB8">
            <w:pPr>
              <w:jc w:val="center"/>
              <w:rPr>
                <w:b/>
                <w:bCs/>
                <w:color w:val="000000" w:themeColor="text1"/>
                <w:u w:val="single"/>
              </w:rPr>
            </w:pPr>
            <w:r w:rsidRPr="00826181">
              <w:rPr>
                <w:b/>
                <w:bCs/>
                <w:color w:val="000000" w:themeColor="text1"/>
                <w:u w:val="single"/>
              </w:rPr>
              <w:t>Duration</w:t>
            </w:r>
          </w:p>
        </w:tc>
      </w:tr>
      <w:tr w:rsidR="00635C0A" w14:paraId="5EFE5794" w14:textId="77777777" w:rsidTr="00D45FF3">
        <w:tc>
          <w:tcPr>
            <w:tcW w:w="2972" w:type="dxa"/>
          </w:tcPr>
          <w:p w14:paraId="44487B33" w14:textId="42DEF13A" w:rsidR="00635C0A" w:rsidRDefault="00635C0A" w:rsidP="005E0FB8">
            <w:pPr>
              <w:jc w:val="center"/>
            </w:pPr>
            <w:r>
              <w:t>Trials conducting officer</w:t>
            </w:r>
          </w:p>
        </w:tc>
        <w:tc>
          <w:tcPr>
            <w:tcW w:w="4536" w:type="dxa"/>
          </w:tcPr>
          <w:p w14:paraId="29F06C50" w14:textId="29FD2D11" w:rsidR="00635C0A" w:rsidRDefault="00D45FF3" w:rsidP="005E0FB8">
            <w:pPr>
              <w:jc w:val="center"/>
            </w:pPr>
            <w:r>
              <w:t>O</w:t>
            </w:r>
            <w:r w:rsidR="00635C0A">
              <w:t>versee the safe conduct of the trial</w:t>
            </w:r>
            <w:r w:rsidR="00132DEC">
              <w:t>’s</w:t>
            </w:r>
            <w:r w:rsidR="00635C0A">
              <w:t xml:space="preserve"> activities.</w:t>
            </w:r>
          </w:p>
        </w:tc>
        <w:tc>
          <w:tcPr>
            <w:tcW w:w="1508" w:type="dxa"/>
          </w:tcPr>
          <w:p w14:paraId="2BAB202E" w14:textId="2B81B458" w:rsidR="00635C0A" w:rsidRDefault="00635C0A" w:rsidP="005E0FB8">
            <w:pPr>
              <w:jc w:val="center"/>
            </w:pPr>
            <w:r>
              <w:t>2 Days</w:t>
            </w:r>
          </w:p>
        </w:tc>
      </w:tr>
      <w:tr w:rsidR="00635C0A" w14:paraId="458075A0" w14:textId="77777777" w:rsidTr="00D45FF3">
        <w:tc>
          <w:tcPr>
            <w:tcW w:w="2972" w:type="dxa"/>
          </w:tcPr>
          <w:p w14:paraId="6CC5050F" w14:textId="2A8B2342" w:rsidR="00635C0A" w:rsidRDefault="00635C0A" w:rsidP="005E0FB8">
            <w:pPr>
              <w:jc w:val="center"/>
            </w:pPr>
            <w:r>
              <w:t>Senior instrumentation technician</w:t>
            </w:r>
          </w:p>
        </w:tc>
        <w:tc>
          <w:tcPr>
            <w:tcW w:w="4536" w:type="dxa"/>
          </w:tcPr>
          <w:p w14:paraId="1E9B6A51" w14:textId="0A029498" w:rsidR="00635C0A" w:rsidRDefault="00C73AF6" w:rsidP="005E0FB8">
            <w:pPr>
              <w:jc w:val="center"/>
            </w:pPr>
            <w:r>
              <w:t>Set up</w:t>
            </w:r>
            <w:r w:rsidR="00132DEC">
              <w:t xml:space="preserve"> </w:t>
            </w:r>
            <w:r w:rsidR="005D22E9">
              <w:t>data capture</w:t>
            </w:r>
            <w:r w:rsidR="00132DEC">
              <w:t xml:space="preserve"> equipment</w:t>
            </w:r>
            <w:r w:rsidR="00C75912">
              <w:t>,</w:t>
            </w:r>
            <w:r w:rsidR="00132DEC">
              <w:t xml:space="preserve"> capture associated data</w:t>
            </w:r>
            <w:r w:rsidR="00C75912">
              <w:t xml:space="preserve"> and provide data processing.</w:t>
            </w:r>
          </w:p>
        </w:tc>
        <w:tc>
          <w:tcPr>
            <w:tcW w:w="1508" w:type="dxa"/>
          </w:tcPr>
          <w:p w14:paraId="5D5FF680" w14:textId="714FD496" w:rsidR="00635C0A" w:rsidRDefault="00635C0A" w:rsidP="005E0FB8">
            <w:pPr>
              <w:jc w:val="center"/>
            </w:pPr>
            <w:r>
              <w:t>2 Days</w:t>
            </w:r>
          </w:p>
        </w:tc>
      </w:tr>
      <w:tr w:rsidR="00635C0A" w14:paraId="53100DF4" w14:textId="77777777" w:rsidTr="00D45FF3">
        <w:tc>
          <w:tcPr>
            <w:tcW w:w="2972" w:type="dxa"/>
          </w:tcPr>
          <w:p w14:paraId="4D5F0569" w14:textId="6E5BAB32" w:rsidR="00635C0A" w:rsidRDefault="00635C0A" w:rsidP="005E0FB8">
            <w:pPr>
              <w:jc w:val="center"/>
            </w:pPr>
            <w:r>
              <w:t>X-Ray operator</w:t>
            </w:r>
          </w:p>
        </w:tc>
        <w:tc>
          <w:tcPr>
            <w:tcW w:w="4536" w:type="dxa"/>
          </w:tcPr>
          <w:p w14:paraId="04E7D7DC" w14:textId="200B48BD" w:rsidR="00635C0A" w:rsidRDefault="00626D20" w:rsidP="005E0FB8">
            <w:pPr>
              <w:jc w:val="center"/>
            </w:pPr>
            <w:r>
              <w:t xml:space="preserve">Ensuring the safe operation of ionising radiation </w:t>
            </w:r>
            <w:r w:rsidR="004F1356">
              <w:t>to</w:t>
            </w:r>
            <w:r>
              <w:t xml:space="preserve"> capture </w:t>
            </w:r>
            <w:r w:rsidR="004F1356">
              <w:t>data</w:t>
            </w:r>
            <w:r>
              <w:t>.</w:t>
            </w:r>
          </w:p>
        </w:tc>
        <w:tc>
          <w:tcPr>
            <w:tcW w:w="1508" w:type="dxa"/>
          </w:tcPr>
          <w:p w14:paraId="515F60C4" w14:textId="1C18F7D1" w:rsidR="00635C0A" w:rsidRDefault="00635C0A" w:rsidP="005E0FB8">
            <w:pPr>
              <w:jc w:val="center"/>
            </w:pPr>
            <w:r>
              <w:t>2 Days</w:t>
            </w:r>
          </w:p>
        </w:tc>
      </w:tr>
      <w:tr w:rsidR="00635C0A" w14:paraId="01D5615F" w14:textId="77777777" w:rsidTr="00D45FF3">
        <w:tc>
          <w:tcPr>
            <w:tcW w:w="2972" w:type="dxa"/>
          </w:tcPr>
          <w:p w14:paraId="43224B61" w14:textId="15072D12" w:rsidR="00635C0A" w:rsidRDefault="00635C0A" w:rsidP="005E0FB8">
            <w:pPr>
              <w:jc w:val="center"/>
            </w:pPr>
            <w:r>
              <w:t>Range staff</w:t>
            </w:r>
          </w:p>
        </w:tc>
        <w:tc>
          <w:tcPr>
            <w:tcW w:w="4536" w:type="dxa"/>
          </w:tcPr>
          <w:p w14:paraId="1D39CD7A" w14:textId="123454CB" w:rsidR="00635C0A" w:rsidRDefault="007E7FB0" w:rsidP="005E0FB8">
            <w:pPr>
              <w:jc w:val="center"/>
            </w:pPr>
            <w:r>
              <w:t xml:space="preserve">Construct the </w:t>
            </w:r>
            <w:r w:rsidR="004F1356">
              <w:t>trial</w:t>
            </w:r>
            <w:r>
              <w:t xml:space="preserve"> </w:t>
            </w:r>
            <w:r w:rsidR="00C73AF6">
              <w:t>set-up</w:t>
            </w:r>
            <w:r w:rsidR="00485344">
              <w:t xml:space="preserve"> and provide </w:t>
            </w:r>
            <w:r w:rsidR="00412A35">
              <w:t xml:space="preserve">range </w:t>
            </w:r>
            <w:r w:rsidR="00485344">
              <w:t xml:space="preserve">‘sentry’ duties during </w:t>
            </w:r>
            <w:r w:rsidR="00C73AF6">
              <w:t>firings.</w:t>
            </w:r>
          </w:p>
        </w:tc>
        <w:tc>
          <w:tcPr>
            <w:tcW w:w="1508" w:type="dxa"/>
          </w:tcPr>
          <w:p w14:paraId="15B2A7A0" w14:textId="0D700343" w:rsidR="00635C0A" w:rsidRDefault="00635C0A" w:rsidP="005E0FB8">
            <w:pPr>
              <w:jc w:val="center"/>
            </w:pPr>
            <w:r>
              <w:t>2 Days</w:t>
            </w:r>
          </w:p>
        </w:tc>
      </w:tr>
    </w:tbl>
    <w:p w14:paraId="78E1ABD1" w14:textId="77777777" w:rsidR="001A49CD" w:rsidRDefault="001A49CD" w:rsidP="001A49CD"/>
    <w:p w14:paraId="62DBF6A5" w14:textId="0E79CE5E" w:rsidR="00A03CDF" w:rsidRDefault="00C36296" w:rsidP="008F7A37">
      <w:pPr>
        <w:pStyle w:val="Heading3"/>
      </w:pPr>
      <w:bookmarkStart w:id="64" w:name="_Toc201127202"/>
      <w:r>
        <w:t>5.</w:t>
      </w:r>
      <w:r w:rsidR="004C6A34">
        <w:t>1.</w:t>
      </w:r>
      <w:r w:rsidR="008C5711">
        <w:t>3</w:t>
      </w:r>
      <w:r>
        <w:tab/>
        <w:t>Additional Resources</w:t>
      </w:r>
      <w:bookmarkEnd w:id="64"/>
    </w:p>
    <w:p w14:paraId="2BB1A63F" w14:textId="18B6189E" w:rsidR="002B0D89" w:rsidRDefault="002B0D89" w:rsidP="002B0D89">
      <w:pPr>
        <w:pStyle w:val="Caption"/>
        <w:keepNext/>
      </w:pPr>
      <w:bookmarkStart w:id="65" w:name="_Toc200377545"/>
      <w:bookmarkStart w:id="66" w:name="_Toc200439425"/>
      <w:bookmarkStart w:id="67" w:name="_Toc200525614"/>
      <w:bookmarkStart w:id="68" w:name="_Toc200954009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52A21">
        <w:rPr>
          <w:noProof/>
        </w:rPr>
        <w:t>5</w:t>
      </w:r>
      <w:r>
        <w:fldChar w:fldCharType="end"/>
      </w:r>
      <w:r>
        <w:t xml:space="preserve"> - Additional resources</w:t>
      </w:r>
      <w:bookmarkEnd w:id="65"/>
      <w:bookmarkEnd w:id="66"/>
      <w:bookmarkEnd w:id="67"/>
      <w:bookmarkEnd w:id="6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B0D89" w14:paraId="23978D8C" w14:textId="77777777" w:rsidTr="002B0D89">
        <w:tc>
          <w:tcPr>
            <w:tcW w:w="4508" w:type="dxa"/>
            <w:shd w:val="clear" w:color="auto" w:fill="BDD6EE" w:themeFill="accent5" w:themeFillTint="66"/>
          </w:tcPr>
          <w:p w14:paraId="6933DB59" w14:textId="3C374366" w:rsidR="002B0D89" w:rsidRPr="002B0D89" w:rsidRDefault="002B0D89" w:rsidP="002B0D89">
            <w:pPr>
              <w:jc w:val="center"/>
              <w:rPr>
                <w:b/>
                <w:bCs/>
                <w:u w:val="single"/>
              </w:rPr>
            </w:pPr>
            <w:r w:rsidRPr="002B0D89">
              <w:rPr>
                <w:b/>
                <w:bCs/>
                <w:u w:val="single"/>
              </w:rPr>
              <w:t>Resource</w:t>
            </w:r>
          </w:p>
        </w:tc>
        <w:tc>
          <w:tcPr>
            <w:tcW w:w="4508" w:type="dxa"/>
            <w:shd w:val="clear" w:color="auto" w:fill="BDD6EE" w:themeFill="accent5" w:themeFillTint="66"/>
          </w:tcPr>
          <w:p w14:paraId="0572E3BD" w14:textId="3BA83F0D" w:rsidR="002B0D89" w:rsidRPr="002B0D89" w:rsidRDefault="002B0D89" w:rsidP="002B0D89">
            <w:pPr>
              <w:jc w:val="center"/>
              <w:rPr>
                <w:b/>
                <w:bCs/>
                <w:u w:val="single"/>
              </w:rPr>
            </w:pPr>
            <w:r w:rsidRPr="002B0D89">
              <w:rPr>
                <w:b/>
                <w:bCs/>
                <w:u w:val="single"/>
              </w:rPr>
              <w:t>Duration</w:t>
            </w:r>
          </w:p>
        </w:tc>
      </w:tr>
      <w:tr w:rsidR="002B0D89" w14:paraId="7C07A1B0" w14:textId="77777777" w:rsidTr="002B0D89">
        <w:tc>
          <w:tcPr>
            <w:tcW w:w="4508" w:type="dxa"/>
          </w:tcPr>
          <w:p w14:paraId="081DFD11" w14:textId="7060E073" w:rsidR="002B0D89" w:rsidRDefault="002B0D89" w:rsidP="002B0D89">
            <w:pPr>
              <w:jc w:val="center"/>
            </w:pPr>
            <w:r>
              <w:t>Range Hire</w:t>
            </w:r>
          </w:p>
        </w:tc>
        <w:tc>
          <w:tcPr>
            <w:tcW w:w="4508" w:type="dxa"/>
          </w:tcPr>
          <w:p w14:paraId="01823A6A" w14:textId="161524F6" w:rsidR="002B0D89" w:rsidRDefault="002B0D89" w:rsidP="002B0D89">
            <w:pPr>
              <w:jc w:val="center"/>
            </w:pPr>
            <w:r>
              <w:t>2 Days</w:t>
            </w:r>
          </w:p>
        </w:tc>
      </w:tr>
    </w:tbl>
    <w:p w14:paraId="36E7C5C2" w14:textId="04F7361C" w:rsidR="00402DA7" w:rsidRDefault="00402DA7" w:rsidP="00B4349C"/>
    <w:p w14:paraId="2B08309E" w14:textId="77777777" w:rsidR="00EF109F" w:rsidRDefault="00EF109F" w:rsidP="00B4349C"/>
    <w:p w14:paraId="061942BA" w14:textId="77777777" w:rsidR="00EF109F" w:rsidRDefault="00EF109F" w:rsidP="00B4349C"/>
    <w:p w14:paraId="2E82BC22" w14:textId="77777777" w:rsidR="00EF109F" w:rsidRDefault="00EF109F" w:rsidP="00B4349C"/>
    <w:p w14:paraId="65EB8702" w14:textId="77777777" w:rsidR="00EF109F" w:rsidRDefault="00EF109F" w:rsidP="00B4349C"/>
    <w:p w14:paraId="073EB5A8" w14:textId="77777777" w:rsidR="00EF109F" w:rsidRDefault="00EF109F" w:rsidP="00B4349C"/>
    <w:p w14:paraId="1FF3F366" w14:textId="77777777" w:rsidR="00EF109F" w:rsidRDefault="00EF109F" w:rsidP="00B4349C"/>
    <w:p w14:paraId="1B59766C" w14:textId="77777777" w:rsidR="00EF109F" w:rsidRDefault="00EF109F" w:rsidP="00B4349C"/>
    <w:p w14:paraId="60B78628" w14:textId="77777777" w:rsidR="00EF109F" w:rsidRDefault="00EF109F" w:rsidP="00EF109F">
      <w:pPr>
        <w:pStyle w:val="Heading2"/>
        <w:sectPr w:rsidR="00EF109F" w:rsidSect="00173B81">
          <w:footerReference w:type="default" r:id="rId15"/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0CD145C" w14:textId="77777777" w:rsidR="00814591" w:rsidRDefault="00814591" w:rsidP="00EF109F">
      <w:pPr>
        <w:pStyle w:val="Heading2"/>
      </w:pPr>
      <w:bookmarkStart w:id="69" w:name="_Toc201127203"/>
      <w:r>
        <w:lastRenderedPageBreak/>
        <w:t>5.2</w:t>
      </w:r>
      <w:r w:rsidR="00300A97">
        <w:tab/>
      </w:r>
      <w:r w:rsidR="009A46FA">
        <w:t xml:space="preserve">Gantt </w:t>
      </w:r>
      <w:r w:rsidR="004E0DA1">
        <w:t>Chart</w:t>
      </w:r>
      <w:bookmarkEnd w:id="69"/>
    </w:p>
    <w:p w14:paraId="0A62E168" w14:textId="7C4F0075" w:rsidR="00EF109F" w:rsidRDefault="00EF109F" w:rsidP="00B4349C">
      <w:r>
        <w:rPr>
          <w:noProof/>
        </w:rPr>
        <w:drawing>
          <wp:inline distT="0" distB="0" distL="0" distR="0" wp14:anchorId="51F10123" wp14:editId="25C587C3">
            <wp:extent cx="1883727" cy="1892368"/>
            <wp:effectExtent l="0" t="0" r="2540" b="0"/>
            <wp:docPr id="1747067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634567" name="Picture 1" descr="A screenshot of a computer&#10;&#10;AI-generated content may be incorrect."/>
                    <pic:cNvPicPr/>
                  </pic:nvPicPr>
                  <pic:blipFill rotWithShape="1">
                    <a:blip r:embed="rId16"/>
                    <a:srcRect l="12967" t="42670" r="71414" b="29436"/>
                    <a:stretch/>
                  </pic:blipFill>
                  <pic:spPr bwMode="auto">
                    <a:xfrm>
                      <a:off x="0" y="0"/>
                      <a:ext cx="1888240" cy="1896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E0E1F">
        <w:rPr>
          <w:noProof/>
        </w:rPr>
        <w:drawing>
          <wp:inline distT="0" distB="0" distL="0" distR="0" wp14:anchorId="7DD17A77" wp14:editId="68543212">
            <wp:extent cx="6870427" cy="2384670"/>
            <wp:effectExtent l="0" t="0" r="6985" b="0"/>
            <wp:docPr id="1131625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620569" name="Picture 1" descr="A screenshot of a computer&#10;&#10;AI-generated content may be incorrect."/>
                    <pic:cNvPicPr/>
                  </pic:nvPicPr>
                  <pic:blipFill rotWithShape="1">
                    <a:blip r:embed="rId17"/>
                    <a:srcRect l="27093" t="33950" r="3331" b="23114"/>
                    <a:stretch/>
                  </pic:blipFill>
                  <pic:spPr bwMode="auto">
                    <a:xfrm>
                      <a:off x="0" y="0"/>
                      <a:ext cx="6889242" cy="2391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1A596E" w14:textId="0765BE52" w:rsidR="007E2718" w:rsidRDefault="00B26E71" w:rsidP="00B4349C">
      <w:r>
        <w:rPr>
          <w:noProof/>
        </w:rPr>
        <w:drawing>
          <wp:inline distT="0" distB="0" distL="0" distR="0" wp14:anchorId="6542F2DB" wp14:editId="546B95B2">
            <wp:extent cx="8775722" cy="2286000"/>
            <wp:effectExtent l="0" t="0" r="6350" b="0"/>
            <wp:docPr id="1771174563" name="Picture 1" descr="A red line on a white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514222" name="Picture 1" descr="A red line on a white surface&#10;&#10;AI-generated content may be incorrect."/>
                    <pic:cNvPicPr/>
                  </pic:nvPicPr>
                  <pic:blipFill rotWithShape="1">
                    <a:blip r:embed="rId18"/>
                    <a:srcRect l="79" t="567" r="2736" b="9131"/>
                    <a:stretch/>
                  </pic:blipFill>
                  <pic:spPr bwMode="auto">
                    <a:xfrm>
                      <a:off x="0" y="0"/>
                      <a:ext cx="8824253" cy="22986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4AC7A" w14:textId="77777777" w:rsidR="00225868" w:rsidRDefault="00E75AB1" w:rsidP="0022586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15E2AFE" wp14:editId="74A447C2">
            <wp:extent cx="7356029" cy="2286000"/>
            <wp:effectExtent l="0" t="0" r="0" b="0"/>
            <wp:docPr id="156481932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310853" name="Picture 1" descr="A screenshot of a computer&#10;&#10;AI-generated content may be incorrect."/>
                    <pic:cNvPicPr/>
                  </pic:nvPicPr>
                  <pic:blipFill rotWithShape="1">
                    <a:blip r:embed="rId19"/>
                    <a:srcRect l="17730" t="33889" r="4689" b="23247"/>
                    <a:stretch/>
                  </pic:blipFill>
                  <pic:spPr bwMode="auto">
                    <a:xfrm>
                      <a:off x="0" y="0"/>
                      <a:ext cx="7356029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770142" w14:textId="520E1342" w:rsidR="00E75AB1" w:rsidRDefault="00225868" w:rsidP="00225868">
      <w:pPr>
        <w:pStyle w:val="Caption"/>
        <w:jc w:val="center"/>
      </w:pPr>
      <w:bookmarkStart w:id="70" w:name="_Ref200521810"/>
      <w:bookmarkStart w:id="71" w:name="_Toc200525619"/>
      <w:bookmarkStart w:id="72" w:name="_Toc20095400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52A21">
        <w:rPr>
          <w:noProof/>
        </w:rPr>
        <w:t>5</w:t>
      </w:r>
      <w:r>
        <w:fldChar w:fldCharType="end"/>
      </w:r>
      <w:bookmarkEnd w:id="70"/>
      <w:r>
        <w:t xml:space="preserve"> – Project Gantt chart.</w:t>
      </w:r>
      <w:bookmarkEnd w:id="71"/>
      <w:bookmarkEnd w:id="72"/>
    </w:p>
    <w:p w14:paraId="1F336CBA" w14:textId="77777777" w:rsidR="00225868" w:rsidRDefault="00225868" w:rsidP="00225868">
      <w:pPr>
        <w:rPr>
          <w:i/>
          <w:iCs/>
          <w:color w:val="44546A" w:themeColor="text2"/>
          <w:sz w:val="18"/>
          <w:szCs w:val="18"/>
        </w:rPr>
      </w:pPr>
    </w:p>
    <w:p w14:paraId="23773314" w14:textId="36DEA552" w:rsidR="00225868" w:rsidRPr="00225868" w:rsidRDefault="003D2707" w:rsidP="003F7A97">
      <w:pPr>
        <w:tabs>
          <w:tab w:val="left" w:pos="3035"/>
        </w:tabs>
        <w:sectPr w:rsidR="00225868" w:rsidRPr="00225868" w:rsidSect="00313EB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The timeline of this project is </w:t>
      </w:r>
      <w:r w:rsidR="003F7A97">
        <w:t>displayed</w:t>
      </w:r>
      <w:r>
        <w:t xml:space="preserve"> in the above (</w:t>
      </w:r>
      <w:r>
        <w:fldChar w:fldCharType="begin"/>
      </w:r>
      <w:r>
        <w:instrText xml:space="preserve"> REF _Ref200521810 \h </w:instrText>
      </w:r>
      <w:r>
        <w:fldChar w:fldCharType="separate"/>
      </w:r>
      <w:r w:rsidR="00952A21">
        <w:t xml:space="preserve">Figure </w:t>
      </w:r>
      <w:r w:rsidR="00952A21">
        <w:rPr>
          <w:noProof/>
        </w:rPr>
        <w:t>5</w:t>
      </w:r>
      <w:r>
        <w:fldChar w:fldCharType="end"/>
      </w:r>
      <w:r>
        <w:t>)</w:t>
      </w:r>
      <w:r w:rsidR="003F7A97">
        <w:t>.</w:t>
      </w:r>
    </w:p>
    <w:bookmarkStart w:id="73" w:name="_Toc201127204" w:displacedByCustomXml="next"/>
    <w:sdt>
      <w:sdtPr>
        <w:rPr>
          <w:rFonts w:ascii="Arial" w:eastAsiaTheme="minorHAnsi" w:hAnsi="Arial" w:cstheme="minorBidi"/>
          <w:color w:val="auto"/>
          <w:sz w:val="24"/>
          <w:szCs w:val="24"/>
        </w:rPr>
        <w:id w:val="232049775"/>
        <w:docPartObj>
          <w:docPartGallery w:val="Bibliographies"/>
          <w:docPartUnique/>
        </w:docPartObj>
      </w:sdtPr>
      <w:sdtEndPr/>
      <w:sdtContent>
        <w:p w14:paraId="5F993E14" w14:textId="2F428301" w:rsidR="00313EB1" w:rsidRDefault="00313EB1">
          <w:pPr>
            <w:pStyle w:val="Heading1"/>
          </w:pPr>
          <w:r>
            <w:t>6.0 References</w:t>
          </w:r>
          <w:bookmarkEnd w:id="73"/>
        </w:p>
        <w:sdt>
          <w:sdtPr>
            <w:id w:val="-573587230"/>
            <w:bibliography/>
          </w:sdtPr>
          <w:sdtEndPr/>
          <w:sdtContent>
            <w:p w14:paraId="67EF7E1D" w14:textId="77777777" w:rsidR="00952A21" w:rsidRDefault="00313EB1">
              <w:pPr>
                <w:rPr>
                  <w:rFonts w:asciiTheme="minorHAnsi" w:eastAsiaTheme="minorEastAsia" w:hAnsiTheme="minorHAnsi"/>
                  <w:noProof/>
                  <w:sz w:val="22"/>
                  <w:szCs w:val="22"/>
                  <w:lang w:eastAsia="zh-CN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6"/>
                <w:gridCol w:w="8550"/>
              </w:tblGrid>
              <w:tr w:rsidR="00952A21" w14:paraId="172D6B42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7811B7" w14:textId="1A73CF96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4C6E3A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NATO, </w:t>
                    </w:r>
                    <w:r>
                      <w:rPr>
                        <w:i/>
                        <w:iCs/>
                        <w:noProof/>
                      </w:rPr>
                      <w:t xml:space="preserve">AOP-39, Policy For Introduction and Assessment of Insensitive Munitions (IM), </w:t>
                    </w:r>
                    <w:r>
                      <w:rPr>
                        <w:noProof/>
                      </w:rPr>
                      <w:t xml:space="preserve">D ed., NATO Standardization Office (NSO), 2022. </w:t>
                    </w:r>
                  </w:p>
                </w:tc>
              </w:tr>
              <w:tr w:rsidR="00952A21" w14:paraId="49AB3D8D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7881B1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143E69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 Standardization Office (NSO), </w:t>
                    </w:r>
                    <w:r>
                      <w:rPr>
                        <w:i/>
                        <w:iCs/>
                        <w:noProof/>
                      </w:rPr>
                      <w:t xml:space="preserve">NATO Standardization Agreement (STANAG) 4439, Policy for Introduction and Assessment of Insensitive Munitions (IM), </w:t>
                    </w:r>
                    <w:r>
                      <w:rPr>
                        <w:noProof/>
                      </w:rPr>
                      <w:t xml:space="preserve">Brussels, 2010. </w:t>
                    </w:r>
                  </w:p>
                </w:tc>
              </w:tr>
              <w:tr w:rsidR="00952A21" w14:paraId="1AA2025D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652A48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13E0C0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Chen, L. Zhang, Q. Fang and Y.-m. Mao, “Performance based investigation on the construction of anti-blast water wall,”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Impact Engineering, </w:t>
                    </w:r>
                    <w:r>
                      <w:rPr>
                        <w:noProof/>
                      </w:rPr>
                      <w:t xml:space="preserve">vol. 81, pp. 17-33, 2015. </w:t>
                    </w:r>
                  </w:p>
                </w:tc>
              </w:tr>
              <w:tr w:rsidR="00952A21" w14:paraId="2281C90E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4170BE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8F0362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Bornstein, S. D. Placido, A. C. Orifici and A. P. Mouritz, “Effect of Standoff on Near-Field Blast Mitigation Provided by Water-Filled Containers,” in </w:t>
                    </w:r>
                    <w:r>
                      <w:rPr>
                        <w:i/>
                        <w:iCs/>
                        <w:noProof/>
                      </w:rPr>
                      <w:t>Design and Analysis of Protective Structures (DAPS)</w:t>
                    </w:r>
                    <w:r>
                      <w:rPr>
                        <w:noProof/>
                      </w:rPr>
                      <w:t xml:space="preserve">, Melbourne, 2017. </w:t>
                    </w:r>
                  </w:p>
                </w:tc>
              </w:tr>
              <w:tr w:rsidR="00952A21" w14:paraId="3B08DD99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0ADAB3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750336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L. Bauer, T. B. Friedrich and C. E. Johnson, “Application of Gurney and Flight of Fragment Calculations for Water Jet Velocities in Explosive Applications,” </w:t>
                    </w:r>
                    <w:r>
                      <w:rPr>
                        <w:i/>
                        <w:iCs/>
                        <w:noProof/>
                      </w:rPr>
                      <w:t xml:space="preserve">Defence Technology, </w:t>
                    </w:r>
                    <w:r>
                      <w:rPr>
                        <w:noProof/>
                      </w:rPr>
                      <w:t xml:space="preserve">2025. </w:t>
                    </w:r>
                  </w:p>
                </w:tc>
              </w:tr>
              <w:tr w:rsidR="00952A21" w14:paraId="21E199E8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2A0C26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20F848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Simon, “The Effect of Explosive Detonation Characteristics on Shaped Charge Performance,” 1974. </w:t>
                    </w:r>
                  </w:p>
                </w:tc>
              </w:tr>
              <w:tr w:rsidR="00952A21" w14:paraId="64FF9352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DA1226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F736D6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Alford, “Device and Methid for Generating A Liquid Jet of Very High Velocity”. GB Patent 2292445: GB2292445B, 1982.</w:t>
                    </w:r>
                  </w:p>
                </w:tc>
              </w:tr>
              <w:tr w:rsidR="00952A21" w14:paraId="01370DE0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C399FD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F759A6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Alford, R. Hazel and R. Critchley, “Are Low-Yeild Explosive Ordnance Disposal Methods Viable?,” IMCSE Technical Publication Series , Swindon, 2022.</w:t>
                    </w:r>
                  </w:p>
                </w:tc>
              </w:tr>
              <w:tr w:rsidR="00952A21" w14:paraId="5F832757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1BF250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2BB9C9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L. Bauer, P. Pitzel, E. M. Johnson and C. E. Johnson, “Water-Cased Kicker Charges for Use in Explosive Demolition,” </w:t>
                    </w:r>
                    <w:r>
                      <w:rPr>
                        <w:i/>
                        <w:iCs/>
                        <w:noProof/>
                      </w:rPr>
                      <w:t xml:space="preserve">Buildings, </w:t>
                    </w:r>
                    <w:r>
                      <w:rPr>
                        <w:noProof/>
                      </w:rPr>
                      <w:t xml:space="preserve">vol. 13, no. 378, 2023. </w:t>
                    </w:r>
                  </w:p>
                </w:tc>
              </w:tr>
              <w:tr w:rsidR="00952A21" w14:paraId="2CF5BF42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890DD8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E4FE1F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Salter and J. Parkes, “Why is Water so Efficient at Suppressing the Effects of Explosions?,” </w:t>
                    </w:r>
                    <w:r>
                      <w:rPr>
                        <w:i/>
                        <w:iCs/>
                        <w:noProof/>
                      </w:rPr>
                      <w:t xml:space="preserve">The Journal of Conventional Weapons Destruction, </w:t>
                    </w:r>
                    <w:r>
                      <w:rPr>
                        <w:noProof/>
                      </w:rPr>
                      <w:t xml:space="preserve">vol. 22, no. 6, pp. 56-59, 2018. </w:t>
                    </w:r>
                  </w:p>
                </w:tc>
              </w:tr>
              <w:tr w:rsidR="00952A21" w14:paraId="6423F54A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B71234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423CD2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H. Cole, Underwater Explosions, Princeton University Press, 1948, pp. 5-10.</w:t>
                    </w:r>
                  </w:p>
                </w:tc>
              </w:tr>
              <w:tr w:rsidR="00952A21" w14:paraId="5E27DBBC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861024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26235F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W. Gurney, “The Initial Velocities of Fragments from Bombs,” Army Ballistic Research Laboratory, 1943.</w:t>
                    </w:r>
                  </w:p>
                </w:tc>
              </w:tr>
              <w:tr w:rsidR="00952A21" w14:paraId="26131F2F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25AE9D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A8856A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Department of Homeland Security, </w:t>
                    </w:r>
                    <w:r>
                      <w:rPr>
                        <w:i/>
                        <w:iCs/>
                        <w:noProof/>
                      </w:rPr>
                      <w:t xml:space="preserve">IED Attack - Improvised Explosive Devices, </w:t>
                    </w:r>
                    <w:r>
                      <w:rPr>
                        <w:noProof/>
                      </w:rPr>
                      <w:t xml:space="preserve">2024. </w:t>
                    </w:r>
                  </w:p>
                </w:tc>
              </w:tr>
              <w:tr w:rsidR="00952A21" w14:paraId="34479699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A00239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822EBC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Corredor, J. Duchicela, F. J. Flores, M. Maya and E. Guerron, “Review of Explosive Contamination and Bioremediation: Insights from Microbial and Bio-Omic Approaches,” </w:t>
                    </w:r>
                    <w:r>
                      <w:rPr>
                        <w:i/>
                        <w:iCs/>
                        <w:noProof/>
                      </w:rPr>
                      <w:t xml:space="preserve">Toxics, </w:t>
                    </w:r>
                    <w:r>
                      <w:rPr>
                        <w:noProof/>
                      </w:rPr>
                      <w:t xml:space="preserve">vol. 12, no. 4, 29 March 2023. </w:t>
                    </w:r>
                  </w:p>
                </w:tc>
              </w:tr>
              <w:tr w:rsidR="00952A21" w14:paraId="270F4AB3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693D2E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5CE023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H.-J. Ehni, “Dual use and the ethical responsibility of scientists,” </w:t>
                    </w:r>
                    <w:r>
                      <w:rPr>
                        <w:i/>
                        <w:iCs/>
                        <w:noProof/>
                      </w:rPr>
                      <w:t xml:space="preserve">Institute of Ethics and History of Medicine, </w:t>
                    </w:r>
                    <w:r>
                      <w:rPr>
                        <w:noProof/>
                      </w:rPr>
                      <w:t xml:space="preserve">30 May 2008. </w:t>
                    </w:r>
                  </w:p>
                </w:tc>
              </w:tr>
              <w:tr w:rsidR="00952A21" w14:paraId="5243CA48" w14:textId="77777777">
                <w:trPr>
                  <w:divId w:val="13659062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B18069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97E549" w14:textId="77777777" w:rsidR="00952A21" w:rsidRDefault="00952A2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ARSP-03 Volume II, Guidance On the Development of Weapon Danger Areas/Zones - Data Acquisition and Analysis - Fragmenation Data, </w:t>
                    </w:r>
                    <w:r>
                      <w:rPr>
                        <w:noProof/>
                      </w:rPr>
                      <w:t xml:space="preserve">Brussels: NATO Standardization Office (NSO), 2020. </w:t>
                    </w:r>
                  </w:p>
                </w:tc>
              </w:tr>
            </w:tbl>
            <w:p w14:paraId="0DB3FECE" w14:textId="77777777" w:rsidR="00952A21" w:rsidRDefault="00952A21">
              <w:pPr>
                <w:divId w:val="1365906289"/>
                <w:rPr>
                  <w:rFonts w:eastAsia="Times New Roman"/>
                  <w:noProof/>
                </w:rPr>
              </w:pPr>
            </w:p>
            <w:p w14:paraId="14EF7357" w14:textId="1F4511F4" w:rsidR="00313EB1" w:rsidRDefault="00313EB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D072E3F" w14:textId="096E76D7" w:rsidR="007A6976" w:rsidRDefault="006204A7" w:rsidP="00CD082B">
      <w:pPr>
        <w:pStyle w:val="Heading1"/>
        <w:sectPr w:rsidR="007A6976" w:rsidSect="00313EB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74" w:name="_Toc201127205"/>
      <w:r>
        <w:lastRenderedPageBreak/>
        <w:t>7</w:t>
      </w:r>
      <w:r w:rsidR="00CD082B">
        <w:t>.0 Appendi</w:t>
      </w:r>
      <w:r w:rsidR="008D1629">
        <w:t>x</w:t>
      </w:r>
      <w:bookmarkEnd w:id="74"/>
    </w:p>
    <w:p w14:paraId="2FF21267" w14:textId="3B8A5602" w:rsidR="00E70959" w:rsidRDefault="008D1629" w:rsidP="00313EB1">
      <w:pPr>
        <w:pStyle w:val="Heading2"/>
        <w:sectPr w:rsidR="00E70959" w:rsidSect="00313EB1">
          <w:type w:val="continuous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bookmarkStart w:id="75" w:name="_Ref200463587"/>
      <w:bookmarkStart w:id="76" w:name="_Toc201127206"/>
      <w:r>
        <w:rPr>
          <w:noProof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5D91C28D" wp14:editId="04C08ABC">
                <wp:simplePos x="0" y="0"/>
                <wp:positionH relativeFrom="column">
                  <wp:posOffset>1897716</wp:posOffset>
                </wp:positionH>
                <wp:positionV relativeFrom="paragraph">
                  <wp:posOffset>972856</wp:posOffset>
                </wp:positionV>
                <wp:extent cx="360" cy="77400"/>
                <wp:effectExtent l="38100" t="38100" r="38100" b="37465"/>
                <wp:wrapNone/>
                <wp:docPr id="262249572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E3D98E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148.95pt;margin-top:76.1pt;width:1.05pt;height:7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">
                <v:imagedata r:id="rId21" o:title=""/>
              </v:shape>
            </w:pict>
          </mc:Fallback>
        </mc:AlternateContent>
      </w:r>
      <w:bookmarkStart w:id="77" w:name="_Ref193365876"/>
      <w:bookmarkStart w:id="78" w:name="_Ref198794779"/>
      <w:r w:rsidR="003D6588">
        <w:t xml:space="preserve">Appendix </w:t>
      </w:r>
      <w:bookmarkEnd w:id="77"/>
      <w:bookmarkEnd w:id="78"/>
      <w:r w:rsidR="00313EB1">
        <w:t>A</w:t>
      </w:r>
      <w:bookmarkEnd w:id="75"/>
      <w:bookmarkEnd w:id="76"/>
    </w:p>
    <w:p w14:paraId="580EAB05" w14:textId="49D2AC27" w:rsidR="00CD082B" w:rsidRDefault="00CD082B" w:rsidP="00313EB1"/>
    <w:p w14:paraId="4FB2AA0F" w14:textId="18BA9DB5" w:rsidR="00FA3312" w:rsidRDefault="00FA3312" w:rsidP="00FA3312">
      <w:pPr>
        <w:jc w:val="center"/>
      </w:pPr>
      <w:r>
        <w:rPr>
          <w:noProof/>
        </w:rPr>
        <w:drawing>
          <wp:inline distT="0" distB="0" distL="0" distR="0" wp14:anchorId="4A40F3FB" wp14:editId="5F799279">
            <wp:extent cx="2752725" cy="5981700"/>
            <wp:effectExtent l="0" t="0" r="9525" b="0"/>
            <wp:docPr id="101845897" name="Picture 1" descr="A black ladder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45897" name="Picture 1" descr="A black ladder with a white background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8C4A2" w14:textId="78B93FCB" w:rsidR="003D7475" w:rsidRDefault="003D7475" w:rsidP="00FA3312">
      <w:pPr>
        <w:jc w:val="center"/>
      </w:pPr>
      <w:r>
        <w:rPr>
          <w:noProof/>
        </w:rPr>
        <w:lastRenderedPageBreak/>
        <w:drawing>
          <wp:inline distT="0" distB="0" distL="0" distR="0" wp14:anchorId="75D13C4A" wp14:editId="22619AD0">
            <wp:extent cx="5731510" cy="4065905"/>
            <wp:effectExtent l="0" t="0" r="2540" b="0"/>
            <wp:docPr id="579188501" name="Picture 1" descr="A drawing of a shel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188501" name="Picture 1" descr="A drawing of a shelf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4AD9A" w14:textId="233200F6" w:rsidR="00533C91" w:rsidRDefault="00D60D67" w:rsidP="00D60D67">
      <w:pPr>
        <w:pStyle w:val="Heading2"/>
      </w:pPr>
      <w:bookmarkStart w:id="79" w:name="_Ref198805719"/>
      <w:bookmarkStart w:id="80" w:name="_Ref200463606"/>
      <w:bookmarkStart w:id="81" w:name="_Toc201127207"/>
      <w:r>
        <w:t xml:space="preserve">Appendix </w:t>
      </w:r>
      <w:bookmarkEnd w:id="79"/>
      <w:r w:rsidR="00313EB1">
        <w:t>B</w:t>
      </w:r>
      <w:bookmarkEnd w:id="80"/>
      <w:bookmarkEnd w:id="81"/>
    </w:p>
    <w:p w14:paraId="5F52161C" w14:textId="27376464" w:rsidR="00D60D67" w:rsidRDefault="00D60D67" w:rsidP="00D60D67">
      <w:r>
        <w:rPr>
          <w:noProof/>
        </w:rPr>
        <w:drawing>
          <wp:inline distT="0" distB="0" distL="0" distR="0" wp14:anchorId="1313151E" wp14:editId="0E1165D8">
            <wp:extent cx="5731510" cy="3426460"/>
            <wp:effectExtent l="0" t="0" r="2540" b="2540"/>
            <wp:docPr id="1324893615" name="Picture 1" descr="A grey square object with black ed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893615" name="Picture 1" descr="A grey square object with black edges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DCE4" w14:textId="77777777" w:rsidR="00265509" w:rsidRDefault="00265509" w:rsidP="00D60D67"/>
    <w:p w14:paraId="0E6F3913" w14:textId="77777777" w:rsidR="00265509" w:rsidRDefault="00265509" w:rsidP="00D60D67"/>
    <w:p w14:paraId="61DC2F4A" w14:textId="0FA0047C" w:rsidR="00265509" w:rsidRDefault="00265509" w:rsidP="00265509">
      <w:pPr>
        <w:pStyle w:val="Heading2"/>
      </w:pPr>
      <w:bookmarkStart w:id="82" w:name="_Ref200528457"/>
      <w:bookmarkStart w:id="83" w:name="_Toc201127208"/>
      <w:r>
        <w:lastRenderedPageBreak/>
        <w:t>Appendix C</w:t>
      </w:r>
      <w:bookmarkEnd w:id="82"/>
      <w:bookmarkEnd w:id="83"/>
    </w:p>
    <w:p w14:paraId="56600A74" w14:textId="4B12801A" w:rsidR="00AC27AA" w:rsidRDefault="00832BC0" w:rsidP="00832BC0">
      <w:pPr>
        <w:jc w:val="center"/>
      </w:pPr>
      <w:r>
        <w:rPr>
          <w:noProof/>
        </w:rPr>
        <w:drawing>
          <wp:inline distT="0" distB="0" distL="0" distR="0" wp14:anchorId="1FC9505F" wp14:editId="694039FD">
            <wp:extent cx="5525348" cy="7720716"/>
            <wp:effectExtent l="0" t="0" r="0" b="0"/>
            <wp:docPr id="1742535918" name="Picture 1" descr="A paper with text and a list of inform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535918" name="Picture 1" descr="A paper with text and a list of information&#10;&#10;AI-generated content may be incorrect."/>
                    <pic:cNvPicPr/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1851" t="1776" r="2334" b="1846"/>
                    <a:stretch/>
                  </pic:blipFill>
                  <pic:spPr bwMode="auto">
                    <a:xfrm>
                      <a:off x="0" y="0"/>
                      <a:ext cx="5544335" cy="7747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C1C1DE" w14:textId="2255E58F" w:rsidR="00832BC0" w:rsidRDefault="00BC6AEB" w:rsidP="00832BC0">
      <w:pPr>
        <w:jc w:val="center"/>
      </w:pPr>
      <w:r>
        <w:rPr>
          <w:noProof/>
        </w:rPr>
        <w:lastRenderedPageBreak/>
        <w:drawing>
          <wp:inline distT="0" distB="0" distL="0" distR="0" wp14:anchorId="54546010" wp14:editId="46774934">
            <wp:extent cx="5752030" cy="8134184"/>
            <wp:effectExtent l="0" t="0" r="1270" b="635"/>
            <wp:docPr id="2038085384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085384" name="Picture 1" descr="A paper with text on it&#10;&#10;AI-generated content may be incorrect."/>
                    <pic:cNvPicPr/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3515" cy="816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D9B40" w14:textId="6BF579AA" w:rsidR="00BC6AEB" w:rsidRDefault="00F60658" w:rsidP="00832BC0">
      <w:pPr>
        <w:jc w:val="center"/>
      </w:pPr>
      <w:r>
        <w:rPr>
          <w:noProof/>
        </w:rPr>
        <w:lastRenderedPageBreak/>
        <w:drawing>
          <wp:inline distT="0" distB="0" distL="0" distR="0" wp14:anchorId="434971E2" wp14:editId="3E25AD54">
            <wp:extent cx="5620342" cy="7919499"/>
            <wp:effectExtent l="0" t="0" r="0" b="5715"/>
            <wp:docPr id="627129639" name="Picture 1" descr="A questionnaire with a question m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129639" name="Picture 1" descr="A questionnaire with a question mark&#10;&#10;AI-generated content may be incorrect."/>
                    <pic:cNvPicPr/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2099"/>
                    <a:stretch/>
                  </pic:blipFill>
                  <pic:spPr bwMode="auto">
                    <a:xfrm>
                      <a:off x="0" y="0"/>
                      <a:ext cx="5630557" cy="7933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C7AA0E" w14:textId="6C56D9D8" w:rsidR="00F60658" w:rsidRDefault="008F76C6" w:rsidP="00832BC0">
      <w:pPr>
        <w:jc w:val="center"/>
      </w:pPr>
      <w:r>
        <w:rPr>
          <w:noProof/>
        </w:rPr>
        <w:lastRenderedPageBreak/>
        <w:drawing>
          <wp:inline distT="0" distB="0" distL="0" distR="0" wp14:anchorId="5AF01912" wp14:editId="1FBA0384">
            <wp:extent cx="5736401" cy="8269357"/>
            <wp:effectExtent l="0" t="0" r="0" b="0"/>
            <wp:docPr id="251202754" name="Picture 1" descr="A questionnaire with a question m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202754" name="Picture 1" descr="A questionnaire with a question mark&#10;&#10;AI-generated content may be incorrect."/>
                    <pic:cNvPicPr/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1272" cy="829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85322" w14:textId="79935D69" w:rsidR="008F76C6" w:rsidRDefault="00A876BB" w:rsidP="00832BC0">
      <w:pPr>
        <w:jc w:val="center"/>
      </w:pPr>
      <w:r>
        <w:rPr>
          <w:noProof/>
        </w:rPr>
        <w:lastRenderedPageBreak/>
        <w:drawing>
          <wp:inline distT="0" distB="0" distL="0" distR="0" wp14:anchorId="25736F18" wp14:editId="238AD27E">
            <wp:extent cx="5721845" cy="8205746"/>
            <wp:effectExtent l="0" t="0" r="0" b="5080"/>
            <wp:docPr id="1443921836" name="Picture 1" descr="A questionnaire with a question m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921836" name="Picture 1" descr="A questionnaire with a question mark&#10;&#10;AI-generated content may be incorrect."/>
                    <pic:cNvPicPr/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948" cy="821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32AE7" w14:textId="34E7F436" w:rsidR="00A876BB" w:rsidRDefault="00705DF6" w:rsidP="00832BC0">
      <w:pPr>
        <w:jc w:val="center"/>
      </w:pPr>
      <w:r>
        <w:rPr>
          <w:noProof/>
        </w:rPr>
        <w:lastRenderedPageBreak/>
        <w:drawing>
          <wp:inline distT="0" distB="0" distL="0" distR="0" wp14:anchorId="41907A55" wp14:editId="30435E71">
            <wp:extent cx="5690111" cy="8118282"/>
            <wp:effectExtent l="0" t="0" r="6350" b="0"/>
            <wp:docPr id="71773797" name="Picture 1" descr="A documen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73797" name="Picture 1" descr="A document with text on it&#10;&#10;AI-generated content may be incorrect."/>
                    <pic:cNvPicPr/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314" cy="8128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F213C" w14:textId="11B4A9F6" w:rsidR="00705DF6" w:rsidRDefault="00A211B6" w:rsidP="00832BC0">
      <w:pPr>
        <w:jc w:val="center"/>
      </w:pPr>
      <w:r>
        <w:rPr>
          <w:noProof/>
        </w:rPr>
        <w:lastRenderedPageBreak/>
        <w:drawing>
          <wp:inline distT="0" distB="0" distL="0" distR="0" wp14:anchorId="5AE9008E" wp14:editId="40C3BD56">
            <wp:extent cx="5726826" cy="8340918"/>
            <wp:effectExtent l="0" t="0" r="7620" b="3175"/>
            <wp:docPr id="1656323921" name="Picture 1" descr="A questionnaire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323921" name="Picture 1" descr="A questionnaire with text and images&#10;&#10;AI-generated content may be incorrect."/>
                    <pic:cNvPicPr/>
                  </pic:nvPicPr>
                  <pic:blipFill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935" cy="835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E7510" w14:textId="62804BEE" w:rsidR="00A211B6" w:rsidRDefault="00A211B6" w:rsidP="00832BC0">
      <w:pPr>
        <w:jc w:val="center"/>
      </w:pPr>
      <w:r>
        <w:rPr>
          <w:noProof/>
        </w:rPr>
        <w:lastRenderedPageBreak/>
        <w:drawing>
          <wp:inline distT="0" distB="0" distL="0" distR="0" wp14:anchorId="6EEDDAD3" wp14:editId="6D070124">
            <wp:extent cx="5552128" cy="8086477"/>
            <wp:effectExtent l="0" t="0" r="0" b="0"/>
            <wp:docPr id="642899344" name="Picture 1" descr="A questionnaire with a check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899344" name="Picture 1" descr="A questionnaire with a check box&#10;&#10;AI-generated content may be incorrect."/>
                    <pic:cNvPicPr/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9261" cy="8096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84432" w14:textId="63B198CD" w:rsidR="00153B7E" w:rsidRPr="00AC27AA" w:rsidRDefault="00153B7E" w:rsidP="00832BC0">
      <w:pPr>
        <w:jc w:val="center"/>
      </w:pPr>
      <w:r>
        <w:rPr>
          <w:noProof/>
        </w:rPr>
        <w:lastRenderedPageBreak/>
        <w:drawing>
          <wp:inline distT="0" distB="0" distL="0" distR="0" wp14:anchorId="2F3FE00B" wp14:editId="25EF6BCB">
            <wp:extent cx="5533763" cy="8110330"/>
            <wp:effectExtent l="0" t="0" r="0" b="5080"/>
            <wp:docPr id="43798396" name="Picture 1" descr="A document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98396" name="Picture 1" descr="A document with text and images&#10;&#10;AI-generated content may be incorrect."/>
                    <pic:cNvPicPr/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774" cy="812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3B7E" w:rsidRPr="00AC27AA" w:rsidSect="00313EB1">
      <w:type w:val="continuous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EDC30" w14:textId="77777777" w:rsidR="008017FB" w:rsidRDefault="008017FB" w:rsidP="001D13CD">
      <w:pPr>
        <w:spacing w:line="240" w:lineRule="auto"/>
      </w:pPr>
      <w:r>
        <w:separator/>
      </w:r>
    </w:p>
  </w:endnote>
  <w:endnote w:type="continuationSeparator" w:id="0">
    <w:p w14:paraId="0F2D188F" w14:textId="77777777" w:rsidR="008017FB" w:rsidRDefault="008017FB" w:rsidP="001D13CD">
      <w:pPr>
        <w:spacing w:line="240" w:lineRule="auto"/>
      </w:pPr>
      <w:r>
        <w:continuationSeparator/>
      </w:r>
    </w:p>
  </w:endnote>
  <w:endnote w:type="continuationNotice" w:id="1">
    <w:p w14:paraId="26326922" w14:textId="77777777" w:rsidR="008017FB" w:rsidRDefault="008017F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89026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9DD376" w14:textId="6C3F4A09" w:rsidR="00BC1713" w:rsidRDefault="00BC171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99881" w14:textId="77777777" w:rsidR="00BC1713" w:rsidRDefault="00BC17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94E2C" w14:textId="77777777" w:rsidR="008017FB" w:rsidRDefault="008017FB" w:rsidP="001D13CD">
      <w:pPr>
        <w:spacing w:line="240" w:lineRule="auto"/>
      </w:pPr>
      <w:r>
        <w:separator/>
      </w:r>
    </w:p>
  </w:footnote>
  <w:footnote w:type="continuationSeparator" w:id="0">
    <w:p w14:paraId="3241529B" w14:textId="77777777" w:rsidR="008017FB" w:rsidRDefault="008017FB" w:rsidP="001D13CD">
      <w:pPr>
        <w:spacing w:line="240" w:lineRule="auto"/>
      </w:pPr>
      <w:r>
        <w:continuationSeparator/>
      </w:r>
    </w:p>
  </w:footnote>
  <w:footnote w:type="continuationNotice" w:id="1">
    <w:p w14:paraId="2B16963A" w14:textId="77777777" w:rsidR="008017FB" w:rsidRDefault="008017FB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E5325"/>
    <w:multiLevelType w:val="hybridMultilevel"/>
    <w:tmpl w:val="05BA1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D0BCE"/>
    <w:multiLevelType w:val="hybridMultilevel"/>
    <w:tmpl w:val="38907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6101"/>
    <w:multiLevelType w:val="hybridMultilevel"/>
    <w:tmpl w:val="1FB23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14DCF"/>
    <w:multiLevelType w:val="hybridMultilevel"/>
    <w:tmpl w:val="A2BED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96AA9"/>
    <w:multiLevelType w:val="hybridMultilevel"/>
    <w:tmpl w:val="2D5A4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71974"/>
    <w:multiLevelType w:val="hybridMultilevel"/>
    <w:tmpl w:val="43846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004C8"/>
    <w:multiLevelType w:val="multilevel"/>
    <w:tmpl w:val="18FA8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1E6228"/>
    <w:multiLevelType w:val="hybridMultilevel"/>
    <w:tmpl w:val="C4E29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84222"/>
    <w:multiLevelType w:val="hybridMultilevel"/>
    <w:tmpl w:val="9BF0B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9604D"/>
    <w:multiLevelType w:val="hybridMultilevel"/>
    <w:tmpl w:val="77DCB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B347E9"/>
    <w:multiLevelType w:val="hybridMultilevel"/>
    <w:tmpl w:val="0DDC0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100DCD"/>
    <w:multiLevelType w:val="hybridMultilevel"/>
    <w:tmpl w:val="293A2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255F3"/>
    <w:multiLevelType w:val="hybridMultilevel"/>
    <w:tmpl w:val="2812BE0E"/>
    <w:lvl w:ilvl="0" w:tplc="F7DEA576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7E7710"/>
    <w:multiLevelType w:val="hybridMultilevel"/>
    <w:tmpl w:val="F11C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B1194D"/>
    <w:multiLevelType w:val="multilevel"/>
    <w:tmpl w:val="BEF6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E06635"/>
    <w:multiLevelType w:val="hybridMultilevel"/>
    <w:tmpl w:val="A5C28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7718A"/>
    <w:multiLevelType w:val="hybridMultilevel"/>
    <w:tmpl w:val="2D58E2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B9261A"/>
    <w:multiLevelType w:val="multilevel"/>
    <w:tmpl w:val="BB56468A"/>
    <w:lvl w:ilvl="0">
      <w:start w:val="1"/>
      <w:numFmt w:val="decimal"/>
      <w:lvlText w:val="%1.0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3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26F32BD"/>
    <w:multiLevelType w:val="multilevel"/>
    <w:tmpl w:val="7B420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DC07E2"/>
    <w:multiLevelType w:val="hybridMultilevel"/>
    <w:tmpl w:val="4BF09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A4339"/>
    <w:multiLevelType w:val="hybridMultilevel"/>
    <w:tmpl w:val="38A6A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F2C5F"/>
    <w:multiLevelType w:val="hybridMultilevel"/>
    <w:tmpl w:val="41B4E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07F27"/>
    <w:multiLevelType w:val="multilevel"/>
    <w:tmpl w:val="8906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DD1EE9"/>
    <w:multiLevelType w:val="hybridMultilevel"/>
    <w:tmpl w:val="2BBC3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9575BB"/>
    <w:multiLevelType w:val="multilevel"/>
    <w:tmpl w:val="C83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7044A4"/>
    <w:multiLevelType w:val="hybridMultilevel"/>
    <w:tmpl w:val="344A5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B4CFA"/>
    <w:multiLevelType w:val="hybridMultilevel"/>
    <w:tmpl w:val="EF1492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77006"/>
    <w:multiLevelType w:val="multilevel"/>
    <w:tmpl w:val="DBB69952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9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1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7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3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" w:hanging="2160"/>
      </w:pPr>
      <w:rPr>
        <w:rFonts w:hint="default"/>
      </w:rPr>
    </w:lvl>
  </w:abstractNum>
  <w:abstractNum w:abstractNumId="28" w15:restartNumberingAfterBreak="0">
    <w:nsid w:val="70DF68AD"/>
    <w:multiLevelType w:val="hybridMultilevel"/>
    <w:tmpl w:val="FC7CE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5D27B3"/>
    <w:multiLevelType w:val="hybridMultilevel"/>
    <w:tmpl w:val="57280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E6081C"/>
    <w:multiLevelType w:val="multilevel"/>
    <w:tmpl w:val="8B608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F147C88"/>
    <w:multiLevelType w:val="hybridMultilevel"/>
    <w:tmpl w:val="381AC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277556">
    <w:abstractNumId w:val="17"/>
  </w:num>
  <w:num w:numId="2" w16cid:durableId="254680439">
    <w:abstractNumId w:val="16"/>
  </w:num>
  <w:num w:numId="3" w16cid:durableId="1693411673">
    <w:abstractNumId w:val="18"/>
  </w:num>
  <w:num w:numId="4" w16cid:durableId="1935431861">
    <w:abstractNumId w:val="14"/>
  </w:num>
  <w:num w:numId="5" w16cid:durableId="1452944330">
    <w:abstractNumId w:val="22"/>
  </w:num>
  <w:num w:numId="6" w16cid:durableId="742261824">
    <w:abstractNumId w:val="6"/>
  </w:num>
  <w:num w:numId="7" w16cid:durableId="186796978">
    <w:abstractNumId w:val="27"/>
  </w:num>
  <w:num w:numId="8" w16cid:durableId="502360851">
    <w:abstractNumId w:val="4"/>
  </w:num>
  <w:num w:numId="9" w16cid:durableId="716979325">
    <w:abstractNumId w:val="20"/>
  </w:num>
  <w:num w:numId="10" w16cid:durableId="1557744280">
    <w:abstractNumId w:val="25"/>
  </w:num>
  <w:num w:numId="11" w16cid:durableId="2065987769">
    <w:abstractNumId w:val="24"/>
  </w:num>
  <w:num w:numId="12" w16cid:durableId="176508145">
    <w:abstractNumId w:val="2"/>
  </w:num>
  <w:num w:numId="13" w16cid:durableId="1021202484">
    <w:abstractNumId w:val="5"/>
  </w:num>
  <w:num w:numId="14" w16cid:durableId="1616907968">
    <w:abstractNumId w:val="29"/>
  </w:num>
  <w:num w:numId="15" w16cid:durableId="1808088532">
    <w:abstractNumId w:val="11"/>
  </w:num>
  <w:num w:numId="16" w16cid:durableId="716078896">
    <w:abstractNumId w:val="8"/>
  </w:num>
  <w:num w:numId="17" w16cid:durableId="2111390093">
    <w:abstractNumId w:val="31"/>
  </w:num>
  <w:num w:numId="18" w16cid:durableId="591161273">
    <w:abstractNumId w:val="23"/>
  </w:num>
  <w:num w:numId="19" w16cid:durableId="899245006">
    <w:abstractNumId w:val="7"/>
  </w:num>
  <w:num w:numId="20" w16cid:durableId="1491671947">
    <w:abstractNumId w:val="19"/>
  </w:num>
  <w:num w:numId="21" w16cid:durableId="1452434595">
    <w:abstractNumId w:val="3"/>
  </w:num>
  <w:num w:numId="22" w16cid:durableId="1035885251">
    <w:abstractNumId w:val="10"/>
  </w:num>
  <w:num w:numId="23" w16cid:durableId="2046983487">
    <w:abstractNumId w:val="9"/>
  </w:num>
  <w:num w:numId="24" w16cid:durableId="891384456">
    <w:abstractNumId w:val="30"/>
  </w:num>
  <w:num w:numId="25" w16cid:durableId="1225263697">
    <w:abstractNumId w:val="28"/>
  </w:num>
  <w:num w:numId="26" w16cid:durableId="1653438687">
    <w:abstractNumId w:val="15"/>
  </w:num>
  <w:num w:numId="27" w16cid:durableId="353043215">
    <w:abstractNumId w:val="1"/>
  </w:num>
  <w:num w:numId="28" w16cid:durableId="215354848">
    <w:abstractNumId w:val="0"/>
  </w:num>
  <w:num w:numId="29" w16cid:durableId="1012493158">
    <w:abstractNumId w:val="12"/>
  </w:num>
  <w:num w:numId="30" w16cid:durableId="2034377051">
    <w:abstractNumId w:val="13"/>
  </w:num>
  <w:num w:numId="31" w16cid:durableId="1176841140">
    <w:abstractNumId w:val="21"/>
  </w:num>
  <w:num w:numId="32" w16cid:durableId="14209809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14"/>
    <w:rsid w:val="00000285"/>
    <w:rsid w:val="00000CAA"/>
    <w:rsid w:val="00001C86"/>
    <w:rsid w:val="00003820"/>
    <w:rsid w:val="00003EC9"/>
    <w:rsid w:val="00004506"/>
    <w:rsid w:val="000047BA"/>
    <w:rsid w:val="000049AE"/>
    <w:rsid w:val="000055E2"/>
    <w:rsid w:val="000100D1"/>
    <w:rsid w:val="00010D74"/>
    <w:rsid w:val="000118CE"/>
    <w:rsid w:val="000126D5"/>
    <w:rsid w:val="000151A0"/>
    <w:rsid w:val="0001584D"/>
    <w:rsid w:val="00015A78"/>
    <w:rsid w:val="00015B34"/>
    <w:rsid w:val="0001665F"/>
    <w:rsid w:val="0001693A"/>
    <w:rsid w:val="000179B9"/>
    <w:rsid w:val="00021203"/>
    <w:rsid w:val="00021646"/>
    <w:rsid w:val="00021709"/>
    <w:rsid w:val="00021A07"/>
    <w:rsid w:val="00021E14"/>
    <w:rsid w:val="00022E20"/>
    <w:rsid w:val="00024FED"/>
    <w:rsid w:val="000250D9"/>
    <w:rsid w:val="000253E6"/>
    <w:rsid w:val="00025E6A"/>
    <w:rsid w:val="00033964"/>
    <w:rsid w:val="00033C0D"/>
    <w:rsid w:val="00037056"/>
    <w:rsid w:val="000378BC"/>
    <w:rsid w:val="00040EC0"/>
    <w:rsid w:val="000410AF"/>
    <w:rsid w:val="00041B4E"/>
    <w:rsid w:val="00041BA6"/>
    <w:rsid w:val="0004232E"/>
    <w:rsid w:val="00042A17"/>
    <w:rsid w:val="00043F67"/>
    <w:rsid w:val="00044722"/>
    <w:rsid w:val="00046878"/>
    <w:rsid w:val="00046FC9"/>
    <w:rsid w:val="00047042"/>
    <w:rsid w:val="000471BF"/>
    <w:rsid w:val="000472EF"/>
    <w:rsid w:val="000473FE"/>
    <w:rsid w:val="00047E99"/>
    <w:rsid w:val="000502E7"/>
    <w:rsid w:val="0005049A"/>
    <w:rsid w:val="00050EEC"/>
    <w:rsid w:val="0005116A"/>
    <w:rsid w:val="00051409"/>
    <w:rsid w:val="00053C32"/>
    <w:rsid w:val="00055C80"/>
    <w:rsid w:val="00055ED7"/>
    <w:rsid w:val="00056B5F"/>
    <w:rsid w:val="00060B74"/>
    <w:rsid w:val="00060CDF"/>
    <w:rsid w:val="0006351F"/>
    <w:rsid w:val="000636C3"/>
    <w:rsid w:val="000655AE"/>
    <w:rsid w:val="00065A99"/>
    <w:rsid w:val="00066B1E"/>
    <w:rsid w:val="00066BA7"/>
    <w:rsid w:val="00067DD5"/>
    <w:rsid w:val="00070081"/>
    <w:rsid w:val="000704F3"/>
    <w:rsid w:val="00072406"/>
    <w:rsid w:val="000724D1"/>
    <w:rsid w:val="00072A34"/>
    <w:rsid w:val="00073886"/>
    <w:rsid w:val="00076F3F"/>
    <w:rsid w:val="000777C7"/>
    <w:rsid w:val="00077C68"/>
    <w:rsid w:val="0008035D"/>
    <w:rsid w:val="0008084C"/>
    <w:rsid w:val="00080F5C"/>
    <w:rsid w:val="000818E4"/>
    <w:rsid w:val="00082128"/>
    <w:rsid w:val="0008450E"/>
    <w:rsid w:val="0008573D"/>
    <w:rsid w:val="00085AED"/>
    <w:rsid w:val="0008644C"/>
    <w:rsid w:val="00090118"/>
    <w:rsid w:val="0009076F"/>
    <w:rsid w:val="0009193D"/>
    <w:rsid w:val="00091A2B"/>
    <w:rsid w:val="00091C6E"/>
    <w:rsid w:val="00092F7D"/>
    <w:rsid w:val="00093F92"/>
    <w:rsid w:val="00094DC0"/>
    <w:rsid w:val="00095E93"/>
    <w:rsid w:val="00095FF6"/>
    <w:rsid w:val="000975CC"/>
    <w:rsid w:val="000977CA"/>
    <w:rsid w:val="00097D28"/>
    <w:rsid w:val="000A1F8D"/>
    <w:rsid w:val="000A3991"/>
    <w:rsid w:val="000A48A3"/>
    <w:rsid w:val="000A7AB7"/>
    <w:rsid w:val="000B0661"/>
    <w:rsid w:val="000B0783"/>
    <w:rsid w:val="000B1C3A"/>
    <w:rsid w:val="000B1EA1"/>
    <w:rsid w:val="000B1F69"/>
    <w:rsid w:val="000B2762"/>
    <w:rsid w:val="000B2AFE"/>
    <w:rsid w:val="000B2F20"/>
    <w:rsid w:val="000B3098"/>
    <w:rsid w:val="000B4176"/>
    <w:rsid w:val="000B7466"/>
    <w:rsid w:val="000C06BB"/>
    <w:rsid w:val="000C082C"/>
    <w:rsid w:val="000C1DFB"/>
    <w:rsid w:val="000C2634"/>
    <w:rsid w:val="000C3080"/>
    <w:rsid w:val="000C5225"/>
    <w:rsid w:val="000C5940"/>
    <w:rsid w:val="000C5F82"/>
    <w:rsid w:val="000C740D"/>
    <w:rsid w:val="000C79F9"/>
    <w:rsid w:val="000D078B"/>
    <w:rsid w:val="000D5D46"/>
    <w:rsid w:val="000D5DF4"/>
    <w:rsid w:val="000D75A9"/>
    <w:rsid w:val="000D7973"/>
    <w:rsid w:val="000E0864"/>
    <w:rsid w:val="000E0E1F"/>
    <w:rsid w:val="000E0F89"/>
    <w:rsid w:val="000E1623"/>
    <w:rsid w:val="000E1E3A"/>
    <w:rsid w:val="000E312C"/>
    <w:rsid w:val="000E3AD3"/>
    <w:rsid w:val="000E5D06"/>
    <w:rsid w:val="000E65EF"/>
    <w:rsid w:val="000F01C3"/>
    <w:rsid w:val="000F0C2F"/>
    <w:rsid w:val="000F25CF"/>
    <w:rsid w:val="000F2F38"/>
    <w:rsid w:val="000F571A"/>
    <w:rsid w:val="000F61A6"/>
    <w:rsid w:val="000F7DDA"/>
    <w:rsid w:val="000F7E81"/>
    <w:rsid w:val="001017F2"/>
    <w:rsid w:val="00102206"/>
    <w:rsid w:val="00103310"/>
    <w:rsid w:val="00104713"/>
    <w:rsid w:val="00105AB6"/>
    <w:rsid w:val="00111C9D"/>
    <w:rsid w:val="00111CFB"/>
    <w:rsid w:val="00111E4F"/>
    <w:rsid w:val="0011493F"/>
    <w:rsid w:val="0011499B"/>
    <w:rsid w:val="00114A67"/>
    <w:rsid w:val="00114BF1"/>
    <w:rsid w:val="001154DE"/>
    <w:rsid w:val="00117291"/>
    <w:rsid w:val="001218D2"/>
    <w:rsid w:val="00122329"/>
    <w:rsid w:val="00122973"/>
    <w:rsid w:val="001240C7"/>
    <w:rsid w:val="0012587A"/>
    <w:rsid w:val="001277C8"/>
    <w:rsid w:val="00127B56"/>
    <w:rsid w:val="00130D12"/>
    <w:rsid w:val="001312F8"/>
    <w:rsid w:val="0013171B"/>
    <w:rsid w:val="00131BDC"/>
    <w:rsid w:val="001320B8"/>
    <w:rsid w:val="00132133"/>
    <w:rsid w:val="0013288B"/>
    <w:rsid w:val="0013298C"/>
    <w:rsid w:val="00132CC2"/>
    <w:rsid w:val="00132DEC"/>
    <w:rsid w:val="00133746"/>
    <w:rsid w:val="00134F10"/>
    <w:rsid w:val="00140AAE"/>
    <w:rsid w:val="001434B0"/>
    <w:rsid w:val="0014402C"/>
    <w:rsid w:val="001444E5"/>
    <w:rsid w:val="0014648F"/>
    <w:rsid w:val="00146C37"/>
    <w:rsid w:val="00150181"/>
    <w:rsid w:val="0015019B"/>
    <w:rsid w:val="0015158C"/>
    <w:rsid w:val="001516E9"/>
    <w:rsid w:val="00152C6B"/>
    <w:rsid w:val="00152DBB"/>
    <w:rsid w:val="00153B7E"/>
    <w:rsid w:val="00153C2F"/>
    <w:rsid w:val="001555F1"/>
    <w:rsid w:val="00156F46"/>
    <w:rsid w:val="0016196B"/>
    <w:rsid w:val="001621A8"/>
    <w:rsid w:val="00167218"/>
    <w:rsid w:val="001707AA"/>
    <w:rsid w:val="00172731"/>
    <w:rsid w:val="00173B81"/>
    <w:rsid w:val="00173CB6"/>
    <w:rsid w:val="00174057"/>
    <w:rsid w:val="001740E7"/>
    <w:rsid w:val="00174536"/>
    <w:rsid w:val="00174B0F"/>
    <w:rsid w:val="00176328"/>
    <w:rsid w:val="001771D7"/>
    <w:rsid w:val="00177DE3"/>
    <w:rsid w:val="0018293A"/>
    <w:rsid w:val="001829F1"/>
    <w:rsid w:val="0018567B"/>
    <w:rsid w:val="001863FF"/>
    <w:rsid w:val="00186478"/>
    <w:rsid w:val="00186D0B"/>
    <w:rsid w:val="00186EEC"/>
    <w:rsid w:val="00187600"/>
    <w:rsid w:val="00192216"/>
    <w:rsid w:val="00193C7A"/>
    <w:rsid w:val="00193D6C"/>
    <w:rsid w:val="001949BB"/>
    <w:rsid w:val="0019581C"/>
    <w:rsid w:val="001964BD"/>
    <w:rsid w:val="001A135B"/>
    <w:rsid w:val="001A14BD"/>
    <w:rsid w:val="001A49CD"/>
    <w:rsid w:val="001A5CEC"/>
    <w:rsid w:val="001A69B9"/>
    <w:rsid w:val="001A7B5F"/>
    <w:rsid w:val="001B07F6"/>
    <w:rsid w:val="001B1D3C"/>
    <w:rsid w:val="001B37AA"/>
    <w:rsid w:val="001B5C4B"/>
    <w:rsid w:val="001B5E51"/>
    <w:rsid w:val="001B6C2E"/>
    <w:rsid w:val="001B6F6B"/>
    <w:rsid w:val="001C2129"/>
    <w:rsid w:val="001C231F"/>
    <w:rsid w:val="001C3C1E"/>
    <w:rsid w:val="001C5A9B"/>
    <w:rsid w:val="001C5F32"/>
    <w:rsid w:val="001C707B"/>
    <w:rsid w:val="001C74EE"/>
    <w:rsid w:val="001C78C7"/>
    <w:rsid w:val="001D11F0"/>
    <w:rsid w:val="001D13CD"/>
    <w:rsid w:val="001D1467"/>
    <w:rsid w:val="001D1479"/>
    <w:rsid w:val="001D1694"/>
    <w:rsid w:val="001D5A8D"/>
    <w:rsid w:val="001D6014"/>
    <w:rsid w:val="001D6443"/>
    <w:rsid w:val="001D799E"/>
    <w:rsid w:val="001E0FD6"/>
    <w:rsid w:val="001E1A95"/>
    <w:rsid w:val="001E644D"/>
    <w:rsid w:val="001E7E37"/>
    <w:rsid w:val="001F1C85"/>
    <w:rsid w:val="001F28FA"/>
    <w:rsid w:val="001F2CB4"/>
    <w:rsid w:val="001F2D5D"/>
    <w:rsid w:val="001F32A5"/>
    <w:rsid w:val="001F383C"/>
    <w:rsid w:val="001F7DB0"/>
    <w:rsid w:val="001F7E64"/>
    <w:rsid w:val="001F7F72"/>
    <w:rsid w:val="00200AE6"/>
    <w:rsid w:val="00200C9B"/>
    <w:rsid w:val="0020105B"/>
    <w:rsid w:val="00203BFD"/>
    <w:rsid w:val="0020578A"/>
    <w:rsid w:val="00205E18"/>
    <w:rsid w:val="0020604E"/>
    <w:rsid w:val="002060B8"/>
    <w:rsid w:val="00206303"/>
    <w:rsid w:val="00207BED"/>
    <w:rsid w:val="0021000D"/>
    <w:rsid w:val="00210442"/>
    <w:rsid w:val="00213DE8"/>
    <w:rsid w:val="00214C36"/>
    <w:rsid w:val="00217C7C"/>
    <w:rsid w:val="00220099"/>
    <w:rsid w:val="0022177D"/>
    <w:rsid w:val="00222B11"/>
    <w:rsid w:val="00222F33"/>
    <w:rsid w:val="00223CDE"/>
    <w:rsid w:val="00225115"/>
    <w:rsid w:val="00225868"/>
    <w:rsid w:val="0022599B"/>
    <w:rsid w:val="00226476"/>
    <w:rsid w:val="00227791"/>
    <w:rsid w:val="002305E1"/>
    <w:rsid w:val="002318E0"/>
    <w:rsid w:val="002319E9"/>
    <w:rsid w:val="00231D6C"/>
    <w:rsid w:val="00233B8C"/>
    <w:rsid w:val="00234EB5"/>
    <w:rsid w:val="00235990"/>
    <w:rsid w:val="002365D5"/>
    <w:rsid w:val="00240C3F"/>
    <w:rsid w:val="00241D7E"/>
    <w:rsid w:val="00244341"/>
    <w:rsid w:val="00247D09"/>
    <w:rsid w:val="00250B9A"/>
    <w:rsid w:val="00251005"/>
    <w:rsid w:val="002512D1"/>
    <w:rsid w:val="002520B5"/>
    <w:rsid w:val="0025210C"/>
    <w:rsid w:val="00255A24"/>
    <w:rsid w:val="00255E15"/>
    <w:rsid w:val="002601A6"/>
    <w:rsid w:val="00260219"/>
    <w:rsid w:val="00261A52"/>
    <w:rsid w:val="002625CF"/>
    <w:rsid w:val="00265509"/>
    <w:rsid w:val="00265BA4"/>
    <w:rsid w:val="00265C93"/>
    <w:rsid w:val="00266ACB"/>
    <w:rsid w:val="002673A2"/>
    <w:rsid w:val="00274629"/>
    <w:rsid w:val="00276011"/>
    <w:rsid w:val="00276885"/>
    <w:rsid w:val="00276E9A"/>
    <w:rsid w:val="002841B2"/>
    <w:rsid w:val="002845EF"/>
    <w:rsid w:val="00285F30"/>
    <w:rsid w:val="0029028D"/>
    <w:rsid w:val="002903EE"/>
    <w:rsid w:val="00291226"/>
    <w:rsid w:val="00291317"/>
    <w:rsid w:val="00291E94"/>
    <w:rsid w:val="00292098"/>
    <w:rsid w:val="002922DE"/>
    <w:rsid w:val="00292E15"/>
    <w:rsid w:val="00293FCC"/>
    <w:rsid w:val="00296755"/>
    <w:rsid w:val="00296817"/>
    <w:rsid w:val="002977AD"/>
    <w:rsid w:val="002A0139"/>
    <w:rsid w:val="002A1202"/>
    <w:rsid w:val="002A3C98"/>
    <w:rsid w:val="002A477E"/>
    <w:rsid w:val="002A648E"/>
    <w:rsid w:val="002A713D"/>
    <w:rsid w:val="002B0D89"/>
    <w:rsid w:val="002B0E54"/>
    <w:rsid w:val="002B25D2"/>
    <w:rsid w:val="002B286C"/>
    <w:rsid w:val="002B28CD"/>
    <w:rsid w:val="002B2EA0"/>
    <w:rsid w:val="002B3085"/>
    <w:rsid w:val="002B4B0F"/>
    <w:rsid w:val="002B60B9"/>
    <w:rsid w:val="002B6A2C"/>
    <w:rsid w:val="002C0164"/>
    <w:rsid w:val="002C03D5"/>
    <w:rsid w:val="002C0AAE"/>
    <w:rsid w:val="002C145D"/>
    <w:rsid w:val="002C22B2"/>
    <w:rsid w:val="002C311E"/>
    <w:rsid w:val="002C36A3"/>
    <w:rsid w:val="002C55B6"/>
    <w:rsid w:val="002C71D1"/>
    <w:rsid w:val="002D0894"/>
    <w:rsid w:val="002D25F1"/>
    <w:rsid w:val="002D2608"/>
    <w:rsid w:val="002D2C0F"/>
    <w:rsid w:val="002D2E4E"/>
    <w:rsid w:val="002D53F1"/>
    <w:rsid w:val="002D592D"/>
    <w:rsid w:val="002D5D41"/>
    <w:rsid w:val="002E205F"/>
    <w:rsid w:val="002E2414"/>
    <w:rsid w:val="002E2B87"/>
    <w:rsid w:val="002E2F6E"/>
    <w:rsid w:val="002E3F95"/>
    <w:rsid w:val="002E5C77"/>
    <w:rsid w:val="002E5F54"/>
    <w:rsid w:val="002E61B0"/>
    <w:rsid w:val="002E6B5A"/>
    <w:rsid w:val="002E74CD"/>
    <w:rsid w:val="002E7D27"/>
    <w:rsid w:val="002F07D2"/>
    <w:rsid w:val="002F11CE"/>
    <w:rsid w:val="002F2D0A"/>
    <w:rsid w:val="002F3F91"/>
    <w:rsid w:val="002F3FF7"/>
    <w:rsid w:val="002F48A9"/>
    <w:rsid w:val="002F4D07"/>
    <w:rsid w:val="002F5253"/>
    <w:rsid w:val="002F5453"/>
    <w:rsid w:val="002F61D5"/>
    <w:rsid w:val="002F6E56"/>
    <w:rsid w:val="002F7017"/>
    <w:rsid w:val="002F798E"/>
    <w:rsid w:val="0030084A"/>
    <w:rsid w:val="00300A97"/>
    <w:rsid w:val="00302170"/>
    <w:rsid w:val="003021AE"/>
    <w:rsid w:val="00302DCF"/>
    <w:rsid w:val="0030326A"/>
    <w:rsid w:val="00303A36"/>
    <w:rsid w:val="00303D52"/>
    <w:rsid w:val="003043D0"/>
    <w:rsid w:val="0030575D"/>
    <w:rsid w:val="00305B46"/>
    <w:rsid w:val="00306ACD"/>
    <w:rsid w:val="00307044"/>
    <w:rsid w:val="003071A7"/>
    <w:rsid w:val="0030785D"/>
    <w:rsid w:val="00310687"/>
    <w:rsid w:val="003118D5"/>
    <w:rsid w:val="00311E83"/>
    <w:rsid w:val="00312336"/>
    <w:rsid w:val="00312A29"/>
    <w:rsid w:val="00312ED7"/>
    <w:rsid w:val="00313EB1"/>
    <w:rsid w:val="00315050"/>
    <w:rsid w:val="00315438"/>
    <w:rsid w:val="00315A2E"/>
    <w:rsid w:val="0031674A"/>
    <w:rsid w:val="00316E64"/>
    <w:rsid w:val="00317517"/>
    <w:rsid w:val="00317576"/>
    <w:rsid w:val="00317F1C"/>
    <w:rsid w:val="00320AF7"/>
    <w:rsid w:val="0032130D"/>
    <w:rsid w:val="00323F17"/>
    <w:rsid w:val="00324E34"/>
    <w:rsid w:val="00324FCA"/>
    <w:rsid w:val="00326B91"/>
    <w:rsid w:val="00327B8F"/>
    <w:rsid w:val="003311DA"/>
    <w:rsid w:val="003319CD"/>
    <w:rsid w:val="00332742"/>
    <w:rsid w:val="00332E74"/>
    <w:rsid w:val="00334F37"/>
    <w:rsid w:val="0034196C"/>
    <w:rsid w:val="00342174"/>
    <w:rsid w:val="00342CAE"/>
    <w:rsid w:val="0034559F"/>
    <w:rsid w:val="00346628"/>
    <w:rsid w:val="003501B6"/>
    <w:rsid w:val="00351BDB"/>
    <w:rsid w:val="0035351F"/>
    <w:rsid w:val="00353C44"/>
    <w:rsid w:val="00353EA7"/>
    <w:rsid w:val="003555EA"/>
    <w:rsid w:val="003556ED"/>
    <w:rsid w:val="00355FC4"/>
    <w:rsid w:val="003577CD"/>
    <w:rsid w:val="00360D64"/>
    <w:rsid w:val="00360E3C"/>
    <w:rsid w:val="00363DB9"/>
    <w:rsid w:val="0036431F"/>
    <w:rsid w:val="00364814"/>
    <w:rsid w:val="00365419"/>
    <w:rsid w:val="00365448"/>
    <w:rsid w:val="003658A7"/>
    <w:rsid w:val="00365F83"/>
    <w:rsid w:val="003671F8"/>
    <w:rsid w:val="00367F59"/>
    <w:rsid w:val="0037167B"/>
    <w:rsid w:val="003738EA"/>
    <w:rsid w:val="0037572E"/>
    <w:rsid w:val="00376D47"/>
    <w:rsid w:val="00376D6F"/>
    <w:rsid w:val="00377AA0"/>
    <w:rsid w:val="00381708"/>
    <w:rsid w:val="0038177C"/>
    <w:rsid w:val="0038214A"/>
    <w:rsid w:val="003825CA"/>
    <w:rsid w:val="00383B5E"/>
    <w:rsid w:val="00384004"/>
    <w:rsid w:val="00386174"/>
    <w:rsid w:val="003910CA"/>
    <w:rsid w:val="00394A79"/>
    <w:rsid w:val="00394B41"/>
    <w:rsid w:val="003965D5"/>
    <w:rsid w:val="00397C1C"/>
    <w:rsid w:val="003A06AA"/>
    <w:rsid w:val="003A237B"/>
    <w:rsid w:val="003A29D3"/>
    <w:rsid w:val="003A3F5D"/>
    <w:rsid w:val="003A4E6E"/>
    <w:rsid w:val="003A5C97"/>
    <w:rsid w:val="003A7942"/>
    <w:rsid w:val="003A79E9"/>
    <w:rsid w:val="003A7F3D"/>
    <w:rsid w:val="003B01CC"/>
    <w:rsid w:val="003B0700"/>
    <w:rsid w:val="003B0C10"/>
    <w:rsid w:val="003B0F29"/>
    <w:rsid w:val="003B2515"/>
    <w:rsid w:val="003B2A24"/>
    <w:rsid w:val="003B5248"/>
    <w:rsid w:val="003B56AB"/>
    <w:rsid w:val="003B5C03"/>
    <w:rsid w:val="003B72B1"/>
    <w:rsid w:val="003B7F8C"/>
    <w:rsid w:val="003C0BC8"/>
    <w:rsid w:val="003C1125"/>
    <w:rsid w:val="003C187A"/>
    <w:rsid w:val="003C255B"/>
    <w:rsid w:val="003C3A4F"/>
    <w:rsid w:val="003C7587"/>
    <w:rsid w:val="003C7D1D"/>
    <w:rsid w:val="003D0B13"/>
    <w:rsid w:val="003D10CB"/>
    <w:rsid w:val="003D2707"/>
    <w:rsid w:val="003D2971"/>
    <w:rsid w:val="003D36F6"/>
    <w:rsid w:val="003D4FE8"/>
    <w:rsid w:val="003D5420"/>
    <w:rsid w:val="003D58FF"/>
    <w:rsid w:val="003D5ABB"/>
    <w:rsid w:val="003D6588"/>
    <w:rsid w:val="003D6E51"/>
    <w:rsid w:val="003D7475"/>
    <w:rsid w:val="003E0029"/>
    <w:rsid w:val="003E0A17"/>
    <w:rsid w:val="003E102C"/>
    <w:rsid w:val="003E1B93"/>
    <w:rsid w:val="003E1D1D"/>
    <w:rsid w:val="003E22FE"/>
    <w:rsid w:val="003E304B"/>
    <w:rsid w:val="003E3360"/>
    <w:rsid w:val="003E48B4"/>
    <w:rsid w:val="003E4ED0"/>
    <w:rsid w:val="003E5355"/>
    <w:rsid w:val="003E5EEF"/>
    <w:rsid w:val="003E60C4"/>
    <w:rsid w:val="003E6A03"/>
    <w:rsid w:val="003E6ACA"/>
    <w:rsid w:val="003E7C4A"/>
    <w:rsid w:val="003F0C41"/>
    <w:rsid w:val="003F4150"/>
    <w:rsid w:val="003F41F8"/>
    <w:rsid w:val="003F7A97"/>
    <w:rsid w:val="004018C6"/>
    <w:rsid w:val="0040214D"/>
    <w:rsid w:val="00402DA7"/>
    <w:rsid w:val="00403366"/>
    <w:rsid w:val="00404E41"/>
    <w:rsid w:val="004050C8"/>
    <w:rsid w:val="00405D97"/>
    <w:rsid w:val="0040690F"/>
    <w:rsid w:val="0040741E"/>
    <w:rsid w:val="004076A0"/>
    <w:rsid w:val="00407A69"/>
    <w:rsid w:val="00410F28"/>
    <w:rsid w:val="00412A35"/>
    <w:rsid w:val="00412B17"/>
    <w:rsid w:val="0041474E"/>
    <w:rsid w:val="004150E0"/>
    <w:rsid w:val="00415931"/>
    <w:rsid w:val="00415A38"/>
    <w:rsid w:val="00416C71"/>
    <w:rsid w:val="00416D80"/>
    <w:rsid w:val="004175CF"/>
    <w:rsid w:val="00420BB8"/>
    <w:rsid w:val="00421601"/>
    <w:rsid w:val="00421DFC"/>
    <w:rsid w:val="00422861"/>
    <w:rsid w:val="0042441F"/>
    <w:rsid w:val="004245AC"/>
    <w:rsid w:val="00425B6E"/>
    <w:rsid w:val="00426561"/>
    <w:rsid w:val="004268A1"/>
    <w:rsid w:val="004270ED"/>
    <w:rsid w:val="00427C1C"/>
    <w:rsid w:val="004302E2"/>
    <w:rsid w:val="0043177B"/>
    <w:rsid w:val="004336EA"/>
    <w:rsid w:val="00433A12"/>
    <w:rsid w:val="00433A98"/>
    <w:rsid w:val="00433DC7"/>
    <w:rsid w:val="00434BDD"/>
    <w:rsid w:val="0043588D"/>
    <w:rsid w:val="00435BEF"/>
    <w:rsid w:val="00436284"/>
    <w:rsid w:val="004367BD"/>
    <w:rsid w:val="00441DE8"/>
    <w:rsid w:val="00444A1B"/>
    <w:rsid w:val="00444BC1"/>
    <w:rsid w:val="004462A3"/>
    <w:rsid w:val="00447928"/>
    <w:rsid w:val="00447AA6"/>
    <w:rsid w:val="00451339"/>
    <w:rsid w:val="004537D3"/>
    <w:rsid w:val="00453F56"/>
    <w:rsid w:val="00453F8A"/>
    <w:rsid w:val="004543EA"/>
    <w:rsid w:val="00455D35"/>
    <w:rsid w:val="0045686A"/>
    <w:rsid w:val="004568F3"/>
    <w:rsid w:val="00456A02"/>
    <w:rsid w:val="0045755C"/>
    <w:rsid w:val="004579A8"/>
    <w:rsid w:val="004605EA"/>
    <w:rsid w:val="00460EC7"/>
    <w:rsid w:val="004636E9"/>
    <w:rsid w:val="004638D9"/>
    <w:rsid w:val="00463F6A"/>
    <w:rsid w:val="004643E1"/>
    <w:rsid w:val="0046504A"/>
    <w:rsid w:val="004651B6"/>
    <w:rsid w:val="00465995"/>
    <w:rsid w:val="00466D12"/>
    <w:rsid w:val="0046768E"/>
    <w:rsid w:val="00470A4C"/>
    <w:rsid w:val="00471F7A"/>
    <w:rsid w:val="00473BCA"/>
    <w:rsid w:val="00473F48"/>
    <w:rsid w:val="00473FA6"/>
    <w:rsid w:val="0047433B"/>
    <w:rsid w:val="00474A71"/>
    <w:rsid w:val="00475224"/>
    <w:rsid w:val="004775CB"/>
    <w:rsid w:val="0048007C"/>
    <w:rsid w:val="00480514"/>
    <w:rsid w:val="004809DF"/>
    <w:rsid w:val="00482316"/>
    <w:rsid w:val="0048365F"/>
    <w:rsid w:val="00485344"/>
    <w:rsid w:val="00485355"/>
    <w:rsid w:val="004866FC"/>
    <w:rsid w:val="004867A9"/>
    <w:rsid w:val="004879FA"/>
    <w:rsid w:val="00491B5C"/>
    <w:rsid w:val="004962F0"/>
    <w:rsid w:val="0049711F"/>
    <w:rsid w:val="004976F1"/>
    <w:rsid w:val="004979B7"/>
    <w:rsid w:val="004A317C"/>
    <w:rsid w:val="004A4A1F"/>
    <w:rsid w:val="004A4AA7"/>
    <w:rsid w:val="004A55AF"/>
    <w:rsid w:val="004A6332"/>
    <w:rsid w:val="004A67D6"/>
    <w:rsid w:val="004B0125"/>
    <w:rsid w:val="004B0769"/>
    <w:rsid w:val="004B0F15"/>
    <w:rsid w:val="004B106F"/>
    <w:rsid w:val="004B2747"/>
    <w:rsid w:val="004B32C1"/>
    <w:rsid w:val="004B495B"/>
    <w:rsid w:val="004B5258"/>
    <w:rsid w:val="004B58C7"/>
    <w:rsid w:val="004B5EEF"/>
    <w:rsid w:val="004B7C6C"/>
    <w:rsid w:val="004C0905"/>
    <w:rsid w:val="004C0F68"/>
    <w:rsid w:val="004C2AB1"/>
    <w:rsid w:val="004C34BB"/>
    <w:rsid w:val="004C391B"/>
    <w:rsid w:val="004C3AE2"/>
    <w:rsid w:val="004C4E6B"/>
    <w:rsid w:val="004C50CE"/>
    <w:rsid w:val="004C6A34"/>
    <w:rsid w:val="004C6CFB"/>
    <w:rsid w:val="004D1ABB"/>
    <w:rsid w:val="004D1D70"/>
    <w:rsid w:val="004D2E84"/>
    <w:rsid w:val="004D4F6B"/>
    <w:rsid w:val="004D57E6"/>
    <w:rsid w:val="004D6DDC"/>
    <w:rsid w:val="004D706D"/>
    <w:rsid w:val="004D7249"/>
    <w:rsid w:val="004E0639"/>
    <w:rsid w:val="004E0DA1"/>
    <w:rsid w:val="004E1ABE"/>
    <w:rsid w:val="004E261F"/>
    <w:rsid w:val="004E280A"/>
    <w:rsid w:val="004E2E8B"/>
    <w:rsid w:val="004E2FB9"/>
    <w:rsid w:val="004E34B9"/>
    <w:rsid w:val="004E36AB"/>
    <w:rsid w:val="004E4DD7"/>
    <w:rsid w:val="004E5868"/>
    <w:rsid w:val="004E5F75"/>
    <w:rsid w:val="004E7656"/>
    <w:rsid w:val="004F0403"/>
    <w:rsid w:val="004F0EC1"/>
    <w:rsid w:val="004F1356"/>
    <w:rsid w:val="004F2440"/>
    <w:rsid w:val="004F56E0"/>
    <w:rsid w:val="004F60FD"/>
    <w:rsid w:val="004F6613"/>
    <w:rsid w:val="004F735D"/>
    <w:rsid w:val="004F74DE"/>
    <w:rsid w:val="00500767"/>
    <w:rsid w:val="005043CB"/>
    <w:rsid w:val="00504C4A"/>
    <w:rsid w:val="00507861"/>
    <w:rsid w:val="00507BCA"/>
    <w:rsid w:val="00510001"/>
    <w:rsid w:val="00510647"/>
    <w:rsid w:val="00513A48"/>
    <w:rsid w:val="00514A0D"/>
    <w:rsid w:val="00516E55"/>
    <w:rsid w:val="00517909"/>
    <w:rsid w:val="005219F2"/>
    <w:rsid w:val="00521A83"/>
    <w:rsid w:val="0052228F"/>
    <w:rsid w:val="00522A93"/>
    <w:rsid w:val="005237C6"/>
    <w:rsid w:val="005240F8"/>
    <w:rsid w:val="005263E3"/>
    <w:rsid w:val="005267B6"/>
    <w:rsid w:val="00527DE3"/>
    <w:rsid w:val="0053305E"/>
    <w:rsid w:val="00533BD9"/>
    <w:rsid w:val="00533C91"/>
    <w:rsid w:val="005345BF"/>
    <w:rsid w:val="00534D03"/>
    <w:rsid w:val="00536B7F"/>
    <w:rsid w:val="00537144"/>
    <w:rsid w:val="00541297"/>
    <w:rsid w:val="00541C9C"/>
    <w:rsid w:val="00541DC3"/>
    <w:rsid w:val="00542708"/>
    <w:rsid w:val="00542DFF"/>
    <w:rsid w:val="00543118"/>
    <w:rsid w:val="0054449B"/>
    <w:rsid w:val="0054640D"/>
    <w:rsid w:val="00546508"/>
    <w:rsid w:val="00551C8D"/>
    <w:rsid w:val="00551CD5"/>
    <w:rsid w:val="00552289"/>
    <w:rsid w:val="005533E7"/>
    <w:rsid w:val="005535A7"/>
    <w:rsid w:val="0055393F"/>
    <w:rsid w:val="005609F8"/>
    <w:rsid w:val="005610B0"/>
    <w:rsid w:val="00562349"/>
    <w:rsid w:val="00562EFE"/>
    <w:rsid w:val="0056307B"/>
    <w:rsid w:val="00563F4D"/>
    <w:rsid w:val="005651AB"/>
    <w:rsid w:val="005702B1"/>
    <w:rsid w:val="0057071F"/>
    <w:rsid w:val="00570DB1"/>
    <w:rsid w:val="0057158A"/>
    <w:rsid w:val="005727FC"/>
    <w:rsid w:val="005730EB"/>
    <w:rsid w:val="0057504E"/>
    <w:rsid w:val="00575541"/>
    <w:rsid w:val="005762A8"/>
    <w:rsid w:val="00576C7A"/>
    <w:rsid w:val="00576E76"/>
    <w:rsid w:val="00577167"/>
    <w:rsid w:val="005779E9"/>
    <w:rsid w:val="00580D1B"/>
    <w:rsid w:val="00581EC8"/>
    <w:rsid w:val="005834CD"/>
    <w:rsid w:val="00583793"/>
    <w:rsid w:val="00583D1C"/>
    <w:rsid w:val="005840D4"/>
    <w:rsid w:val="005840E9"/>
    <w:rsid w:val="005844E8"/>
    <w:rsid w:val="005850C3"/>
    <w:rsid w:val="00590501"/>
    <w:rsid w:val="00590E0D"/>
    <w:rsid w:val="00592EB1"/>
    <w:rsid w:val="00593319"/>
    <w:rsid w:val="00593863"/>
    <w:rsid w:val="00595CC4"/>
    <w:rsid w:val="00596D39"/>
    <w:rsid w:val="00596E90"/>
    <w:rsid w:val="0059738E"/>
    <w:rsid w:val="00597C83"/>
    <w:rsid w:val="005A0DD3"/>
    <w:rsid w:val="005A50EC"/>
    <w:rsid w:val="005A5165"/>
    <w:rsid w:val="005A58A5"/>
    <w:rsid w:val="005B0B73"/>
    <w:rsid w:val="005B218D"/>
    <w:rsid w:val="005B55B5"/>
    <w:rsid w:val="005B5714"/>
    <w:rsid w:val="005B5826"/>
    <w:rsid w:val="005B7391"/>
    <w:rsid w:val="005B7BB5"/>
    <w:rsid w:val="005C0843"/>
    <w:rsid w:val="005C0EBA"/>
    <w:rsid w:val="005C209B"/>
    <w:rsid w:val="005C25BE"/>
    <w:rsid w:val="005C25F2"/>
    <w:rsid w:val="005C354B"/>
    <w:rsid w:val="005C491F"/>
    <w:rsid w:val="005C58A9"/>
    <w:rsid w:val="005C5947"/>
    <w:rsid w:val="005C5A7D"/>
    <w:rsid w:val="005C6929"/>
    <w:rsid w:val="005C7038"/>
    <w:rsid w:val="005C7DE6"/>
    <w:rsid w:val="005D1EF8"/>
    <w:rsid w:val="005D22E9"/>
    <w:rsid w:val="005D3877"/>
    <w:rsid w:val="005D3A6C"/>
    <w:rsid w:val="005D689F"/>
    <w:rsid w:val="005D6C92"/>
    <w:rsid w:val="005D7178"/>
    <w:rsid w:val="005D797A"/>
    <w:rsid w:val="005E0FB8"/>
    <w:rsid w:val="005E5025"/>
    <w:rsid w:val="005E5C68"/>
    <w:rsid w:val="005E5DD2"/>
    <w:rsid w:val="005E7757"/>
    <w:rsid w:val="005E7ED1"/>
    <w:rsid w:val="005F11F6"/>
    <w:rsid w:val="005F4CB2"/>
    <w:rsid w:val="005F4E41"/>
    <w:rsid w:val="005F61B2"/>
    <w:rsid w:val="005F6B9A"/>
    <w:rsid w:val="005F6FD5"/>
    <w:rsid w:val="005F72B1"/>
    <w:rsid w:val="006012C8"/>
    <w:rsid w:val="00601360"/>
    <w:rsid w:val="00601EA5"/>
    <w:rsid w:val="00602C28"/>
    <w:rsid w:val="00602CCA"/>
    <w:rsid w:val="00604BAD"/>
    <w:rsid w:val="00604DB2"/>
    <w:rsid w:val="00605E24"/>
    <w:rsid w:val="00607A09"/>
    <w:rsid w:val="00607F30"/>
    <w:rsid w:val="00610198"/>
    <w:rsid w:val="00611217"/>
    <w:rsid w:val="006114A9"/>
    <w:rsid w:val="0061162F"/>
    <w:rsid w:val="00611B94"/>
    <w:rsid w:val="0061221A"/>
    <w:rsid w:val="00614DE7"/>
    <w:rsid w:val="00616654"/>
    <w:rsid w:val="0061761C"/>
    <w:rsid w:val="00620179"/>
    <w:rsid w:val="006204A7"/>
    <w:rsid w:val="006208D5"/>
    <w:rsid w:val="00621CC4"/>
    <w:rsid w:val="00621F6F"/>
    <w:rsid w:val="00622723"/>
    <w:rsid w:val="00623DD9"/>
    <w:rsid w:val="00623EB6"/>
    <w:rsid w:val="006244C6"/>
    <w:rsid w:val="006245B5"/>
    <w:rsid w:val="00624F02"/>
    <w:rsid w:val="0062560D"/>
    <w:rsid w:val="00625B28"/>
    <w:rsid w:val="00626D20"/>
    <w:rsid w:val="00627F2D"/>
    <w:rsid w:val="00630BDC"/>
    <w:rsid w:val="00631031"/>
    <w:rsid w:val="00632E72"/>
    <w:rsid w:val="006348CB"/>
    <w:rsid w:val="00635C0A"/>
    <w:rsid w:val="00637363"/>
    <w:rsid w:val="0064063D"/>
    <w:rsid w:val="0064073C"/>
    <w:rsid w:val="0064291E"/>
    <w:rsid w:val="00642DE4"/>
    <w:rsid w:val="00643EF6"/>
    <w:rsid w:val="006442E0"/>
    <w:rsid w:val="00647B35"/>
    <w:rsid w:val="00647E29"/>
    <w:rsid w:val="00650880"/>
    <w:rsid w:val="00650A10"/>
    <w:rsid w:val="00653857"/>
    <w:rsid w:val="0065419F"/>
    <w:rsid w:val="00654CC2"/>
    <w:rsid w:val="00656078"/>
    <w:rsid w:val="006573AE"/>
    <w:rsid w:val="0066028F"/>
    <w:rsid w:val="006609A0"/>
    <w:rsid w:val="00660F81"/>
    <w:rsid w:val="006617F9"/>
    <w:rsid w:val="006643CF"/>
    <w:rsid w:val="006672DD"/>
    <w:rsid w:val="00670060"/>
    <w:rsid w:val="006701F7"/>
    <w:rsid w:val="00671B75"/>
    <w:rsid w:val="006728D0"/>
    <w:rsid w:val="00672F3B"/>
    <w:rsid w:val="00673AB6"/>
    <w:rsid w:val="00674AE8"/>
    <w:rsid w:val="0067573B"/>
    <w:rsid w:val="00675B97"/>
    <w:rsid w:val="00681135"/>
    <w:rsid w:val="006818BB"/>
    <w:rsid w:val="00682ABA"/>
    <w:rsid w:val="00683C64"/>
    <w:rsid w:val="00684C0C"/>
    <w:rsid w:val="00686941"/>
    <w:rsid w:val="00687D9B"/>
    <w:rsid w:val="006901B6"/>
    <w:rsid w:val="00691180"/>
    <w:rsid w:val="006913D6"/>
    <w:rsid w:val="00691BCF"/>
    <w:rsid w:val="0069720D"/>
    <w:rsid w:val="006974D6"/>
    <w:rsid w:val="006A18CB"/>
    <w:rsid w:val="006A1E6D"/>
    <w:rsid w:val="006A2F1C"/>
    <w:rsid w:val="006A4BFA"/>
    <w:rsid w:val="006A56C3"/>
    <w:rsid w:val="006A5F1E"/>
    <w:rsid w:val="006A74D7"/>
    <w:rsid w:val="006A7C9B"/>
    <w:rsid w:val="006B0799"/>
    <w:rsid w:val="006B0B2C"/>
    <w:rsid w:val="006B0B8C"/>
    <w:rsid w:val="006B18DB"/>
    <w:rsid w:val="006B1AE0"/>
    <w:rsid w:val="006B2323"/>
    <w:rsid w:val="006B37AB"/>
    <w:rsid w:val="006B3CA4"/>
    <w:rsid w:val="006B3ED6"/>
    <w:rsid w:val="006B548E"/>
    <w:rsid w:val="006B593E"/>
    <w:rsid w:val="006B65B5"/>
    <w:rsid w:val="006B6C33"/>
    <w:rsid w:val="006C132E"/>
    <w:rsid w:val="006C24FA"/>
    <w:rsid w:val="006C73AA"/>
    <w:rsid w:val="006C750F"/>
    <w:rsid w:val="006C7E3C"/>
    <w:rsid w:val="006D2BF9"/>
    <w:rsid w:val="006D2DEB"/>
    <w:rsid w:val="006D3C69"/>
    <w:rsid w:val="006D435D"/>
    <w:rsid w:val="006D43AC"/>
    <w:rsid w:val="006D53D9"/>
    <w:rsid w:val="006D575E"/>
    <w:rsid w:val="006D5D30"/>
    <w:rsid w:val="006D5F0D"/>
    <w:rsid w:val="006D6202"/>
    <w:rsid w:val="006D6361"/>
    <w:rsid w:val="006D71C4"/>
    <w:rsid w:val="006D74EC"/>
    <w:rsid w:val="006E0FBD"/>
    <w:rsid w:val="006E17A3"/>
    <w:rsid w:val="006E2012"/>
    <w:rsid w:val="006E57A8"/>
    <w:rsid w:val="006E5FB7"/>
    <w:rsid w:val="006E64E4"/>
    <w:rsid w:val="006E6E9C"/>
    <w:rsid w:val="006E77D2"/>
    <w:rsid w:val="006F09DA"/>
    <w:rsid w:val="006F22CD"/>
    <w:rsid w:val="006F4296"/>
    <w:rsid w:val="006F4BDD"/>
    <w:rsid w:val="006F5101"/>
    <w:rsid w:val="006F7A71"/>
    <w:rsid w:val="006F7F40"/>
    <w:rsid w:val="007030FD"/>
    <w:rsid w:val="00704A14"/>
    <w:rsid w:val="00705DF6"/>
    <w:rsid w:val="0070640C"/>
    <w:rsid w:val="007068F7"/>
    <w:rsid w:val="00707198"/>
    <w:rsid w:val="00707EEB"/>
    <w:rsid w:val="00711986"/>
    <w:rsid w:val="00711E06"/>
    <w:rsid w:val="00714BF4"/>
    <w:rsid w:val="00714ED3"/>
    <w:rsid w:val="00715B9D"/>
    <w:rsid w:val="0071645C"/>
    <w:rsid w:val="00717F78"/>
    <w:rsid w:val="007200C8"/>
    <w:rsid w:val="00721447"/>
    <w:rsid w:val="00722AD4"/>
    <w:rsid w:val="007231C5"/>
    <w:rsid w:val="007234D7"/>
    <w:rsid w:val="00724808"/>
    <w:rsid w:val="00724FB3"/>
    <w:rsid w:val="00726F02"/>
    <w:rsid w:val="00726F40"/>
    <w:rsid w:val="00727DE6"/>
    <w:rsid w:val="0073104D"/>
    <w:rsid w:val="0073113A"/>
    <w:rsid w:val="00731C74"/>
    <w:rsid w:val="00731D7D"/>
    <w:rsid w:val="0073207A"/>
    <w:rsid w:val="00733F48"/>
    <w:rsid w:val="00735A1C"/>
    <w:rsid w:val="00736D87"/>
    <w:rsid w:val="00737239"/>
    <w:rsid w:val="007375CF"/>
    <w:rsid w:val="007448CF"/>
    <w:rsid w:val="0074602E"/>
    <w:rsid w:val="00747652"/>
    <w:rsid w:val="00747D77"/>
    <w:rsid w:val="00750F94"/>
    <w:rsid w:val="00751E81"/>
    <w:rsid w:val="00752CF6"/>
    <w:rsid w:val="00755083"/>
    <w:rsid w:val="0075589F"/>
    <w:rsid w:val="00756634"/>
    <w:rsid w:val="0075690C"/>
    <w:rsid w:val="00756C09"/>
    <w:rsid w:val="007632A1"/>
    <w:rsid w:val="00764D7D"/>
    <w:rsid w:val="007708EB"/>
    <w:rsid w:val="00770A56"/>
    <w:rsid w:val="007712E9"/>
    <w:rsid w:val="00771D0A"/>
    <w:rsid w:val="00774F7A"/>
    <w:rsid w:val="007757F8"/>
    <w:rsid w:val="00776D16"/>
    <w:rsid w:val="0077772F"/>
    <w:rsid w:val="00780381"/>
    <w:rsid w:val="00780DC7"/>
    <w:rsid w:val="00782787"/>
    <w:rsid w:val="00783865"/>
    <w:rsid w:val="00783ABE"/>
    <w:rsid w:val="00783EB4"/>
    <w:rsid w:val="00783EE4"/>
    <w:rsid w:val="00784080"/>
    <w:rsid w:val="007842A1"/>
    <w:rsid w:val="007870BF"/>
    <w:rsid w:val="007877AF"/>
    <w:rsid w:val="00790715"/>
    <w:rsid w:val="007936F5"/>
    <w:rsid w:val="00793843"/>
    <w:rsid w:val="00793DE9"/>
    <w:rsid w:val="00794EDC"/>
    <w:rsid w:val="007975AC"/>
    <w:rsid w:val="007977BE"/>
    <w:rsid w:val="007A0E2E"/>
    <w:rsid w:val="007A1AE9"/>
    <w:rsid w:val="007A38C8"/>
    <w:rsid w:val="007A39B2"/>
    <w:rsid w:val="007A3AE5"/>
    <w:rsid w:val="007A421F"/>
    <w:rsid w:val="007A4C9A"/>
    <w:rsid w:val="007A6976"/>
    <w:rsid w:val="007B00DA"/>
    <w:rsid w:val="007B0762"/>
    <w:rsid w:val="007B0895"/>
    <w:rsid w:val="007B09BF"/>
    <w:rsid w:val="007B0DED"/>
    <w:rsid w:val="007B4D91"/>
    <w:rsid w:val="007B5AF4"/>
    <w:rsid w:val="007B666F"/>
    <w:rsid w:val="007B6A15"/>
    <w:rsid w:val="007C02AB"/>
    <w:rsid w:val="007C0B66"/>
    <w:rsid w:val="007C1BD2"/>
    <w:rsid w:val="007C1C35"/>
    <w:rsid w:val="007C2244"/>
    <w:rsid w:val="007C3B1A"/>
    <w:rsid w:val="007C4E00"/>
    <w:rsid w:val="007D000E"/>
    <w:rsid w:val="007D0B45"/>
    <w:rsid w:val="007D0E79"/>
    <w:rsid w:val="007D1CE6"/>
    <w:rsid w:val="007D266A"/>
    <w:rsid w:val="007D37CA"/>
    <w:rsid w:val="007D394A"/>
    <w:rsid w:val="007D58EC"/>
    <w:rsid w:val="007D59E5"/>
    <w:rsid w:val="007D5C9B"/>
    <w:rsid w:val="007D6550"/>
    <w:rsid w:val="007D7DB0"/>
    <w:rsid w:val="007E0C79"/>
    <w:rsid w:val="007E0E8F"/>
    <w:rsid w:val="007E12A8"/>
    <w:rsid w:val="007E2718"/>
    <w:rsid w:val="007E2B9F"/>
    <w:rsid w:val="007E315F"/>
    <w:rsid w:val="007E47A5"/>
    <w:rsid w:val="007E6333"/>
    <w:rsid w:val="007E64FA"/>
    <w:rsid w:val="007E67B7"/>
    <w:rsid w:val="007E7FB0"/>
    <w:rsid w:val="007F1720"/>
    <w:rsid w:val="007F25F2"/>
    <w:rsid w:val="007F4CB7"/>
    <w:rsid w:val="007F4F2D"/>
    <w:rsid w:val="007F5501"/>
    <w:rsid w:val="007F6FE9"/>
    <w:rsid w:val="007F7DDC"/>
    <w:rsid w:val="008017FB"/>
    <w:rsid w:val="00803B31"/>
    <w:rsid w:val="00804336"/>
    <w:rsid w:val="0080507A"/>
    <w:rsid w:val="00805B90"/>
    <w:rsid w:val="00805EAD"/>
    <w:rsid w:val="00810152"/>
    <w:rsid w:val="00813554"/>
    <w:rsid w:val="00814043"/>
    <w:rsid w:val="00814591"/>
    <w:rsid w:val="0081463B"/>
    <w:rsid w:val="008206A5"/>
    <w:rsid w:val="0082156B"/>
    <w:rsid w:val="00822F9E"/>
    <w:rsid w:val="00823ABF"/>
    <w:rsid w:val="00823FFA"/>
    <w:rsid w:val="00825E99"/>
    <w:rsid w:val="00826181"/>
    <w:rsid w:val="00827673"/>
    <w:rsid w:val="00827A47"/>
    <w:rsid w:val="00830252"/>
    <w:rsid w:val="00830EEF"/>
    <w:rsid w:val="0083167B"/>
    <w:rsid w:val="00831BA8"/>
    <w:rsid w:val="008320B7"/>
    <w:rsid w:val="0083237D"/>
    <w:rsid w:val="00832BC0"/>
    <w:rsid w:val="00832D9E"/>
    <w:rsid w:val="00833921"/>
    <w:rsid w:val="00834513"/>
    <w:rsid w:val="00834E35"/>
    <w:rsid w:val="00836F31"/>
    <w:rsid w:val="008371FD"/>
    <w:rsid w:val="00837E29"/>
    <w:rsid w:val="00840620"/>
    <w:rsid w:val="00840B99"/>
    <w:rsid w:val="00841187"/>
    <w:rsid w:val="0084175E"/>
    <w:rsid w:val="00841B93"/>
    <w:rsid w:val="008420DA"/>
    <w:rsid w:val="008425CE"/>
    <w:rsid w:val="008429C0"/>
    <w:rsid w:val="00843722"/>
    <w:rsid w:val="0084546E"/>
    <w:rsid w:val="0084568D"/>
    <w:rsid w:val="00845950"/>
    <w:rsid w:val="00845EEF"/>
    <w:rsid w:val="00845F54"/>
    <w:rsid w:val="00846F93"/>
    <w:rsid w:val="00847AE1"/>
    <w:rsid w:val="00847ED8"/>
    <w:rsid w:val="00847EDF"/>
    <w:rsid w:val="00851A71"/>
    <w:rsid w:val="00852BDE"/>
    <w:rsid w:val="00852D53"/>
    <w:rsid w:val="00852E02"/>
    <w:rsid w:val="008536C5"/>
    <w:rsid w:val="00855348"/>
    <w:rsid w:val="00855B51"/>
    <w:rsid w:val="008560CC"/>
    <w:rsid w:val="0085632C"/>
    <w:rsid w:val="0085657F"/>
    <w:rsid w:val="00860A04"/>
    <w:rsid w:val="008614F9"/>
    <w:rsid w:val="008615BE"/>
    <w:rsid w:val="0086242A"/>
    <w:rsid w:val="00863D49"/>
    <w:rsid w:val="0086434A"/>
    <w:rsid w:val="00864E43"/>
    <w:rsid w:val="0086553F"/>
    <w:rsid w:val="00866061"/>
    <w:rsid w:val="00866AFA"/>
    <w:rsid w:val="0087034F"/>
    <w:rsid w:val="00870E8C"/>
    <w:rsid w:val="008721C2"/>
    <w:rsid w:val="00872757"/>
    <w:rsid w:val="00873D5D"/>
    <w:rsid w:val="0087498C"/>
    <w:rsid w:val="008749D7"/>
    <w:rsid w:val="00874CEC"/>
    <w:rsid w:val="008756EE"/>
    <w:rsid w:val="00880B92"/>
    <w:rsid w:val="00880BD9"/>
    <w:rsid w:val="00881429"/>
    <w:rsid w:val="0088293B"/>
    <w:rsid w:val="008832CA"/>
    <w:rsid w:val="0088362F"/>
    <w:rsid w:val="0088484F"/>
    <w:rsid w:val="00887EB6"/>
    <w:rsid w:val="008906D5"/>
    <w:rsid w:val="00890E5B"/>
    <w:rsid w:val="008913E1"/>
    <w:rsid w:val="008921C5"/>
    <w:rsid w:val="00892F98"/>
    <w:rsid w:val="008934BA"/>
    <w:rsid w:val="00893544"/>
    <w:rsid w:val="0089360B"/>
    <w:rsid w:val="008965D9"/>
    <w:rsid w:val="00896DE4"/>
    <w:rsid w:val="008A10BD"/>
    <w:rsid w:val="008A124C"/>
    <w:rsid w:val="008A12FF"/>
    <w:rsid w:val="008A2662"/>
    <w:rsid w:val="008A30DC"/>
    <w:rsid w:val="008A4611"/>
    <w:rsid w:val="008A4D5A"/>
    <w:rsid w:val="008B007E"/>
    <w:rsid w:val="008B07E6"/>
    <w:rsid w:val="008B0B1E"/>
    <w:rsid w:val="008B15A3"/>
    <w:rsid w:val="008B1626"/>
    <w:rsid w:val="008B1C95"/>
    <w:rsid w:val="008B25C3"/>
    <w:rsid w:val="008B28C5"/>
    <w:rsid w:val="008B35E0"/>
    <w:rsid w:val="008B437F"/>
    <w:rsid w:val="008B4CAC"/>
    <w:rsid w:val="008B4FF7"/>
    <w:rsid w:val="008B5738"/>
    <w:rsid w:val="008B6BBE"/>
    <w:rsid w:val="008B7C7D"/>
    <w:rsid w:val="008B7D5A"/>
    <w:rsid w:val="008C2714"/>
    <w:rsid w:val="008C3AA5"/>
    <w:rsid w:val="008C40D5"/>
    <w:rsid w:val="008C52DF"/>
    <w:rsid w:val="008C5711"/>
    <w:rsid w:val="008C5F06"/>
    <w:rsid w:val="008C62CF"/>
    <w:rsid w:val="008D0515"/>
    <w:rsid w:val="008D0C68"/>
    <w:rsid w:val="008D1053"/>
    <w:rsid w:val="008D1629"/>
    <w:rsid w:val="008D18D1"/>
    <w:rsid w:val="008D1930"/>
    <w:rsid w:val="008D1E47"/>
    <w:rsid w:val="008D21E8"/>
    <w:rsid w:val="008D2B50"/>
    <w:rsid w:val="008D4067"/>
    <w:rsid w:val="008D50B3"/>
    <w:rsid w:val="008E02C7"/>
    <w:rsid w:val="008E260D"/>
    <w:rsid w:val="008E342A"/>
    <w:rsid w:val="008E3FF0"/>
    <w:rsid w:val="008E40BD"/>
    <w:rsid w:val="008E4C7F"/>
    <w:rsid w:val="008E56DA"/>
    <w:rsid w:val="008E5D42"/>
    <w:rsid w:val="008E5F88"/>
    <w:rsid w:val="008E680F"/>
    <w:rsid w:val="008E6879"/>
    <w:rsid w:val="008E79BE"/>
    <w:rsid w:val="008F0D1C"/>
    <w:rsid w:val="008F1854"/>
    <w:rsid w:val="008F2567"/>
    <w:rsid w:val="008F2805"/>
    <w:rsid w:val="008F4030"/>
    <w:rsid w:val="008F56BF"/>
    <w:rsid w:val="008F76C6"/>
    <w:rsid w:val="008F7A37"/>
    <w:rsid w:val="00900030"/>
    <w:rsid w:val="009004F2"/>
    <w:rsid w:val="00900DFE"/>
    <w:rsid w:val="00902F85"/>
    <w:rsid w:val="009041B4"/>
    <w:rsid w:val="00904876"/>
    <w:rsid w:val="00904B24"/>
    <w:rsid w:val="009050AF"/>
    <w:rsid w:val="00905994"/>
    <w:rsid w:val="00907712"/>
    <w:rsid w:val="00911BFE"/>
    <w:rsid w:val="0091328B"/>
    <w:rsid w:val="009133AF"/>
    <w:rsid w:val="00913852"/>
    <w:rsid w:val="00913857"/>
    <w:rsid w:val="0091427B"/>
    <w:rsid w:val="009150B5"/>
    <w:rsid w:val="009154F3"/>
    <w:rsid w:val="00915BC4"/>
    <w:rsid w:val="0091661D"/>
    <w:rsid w:val="0091728F"/>
    <w:rsid w:val="009200BF"/>
    <w:rsid w:val="00922A7D"/>
    <w:rsid w:val="0092466F"/>
    <w:rsid w:val="00924C93"/>
    <w:rsid w:val="00926704"/>
    <w:rsid w:val="00926ED9"/>
    <w:rsid w:val="0092788B"/>
    <w:rsid w:val="00927A89"/>
    <w:rsid w:val="00931655"/>
    <w:rsid w:val="009329F8"/>
    <w:rsid w:val="009330E9"/>
    <w:rsid w:val="00933E9F"/>
    <w:rsid w:val="00935C58"/>
    <w:rsid w:val="009365D1"/>
    <w:rsid w:val="00937481"/>
    <w:rsid w:val="009377D8"/>
    <w:rsid w:val="0094433A"/>
    <w:rsid w:val="009455CD"/>
    <w:rsid w:val="00945EBB"/>
    <w:rsid w:val="00950603"/>
    <w:rsid w:val="009514DB"/>
    <w:rsid w:val="0095196F"/>
    <w:rsid w:val="00951D9E"/>
    <w:rsid w:val="009522C2"/>
    <w:rsid w:val="00952930"/>
    <w:rsid w:val="00952A21"/>
    <w:rsid w:val="00952F8C"/>
    <w:rsid w:val="00954BF4"/>
    <w:rsid w:val="00955787"/>
    <w:rsid w:val="00955AA1"/>
    <w:rsid w:val="00956B3C"/>
    <w:rsid w:val="00957100"/>
    <w:rsid w:val="0096024B"/>
    <w:rsid w:val="00960254"/>
    <w:rsid w:val="00960FD9"/>
    <w:rsid w:val="00961E0A"/>
    <w:rsid w:val="00961EA4"/>
    <w:rsid w:val="00962885"/>
    <w:rsid w:val="00963EF9"/>
    <w:rsid w:val="0096515F"/>
    <w:rsid w:val="00965634"/>
    <w:rsid w:val="0096658A"/>
    <w:rsid w:val="0096686A"/>
    <w:rsid w:val="00966C67"/>
    <w:rsid w:val="00966D60"/>
    <w:rsid w:val="009672EC"/>
    <w:rsid w:val="0096754E"/>
    <w:rsid w:val="00970C48"/>
    <w:rsid w:val="00972E95"/>
    <w:rsid w:val="009741F7"/>
    <w:rsid w:val="00981239"/>
    <w:rsid w:val="009815FF"/>
    <w:rsid w:val="0098271F"/>
    <w:rsid w:val="0098296F"/>
    <w:rsid w:val="00982C60"/>
    <w:rsid w:val="009837C3"/>
    <w:rsid w:val="00983A8F"/>
    <w:rsid w:val="00984B2F"/>
    <w:rsid w:val="0098521F"/>
    <w:rsid w:val="00985D0F"/>
    <w:rsid w:val="009879E9"/>
    <w:rsid w:val="00990999"/>
    <w:rsid w:val="009910EF"/>
    <w:rsid w:val="00995C6E"/>
    <w:rsid w:val="00995F0B"/>
    <w:rsid w:val="00996939"/>
    <w:rsid w:val="00997732"/>
    <w:rsid w:val="009A096C"/>
    <w:rsid w:val="009A10F0"/>
    <w:rsid w:val="009A31C3"/>
    <w:rsid w:val="009A354F"/>
    <w:rsid w:val="009A46FA"/>
    <w:rsid w:val="009A4900"/>
    <w:rsid w:val="009A510F"/>
    <w:rsid w:val="009B003D"/>
    <w:rsid w:val="009B10A2"/>
    <w:rsid w:val="009B3119"/>
    <w:rsid w:val="009B3CC7"/>
    <w:rsid w:val="009B524E"/>
    <w:rsid w:val="009B5979"/>
    <w:rsid w:val="009B7DE0"/>
    <w:rsid w:val="009C03E8"/>
    <w:rsid w:val="009C1134"/>
    <w:rsid w:val="009C1DA6"/>
    <w:rsid w:val="009C38A8"/>
    <w:rsid w:val="009C50CE"/>
    <w:rsid w:val="009C5980"/>
    <w:rsid w:val="009C623B"/>
    <w:rsid w:val="009C782A"/>
    <w:rsid w:val="009D142A"/>
    <w:rsid w:val="009D1E93"/>
    <w:rsid w:val="009D2076"/>
    <w:rsid w:val="009D231C"/>
    <w:rsid w:val="009D28B8"/>
    <w:rsid w:val="009D2FCF"/>
    <w:rsid w:val="009D4B16"/>
    <w:rsid w:val="009D4BE7"/>
    <w:rsid w:val="009D56AD"/>
    <w:rsid w:val="009D5B89"/>
    <w:rsid w:val="009D657B"/>
    <w:rsid w:val="009D74C5"/>
    <w:rsid w:val="009E1C6A"/>
    <w:rsid w:val="009E1C90"/>
    <w:rsid w:val="009E2651"/>
    <w:rsid w:val="009E42D2"/>
    <w:rsid w:val="009E66E6"/>
    <w:rsid w:val="009E748E"/>
    <w:rsid w:val="009E7C83"/>
    <w:rsid w:val="009E7FB0"/>
    <w:rsid w:val="009F033F"/>
    <w:rsid w:val="009F1015"/>
    <w:rsid w:val="009F12FD"/>
    <w:rsid w:val="009F1787"/>
    <w:rsid w:val="009F21DF"/>
    <w:rsid w:val="009F2472"/>
    <w:rsid w:val="009F2A38"/>
    <w:rsid w:val="009F4928"/>
    <w:rsid w:val="009F4FF2"/>
    <w:rsid w:val="009F642A"/>
    <w:rsid w:val="009F67D0"/>
    <w:rsid w:val="009F70EC"/>
    <w:rsid w:val="009F74D1"/>
    <w:rsid w:val="009F75A2"/>
    <w:rsid w:val="00A0161B"/>
    <w:rsid w:val="00A0202E"/>
    <w:rsid w:val="00A0273B"/>
    <w:rsid w:val="00A02CB8"/>
    <w:rsid w:val="00A02F69"/>
    <w:rsid w:val="00A0348C"/>
    <w:rsid w:val="00A03CDF"/>
    <w:rsid w:val="00A054EE"/>
    <w:rsid w:val="00A05693"/>
    <w:rsid w:val="00A071DB"/>
    <w:rsid w:val="00A116C9"/>
    <w:rsid w:val="00A13CD0"/>
    <w:rsid w:val="00A1410D"/>
    <w:rsid w:val="00A15CB1"/>
    <w:rsid w:val="00A1661A"/>
    <w:rsid w:val="00A173B2"/>
    <w:rsid w:val="00A17C03"/>
    <w:rsid w:val="00A20EC4"/>
    <w:rsid w:val="00A20FFD"/>
    <w:rsid w:val="00A211B6"/>
    <w:rsid w:val="00A21587"/>
    <w:rsid w:val="00A217C2"/>
    <w:rsid w:val="00A224B7"/>
    <w:rsid w:val="00A22ADF"/>
    <w:rsid w:val="00A22EEB"/>
    <w:rsid w:val="00A2401C"/>
    <w:rsid w:val="00A27663"/>
    <w:rsid w:val="00A279A2"/>
    <w:rsid w:val="00A27BA2"/>
    <w:rsid w:val="00A30454"/>
    <w:rsid w:val="00A305B4"/>
    <w:rsid w:val="00A31556"/>
    <w:rsid w:val="00A31841"/>
    <w:rsid w:val="00A323E5"/>
    <w:rsid w:val="00A33120"/>
    <w:rsid w:val="00A33A95"/>
    <w:rsid w:val="00A3444B"/>
    <w:rsid w:val="00A35486"/>
    <w:rsid w:val="00A356E7"/>
    <w:rsid w:val="00A36152"/>
    <w:rsid w:val="00A36B67"/>
    <w:rsid w:val="00A36FB2"/>
    <w:rsid w:val="00A3710B"/>
    <w:rsid w:val="00A371FC"/>
    <w:rsid w:val="00A37CEC"/>
    <w:rsid w:val="00A4000D"/>
    <w:rsid w:val="00A40542"/>
    <w:rsid w:val="00A4069B"/>
    <w:rsid w:val="00A42CBE"/>
    <w:rsid w:val="00A42DA1"/>
    <w:rsid w:val="00A436C7"/>
    <w:rsid w:val="00A43867"/>
    <w:rsid w:val="00A4657D"/>
    <w:rsid w:val="00A467F7"/>
    <w:rsid w:val="00A4697F"/>
    <w:rsid w:val="00A501F1"/>
    <w:rsid w:val="00A51E1A"/>
    <w:rsid w:val="00A5203D"/>
    <w:rsid w:val="00A53917"/>
    <w:rsid w:val="00A53F45"/>
    <w:rsid w:val="00A5558C"/>
    <w:rsid w:val="00A555B7"/>
    <w:rsid w:val="00A55CB7"/>
    <w:rsid w:val="00A573C6"/>
    <w:rsid w:val="00A5789D"/>
    <w:rsid w:val="00A6013E"/>
    <w:rsid w:val="00A60643"/>
    <w:rsid w:val="00A62191"/>
    <w:rsid w:val="00A624DC"/>
    <w:rsid w:val="00A62A09"/>
    <w:rsid w:val="00A6418C"/>
    <w:rsid w:val="00A64D4C"/>
    <w:rsid w:val="00A73BB3"/>
    <w:rsid w:val="00A76B8E"/>
    <w:rsid w:val="00A7729D"/>
    <w:rsid w:val="00A772A5"/>
    <w:rsid w:val="00A81CE9"/>
    <w:rsid w:val="00A862C4"/>
    <w:rsid w:val="00A86A85"/>
    <w:rsid w:val="00A876BB"/>
    <w:rsid w:val="00A87EBB"/>
    <w:rsid w:val="00A900AD"/>
    <w:rsid w:val="00A907BD"/>
    <w:rsid w:val="00A90C56"/>
    <w:rsid w:val="00A93FE8"/>
    <w:rsid w:val="00A940BB"/>
    <w:rsid w:val="00A9484F"/>
    <w:rsid w:val="00A950BD"/>
    <w:rsid w:val="00A95213"/>
    <w:rsid w:val="00A95CC4"/>
    <w:rsid w:val="00A964AA"/>
    <w:rsid w:val="00AA0E2C"/>
    <w:rsid w:val="00AA14BB"/>
    <w:rsid w:val="00AA20F7"/>
    <w:rsid w:val="00AA2693"/>
    <w:rsid w:val="00AA5113"/>
    <w:rsid w:val="00AA5F3B"/>
    <w:rsid w:val="00AA6258"/>
    <w:rsid w:val="00AA651D"/>
    <w:rsid w:val="00AA6EB0"/>
    <w:rsid w:val="00AB0B95"/>
    <w:rsid w:val="00AB119A"/>
    <w:rsid w:val="00AB42DB"/>
    <w:rsid w:val="00AB44D4"/>
    <w:rsid w:val="00AB57B7"/>
    <w:rsid w:val="00AB60DF"/>
    <w:rsid w:val="00AB7461"/>
    <w:rsid w:val="00AC005D"/>
    <w:rsid w:val="00AC1132"/>
    <w:rsid w:val="00AC1528"/>
    <w:rsid w:val="00AC15B4"/>
    <w:rsid w:val="00AC19FB"/>
    <w:rsid w:val="00AC27AA"/>
    <w:rsid w:val="00AC3664"/>
    <w:rsid w:val="00AC467F"/>
    <w:rsid w:val="00AC67BB"/>
    <w:rsid w:val="00AC7526"/>
    <w:rsid w:val="00AC7CF5"/>
    <w:rsid w:val="00AD108B"/>
    <w:rsid w:val="00AD4AAD"/>
    <w:rsid w:val="00AD4BC0"/>
    <w:rsid w:val="00AD59BD"/>
    <w:rsid w:val="00AD6ECD"/>
    <w:rsid w:val="00AE0041"/>
    <w:rsid w:val="00AE040E"/>
    <w:rsid w:val="00AE25F4"/>
    <w:rsid w:val="00AE4A44"/>
    <w:rsid w:val="00AE5ED5"/>
    <w:rsid w:val="00AE7704"/>
    <w:rsid w:val="00AE77DE"/>
    <w:rsid w:val="00AF0300"/>
    <w:rsid w:val="00AF0EAC"/>
    <w:rsid w:val="00AF1840"/>
    <w:rsid w:val="00AF3913"/>
    <w:rsid w:val="00AF6492"/>
    <w:rsid w:val="00AF66FC"/>
    <w:rsid w:val="00AF7733"/>
    <w:rsid w:val="00AF7CDC"/>
    <w:rsid w:val="00B01323"/>
    <w:rsid w:val="00B0216D"/>
    <w:rsid w:val="00B02F1C"/>
    <w:rsid w:val="00B031D1"/>
    <w:rsid w:val="00B034CD"/>
    <w:rsid w:val="00B0456F"/>
    <w:rsid w:val="00B04E10"/>
    <w:rsid w:val="00B05D30"/>
    <w:rsid w:val="00B07782"/>
    <w:rsid w:val="00B10613"/>
    <w:rsid w:val="00B10C5E"/>
    <w:rsid w:val="00B162D2"/>
    <w:rsid w:val="00B20EB8"/>
    <w:rsid w:val="00B21869"/>
    <w:rsid w:val="00B220BF"/>
    <w:rsid w:val="00B222C8"/>
    <w:rsid w:val="00B24C02"/>
    <w:rsid w:val="00B25E12"/>
    <w:rsid w:val="00B26E71"/>
    <w:rsid w:val="00B279CF"/>
    <w:rsid w:val="00B27EF6"/>
    <w:rsid w:val="00B304B1"/>
    <w:rsid w:val="00B314AD"/>
    <w:rsid w:val="00B32563"/>
    <w:rsid w:val="00B32B88"/>
    <w:rsid w:val="00B32C3D"/>
    <w:rsid w:val="00B34513"/>
    <w:rsid w:val="00B34D26"/>
    <w:rsid w:val="00B34E99"/>
    <w:rsid w:val="00B3703A"/>
    <w:rsid w:val="00B373A4"/>
    <w:rsid w:val="00B401E5"/>
    <w:rsid w:val="00B404A2"/>
    <w:rsid w:val="00B40C31"/>
    <w:rsid w:val="00B40DF6"/>
    <w:rsid w:val="00B41CB8"/>
    <w:rsid w:val="00B42712"/>
    <w:rsid w:val="00B42C51"/>
    <w:rsid w:val="00B42E89"/>
    <w:rsid w:val="00B4325E"/>
    <w:rsid w:val="00B4349C"/>
    <w:rsid w:val="00B434C0"/>
    <w:rsid w:val="00B447DC"/>
    <w:rsid w:val="00B45740"/>
    <w:rsid w:val="00B45FCE"/>
    <w:rsid w:val="00B46223"/>
    <w:rsid w:val="00B46B2B"/>
    <w:rsid w:val="00B47F5B"/>
    <w:rsid w:val="00B51321"/>
    <w:rsid w:val="00B540B2"/>
    <w:rsid w:val="00B545FB"/>
    <w:rsid w:val="00B54A22"/>
    <w:rsid w:val="00B54A87"/>
    <w:rsid w:val="00B56143"/>
    <w:rsid w:val="00B6017C"/>
    <w:rsid w:val="00B60586"/>
    <w:rsid w:val="00B60F2F"/>
    <w:rsid w:val="00B61F29"/>
    <w:rsid w:val="00B62D6C"/>
    <w:rsid w:val="00B63F7B"/>
    <w:rsid w:val="00B64B52"/>
    <w:rsid w:val="00B64FFB"/>
    <w:rsid w:val="00B66469"/>
    <w:rsid w:val="00B66C26"/>
    <w:rsid w:val="00B66CBD"/>
    <w:rsid w:val="00B70513"/>
    <w:rsid w:val="00B710F9"/>
    <w:rsid w:val="00B7118D"/>
    <w:rsid w:val="00B717DB"/>
    <w:rsid w:val="00B7189D"/>
    <w:rsid w:val="00B72791"/>
    <w:rsid w:val="00B72795"/>
    <w:rsid w:val="00B735DD"/>
    <w:rsid w:val="00B745C0"/>
    <w:rsid w:val="00B7531D"/>
    <w:rsid w:val="00B75961"/>
    <w:rsid w:val="00B75DFB"/>
    <w:rsid w:val="00B76C32"/>
    <w:rsid w:val="00B77CA5"/>
    <w:rsid w:val="00B819E2"/>
    <w:rsid w:val="00B82576"/>
    <w:rsid w:val="00B8262B"/>
    <w:rsid w:val="00B82B5E"/>
    <w:rsid w:val="00B82BB6"/>
    <w:rsid w:val="00B82E7F"/>
    <w:rsid w:val="00B8372F"/>
    <w:rsid w:val="00B83D2D"/>
    <w:rsid w:val="00B8456A"/>
    <w:rsid w:val="00B85DD7"/>
    <w:rsid w:val="00B86477"/>
    <w:rsid w:val="00B87636"/>
    <w:rsid w:val="00B87B68"/>
    <w:rsid w:val="00B90EF4"/>
    <w:rsid w:val="00B91466"/>
    <w:rsid w:val="00B9158A"/>
    <w:rsid w:val="00B9214E"/>
    <w:rsid w:val="00B923EE"/>
    <w:rsid w:val="00B9394C"/>
    <w:rsid w:val="00B94439"/>
    <w:rsid w:val="00B94CCD"/>
    <w:rsid w:val="00B950EA"/>
    <w:rsid w:val="00B95EF1"/>
    <w:rsid w:val="00B97AFA"/>
    <w:rsid w:val="00B97DCD"/>
    <w:rsid w:val="00BA20F1"/>
    <w:rsid w:val="00BA23F4"/>
    <w:rsid w:val="00BA28CF"/>
    <w:rsid w:val="00BA543E"/>
    <w:rsid w:val="00BA61CD"/>
    <w:rsid w:val="00BA6F8D"/>
    <w:rsid w:val="00BA7204"/>
    <w:rsid w:val="00BB0102"/>
    <w:rsid w:val="00BB0299"/>
    <w:rsid w:val="00BB0553"/>
    <w:rsid w:val="00BB39A1"/>
    <w:rsid w:val="00BB42B1"/>
    <w:rsid w:val="00BB584C"/>
    <w:rsid w:val="00BB5CFD"/>
    <w:rsid w:val="00BC0CE1"/>
    <w:rsid w:val="00BC124C"/>
    <w:rsid w:val="00BC1713"/>
    <w:rsid w:val="00BC1C98"/>
    <w:rsid w:val="00BC29E3"/>
    <w:rsid w:val="00BC29E9"/>
    <w:rsid w:val="00BC32D5"/>
    <w:rsid w:val="00BC32DF"/>
    <w:rsid w:val="00BC33B8"/>
    <w:rsid w:val="00BC4B1D"/>
    <w:rsid w:val="00BC55CB"/>
    <w:rsid w:val="00BC6396"/>
    <w:rsid w:val="00BC6AEB"/>
    <w:rsid w:val="00BC6D9C"/>
    <w:rsid w:val="00BD0EF4"/>
    <w:rsid w:val="00BD1DEB"/>
    <w:rsid w:val="00BD1FA3"/>
    <w:rsid w:val="00BD4382"/>
    <w:rsid w:val="00BD43CA"/>
    <w:rsid w:val="00BD4407"/>
    <w:rsid w:val="00BD44E5"/>
    <w:rsid w:val="00BD4E86"/>
    <w:rsid w:val="00BD5248"/>
    <w:rsid w:val="00BD5733"/>
    <w:rsid w:val="00BD57E8"/>
    <w:rsid w:val="00BD638B"/>
    <w:rsid w:val="00BD723B"/>
    <w:rsid w:val="00BD7661"/>
    <w:rsid w:val="00BE0261"/>
    <w:rsid w:val="00BE0759"/>
    <w:rsid w:val="00BE0F16"/>
    <w:rsid w:val="00BE134A"/>
    <w:rsid w:val="00BE1C49"/>
    <w:rsid w:val="00BE1DFD"/>
    <w:rsid w:val="00BE21AC"/>
    <w:rsid w:val="00BE2B9D"/>
    <w:rsid w:val="00BE2EDA"/>
    <w:rsid w:val="00BE6777"/>
    <w:rsid w:val="00BF1DCF"/>
    <w:rsid w:val="00BF32F1"/>
    <w:rsid w:val="00BF3EAB"/>
    <w:rsid w:val="00BF41CA"/>
    <w:rsid w:val="00BF6715"/>
    <w:rsid w:val="00BF7404"/>
    <w:rsid w:val="00C04340"/>
    <w:rsid w:val="00C053FA"/>
    <w:rsid w:val="00C06345"/>
    <w:rsid w:val="00C072CC"/>
    <w:rsid w:val="00C0738F"/>
    <w:rsid w:val="00C0782E"/>
    <w:rsid w:val="00C125D5"/>
    <w:rsid w:val="00C137E6"/>
    <w:rsid w:val="00C14554"/>
    <w:rsid w:val="00C153B6"/>
    <w:rsid w:val="00C15408"/>
    <w:rsid w:val="00C158BF"/>
    <w:rsid w:val="00C171A9"/>
    <w:rsid w:val="00C213DF"/>
    <w:rsid w:val="00C223B8"/>
    <w:rsid w:val="00C23928"/>
    <w:rsid w:val="00C24F5B"/>
    <w:rsid w:val="00C254E0"/>
    <w:rsid w:val="00C255D3"/>
    <w:rsid w:val="00C30FE2"/>
    <w:rsid w:val="00C30FF5"/>
    <w:rsid w:val="00C3188B"/>
    <w:rsid w:val="00C318B9"/>
    <w:rsid w:val="00C32885"/>
    <w:rsid w:val="00C32A22"/>
    <w:rsid w:val="00C32B9B"/>
    <w:rsid w:val="00C3325B"/>
    <w:rsid w:val="00C34307"/>
    <w:rsid w:val="00C3554B"/>
    <w:rsid w:val="00C35F30"/>
    <w:rsid w:val="00C36296"/>
    <w:rsid w:val="00C3662B"/>
    <w:rsid w:val="00C3785C"/>
    <w:rsid w:val="00C41435"/>
    <w:rsid w:val="00C42B5C"/>
    <w:rsid w:val="00C43406"/>
    <w:rsid w:val="00C44A32"/>
    <w:rsid w:val="00C453AD"/>
    <w:rsid w:val="00C45BC9"/>
    <w:rsid w:val="00C45E16"/>
    <w:rsid w:val="00C45FF6"/>
    <w:rsid w:val="00C46098"/>
    <w:rsid w:val="00C4622B"/>
    <w:rsid w:val="00C463EF"/>
    <w:rsid w:val="00C51CC7"/>
    <w:rsid w:val="00C523EA"/>
    <w:rsid w:val="00C52EBF"/>
    <w:rsid w:val="00C53243"/>
    <w:rsid w:val="00C532BD"/>
    <w:rsid w:val="00C538B9"/>
    <w:rsid w:val="00C555A7"/>
    <w:rsid w:val="00C6391B"/>
    <w:rsid w:val="00C659A4"/>
    <w:rsid w:val="00C65ED5"/>
    <w:rsid w:val="00C6644C"/>
    <w:rsid w:val="00C6715C"/>
    <w:rsid w:val="00C67BCE"/>
    <w:rsid w:val="00C67C96"/>
    <w:rsid w:val="00C707C6"/>
    <w:rsid w:val="00C72156"/>
    <w:rsid w:val="00C73790"/>
    <w:rsid w:val="00C73AF6"/>
    <w:rsid w:val="00C74CE5"/>
    <w:rsid w:val="00C7582D"/>
    <w:rsid w:val="00C75912"/>
    <w:rsid w:val="00C75CBF"/>
    <w:rsid w:val="00C773D1"/>
    <w:rsid w:val="00C77908"/>
    <w:rsid w:val="00C77ADF"/>
    <w:rsid w:val="00C77DE0"/>
    <w:rsid w:val="00C808FD"/>
    <w:rsid w:val="00C81171"/>
    <w:rsid w:val="00C81F40"/>
    <w:rsid w:val="00C82EA6"/>
    <w:rsid w:val="00C82F47"/>
    <w:rsid w:val="00C83452"/>
    <w:rsid w:val="00C83824"/>
    <w:rsid w:val="00C838C6"/>
    <w:rsid w:val="00C85833"/>
    <w:rsid w:val="00C8711F"/>
    <w:rsid w:val="00C90540"/>
    <w:rsid w:val="00C9064F"/>
    <w:rsid w:val="00C918ED"/>
    <w:rsid w:val="00C918F5"/>
    <w:rsid w:val="00C928DC"/>
    <w:rsid w:val="00C9509E"/>
    <w:rsid w:val="00C97F7B"/>
    <w:rsid w:val="00CA039A"/>
    <w:rsid w:val="00CA162B"/>
    <w:rsid w:val="00CA1646"/>
    <w:rsid w:val="00CA1902"/>
    <w:rsid w:val="00CA1CDF"/>
    <w:rsid w:val="00CA28B5"/>
    <w:rsid w:val="00CA2EF4"/>
    <w:rsid w:val="00CA3EEC"/>
    <w:rsid w:val="00CA44F7"/>
    <w:rsid w:val="00CA4696"/>
    <w:rsid w:val="00CA49AE"/>
    <w:rsid w:val="00CA5920"/>
    <w:rsid w:val="00CA5B2B"/>
    <w:rsid w:val="00CA5E85"/>
    <w:rsid w:val="00CA60C0"/>
    <w:rsid w:val="00CB02DF"/>
    <w:rsid w:val="00CB06D0"/>
    <w:rsid w:val="00CB06EE"/>
    <w:rsid w:val="00CB2B69"/>
    <w:rsid w:val="00CB2D15"/>
    <w:rsid w:val="00CB33FF"/>
    <w:rsid w:val="00CB47CE"/>
    <w:rsid w:val="00CC2833"/>
    <w:rsid w:val="00CC2B66"/>
    <w:rsid w:val="00CC2F94"/>
    <w:rsid w:val="00CC406D"/>
    <w:rsid w:val="00CC46CF"/>
    <w:rsid w:val="00CC4D86"/>
    <w:rsid w:val="00CC5394"/>
    <w:rsid w:val="00CC5426"/>
    <w:rsid w:val="00CC5DC5"/>
    <w:rsid w:val="00CC5F39"/>
    <w:rsid w:val="00CC7B70"/>
    <w:rsid w:val="00CC7B95"/>
    <w:rsid w:val="00CC7DFF"/>
    <w:rsid w:val="00CD0293"/>
    <w:rsid w:val="00CD054B"/>
    <w:rsid w:val="00CD082B"/>
    <w:rsid w:val="00CD11A8"/>
    <w:rsid w:val="00CD1448"/>
    <w:rsid w:val="00CD1611"/>
    <w:rsid w:val="00CD27BE"/>
    <w:rsid w:val="00CD31D4"/>
    <w:rsid w:val="00CD3781"/>
    <w:rsid w:val="00CD3C29"/>
    <w:rsid w:val="00CD4DDD"/>
    <w:rsid w:val="00CD7C01"/>
    <w:rsid w:val="00CD7EA1"/>
    <w:rsid w:val="00CE02B7"/>
    <w:rsid w:val="00CE06B9"/>
    <w:rsid w:val="00CE0863"/>
    <w:rsid w:val="00CE1956"/>
    <w:rsid w:val="00CE1BA3"/>
    <w:rsid w:val="00CE1D1F"/>
    <w:rsid w:val="00CE29FD"/>
    <w:rsid w:val="00CE48E5"/>
    <w:rsid w:val="00CE4BDC"/>
    <w:rsid w:val="00CE4F07"/>
    <w:rsid w:val="00CE6C98"/>
    <w:rsid w:val="00CE6DB2"/>
    <w:rsid w:val="00CE77EA"/>
    <w:rsid w:val="00CF05F1"/>
    <w:rsid w:val="00CF06FE"/>
    <w:rsid w:val="00CF1382"/>
    <w:rsid w:val="00CF2461"/>
    <w:rsid w:val="00CF2627"/>
    <w:rsid w:val="00CF4219"/>
    <w:rsid w:val="00CF4E06"/>
    <w:rsid w:val="00CF639D"/>
    <w:rsid w:val="00CF7792"/>
    <w:rsid w:val="00D0093A"/>
    <w:rsid w:val="00D00BB4"/>
    <w:rsid w:val="00D00D55"/>
    <w:rsid w:val="00D0180B"/>
    <w:rsid w:val="00D03758"/>
    <w:rsid w:val="00D0406A"/>
    <w:rsid w:val="00D0408B"/>
    <w:rsid w:val="00D04102"/>
    <w:rsid w:val="00D0689C"/>
    <w:rsid w:val="00D11D48"/>
    <w:rsid w:val="00D11DEE"/>
    <w:rsid w:val="00D133D8"/>
    <w:rsid w:val="00D1411D"/>
    <w:rsid w:val="00D144E8"/>
    <w:rsid w:val="00D14DCC"/>
    <w:rsid w:val="00D16777"/>
    <w:rsid w:val="00D1703A"/>
    <w:rsid w:val="00D2283F"/>
    <w:rsid w:val="00D238AF"/>
    <w:rsid w:val="00D244A5"/>
    <w:rsid w:val="00D24C18"/>
    <w:rsid w:val="00D24C28"/>
    <w:rsid w:val="00D25606"/>
    <w:rsid w:val="00D3028E"/>
    <w:rsid w:val="00D307BB"/>
    <w:rsid w:val="00D30FA6"/>
    <w:rsid w:val="00D348A5"/>
    <w:rsid w:val="00D349FB"/>
    <w:rsid w:val="00D3643E"/>
    <w:rsid w:val="00D3666B"/>
    <w:rsid w:val="00D3790B"/>
    <w:rsid w:val="00D404D9"/>
    <w:rsid w:val="00D40D1E"/>
    <w:rsid w:val="00D40E6A"/>
    <w:rsid w:val="00D40F67"/>
    <w:rsid w:val="00D41B23"/>
    <w:rsid w:val="00D43AFF"/>
    <w:rsid w:val="00D440F5"/>
    <w:rsid w:val="00D44D4C"/>
    <w:rsid w:val="00D450A9"/>
    <w:rsid w:val="00D45B98"/>
    <w:rsid w:val="00D45D41"/>
    <w:rsid w:val="00D45E1B"/>
    <w:rsid w:val="00D45FF3"/>
    <w:rsid w:val="00D46508"/>
    <w:rsid w:val="00D46BDE"/>
    <w:rsid w:val="00D474D4"/>
    <w:rsid w:val="00D47F7E"/>
    <w:rsid w:val="00D51FAB"/>
    <w:rsid w:val="00D523C9"/>
    <w:rsid w:val="00D52ED4"/>
    <w:rsid w:val="00D531E9"/>
    <w:rsid w:val="00D55E22"/>
    <w:rsid w:val="00D56F78"/>
    <w:rsid w:val="00D575BB"/>
    <w:rsid w:val="00D5793D"/>
    <w:rsid w:val="00D60D67"/>
    <w:rsid w:val="00D61417"/>
    <w:rsid w:val="00D62F02"/>
    <w:rsid w:val="00D63B66"/>
    <w:rsid w:val="00D63C26"/>
    <w:rsid w:val="00D63F93"/>
    <w:rsid w:val="00D65235"/>
    <w:rsid w:val="00D65338"/>
    <w:rsid w:val="00D656D2"/>
    <w:rsid w:val="00D65E4E"/>
    <w:rsid w:val="00D6636E"/>
    <w:rsid w:val="00D673B3"/>
    <w:rsid w:val="00D67F5B"/>
    <w:rsid w:val="00D7055F"/>
    <w:rsid w:val="00D7079E"/>
    <w:rsid w:val="00D71AD4"/>
    <w:rsid w:val="00D72EA3"/>
    <w:rsid w:val="00D73AC4"/>
    <w:rsid w:val="00D74C5A"/>
    <w:rsid w:val="00D74E3B"/>
    <w:rsid w:val="00D801F6"/>
    <w:rsid w:val="00D8468E"/>
    <w:rsid w:val="00D85E47"/>
    <w:rsid w:val="00D876F7"/>
    <w:rsid w:val="00D87839"/>
    <w:rsid w:val="00D90733"/>
    <w:rsid w:val="00D90BBD"/>
    <w:rsid w:val="00D91810"/>
    <w:rsid w:val="00D91CCD"/>
    <w:rsid w:val="00D92164"/>
    <w:rsid w:val="00D93AD8"/>
    <w:rsid w:val="00D94DBD"/>
    <w:rsid w:val="00D975DA"/>
    <w:rsid w:val="00D97DF6"/>
    <w:rsid w:val="00DA0EE3"/>
    <w:rsid w:val="00DA100F"/>
    <w:rsid w:val="00DA16B5"/>
    <w:rsid w:val="00DA175B"/>
    <w:rsid w:val="00DA1EEB"/>
    <w:rsid w:val="00DA2E21"/>
    <w:rsid w:val="00DA3E84"/>
    <w:rsid w:val="00DA4058"/>
    <w:rsid w:val="00DA4AA3"/>
    <w:rsid w:val="00DA4C9B"/>
    <w:rsid w:val="00DA534E"/>
    <w:rsid w:val="00DA573D"/>
    <w:rsid w:val="00DA6859"/>
    <w:rsid w:val="00DA76A7"/>
    <w:rsid w:val="00DB1EE0"/>
    <w:rsid w:val="00DB208C"/>
    <w:rsid w:val="00DB4BC3"/>
    <w:rsid w:val="00DB4FB0"/>
    <w:rsid w:val="00DB5A5C"/>
    <w:rsid w:val="00DB5EBC"/>
    <w:rsid w:val="00DB61D0"/>
    <w:rsid w:val="00DB637F"/>
    <w:rsid w:val="00DB6DDE"/>
    <w:rsid w:val="00DB7C6F"/>
    <w:rsid w:val="00DC3843"/>
    <w:rsid w:val="00DC4809"/>
    <w:rsid w:val="00DC4BE3"/>
    <w:rsid w:val="00DC5106"/>
    <w:rsid w:val="00DC520E"/>
    <w:rsid w:val="00DC7006"/>
    <w:rsid w:val="00DD03AA"/>
    <w:rsid w:val="00DD1055"/>
    <w:rsid w:val="00DD105C"/>
    <w:rsid w:val="00DD1E62"/>
    <w:rsid w:val="00DD2451"/>
    <w:rsid w:val="00DD36C1"/>
    <w:rsid w:val="00DD3817"/>
    <w:rsid w:val="00DD4006"/>
    <w:rsid w:val="00DD406D"/>
    <w:rsid w:val="00DD4324"/>
    <w:rsid w:val="00DD5617"/>
    <w:rsid w:val="00DD6362"/>
    <w:rsid w:val="00DD6E3A"/>
    <w:rsid w:val="00DD7AF3"/>
    <w:rsid w:val="00DE0628"/>
    <w:rsid w:val="00DE0A3C"/>
    <w:rsid w:val="00DE0CAD"/>
    <w:rsid w:val="00DE1476"/>
    <w:rsid w:val="00DE35C7"/>
    <w:rsid w:val="00DE45E1"/>
    <w:rsid w:val="00DE4750"/>
    <w:rsid w:val="00DE7B31"/>
    <w:rsid w:val="00DE7CA5"/>
    <w:rsid w:val="00DE7F8C"/>
    <w:rsid w:val="00DF0155"/>
    <w:rsid w:val="00DF0988"/>
    <w:rsid w:val="00DF0C40"/>
    <w:rsid w:val="00DF1314"/>
    <w:rsid w:val="00DF14BD"/>
    <w:rsid w:val="00DF18F7"/>
    <w:rsid w:val="00DF19C5"/>
    <w:rsid w:val="00DF1D94"/>
    <w:rsid w:val="00DF3CC3"/>
    <w:rsid w:val="00DF4278"/>
    <w:rsid w:val="00DF5F50"/>
    <w:rsid w:val="00DF6B5E"/>
    <w:rsid w:val="00DF77D0"/>
    <w:rsid w:val="00DF7A6A"/>
    <w:rsid w:val="00DF7E38"/>
    <w:rsid w:val="00E000C5"/>
    <w:rsid w:val="00E004D3"/>
    <w:rsid w:val="00E005DC"/>
    <w:rsid w:val="00E0083F"/>
    <w:rsid w:val="00E00E1D"/>
    <w:rsid w:val="00E00FCA"/>
    <w:rsid w:val="00E01399"/>
    <w:rsid w:val="00E01BDE"/>
    <w:rsid w:val="00E02364"/>
    <w:rsid w:val="00E03675"/>
    <w:rsid w:val="00E048D9"/>
    <w:rsid w:val="00E055A8"/>
    <w:rsid w:val="00E056DA"/>
    <w:rsid w:val="00E05723"/>
    <w:rsid w:val="00E05F7C"/>
    <w:rsid w:val="00E06EE8"/>
    <w:rsid w:val="00E115F7"/>
    <w:rsid w:val="00E1171D"/>
    <w:rsid w:val="00E12EFD"/>
    <w:rsid w:val="00E13184"/>
    <w:rsid w:val="00E1338A"/>
    <w:rsid w:val="00E1426C"/>
    <w:rsid w:val="00E14C28"/>
    <w:rsid w:val="00E17A21"/>
    <w:rsid w:val="00E21513"/>
    <w:rsid w:val="00E226A0"/>
    <w:rsid w:val="00E22845"/>
    <w:rsid w:val="00E229BF"/>
    <w:rsid w:val="00E2446A"/>
    <w:rsid w:val="00E26FFD"/>
    <w:rsid w:val="00E30155"/>
    <w:rsid w:val="00E301DE"/>
    <w:rsid w:val="00E32B26"/>
    <w:rsid w:val="00E33847"/>
    <w:rsid w:val="00E348EC"/>
    <w:rsid w:val="00E35630"/>
    <w:rsid w:val="00E35AA4"/>
    <w:rsid w:val="00E365FC"/>
    <w:rsid w:val="00E404E9"/>
    <w:rsid w:val="00E4480A"/>
    <w:rsid w:val="00E44A83"/>
    <w:rsid w:val="00E4625A"/>
    <w:rsid w:val="00E46BC6"/>
    <w:rsid w:val="00E5024C"/>
    <w:rsid w:val="00E51B0F"/>
    <w:rsid w:val="00E52C3D"/>
    <w:rsid w:val="00E52FB4"/>
    <w:rsid w:val="00E5510C"/>
    <w:rsid w:val="00E5714A"/>
    <w:rsid w:val="00E571C5"/>
    <w:rsid w:val="00E57951"/>
    <w:rsid w:val="00E60CD3"/>
    <w:rsid w:val="00E60F42"/>
    <w:rsid w:val="00E650FF"/>
    <w:rsid w:val="00E65629"/>
    <w:rsid w:val="00E65C83"/>
    <w:rsid w:val="00E66793"/>
    <w:rsid w:val="00E66B36"/>
    <w:rsid w:val="00E674C8"/>
    <w:rsid w:val="00E70959"/>
    <w:rsid w:val="00E70FEA"/>
    <w:rsid w:val="00E71797"/>
    <w:rsid w:val="00E72030"/>
    <w:rsid w:val="00E73837"/>
    <w:rsid w:val="00E7572D"/>
    <w:rsid w:val="00E75AB1"/>
    <w:rsid w:val="00E7689E"/>
    <w:rsid w:val="00E77BF5"/>
    <w:rsid w:val="00E8004B"/>
    <w:rsid w:val="00E816FA"/>
    <w:rsid w:val="00E81893"/>
    <w:rsid w:val="00E82173"/>
    <w:rsid w:val="00E836A5"/>
    <w:rsid w:val="00E83A80"/>
    <w:rsid w:val="00E8441B"/>
    <w:rsid w:val="00E85286"/>
    <w:rsid w:val="00E85AB7"/>
    <w:rsid w:val="00E87742"/>
    <w:rsid w:val="00E87B74"/>
    <w:rsid w:val="00E9119A"/>
    <w:rsid w:val="00E913FF"/>
    <w:rsid w:val="00E91D53"/>
    <w:rsid w:val="00E91F33"/>
    <w:rsid w:val="00E92B57"/>
    <w:rsid w:val="00E9465A"/>
    <w:rsid w:val="00E95A32"/>
    <w:rsid w:val="00E95A5B"/>
    <w:rsid w:val="00E95EC8"/>
    <w:rsid w:val="00E96886"/>
    <w:rsid w:val="00E96CE8"/>
    <w:rsid w:val="00E97075"/>
    <w:rsid w:val="00EA2760"/>
    <w:rsid w:val="00EA2891"/>
    <w:rsid w:val="00EA3334"/>
    <w:rsid w:val="00EA7F49"/>
    <w:rsid w:val="00EB36B2"/>
    <w:rsid w:val="00EB4F30"/>
    <w:rsid w:val="00EB603D"/>
    <w:rsid w:val="00EB74C9"/>
    <w:rsid w:val="00EB76A2"/>
    <w:rsid w:val="00EC327B"/>
    <w:rsid w:val="00EC3885"/>
    <w:rsid w:val="00EC3EE1"/>
    <w:rsid w:val="00EC40C1"/>
    <w:rsid w:val="00EC7035"/>
    <w:rsid w:val="00EC7483"/>
    <w:rsid w:val="00ED0114"/>
    <w:rsid w:val="00ED019F"/>
    <w:rsid w:val="00ED0A42"/>
    <w:rsid w:val="00ED2473"/>
    <w:rsid w:val="00ED3187"/>
    <w:rsid w:val="00ED4345"/>
    <w:rsid w:val="00ED531D"/>
    <w:rsid w:val="00EE0223"/>
    <w:rsid w:val="00EE05EB"/>
    <w:rsid w:val="00EE1A6F"/>
    <w:rsid w:val="00EE2086"/>
    <w:rsid w:val="00EE34E4"/>
    <w:rsid w:val="00EE3CBD"/>
    <w:rsid w:val="00EE40D4"/>
    <w:rsid w:val="00EE503A"/>
    <w:rsid w:val="00EE5065"/>
    <w:rsid w:val="00EE60B1"/>
    <w:rsid w:val="00EE673B"/>
    <w:rsid w:val="00EE6925"/>
    <w:rsid w:val="00EE6D60"/>
    <w:rsid w:val="00EE74B3"/>
    <w:rsid w:val="00EE7B03"/>
    <w:rsid w:val="00EF0831"/>
    <w:rsid w:val="00EF0A6D"/>
    <w:rsid w:val="00EF0CCC"/>
    <w:rsid w:val="00EF109F"/>
    <w:rsid w:val="00EF34DC"/>
    <w:rsid w:val="00EF5C3F"/>
    <w:rsid w:val="00EF5E9E"/>
    <w:rsid w:val="00EF61AA"/>
    <w:rsid w:val="00EF6319"/>
    <w:rsid w:val="00EF71DB"/>
    <w:rsid w:val="00F00824"/>
    <w:rsid w:val="00F00BE7"/>
    <w:rsid w:val="00F00C99"/>
    <w:rsid w:val="00F01675"/>
    <w:rsid w:val="00F01EAF"/>
    <w:rsid w:val="00F02164"/>
    <w:rsid w:val="00F022EA"/>
    <w:rsid w:val="00F02C62"/>
    <w:rsid w:val="00F040EC"/>
    <w:rsid w:val="00F04F62"/>
    <w:rsid w:val="00F0577A"/>
    <w:rsid w:val="00F06D5A"/>
    <w:rsid w:val="00F075FD"/>
    <w:rsid w:val="00F10B4F"/>
    <w:rsid w:val="00F10B89"/>
    <w:rsid w:val="00F12122"/>
    <w:rsid w:val="00F12577"/>
    <w:rsid w:val="00F12F7D"/>
    <w:rsid w:val="00F14A7E"/>
    <w:rsid w:val="00F15672"/>
    <w:rsid w:val="00F15CFF"/>
    <w:rsid w:val="00F16C90"/>
    <w:rsid w:val="00F1747A"/>
    <w:rsid w:val="00F17C57"/>
    <w:rsid w:val="00F2058B"/>
    <w:rsid w:val="00F20E20"/>
    <w:rsid w:val="00F23078"/>
    <w:rsid w:val="00F2319C"/>
    <w:rsid w:val="00F231AF"/>
    <w:rsid w:val="00F236F2"/>
    <w:rsid w:val="00F25C78"/>
    <w:rsid w:val="00F26B95"/>
    <w:rsid w:val="00F26DBF"/>
    <w:rsid w:val="00F30308"/>
    <w:rsid w:val="00F32A23"/>
    <w:rsid w:val="00F343C5"/>
    <w:rsid w:val="00F34DD9"/>
    <w:rsid w:val="00F356E9"/>
    <w:rsid w:val="00F4023E"/>
    <w:rsid w:val="00F40B25"/>
    <w:rsid w:val="00F41F5B"/>
    <w:rsid w:val="00F44078"/>
    <w:rsid w:val="00F4453C"/>
    <w:rsid w:val="00F45941"/>
    <w:rsid w:val="00F45D8F"/>
    <w:rsid w:val="00F45EDF"/>
    <w:rsid w:val="00F46C5D"/>
    <w:rsid w:val="00F47351"/>
    <w:rsid w:val="00F51B20"/>
    <w:rsid w:val="00F52957"/>
    <w:rsid w:val="00F53711"/>
    <w:rsid w:val="00F53926"/>
    <w:rsid w:val="00F53A7F"/>
    <w:rsid w:val="00F53D1A"/>
    <w:rsid w:val="00F53DBE"/>
    <w:rsid w:val="00F548BE"/>
    <w:rsid w:val="00F570C4"/>
    <w:rsid w:val="00F574F9"/>
    <w:rsid w:val="00F57FF0"/>
    <w:rsid w:val="00F60658"/>
    <w:rsid w:val="00F60D14"/>
    <w:rsid w:val="00F62BF5"/>
    <w:rsid w:val="00F64B8E"/>
    <w:rsid w:val="00F64DEC"/>
    <w:rsid w:val="00F65139"/>
    <w:rsid w:val="00F657F5"/>
    <w:rsid w:val="00F66ADE"/>
    <w:rsid w:val="00F66BC6"/>
    <w:rsid w:val="00F67988"/>
    <w:rsid w:val="00F703F8"/>
    <w:rsid w:val="00F71238"/>
    <w:rsid w:val="00F72CC9"/>
    <w:rsid w:val="00F73293"/>
    <w:rsid w:val="00F7491E"/>
    <w:rsid w:val="00F74935"/>
    <w:rsid w:val="00F74DF4"/>
    <w:rsid w:val="00F751CA"/>
    <w:rsid w:val="00F76805"/>
    <w:rsid w:val="00F76964"/>
    <w:rsid w:val="00F77448"/>
    <w:rsid w:val="00F80366"/>
    <w:rsid w:val="00F810D8"/>
    <w:rsid w:val="00F8180C"/>
    <w:rsid w:val="00F81A82"/>
    <w:rsid w:val="00F82263"/>
    <w:rsid w:val="00F826B5"/>
    <w:rsid w:val="00F82F19"/>
    <w:rsid w:val="00F83777"/>
    <w:rsid w:val="00F8657E"/>
    <w:rsid w:val="00F873DC"/>
    <w:rsid w:val="00F8761E"/>
    <w:rsid w:val="00F87A7A"/>
    <w:rsid w:val="00F92FDE"/>
    <w:rsid w:val="00F94691"/>
    <w:rsid w:val="00F9537E"/>
    <w:rsid w:val="00F961B8"/>
    <w:rsid w:val="00F963E9"/>
    <w:rsid w:val="00F96C73"/>
    <w:rsid w:val="00F9707A"/>
    <w:rsid w:val="00F97B9F"/>
    <w:rsid w:val="00FA1CB8"/>
    <w:rsid w:val="00FA220A"/>
    <w:rsid w:val="00FA2ECB"/>
    <w:rsid w:val="00FA3312"/>
    <w:rsid w:val="00FA3339"/>
    <w:rsid w:val="00FA33D4"/>
    <w:rsid w:val="00FA3829"/>
    <w:rsid w:val="00FA4D0F"/>
    <w:rsid w:val="00FA6736"/>
    <w:rsid w:val="00FB0F30"/>
    <w:rsid w:val="00FB13B4"/>
    <w:rsid w:val="00FB1BE1"/>
    <w:rsid w:val="00FB2B87"/>
    <w:rsid w:val="00FB3027"/>
    <w:rsid w:val="00FB34FB"/>
    <w:rsid w:val="00FB3A93"/>
    <w:rsid w:val="00FB4133"/>
    <w:rsid w:val="00FB4307"/>
    <w:rsid w:val="00FB5041"/>
    <w:rsid w:val="00FB549F"/>
    <w:rsid w:val="00FB630A"/>
    <w:rsid w:val="00FB6A36"/>
    <w:rsid w:val="00FB73DA"/>
    <w:rsid w:val="00FC03C3"/>
    <w:rsid w:val="00FC0CA1"/>
    <w:rsid w:val="00FC13BB"/>
    <w:rsid w:val="00FC2FD0"/>
    <w:rsid w:val="00FC32C5"/>
    <w:rsid w:val="00FC335A"/>
    <w:rsid w:val="00FC3764"/>
    <w:rsid w:val="00FC3896"/>
    <w:rsid w:val="00FC4B24"/>
    <w:rsid w:val="00FC68D3"/>
    <w:rsid w:val="00FC71E9"/>
    <w:rsid w:val="00FC781F"/>
    <w:rsid w:val="00FD1226"/>
    <w:rsid w:val="00FD1351"/>
    <w:rsid w:val="00FD1F20"/>
    <w:rsid w:val="00FD2677"/>
    <w:rsid w:val="00FD3B37"/>
    <w:rsid w:val="00FD4484"/>
    <w:rsid w:val="00FD4814"/>
    <w:rsid w:val="00FD65BB"/>
    <w:rsid w:val="00FD69D9"/>
    <w:rsid w:val="00FE159C"/>
    <w:rsid w:val="00FE1A0C"/>
    <w:rsid w:val="00FE1FE5"/>
    <w:rsid w:val="00FE208C"/>
    <w:rsid w:val="00FE324F"/>
    <w:rsid w:val="00FE3516"/>
    <w:rsid w:val="00FE3972"/>
    <w:rsid w:val="00FE5034"/>
    <w:rsid w:val="00FE6B6D"/>
    <w:rsid w:val="00FE7349"/>
    <w:rsid w:val="00FF0935"/>
    <w:rsid w:val="00FF19AC"/>
    <w:rsid w:val="00FF1A4D"/>
    <w:rsid w:val="00FF294A"/>
    <w:rsid w:val="00FF3223"/>
    <w:rsid w:val="00FF3B1A"/>
    <w:rsid w:val="00FF577F"/>
    <w:rsid w:val="00FF5CAE"/>
    <w:rsid w:val="00FF663C"/>
    <w:rsid w:val="15648C45"/>
    <w:rsid w:val="18F4CACB"/>
    <w:rsid w:val="1ECBACE4"/>
    <w:rsid w:val="4040B036"/>
    <w:rsid w:val="50134C29"/>
    <w:rsid w:val="61FD249C"/>
    <w:rsid w:val="6666B85A"/>
    <w:rsid w:val="6A71969A"/>
    <w:rsid w:val="6C17D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32AC10"/>
  <w15:chartTrackingRefBased/>
  <w15:docId w15:val="{B0A4869C-0A69-47F3-A13B-27629D360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06D0"/>
    <w:pPr>
      <w:spacing w:after="0" w:line="480" w:lineRule="auto"/>
      <w:jc w:val="both"/>
    </w:pPr>
    <w:rPr>
      <w:rFonts w:ascii="Arial" w:eastAsiaTheme="minorHAnsi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3A8F"/>
    <w:pPr>
      <w:keepNext/>
      <w:keepLines/>
      <w:pageBreakBefore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01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4D0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D0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3A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D011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ED011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4C34BB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34B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C34B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C34B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13C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CD"/>
    <w:rPr>
      <w:rFonts w:eastAsiaTheme="minorHAnsi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D13C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CD"/>
    <w:rPr>
      <w:rFonts w:eastAsiaTheme="minorHAnsi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D13CD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3D6588"/>
    <w:pPr>
      <w:spacing w:after="0" w:line="240" w:lineRule="auto"/>
    </w:pPr>
    <w:rPr>
      <w:rFonts w:ascii="Aptos" w:eastAsia="Aptos" w:hAnsi="Aptos" w:cs="Times New Roman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D6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7689E"/>
    <w:rPr>
      <w:color w:val="666666"/>
    </w:rPr>
  </w:style>
  <w:style w:type="paragraph" w:styleId="NoSpacing">
    <w:name w:val="No Spacing"/>
    <w:uiPriority w:val="1"/>
    <w:qFormat/>
    <w:rsid w:val="00D0689C"/>
    <w:pPr>
      <w:spacing w:after="0" w:line="240" w:lineRule="auto"/>
    </w:pPr>
    <w:rPr>
      <w:rFonts w:ascii="Arial" w:eastAsiaTheme="minorHAnsi" w:hAnsi="Arial"/>
      <w:sz w:val="24"/>
      <w:szCs w:val="24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DB20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316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16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167B"/>
    <w:rPr>
      <w:rFonts w:ascii="Arial" w:eastAsiaTheme="minorHAnsi" w:hAnsi="Arial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6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167B"/>
    <w:rPr>
      <w:rFonts w:ascii="Arial" w:eastAsiaTheme="minorHAnsi" w:hAnsi="Arial"/>
      <w:b/>
      <w:bCs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2F4D0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D0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E65629"/>
  </w:style>
  <w:style w:type="paragraph" w:styleId="Bibliography">
    <w:name w:val="Bibliography"/>
    <w:basedOn w:val="Normal"/>
    <w:next w:val="Normal"/>
    <w:uiPriority w:val="37"/>
    <w:unhideWhenUsed/>
    <w:rsid w:val="00473FA6"/>
  </w:style>
  <w:style w:type="character" w:styleId="Strong">
    <w:name w:val="Strong"/>
    <w:basedOn w:val="DefaultParagraphFont"/>
    <w:uiPriority w:val="22"/>
    <w:qFormat/>
    <w:rsid w:val="00DA4C9B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66CBD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6CBD"/>
    <w:rPr>
      <w:rFonts w:ascii="Arial" w:eastAsiaTheme="minorHAnsi" w:hAnsi="Arial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66CBD"/>
    <w:rPr>
      <w:vertAlign w:val="superscript"/>
    </w:rPr>
  </w:style>
  <w:style w:type="paragraph" w:styleId="BodyText3">
    <w:name w:val="Body Text 3"/>
    <w:basedOn w:val="Normal"/>
    <w:link w:val="BodyText3Char"/>
    <w:rsid w:val="00D238AF"/>
    <w:pPr>
      <w:spacing w:line="360" w:lineRule="auto"/>
    </w:pPr>
    <w:rPr>
      <w:rFonts w:eastAsia="Times New Roman" w:cs="Times New Roman"/>
      <w:sz w:val="28"/>
      <w:lang w:eastAsia="en-GB"/>
    </w:rPr>
  </w:style>
  <w:style w:type="character" w:customStyle="1" w:styleId="BodyText3Char">
    <w:name w:val="Body Text 3 Char"/>
    <w:basedOn w:val="DefaultParagraphFont"/>
    <w:link w:val="BodyText3"/>
    <w:rsid w:val="00D238AF"/>
    <w:rPr>
      <w:rFonts w:ascii="Arial" w:eastAsia="Times New Roman" w:hAnsi="Arial" w:cs="Times New Roman"/>
      <w:sz w:val="28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8E260D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52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8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5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37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36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567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148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381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41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4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994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791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17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79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4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0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2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82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10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29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83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752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9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86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49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096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580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77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955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microsoft.com/office/2007/relationships/hdphoto" Target="media/hdphoto1.wdp"/><Relationship Id="rId39" Type="http://schemas.openxmlformats.org/officeDocument/2006/relationships/image" Target="media/image21.png"/><Relationship Id="rId21" Type="http://schemas.openxmlformats.org/officeDocument/2006/relationships/image" Target="media/image10.png"/><Relationship Id="rId34" Type="http://schemas.microsoft.com/office/2007/relationships/hdphoto" Target="media/hdphoto5.wdp"/><Relationship Id="rId42" Type="http://schemas.microsoft.com/office/2007/relationships/hdphoto" Target="media/hdphoto9.wdp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customXml" Target="ink/ink1.xml"/><Relationship Id="rId29" Type="http://schemas.openxmlformats.org/officeDocument/2006/relationships/image" Target="media/image16.png"/><Relationship Id="rId41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32" Type="http://schemas.microsoft.com/office/2007/relationships/hdphoto" Target="media/hdphoto4.wdp"/><Relationship Id="rId37" Type="http://schemas.openxmlformats.org/officeDocument/2006/relationships/image" Target="media/image20.png"/><Relationship Id="rId40" Type="http://schemas.microsoft.com/office/2007/relationships/hdphoto" Target="media/hdphoto8.wdp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image" Target="media/image12.png"/><Relationship Id="rId28" Type="http://schemas.microsoft.com/office/2007/relationships/hdphoto" Target="media/hdphoto2.wdp"/><Relationship Id="rId36" Type="http://schemas.microsoft.com/office/2007/relationships/hdphoto" Target="media/hdphoto6.wdp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17.png"/><Relationship Id="rId44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microsoft.com/office/2007/relationships/hdphoto" Target="media/hdphoto3.wdp"/><Relationship Id="rId35" Type="http://schemas.openxmlformats.org/officeDocument/2006/relationships/image" Target="media/image19.png"/><Relationship Id="rId43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18.png"/><Relationship Id="rId38" Type="http://schemas.microsoft.com/office/2007/relationships/hdphoto" Target="media/hdphoto7.wdp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6-09T14:10:29.122"/>
    </inkml:context>
    <inkml:brush xml:id="br0">
      <inkml:brushProperty name="width" value="0.03513" units="cm"/>
      <inkml:brushProperty name="height" value="0.03513" units="cm"/>
      <inkml:brushProperty name="color" value="#FFFFFF"/>
    </inkml:brush>
  </inkml:definitions>
  <inkml:trace contextRef="#ctx0" brushRef="#br0">0 214 24575,'0'-213'-1365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Bau25</b:Tag>
    <b:SourceType>JournalArticle</b:SourceType>
    <b:Guid>{3347359E-7BC7-4E72-858E-FA32D66857B7}</b:Guid>
    <b:Title>Application of Gurney and Flight of Fragment Calculations for Water Jet Velocities in Explosive Applications</b:Title>
    <b:Year>2025</b:Year>
    <b:Publisher>Elsevier B.V</b:Publisher>
    <b:Author>
      <b:Author>
        <b:NameList>
          <b:Person>
            <b:Last>Bauer</b:Last>
            <b:First>Rachel</b:First>
            <b:Middle>L.</b:Middle>
          </b:Person>
          <b:Person>
            <b:Last>Friedrich</b:Last>
            <b:First>Tate</b:First>
            <b:Middle>B.</b:Middle>
          </b:Person>
          <b:Person>
            <b:Last>Johnson</b:Last>
            <b:First>Catherine</b:First>
            <b:Middle>E.</b:Middle>
          </b:Person>
        </b:NameList>
      </b:Author>
    </b:Author>
    <b:JournalName>Defence Technology</b:JournalName>
    <b:YearAccessed>2025</b:YearAccessed>
    <b:MonthAccessed>06</b:MonthAccessed>
    <b:DayAccessed>09</b:DayAccessed>
    <b:DOI>10.1016/j.dt.2025.03.010</b:DOI>
    <b:RefOrder>5</b:RefOrder>
  </b:Source>
  <b:Source>
    <b:Tag>Bau23</b:Tag>
    <b:SourceType>JournalArticle</b:SourceType>
    <b:Guid>{0C3EDD62-8F07-44FA-8D95-900F99AAB4AC}</b:Guid>
    <b:Title>Water-Cased Kicker Charges for Use in Explosive Demolition</b:Title>
    <b:JournalName>Buildings</b:JournalName>
    <b:Year>2023</b:Year>
    <b:Volume>13</b:Volume>
    <b:Issue>378</b:Issue>
    <b:Author>
      <b:Author>
        <b:NameList>
          <b:Person>
            <b:Last>Bauer</b:Last>
            <b:First>Rachel</b:First>
            <b:Middle>L.</b:Middle>
          </b:Person>
          <b:Person>
            <b:Last>Pitzel</b:Last>
            <b:First>Paul</b:First>
          </b:Person>
          <b:Person>
            <b:Last>Johnson</b:Last>
            <b:First>Emily</b:First>
            <b:Middle>M.</b:Middle>
          </b:Person>
          <b:Person>
            <b:Last>Johnson</b:Last>
            <b:First>Catherine</b:First>
            <b:Middle>E.</b:Middle>
          </b:Person>
        </b:NameList>
      </b:Author>
    </b:Author>
    <b:YearAccessed>2025</b:YearAccessed>
    <b:MonthAccessed>06</b:MonthAccessed>
    <b:DayAccessed>09</b:DayAccessed>
    <b:DOI>10.3390/buildings13020378</b:DOI>
    <b:RefOrder>9</b:RefOrder>
  </b:Source>
  <b:Source>
    <b:Tag>Che15</b:Tag>
    <b:SourceType>JournalArticle</b:SourceType>
    <b:Guid>{BBB6E95B-2BFE-41DC-8C93-F4E3E0C09179}</b:Guid>
    <b:Title>Performance based investigation on the construction of anti-blast water wall</b:Title>
    <b:JournalName>International Journal of Impact Engineering</b:JournalName>
    <b:Year>2015</b:Year>
    <b:Pages>17-33</b:Pages>
    <b:Volume>81</b:Volume>
    <b:Author>
      <b:Author>
        <b:NameList>
          <b:Person>
            <b:Last>Chen</b:Last>
            <b:First>Li</b:First>
          </b:Person>
          <b:Person>
            <b:Last>Zhang</b:Last>
            <b:First>Li</b:First>
          </b:Person>
          <b:Person>
            <b:Last>Fang</b:Last>
            <b:First>Qin</b:First>
          </b:Person>
          <b:Person>
            <b:Last>Mao</b:Last>
            <b:First>Yi-ming</b:First>
          </b:Person>
        </b:NameList>
      </b:Author>
    </b:Author>
    <b:Publisher>Elsevier</b:Publisher>
    <b:YearAccessed>2025</b:YearAccessed>
    <b:MonthAccessed>06</b:MonthAccessed>
    <b:DayAccessed>09</b:DayAccessed>
    <b:DOI>10.1016/j.ijimpeng.2015.03.003</b:DOI>
    <b:RefOrder>3</b:RefOrder>
  </b:Source>
  <b:Source>
    <b:Tag>Bor17</b:Tag>
    <b:SourceType>ConferenceProceedings</b:SourceType>
    <b:Guid>{DE47A4BE-F3A5-4635-8860-B45003BD79D4}</b:Guid>
    <b:Title>Effect of Standoff on Near-Field Blast Mitigation Provided by Water-Filled Containers</b:Title>
    <b:Year>2017</b:Year>
    <b:Author>
      <b:Author>
        <b:NameList>
          <b:Person>
            <b:Last>Bornstein</b:Last>
            <b:First>huon</b:First>
          </b:Person>
          <b:Person>
            <b:Last>Placido</b:Last>
            <b:First>Sam</b:First>
            <b:Middle>Di</b:Middle>
          </b:Person>
          <b:Person>
            <b:Last>Orifici</b:Last>
            <b:First>Adrian</b:First>
            <b:Middle>C.</b:Middle>
          </b:Person>
          <b:Person>
            <b:Last>Mouritz</b:Last>
            <b:First>Adrian</b:First>
            <b:Middle>P.</b:Middle>
          </b:Person>
        </b:NameList>
      </b:Author>
    </b:Author>
    <b:City>Melbourne</b:City>
    <b:Month>Dec</b:Month>
    <b:YearAccessed>2025</b:YearAccessed>
    <b:MonthAccessed>06</b:MonthAccessed>
    <b:DayAccessed>09</b:DayAccessed>
    <b:ConferenceName>Design and Analysis of Protective Structures (DAPS)</b:ConferenceName>
    <b:RefOrder>4</b:RefOrder>
  </b:Source>
  <b:Source>
    <b:Tag>Gur43</b:Tag>
    <b:SourceType>Report</b:SourceType>
    <b:Guid>{74164B72-1296-4753-A5AB-A0504D57DCAF}</b:Guid>
    <b:Title>The Initial Velocities of Fragments from Bombs</b:Title>
    <b:Year>1943</b:Year>
    <b:JournalName>Sheels and Grenades</b:JournalName>
    <b:Author>
      <b:Author>
        <b:NameList>
          <b:Person>
            <b:Last>Gurney</b:Last>
            <b:First>R.</b:First>
            <b:Middle>W.</b:Middle>
          </b:Person>
        </b:NameList>
      </b:Author>
    </b:Author>
    <b:Publisher>Army Ballistic Research Laboratory</b:Publisher>
    <b:YearAccessed>2025</b:YearAccessed>
    <b:MonthAccessed>06</b:MonthAccessed>
    <b:DayAccessed>09</b:DayAccessed>
    <b:Department>Shells and Grenades</b:Department>
    <b:RefOrder>12</b:RefOrder>
  </b:Source>
  <b:Source>
    <b:Tag>Sim74</b:Tag>
    <b:SourceType>JournalArticle</b:SourceType>
    <b:Guid>{F328343C-D9B6-4E01-B09B-8E5813A2B673}</b:Guid>
    <b:Title>The Effect of Explosive Detonation Characteristics on Shaped Charge Performance</b:Title>
    <b:Year>1974</b:Year>
    <b:Publisher>Ballistic Research Laboratories</b:Publisher>
    <b:Author>
      <b:Author>
        <b:NameList>
          <b:Person>
            <b:Last>Simon</b:Last>
            <b:First>Julius</b:First>
          </b:Person>
        </b:NameList>
      </b:Author>
    </b:Author>
    <b:YearAccessed>2025</b:YearAccessed>
    <b:MonthAccessed>06</b:MonthAccessed>
    <b:DayAccessed>09</b:DayAccessed>
    <b:RefOrder>6</b:RefOrder>
  </b:Source>
  <b:Source>
    <b:Tag>NAT22</b:Tag>
    <b:SourceType>Misc</b:SourceType>
    <b:Guid>{2AEFC23D-9BDB-4A26-8C1A-60A09CFA5E9C}</b:Guid>
    <b:Title>AOP-39, Policy For Introduction and Assessment of Insensitive Munitions (IM)</b:Title>
    <b:Year>2022</b:Year>
    <b:Issue>2</b:Issue>
    <b:Publisher>NATO Standardization Office (NSO)</b:Publisher>
    <b:Edition>D</b:Edition>
    <b:YearAccessed>2025</b:YearAccessed>
    <b:MonthAccessed>06</b:MonthAccessed>
    <b:DayAccessed>10</b:DayAccessed>
    <b:Month>March</b:Month>
    <b:Day>4</b:Day>
    <b:Author>
      <b:Author>
        <b:Corporate>NATO</b:Corporate>
      </b:Author>
    </b:Author>
    <b:RefOrder>1</b:RefOrder>
  </b:Source>
  <b:Source>
    <b:Tag>NAT10</b:Tag>
    <b:SourceType>Misc</b:SourceType>
    <b:Guid>{86DA4D30-C025-45D5-8959-B458B5783619}</b:Guid>
    <b:Title>NATO Standardization Agreement (STANAG) 4439, Policy for Introduction and Assessment of Insensitive Munitions (IM)</b:Title>
    <b:Year>2010</b:Year>
    <b:City>Brussels</b:City>
    <b:Author>
      <b:Author>
        <b:Corporate>NATO Standardization Office (NSO)</b:Corporate>
      </b:Author>
    </b:Author>
    <b:Month>March</b:Month>
    <b:CountryRegion>Belgium</b:CountryRegion>
    <b:YearAccessed>2025</b:YearAccessed>
    <b:MonthAccessed>06</b:MonthAccessed>
    <b:DayAccessed>10</b:DayAccessed>
    <b:RefOrder>2</b:RefOrder>
  </b:Source>
  <b:Source>
    <b:Tag>Col48</b:Tag>
    <b:SourceType>Book</b:SourceType>
    <b:Guid>{D45F1ADE-5056-48B8-B754-613BCBED9421}</b:Guid>
    <b:Title>Underwater Explosions</b:Title>
    <b:Year>1948</b:Year>
    <b:Publisher>Princeton University Press</b:Publisher>
    <b:Author>
      <b:Author>
        <b:NameList>
          <b:Person>
            <b:Last>Cole</b:Last>
            <b:First>Robert</b:First>
            <b:Middle>H.</b:Middle>
          </b:Person>
        </b:NameList>
      </b:Author>
    </b:Author>
    <b:Pages>5-10</b:Pages>
    <b:YearAccessed>2026</b:YearAccessed>
    <b:MonthAccessed>06</b:MonthAccessed>
    <b:DayAccessed>10</b:DayAccessed>
    <b:DOI>10.5962/bhl.title.48411</b:DOI>
    <b:RefOrder>11</b:RefOrder>
  </b:Source>
  <b:Source>
    <b:Tag>ARS20</b:Tag>
    <b:SourceType>Misc</b:SourceType>
    <b:Guid>{C78EB27D-A398-42C7-BD16-2B04C76C4B68}</b:Guid>
    <b:Title>ARSP-03 Volume II, Guidance On the Development of Weapon Danger Areas/Zones - Data Acquisition and Analysis - Fragmenation Data</b:Title>
    <b:Year>2020</b:Year>
    <b:City>Brussels</b:City>
    <b:Publisher>NATO Standardization Office (NSO)</b:Publisher>
    <b:Month>March </b:Month>
    <b:Day>4</b:Day>
    <b:CountryRegion>Belgium</b:CountryRegion>
    <b:YearAccessed>2026</b:YearAccessed>
    <b:MonthAccessed>06</b:MonthAccessed>
    <b:DayAccessed>10</b:DayAccessed>
    <b:RefOrder>16</b:RefOrder>
  </b:Source>
  <b:Source>
    <b:Tag>Sal18</b:Tag>
    <b:SourceType>JournalArticle</b:SourceType>
    <b:Guid>{454089E4-C6E1-4DEA-B4FA-17ACAA29D635}</b:Guid>
    <b:Title>Why is Water so Efficient at Suppressing the Effects of Explosions?</b:Title>
    <b:Year>2018</b:Year>
    <b:Author>
      <b:Author>
        <b:NameList>
          <b:Person>
            <b:Last>Salter</b:Last>
            <b:First>Stephen</b:First>
          </b:Person>
          <b:Person>
            <b:Last>Parkes</b:Last>
            <b:First>John</b:First>
          </b:Person>
        </b:NameList>
      </b:Author>
    </b:Author>
    <b:JournalName>The Journal of Conventional Weapons Destruction</b:JournalName>
    <b:Pages>56-59</b:Pages>
    <b:Volume>22</b:Volume>
    <b:Issue>6</b:Issue>
    <b:YearAccessed>2025</b:YearAccessed>
    <b:MonthAccessed>06</b:MonthAccessed>
    <b:DayAccessed>12</b:DayAccessed>
    <b:RefOrder>10</b:RefOrder>
  </b:Source>
  <b:Source>
    <b:Tag>Alf82</b:Tag>
    <b:SourceType>Patent</b:SourceType>
    <b:Guid>{FEDBBD04-2E77-4B83-BDBF-EB6715058DDD}</b:Guid>
    <b:Title>Device and Methid for Generating A Liquid Jet of Very High Velocity</b:Title>
    <b:Year>1982</b:Year>
    <b:CountryRegion>GB</b:CountryRegion>
    <b:PatentNumber>2292445: GB2292445B</b:PatentNumber>
    <b:Author>
      <b:Inventor>
        <b:NameList>
          <b:Person>
            <b:Last>Alford</b:Last>
            <b:First>Sidney</b:First>
          </b:Person>
        </b:NameList>
      </b:Inventor>
      <b:Editor>
        <b:NameList>
          <b:Person>
            <b:Last>Office</b:Last>
            <b:First>UK</b:First>
            <b:Middle>Patent</b:Middle>
          </b:Person>
        </b:NameList>
      </b:Editor>
    </b:Author>
    <b:YearAccessed>2025</b:YearAccessed>
    <b:MonthAccessed>06</b:MonthAccessed>
    <b:DayAccessed>12</b:DayAccessed>
    <b:RefOrder>7</b:RefOrder>
  </b:Source>
  <b:Source>
    <b:Tag>Alf22</b:Tag>
    <b:SourceType>Report</b:SourceType>
    <b:Guid>{1CD2D1BE-8E05-4C4A-83E0-27FC9301750C}</b:Guid>
    <b:Title>Are Low-Yeild Explosive Ordnance Disposal Methods Viable?</b:Title>
    <b:Year>2022</b:Year>
    <b:Publisher>IMCSE Technical Publication Series </b:Publisher>
    <b:City>Swindon</b:City>
    <b:Author>
      <b:Author>
        <b:NameList>
          <b:Person>
            <b:Last>Alford</b:Last>
            <b:First>R</b:First>
          </b:Person>
          <b:Person>
            <b:Last>Hazel</b:Last>
            <b:First>R</b:First>
          </b:Person>
          <b:Person>
            <b:Last>Critchley</b:Last>
            <b:First>R</b:First>
          </b:Person>
        </b:NameList>
      </b:Author>
    </b:Author>
    <b:YearAccessed>2025</b:YearAccessed>
    <b:MonthAccessed>06</b:MonthAccessed>
    <b:DayAccessed>12</b:DayAccessed>
    <b:RefOrder>8</b:RefOrder>
  </b:Source>
  <b:Source>
    <b:Tag>Cor23</b:Tag>
    <b:SourceType>JournalArticle</b:SourceType>
    <b:Guid>{3E6FA1F3-8364-4552-AE42-DBB8F3BBA658}</b:Guid>
    <b:Title>Review of Explosive Contamination and Bioremediation: Insights from Microbial and Bio-Omic Approaches</b:Title>
    <b:Year>2023</b:Year>
    <b:JournalName>Toxics</b:JournalName>
    <b:Volume>12</b:Volume>
    <b:Issue>4</b:Issue>
    <b:Author>
      <b:Author>
        <b:NameList>
          <b:Person>
            <b:Last>Corredor</b:Last>
            <b:First>Daniel</b:First>
          </b:Person>
          <b:Person>
            <b:Last>Duchicela</b:Last>
            <b:First>Jessica</b:First>
          </b:Person>
          <b:Person>
            <b:Last>Flores</b:Last>
            <b:First>Francisco</b:First>
            <b:Middle>J.</b:Middle>
          </b:Person>
          <b:Person>
            <b:Last>Maya</b:Last>
            <b:First>Maribel</b:First>
          </b:Person>
          <b:Person>
            <b:Last>Guerron</b:Last>
            <b:First>Edgar</b:First>
          </b:Person>
        </b:NameList>
      </b:Author>
    </b:Author>
    <b:Month>March</b:Month>
    <b:Day>29</b:Day>
    <b:YearAccessed>2025</b:YearAccessed>
    <b:MonthAccessed>06</b:MonthAccessed>
    <b:DayAccessed>12</b:DayAccessed>
    <b:DOI>10.3390/toxics12040249</b:DOI>
    <b:RefOrder>14</b:RefOrder>
  </b:Source>
  <b:Source>
    <b:Tag>Dep24</b:Tag>
    <b:SourceType>Misc</b:SourceType>
    <b:Guid>{E3EA081F-C384-4793-A449-A7ACA6954ED0}</b:Guid>
    <b:Title>IED Attack - Improvised Explosive Devices</b:Title>
    <b:Year>2024</b:Year>
    <b:Author>
      <b:Author>
        <b:Corporate>Department of Homeland Security</b:Corporate>
      </b:Author>
    </b:Author>
    <b:YearAccessed>2025</b:YearAccessed>
    <b:MonthAccessed>06</b:MonthAccessed>
    <b:DayAccessed>12</b:DayAccessed>
    <b:URL>https://www.dhs.gov/xlibrary/assets/prep_ied_fact_sheet.pdf</b:URL>
    <b:RefOrder>13</b:RefOrder>
  </b:Source>
  <b:Source>
    <b:Tag>Ehn08</b:Tag>
    <b:SourceType>JournalArticle</b:SourceType>
    <b:Guid>{AAD56D07-4458-414F-A5EF-63274619A53C}</b:Guid>
    <b:Title>Dual use and the ethical responsibility of scientists</b:Title>
    <b:Year>2008</b:Year>
    <b:Publisher>University of Tübingen</b:Publisher>
    <b:Author>
      <b:Author>
        <b:NameList>
          <b:Person>
            <b:Last>Ehni</b:Last>
            <b:First>Hans-Jorg</b:First>
          </b:Person>
        </b:NameList>
      </b:Author>
    </b:Author>
    <b:JournalName>Institute of Ethics and History of Medicine</b:JournalName>
    <b:Month>May</b:Month>
    <b:Day>30</b:Day>
    <b:YearAccessed>2025</b:YearAccessed>
    <b:MonthAccessed>06</b:MonthAccessed>
    <b:DayAccessed>12</b:DayAccessed>
    <b:DOI>10.1007/s00005-008-0020-7</b:DOI>
    <b:RefOrder>15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0" ma:contentTypeDescription="Create a new document." ma:contentTypeScope="" ma:versionID="6bce96547e049b1e843c0dffb10d32f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c56fc1af31eb38c2aa670cf2f4f43c47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c512358-fc11-4277-8a67-05775d93f132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17B2A2-7098-4FF5-ACA7-54A2FBB40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E72F83-1BD6-4D6B-A120-C61503BB37E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692C6A-4362-4CFC-91DF-F3B0551F9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3159</Words>
  <Characters>18422</Characters>
  <Application>Microsoft Office Word</Application>
  <DocSecurity>0</DocSecurity>
  <Lines>767</Lines>
  <Paragraphs>385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21196</CharactersWithSpaces>
  <SharedDoc>false</SharedDoc>
  <HLinks>
    <vt:vector size="156" baseType="variant">
      <vt:variant>
        <vt:i4>1376308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_Toc198645989</vt:lpwstr>
      </vt:variant>
      <vt:variant>
        <vt:i4>1376308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_Toc198645988</vt:lpwstr>
      </vt:variant>
      <vt:variant>
        <vt:i4>1376308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_Toc198645987</vt:lpwstr>
      </vt:variant>
      <vt:variant>
        <vt:i4>1376308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_Toc198645986</vt:lpwstr>
      </vt:variant>
      <vt:variant>
        <vt:i4>1376308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_Toc198645985</vt:lpwstr>
      </vt:variant>
      <vt:variant>
        <vt:i4>1376308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_Toc198645984</vt:lpwstr>
      </vt:variant>
      <vt:variant>
        <vt:i4>1376308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_Toc198645983</vt:lpwstr>
      </vt:variant>
      <vt:variant>
        <vt:i4>1376308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_Toc198645982</vt:lpwstr>
      </vt:variant>
      <vt:variant>
        <vt:i4>1376308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_Toc198645981</vt:lpwstr>
      </vt:variant>
      <vt:variant>
        <vt:i4>1376308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_Toc198645980</vt:lpwstr>
      </vt:variant>
      <vt:variant>
        <vt:i4>1703988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_Toc198645979</vt:lpwstr>
      </vt:variant>
      <vt:variant>
        <vt:i4>1703988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_Toc198645978</vt:lpwstr>
      </vt:variant>
      <vt:variant>
        <vt:i4>1703988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_Toc198645977</vt:lpwstr>
      </vt:variant>
      <vt:variant>
        <vt:i4>1703988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_Toc198645976</vt:lpwstr>
      </vt:variant>
      <vt:variant>
        <vt:i4>1703988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_Toc198645975</vt:lpwstr>
      </vt:variant>
      <vt:variant>
        <vt:i4>1703988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_Toc198645974</vt:lpwstr>
      </vt:variant>
      <vt:variant>
        <vt:i4>1703988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_Toc198645973</vt:lpwstr>
      </vt:variant>
      <vt:variant>
        <vt:i4>1703988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_Toc198645972</vt:lpwstr>
      </vt:variant>
      <vt:variant>
        <vt:i4>1703988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_Toc198645971</vt:lpwstr>
      </vt:variant>
      <vt:variant>
        <vt:i4>1703988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_Toc198645970</vt:lpwstr>
      </vt:variant>
      <vt:variant>
        <vt:i4>1769524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_Toc198645969</vt:lpwstr>
      </vt:variant>
      <vt:variant>
        <vt:i4>1769524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_Toc198645968</vt:lpwstr>
      </vt:variant>
      <vt:variant>
        <vt:i4>1769524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_Toc198645967</vt:lpwstr>
      </vt:variant>
      <vt:variant>
        <vt:i4>1769524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_Toc198645966</vt:lpwstr>
      </vt:variant>
      <vt:variant>
        <vt:i4>1769524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_Toc198645965</vt:lpwstr>
      </vt:variant>
      <vt:variant>
        <vt:i4>2818075</vt:i4>
      </vt:variant>
      <vt:variant>
        <vt:i4>0</vt:i4>
      </vt:variant>
      <vt:variant>
        <vt:i4>0</vt:i4>
      </vt:variant>
      <vt:variant>
        <vt:i4>5</vt:i4>
      </vt:variant>
      <vt:variant>
        <vt:lpwstr>mailto:a.noble@uwtsd.ac.uk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Noble</dc:creator>
  <cp:keywords/>
  <dc:description/>
  <cp:lastModifiedBy>Adam Mayo</cp:lastModifiedBy>
  <cp:revision>2</cp:revision>
  <dcterms:created xsi:type="dcterms:W3CDTF">2025-06-19T20:56:00Z</dcterms:created>
  <dcterms:modified xsi:type="dcterms:W3CDTF">2025-06-19T20:56:00Z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f827e9252cd864e1f3e9e786b1f350008b033fe9badcd0f93c40d30edb6f0df5</vt:lpwstr>
  </property>
</Properties>
</file>