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AF20A6" w14:textId="77777777" w:rsidR="0062326A" w:rsidRPr="00766118" w:rsidRDefault="0062326A" w:rsidP="0062326A">
      <w:pPr>
        <w:spacing w:before="240" w:line="360" w:lineRule="auto"/>
        <w:jc w:val="center"/>
        <w:rPr>
          <w:rFonts w:ascii="Arial" w:hAnsi="Arial" w:cs="Arial"/>
          <w:b/>
          <w:bCs/>
          <w:sz w:val="32"/>
          <w:szCs w:val="32"/>
        </w:rPr>
      </w:pPr>
    </w:p>
    <w:p w14:paraId="0515D408" w14:textId="77777777" w:rsidR="0062326A" w:rsidRPr="00766118" w:rsidRDefault="0062326A" w:rsidP="0062326A">
      <w:pPr>
        <w:spacing w:before="240" w:line="360" w:lineRule="auto"/>
        <w:jc w:val="center"/>
        <w:rPr>
          <w:rFonts w:ascii="Arial" w:hAnsi="Arial" w:cs="Arial"/>
          <w:b/>
          <w:bCs/>
          <w:sz w:val="32"/>
          <w:szCs w:val="32"/>
        </w:rPr>
      </w:pPr>
    </w:p>
    <w:p w14:paraId="725FF4FB" w14:textId="3FF6C29B" w:rsidR="0062326A" w:rsidRPr="00766118" w:rsidRDefault="0062326A" w:rsidP="00766118">
      <w:pPr>
        <w:spacing w:before="240" w:line="360" w:lineRule="auto"/>
        <w:rPr>
          <w:rFonts w:ascii="Arial" w:hAnsi="Arial" w:cs="Arial"/>
          <w:b/>
          <w:bCs/>
          <w:sz w:val="52"/>
          <w:szCs w:val="52"/>
        </w:rPr>
      </w:pPr>
    </w:p>
    <w:p w14:paraId="0FED7605" w14:textId="74006F53" w:rsidR="0062326A" w:rsidRPr="00766118" w:rsidRDefault="000B7FC6" w:rsidP="00766118">
      <w:pPr>
        <w:spacing w:before="240" w:line="360" w:lineRule="auto"/>
        <w:jc w:val="center"/>
        <w:rPr>
          <w:rFonts w:ascii="Arial" w:hAnsi="Arial" w:cs="Arial"/>
          <w:b/>
          <w:bCs/>
          <w:sz w:val="52"/>
          <w:szCs w:val="52"/>
        </w:rPr>
      </w:pPr>
      <w:r w:rsidRPr="00766118">
        <w:rPr>
          <w:rFonts w:ascii="Arial" w:hAnsi="Arial" w:cs="Arial"/>
          <w:b/>
          <w:bCs/>
          <w:sz w:val="52"/>
          <w:szCs w:val="52"/>
        </w:rPr>
        <w:t>PORTFOLIO ASSIGNMENT</w:t>
      </w:r>
    </w:p>
    <w:p w14:paraId="59777CDA" w14:textId="4FBBA8FB" w:rsidR="0062326A" w:rsidRPr="00766118" w:rsidRDefault="0062326A" w:rsidP="00766118">
      <w:pPr>
        <w:spacing w:before="240" w:line="360" w:lineRule="auto"/>
        <w:jc w:val="center"/>
        <w:rPr>
          <w:rFonts w:ascii="Arial" w:hAnsi="Arial" w:cs="Arial"/>
          <w:b/>
          <w:bCs/>
          <w:sz w:val="52"/>
          <w:szCs w:val="52"/>
        </w:rPr>
      </w:pPr>
      <w:r w:rsidRPr="00766118">
        <w:rPr>
          <w:rFonts w:ascii="Arial" w:hAnsi="Arial" w:cs="Arial"/>
          <w:b/>
          <w:bCs/>
          <w:sz w:val="52"/>
          <w:szCs w:val="52"/>
        </w:rPr>
        <w:t>Emergent Leadership Skills in the Workplace</w:t>
      </w:r>
    </w:p>
    <w:p w14:paraId="2E9D5C0B" w14:textId="6D4E7953" w:rsidR="0062326A" w:rsidRPr="00766118" w:rsidRDefault="0062326A" w:rsidP="00766118">
      <w:pPr>
        <w:spacing w:before="240" w:line="360" w:lineRule="auto"/>
        <w:jc w:val="center"/>
        <w:rPr>
          <w:rFonts w:ascii="Arial" w:hAnsi="Arial" w:cs="Arial"/>
          <w:b/>
          <w:bCs/>
          <w:sz w:val="52"/>
          <w:szCs w:val="52"/>
        </w:rPr>
      </w:pPr>
      <w:r w:rsidRPr="00766118">
        <w:rPr>
          <w:rFonts w:ascii="Arial" w:hAnsi="Arial" w:cs="Arial"/>
          <w:b/>
          <w:bCs/>
          <w:sz w:val="52"/>
          <w:szCs w:val="52"/>
        </w:rPr>
        <w:t>BMSW 6101</w:t>
      </w:r>
    </w:p>
    <w:p w14:paraId="544DD8D2" w14:textId="5FCE8715" w:rsidR="00766118" w:rsidRDefault="00766118" w:rsidP="0062326A">
      <w:pPr>
        <w:spacing w:before="240" w:line="360" w:lineRule="auto"/>
        <w:rPr>
          <w:rFonts w:ascii="Arial" w:hAnsi="Arial" w:cs="Arial"/>
          <w:b/>
          <w:bCs/>
        </w:rPr>
      </w:pPr>
    </w:p>
    <w:p w14:paraId="3C958404" w14:textId="77777777" w:rsidR="00766118" w:rsidRDefault="00766118" w:rsidP="0062326A">
      <w:pPr>
        <w:spacing w:before="240" w:line="360" w:lineRule="auto"/>
        <w:rPr>
          <w:rFonts w:ascii="Arial" w:hAnsi="Arial" w:cs="Arial"/>
          <w:b/>
          <w:bCs/>
        </w:rPr>
      </w:pPr>
    </w:p>
    <w:p w14:paraId="5BD77195" w14:textId="77777777" w:rsidR="00766118" w:rsidRDefault="00766118" w:rsidP="0062326A">
      <w:pPr>
        <w:spacing w:before="240" w:line="360" w:lineRule="auto"/>
        <w:rPr>
          <w:rFonts w:ascii="Arial" w:hAnsi="Arial" w:cs="Arial"/>
          <w:b/>
          <w:bCs/>
        </w:rPr>
      </w:pPr>
    </w:p>
    <w:p w14:paraId="2CF382F6" w14:textId="77777777" w:rsidR="00766118" w:rsidRPr="00766118" w:rsidRDefault="00766118" w:rsidP="00766118">
      <w:pPr>
        <w:spacing w:before="240" w:line="360" w:lineRule="auto"/>
        <w:jc w:val="right"/>
        <w:rPr>
          <w:rFonts w:ascii="Arial" w:hAnsi="Arial" w:cs="Arial"/>
          <w:b/>
          <w:bCs/>
          <w:sz w:val="52"/>
          <w:szCs w:val="52"/>
        </w:rPr>
      </w:pPr>
    </w:p>
    <w:p w14:paraId="6A37B56E" w14:textId="21050024" w:rsidR="00766118" w:rsidRPr="00766118" w:rsidRDefault="00766118" w:rsidP="00766118">
      <w:pPr>
        <w:spacing w:before="240" w:line="360" w:lineRule="auto"/>
        <w:jc w:val="right"/>
        <w:rPr>
          <w:rFonts w:ascii="Arial" w:hAnsi="Arial" w:cs="Arial"/>
          <w:b/>
          <w:bCs/>
          <w:sz w:val="52"/>
          <w:szCs w:val="52"/>
        </w:rPr>
      </w:pPr>
      <w:r w:rsidRPr="00766118">
        <w:rPr>
          <w:rFonts w:ascii="Arial" w:hAnsi="Arial" w:cs="Arial"/>
          <w:b/>
          <w:bCs/>
          <w:sz w:val="52"/>
          <w:szCs w:val="52"/>
        </w:rPr>
        <w:t>STUDENT: Andrei Amzulescu</w:t>
      </w:r>
    </w:p>
    <w:p w14:paraId="3EF54877" w14:textId="08CD8AF1" w:rsidR="00766118" w:rsidRPr="00766118" w:rsidRDefault="00766118" w:rsidP="00766118">
      <w:pPr>
        <w:spacing w:before="240" w:line="360" w:lineRule="auto"/>
        <w:jc w:val="right"/>
        <w:rPr>
          <w:rFonts w:ascii="Arial" w:hAnsi="Arial" w:cs="Arial"/>
          <w:b/>
          <w:bCs/>
          <w:sz w:val="52"/>
          <w:szCs w:val="52"/>
        </w:rPr>
      </w:pPr>
      <w:r w:rsidRPr="00766118">
        <w:rPr>
          <w:rFonts w:ascii="Arial" w:hAnsi="Arial" w:cs="Arial"/>
          <w:b/>
          <w:bCs/>
          <w:sz w:val="52"/>
          <w:szCs w:val="52"/>
        </w:rPr>
        <w:t>STUDENT ID: 2124638</w:t>
      </w:r>
    </w:p>
    <w:p w14:paraId="619E7ED5" w14:textId="77777777" w:rsidR="00766118" w:rsidRDefault="00766118" w:rsidP="0062326A">
      <w:pPr>
        <w:spacing w:before="240" w:line="360" w:lineRule="auto"/>
        <w:rPr>
          <w:rFonts w:ascii="Arial" w:hAnsi="Arial" w:cs="Arial"/>
          <w:b/>
          <w:bCs/>
        </w:rPr>
      </w:pPr>
    </w:p>
    <w:p w14:paraId="4B8923F2" w14:textId="77777777" w:rsidR="00766118" w:rsidRDefault="00766118" w:rsidP="0062326A">
      <w:pPr>
        <w:spacing w:before="240" w:line="360" w:lineRule="auto"/>
        <w:rPr>
          <w:rFonts w:ascii="Arial" w:hAnsi="Arial" w:cs="Arial"/>
          <w:b/>
          <w:bCs/>
        </w:rPr>
      </w:pPr>
    </w:p>
    <w:p w14:paraId="6FB90E75" w14:textId="77777777" w:rsidR="00766118" w:rsidRDefault="00766118" w:rsidP="0062326A">
      <w:pPr>
        <w:spacing w:before="240" w:line="360" w:lineRule="auto"/>
        <w:rPr>
          <w:rFonts w:ascii="Arial" w:hAnsi="Arial" w:cs="Arial"/>
          <w:b/>
          <w:bCs/>
        </w:rPr>
      </w:pPr>
    </w:p>
    <w:p w14:paraId="44487793" w14:textId="77777777" w:rsidR="00766118" w:rsidRDefault="00766118" w:rsidP="0062326A">
      <w:pPr>
        <w:spacing w:before="240" w:line="360" w:lineRule="auto"/>
        <w:rPr>
          <w:rFonts w:ascii="Arial" w:hAnsi="Arial" w:cs="Arial"/>
          <w:b/>
          <w:bCs/>
        </w:rPr>
      </w:pPr>
    </w:p>
    <w:p w14:paraId="08D174BE" w14:textId="77777777" w:rsidR="00766118" w:rsidRPr="00766118" w:rsidRDefault="00766118" w:rsidP="0062326A">
      <w:pPr>
        <w:spacing w:before="240" w:line="360" w:lineRule="auto"/>
        <w:rPr>
          <w:rFonts w:ascii="Arial" w:hAnsi="Arial" w:cs="Arial"/>
          <w:b/>
          <w:bCs/>
        </w:rPr>
      </w:pPr>
    </w:p>
    <w:sdt>
      <w:sdtPr>
        <w:rPr>
          <w:rFonts w:ascii="Arial" w:eastAsiaTheme="minorEastAsia" w:hAnsi="Arial" w:cs="Arial"/>
          <w:b/>
          <w:bCs/>
          <w:color w:val="auto"/>
          <w:kern w:val="2"/>
          <w:sz w:val="22"/>
          <w:szCs w:val="22"/>
          <w:lang w:val="en-GB" w:eastAsia="zh-CN"/>
          <w14:ligatures w14:val="standardContextual"/>
        </w:rPr>
        <w:id w:val="-1903055804"/>
        <w:docPartObj>
          <w:docPartGallery w:val="Table of Contents"/>
          <w:docPartUnique/>
        </w:docPartObj>
      </w:sdtPr>
      <w:sdtEndPr>
        <w:rPr>
          <w:sz w:val="28"/>
          <w:szCs w:val="28"/>
        </w:rPr>
      </w:sdtEndPr>
      <w:sdtContent>
        <w:p w14:paraId="4D99AA15" w14:textId="14882D92" w:rsidR="008179A3" w:rsidRPr="00F23141" w:rsidRDefault="008179A3" w:rsidP="004963D1">
          <w:pPr>
            <w:pStyle w:val="TOCHeading"/>
            <w:spacing w:after="240" w:line="360" w:lineRule="auto"/>
            <w:jc w:val="center"/>
            <w:rPr>
              <w:rFonts w:ascii="Arial" w:hAnsi="Arial" w:cs="Arial"/>
              <w:b/>
              <w:bCs/>
              <w:color w:val="auto"/>
              <w:sz w:val="36"/>
              <w:szCs w:val="36"/>
              <w:lang w:val="en-GB"/>
            </w:rPr>
          </w:pPr>
          <w:r w:rsidRPr="00F23141">
            <w:rPr>
              <w:rFonts w:ascii="Arial" w:hAnsi="Arial" w:cs="Arial"/>
              <w:b/>
              <w:bCs/>
              <w:color w:val="auto"/>
              <w:sz w:val="36"/>
              <w:szCs w:val="36"/>
              <w:lang w:val="en-GB"/>
            </w:rPr>
            <w:t>Table of Contents</w:t>
          </w:r>
        </w:p>
        <w:p w14:paraId="0198F372" w14:textId="109960AB" w:rsidR="004963D1" w:rsidRPr="00F23141" w:rsidRDefault="008179A3" w:rsidP="004963D1">
          <w:pPr>
            <w:pStyle w:val="TOC1"/>
            <w:tabs>
              <w:tab w:val="right" w:leader="dot" w:pos="9016"/>
            </w:tabs>
            <w:spacing w:after="240" w:line="360" w:lineRule="auto"/>
            <w:jc w:val="both"/>
            <w:rPr>
              <w:rFonts w:ascii="Arial" w:hAnsi="Arial" w:cs="Arial"/>
              <w:b/>
              <w:bCs/>
              <w:sz w:val="28"/>
              <w:szCs w:val="28"/>
            </w:rPr>
          </w:pPr>
          <w:r w:rsidRPr="00F23141">
            <w:rPr>
              <w:rFonts w:ascii="Arial" w:hAnsi="Arial" w:cs="Arial"/>
              <w:b/>
              <w:bCs/>
              <w:sz w:val="28"/>
              <w:szCs w:val="28"/>
            </w:rPr>
            <w:fldChar w:fldCharType="begin"/>
          </w:r>
          <w:r w:rsidRPr="00F23141">
            <w:rPr>
              <w:rFonts w:ascii="Arial" w:hAnsi="Arial" w:cs="Arial"/>
              <w:b/>
              <w:bCs/>
              <w:sz w:val="28"/>
              <w:szCs w:val="28"/>
            </w:rPr>
            <w:instrText xml:space="preserve"> TOC \o "1-3" \h \z \u </w:instrText>
          </w:r>
          <w:r w:rsidRPr="00F23141">
            <w:rPr>
              <w:rFonts w:ascii="Arial" w:hAnsi="Arial" w:cs="Arial"/>
              <w:b/>
              <w:bCs/>
              <w:sz w:val="28"/>
              <w:szCs w:val="28"/>
            </w:rPr>
            <w:fldChar w:fldCharType="separate"/>
          </w:r>
          <w:hyperlink w:anchor="_Toc185850747" w:history="1">
            <w:r w:rsidR="004963D1" w:rsidRPr="00F23141">
              <w:rPr>
                <w:rStyle w:val="Hyperlink"/>
                <w:rFonts w:ascii="Arial" w:hAnsi="Arial" w:cs="Arial"/>
                <w:b/>
                <w:bCs/>
                <w:sz w:val="28"/>
                <w:szCs w:val="28"/>
              </w:rPr>
              <w:t>Part 1-Academic Report</w:t>
            </w:r>
            <w:r w:rsidR="004963D1" w:rsidRPr="00F23141">
              <w:rPr>
                <w:rFonts w:ascii="Arial" w:hAnsi="Arial" w:cs="Arial"/>
                <w:b/>
                <w:bCs/>
                <w:webHidden/>
                <w:sz w:val="28"/>
                <w:szCs w:val="28"/>
              </w:rPr>
              <w:tab/>
            </w:r>
            <w:r w:rsidR="004963D1" w:rsidRPr="00F23141">
              <w:rPr>
                <w:rFonts w:ascii="Arial" w:hAnsi="Arial" w:cs="Arial"/>
                <w:b/>
                <w:bCs/>
                <w:webHidden/>
                <w:sz w:val="28"/>
                <w:szCs w:val="28"/>
              </w:rPr>
              <w:fldChar w:fldCharType="begin"/>
            </w:r>
            <w:r w:rsidR="004963D1" w:rsidRPr="00F23141">
              <w:rPr>
                <w:rFonts w:ascii="Arial" w:hAnsi="Arial" w:cs="Arial"/>
                <w:b/>
                <w:bCs/>
                <w:webHidden/>
                <w:sz w:val="28"/>
                <w:szCs w:val="28"/>
              </w:rPr>
              <w:instrText xml:space="preserve"> PAGEREF _Toc185850747 \h </w:instrText>
            </w:r>
            <w:r w:rsidR="004963D1" w:rsidRPr="00F23141">
              <w:rPr>
                <w:rFonts w:ascii="Arial" w:hAnsi="Arial" w:cs="Arial"/>
                <w:b/>
                <w:bCs/>
                <w:webHidden/>
                <w:sz w:val="28"/>
                <w:szCs w:val="28"/>
              </w:rPr>
            </w:r>
            <w:r w:rsidR="004963D1" w:rsidRPr="00F23141">
              <w:rPr>
                <w:rFonts w:ascii="Arial" w:hAnsi="Arial" w:cs="Arial"/>
                <w:b/>
                <w:bCs/>
                <w:webHidden/>
                <w:sz w:val="28"/>
                <w:szCs w:val="28"/>
              </w:rPr>
              <w:fldChar w:fldCharType="separate"/>
            </w:r>
            <w:r w:rsidR="004963D1" w:rsidRPr="00F23141">
              <w:rPr>
                <w:rFonts w:ascii="Arial" w:hAnsi="Arial" w:cs="Arial"/>
                <w:b/>
                <w:bCs/>
                <w:webHidden/>
                <w:sz w:val="28"/>
                <w:szCs w:val="28"/>
              </w:rPr>
              <w:t>3</w:t>
            </w:r>
            <w:r w:rsidR="004963D1" w:rsidRPr="00F23141">
              <w:rPr>
                <w:rFonts w:ascii="Arial" w:hAnsi="Arial" w:cs="Arial"/>
                <w:b/>
                <w:bCs/>
                <w:webHidden/>
                <w:sz w:val="28"/>
                <w:szCs w:val="28"/>
              </w:rPr>
              <w:fldChar w:fldCharType="end"/>
            </w:r>
          </w:hyperlink>
        </w:p>
        <w:p w14:paraId="63C0174E" w14:textId="699C2B6B" w:rsidR="004963D1" w:rsidRPr="00F23141" w:rsidRDefault="004963D1" w:rsidP="004963D1">
          <w:pPr>
            <w:pStyle w:val="TOC2"/>
            <w:tabs>
              <w:tab w:val="right" w:leader="dot" w:pos="9016"/>
            </w:tabs>
            <w:spacing w:after="240" w:line="360" w:lineRule="auto"/>
            <w:jc w:val="both"/>
            <w:rPr>
              <w:rFonts w:ascii="Arial" w:hAnsi="Arial" w:cs="Arial"/>
              <w:b/>
              <w:bCs/>
              <w:sz w:val="28"/>
              <w:szCs w:val="28"/>
            </w:rPr>
          </w:pPr>
          <w:hyperlink w:anchor="_Toc185850748" w:history="1">
            <w:r w:rsidRPr="00F23141">
              <w:rPr>
                <w:rStyle w:val="Hyperlink"/>
                <w:rFonts w:ascii="Arial" w:hAnsi="Arial" w:cs="Arial"/>
                <w:b/>
                <w:bCs/>
                <w:sz w:val="28"/>
                <w:szCs w:val="28"/>
              </w:rPr>
              <w:t>Introduction</w:t>
            </w:r>
            <w:r w:rsidRPr="00F23141">
              <w:rPr>
                <w:rFonts w:ascii="Arial" w:hAnsi="Arial" w:cs="Arial"/>
                <w:b/>
                <w:bCs/>
                <w:webHidden/>
                <w:sz w:val="28"/>
                <w:szCs w:val="28"/>
              </w:rPr>
              <w:tab/>
            </w:r>
            <w:r w:rsidRPr="00F23141">
              <w:rPr>
                <w:rFonts w:ascii="Arial" w:hAnsi="Arial" w:cs="Arial"/>
                <w:b/>
                <w:bCs/>
                <w:webHidden/>
                <w:sz w:val="28"/>
                <w:szCs w:val="28"/>
              </w:rPr>
              <w:fldChar w:fldCharType="begin"/>
            </w:r>
            <w:r w:rsidRPr="00F23141">
              <w:rPr>
                <w:rFonts w:ascii="Arial" w:hAnsi="Arial" w:cs="Arial"/>
                <w:b/>
                <w:bCs/>
                <w:webHidden/>
                <w:sz w:val="28"/>
                <w:szCs w:val="28"/>
              </w:rPr>
              <w:instrText xml:space="preserve"> PAGEREF _Toc185850748 \h </w:instrText>
            </w:r>
            <w:r w:rsidRPr="00F23141">
              <w:rPr>
                <w:rFonts w:ascii="Arial" w:hAnsi="Arial" w:cs="Arial"/>
                <w:b/>
                <w:bCs/>
                <w:webHidden/>
                <w:sz w:val="28"/>
                <w:szCs w:val="28"/>
              </w:rPr>
            </w:r>
            <w:r w:rsidRPr="00F23141">
              <w:rPr>
                <w:rFonts w:ascii="Arial" w:hAnsi="Arial" w:cs="Arial"/>
                <w:b/>
                <w:bCs/>
                <w:webHidden/>
                <w:sz w:val="28"/>
                <w:szCs w:val="28"/>
              </w:rPr>
              <w:fldChar w:fldCharType="separate"/>
            </w:r>
            <w:r w:rsidRPr="00F23141">
              <w:rPr>
                <w:rFonts w:ascii="Arial" w:hAnsi="Arial" w:cs="Arial"/>
                <w:b/>
                <w:bCs/>
                <w:webHidden/>
                <w:sz w:val="28"/>
                <w:szCs w:val="28"/>
              </w:rPr>
              <w:t>3</w:t>
            </w:r>
            <w:r w:rsidRPr="00F23141">
              <w:rPr>
                <w:rFonts w:ascii="Arial" w:hAnsi="Arial" w:cs="Arial"/>
                <w:b/>
                <w:bCs/>
                <w:webHidden/>
                <w:sz w:val="28"/>
                <w:szCs w:val="28"/>
              </w:rPr>
              <w:fldChar w:fldCharType="end"/>
            </w:r>
          </w:hyperlink>
        </w:p>
        <w:p w14:paraId="5B4B02B2" w14:textId="2671F5DB" w:rsidR="004963D1" w:rsidRPr="00F23141" w:rsidRDefault="004963D1" w:rsidP="004963D1">
          <w:pPr>
            <w:pStyle w:val="TOC2"/>
            <w:tabs>
              <w:tab w:val="right" w:leader="dot" w:pos="9016"/>
            </w:tabs>
            <w:spacing w:after="240" w:line="360" w:lineRule="auto"/>
            <w:jc w:val="both"/>
            <w:rPr>
              <w:rFonts w:ascii="Arial" w:hAnsi="Arial" w:cs="Arial"/>
              <w:b/>
              <w:bCs/>
              <w:sz w:val="28"/>
              <w:szCs w:val="28"/>
            </w:rPr>
          </w:pPr>
          <w:hyperlink w:anchor="_Toc185850749" w:history="1">
            <w:r w:rsidRPr="00F23141">
              <w:rPr>
                <w:rStyle w:val="Hyperlink"/>
                <w:rFonts w:ascii="Arial" w:hAnsi="Arial" w:cs="Arial"/>
                <w:b/>
                <w:bCs/>
                <w:sz w:val="28"/>
                <w:szCs w:val="28"/>
              </w:rPr>
              <w:t>Effective leadership skills and its contribution</w:t>
            </w:r>
            <w:r w:rsidRPr="00F23141">
              <w:rPr>
                <w:rFonts w:ascii="Arial" w:hAnsi="Arial" w:cs="Arial"/>
                <w:b/>
                <w:bCs/>
                <w:webHidden/>
                <w:sz w:val="28"/>
                <w:szCs w:val="28"/>
              </w:rPr>
              <w:tab/>
            </w:r>
            <w:r w:rsidRPr="00F23141">
              <w:rPr>
                <w:rFonts w:ascii="Arial" w:hAnsi="Arial" w:cs="Arial"/>
                <w:b/>
                <w:bCs/>
                <w:webHidden/>
                <w:sz w:val="28"/>
                <w:szCs w:val="28"/>
              </w:rPr>
              <w:fldChar w:fldCharType="begin"/>
            </w:r>
            <w:r w:rsidRPr="00F23141">
              <w:rPr>
                <w:rFonts w:ascii="Arial" w:hAnsi="Arial" w:cs="Arial"/>
                <w:b/>
                <w:bCs/>
                <w:webHidden/>
                <w:sz w:val="28"/>
                <w:szCs w:val="28"/>
              </w:rPr>
              <w:instrText xml:space="preserve"> PAGEREF _Toc185850749 \h </w:instrText>
            </w:r>
            <w:r w:rsidRPr="00F23141">
              <w:rPr>
                <w:rFonts w:ascii="Arial" w:hAnsi="Arial" w:cs="Arial"/>
                <w:b/>
                <w:bCs/>
                <w:webHidden/>
                <w:sz w:val="28"/>
                <w:szCs w:val="28"/>
              </w:rPr>
            </w:r>
            <w:r w:rsidRPr="00F23141">
              <w:rPr>
                <w:rFonts w:ascii="Arial" w:hAnsi="Arial" w:cs="Arial"/>
                <w:b/>
                <w:bCs/>
                <w:webHidden/>
                <w:sz w:val="28"/>
                <w:szCs w:val="28"/>
              </w:rPr>
              <w:fldChar w:fldCharType="separate"/>
            </w:r>
            <w:r w:rsidRPr="00F23141">
              <w:rPr>
                <w:rFonts w:ascii="Arial" w:hAnsi="Arial" w:cs="Arial"/>
                <w:b/>
                <w:bCs/>
                <w:webHidden/>
                <w:sz w:val="28"/>
                <w:szCs w:val="28"/>
              </w:rPr>
              <w:t>4</w:t>
            </w:r>
            <w:r w:rsidRPr="00F23141">
              <w:rPr>
                <w:rFonts w:ascii="Arial" w:hAnsi="Arial" w:cs="Arial"/>
                <w:b/>
                <w:bCs/>
                <w:webHidden/>
                <w:sz w:val="28"/>
                <w:szCs w:val="28"/>
              </w:rPr>
              <w:fldChar w:fldCharType="end"/>
            </w:r>
          </w:hyperlink>
        </w:p>
        <w:p w14:paraId="67B35987" w14:textId="66D23149" w:rsidR="004963D1" w:rsidRPr="00F23141" w:rsidRDefault="004963D1" w:rsidP="004963D1">
          <w:pPr>
            <w:pStyle w:val="TOC2"/>
            <w:tabs>
              <w:tab w:val="right" w:leader="dot" w:pos="9016"/>
            </w:tabs>
            <w:spacing w:after="240" w:line="360" w:lineRule="auto"/>
            <w:jc w:val="both"/>
            <w:rPr>
              <w:rFonts w:ascii="Arial" w:hAnsi="Arial" w:cs="Arial"/>
              <w:b/>
              <w:bCs/>
              <w:sz w:val="28"/>
              <w:szCs w:val="28"/>
            </w:rPr>
          </w:pPr>
          <w:hyperlink w:anchor="_Toc185850750" w:history="1">
            <w:r w:rsidRPr="00F23141">
              <w:rPr>
                <w:rStyle w:val="Hyperlink"/>
                <w:rFonts w:ascii="Arial" w:hAnsi="Arial" w:cs="Arial"/>
                <w:b/>
                <w:bCs/>
                <w:sz w:val="28"/>
                <w:szCs w:val="28"/>
              </w:rPr>
              <w:t>Effective leadership styles and its contribution</w:t>
            </w:r>
            <w:r w:rsidRPr="00F23141">
              <w:rPr>
                <w:rFonts w:ascii="Arial" w:hAnsi="Arial" w:cs="Arial"/>
                <w:b/>
                <w:bCs/>
                <w:webHidden/>
                <w:sz w:val="28"/>
                <w:szCs w:val="28"/>
              </w:rPr>
              <w:tab/>
            </w:r>
            <w:r w:rsidRPr="00F23141">
              <w:rPr>
                <w:rFonts w:ascii="Arial" w:hAnsi="Arial" w:cs="Arial"/>
                <w:b/>
                <w:bCs/>
                <w:webHidden/>
                <w:sz w:val="28"/>
                <w:szCs w:val="28"/>
              </w:rPr>
              <w:fldChar w:fldCharType="begin"/>
            </w:r>
            <w:r w:rsidRPr="00F23141">
              <w:rPr>
                <w:rFonts w:ascii="Arial" w:hAnsi="Arial" w:cs="Arial"/>
                <w:b/>
                <w:bCs/>
                <w:webHidden/>
                <w:sz w:val="28"/>
                <w:szCs w:val="28"/>
              </w:rPr>
              <w:instrText xml:space="preserve"> PAGEREF _Toc185850750 \h </w:instrText>
            </w:r>
            <w:r w:rsidRPr="00F23141">
              <w:rPr>
                <w:rFonts w:ascii="Arial" w:hAnsi="Arial" w:cs="Arial"/>
                <w:b/>
                <w:bCs/>
                <w:webHidden/>
                <w:sz w:val="28"/>
                <w:szCs w:val="28"/>
              </w:rPr>
            </w:r>
            <w:r w:rsidRPr="00F23141">
              <w:rPr>
                <w:rFonts w:ascii="Arial" w:hAnsi="Arial" w:cs="Arial"/>
                <w:b/>
                <w:bCs/>
                <w:webHidden/>
                <w:sz w:val="28"/>
                <w:szCs w:val="28"/>
              </w:rPr>
              <w:fldChar w:fldCharType="separate"/>
            </w:r>
            <w:r w:rsidRPr="00F23141">
              <w:rPr>
                <w:rFonts w:ascii="Arial" w:hAnsi="Arial" w:cs="Arial"/>
                <w:b/>
                <w:bCs/>
                <w:webHidden/>
                <w:sz w:val="28"/>
                <w:szCs w:val="28"/>
              </w:rPr>
              <w:t>6</w:t>
            </w:r>
            <w:r w:rsidRPr="00F23141">
              <w:rPr>
                <w:rFonts w:ascii="Arial" w:hAnsi="Arial" w:cs="Arial"/>
                <w:b/>
                <w:bCs/>
                <w:webHidden/>
                <w:sz w:val="28"/>
                <w:szCs w:val="28"/>
              </w:rPr>
              <w:fldChar w:fldCharType="end"/>
            </w:r>
          </w:hyperlink>
        </w:p>
        <w:p w14:paraId="667E7B57" w14:textId="2C7CAE3D" w:rsidR="004963D1" w:rsidRPr="00F23141" w:rsidRDefault="004963D1" w:rsidP="004963D1">
          <w:pPr>
            <w:pStyle w:val="TOC2"/>
            <w:tabs>
              <w:tab w:val="right" w:leader="dot" w:pos="9016"/>
            </w:tabs>
            <w:spacing w:after="240" w:line="360" w:lineRule="auto"/>
            <w:jc w:val="both"/>
            <w:rPr>
              <w:rFonts w:ascii="Arial" w:hAnsi="Arial" w:cs="Arial"/>
              <w:b/>
              <w:bCs/>
              <w:sz w:val="28"/>
              <w:szCs w:val="28"/>
            </w:rPr>
          </w:pPr>
          <w:hyperlink w:anchor="_Toc185850751" w:history="1">
            <w:r w:rsidRPr="00F23141">
              <w:rPr>
                <w:rStyle w:val="Hyperlink"/>
                <w:rFonts w:ascii="Arial" w:hAnsi="Arial" w:cs="Arial"/>
                <w:b/>
                <w:bCs/>
                <w:sz w:val="28"/>
                <w:szCs w:val="28"/>
              </w:rPr>
              <w:t>Tackling the barriers</w:t>
            </w:r>
            <w:r w:rsidRPr="00F23141">
              <w:rPr>
                <w:rFonts w:ascii="Arial" w:hAnsi="Arial" w:cs="Arial"/>
                <w:b/>
                <w:bCs/>
                <w:webHidden/>
                <w:sz w:val="28"/>
                <w:szCs w:val="28"/>
              </w:rPr>
              <w:tab/>
            </w:r>
            <w:r w:rsidRPr="00F23141">
              <w:rPr>
                <w:rFonts w:ascii="Arial" w:hAnsi="Arial" w:cs="Arial"/>
                <w:b/>
                <w:bCs/>
                <w:webHidden/>
                <w:sz w:val="28"/>
                <w:szCs w:val="28"/>
              </w:rPr>
              <w:fldChar w:fldCharType="begin"/>
            </w:r>
            <w:r w:rsidRPr="00F23141">
              <w:rPr>
                <w:rFonts w:ascii="Arial" w:hAnsi="Arial" w:cs="Arial"/>
                <w:b/>
                <w:bCs/>
                <w:webHidden/>
                <w:sz w:val="28"/>
                <w:szCs w:val="28"/>
              </w:rPr>
              <w:instrText xml:space="preserve"> PAGEREF _Toc185850751 \h </w:instrText>
            </w:r>
            <w:r w:rsidRPr="00F23141">
              <w:rPr>
                <w:rFonts w:ascii="Arial" w:hAnsi="Arial" w:cs="Arial"/>
                <w:b/>
                <w:bCs/>
                <w:webHidden/>
                <w:sz w:val="28"/>
                <w:szCs w:val="28"/>
              </w:rPr>
            </w:r>
            <w:r w:rsidRPr="00F23141">
              <w:rPr>
                <w:rFonts w:ascii="Arial" w:hAnsi="Arial" w:cs="Arial"/>
                <w:b/>
                <w:bCs/>
                <w:webHidden/>
                <w:sz w:val="28"/>
                <w:szCs w:val="28"/>
              </w:rPr>
              <w:fldChar w:fldCharType="separate"/>
            </w:r>
            <w:r w:rsidRPr="00F23141">
              <w:rPr>
                <w:rFonts w:ascii="Arial" w:hAnsi="Arial" w:cs="Arial"/>
                <w:b/>
                <w:bCs/>
                <w:webHidden/>
                <w:sz w:val="28"/>
                <w:szCs w:val="28"/>
              </w:rPr>
              <w:t>9</w:t>
            </w:r>
            <w:r w:rsidRPr="00F23141">
              <w:rPr>
                <w:rFonts w:ascii="Arial" w:hAnsi="Arial" w:cs="Arial"/>
                <w:b/>
                <w:bCs/>
                <w:webHidden/>
                <w:sz w:val="28"/>
                <w:szCs w:val="28"/>
              </w:rPr>
              <w:fldChar w:fldCharType="end"/>
            </w:r>
          </w:hyperlink>
        </w:p>
        <w:p w14:paraId="1D4E96A5" w14:textId="1CFC325F" w:rsidR="004963D1" w:rsidRPr="00F23141" w:rsidRDefault="004963D1" w:rsidP="004963D1">
          <w:pPr>
            <w:pStyle w:val="TOC2"/>
            <w:tabs>
              <w:tab w:val="right" w:leader="dot" w:pos="9016"/>
            </w:tabs>
            <w:spacing w:after="240" w:line="360" w:lineRule="auto"/>
            <w:jc w:val="both"/>
            <w:rPr>
              <w:rFonts w:ascii="Arial" w:hAnsi="Arial" w:cs="Arial"/>
              <w:b/>
              <w:bCs/>
              <w:sz w:val="28"/>
              <w:szCs w:val="28"/>
            </w:rPr>
          </w:pPr>
          <w:hyperlink w:anchor="_Toc185850752" w:history="1">
            <w:r w:rsidRPr="00F23141">
              <w:rPr>
                <w:rStyle w:val="Hyperlink"/>
                <w:rFonts w:ascii="Arial" w:hAnsi="Arial" w:cs="Arial"/>
                <w:b/>
                <w:bCs/>
                <w:sz w:val="28"/>
                <w:szCs w:val="28"/>
              </w:rPr>
              <w:t>Importance of ethical leadership</w:t>
            </w:r>
            <w:r w:rsidRPr="00F23141">
              <w:rPr>
                <w:rFonts w:ascii="Arial" w:hAnsi="Arial" w:cs="Arial"/>
                <w:b/>
                <w:bCs/>
                <w:webHidden/>
                <w:sz w:val="28"/>
                <w:szCs w:val="28"/>
              </w:rPr>
              <w:tab/>
            </w:r>
            <w:r w:rsidRPr="00F23141">
              <w:rPr>
                <w:rFonts w:ascii="Arial" w:hAnsi="Arial" w:cs="Arial"/>
                <w:b/>
                <w:bCs/>
                <w:webHidden/>
                <w:sz w:val="28"/>
                <w:szCs w:val="28"/>
              </w:rPr>
              <w:fldChar w:fldCharType="begin"/>
            </w:r>
            <w:r w:rsidRPr="00F23141">
              <w:rPr>
                <w:rFonts w:ascii="Arial" w:hAnsi="Arial" w:cs="Arial"/>
                <w:b/>
                <w:bCs/>
                <w:webHidden/>
                <w:sz w:val="28"/>
                <w:szCs w:val="28"/>
              </w:rPr>
              <w:instrText xml:space="preserve"> PAGEREF _Toc185850752 \h </w:instrText>
            </w:r>
            <w:r w:rsidRPr="00F23141">
              <w:rPr>
                <w:rFonts w:ascii="Arial" w:hAnsi="Arial" w:cs="Arial"/>
                <w:b/>
                <w:bCs/>
                <w:webHidden/>
                <w:sz w:val="28"/>
                <w:szCs w:val="28"/>
              </w:rPr>
            </w:r>
            <w:r w:rsidRPr="00F23141">
              <w:rPr>
                <w:rFonts w:ascii="Arial" w:hAnsi="Arial" w:cs="Arial"/>
                <w:b/>
                <w:bCs/>
                <w:webHidden/>
                <w:sz w:val="28"/>
                <w:szCs w:val="28"/>
              </w:rPr>
              <w:fldChar w:fldCharType="separate"/>
            </w:r>
            <w:r w:rsidRPr="00F23141">
              <w:rPr>
                <w:rFonts w:ascii="Arial" w:hAnsi="Arial" w:cs="Arial"/>
                <w:b/>
                <w:bCs/>
                <w:webHidden/>
                <w:sz w:val="28"/>
                <w:szCs w:val="28"/>
              </w:rPr>
              <w:t>11</w:t>
            </w:r>
            <w:r w:rsidRPr="00F23141">
              <w:rPr>
                <w:rFonts w:ascii="Arial" w:hAnsi="Arial" w:cs="Arial"/>
                <w:b/>
                <w:bCs/>
                <w:webHidden/>
                <w:sz w:val="28"/>
                <w:szCs w:val="28"/>
              </w:rPr>
              <w:fldChar w:fldCharType="end"/>
            </w:r>
          </w:hyperlink>
        </w:p>
        <w:p w14:paraId="6AF5E9D7" w14:textId="090B2F26" w:rsidR="004963D1" w:rsidRPr="00F23141" w:rsidRDefault="004963D1" w:rsidP="004963D1">
          <w:pPr>
            <w:pStyle w:val="TOC2"/>
            <w:tabs>
              <w:tab w:val="right" w:leader="dot" w:pos="9016"/>
            </w:tabs>
            <w:spacing w:after="240" w:line="360" w:lineRule="auto"/>
            <w:jc w:val="both"/>
            <w:rPr>
              <w:rFonts w:ascii="Arial" w:hAnsi="Arial" w:cs="Arial"/>
              <w:b/>
              <w:bCs/>
              <w:sz w:val="28"/>
              <w:szCs w:val="28"/>
            </w:rPr>
          </w:pPr>
          <w:hyperlink w:anchor="_Toc185850753" w:history="1">
            <w:r w:rsidRPr="00F23141">
              <w:rPr>
                <w:rStyle w:val="Hyperlink"/>
                <w:rFonts w:ascii="Arial" w:hAnsi="Arial" w:cs="Arial"/>
                <w:b/>
                <w:bCs/>
                <w:sz w:val="28"/>
                <w:szCs w:val="28"/>
              </w:rPr>
              <w:t>Recommendations</w:t>
            </w:r>
            <w:r w:rsidRPr="00F23141">
              <w:rPr>
                <w:rFonts w:ascii="Arial" w:hAnsi="Arial" w:cs="Arial"/>
                <w:b/>
                <w:bCs/>
                <w:webHidden/>
                <w:sz w:val="28"/>
                <w:szCs w:val="28"/>
              </w:rPr>
              <w:tab/>
            </w:r>
            <w:r w:rsidRPr="00F23141">
              <w:rPr>
                <w:rFonts w:ascii="Arial" w:hAnsi="Arial" w:cs="Arial"/>
                <w:b/>
                <w:bCs/>
                <w:webHidden/>
                <w:sz w:val="28"/>
                <w:szCs w:val="28"/>
              </w:rPr>
              <w:fldChar w:fldCharType="begin"/>
            </w:r>
            <w:r w:rsidRPr="00F23141">
              <w:rPr>
                <w:rFonts w:ascii="Arial" w:hAnsi="Arial" w:cs="Arial"/>
                <w:b/>
                <w:bCs/>
                <w:webHidden/>
                <w:sz w:val="28"/>
                <w:szCs w:val="28"/>
              </w:rPr>
              <w:instrText xml:space="preserve"> PAGEREF _Toc185850753 \h </w:instrText>
            </w:r>
            <w:r w:rsidRPr="00F23141">
              <w:rPr>
                <w:rFonts w:ascii="Arial" w:hAnsi="Arial" w:cs="Arial"/>
                <w:b/>
                <w:bCs/>
                <w:webHidden/>
                <w:sz w:val="28"/>
                <w:szCs w:val="28"/>
              </w:rPr>
            </w:r>
            <w:r w:rsidRPr="00F23141">
              <w:rPr>
                <w:rFonts w:ascii="Arial" w:hAnsi="Arial" w:cs="Arial"/>
                <w:b/>
                <w:bCs/>
                <w:webHidden/>
                <w:sz w:val="28"/>
                <w:szCs w:val="28"/>
              </w:rPr>
              <w:fldChar w:fldCharType="separate"/>
            </w:r>
            <w:r w:rsidRPr="00F23141">
              <w:rPr>
                <w:rFonts w:ascii="Arial" w:hAnsi="Arial" w:cs="Arial"/>
                <w:b/>
                <w:bCs/>
                <w:webHidden/>
                <w:sz w:val="28"/>
                <w:szCs w:val="28"/>
              </w:rPr>
              <w:t>13</w:t>
            </w:r>
            <w:r w:rsidRPr="00F23141">
              <w:rPr>
                <w:rFonts w:ascii="Arial" w:hAnsi="Arial" w:cs="Arial"/>
                <w:b/>
                <w:bCs/>
                <w:webHidden/>
                <w:sz w:val="28"/>
                <w:szCs w:val="28"/>
              </w:rPr>
              <w:fldChar w:fldCharType="end"/>
            </w:r>
          </w:hyperlink>
        </w:p>
        <w:p w14:paraId="7718DC41" w14:textId="4BF25F9E" w:rsidR="004963D1" w:rsidRPr="00F23141" w:rsidRDefault="004963D1" w:rsidP="004963D1">
          <w:pPr>
            <w:pStyle w:val="TOC2"/>
            <w:tabs>
              <w:tab w:val="right" w:leader="dot" w:pos="9016"/>
            </w:tabs>
            <w:spacing w:after="240" w:line="360" w:lineRule="auto"/>
            <w:jc w:val="both"/>
            <w:rPr>
              <w:rFonts w:ascii="Arial" w:hAnsi="Arial" w:cs="Arial"/>
              <w:b/>
              <w:bCs/>
              <w:sz w:val="28"/>
              <w:szCs w:val="28"/>
            </w:rPr>
          </w:pPr>
          <w:hyperlink w:anchor="_Toc185850754" w:history="1">
            <w:r w:rsidRPr="00F23141">
              <w:rPr>
                <w:rStyle w:val="Hyperlink"/>
                <w:rFonts w:ascii="Arial" w:hAnsi="Arial" w:cs="Arial"/>
                <w:b/>
                <w:bCs/>
                <w:sz w:val="28"/>
                <w:szCs w:val="28"/>
              </w:rPr>
              <w:t>Conclusion</w:t>
            </w:r>
            <w:r w:rsidRPr="00F23141">
              <w:rPr>
                <w:rFonts w:ascii="Arial" w:hAnsi="Arial" w:cs="Arial"/>
                <w:b/>
                <w:bCs/>
                <w:webHidden/>
                <w:sz w:val="28"/>
                <w:szCs w:val="28"/>
              </w:rPr>
              <w:tab/>
            </w:r>
            <w:r w:rsidRPr="00F23141">
              <w:rPr>
                <w:rFonts w:ascii="Arial" w:hAnsi="Arial" w:cs="Arial"/>
                <w:b/>
                <w:bCs/>
                <w:webHidden/>
                <w:sz w:val="28"/>
                <w:szCs w:val="28"/>
              </w:rPr>
              <w:fldChar w:fldCharType="begin"/>
            </w:r>
            <w:r w:rsidRPr="00F23141">
              <w:rPr>
                <w:rFonts w:ascii="Arial" w:hAnsi="Arial" w:cs="Arial"/>
                <w:b/>
                <w:bCs/>
                <w:webHidden/>
                <w:sz w:val="28"/>
                <w:szCs w:val="28"/>
              </w:rPr>
              <w:instrText xml:space="preserve"> PAGEREF _Toc185850754 \h </w:instrText>
            </w:r>
            <w:r w:rsidRPr="00F23141">
              <w:rPr>
                <w:rFonts w:ascii="Arial" w:hAnsi="Arial" w:cs="Arial"/>
                <w:b/>
                <w:bCs/>
                <w:webHidden/>
                <w:sz w:val="28"/>
                <w:szCs w:val="28"/>
              </w:rPr>
            </w:r>
            <w:r w:rsidRPr="00F23141">
              <w:rPr>
                <w:rFonts w:ascii="Arial" w:hAnsi="Arial" w:cs="Arial"/>
                <w:b/>
                <w:bCs/>
                <w:webHidden/>
                <w:sz w:val="28"/>
                <w:szCs w:val="28"/>
              </w:rPr>
              <w:fldChar w:fldCharType="separate"/>
            </w:r>
            <w:r w:rsidRPr="00F23141">
              <w:rPr>
                <w:rFonts w:ascii="Arial" w:hAnsi="Arial" w:cs="Arial"/>
                <w:b/>
                <w:bCs/>
                <w:webHidden/>
                <w:sz w:val="28"/>
                <w:szCs w:val="28"/>
              </w:rPr>
              <w:t>15</w:t>
            </w:r>
            <w:r w:rsidRPr="00F23141">
              <w:rPr>
                <w:rFonts w:ascii="Arial" w:hAnsi="Arial" w:cs="Arial"/>
                <w:b/>
                <w:bCs/>
                <w:webHidden/>
                <w:sz w:val="28"/>
                <w:szCs w:val="28"/>
              </w:rPr>
              <w:fldChar w:fldCharType="end"/>
            </w:r>
          </w:hyperlink>
        </w:p>
        <w:p w14:paraId="0FC6B343" w14:textId="2E0E35D3" w:rsidR="004963D1" w:rsidRPr="00F23141" w:rsidRDefault="004963D1" w:rsidP="004963D1">
          <w:pPr>
            <w:pStyle w:val="TOC1"/>
            <w:tabs>
              <w:tab w:val="right" w:leader="dot" w:pos="9016"/>
            </w:tabs>
            <w:spacing w:after="240" w:line="360" w:lineRule="auto"/>
            <w:jc w:val="both"/>
            <w:rPr>
              <w:rFonts w:ascii="Arial" w:hAnsi="Arial" w:cs="Arial"/>
              <w:b/>
              <w:bCs/>
              <w:sz w:val="28"/>
              <w:szCs w:val="28"/>
            </w:rPr>
          </w:pPr>
          <w:hyperlink w:anchor="_Toc185850755" w:history="1">
            <w:r w:rsidRPr="00F23141">
              <w:rPr>
                <w:rStyle w:val="Hyperlink"/>
                <w:rFonts w:ascii="Arial" w:hAnsi="Arial" w:cs="Arial"/>
                <w:b/>
                <w:bCs/>
                <w:sz w:val="28"/>
                <w:szCs w:val="28"/>
              </w:rPr>
              <w:t>Part 2-Reflective Essay</w:t>
            </w:r>
            <w:r w:rsidRPr="00F23141">
              <w:rPr>
                <w:rFonts w:ascii="Arial" w:hAnsi="Arial" w:cs="Arial"/>
                <w:b/>
                <w:bCs/>
                <w:webHidden/>
                <w:sz w:val="28"/>
                <w:szCs w:val="28"/>
              </w:rPr>
              <w:tab/>
            </w:r>
            <w:r w:rsidRPr="00F23141">
              <w:rPr>
                <w:rFonts w:ascii="Arial" w:hAnsi="Arial" w:cs="Arial"/>
                <w:b/>
                <w:bCs/>
                <w:webHidden/>
                <w:sz w:val="28"/>
                <w:szCs w:val="28"/>
              </w:rPr>
              <w:fldChar w:fldCharType="begin"/>
            </w:r>
            <w:r w:rsidRPr="00F23141">
              <w:rPr>
                <w:rFonts w:ascii="Arial" w:hAnsi="Arial" w:cs="Arial"/>
                <w:b/>
                <w:bCs/>
                <w:webHidden/>
                <w:sz w:val="28"/>
                <w:szCs w:val="28"/>
              </w:rPr>
              <w:instrText xml:space="preserve"> PAGEREF _Toc185850755 \h </w:instrText>
            </w:r>
            <w:r w:rsidRPr="00F23141">
              <w:rPr>
                <w:rFonts w:ascii="Arial" w:hAnsi="Arial" w:cs="Arial"/>
                <w:b/>
                <w:bCs/>
                <w:webHidden/>
                <w:sz w:val="28"/>
                <w:szCs w:val="28"/>
              </w:rPr>
            </w:r>
            <w:r w:rsidRPr="00F23141">
              <w:rPr>
                <w:rFonts w:ascii="Arial" w:hAnsi="Arial" w:cs="Arial"/>
                <w:b/>
                <w:bCs/>
                <w:webHidden/>
                <w:sz w:val="28"/>
                <w:szCs w:val="28"/>
              </w:rPr>
              <w:fldChar w:fldCharType="separate"/>
            </w:r>
            <w:r w:rsidRPr="00F23141">
              <w:rPr>
                <w:rFonts w:ascii="Arial" w:hAnsi="Arial" w:cs="Arial"/>
                <w:b/>
                <w:bCs/>
                <w:webHidden/>
                <w:sz w:val="28"/>
                <w:szCs w:val="28"/>
              </w:rPr>
              <w:t>17</w:t>
            </w:r>
            <w:r w:rsidRPr="00F23141">
              <w:rPr>
                <w:rFonts w:ascii="Arial" w:hAnsi="Arial" w:cs="Arial"/>
                <w:b/>
                <w:bCs/>
                <w:webHidden/>
                <w:sz w:val="28"/>
                <w:szCs w:val="28"/>
              </w:rPr>
              <w:fldChar w:fldCharType="end"/>
            </w:r>
          </w:hyperlink>
        </w:p>
        <w:p w14:paraId="54D7B860" w14:textId="5C4A7823" w:rsidR="004963D1" w:rsidRPr="00F23141" w:rsidRDefault="004963D1" w:rsidP="004963D1">
          <w:pPr>
            <w:pStyle w:val="TOC2"/>
            <w:tabs>
              <w:tab w:val="right" w:leader="dot" w:pos="9016"/>
            </w:tabs>
            <w:spacing w:after="240" w:line="360" w:lineRule="auto"/>
            <w:jc w:val="both"/>
            <w:rPr>
              <w:rFonts w:ascii="Arial" w:hAnsi="Arial" w:cs="Arial"/>
              <w:b/>
              <w:bCs/>
              <w:sz w:val="28"/>
              <w:szCs w:val="28"/>
            </w:rPr>
          </w:pPr>
          <w:hyperlink w:anchor="_Toc185850756" w:history="1">
            <w:r w:rsidRPr="00F23141">
              <w:rPr>
                <w:rStyle w:val="Hyperlink"/>
                <w:rFonts w:ascii="Arial" w:hAnsi="Arial" w:cs="Arial"/>
                <w:b/>
                <w:bCs/>
                <w:sz w:val="28"/>
                <w:szCs w:val="28"/>
              </w:rPr>
              <w:t>Introduction</w:t>
            </w:r>
            <w:r w:rsidRPr="00F23141">
              <w:rPr>
                <w:rFonts w:ascii="Arial" w:hAnsi="Arial" w:cs="Arial"/>
                <w:b/>
                <w:bCs/>
                <w:webHidden/>
                <w:sz w:val="28"/>
                <w:szCs w:val="28"/>
              </w:rPr>
              <w:tab/>
            </w:r>
            <w:r w:rsidRPr="00F23141">
              <w:rPr>
                <w:rFonts w:ascii="Arial" w:hAnsi="Arial" w:cs="Arial"/>
                <w:b/>
                <w:bCs/>
                <w:webHidden/>
                <w:sz w:val="28"/>
                <w:szCs w:val="28"/>
              </w:rPr>
              <w:fldChar w:fldCharType="begin"/>
            </w:r>
            <w:r w:rsidRPr="00F23141">
              <w:rPr>
                <w:rFonts w:ascii="Arial" w:hAnsi="Arial" w:cs="Arial"/>
                <w:b/>
                <w:bCs/>
                <w:webHidden/>
                <w:sz w:val="28"/>
                <w:szCs w:val="28"/>
              </w:rPr>
              <w:instrText xml:space="preserve"> PAGEREF _Toc185850756 \h </w:instrText>
            </w:r>
            <w:r w:rsidRPr="00F23141">
              <w:rPr>
                <w:rFonts w:ascii="Arial" w:hAnsi="Arial" w:cs="Arial"/>
                <w:b/>
                <w:bCs/>
                <w:webHidden/>
                <w:sz w:val="28"/>
                <w:szCs w:val="28"/>
              </w:rPr>
            </w:r>
            <w:r w:rsidRPr="00F23141">
              <w:rPr>
                <w:rFonts w:ascii="Arial" w:hAnsi="Arial" w:cs="Arial"/>
                <w:b/>
                <w:bCs/>
                <w:webHidden/>
                <w:sz w:val="28"/>
                <w:szCs w:val="28"/>
              </w:rPr>
              <w:fldChar w:fldCharType="separate"/>
            </w:r>
            <w:r w:rsidRPr="00F23141">
              <w:rPr>
                <w:rFonts w:ascii="Arial" w:hAnsi="Arial" w:cs="Arial"/>
                <w:b/>
                <w:bCs/>
                <w:webHidden/>
                <w:sz w:val="28"/>
                <w:szCs w:val="28"/>
              </w:rPr>
              <w:t>17</w:t>
            </w:r>
            <w:r w:rsidRPr="00F23141">
              <w:rPr>
                <w:rFonts w:ascii="Arial" w:hAnsi="Arial" w:cs="Arial"/>
                <w:b/>
                <w:bCs/>
                <w:webHidden/>
                <w:sz w:val="28"/>
                <w:szCs w:val="28"/>
              </w:rPr>
              <w:fldChar w:fldCharType="end"/>
            </w:r>
          </w:hyperlink>
        </w:p>
        <w:p w14:paraId="72C92D10" w14:textId="6A25E2EA" w:rsidR="004963D1" w:rsidRPr="00F23141" w:rsidRDefault="004963D1" w:rsidP="004963D1">
          <w:pPr>
            <w:pStyle w:val="TOC2"/>
            <w:tabs>
              <w:tab w:val="right" w:leader="dot" w:pos="9016"/>
            </w:tabs>
            <w:spacing w:after="240" w:line="360" w:lineRule="auto"/>
            <w:jc w:val="both"/>
            <w:rPr>
              <w:rFonts w:ascii="Arial" w:hAnsi="Arial" w:cs="Arial"/>
              <w:b/>
              <w:bCs/>
              <w:sz w:val="28"/>
              <w:szCs w:val="28"/>
            </w:rPr>
          </w:pPr>
          <w:hyperlink w:anchor="_Toc185850757" w:history="1">
            <w:r w:rsidRPr="00F23141">
              <w:rPr>
                <w:rStyle w:val="Hyperlink"/>
                <w:rFonts w:ascii="Arial" w:hAnsi="Arial" w:cs="Arial"/>
                <w:b/>
                <w:bCs/>
                <w:sz w:val="28"/>
                <w:szCs w:val="28"/>
              </w:rPr>
              <w:t>Reflection using Gibbs reflective model</w:t>
            </w:r>
            <w:r w:rsidRPr="00F23141">
              <w:rPr>
                <w:rFonts w:ascii="Arial" w:hAnsi="Arial" w:cs="Arial"/>
                <w:b/>
                <w:bCs/>
                <w:webHidden/>
                <w:sz w:val="28"/>
                <w:szCs w:val="28"/>
              </w:rPr>
              <w:tab/>
            </w:r>
            <w:r w:rsidRPr="00F23141">
              <w:rPr>
                <w:rFonts w:ascii="Arial" w:hAnsi="Arial" w:cs="Arial"/>
                <w:b/>
                <w:bCs/>
                <w:webHidden/>
                <w:sz w:val="28"/>
                <w:szCs w:val="28"/>
              </w:rPr>
              <w:fldChar w:fldCharType="begin"/>
            </w:r>
            <w:r w:rsidRPr="00F23141">
              <w:rPr>
                <w:rFonts w:ascii="Arial" w:hAnsi="Arial" w:cs="Arial"/>
                <w:b/>
                <w:bCs/>
                <w:webHidden/>
                <w:sz w:val="28"/>
                <w:szCs w:val="28"/>
              </w:rPr>
              <w:instrText xml:space="preserve"> PAGEREF _Toc185850757 \h </w:instrText>
            </w:r>
            <w:r w:rsidRPr="00F23141">
              <w:rPr>
                <w:rFonts w:ascii="Arial" w:hAnsi="Arial" w:cs="Arial"/>
                <w:b/>
                <w:bCs/>
                <w:webHidden/>
                <w:sz w:val="28"/>
                <w:szCs w:val="28"/>
              </w:rPr>
            </w:r>
            <w:r w:rsidRPr="00F23141">
              <w:rPr>
                <w:rFonts w:ascii="Arial" w:hAnsi="Arial" w:cs="Arial"/>
                <w:b/>
                <w:bCs/>
                <w:webHidden/>
                <w:sz w:val="28"/>
                <w:szCs w:val="28"/>
              </w:rPr>
              <w:fldChar w:fldCharType="separate"/>
            </w:r>
            <w:r w:rsidRPr="00F23141">
              <w:rPr>
                <w:rFonts w:ascii="Arial" w:hAnsi="Arial" w:cs="Arial"/>
                <w:b/>
                <w:bCs/>
                <w:webHidden/>
                <w:sz w:val="28"/>
                <w:szCs w:val="28"/>
              </w:rPr>
              <w:t>17</w:t>
            </w:r>
            <w:r w:rsidRPr="00F23141">
              <w:rPr>
                <w:rFonts w:ascii="Arial" w:hAnsi="Arial" w:cs="Arial"/>
                <w:b/>
                <w:bCs/>
                <w:webHidden/>
                <w:sz w:val="28"/>
                <w:szCs w:val="28"/>
              </w:rPr>
              <w:fldChar w:fldCharType="end"/>
            </w:r>
          </w:hyperlink>
        </w:p>
        <w:p w14:paraId="2AD2B81F" w14:textId="1B90D5F6" w:rsidR="004963D1" w:rsidRPr="00F23141" w:rsidRDefault="004963D1" w:rsidP="004963D1">
          <w:pPr>
            <w:pStyle w:val="TOC2"/>
            <w:tabs>
              <w:tab w:val="right" w:leader="dot" w:pos="9016"/>
            </w:tabs>
            <w:spacing w:after="240" w:line="360" w:lineRule="auto"/>
            <w:jc w:val="both"/>
            <w:rPr>
              <w:rFonts w:ascii="Arial" w:hAnsi="Arial" w:cs="Arial"/>
              <w:b/>
              <w:bCs/>
              <w:sz w:val="28"/>
              <w:szCs w:val="28"/>
            </w:rPr>
          </w:pPr>
          <w:hyperlink w:anchor="_Toc185850758" w:history="1">
            <w:r w:rsidRPr="00F23141">
              <w:rPr>
                <w:rStyle w:val="Hyperlink"/>
                <w:rFonts w:ascii="Arial" w:hAnsi="Arial" w:cs="Arial"/>
                <w:b/>
                <w:bCs/>
                <w:sz w:val="28"/>
                <w:szCs w:val="28"/>
              </w:rPr>
              <w:t>Conclusion</w:t>
            </w:r>
            <w:r w:rsidRPr="00F23141">
              <w:rPr>
                <w:rFonts w:ascii="Arial" w:hAnsi="Arial" w:cs="Arial"/>
                <w:b/>
                <w:bCs/>
                <w:webHidden/>
                <w:sz w:val="28"/>
                <w:szCs w:val="28"/>
              </w:rPr>
              <w:tab/>
            </w:r>
            <w:r w:rsidRPr="00F23141">
              <w:rPr>
                <w:rFonts w:ascii="Arial" w:hAnsi="Arial" w:cs="Arial"/>
                <w:b/>
                <w:bCs/>
                <w:webHidden/>
                <w:sz w:val="28"/>
                <w:szCs w:val="28"/>
              </w:rPr>
              <w:fldChar w:fldCharType="begin"/>
            </w:r>
            <w:r w:rsidRPr="00F23141">
              <w:rPr>
                <w:rFonts w:ascii="Arial" w:hAnsi="Arial" w:cs="Arial"/>
                <w:b/>
                <w:bCs/>
                <w:webHidden/>
                <w:sz w:val="28"/>
                <w:szCs w:val="28"/>
              </w:rPr>
              <w:instrText xml:space="preserve"> PAGEREF _Toc185850758 \h </w:instrText>
            </w:r>
            <w:r w:rsidRPr="00F23141">
              <w:rPr>
                <w:rFonts w:ascii="Arial" w:hAnsi="Arial" w:cs="Arial"/>
                <w:b/>
                <w:bCs/>
                <w:webHidden/>
                <w:sz w:val="28"/>
                <w:szCs w:val="28"/>
              </w:rPr>
            </w:r>
            <w:r w:rsidRPr="00F23141">
              <w:rPr>
                <w:rFonts w:ascii="Arial" w:hAnsi="Arial" w:cs="Arial"/>
                <w:b/>
                <w:bCs/>
                <w:webHidden/>
                <w:sz w:val="28"/>
                <w:szCs w:val="28"/>
              </w:rPr>
              <w:fldChar w:fldCharType="separate"/>
            </w:r>
            <w:r w:rsidRPr="00F23141">
              <w:rPr>
                <w:rFonts w:ascii="Arial" w:hAnsi="Arial" w:cs="Arial"/>
                <w:b/>
                <w:bCs/>
                <w:webHidden/>
                <w:sz w:val="28"/>
                <w:szCs w:val="28"/>
              </w:rPr>
              <w:t>20</w:t>
            </w:r>
            <w:r w:rsidRPr="00F23141">
              <w:rPr>
                <w:rFonts w:ascii="Arial" w:hAnsi="Arial" w:cs="Arial"/>
                <w:b/>
                <w:bCs/>
                <w:webHidden/>
                <w:sz w:val="28"/>
                <w:szCs w:val="28"/>
              </w:rPr>
              <w:fldChar w:fldCharType="end"/>
            </w:r>
          </w:hyperlink>
        </w:p>
        <w:p w14:paraId="70EE5A18" w14:textId="18C106DD" w:rsidR="004963D1" w:rsidRPr="00F23141" w:rsidRDefault="004963D1" w:rsidP="004963D1">
          <w:pPr>
            <w:pStyle w:val="TOC1"/>
            <w:tabs>
              <w:tab w:val="right" w:leader="dot" w:pos="9016"/>
            </w:tabs>
            <w:spacing w:after="240" w:line="360" w:lineRule="auto"/>
            <w:jc w:val="both"/>
            <w:rPr>
              <w:rFonts w:ascii="Arial" w:hAnsi="Arial" w:cs="Arial"/>
              <w:b/>
              <w:bCs/>
              <w:sz w:val="28"/>
              <w:szCs w:val="28"/>
            </w:rPr>
          </w:pPr>
          <w:hyperlink w:anchor="_Toc185850759" w:history="1">
            <w:r w:rsidRPr="00F23141">
              <w:rPr>
                <w:rStyle w:val="Hyperlink"/>
                <w:rFonts w:ascii="Arial" w:hAnsi="Arial" w:cs="Arial"/>
                <w:b/>
                <w:bCs/>
                <w:sz w:val="28"/>
                <w:szCs w:val="28"/>
              </w:rPr>
              <w:t>References</w:t>
            </w:r>
            <w:r w:rsidRPr="00F23141">
              <w:rPr>
                <w:rFonts w:ascii="Arial" w:hAnsi="Arial" w:cs="Arial"/>
                <w:b/>
                <w:bCs/>
                <w:webHidden/>
                <w:sz w:val="28"/>
                <w:szCs w:val="28"/>
              </w:rPr>
              <w:tab/>
            </w:r>
            <w:r w:rsidRPr="00F23141">
              <w:rPr>
                <w:rFonts w:ascii="Arial" w:hAnsi="Arial" w:cs="Arial"/>
                <w:b/>
                <w:bCs/>
                <w:webHidden/>
                <w:sz w:val="28"/>
                <w:szCs w:val="28"/>
              </w:rPr>
              <w:fldChar w:fldCharType="begin"/>
            </w:r>
            <w:r w:rsidRPr="00F23141">
              <w:rPr>
                <w:rFonts w:ascii="Arial" w:hAnsi="Arial" w:cs="Arial"/>
                <w:b/>
                <w:bCs/>
                <w:webHidden/>
                <w:sz w:val="28"/>
                <w:szCs w:val="28"/>
              </w:rPr>
              <w:instrText xml:space="preserve"> PAGEREF _Toc185850759 \h </w:instrText>
            </w:r>
            <w:r w:rsidRPr="00F23141">
              <w:rPr>
                <w:rFonts w:ascii="Arial" w:hAnsi="Arial" w:cs="Arial"/>
                <w:b/>
                <w:bCs/>
                <w:webHidden/>
                <w:sz w:val="28"/>
                <w:szCs w:val="28"/>
              </w:rPr>
            </w:r>
            <w:r w:rsidRPr="00F23141">
              <w:rPr>
                <w:rFonts w:ascii="Arial" w:hAnsi="Arial" w:cs="Arial"/>
                <w:b/>
                <w:bCs/>
                <w:webHidden/>
                <w:sz w:val="28"/>
                <w:szCs w:val="28"/>
              </w:rPr>
              <w:fldChar w:fldCharType="separate"/>
            </w:r>
            <w:r w:rsidRPr="00F23141">
              <w:rPr>
                <w:rFonts w:ascii="Arial" w:hAnsi="Arial" w:cs="Arial"/>
                <w:b/>
                <w:bCs/>
                <w:webHidden/>
                <w:sz w:val="28"/>
                <w:szCs w:val="28"/>
              </w:rPr>
              <w:t>21</w:t>
            </w:r>
            <w:r w:rsidRPr="00F23141">
              <w:rPr>
                <w:rFonts w:ascii="Arial" w:hAnsi="Arial" w:cs="Arial"/>
                <w:b/>
                <w:bCs/>
                <w:webHidden/>
                <w:sz w:val="28"/>
                <w:szCs w:val="28"/>
              </w:rPr>
              <w:fldChar w:fldCharType="end"/>
            </w:r>
          </w:hyperlink>
        </w:p>
        <w:p w14:paraId="03034CF3" w14:textId="3161D3E6" w:rsidR="004963D1" w:rsidRPr="00F23141" w:rsidRDefault="004963D1" w:rsidP="004963D1">
          <w:pPr>
            <w:pStyle w:val="TOC2"/>
            <w:tabs>
              <w:tab w:val="right" w:leader="dot" w:pos="9016"/>
            </w:tabs>
            <w:spacing w:after="240" w:line="360" w:lineRule="auto"/>
            <w:jc w:val="both"/>
            <w:rPr>
              <w:rFonts w:ascii="Arial" w:hAnsi="Arial" w:cs="Arial"/>
              <w:b/>
              <w:bCs/>
              <w:sz w:val="28"/>
              <w:szCs w:val="28"/>
            </w:rPr>
          </w:pPr>
          <w:hyperlink w:anchor="_Toc185850760" w:history="1">
            <w:r w:rsidRPr="00F23141">
              <w:rPr>
                <w:rStyle w:val="Hyperlink"/>
                <w:rFonts w:ascii="Arial" w:hAnsi="Arial" w:cs="Arial"/>
                <w:b/>
                <w:bCs/>
                <w:sz w:val="28"/>
                <w:szCs w:val="28"/>
              </w:rPr>
              <w:t>Part 1-Academic Report</w:t>
            </w:r>
            <w:r w:rsidRPr="00F23141">
              <w:rPr>
                <w:rFonts w:ascii="Arial" w:hAnsi="Arial" w:cs="Arial"/>
                <w:b/>
                <w:bCs/>
                <w:webHidden/>
                <w:sz w:val="28"/>
                <w:szCs w:val="28"/>
              </w:rPr>
              <w:tab/>
            </w:r>
            <w:r w:rsidRPr="00F23141">
              <w:rPr>
                <w:rFonts w:ascii="Arial" w:hAnsi="Arial" w:cs="Arial"/>
                <w:b/>
                <w:bCs/>
                <w:webHidden/>
                <w:sz w:val="28"/>
                <w:szCs w:val="28"/>
              </w:rPr>
              <w:fldChar w:fldCharType="begin"/>
            </w:r>
            <w:r w:rsidRPr="00F23141">
              <w:rPr>
                <w:rFonts w:ascii="Arial" w:hAnsi="Arial" w:cs="Arial"/>
                <w:b/>
                <w:bCs/>
                <w:webHidden/>
                <w:sz w:val="28"/>
                <w:szCs w:val="28"/>
              </w:rPr>
              <w:instrText xml:space="preserve"> PAGEREF _Toc185850760 \h </w:instrText>
            </w:r>
            <w:r w:rsidRPr="00F23141">
              <w:rPr>
                <w:rFonts w:ascii="Arial" w:hAnsi="Arial" w:cs="Arial"/>
                <w:b/>
                <w:bCs/>
                <w:webHidden/>
                <w:sz w:val="28"/>
                <w:szCs w:val="28"/>
              </w:rPr>
            </w:r>
            <w:r w:rsidRPr="00F23141">
              <w:rPr>
                <w:rFonts w:ascii="Arial" w:hAnsi="Arial" w:cs="Arial"/>
                <w:b/>
                <w:bCs/>
                <w:webHidden/>
                <w:sz w:val="28"/>
                <w:szCs w:val="28"/>
              </w:rPr>
              <w:fldChar w:fldCharType="separate"/>
            </w:r>
            <w:r w:rsidRPr="00F23141">
              <w:rPr>
                <w:rFonts w:ascii="Arial" w:hAnsi="Arial" w:cs="Arial"/>
                <w:b/>
                <w:bCs/>
                <w:webHidden/>
                <w:sz w:val="28"/>
                <w:szCs w:val="28"/>
              </w:rPr>
              <w:t>21</w:t>
            </w:r>
            <w:r w:rsidRPr="00F23141">
              <w:rPr>
                <w:rFonts w:ascii="Arial" w:hAnsi="Arial" w:cs="Arial"/>
                <w:b/>
                <w:bCs/>
                <w:webHidden/>
                <w:sz w:val="28"/>
                <w:szCs w:val="28"/>
              </w:rPr>
              <w:fldChar w:fldCharType="end"/>
            </w:r>
          </w:hyperlink>
        </w:p>
        <w:p w14:paraId="30ABAE11" w14:textId="73E82FA8" w:rsidR="004963D1" w:rsidRPr="00F23141" w:rsidRDefault="004963D1" w:rsidP="004963D1">
          <w:pPr>
            <w:pStyle w:val="TOC2"/>
            <w:tabs>
              <w:tab w:val="right" w:leader="dot" w:pos="9016"/>
            </w:tabs>
            <w:spacing w:after="240" w:line="360" w:lineRule="auto"/>
            <w:jc w:val="both"/>
            <w:rPr>
              <w:rFonts w:ascii="Arial" w:hAnsi="Arial" w:cs="Arial"/>
              <w:b/>
              <w:bCs/>
              <w:sz w:val="28"/>
              <w:szCs w:val="28"/>
            </w:rPr>
          </w:pPr>
          <w:hyperlink w:anchor="_Toc185850761" w:history="1">
            <w:r w:rsidRPr="00F23141">
              <w:rPr>
                <w:rStyle w:val="Hyperlink"/>
                <w:rFonts w:ascii="Arial" w:hAnsi="Arial" w:cs="Arial"/>
                <w:b/>
                <w:bCs/>
                <w:sz w:val="28"/>
                <w:szCs w:val="28"/>
              </w:rPr>
              <w:t>Part 2-Reflective Essay</w:t>
            </w:r>
            <w:r w:rsidRPr="00F23141">
              <w:rPr>
                <w:rFonts w:ascii="Arial" w:hAnsi="Arial" w:cs="Arial"/>
                <w:b/>
                <w:bCs/>
                <w:webHidden/>
                <w:sz w:val="28"/>
                <w:szCs w:val="28"/>
              </w:rPr>
              <w:tab/>
            </w:r>
            <w:r w:rsidRPr="00F23141">
              <w:rPr>
                <w:rFonts w:ascii="Arial" w:hAnsi="Arial" w:cs="Arial"/>
                <w:b/>
                <w:bCs/>
                <w:webHidden/>
                <w:sz w:val="28"/>
                <w:szCs w:val="28"/>
              </w:rPr>
              <w:fldChar w:fldCharType="begin"/>
            </w:r>
            <w:r w:rsidRPr="00F23141">
              <w:rPr>
                <w:rFonts w:ascii="Arial" w:hAnsi="Arial" w:cs="Arial"/>
                <w:b/>
                <w:bCs/>
                <w:webHidden/>
                <w:sz w:val="28"/>
                <w:szCs w:val="28"/>
              </w:rPr>
              <w:instrText xml:space="preserve"> PAGEREF _Toc185850761 \h </w:instrText>
            </w:r>
            <w:r w:rsidRPr="00F23141">
              <w:rPr>
                <w:rFonts w:ascii="Arial" w:hAnsi="Arial" w:cs="Arial"/>
                <w:b/>
                <w:bCs/>
                <w:webHidden/>
                <w:sz w:val="28"/>
                <w:szCs w:val="28"/>
              </w:rPr>
            </w:r>
            <w:r w:rsidRPr="00F23141">
              <w:rPr>
                <w:rFonts w:ascii="Arial" w:hAnsi="Arial" w:cs="Arial"/>
                <w:b/>
                <w:bCs/>
                <w:webHidden/>
                <w:sz w:val="28"/>
                <w:szCs w:val="28"/>
              </w:rPr>
              <w:fldChar w:fldCharType="separate"/>
            </w:r>
            <w:r w:rsidRPr="00F23141">
              <w:rPr>
                <w:rFonts w:ascii="Arial" w:hAnsi="Arial" w:cs="Arial"/>
                <w:b/>
                <w:bCs/>
                <w:webHidden/>
                <w:sz w:val="28"/>
                <w:szCs w:val="28"/>
              </w:rPr>
              <w:t>24</w:t>
            </w:r>
            <w:r w:rsidRPr="00F23141">
              <w:rPr>
                <w:rFonts w:ascii="Arial" w:hAnsi="Arial" w:cs="Arial"/>
                <w:b/>
                <w:bCs/>
                <w:webHidden/>
                <w:sz w:val="28"/>
                <w:szCs w:val="28"/>
              </w:rPr>
              <w:fldChar w:fldCharType="end"/>
            </w:r>
          </w:hyperlink>
        </w:p>
        <w:p w14:paraId="1B1EB51B" w14:textId="454186F6" w:rsidR="008179A3" w:rsidRPr="00F23141" w:rsidRDefault="008179A3" w:rsidP="004963D1">
          <w:pPr>
            <w:spacing w:after="240" w:line="360" w:lineRule="auto"/>
            <w:jc w:val="both"/>
            <w:rPr>
              <w:rFonts w:ascii="Arial" w:hAnsi="Arial" w:cs="Arial"/>
              <w:b/>
              <w:bCs/>
              <w:sz w:val="28"/>
              <w:szCs w:val="28"/>
            </w:rPr>
          </w:pPr>
          <w:r w:rsidRPr="00F23141">
            <w:rPr>
              <w:rFonts w:ascii="Arial" w:hAnsi="Arial" w:cs="Arial"/>
              <w:b/>
              <w:bCs/>
              <w:sz w:val="28"/>
              <w:szCs w:val="28"/>
            </w:rPr>
            <w:fldChar w:fldCharType="end"/>
          </w:r>
        </w:p>
      </w:sdtContent>
    </w:sdt>
    <w:p w14:paraId="40188C44" w14:textId="59CAA6BA" w:rsidR="00A96F32" w:rsidRPr="00F23141" w:rsidRDefault="000B7FC6" w:rsidP="00F23141">
      <w:pPr>
        <w:spacing w:before="240" w:line="360" w:lineRule="auto"/>
        <w:jc w:val="both"/>
        <w:rPr>
          <w:rFonts w:ascii="Arial" w:hAnsi="Arial" w:cs="Arial"/>
          <w:b/>
          <w:bCs/>
          <w:sz w:val="36"/>
          <w:szCs w:val="36"/>
        </w:rPr>
      </w:pPr>
      <w:r w:rsidRPr="00F23141">
        <w:rPr>
          <w:rFonts w:ascii="Arial" w:hAnsi="Arial" w:cs="Arial"/>
          <w:b/>
          <w:bCs/>
          <w:sz w:val="28"/>
          <w:szCs w:val="28"/>
        </w:rPr>
        <w:br w:type="page"/>
      </w:r>
      <w:bookmarkStart w:id="0" w:name="_Toc185850747"/>
      <w:r w:rsidR="00B004B5" w:rsidRPr="00F23141">
        <w:rPr>
          <w:rFonts w:ascii="Arial" w:hAnsi="Arial" w:cs="Arial"/>
          <w:b/>
          <w:bCs/>
          <w:sz w:val="36"/>
          <w:szCs w:val="36"/>
        </w:rPr>
        <w:lastRenderedPageBreak/>
        <w:t>Part 1-Academic Report</w:t>
      </w:r>
      <w:bookmarkEnd w:id="0"/>
    </w:p>
    <w:p w14:paraId="13B98EE4" w14:textId="79A679CF" w:rsidR="00B004B5" w:rsidRPr="00F23141" w:rsidRDefault="00E45925" w:rsidP="000B7FC6">
      <w:pPr>
        <w:pStyle w:val="Heading2"/>
        <w:rPr>
          <w:rFonts w:ascii="Arial" w:hAnsi="Arial" w:cs="Arial"/>
          <w:sz w:val="28"/>
          <w:szCs w:val="28"/>
        </w:rPr>
      </w:pPr>
      <w:bookmarkStart w:id="1" w:name="_Toc185850748"/>
      <w:r w:rsidRPr="00F23141">
        <w:rPr>
          <w:rFonts w:ascii="Arial" w:hAnsi="Arial" w:cs="Arial"/>
          <w:sz w:val="28"/>
          <w:szCs w:val="28"/>
        </w:rPr>
        <w:t>Introduction</w:t>
      </w:r>
      <w:bookmarkEnd w:id="1"/>
    </w:p>
    <w:p w14:paraId="21020ABB" w14:textId="44C75352" w:rsidR="0015597B" w:rsidRPr="00766118" w:rsidRDefault="00F23141" w:rsidP="000B7FC6">
      <w:pPr>
        <w:spacing w:before="240" w:line="360" w:lineRule="auto"/>
        <w:jc w:val="both"/>
        <w:rPr>
          <w:rFonts w:ascii="Arial" w:hAnsi="Arial" w:cs="Arial"/>
        </w:rPr>
      </w:pPr>
      <w:r>
        <w:rPr>
          <w:rFonts w:ascii="Arial" w:hAnsi="Arial" w:cs="Arial"/>
        </w:rPr>
        <w:t xml:space="preserve"> </w:t>
      </w:r>
      <w:r w:rsidR="0015597B" w:rsidRPr="00766118">
        <w:rPr>
          <w:rFonts w:ascii="Arial" w:hAnsi="Arial" w:cs="Arial"/>
        </w:rPr>
        <w:t xml:space="preserve">ABC Inc., being the market leader, has always been a </w:t>
      </w:r>
      <w:r w:rsidR="00482DC0" w:rsidRPr="00766118">
        <w:rPr>
          <w:rFonts w:ascii="Arial" w:hAnsi="Arial" w:cs="Arial"/>
        </w:rPr>
        <w:t>favourite</w:t>
      </w:r>
      <w:r w:rsidR="0015597B" w:rsidRPr="00766118">
        <w:rPr>
          <w:rFonts w:ascii="Arial" w:hAnsi="Arial" w:cs="Arial"/>
        </w:rPr>
        <w:t xml:space="preserve"> organi</w:t>
      </w:r>
      <w:r w:rsidR="004F0A4D" w:rsidRPr="00766118">
        <w:rPr>
          <w:rFonts w:ascii="Arial" w:hAnsi="Arial" w:cs="Arial"/>
        </w:rPr>
        <w:t>s</w:t>
      </w:r>
      <w:r w:rsidR="0015597B" w:rsidRPr="00766118">
        <w:rPr>
          <w:rFonts w:ascii="Arial" w:hAnsi="Arial" w:cs="Arial"/>
        </w:rPr>
        <w:t>ation to lead. But currently, it is facing an acute leadership crisis. The firm has recently witnessed the appointment of five CEOs in the last three years. Such a high level of turnover creates instability. Low employee morale, erratic strategies, and unimplemented changes are the immediate fallouts of such an environment. Employees have experienced frequent disruptions, leading to a lack of motivation, trust, and productivity. Stakeholders, including shareholders, regulators, trade unions, and customers, have also expressed concerns about the company’s future direction and stability.</w:t>
      </w:r>
      <w:r w:rsidR="00F34185" w:rsidRPr="00766118">
        <w:rPr>
          <w:rFonts w:ascii="Arial" w:hAnsi="Arial" w:cs="Arial"/>
        </w:rPr>
        <w:t xml:space="preserve"> </w:t>
      </w:r>
      <w:r w:rsidR="0015597B" w:rsidRPr="00766118">
        <w:rPr>
          <w:rFonts w:ascii="Arial" w:hAnsi="Arial" w:cs="Arial"/>
        </w:rPr>
        <w:t>The challenges experienced by ABC Inc. point out the need for effective leadership at critical times. Effective leadership is pivotal to setting a clear vision, building trust, and a positive organi</w:t>
      </w:r>
      <w:r w:rsidR="004F0A4D" w:rsidRPr="00766118">
        <w:rPr>
          <w:rFonts w:ascii="Arial" w:hAnsi="Arial" w:cs="Arial"/>
        </w:rPr>
        <w:t>s</w:t>
      </w:r>
      <w:r w:rsidR="0015597B" w:rsidRPr="00766118">
        <w:rPr>
          <w:rFonts w:ascii="Arial" w:hAnsi="Arial" w:cs="Arial"/>
        </w:rPr>
        <w:t>ational culture</w:t>
      </w:r>
      <w:r w:rsidR="00D555C3" w:rsidRPr="00766118">
        <w:rPr>
          <w:rFonts w:ascii="Arial" w:hAnsi="Arial" w:cs="Arial"/>
        </w:rPr>
        <w:t xml:space="preserve"> (Dubey, Pathak and Sahu, 2023)</w:t>
      </w:r>
      <w:r w:rsidR="0015597B" w:rsidRPr="00766118">
        <w:rPr>
          <w:rFonts w:ascii="Arial" w:hAnsi="Arial" w:cs="Arial"/>
        </w:rPr>
        <w:t>. Confident leadership inspires accountability and ensures that plans are implemented effectively to overcome uncertainties and propel growth. Poor leadership leads to disengagement, communication gaps, and operational inefficiencies, as in the case of ABC Inc.</w:t>
      </w:r>
    </w:p>
    <w:p w14:paraId="0C3FAC63" w14:textId="2DD450EC" w:rsidR="00EA64E6" w:rsidRPr="00766118" w:rsidRDefault="00F23141" w:rsidP="000B7FC6">
      <w:pPr>
        <w:spacing w:before="240" w:line="360" w:lineRule="auto"/>
        <w:jc w:val="both"/>
        <w:rPr>
          <w:rFonts w:ascii="Arial" w:hAnsi="Arial" w:cs="Arial"/>
        </w:rPr>
      </w:pPr>
      <w:r>
        <w:rPr>
          <w:rFonts w:ascii="Arial" w:hAnsi="Arial" w:cs="Arial"/>
        </w:rPr>
        <w:t xml:space="preserve"> </w:t>
      </w:r>
      <w:r w:rsidR="0015597B" w:rsidRPr="00766118">
        <w:rPr>
          <w:rFonts w:ascii="Arial" w:hAnsi="Arial" w:cs="Arial"/>
        </w:rPr>
        <w:t>This report critically analy</w:t>
      </w:r>
      <w:r w:rsidR="00482DC0" w:rsidRPr="00766118">
        <w:rPr>
          <w:rFonts w:ascii="Arial" w:hAnsi="Arial" w:cs="Arial"/>
        </w:rPr>
        <w:t>s</w:t>
      </w:r>
      <w:r w:rsidR="0015597B" w:rsidRPr="00766118">
        <w:rPr>
          <w:rFonts w:ascii="Arial" w:hAnsi="Arial" w:cs="Arial"/>
        </w:rPr>
        <w:t xml:space="preserve">es the leadership challenges facing ABC Inc. and assesses how effective leadership styles and ethical practices can revamp the workplace. The paper explores strategies to overcome the challenges to leadership, with a special emphasis on the role of ethical and transformational leadership in building a stable and productive environment. Moreover, the report provides </w:t>
      </w:r>
      <w:r w:rsidR="00482DC0" w:rsidRPr="00766118">
        <w:rPr>
          <w:rFonts w:ascii="Arial" w:hAnsi="Arial" w:cs="Arial"/>
        </w:rPr>
        <w:t>actionable</w:t>
      </w:r>
      <w:r w:rsidR="0015597B" w:rsidRPr="00766118">
        <w:rPr>
          <w:rFonts w:ascii="Arial" w:hAnsi="Arial" w:cs="Arial"/>
        </w:rPr>
        <w:t xml:space="preserve"> for the Chairman and board members regarding how to handle the crisis and choose a CEO who would lead the company towards sustainable growth.</w:t>
      </w:r>
      <w:r w:rsidR="00F34185" w:rsidRPr="00766118">
        <w:rPr>
          <w:rFonts w:ascii="Arial" w:hAnsi="Arial" w:cs="Arial"/>
        </w:rPr>
        <w:t xml:space="preserve"> </w:t>
      </w:r>
      <w:r w:rsidR="0015597B" w:rsidRPr="00766118">
        <w:rPr>
          <w:rFonts w:ascii="Arial" w:hAnsi="Arial" w:cs="Arial"/>
        </w:rPr>
        <w:t>The findings and recommendations intend to enable ABC Inc. to restore trust, enhance employee engagement, and regain its status as a market leader. With an established leadership approach, the company is able to stabili</w:t>
      </w:r>
      <w:r w:rsidR="003D76E9" w:rsidRPr="00766118">
        <w:rPr>
          <w:rFonts w:ascii="Arial" w:hAnsi="Arial" w:cs="Arial"/>
        </w:rPr>
        <w:t>s</w:t>
      </w:r>
      <w:r w:rsidR="0015597B" w:rsidRPr="00766118">
        <w:rPr>
          <w:rFonts w:ascii="Arial" w:hAnsi="Arial" w:cs="Arial"/>
        </w:rPr>
        <w:t>e, regain stakeholders' confidence, and achieve long-term success.</w:t>
      </w:r>
    </w:p>
    <w:p w14:paraId="444CAB84" w14:textId="014B8A71" w:rsidR="00E45925" w:rsidRPr="00F23141" w:rsidRDefault="00E45925" w:rsidP="000B7FC6">
      <w:pPr>
        <w:pStyle w:val="Heading2"/>
        <w:rPr>
          <w:rFonts w:ascii="Arial" w:hAnsi="Arial" w:cs="Arial"/>
          <w:sz w:val="28"/>
          <w:szCs w:val="28"/>
        </w:rPr>
      </w:pPr>
      <w:bookmarkStart w:id="2" w:name="_Toc185850749"/>
      <w:r w:rsidRPr="00F23141">
        <w:rPr>
          <w:rFonts w:ascii="Arial" w:hAnsi="Arial" w:cs="Arial"/>
          <w:sz w:val="28"/>
          <w:szCs w:val="28"/>
        </w:rPr>
        <w:lastRenderedPageBreak/>
        <w:t>Effective leadership skills and its contribution</w:t>
      </w:r>
      <w:bookmarkEnd w:id="2"/>
    </w:p>
    <w:p w14:paraId="5F9D5037" w14:textId="47F18DC9" w:rsidR="008179A3" w:rsidRPr="00766118" w:rsidRDefault="008179A3" w:rsidP="008179A3">
      <w:pPr>
        <w:spacing w:before="240" w:line="360" w:lineRule="auto"/>
        <w:jc w:val="center"/>
        <w:rPr>
          <w:rFonts w:ascii="Arial" w:hAnsi="Arial" w:cs="Arial"/>
        </w:rPr>
      </w:pPr>
      <w:r w:rsidRPr="00766118">
        <w:rPr>
          <w:rFonts w:ascii="Arial" w:hAnsi="Arial" w:cs="Arial"/>
        </w:rPr>
        <w:drawing>
          <wp:inline distT="0" distB="0" distL="0" distR="0" wp14:anchorId="18D931C9" wp14:editId="24EC213E">
            <wp:extent cx="3825240" cy="2997130"/>
            <wp:effectExtent l="0" t="0" r="3810" b="0"/>
            <wp:docPr id="4991253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9125305" name=""/>
                    <pic:cNvPicPr/>
                  </pic:nvPicPr>
                  <pic:blipFill>
                    <a:blip r:embed="rId8"/>
                    <a:stretch>
                      <a:fillRect/>
                    </a:stretch>
                  </pic:blipFill>
                  <pic:spPr>
                    <a:xfrm>
                      <a:off x="0" y="0"/>
                      <a:ext cx="3828151" cy="2999410"/>
                    </a:xfrm>
                    <a:prstGeom prst="rect">
                      <a:avLst/>
                    </a:prstGeom>
                  </pic:spPr>
                </pic:pic>
              </a:graphicData>
            </a:graphic>
          </wp:inline>
        </w:drawing>
      </w:r>
    </w:p>
    <w:p w14:paraId="26B79E37" w14:textId="0F9AC0B6" w:rsidR="008179A3" w:rsidRPr="00766118" w:rsidRDefault="008179A3" w:rsidP="008179A3">
      <w:pPr>
        <w:spacing w:before="240" w:line="360" w:lineRule="auto"/>
        <w:jc w:val="center"/>
        <w:rPr>
          <w:rFonts w:ascii="Arial" w:hAnsi="Arial" w:cs="Arial"/>
          <w:b/>
          <w:bCs/>
        </w:rPr>
      </w:pPr>
      <w:r w:rsidRPr="00766118">
        <w:rPr>
          <w:rFonts w:ascii="Arial" w:hAnsi="Arial" w:cs="Arial"/>
          <w:b/>
          <w:bCs/>
        </w:rPr>
        <w:t xml:space="preserve">Figure </w:t>
      </w:r>
      <w:r w:rsidR="002E3349" w:rsidRPr="00766118">
        <w:rPr>
          <w:rFonts w:ascii="Arial" w:hAnsi="Arial" w:cs="Arial"/>
          <w:b/>
          <w:bCs/>
        </w:rPr>
        <w:t>1.</w:t>
      </w:r>
      <w:r w:rsidRPr="00766118">
        <w:rPr>
          <w:rFonts w:ascii="Arial" w:hAnsi="Arial" w:cs="Arial"/>
          <w:b/>
          <w:bCs/>
        </w:rPr>
        <w:t xml:space="preserve">1: Leadership to Employee retention </w:t>
      </w:r>
    </w:p>
    <w:p w14:paraId="0F849302" w14:textId="43AB0BE6" w:rsidR="008179A3" w:rsidRPr="00766118" w:rsidRDefault="008179A3" w:rsidP="008179A3">
      <w:pPr>
        <w:spacing w:before="240" w:line="360" w:lineRule="auto"/>
        <w:jc w:val="center"/>
        <w:rPr>
          <w:rFonts w:ascii="Arial" w:hAnsi="Arial" w:cs="Arial"/>
        </w:rPr>
      </w:pPr>
      <w:r w:rsidRPr="00766118">
        <w:rPr>
          <w:rFonts w:ascii="Arial" w:hAnsi="Arial" w:cs="Arial"/>
        </w:rPr>
        <w:t>(Source: Davies, 2024)</w:t>
      </w:r>
    </w:p>
    <w:p w14:paraId="19BD0AE0" w14:textId="29DDAE25" w:rsidR="008F4D5E" w:rsidRPr="00766118" w:rsidRDefault="00F23141" w:rsidP="000B7FC6">
      <w:pPr>
        <w:spacing w:before="240" w:line="360" w:lineRule="auto"/>
        <w:jc w:val="both"/>
        <w:rPr>
          <w:rFonts w:ascii="Arial" w:hAnsi="Arial" w:cs="Arial"/>
        </w:rPr>
      </w:pPr>
      <w:r>
        <w:rPr>
          <w:rFonts w:ascii="Arial" w:hAnsi="Arial" w:cs="Arial"/>
        </w:rPr>
        <w:t xml:space="preserve"> </w:t>
      </w:r>
      <w:r w:rsidR="0015597B" w:rsidRPr="00766118">
        <w:rPr>
          <w:rFonts w:ascii="Arial" w:hAnsi="Arial" w:cs="Arial"/>
        </w:rPr>
        <w:t>Effective leadership is a foundation of a successful organi</w:t>
      </w:r>
      <w:r w:rsidR="004F0A4D" w:rsidRPr="00766118">
        <w:rPr>
          <w:rFonts w:ascii="Arial" w:hAnsi="Arial" w:cs="Arial"/>
        </w:rPr>
        <w:t>s</w:t>
      </w:r>
      <w:r w:rsidR="0015597B" w:rsidRPr="00766118">
        <w:rPr>
          <w:rFonts w:ascii="Arial" w:hAnsi="Arial" w:cs="Arial"/>
        </w:rPr>
        <w:t>ation, particularly during times of uncertainty and instability</w:t>
      </w:r>
      <w:r w:rsidR="00FD5183" w:rsidRPr="00766118">
        <w:rPr>
          <w:rFonts w:ascii="Arial" w:hAnsi="Arial" w:cs="Arial"/>
        </w:rPr>
        <w:t xml:space="preserve"> (Colasante, 2023)</w:t>
      </w:r>
      <w:r w:rsidR="0015597B" w:rsidRPr="00766118">
        <w:rPr>
          <w:rFonts w:ascii="Arial" w:hAnsi="Arial" w:cs="Arial"/>
        </w:rPr>
        <w:t>. Leaders are very important in the development of organi</w:t>
      </w:r>
      <w:r w:rsidR="004F0A4D" w:rsidRPr="00766118">
        <w:rPr>
          <w:rFonts w:ascii="Arial" w:hAnsi="Arial" w:cs="Arial"/>
        </w:rPr>
        <w:t>s</w:t>
      </w:r>
      <w:r w:rsidR="0015597B" w:rsidRPr="00766118">
        <w:rPr>
          <w:rFonts w:ascii="Arial" w:hAnsi="Arial" w:cs="Arial"/>
        </w:rPr>
        <w:t>ational culture, motivation of employees, and sustainable growth. In the case of ABC Inc., which has experienced five CEOs in three years, leadership instability is a challenge that calls for effective leadership skills. The firm's current challenges, that is, low morale, unhealthy workplace culture, and declining productivity, highlight the critical role that a strong leadership can play in stabili</w:t>
      </w:r>
      <w:r w:rsidR="003D76E9" w:rsidRPr="00766118">
        <w:rPr>
          <w:rFonts w:ascii="Arial" w:hAnsi="Arial" w:cs="Arial"/>
        </w:rPr>
        <w:t>s</w:t>
      </w:r>
      <w:r w:rsidR="0015597B" w:rsidRPr="00766118">
        <w:rPr>
          <w:rFonts w:ascii="Arial" w:hAnsi="Arial" w:cs="Arial"/>
        </w:rPr>
        <w:t>ing and fostering a healthy work environment.</w:t>
      </w:r>
    </w:p>
    <w:p w14:paraId="0456FB9C" w14:textId="77777777" w:rsidR="008F4D5E" w:rsidRPr="00F23141" w:rsidRDefault="008F4D5E" w:rsidP="000B7FC6">
      <w:pPr>
        <w:spacing w:before="240" w:line="360" w:lineRule="auto"/>
        <w:jc w:val="both"/>
        <w:rPr>
          <w:rFonts w:ascii="Arial" w:hAnsi="Arial" w:cs="Arial"/>
          <w:b/>
          <w:bCs/>
          <w:sz w:val="24"/>
          <w:szCs w:val="24"/>
        </w:rPr>
      </w:pPr>
      <w:r w:rsidRPr="00F23141">
        <w:rPr>
          <w:rFonts w:ascii="Arial" w:hAnsi="Arial" w:cs="Arial"/>
          <w:b/>
          <w:bCs/>
          <w:sz w:val="24"/>
          <w:szCs w:val="24"/>
        </w:rPr>
        <w:t>1. Establishing Stability and Direction</w:t>
      </w:r>
    </w:p>
    <w:p w14:paraId="17FF470C" w14:textId="02E5A4F0" w:rsidR="008F4D5E" w:rsidRPr="00766118" w:rsidRDefault="00F23141" w:rsidP="000B7FC6">
      <w:pPr>
        <w:spacing w:before="240" w:line="360" w:lineRule="auto"/>
        <w:jc w:val="both"/>
        <w:rPr>
          <w:rFonts w:ascii="Arial" w:hAnsi="Arial" w:cs="Arial"/>
        </w:rPr>
      </w:pPr>
      <w:r>
        <w:rPr>
          <w:rFonts w:ascii="Arial" w:hAnsi="Arial" w:cs="Arial"/>
        </w:rPr>
        <w:t xml:space="preserve"> </w:t>
      </w:r>
      <w:r w:rsidR="0015597B" w:rsidRPr="00766118">
        <w:rPr>
          <w:rFonts w:ascii="Arial" w:hAnsi="Arial" w:cs="Arial"/>
        </w:rPr>
        <w:t>Clarity, vision, and stability are fundamental requirements for navigating uncertainty. With frequent changes in leadership in ABC Inc., employees seem confused and uncertain about what the company wants to do. A good leader can help by creating a clear strategic vision and explaining how an employee's work is tied to the goals of the organi</w:t>
      </w:r>
      <w:r w:rsidR="004F0A4D" w:rsidRPr="00766118">
        <w:rPr>
          <w:rFonts w:ascii="Arial" w:hAnsi="Arial" w:cs="Arial"/>
        </w:rPr>
        <w:t>s</w:t>
      </w:r>
      <w:r w:rsidR="0015597B" w:rsidRPr="00766118">
        <w:rPr>
          <w:rFonts w:ascii="Arial" w:hAnsi="Arial" w:cs="Arial"/>
        </w:rPr>
        <w:t>ation. Stable leadership promotes confidence in the employees and the external environment about the direction that the organi</w:t>
      </w:r>
      <w:r w:rsidR="00D634D4" w:rsidRPr="00766118">
        <w:rPr>
          <w:rFonts w:ascii="Arial" w:hAnsi="Arial" w:cs="Arial"/>
        </w:rPr>
        <w:t>s</w:t>
      </w:r>
      <w:r w:rsidR="0015597B" w:rsidRPr="00766118">
        <w:rPr>
          <w:rFonts w:ascii="Arial" w:hAnsi="Arial" w:cs="Arial"/>
        </w:rPr>
        <w:t>ation will follow.</w:t>
      </w:r>
    </w:p>
    <w:p w14:paraId="5F7AD606" w14:textId="77777777" w:rsidR="008F4D5E" w:rsidRPr="00F23141" w:rsidRDefault="008F4D5E" w:rsidP="000B7FC6">
      <w:pPr>
        <w:spacing w:before="240" w:line="360" w:lineRule="auto"/>
        <w:jc w:val="both"/>
        <w:rPr>
          <w:rFonts w:ascii="Arial" w:hAnsi="Arial" w:cs="Arial"/>
          <w:b/>
          <w:bCs/>
          <w:sz w:val="24"/>
          <w:szCs w:val="24"/>
        </w:rPr>
      </w:pPr>
      <w:r w:rsidRPr="00F23141">
        <w:rPr>
          <w:rFonts w:ascii="Arial" w:hAnsi="Arial" w:cs="Arial"/>
          <w:b/>
          <w:bCs/>
          <w:sz w:val="24"/>
          <w:szCs w:val="24"/>
        </w:rPr>
        <w:t>2. Fostering Employee Engagement and Motivation</w:t>
      </w:r>
    </w:p>
    <w:p w14:paraId="067185E4" w14:textId="3EF540C3" w:rsidR="008F4D5E" w:rsidRPr="00766118" w:rsidRDefault="00F23141" w:rsidP="000B7FC6">
      <w:pPr>
        <w:spacing w:before="240" w:line="360" w:lineRule="auto"/>
        <w:jc w:val="both"/>
        <w:rPr>
          <w:rFonts w:ascii="Arial" w:hAnsi="Arial" w:cs="Arial"/>
        </w:rPr>
      </w:pPr>
      <w:r>
        <w:rPr>
          <w:rFonts w:ascii="Arial" w:hAnsi="Arial" w:cs="Arial"/>
        </w:rPr>
        <w:lastRenderedPageBreak/>
        <w:t xml:space="preserve"> </w:t>
      </w:r>
      <w:r w:rsidR="00C923E2" w:rsidRPr="00766118">
        <w:rPr>
          <w:rFonts w:ascii="Arial" w:hAnsi="Arial" w:cs="Arial"/>
        </w:rPr>
        <w:t>Leadership is directly proportional to the engagement and motivation of employees</w:t>
      </w:r>
      <w:r w:rsidR="00CB208C" w:rsidRPr="00766118">
        <w:rPr>
          <w:rFonts w:ascii="Arial" w:hAnsi="Arial" w:cs="Arial"/>
        </w:rPr>
        <w:t xml:space="preserve"> (Singh </w:t>
      </w:r>
      <w:r w:rsidR="00CB208C" w:rsidRPr="00766118">
        <w:rPr>
          <w:rFonts w:ascii="Arial" w:hAnsi="Arial" w:cs="Arial"/>
          <w:i/>
          <w:iCs/>
        </w:rPr>
        <w:t xml:space="preserve">et al. </w:t>
      </w:r>
      <w:r w:rsidR="00CB208C" w:rsidRPr="00766118">
        <w:rPr>
          <w:rFonts w:ascii="Arial" w:hAnsi="Arial" w:cs="Arial"/>
        </w:rPr>
        <w:t>2023)</w:t>
      </w:r>
      <w:r w:rsidR="00C923E2" w:rsidRPr="00766118">
        <w:rPr>
          <w:rFonts w:ascii="Arial" w:hAnsi="Arial" w:cs="Arial"/>
        </w:rPr>
        <w:t>. Employees at ABC Inc are demotivated because of various changes within the organi</w:t>
      </w:r>
      <w:r w:rsidR="00D634D4" w:rsidRPr="00766118">
        <w:rPr>
          <w:rFonts w:ascii="Arial" w:hAnsi="Arial" w:cs="Arial"/>
        </w:rPr>
        <w:t>s</w:t>
      </w:r>
      <w:r w:rsidR="00C923E2" w:rsidRPr="00766118">
        <w:rPr>
          <w:rFonts w:ascii="Arial" w:hAnsi="Arial" w:cs="Arial"/>
        </w:rPr>
        <w:t>ation and differing leadership approaches. Effective leaders make changes that ensure the comfort and feelings of being cared for and heard by employees. They cultivate an open communication channel by encouraging the employees to share their ideas and concerns.</w:t>
      </w:r>
    </w:p>
    <w:p w14:paraId="4C2A29E9" w14:textId="61C24DCF" w:rsidR="008F4D5E" w:rsidRPr="00766118" w:rsidRDefault="00F23141" w:rsidP="000B7FC6">
      <w:pPr>
        <w:spacing w:before="240" w:line="360" w:lineRule="auto"/>
        <w:jc w:val="both"/>
        <w:rPr>
          <w:rFonts w:ascii="Arial" w:hAnsi="Arial" w:cs="Arial"/>
        </w:rPr>
      </w:pPr>
      <w:r>
        <w:rPr>
          <w:rFonts w:ascii="Arial" w:hAnsi="Arial" w:cs="Arial"/>
        </w:rPr>
        <w:t xml:space="preserve"> </w:t>
      </w:r>
      <w:r w:rsidR="0015597B" w:rsidRPr="00766118">
        <w:rPr>
          <w:rFonts w:ascii="Arial" w:hAnsi="Arial" w:cs="Arial"/>
        </w:rPr>
        <w:t>Transformational leaders are skilled in motivating employees to do their best</w:t>
      </w:r>
      <w:r w:rsidR="004C5921" w:rsidRPr="00766118">
        <w:rPr>
          <w:rFonts w:ascii="Arial" w:hAnsi="Arial" w:cs="Arial"/>
        </w:rPr>
        <w:t xml:space="preserve"> (</w:t>
      </w:r>
      <w:proofErr w:type="spellStart"/>
      <w:r w:rsidR="004C5921" w:rsidRPr="00766118">
        <w:rPr>
          <w:rFonts w:ascii="Arial" w:hAnsi="Arial" w:cs="Arial"/>
        </w:rPr>
        <w:t>Leithwood</w:t>
      </w:r>
      <w:proofErr w:type="spellEnd"/>
      <w:r w:rsidR="004C5921" w:rsidRPr="00766118">
        <w:rPr>
          <w:rFonts w:ascii="Arial" w:hAnsi="Arial" w:cs="Arial"/>
        </w:rPr>
        <w:t xml:space="preserve"> and Jantzi, 2005)</w:t>
      </w:r>
      <w:r w:rsidR="0015597B" w:rsidRPr="00766118">
        <w:rPr>
          <w:rFonts w:ascii="Arial" w:hAnsi="Arial" w:cs="Arial"/>
        </w:rPr>
        <w:t>. The establishment of specific objectives, acknowledging of achievements, and feedback can reignite the passion of employees at ABC Inc. Increased engagement also means greater morale, increased productivity, and decreased turnover-all good for a stable and healthy workplace.</w:t>
      </w:r>
    </w:p>
    <w:p w14:paraId="08969E53" w14:textId="77777777" w:rsidR="008F4D5E" w:rsidRPr="00F23141" w:rsidRDefault="008F4D5E" w:rsidP="000B7FC6">
      <w:pPr>
        <w:spacing w:before="240" w:line="360" w:lineRule="auto"/>
        <w:jc w:val="both"/>
        <w:rPr>
          <w:rFonts w:ascii="Arial" w:hAnsi="Arial" w:cs="Arial"/>
          <w:b/>
          <w:bCs/>
          <w:sz w:val="24"/>
          <w:szCs w:val="24"/>
        </w:rPr>
      </w:pPr>
      <w:r w:rsidRPr="00F23141">
        <w:rPr>
          <w:rFonts w:ascii="Arial" w:hAnsi="Arial" w:cs="Arial"/>
          <w:b/>
          <w:bCs/>
          <w:sz w:val="24"/>
          <w:szCs w:val="24"/>
        </w:rPr>
        <w:t>3. Promoting Trust and Transparency</w:t>
      </w:r>
    </w:p>
    <w:p w14:paraId="15447EFE" w14:textId="57A69897" w:rsidR="008F4D5E" w:rsidRPr="00766118" w:rsidRDefault="00F23141" w:rsidP="000B7FC6">
      <w:pPr>
        <w:spacing w:before="240" w:line="360" w:lineRule="auto"/>
        <w:jc w:val="both"/>
        <w:rPr>
          <w:rFonts w:ascii="Arial" w:hAnsi="Arial" w:cs="Arial"/>
        </w:rPr>
      </w:pPr>
      <w:r>
        <w:rPr>
          <w:rFonts w:ascii="Arial" w:hAnsi="Arial" w:cs="Arial"/>
        </w:rPr>
        <w:t xml:space="preserve"> </w:t>
      </w:r>
      <w:r w:rsidR="0015597B" w:rsidRPr="00766118">
        <w:rPr>
          <w:rFonts w:ascii="Arial" w:hAnsi="Arial" w:cs="Arial"/>
        </w:rPr>
        <w:t>Trust is the foundation of effective leadership. In this trying time, employees want to hear assurance that leaders are actually making decisions in their interests, decisions that reflect the values the organi</w:t>
      </w:r>
      <w:r w:rsidR="00D634D4" w:rsidRPr="00766118">
        <w:rPr>
          <w:rFonts w:ascii="Arial" w:hAnsi="Arial" w:cs="Arial"/>
        </w:rPr>
        <w:t>s</w:t>
      </w:r>
      <w:r w:rsidR="0015597B" w:rsidRPr="00766118">
        <w:rPr>
          <w:rFonts w:ascii="Arial" w:hAnsi="Arial" w:cs="Arial"/>
        </w:rPr>
        <w:t>ations have. The frequent change in CEO at ABC Inc. has been so damaging that trust has been lost, and future initiatives could hardly be embraced.</w:t>
      </w:r>
    </w:p>
    <w:p w14:paraId="4B50BCCF" w14:textId="77777777" w:rsidR="008F4D5E" w:rsidRPr="00F23141" w:rsidRDefault="008F4D5E" w:rsidP="000B7FC6">
      <w:pPr>
        <w:spacing w:before="240" w:line="360" w:lineRule="auto"/>
        <w:jc w:val="both"/>
        <w:rPr>
          <w:rFonts w:ascii="Arial" w:hAnsi="Arial" w:cs="Arial"/>
          <w:b/>
          <w:bCs/>
          <w:sz w:val="24"/>
          <w:szCs w:val="24"/>
        </w:rPr>
      </w:pPr>
      <w:r w:rsidRPr="00F23141">
        <w:rPr>
          <w:rFonts w:ascii="Arial" w:hAnsi="Arial" w:cs="Arial"/>
          <w:b/>
          <w:bCs/>
          <w:sz w:val="24"/>
          <w:szCs w:val="24"/>
        </w:rPr>
        <w:t>4. Building a Collaborative and Inclusive Culture</w:t>
      </w:r>
    </w:p>
    <w:p w14:paraId="73683706" w14:textId="42386BE1" w:rsidR="008F4D5E" w:rsidRPr="00766118" w:rsidRDefault="00F23141" w:rsidP="000B7FC6">
      <w:pPr>
        <w:spacing w:before="240" w:line="360" w:lineRule="auto"/>
        <w:jc w:val="both"/>
        <w:rPr>
          <w:rFonts w:ascii="Arial" w:hAnsi="Arial" w:cs="Arial"/>
        </w:rPr>
      </w:pPr>
      <w:r>
        <w:rPr>
          <w:rFonts w:ascii="Arial" w:hAnsi="Arial" w:cs="Arial"/>
        </w:rPr>
        <w:t xml:space="preserve"> </w:t>
      </w:r>
      <w:r w:rsidR="0015597B" w:rsidRPr="00766118">
        <w:rPr>
          <w:rFonts w:ascii="Arial" w:hAnsi="Arial" w:cs="Arial"/>
        </w:rPr>
        <w:t>Healthy workplaces thrive on collaboration and inclusivity, which is supported by strong leadership</w:t>
      </w:r>
      <w:r w:rsidR="00C06129" w:rsidRPr="00766118">
        <w:rPr>
          <w:rFonts w:ascii="Arial" w:hAnsi="Arial" w:cs="Arial"/>
        </w:rPr>
        <w:t xml:space="preserve"> (Jha, Pal and Sarkar, 2024)</w:t>
      </w:r>
      <w:r w:rsidR="0015597B" w:rsidRPr="00766118">
        <w:rPr>
          <w:rFonts w:ascii="Arial" w:hAnsi="Arial" w:cs="Arial"/>
        </w:rPr>
        <w:t>. In the case of ABC Inc., the management styles are inconsistent and change processes have been abandoned, resulting in an unhealthy workplace culture. Strong leaders can be instrumental in changing this, such as promoting teamwork and knowledge sharing, while ensuring each employee is involved in making decisions.</w:t>
      </w:r>
    </w:p>
    <w:p w14:paraId="14DCE862" w14:textId="77777777" w:rsidR="008F4D5E" w:rsidRPr="00F23141" w:rsidRDefault="008F4D5E" w:rsidP="000B7FC6">
      <w:pPr>
        <w:spacing w:before="240" w:line="360" w:lineRule="auto"/>
        <w:jc w:val="both"/>
        <w:rPr>
          <w:rFonts w:ascii="Arial" w:hAnsi="Arial" w:cs="Arial"/>
          <w:b/>
          <w:bCs/>
          <w:sz w:val="24"/>
          <w:szCs w:val="24"/>
        </w:rPr>
      </w:pPr>
      <w:r w:rsidRPr="00F23141">
        <w:rPr>
          <w:rFonts w:ascii="Arial" w:hAnsi="Arial" w:cs="Arial"/>
          <w:b/>
          <w:bCs/>
          <w:sz w:val="24"/>
          <w:szCs w:val="24"/>
        </w:rPr>
        <w:t>5. Managing Change Effectively</w:t>
      </w:r>
    </w:p>
    <w:p w14:paraId="79CBC2FA" w14:textId="224ECFF1" w:rsidR="008F4D5E" w:rsidRPr="00766118" w:rsidRDefault="00F23141" w:rsidP="000B7FC6">
      <w:pPr>
        <w:spacing w:before="240" w:line="360" w:lineRule="auto"/>
        <w:jc w:val="both"/>
        <w:rPr>
          <w:rFonts w:ascii="Arial" w:hAnsi="Arial" w:cs="Arial"/>
        </w:rPr>
      </w:pPr>
      <w:r>
        <w:rPr>
          <w:rFonts w:ascii="Arial" w:hAnsi="Arial" w:cs="Arial"/>
        </w:rPr>
        <w:t xml:space="preserve"> </w:t>
      </w:r>
      <w:r w:rsidR="0015597B" w:rsidRPr="00766118">
        <w:rPr>
          <w:rFonts w:ascii="Arial" w:hAnsi="Arial" w:cs="Arial"/>
        </w:rPr>
        <w:t>Organi</w:t>
      </w:r>
      <w:r w:rsidR="00D634D4" w:rsidRPr="00766118">
        <w:rPr>
          <w:rFonts w:ascii="Arial" w:hAnsi="Arial" w:cs="Arial"/>
        </w:rPr>
        <w:t>s</w:t>
      </w:r>
      <w:r w:rsidR="0015597B" w:rsidRPr="00766118">
        <w:rPr>
          <w:rFonts w:ascii="Arial" w:hAnsi="Arial" w:cs="Arial"/>
        </w:rPr>
        <w:t>ational change failure by ABC Inc. has led to instability and resistance from employees. Successful leaders understand that change management is a thoughtful process, which requires planning, communication, and execution. Structured approaches, such as Kotter's 8-Step Process, help leaders implement changes in phases while addressing the concerns of employees.</w:t>
      </w:r>
    </w:p>
    <w:p w14:paraId="47C17743" w14:textId="77777777" w:rsidR="008F4D5E" w:rsidRPr="00F23141" w:rsidRDefault="008F4D5E" w:rsidP="000B7FC6">
      <w:pPr>
        <w:spacing w:before="240" w:line="360" w:lineRule="auto"/>
        <w:jc w:val="both"/>
        <w:rPr>
          <w:rFonts w:ascii="Arial" w:hAnsi="Arial" w:cs="Arial"/>
          <w:b/>
          <w:bCs/>
          <w:sz w:val="24"/>
          <w:szCs w:val="24"/>
        </w:rPr>
      </w:pPr>
      <w:r w:rsidRPr="00F23141">
        <w:rPr>
          <w:rFonts w:ascii="Arial" w:hAnsi="Arial" w:cs="Arial"/>
          <w:b/>
          <w:bCs/>
          <w:sz w:val="24"/>
          <w:szCs w:val="24"/>
        </w:rPr>
        <w:t>6. Enhancing Employee Well-Being and Mental Health</w:t>
      </w:r>
    </w:p>
    <w:p w14:paraId="64090E05" w14:textId="448C126A" w:rsidR="008F4D5E" w:rsidRPr="00766118" w:rsidRDefault="00F23141" w:rsidP="000B7FC6">
      <w:pPr>
        <w:spacing w:before="240" w:line="360" w:lineRule="auto"/>
        <w:jc w:val="both"/>
        <w:rPr>
          <w:rFonts w:ascii="Arial" w:hAnsi="Arial" w:cs="Arial"/>
        </w:rPr>
      </w:pPr>
      <w:r>
        <w:rPr>
          <w:rFonts w:ascii="Arial" w:hAnsi="Arial" w:cs="Arial"/>
        </w:rPr>
        <w:t xml:space="preserve"> </w:t>
      </w:r>
      <w:r w:rsidR="0015597B" w:rsidRPr="00766118">
        <w:rPr>
          <w:rFonts w:ascii="Arial" w:hAnsi="Arial" w:cs="Arial"/>
        </w:rPr>
        <w:t>An unhealthy workplace can cause stress and burnout and low productivity</w:t>
      </w:r>
      <w:r w:rsidR="000F256C" w:rsidRPr="00766118">
        <w:rPr>
          <w:rFonts w:ascii="Arial" w:hAnsi="Arial" w:cs="Arial"/>
        </w:rPr>
        <w:t xml:space="preserve"> (Ismail and </w:t>
      </w:r>
      <w:proofErr w:type="spellStart"/>
      <w:r w:rsidR="000F256C" w:rsidRPr="00766118">
        <w:rPr>
          <w:rFonts w:ascii="Arial" w:hAnsi="Arial" w:cs="Arial"/>
        </w:rPr>
        <w:t>Owaida</w:t>
      </w:r>
      <w:proofErr w:type="spellEnd"/>
      <w:r w:rsidR="000F256C" w:rsidRPr="00766118">
        <w:rPr>
          <w:rFonts w:ascii="Arial" w:hAnsi="Arial" w:cs="Arial"/>
        </w:rPr>
        <w:t>, 2023)</w:t>
      </w:r>
      <w:r w:rsidR="0015597B" w:rsidRPr="00766118">
        <w:rPr>
          <w:rFonts w:ascii="Arial" w:hAnsi="Arial" w:cs="Arial"/>
        </w:rPr>
        <w:t xml:space="preserve">. "ABC Inc." has had ongoing chaos and lack of clear direction that has worn </w:t>
      </w:r>
      <w:r w:rsidR="0015597B" w:rsidRPr="00766118">
        <w:rPr>
          <w:rFonts w:ascii="Arial" w:hAnsi="Arial" w:cs="Arial"/>
        </w:rPr>
        <w:lastRenderedPageBreak/>
        <w:t>off the employees' well-being. Good leaders ensure well-being and mental health is prioriti</w:t>
      </w:r>
      <w:r w:rsidR="00BA2DB3" w:rsidRPr="00766118">
        <w:rPr>
          <w:rFonts w:ascii="Arial" w:hAnsi="Arial" w:cs="Arial"/>
        </w:rPr>
        <w:t>s</w:t>
      </w:r>
      <w:r w:rsidR="0015597B" w:rsidRPr="00766118">
        <w:rPr>
          <w:rFonts w:ascii="Arial" w:hAnsi="Arial" w:cs="Arial"/>
        </w:rPr>
        <w:t>ed by supporting work-life balance, wellness programs in place, and having easy conversation about stress management with their employees.</w:t>
      </w:r>
    </w:p>
    <w:p w14:paraId="21584508" w14:textId="77777777" w:rsidR="008F4D5E" w:rsidRPr="00F23141" w:rsidRDefault="008F4D5E" w:rsidP="000B7FC6">
      <w:pPr>
        <w:spacing w:before="240" w:line="360" w:lineRule="auto"/>
        <w:jc w:val="both"/>
        <w:rPr>
          <w:rFonts w:ascii="Arial" w:hAnsi="Arial" w:cs="Arial"/>
          <w:b/>
          <w:bCs/>
          <w:sz w:val="24"/>
          <w:szCs w:val="24"/>
        </w:rPr>
      </w:pPr>
      <w:r w:rsidRPr="00F23141">
        <w:rPr>
          <w:rFonts w:ascii="Arial" w:hAnsi="Arial" w:cs="Arial"/>
          <w:b/>
          <w:bCs/>
          <w:sz w:val="24"/>
          <w:szCs w:val="24"/>
        </w:rPr>
        <w:t>7. Strengthening Stakeholder Confidence</w:t>
      </w:r>
    </w:p>
    <w:p w14:paraId="525D0910" w14:textId="4DDB14A3" w:rsidR="008F4D5E" w:rsidRPr="00766118" w:rsidRDefault="00F23141" w:rsidP="000B7FC6">
      <w:pPr>
        <w:spacing w:before="240" w:line="360" w:lineRule="auto"/>
        <w:jc w:val="both"/>
        <w:rPr>
          <w:rFonts w:ascii="Arial" w:hAnsi="Arial" w:cs="Arial"/>
        </w:rPr>
      </w:pPr>
      <w:r>
        <w:rPr>
          <w:rFonts w:ascii="Arial" w:hAnsi="Arial" w:cs="Arial"/>
        </w:rPr>
        <w:t xml:space="preserve"> </w:t>
      </w:r>
      <w:r w:rsidR="0015597B" w:rsidRPr="00766118">
        <w:rPr>
          <w:rFonts w:ascii="Arial" w:hAnsi="Arial" w:cs="Arial"/>
        </w:rPr>
        <w:t>The leadership crisis in ABC Inc. has affected not only the employees but also external stakeholders, such as shareholders, regulators, and trade unions. Effective leaders communicate with stakeholders by showing progress, answering concerns, and showing accountability. Stakeholders will support an organi</w:t>
      </w:r>
      <w:r w:rsidR="00D634D4" w:rsidRPr="00766118">
        <w:rPr>
          <w:rFonts w:ascii="Arial" w:hAnsi="Arial" w:cs="Arial"/>
        </w:rPr>
        <w:t>s</w:t>
      </w:r>
      <w:r w:rsidR="0015597B" w:rsidRPr="00766118">
        <w:rPr>
          <w:rFonts w:ascii="Arial" w:hAnsi="Arial" w:cs="Arial"/>
        </w:rPr>
        <w:t>ation more if they see strong, reliable leadership at the helm.</w:t>
      </w:r>
    </w:p>
    <w:p w14:paraId="2F199156" w14:textId="45003AA6" w:rsidR="00E45925" w:rsidRPr="00F23141" w:rsidRDefault="00E45925" w:rsidP="000B7FC6">
      <w:pPr>
        <w:pStyle w:val="Heading2"/>
        <w:rPr>
          <w:rFonts w:ascii="Arial" w:hAnsi="Arial" w:cs="Arial"/>
          <w:sz w:val="28"/>
          <w:szCs w:val="28"/>
        </w:rPr>
      </w:pPr>
      <w:bookmarkStart w:id="3" w:name="_Toc185850750"/>
      <w:r w:rsidRPr="00F23141">
        <w:rPr>
          <w:rFonts w:ascii="Arial" w:hAnsi="Arial" w:cs="Arial"/>
          <w:sz w:val="28"/>
          <w:szCs w:val="28"/>
        </w:rPr>
        <w:t>Effective leadership styles and its contribution</w:t>
      </w:r>
      <w:bookmarkEnd w:id="3"/>
    </w:p>
    <w:p w14:paraId="56CB0055" w14:textId="68B38C8D" w:rsidR="00600AC4" w:rsidRPr="00766118" w:rsidRDefault="00F23141" w:rsidP="000B7FC6">
      <w:pPr>
        <w:spacing w:before="240" w:line="360" w:lineRule="auto"/>
        <w:jc w:val="both"/>
        <w:rPr>
          <w:rFonts w:ascii="Arial" w:hAnsi="Arial" w:cs="Arial"/>
        </w:rPr>
      </w:pPr>
      <w:r>
        <w:rPr>
          <w:rFonts w:ascii="Arial" w:hAnsi="Arial" w:cs="Arial"/>
        </w:rPr>
        <w:t xml:space="preserve"> </w:t>
      </w:r>
      <w:r w:rsidR="0015597B" w:rsidRPr="00766118">
        <w:rPr>
          <w:rFonts w:ascii="Arial" w:hAnsi="Arial" w:cs="Arial"/>
        </w:rPr>
        <w:t>Leadership is one of the most critical factors influencing an organi</w:t>
      </w:r>
      <w:r w:rsidR="00D634D4" w:rsidRPr="00766118">
        <w:rPr>
          <w:rFonts w:ascii="Arial" w:hAnsi="Arial" w:cs="Arial"/>
        </w:rPr>
        <w:t>s</w:t>
      </w:r>
      <w:r w:rsidR="0015597B" w:rsidRPr="00766118">
        <w:rPr>
          <w:rFonts w:ascii="Arial" w:hAnsi="Arial" w:cs="Arial"/>
        </w:rPr>
        <w:t>ation's success, especially during uncertain and unstable times. The best leadership styles form a foundation for organi</w:t>
      </w:r>
      <w:r w:rsidR="00D634D4" w:rsidRPr="00766118">
        <w:rPr>
          <w:rFonts w:ascii="Arial" w:hAnsi="Arial" w:cs="Arial"/>
        </w:rPr>
        <w:t>s</w:t>
      </w:r>
      <w:r w:rsidR="0015597B" w:rsidRPr="00766118">
        <w:rPr>
          <w:rFonts w:ascii="Arial" w:hAnsi="Arial" w:cs="Arial"/>
        </w:rPr>
        <w:t>ational stability, employee engagement, and long-term growth</w:t>
      </w:r>
      <w:r w:rsidR="00796D3E" w:rsidRPr="00766118">
        <w:rPr>
          <w:rFonts w:ascii="Arial" w:hAnsi="Arial" w:cs="Arial"/>
        </w:rPr>
        <w:t xml:space="preserve"> (</w:t>
      </w:r>
      <w:proofErr w:type="spellStart"/>
      <w:r w:rsidR="00796D3E" w:rsidRPr="00766118">
        <w:rPr>
          <w:rFonts w:ascii="Arial" w:hAnsi="Arial" w:cs="Arial"/>
        </w:rPr>
        <w:t>Nanjundeswaraswamy</w:t>
      </w:r>
      <w:proofErr w:type="spellEnd"/>
      <w:r w:rsidR="00796D3E" w:rsidRPr="00766118">
        <w:rPr>
          <w:rFonts w:ascii="Arial" w:hAnsi="Arial" w:cs="Arial"/>
        </w:rPr>
        <w:t xml:space="preserve"> and Swamy, 2014)</w:t>
      </w:r>
      <w:r w:rsidR="0015597B" w:rsidRPr="00766118">
        <w:rPr>
          <w:rFonts w:ascii="Arial" w:hAnsi="Arial" w:cs="Arial"/>
        </w:rPr>
        <w:t>. In the case of ABC Inc., which has experienced a leadership crisis with five CEOs in three years, the right leadership styles must be adopted to regain trust, rebuild morale, and create a healthy workplace. The inconsistent management approaches and deserted change initiatives by the firm have confused employees and made them disengaged. Thus, it's an urgent time to think about effective leadership.</w:t>
      </w:r>
    </w:p>
    <w:p w14:paraId="44D8AE05" w14:textId="4ABC24A9" w:rsidR="00600AC4" w:rsidRPr="00F23141" w:rsidRDefault="00600AC4" w:rsidP="000B7FC6">
      <w:pPr>
        <w:spacing w:before="240" w:line="360" w:lineRule="auto"/>
        <w:jc w:val="both"/>
        <w:rPr>
          <w:rFonts w:ascii="Arial" w:hAnsi="Arial" w:cs="Arial"/>
          <w:b/>
          <w:bCs/>
          <w:sz w:val="24"/>
          <w:szCs w:val="24"/>
        </w:rPr>
      </w:pPr>
      <w:r w:rsidRPr="00F23141">
        <w:rPr>
          <w:rFonts w:ascii="Arial" w:hAnsi="Arial" w:cs="Arial"/>
          <w:b/>
          <w:bCs/>
          <w:sz w:val="24"/>
          <w:szCs w:val="24"/>
        </w:rPr>
        <w:t>1. The Role of Leadership Styles in Organi</w:t>
      </w:r>
      <w:r w:rsidR="00D634D4" w:rsidRPr="00F23141">
        <w:rPr>
          <w:rFonts w:ascii="Arial" w:hAnsi="Arial" w:cs="Arial"/>
          <w:b/>
          <w:bCs/>
          <w:sz w:val="24"/>
          <w:szCs w:val="24"/>
        </w:rPr>
        <w:t>s</w:t>
      </w:r>
      <w:r w:rsidRPr="00F23141">
        <w:rPr>
          <w:rFonts w:ascii="Arial" w:hAnsi="Arial" w:cs="Arial"/>
          <w:b/>
          <w:bCs/>
          <w:sz w:val="24"/>
          <w:szCs w:val="24"/>
        </w:rPr>
        <w:t>ational Stability</w:t>
      </w:r>
    </w:p>
    <w:p w14:paraId="4798DA4C" w14:textId="791914DB" w:rsidR="00600AC4" w:rsidRPr="00766118" w:rsidRDefault="00F23141" w:rsidP="000B7FC6">
      <w:pPr>
        <w:spacing w:before="240" w:line="360" w:lineRule="auto"/>
        <w:jc w:val="both"/>
        <w:rPr>
          <w:rFonts w:ascii="Arial" w:hAnsi="Arial" w:cs="Arial"/>
        </w:rPr>
      </w:pPr>
      <w:r>
        <w:rPr>
          <w:rFonts w:ascii="Arial" w:hAnsi="Arial" w:cs="Arial"/>
        </w:rPr>
        <w:t xml:space="preserve"> </w:t>
      </w:r>
      <w:r w:rsidR="0015597B" w:rsidRPr="00766118">
        <w:rPr>
          <w:rFonts w:ascii="Arial" w:hAnsi="Arial" w:cs="Arial"/>
        </w:rPr>
        <w:t>Leadership styles explain the kinds of leadership decision-making approaches, methods of communication, and interaction methods between the leader and workers</w:t>
      </w:r>
      <w:r w:rsidR="00F20252" w:rsidRPr="00766118">
        <w:rPr>
          <w:rFonts w:ascii="Arial" w:hAnsi="Arial" w:cs="Arial"/>
        </w:rPr>
        <w:t xml:space="preserve"> (</w:t>
      </w:r>
      <w:proofErr w:type="spellStart"/>
      <w:r w:rsidR="00F20252" w:rsidRPr="00766118">
        <w:rPr>
          <w:rFonts w:ascii="Arial" w:hAnsi="Arial" w:cs="Arial"/>
        </w:rPr>
        <w:t>Albejaidi</w:t>
      </w:r>
      <w:proofErr w:type="spellEnd"/>
      <w:r w:rsidR="00F20252" w:rsidRPr="00766118">
        <w:rPr>
          <w:rFonts w:ascii="Arial" w:hAnsi="Arial" w:cs="Arial"/>
        </w:rPr>
        <w:t>, Kundi and Mughal, 2020)</w:t>
      </w:r>
      <w:r w:rsidR="0015597B" w:rsidRPr="00766118">
        <w:rPr>
          <w:rFonts w:ascii="Arial" w:hAnsi="Arial" w:cs="Arial"/>
        </w:rPr>
        <w:t>. At ABC Inc, inconsistent leadership has been behind the broken-up strategies leading to numerous distractions hence no stability. Proper styles of leadership like transformational, democratic, and servant can reconstruct stability since it helps outline direction and direct workers into organi</w:t>
      </w:r>
      <w:r w:rsidR="00D634D4" w:rsidRPr="00766118">
        <w:rPr>
          <w:rFonts w:ascii="Arial" w:hAnsi="Arial" w:cs="Arial"/>
        </w:rPr>
        <w:t>s</w:t>
      </w:r>
      <w:r w:rsidR="0015597B" w:rsidRPr="00766118">
        <w:rPr>
          <w:rFonts w:ascii="Arial" w:hAnsi="Arial" w:cs="Arial"/>
        </w:rPr>
        <w:t>ational objectives.</w:t>
      </w:r>
    </w:p>
    <w:p w14:paraId="4DFB5F57" w14:textId="5DEBD8D0" w:rsidR="00600AC4" w:rsidRPr="00766118" w:rsidRDefault="00600AC4" w:rsidP="000B7FC6">
      <w:pPr>
        <w:numPr>
          <w:ilvl w:val="0"/>
          <w:numId w:val="1"/>
        </w:numPr>
        <w:spacing w:before="240" w:line="360" w:lineRule="auto"/>
        <w:jc w:val="both"/>
        <w:rPr>
          <w:rFonts w:ascii="Arial" w:hAnsi="Arial" w:cs="Arial"/>
        </w:rPr>
      </w:pPr>
      <w:r w:rsidRPr="00766118">
        <w:rPr>
          <w:rFonts w:ascii="Arial" w:hAnsi="Arial" w:cs="Arial"/>
          <w:b/>
          <w:bCs/>
        </w:rPr>
        <w:t>Transformational Leadership:</w:t>
      </w:r>
      <w:r w:rsidRPr="00766118">
        <w:rPr>
          <w:rFonts w:ascii="Arial" w:hAnsi="Arial" w:cs="Arial"/>
        </w:rPr>
        <w:t xml:space="preserve"> </w:t>
      </w:r>
      <w:r w:rsidR="00C923E2" w:rsidRPr="00766118">
        <w:rPr>
          <w:rFonts w:ascii="Arial" w:hAnsi="Arial" w:cs="Arial"/>
        </w:rPr>
        <w:t>This style motivates employees to go above expectations by vision, motivation, and innovation</w:t>
      </w:r>
      <w:r w:rsidR="002874B8" w:rsidRPr="00766118">
        <w:rPr>
          <w:rFonts w:ascii="Arial" w:hAnsi="Arial" w:cs="Arial"/>
        </w:rPr>
        <w:t xml:space="preserve"> (Jensen, Potočnik and Chaudhry, 2020)</w:t>
      </w:r>
      <w:r w:rsidR="00C923E2" w:rsidRPr="00766118">
        <w:rPr>
          <w:rFonts w:ascii="Arial" w:hAnsi="Arial" w:cs="Arial"/>
        </w:rPr>
        <w:t>. The role of a transformational leader at ABC Inc. can be portrayed articulating a clear vision, energi</w:t>
      </w:r>
      <w:r w:rsidR="003D76E9" w:rsidRPr="00766118">
        <w:rPr>
          <w:rFonts w:ascii="Arial" w:hAnsi="Arial" w:cs="Arial"/>
        </w:rPr>
        <w:t>s</w:t>
      </w:r>
      <w:r w:rsidR="00C923E2" w:rsidRPr="00766118">
        <w:rPr>
          <w:rFonts w:ascii="Arial" w:hAnsi="Arial" w:cs="Arial"/>
        </w:rPr>
        <w:t>ing the employees, and achieving organi</w:t>
      </w:r>
      <w:r w:rsidR="00D634D4" w:rsidRPr="00766118">
        <w:rPr>
          <w:rFonts w:ascii="Arial" w:hAnsi="Arial" w:cs="Arial"/>
        </w:rPr>
        <w:t>s</w:t>
      </w:r>
      <w:r w:rsidR="00C923E2" w:rsidRPr="00766118">
        <w:rPr>
          <w:rFonts w:ascii="Arial" w:hAnsi="Arial" w:cs="Arial"/>
        </w:rPr>
        <w:t>ational change while ensuring continuity.</w:t>
      </w:r>
    </w:p>
    <w:p w14:paraId="3F855C41" w14:textId="03D3D41A" w:rsidR="00600AC4" w:rsidRPr="00766118" w:rsidRDefault="00600AC4" w:rsidP="000B7FC6">
      <w:pPr>
        <w:numPr>
          <w:ilvl w:val="0"/>
          <w:numId w:val="1"/>
        </w:numPr>
        <w:spacing w:before="240" w:line="360" w:lineRule="auto"/>
        <w:jc w:val="both"/>
        <w:rPr>
          <w:rFonts w:ascii="Arial" w:hAnsi="Arial" w:cs="Arial"/>
        </w:rPr>
      </w:pPr>
      <w:r w:rsidRPr="00766118">
        <w:rPr>
          <w:rFonts w:ascii="Arial" w:hAnsi="Arial" w:cs="Arial"/>
          <w:b/>
          <w:bCs/>
        </w:rPr>
        <w:lastRenderedPageBreak/>
        <w:t>Democratic Leadership:</w:t>
      </w:r>
      <w:r w:rsidRPr="00766118">
        <w:rPr>
          <w:rFonts w:ascii="Arial" w:hAnsi="Arial" w:cs="Arial"/>
        </w:rPr>
        <w:t xml:space="preserve"> </w:t>
      </w:r>
      <w:r w:rsidR="00C923E2" w:rsidRPr="00766118">
        <w:rPr>
          <w:rFonts w:ascii="Arial" w:hAnsi="Arial" w:cs="Arial"/>
        </w:rPr>
        <w:t>Involving employees in decision-making makes them feel included and cooperative</w:t>
      </w:r>
      <w:r w:rsidR="002874B8" w:rsidRPr="00766118">
        <w:rPr>
          <w:rFonts w:ascii="Arial" w:hAnsi="Arial" w:cs="Arial"/>
        </w:rPr>
        <w:t xml:space="preserve"> (</w:t>
      </w:r>
      <w:proofErr w:type="spellStart"/>
      <w:r w:rsidR="002874B8" w:rsidRPr="00766118">
        <w:rPr>
          <w:rFonts w:ascii="Arial" w:hAnsi="Arial" w:cs="Arial"/>
        </w:rPr>
        <w:t>Anwer</w:t>
      </w:r>
      <w:proofErr w:type="spellEnd"/>
      <w:r w:rsidR="002874B8" w:rsidRPr="00766118">
        <w:rPr>
          <w:rFonts w:ascii="Arial" w:hAnsi="Arial" w:cs="Arial"/>
        </w:rPr>
        <w:t xml:space="preserve"> </w:t>
      </w:r>
      <w:r w:rsidR="002874B8" w:rsidRPr="00766118">
        <w:rPr>
          <w:rFonts w:ascii="Arial" w:hAnsi="Arial" w:cs="Arial"/>
          <w:i/>
          <w:iCs/>
        </w:rPr>
        <w:t xml:space="preserve">et al. </w:t>
      </w:r>
      <w:r w:rsidR="002874B8" w:rsidRPr="00766118">
        <w:rPr>
          <w:rFonts w:ascii="Arial" w:hAnsi="Arial" w:cs="Arial"/>
        </w:rPr>
        <w:t>2022)</w:t>
      </w:r>
      <w:r w:rsidR="00C923E2" w:rsidRPr="00766118">
        <w:rPr>
          <w:rFonts w:ascii="Arial" w:hAnsi="Arial" w:cs="Arial"/>
        </w:rPr>
        <w:t>. In ABC Inc., where employees have faced sudden changes, this style can rebuild trust by valuing their input and empowering them to contribute to solutions.</w:t>
      </w:r>
    </w:p>
    <w:p w14:paraId="45D9E540" w14:textId="77777777" w:rsidR="00600AC4" w:rsidRPr="00F23141" w:rsidRDefault="00600AC4" w:rsidP="000B7FC6">
      <w:pPr>
        <w:spacing w:before="240" w:line="360" w:lineRule="auto"/>
        <w:jc w:val="both"/>
        <w:rPr>
          <w:rFonts w:ascii="Arial" w:hAnsi="Arial" w:cs="Arial"/>
          <w:b/>
          <w:bCs/>
          <w:sz w:val="24"/>
          <w:szCs w:val="24"/>
        </w:rPr>
      </w:pPr>
      <w:r w:rsidRPr="00F23141">
        <w:rPr>
          <w:rFonts w:ascii="Arial" w:hAnsi="Arial" w:cs="Arial"/>
          <w:b/>
          <w:bCs/>
          <w:sz w:val="24"/>
          <w:szCs w:val="24"/>
        </w:rPr>
        <w:t>2. Enhancing Employee Morale and Motivation</w:t>
      </w:r>
    </w:p>
    <w:p w14:paraId="533CB053" w14:textId="10C176E2" w:rsidR="00600AC4" w:rsidRPr="00766118" w:rsidRDefault="00F23141" w:rsidP="000B7FC6">
      <w:pPr>
        <w:spacing w:before="240" w:line="360" w:lineRule="auto"/>
        <w:jc w:val="both"/>
        <w:rPr>
          <w:rFonts w:ascii="Arial" w:hAnsi="Arial" w:cs="Arial"/>
        </w:rPr>
      </w:pPr>
      <w:r>
        <w:rPr>
          <w:rFonts w:ascii="Arial" w:hAnsi="Arial" w:cs="Arial"/>
        </w:rPr>
        <w:t xml:space="preserve"> </w:t>
      </w:r>
      <w:r w:rsidR="0015597B" w:rsidRPr="00766118">
        <w:rPr>
          <w:rFonts w:ascii="Arial" w:hAnsi="Arial" w:cs="Arial"/>
        </w:rPr>
        <w:t>Employee morale and motivation are critical factors that are affected adversely by the lack of leadership styles at ABC Inc., which has resulted from non-uniform management and given up initiatives. Transformational and democratic leaders motivate teams the best through recognition, rewards, and shared goals</w:t>
      </w:r>
      <w:r w:rsidR="00A32C0B" w:rsidRPr="00766118">
        <w:rPr>
          <w:rFonts w:ascii="Arial" w:hAnsi="Arial" w:cs="Arial"/>
        </w:rPr>
        <w:t xml:space="preserve"> (Hilton, </w:t>
      </w:r>
      <w:proofErr w:type="spellStart"/>
      <w:r w:rsidR="00A32C0B" w:rsidRPr="00766118">
        <w:rPr>
          <w:rFonts w:ascii="Arial" w:hAnsi="Arial" w:cs="Arial"/>
        </w:rPr>
        <w:t>Arkorful</w:t>
      </w:r>
      <w:proofErr w:type="spellEnd"/>
      <w:r w:rsidR="00A32C0B" w:rsidRPr="00766118">
        <w:rPr>
          <w:rFonts w:ascii="Arial" w:hAnsi="Arial" w:cs="Arial"/>
        </w:rPr>
        <w:t xml:space="preserve"> and Martins, 2021)</w:t>
      </w:r>
      <w:r w:rsidR="0015597B" w:rsidRPr="00766118">
        <w:rPr>
          <w:rFonts w:ascii="Arial" w:hAnsi="Arial" w:cs="Arial"/>
        </w:rPr>
        <w:t>.</w:t>
      </w:r>
    </w:p>
    <w:p w14:paraId="2E866329" w14:textId="77777777" w:rsidR="00600AC4" w:rsidRPr="00F23141" w:rsidRDefault="00600AC4" w:rsidP="000B7FC6">
      <w:pPr>
        <w:spacing w:before="240" w:line="360" w:lineRule="auto"/>
        <w:jc w:val="both"/>
        <w:rPr>
          <w:rFonts w:ascii="Arial" w:hAnsi="Arial" w:cs="Arial"/>
          <w:b/>
          <w:bCs/>
          <w:sz w:val="24"/>
          <w:szCs w:val="24"/>
        </w:rPr>
      </w:pPr>
      <w:r w:rsidRPr="00F23141">
        <w:rPr>
          <w:rFonts w:ascii="Arial" w:hAnsi="Arial" w:cs="Arial"/>
          <w:b/>
          <w:bCs/>
          <w:sz w:val="24"/>
          <w:szCs w:val="24"/>
        </w:rPr>
        <w:t>3. Promoting Transparency and Trust</w:t>
      </w:r>
    </w:p>
    <w:p w14:paraId="7496E492" w14:textId="4E22F4AB" w:rsidR="00600AC4" w:rsidRPr="00766118" w:rsidRDefault="00F23141" w:rsidP="000B7FC6">
      <w:pPr>
        <w:spacing w:before="240" w:line="360" w:lineRule="auto"/>
        <w:jc w:val="both"/>
        <w:rPr>
          <w:rFonts w:ascii="Arial" w:hAnsi="Arial" w:cs="Arial"/>
        </w:rPr>
      </w:pPr>
      <w:r>
        <w:rPr>
          <w:rFonts w:ascii="Arial" w:hAnsi="Arial" w:cs="Arial"/>
        </w:rPr>
        <w:t xml:space="preserve"> </w:t>
      </w:r>
      <w:r w:rsidR="0015597B" w:rsidRPr="00766118">
        <w:rPr>
          <w:rFonts w:ascii="Arial" w:hAnsi="Arial" w:cs="Arial"/>
        </w:rPr>
        <w:t>One of the significant challenges at ABC Inc. is erosion of trust due to frequent changes in leadership and incomplete transformation. Trust is a significant component of a healthy workplace, and leadership styles like authentic and democratic leadership work best in rebuilding trust</w:t>
      </w:r>
      <w:r w:rsidR="00DE162A" w:rsidRPr="00766118">
        <w:rPr>
          <w:rFonts w:ascii="Arial" w:hAnsi="Arial" w:cs="Arial"/>
        </w:rPr>
        <w:t xml:space="preserve"> (Sethuraman and Suresh, 2014)</w:t>
      </w:r>
      <w:r w:rsidR="0015597B" w:rsidRPr="00766118">
        <w:rPr>
          <w:rFonts w:ascii="Arial" w:hAnsi="Arial" w:cs="Arial"/>
        </w:rPr>
        <w:t>.</w:t>
      </w:r>
    </w:p>
    <w:p w14:paraId="5BCBBC95" w14:textId="5FDC8E78" w:rsidR="00600AC4" w:rsidRPr="00766118" w:rsidRDefault="00600AC4" w:rsidP="000B7FC6">
      <w:pPr>
        <w:numPr>
          <w:ilvl w:val="0"/>
          <w:numId w:val="2"/>
        </w:numPr>
        <w:spacing w:before="240" w:line="360" w:lineRule="auto"/>
        <w:jc w:val="both"/>
        <w:rPr>
          <w:rFonts w:ascii="Arial" w:hAnsi="Arial" w:cs="Arial"/>
        </w:rPr>
      </w:pPr>
      <w:r w:rsidRPr="00766118">
        <w:rPr>
          <w:rFonts w:ascii="Arial" w:hAnsi="Arial" w:cs="Arial"/>
          <w:b/>
          <w:bCs/>
        </w:rPr>
        <w:t>Authentic Leadership:</w:t>
      </w:r>
      <w:r w:rsidRPr="00766118">
        <w:rPr>
          <w:rFonts w:ascii="Arial" w:hAnsi="Arial" w:cs="Arial"/>
        </w:rPr>
        <w:t xml:space="preserve"> </w:t>
      </w:r>
      <w:r w:rsidR="00C923E2" w:rsidRPr="00766118">
        <w:rPr>
          <w:rFonts w:ascii="Arial" w:hAnsi="Arial" w:cs="Arial"/>
        </w:rPr>
        <w:t>It focuses on transparency, ethical decision-making, and open communication</w:t>
      </w:r>
      <w:r w:rsidR="005A0EFB" w:rsidRPr="00766118">
        <w:rPr>
          <w:rFonts w:ascii="Arial" w:hAnsi="Arial" w:cs="Arial"/>
        </w:rPr>
        <w:t xml:space="preserve"> (Fox, Davis and Baucus, 2020)</w:t>
      </w:r>
      <w:r w:rsidR="00C923E2" w:rsidRPr="00766118">
        <w:rPr>
          <w:rFonts w:ascii="Arial" w:hAnsi="Arial" w:cs="Arial"/>
        </w:rPr>
        <w:t>. Leaders who embrace this style ensure that the employees are informed about organi</w:t>
      </w:r>
      <w:r w:rsidR="00D634D4" w:rsidRPr="00766118">
        <w:rPr>
          <w:rFonts w:ascii="Arial" w:hAnsi="Arial" w:cs="Arial"/>
        </w:rPr>
        <w:t>s</w:t>
      </w:r>
      <w:r w:rsidR="00C923E2" w:rsidRPr="00766118">
        <w:rPr>
          <w:rFonts w:ascii="Arial" w:hAnsi="Arial" w:cs="Arial"/>
        </w:rPr>
        <w:t xml:space="preserve">ational changes and decisions, which reduces uncertainty and </w:t>
      </w:r>
      <w:r w:rsidR="00482DC0" w:rsidRPr="00766118">
        <w:rPr>
          <w:rFonts w:ascii="Arial" w:hAnsi="Arial" w:cs="Arial"/>
        </w:rPr>
        <w:t>scepticism</w:t>
      </w:r>
      <w:r w:rsidR="00C923E2" w:rsidRPr="00766118">
        <w:rPr>
          <w:rFonts w:ascii="Arial" w:hAnsi="Arial" w:cs="Arial"/>
        </w:rPr>
        <w:t>.</w:t>
      </w:r>
    </w:p>
    <w:p w14:paraId="320E9099" w14:textId="4CBBE46E" w:rsidR="00600AC4" w:rsidRPr="00766118" w:rsidRDefault="00600AC4" w:rsidP="000B7FC6">
      <w:pPr>
        <w:numPr>
          <w:ilvl w:val="0"/>
          <w:numId w:val="2"/>
        </w:numPr>
        <w:spacing w:before="240" w:line="360" w:lineRule="auto"/>
        <w:jc w:val="both"/>
        <w:rPr>
          <w:rFonts w:ascii="Arial" w:hAnsi="Arial" w:cs="Arial"/>
        </w:rPr>
      </w:pPr>
      <w:r w:rsidRPr="00766118">
        <w:rPr>
          <w:rFonts w:ascii="Arial" w:hAnsi="Arial" w:cs="Arial"/>
          <w:b/>
          <w:bCs/>
        </w:rPr>
        <w:t>Democratic Leadership:</w:t>
      </w:r>
      <w:r w:rsidRPr="00766118">
        <w:rPr>
          <w:rFonts w:ascii="Arial" w:hAnsi="Arial" w:cs="Arial"/>
        </w:rPr>
        <w:t xml:space="preserve"> </w:t>
      </w:r>
      <w:r w:rsidR="00C923E2" w:rsidRPr="00766118">
        <w:rPr>
          <w:rFonts w:ascii="Arial" w:hAnsi="Arial" w:cs="Arial"/>
        </w:rPr>
        <w:t>Encourages teamwork and discussion of change efforts with the involvement of employees, reinforcing trust in democratic leadership</w:t>
      </w:r>
      <w:r w:rsidR="00865312" w:rsidRPr="00766118">
        <w:rPr>
          <w:rFonts w:ascii="Arial" w:hAnsi="Arial" w:cs="Arial"/>
        </w:rPr>
        <w:t xml:space="preserve"> (</w:t>
      </w:r>
      <w:proofErr w:type="spellStart"/>
      <w:r w:rsidR="00865312" w:rsidRPr="00766118">
        <w:rPr>
          <w:rFonts w:ascii="Arial" w:hAnsi="Arial" w:cs="Arial"/>
        </w:rPr>
        <w:t>Anwer</w:t>
      </w:r>
      <w:proofErr w:type="spellEnd"/>
      <w:r w:rsidR="00865312" w:rsidRPr="00766118">
        <w:rPr>
          <w:rFonts w:ascii="Arial" w:hAnsi="Arial" w:cs="Arial"/>
        </w:rPr>
        <w:t xml:space="preserve"> </w:t>
      </w:r>
      <w:r w:rsidR="00865312" w:rsidRPr="00766118">
        <w:rPr>
          <w:rFonts w:ascii="Arial" w:hAnsi="Arial" w:cs="Arial"/>
          <w:i/>
          <w:iCs/>
        </w:rPr>
        <w:t xml:space="preserve">et al. </w:t>
      </w:r>
      <w:r w:rsidR="00865312" w:rsidRPr="00766118">
        <w:rPr>
          <w:rFonts w:ascii="Arial" w:hAnsi="Arial" w:cs="Arial"/>
        </w:rPr>
        <w:t>2022)</w:t>
      </w:r>
      <w:r w:rsidR="00C923E2" w:rsidRPr="00766118">
        <w:rPr>
          <w:rFonts w:ascii="Arial" w:hAnsi="Arial" w:cs="Arial"/>
        </w:rPr>
        <w:t>. This means that respect for the employees' views is demonstrated through the involvement of employees.</w:t>
      </w:r>
    </w:p>
    <w:p w14:paraId="42575393" w14:textId="77777777" w:rsidR="00600AC4" w:rsidRPr="00F23141" w:rsidRDefault="00600AC4" w:rsidP="000B7FC6">
      <w:pPr>
        <w:spacing w:before="240" w:line="360" w:lineRule="auto"/>
        <w:jc w:val="both"/>
        <w:rPr>
          <w:rFonts w:ascii="Arial" w:hAnsi="Arial" w:cs="Arial"/>
          <w:b/>
          <w:bCs/>
          <w:sz w:val="24"/>
          <w:szCs w:val="24"/>
        </w:rPr>
      </w:pPr>
      <w:r w:rsidRPr="00F23141">
        <w:rPr>
          <w:rFonts w:ascii="Arial" w:hAnsi="Arial" w:cs="Arial"/>
          <w:b/>
          <w:bCs/>
          <w:sz w:val="24"/>
          <w:szCs w:val="24"/>
        </w:rPr>
        <w:t>4. Supporting Effective Change Management</w:t>
      </w:r>
    </w:p>
    <w:p w14:paraId="2B2DFAC2" w14:textId="1DAE155C" w:rsidR="00600AC4" w:rsidRPr="00766118" w:rsidRDefault="00F23141" w:rsidP="000B7FC6">
      <w:pPr>
        <w:spacing w:before="240" w:line="360" w:lineRule="auto"/>
        <w:jc w:val="both"/>
        <w:rPr>
          <w:rFonts w:ascii="Arial" w:hAnsi="Arial" w:cs="Arial"/>
        </w:rPr>
      </w:pPr>
      <w:r>
        <w:rPr>
          <w:rFonts w:ascii="Arial" w:hAnsi="Arial" w:cs="Arial"/>
        </w:rPr>
        <w:t xml:space="preserve"> </w:t>
      </w:r>
      <w:r w:rsidR="0015597B" w:rsidRPr="00766118">
        <w:rPr>
          <w:rFonts w:ascii="Arial" w:hAnsi="Arial" w:cs="Arial"/>
        </w:rPr>
        <w:t>The abandoned change initiatives by ABC Inc. prove the need for selecting leadership styles that support effective transition. Transformational and coaching leadership styles are more effective in handling change.</w:t>
      </w:r>
    </w:p>
    <w:p w14:paraId="495893B3" w14:textId="725F797A" w:rsidR="0015597B" w:rsidRPr="00766118" w:rsidRDefault="0015597B" w:rsidP="000B7FC6">
      <w:pPr>
        <w:numPr>
          <w:ilvl w:val="0"/>
          <w:numId w:val="3"/>
        </w:numPr>
        <w:spacing w:before="240" w:line="360" w:lineRule="auto"/>
        <w:jc w:val="both"/>
        <w:rPr>
          <w:rFonts w:ascii="Arial" w:hAnsi="Arial" w:cs="Arial"/>
        </w:rPr>
      </w:pPr>
      <w:r w:rsidRPr="00766118">
        <w:rPr>
          <w:rFonts w:ascii="Arial" w:hAnsi="Arial" w:cs="Arial"/>
        </w:rPr>
        <w:t>Transformational Leaders build confidence and resilience in employees through the transition process by keeping a focus on the bigger picture and dealing with employees' concerns</w:t>
      </w:r>
      <w:r w:rsidR="00477607" w:rsidRPr="00766118">
        <w:rPr>
          <w:rFonts w:ascii="Arial" w:hAnsi="Arial" w:cs="Arial"/>
        </w:rPr>
        <w:t xml:space="preserve"> (Chen </w:t>
      </w:r>
      <w:r w:rsidR="00477607" w:rsidRPr="00766118">
        <w:rPr>
          <w:rFonts w:ascii="Arial" w:hAnsi="Arial" w:cs="Arial"/>
          <w:i/>
          <w:iCs/>
        </w:rPr>
        <w:t xml:space="preserve">et al. </w:t>
      </w:r>
      <w:r w:rsidR="00477607" w:rsidRPr="00766118">
        <w:rPr>
          <w:rFonts w:ascii="Arial" w:hAnsi="Arial" w:cs="Arial"/>
        </w:rPr>
        <w:t>2022)</w:t>
      </w:r>
      <w:r w:rsidRPr="00766118">
        <w:rPr>
          <w:rFonts w:ascii="Arial" w:hAnsi="Arial" w:cs="Arial"/>
        </w:rPr>
        <w:t>.</w:t>
      </w:r>
    </w:p>
    <w:p w14:paraId="0BCE573D" w14:textId="153B019A" w:rsidR="00600AC4" w:rsidRPr="00766118" w:rsidRDefault="0015597B" w:rsidP="000B7FC6">
      <w:pPr>
        <w:numPr>
          <w:ilvl w:val="0"/>
          <w:numId w:val="3"/>
        </w:numPr>
        <w:spacing w:before="240" w:line="360" w:lineRule="auto"/>
        <w:jc w:val="both"/>
        <w:rPr>
          <w:rFonts w:ascii="Arial" w:hAnsi="Arial" w:cs="Arial"/>
        </w:rPr>
      </w:pPr>
      <w:r w:rsidRPr="00766118">
        <w:rPr>
          <w:rFonts w:ascii="Arial" w:hAnsi="Arial" w:cs="Arial"/>
        </w:rPr>
        <w:lastRenderedPageBreak/>
        <w:t>Coaching Leaders provide customi</w:t>
      </w:r>
      <w:r w:rsidR="003D76E9" w:rsidRPr="00766118">
        <w:rPr>
          <w:rFonts w:ascii="Arial" w:hAnsi="Arial" w:cs="Arial"/>
        </w:rPr>
        <w:t>s</w:t>
      </w:r>
      <w:r w:rsidRPr="00766118">
        <w:rPr>
          <w:rFonts w:ascii="Arial" w:hAnsi="Arial" w:cs="Arial"/>
        </w:rPr>
        <w:t>ed guidance and skill development, which enables employees to transition through change and enhance their performance</w:t>
      </w:r>
      <w:r w:rsidR="003740DD" w:rsidRPr="00766118">
        <w:rPr>
          <w:rFonts w:ascii="Arial" w:hAnsi="Arial" w:cs="Arial"/>
        </w:rPr>
        <w:t xml:space="preserve"> (Gardner </w:t>
      </w:r>
      <w:r w:rsidR="003740DD" w:rsidRPr="00766118">
        <w:rPr>
          <w:rFonts w:ascii="Arial" w:hAnsi="Arial" w:cs="Arial"/>
          <w:i/>
          <w:iCs/>
        </w:rPr>
        <w:t xml:space="preserve">et al. </w:t>
      </w:r>
      <w:r w:rsidR="003740DD" w:rsidRPr="00766118">
        <w:rPr>
          <w:rFonts w:ascii="Arial" w:hAnsi="Arial" w:cs="Arial"/>
        </w:rPr>
        <w:t>2021)</w:t>
      </w:r>
      <w:r w:rsidRPr="00766118">
        <w:rPr>
          <w:rFonts w:ascii="Arial" w:hAnsi="Arial" w:cs="Arial"/>
        </w:rPr>
        <w:t>.</w:t>
      </w:r>
    </w:p>
    <w:p w14:paraId="33E28CE6" w14:textId="77777777" w:rsidR="00600AC4" w:rsidRPr="00F23141" w:rsidRDefault="00600AC4" w:rsidP="000B7FC6">
      <w:pPr>
        <w:spacing w:before="240" w:line="360" w:lineRule="auto"/>
        <w:jc w:val="both"/>
        <w:rPr>
          <w:rFonts w:ascii="Arial" w:hAnsi="Arial" w:cs="Arial"/>
          <w:b/>
          <w:bCs/>
          <w:sz w:val="24"/>
          <w:szCs w:val="24"/>
        </w:rPr>
      </w:pPr>
      <w:r w:rsidRPr="00F23141">
        <w:rPr>
          <w:rFonts w:ascii="Arial" w:hAnsi="Arial" w:cs="Arial"/>
          <w:b/>
          <w:bCs/>
          <w:sz w:val="24"/>
          <w:szCs w:val="24"/>
        </w:rPr>
        <w:t>5. Building a Collaborative and Inclusive Culture</w:t>
      </w:r>
    </w:p>
    <w:p w14:paraId="1544133F" w14:textId="1A0B7954" w:rsidR="00600AC4" w:rsidRPr="00766118" w:rsidRDefault="00F23141" w:rsidP="000B7FC6">
      <w:pPr>
        <w:spacing w:before="240" w:line="360" w:lineRule="auto"/>
        <w:jc w:val="both"/>
        <w:rPr>
          <w:rFonts w:ascii="Arial" w:hAnsi="Arial" w:cs="Arial"/>
        </w:rPr>
      </w:pPr>
      <w:r>
        <w:rPr>
          <w:rFonts w:ascii="Arial" w:hAnsi="Arial" w:cs="Arial"/>
        </w:rPr>
        <w:t xml:space="preserve"> </w:t>
      </w:r>
      <w:r w:rsidR="0015597B" w:rsidRPr="00766118">
        <w:rPr>
          <w:rFonts w:ascii="Arial" w:hAnsi="Arial" w:cs="Arial"/>
        </w:rPr>
        <w:t>An unhealthy workplace is usually characteri</w:t>
      </w:r>
      <w:r w:rsidR="00BA2DB3" w:rsidRPr="00766118">
        <w:rPr>
          <w:rFonts w:ascii="Arial" w:hAnsi="Arial" w:cs="Arial"/>
        </w:rPr>
        <w:t>s</w:t>
      </w:r>
      <w:r w:rsidR="0015597B" w:rsidRPr="00766118">
        <w:rPr>
          <w:rFonts w:ascii="Arial" w:hAnsi="Arial" w:cs="Arial"/>
        </w:rPr>
        <w:t>ed by a lack of teamwork and inclusiveness, as in the case of ABC Inc. The opposite can be achieved through democratic and servant leadership styles, which promote teamwork and inclusiveness.</w:t>
      </w:r>
    </w:p>
    <w:p w14:paraId="30BC0F96" w14:textId="038E6363" w:rsidR="00C923E2" w:rsidRPr="00766118" w:rsidRDefault="00C923E2" w:rsidP="000B7FC6">
      <w:pPr>
        <w:numPr>
          <w:ilvl w:val="0"/>
          <w:numId w:val="4"/>
        </w:numPr>
        <w:spacing w:before="240" w:line="360" w:lineRule="auto"/>
        <w:jc w:val="both"/>
        <w:rPr>
          <w:rFonts w:ascii="Arial" w:hAnsi="Arial" w:cs="Arial"/>
        </w:rPr>
      </w:pPr>
      <w:r w:rsidRPr="00766118">
        <w:rPr>
          <w:rFonts w:ascii="Arial" w:hAnsi="Arial" w:cs="Arial"/>
        </w:rPr>
        <w:t>Democratic Leadership inspires employees to speak out and encourages teamwork and mutual respect</w:t>
      </w:r>
      <w:r w:rsidR="009B498E" w:rsidRPr="00766118">
        <w:rPr>
          <w:rFonts w:ascii="Arial" w:hAnsi="Arial" w:cs="Arial"/>
        </w:rPr>
        <w:t xml:space="preserve"> (Hilton, </w:t>
      </w:r>
      <w:proofErr w:type="spellStart"/>
      <w:r w:rsidR="009B498E" w:rsidRPr="00766118">
        <w:rPr>
          <w:rFonts w:ascii="Arial" w:hAnsi="Arial" w:cs="Arial"/>
        </w:rPr>
        <w:t>Arkorful</w:t>
      </w:r>
      <w:proofErr w:type="spellEnd"/>
      <w:r w:rsidR="009B498E" w:rsidRPr="00766118">
        <w:rPr>
          <w:rFonts w:ascii="Arial" w:hAnsi="Arial" w:cs="Arial"/>
        </w:rPr>
        <w:t xml:space="preserve"> and Martins, 2021)</w:t>
      </w:r>
      <w:r w:rsidRPr="00766118">
        <w:rPr>
          <w:rFonts w:ascii="Arial" w:hAnsi="Arial" w:cs="Arial"/>
        </w:rPr>
        <w:t>.</w:t>
      </w:r>
    </w:p>
    <w:p w14:paraId="5F3C6655" w14:textId="3A1D851F" w:rsidR="00600AC4" w:rsidRPr="00766118" w:rsidRDefault="00C923E2" w:rsidP="000B7FC6">
      <w:pPr>
        <w:numPr>
          <w:ilvl w:val="0"/>
          <w:numId w:val="4"/>
        </w:numPr>
        <w:spacing w:before="240" w:line="360" w:lineRule="auto"/>
        <w:jc w:val="both"/>
        <w:rPr>
          <w:rFonts w:ascii="Arial" w:hAnsi="Arial" w:cs="Arial"/>
        </w:rPr>
      </w:pPr>
      <w:r w:rsidRPr="00766118">
        <w:rPr>
          <w:rFonts w:ascii="Arial" w:hAnsi="Arial" w:cs="Arial"/>
        </w:rPr>
        <w:t>Servant Leadership focuses on the needs of employees, ensuring they feel supported and valued</w:t>
      </w:r>
      <w:r w:rsidR="00B879C8" w:rsidRPr="00766118">
        <w:rPr>
          <w:rFonts w:ascii="Arial" w:hAnsi="Arial" w:cs="Arial"/>
        </w:rPr>
        <w:t xml:space="preserve"> (</w:t>
      </w:r>
      <w:proofErr w:type="spellStart"/>
      <w:r w:rsidR="00B879C8" w:rsidRPr="00766118">
        <w:rPr>
          <w:rFonts w:ascii="Arial" w:hAnsi="Arial" w:cs="Arial"/>
        </w:rPr>
        <w:t>Canavesi</w:t>
      </w:r>
      <w:proofErr w:type="spellEnd"/>
      <w:r w:rsidR="00B879C8" w:rsidRPr="00766118">
        <w:rPr>
          <w:rFonts w:ascii="Arial" w:hAnsi="Arial" w:cs="Arial"/>
        </w:rPr>
        <w:t xml:space="preserve"> and Minelli, 2022)</w:t>
      </w:r>
      <w:r w:rsidRPr="00766118">
        <w:rPr>
          <w:rFonts w:ascii="Arial" w:hAnsi="Arial" w:cs="Arial"/>
        </w:rPr>
        <w:t>.</w:t>
      </w:r>
    </w:p>
    <w:p w14:paraId="391B6560" w14:textId="16B3DED1" w:rsidR="00600AC4" w:rsidRPr="00F23141" w:rsidRDefault="00600AC4" w:rsidP="000B7FC6">
      <w:pPr>
        <w:spacing w:before="240" w:line="360" w:lineRule="auto"/>
        <w:jc w:val="both"/>
        <w:rPr>
          <w:rFonts w:ascii="Arial" w:hAnsi="Arial" w:cs="Arial"/>
          <w:b/>
          <w:bCs/>
          <w:sz w:val="24"/>
          <w:szCs w:val="24"/>
        </w:rPr>
      </w:pPr>
      <w:r w:rsidRPr="00F23141">
        <w:rPr>
          <w:rFonts w:ascii="Arial" w:hAnsi="Arial" w:cs="Arial"/>
          <w:b/>
          <w:bCs/>
          <w:sz w:val="24"/>
          <w:szCs w:val="24"/>
        </w:rPr>
        <w:t>6. Prioriti</w:t>
      </w:r>
      <w:r w:rsidR="003D76E9" w:rsidRPr="00F23141">
        <w:rPr>
          <w:rFonts w:ascii="Arial" w:hAnsi="Arial" w:cs="Arial"/>
          <w:b/>
          <w:bCs/>
          <w:sz w:val="24"/>
          <w:szCs w:val="24"/>
        </w:rPr>
        <w:t>s</w:t>
      </w:r>
      <w:r w:rsidRPr="00F23141">
        <w:rPr>
          <w:rFonts w:ascii="Arial" w:hAnsi="Arial" w:cs="Arial"/>
          <w:b/>
          <w:bCs/>
          <w:sz w:val="24"/>
          <w:szCs w:val="24"/>
        </w:rPr>
        <w:t>ing Employee Well-Being and Work-Life Balance</w:t>
      </w:r>
    </w:p>
    <w:p w14:paraId="6B0CF129" w14:textId="7AFAC0D1" w:rsidR="00600AC4" w:rsidRPr="00766118" w:rsidRDefault="00F23141" w:rsidP="000B7FC6">
      <w:pPr>
        <w:spacing w:before="240" w:line="360" w:lineRule="auto"/>
        <w:jc w:val="both"/>
        <w:rPr>
          <w:rFonts w:ascii="Arial" w:hAnsi="Arial" w:cs="Arial"/>
        </w:rPr>
      </w:pPr>
      <w:r>
        <w:rPr>
          <w:rFonts w:ascii="Arial" w:hAnsi="Arial" w:cs="Arial"/>
        </w:rPr>
        <w:t xml:space="preserve"> </w:t>
      </w:r>
      <w:r w:rsidR="0015597B" w:rsidRPr="00766118">
        <w:rPr>
          <w:rFonts w:ascii="Arial" w:hAnsi="Arial" w:cs="Arial"/>
        </w:rPr>
        <w:t>ABC Inc.'s unhealthy culture is probably the reason for stress, burnout, and lower productivity. Servant and authentic leadership styles tend to maintain employees' welfare through a balance between work and personal life, provision of supportive systems, and issues on mental health.</w:t>
      </w:r>
    </w:p>
    <w:p w14:paraId="2DAB5388" w14:textId="77777777" w:rsidR="00600AC4" w:rsidRPr="00F23141" w:rsidRDefault="00600AC4" w:rsidP="000B7FC6">
      <w:pPr>
        <w:spacing w:before="240" w:line="360" w:lineRule="auto"/>
        <w:jc w:val="both"/>
        <w:rPr>
          <w:rFonts w:ascii="Arial" w:hAnsi="Arial" w:cs="Arial"/>
          <w:b/>
          <w:bCs/>
          <w:sz w:val="24"/>
          <w:szCs w:val="24"/>
        </w:rPr>
      </w:pPr>
      <w:r w:rsidRPr="00F23141">
        <w:rPr>
          <w:rFonts w:ascii="Arial" w:hAnsi="Arial" w:cs="Arial"/>
          <w:b/>
          <w:bCs/>
          <w:sz w:val="24"/>
          <w:szCs w:val="24"/>
        </w:rPr>
        <w:t>7. Strengthening Stakeholder Relationships</w:t>
      </w:r>
    </w:p>
    <w:p w14:paraId="20B04181" w14:textId="429F5E91" w:rsidR="00600AC4" w:rsidRPr="00766118" w:rsidRDefault="00F23141" w:rsidP="000B7FC6">
      <w:pPr>
        <w:spacing w:before="240" w:line="360" w:lineRule="auto"/>
        <w:jc w:val="both"/>
        <w:rPr>
          <w:rFonts w:ascii="Arial" w:hAnsi="Arial" w:cs="Arial"/>
        </w:rPr>
      </w:pPr>
      <w:r>
        <w:rPr>
          <w:rFonts w:ascii="Arial" w:hAnsi="Arial" w:cs="Arial"/>
        </w:rPr>
        <w:t xml:space="preserve"> </w:t>
      </w:r>
      <w:r w:rsidR="0015597B" w:rsidRPr="00766118">
        <w:rPr>
          <w:rFonts w:ascii="Arial" w:hAnsi="Arial" w:cs="Arial"/>
        </w:rPr>
        <w:t>External relations with stakeholders, which include customers, shareholders, and regulators, also have something to do with leadership styles. ABC Inc. should rebuild trust and credibility, and this can be done through authentic and transformational leadership styles.</w:t>
      </w:r>
    </w:p>
    <w:p w14:paraId="22CF745E" w14:textId="38A105A7" w:rsidR="0015597B" w:rsidRPr="00766118" w:rsidRDefault="0015597B" w:rsidP="000B7FC6">
      <w:pPr>
        <w:numPr>
          <w:ilvl w:val="0"/>
          <w:numId w:val="5"/>
        </w:numPr>
        <w:spacing w:before="240" w:line="360" w:lineRule="auto"/>
        <w:jc w:val="both"/>
        <w:rPr>
          <w:rFonts w:ascii="Arial" w:hAnsi="Arial" w:cs="Arial"/>
        </w:rPr>
      </w:pPr>
      <w:r w:rsidRPr="00766118">
        <w:rPr>
          <w:rFonts w:ascii="Arial" w:hAnsi="Arial" w:cs="Arial"/>
        </w:rPr>
        <w:t>Authentic Leaders are concerned with accountability and ethics, ensuring stakeholders that the company is committed to transparency and stability</w:t>
      </w:r>
      <w:r w:rsidR="004B1129" w:rsidRPr="00766118">
        <w:rPr>
          <w:rFonts w:ascii="Arial" w:hAnsi="Arial" w:cs="Arial"/>
        </w:rPr>
        <w:t xml:space="preserve"> (Fox, Davis and Baucus, 2020)</w:t>
      </w:r>
      <w:r w:rsidRPr="00766118">
        <w:rPr>
          <w:rFonts w:ascii="Arial" w:hAnsi="Arial" w:cs="Arial"/>
        </w:rPr>
        <w:t>.</w:t>
      </w:r>
    </w:p>
    <w:p w14:paraId="02A8711F" w14:textId="4F07AC51" w:rsidR="00600AC4" w:rsidRPr="00766118" w:rsidRDefault="0015597B" w:rsidP="000B7FC6">
      <w:pPr>
        <w:numPr>
          <w:ilvl w:val="0"/>
          <w:numId w:val="5"/>
        </w:numPr>
        <w:spacing w:before="240" w:line="360" w:lineRule="auto"/>
        <w:jc w:val="both"/>
        <w:rPr>
          <w:rFonts w:ascii="Arial" w:hAnsi="Arial" w:cs="Arial"/>
        </w:rPr>
      </w:pPr>
      <w:r w:rsidRPr="00766118">
        <w:rPr>
          <w:rFonts w:ascii="Arial" w:hAnsi="Arial" w:cs="Arial"/>
        </w:rPr>
        <w:t>Transformational Leaders build confidence by sharing a compelling vision for the future of the company and demonstrating a commitment to performance.</w:t>
      </w:r>
    </w:p>
    <w:p w14:paraId="31E53FA7" w14:textId="49078991" w:rsidR="00E45925" w:rsidRPr="00F23141" w:rsidRDefault="00E45925" w:rsidP="000B7FC6">
      <w:pPr>
        <w:pStyle w:val="Heading2"/>
        <w:rPr>
          <w:rFonts w:ascii="Arial" w:hAnsi="Arial" w:cs="Arial"/>
          <w:sz w:val="28"/>
          <w:szCs w:val="28"/>
        </w:rPr>
      </w:pPr>
      <w:bookmarkStart w:id="4" w:name="_Toc185850751"/>
      <w:r w:rsidRPr="00F23141">
        <w:rPr>
          <w:rFonts w:ascii="Arial" w:hAnsi="Arial" w:cs="Arial"/>
          <w:sz w:val="28"/>
          <w:szCs w:val="28"/>
        </w:rPr>
        <w:lastRenderedPageBreak/>
        <w:t>Tackling the barriers</w:t>
      </w:r>
      <w:bookmarkEnd w:id="4"/>
    </w:p>
    <w:p w14:paraId="5C28E316" w14:textId="531FCF44" w:rsidR="008179A3" w:rsidRPr="00766118" w:rsidRDefault="008179A3" w:rsidP="008179A3">
      <w:pPr>
        <w:spacing w:before="240" w:line="360" w:lineRule="auto"/>
        <w:jc w:val="center"/>
        <w:rPr>
          <w:rFonts w:ascii="Arial" w:hAnsi="Arial" w:cs="Arial"/>
        </w:rPr>
      </w:pPr>
      <w:r w:rsidRPr="00766118">
        <w:rPr>
          <w:rFonts w:ascii="Arial" w:hAnsi="Arial" w:cs="Arial"/>
        </w:rPr>
        <w:drawing>
          <wp:inline distT="0" distB="0" distL="0" distR="0" wp14:anchorId="065F37B4" wp14:editId="24B03A8C">
            <wp:extent cx="3779520" cy="3029981"/>
            <wp:effectExtent l="0" t="0" r="0" b="0"/>
            <wp:docPr id="18176219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7621979" name=""/>
                    <pic:cNvPicPr/>
                  </pic:nvPicPr>
                  <pic:blipFill>
                    <a:blip r:embed="rId9"/>
                    <a:stretch>
                      <a:fillRect/>
                    </a:stretch>
                  </pic:blipFill>
                  <pic:spPr>
                    <a:xfrm>
                      <a:off x="0" y="0"/>
                      <a:ext cx="3780920" cy="3031103"/>
                    </a:xfrm>
                    <a:prstGeom prst="rect">
                      <a:avLst/>
                    </a:prstGeom>
                  </pic:spPr>
                </pic:pic>
              </a:graphicData>
            </a:graphic>
          </wp:inline>
        </w:drawing>
      </w:r>
    </w:p>
    <w:p w14:paraId="279CA29A" w14:textId="63FC1DDC" w:rsidR="008179A3" w:rsidRPr="00766118" w:rsidRDefault="008179A3" w:rsidP="008179A3">
      <w:pPr>
        <w:spacing w:before="240" w:line="360" w:lineRule="auto"/>
        <w:jc w:val="center"/>
        <w:rPr>
          <w:rFonts w:ascii="Arial" w:hAnsi="Arial" w:cs="Arial"/>
          <w:b/>
          <w:bCs/>
        </w:rPr>
      </w:pPr>
      <w:r w:rsidRPr="00766118">
        <w:rPr>
          <w:rFonts w:ascii="Arial" w:hAnsi="Arial" w:cs="Arial"/>
          <w:b/>
          <w:bCs/>
        </w:rPr>
        <w:t xml:space="preserve">Figure </w:t>
      </w:r>
      <w:r w:rsidR="002E3349" w:rsidRPr="00766118">
        <w:rPr>
          <w:rFonts w:ascii="Arial" w:hAnsi="Arial" w:cs="Arial"/>
          <w:b/>
          <w:bCs/>
        </w:rPr>
        <w:t>1.</w:t>
      </w:r>
      <w:r w:rsidRPr="00766118">
        <w:rPr>
          <w:rFonts w:ascii="Arial" w:hAnsi="Arial" w:cs="Arial"/>
          <w:b/>
          <w:bCs/>
        </w:rPr>
        <w:t xml:space="preserve">2: Leadership globally </w:t>
      </w:r>
    </w:p>
    <w:p w14:paraId="1DA849EE" w14:textId="56519D06" w:rsidR="008179A3" w:rsidRPr="00766118" w:rsidRDefault="008179A3" w:rsidP="008179A3">
      <w:pPr>
        <w:spacing w:before="240" w:line="360" w:lineRule="auto"/>
        <w:jc w:val="center"/>
        <w:rPr>
          <w:rFonts w:ascii="Arial" w:hAnsi="Arial" w:cs="Arial"/>
        </w:rPr>
      </w:pPr>
      <w:r w:rsidRPr="00766118">
        <w:rPr>
          <w:rFonts w:ascii="Arial" w:hAnsi="Arial" w:cs="Arial"/>
        </w:rPr>
        <w:t>(Source: Fleck, 2024)</w:t>
      </w:r>
    </w:p>
    <w:p w14:paraId="7C488A40" w14:textId="13A0178F" w:rsidR="000B3810" w:rsidRPr="00766118" w:rsidRDefault="00F23141" w:rsidP="000B7FC6">
      <w:pPr>
        <w:spacing w:before="240" w:line="360" w:lineRule="auto"/>
        <w:jc w:val="both"/>
        <w:rPr>
          <w:rFonts w:ascii="Arial" w:hAnsi="Arial" w:cs="Arial"/>
        </w:rPr>
      </w:pPr>
      <w:r>
        <w:rPr>
          <w:rFonts w:ascii="Arial" w:hAnsi="Arial" w:cs="Arial"/>
        </w:rPr>
        <w:t xml:space="preserve"> </w:t>
      </w:r>
      <w:r w:rsidR="0015597B" w:rsidRPr="00766118">
        <w:rPr>
          <w:rFonts w:ascii="Arial" w:hAnsi="Arial" w:cs="Arial"/>
        </w:rPr>
        <w:t>Effective leadership is very important to the success of an organi</w:t>
      </w:r>
      <w:r w:rsidR="00D634D4" w:rsidRPr="00766118">
        <w:rPr>
          <w:rFonts w:ascii="Arial" w:hAnsi="Arial" w:cs="Arial"/>
        </w:rPr>
        <w:t>s</w:t>
      </w:r>
      <w:r w:rsidR="0015597B" w:rsidRPr="00766118">
        <w:rPr>
          <w:rFonts w:ascii="Arial" w:hAnsi="Arial" w:cs="Arial"/>
        </w:rPr>
        <w:t>ation, especially in times of uncertainty and instability. In the case of ABC Inc., the company's leadership crisis, evident through five CEOs in three years, has led to dissatisfaction among employees, low morale, and reduced productivity. These challenges call for management to address barriers that may hinder effective leadership.</w:t>
      </w:r>
    </w:p>
    <w:p w14:paraId="05ECBB2E" w14:textId="77777777" w:rsidR="000B3810" w:rsidRPr="00F23141" w:rsidRDefault="000B3810" w:rsidP="000B7FC6">
      <w:pPr>
        <w:spacing w:before="240" w:line="360" w:lineRule="auto"/>
        <w:jc w:val="both"/>
        <w:rPr>
          <w:rFonts w:ascii="Arial" w:hAnsi="Arial" w:cs="Arial"/>
          <w:b/>
          <w:bCs/>
          <w:sz w:val="24"/>
          <w:szCs w:val="24"/>
        </w:rPr>
      </w:pPr>
      <w:r w:rsidRPr="00F23141">
        <w:rPr>
          <w:rFonts w:ascii="Arial" w:hAnsi="Arial" w:cs="Arial"/>
          <w:b/>
          <w:bCs/>
          <w:sz w:val="24"/>
          <w:szCs w:val="24"/>
        </w:rPr>
        <w:t>1. Addressing Lack of Vision and Strategic Clarity</w:t>
      </w:r>
    </w:p>
    <w:p w14:paraId="65D585FC" w14:textId="5AD44978" w:rsidR="000B3810" w:rsidRPr="00766118" w:rsidRDefault="00F23141" w:rsidP="000B7FC6">
      <w:pPr>
        <w:spacing w:before="240" w:line="360" w:lineRule="auto"/>
        <w:jc w:val="both"/>
        <w:rPr>
          <w:rFonts w:ascii="Arial" w:hAnsi="Arial" w:cs="Arial"/>
        </w:rPr>
      </w:pPr>
      <w:r>
        <w:rPr>
          <w:rFonts w:ascii="Arial" w:hAnsi="Arial" w:cs="Arial"/>
        </w:rPr>
        <w:t xml:space="preserve"> </w:t>
      </w:r>
      <w:r w:rsidR="0015597B" w:rsidRPr="00766118">
        <w:rPr>
          <w:rFonts w:ascii="Arial" w:hAnsi="Arial" w:cs="Arial"/>
        </w:rPr>
        <w:t>This would, therefore be a major factor impeding effective leadership in ABC Inc., as change of leadership and frequent shifting causes lack of a persistent vision. There is lack of organi</w:t>
      </w:r>
      <w:r w:rsidR="00D634D4" w:rsidRPr="00766118">
        <w:rPr>
          <w:rFonts w:ascii="Arial" w:hAnsi="Arial" w:cs="Arial"/>
        </w:rPr>
        <w:t>s</w:t>
      </w:r>
      <w:r w:rsidR="0015597B" w:rsidRPr="00766118">
        <w:rPr>
          <w:rFonts w:ascii="Arial" w:hAnsi="Arial" w:cs="Arial"/>
        </w:rPr>
        <w:t>ational objectives among the employees, creating confusion and demotivation.</w:t>
      </w:r>
    </w:p>
    <w:p w14:paraId="4B82102E" w14:textId="1D135B56" w:rsidR="000B3810" w:rsidRPr="00766118" w:rsidRDefault="000B3810" w:rsidP="000B7FC6">
      <w:pPr>
        <w:spacing w:before="240" w:line="360" w:lineRule="auto"/>
        <w:jc w:val="both"/>
        <w:rPr>
          <w:rFonts w:ascii="Arial" w:hAnsi="Arial" w:cs="Arial"/>
        </w:rPr>
      </w:pPr>
      <w:r w:rsidRPr="00766118">
        <w:rPr>
          <w:rFonts w:ascii="Arial" w:hAnsi="Arial" w:cs="Arial"/>
          <w:b/>
          <w:bCs/>
        </w:rPr>
        <w:t>Solution:</w:t>
      </w:r>
      <w:r w:rsidRPr="00766118">
        <w:rPr>
          <w:rFonts w:ascii="Arial" w:hAnsi="Arial" w:cs="Arial"/>
        </w:rPr>
        <w:br/>
      </w:r>
      <w:r w:rsidR="00F23141">
        <w:rPr>
          <w:rFonts w:ascii="Arial" w:hAnsi="Arial" w:cs="Arial"/>
        </w:rPr>
        <w:t xml:space="preserve"> </w:t>
      </w:r>
      <w:r w:rsidR="0015597B" w:rsidRPr="00766118">
        <w:rPr>
          <w:rFonts w:ascii="Arial" w:hAnsi="Arial" w:cs="Arial"/>
        </w:rPr>
        <w:t>Management should create and clearly communicate a single vision and long-term strategy that aligns with the company's core values and objectives. The vision should be constantly communicated to employees to let them know their role in the success of the organi</w:t>
      </w:r>
      <w:r w:rsidR="003D76E9" w:rsidRPr="00766118">
        <w:rPr>
          <w:rFonts w:ascii="Arial" w:hAnsi="Arial" w:cs="Arial"/>
        </w:rPr>
        <w:t>s</w:t>
      </w:r>
      <w:r w:rsidR="0015597B" w:rsidRPr="00766118">
        <w:rPr>
          <w:rFonts w:ascii="Arial" w:hAnsi="Arial" w:cs="Arial"/>
        </w:rPr>
        <w:t>ation. A strategic roadmap will reduce uncertainty and provide clarity and direction</w:t>
      </w:r>
      <w:r w:rsidR="009003D2" w:rsidRPr="00766118">
        <w:rPr>
          <w:rFonts w:ascii="Arial" w:hAnsi="Arial" w:cs="Arial"/>
        </w:rPr>
        <w:t xml:space="preserve"> (Butt, 2020)</w:t>
      </w:r>
      <w:r w:rsidR="0015597B" w:rsidRPr="00766118">
        <w:rPr>
          <w:rFonts w:ascii="Arial" w:hAnsi="Arial" w:cs="Arial"/>
        </w:rPr>
        <w:t>.</w:t>
      </w:r>
    </w:p>
    <w:p w14:paraId="1CC15C4C" w14:textId="77777777" w:rsidR="000B3810" w:rsidRPr="00F23141" w:rsidRDefault="000B3810" w:rsidP="000B7FC6">
      <w:pPr>
        <w:spacing w:before="240" w:line="360" w:lineRule="auto"/>
        <w:jc w:val="both"/>
        <w:rPr>
          <w:rFonts w:ascii="Arial" w:hAnsi="Arial" w:cs="Arial"/>
          <w:b/>
          <w:bCs/>
          <w:sz w:val="24"/>
          <w:szCs w:val="24"/>
        </w:rPr>
      </w:pPr>
      <w:r w:rsidRPr="00F23141">
        <w:rPr>
          <w:rFonts w:ascii="Arial" w:hAnsi="Arial" w:cs="Arial"/>
          <w:b/>
          <w:bCs/>
          <w:sz w:val="24"/>
          <w:szCs w:val="24"/>
        </w:rPr>
        <w:t>2. Building Trust and Credibility</w:t>
      </w:r>
    </w:p>
    <w:p w14:paraId="40FE86FB" w14:textId="557D5836" w:rsidR="000B3810" w:rsidRPr="00766118" w:rsidRDefault="00F23141" w:rsidP="000B7FC6">
      <w:pPr>
        <w:spacing w:before="240" w:line="360" w:lineRule="auto"/>
        <w:jc w:val="both"/>
        <w:rPr>
          <w:rFonts w:ascii="Arial" w:hAnsi="Arial" w:cs="Arial"/>
        </w:rPr>
      </w:pPr>
      <w:r>
        <w:rPr>
          <w:rFonts w:ascii="Arial" w:hAnsi="Arial" w:cs="Arial"/>
        </w:rPr>
        <w:lastRenderedPageBreak/>
        <w:t xml:space="preserve"> </w:t>
      </w:r>
      <w:r w:rsidR="0015597B" w:rsidRPr="00766118">
        <w:rPr>
          <w:rFonts w:ascii="Arial" w:hAnsi="Arial" w:cs="Arial"/>
        </w:rPr>
        <w:t>Repeated leadership changes have broken the trust of employees and stakeholders in ABC Inc. This distrust is the cause of resistance to change and disengagement.</w:t>
      </w:r>
    </w:p>
    <w:p w14:paraId="7F8D2DEF" w14:textId="44ADE376" w:rsidR="000B3810" w:rsidRPr="00766118" w:rsidRDefault="000B3810" w:rsidP="000B7FC6">
      <w:pPr>
        <w:spacing w:before="240" w:line="360" w:lineRule="auto"/>
        <w:jc w:val="both"/>
        <w:rPr>
          <w:rFonts w:ascii="Arial" w:hAnsi="Arial" w:cs="Arial"/>
        </w:rPr>
      </w:pPr>
      <w:r w:rsidRPr="00766118">
        <w:rPr>
          <w:rFonts w:ascii="Arial" w:hAnsi="Arial" w:cs="Arial"/>
          <w:b/>
          <w:bCs/>
        </w:rPr>
        <w:t>Solution:</w:t>
      </w:r>
      <w:r w:rsidRPr="00766118">
        <w:rPr>
          <w:rFonts w:ascii="Arial" w:hAnsi="Arial" w:cs="Arial"/>
        </w:rPr>
        <w:br/>
      </w:r>
      <w:r w:rsidR="00F23141">
        <w:rPr>
          <w:rFonts w:ascii="Arial" w:hAnsi="Arial" w:cs="Arial"/>
        </w:rPr>
        <w:t xml:space="preserve"> </w:t>
      </w:r>
      <w:r w:rsidR="0015597B" w:rsidRPr="00766118">
        <w:rPr>
          <w:rFonts w:ascii="Arial" w:hAnsi="Arial" w:cs="Arial"/>
        </w:rPr>
        <w:t>The management needs to regain trust through open communication and accountability. Leaders need to engage employees in decision-making processes, openly address their concerns, and keep promises. An authentic leadership style will enable leaders to act with integrity and fairness and regain employee confidence</w:t>
      </w:r>
      <w:r w:rsidR="00EE04EA" w:rsidRPr="00766118">
        <w:rPr>
          <w:rFonts w:ascii="Arial" w:hAnsi="Arial" w:cs="Arial"/>
        </w:rPr>
        <w:t xml:space="preserve"> (Gardner </w:t>
      </w:r>
      <w:r w:rsidR="00EE04EA" w:rsidRPr="00766118">
        <w:rPr>
          <w:rFonts w:ascii="Arial" w:hAnsi="Arial" w:cs="Arial"/>
          <w:i/>
          <w:iCs/>
        </w:rPr>
        <w:t xml:space="preserve">et al. </w:t>
      </w:r>
      <w:r w:rsidR="00EE04EA" w:rsidRPr="00766118">
        <w:rPr>
          <w:rFonts w:ascii="Arial" w:hAnsi="Arial" w:cs="Arial"/>
        </w:rPr>
        <w:t>2021)</w:t>
      </w:r>
      <w:r w:rsidR="0015597B" w:rsidRPr="00766118">
        <w:rPr>
          <w:rFonts w:ascii="Arial" w:hAnsi="Arial" w:cs="Arial"/>
        </w:rPr>
        <w:t>.</w:t>
      </w:r>
    </w:p>
    <w:p w14:paraId="303145A6" w14:textId="77777777" w:rsidR="000B3810" w:rsidRPr="00F23141" w:rsidRDefault="000B3810" w:rsidP="000B7FC6">
      <w:pPr>
        <w:spacing w:before="240" w:line="360" w:lineRule="auto"/>
        <w:jc w:val="both"/>
        <w:rPr>
          <w:rFonts w:ascii="Arial" w:hAnsi="Arial" w:cs="Arial"/>
          <w:b/>
          <w:bCs/>
          <w:sz w:val="24"/>
          <w:szCs w:val="24"/>
        </w:rPr>
      </w:pPr>
      <w:r w:rsidRPr="00F23141">
        <w:rPr>
          <w:rFonts w:ascii="Arial" w:hAnsi="Arial" w:cs="Arial"/>
          <w:b/>
          <w:bCs/>
          <w:sz w:val="24"/>
          <w:szCs w:val="24"/>
        </w:rPr>
        <w:t>3. Improving Change Management Processes</w:t>
      </w:r>
    </w:p>
    <w:p w14:paraId="6D49CCB7" w14:textId="5DFC0985" w:rsidR="000B3810" w:rsidRPr="00766118" w:rsidRDefault="00F23141" w:rsidP="000B7FC6">
      <w:pPr>
        <w:spacing w:before="240" w:line="360" w:lineRule="auto"/>
        <w:jc w:val="both"/>
        <w:rPr>
          <w:rFonts w:ascii="Arial" w:hAnsi="Arial" w:cs="Arial"/>
        </w:rPr>
      </w:pPr>
      <w:r>
        <w:rPr>
          <w:rFonts w:ascii="Arial" w:hAnsi="Arial" w:cs="Arial"/>
        </w:rPr>
        <w:t xml:space="preserve"> </w:t>
      </w:r>
      <w:r w:rsidR="0015597B" w:rsidRPr="00766118">
        <w:rPr>
          <w:rFonts w:ascii="Arial" w:hAnsi="Arial" w:cs="Arial"/>
        </w:rPr>
        <w:t>ABC Inc. has seen several failed change initiatives that caused employee frustration and instability. Many people resist and disengage in the face of poor change management.</w:t>
      </w:r>
    </w:p>
    <w:p w14:paraId="433F7966" w14:textId="2906237C" w:rsidR="000B3810" w:rsidRPr="00766118" w:rsidRDefault="000B3810" w:rsidP="000B7FC6">
      <w:pPr>
        <w:spacing w:before="240" w:line="360" w:lineRule="auto"/>
        <w:jc w:val="both"/>
        <w:rPr>
          <w:rFonts w:ascii="Arial" w:hAnsi="Arial" w:cs="Arial"/>
        </w:rPr>
      </w:pPr>
      <w:r w:rsidRPr="00766118">
        <w:rPr>
          <w:rFonts w:ascii="Arial" w:hAnsi="Arial" w:cs="Arial"/>
          <w:b/>
          <w:bCs/>
        </w:rPr>
        <w:t>Solution:</w:t>
      </w:r>
      <w:r w:rsidRPr="00766118">
        <w:rPr>
          <w:rFonts w:ascii="Arial" w:hAnsi="Arial" w:cs="Arial"/>
        </w:rPr>
        <w:br/>
      </w:r>
      <w:r w:rsidR="00F23141">
        <w:rPr>
          <w:rFonts w:ascii="Arial" w:hAnsi="Arial" w:cs="Arial"/>
        </w:rPr>
        <w:t xml:space="preserve"> </w:t>
      </w:r>
      <w:r w:rsidR="0015597B" w:rsidRPr="00766118">
        <w:rPr>
          <w:rFonts w:ascii="Arial" w:hAnsi="Arial" w:cs="Arial"/>
        </w:rPr>
        <w:t>Toward that goal, implementing Kotter's 8-Step Change Model or Lewin's Change Management Process would be suitable. These models focus more on the planning, communication, and reinforcement during the change process</w:t>
      </w:r>
      <w:r w:rsidR="000D0983" w:rsidRPr="00766118">
        <w:rPr>
          <w:rFonts w:ascii="Arial" w:hAnsi="Arial" w:cs="Arial"/>
        </w:rPr>
        <w:t xml:space="preserve"> (Laig and </w:t>
      </w:r>
      <w:proofErr w:type="spellStart"/>
      <w:r w:rsidR="000D0983" w:rsidRPr="00766118">
        <w:rPr>
          <w:rFonts w:ascii="Arial" w:hAnsi="Arial" w:cs="Arial"/>
        </w:rPr>
        <w:t>Abocejo</w:t>
      </w:r>
      <w:proofErr w:type="spellEnd"/>
      <w:r w:rsidR="000D0983" w:rsidRPr="00766118">
        <w:rPr>
          <w:rFonts w:ascii="Arial" w:hAnsi="Arial" w:cs="Arial"/>
        </w:rPr>
        <w:t>, 2021)</w:t>
      </w:r>
      <w:r w:rsidR="0015597B" w:rsidRPr="00766118">
        <w:rPr>
          <w:rFonts w:ascii="Arial" w:hAnsi="Arial" w:cs="Arial"/>
        </w:rPr>
        <w:t>. Without involvement by leaders, employees will become active only once convinced with their management of the reasons for a change, clear steps about them, and small wins to celebrate at each step.</w:t>
      </w:r>
    </w:p>
    <w:p w14:paraId="10178F74" w14:textId="77777777" w:rsidR="000B3810" w:rsidRPr="00F23141" w:rsidRDefault="000B3810" w:rsidP="000B7FC6">
      <w:pPr>
        <w:spacing w:before="240" w:line="360" w:lineRule="auto"/>
        <w:jc w:val="both"/>
        <w:rPr>
          <w:rFonts w:ascii="Arial" w:hAnsi="Arial" w:cs="Arial"/>
          <w:b/>
          <w:bCs/>
          <w:sz w:val="24"/>
          <w:szCs w:val="24"/>
        </w:rPr>
      </w:pPr>
      <w:r w:rsidRPr="00F23141">
        <w:rPr>
          <w:rFonts w:ascii="Arial" w:hAnsi="Arial" w:cs="Arial"/>
          <w:b/>
          <w:bCs/>
          <w:sz w:val="24"/>
          <w:szCs w:val="24"/>
        </w:rPr>
        <w:t>4. Enhancing Leadership Development and Training</w:t>
      </w:r>
    </w:p>
    <w:p w14:paraId="72E71FB1" w14:textId="043FF5A4" w:rsidR="000B3810" w:rsidRPr="00766118" w:rsidRDefault="00F23141" w:rsidP="000B7FC6">
      <w:pPr>
        <w:spacing w:before="240" w:line="360" w:lineRule="auto"/>
        <w:jc w:val="both"/>
        <w:rPr>
          <w:rFonts w:ascii="Arial" w:hAnsi="Arial" w:cs="Arial"/>
        </w:rPr>
      </w:pPr>
      <w:r>
        <w:rPr>
          <w:rFonts w:ascii="Arial" w:hAnsi="Arial" w:cs="Arial"/>
        </w:rPr>
        <w:t xml:space="preserve"> </w:t>
      </w:r>
      <w:r w:rsidR="0015597B" w:rsidRPr="00766118">
        <w:rPr>
          <w:rFonts w:ascii="Arial" w:hAnsi="Arial" w:cs="Arial"/>
        </w:rPr>
        <w:t>The second main obstacle to overcome at ABC Inc. is the absence of homogenous leadership styles and competencies across the company. Lack of stable leadership has denied staff from gaining a more coherent direction and support.</w:t>
      </w:r>
    </w:p>
    <w:p w14:paraId="27B7BF3D" w14:textId="24BF55B1" w:rsidR="000B3810" w:rsidRPr="00766118" w:rsidRDefault="000B3810" w:rsidP="000B7FC6">
      <w:pPr>
        <w:spacing w:before="240" w:line="360" w:lineRule="auto"/>
        <w:jc w:val="both"/>
        <w:rPr>
          <w:rFonts w:ascii="Arial" w:hAnsi="Arial" w:cs="Arial"/>
        </w:rPr>
      </w:pPr>
      <w:r w:rsidRPr="00766118">
        <w:rPr>
          <w:rFonts w:ascii="Arial" w:hAnsi="Arial" w:cs="Arial"/>
          <w:b/>
          <w:bCs/>
        </w:rPr>
        <w:t>Solution:</w:t>
      </w:r>
      <w:r w:rsidRPr="00766118">
        <w:rPr>
          <w:rFonts w:ascii="Arial" w:hAnsi="Arial" w:cs="Arial"/>
        </w:rPr>
        <w:br/>
      </w:r>
      <w:r w:rsidR="00F23141">
        <w:rPr>
          <w:rFonts w:ascii="Arial" w:hAnsi="Arial" w:cs="Arial"/>
        </w:rPr>
        <w:t xml:space="preserve"> </w:t>
      </w:r>
      <w:r w:rsidR="0015597B" w:rsidRPr="00766118">
        <w:rPr>
          <w:rFonts w:ascii="Arial" w:hAnsi="Arial" w:cs="Arial"/>
        </w:rPr>
        <w:t>Management needs to invest in leadership development programs aimed at building skills such as emotional intelligence, adaptability, and conflict resolution. These could be through mentoring, coaching, and workshops. Developing leaders who inspire confidence to drive positive change may result in internal promotion, leading to continuity and stability</w:t>
      </w:r>
      <w:r w:rsidR="00FB569C" w:rsidRPr="00766118">
        <w:rPr>
          <w:rFonts w:ascii="Arial" w:hAnsi="Arial" w:cs="Arial"/>
        </w:rPr>
        <w:t xml:space="preserve"> (</w:t>
      </w:r>
      <w:proofErr w:type="spellStart"/>
      <w:r w:rsidR="00FB569C" w:rsidRPr="00766118">
        <w:rPr>
          <w:rFonts w:ascii="Arial" w:hAnsi="Arial" w:cs="Arial"/>
        </w:rPr>
        <w:t>Schiuma</w:t>
      </w:r>
      <w:proofErr w:type="spellEnd"/>
      <w:r w:rsidR="00FB569C" w:rsidRPr="00766118">
        <w:rPr>
          <w:rFonts w:ascii="Arial" w:hAnsi="Arial" w:cs="Arial"/>
        </w:rPr>
        <w:t xml:space="preserve"> </w:t>
      </w:r>
      <w:r w:rsidR="00FB569C" w:rsidRPr="00766118">
        <w:rPr>
          <w:rFonts w:ascii="Arial" w:hAnsi="Arial" w:cs="Arial"/>
          <w:i/>
          <w:iCs/>
        </w:rPr>
        <w:t xml:space="preserve">et al. </w:t>
      </w:r>
      <w:r w:rsidR="00FB569C" w:rsidRPr="00766118">
        <w:rPr>
          <w:rFonts w:ascii="Arial" w:hAnsi="Arial" w:cs="Arial"/>
        </w:rPr>
        <w:t>2022)</w:t>
      </w:r>
      <w:r w:rsidR="0015597B" w:rsidRPr="00766118">
        <w:rPr>
          <w:rFonts w:ascii="Arial" w:hAnsi="Arial" w:cs="Arial"/>
        </w:rPr>
        <w:t>.</w:t>
      </w:r>
    </w:p>
    <w:p w14:paraId="0D7C14E2" w14:textId="77777777" w:rsidR="000B3810" w:rsidRPr="00F23141" w:rsidRDefault="000B3810" w:rsidP="000B7FC6">
      <w:pPr>
        <w:spacing w:before="240" w:line="360" w:lineRule="auto"/>
        <w:jc w:val="both"/>
        <w:rPr>
          <w:rFonts w:ascii="Arial" w:hAnsi="Arial" w:cs="Arial"/>
          <w:b/>
          <w:bCs/>
          <w:sz w:val="24"/>
          <w:szCs w:val="24"/>
        </w:rPr>
      </w:pPr>
      <w:r w:rsidRPr="00F23141">
        <w:rPr>
          <w:rFonts w:ascii="Arial" w:hAnsi="Arial" w:cs="Arial"/>
          <w:b/>
          <w:bCs/>
          <w:sz w:val="24"/>
          <w:szCs w:val="24"/>
        </w:rPr>
        <w:t>5. Fostering Employee Engagement and Collaboration</w:t>
      </w:r>
    </w:p>
    <w:p w14:paraId="6C39DB1F" w14:textId="5B473B38" w:rsidR="000B3810" w:rsidRPr="00766118" w:rsidRDefault="00F23141" w:rsidP="000B7FC6">
      <w:pPr>
        <w:spacing w:before="240" w:line="360" w:lineRule="auto"/>
        <w:jc w:val="both"/>
        <w:rPr>
          <w:rFonts w:ascii="Arial" w:hAnsi="Arial" w:cs="Arial"/>
        </w:rPr>
      </w:pPr>
      <w:r>
        <w:rPr>
          <w:rFonts w:ascii="Arial" w:hAnsi="Arial" w:cs="Arial"/>
        </w:rPr>
        <w:t xml:space="preserve"> </w:t>
      </w:r>
      <w:r w:rsidR="0015597B" w:rsidRPr="00766118">
        <w:rPr>
          <w:rFonts w:ascii="Arial" w:hAnsi="Arial" w:cs="Arial"/>
        </w:rPr>
        <w:t>ABC Inc. has had its collaboration reduced and employee dissatisfaction increased because of poor leadership leading to an unhealthy culture of work.</w:t>
      </w:r>
    </w:p>
    <w:p w14:paraId="029816DF" w14:textId="2594E149" w:rsidR="000B3810" w:rsidRPr="00766118" w:rsidRDefault="000B3810" w:rsidP="000B7FC6">
      <w:pPr>
        <w:spacing w:before="240" w:line="360" w:lineRule="auto"/>
        <w:jc w:val="both"/>
        <w:rPr>
          <w:rFonts w:ascii="Arial" w:hAnsi="Arial" w:cs="Arial"/>
        </w:rPr>
      </w:pPr>
      <w:r w:rsidRPr="00766118">
        <w:rPr>
          <w:rFonts w:ascii="Arial" w:hAnsi="Arial" w:cs="Arial"/>
          <w:b/>
          <w:bCs/>
        </w:rPr>
        <w:lastRenderedPageBreak/>
        <w:t>Solution:</w:t>
      </w:r>
      <w:r w:rsidRPr="00766118">
        <w:rPr>
          <w:rFonts w:ascii="Arial" w:hAnsi="Arial" w:cs="Arial"/>
        </w:rPr>
        <w:br/>
      </w:r>
      <w:r w:rsidR="00F23141">
        <w:rPr>
          <w:rFonts w:ascii="Arial" w:hAnsi="Arial" w:cs="Arial"/>
        </w:rPr>
        <w:t xml:space="preserve"> </w:t>
      </w:r>
      <w:r w:rsidR="0015597B" w:rsidRPr="00766118">
        <w:rPr>
          <w:rFonts w:ascii="Arial" w:hAnsi="Arial" w:cs="Arial"/>
        </w:rPr>
        <w:t>Management needs to work toward establishing a culture of inclusion and teamwork. The democratic and servant styles of leadership help in listening and being accountable to the employees. Employee participation in decision-making is highly valued, along with providing for their wellness</w:t>
      </w:r>
      <w:r w:rsidR="00A6087F" w:rsidRPr="00766118">
        <w:rPr>
          <w:rFonts w:ascii="Arial" w:hAnsi="Arial" w:cs="Arial"/>
        </w:rPr>
        <w:t xml:space="preserve"> (Saks, 2022)</w:t>
      </w:r>
      <w:r w:rsidR="0015597B" w:rsidRPr="00766118">
        <w:rPr>
          <w:rFonts w:ascii="Arial" w:hAnsi="Arial" w:cs="Arial"/>
        </w:rPr>
        <w:t xml:space="preserve">. Some other ways that improve morale and teamwork include reward schemes, </w:t>
      </w:r>
      <w:r w:rsidR="00F23141" w:rsidRPr="00766118">
        <w:rPr>
          <w:rFonts w:ascii="Arial" w:hAnsi="Arial" w:cs="Arial"/>
        </w:rPr>
        <w:t>team building</w:t>
      </w:r>
      <w:r w:rsidR="0015597B" w:rsidRPr="00766118">
        <w:rPr>
          <w:rFonts w:ascii="Arial" w:hAnsi="Arial" w:cs="Arial"/>
        </w:rPr>
        <w:t>, and work flexibility.</w:t>
      </w:r>
    </w:p>
    <w:p w14:paraId="0F353680" w14:textId="77777777" w:rsidR="000B3810" w:rsidRPr="00F23141" w:rsidRDefault="000B3810" w:rsidP="000B7FC6">
      <w:pPr>
        <w:spacing w:before="240" w:line="360" w:lineRule="auto"/>
        <w:jc w:val="both"/>
        <w:rPr>
          <w:rFonts w:ascii="Arial" w:hAnsi="Arial" w:cs="Arial"/>
          <w:b/>
          <w:bCs/>
          <w:sz w:val="24"/>
          <w:szCs w:val="24"/>
        </w:rPr>
      </w:pPr>
      <w:r w:rsidRPr="00F23141">
        <w:rPr>
          <w:rFonts w:ascii="Arial" w:hAnsi="Arial" w:cs="Arial"/>
          <w:b/>
          <w:bCs/>
          <w:sz w:val="24"/>
          <w:szCs w:val="24"/>
        </w:rPr>
        <w:t>6. Managing Resistance to Change</w:t>
      </w:r>
    </w:p>
    <w:p w14:paraId="077890D7" w14:textId="55E87CDE" w:rsidR="000B3810" w:rsidRPr="00766118" w:rsidRDefault="00F23141" w:rsidP="000B7FC6">
      <w:pPr>
        <w:spacing w:before="240" w:line="360" w:lineRule="auto"/>
        <w:jc w:val="both"/>
        <w:rPr>
          <w:rFonts w:ascii="Arial" w:hAnsi="Arial" w:cs="Arial"/>
        </w:rPr>
      </w:pPr>
      <w:r>
        <w:rPr>
          <w:rFonts w:ascii="Arial" w:hAnsi="Arial" w:cs="Arial"/>
        </w:rPr>
        <w:t xml:space="preserve">  </w:t>
      </w:r>
      <w:r w:rsidR="0015597B" w:rsidRPr="00766118">
        <w:rPr>
          <w:rFonts w:ascii="Arial" w:hAnsi="Arial" w:cs="Arial"/>
        </w:rPr>
        <w:t>At ABC Inc, due to previous failures of changes initiated by new management, people may resist any further attempts.</w:t>
      </w:r>
    </w:p>
    <w:p w14:paraId="37592E65" w14:textId="530B301B" w:rsidR="000B3810" w:rsidRPr="00766118" w:rsidRDefault="000B3810" w:rsidP="000B7FC6">
      <w:pPr>
        <w:spacing w:before="240" w:line="360" w:lineRule="auto"/>
        <w:jc w:val="both"/>
        <w:rPr>
          <w:rFonts w:ascii="Arial" w:hAnsi="Arial" w:cs="Arial"/>
        </w:rPr>
      </w:pPr>
      <w:r w:rsidRPr="00766118">
        <w:rPr>
          <w:rFonts w:ascii="Arial" w:hAnsi="Arial" w:cs="Arial"/>
          <w:b/>
          <w:bCs/>
        </w:rPr>
        <w:t>Solution:</w:t>
      </w:r>
      <w:r w:rsidRPr="00766118">
        <w:rPr>
          <w:rFonts w:ascii="Arial" w:hAnsi="Arial" w:cs="Arial"/>
        </w:rPr>
        <w:br/>
      </w:r>
      <w:r w:rsidR="00F23141">
        <w:rPr>
          <w:rFonts w:ascii="Arial" w:hAnsi="Arial" w:cs="Arial"/>
        </w:rPr>
        <w:t xml:space="preserve"> </w:t>
      </w:r>
      <w:r w:rsidR="0015597B" w:rsidRPr="00766118">
        <w:rPr>
          <w:rFonts w:ascii="Arial" w:hAnsi="Arial" w:cs="Arial"/>
        </w:rPr>
        <w:t>Management should involve employees at the front end of the decision-making process so that resistance is reduced. Preparing training programs, giving continuous support, and maintaining feedback channels will prepare and involve employees in the organi</w:t>
      </w:r>
      <w:r w:rsidR="003D76E9" w:rsidRPr="00766118">
        <w:rPr>
          <w:rFonts w:ascii="Arial" w:hAnsi="Arial" w:cs="Arial"/>
        </w:rPr>
        <w:t>s</w:t>
      </w:r>
      <w:r w:rsidR="0015597B" w:rsidRPr="00766118">
        <w:rPr>
          <w:rFonts w:ascii="Arial" w:hAnsi="Arial" w:cs="Arial"/>
        </w:rPr>
        <w:t>ation's change process</w:t>
      </w:r>
      <w:r w:rsidR="008110B9" w:rsidRPr="00766118">
        <w:rPr>
          <w:rFonts w:ascii="Arial" w:hAnsi="Arial" w:cs="Arial"/>
        </w:rPr>
        <w:t xml:space="preserve"> (</w:t>
      </w:r>
      <w:proofErr w:type="spellStart"/>
      <w:r w:rsidR="008110B9" w:rsidRPr="00766118">
        <w:rPr>
          <w:rFonts w:ascii="Arial" w:hAnsi="Arial" w:cs="Arial"/>
        </w:rPr>
        <w:t>Viterouli</w:t>
      </w:r>
      <w:proofErr w:type="spellEnd"/>
      <w:r w:rsidR="008110B9" w:rsidRPr="00766118">
        <w:rPr>
          <w:rFonts w:ascii="Arial" w:hAnsi="Arial" w:cs="Arial"/>
        </w:rPr>
        <w:t xml:space="preserve"> </w:t>
      </w:r>
      <w:r w:rsidR="008110B9" w:rsidRPr="00766118">
        <w:rPr>
          <w:rFonts w:ascii="Arial" w:hAnsi="Arial" w:cs="Arial"/>
          <w:i/>
          <w:iCs/>
        </w:rPr>
        <w:t xml:space="preserve">et al. </w:t>
      </w:r>
      <w:r w:rsidR="008110B9" w:rsidRPr="00766118">
        <w:rPr>
          <w:rFonts w:ascii="Arial" w:hAnsi="Arial" w:cs="Arial"/>
        </w:rPr>
        <w:t>2024)</w:t>
      </w:r>
      <w:r w:rsidR="0015597B" w:rsidRPr="00766118">
        <w:rPr>
          <w:rFonts w:ascii="Arial" w:hAnsi="Arial" w:cs="Arial"/>
        </w:rPr>
        <w:t>.</w:t>
      </w:r>
    </w:p>
    <w:p w14:paraId="38A3891B" w14:textId="77777777" w:rsidR="000B3810" w:rsidRPr="00F23141" w:rsidRDefault="000B3810" w:rsidP="000B7FC6">
      <w:pPr>
        <w:spacing w:before="240" w:line="360" w:lineRule="auto"/>
        <w:jc w:val="both"/>
        <w:rPr>
          <w:rFonts w:ascii="Arial" w:hAnsi="Arial" w:cs="Arial"/>
          <w:b/>
          <w:bCs/>
          <w:sz w:val="24"/>
          <w:szCs w:val="24"/>
        </w:rPr>
      </w:pPr>
      <w:r w:rsidRPr="00F23141">
        <w:rPr>
          <w:rFonts w:ascii="Arial" w:hAnsi="Arial" w:cs="Arial"/>
          <w:b/>
          <w:bCs/>
          <w:sz w:val="24"/>
          <w:szCs w:val="24"/>
        </w:rPr>
        <w:t>7. Promoting Accountability and Performance Metrics</w:t>
      </w:r>
    </w:p>
    <w:p w14:paraId="74CFA9E5" w14:textId="330E37BB" w:rsidR="000B3810" w:rsidRPr="00766118" w:rsidRDefault="00F23141" w:rsidP="000B7FC6">
      <w:pPr>
        <w:spacing w:before="240" w:line="360" w:lineRule="auto"/>
        <w:jc w:val="both"/>
        <w:rPr>
          <w:rFonts w:ascii="Arial" w:hAnsi="Arial" w:cs="Arial"/>
        </w:rPr>
      </w:pPr>
      <w:r>
        <w:rPr>
          <w:rFonts w:ascii="Arial" w:hAnsi="Arial" w:cs="Arial"/>
        </w:rPr>
        <w:t xml:space="preserve"> </w:t>
      </w:r>
      <w:r w:rsidR="0015597B" w:rsidRPr="00766118">
        <w:rPr>
          <w:rFonts w:ascii="Arial" w:hAnsi="Arial" w:cs="Arial"/>
        </w:rPr>
        <w:t xml:space="preserve">Lack of accountability tends to be the primary hindrance to leadership effectiveness. In ABC Inc., there has been inconsistency in follow-through on initiatives, thus causing frustration and </w:t>
      </w:r>
      <w:r w:rsidR="00482DC0" w:rsidRPr="00766118">
        <w:rPr>
          <w:rFonts w:ascii="Arial" w:hAnsi="Arial" w:cs="Arial"/>
        </w:rPr>
        <w:t>scepticism</w:t>
      </w:r>
      <w:r w:rsidR="0015597B" w:rsidRPr="00766118">
        <w:rPr>
          <w:rFonts w:ascii="Arial" w:hAnsi="Arial" w:cs="Arial"/>
        </w:rPr>
        <w:t>.</w:t>
      </w:r>
    </w:p>
    <w:p w14:paraId="0B6F5F85" w14:textId="437CE197" w:rsidR="00600AC4" w:rsidRPr="00766118" w:rsidRDefault="000B3810" w:rsidP="000B7FC6">
      <w:pPr>
        <w:spacing w:before="240" w:line="360" w:lineRule="auto"/>
        <w:jc w:val="both"/>
        <w:rPr>
          <w:rFonts w:ascii="Arial" w:hAnsi="Arial" w:cs="Arial"/>
        </w:rPr>
      </w:pPr>
      <w:r w:rsidRPr="00766118">
        <w:rPr>
          <w:rFonts w:ascii="Arial" w:hAnsi="Arial" w:cs="Arial"/>
          <w:b/>
          <w:bCs/>
        </w:rPr>
        <w:t>Solution:</w:t>
      </w:r>
      <w:r w:rsidRPr="00766118">
        <w:rPr>
          <w:rFonts w:ascii="Arial" w:hAnsi="Arial" w:cs="Arial"/>
        </w:rPr>
        <w:br/>
      </w:r>
      <w:r w:rsidR="00F23141">
        <w:rPr>
          <w:rFonts w:ascii="Arial" w:hAnsi="Arial" w:cs="Arial"/>
        </w:rPr>
        <w:t xml:space="preserve"> </w:t>
      </w:r>
      <w:r w:rsidR="00C923E2" w:rsidRPr="00766118">
        <w:rPr>
          <w:rFonts w:ascii="Arial" w:hAnsi="Arial" w:cs="Arial"/>
        </w:rPr>
        <w:t>Management needs to set performance measures to assess the effectiveness of leadership. Performance reviews, employee surveys, and feedback mechanisms can help track progress and identify areas for improvement. Leaders should be held accountable for results, and employees should see tangible outcomes from initiatives</w:t>
      </w:r>
      <w:r w:rsidR="009A520B" w:rsidRPr="00766118">
        <w:rPr>
          <w:rFonts w:ascii="Arial" w:hAnsi="Arial" w:cs="Arial"/>
        </w:rPr>
        <w:t xml:space="preserve"> (Ford </w:t>
      </w:r>
      <w:r w:rsidR="009A520B" w:rsidRPr="00766118">
        <w:rPr>
          <w:rFonts w:ascii="Arial" w:hAnsi="Arial" w:cs="Arial"/>
          <w:i/>
          <w:iCs/>
        </w:rPr>
        <w:t xml:space="preserve">et al. </w:t>
      </w:r>
      <w:r w:rsidR="009A520B" w:rsidRPr="00766118">
        <w:rPr>
          <w:rFonts w:ascii="Arial" w:hAnsi="Arial" w:cs="Arial"/>
        </w:rPr>
        <w:t>2020)</w:t>
      </w:r>
      <w:r w:rsidR="00C923E2" w:rsidRPr="00766118">
        <w:rPr>
          <w:rFonts w:ascii="Arial" w:hAnsi="Arial" w:cs="Arial"/>
        </w:rPr>
        <w:t>.</w:t>
      </w:r>
    </w:p>
    <w:p w14:paraId="390DD3BA" w14:textId="5DCA7697" w:rsidR="00E45925" w:rsidRPr="00F23141" w:rsidRDefault="00E45925" w:rsidP="000B7FC6">
      <w:pPr>
        <w:pStyle w:val="Heading2"/>
        <w:rPr>
          <w:rFonts w:ascii="Arial" w:hAnsi="Arial" w:cs="Arial"/>
          <w:sz w:val="28"/>
          <w:szCs w:val="28"/>
        </w:rPr>
      </w:pPr>
      <w:bookmarkStart w:id="5" w:name="_Toc185850752"/>
      <w:r w:rsidRPr="00F23141">
        <w:rPr>
          <w:rFonts w:ascii="Arial" w:hAnsi="Arial" w:cs="Arial"/>
          <w:sz w:val="28"/>
          <w:szCs w:val="28"/>
        </w:rPr>
        <w:t>Importance of ethical leadership</w:t>
      </w:r>
      <w:bookmarkEnd w:id="5"/>
    </w:p>
    <w:p w14:paraId="1856A1B2" w14:textId="016F0431" w:rsidR="00E2536E" w:rsidRDefault="00F23141" w:rsidP="000B7FC6">
      <w:pPr>
        <w:spacing w:before="240" w:line="360" w:lineRule="auto"/>
        <w:jc w:val="both"/>
        <w:rPr>
          <w:rFonts w:ascii="Arial" w:hAnsi="Arial" w:cs="Arial"/>
        </w:rPr>
      </w:pPr>
      <w:r>
        <w:rPr>
          <w:rFonts w:ascii="Arial" w:hAnsi="Arial" w:cs="Arial"/>
        </w:rPr>
        <w:t xml:space="preserve"> </w:t>
      </w:r>
      <w:r w:rsidR="0015597B" w:rsidRPr="00766118">
        <w:rPr>
          <w:rFonts w:ascii="Arial" w:hAnsi="Arial" w:cs="Arial"/>
        </w:rPr>
        <w:t>Ethical leadership is the bedrock of building trust, accountability, and integrity in any organi</w:t>
      </w:r>
      <w:r w:rsidR="003D76E9" w:rsidRPr="00766118">
        <w:rPr>
          <w:rFonts w:ascii="Arial" w:hAnsi="Arial" w:cs="Arial"/>
        </w:rPr>
        <w:t>s</w:t>
      </w:r>
      <w:r w:rsidR="0015597B" w:rsidRPr="00766118">
        <w:rPr>
          <w:rFonts w:ascii="Arial" w:hAnsi="Arial" w:cs="Arial"/>
        </w:rPr>
        <w:t>ation. At ABC Inc., where the lack of stability in leadership has been characteri</w:t>
      </w:r>
      <w:r w:rsidR="00BA2DB3" w:rsidRPr="00766118">
        <w:rPr>
          <w:rFonts w:ascii="Arial" w:hAnsi="Arial" w:cs="Arial"/>
        </w:rPr>
        <w:t>s</w:t>
      </w:r>
      <w:r w:rsidR="0015597B" w:rsidRPr="00766118">
        <w:rPr>
          <w:rFonts w:ascii="Arial" w:hAnsi="Arial" w:cs="Arial"/>
        </w:rPr>
        <w:t>ed by low morale, poor communication, and an unhealthy culture, the adoption of ethical leadership practices is imperative to restoring stability and confidence. Ethical leaders will portray fairness, transparency, and responsibility as the starting point for a positive organi</w:t>
      </w:r>
      <w:r w:rsidR="003D76E9" w:rsidRPr="00766118">
        <w:rPr>
          <w:rFonts w:ascii="Arial" w:hAnsi="Arial" w:cs="Arial"/>
        </w:rPr>
        <w:t>s</w:t>
      </w:r>
      <w:r w:rsidR="0015597B" w:rsidRPr="00766118">
        <w:rPr>
          <w:rFonts w:ascii="Arial" w:hAnsi="Arial" w:cs="Arial"/>
        </w:rPr>
        <w:t>ational culture and sustainable growth.</w:t>
      </w:r>
    </w:p>
    <w:p w14:paraId="30A29006" w14:textId="77777777" w:rsidR="00F23141" w:rsidRPr="00766118" w:rsidRDefault="00F23141" w:rsidP="000B7FC6">
      <w:pPr>
        <w:spacing w:before="240" w:line="360" w:lineRule="auto"/>
        <w:jc w:val="both"/>
        <w:rPr>
          <w:rFonts w:ascii="Arial" w:hAnsi="Arial" w:cs="Arial"/>
        </w:rPr>
      </w:pPr>
    </w:p>
    <w:p w14:paraId="4E85EAA0" w14:textId="77777777" w:rsidR="00E2536E" w:rsidRPr="00F23141" w:rsidRDefault="00E2536E" w:rsidP="000B7FC6">
      <w:pPr>
        <w:spacing w:before="240" w:line="360" w:lineRule="auto"/>
        <w:jc w:val="both"/>
        <w:rPr>
          <w:rFonts w:ascii="Arial" w:hAnsi="Arial" w:cs="Arial"/>
          <w:b/>
          <w:bCs/>
          <w:sz w:val="24"/>
          <w:szCs w:val="24"/>
        </w:rPr>
      </w:pPr>
      <w:r w:rsidRPr="00F23141">
        <w:rPr>
          <w:rFonts w:ascii="Arial" w:hAnsi="Arial" w:cs="Arial"/>
          <w:b/>
          <w:bCs/>
          <w:sz w:val="24"/>
          <w:szCs w:val="24"/>
        </w:rPr>
        <w:lastRenderedPageBreak/>
        <w:t>1. Rebuilding Trust and Credibility</w:t>
      </w:r>
    </w:p>
    <w:p w14:paraId="0286E87A" w14:textId="677C0C7F" w:rsidR="00E2536E" w:rsidRPr="00766118" w:rsidRDefault="00F23141" w:rsidP="000B7FC6">
      <w:pPr>
        <w:spacing w:before="240" w:line="360" w:lineRule="auto"/>
        <w:jc w:val="both"/>
        <w:rPr>
          <w:rFonts w:ascii="Arial" w:hAnsi="Arial" w:cs="Arial"/>
        </w:rPr>
      </w:pPr>
      <w:r>
        <w:rPr>
          <w:rFonts w:ascii="Arial" w:hAnsi="Arial" w:cs="Arial"/>
        </w:rPr>
        <w:t xml:space="preserve"> </w:t>
      </w:r>
      <w:r w:rsidR="00C923E2" w:rsidRPr="00766118">
        <w:rPr>
          <w:rFonts w:ascii="Arial" w:hAnsi="Arial" w:cs="Arial"/>
        </w:rPr>
        <w:t>This change in leadership has led to the lack of trust between the workers, stakeholders, and even customers of ABC Inc. Ethical leadership will thus solve this by setting a high regard for honesty, fairness, and accountability</w:t>
      </w:r>
      <w:r w:rsidR="00263A80" w:rsidRPr="00766118">
        <w:rPr>
          <w:rFonts w:ascii="Arial" w:hAnsi="Arial" w:cs="Arial"/>
        </w:rPr>
        <w:t xml:space="preserve"> (Knights, 2022)</w:t>
      </w:r>
      <w:r w:rsidR="00C923E2" w:rsidRPr="00766118">
        <w:rPr>
          <w:rFonts w:ascii="Arial" w:hAnsi="Arial" w:cs="Arial"/>
        </w:rPr>
        <w:t>. An ethical leader explains what is decided, involves workers in finding solutions to problems, and shows accountability for what is done. This transparency allows employees to regain trust with them. A good leader who leads ethically can bring credibility back into the company, hence creating a common vision among workers.</w:t>
      </w:r>
    </w:p>
    <w:p w14:paraId="0C913676" w14:textId="77777777" w:rsidR="00E2536E" w:rsidRPr="00F23141" w:rsidRDefault="00E2536E" w:rsidP="000B7FC6">
      <w:pPr>
        <w:spacing w:before="240" w:line="360" w:lineRule="auto"/>
        <w:jc w:val="both"/>
        <w:rPr>
          <w:rFonts w:ascii="Arial" w:hAnsi="Arial" w:cs="Arial"/>
          <w:b/>
          <w:bCs/>
          <w:sz w:val="24"/>
          <w:szCs w:val="24"/>
        </w:rPr>
      </w:pPr>
      <w:r w:rsidRPr="00F23141">
        <w:rPr>
          <w:rFonts w:ascii="Arial" w:hAnsi="Arial" w:cs="Arial"/>
          <w:b/>
          <w:bCs/>
          <w:sz w:val="24"/>
          <w:szCs w:val="24"/>
        </w:rPr>
        <w:t>2. Promoting Employee Well-Being and Fair Treatment</w:t>
      </w:r>
    </w:p>
    <w:p w14:paraId="39E311CE" w14:textId="1CF84792" w:rsidR="00E2536E" w:rsidRPr="00766118" w:rsidRDefault="00F23141" w:rsidP="000B7FC6">
      <w:pPr>
        <w:spacing w:before="240" w:line="360" w:lineRule="auto"/>
        <w:jc w:val="both"/>
        <w:rPr>
          <w:rFonts w:ascii="Arial" w:hAnsi="Arial" w:cs="Arial"/>
        </w:rPr>
      </w:pPr>
      <w:r>
        <w:rPr>
          <w:rFonts w:ascii="Arial" w:hAnsi="Arial" w:cs="Arial"/>
        </w:rPr>
        <w:t xml:space="preserve"> </w:t>
      </w:r>
      <w:r w:rsidR="00C923E2" w:rsidRPr="00766118">
        <w:rPr>
          <w:rFonts w:ascii="Arial" w:hAnsi="Arial" w:cs="Arial"/>
        </w:rPr>
        <w:t>Low morale and dissatisfaction among employees in ABC Inc. are as a result of the instability. Ethical leaders advocate for fairness, respect, and inclusiveness, which enables employees to feel valued and cared for</w:t>
      </w:r>
      <w:r w:rsidR="00356043" w:rsidRPr="00766118">
        <w:rPr>
          <w:rFonts w:ascii="Arial" w:hAnsi="Arial" w:cs="Arial"/>
        </w:rPr>
        <w:t xml:space="preserve"> (Dang, Volpone and Umphress, 2023)</w:t>
      </w:r>
      <w:r w:rsidR="00C923E2" w:rsidRPr="00766118">
        <w:rPr>
          <w:rFonts w:ascii="Arial" w:hAnsi="Arial" w:cs="Arial"/>
        </w:rPr>
        <w:t>. They handle grievances fairly, provide opportunities for growth, and promote work-life balance. Ethical leadership can reverse the trends of low motivation among employees at ABC Inc. because it fosters a culture of fairness and compassion.</w:t>
      </w:r>
    </w:p>
    <w:p w14:paraId="572EDA80" w14:textId="77777777" w:rsidR="00E2536E" w:rsidRPr="00F23141" w:rsidRDefault="00E2536E" w:rsidP="000B7FC6">
      <w:pPr>
        <w:spacing w:before="240" w:line="360" w:lineRule="auto"/>
        <w:jc w:val="both"/>
        <w:rPr>
          <w:rFonts w:ascii="Arial" w:hAnsi="Arial" w:cs="Arial"/>
          <w:b/>
          <w:bCs/>
          <w:sz w:val="24"/>
          <w:szCs w:val="24"/>
        </w:rPr>
      </w:pPr>
      <w:r w:rsidRPr="00F23141">
        <w:rPr>
          <w:rFonts w:ascii="Arial" w:hAnsi="Arial" w:cs="Arial"/>
          <w:b/>
          <w:bCs/>
          <w:sz w:val="24"/>
          <w:szCs w:val="24"/>
        </w:rPr>
        <w:t>3. Encouraging Accountability and Responsibility</w:t>
      </w:r>
    </w:p>
    <w:p w14:paraId="3B8146C7" w14:textId="13482778" w:rsidR="00E2536E" w:rsidRPr="00766118" w:rsidRDefault="00F23141" w:rsidP="000B7FC6">
      <w:pPr>
        <w:spacing w:before="240" w:line="360" w:lineRule="auto"/>
        <w:jc w:val="both"/>
        <w:rPr>
          <w:rFonts w:ascii="Arial" w:hAnsi="Arial" w:cs="Arial"/>
        </w:rPr>
      </w:pPr>
      <w:r>
        <w:rPr>
          <w:rFonts w:ascii="Arial" w:hAnsi="Arial" w:cs="Arial"/>
        </w:rPr>
        <w:t xml:space="preserve"> </w:t>
      </w:r>
      <w:r w:rsidR="0015597B" w:rsidRPr="00766118">
        <w:rPr>
          <w:rFonts w:ascii="Arial" w:hAnsi="Arial" w:cs="Arial"/>
        </w:rPr>
        <w:t>The abandoned initiatives and inconsistent strategies of ABC Inc. point to a lack of accountability. Ethical leadership clearly outlines expectations and holds leaders and employees accountable for achieving the objectives. Accountability ensures that commitments are followed through and that projects are not left half-finished, and resources are not wasted. A responsible ethical leader at ABC Inc. would encourage openness, set measurable goals, and ensure performance is measured regularly, creating a culture of responsibility.</w:t>
      </w:r>
    </w:p>
    <w:p w14:paraId="698517CF" w14:textId="77777777" w:rsidR="00E2536E" w:rsidRPr="00F23141" w:rsidRDefault="00E2536E" w:rsidP="000B7FC6">
      <w:pPr>
        <w:spacing w:before="240" w:line="360" w:lineRule="auto"/>
        <w:jc w:val="both"/>
        <w:rPr>
          <w:rFonts w:ascii="Arial" w:hAnsi="Arial" w:cs="Arial"/>
          <w:b/>
          <w:bCs/>
          <w:sz w:val="24"/>
          <w:szCs w:val="24"/>
        </w:rPr>
      </w:pPr>
      <w:r w:rsidRPr="00F23141">
        <w:rPr>
          <w:rFonts w:ascii="Arial" w:hAnsi="Arial" w:cs="Arial"/>
          <w:b/>
          <w:bCs/>
          <w:sz w:val="24"/>
          <w:szCs w:val="24"/>
        </w:rPr>
        <w:t>4. Managing Ethical Challenges and Decision-Making</w:t>
      </w:r>
    </w:p>
    <w:p w14:paraId="31EF4009" w14:textId="521EDE31" w:rsidR="00E2536E" w:rsidRDefault="00F23141" w:rsidP="000B7FC6">
      <w:pPr>
        <w:spacing w:before="240" w:line="360" w:lineRule="auto"/>
        <w:jc w:val="both"/>
        <w:rPr>
          <w:rFonts w:ascii="Arial" w:hAnsi="Arial" w:cs="Arial"/>
        </w:rPr>
      </w:pPr>
      <w:r>
        <w:rPr>
          <w:rFonts w:ascii="Arial" w:hAnsi="Arial" w:cs="Arial"/>
        </w:rPr>
        <w:t xml:space="preserve"> </w:t>
      </w:r>
      <w:r w:rsidR="00C923E2" w:rsidRPr="00766118">
        <w:rPr>
          <w:rFonts w:ascii="Arial" w:hAnsi="Arial" w:cs="Arial"/>
        </w:rPr>
        <w:t>In times of uncertainty, firms face decisions that affect different stakeholders. Ethical leadership in decision-making considers long-term effects, legality, and fairness rather than short-term gains</w:t>
      </w:r>
      <w:r w:rsidR="00F45541" w:rsidRPr="00766118">
        <w:rPr>
          <w:rFonts w:ascii="Arial" w:hAnsi="Arial" w:cs="Arial"/>
        </w:rPr>
        <w:t xml:space="preserve"> (Páez </w:t>
      </w:r>
      <w:proofErr w:type="spellStart"/>
      <w:r w:rsidR="00F45541" w:rsidRPr="00766118">
        <w:rPr>
          <w:rFonts w:ascii="Arial" w:hAnsi="Arial" w:cs="Arial"/>
        </w:rPr>
        <w:t>Gabriunas</w:t>
      </w:r>
      <w:proofErr w:type="spellEnd"/>
      <w:r w:rsidR="00F45541" w:rsidRPr="00766118">
        <w:rPr>
          <w:rFonts w:ascii="Arial" w:hAnsi="Arial" w:cs="Arial"/>
        </w:rPr>
        <w:t>, 2023)</w:t>
      </w:r>
      <w:r w:rsidR="00C923E2" w:rsidRPr="00766118">
        <w:rPr>
          <w:rFonts w:ascii="Arial" w:hAnsi="Arial" w:cs="Arial"/>
        </w:rPr>
        <w:t>. For ABC Inc., this is crucial because it needs to regain stakeholders' confidence and avoid further reputational damage due to poor decision-making in the past. Ethical leadership can help guide ABC Inc. through uncertainties by prioriti</w:t>
      </w:r>
      <w:r w:rsidR="003D76E9" w:rsidRPr="00766118">
        <w:rPr>
          <w:rFonts w:ascii="Arial" w:hAnsi="Arial" w:cs="Arial"/>
        </w:rPr>
        <w:t>s</w:t>
      </w:r>
      <w:r w:rsidR="00C923E2" w:rsidRPr="00766118">
        <w:rPr>
          <w:rFonts w:ascii="Arial" w:hAnsi="Arial" w:cs="Arial"/>
        </w:rPr>
        <w:t>ing sustainable practices and ethical business strategies.</w:t>
      </w:r>
    </w:p>
    <w:p w14:paraId="3D33F8B4" w14:textId="77777777" w:rsidR="00F23141" w:rsidRDefault="00F23141" w:rsidP="000B7FC6">
      <w:pPr>
        <w:spacing w:before="240" w:line="360" w:lineRule="auto"/>
        <w:jc w:val="both"/>
        <w:rPr>
          <w:rFonts w:ascii="Arial" w:hAnsi="Arial" w:cs="Arial"/>
        </w:rPr>
      </w:pPr>
    </w:p>
    <w:p w14:paraId="5488D655" w14:textId="77777777" w:rsidR="00F23141" w:rsidRDefault="00F23141" w:rsidP="000B7FC6">
      <w:pPr>
        <w:spacing w:before="240" w:line="360" w:lineRule="auto"/>
        <w:jc w:val="both"/>
        <w:rPr>
          <w:rFonts w:ascii="Arial" w:hAnsi="Arial" w:cs="Arial"/>
        </w:rPr>
      </w:pPr>
    </w:p>
    <w:p w14:paraId="427858F5" w14:textId="0DD8E2FE" w:rsidR="00E2536E" w:rsidRPr="00F23141" w:rsidRDefault="00E2536E" w:rsidP="000B7FC6">
      <w:pPr>
        <w:spacing w:before="240" w:line="360" w:lineRule="auto"/>
        <w:jc w:val="both"/>
        <w:rPr>
          <w:rFonts w:ascii="Arial" w:hAnsi="Arial" w:cs="Arial"/>
          <w:b/>
          <w:bCs/>
          <w:sz w:val="24"/>
          <w:szCs w:val="24"/>
        </w:rPr>
      </w:pPr>
      <w:r w:rsidRPr="00F23141">
        <w:rPr>
          <w:rFonts w:ascii="Arial" w:hAnsi="Arial" w:cs="Arial"/>
          <w:b/>
          <w:bCs/>
          <w:sz w:val="24"/>
          <w:szCs w:val="24"/>
        </w:rPr>
        <w:lastRenderedPageBreak/>
        <w:t>5. Enhancing Organi</w:t>
      </w:r>
      <w:r w:rsidR="003D76E9" w:rsidRPr="00F23141">
        <w:rPr>
          <w:rFonts w:ascii="Arial" w:hAnsi="Arial" w:cs="Arial"/>
          <w:b/>
          <w:bCs/>
          <w:sz w:val="24"/>
          <w:szCs w:val="24"/>
        </w:rPr>
        <w:t>s</w:t>
      </w:r>
      <w:r w:rsidRPr="00F23141">
        <w:rPr>
          <w:rFonts w:ascii="Arial" w:hAnsi="Arial" w:cs="Arial"/>
          <w:b/>
          <w:bCs/>
          <w:sz w:val="24"/>
          <w:szCs w:val="24"/>
        </w:rPr>
        <w:t>ational Reputation</w:t>
      </w:r>
    </w:p>
    <w:p w14:paraId="084E52C2" w14:textId="0F33FE9A" w:rsidR="0015597B" w:rsidRPr="00766118" w:rsidRDefault="00F23141" w:rsidP="000B7FC6">
      <w:pPr>
        <w:spacing w:before="240" w:line="360" w:lineRule="auto"/>
        <w:jc w:val="both"/>
        <w:rPr>
          <w:rFonts w:ascii="Arial" w:hAnsi="Arial" w:cs="Arial"/>
        </w:rPr>
      </w:pPr>
      <w:r>
        <w:rPr>
          <w:rFonts w:ascii="Arial" w:hAnsi="Arial" w:cs="Arial"/>
        </w:rPr>
        <w:t xml:space="preserve"> </w:t>
      </w:r>
      <w:r w:rsidR="0015597B" w:rsidRPr="00766118">
        <w:rPr>
          <w:rFonts w:ascii="Arial" w:hAnsi="Arial" w:cs="Arial"/>
        </w:rPr>
        <w:t>The leadership crisis at ABC Inc. must have already impacted its reputation among stakeholders, regulators, and the public. Ethical leadership can mend this damage through corporate social responsibility and ethical governance. Integrity-driven leaders attract talent, investors, and customers and position the organi</w:t>
      </w:r>
      <w:r w:rsidR="003D76E9" w:rsidRPr="00766118">
        <w:rPr>
          <w:rFonts w:ascii="Arial" w:hAnsi="Arial" w:cs="Arial"/>
        </w:rPr>
        <w:t>s</w:t>
      </w:r>
      <w:r w:rsidR="0015597B" w:rsidRPr="00766118">
        <w:rPr>
          <w:rFonts w:ascii="Arial" w:hAnsi="Arial" w:cs="Arial"/>
        </w:rPr>
        <w:t>ation as a trusted and responsible entity.</w:t>
      </w:r>
    </w:p>
    <w:p w14:paraId="19EC7253" w14:textId="6CD57EB7" w:rsidR="00E2536E" w:rsidRPr="00F23141" w:rsidRDefault="00E2536E" w:rsidP="000B7FC6">
      <w:pPr>
        <w:pStyle w:val="Heading2"/>
        <w:rPr>
          <w:rFonts w:ascii="Arial" w:hAnsi="Arial" w:cs="Arial"/>
          <w:sz w:val="28"/>
          <w:szCs w:val="28"/>
        </w:rPr>
      </w:pPr>
      <w:bookmarkStart w:id="6" w:name="_Toc185850753"/>
      <w:r w:rsidRPr="00F23141">
        <w:rPr>
          <w:rFonts w:ascii="Arial" w:hAnsi="Arial" w:cs="Arial"/>
          <w:sz w:val="28"/>
          <w:szCs w:val="28"/>
        </w:rPr>
        <w:t>Recommendations</w:t>
      </w:r>
      <w:bookmarkEnd w:id="6"/>
      <w:r w:rsidRPr="00F23141">
        <w:rPr>
          <w:rFonts w:ascii="Arial" w:hAnsi="Arial" w:cs="Arial"/>
          <w:sz w:val="28"/>
          <w:szCs w:val="28"/>
        </w:rPr>
        <w:t xml:space="preserve"> </w:t>
      </w:r>
    </w:p>
    <w:p w14:paraId="0C9B891F" w14:textId="7E7EEE2B" w:rsidR="008179A3" w:rsidRPr="00766118" w:rsidRDefault="008179A3" w:rsidP="008179A3">
      <w:pPr>
        <w:spacing w:before="240" w:line="360" w:lineRule="auto"/>
        <w:jc w:val="center"/>
        <w:rPr>
          <w:rFonts w:ascii="Arial" w:hAnsi="Arial" w:cs="Arial"/>
        </w:rPr>
      </w:pPr>
      <w:r w:rsidRPr="00766118">
        <w:rPr>
          <w:rFonts w:ascii="Arial" w:hAnsi="Arial" w:cs="Arial"/>
        </w:rPr>
        <w:drawing>
          <wp:inline distT="0" distB="0" distL="0" distR="0" wp14:anchorId="6683D52A" wp14:editId="0D5981FA">
            <wp:extent cx="3947160" cy="3189302"/>
            <wp:effectExtent l="0" t="0" r="0" b="0"/>
            <wp:docPr id="20609655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0965509" name=""/>
                    <pic:cNvPicPr/>
                  </pic:nvPicPr>
                  <pic:blipFill>
                    <a:blip r:embed="rId10"/>
                    <a:stretch>
                      <a:fillRect/>
                    </a:stretch>
                  </pic:blipFill>
                  <pic:spPr>
                    <a:xfrm>
                      <a:off x="0" y="0"/>
                      <a:ext cx="3948847" cy="3190665"/>
                    </a:xfrm>
                    <a:prstGeom prst="rect">
                      <a:avLst/>
                    </a:prstGeom>
                  </pic:spPr>
                </pic:pic>
              </a:graphicData>
            </a:graphic>
          </wp:inline>
        </w:drawing>
      </w:r>
    </w:p>
    <w:p w14:paraId="45E81B44" w14:textId="07D64C00" w:rsidR="008179A3" w:rsidRPr="00766118" w:rsidRDefault="008179A3" w:rsidP="008179A3">
      <w:pPr>
        <w:spacing w:before="240" w:line="360" w:lineRule="auto"/>
        <w:jc w:val="center"/>
        <w:rPr>
          <w:rFonts w:ascii="Arial" w:hAnsi="Arial" w:cs="Arial"/>
          <w:b/>
          <w:bCs/>
        </w:rPr>
      </w:pPr>
      <w:r w:rsidRPr="00766118">
        <w:rPr>
          <w:rFonts w:ascii="Arial" w:hAnsi="Arial" w:cs="Arial"/>
          <w:b/>
          <w:bCs/>
        </w:rPr>
        <w:t xml:space="preserve">Figure </w:t>
      </w:r>
      <w:r w:rsidR="002E3349" w:rsidRPr="00766118">
        <w:rPr>
          <w:rFonts w:ascii="Arial" w:hAnsi="Arial" w:cs="Arial"/>
          <w:b/>
          <w:bCs/>
        </w:rPr>
        <w:t>1.</w:t>
      </w:r>
      <w:r w:rsidRPr="00766118">
        <w:rPr>
          <w:rFonts w:ascii="Arial" w:hAnsi="Arial" w:cs="Arial"/>
          <w:b/>
          <w:bCs/>
        </w:rPr>
        <w:t xml:space="preserve">3: Leadership view of Britishers </w:t>
      </w:r>
    </w:p>
    <w:p w14:paraId="5DB890E5" w14:textId="229B9746" w:rsidR="008179A3" w:rsidRPr="00766118" w:rsidRDefault="008179A3" w:rsidP="008179A3">
      <w:pPr>
        <w:spacing w:before="240" w:line="360" w:lineRule="auto"/>
        <w:jc w:val="center"/>
        <w:rPr>
          <w:rFonts w:ascii="Arial" w:hAnsi="Arial" w:cs="Arial"/>
        </w:rPr>
      </w:pPr>
      <w:r w:rsidRPr="00766118">
        <w:rPr>
          <w:rFonts w:ascii="Arial" w:hAnsi="Arial" w:cs="Arial"/>
        </w:rPr>
        <w:t>(Source: Armstrong, 2021)</w:t>
      </w:r>
    </w:p>
    <w:p w14:paraId="0E198910" w14:textId="164B6D2D" w:rsidR="00E2536E" w:rsidRPr="00766118" w:rsidRDefault="00F23141" w:rsidP="000B7FC6">
      <w:pPr>
        <w:spacing w:before="240" w:line="360" w:lineRule="auto"/>
        <w:jc w:val="both"/>
        <w:rPr>
          <w:rFonts w:ascii="Arial" w:hAnsi="Arial" w:cs="Arial"/>
        </w:rPr>
      </w:pPr>
      <w:r>
        <w:rPr>
          <w:rFonts w:ascii="Arial" w:hAnsi="Arial" w:cs="Arial"/>
        </w:rPr>
        <w:t xml:space="preserve"> </w:t>
      </w:r>
      <w:r w:rsidR="00C923E2" w:rsidRPr="00766118">
        <w:rPr>
          <w:rFonts w:ascii="Arial" w:hAnsi="Arial" w:cs="Arial"/>
        </w:rPr>
        <w:t>ABC Inc. is struggling with a serious leadership crisis, as it has selected five CEOs in the last three years. This volatility has made the employees feel low on morale, with an inconsistent strategy, abandoned change initiatives, and low productivity</w:t>
      </w:r>
      <w:r w:rsidR="004B6A97" w:rsidRPr="00766118">
        <w:rPr>
          <w:rFonts w:ascii="Arial" w:hAnsi="Arial" w:cs="Arial"/>
        </w:rPr>
        <w:t xml:space="preserve"> (Larasati and Martono, 2020)</w:t>
      </w:r>
      <w:r w:rsidR="00C923E2" w:rsidRPr="00766118">
        <w:rPr>
          <w:rFonts w:ascii="Arial" w:hAnsi="Arial" w:cs="Arial"/>
        </w:rPr>
        <w:t>. Considering these issues and the need for the selection of an appropriate and stable CEO, it is recommended to do the following:</w:t>
      </w:r>
    </w:p>
    <w:p w14:paraId="04ABE64F" w14:textId="77777777" w:rsidR="00E2536E" w:rsidRPr="00F23141" w:rsidRDefault="00E2536E" w:rsidP="000B7FC6">
      <w:pPr>
        <w:spacing w:before="240" w:line="360" w:lineRule="auto"/>
        <w:jc w:val="both"/>
        <w:rPr>
          <w:rFonts w:ascii="Arial" w:hAnsi="Arial" w:cs="Arial"/>
          <w:b/>
          <w:bCs/>
          <w:sz w:val="24"/>
          <w:szCs w:val="24"/>
        </w:rPr>
      </w:pPr>
      <w:r w:rsidRPr="00F23141">
        <w:rPr>
          <w:rFonts w:ascii="Arial" w:hAnsi="Arial" w:cs="Arial"/>
          <w:b/>
          <w:bCs/>
          <w:sz w:val="24"/>
          <w:szCs w:val="24"/>
        </w:rPr>
        <w:t>1. Develop a Clear Leadership Vision and Strategic Alignment</w:t>
      </w:r>
    </w:p>
    <w:p w14:paraId="4686F947" w14:textId="4B52DA77" w:rsidR="00E2536E" w:rsidRPr="00766118" w:rsidRDefault="00F23141" w:rsidP="000B7FC6">
      <w:pPr>
        <w:spacing w:before="240" w:line="360" w:lineRule="auto"/>
        <w:jc w:val="both"/>
        <w:rPr>
          <w:rFonts w:ascii="Arial" w:hAnsi="Arial" w:cs="Arial"/>
        </w:rPr>
      </w:pPr>
      <w:r>
        <w:rPr>
          <w:rFonts w:ascii="Arial" w:hAnsi="Arial" w:cs="Arial"/>
        </w:rPr>
        <w:t xml:space="preserve"> </w:t>
      </w:r>
      <w:r w:rsidR="0015597B" w:rsidRPr="00766118">
        <w:rPr>
          <w:rFonts w:ascii="Arial" w:hAnsi="Arial" w:cs="Arial"/>
        </w:rPr>
        <w:t xml:space="preserve">The next CEO of the company must be selected based on a clear vision and strategic objectives that align with the company's mission and values. ABC Inc. needs to assess its long-term goals and challenges in order for the new CEO to have all the skills and expertise required to implement such a vision. A strategic alignment framework should be created, </w:t>
      </w:r>
      <w:r w:rsidR="0015597B" w:rsidRPr="00766118">
        <w:rPr>
          <w:rFonts w:ascii="Arial" w:hAnsi="Arial" w:cs="Arial"/>
        </w:rPr>
        <w:lastRenderedPageBreak/>
        <w:t>highlighting specific competencies required in the role, such as adaptability, emotional intelligence, and transformational leadership qualities</w:t>
      </w:r>
      <w:r w:rsidR="00BB3368" w:rsidRPr="00766118">
        <w:rPr>
          <w:rFonts w:ascii="Arial" w:hAnsi="Arial" w:cs="Arial"/>
        </w:rPr>
        <w:t xml:space="preserve"> (Volk and Zerfass, 2020)</w:t>
      </w:r>
      <w:r w:rsidR="0015597B" w:rsidRPr="00766118">
        <w:rPr>
          <w:rFonts w:ascii="Arial" w:hAnsi="Arial" w:cs="Arial"/>
        </w:rPr>
        <w:t>.</w:t>
      </w:r>
    </w:p>
    <w:p w14:paraId="4315E8BE" w14:textId="77777777" w:rsidR="00E2536E" w:rsidRPr="00F23141" w:rsidRDefault="00E2536E" w:rsidP="000B7FC6">
      <w:pPr>
        <w:spacing w:before="240" w:line="360" w:lineRule="auto"/>
        <w:jc w:val="both"/>
        <w:rPr>
          <w:rFonts w:ascii="Arial" w:hAnsi="Arial" w:cs="Arial"/>
          <w:b/>
          <w:bCs/>
          <w:sz w:val="24"/>
          <w:szCs w:val="24"/>
        </w:rPr>
      </w:pPr>
      <w:r w:rsidRPr="00F23141">
        <w:rPr>
          <w:rFonts w:ascii="Arial" w:hAnsi="Arial" w:cs="Arial"/>
          <w:b/>
          <w:bCs/>
          <w:sz w:val="24"/>
          <w:szCs w:val="24"/>
        </w:rPr>
        <w:t>2. Establish a Comprehensive Recruitment and Selection Process</w:t>
      </w:r>
    </w:p>
    <w:p w14:paraId="3A8E9398" w14:textId="4493E291" w:rsidR="00E2536E" w:rsidRPr="00766118" w:rsidRDefault="00F23141" w:rsidP="000B7FC6">
      <w:pPr>
        <w:spacing w:before="240" w:line="360" w:lineRule="auto"/>
        <w:jc w:val="both"/>
        <w:rPr>
          <w:rFonts w:ascii="Arial" w:hAnsi="Arial" w:cs="Arial"/>
        </w:rPr>
      </w:pPr>
      <w:r>
        <w:rPr>
          <w:rFonts w:ascii="Arial" w:hAnsi="Arial" w:cs="Arial"/>
        </w:rPr>
        <w:t xml:space="preserve"> </w:t>
      </w:r>
      <w:r w:rsidR="0015597B" w:rsidRPr="00766118">
        <w:rPr>
          <w:rFonts w:ascii="Arial" w:hAnsi="Arial" w:cs="Arial"/>
        </w:rPr>
        <w:t>The recruitment process must emphasi</w:t>
      </w:r>
      <w:r w:rsidR="00BA2DB3" w:rsidRPr="00766118">
        <w:rPr>
          <w:rFonts w:ascii="Arial" w:hAnsi="Arial" w:cs="Arial"/>
        </w:rPr>
        <w:t>s</w:t>
      </w:r>
      <w:r w:rsidR="0015597B" w:rsidRPr="00766118">
        <w:rPr>
          <w:rFonts w:ascii="Arial" w:hAnsi="Arial" w:cs="Arial"/>
        </w:rPr>
        <w:t>e quality, thoroughness, and appropriateness over expediency. ABC Inc. should:</w:t>
      </w:r>
    </w:p>
    <w:p w14:paraId="4DD8710C" w14:textId="3BD63521" w:rsidR="0015597B" w:rsidRPr="00766118" w:rsidRDefault="0015597B" w:rsidP="000B7FC6">
      <w:pPr>
        <w:numPr>
          <w:ilvl w:val="0"/>
          <w:numId w:val="6"/>
        </w:numPr>
        <w:spacing w:before="240" w:line="360" w:lineRule="auto"/>
        <w:jc w:val="both"/>
        <w:rPr>
          <w:rFonts w:ascii="Arial" w:hAnsi="Arial" w:cs="Arial"/>
        </w:rPr>
      </w:pPr>
      <w:r w:rsidRPr="00766118">
        <w:rPr>
          <w:rFonts w:ascii="Arial" w:hAnsi="Arial" w:cs="Arial"/>
        </w:rPr>
        <w:t>Consult with an executive search firm speciali</w:t>
      </w:r>
      <w:r w:rsidR="003D76E9" w:rsidRPr="00766118">
        <w:rPr>
          <w:rFonts w:ascii="Arial" w:hAnsi="Arial" w:cs="Arial"/>
        </w:rPr>
        <w:t>s</w:t>
      </w:r>
      <w:r w:rsidRPr="00766118">
        <w:rPr>
          <w:rFonts w:ascii="Arial" w:hAnsi="Arial" w:cs="Arial"/>
        </w:rPr>
        <w:t>ing in such assignments to identify candidates with a history of stability and proven leadership.</w:t>
      </w:r>
    </w:p>
    <w:p w14:paraId="0375BFB7" w14:textId="07763FBC" w:rsidR="0015597B" w:rsidRPr="00766118" w:rsidRDefault="0015597B" w:rsidP="000B7FC6">
      <w:pPr>
        <w:numPr>
          <w:ilvl w:val="0"/>
          <w:numId w:val="6"/>
        </w:numPr>
        <w:spacing w:before="240" w:line="360" w:lineRule="auto"/>
        <w:jc w:val="both"/>
        <w:rPr>
          <w:rFonts w:ascii="Arial" w:hAnsi="Arial" w:cs="Arial"/>
        </w:rPr>
      </w:pPr>
      <w:r w:rsidRPr="00766118">
        <w:rPr>
          <w:rFonts w:ascii="Arial" w:hAnsi="Arial" w:cs="Arial"/>
        </w:rPr>
        <w:t xml:space="preserve">Administer </w:t>
      </w:r>
      <w:r w:rsidR="00482DC0" w:rsidRPr="00766118">
        <w:rPr>
          <w:rFonts w:ascii="Arial" w:hAnsi="Arial" w:cs="Arial"/>
        </w:rPr>
        <w:t>behavioural</w:t>
      </w:r>
      <w:r w:rsidRPr="00766118">
        <w:rPr>
          <w:rFonts w:ascii="Arial" w:hAnsi="Arial" w:cs="Arial"/>
        </w:rPr>
        <w:t xml:space="preserve"> and situational interviews that assess the candidate's style of leadership, problem-solving abilities, and crisis management capabilities.</w:t>
      </w:r>
    </w:p>
    <w:p w14:paraId="5748879A" w14:textId="65B864A0" w:rsidR="0015597B" w:rsidRPr="00766118" w:rsidRDefault="0015597B" w:rsidP="000B7FC6">
      <w:pPr>
        <w:numPr>
          <w:ilvl w:val="0"/>
          <w:numId w:val="6"/>
        </w:numPr>
        <w:spacing w:before="240" w:line="360" w:lineRule="auto"/>
        <w:jc w:val="both"/>
        <w:rPr>
          <w:rFonts w:ascii="Arial" w:hAnsi="Arial" w:cs="Arial"/>
        </w:rPr>
      </w:pPr>
      <w:r w:rsidRPr="00766118">
        <w:rPr>
          <w:rFonts w:ascii="Arial" w:hAnsi="Arial" w:cs="Arial"/>
        </w:rPr>
        <w:t>Utili</w:t>
      </w:r>
      <w:r w:rsidR="003D76E9" w:rsidRPr="00766118">
        <w:rPr>
          <w:rFonts w:ascii="Arial" w:hAnsi="Arial" w:cs="Arial"/>
        </w:rPr>
        <w:t>s</w:t>
      </w:r>
      <w:r w:rsidRPr="00766118">
        <w:rPr>
          <w:rFonts w:ascii="Arial" w:hAnsi="Arial" w:cs="Arial"/>
        </w:rPr>
        <w:t>e psychometric and personality tests that measure emotional intelligence, ethical decision-making, and cultural fit</w:t>
      </w:r>
      <w:r w:rsidR="000F0207" w:rsidRPr="00766118">
        <w:rPr>
          <w:rFonts w:ascii="Arial" w:hAnsi="Arial" w:cs="Arial"/>
        </w:rPr>
        <w:t xml:space="preserve"> (</w:t>
      </w:r>
      <w:proofErr w:type="spellStart"/>
      <w:r w:rsidR="000F0207" w:rsidRPr="00766118">
        <w:rPr>
          <w:rFonts w:ascii="Arial" w:hAnsi="Arial" w:cs="Arial"/>
        </w:rPr>
        <w:t>Wijsen</w:t>
      </w:r>
      <w:proofErr w:type="spellEnd"/>
      <w:r w:rsidR="000F0207" w:rsidRPr="00766118">
        <w:rPr>
          <w:rFonts w:ascii="Arial" w:hAnsi="Arial" w:cs="Arial"/>
        </w:rPr>
        <w:t>, Borsboom and Alexandrova, 2022)</w:t>
      </w:r>
      <w:r w:rsidRPr="00766118">
        <w:rPr>
          <w:rFonts w:ascii="Arial" w:hAnsi="Arial" w:cs="Arial"/>
        </w:rPr>
        <w:t>.</w:t>
      </w:r>
    </w:p>
    <w:p w14:paraId="3D9245AE" w14:textId="489867BC" w:rsidR="00E2536E" w:rsidRPr="00766118" w:rsidRDefault="0015597B" w:rsidP="000B7FC6">
      <w:pPr>
        <w:numPr>
          <w:ilvl w:val="0"/>
          <w:numId w:val="6"/>
        </w:numPr>
        <w:spacing w:before="240" w:line="360" w:lineRule="auto"/>
        <w:jc w:val="both"/>
        <w:rPr>
          <w:rFonts w:ascii="Arial" w:hAnsi="Arial" w:cs="Arial"/>
        </w:rPr>
      </w:pPr>
      <w:r w:rsidRPr="00766118">
        <w:rPr>
          <w:rFonts w:ascii="Arial" w:hAnsi="Arial" w:cs="Arial"/>
        </w:rPr>
        <w:t>Incorporate stakeholder panels (board members, senior managers, and employee representatives) in the assessment to ensure diversity.</w:t>
      </w:r>
    </w:p>
    <w:p w14:paraId="2F87E8D9" w14:textId="4678622A" w:rsidR="00E2536E" w:rsidRPr="00F23141" w:rsidRDefault="00E2536E" w:rsidP="000B7FC6">
      <w:pPr>
        <w:spacing w:before="240" w:line="360" w:lineRule="auto"/>
        <w:jc w:val="both"/>
        <w:rPr>
          <w:rFonts w:ascii="Arial" w:hAnsi="Arial" w:cs="Arial"/>
          <w:b/>
          <w:bCs/>
          <w:sz w:val="24"/>
          <w:szCs w:val="24"/>
        </w:rPr>
      </w:pPr>
      <w:r w:rsidRPr="00F23141">
        <w:rPr>
          <w:rFonts w:ascii="Arial" w:hAnsi="Arial" w:cs="Arial"/>
          <w:b/>
          <w:bCs/>
          <w:sz w:val="24"/>
          <w:szCs w:val="24"/>
        </w:rPr>
        <w:t>3. Prioriti</w:t>
      </w:r>
      <w:r w:rsidR="00BA2DB3" w:rsidRPr="00F23141">
        <w:rPr>
          <w:rFonts w:ascii="Arial" w:hAnsi="Arial" w:cs="Arial"/>
          <w:b/>
          <w:bCs/>
          <w:sz w:val="24"/>
          <w:szCs w:val="24"/>
        </w:rPr>
        <w:t>s</w:t>
      </w:r>
      <w:r w:rsidRPr="00F23141">
        <w:rPr>
          <w:rFonts w:ascii="Arial" w:hAnsi="Arial" w:cs="Arial"/>
          <w:b/>
          <w:bCs/>
          <w:sz w:val="24"/>
          <w:szCs w:val="24"/>
        </w:rPr>
        <w:t>e Ethical and Transformational Leadership Qualities</w:t>
      </w:r>
    </w:p>
    <w:p w14:paraId="0BFC8EFF" w14:textId="35A8C689" w:rsidR="00E2536E" w:rsidRPr="00766118" w:rsidRDefault="00F23141" w:rsidP="000B7FC6">
      <w:pPr>
        <w:spacing w:before="240" w:line="360" w:lineRule="auto"/>
        <w:jc w:val="both"/>
        <w:rPr>
          <w:rFonts w:ascii="Arial" w:hAnsi="Arial" w:cs="Arial"/>
        </w:rPr>
      </w:pPr>
      <w:r>
        <w:rPr>
          <w:rFonts w:ascii="Arial" w:hAnsi="Arial" w:cs="Arial"/>
        </w:rPr>
        <w:t xml:space="preserve"> </w:t>
      </w:r>
      <w:r w:rsidR="0015597B" w:rsidRPr="00766118">
        <w:rPr>
          <w:rFonts w:ascii="Arial" w:hAnsi="Arial" w:cs="Arial"/>
        </w:rPr>
        <w:t xml:space="preserve">However, because of the leadership and cultural problems with ABC Inc., the succeeding chief executive officer must exhibit character traits such as integrity, transparency, and accountability, which will restore confidence between the employees, stakeholders, and customers. A CEO's transformational leadership would </w:t>
      </w:r>
      <w:r w:rsidR="00482DC0" w:rsidRPr="00766118">
        <w:rPr>
          <w:rFonts w:ascii="Arial" w:hAnsi="Arial" w:cs="Arial"/>
        </w:rPr>
        <w:t>instil</w:t>
      </w:r>
      <w:r w:rsidR="0015597B" w:rsidRPr="00766118">
        <w:rPr>
          <w:rFonts w:ascii="Arial" w:hAnsi="Arial" w:cs="Arial"/>
        </w:rPr>
        <w:t xml:space="preserve"> innovation, proper management of change, and stimulate employee engagement</w:t>
      </w:r>
      <w:r w:rsidR="00DF6AED" w:rsidRPr="00766118">
        <w:rPr>
          <w:rFonts w:ascii="Arial" w:hAnsi="Arial" w:cs="Arial"/>
        </w:rPr>
        <w:t xml:space="preserve"> (Jensen, Potočnik and Chaudhry, 2020)</w:t>
      </w:r>
      <w:r w:rsidR="0015597B" w:rsidRPr="00766118">
        <w:rPr>
          <w:rFonts w:ascii="Arial" w:hAnsi="Arial" w:cs="Arial"/>
        </w:rPr>
        <w:t>.</w:t>
      </w:r>
    </w:p>
    <w:p w14:paraId="5DA9B078" w14:textId="77777777" w:rsidR="00E2536E" w:rsidRPr="00F23141" w:rsidRDefault="00E2536E" w:rsidP="000B7FC6">
      <w:pPr>
        <w:spacing w:before="240" w:line="360" w:lineRule="auto"/>
        <w:jc w:val="both"/>
        <w:rPr>
          <w:rFonts w:ascii="Arial" w:hAnsi="Arial" w:cs="Arial"/>
          <w:b/>
          <w:bCs/>
          <w:sz w:val="24"/>
          <w:szCs w:val="24"/>
        </w:rPr>
      </w:pPr>
      <w:r w:rsidRPr="00F23141">
        <w:rPr>
          <w:rFonts w:ascii="Arial" w:hAnsi="Arial" w:cs="Arial"/>
          <w:b/>
          <w:bCs/>
          <w:sz w:val="24"/>
          <w:szCs w:val="24"/>
        </w:rPr>
        <w:t>4. Implement a Structured Onboarding and Transition Plan</w:t>
      </w:r>
    </w:p>
    <w:p w14:paraId="51E3DCF6" w14:textId="26D54293" w:rsidR="00E2536E" w:rsidRPr="00766118" w:rsidRDefault="00F23141" w:rsidP="000B7FC6">
      <w:pPr>
        <w:spacing w:before="240" w:line="360" w:lineRule="auto"/>
        <w:jc w:val="both"/>
        <w:rPr>
          <w:rFonts w:ascii="Arial" w:hAnsi="Arial" w:cs="Arial"/>
        </w:rPr>
      </w:pPr>
      <w:r>
        <w:rPr>
          <w:rFonts w:ascii="Arial" w:hAnsi="Arial" w:cs="Arial"/>
        </w:rPr>
        <w:t xml:space="preserve"> </w:t>
      </w:r>
      <w:r w:rsidR="0015597B" w:rsidRPr="00766118">
        <w:rPr>
          <w:rFonts w:ascii="Arial" w:hAnsi="Arial" w:cs="Arial"/>
        </w:rPr>
        <w:t>The failure of the previous CEOs may have been partly due to inappropriate onboarding processes and vague expectations. ABC Inc. should:</w:t>
      </w:r>
    </w:p>
    <w:p w14:paraId="437E6E43" w14:textId="4D4A2807" w:rsidR="00C923E2" w:rsidRPr="00766118" w:rsidRDefault="00C923E2" w:rsidP="000B7FC6">
      <w:pPr>
        <w:numPr>
          <w:ilvl w:val="0"/>
          <w:numId w:val="7"/>
        </w:numPr>
        <w:spacing w:before="240" w:line="360" w:lineRule="auto"/>
        <w:jc w:val="both"/>
        <w:rPr>
          <w:rFonts w:ascii="Arial" w:hAnsi="Arial" w:cs="Arial"/>
        </w:rPr>
      </w:pPr>
      <w:r w:rsidRPr="00766118">
        <w:rPr>
          <w:rFonts w:ascii="Arial" w:hAnsi="Arial" w:cs="Arial"/>
        </w:rPr>
        <w:t>Develop a 90-day integration plan including clear performance metrics and priorities, as well as engagement strategies with stakeholders.</w:t>
      </w:r>
    </w:p>
    <w:p w14:paraId="6458DDB3" w14:textId="30EE7A99" w:rsidR="00C923E2" w:rsidRPr="00766118" w:rsidRDefault="00C923E2" w:rsidP="000B7FC6">
      <w:pPr>
        <w:numPr>
          <w:ilvl w:val="0"/>
          <w:numId w:val="7"/>
        </w:numPr>
        <w:spacing w:before="240" w:line="360" w:lineRule="auto"/>
        <w:jc w:val="both"/>
        <w:rPr>
          <w:rFonts w:ascii="Arial" w:hAnsi="Arial" w:cs="Arial"/>
        </w:rPr>
      </w:pPr>
      <w:r w:rsidRPr="00766118">
        <w:rPr>
          <w:rFonts w:ascii="Arial" w:hAnsi="Arial" w:cs="Arial"/>
        </w:rPr>
        <w:t>Assign a mentor or advisor from the board to support the new CEO during the transition period.</w:t>
      </w:r>
    </w:p>
    <w:p w14:paraId="5BF62E6F" w14:textId="052ACAE1" w:rsidR="00E2536E" w:rsidRPr="00766118" w:rsidRDefault="00C923E2" w:rsidP="000B7FC6">
      <w:pPr>
        <w:numPr>
          <w:ilvl w:val="0"/>
          <w:numId w:val="7"/>
        </w:numPr>
        <w:spacing w:before="240" w:line="360" w:lineRule="auto"/>
        <w:jc w:val="both"/>
        <w:rPr>
          <w:rFonts w:ascii="Arial" w:hAnsi="Arial" w:cs="Arial"/>
        </w:rPr>
      </w:pPr>
      <w:r w:rsidRPr="00766118">
        <w:rPr>
          <w:rFonts w:ascii="Arial" w:hAnsi="Arial" w:cs="Arial"/>
        </w:rPr>
        <w:t>Set up periodic review of progress in terms of performance, challenges faced, and adjustments made</w:t>
      </w:r>
      <w:r w:rsidR="00753F3A" w:rsidRPr="00766118">
        <w:rPr>
          <w:rFonts w:ascii="Arial" w:hAnsi="Arial" w:cs="Arial"/>
        </w:rPr>
        <w:t xml:space="preserve"> (</w:t>
      </w:r>
      <w:proofErr w:type="spellStart"/>
      <w:r w:rsidR="00753F3A" w:rsidRPr="00766118">
        <w:rPr>
          <w:rFonts w:ascii="Arial" w:hAnsi="Arial" w:cs="Arial"/>
        </w:rPr>
        <w:t>Seeling</w:t>
      </w:r>
      <w:proofErr w:type="spellEnd"/>
      <w:r w:rsidR="00753F3A" w:rsidRPr="00766118">
        <w:rPr>
          <w:rFonts w:ascii="Arial" w:hAnsi="Arial" w:cs="Arial"/>
        </w:rPr>
        <w:t xml:space="preserve"> </w:t>
      </w:r>
      <w:r w:rsidR="00753F3A" w:rsidRPr="00766118">
        <w:rPr>
          <w:rFonts w:ascii="Arial" w:hAnsi="Arial" w:cs="Arial"/>
          <w:i/>
          <w:iCs/>
        </w:rPr>
        <w:t xml:space="preserve">et al. </w:t>
      </w:r>
      <w:r w:rsidR="00753F3A" w:rsidRPr="00766118">
        <w:rPr>
          <w:rFonts w:ascii="Arial" w:hAnsi="Arial" w:cs="Arial"/>
        </w:rPr>
        <w:t>2021)</w:t>
      </w:r>
      <w:r w:rsidRPr="00766118">
        <w:rPr>
          <w:rFonts w:ascii="Arial" w:hAnsi="Arial" w:cs="Arial"/>
        </w:rPr>
        <w:t>.</w:t>
      </w:r>
    </w:p>
    <w:p w14:paraId="20175164" w14:textId="46E9CC07" w:rsidR="00E2536E" w:rsidRPr="00F23141" w:rsidRDefault="00E2536E" w:rsidP="000B7FC6">
      <w:pPr>
        <w:spacing w:before="240" w:line="360" w:lineRule="auto"/>
        <w:jc w:val="both"/>
        <w:rPr>
          <w:rFonts w:ascii="Arial" w:hAnsi="Arial" w:cs="Arial"/>
          <w:b/>
          <w:bCs/>
          <w:sz w:val="24"/>
          <w:szCs w:val="24"/>
        </w:rPr>
      </w:pPr>
      <w:r w:rsidRPr="00F23141">
        <w:rPr>
          <w:rFonts w:ascii="Arial" w:hAnsi="Arial" w:cs="Arial"/>
          <w:b/>
          <w:bCs/>
          <w:sz w:val="24"/>
          <w:szCs w:val="24"/>
        </w:rPr>
        <w:lastRenderedPageBreak/>
        <w:t>5. Foster Organi</w:t>
      </w:r>
      <w:r w:rsidR="003D76E9" w:rsidRPr="00F23141">
        <w:rPr>
          <w:rFonts w:ascii="Arial" w:hAnsi="Arial" w:cs="Arial"/>
          <w:b/>
          <w:bCs/>
          <w:sz w:val="24"/>
          <w:szCs w:val="24"/>
        </w:rPr>
        <w:t>s</w:t>
      </w:r>
      <w:r w:rsidRPr="00F23141">
        <w:rPr>
          <w:rFonts w:ascii="Arial" w:hAnsi="Arial" w:cs="Arial"/>
          <w:b/>
          <w:bCs/>
          <w:sz w:val="24"/>
          <w:szCs w:val="24"/>
        </w:rPr>
        <w:t>ational Stability and Employee Engagement</w:t>
      </w:r>
    </w:p>
    <w:p w14:paraId="399A3096" w14:textId="5E67BBD8" w:rsidR="00E2536E" w:rsidRPr="00766118" w:rsidRDefault="00F23141" w:rsidP="000B7FC6">
      <w:pPr>
        <w:spacing w:before="240" w:line="360" w:lineRule="auto"/>
        <w:jc w:val="both"/>
        <w:rPr>
          <w:rFonts w:ascii="Arial" w:hAnsi="Arial" w:cs="Arial"/>
        </w:rPr>
      </w:pPr>
      <w:r>
        <w:rPr>
          <w:rFonts w:ascii="Arial" w:hAnsi="Arial" w:cs="Arial"/>
        </w:rPr>
        <w:t xml:space="preserve"> </w:t>
      </w:r>
      <w:r w:rsidR="00C923E2" w:rsidRPr="00766118">
        <w:rPr>
          <w:rFonts w:ascii="Arial" w:hAnsi="Arial" w:cs="Arial"/>
        </w:rPr>
        <w:t>The new CEO must focus on relationship building and communication improvement within the organi</w:t>
      </w:r>
      <w:r w:rsidR="003D76E9" w:rsidRPr="00766118">
        <w:rPr>
          <w:rFonts w:ascii="Arial" w:hAnsi="Arial" w:cs="Arial"/>
        </w:rPr>
        <w:t>s</w:t>
      </w:r>
      <w:r w:rsidR="00C923E2" w:rsidRPr="00766118">
        <w:rPr>
          <w:rFonts w:ascii="Arial" w:hAnsi="Arial" w:cs="Arial"/>
        </w:rPr>
        <w:t>ation to reduce employee anxiety and resistance to change.</w:t>
      </w:r>
    </w:p>
    <w:p w14:paraId="6B05AB42" w14:textId="4BE25C4C" w:rsidR="00C923E2" w:rsidRPr="00766118" w:rsidRDefault="00C923E2" w:rsidP="000B7FC6">
      <w:pPr>
        <w:numPr>
          <w:ilvl w:val="0"/>
          <w:numId w:val="8"/>
        </w:numPr>
        <w:spacing w:before="240" w:line="360" w:lineRule="auto"/>
        <w:jc w:val="both"/>
        <w:rPr>
          <w:rFonts w:ascii="Arial" w:hAnsi="Arial" w:cs="Arial"/>
        </w:rPr>
      </w:pPr>
      <w:r w:rsidRPr="00766118">
        <w:rPr>
          <w:rFonts w:ascii="Arial" w:hAnsi="Arial" w:cs="Arial"/>
        </w:rPr>
        <w:t>Host town hall meetings to share visions of the company and obtain concerns of employees.</w:t>
      </w:r>
    </w:p>
    <w:p w14:paraId="5387F491" w14:textId="45FBB7D6" w:rsidR="00C923E2" w:rsidRPr="00766118" w:rsidRDefault="00C923E2" w:rsidP="000B7FC6">
      <w:pPr>
        <w:numPr>
          <w:ilvl w:val="0"/>
          <w:numId w:val="8"/>
        </w:numPr>
        <w:spacing w:before="240" w:line="360" w:lineRule="auto"/>
        <w:jc w:val="both"/>
        <w:rPr>
          <w:rFonts w:ascii="Arial" w:hAnsi="Arial" w:cs="Arial"/>
        </w:rPr>
      </w:pPr>
      <w:r w:rsidRPr="00766118">
        <w:rPr>
          <w:rFonts w:ascii="Arial" w:hAnsi="Arial" w:cs="Arial"/>
        </w:rPr>
        <w:t>Feedback channels to encourage transparency and collaboration.</w:t>
      </w:r>
    </w:p>
    <w:p w14:paraId="292D713B" w14:textId="74BD6B68" w:rsidR="00E2536E" w:rsidRPr="00766118" w:rsidRDefault="00C923E2" w:rsidP="000B7FC6">
      <w:pPr>
        <w:numPr>
          <w:ilvl w:val="0"/>
          <w:numId w:val="8"/>
        </w:numPr>
        <w:spacing w:before="240" w:line="360" w:lineRule="auto"/>
        <w:jc w:val="both"/>
        <w:rPr>
          <w:rFonts w:ascii="Arial" w:hAnsi="Arial" w:cs="Arial"/>
        </w:rPr>
      </w:pPr>
      <w:r w:rsidRPr="00766118">
        <w:rPr>
          <w:rFonts w:ascii="Arial" w:hAnsi="Arial" w:cs="Arial"/>
        </w:rPr>
        <w:t>Promoting a culture of recognition to motivate employees and reinforce shared values</w:t>
      </w:r>
      <w:r w:rsidR="00B1641E" w:rsidRPr="00766118">
        <w:rPr>
          <w:rFonts w:ascii="Arial" w:hAnsi="Arial" w:cs="Arial"/>
        </w:rPr>
        <w:t xml:space="preserve"> (</w:t>
      </w:r>
      <w:proofErr w:type="spellStart"/>
      <w:r w:rsidR="00B1641E" w:rsidRPr="00766118">
        <w:rPr>
          <w:rFonts w:ascii="Arial" w:hAnsi="Arial" w:cs="Arial"/>
        </w:rPr>
        <w:t>Paais</w:t>
      </w:r>
      <w:proofErr w:type="spellEnd"/>
      <w:r w:rsidR="00B1641E" w:rsidRPr="00766118">
        <w:rPr>
          <w:rFonts w:ascii="Arial" w:hAnsi="Arial" w:cs="Arial"/>
        </w:rPr>
        <w:t xml:space="preserve"> and </w:t>
      </w:r>
      <w:proofErr w:type="spellStart"/>
      <w:r w:rsidR="00B1641E" w:rsidRPr="00766118">
        <w:rPr>
          <w:rFonts w:ascii="Arial" w:hAnsi="Arial" w:cs="Arial"/>
        </w:rPr>
        <w:t>Pattiruhu</w:t>
      </w:r>
      <w:proofErr w:type="spellEnd"/>
      <w:r w:rsidR="00B1641E" w:rsidRPr="00766118">
        <w:rPr>
          <w:rFonts w:ascii="Arial" w:hAnsi="Arial" w:cs="Arial"/>
        </w:rPr>
        <w:t>, 2020)</w:t>
      </w:r>
      <w:r w:rsidRPr="00766118">
        <w:rPr>
          <w:rFonts w:ascii="Arial" w:hAnsi="Arial" w:cs="Arial"/>
        </w:rPr>
        <w:t>.</w:t>
      </w:r>
    </w:p>
    <w:p w14:paraId="57EF50E8" w14:textId="77777777" w:rsidR="00E2536E" w:rsidRPr="00F23141" w:rsidRDefault="00E2536E" w:rsidP="000B7FC6">
      <w:pPr>
        <w:spacing w:before="240" w:line="360" w:lineRule="auto"/>
        <w:jc w:val="both"/>
        <w:rPr>
          <w:rFonts w:ascii="Arial" w:hAnsi="Arial" w:cs="Arial"/>
          <w:b/>
          <w:bCs/>
          <w:sz w:val="24"/>
          <w:szCs w:val="24"/>
        </w:rPr>
      </w:pPr>
      <w:r w:rsidRPr="00F23141">
        <w:rPr>
          <w:rFonts w:ascii="Arial" w:hAnsi="Arial" w:cs="Arial"/>
          <w:b/>
          <w:bCs/>
          <w:sz w:val="24"/>
          <w:szCs w:val="24"/>
        </w:rPr>
        <w:t>6. Monitor and Evaluate Leadership Effectiveness</w:t>
      </w:r>
    </w:p>
    <w:p w14:paraId="46275EF9" w14:textId="4C9E4162" w:rsidR="007937B2" w:rsidRPr="00766118" w:rsidRDefault="00F23141" w:rsidP="000B7FC6">
      <w:pPr>
        <w:spacing w:before="240" w:line="360" w:lineRule="auto"/>
        <w:jc w:val="both"/>
        <w:rPr>
          <w:rFonts w:ascii="Arial" w:hAnsi="Arial" w:cs="Arial"/>
        </w:rPr>
      </w:pPr>
      <w:r>
        <w:rPr>
          <w:rFonts w:ascii="Arial" w:hAnsi="Arial" w:cs="Arial"/>
        </w:rPr>
        <w:t xml:space="preserve"> </w:t>
      </w:r>
      <w:r w:rsidR="0015597B" w:rsidRPr="00766118">
        <w:rPr>
          <w:rFonts w:ascii="Arial" w:hAnsi="Arial" w:cs="Arial"/>
        </w:rPr>
        <w:t>ABC Inc. should have a leadership performance framework that monitors and evaluates the performance of the CEO regularly. This would include setting some KPIs, for example, employee engagement, project completion rates, and financial performance. The company should also conduct annual leadership reviews to ensure continuous improvement in alignment with organi</w:t>
      </w:r>
      <w:r w:rsidR="003D76E9" w:rsidRPr="00766118">
        <w:rPr>
          <w:rFonts w:ascii="Arial" w:hAnsi="Arial" w:cs="Arial"/>
        </w:rPr>
        <w:t>s</w:t>
      </w:r>
      <w:r w:rsidR="0015597B" w:rsidRPr="00766118">
        <w:rPr>
          <w:rFonts w:ascii="Arial" w:hAnsi="Arial" w:cs="Arial"/>
        </w:rPr>
        <w:t>ational goals.</w:t>
      </w:r>
      <w:r w:rsidR="00F34185" w:rsidRPr="00766118">
        <w:rPr>
          <w:rFonts w:ascii="Arial" w:hAnsi="Arial" w:cs="Arial"/>
        </w:rPr>
        <w:t xml:space="preserve"> </w:t>
      </w:r>
      <w:r w:rsidR="00C923E2" w:rsidRPr="00766118">
        <w:rPr>
          <w:rFonts w:ascii="Arial" w:hAnsi="Arial" w:cs="Arial"/>
        </w:rPr>
        <w:t>ABC Inc. needs to first identify a CEO with ethics, strategic vision, and transformational leadership to put an end to its leadership crisis. The structured recruitment process, proper onboarding, and transparent performance monitoring will enable the new CEO to navigate through uncertainty, rebuild trust, and make the workplace productive again</w:t>
      </w:r>
      <w:r w:rsidR="00275ED1" w:rsidRPr="00766118">
        <w:rPr>
          <w:rFonts w:ascii="Arial" w:hAnsi="Arial" w:cs="Arial"/>
        </w:rPr>
        <w:t xml:space="preserve"> (</w:t>
      </w:r>
      <w:proofErr w:type="spellStart"/>
      <w:r w:rsidR="00275ED1" w:rsidRPr="00766118">
        <w:rPr>
          <w:rFonts w:ascii="Arial" w:hAnsi="Arial" w:cs="Arial"/>
        </w:rPr>
        <w:t>Biea</w:t>
      </w:r>
      <w:proofErr w:type="spellEnd"/>
      <w:r w:rsidR="00275ED1" w:rsidRPr="00766118">
        <w:rPr>
          <w:rFonts w:ascii="Arial" w:hAnsi="Arial" w:cs="Arial"/>
        </w:rPr>
        <w:t xml:space="preserve"> </w:t>
      </w:r>
      <w:r w:rsidR="00275ED1" w:rsidRPr="00766118">
        <w:rPr>
          <w:rFonts w:ascii="Arial" w:hAnsi="Arial" w:cs="Arial"/>
          <w:i/>
          <w:iCs/>
        </w:rPr>
        <w:t xml:space="preserve">et al. </w:t>
      </w:r>
      <w:r w:rsidR="00275ED1" w:rsidRPr="00766118">
        <w:rPr>
          <w:rFonts w:ascii="Arial" w:hAnsi="Arial" w:cs="Arial"/>
        </w:rPr>
        <w:t>2024)</w:t>
      </w:r>
      <w:r w:rsidR="00C923E2" w:rsidRPr="00766118">
        <w:rPr>
          <w:rFonts w:ascii="Arial" w:hAnsi="Arial" w:cs="Arial"/>
        </w:rPr>
        <w:t>. By implementing these recommendations, ABC Inc. can restore stability and position itself for long-term success.</w:t>
      </w:r>
    </w:p>
    <w:p w14:paraId="6AA29499" w14:textId="702E956D" w:rsidR="00E45925" w:rsidRPr="00F23141" w:rsidRDefault="00E45925" w:rsidP="000B7FC6">
      <w:pPr>
        <w:pStyle w:val="Heading2"/>
        <w:rPr>
          <w:rFonts w:ascii="Arial" w:hAnsi="Arial" w:cs="Arial"/>
          <w:sz w:val="28"/>
          <w:szCs w:val="28"/>
        </w:rPr>
      </w:pPr>
      <w:bookmarkStart w:id="7" w:name="_Toc185850754"/>
      <w:r w:rsidRPr="00F23141">
        <w:rPr>
          <w:rFonts w:ascii="Arial" w:hAnsi="Arial" w:cs="Arial"/>
          <w:sz w:val="28"/>
          <w:szCs w:val="28"/>
        </w:rPr>
        <w:t>Conclusion</w:t>
      </w:r>
      <w:bookmarkEnd w:id="7"/>
      <w:r w:rsidRPr="00F23141">
        <w:rPr>
          <w:rFonts w:ascii="Arial" w:hAnsi="Arial" w:cs="Arial"/>
          <w:sz w:val="28"/>
          <w:szCs w:val="28"/>
        </w:rPr>
        <w:t xml:space="preserve"> </w:t>
      </w:r>
    </w:p>
    <w:p w14:paraId="6F731EB6" w14:textId="10C57027" w:rsidR="0015597B" w:rsidRPr="00766118" w:rsidRDefault="00F23141" w:rsidP="000B7FC6">
      <w:pPr>
        <w:spacing w:before="240" w:line="360" w:lineRule="auto"/>
        <w:jc w:val="both"/>
        <w:rPr>
          <w:rFonts w:ascii="Arial" w:hAnsi="Arial" w:cs="Arial"/>
        </w:rPr>
      </w:pPr>
      <w:r>
        <w:rPr>
          <w:rFonts w:ascii="Arial" w:hAnsi="Arial" w:cs="Arial"/>
        </w:rPr>
        <w:t xml:space="preserve"> </w:t>
      </w:r>
      <w:r w:rsidR="0015597B" w:rsidRPr="00766118">
        <w:rPr>
          <w:rFonts w:ascii="Arial" w:hAnsi="Arial" w:cs="Arial"/>
        </w:rPr>
        <w:t>ABC Inc. has a critical leadership crisis that has been characteri</w:t>
      </w:r>
      <w:r w:rsidR="00BA2DB3" w:rsidRPr="00766118">
        <w:rPr>
          <w:rFonts w:ascii="Arial" w:hAnsi="Arial" w:cs="Arial"/>
        </w:rPr>
        <w:t>s</w:t>
      </w:r>
      <w:r w:rsidR="0015597B" w:rsidRPr="00766118">
        <w:rPr>
          <w:rFonts w:ascii="Arial" w:hAnsi="Arial" w:cs="Arial"/>
        </w:rPr>
        <w:t>ed by instability, low morale, and low productivity levels. The frequent change of CEOs in the last three years has created a lot of mistrust, has derailed strategic initiatives, and created an unhealthy work culture. To solve the problems, there is need for effective and ethical leadership to restore stability, rebuild trust, and spur sustainable growth.</w:t>
      </w:r>
      <w:r w:rsidR="00F34185" w:rsidRPr="00766118">
        <w:rPr>
          <w:rFonts w:ascii="Arial" w:hAnsi="Arial" w:cs="Arial"/>
        </w:rPr>
        <w:t xml:space="preserve"> </w:t>
      </w:r>
      <w:r w:rsidR="00C923E2" w:rsidRPr="00766118">
        <w:rPr>
          <w:rFonts w:ascii="Arial" w:hAnsi="Arial" w:cs="Arial"/>
        </w:rPr>
        <w:t>The analysis concludes that adopting leadership styles, which focus on transparency, accountability, and collaboration, is highly important. Transformational and ethical leadership approaches are best suited for ABC Inc., as they can inspire the employees, manage change effectively, and create a culture of fairness and respect. The implementation of structured change management processes and the emphasis on employee engagement will help the company to overcome resistance and achieve productivity.</w:t>
      </w:r>
      <w:r w:rsidR="00F34185" w:rsidRPr="00766118">
        <w:rPr>
          <w:rFonts w:ascii="Arial" w:hAnsi="Arial" w:cs="Arial"/>
        </w:rPr>
        <w:t xml:space="preserve"> </w:t>
      </w:r>
      <w:r w:rsidR="0015597B" w:rsidRPr="00766118">
        <w:rPr>
          <w:rFonts w:ascii="Arial" w:hAnsi="Arial" w:cs="Arial"/>
        </w:rPr>
        <w:t xml:space="preserve">The need to overcome barriers to effective leadership will make ABC Inc. concentrate more </w:t>
      </w:r>
      <w:r w:rsidR="0015597B" w:rsidRPr="00766118">
        <w:rPr>
          <w:rFonts w:ascii="Arial" w:hAnsi="Arial" w:cs="Arial"/>
        </w:rPr>
        <w:lastRenderedPageBreak/>
        <w:t>on clear vision-setting, robust communication, and more programs of leadership development. Overcoming the present problems will require trust by transparent decision-making, accountability, and encouraging employee participation.</w:t>
      </w:r>
    </w:p>
    <w:p w14:paraId="5ABD380A" w14:textId="016C379A" w:rsidR="00E2536E" w:rsidRPr="00766118" w:rsidRDefault="00F23141" w:rsidP="000B7FC6">
      <w:pPr>
        <w:spacing w:before="240" w:line="360" w:lineRule="auto"/>
        <w:jc w:val="both"/>
        <w:rPr>
          <w:rFonts w:ascii="Arial" w:hAnsi="Arial" w:cs="Arial"/>
        </w:rPr>
      </w:pPr>
      <w:r>
        <w:rPr>
          <w:rFonts w:ascii="Arial" w:hAnsi="Arial" w:cs="Arial"/>
        </w:rPr>
        <w:t xml:space="preserve"> </w:t>
      </w:r>
      <w:r w:rsidR="0015597B" w:rsidRPr="00766118">
        <w:rPr>
          <w:rFonts w:ascii="Arial" w:hAnsi="Arial" w:cs="Arial"/>
        </w:rPr>
        <w:t>The recommendation for choosing the next CEO should be based on extensive recruitment processes that consider values and strategic alignment, in addition to transformational leadership abilities. Structured onboarding, continuous performance evaluation, and employee involvement will also help ensure the success of the CEO.</w:t>
      </w:r>
      <w:r w:rsidR="00F34185" w:rsidRPr="00766118">
        <w:rPr>
          <w:rFonts w:ascii="Arial" w:hAnsi="Arial" w:cs="Arial"/>
        </w:rPr>
        <w:t xml:space="preserve"> </w:t>
      </w:r>
      <w:r w:rsidR="0015597B" w:rsidRPr="00766118">
        <w:rPr>
          <w:rFonts w:ascii="Arial" w:hAnsi="Arial" w:cs="Arial"/>
        </w:rPr>
        <w:t>Adopting the above strategies will help ABC Inc. overcome leadership issues, build an integrated vision, and shape a healthy organi</w:t>
      </w:r>
      <w:r w:rsidR="003D76E9" w:rsidRPr="00766118">
        <w:rPr>
          <w:rFonts w:ascii="Arial" w:hAnsi="Arial" w:cs="Arial"/>
        </w:rPr>
        <w:t>s</w:t>
      </w:r>
      <w:r w:rsidR="0015597B" w:rsidRPr="00766118">
        <w:rPr>
          <w:rFonts w:ascii="Arial" w:hAnsi="Arial" w:cs="Arial"/>
        </w:rPr>
        <w:t>ational culture. The above strategies will ensure that the company stabili</w:t>
      </w:r>
      <w:r w:rsidR="003D76E9" w:rsidRPr="00766118">
        <w:rPr>
          <w:rFonts w:ascii="Arial" w:hAnsi="Arial" w:cs="Arial"/>
        </w:rPr>
        <w:t>s</w:t>
      </w:r>
      <w:r w:rsidR="0015597B" w:rsidRPr="00766118">
        <w:rPr>
          <w:rFonts w:ascii="Arial" w:hAnsi="Arial" w:cs="Arial"/>
        </w:rPr>
        <w:t>es and also sets it to grow long-term, be resistant, and competitive in its industry. Leadership will give ABC Inc. a conducive workplace to attract talent and innovation while delivering value to stakeholders and help regain leadership status in the industry.</w:t>
      </w:r>
    </w:p>
    <w:p w14:paraId="462B411C" w14:textId="31E56470" w:rsidR="000B7FC6" w:rsidRPr="00766118" w:rsidRDefault="000B7FC6">
      <w:pPr>
        <w:rPr>
          <w:rFonts w:ascii="Arial" w:hAnsi="Arial" w:cs="Arial"/>
        </w:rPr>
      </w:pPr>
      <w:r w:rsidRPr="00766118">
        <w:rPr>
          <w:rFonts w:ascii="Arial" w:hAnsi="Arial" w:cs="Arial"/>
        </w:rPr>
        <w:br w:type="page"/>
      </w:r>
    </w:p>
    <w:p w14:paraId="2A6C5601" w14:textId="20934D3A" w:rsidR="00B004B5" w:rsidRPr="00F23141" w:rsidRDefault="00B004B5" w:rsidP="000B7FC6">
      <w:pPr>
        <w:pStyle w:val="Heading1"/>
        <w:rPr>
          <w:rFonts w:ascii="Arial" w:hAnsi="Arial" w:cs="Arial"/>
          <w:sz w:val="32"/>
        </w:rPr>
      </w:pPr>
      <w:bookmarkStart w:id="8" w:name="_Toc185850755"/>
      <w:r w:rsidRPr="00F23141">
        <w:rPr>
          <w:rFonts w:ascii="Arial" w:hAnsi="Arial" w:cs="Arial"/>
          <w:sz w:val="32"/>
        </w:rPr>
        <w:lastRenderedPageBreak/>
        <w:t>Part 2-Reflective Essay</w:t>
      </w:r>
      <w:bookmarkEnd w:id="8"/>
    </w:p>
    <w:p w14:paraId="63FBE229" w14:textId="64F7AF8D" w:rsidR="00E45925" w:rsidRPr="00F23141" w:rsidRDefault="00E45925" w:rsidP="000B7FC6">
      <w:pPr>
        <w:pStyle w:val="Heading2"/>
        <w:rPr>
          <w:rFonts w:ascii="Arial" w:hAnsi="Arial" w:cs="Arial"/>
          <w:sz w:val="28"/>
          <w:szCs w:val="28"/>
        </w:rPr>
      </w:pPr>
      <w:bookmarkStart w:id="9" w:name="_Toc185850756"/>
      <w:r w:rsidRPr="00F23141">
        <w:rPr>
          <w:rFonts w:ascii="Arial" w:hAnsi="Arial" w:cs="Arial"/>
          <w:sz w:val="28"/>
          <w:szCs w:val="28"/>
        </w:rPr>
        <w:t>Introduction</w:t>
      </w:r>
      <w:bookmarkEnd w:id="9"/>
    </w:p>
    <w:p w14:paraId="331CDF6D" w14:textId="2F9DC199" w:rsidR="007F447A" w:rsidRPr="00766118" w:rsidRDefault="00F23141" w:rsidP="000B7FC6">
      <w:pPr>
        <w:spacing w:before="240" w:line="360" w:lineRule="auto"/>
        <w:jc w:val="both"/>
        <w:rPr>
          <w:rFonts w:ascii="Arial" w:hAnsi="Arial" w:cs="Arial"/>
        </w:rPr>
      </w:pPr>
      <w:r>
        <w:rPr>
          <w:rFonts w:ascii="Arial" w:hAnsi="Arial" w:cs="Arial"/>
        </w:rPr>
        <w:t xml:space="preserve"> </w:t>
      </w:r>
      <w:r w:rsidR="00A20242" w:rsidRPr="00766118">
        <w:rPr>
          <w:rFonts w:ascii="Arial" w:hAnsi="Arial" w:cs="Arial"/>
        </w:rPr>
        <w:t>From the whole module on leadership, I have learned valuable insight on different leadership traits and styles, especially emergent leadership. Emergent leadership suggests the development of leadership through group settings by being adaptable, emotionally intelligent, and collaborative rather than authority-related</w:t>
      </w:r>
      <w:r w:rsidR="009E030F" w:rsidRPr="00766118">
        <w:rPr>
          <w:rFonts w:ascii="Arial" w:hAnsi="Arial" w:cs="Arial"/>
        </w:rPr>
        <w:t xml:space="preserve"> (Drysdale and Gurr, 2017)</w:t>
      </w:r>
      <w:r w:rsidR="00A20242" w:rsidRPr="00766118">
        <w:rPr>
          <w:rFonts w:ascii="Arial" w:hAnsi="Arial" w:cs="Arial"/>
        </w:rPr>
        <w:t>. This reflection explores the extent to which these concepts have shaped my perception of leadership and, hence, my personal leadership journey. Reflecting on my experience and incorporating the leadership theories learned, I will discuss how my leadership skills have evolved and what aspects still need development in both academic and professional settings.</w:t>
      </w:r>
    </w:p>
    <w:p w14:paraId="71008084" w14:textId="7CE63F5B" w:rsidR="00E45925" w:rsidRPr="00F23141" w:rsidRDefault="00E45925" w:rsidP="000B7FC6">
      <w:pPr>
        <w:pStyle w:val="Heading2"/>
        <w:rPr>
          <w:rFonts w:ascii="Arial" w:hAnsi="Arial" w:cs="Arial"/>
          <w:sz w:val="28"/>
          <w:szCs w:val="28"/>
        </w:rPr>
      </w:pPr>
      <w:bookmarkStart w:id="10" w:name="_Toc185850757"/>
      <w:r w:rsidRPr="00F23141">
        <w:rPr>
          <w:rFonts w:ascii="Arial" w:hAnsi="Arial" w:cs="Arial"/>
          <w:sz w:val="28"/>
          <w:szCs w:val="28"/>
        </w:rPr>
        <w:t>Reflection using Gibbs reflective model</w:t>
      </w:r>
      <w:bookmarkEnd w:id="10"/>
    </w:p>
    <w:p w14:paraId="52BA2839" w14:textId="6F8316BF" w:rsidR="008179A3" w:rsidRPr="00766118" w:rsidRDefault="00F75937" w:rsidP="008179A3">
      <w:pPr>
        <w:spacing w:before="240" w:line="360" w:lineRule="auto"/>
        <w:jc w:val="center"/>
        <w:rPr>
          <w:rFonts w:ascii="Arial" w:hAnsi="Arial" w:cs="Arial"/>
        </w:rPr>
      </w:pPr>
      <w:r w:rsidRPr="00766118">
        <w:rPr>
          <w:rFonts w:ascii="Arial" w:hAnsi="Arial" w:cs="Arial"/>
        </w:rPr>
        <w:drawing>
          <wp:inline distT="0" distB="0" distL="0" distR="0" wp14:anchorId="130C99D8" wp14:editId="2AAC28A9">
            <wp:extent cx="3451860" cy="3518794"/>
            <wp:effectExtent l="0" t="0" r="0" b="5715"/>
            <wp:docPr id="14787426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8742656" name=""/>
                    <pic:cNvPicPr/>
                  </pic:nvPicPr>
                  <pic:blipFill>
                    <a:blip r:embed="rId11"/>
                    <a:stretch>
                      <a:fillRect/>
                    </a:stretch>
                  </pic:blipFill>
                  <pic:spPr>
                    <a:xfrm>
                      <a:off x="0" y="0"/>
                      <a:ext cx="3454800" cy="3521791"/>
                    </a:xfrm>
                    <a:prstGeom prst="rect">
                      <a:avLst/>
                    </a:prstGeom>
                  </pic:spPr>
                </pic:pic>
              </a:graphicData>
            </a:graphic>
          </wp:inline>
        </w:drawing>
      </w:r>
    </w:p>
    <w:p w14:paraId="4AA5FFBA" w14:textId="3E90B297" w:rsidR="008179A3" w:rsidRPr="00766118" w:rsidRDefault="008179A3" w:rsidP="008179A3">
      <w:pPr>
        <w:spacing w:before="240" w:line="360" w:lineRule="auto"/>
        <w:jc w:val="center"/>
        <w:rPr>
          <w:rFonts w:ascii="Arial" w:hAnsi="Arial" w:cs="Arial"/>
          <w:b/>
          <w:bCs/>
        </w:rPr>
      </w:pPr>
      <w:r w:rsidRPr="00766118">
        <w:rPr>
          <w:rFonts w:ascii="Arial" w:hAnsi="Arial" w:cs="Arial"/>
          <w:b/>
          <w:bCs/>
        </w:rPr>
        <w:t xml:space="preserve">Figure </w:t>
      </w:r>
      <w:r w:rsidR="00F75937" w:rsidRPr="00766118">
        <w:rPr>
          <w:rFonts w:ascii="Arial" w:hAnsi="Arial" w:cs="Arial"/>
          <w:b/>
          <w:bCs/>
        </w:rPr>
        <w:t>2.1</w:t>
      </w:r>
      <w:r w:rsidRPr="00766118">
        <w:rPr>
          <w:rFonts w:ascii="Arial" w:hAnsi="Arial" w:cs="Arial"/>
          <w:b/>
          <w:bCs/>
        </w:rPr>
        <w:t xml:space="preserve">: </w:t>
      </w:r>
      <w:r w:rsidR="00F75937" w:rsidRPr="00766118">
        <w:rPr>
          <w:rFonts w:ascii="Arial" w:hAnsi="Arial" w:cs="Arial"/>
          <w:b/>
          <w:bCs/>
        </w:rPr>
        <w:t>Gibbs reflective model</w:t>
      </w:r>
      <w:r w:rsidRPr="00766118">
        <w:rPr>
          <w:rFonts w:ascii="Arial" w:hAnsi="Arial" w:cs="Arial"/>
          <w:b/>
          <w:bCs/>
        </w:rPr>
        <w:t xml:space="preserve"> </w:t>
      </w:r>
    </w:p>
    <w:p w14:paraId="32752285" w14:textId="68B5BE4E" w:rsidR="008179A3" w:rsidRPr="00766118" w:rsidRDefault="008179A3" w:rsidP="008179A3">
      <w:pPr>
        <w:spacing w:before="240" w:line="360" w:lineRule="auto"/>
        <w:jc w:val="center"/>
        <w:rPr>
          <w:rFonts w:ascii="Arial" w:hAnsi="Arial" w:cs="Arial"/>
        </w:rPr>
      </w:pPr>
      <w:r w:rsidRPr="00766118">
        <w:rPr>
          <w:rFonts w:ascii="Arial" w:hAnsi="Arial" w:cs="Arial"/>
        </w:rPr>
        <w:t xml:space="preserve">(Source: </w:t>
      </w:r>
      <w:r w:rsidR="00F75937" w:rsidRPr="00766118">
        <w:rPr>
          <w:rFonts w:ascii="Arial" w:hAnsi="Arial" w:cs="Arial"/>
        </w:rPr>
        <w:t>Dutta, He and Tsang, 2023</w:t>
      </w:r>
      <w:r w:rsidRPr="00766118">
        <w:rPr>
          <w:rFonts w:ascii="Arial" w:hAnsi="Arial" w:cs="Arial"/>
        </w:rPr>
        <w:t>)</w:t>
      </w:r>
    </w:p>
    <w:p w14:paraId="2D6183C4" w14:textId="519A95E4" w:rsidR="007F447A" w:rsidRPr="00F23141" w:rsidRDefault="007F447A" w:rsidP="000B7FC6">
      <w:pPr>
        <w:spacing w:before="240" w:line="360" w:lineRule="auto"/>
        <w:jc w:val="both"/>
        <w:rPr>
          <w:rFonts w:ascii="Arial" w:hAnsi="Arial" w:cs="Arial"/>
          <w:sz w:val="24"/>
          <w:szCs w:val="24"/>
        </w:rPr>
      </w:pPr>
      <w:r w:rsidRPr="00F23141">
        <w:rPr>
          <w:rFonts w:ascii="Arial" w:hAnsi="Arial" w:cs="Arial"/>
          <w:b/>
          <w:bCs/>
          <w:sz w:val="24"/>
          <w:szCs w:val="24"/>
        </w:rPr>
        <w:t>1. Description</w:t>
      </w:r>
    </w:p>
    <w:p w14:paraId="1108C21C" w14:textId="108F6156" w:rsidR="007F447A" w:rsidRPr="00766118" w:rsidRDefault="00F23141" w:rsidP="000B7FC6">
      <w:pPr>
        <w:spacing w:before="240" w:line="360" w:lineRule="auto"/>
        <w:jc w:val="both"/>
        <w:rPr>
          <w:rFonts w:ascii="Arial" w:hAnsi="Arial" w:cs="Arial"/>
        </w:rPr>
      </w:pPr>
      <w:r>
        <w:rPr>
          <w:rFonts w:ascii="Arial" w:hAnsi="Arial" w:cs="Arial"/>
        </w:rPr>
        <w:t xml:space="preserve"> </w:t>
      </w:r>
      <w:r w:rsidR="00C923E2" w:rsidRPr="00766118">
        <w:rPr>
          <w:rFonts w:ascii="Arial" w:hAnsi="Arial" w:cs="Arial"/>
        </w:rPr>
        <w:t xml:space="preserve">Through this module, I covered different leadership traits and styles that really affected my knowledge about leadership. Traits discussed include adaptability, emotional intelligence, and </w:t>
      </w:r>
      <w:r w:rsidR="00C923E2" w:rsidRPr="00766118">
        <w:rPr>
          <w:rFonts w:ascii="Arial" w:hAnsi="Arial" w:cs="Arial"/>
        </w:rPr>
        <w:lastRenderedPageBreak/>
        <w:t>decision-making ability</w:t>
      </w:r>
      <w:r w:rsidR="003A753A" w:rsidRPr="00766118">
        <w:rPr>
          <w:rFonts w:ascii="Arial" w:hAnsi="Arial" w:cs="Arial"/>
        </w:rPr>
        <w:t xml:space="preserve"> (Alzoubi and Aziz, 2021)</w:t>
      </w:r>
      <w:r w:rsidR="00C923E2" w:rsidRPr="00766118">
        <w:rPr>
          <w:rFonts w:ascii="Arial" w:hAnsi="Arial" w:cs="Arial"/>
        </w:rPr>
        <w:t>. I covered styles, ranging from transformational to transactional. One of the very interesting concepts I came to learn was emergent leadership, which is the phenomenon when leaders naturally emerge in the group setting through the manner in which they solve issues, influence others, and make appropriate decisions. As such, I reflected with these concepts in mind over my experiences, especially over my previous leadership roles in the customer service and teamwork settings.</w:t>
      </w:r>
    </w:p>
    <w:p w14:paraId="180B5FBA" w14:textId="77777777" w:rsidR="007F447A" w:rsidRPr="00F23141" w:rsidRDefault="007F447A" w:rsidP="000B7FC6">
      <w:pPr>
        <w:spacing w:before="240" w:line="360" w:lineRule="auto"/>
        <w:jc w:val="both"/>
        <w:rPr>
          <w:rFonts w:ascii="Arial" w:hAnsi="Arial" w:cs="Arial"/>
          <w:sz w:val="24"/>
          <w:szCs w:val="24"/>
        </w:rPr>
      </w:pPr>
      <w:r w:rsidRPr="00F23141">
        <w:rPr>
          <w:rFonts w:ascii="Arial" w:hAnsi="Arial" w:cs="Arial"/>
          <w:b/>
          <w:bCs/>
          <w:sz w:val="24"/>
          <w:szCs w:val="24"/>
        </w:rPr>
        <w:t>2. Feelings</w:t>
      </w:r>
    </w:p>
    <w:p w14:paraId="076414DA" w14:textId="75CF221F" w:rsidR="007F447A" w:rsidRPr="00766118" w:rsidRDefault="00F23141" w:rsidP="000B7FC6">
      <w:pPr>
        <w:spacing w:before="240" w:line="360" w:lineRule="auto"/>
        <w:jc w:val="both"/>
        <w:rPr>
          <w:rFonts w:ascii="Arial" w:hAnsi="Arial" w:cs="Arial"/>
        </w:rPr>
      </w:pPr>
      <w:r>
        <w:rPr>
          <w:rFonts w:ascii="Arial" w:hAnsi="Arial" w:cs="Arial"/>
        </w:rPr>
        <w:t xml:space="preserve"> </w:t>
      </w:r>
      <w:r w:rsidR="00A20242" w:rsidRPr="00766118">
        <w:rPr>
          <w:rFonts w:ascii="Arial" w:hAnsi="Arial" w:cs="Arial"/>
        </w:rPr>
        <w:t>When I started the module, I was not sure how these theories on leadership would play out in my personal experiences. I had seen leadership in a more traditional manner, where formal authority and hierarchy were key. However, as we moved into emergent leadership, I started to feel a sense of confidence in my own ability to recognize leadership potential in informal settings. It was particularly appealing to me how emergent leadership allowed me to understand that leadership can come from qualities such as empathy, initiative, and collaboration rather than through positional power.</w:t>
      </w:r>
    </w:p>
    <w:p w14:paraId="25809E1A" w14:textId="77777777" w:rsidR="007F447A" w:rsidRPr="00F23141" w:rsidRDefault="007F447A" w:rsidP="000B7FC6">
      <w:pPr>
        <w:spacing w:before="240" w:line="360" w:lineRule="auto"/>
        <w:jc w:val="both"/>
        <w:rPr>
          <w:rFonts w:ascii="Arial" w:hAnsi="Arial" w:cs="Arial"/>
          <w:sz w:val="24"/>
          <w:szCs w:val="24"/>
        </w:rPr>
      </w:pPr>
      <w:r w:rsidRPr="00F23141">
        <w:rPr>
          <w:rFonts w:ascii="Arial" w:hAnsi="Arial" w:cs="Arial"/>
          <w:b/>
          <w:bCs/>
          <w:sz w:val="24"/>
          <w:szCs w:val="24"/>
        </w:rPr>
        <w:t>3. Evaluation</w:t>
      </w:r>
    </w:p>
    <w:p w14:paraId="523E1A0B" w14:textId="05521D0B" w:rsidR="007F447A" w:rsidRPr="00766118" w:rsidRDefault="00F23141" w:rsidP="000B7FC6">
      <w:pPr>
        <w:spacing w:before="240" w:line="360" w:lineRule="auto"/>
        <w:jc w:val="both"/>
        <w:rPr>
          <w:rFonts w:ascii="Arial" w:hAnsi="Arial" w:cs="Arial"/>
        </w:rPr>
      </w:pPr>
      <w:r>
        <w:rPr>
          <w:rFonts w:ascii="Arial" w:hAnsi="Arial" w:cs="Arial"/>
        </w:rPr>
        <w:t xml:space="preserve"> </w:t>
      </w:r>
      <w:r w:rsidR="00A20242" w:rsidRPr="00766118">
        <w:rPr>
          <w:rFonts w:ascii="Arial" w:hAnsi="Arial" w:cs="Arial"/>
        </w:rPr>
        <w:t>Looking back, I reali</w:t>
      </w:r>
      <w:r w:rsidR="003D76E9" w:rsidRPr="00766118">
        <w:rPr>
          <w:rFonts w:ascii="Arial" w:hAnsi="Arial" w:cs="Arial"/>
        </w:rPr>
        <w:t>s</w:t>
      </w:r>
      <w:r w:rsidR="00A20242" w:rsidRPr="00766118">
        <w:rPr>
          <w:rFonts w:ascii="Arial" w:hAnsi="Arial" w:cs="Arial"/>
        </w:rPr>
        <w:t>e that what I have been developing - the leadership traits - would have had positive impacts. For instance, my high emotional quotient, which the module discussed, enables me to understand and control my feelings as well as those of others. This aspect has made me effective in group settings, especially when there is diversity in the group. On the other hand, I also understand that sometimes I have difficulty with delegation, which is a core competency for effective leadership because I tend to overdo things. This can cause burnout and missed opportunities for growth within the team</w:t>
      </w:r>
      <w:r w:rsidR="00AE270E" w:rsidRPr="00766118">
        <w:rPr>
          <w:rFonts w:ascii="Arial" w:hAnsi="Arial" w:cs="Arial"/>
        </w:rPr>
        <w:t xml:space="preserve"> (Speicher and Francis, 2022)</w:t>
      </w:r>
      <w:r w:rsidR="00A20242" w:rsidRPr="00766118">
        <w:rPr>
          <w:rFonts w:ascii="Arial" w:hAnsi="Arial" w:cs="Arial"/>
        </w:rPr>
        <w:t>. Leadership skills learned in this module highlighted areas where I need to further develop, especially trusting others to take on more responsibility.</w:t>
      </w:r>
    </w:p>
    <w:p w14:paraId="337A0697" w14:textId="77777777" w:rsidR="007F447A" w:rsidRPr="00F23141" w:rsidRDefault="007F447A" w:rsidP="000B7FC6">
      <w:pPr>
        <w:spacing w:before="240" w:line="360" w:lineRule="auto"/>
        <w:jc w:val="both"/>
        <w:rPr>
          <w:rFonts w:ascii="Arial" w:hAnsi="Arial" w:cs="Arial"/>
          <w:sz w:val="24"/>
          <w:szCs w:val="24"/>
        </w:rPr>
      </w:pPr>
      <w:r w:rsidRPr="00F23141">
        <w:rPr>
          <w:rFonts w:ascii="Arial" w:hAnsi="Arial" w:cs="Arial"/>
          <w:b/>
          <w:bCs/>
          <w:sz w:val="24"/>
          <w:szCs w:val="24"/>
        </w:rPr>
        <w:t>4. Analysis</w:t>
      </w:r>
    </w:p>
    <w:p w14:paraId="36F8FF9D" w14:textId="6C6E222B" w:rsidR="007F447A" w:rsidRPr="00766118" w:rsidRDefault="00F23141" w:rsidP="000B7FC6">
      <w:pPr>
        <w:spacing w:before="240" w:line="360" w:lineRule="auto"/>
        <w:jc w:val="both"/>
        <w:rPr>
          <w:rFonts w:ascii="Arial" w:hAnsi="Arial" w:cs="Arial"/>
        </w:rPr>
      </w:pPr>
      <w:r>
        <w:rPr>
          <w:rFonts w:ascii="Arial" w:hAnsi="Arial" w:cs="Arial"/>
        </w:rPr>
        <w:t xml:space="preserve"> </w:t>
      </w:r>
      <w:r w:rsidR="00A20242" w:rsidRPr="00766118">
        <w:rPr>
          <w:rFonts w:ascii="Arial" w:hAnsi="Arial" w:cs="Arial"/>
        </w:rPr>
        <w:t>In consideration of the leadership styles presented within the module, I can say that transformational and servant leadership have made me shift my approach. Prior to this, I leaned toward more directive, transactional types where clear tasks were defined, with outcomes strictly measured. Emergent leadership is actually being able to be flexible and facilitating collaboration. For instance, during the last group project, I made sure to motivate my fellow mates, listen actively to their ideas, and encourage them to contribute. This made for a more harmonious team environment and allowed us to complete the project more efficiently</w:t>
      </w:r>
      <w:r w:rsidR="006A6FAF" w:rsidRPr="00766118">
        <w:rPr>
          <w:rFonts w:ascii="Arial" w:hAnsi="Arial" w:cs="Arial"/>
        </w:rPr>
        <w:t xml:space="preserve"> (Chen </w:t>
      </w:r>
      <w:r w:rsidR="006A6FAF" w:rsidRPr="00766118">
        <w:rPr>
          <w:rFonts w:ascii="Arial" w:hAnsi="Arial" w:cs="Arial"/>
          <w:i/>
          <w:iCs/>
        </w:rPr>
        <w:t xml:space="preserve">et al. </w:t>
      </w:r>
      <w:r w:rsidR="006A6FAF" w:rsidRPr="00766118">
        <w:rPr>
          <w:rFonts w:ascii="Arial" w:hAnsi="Arial" w:cs="Arial"/>
        </w:rPr>
        <w:t>2021)</w:t>
      </w:r>
      <w:r w:rsidR="00A20242" w:rsidRPr="00766118">
        <w:rPr>
          <w:rFonts w:ascii="Arial" w:hAnsi="Arial" w:cs="Arial"/>
        </w:rPr>
        <w:t xml:space="preserve">. This experience taught me that leadership does not necessarily </w:t>
      </w:r>
      <w:r w:rsidR="00A20242" w:rsidRPr="00766118">
        <w:rPr>
          <w:rFonts w:ascii="Arial" w:hAnsi="Arial" w:cs="Arial"/>
        </w:rPr>
        <w:lastRenderedPageBreak/>
        <w:t>have to be about control but empowering others.</w:t>
      </w:r>
      <w:r w:rsidR="00F34185" w:rsidRPr="00766118">
        <w:rPr>
          <w:rFonts w:ascii="Arial" w:hAnsi="Arial" w:cs="Arial"/>
        </w:rPr>
        <w:t xml:space="preserve"> </w:t>
      </w:r>
      <w:r w:rsidR="00A20242" w:rsidRPr="00766118">
        <w:rPr>
          <w:rFonts w:ascii="Arial" w:hAnsi="Arial" w:cs="Arial"/>
        </w:rPr>
        <w:t>As another reali</w:t>
      </w:r>
      <w:r w:rsidR="003D76E9" w:rsidRPr="00766118">
        <w:rPr>
          <w:rFonts w:ascii="Arial" w:hAnsi="Arial" w:cs="Arial"/>
        </w:rPr>
        <w:t>s</w:t>
      </w:r>
      <w:r w:rsidR="00A20242" w:rsidRPr="00766118">
        <w:rPr>
          <w:rFonts w:ascii="Arial" w:hAnsi="Arial" w:cs="Arial"/>
        </w:rPr>
        <w:t>ation about leading, the importance of awareness and self-reflection would be significant. I think that the emergent role of a leader is something that calls for not just ability to influence others but at the same time, assessment with feedback or ways to better oneself. Becoming open to change and an effective leader in different aspects due to making use of feedback and understanding action.</w:t>
      </w:r>
    </w:p>
    <w:p w14:paraId="0972ED1A" w14:textId="77777777" w:rsidR="007F447A" w:rsidRPr="00F23141" w:rsidRDefault="007F447A" w:rsidP="000B7FC6">
      <w:pPr>
        <w:spacing w:before="240" w:line="360" w:lineRule="auto"/>
        <w:jc w:val="both"/>
        <w:rPr>
          <w:rFonts w:ascii="Arial" w:hAnsi="Arial" w:cs="Arial"/>
          <w:sz w:val="24"/>
          <w:szCs w:val="24"/>
        </w:rPr>
      </w:pPr>
      <w:r w:rsidRPr="00F23141">
        <w:rPr>
          <w:rFonts w:ascii="Arial" w:hAnsi="Arial" w:cs="Arial"/>
          <w:b/>
          <w:bCs/>
          <w:sz w:val="24"/>
          <w:szCs w:val="24"/>
        </w:rPr>
        <w:t>5. Conclusion</w:t>
      </w:r>
    </w:p>
    <w:p w14:paraId="18FEA15D" w14:textId="158D60A5" w:rsidR="007F447A" w:rsidRPr="00766118" w:rsidRDefault="00F23141" w:rsidP="000B7FC6">
      <w:pPr>
        <w:spacing w:before="240" w:line="360" w:lineRule="auto"/>
        <w:jc w:val="both"/>
        <w:rPr>
          <w:rFonts w:ascii="Arial" w:hAnsi="Arial" w:cs="Arial"/>
        </w:rPr>
      </w:pPr>
      <w:r>
        <w:rPr>
          <w:rFonts w:ascii="Arial" w:hAnsi="Arial" w:cs="Arial"/>
        </w:rPr>
        <w:t xml:space="preserve"> </w:t>
      </w:r>
      <w:r w:rsidR="00A20242" w:rsidRPr="00766118">
        <w:rPr>
          <w:rFonts w:ascii="Arial" w:hAnsi="Arial" w:cs="Arial"/>
        </w:rPr>
        <w:t>In summary, this module has deeply impacted my personal leadership development. I have learned to understand more deeply the different traits and styles of leadership, particularly emergent leadership, which puts so much emphasis on flexibility, emotional intelligence, and teamwork. Indeed, while I have come a long way, I know that the art of leadership is not static. I still need to improve in certain areas such as delegation and building trust among members of my team. Applying forward, these lessons I will apply to my projects at school and future roles in the professional world with an emphasis on promoting teamwork, listening actively, and allowing others to lead when it is appropriate.</w:t>
      </w:r>
    </w:p>
    <w:p w14:paraId="7B8138FC" w14:textId="77777777" w:rsidR="007F447A" w:rsidRPr="00F23141" w:rsidRDefault="007F447A" w:rsidP="000B7FC6">
      <w:pPr>
        <w:spacing w:before="240" w:line="360" w:lineRule="auto"/>
        <w:jc w:val="both"/>
        <w:rPr>
          <w:rFonts w:ascii="Arial" w:hAnsi="Arial" w:cs="Arial"/>
          <w:sz w:val="24"/>
          <w:szCs w:val="24"/>
        </w:rPr>
      </w:pPr>
      <w:r w:rsidRPr="00F23141">
        <w:rPr>
          <w:rFonts w:ascii="Arial" w:hAnsi="Arial" w:cs="Arial"/>
          <w:b/>
          <w:bCs/>
          <w:sz w:val="24"/>
          <w:szCs w:val="24"/>
        </w:rPr>
        <w:t>6. Action Plan</w:t>
      </w:r>
    </w:p>
    <w:p w14:paraId="27741156" w14:textId="6BC146BF" w:rsidR="007F447A" w:rsidRPr="00766118" w:rsidRDefault="00F23141" w:rsidP="000B7FC6">
      <w:pPr>
        <w:spacing w:before="240" w:line="360" w:lineRule="auto"/>
        <w:jc w:val="both"/>
        <w:rPr>
          <w:rFonts w:ascii="Arial" w:hAnsi="Arial" w:cs="Arial"/>
        </w:rPr>
      </w:pPr>
      <w:r>
        <w:rPr>
          <w:rFonts w:ascii="Arial" w:hAnsi="Arial" w:cs="Arial"/>
        </w:rPr>
        <w:t xml:space="preserve"> </w:t>
      </w:r>
      <w:r w:rsidR="00A20242" w:rsidRPr="00766118">
        <w:rPr>
          <w:rFonts w:ascii="Arial" w:hAnsi="Arial" w:cs="Arial"/>
        </w:rPr>
        <w:t>In order to develop my leadership further, I intend to do the following:</w:t>
      </w:r>
    </w:p>
    <w:p w14:paraId="012065CE" w14:textId="1FD24A67" w:rsidR="00A20242" w:rsidRPr="00766118" w:rsidRDefault="00A20242" w:rsidP="000B7FC6">
      <w:pPr>
        <w:numPr>
          <w:ilvl w:val="0"/>
          <w:numId w:val="9"/>
        </w:numPr>
        <w:spacing w:before="240" w:line="360" w:lineRule="auto"/>
        <w:jc w:val="both"/>
        <w:rPr>
          <w:rFonts w:ascii="Arial" w:hAnsi="Arial" w:cs="Arial"/>
        </w:rPr>
      </w:pPr>
      <w:r w:rsidRPr="00766118">
        <w:rPr>
          <w:rFonts w:ascii="Arial" w:hAnsi="Arial" w:cs="Arial"/>
        </w:rPr>
        <w:t>Ask my peers and mentors to provide feedback regarding areas of improvement, specifically delegation and team management.</w:t>
      </w:r>
    </w:p>
    <w:p w14:paraId="1C7F97D3" w14:textId="6B583416" w:rsidR="007F447A" w:rsidRPr="00766118" w:rsidRDefault="00A20242" w:rsidP="000B7FC6">
      <w:pPr>
        <w:numPr>
          <w:ilvl w:val="0"/>
          <w:numId w:val="9"/>
        </w:numPr>
        <w:spacing w:before="240" w:line="360" w:lineRule="auto"/>
        <w:jc w:val="both"/>
        <w:rPr>
          <w:rFonts w:ascii="Arial" w:hAnsi="Arial" w:cs="Arial"/>
        </w:rPr>
      </w:pPr>
      <w:r w:rsidRPr="00766118">
        <w:rPr>
          <w:rFonts w:ascii="Arial" w:hAnsi="Arial" w:cs="Arial"/>
        </w:rPr>
        <w:t>Be an active listener in all team engagements to get a better sense of the other people's perspectives and create a more inclusive environment</w:t>
      </w:r>
      <w:r w:rsidR="00D720CE" w:rsidRPr="00766118">
        <w:rPr>
          <w:rFonts w:ascii="Arial" w:hAnsi="Arial" w:cs="Arial"/>
        </w:rPr>
        <w:t xml:space="preserve"> (Jonsdottir and Kristinsson, 2020)</w:t>
      </w:r>
      <w:r w:rsidRPr="00766118">
        <w:rPr>
          <w:rFonts w:ascii="Arial" w:hAnsi="Arial" w:cs="Arial"/>
        </w:rPr>
        <w:t>.</w:t>
      </w:r>
    </w:p>
    <w:p w14:paraId="587B045C" w14:textId="0567CCB3" w:rsidR="007F447A" w:rsidRPr="00766118" w:rsidRDefault="00AD35CD" w:rsidP="000B7FC6">
      <w:pPr>
        <w:numPr>
          <w:ilvl w:val="0"/>
          <w:numId w:val="9"/>
        </w:numPr>
        <w:spacing w:before="240" w:line="360" w:lineRule="auto"/>
        <w:jc w:val="both"/>
        <w:rPr>
          <w:rFonts w:ascii="Arial" w:hAnsi="Arial" w:cs="Arial"/>
        </w:rPr>
      </w:pPr>
      <w:r w:rsidRPr="00766118">
        <w:rPr>
          <w:rFonts w:ascii="Arial" w:hAnsi="Arial" w:cs="Arial"/>
        </w:rPr>
        <w:t>Take on leadership roles outside of the classroom, such as student organi</w:t>
      </w:r>
      <w:r w:rsidR="003D76E9" w:rsidRPr="00766118">
        <w:rPr>
          <w:rFonts w:ascii="Arial" w:hAnsi="Arial" w:cs="Arial"/>
        </w:rPr>
        <w:t>s</w:t>
      </w:r>
      <w:r w:rsidRPr="00766118">
        <w:rPr>
          <w:rFonts w:ascii="Arial" w:hAnsi="Arial" w:cs="Arial"/>
        </w:rPr>
        <w:t>ations or charity work, to further develop my emergent leadership skills in different settings.</w:t>
      </w:r>
    </w:p>
    <w:p w14:paraId="401575FA" w14:textId="10403582" w:rsidR="00E45925" w:rsidRPr="00F23141" w:rsidRDefault="00E45925" w:rsidP="000B7FC6">
      <w:pPr>
        <w:pStyle w:val="Heading2"/>
        <w:rPr>
          <w:rFonts w:ascii="Arial" w:hAnsi="Arial" w:cs="Arial"/>
          <w:sz w:val="28"/>
          <w:szCs w:val="28"/>
        </w:rPr>
      </w:pPr>
      <w:bookmarkStart w:id="11" w:name="_Toc185850758"/>
      <w:r w:rsidRPr="00F23141">
        <w:rPr>
          <w:rFonts w:ascii="Arial" w:hAnsi="Arial" w:cs="Arial"/>
          <w:sz w:val="28"/>
          <w:szCs w:val="28"/>
        </w:rPr>
        <w:t>Conclusion</w:t>
      </w:r>
      <w:bookmarkEnd w:id="11"/>
      <w:r w:rsidRPr="00F23141">
        <w:rPr>
          <w:rFonts w:ascii="Arial" w:hAnsi="Arial" w:cs="Arial"/>
          <w:sz w:val="28"/>
          <w:szCs w:val="28"/>
        </w:rPr>
        <w:t xml:space="preserve"> </w:t>
      </w:r>
    </w:p>
    <w:p w14:paraId="40B6EAFC" w14:textId="70C3FF0D" w:rsidR="007F447A" w:rsidRPr="00766118" w:rsidRDefault="00F23141" w:rsidP="000B7FC6">
      <w:pPr>
        <w:spacing w:before="240" w:line="360" w:lineRule="auto"/>
        <w:jc w:val="both"/>
        <w:rPr>
          <w:rFonts w:ascii="Arial" w:hAnsi="Arial" w:cs="Arial"/>
        </w:rPr>
      </w:pPr>
      <w:r>
        <w:rPr>
          <w:rFonts w:ascii="Arial" w:hAnsi="Arial" w:cs="Arial"/>
        </w:rPr>
        <w:t xml:space="preserve"> </w:t>
      </w:r>
      <w:r w:rsidR="00A20242" w:rsidRPr="00766118">
        <w:rPr>
          <w:rFonts w:ascii="Arial" w:hAnsi="Arial" w:cs="Arial"/>
        </w:rPr>
        <w:t xml:space="preserve">In a nutshell, this module has been instrumental in enhancing my understanding of leadership, especially in relation to emergent leadership. The experience gained so far has shown me that leadership does not have to be defined through authority; instead, it arises through empathetic tendencies, self-awareness, and collaborative work. In general, I can attest to making a better understanding of myself on matters like delegation and building trust with others. Moving forward, I'll be using these leadership skills in other areas of life, looking for feedback as often </w:t>
      </w:r>
      <w:r w:rsidR="00A20242" w:rsidRPr="00766118">
        <w:rPr>
          <w:rFonts w:ascii="Arial" w:hAnsi="Arial" w:cs="Arial"/>
        </w:rPr>
        <w:lastRenderedPageBreak/>
        <w:t>as possible, and seeking to challenge myself within the realm of academic and professional life by taking on additional leadership roles.</w:t>
      </w:r>
    </w:p>
    <w:p w14:paraId="3D219F1B" w14:textId="77777777" w:rsidR="000B7FC6" w:rsidRPr="00F23141" w:rsidRDefault="000B7FC6" w:rsidP="000B7FC6">
      <w:pPr>
        <w:pStyle w:val="Heading1"/>
        <w:rPr>
          <w:rFonts w:ascii="Arial" w:hAnsi="Arial" w:cs="Arial"/>
          <w:sz w:val="32"/>
        </w:rPr>
      </w:pPr>
      <w:bookmarkStart w:id="12" w:name="_Toc185850759"/>
      <w:r w:rsidRPr="00F23141">
        <w:rPr>
          <w:rFonts w:ascii="Arial" w:hAnsi="Arial" w:cs="Arial"/>
          <w:sz w:val="32"/>
        </w:rPr>
        <w:t>References</w:t>
      </w:r>
      <w:bookmarkEnd w:id="12"/>
    </w:p>
    <w:p w14:paraId="4DE1A846" w14:textId="77777777" w:rsidR="000B7FC6" w:rsidRPr="00F23141" w:rsidRDefault="000B7FC6" w:rsidP="000B7FC6">
      <w:pPr>
        <w:pStyle w:val="Heading2"/>
        <w:rPr>
          <w:rFonts w:ascii="Arial" w:hAnsi="Arial" w:cs="Arial"/>
          <w:sz w:val="28"/>
          <w:szCs w:val="28"/>
        </w:rPr>
      </w:pPr>
      <w:bookmarkStart w:id="13" w:name="_Toc185850760"/>
      <w:r w:rsidRPr="00F23141">
        <w:rPr>
          <w:rFonts w:ascii="Arial" w:hAnsi="Arial" w:cs="Arial"/>
          <w:sz w:val="28"/>
          <w:szCs w:val="28"/>
        </w:rPr>
        <w:t>Part 1-Academic Report</w:t>
      </w:r>
      <w:bookmarkEnd w:id="13"/>
    </w:p>
    <w:p w14:paraId="2214F225" w14:textId="77777777" w:rsidR="002B1276" w:rsidRPr="00766118" w:rsidRDefault="002B1276" w:rsidP="000B7FC6">
      <w:pPr>
        <w:spacing w:before="240" w:line="360" w:lineRule="auto"/>
        <w:jc w:val="both"/>
        <w:rPr>
          <w:rFonts w:ascii="Arial" w:hAnsi="Arial" w:cs="Arial"/>
        </w:rPr>
      </w:pPr>
      <w:proofErr w:type="spellStart"/>
      <w:r w:rsidRPr="00766118">
        <w:rPr>
          <w:rFonts w:ascii="Arial" w:hAnsi="Arial" w:cs="Arial"/>
        </w:rPr>
        <w:t>Albejaidi</w:t>
      </w:r>
      <w:proofErr w:type="spellEnd"/>
      <w:r w:rsidRPr="00766118">
        <w:rPr>
          <w:rFonts w:ascii="Arial" w:hAnsi="Arial" w:cs="Arial"/>
        </w:rPr>
        <w:t xml:space="preserve">, F., Kundi, G.M. and Mughal, Y.H. (2020) ‘Decision making, leadership styles and leadership effectiveness: An </w:t>
      </w:r>
      <w:proofErr w:type="spellStart"/>
      <w:r w:rsidRPr="00766118">
        <w:rPr>
          <w:rFonts w:ascii="Arial" w:hAnsi="Arial" w:cs="Arial"/>
        </w:rPr>
        <w:t>amos-sem</w:t>
      </w:r>
      <w:proofErr w:type="spellEnd"/>
      <w:r w:rsidRPr="00766118">
        <w:rPr>
          <w:rFonts w:ascii="Arial" w:hAnsi="Arial" w:cs="Arial"/>
        </w:rPr>
        <w:t xml:space="preserve"> approach’, </w:t>
      </w:r>
      <w:r w:rsidRPr="00766118">
        <w:rPr>
          <w:rFonts w:ascii="Arial" w:hAnsi="Arial" w:cs="Arial"/>
          <w:i/>
          <w:iCs/>
        </w:rPr>
        <w:t>African Journal of Hospitality, Tourism and Leisure</w:t>
      </w:r>
      <w:r w:rsidRPr="00766118">
        <w:rPr>
          <w:rFonts w:ascii="Arial" w:hAnsi="Arial" w:cs="Arial"/>
        </w:rPr>
        <w:t>, </w:t>
      </w:r>
      <w:r w:rsidRPr="00766118">
        <w:rPr>
          <w:rFonts w:ascii="Arial" w:hAnsi="Arial" w:cs="Arial"/>
          <w:i/>
          <w:iCs/>
        </w:rPr>
        <w:t>9</w:t>
      </w:r>
      <w:r w:rsidRPr="00766118">
        <w:rPr>
          <w:rFonts w:ascii="Arial" w:hAnsi="Arial" w:cs="Arial"/>
        </w:rPr>
        <w:t xml:space="preserve">(1), pp.1-15. Available at: </w:t>
      </w:r>
      <w:hyperlink r:id="rId12" w:history="1">
        <w:r w:rsidRPr="00766118">
          <w:rPr>
            <w:rStyle w:val="Hyperlink"/>
            <w:rFonts w:ascii="Arial" w:hAnsi="Arial" w:cs="Arial"/>
          </w:rPr>
          <w:t>https://www.ajhtl.com/uploads/7/1/6/3/7163688/article__23_vol_9_1__2020_saudi_arabia.pdf</w:t>
        </w:r>
      </w:hyperlink>
    </w:p>
    <w:p w14:paraId="189A29BE" w14:textId="77777777" w:rsidR="002B1276" w:rsidRPr="00766118" w:rsidRDefault="002B1276" w:rsidP="000B7FC6">
      <w:pPr>
        <w:spacing w:before="240" w:line="360" w:lineRule="auto"/>
        <w:jc w:val="both"/>
        <w:rPr>
          <w:rFonts w:ascii="Arial" w:hAnsi="Arial" w:cs="Arial"/>
        </w:rPr>
      </w:pPr>
      <w:proofErr w:type="spellStart"/>
      <w:r w:rsidRPr="00766118">
        <w:rPr>
          <w:rFonts w:ascii="Arial" w:hAnsi="Arial" w:cs="Arial"/>
        </w:rPr>
        <w:t>Anwer</w:t>
      </w:r>
      <w:proofErr w:type="spellEnd"/>
      <w:r w:rsidRPr="00766118">
        <w:rPr>
          <w:rFonts w:ascii="Arial" w:hAnsi="Arial" w:cs="Arial"/>
        </w:rPr>
        <w:t>, S.A., Mohammad, A.J., Abdulrahman, B.S., Qader, K.S., Jamil, D.A., Gardi, B. and Khalid, K. (2022) ‘Leading Project teams: The role of leadership styles in dynamic work environment’, </w:t>
      </w:r>
      <w:r w:rsidRPr="00766118">
        <w:rPr>
          <w:rFonts w:ascii="Arial" w:hAnsi="Arial" w:cs="Arial"/>
          <w:i/>
          <w:iCs/>
        </w:rPr>
        <w:t>International Journal of English Literature and Social Sciences</w:t>
      </w:r>
      <w:r w:rsidRPr="00766118">
        <w:rPr>
          <w:rFonts w:ascii="Arial" w:hAnsi="Arial" w:cs="Arial"/>
        </w:rPr>
        <w:t>, </w:t>
      </w:r>
      <w:r w:rsidRPr="00766118">
        <w:rPr>
          <w:rFonts w:ascii="Arial" w:hAnsi="Arial" w:cs="Arial"/>
          <w:i/>
          <w:iCs/>
        </w:rPr>
        <w:t>7</w:t>
      </w:r>
      <w:r w:rsidRPr="00766118">
        <w:rPr>
          <w:rFonts w:ascii="Arial" w:hAnsi="Arial" w:cs="Arial"/>
        </w:rPr>
        <w:t xml:space="preserve">(6), pp.022-028. Available at: </w:t>
      </w:r>
      <w:hyperlink r:id="rId13" w:history="1">
        <w:r w:rsidRPr="00766118">
          <w:rPr>
            <w:rStyle w:val="Hyperlink"/>
            <w:rFonts w:ascii="Arial" w:hAnsi="Arial" w:cs="Arial"/>
          </w:rPr>
          <w:t>https://dx.doi.org/10.22161/ijels.76.4</w:t>
        </w:r>
      </w:hyperlink>
    </w:p>
    <w:p w14:paraId="6D402F9E" w14:textId="7020DAB9" w:rsidR="002B1276" w:rsidRPr="00766118" w:rsidRDefault="002B1276" w:rsidP="000B7FC6">
      <w:pPr>
        <w:spacing w:before="240" w:line="360" w:lineRule="auto"/>
        <w:jc w:val="both"/>
        <w:rPr>
          <w:rFonts w:ascii="Arial" w:hAnsi="Arial" w:cs="Arial"/>
        </w:rPr>
      </w:pPr>
      <w:r w:rsidRPr="00766118">
        <w:rPr>
          <w:rFonts w:ascii="Arial" w:hAnsi="Arial" w:cs="Arial"/>
        </w:rPr>
        <w:t xml:space="preserve">Armstrong, M. (2024) </w:t>
      </w:r>
      <w:r w:rsidRPr="00766118">
        <w:rPr>
          <w:rFonts w:ascii="Arial" w:hAnsi="Arial" w:cs="Arial"/>
          <w:i/>
          <w:iCs/>
        </w:rPr>
        <w:t xml:space="preserve">The British View on World Leaders. </w:t>
      </w:r>
      <w:r w:rsidRPr="00766118">
        <w:rPr>
          <w:rFonts w:ascii="Arial" w:hAnsi="Arial" w:cs="Arial"/>
        </w:rPr>
        <w:t xml:space="preserve">Available at: </w:t>
      </w:r>
      <w:hyperlink r:id="rId14" w:history="1">
        <w:r w:rsidRPr="00766118">
          <w:rPr>
            <w:rStyle w:val="Hyperlink"/>
            <w:rFonts w:ascii="Arial" w:hAnsi="Arial" w:cs="Arial"/>
          </w:rPr>
          <w:t>https://www.statista.com/chart/25648/gb-net-favourability-world-leaders/</w:t>
        </w:r>
      </w:hyperlink>
      <w:r w:rsidRPr="00766118">
        <w:rPr>
          <w:rFonts w:ascii="Arial" w:hAnsi="Arial" w:cs="Arial"/>
        </w:rPr>
        <w:t xml:space="preserve"> </w:t>
      </w:r>
    </w:p>
    <w:p w14:paraId="526FB92F" w14:textId="77777777" w:rsidR="002B1276" w:rsidRPr="00766118" w:rsidRDefault="002B1276" w:rsidP="000B7FC6">
      <w:pPr>
        <w:spacing w:before="240" w:line="360" w:lineRule="auto"/>
        <w:jc w:val="both"/>
        <w:rPr>
          <w:rFonts w:ascii="Arial" w:hAnsi="Arial" w:cs="Arial"/>
        </w:rPr>
      </w:pPr>
      <w:proofErr w:type="spellStart"/>
      <w:r w:rsidRPr="00766118">
        <w:rPr>
          <w:rFonts w:ascii="Arial" w:hAnsi="Arial" w:cs="Arial"/>
        </w:rPr>
        <w:t>Biea</w:t>
      </w:r>
      <w:proofErr w:type="spellEnd"/>
      <w:r w:rsidRPr="00766118">
        <w:rPr>
          <w:rFonts w:ascii="Arial" w:hAnsi="Arial" w:cs="Arial"/>
        </w:rPr>
        <w:t xml:space="preserve">, E.A., Dinu, E., </w:t>
      </w:r>
      <w:proofErr w:type="spellStart"/>
      <w:r w:rsidRPr="00766118">
        <w:rPr>
          <w:rFonts w:ascii="Arial" w:hAnsi="Arial" w:cs="Arial"/>
        </w:rPr>
        <w:t>Bunica</w:t>
      </w:r>
      <w:proofErr w:type="spellEnd"/>
      <w:r w:rsidRPr="00766118">
        <w:rPr>
          <w:rFonts w:ascii="Arial" w:hAnsi="Arial" w:cs="Arial"/>
        </w:rPr>
        <w:t xml:space="preserve">, A. and </w:t>
      </w:r>
      <w:proofErr w:type="spellStart"/>
      <w:r w:rsidRPr="00766118">
        <w:rPr>
          <w:rFonts w:ascii="Arial" w:hAnsi="Arial" w:cs="Arial"/>
        </w:rPr>
        <w:t>Jerdea</w:t>
      </w:r>
      <w:proofErr w:type="spellEnd"/>
      <w:r w:rsidRPr="00766118">
        <w:rPr>
          <w:rFonts w:ascii="Arial" w:hAnsi="Arial" w:cs="Arial"/>
        </w:rPr>
        <w:t>, L. (2024) ‘Recruitment in SMEs: the role of managerial practices, technology and innovation’, </w:t>
      </w:r>
      <w:r w:rsidRPr="00766118">
        <w:rPr>
          <w:rFonts w:ascii="Arial" w:hAnsi="Arial" w:cs="Arial"/>
          <w:i/>
          <w:iCs/>
        </w:rPr>
        <w:t>European Business Review</w:t>
      </w:r>
      <w:r w:rsidRPr="00766118">
        <w:rPr>
          <w:rFonts w:ascii="Arial" w:hAnsi="Arial" w:cs="Arial"/>
        </w:rPr>
        <w:t>, </w:t>
      </w:r>
      <w:r w:rsidRPr="00766118">
        <w:rPr>
          <w:rFonts w:ascii="Arial" w:hAnsi="Arial" w:cs="Arial"/>
          <w:i/>
          <w:iCs/>
        </w:rPr>
        <w:t>36</w:t>
      </w:r>
      <w:r w:rsidRPr="00766118">
        <w:rPr>
          <w:rFonts w:ascii="Arial" w:hAnsi="Arial" w:cs="Arial"/>
        </w:rPr>
        <w:t xml:space="preserve">(3), pp.361-391. Available at: </w:t>
      </w:r>
      <w:hyperlink r:id="rId15" w:history="1">
        <w:r w:rsidRPr="00766118">
          <w:rPr>
            <w:rStyle w:val="Hyperlink"/>
            <w:rFonts w:ascii="Arial" w:hAnsi="Arial" w:cs="Arial"/>
          </w:rPr>
          <w:t>https://www.emerald.com/insight/content/doi/10.1108/ebr-05-2023-0162/full/html</w:t>
        </w:r>
      </w:hyperlink>
    </w:p>
    <w:p w14:paraId="2320126C" w14:textId="77777777" w:rsidR="002B1276" w:rsidRPr="00766118" w:rsidRDefault="002B1276" w:rsidP="000B7FC6">
      <w:pPr>
        <w:spacing w:before="240" w:line="360" w:lineRule="auto"/>
        <w:jc w:val="both"/>
        <w:rPr>
          <w:rFonts w:ascii="Arial" w:hAnsi="Arial" w:cs="Arial"/>
        </w:rPr>
      </w:pPr>
      <w:r w:rsidRPr="00766118">
        <w:rPr>
          <w:rFonts w:ascii="Arial" w:hAnsi="Arial" w:cs="Arial"/>
        </w:rPr>
        <w:t>Butt, J. (2020) ‘A strategic roadmap for the manufacturing industry to implement industry 4.0’, </w:t>
      </w:r>
      <w:r w:rsidRPr="00766118">
        <w:rPr>
          <w:rFonts w:ascii="Arial" w:hAnsi="Arial" w:cs="Arial"/>
          <w:i/>
          <w:iCs/>
        </w:rPr>
        <w:t>Designs</w:t>
      </w:r>
      <w:r w:rsidRPr="00766118">
        <w:rPr>
          <w:rFonts w:ascii="Arial" w:hAnsi="Arial" w:cs="Arial"/>
        </w:rPr>
        <w:t>, </w:t>
      </w:r>
      <w:r w:rsidRPr="00766118">
        <w:rPr>
          <w:rFonts w:ascii="Arial" w:hAnsi="Arial" w:cs="Arial"/>
          <w:i/>
          <w:iCs/>
        </w:rPr>
        <w:t>4</w:t>
      </w:r>
      <w:r w:rsidRPr="00766118">
        <w:rPr>
          <w:rFonts w:ascii="Arial" w:hAnsi="Arial" w:cs="Arial"/>
        </w:rPr>
        <w:t xml:space="preserve">(2), p.11. Available at: </w:t>
      </w:r>
      <w:hyperlink r:id="rId16" w:history="1">
        <w:r w:rsidRPr="00766118">
          <w:rPr>
            <w:rStyle w:val="Hyperlink"/>
            <w:rFonts w:ascii="Arial" w:hAnsi="Arial" w:cs="Arial"/>
          </w:rPr>
          <w:t>https://doi.org/10.3390/designs4020011</w:t>
        </w:r>
      </w:hyperlink>
    </w:p>
    <w:p w14:paraId="206F849D" w14:textId="77777777" w:rsidR="002B1276" w:rsidRPr="00766118" w:rsidRDefault="002B1276" w:rsidP="000B7FC6">
      <w:pPr>
        <w:spacing w:before="240" w:line="360" w:lineRule="auto"/>
        <w:jc w:val="both"/>
        <w:rPr>
          <w:rFonts w:ascii="Arial" w:hAnsi="Arial" w:cs="Arial"/>
        </w:rPr>
      </w:pPr>
      <w:proofErr w:type="spellStart"/>
      <w:r w:rsidRPr="00766118">
        <w:rPr>
          <w:rFonts w:ascii="Arial" w:hAnsi="Arial" w:cs="Arial"/>
        </w:rPr>
        <w:t>Canavesi</w:t>
      </w:r>
      <w:proofErr w:type="spellEnd"/>
      <w:r w:rsidRPr="00766118">
        <w:rPr>
          <w:rFonts w:ascii="Arial" w:hAnsi="Arial" w:cs="Arial"/>
        </w:rPr>
        <w:t>, A. and Minelli, E. (2022) ‘Servant leadership and employee engagement: A qualitative study’, </w:t>
      </w:r>
      <w:r w:rsidRPr="00766118">
        <w:rPr>
          <w:rFonts w:ascii="Arial" w:hAnsi="Arial" w:cs="Arial"/>
          <w:i/>
          <w:iCs/>
        </w:rPr>
        <w:t>Employee responsibilities and rights journal</w:t>
      </w:r>
      <w:r w:rsidRPr="00766118">
        <w:rPr>
          <w:rFonts w:ascii="Arial" w:hAnsi="Arial" w:cs="Arial"/>
        </w:rPr>
        <w:t>, </w:t>
      </w:r>
      <w:r w:rsidRPr="00766118">
        <w:rPr>
          <w:rFonts w:ascii="Arial" w:hAnsi="Arial" w:cs="Arial"/>
          <w:i/>
          <w:iCs/>
        </w:rPr>
        <w:t>34</w:t>
      </w:r>
      <w:r w:rsidRPr="00766118">
        <w:rPr>
          <w:rFonts w:ascii="Arial" w:hAnsi="Arial" w:cs="Arial"/>
        </w:rPr>
        <w:t xml:space="preserve">(4), pp.413-435. Available at: </w:t>
      </w:r>
      <w:hyperlink r:id="rId17" w:history="1">
        <w:r w:rsidRPr="00766118">
          <w:rPr>
            <w:rStyle w:val="Hyperlink"/>
            <w:rFonts w:ascii="Arial" w:hAnsi="Arial" w:cs="Arial"/>
          </w:rPr>
          <w:t>https://doi.org/10.1007/s10672-021-09389-9</w:t>
        </w:r>
      </w:hyperlink>
    </w:p>
    <w:p w14:paraId="713F4A88" w14:textId="77777777" w:rsidR="002B1276" w:rsidRPr="00766118" w:rsidRDefault="002B1276" w:rsidP="000B7FC6">
      <w:pPr>
        <w:spacing w:before="240" w:line="360" w:lineRule="auto"/>
        <w:jc w:val="both"/>
        <w:rPr>
          <w:rFonts w:ascii="Arial" w:hAnsi="Arial" w:cs="Arial"/>
        </w:rPr>
      </w:pPr>
      <w:r w:rsidRPr="00766118">
        <w:rPr>
          <w:rFonts w:ascii="Arial" w:hAnsi="Arial" w:cs="Arial"/>
        </w:rPr>
        <w:t xml:space="preserve">Chen, J., </w:t>
      </w:r>
      <w:proofErr w:type="spellStart"/>
      <w:r w:rsidRPr="00766118">
        <w:rPr>
          <w:rFonts w:ascii="Arial" w:hAnsi="Arial" w:cs="Arial"/>
        </w:rPr>
        <w:t>Ghardallou</w:t>
      </w:r>
      <w:proofErr w:type="spellEnd"/>
      <w:r w:rsidRPr="00766118">
        <w:rPr>
          <w:rFonts w:ascii="Arial" w:hAnsi="Arial" w:cs="Arial"/>
        </w:rPr>
        <w:t xml:space="preserve">, W., </w:t>
      </w:r>
      <w:proofErr w:type="spellStart"/>
      <w:r w:rsidRPr="00766118">
        <w:rPr>
          <w:rFonts w:ascii="Arial" w:hAnsi="Arial" w:cs="Arial"/>
        </w:rPr>
        <w:t>Comite</w:t>
      </w:r>
      <w:proofErr w:type="spellEnd"/>
      <w:r w:rsidRPr="00766118">
        <w:rPr>
          <w:rFonts w:ascii="Arial" w:hAnsi="Arial" w:cs="Arial"/>
        </w:rPr>
        <w:t>, U., Ahmad, N., Ryu, H.B., Ariza-Montes, A. and Han, H. (2022) ‘Managing hospital employees’ burnout through transformational leadership: the role of resilience, role clarity, and intrinsic motivation’, </w:t>
      </w:r>
      <w:r w:rsidRPr="00766118">
        <w:rPr>
          <w:rFonts w:ascii="Arial" w:hAnsi="Arial" w:cs="Arial"/>
          <w:i/>
          <w:iCs/>
        </w:rPr>
        <w:t>International journal of environmental research and public health</w:t>
      </w:r>
      <w:r w:rsidRPr="00766118">
        <w:rPr>
          <w:rFonts w:ascii="Arial" w:hAnsi="Arial" w:cs="Arial"/>
        </w:rPr>
        <w:t>, </w:t>
      </w:r>
      <w:r w:rsidRPr="00766118">
        <w:rPr>
          <w:rFonts w:ascii="Arial" w:hAnsi="Arial" w:cs="Arial"/>
          <w:i/>
          <w:iCs/>
        </w:rPr>
        <w:t>19</w:t>
      </w:r>
      <w:r w:rsidRPr="00766118">
        <w:rPr>
          <w:rFonts w:ascii="Arial" w:hAnsi="Arial" w:cs="Arial"/>
        </w:rPr>
        <w:t xml:space="preserve">(17), p.10941. Available at: </w:t>
      </w:r>
      <w:hyperlink r:id="rId18" w:history="1">
        <w:r w:rsidRPr="00766118">
          <w:rPr>
            <w:rStyle w:val="Hyperlink"/>
            <w:rFonts w:ascii="Arial" w:hAnsi="Arial" w:cs="Arial"/>
          </w:rPr>
          <w:t>https://doi.org/10.3390/ijerph191710941</w:t>
        </w:r>
      </w:hyperlink>
    </w:p>
    <w:p w14:paraId="241B38E5" w14:textId="77777777" w:rsidR="002B1276" w:rsidRPr="00766118" w:rsidRDefault="002B1276" w:rsidP="000B7FC6">
      <w:pPr>
        <w:spacing w:before="240" w:line="360" w:lineRule="auto"/>
        <w:jc w:val="both"/>
        <w:rPr>
          <w:rFonts w:ascii="Arial" w:hAnsi="Arial" w:cs="Arial"/>
        </w:rPr>
      </w:pPr>
      <w:r w:rsidRPr="00766118">
        <w:rPr>
          <w:rFonts w:ascii="Arial" w:hAnsi="Arial" w:cs="Arial"/>
        </w:rPr>
        <w:lastRenderedPageBreak/>
        <w:t>Colasante, P. (2023) ‘Effective leadership of intergovernmental relations’, In </w:t>
      </w:r>
      <w:r w:rsidRPr="00766118">
        <w:rPr>
          <w:rFonts w:ascii="Arial" w:hAnsi="Arial" w:cs="Arial"/>
          <w:i/>
          <w:iCs/>
        </w:rPr>
        <w:t xml:space="preserve">Global </w:t>
      </w:r>
      <w:proofErr w:type="spellStart"/>
      <w:r w:rsidRPr="00766118">
        <w:rPr>
          <w:rFonts w:ascii="Arial" w:hAnsi="Arial" w:cs="Arial"/>
          <w:i/>
          <w:iCs/>
        </w:rPr>
        <w:t>Encyclopedia</w:t>
      </w:r>
      <w:proofErr w:type="spellEnd"/>
      <w:r w:rsidRPr="00766118">
        <w:rPr>
          <w:rFonts w:ascii="Arial" w:hAnsi="Arial" w:cs="Arial"/>
          <w:i/>
          <w:iCs/>
        </w:rPr>
        <w:t xml:space="preserve"> of Public Administration, Public Policy, and Governance</w:t>
      </w:r>
      <w:r w:rsidRPr="00766118">
        <w:rPr>
          <w:rFonts w:ascii="Arial" w:hAnsi="Arial" w:cs="Arial"/>
        </w:rPr>
        <w:t xml:space="preserve"> (pp. 3649-3654). Cham: Springer International Publishing. Available at: </w:t>
      </w:r>
      <w:hyperlink r:id="rId19" w:history="1">
        <w:r w:rsidRPr="00766118">
          <w:rPr>
            <w:rStyle w:val="Hyperlink"/>
            <w:rFonts w:ascii="Arial" w:hAnsi="Arial" w:cs="Arial"/>
          </w:rPr>
          <w:t>https://doi.org/10.1007/978-3-030-66252-3_3597</w:t>
        </w:r>
      </w:hyperlink>
      <w:r w:rsidRPr="00766118">
        <w:rPr>
          <w:rFonts w:ascii="Arial" w:hAnsi="Arial" w:cs="Arial"/>
        </w:rPr>
        <w:t xml:space="preserve"> </w:t>
      </w:r>
    </w:p>
    <w:p w14:paraId="43627BD6" w14:textId="3584519E" w:rsidR="002B1276" w:rsidRPr="00766118" w:rsidRDefault="002B1276" w:rsidP="000B7FC6">
      <w:pPr>
        <w:spacing w:before="240" w:line="360" w:lineRule="auto"/>
        <w:jc w:val="both"/>
        <w:rPr>
          <w:rFonts w:ascii="Arial" w:hAnsi="Arial" w:cs="Arial"/>
        </w:rPr>
      </w:pPr>
      <w:r w:rsidRPr="00766118">
        <w:rPr>
          <w:rFonts w:ascii="Arial" w:hAnsi="Arial" w:cs="Arial"/>
        </w:rPr>
        <w:t>Dang, C.T., Volpone, S.D. and Umphress, E.E. (2023) ‘The ethics of diversity ideology: Consequences of leader diversity ideology on ethical leadership perception and organi</w:t>
      </w:r>
      <w:r w:rsidR="00BA2DB3" w:rsidRPr="00766118">
        <w:rPr>
          <w:rFonts w:ascii="Arial" w:hAnsi="Arial" w:cs="Arial"/>
        </w:rPr>
        <w:t>sation</w:t>
      </w:r>
      <w:r w:rsidRPr="00766118">
        <w:rPr>
          <w:rFonts w:ascii="Arial" w:hAnsi="Arial" w:cs="Arial"/>
        </w:rPr>
        <w:t xml:space="preserve">al citizenship </w:t>
      </w:r>
      <w:proofErr w:type="spellStart"/>
      <w:r w:rsidRPr="00766118">
        <w:rPr>
          <w:rFonts w:ascii="Arial" w:hAnsi="Arial" w:cs="Arial"/>
        </w:rPr>
        <w:t>behavior</w:t>
      </w:r>
      <w:proofErr w:type="spellEnd"/>
      <w:r w:rsidRPr="00766118">
        <w:rPr>
          <w:rFonts w:ascii="Arial" w:hAnsi="Arial" w:cs="Arial"/>
        </w:rPr>
        <w:t>’, </w:t>
      </w:r>
      <w:r w:rsidRPr="00766118">
        <w:rPr>
          <w:rFonts w:ascii="Arial" w:hAnsi="Arial" w:cs="Arial"/>
          <w:i/>
          <w:iCs/>
        </w:rPr>
        <w:t>Journal of Applied Psychology</w:t>
      </w:r>
      <w:r w:rsidRPr="00766118">
        <w:rPr>
          <w:rFonts w:ascii="Arial" w:hAnsi="Arial" w:cs="Arial"/>
        </w:rPr>
        <w:t>, </w:t>
      </w:r>
      <w:r w:rsidRPr="00766118">
        <w:rPr>
          <w:rFonts w:ascii="Arial" w:hAnsi="Arial" w:cs="Arial"/>
          <w:i/>
          <w:iCs/>
        </w:rPr>
        <w:t>108</w:t>
      </w:r>
      <w:r w:rsidRPr="00766118">
        <w:rPr>
          <w:rFonts w:ascii="Arial" w:hAnsi="Arial" w:cs="Arial"/>
        </w:rPr>
        <w:t xml:space="preserve">(2), p.307. Available at: </w:t>
      </w:r>
      <w:hyperlink r:id="rId20" w:history="1">
        <w:r w:rsidRPr="00766118">
          <w:rPr>
            <w:rStyle w:val="Hyperlink"/>
            <w:rFonts w:ascii="Arial" w:hAnsi="Arial" w:cs="Arial"/>
          </w:rPr>
          <w:t>https://psycnet.apa.org/doi/10.1037/apl0001010</w:t>
        </w:r>
      </w:hyperlink>
    </w:p>
    <w:p w14:paraId="3435A7FF" w14:textId="175CABC0" w:rsidR="002B1276" w:rsidRPr="00766118" w:rsidRDefault="002B1276" w:rsidP="000B7FC6">
      <w:pPr>
        <w:spacing w:before="240" w:line="360" w:lineRule="auto"/>
        <w:jc w:val="both"/>
        <w:rPr>
          <w:rFonts w:ascii="Arial" w:hAnsi="Arial" w:cs="Arial"/>
        </w:rPr>
      </w:pPr>
      <w:r w:rsidRPr="00766118">
        <w:rPr>
          <w:rFonts w:ascii="Arial" w:hAnsi="Arial" w:cs="Arial"/>
        </w:rPr>
        <w:t xml:space="preserve">Davies, K. (2024) </w:t>
      </w:r>
      <w:r w:rsidRPr="00766118">
        <w:rPr>
          <w:rFonts w:ascii="Arial" w:hAnsi="Arial" w:cs="Arial"/>
          <w:i/>
          <w:iCs/>
        </w:rPr>
        <w:t xml:space="preserve">Contribution of leadership to employee retention in Germany, Switzerland, and Austria in 2023. </w:t>
      </w:r>
      <w:r w:rsidRPr="00766118">
        <w:rPr>
          <w:rFonts w:ascii="Arial" w:hAnsi="Arial" w:cs="Arial"/>
        </w:rPr>
        <w:t xml:space="preserve">Available at: </w:t>
      </w:r>
      <w:hyperlink r:id="rId21" w:history="1">
        <w:r w:rsidRPr="00766118">
          <w:rPr>
            <w:rStyle w:val="Hyperlink"/>
            <w:rFonts w:ascii="Arial" w:hAnsi="Arial" w:cs="Arial"/>
          </w:rPr>
          <w:t>https://www.statista.com/statistics/1414760/leadership-employee-retention-gsa-region/</w:t>
        </w:r>
      </w:hyperlink>
      <w:r w:rsidRPr="00766118">
        <w:rPr>
          <w:rFonts w:ascii="Arial" w:hAnsi="Arial" w:cs="Arial"/>
        </w:rPr>
        <w:t xml:space="preserve"> </w:t>
      </w:r>
    </w:p>
    <w:p w14:paraId="097AA0A8" w14:textId="77777777" w:rsidR="002B1276" w:rsidRPr="00766118" w:rsidRDefault="002B1276" w:rsidP="000B7FC6">
      <w:pPr>
        <w:spacing w:before="240" w:line="360" w:lineRule="auto"/>
        <w:jc w:val="both"/>
        <w:rPr>
          <w:rFonts w:ascii="Arial" w:hAnsi="Arial" w:cs="Arial"/>
        </w:rPr>
      </w:pPr>
      <w:r w:rsidRPr="00766118">
        <w:rPr>
          <w:rFonts w:ascii="Arial" w:hAnsi="Arial" w:cs="Arial"/>
        </w:rPr>
        <w:t>Dubey, P., Pathak, A.K. and Sahu, K.K. (2023) ‘Assessing the influence of effective leadership on job satisfaction and organisational citizenship behaviour’, </w:t>
      </w:r>
      <w:proofErr w:type="spellStart"/>
      <w:r w:rsidRPr="00766118">
        <w:rPr>
          <w:rFonts w:ascii="Arial" w:hAnsi="Arial" w:cs="Arial"/>
          <w:i/>
          <w:iCs/>
        </w:rPr>
        <w:t>Rajagiri</w:t>
      </w:r>
      <w:proofErr w:type="spellEnd"/>
      <w:r w:rsidRPr="00766118">
        <w:rPr>
          <w:rFonts w:ascii="Arial" w:hAnsi="Arial" w:cs="Arial"/>
          <w:i/>
          <w:iCs/>
        </w:rPr>
        <w:t xml:space="preserve"> Management Journal</w:t>
      </w:r>
      <w:r w:rsidRPr="00766118">
        <w:rPr>
          <w:rFonts w:ascii="Arial" w:hAnsi="Arial" w:cs="Arial"/>
        </w:rPr>
        <w:t>, </w:t>
      </w:r>
      <w:r w:rsidRPr="00766118">
        <w:rPr>
          <w:rFonts w:ascii="Arial" w:hAnsi="Arial" w:cs="Arial"/>
          <w:i/>
          <w:iCs/>
        </w:rPr>
        <w:t>17</w:t>
      </w:r>
      <w:r w:rsidRPr="00766118">
        <w:rPr>
          <w:rFonts w:ascii="Arial" w:hAnsi="Arial" w:cs="Arial"/>
        </w:rPr>
        <w:t xml:space="preserve">(3), pp.221-237. Available at: </w:t>
      </w:r>
      <w:hyperlink r:id="rId22" w:history="1">
        <w:r w:rsidRPr="00766118">
          <w:rPr>
            <w:rStyle w:val="Hyperlink"/>
            <w:rFonts w:ascii="Arial" w:hAnsi="Arial" w:cs="Arial"/>
          </w:rPr>
          <w:t>https://www.emerald.com/insight/content/doi/10.1108/RAMJ-07-2022-0108/full/html</w:t>
        </w:r>
      </w:hyperlink>
    </w:p>
    <w:p w14:paraId="4071F74B" w14:textId="24AA001C" w:rsidR="002B1276" w:rsidRPr="00766118" w:rsidRDefault="002B1276" w:rsidP="000B7FC6">
      <w:pPr>
        <w:spacing w:before="240" w:line="360" w:lineRule="auto"/>
        <w:jc w:val="both"/>
        <w:rPr>
          <w:rFonts w:ascii="Arial" w:hAnsi="Arial" w:cs="Arial"/>
        </w:rPr>
      </w:pPr>
      <w:r w:rsidRPr="00766118">
        <w:rPr>
          <w:rFonts w:ascii="Arial" w:hAnsi="Arial" w:cs="Arial"/>
        </w:rPr>
        <w:t xml:space="preserve">Fleck, A. (2024) </w:t>
      </w:r>
      <w:r w:rsidRPr="00766118">
        <w:rPr>
          <w:rFonts w:ascii="Arial" w:hAnsi="Arial" w:cs="Arial"/>
          <w:i/>
          <w:iCs/>
        </w:rPr>
        <w:t xml:space="preserve">Global Leadership: Forces of Good or Ill?. </w:t>
      </w:r>
      <w:r w:rsidRPr="00766118">
        <w:rPr>
          <w:rFonts w:ascii="Arial" w:hAnsi="Arial" w:cs="Arial"/>
        </w:rPr>
        <w:t xml:space="preserve">Available at: </w:t>
      </w:r>
      <w:hyperlink r:id="rId23" w:history="1">
        <w:r w:rsidRPr="00766118">
          <w:rPr>
            <w:rStyle w:val="Hyperlink"/>
            <w:rFonts w:ascii="Arial" w:hAnsi="Arial" w:cs="Arial"/>
          </w:rPr>
          <w:t>https://www.statista.com/chart/33310/views-on-which-countries-use-their-influence-for-good-or-ill/</w:t>
        </w:r>
      </w:hyperlink>
      <w:r w:rsidRPr="00766118">
        <w:rPr>
          <w:rFonts w:ascii="Arial" w:hAnsi="Arial" w:cs="Arial"/>
        </w:rPr>
        <w:t xml:space="preserve"> </w:t>
      </w:r>
    </w:p>
    <w:p w14:paraId="6F28BCCE" w14:textId="77777777" w:rsidR="002B1276" w:rsidRPr="00766118" w:rsidRDefault="002B1276" w:rsidP="000B7FC6">
      <w:pPr>
        <w:spacing w:before="240" w:line="360" w:lineRule="auto"/>
        <w:jc w:val="both"/>
        <w:rPr>
          <w:rFonts w:ascii="Arial" w:hAnsi="Arial" w:cs="Arial"/>
        </w:rPr>
      </w:pPr>
      <w:r w:rsidRPr="00766118">
        <w:rPr>
          <w:rFonts w:ascii="Arial" w:hAnsi="Arial" w:cs="Arial"/>
        </w:rPr>
        <w:t>Ford, T.G., Lavigne, A.L., Fiegener, A.M. and Si, S. (2020) ‘Understanding district support for leader development and success in the accountability era: A review of the literature using social-cognitive theories of motivation’, </w:t>
      </w:r>
      <w:r w:rsidRPr="00766118">
        <w:rPr>
          <w:rFonts w:ascii="Arial" w:hAnsi="Arial" w:cs="Arial"/>
          <w:i/>
          <w:iCs/>
        </w:rPr>
        <w:t>Review of Educational Research</w:t>
      </w:r>
      <w:r w:rsidRPr="00766118">
        <w:rPr>
          <w:rFonts w:ascii="Arial" w:hAnsi="Arial" w:cs="Arial"/>
        </w:rPr>
        <w:t>, </w:t>
      </w:r>
      <w:r w:rsidRPr="00766118">
        <w:rPr>
          <w:rFonts w:ascii="Arial" w:hAnsi="Arial" w:cs="Arial"/>
          <w:i/>
          <w:iCs/>
        </w:rPr>
        <w:t>90</w:t>
      </w:r>
      <w:r w:rsidRPr="00766118">
        <w:rPr>
          <w:rFonts w:ascii="Arial" w:hAnsi="Arial" w:cs="Arial"/>
        </w:rPr>
        <w:t xml:space="preserve">(2), pp.264-307. Available at: </w:t>
      </w:r>
      <w:hyperlink r:id="rId24" w:history="1">
        <w:r w:rsidRPr="00766118">
          <w:rPr>
            <w:rStyle w:val="Hyperlink"/>
            <w:rFonts w:ascii="Arial" w:hAnsi="Arial" w:cs="Arial"/>
          </w:rPr>
          <w:t>https://journals.sagepub.com/doi/abs/10.3102/0034654319899723</w:t>
        </w:r>
      </w:hyperlink>
    </w:p>
    <w:p w14:paraId="08E00C65" w14:textId="77777777" w:rsidR="002B1276" w:rsidRPr="00766118" w:rsidRDefault="002B1276" w:rsidP="000B7FC6">
      <w:pPr>
        <w:spacing w:before="240" w:line="360" w:lineRule="auto"/>
        <w:jc w:val="both"/>
        <w:rPr>
          <w:rFonts w:ascii="Arial" w:hAnsi="Arial" w:cs="Arial"/>
        </w:rPr>
      </w:pPr>
      <w:r w:rsidRPr="00766118">
        <w:rPr>
          <w:rFonts w:ascii="Arial" w:hAnsi="Arial" w:cs="Arial"/>
        </w:rPr>
        <w:t>Fox, C., Davis, P. and Baucus, M. (2020) ‘Corporate social responsibility during unprecedented crises: the role of authentic leadership and business model flexibility’, </w:t>
      </w:r>
      <w:r w:rsidRPr="00766118">
        <w:rPr>
          <w:rFonts w:ascii="Arial" w:hAnsi="Arial" w:cs="Arial"/>
          <w:i/>
          <w:iCs/>
        </w:rPr>
        <w:t>Management Decision</w:t>
      </w:r>
      <w:r w:rsidRPr="00766118">
        <w:rPr>
          <w:rFonts w:ascii="Arial" w:hAnsi="Arial" w:cs="Arial"/>
        </w:rPr>
        <w:t>, </w:t>
      </w:r>
      <w:r w:rsidRPr="00766118">
        <w:rPr>
          <w:rFonts w:ascii="Arial" w:hAnsi="Arial" w:cs="Arial"/>
          <w:i/>
          <w:iCs/>
        </w:rPr>
        <w:t>58</w:t>
      </w:r>
      <w:r w:rsidRPr="00766118">
        <w:rPr>
          <w:rFonts w:ascii="Arial" w:hAnsi="Arial" w:cs="Arial"/>
        </w:rPr>
        <w:t xml:space="preserve">(10), pp.2213-2233. Available at: </w:t>
      </w:r>
      <w:hyperlink r:id="rId25" w:history="1">
        <w:r w:rsidRPr="00766118">
          <w:rPr>
            <w:rStyle w:val="Hyperlink"/>
            <w:rFonts w:ascii="Arial" w:hAnsi="Arial" w:cs="Arial"/>
          </w:rPr>
          <w:t>https://www.emerald.com/insight/content/doi/10.1108/md-08-2020-1073/full/html</w:t>
        </w:r>
      </w:hyperlink>
    </w:p>
    <w:p w14:paraId="1648455A" w14:textId="77777777" w:rsidR="002B1276" w:rsidRPr="00766118" w:rsidRDefault="002B1276" w:rsidP="000B7FC6">
      <w:pPr>
        <w:spacing w:before="240" w:line="360" w:lineRule="auto"/>
        <w:jc w:val="both"/>
        <w:rPr>
          <w:rFonts w:ascii="Arial" w:hAnsi="Arial" w:cs="Arial"/>
        </w:rPr>
      </w:pPr>
      <w:r w:rsidRPr="00766118">
        <w:rPr>
          <w:rFonts w:ascii="Arial" w:hAnsi="Arial" w:cs="Arial"/>
        </w:rPr>
        <w:t xml:space="preserve">Gardner, W.L., Karam, E.P., Alvesson, M. and </w:t>
      </w:r>
      <w:proofErr w:type="spellStart"/>
      <w:r w:rsidRPr="00766118">
        <w:rPr>
          <w:rFonts w:ascii="Arial" w:hAnsi="Arial" w:cs="Arial"/>
        </w:rPr>
        <w:t>Einola</w:t>
      </w:r>
      <w:proofErr w:type="spellEnd"/>
      <w:r w:rsidRPr="00766118">
        <w:rPr>
          <w:rFonts w:ascii="Arial" w:hAnsi="Arial" w:cs="Arial"/>
        </w:rPr>
        <w:t>, K. (2021) ‘Authentic leadership theory: The case for and against’, </w:t>
      </w:r>
      <w:r w:rsidRPr="00766118">
        <w:rPr>
          <w:rFonts w:ascii="Arial" w:hAnsi="Arial" w:cs="Arial"/>
          <w:i/>
          <w:iCs/>
        </w:rPr>
        <w:t>The Leadership Quarterly</w:t>
      </w:r>
      <w:r w:rsidRPr="00766118">
        <w:rPr>
          <w:rFonts w:ascii="Arial" w:hAnsi="Arial" w:cs="Arial"/>
        </w:rPr>
        <w:t>, </w:t>
      </w:r>
      <w:r w:rsidRPr="00766118">
        <w:rPr>
          <w:rFonts w:ascii="Arial" w:hAnsi="Arial" w:cs="Arial"/>
          <w:i/>
          <w:iCs/>
        </w:rPr>
        <w:t>32</w:t>
      </w:r>
      <w:r w:rsidRPr="00766118">
        <w:rPr>
          <w:rFonts w:ascii="Arial" w:hAnsi="Arial" w:cs="Arial"/>
        </w:rPr>
        <w:t xml:space="preserve">(6), p.101495. Available at: </w:t>
      </w:r>
      <w:hyperlink r:id="rId26" w:history="1">
        <w:r w:rsidRPr="00766118">
          <w:rPr>
            <w:rStyle w:val="Hyperlink"/>
            <w:rFonts w:ascii="Arial" w:hAnsi="Arial" w:cs="Arial"/>
          </w:rPr>
          <w:t>https://doi.org/10.1016/j.leaqua.2021.101495</w:t>
        </w:r>
      </w:hyperlink>
    </w:p>
    <w:p w14:paraId="6D994C2F" w14:textId="0865EAB4" w:rsidR="002B1276" w:rsidRPr="00766118" w:rsidRDefault="002B1276" w:rsidP="000B7FC6">
      <w:pPr>
        <w:spacing w:before="240" w:line="360" w:lineRule="auto"/>
        <w:jc w:val="both"/>
        <w:rPr>
          <w:rFonts w:ascii="Arial" w:hAnsi="Arial" w:cs="Arial"/>
        </w:rPr>
      </w:pPr>
      <w:r w:rsidRPr="00766118">
        <w:rPr>
          <w:rFonts w:ascii="Arial" w:hAnsi="Arial" w:cs="Arial"/>
        </w:rPr>
        <w:t xml:space="preserve">Hilton, S.K., </w:t>
      </w:r>
      <w:proofErr w:type="spellStart"/>
      <w:r w:rsidRPr="00766118">
        <w:rPr>
          <w:rFonts w:ascii="Arial" w:hAnsi="Arial" w:cs="Arial"/>
        </w:rPr>
        <w:t>Arkorful</w:t>
      </w:r>
      <w:proofErr w:type="spellEnd"/>
      <w:r w:rsidRPr="00766118">
        <w:rPr>
          <w:rFonts w:ascii="Arial" w:hAnsi="Arial" w:cs="Arial"/>
        </w:rPr>
        <w:t>, H. and Martins, A. (2021) ‘Democratic leadership and organi</w:t>
      </w:r>
      <w:r w:rsidR="00BA2DB3" w:rsidRPr="00766118">
        <w:rPr>
          <w:rFonts w:ascii="Arial" w:hAnsi="Arial" w:cs="Arial"/>
        </w:rPr>
        <w:t>sation</w:t>
      </w:r>
      <w:r w:rsidRPr="00766118">
        <w:rPr>
          <w:rFonts w:ascii="Arial" w:hAnsi="Arial" w:cs="Arial"/>
        </w:rPr>
        <w:t>al performance: the moderating effect of contingent reward’, </w:t>
      </w:r>
      <w:r w:rsidRPr="00766118">
        <w:rPr>
          <w:rFonts w:ascii="Arial" w:hAnsi="Arial" w:cs="Arial"/>
          <w:i/>
          <w:iCs/>
        </w:rPr>
        <w:t xml:space="preserve">Management Research </w:t>
      </w:r>
      <w:r w:rsidRPr="00766118">
        <w:rPr>
          <w:rFonts w:ascii="Arial" w:hAnsi="Arial" w:cs="Arial"/>
          <w:i/>
          <w:iCs/>
        </w:rPr>
        <w:lastRenderedPageBreak/>
        <w:t>Review</w:t>
      </w:r>
      <w:r w:rsidRPr="00766118">
        <w:rPr>
          <w:rFonts w:ascii="Arial" w:hAnsi="Arial" w:cs="Arial"/>
        </w:rPr>
        <w:t>, </w:t>
      </w:r>
      <w:r w:rsidRPr="00766118">
        <w:rPr>
          <w:rFonts w:ascii="Arial" w:hAnsi="Arial" w:cs="Arial"/>
          <w:i/>
          <w:iCs/>
        </w:rPr>
        <w:t>44</w:t>
      </w:r>
      <w:r w:rsidRPr="00766118">
        <w:rPr>
          <w:rFonts w:ascii="Arial" w:hAnsi="Arial" w:cs="Arial"/>
        </w:rPr>
        <w:t xml:space="preserve">(7), pp.1042-1058. Available at: </w:t>
      </w:r>
      <w:hyperlink r:id="rId27" w:history="1">
        <w:r w:rsidRPr="00766118">
          <w:rPr>
            <w:rStyle w:val="Hyperlink"/>
            <w:rFonts w:ascii="Arial" w:hAnsi="Arial" w:cs="Arial"/>
          </w:rPr>
          <w:t>https://www.emerald.com/insight/content/doi/10.1108/mrr-04-2020-0237/full/html</w:t>
        </w:r>
      </w:hyperlink>
    </w:p>
    <w:p w14:paraId="2D0C93A6" w14:textId="77777777" w:rsidR="002B1276" w:rsidRPr="00766118" w:rsidRDefault="002B1276" w:rsidP="000B7FC6">
      <w:pPr>
        <w:spacing w:before="240" w:line="360" w:lineRule="auto"/>
        <w:jc w:val="both"/>
        <w:rPr>
          <w:rFonts w:ascii="Arial" w:hAnsi="Arial" w:cs="Arial"/>
        </w:rPr>
      </w:pPr>
      <w:r w:rsidRPr="00766118">
        <w:rPr>
          <w:rFonts w:ascii="Arial" w:hAnsi="Arial" w:cs="Arial"/>
        </w:rPr>
        <w:t xml:space="preserve">Ismail, F. and </w:t>
      </w:r>
      <w:proofErr w:type="spellStart"/>
      <w:r w:rsidRPr="00766118">
        <w:rPr>
          <w:rFonts w:ascii="Arial" w:hAnsi="Arial" w:cs="Arial"/>
        </w:rPr>
        <w:t>Owaida</w:t>
      </w:r>
      <w:proofErr w:type="spellEnd"/>
      <w:r w:rsidRPr="00766118">
        <w:rPr>
          <w:rFonts w:ascii="Arial" w:hAnsi="Arial" w:cs="Arial"/>
        </w:rPr>
        <w:t>, N.I. (2023) ‘Addressing Workplaces Burnout’, </w:t>
      </w:r>
      <w:r w:rsidRPr="00766118">
        <w:rPr>
          <w:rFonts w:ascii="Arial" w:hAnsi="Arial" w:cs="Arial"/>
          <w:i/>
          <w:iCs/>
        </w:rPr>
        <w:t>Advances in Humanities and Contemporary Studies</w:t>
      </w:r>
      <w:r w:rsidRPr="00766118">
        <w:rPr>
          <w:rFonts w:ascii="Arial" w:hAnsi="Arial" w:cs="Arial"/>
        </w:rPr>
        <w:t>, </w:t>
      </w:r>
      <w:r w:rsidRPr="00766118">
        <w:rPr>
          <w:rFonts w:ascii="Arial" w:hAnsi="Arial" w:cs="Arial"/>
          <w:i/>
          <w:iCs/>
        </w:rPr>
        <w:t>4</w:t>
      </w:r>
      <w:r w:rsidRPr="00766118">
        <w:rPr>
          <w:rFonts w:ascii="Arial" w:hAnsi="Arial" w:cs="Arial"/>
        </w:rPr>
        <w:t xml:space="preserve">(1), pp.116-125. Available at: </w:t>
      </w:r>
      <w:hyperlink r:id="rId28" w:history="1">
        <w:r w:rsidRPr="00766118">
          <w:rPr>
            <w:rStyle w:val="Hyperlink"/>
            <w:rFonts w:ascii="Arial" w:hAnsi="Arial" w:cs="Arial"/>
          </w:rPr>
          <w:t>https://penerbit.uthm.edu.my/periodicals/index.php/ahcs/article/view/11290</w:t>
        </w:r>
      </w:hyperlink>
    </w:p>
    <w:p w14:paraId="5689026C" w14:textId="77777777" w:rsidR="002B1276" w:rsidRPr="00766118" w:rsidRDefault="002B1276" w:rsidP="000B7FC6">
      <w:pPr>
        <w:spacing w:before="240" w:line="360" w:lineRule="auto"/>
        <w:jc w:val="both"/>
        <w:rPr>
          <w:rFonts w:ascii="Arial" w:hAnsi="Arial" w:cs="Arial"/>
        </w:rPr>
      </w:pPr>
      <w:r w:rsidRPr="00766118">
        <w:rPr>
          <w:rFonts w:ascii="Arial" w:hAnsi="Arial" w:cs="Arial"/>
        </w:rPr>
        <w:t>Jensen, M., Potočnik, K. and Chaudhry, S. (2020) ‘A mixed-methods study of CEO transformational leadership and firm performance’, </w:t>
      </w:r>
      <w:r w:rsidRPr="00766118">
        <w:rPr>
          <w:rFonts w:ascii="Arial" w:hAnsi="Arial" w:cs="Arial"/>
          <w:i/>
          <w:iCs/>
        </w:rPr>
        <w:t>European Management Journal</w:t>
      </w:r>
      <w:r w:rsidRPr="00766118">
        <w:rPr>
          <w:rFonts w:ascii="Arial" w:hAnsi="Arial" w:cs="Arial"/>
        </w:rPr>
        <w:t>, </w:t>
      </w:r>
      <w:r w:rsidRPr="00766118">
        <w:rPr>
          <w:rFonts w:ascii="Arial" w:hAnsi="Arial" w:cs="Arial"/>
          <w:i/>
          <w:iCs/>
        </w:rPr>
        <w:t>38</w:t>
      </w:r>
      <w:r w:rsidRPr="00766118">
        <w:rPr>
          <w:rFonts w:ascii="Arial" w:hAnsi="Arial" w:cs="Arial"/>
        </w:rPr>
        <w:t xml:space="preserve">(6), pp.836-845. Available at: </w:t>
      </w:r>
      <w:hyperlink r:id="rId29" w:history="1">
        <w:r w:rsidRPr="00766118">
          <w:rPr>
            <w:rStyle w:val="Hyperlink"/>
            <w:rFonts w:ascii="Arial" w:hAnsi="Arial" w:cs="Arial"/>
          </w:rPr>
          <w:t>https://doi.org/10.1016/j.emj.2020.05.004</w:t>
        </w:r>
      </w:hyperlink>
    </w:p>
    <w:p w14:paraId="612ECF23" w14:textId="4A505084" w:rsidR="002B1276" w:rsidRPr="00766118" w:rsidRDefault="002B1276" w:rsidP="000B7FC6">
      <w:pPr>
        <w:spacing w:before="240" w:line="360" w:lineRule="auto"/>
        <w:jc w:val="both"/>
        <w:rPr>
          <w:rFonts w:ascii="Arial" w:hAnsi="Arial" w:cs="Arial"/>
        </w:rPr>
      </w:pPr>
      <w:r w:rsidRPr="00766118">
        <w:rPr>
          <w:rFonts w:ascii="Arial" w:hAnsi="Arial" w:cs="Arial"/>
        </w:rPr>
        <w:t>Jha, I.N., Pal, D. and Sarkar, S. (2024) ‘Unlocking the secret to happiness at work: the power of inclusive leadership, organi</w:t>
      </w:r>
      <w:r w:rsidR="00BA2DB3" w:rsidRPr="00766118">
        <w:rPr>
          <w:rFonts w:ascii="Arial" w:hAnsi="Arial" w:cs="Arial"/>
        </w:rPr>
        <w:t>sation</w:t>
      </w:r>
      <w:r w:rsidRPr="00766118">
        <w:rPr>
          <w:rFonts w:ascii="Arial" w:hAnsi="Arial" w:cs="Arial"/>
        </w:rPr>
        <w:t>al justice and workplace inclusion’, </w:t>
      </w:r>
      <w:r w:rsidRPr="00766118">
        <w:rPr>
          <w:rFonts w:ascii="Arial" w:hAnsi="Arial" w:cs="Arial"/>
          <w:i/>
          <w:iCs/>
        </w:rPr>
        <w:t>Journal of Management Development</w:t>
      </w:r>
      <w:r w:rsidRPr="00766118">
        <w:rPr>
          <w:rFonts w:ascii="Arial" w:hAnsi="Arial" w:cs="Arial"/>
        </w:rPr>
        <w:t>, </w:t>
      </w:r>
      <w:r w:rsidRPr="00766118">
        <w:rPr>
          <w:rFonts w:ascii="Arial" w:hAnsi="Arial" w:cs="Arial"/>
          <w:i/>
          <w:iCs/>
        </w:rPr>
        <w:t>43</w:t>
      </w:r>
      <w:r w:rsidRPr="00766118">
        <w:rPr>
          <w:rFonts w:ascii="Arial" w:hAnsi="Arial" w:cs="Arial"/>
        </w:rPr>
        <w:t xml:space="preserve">(2), pp.200-221. Available at: </w:t>
      </w:r>
      <w:hyperlink r:id="rId30" w:history="1">
        <w:r w:rsidRPr="00766118">
          <w:rPr>
            <w:rStyle w:val="Hyperlink"/>
            <w:rFonts w:ascii="Arial" w:hAnsi="Arial" w:cs="Arial"/>
          </w:rPr>
          <w:t>https://doi.org/10.1108/JMD-04-2023-0136</w:t>
        </w:r>
      </w:hyperlink>
    </w:p>
    <w:p w14:paraId="5BCD4CC0" w14:textId="77777777" w:rsidR="002B1276" w:rsidRPr="00766118" w:rsidRDefault="002B1276" w:rsidP="000B7FC6">
      <w:pPr>
        <w:spacing w:before="240" w:line="360" w:lineRule="auto"/>
        <w:jc w:val="both"/>
        <w:rPr>
          <w:rFonts w:ascii="Arial" w:hAnsi="Arial" w:cs="Arial"/>
        </w:rPr>
      </w:pPr>
      <w:r w:rsidRPr="00766118">
        <w:rPr>
          <w:rFonts w:ascii="Arial" w:hAnsi="Arial" w:cs="Arial"/>
        </w:rPr>
        <w:t>Knights, J. (2022) ‘Ethical leadership: How to develop ethical leaders’, In </w:t>
      </w:r>
      <w:r w:rsidRPr="00766118">
        <w:rPr>
          <w:rFonts w:ascii="Arial" w:hAnsi="Arial" w:cs="Arial"/>
          <w:i/>
          <w:iCs/>
        </w:rPr>
        <w:t>Transpersonal Leadership in Action</w:t>
      </w:r>
      <w:r w:rsidRPr="00766118">
        <w:rPr>
          <w:rFonts w:ascii="Arial" w:hAnsi="Arial" w:cs="Arial"/>
        </w:rPr>
        <w:t xml:space="preserve"> (pp. 35-46). Routledge. Available at: </w:t>
      </w:r>
      <w:hyperlink r:id="rId31" w:history="1">
        <w:r w:rsidRPr="00766118">
          <w:rPr>
            <w:rStyle w:val="Hyperlink"/>
            <w:rFonts w:ascii="Arial" w:hAnsi="Arial" w:cs="Arial"/>
          </w:rPr>
          <w:t>https://www.taylorfrancis.com/chapters/edit/10.4324/9781003150626-5/ethical-leadership-john-knights</w:t>
        </w:r>
      </w:hyperlink>
    </w:p>
    <w:p w14:paraId="6E065630" w14:textId="216C7188" w:rsidR="002B1276" w:rsidRPr="00766118" w:rsidRDefault="002B1276" w:rsidP="002B1276">
      <w:pPr>
        <w:spacing w:before="240" w:line="360" w:lineRule="auto"/>
        <w:jc w:val="both"/>
        <w:rPr>
          <w:rFonts w:ascii="Arial" w:hAnsi="Arial" w:cs="Arial"/>
        </w:rPr>
      </w:pPr>
      <w:r w:rsidRPr="00766118">
        <w:rPr>
          <w:rFonts w:ascii="Arial" w:hAnsi="Arial" w:cs="Arial"/>
        </w:rPr>
        <w:t xml:space="preserve">Laig, R.B.D. and </w:t>
      </w:r>
      <w:proofErr w:type="spellStart"/>
      <w:r w:rsidRPr="00766118">
        <w:rPr>
          <w:rFonts w:ascii="Arial" w:hAnsi="Arial" w:cs="Arial"/>
        </w:rPr>
        <w:t>Abocejo</w:t>
      </w:r>
      <w:proofErr w:type="spellEnd"/>
      <w:r w:rsidRPr="00766118">
        <w:rPr>
          <w:rFonts w:ascii="Arial" w:hAnsi="Arial" w:cs="Arial"/>
        </w:rPr>
        <w:t>, F.T. (2021) ‘Change management process in a mining company: Kotter’s 8-step change model’, </w:t>
      </w:r>
      <w:r w:rsidRPr="00766118">
        <w:rPr>
          <w:rFonts w:ascii="Arial" w:hAnsi="Arial" w:cs="Arial"/>
          <w:i/>
          <w:iCs/>
        </w:rPr>
        <w:t>Journal of Management, Economics, and Industrial Organi</w:t>
      </w:r>
      <w:r w:rsidR="00BA2DB3" w:rsidRPr="00766118">
        <w:rPr>
          <w:rFonts w:ascii="Arial" w:hAnsi="Arial" w:cs="Arial"/>
          <w:i/>
          <w:iCs/>
        </w:rPr>
        <w:t>sation</w:t>
      </w:r>
      <w:r w:rsidRPr="00766118">
        <w:rPr>
          <w:rFonts w:ascii="Arial" w:hAnsi="Arial" w:cs="Arial"/>
        </w:rPr>
        <w:t>, </w:t>
      </w:r>
      <w:r w:rsidRPr="00766118">
        <w:rPr>
          <w:rFonts w:ascii="Arial" w:hAnsi="Arial" w:cs="Arial"/>
          <w:i/>
          <w:iCs/>
        </w:rPr>
        <w:t>5</w:t>
      </w:r>
      <w:r w:rsidRPr="00766118">
        <w:rPr>
          <w:rFonts w:ascii="Arial" w:hAnsi="Arial" w:cs="Arial"/>
        </w:rPr>
        <w:t xml:space="preserve">(3), pp.31-50. Available at: </w:t>
      </w:r>
      <w:hyperlink r:id="rId32" w:history="1">
        <w:r w:rsidRPr="00766118">
          <w:rPr>
            <w:rStyle w:val="Hyperlink"/>
            <w:rFonts w:ascii="Arial" w:hAnsi="Arial" w:cs="Arial"/>
          </w:rPr>
          <w:t>https://doi.org/10.31039/jomeino.2021.5.3.3</w:t>
        </w:r>
      </w:hyperlink>
    </w:p>
    <w:p w14:paraId="0425539F" w14:textId="77777777" w:rsidR="002B1276" w:rsidRPr="00766118" w:rsidRDefault="002B1276" w:rsidP="000B7FC6">
      <w:pPr>
        <w:spacing w:before="240" w:line="360" w:lineRule="auto"/>
        <w:jc w:val="both"/>
        <w:rPr>
          <w:rFonts w:ascii="Arial" w:hAnsi="Arial" w:cs="Arial"/>
        </w:rPr>
      </w:pPr>
      <w:r w:rsidRPr="00766118">
        <w:rPr>
          <w:rFonts w:ascii="Arial" w:hAnsi="Arial" w:cs="Arial"/>
        </w:rPr>
        <w:t>Larasati, A.P. and Martono, S. (2020) ‘Increase employee morale through transformational leadership, employee relation, and work environment’, </w:t>
      </w:r>
      <w:r w:rsidRPr="00766118">
        <w:rPr>
          <w:rFonts w:ascii="Arial" w:hAnsi="Arial" w:cs="Arial"/>
          <w:i/>
          <w:iCs/>
        </w:rPr>
        <w:t>Management Analysis Journal</w:t>
      </w:r>
      <w:r w:rsidRPr="00766118">
        <w:rPr>
          <w:rFonts w:ascii="Arial" w:hAnsi="Arial" w:cs="Arial"/>
        </w:rPr>
        <w:t>, </w:t>
      </w:r>
      <w:r w:rsidRPr="00766118">
        <w:rPr>
          <w:rFonts w:ascii="Arial" w:hAnsi="Arial" w:cs="Arial"/>
          <w:i/>
          <w:iCs/>
        </w:rPr>
        <w:t>9</w:t>
      </w:r>
      <w:r w:rsidRPr="00766118">
        <w:rPr>
          <w:rFonts w:ascii="Arial" w:hAnsi="Arial" w:cs="Arial"/>
        </w:rPr>
        <w:t xml:space="preserve">(1), pp.1-7. Available at: </w:t>
      </w:r>
      <w:hyperlink r:id="rId33" w:history="1">
        <w:r w:rsidRPr="00766118">
          <w:rPr>
            <w:rStyle w:val="Hyperlink"/>
            <w:rFonts w:ascii="Arial" w:hAnsi="Arial" w:cs="Arial"/>
          </w:rPr>
          <w:t>https://doi.org/10.15294/maj.v10i1.34088</w:t>
        </w:r>
      </w:hyperlink>
      <w:r w:rsidRPr="00766118">
        <w:rPr>
          <w:rFonts w:ascii="Arial" w:hAnsi="Arial" w:cs="Arial"/>
        </w:rPr>
        <w:t xml:space="preserve"> </w:t>
      </w:r>
    </w:p>
    <w:p w14:paraId="2705A8B2" w14:textId="77777777" w:rsidR="002B1276" w:rsidRPr="00766118" w:rsidRDefault="002B1276" w:rsidP="000B7FC6">
      <w:pPr>
        <w:spacing w:before="240" w:line="360" w:lineRule="auto"/>
        <w:jc w:val="both"/>
        <w:rPr>
          <w:rFonts w:ascii="Arial" w:hAnsi="Arial" w:cs="Arial"/>
        </w:rPr>
      </w:pPr>
      <w:proofErr w:type="spellStart"/>
      <w:r w:rsidRPr="00766118">
        <w:rPr>
          <w:rFonts w:ascii="Arial" w:hAnsi="Arial" w:cs="Arial"/>
        </w:rPr>
        <w:t>Leithwood</w:t>
      </w:r>
      <w:proofErr w:type="spellEnd"/>
      <w:r w:rsidRPr="00766118">
        <w:rPr>
          <w:rFonts w:ascii="Arial" w:hAnsi="Arial" w:cs="Arial"/>
        </w:rPr>
        <w:t>, K. and Jantzi, D. (2005) ‘Transformational leadership’, </w:t>
      </w:r>
      <w:r w:rsidRPr="00766118">
        <w:rPr>
          <w:rFonts w:ascii="Arial" w:hAnsi="Arial" w:cs="Arial"/>
          <w:i/>
          <w:iCs/>
        </w:rPr>
        <w:t>The essentials of school leadership</w:t>
      </w:r>
      <w:r w:rsidRPr="00766118">
        <w:rPr>
          <w:rFonts w:ascii="Arial" w:hAnsi="Arial" w:cs="Arial"/>
        </w:rPr>
        <w:t>, </w:t>
      </w:r>
      <w:r w:rsidRPr="00766118">
        <w:rPr>
          <w:rFonts w:ascii="Arial" w:hAnsi="Arial" w:cs="Arial"/>
          <w:i/>
          <w:iCs/>
        </w:rPr>
        <w:t>31</w:t>
      </w:r>
      <w:r w:rsidRPr="00766118">
        <w:rPr>
          <w:rFonts w:ascii="Arial" w:hAnsi="Arial" w:cs="Arial"/>
        </w:rPr>
        <w:t xml:space="preserve">, p.43. Available at: </w:t>
      </w:r>
      <w:hyperlink r:id="rId34" w:anchor="page=54" w:history="1">
        <w:r w:rsidRPr="00766118">
          <w:rPr>
            <w:rStyle w:val="Hyperlink"/>
            <w:rFonts w:ascii="Arial" w:hAnsi="Arial" w:cs="Arial"/>
          </w:rPr>
          <w:t>https://www.torrossa.com/en/resources/an/4913596#page=54</w:t>
        </w:r>
      </w:hyperlink>
    </w:p>
    <w:p w14:paraId="1F257568" w14:textId="77777777" w:rsidR="002B1276" w:rsidRPr="00766118" w:rsidRDefault="002B1276" w:rsidP="000B7FC6">
      <w:pPr>
        <w:spacing w:before="240" w:line="360" w:lineRule="auto"/>
        <w:jc w:val="both"/>
        <w:rPr>
          <w:rFonts w:ascii="Arial" w:hAnsi="Arial" w:cs="Arial"/>
        </w:rPr>
      </w:pPr>
      <w:proofErr w:type="spellStart"/>
      <w:r w:rsidRPr="00766118">
        <w:rPr>
          <w:rFonts w:ascii="Arial" w:hAnsi="Arial" w:cs="Arial"/>
        </w:rPr>
        <w:t>Nanjundeswaraswamy</w:t>
      </w:r>
      <w:proofErr w:type="spellEnd"/>
      <w:r w:rsidRPr="00766118">
        <w:rPr>
          <w:rFonts w:ascii="Arial" w:hAnsi="Arial" w:cs="Arial"/>
        </w:rPr>
        <w:t>, T.S. and Swamy, D.R. (2014) ‘Leadership styles’, </w:t>
      </w:r>
      <w:r w:rsidRPr="00766118">
        <w:rPr>
          <w:rFonts w:ascii="Arial" w:hAnsi="Arial" w:cs="Arial"/>
          <w:i/>
          <w:iCs/>
        </w:rPr>
        <w:t>Advances in management</w:t>
      </w:r>
      <w:r w:rsidRPr="00766118">
        <w:rPr>
          <w:rFonts w:ascii="Arial" w:hAnsi="Arial" w:cs="Arial"/>
        </w:rPr>
        <w:t>, </w:t>
      </w:r>
      <w:r w:rsidRPr="00766118">
        <w:rPr>
          <w:rFonts w:ascii="Arial" w:hAnsi="Arial" w:cs="Arial"/>
          <w:i/>
          <w:iCs/>
        </w:rPr>
        <w:t>7</w:t>
      </w:r>
      <w:r w:rsidRPr="00766118">
        <w:rPr>
          <w:rFonts w:ascii="Arial" w:hAnsi="Arial" w:cs="Arial"/>
        </w:rPr>
        <w:t xml:space="preserve">(2), p.57. Available at: </w:t>
      </w:r>
      <w:hyperlink r:id="rId35" w:history="1">
        <w:r w:rsidRPr="00766118">
          <w:rPr>
            <w:rStyle w:val="Hyperlink"/>
            <w:rFonts w:ascii="Arial" w:hAnsi="Arial" w:cs="Arial"/>
          </w:rPr>
          <w:t>https://www.researchgate.net/profile/Dr-Nanjundeswaraswamy-2/publication/272509462_Leadership_styles/links/5b5e8707458515c4b25226d6/Leadership-styles.pdf</w:t>
        </w:r>
      </w:hyperlink>
    </w:p>
    <w:p w14:paraId="7B15C7DB" w14:textId="1E56C111" w:rsidR="002B1276" w:rsidRPr="00766118" w:rsidRDefault="002B1276" w:rsidP="002B1276">
      <w:pPr>
        <w:spacing w:before="240" w:line="360" w:lineRule="auto"/>
        <w:jc w:val="both"/>
        <w:rPr>
          <w:rFonts w:ascii="Arial" w:hAnsi="Arial" w:cs="Arial"/>
        </w:rPr>
      </w:pPr>
      <w:proofErr w:type="spellStart"/>
      <w:r w:rsidRPr="00766118">
        <w:rPr>
          <w:rFonts w:ascii="Arial" w:hAnsi="Arial" w:cs="Arial"/>
        </w:rPr>
        <w:lastRenderedPageBreak/>
        <w:t>Paais</w:t>
      </w:r>
      <w:proofErr w:type="spellEnd"/>
      <w:r w:rsidRPr="00766118">
        <w:rPr>
          <w:rFonts w:ascii="Arial" w:hAnsi="Arial" w:cs="Arial"/>
        </w:rPr>
        <w:t xml:space="preserve">, M. and </w:t>
      </w:r>
      <w:proofErr w:type="spellStart"/>
      <w:r w:rsidRPr="00766118">
        <w:rPr>
          <w:rFonts w:ascii="Arial" w:hAnsi="Arial" w:cs="Arial"/>
        </w:rPr>
        <w:t>Pattiruhu</w:t>
      </w:r>
      <w:proofErr w:type="spellEnd"/>
      <w:r w:rsidRPr="00766118">
        <w:rPr>
          <w:rFonts w:ascii="Arial" w:hAnsi="Arial" w:cs="Arial"/>
        </w:rPr>
        <w:t>, J.R. (2020) ‘Effect of motivation, leadership, and organi</w:t>
      </w:r>
      <w:r w:rsidR="00BA2DB3" w:rsidRPr="00766118">
        <w:rPr>
          <w:rFonts w:ascii="Arial" w:hAnsi="Arial" w:cs="Arial"/>
        </w:rPr>
        <w:t>sation</w:t>
      </w:r>
      <w:r w:rsidRPr="00766118">
        <w:rPr>
          <w:rFonts w:ascii="Arial" w:hAnsi="Arial" w:cs="Arial"/>
        </w:rPr>
        <w:t xml:space="preserve">al culture on satisfaction and employee </w:t>
      </w:r>
      <w:proofErr w:type="spellStart"/>
      <w:r w:rsidRPr="00766118">
        <w:rPr>
          <w:rFonts w:ascii="Arial" w:hAnsi="Arial" w:cs="Arial"/>
        </w:rPr>
        <w:t>performance’,</w:t>
      </w:r>
      <w:r w:rsidRPr="00766118">
        <w:rPr>
          <w:rFonts w:ascii="Arial" w:hAnsi="Arial" w:cs="Arial"/>
          <w:i/>
          <w:iCs/>
        </w:rPr>
        <w:t>The</w:t>
      </w:r>
      <w:proofErr w:type="spellEnd"/>
      <w:r w:rsidRPr="00766118">
        <w:rPr>
          <w:rFonts w:ascii="Arial" w:hAnsi="Arial" w:cs="Arial"/>
          <w:i/>
          <w:iCs/>
        </w:rPr>
        <w:t xml:space="preserve"> journal of </w:t>
      </w:r>
      <w:proofErr w:type="spellStart"/>
      <w:r w:rsidRPr="00766118">
        <w:rPr>
          <w:rFonts w:ascii="Arial" w:hAnsi="Arial" w:cs="Arial"/>
          <w:i/>
          <w:iCs/>
        </w:rPr>
        <w:t>asian</w:t>
      </w:r>
      <w:proofErr w:type="spellEnd"/>
      <w:r w:rsidRPr="00766118">
        <w:rPr>
          <w:rFonts w:ascii="Arial" w:hAnsi="Arial" w:cs="Arial"/>
          <w:i/>
          <w:iCs/>
        </w:rPr>
        <w:t xml:space="preserve"> finance, economics and business</w:t>
      </w:r>
      <w:r w:rsidRPr="00766118">
        <w:rPr>
          <w:rFonts w:ascii="Arial" w:hAnsi="Arial" w:cs="Arial"/>
        </w:rPr>
        <w:t>, </w:t>
      </w:r>
      <w:r w:rsidRPr="00766118">
        <w:rPr>
          <w:rFonts w:ascii="Arial" w:hAnsi="Arial" w:cs="Arial"/>
          <w:i/>
          <w:iCs/>
        </w:rPr>
        <w:t>7</w:t>
      </w:r>
      <w:r w:rsidRPr="00766118">
        <w:rPr>
          <w:rFonts w:ascii="Arial" w:hAnsi="Arial" w:cs="Arial"/>
        </w:rPr>
        <w:t xml:space="preserve">(8), pp.577-588. Available at: </w:t>
      </w:r>
      <w:hyperlink r:id="rId36" w:history="1">
        <w:r w:rsidRPr="00766118">
          <w:rPr>
            <w:rStyle w:val="Hyperlink"/>
            <w:rFonts w:ascii="Arial" w:hAnsi="Arial" w:cs="Arial"/>
          </w:rPr>
          <w:t>https://doi.org/10.13106/jafeb.2020.vol7.no8.577</w:t>
        </w:r>
      </w:hyperlink>
      <w:r w:rsidRPr="00766118">
        <w:rPr>
          <w:rFonts w:ascii="Arial" w:hAnsi="Arial" w:cs="Arial"/>
        </w:rPr>
        <w:t xml:space="preserve"> </w:t>
      </w:r>
    </w:p>
    <w:p w14:paraId="0DA11BCA" w14:textId="77777777" w:rsidR="002B1276" w:rsidRPr="00766118" w:rsidRDefault="002B1276" w:rsidP="000B7FC6">
      <w:pPr>
        <w:spacing w:before="240" w:line="360" w:lineRule="auto"/>
        <w:jc w:val="both"/>
        <w:rPr>
          <w:rFonts w:ascii="Arial" w:hAnsi="Arial" w:cs="Arial"/>
        </w:rPr>
      </w:pPr>
      <w:r w:rsidRPr="00766118">
        <w:rPr>
          <w:rFonts w:ascii="Arial" w:hAnsi="Arial" w:cs="Arial"/>
        </w:rPr>
        <w:t xml:space="preserve">Páez </w:t>
      </w:r>
      <w:proofErr w:type="spellStart"/>
      <w:r w:rsidRPr="00766118">
        <w:rPr>
          <w:rFonts w:ascii="Arial" w:hAnsi="Arial" w:cs="Arial"/>
        </w:rPr>
        <w:t>Gabriunas</w:t>
      </w:r>
      <w:proofErr w:type="spellEnd"/>
      <w:r w:rsidRPr="00766118">
        <w:rPr>
          <w:rFonts w:ascii="Arial" w:hAnsi="Arial" w:cs="Arial"/>
        </w:rPr>
        <w:t>, I. (2023) ‘Ethical Leadership’, In </w:t>
      </w:r>
      <w:proofErr w:type="spellStart"/>
      <w:r w:rsidRPr="00766118">
        <w:rPr>
          <w:rFonts w:ascii="Arial" w:hAnsi="Arial" w:cs="Arial"/>
          <w:i/>
          <w:iCs/>
        </w:rPr>
        <w:t>Encyclopedia</w:t>
      </w:r>
      <w:proofErr w:type="spellEnd"/>
      <w:r w:rsidRPr="00766118">
        <w:rPr>
          <w:rFonts w:ascii="Arial" w:hAnsi="Arial" w:cs="Arial"/>
          <w:i/>
          <w:iCs/>
        </w:rPr>
        <w:t xml:space="preserve"> of Business and Professional Ethics</w:t>
      </w:r>
      <w:r w:rsidRPr="00766118">
        <w:rPr>
          <w:rFonts w:ascii="Arial" w:hAnsi="Arial" w:cs="Arial"/>
        </w:rPr>
        <w:t xml:space="preserve"> (pp. 760-765). Cham: Springer International Publishing. Available at: </w:t>
      </w:r>
      <w:hyperlink r:id="rId37" w:history="1">
        <w:r w:rsidRPr="00766118">
          <w:rPr>
            <w:rStyle w:val="Hyperlink"/>
            <w:rFonts w:ascii="Arial" w:hAnsi="Arial" w:cs="Arial"/>
          </w:rPr>
          <w:t>https://doi.org/10.1007/978-3-030-22767-8_55</w:t>
        </w:r>
      </w:hyperlink>
    </w:p>
    <w:p w14:paraId="78B3D857" w14:textId="77777777" w:rsidR="002B1276" w:rsidRPr="00766118" w:rsidRDefault="002B1276" w:rsidP="000B7FC6">
      <w:pPr>
        <w:spacing w:before="240" w:line="360" w:lineRule="auto"/>
        <w:jc w:val="both"/>
        <w:rPr>
          <w:rFonts w:ascii="Arial" w:hAnsi="Arial" w:cs="Arial"/>
        </w:rPr>
      </w:pPr>
      <w:r w:rsidRPr="00766118">
        <w:rPr>
          <w:rFonts w:ascii="Arial" w:hAnsi="Arial" w:cs="Arial"/>
        </w:rPr>
        <w:t>Saks, A.M. (2022) ‘Caring human resources management and employee engagement’, </w:t>
      </w:r>
      <w:r w:rsidRPr="00766118">
        <w:rPr>
          <w:rFonts w:ascii="Arial" w:hAnsi="Arial" w:cs="Arial"/>
          <w:i/>
          <w:iCs/>
        </w:rPr>
        <w:t>Human resource management review</w:t>
      </w:r>
      <w:r w:rsidRPr="00766118">
        <w:rPr>
          <w:rFonts w:ascii="Arial" w:hAnsi="Arial" w:cs="Arial"/>
        </w:rPr>
        <w:t>, </w:t>
      </w:r>
      <w:r w:rsidRPr="00766118">
        <w:rPr>
          <w:rFonts w:ascii="Arial" w:hAnsi="Arial" w:cs="Arial"/>
          <w:i/>
          <w:iCs/>
        </w:rPr>
        <w:t>32</w:t>
      </w:r>
      <w:r w:rsidRPr="00766118">
        <w:rPr>
          <w:rFonts w:ascii="Arial" w:hAnsi="Arial" w:cs="Arial"/>
        </w:rPr>
        <w:t xml:space="preserve">(3), p.100835. Available at: </w:t>
      </w:r>
      <w:hyperlink r:id="rId38" w:history="1">
        <w:r w:rsidRPr="00766118">
          <w:rPr>
            <w:rStyle w:val="Hyperlink"/>
            <w:rFonts w:ascii="Arial" w:hAnsi="Arial" w:cs="Arial"/>
          </w:rPr>
          <w:t>https://doi.org/10.1016/j.hrmr.2021.100835</w:t>
        </w:r>
      </w:hyperlink>
    </w:p>
    <w:p w14:paraId="267F7825" w14:textId="77777777" w:rsidR="002B1276" w:rsidRPr="00766118" w:rsidRDefault="002B1276" w:rsidP="002B1276">
      <w:pPr>
        <w:spacing w:before="240" w:line="360" w:lineRule="auto"/>
        <w:jc w:val="both"/>
        <w:rPr>
          <w:rFonts w:ascii="Arial" w:hAnsi="Arial" w:cs="Arial"/>
        </w:rPr>
      </w:pPr>
      <w:proofErr w:type="spellStart"/>
      <w:r w:rsidRPr="00766118">
        <w:rPr>
          <w:rFonts w:ascii="Arial" w:hAnsi="Arial" w:cs="Arial"/>
        </w:rPr>
        <w:t>Schiuma</w:t>
      </w:r>
      <w:proofErr w:type="spellEnd"/>
      <w:r w:rsidRPr="00766118">
        <w:rPr>
          <w:rFonts w:ascii="Arial" w:hAnsi="Arial" w:cs="Arial"/>
        </w:rPr>
        <w:t>, G., Schettini, E., Santarsiero, F. and Carlucci, D. (2022) ‘The transformative leadership compass: six competencies for digital transformation entrepreneurship’, </w:t>
      </w:r>
      <w:r w:rsidRPr="00766118">
        <w:rPr>
          <w:rFonts w:ascii="Arial" w:hAnsi="Arial" w:cs="Arial"/>
          <w:i/>
          <w:iCs/>
        </w:rPr>
        <w:t xml:space="preserve">International Journal of Entrepreneurial </w:t>
      </w:r>
      <w:proofErr w:type="spellStart"/>
      <w:r w:rsidRPr="00766118">
        <w:rPr>
          <w:rFonts w:ascii="Arial" w:hAnsi="Arial" w:cs="Arial"/>
          <w:i/>
          <w:iCs/>
        </w:rPr>
        <w:t>Behavior</w:t>
      </w:r>
      <w:proofErr w:type="spellEnd"/>
      <w:r w:rsidRPr="00766118">
        <w:rPr>
          <w:rFonts w:ascii="Arial" w:hAnsi="Arial" w:cs="Arial"/>
          <w:i/>
          <w:iCs/>
        </w:rPr>
        <w:t xml:space="preserve"> &amp; Research</w:t>
      </w:r>
      <w:r w:rsidRPr="00766118">
        <w:rPr>
          <w:rFonts w:ascii="Arial" w:hAnsi="Arial" w:cs="Arial"/>
        </w:rPr>
        <w:t>, </w:t>
      </w:r>
      <w:r w:rsidRPr="00766118">
        <w:rPr>
          <w:rFonts w:ascii="Arial" w:hAnsi="Arial" w:cs="Arial"/>
          <w:i/>
          <w:iCs/>
        </w:rPr>
        <w:t>28</w:t>
      </w:r>
      <w:r w:rsidRPr="00766118">
        <w:rPr>
          <w:rFonts w:ascii="Arial" w:hAnsi="Arial" w:cs="Arial"/>
        </w:rPr>
        <w:t xml:space="preserve">(5), pp.1273-1291. Available at: </w:t>
      </w:r>
      <w:hyperlink r:id="rId39" w:history="1">
        <w:r w:rsidRPr="00766118">
          <w:rPr>
            <w:rStyle w:val="Hyperlink"/>
            <w:rFonts w:ascii="Arial" w:hAnsi="Arial" w:cs="Arial"/>
          </w:rPr>
          <w:t>https://doi.org/10.1108/IJEBR-01-2021-0087</w:t>
        </w:r>
      </w:hyperlink>
    </w:p>
    <w:p w14:paraId="0330E4B5" w14:textId="77777777" w:rsidR="002B1276" w:rsidRPr="00766118" w:rsidRDefault="002B1276" w:rsidP="002B1276">
      <w:pPr>
        <w:spacing w:before="240" w:line="360" w:lineRule="auto"/>
        <w:jc w:val="both"/>
        <w:rPr>
          <w:rFonts w:ascii="Arial" w:hAnsi="Arial" w:cs="Arial"/>
        </w:rPr>
      </w:pPr>
      <w:proofErr w:type="spellStart"/>
      <w:r w:rsidRPr="00766118">
        <w:rPr>
          <w:rFonts w:ascii="Arial" w:hAnsi="Arial" w:cs="Arial"/>
        </w:rPr>
        <w:t>Seeling</w:t>
      </w:r>
      <w:proofErr w:type="spellEnd"/>
      <w:r w:rsidRPr="00766118">
        <w:rPr>
          <w:rFonts w:ascii="Arial" w:hAnsi="Arial" w:cs="Arial"/>
        </w:rPr>
        <w:t xml:space="preserve">, M.X., Kreuter, T., Scavarda, L.F., Thomé, A.M.T. and </w:t>
      </w:r>
      <w:proofErr w:type="spellStart"/>
      <w:r w:rsidRPr="00766118">
        <w:rPr>
          <w:rFonts w:ascii="Arial" w:hAnsi="Arial" w:cs="Arial"/>
        </w:rPr>
        <w:t>Hellingrath</w:t>
      </w:r>
      <w:proofErr w:type="spellEnd"/>
      <w:r w:rsidRPr="00766118">
        <w:rPr>
          <w:rFonts w:ascii="Arial" w:hAnsi="Arial" w:cs="Arial"/>
        </w:rPr>
        <w:t>, B. (2021) ‘Global sales and operations planning: A multinational manufacturing company perspective’, </w:t>
      </w:r>
      <w:proofErr w:type="spellStart"/>
      <w:r w:rsidRPr="00766118">
        <w:rPr>
          <w:rFonts w:ascii="Arial" w:hAnsi="Arial" w:cs="Arial"/>
          <w:i/>
          <w:iCs/>
        </w:rPr>
        <w:t>PloS</w:t>
      </w:r>
      <w:proofErr w:type="spellEnd"/>
      <w:r w:rsidRPr="00766118">
        <w:rPr>
          <w:rFonts w:ascii="Arial" w:hAnsi="Arial" w:cs="Arial"/>
          <w:i/>
          <w:iCs/>
        </w:rPr>
        <w:t xml:space="preserve"> one</w:t>
      </w:r>
      <w:r w:rsidRPr="00766118">
        <w:rPr>
          <w:rFonts w:ascii="Arial" w:hAnsi="Arial" w:cs="Arial"/>
        </w:rPr>
        <w:t>, </w:t>
      </w:r>
      <w:r w:rsidRPr="00766118">
        <w:rPr>
          <w:rFonts w:ascii="Arial" w:hAnsi="Arial" w:cs="Arial"/>
          <w:i/>
          <w:iCs/>
        </w:rPr>
        <w:t>16</w:t>
      </w:r>
      <w:r w:rsidRPr="00766118">
        <w:rPr>
          <w:rFonts w:ascii="Arial" w:hAnsi="Arial" w:cs="Arial"/>
        </w:rPr>
        <w:t xml:space="preserve">(9), p.e0257572. Available at: </w:t>
      </w:r>
      <w:hyperlink r:id="rId40" w:history="1">
        <w:r w:rsidRPr="00766118">
          <w:rPr>
            <w:rStyle w:val="Hyperlink"/>
            <w:rFonts w:ascii="Arial" w:hAnsi="Arial" w:cs="Arial"/>
          </w:rPr>
          <w:t>https://doi.org/10.1371/journal.pone.0257572</w:t>
        </w:r>
      </w:hyperlink>
    </w:p>
    <w:p w14:paraId="05C2AF40" w14:textId="77777777" w:rsidR="002B1276" w:rsidRPr="00766118" w:rsidRDefault="002B1276" w:rsidP="000B7FC6">
      <w:pPr>
        <w:spacing w:before="240" w:line="360" w:lineRule="auto"/>
        <w:jc w:val="both"/>
        <w:rPr>
          <w:rFonts w:ascii="Arial" w:hAnsi="Arial" w:cs="Arial"/>
        </w:rPr>
      </w:pPr>
      <w:r w:rsidRPr="00766118">
        <w:rPr>
          <w:rFonts w:ascii="Arial" w:hAnsi="Arial" w:cs="Arial"/>
        </w:rPr>
        <w:t>Sethuraman, K. and Suresh, J. (2014) ‘Effective leadership styles’, </w:t>
      </w:r>
      <w:r w:rsidRPr="00766118">
        <w:rPr>
          <w:rFonts w:ascii="Arial" w:hAnsi="Arial" w:cs="Arial"/>
          <w:i/>
          <w:iCs/>
        </w:rPr>
        <w:t>International Business Research</w:t>
      </w:r>
      <w:r w:rsidRPr="00766118">
        <w:rPr>
          <w:rFonts w:ascii="Arial" w:hAnsi="Arial" w:cs="Arial"/>
        </w:rPr>
        <w:t>, </w:t>
      </w:r>
      <w:r w:rsidRPr="00766118">
        <w:rPr>
          <w:rFonts w:ascii="Arial" w:hAnsi="Arial" w:cs="Arial"/>
          <w:i/>
          <w:iCs/>
        </w:rPr>
        <w:t>7</w:t>
      </w:r>
      <w:r w:rsidRPr="00766118">
        <w:rPr>
          <w:rFonts w:ascii="Arial" w:hAnsi="Arial" w:cs="Arial"/>
        </w:rPr>
        <w:t xml:space="preserve">(9), p.165. Available at: </w:t>
      </w:r>
      <w:hyperlink r:id="rId41" w:history="1">
        <w:r w:rsidRPr="00766118">
          <w:rPr>
            <w:rStyle w:val="Hyperlink"/>
            <w:rFonts w:ascii="Arial" w:hAnsi="Arial" w:cs="Arial"/>
          </w:rPr>
          <w:t>https://pdfs.semanticscholar.org/d2a2/528ddffc694b43fd5bcf3c68826de4da2eb3.pdf</w:t>
        </w:r>
      </w:hyperlink>
      <w:r w:rsidRPr="00766118">
        <w:rPr>
          <w:rFonts w:ascii="Arial" w:hAnsi="Arial" w:cs="Arial"/>
        </w:rPr>
        <w:t xml:space="preserve"> </w:t>
      </w:r>
    </w:p>
    <w:p w14:paraId="18C9E646" w14:textId="77777777" w:rsidR="002B1276" w:rsidRPr="00766118" w:rsidRDefault="002B1276" w:rsidP="000B7FC6">
      <w:pPr>
        <w:spacing w:before="240" w:line="360" w:lineRule="auto"/>
        <w:jc w:val="both"/>
        <w:rPr>
          <w:rFonts w:ascii="Arial" w:hAnsi="Arial" w:cs="Arial"/>
        </w:rPr>
      </w:pPr>
      <w:r w:rsidRPr="00766118">
        <w:rPr>
          <w:rFonts w:ascii="Arial" w:hAnsi="Arial" w:cs="Arial"/>
        </w:rPr>
        <w:t>Singh, A., Lim, W.M., Jha, S., Kumar, S. and Ciasullo, M.V. (2023) ‘The state of the art of strategic leadership’, </w:t>
      </w:r>
      <w:r w:rsidRPr="00766118">
        <w:rPr>
          <w:rFonts w:ascii="Arial" w:hAnsi="Arial" w:cs="Arial"/>
          <w:i/>
          <w:iCs/>
        </w:rPr>
        <w:t>Journal of Business Research</w:t>
      </w:r>
      <w:r w:rsidRPr="00766118">
        <w:rPr>
          <w:rFonts w:ascii="Arial" w:hAnsi="Arial" w:cs="Arial"/>
        </w:rPr>
        <w:t>, </w:t>
      </w:r>
      <w:r w:rsidRPr="00766118">
        <w:rPr>
          <w:rFonts w:ascii="Arial" w:hAnsi="Arial" w:cs="Arial"/>
          <w:i/>
          <w:iCs/>
        </w:rPr>
        <w:t>158</w:t>
      </w:r>
      <w:r w:rsidRPr="00766118">
        <w:rPr>
          <w:rFonts w:ascii="Arial" w:hAnsi="Arial" w:cs="Arial"/>
        </w:rPr>
        <w:t xml:space="preserve">, p.113676. Available at: </w:t>
      </w:r>
      <w:hyperlink r:id="rId42" w:history="1">
        <w:r w:rsidRPr="00766118">
          <w:rPr>
            <w:rStyle w:val="Hyperlink"/>
            <w:rFonts w:ascii="Arial" w:hAnsi="Arial" w:cs="Arial"/>
          </w:rPr>
          <w:t>https://doi.org/10.1016/j.jbusres.2023.113676</w:t>
        </w:r>
      </w:hyperlink>
    </w:p>
    <w:p w14:paraId="1493C27F" w14:textId="26B73A2A" w:rsidR="002B1276" w:rsidRPr="00766118" w:rsidRDefault="002B1276" w:rsidP="002B1276">
      <w:pPr>
        <w:spacing w:before="240" w:line="360" w:lineRule="auto"/>
        <w:jc w:val="both"/>
        <w:rPr>
          <w:rFonts w:ascii="Arial" w:hAnsi="Arial" w:cs="Arial"/>
        </w:rPr>
      </w:pPr>
      <w:proofErr w:type="spellStart"/>
      <w:r w:rsidRPr="00766118">
        <w:rPr>
          <w:rFonts w:ascii="Arial" w:hAnsi="Arial" w:cs="Arial"/>
        </w:rPr>
        <w:t>Viterouli</w:t>
      </w:r>
      <w:proofErr w:type="spellEnd"/>
      <w:r w:rsidRPr="00766118">
        <w:rPr>
          <w:rFonts w:ascii="Arial" w:hAnsi="Arial" w:cs="Arial"/>
        </w:rPr>
        <w:t xml:space="preserve">, M., Belias, D., </w:t>
      </w:r>
      <w:proofErr w:type="spellStart"/>
      <w:r w:rsidRPr="00766118">
        <w:rPr>
          <w:rFonts w:ascii="Arial" w:hAnsi="Arial" w:cs="Arial"/>
        </w:rPr>
        <w:t>Koustelios</w:t>
      </w:r>
      <w:proofErr w:type="spellEnd"/>
      <w:r w:rsidRPr="00766118">
        <w:rPr>
          <w:rFonts w:ascii="Arial" w:hAnsi="Arial" w:cs="Arial"/>
        </w:rPr>
        <w:t xml:space="preserve">, A., </w:t>
      </w:r>
      <w:proofErr w:type="spellStart"/>
      <w:r w:rsidRPr="00766118">
        <w:rPr>
          <w:rFonts w:ascii="Arial" w:hAnsi="Arial" w:cs="Arial"/>
        </w:rPr>
        <w:t>Tsigilis</w:t>
      </w:r>
      <w:proofErr w:type="spellEnd"/>
      <w:r w:rsidRPr="00766118">
        <w:rPr>
          <w:rFonts w:ascii="Arial" w:hAnsi="Arial" w:cs="Arial"/>
        </w:rPr>
        <w:t>, N. and Papademetriou, C. (2024) ‘Time for change: Designing tailored training initiatives for organi</w:t>
      </w:r>
      <w:r w:rsidR="00BA2DB3" w:rsidRPr="00766118">
        <w:rPr>
          <w:rFonts w:ascii="Arial" w:hAnsi="Arial" w:cs="Arial"/>
        </w:rPr>
        <w:t>sation</w:t>
      </w:r>
      <w:r w:rsidRPr="00766118">
        <w:rPr>
          <w:rFonts w:ascii="Arial" w:hAnsi="Arial" w:cs="Arial"/>
        </w:rPr>
        <w:t>al transformation’, In </w:t>
      </w:r>
      <w:r w:rsidRPr="00766118">
        <w:rPr>
          <w:rFonts w:ascii="Arial" w:hAnsi="Arial" w:cs="Arial"/>
          <w:i/>
          <w:iCs/>
        </w:rPr>
        <w:t>Organi</w:t>
      </w:r>
      <w:r w:rsidR="00BA2DB3" w:rsidRPr="00766118">
        <w:rPr>
          <w:rFonts w:ascii="Arial" w:hAnsi="Arial" w:cs="Arial"/>
          <w:i/>
          <w:iCs/>
        </w:rPr>
        <w:t>sation</w:t>
      </w:r>
      <w:r w:rsidRPr="00766118">
        <w:rPr>
          <w:rFonts w:ascii="Arial" w:hAnsi="Arial" w:cs="Arial"/>
          <w:i/>
          <w:iCs/>
        </w:rPr>
        <w:t xml:space="preserve">al </w:t>
      </w:r>
      <w:proofErr w:type="spellStart"/>
      <w:r w:rsidRPr="00766118">
        <w:rPr>
          <w:rFonts w:ascii="Arial" w:hAnsi="Arial" w:cs="Arial"/>
          <w:i/>
          <w:iCs/>
        </w:rPr>
        <w:t>Behavior</w:t>
      </w:r>
      <w:proofErr w:type="spellEnd"/>
      <w:r w:rsidRPr="00766118">
        <w:rPr>
          <w:rFonts w:ascii="Arial" w:hAnsi="Arial" w:cs="Arial"/>
          <w:i/>
          <w:iCs/>
        </w:rPr>
        <w:t xml:space="preserve"> and Human Resource Management for Complex Work Environments</w:t>
      </w:r>
      <w:r w:rsidRPr="00766118">
        <w:rPr>
          <w:rFonts w:ascii="Arial" w:hAnsi="Arial" w:cs="Arial"/>
        </w:rPr>
        <w:t> (pp. 267-307). IGI Global. Available at: 10.4018/979-8-3693-3466-9.ch014</w:t>
      </w:r>
    </w:p>
    <w:p w14:paraId="039939C6" w14:textId="77777777" w:rsidR="002B1276" w:rsidRPr="00766118" w:rsidRDefault="002B1276" w:rsidP="000B7FC6">
      <w:pPr>
        <w:spacing w:before="240" w:line="360" w:lineRule="auto"/>
        <w:jc w:val="both"/>
        <w:rPr>
          <w:rFonts w:ascii="Arial" w:hAnsi="Arial" w:cs="Arial"/>
        </w:rPr>
      </w:pPr>
      <w:r w:rsidRPr="00766118">
        <w:rPr>
          <w:rFonts w:ascii="Arial" w:hAnsi="Arial" w:cs="Arial"/>
        </w:rPr>
        <w:t>Volk, S.C. and Zerfass, A. (2020) ‘Alignment: Explicating a key concept in strategic communication’. </w:t>
      </w:r>
      <w:r w:rsidRPr="00766118">
        <w:rPr>
          <w:rFonts w:ascii="Arial" w:hAnsi="Arial" w:cs="Arial"/>
          <w:i/>
          <w:iCs/>
        </w:rPr>
        <w:t>Future directions of strategic communication</w:t>
      </w:r>
      <w:r w:rsidRPr="00766118">
        <w:rPr>
          <w:rFonts w:ascii="Arial" w:hAnsi="Arial" w:cs="Arial"/>
        </w:rPr>
        <w:t xml:space="preserve">, pp.105-123. Available at: </w:t>
      </w:r>
      <w:hyperlink r:id="rId43" w:history="1">
        <w:r w:rsidRPr="00766118">
          <w:rPr>
            <w:rStyle w:val="Hyperlink"/>
            <w:rFonts w:ascii="Arial" w:hAnsi="Arial" w:cs="Arial"/>
          </w:rPr>
          <w:t>https://doi.org/10.1080/1553118X.2018.1452742</w:t>
        </w:r>
      </w:hyperlink>
    </w:p>
    <w:p w14:paraId="284A2288" w14:textId="77777777" w:rsidR="002B1276" w:rsidRPr="00766118" w:rsidRDefault="002B1276" w:rsidP="000B7FC6">
      <w:pPr>
        <w:spacing w:before="240" w:line="360" w:lineRule="auto"/>
        <w:jc w:val="both"/>
        <w:rPr>
          <w:rStyle w:val="Hyperlink"/>
          <w:rFonts w:ascii="Arial" w:hAnsi="Arial" w:cs="Arial"/>
        </w:rPr>
      </w:pPr>
      <w:proofErr w:type="spellStart"/>
      <w:r w:rsidRPr="00766118">
        <w:rPr>
          <w:rFonts w:ascii="Arial" w:hAnsi="Arial" w:cs="Arial"/>
        </w:rPr>
        <w:lastRenderedPageBreak/>
        <w:t>Wijsen</w:t>
      </w:r>
      <w:proofErr w:type="spellEnd"/>
      <w:r w:rsidRPr="00766118">
        <w:rPr>
          <w:rFonts w:ascii="Arial" w:hAnsi="Arial" w:cs="Arial"/>
        </w:rPr>
        <w:t>, L.D., Borsboom, D. and Alexandrova, A. (2022) ‘Values in psychometrics’, </w:t>
      </w:r>
      <w:r w:rsidRPr="00766118">
        <w:rPr>
          <w:rFonts w:ascii="Arial" w:hAnsi="Arial" w:cs="Arial"/>
          <w:i/>
          <w:iCs/>
        </w:rPr>
        <w:t>Perspectives on Psychological Science</w:t>
      </w:r>
      <w:r w:rsidRPr="00766118">
        <w:rPr>
          <w:rFonts w:ascii="Arial" w:hAnsi="Arial" w:cs="Arial"/>
        </w:rPr>
        <w:t>, </w:t>
      </w:r>
      <w:r w:rsidRPr="00766118">
        <w:rPr>
          <w:rFonts w:ascii="Arial" w:hAnsi="Arial" w:cs="Arial"/>
          <w:i/>
          <w:iCs/>
        </w:rPr>
        <w:t>17</w:t>
      </w:r>
      <w:r w:rsidRPr="00766118">
        <w:rPr>
          <w:rFonts w:ascii="Arial" w:hAnsi="Arial" w:cs="Arial"/>
        </w:rPr>
        <w:t xml:space="preserve">(3), pp.788-804. Available at: </w:t>
      </w:r>
      <w:hyperlink r:id="rId44" w:history="1">
        <w:r w:rsidRPr="00766118">
          <w:rPr>
            <w:rStyle w:val="Hyperlink"/>
            <w:rFonts w:ascii="Arial" w:hAnsi="Arial" w:cs="Arial"/>
          </w:rPr>
          <w:t>https://journals.sagepub.com/doi/full/10.1177/17456916211014183</w:t>
        </w:r>
      </w:hyperlink>
    </w:p>
    <w:p w14:paraId="3612C0F4" w14:textId="77777777" w:rsidR="000B7FC6" w:rsidRPr="00766118" w:rsidRDefault="000B7FC6" w:rsidP="008179A3">
      <w:pPr>
        <w:pStyle w:val="Heading2"/>
        <w:rPr>
          <w:rFonts w:ascii="Arial" w:hAnsi="Arial" w:cs="Arial"/>
          <w:sz w:val="22"/>
          <w:szCs w:val="22"/>
        </w:rPr>
      </w:pPr>
      <w:bookmarkStart w:id="14" w:name="_Toc185850761"/>
      <w:r w:rsidRPr="00766118">
        <w:rPr>
          <w:rFonts w:ascii="Arial" w:hAnsi="Arial" w:cs="Arial"/>
          <w:sz w:val="22"/>
          <w:szCs w:val="22"/>
        </w:rPr>
        <w:t>Part 2-Reflective Essay</w:t>
      </w:r>
      <w:bookmarkEnd w:id="14"/>
    </w:p>
    <w:p w14:paraId="74F5753D" w14:textId="77777777" w:rsidR="004963D1" w:rsidRPr="00766118" w:rsidRDefault="004963D1" w:rsidP="000B7FC6">
      <w:pPr>
        <w:spacing w:before="240" w:line="360" w:lineRule="auto"/>
        <w:jc w:val="both"/>
        <w:rPr>
          <w:rFonts w:ascii="Arial" w:hAnsi="Arial" w:cs="Arial"/>
        </w:rPr>
      </w:pPr>
      <w:r w:rsidRPr="00766118">
        <w:rPr>
          <w:rFonts w:ascii="Arial" w:hAnsi="Arial" w:cs="Arial"/>
        </w:rPr>
        <w:t>Alzoubi, H.M. and Aziz, R. (2021) ‘Does emotional intelligence contribute to quality of strategic decisions? The mediating role of open innovation’, </w:t>
      </w:r>
      <w:r w:rsidRPr="00766118">
        <w:rPr>
          <w:rFonts w:ascii="Arial" w:hAnsi="Arial" w:cs="Arial"/>
          <w:i/>
          <w:iCs/>
        </w:rPr>
        <w:t>Journal of Open Innovation: Technology, Market, and Complexity</w:t>
      </w:r>
      <w:r w:rsidRPr="00766118">
        <w:rPr>
          <w:rFonts w:ascii="Arial" w:hAnsi="Arial" w:cs="Arial"/>
        </w:rPr>
        <w:t>, </w:t>
      </w:r>
      <w:r w:rsidRPr="00766118">
        <w:rPr>
          <w:rFonts w:ascii="Arial" w:hAnsi="Arial" w:cs="Arial"/>
          <w:i/>
          <w:iCs/>
        </w:rPr>
        <w:t>7</w:t>
      </w:r>
      <w:r w:rsidRPr="00766118">
        <w:rPr>
          <w:rFonts w:ascii="Arial" w:hAnsi="Arial" w:cs="Arial"/>
        </w:rPr>
        <w:t xml:space="preserve">(2), p.130. Available at: </w:t>
      </w:r>
      <w:hyperlink r:id="rId45" w:history="1">
        <w:r w:rsidRPr="00766118">
          <w:rPr>
            <w:rStyle w:val="Hyperlink"/>
            <w:rFonts w:ascii="Arial" w:hAnsi="Arial" w:cs="Arial"/>
          </w:rPr>
          <w:t>https://doi.org/10.3390/joitmc7020130</w:t>
        </w:r>
      </w:hyperlink>
    </w:p>
    <w:p w14:paraId="079FA930" w14:textId="77777777" w:rsidR="004963D1" w:rsidRPr="00766118" w:rsidRDefault="004963D1" w:rsidP="000B7FC6">
      <w:pPr>
        <w:spacing w:before="240" w:line="360" w:lineRule="auto"/>
        <w:jc w:val="both"/>
        <w:rPr>
          <w:rFonts w:ascii="Arial" w:hAnsi="Arial" w:cs="Arial"/>
        </w:rPr>
      </w:pPr>
      <w:r w:rsidRPr="00766118">
        <w:rPr>
          <w:rFonts w:ascii="Arial" w:hAnsi="Arial" w:cs="Arial"/>
        </w:rPr>
        <w:t>Chen, S., Fan, Y., Zhang, G. and Zhang, Y. (2021) ‘Collectivism-oriented human resource management on team creativity: Effects of interpersonal harmony and human resource management strength’, </w:t>
      </w:r>
      <w:r w:rsidRPr="00766118">
        <w:rPr>
          <w:rFonts w:ascii="Arial" w:hAnsi="Arial" w:cs="Arial"/>
          <w:i/>
          <w:iCs/>
        </w:rPr>
        <w:t>The International Journal of Human Resource Management</w:t>
      </w:r>
      <w:r w:rsidRPr="00766118">
        <w:rPr>
          <w:rFonts w:ascii="Arial" w:hAnsi="Arial" w:cs="Arial"/>
        </w:rPr>
        <w:t>, </w:t>
      </w:r>
      <w:r w:rsidRPr="00766118">
        <w:rPr>
          <w:rFonts w:ascii="Arial" w:hAnsi="Arial" w:cs="Arial"/>
          <w:i/>
          <w:iCs/>
        </w:rPr>
        <w:t>32</w:t>
      </w:r>
      <w:r w:rsidRPr="00766118">
        <w:rPr>
          <w:rFonts w:ascii="Arial" w:hAnsi="Arial" w:cs="Arial"/>
        </w:rPr>
        <w:t xml:space="preserve">(18), pp.3805-3832. Available at: </w:t>
      </w:r>
      <w:hyperlink r:id="rId46" w:history="1">
        <w:r w:rsidRPr="00766118">
          <w:rPr>
            <w:rStyle w:val="Hyperlink"/>
            <w:rFonts w:ascii="Arial" w:hAnsi="Arial" w:cs="Arial"/>
          </w:rPr>
          <w:t>https://doi.org/10.1080/09585192.2019.1640765</w:t>
        </w:r>
      </w:hyperlink>
    </w:p>
    <w:p w14:paraId="132A4C04" w14:textId="77777777" w:rsidR="004963D1" w:rsidRPr="00766118" w:rsidRDefault="004963D1" w:rsidP="000B7FC6">
      <w:pPr>
        <w:spacing w:before="240" w:line="360" w:lineRule="auto"/>
        <w:jc w:val="both"/>
        <w:rPr>
          <w:rFonts w:ascii="Arial" w:hAnsi="Arial" w:cs="Arial"/>
        </w:rPr>
      </w:pPr>
      <w:r w:rsidRPr="00766118">
        <w:rPr>
          <w:rFonts w:ascii="Arial" w:hAnsi="Arial" w:cs="Arial"/>
        </w:rPr>
        <w:t>Drysdale, L. and Gurr, D. (2017) ‘Leadership in uncertain times’, </w:t>
      </w:r>
      <w:r w:rsidRPr="00766118">
        <w:rPr>
          <w:rFonts w:ascii="Arial" w:hAnsi="Arial" w:cs="Arial"/>
          <w:i/>
          <w:iCs/>
        </w:rPr>
        <w:t>International Studies in educational administration</w:t>
      </w:r>
      <w:r w:rsidRPr="00766118">
        <w:rPr>
          <w:rFonts w:ascii="Arial" w:hAnsi="Arial" w:cs="Arial"/>
        </w:rPr>
        <w:t>, </w:t>
      </w:r>
      <w:r w:rsidRPr="00766118">
        <w:rPr>
          <w:rFonts w:ascii="Arial" w:hAnsi="Arial" w:cs="Arial"/>
          <w:i/>
          <w:iCs/>
        </w:rPr>
        <w:t>45</w:t>
      </w:r>
      <w:r w:rsidRPr="00766118">
        <w:rPr>
          <w:rFonts w:ascii="Arial" w:hAnsi="Arial" w:cs="Arial"/>
        </w:rPr>
        <w:t xml:space="preserve">(2), pp.131-159. Available at: </w:t>
      </w:r>
      <w:hyperlink r:id="rId47" w:history="1">
        <w:r w:rsidRPr="00766118">
          <w:rPr>
            <w:rStyle w:val="Hyperlink"/>
            <w:rFonts w:ascii="Arial" w:hAnsi="Arial" w:cs="Arial"/>
          </w:rPr>
          <w:t>https://www.academia.edu/download/59405559/Leadership_in_Uncertain_Times_Lawrie_Drysdale_David_Gurr20190527-61251-nu11qz.pdf</w:t>
        </w:r>
      </w:hyperlink>
    </w:p>
    <w:p w14:paraId="58B2E40F" w14:textId="77777777" w:rsidR="004963D1" w:rsidRPr="00766118" w:rsidRDefault="004963D1" w:rsidP="000B7FC6">
      <w:pPr>
        <w:spacing w:before="240" w:line="360" w:lineRule="auto"/>
        <w:jc w:val="both"/>
        <w:rPr>
          <w:rFonts w:ascii="Arial" w:hAnsi="Arial" w:cs="Arial"/>
        </w:rPr>
      </w:pPr>
      <w:r w:rsidRPr="00766118">
        <w:rPr>
          <w:rFonts w:ascii="Arial" w:hAnsi="Arial" w:cs="Arial"/>
        </w:rPr>
        <w:t>Dutta, S., He, M. and Tsang, D.C. (2023) ‘Reflection and peer assessment to promote self-directed learning in higher education’, </w:t>
      </w:r>
      <w:r w:rsidRPr="00766118">
        <w:rPr>
          <w:rFonts w:ascii="Arial" w:hAnsi="Arial" w:cs="Arial"/>
          <w:i/>
          <w:iCs/>
        </w:rPr>
        <w:t>Journal of Educational Research and Reviews</w:t>
      </w:r>
      <w:r w:rsidRPr="00766118">
        <w:rPr>
          <w:rFonts w:ascii="Arial" w:hAnsi="Arial" w:cs="Arial"/>
        </w:rPr>
        <w:t>, </w:t>
      </w:r>
      <w:r w:rsidRPr="00766118">
        <w:rPr>
          <w:rFonts w:ascii="Arial" w:hAnsi="Arial" w:cs="Arial"/>
          <w:i/>
          <w:iCs/>
        </w:rPr>
        <w:t>11</w:t>
      </w:r>
      <w:r w:rsidRPr="00766118">
        <w:rPr>
          <w:rFonts w:ascii="Arial" w:hAnsi="Arial" w:cs="Arial"/>
        </w:rPr>
        <w:t xml:space="preserve">(3), pp.35-46. Available at: </w:t>
      </w:r>
      <w:hyperlink r:id="rId48" w:history="1">
        <w:r w:rsidRPr="00766118">
          <w:rPr>
            <w:rStyle w:val="Hyperlink"/>
            <w:rFonts w:ascii="Arial" w:hAnsi="Arial" w:cs="Arial"/>
          </w:rPr>
          <w:t>http://www.sciencewebpublishing.net/jerr/archive/2023/March/pdf/Dutta%20et%20al.pdf</w:t>
        </w:r>
      </w:hyperlink>
      <w:r w:rsidRPr="00766118">
        <w:rPr>
          <w:rFonts w:ascii="Arial" w:hAnsi="Arial" w:cs="Arial"/>
        </w:rPr>
        <w:t xml:space="preserve"> </w:t>
      </w:r>
    </w:p>
    <w:p w14:paraId="61E3EC8A" w14:textId="77777777" w:rsidR="004963D1" w:rsidRPr="00766118" w:rsidRDefault="004963D1" w:rsidP="000B7FC6">
      <w:pPr>
        <w:spacing w:before="240" w:line="360" w:lineRule="auto"/>
        <w:jc w:val="both"/>
        <w:rPr>
          <w:rFonts w:ascii="Arial" w:hAnsi="Arial" w:cs="Arial"/>
        </w:rPr>
      </w:pPr>
      <w:r w:rsidRPr="00766118">
        <w:rPr>
          <w:rFonts w:ascii="Arial" w:hAnsi="Arial" w:cs="Arial"/>
        </w:rPr>
        <w:t>Jonsdottir, I.J. and Kristinsson, K. (2020) ‘Supervisors’ active-empathetic listening as an important antecedent of work engagement’, </w:t>
      </w:r>
      <w:r w:rsidRPr="00766118">
        <w:rPr>
          <w:rFonts w:ascii="Arial" w:hAnsi="Arial" w:cs="Arial"/>
          <w:i/>
          <w:iCs/>
        </w:rPr>
        <w:t>International Journal of Environmental Research and Public Health</w:t>
      </w:r>
      <w:r w:rsidRPr="00766118">
        <w:rPr>
          <w:rFonts w:ascii="Arial" w:hAnsi="Arial" w:cs="Arial"/>
        </w:rPr>
        <w:t>, </w:t>
      </w:r>
      <w:r w:rsidRPr="00766118">
        <w:rPr>
          <w:rFonts w:ascii="Arial" w:hAnsi="Arial" w:cs="Arial"/>
          <w:i/>
          <w:iCs/>
        </w:rPr>
        <w:t>17</w:t>
      </w:r>
      <w:r w:rsidRPr="00766118">
        <w:rPr>
          <w:rFonts w:ascii="Arial" w:hAnsi="Arial" w:cs="Arial"/>
        </w:rPr>
        <w:t xml:space="preserve">(21), p.7976. Available at: </w:t>
      </w:r>
      <w:hyperlink r:id="rId49" w:history="1">
        <w:r w:rsidRPr="00766118">
          <w:rPr>
            <w:rStyle w:val="Hyperlink"/>
            <w:rFonts w:ascii="Arial" w:hAnsi="Arial" w:cs="Arial"/>
          </w:rPr>
          <w:t>https://doi.org/10.3390/ijerph17217976</w:t>
        </w:r>
      </w:hyperlink>
    </w:p>
    <w:p w14:paraId="7FF642D8" w14:textId="77777777" w:rsidR="004963D1" w:rsidRPr="008E5E6C" w:rsidRDefault="004963D1" w:rsidP="000B7FC6">
      <w:pPr>
        <w:spacing w:before="240" w:line="360" w:lineRule="auto"/>
        <w:jc w:val="both"/>
        <w:rPr>
          <w:rFonts w:ascii="Arial" w:hAnsi="Arial" w:cs="Arial"/>
          <w:lang w:val="en-US"/>
        </w:rPr>
      </w:pPr>
      <w:r w:rsidRPr="00766118">
        <w:rPr>
          <w:rFonts w:ascii="Arial" w:hAnsi="Arial" w:cs="Arial"/>
        </w:rPr>
        <w:t>Speicher, L.L. and Francis, D. (2022) ‘Improving employee experience: reducing burnout, decreasing turnover and building well-being’. </w:t>
      </w:r>
      <w:r w:rsidRPr="00766118">
        <w:rPr>
          <w:rFonts w:ascii="Arial" w:hAnsi="Arial" w:cs="Arial"/>
          <w:i/>
          <w:iCs/>
        </w:rPr>
        <w:t>Clinical Gastroenterology and Hepatology</w:t>
      </w:r>
      <w:r w:rsidRPr="00766118">
        <w:rPr>
          <w:rFonts w:ascii="Arial" w:hAnsi="Arial" w:cs="Arial"/>
        </w:rPr>
        <w:t>, </w:t>
      </w:r>
      <w:r w:rsidRPr="00766118">
        <w:rPr>
          <w:rFonts w:ascii="Arial" w:hAnsi="Arial" w:cs="Arial"/>
          <w:i/>
          <w:iCs/>
        </w:rPr>
        <w:t>21</w:t>
      </w:r>
      <w:r w:rsidRPr="00766118">
        <w:rPr>
          <w:rFonts w:ascii="Arial" w:hAnsi="Arial" w:cs="Arial"/>
        </w:rPr>
        <w:t xml:space="preserve">(1), p.11. Available at: </w:t>
      </w:r>
      <w:hyperlink r:id="rId50" w:history="1">
        <w:r w:rsidRPr="00766118">
          <w:rPr>
            <w:rStyle w:val="Hyperlink"/>
            <w:rFonts w:ascii="Arial" w:hAnsi="Arial" w:cs="Arial"/>
          </w:rPr>
          <w:t>https://doi.org/10.1016/j.cgh.2022.09.020</w:t>
        </w:r>
      </w:hyperlink>
    </w:p>
    <w:sectPr w:rsidR="004963D1" w:rsidRPr="008E5E6C">
      <w:footerReference w:type="default" r:id="rId5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9D17B3" w14:textId="77777777" w:rsidR="00911E89" w:rsidRPr="00766118" w:rsidRDefault="00911E89" w:rsidP="000B7FC6">
      <w:pPr>
        <w:spacing w:after="0" w:line="240" w:lineRule="auto"/>
      </w:pPr>
      <w:r w:rsidRPr="00766118">
        <w:separator/>
      </w:r>
    </w:p>
  </w:endnote>
  <w:endnote w:type="continuationSeparator" w:id="0">
    <w:p w14:paraId="02916B69" w14:textId="77777777" w:rsidR="00911E89" w:rsidRPr="00766118" w:rsidRDefault="00911E89" w:rsidP="000B7FC6">
      <w:pPr>
        <w:spacing w:after="0" w:line="240" w:lineRule="auto"/>
      </w:pPr>
      <w:r w:rsidRPr="00766118">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54858759"/>
      <w:docPartObj>
        <w:docPartGallery w:val="Page Numbers (Bottom of Page)"/>
        <w:docPartUnique/>
      </w:docPartObj>
    </w:sdtPr>
    <w:sdtEndPr>
      <w:rPr>
        <w:rFonts w:ascii="Times New Roman" w:hAnsi="Times New Roman" w:cs="Times New Roman"/>
        <w:sz w:val="20"/>
        <w:szCs w:val="20"/>
      </w:rPr>
    </w:sdtEndPr>
    <w:sdtContent>
      <w:p w14:paraId="3192E693" w14:textId="31D19773" w:rsidR="000B7FC6" w:rsidRPr="00766118" w:rsidRDefault="000B7FC6">
        <w:pPr>
          <w:pStyle w:val="Footer"/>
          <w:jc w:val="right"/>
          <w:rPr>
            <w:rFonts w:ascii="Times New Roman" w:hAnsi="Times New Roman" w:cs="Times New Roman"/>
            <w:sz w:val="20"/>
            <w:szCs w:val="20"/>
          </w:rPr>
        </w:pPr>
        <w:r w:rsidRPr="00766118">
          <w:rPr>
            <w:rFonts w:ascii="Times New Roman" w:hAnsi="Times New Roman" w:cs="Times New Roman"/>
            <w:sz w:val="20"/>
            <w:szCs w:val="20"/>
          </w:rPr>
          <w:fldChar w:fldCharType="begin"/>
        </w:r>
        <w:r w:rsidRPr="00766118">
          <w:rPr>
            <w:rFonts w:ascii="Times New Roman" w:hAnsi="Times New Roman" w:cs="Times New Roman"/>
            <w:sz w:val="20"/>
            <w:szCs w:val="20"/>
          </w:rPr>
          <w:instrText xml:space="preserve"> PAGE   \* MERGEFORMAT </w:instrText>
        </w:r>
        <w:r w:rsidRPr="00766118">
          <w:rPr>
            <w:rFonts w:ascii="Times New Roman" w:hAnsi="Times New Roman" w:cs="Times New Roman"/>
            <w:sz w:val="20"/>
            <w:szCs w:val="20"/>
          </w:rPr>
          <w:fldChar w:fldCharType="separate"/>
        </w:r>
        <w:r w:rsidRPr="00766118">
          <w:rPr>
            <w:rFonts w:ascii="Times New Roman" w:hAnsi="Times New Roman" w:cs="Times New Roman"/>
            <w:sz w:val="20"/>
            <w:szCs w:val="20"/>
          </w:rPr>
          <w:t>2</w:t>
        </w:r>
        <w:r w:rsidRPr="00766118">
          <w:rPr>
            <w:rFonts w:ascii="Times New Roman" w:hAnsi="Times New Roman" w:cs="Times New Roman"/>
            <w:sz w:val="20"/>
            <w:szCs w:val="20"/>
          </w:rPr>
          <w:fldChar w:fldCharType="end"/>
        </w:r>
      </w:p>
    </w:sdtContent>
  </w:sdt>
  <w:p w14:paraId="1EC73CF9" w14:textId="77777777" w:rsidR="000B7FC6" w:rsidRPr="00766118" w:rsidRDefault="000B7FC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3DAA78" w14:textId="77777777" w:rsidR="00911E89" w:rsidRPr="00766118" w:rsidRDefault="00911E89" w:rsidP="000B7FC6">
      <w:pPr>
        <w:spacing w:after="0" w:line="240" w:lineRule="auto"/>
      </w:pPr>
      <w:r w:rsidRPr="00766118">
        <w:separator/>
      </w:r>
    </w:p>
  </w:footnote>
  <w:footnote w:type="continuationSeparator" w:id="0">
    <w:p w14:paraId="4623AE4B" w14:textId="77777777" w:rsidR="00911E89" w:rsidRPr="00766118" w:rsidRDefault="00911E89" w:rsidP="000B7FC6">
      <w:pPr>
        <w:spacing w:after="0" w:line="240" w:lineRule="auto"/>
      </w:pPr>
      <w:r w:rsidRPr="00766118">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EB2AE8"/>
    <w:multiLevelType w:val="multilevel"/>
    <w:tmpl w:val="69BE2F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8941F41"/>
    <w:multiLevelType w:val="multilevel"/>
    <w:tmpl w:val="5F92D8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CA31A66"/>
    <w:multiLevelType w:val="multilevel"/>
    <w:tmpl w:val="070000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1E201E1"/>
    <w:multiLevelType w:val="multilevel"/>
    <w:tmpl w:val="8B026C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ADE2E9D"/>
    <w:multiLevelType w:val="multilevel"/>
    <w:tmpl w:val="0EB6A8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FD82876"/>
    <w:multiLevelType w:val="multilevel"/>
    <w:tmpl w:val="D0AE43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2AA61A9"/>
    <w:multiLevelType w:val="multilevel"/>
    <w:tmpl w:val="B39E25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6180082"/>
    <w:multiLevelType w:val="multilevel"/>
    <w:tmpl w:val="657222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6ABF6E5C"/>
    <w:multiLevelType w:val="multilevel"/>
    <w:tmpl w:val="04383D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53315699">
    <w:abstractNumId w:val="4"/>
  </w:num>
  <w:num w:numId="2" w16cid:durableId="494152602">
    <w:abstractNumId w:val="3"/>
  </w:num>
  <w:num w:numId="3" w16cid:durableId="704865445">
    <w:abstractNumId w:val="6"/>
  </w:num>
  <w:num w:numId="4" w16cid:durableId="1241910239">
    <w:abstractNumId w:val="5"/>
  </w:num>
  <w:num w:numId="5" w16cid:durableId="232934418">
    <w:abstractNumId w:val="2"/>
  </w:num>
  <w:num w:numId="6" w16cid:durableId="2082215726">
    <w:abstractNumId w:val="1"/>
  </w:num>
  <w:num w:numId="7" w16cid:durableId="444424170">
    <w:abstractNumId w:val="0"/>
  </w:num>
  <w:num w:numId="8" w16cid:durableId="38289584">
    <w:abstractNumId w:val="8"/>
  </w:num>
  <w:num w:numId="9" w16cid:durableId="44099884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618B"/>
    <w:rsid w:val="000B3810"/>
    <w:rsid w:val="000B7FC6"/>
    <w:rsid w:val="000D0983"/>
    <w:rsid w:val="000F0207"/>
    <w:rsid w:val="000F256C"/>
    <w:rsid w:val="0015597B"/>
    <w:rsid w:val="00263A80"/>
    <w:rsid w:val="00275ED1"/>
    <w:rsid w:val="002874B8"/>
    <w:rsid w:val="002B1276"/>
    <w:rsid w:val="002C2578"/>
    <w:rsid w:val="002E3349"/>
    <w:rsid w:val="00331A9F"/>
    <w:rsid w:val="00356043"/>
    <w:rsid w:val="003740DD"/>
    <w:rsid w:val="003A39E6"/>
    <w:rsid w:val="003A753A"/>
    <w:rsid w:val="003B7365"/>
    <w:rsid w:val="003D76E9"/>
    <w:rsid w:val="0044694D"/>
    <w:rsid w:val="00477607"/>
    <w:rsid w:val="00482DC0"/>
    <w:rsid w:val="004963D1"/>
    <w:rsid w:val="004B1129"/>
    <w:rsid w:val="004B6A97"/>
    <w:rsid w:val="004C5921"/>
    <w:rsid w:val="004F0A4D"/>
    <w:rsid w:val="00542C07"/>
    <w:rsid w:val="005A0EFB"/>
    <w:rsid w:val="00600AC4"/>
    <w:rsid w:val="006051BC"/>
    <w:rsid w:val="0061469B"/>
    <w:rsid w:val="0062326A"/>
    <w:rsid w:val="006A6FAF"/>
    <w:rsid w:val="00714329"/>
    <w:rsid w:val="007503DF"/>
    <w:rsid w:val="00753F3A"/>
    <w:rsid w:val="00766118"/>
    <w:rsid w:val="007937B2"/>
    <w:rsid w:val="00796D3E"/>
    <w:rsid w:val="007B618B"/>
    <w:rsid w:val="007F447A"/>
    <w:rsid w:val="008110B9"/>
    <w:rsid w:val="008179A3"/>
    <w:rsid w:val="00865312"/>
    <w:rsid w:val="00887438"/>
    <w:rsid w:val="008E5E6C"/>
    <w:rsid w:val="008F4D5E"/>
    <w:rsid w:val="009003D2"/>
    <w:rsid w:val="00911E89"/>
    <w:rsid w:val="00946B69"/>
    <w:rsid w:val="009A520B"/>
    <w:rsid w:val="009B498E"/>
    <w:rsid w:val="009E030F"/>
    <w:rsid w:val="00A20242"/>
    <w:rsid w:val="00A32C0B"/>
    <w:rsid w:val="00A6087F"/>
    <w:rsid w:val="00A96F32"/>
    <w:rsid w:val="00AC687F"/>
    <w:rsid w:val="00AD35CD"/>
    <w:rsid w:val="00AE270E"/>
    <w:rsid w:val="00AF6035"/>
    <w:rsid w:val="00B004B5"/>
    <w:rsid w:val="00B1641E"/>
    <w:rsid w:val="00B879C8"/>
    <w:rsid w:val="00BA2DB3"/>
    <w:rsid w:val="00BB3368"/>
    <w:rsid w:val="00BE63EE"/>
    <w:rsid w:val="00C06129"/>
    <w:rsid w:val="00C4571E"/>
    <w:rsid w:val="00C86D24"/>
    <w:rsid w:val="00C923E2"/>
    <w:rsid w:val="00CB208C"/>
    <w:rsid w:val="00D555C3"/>
    <w:rsid w:val="00D634D4"/>
    <w:rsid w:val="00D720CE"/>
    <w:rsid w:val="00DA1340"/>
    <w:rsid w:val="00DE162A"/>
    <w:rsid w:val="00DF6AED"/>
    <w:rsid w:val="00E1416E"/>
    <w:rsid w:val="00E2536E"/>
    <w:rsid w:val="00E26803"/>
    <w:rsid w:val="00E27103"/>
    <w:rsid w:val="00E45925"/>
    <w:rsid w:val="00EA64E6"/>
    <w:rsid w:val="00EE04EA"/>
    <w:rsid w:val="00EE32CD"/>
    <w:rsid w:val="00F20252"/>
    <w:rsid w:val="00F23141"/>
    <w:rsid w:val="00F34185"/>
    <w:rsid w:val="00F45541"/>
    <w:rsid w:val="00F75937"/>
    <w:rsid w:val="00FB569C"/>
    <w:rsid w:val="00FD5183"/>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A6FA98"/>
  <w15:chartTrackingRefBased/>
  <w15:docId w15:val="{80E7DA30-DEED-41CB-A5EB-7C666E5F36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IN"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0B7FC6"/>
    <w:pPr>
      <w:keepNext/>
      <w:keepLines/>
      <w:spacing w:before="240" w:after="0" w:line="360" w:lineRule="auto"/>
      <w:jc w:val="both"/>
      <w:outlineLvl w:val="0"/>
    </w:pPr>
    <w:rPr>
      <w:rFonts w:ascii="Times New Roman" w:eastAsiaTheme="majorEastAsia" w:hAnsi="Times New Roman" w:cstheme="majorBidi"/>
      <w:b/>
      <w:sz w:val="28"/>
      <w:szCs w:val="32"/>
    </w:rPr>
  </w:style>
  <w:style w:type="paragraph" w:styleId="Heading2">
    <w:name w:val="heading 2"/>
    <w:basedOn w:val="Normal"/>
    <w:next w:val="Normal"/>
    <w:link w:val="Heading2Char"/>
    <w:uiPriority w:val="9"/>
    <w:unhideWhenUsed/>
    <w:qFormat/>
    <w:rsid w:val="000B7FC6"/>
    <w:pPr>
      <w:keepNext/>
      <w:keepLines/>
      <w:spacing w:before="40" w:after="0" w:line="360" w:lineRule="auto"/>
      <w:jc w:val="both"/>
      <w:outlineLvl w:val="1"/>
    </w:pPr>
    <w:rPr>
      <w:rFonts w:ascii="Times New Roman" w:eastAsiaTheme="majorEastAsia" w:hAnsi="Times New Roman" w:cstheme="majorBidi"/>
      <w:b/>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B7FC6"/>
    <w:rPr>
      <w:color w:val="0563C1" w:themeColor="hyperlink"/>
      <w:u w:val="single"/>
    </w:rPr>
  </w:style>
  <w:style w:type="paragraph" w:styleId="Header">
    <w:name w:val="header"/>
    <w:basedOn w:val="Normal"/>
    <w:link w:val="HeaderChar"/>
    <w:uiPriority w:val="99"/>
    <w:unhideWhenUsed/>
    <w:rsid w:val="000B7FC6"/>
    <w:pPr>
      <w:tabs>
        <w:tab w:val="center" w:pos="4513"/>
        <w:tab w:val="right" w:pos="9026"/>
      </w:tabs>
      <w:spacing w:after="0" w:line="240" w:lineRule="auto"/>
    </w:pPr>
  </w:style>
  <w:style w:type="character" w:customStyle="1" w:styleId="HeaderChar">
    <w:name w:val="Header Char"/>
    <w:basedOn w:val="DefaultParagraphFont"/>
    <w:link w:val="Header"/>
    <w:uiPriority w:val="99"/>
    <w:rsid w:val="000B7FC6"/>
    <w:rPr>
      <w:lang w:val="en-GB"/>
    </w:rPr>
  </w:style>
  <w:style w:type="paragraph" w:styleId="Footer">
    <w:name w:val="footer"/>
    <w:basedOn w:val="Normal"/>
    <w:link w:val="FooterChar"/>
    <w:uiPriority w:val="99"/>
    <w:unhideWhenUsed/>
    <w:rsid w:val="000B7FC6"/>
    <w:pPr>
      <w:tabs>
        <w:tab w:val="center" w:pos="4513"/>
        <w:tab w:val="right" w:pos="9026"/>
      </w:tabs>
      <w:spacing w:after="0" w:line="240" w:lineRule="auto"/>
    </w:pPr>
  </w:style>
  <w:style w:type="character" w:customStyle="1" w:styleId="FooterChar">
    <w:name w:val="Footer Char"/>
    <w:basedOn w:val="DefaultParagraphFont"/>
    <w:link w:val="Footer"/>
    <w:uiPriority w:val="99"/>
    <w:rsid w:val="000B7FC6"/>
    <w:rPr>
      <w:lang w:val="en-GB"/>
    </w:rPr>
  </w:style>
  <w:style w:type="character" w:customStyle="1" w:styleId="Heading1Char">
    <w:name w:val="Heading 1 Char"/>
    <w:basedOn w:val="DefaultParagraphFont"/>
    <w:link w:val="Heading1"/>
    <w:uiPriority w:val="9"/>
    <w:rsid w:val="000B7FC6"/>
    <w:rPr>
      <w:rFonts w:ascii="Times New Roman" w:eastAsiaTheme="majorEastAsia" w:hAnsi="Times New Roman" w:cstheme="majorBidi"/>
      <w:b/>
      <w:sz w:val="28"/>
      <w:szCs w:val="32"/>
      <w:lang w:val="en-GB"/>
    </w:rPr>
  </w:style>
  <w:style w:type="character" w:customStyle="1" w:styleId="Heading2Char">
    <w:name w:val="Heading 2 Char"/>
    <w:basedOn w:val="DefaultParagraphFont"/>
    <w:link w:val="Heading2"/>
    <w:uiPriority w:val="9"/>
    <w:rsid w:val="000B7FC6"/>
    <w:rPr>
      <w:rFonts w:ascii="Times New Roman" w:eastAsiaTheme="majorEastAsia" w:hAnsi="Times New Roman" w:cstheme="majorBidi"/>
      <w:b/>
      <w:sz w:val="26"/>
      <w:szCs w:val="26"/>
      <w:lang w:val="en-GB"/>
    </w:rPr>
  </w:style>
  <w:style w:type="paragraph" w:styleId="TOCHeading">
    <w:name w:val="TOC Heading"/>
    <w:basedOn w:val="Heading1"/>
    <w:next w:val="Normal"/>
    <w:uiPriority w:val="39"/>
    <w:unhideWhenUsed/>
    <w:qFormat/>
    <w:rsid w:val="008179A3"/>
    <w:pPr>
      <w:spacing w:line="259" w:lineRule="auto"/>
      <w:jc w:val="left"/>
      <w:outlineLvl w:val="9"/>
    </w:pPr>
    <w:rPr>
      <w:rFonts w:asciiTheme="majorHAnsi" w:hAnsiTheme="majorHAnsi"/>
      <w:b w:val="0"/>
      <w:color w:val="2F5496" w:themeColor="accent1" w:themeShade="BF"/>
      <w:kern w:val="0"/>
      <w:sz w:val="32"/>
      <w:lang w:val="en-US" w:eastAsia="en-US"/>
      <w14:ligatures w14:val="none"/>
    </w:rPr>
  </w:style>
  <w:style w:type="paragraph" w:styleId="TOC1">
    <w:name w:val="toc 1"/>
    <w:basedOn w:val="Normal"/>
    <w:next w:val="Normal"/>
    <w:autoRedefine/>
    <w:uiPriority w:val="39"/>
    <w:unhideWhenUsed/>
    <w:rsid w:val="008179A3"/>
    <w:pPr>
      <w:spacing w:after="100"/>
    </w:pPr>
  </w:style>
  <w:style w:type="paragraph" w:styleId="TOC2">
    <w:name w:val="toc 2"/>
    <w:basedOn w:val="Normal"/>
    <w:next w:val="Normal"/>
    <w:autoRedefine/>
    <w:uiPriority w:val="39"/>
    <w:unhideWhenUsed/>
    <w:rsid w:val="008179A3"/>
    <w:pPr>
      <w:spacing w:after="100"/>
      <w:ind w:left="220"/>
    </w:pPr>
  </w:style>
  <w:style w:type="character" w:styleId="UnresolvedMention">
    <w:name w:val="Unresolved Mention"/>
    <w:basedOn w:val="DefaultParagraphFont"/>
    <w:uiPriority w:val="99"/>
    <w:semiHidden/>
    <w:unhideWhenUsed/>
    <w:rsid w:val="00F7593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4379743">
      <w:bodyDiv w:val="1"/>
      <w:marLeft w:val="0"/>
      <w:marRight w:val="0"/>
      <w:marTop w:val="0"/>
      <w:marBottom w:val="0"/>
      <w:divBdr>
        <w:top w:val="none" w:sz="0" w:space="0" w:color="auto"/>
        <w:left w:val="none" w:sz="0" w:space="0" w:color="auto"/>
        <w:bottom w:val="none" w:sz="0" w:space="0" w:color="auto"/>
        <w:right w:val="none" w:sz="0" w:space="0" w:color="auto"/>
      </w:divBdr>
    </w:div>
    <w:div w:id="338243599">
      <w:bodyDiv w:val="1"/>
      <w:marLeft w:val="0"/>
      <w:marRight w:val="0"/>
      <w:marTop w:val="0"/>
      <w:marBottom w:val="0"/>
      <w:divBdr>
        <w:top w:val="none" w:sz="0" w:space="0" w:color="auto"/>
        <w:left w:val="none" w:sz="0" w:space="0" w:color="auto"/>
        <w:bottom w:val="none" w:sz="0" w:space="0" w:color="auto"/>
        <w:right w:val="none" w:sz="0" w:space="0" w:color="auto"/>
      </w:divBdr>
    </w:div>
    <w:div w:id="342247014">
      <w:bodyDiv w:val="1"/>
      <w:marLeft w:val="0"/>
      <w:marRight w:val="0"/>
      <w:marTop w:val="0"/>
      <w:marBottom w:val="0"/>
      <w:divBdr>
        <w:top w:val="none" w:sz="0" w:space="0" w:color="auto"/>
        <w:left w:val="none" w:sz="0" w:space="0" w:color="auto"/>
        <w:bottom w:val="none" w:sz="0" w:space="0" w:color="auto"/>
        <w:right w:val="none" w:sz="0" w:space="0" w:color="auto"/>
      </w:divBdr>
      <w:divsChild>
        <w:div w:id="1915821872">
          <w:marLeft w:val="0"/>
          <w:marRight w:val="0"/>
          <w:marTop w:val="0"/>
          <w:marBottom w:val="0"/>
          <w:divBdr>
            <w:top w:val="none" w:sz="0" w:space="0" w:color="auto"/>
            <w:left w:val="none" w:sz="0" w:space="0" w:color="auto"/>
            <w:bottom w:val="none" w:sz="0" w:space="0" w:color="auto"/>
            <w:right w:val="none" w:sz="0" w:space="0" w:color="auto"/>
          </w:divBdr>
        </w:div>
      </w:divsChild>
    </w:div>
    <w:div w:id="410932282">
      <w:bodyDiv w:val="1"/>
      <w:marLeft w:val="0"/>
      <w:marRight w:val="0"/>
      <w:marTop w:val="0"/>
      <w:marBottom w:val="0"/>
      <w:divBdr>
        <w:top w:val="none" w:sz="0" w:space="0" w:color="auto"/>
        <w:left w:val="none" w:sz="0" w:space="0" w:color="auto"/>
        <w:bottom w:val="none" w:sz="0" w:space="0" w:color="auto"/>
        <w:right w:val="none" w:sz="0" w:space="0" w:color="auto"/>
      </w:divBdr>
    </w:div>
    <w:div w:id="447313502">
      <w:bodyDiv w:val="1"/>
      <w:marLeft w:val="0"/>
      <w:marRight w:val="0"/>
      <w:marTop w:val="0"/>
      <w:marBottom w:val="0"/>
      <w:divBdr>
        <w:top w:val="none" w:sz="0" w:space="0" w:color="auto"/>
        <w:left w:val="none" w:sz="0" w:space="0" w:color="auto"/>
        <w:bottom w:val="none" w:sz="0" w:space="0" w:color="auto"/>
        <w:right w:val="none" w:sz="0" w:space="0" w:color="auto"/>
      </w:divBdr>
      <w:divsChild>
        <w:div w:id="1636332566">
          <w:marLeft w:val="0"/>
          <w:marRight w:val="0"/>
          <w:marTop w:val="0"/>
          <w:marBottom w:val="0"/>
          <w:divBdr>
            <w:top w:val="none" w:sz="0" w:space="0" w:color="auto"/>
            <w:left w:val="none" w:sz="0" w:space="0" w:color="auto"/>
            <w:bottom w:val="none" w:sz="0" w:space="0" w:color="auto"/>
            <w:right w:val="none" w:sz="0" w:space="0" w:color="auto"/>
          </w:divBdr>
          <w:divsChild>
            <w:div w:id="1918049728">
              <w:marLeft w:val="0"/>
              <w:marRight w:val="0"/>
              <w:marTop w:val="0"/>
              <w:marBottom w:val="0"/>
              <w:divBdr>
                <w:top w:val="none" w:sz="0" w:space="0" w:color="auto"/>
                <w:left w:val="none" w:sz="0" w:space="0" w:color="auto"/>
                <w:bottom w:val="none" w:sz="0" w:space="0" w:color="auto"/>
                <w:right w:val="none" w:sz="0" w:space="0" w:color="auto"/>
              </w:divBdr>
              <w:divsChild>
                <w:div w:id="546455386">
                  <w:marLeft w:val="0"/>
                  <w:marRight w:val="0"/>
                  <w:marTop w:val="0"/>
                  <w:marBottom w:val="0"/>
                  <w:divBdr>
                    <w:top w:val="none" w:sz="0" w:space="0" w:color="auto"/>
                    <w:left w:val="none" w:sz="0" w:space="0" w:color="auto"/>
                    <w:bottom w:val="none" w:sz="0" w:space="0" w:color="auto"/>
                    <w:right w:val="none" w:sz="0" w:space="0" w:color="auto"/>
                  </w:divBdr>
                  <w:divsChild>
                    <w:div w:id="1265454573">
                      <w:marLeft w:val="0"/>
                      <w:marRight w:val="0"/>
                      <w:marTop w:val="0"/>
                      <w:marBottom w:val="0"/>
                      <w:divBdr>
                        <w:top w:val="none" w:sz="0" w:space="0" w:color="auto"/>
                        <w:left w:val="none" w:sz="0" w:space="0" w:color="auto"/>
                        <w:bottom w:val="none" w:sz="0" w:space="0" w:color="auto"/>
                        <w:right w:val="none" w:sz="0" w:space="0" w:color="auto"/>
                      </w:divBdr>
                      <w:divsChild>
                        <w:div w:id="1990938264">
                          <w:marLeft w:val="0"/>
                          <w:marRight w:val="0"/>
                          <w:marTop w:val="0"/>
                          <w:marBottom w:val="0"/>
                          <w:divBdr>
                            <w:top w:val="none" w:sz="0" w:space="0" w:color="auto"/>
                            <w:left w:val="none" w:sz="0" w:space="0" w:color="auto"/>
                            <w:bottom w:val="none" w:sz="0" w:space="0" w:color="auto"/>
                            <w:right w:val="none" w:sz="0" w:space="0" w:color="auto"/>
                          </w:divBdr>
                          <w:divsChild>
                            <w:div w:id="866527344">
                              <w:marLeft w:val="0"/>
                              <w:marRight w:val="0"/>
                              <w:marTop w:val="0"/>
                              <w:marBottom w:val="0"/>
                              <w:divBdr>
                                <w:top w:val="none" w:sz="0" w:space="0" w:color="auto"/>
                                <w:left w:val="none" w:sz="0" w:space="0" w:color="auto"/>
                                <w:bottom w:val="none" w:sz="0" w:space="0" w:color="auto"/>
                                <w:right w:val="none" w:sz="0" w:space="0" w:color="auto"/>
                              </w:divBdr>
                              <w:divsChild>
                                <w:div w:id="714239529">
                                  <w:marLeft w:val="0"/>
                                  <w:marRight w:val="0"/>
                                  <w:marTop w:val="0"/>
                                  <w:marBottom w:val="0"/>
                                  <w:divBdr>
                                    <w:top w:val="none" w:sz="0" w:space="0" w:color="auto"/>
                                    <w:left w:val="none" w:sz="0" w:space="0" w:color="auto"/>
                                    <w:bottom w:val="none" w:sz="0" w:space="0" w:color="auto"/>
                                    <w:right w:val="none" w:sz="0" w:space="0" w:color="auto"/>
                                  </w:divBdr>
                                  <w:divsChild>
                                    <w:div w:id="1181746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86090830">
      <w:bodyDiv w:val="1"/>
      <w:marLeft w:val="0"/>
      <w:marRight w:val="0"/>
      <w:marTop w:val="0"/>
      <w:marBottom w:val="0"/>
      <w:divBdr>
        <w:top w:val="none" w:sz="0" w:space="0" w:color="auto"/>
        <w:left w:val="none" w:sz="0" w:space="0" w:color="auto"/>
        <w:bottom w:val="none" w:sz="0" w:space="0" w:color="auto"/>
        <w:right w:val="none" w:sz="0" w:space="0" w:color="auto"/>
      </w:divBdr>
    </w:div>
    <w:div w:id="525216829">
      <w:bodyDiv w:val="1"/>
      <w:marLeft w:val="0"/>
      <w:marRight w:val="0"/>
      <w:marTop w:val="0"/>
      <w:marBottom w:val="0"/>
      <w:divBdr>
        <w:top w:val="none" w:sz="0" w:space="0" w:color="auto"/>
        <w:left w:val="none" w:sz="0" w:space="0" w:color="auto"/>
        <w:bottom w:val="none" w:sz="0" w:space="0" w:color="auto"/>
        <w:right w:val="none" w:sz="0" w:space="0" w:color="auto"/>
      </w:divBdr>
    </w:div>
    <w:div w:id="525675295">
      <w:bodyDiv w:val="1"/>
      <w:marLeft w:val="0"/>
      <w:marRight w:val="0"/>
      <w:marTop w:val="0"/>
      <w:marBottom w:val="0"/>
      <w:divBdr>
        <w:top w:val="none" w:sz="0" w:space="0" w:color="auto"/>
        <w:left w:val="none" w:sz="0" w:space="0" w:color="auto"/>
        <w:bottom w:val="none" w:sz="0" w:space="0" w:color="auto"/>
        <w:right w:val="none" w:sz="0" w:space="0" w:color="auto"/>
      </w:divBdr>
    </w:div>
    <w:div w:id="555048156">
      <w:bodyDiv w:val="1"/>
      <w:marLeft w:val="0"/>
      <w:marRight w:val="0"/>
      <w:marTop w:val="0"/>
      <w:marBottom w:val="0"/>
      <w:divBdr>
        <w:top w:val="none" w:sz="0" w:space="0" w:color="auto"/>
        <w:left w:val="none" w:sz="0" w:space="0" w:color="auto"/>
        <w:bottom w:val="none" w:sz="0" w:space="0" w:color="auto"/>
        <w:right w:val="none" w:sz="0" w:space="0" w:color="auto"/>
      </w:divBdr>
    </w:div>
    <w:div w:id="612058493">
      <w:bodyDiv w:val="1"/>
      <w:marLeft w:val="0"/>
      <w:marRight w:val="0"/>
      <w:marTop w:val="0"/>
      <w:marBottom w:val="0"/>
      <w:divBdr>
        <w:top w:val="none" w:sz="0" w:space="0" w:color="auto"/>
        <w:left w:val="none" w:sz="0" w:space="0" w:color="auto"/>
        <w:bottom w:val="none" w:sz="0" w:space="0" w:color="auto"/>
        <w:right w:val="none" w:sz="0" w:space="0" w:color="auto"/>
      </w:divBdr>
      <w:divsChild>
        <w:div w:id="1028332110">
          <w:marLeft w:val="0"/>
          <w:marRight w:val="0"/>
          <w:marTop w:val="0"/>
          <w:marBottom w:val="0"/>
          <w:divBdr>
            <w:top w:val="none" w:sz="0" w:space="0" w:color="auto"/>
            <w:left w:val="none" w:sz="0" w:space="0" w:color="auto"/>
            <w:bottom w:val="none" w:sz="0" w:space="0" w:color="auto"/>
            <w:right w:val="none" w:sz="0" w:space="0" w:color="auto"/>
          </w:divBdr>
        </w:div>
      </w:divsChild>
    </w:div>
    <w:div w:id="615873944">
      <w:bodyDiv w:val="1"/>
      <w:marLeft w:val="0"/>
      <w:marRight w:val="0"/>
      <w:marTop w:val="0"/>
      <w:marBottom w:val="0"/>
      <w:divBdr>
        <w:top w:val="none" w:sz="0" w:space="0" w:color="auto"/>
        <w:left w:val="none" w:sz="0" w:space="0" w:color="auto"/>
        <w:bottom w:val="none" w:sz="0" w:space="0" w:color="auto"/>
        <w:right w:val="none" w:sz="0" w:space="0" w:color="auto"/>
      </w:divBdr>
      <w:divsChild>
        <w:div w:id="82186979">
          <w:marLeft w:val="0"/>
          <w:marRight w:val="0"/>
          <w:marTop w:val="0"/>
          <w:marBottom w:val="0"/>
          <w:divBdr>
            <w:top w:val="none" w:sz="0" w:space="0" w:color="auto"/>
            <w:left w:val="none" w:sz="0" w:space="0" w:color="auto"/>
            <w:bottom w:val="none" w:sz="0" w:space="0" w:color="auto"/>
            <w:right w:val="none" w:sz="0" w:space="0" w:color="auto"/>
          </w:divBdr>
          <w:divsChild>
            <w:div w:id="961806509">
              <w:marLeft w:val="0"/>
              <w:marRight w:val="0"/>
              <w:marTop w:val="0"/>
              <w:marBottom w:val="0"/>
              <w:divBdr>
                <w:top w:val="none" w:sz="0" w:space="0" w:color="auto"/>
                <w:left w:val="none" w:sz="0" w:space="0" w:color="auto"/>
                <w:bottom w:val="none" w:sz="0" w:space="0" w:color="auto"/>
                <w:right w:val="none" w:sz="0" w:space="0" w:color="auto"/>
              </w:divBdr>
              <w:divsChild>
                <w:div w:id="190068011">
                  <w:marLeft w:val="0"/>
                  <w:marRight w:val="0"/>
                  <w:marTop w:val="0"/>
                  <w:marBottom w:val="0"/>
                  <w:divBdr>
                    <w:top w:val="none" w:sz="0" w:space="0" w:color="auto"/>
                    <w:left w:val="none" w:sz="0" w:space="0" w:color="auto"/>
                    <w:bottom w:val="none" w:sz="0" w:space="0" w:color="auto"/>
                    <w:right w:val="none" w:sz="0" w:space="0" w:color="auto"/>
                  </w:divBdr>
                  <w:divsChild>
                    <w:div w:id="711002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2681279">
      <w:bodyDiv w:val="1"/>
      <w:marLeft w:val="0"/>
      <w:marRight w:val="0"/>
      <w:marTop w:val="0"/>
      <w:marBottom w:val="0"/>
      <w:divBdr>
        <w:top w:val="none" w:sz="0" w:space="0" w:color="auto"/>
        <w:left w:val="none" w:sz="0" w:space="0" w:color="auto"/>
        <w:bottom w:val="none" w:sz="0" w:space="0" w:color="auto"/>
        <w:right w:val="none" w:sz="0" w:space="0" w:color="auto"/>
      </w:divBdr>
      <w:divsChild>
        <w:div w:id="1737123208">
          <w:marLeft w:val="0"/>
          <w:marRight w:val="0"/>
          <w:marTop w:val="0"/>
          <w:marBottom w:val="0"/>
          <w:divBdr>
            <w:top w:val="none" w:sz="0" w:space="0" w:color="auto"/>
            <w:left w:val="none" w:sz="0" w:space="0" w:color="auto"/>
            <w:bottom w:val="none" w:sz="0" w:space="0" w:color="auto"/>
            <w:right w:val="none" w:sz="0" w:space="0" w:color="auto"/>
          </w:divBdr>
          <w:divsChild>
            <w:div w:id="1558079975">
              <w:marLeft w:val="0"/>
              <w:marRight w:val="0"/>
              <w:marTop w:val="0"/>
              <w:marBottom w:val="0"/>
              <w:divBdr>
                <w:top w:val="none" w:sz="0" w:space="0" w:color="auto"/>
                <w:left w:val="none" w:sz="0" w:space="0" w:color="auto"/>
                <w:bottom w:val="none" w:sz="0" w:space="0" w:color="auto"/>
                <w:right w:val="none" w:sz="0" w:space="0" w:color="auto"/>
              </w:divBdr>
              <w:divsChild>
                <w:div w:id="1475373890">
                  <w:marLeft w:val="0"/>
                  <w:marRight w:val="0"/>
                  <w:marTop w:val="0"/>
                  <w:marBottom w:val="0"/>
                  <w:divBdr>
                    <w:top w:val="none" w:sz="0" w:space="0" w:color="auto"/>
                    <w:left w:val="none" w:sz="0" w:space="0" w:color="auto"/>
                    <w:bottom w:val="none" w:sz="0" w:space="0" w:color="auto"/>
                    <w:right w:val="none" w:sz="0" w:space="0" w:color="auto"/>
                  </w:divBdr>
                  <w:divsChild>
                    <w:div w:id="914047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6617285">
      <w:bodyDiv w:val="1"/>
      <w:marLeft w:val="0"/>
      <w:marRight w:val="0"/>
      <w:marTop w:val="0"/>
      <w:marBottom w:val="0"/>
      <w:divBdr>
        <w:top w:val="none" w:sz="0" w:space="0" w:color="auto"/>
        <w:left w:val="none" w:sz="0" w:space="0" w:color="auto"/>
        <w:bottom w:val="none" w:sz="0" w:space="0" w:color="auto"/>
        <w:right w:val="none" w:sz="0" w:space="0" w:color="auto"/>
      </w:divBdr>
    </w:div>
    <w:div w:id="739789066">
      <w:bodyDiv w:val="1"/>
      <w:marLeft w:val="0"/>
      <w:marRight w:val="0"/>
      <w:marTop w:val="0"/>
      <w:marBottom w:val="0"/>
      <w:divBdr>
        <w:top w:val="none" w:sz="0" w:space="0" w:color="auto"/>
        <w:left w:val="none" w:sz="0" w:space="0" w:color="auto"/>
        <w:bottom w:val="none" w:sz="0" w:space="0" w:color="auto"/>
        <w:right w:val="none" w:sz="0" w:space="0" w:color="auto"/>
      </w:divBdr>
      <w:divsChild>
        <w:div w:id="1937710987">
          <w:marLeft w:val="0"/>
          <w:marRight w:val="0"/>
          <w:marTop w:val="0"/>
          <w:marBottom w:val="0"/>
          <w:divBdr>
            <w:top w:val="none" w:sz="0" w:space="0" w:color="auto"/>
            <w:left w:val="none" w:sz="0" w:space="0" w:color="auto"/>
            <w:bottom w:val="none" w:sz="0" w:space="0" w:color="auto"/>
            <w:right w:val="none" w:sz="0" w:space="0" w:color="auto"/>
          </w:divBdr>
          <w:divsChild>
            <w:div w:id="1779253479">
              <w:marLeft w:val="0"/>
              <w:marRight w:val="0"/>
              <w:marTop w:val="0"/>
              <w:marBottom w:val="0"/>
              <w:divBdr>
                <w:top w:val="none" w:sz="0" w:space="0" w:color="auto"/>
                <w:left w:val="none" w:sz="0" w:space="0" w:color="auto"/>
                <w:bottom w:val="none" w:sz="0" w:space="0" w:color="auto"/>
                <w:right w:val="none" w:sz="0" w:space="0" w:color="auto"/>
              </w:divBdr>
              <w:divsChild>
                <w:div w:id="983393043">
                  <w:marLeft w:val="0"/>
                  <w:marRight w:val="0"/>
                  <w:marTop w:val="0"/>
                  <w:marBottom w:val="0"/>
                  <w:divBdr>
                    <w:top w:val="none" w:sz="0" w:space="0" w:color="auto"/>
                    <w:left w:val="none" w:sz="0" w:space="0" w:color="auto"/>
                    <w:bottom w:val="none" w:sz="0" w:space="0" w:color="auto"/>
                    <w:right w:val="none" w:sz="0" w:space="0" w:color="auto"/>
                  </w:divBdr>
                  <w:divsChild>
                    <w:div w:id="1596744262">
                      <w:marLeft w:val="0"/>
                      <w:marRight w:val="0"/>
                      <w:marTop w:val="0"/>
                      <w:marBottom w:val="0"/>
                      <w:divBdr>
                        <w:top w:val="none" w:sz="0" w:space="0" w:color="auto"/>
                        <w:left w:val="none" w:sz="0" w:space="0" w:color="auto"/>
                        <w:bottom w:val="none" w:sz="0" w:space="0" w:color="auto"/>
                        <w:right w:val="none" w:sz="0" w:space="0" w:color="auto"/>
                      </w:divBdr>
                      <w:divsChild>
                        <w:div w:id="49353802">
                          <w:marLeft w:val="0"/>
                          <w:marRight w:val="0"/>
                          <w:marTop w:val="0"/>
                          <w:marBottom w:val="0"/>
                          <w:divBdr>
                            <w:top w:val="none" w:sz="0" w:space="0" w:color="auto"/>
                            <w:left w:val="none" w:sz="0" w:space="0" w:color="auto"/>
                            <w:bottom w:val="none" w:sz="0" w:space="0" w:color="auto"/>
                            <w:right w:val="none" w:sz="0" w:space="0" w:color="auto"/>
                          </w:divBdr>
                          <w:divsChild>
                            <w:div w:id="62221780">
                              <w:marLeft w:val="0"/>
                              <w:marRight w:val="0"/>
                              <w:marTop w:val="0"/>
                              <w:marBottom w:val="0"/>
                              <w:divBdr>
                                <w:top w:val="none" w:sz="0" w:space="0" w:color="auto"/>
                                <w:left w:val="none" w:sz="0" w:space="0" w:color="auto"/>
                                <w:bottom w:val="none" w:sz="0" w:space="0" w:color="auto"/>
                                <w:right w:val="none" w:sz="0" w:space="0" w:color="auto"/>
                              </w:divBdr>
                              <w:divsChild>
                                <w:div w:id="1971548795">
                                  <w:marLeft w:val="0"/>
                                  <w:marRight w:val="0"/>
                                  <w:marTop w:val="0"/>
                                  <w:marBottom w:val="0"/>
                                  <w:divBdr>
                                    <w:top w:val="none" w:sz="0" w:space="0" w:color="auto"/>
                                    <w:left w:val="none" w:sz="0" w:space="0" w:color="auto"/>
                                    <w:bottom w:val="none" w:sz="0" w:space="0" w:color="auto"/>
                                    <w:right w:val="none" w:sz="0" w:space="0" w:color="auto"/>
                                  </w:divBdr>
                                  <w:divsChild>
                                    <w:div w:id="1382048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73138372">
      <w:bodyDiv w:val="1"/>
      <w:marLeft w:val="0"/>
      <w:marRight w:val="0"/>
      <w:marTop w:val="0"/>
      <w:marBottom w:val="0"/>
      <w:divBdr>
        <w:top w:val="none" w:sz="0" w:space="0" w:color="auto"/>
        <w:left w:val="none" w:sz="0" w:space="0" w:color="auto"/>
        <w:bottom w:val="none" w:sz="0" w:space="0" w:color="auto"/>
        <w:right w:val="none" w:sz="0" w:space="0" w:color="auto"/>
      </w:divBdr>
      <w:divsChild>
        <w:div w:id="1154490211">
          <w:marLeft w:val="0"/>
          <w:marRight w:val="0"/>
          <w:marTop w:val="0"/>
          <w:marBottom w:val="0"/>
          <w:divBdr>
            <w:top w:val="none" w:sz="0" w:space="0" w:color="auto"/>
            <w:left w:val="none" w:sz="0" w:space="0" w:color="auto"/>
            <w:bottom w:val="none" w:sz="0" w:space="0" w:color="auto"/>
            <w:right w:val="none" w:sz="0" w:space="0" w:color="auto"/>
          </w:divBdr>
          <w:divsChild>
            <w:div w:id="1106313481">
              <w:marLeft w:val="0"/>
              <w:marRight w:val="0"/>
              <w:marTop w:val="0"/>
              <w:marBottom w:val="0"/>
              <w:divBdr>
                <w:top w:val="none" w:sz="0" w:space="0" w:color="auto"/>
                <w:left w:val="none" w:sz="0" w:space="0" w:color="auto"/>
                <w:bottom w:val="none" w:sz="0" w:space="0" w:color="auto"/>
                <w:right w:val="none" w:sz="0" w:space="0" w:color="auto"/>
              </w:divBdr>
              <w:divsChild>
                <w:div w:id="789712725">
                  <w:marLeft w:val="0"/>
                  <w:marRight w:val="0"/>
                  <w:marTop w:val="0"/>
                  <w:marBottom w:val="0"/>
                  <w:divBdr>
                    <w:top w:val="none" w:sz="0" w:space="0" w:color="auto"/>
                    <w:left w:val="none" w:sz="0" w:space="0" w:color="auto"/>
                    <w:bottom w:val="none" w:sz="0" w:space="0" w:color="auto"/>
                    <w:right w:val="none" w:sz="0" w:space="0" w:color="auto"/>
                  </w:divBdr>
                  <w:divsChild>
                    <w:div w:id="1714620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7937520">
      <w:bodyDiv w:val="1"/>
      <w:marLeft w:val="0"/>
      <w:marRight w:val="0"/>
      <w:marTop w:val="0"/>
      <w:marBottom w:val="0"/>
      <w:divBdr>
        <w:top w:val="none" w:sz="0" w:space="0" w:color="auto"/>
        <w:left w:val="none" w:sz="0" w:space="0" w:color="auto"/>
        <w:bottom w:val="none" w:sz="0" w:space="0" w:color="auto"/>
        <w:right w:val="none" w:sz="0" w:space="0" w:color="auto"/>
      </w:divBdr>
    </w:div>
    <w:div w:id="859199631">
      <w:bodyDiv w:val="1"/>
      <w:marLeft w:val="0"/>
      <w:marRight w:val="0"/>
      <w:marTop w:val="0"/>
      <w:marBottom w:val="0"/>
      <w:divBdr>
        <w:top w:val="none" w:sz="0" w:space="0" w:color="auto"/>
        <w:left w:val="none" w:sz="0" w:space="0" w:color="auto"/>
        <w:bottom w:val="none" w:sz="0" w:space="0" w:color="auto"/>
        <w:right w:val="none" w:sz="0" w:space="0" w:color="auto"/>
      </w:divBdr>
    </w:div>
    <w:div w:id="1210070741">
      <w:bodyDiv w:val="1"/>
      <w:marLeft w:val="0"/>
      <w:marRight w:val="0"/>
      <w:marTop w:val="0"/>
      <w:marBottom w:val="0"/>
      <w:divBdr>
        <w:top w:val="none" w:sz="0" w:space="0" w:color="auto"/>
        <w:left w:val="none" w:sz="0" w:space="0" w:color="auto"/>
        <w:bottom w:val="none" w:sz="0" w:space="0" w:color="auto"/>
        <w:right w:val="none" w:sz="0" w:space="0" w:color="auto"/>
      </w:divBdr>
      <w:divsChild>
        <w:div w:id="771583215">
          <w:marLeft w:val="0"/>
          <w:marRight w:val="0"/>
          <w:marTop w:val="0"/>
          <w:marBottom w:val="0"/>
          <w:divBdr>
            <w:top w:val="none" w:sz="0" w:space="0" w:color="auto"/>
            <w:left w:val="none" w:sz="0" w:space="0" w:color="auto"/>
            <w:bottom w:val="none" w:sz="0" w:space="0" w:color="auto"/>
            <w:right w:val="none" w:sz="0" w:space="0" w:color="auto"/>
          </w:divBdr>
        </w:div>
      </w:divsChild>
    </w:div>
    <w:div w:id="1231648794">
      <w:bodyDiv w:val="1"/>
      <w:marLeft w:val="0"/>
      <w:marRight w:val="0"/>
      <w:marTop w:val="0"/>
      <w:marBottom w:val="0"/>
      <w:divBdr>
        <w:top w:val="none" w:sz="0" w:space="0" w:color="auto"/>
        <w:left w:val="none" w:sz="0" w:space="0" w:color="auto"/>
        <w:bottom w:val="none" w:sz="0" w:space="0" w:color="auto"/>
        <w:right w:val="none" w:sz="0" w:space="0" w:color="auto"/>
      </w:divBdr>
    </w:div>
    <w:div w:id="1244216662">
      <w:bodyDiv w:val="1"/>
      <w:marLeft w:val="0"/>
      <w:marRight w:val="0"/>
      <w:marTop w:val="0"/>
      <w:marBottom w:val="0"/>
      <w:divBdr>
        <w:top w:val="none" w:sz="0" w:space="0" w:color="auto"/>
        <w:left w:val="none" w:sz="0" w:space="0" w:color="auto"/>
        <w:bottom w:val="none" w:sz="0" w:space="0" w:color="auto"/>
        <w:right w:val="none" w:sz="0" w:space="0" w:color="auto"/>
      </w:divBdr>
    </w:div>
    <w:div w:id="1268198540">
      <w:bodyDiv w:val="1"/>
      <w:marLeft w:val="0"/>
      <w:marRight w:val="0"/>
      <w:marTop w:val="0"/>
      <w:marBottom w:val="0"/>
      <w:divBdr>
        <w:top w:val="none" w:sz="0" w:space="0" w:color="auto"/>
        <w:left w:val="none" w:sz="0" w:space="0" w:color="auto"/>
        <w:bottom w:val="none" w:sz="0" w:space="0" w:color="auto"/>
        <w:right w:val="none" w:sz="0" w:space="0" w:color="auto"/>
      </w:divBdr>
    </w:div>
    <w:div w:id="1317492574">
      <w:bodyDiv w:val="1"/>
      <w:marLeft w:val="0"/>
      <w:marRight w:val="0"/>
      <w:marTop w:val="0"/>
      <w:marBottom w:val="0"/>
      <w:divBdr>
        <w:top w:val="none" w:sz="0" w:space="0" w:color="auto"/>
        <w:left w:val="none" w:sz="0" w:space="0" w:color="auto"/>
        <w:bottom w:val="none" w:sz="0" w:space="0" w:color="auto"/>
        <w:right w:val="none" w:sz="0" w:space="0" w:color="auto"/>
      </w:divBdr>
    </w:div>
    <w:div w:id="1343166190">
      <w:bodyDiv w:val="1"/>
      <w:marLeft w:val="0"/>
      <w:marRight w:val="0"/>
      <w:marTop w:val="0"/>
      <w:marBottom w:val="0"/>
      <w:divBdr>
        <w:top w:val="none" w:sz="0" w:space="0" w:color="auto"/>
        <w:left w:val="none" w:sz="0" w:space="0" w:color="auto"/>
        <w:bottom w:val="none" w:sz="0" w:space="0" w:color="auto"/>
        <w:right w:val="none" w:sz="0" w:space="0" w:color="auto"/>
      </w:divBdr>
      <w:divsChild>
        <w:div w:id="2081052066">
          <w:marLeft w:val="0"/>
          <w:marRight w:val="0"/>
          <w:marTop w:val="0"/>
          <w:marBottom w:val="0"/>
          <w:divBdr>
            <w:top w:val="none" w:sz="0" w:space="0" w:color="auto"/>
            <w:left w:val="none" w:sz="0" w:space="0" w:color="auto"/>
            <w:bottom w:val="none" w:sz="0" w:space="0" w:color="auto"/>
            <w:right w:val="none" w:sz="0" w:space="0" w:color="auto"/>
          </w:divBdr>
          <w:divsChild>
            <w:div w:id="405803573">
              <w:marLeft w:val="0"/>
              <w:marRight w:val="0"/>
              <w:marTop w:val="0"/>
              <w:marBottom w:val="0"/>
              <w:divBdr>
                <w:top w:val="none" w:sz="0" w:space="0" w:color="auto"/>
                <w:left w:val="none" w:sz="0" w:space="0" w:color="auto"/>
                <w:bottom w:val="none" w:sz="0" w:space="0" w:color="auto"/>
                <w:right w:val="none" w:sz="0" w:space="0" w:color="auto"/>
              </w:divBdr>
              <w:divsChild>
                <w:div w:id="2145924510">
                  <w:marLeft w:val="0"/>
                  <w:marRight w:val="0"/>
                  <w:marTop w:val="0"/>
                  <w:marBottom w:val="0"/>
                  <w:divBdr>
                    <w:top w:val="none" w:sz="0" w:space="0" w:color="auto"/>
                    <w:left w:val="none" w:sz="0" w:space="0" w:color="auto"/>
                    <w:bottom w:val="none" w:sz="0" w:space="0" w:color="auto"/>
                    <w:right w:val="none" w:sz="0" w:space="0" w:color="auto"/>
                  </w:divBdr>
                  <w:divsChild>
                    <w:div w:id="1055158176">
                      <w:marLeft w:val="0"/>
                      <w:marRight w:val="0"/>
                      <w:marTop w:val="0"/>
                      <w:marBottom w:val="0"/>
                      <w:divBdr>
                        <w:top w:val="none" w:sz="0" w:space="0" w:color="auto"/>
                        <w:left w:val="none" w:sz="0" w:space="0" w:color="auto"/>
                        <w:bottom w:val="none" w:sz="0" w:space="0" w:color="auto"/>
                        <w:right w:val="none" w:sz="0" w:space="0" w:color="auto"/>
                      </w:divBdr>
                      <w:divsChild>
                        <w:div w:id="1841045661">
                          <w:marLeft w:val="0"/>
                          <w:marRight w:val="0"/>
                          <w:marTop w:val="0"/>
                          <w:marBottom w:val="0"/>
                          <w:divBdr>
                            <w:top w:val="none" w:sz="0" w:space="0" w:color="auto"/>
                            <w:left w:val="none" w:sz="0" w:space="0" w:color="auto"/>
                            <w:bottom w:val="none" w:sz="0" w:space="0" w:color="auto"/>
                            <w:right w:val="none" w:sz="0" w:space="0" w:color="auto"/>
                          </w:divBdr>
                          <w:divsChild>
                            <w:div w:id="745685520">
                              <w:marLeft w:val="0"/>
                              <w:marRight w:val="0"/>
                              <w:marTop w:val="0"/>
                              <w:marBottom w:val="0"/>
                              <w:divBdr>
                                <w:top w:val="none" w:sz="0" w:space="0" w:color="auto"/>
                                <w:left w:val="none" w:sz="0" w:space="0" w:color="auto"/>
                                <w:bottom w:val="none" w:sz="0" w:space="0" w:color="auto"/>
                                <w:right w:val="none" w:sz="0" w:space="0" w:color="auto"/>
                              </w:divBdr>
                              <w:divsChild>
                                <w:div w:id="78715470">
                                  <w:marLeft w:val="0"/>
                                  <w:marRight w:val="0"/>
                                  <w:marTop w:val="0"/>
                                  <w:marBottom w:val="0"/>
                                  <w:divBdr>
                                    <w:top w:val="none" w:sz="0" w:space="0" w:color="auto"/>
                                    <w:left w:val="none" w:sz="0" w:space="0" w:color="auto"/>
                                    <w:bottom w:val="none" w:sz="0" w:space="0" w:color="auto"/>
                                    <w:right w:val="none" w:sz="0" w:space="0" w:color="auto"/>
                                  </w:divBdr>
                                  <w:divsChild>
                                    <w:div w:id="1251545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51026119">
      <w:bodyDiv w:val="1"/>
      <w:marLeft w:val="0"/>
      <w:marRight w:val="0"/>
      <w:marTop w:val="0"/>
      <w:marBottom w:val="0"/>
      <w:divBdr>
        <w:top w:val="none" w:sz="0" w:space="0" w:color="auto"/>
        <w:left w:val="none" w:sz="0" w:space="0" w:color="auto"/>
        <w:bottom w:val="none" w:sz="0" w:space="0" w:color="auto"/>
        <w:right w:val="none" w:sz="0" w:space="0" w:color="auto"/>
      </w:divBdr>
    </w:div>
    <w:div w:id="1353219766">
      <w:bodyDiv w:val="1"/>
      <w:marLeft w:val="0"/>
      <w:marRight w:val="0"/>
      <w:marTop w:val="0"/>
      <w:marBottom w:val="0"/>
      <w:divBdr>
        <w:top w:val="none" w:sz="0" w:space="0" w:color="auto"/>
        <w:left w:val="none" w:sz="0" w:space="0" w:color="auto"/>
        <w:bottom w:val="none" w:sz="0" w:space="0" w:color="auto"/>
        <w:right w:val="none" w:sz="0" w:space="0" w:color="auto"/>
      </w:divBdr>
    </w:div>
    <w:div w:id="1392340804">
      <w:bodyDiv w:val="1"/>
      <w:marLeft w:val="0"/>
      <w:marRight w:val="0"/>
      <w:marTop w:val="0"/>
      <w:marBottom w:val="0"/>
      <w:divBdr>
        <w:top w:val="none" w:sz="0" w:space="0" w:color="auto"/>
        <w:left w:val="none" w:sz="0" w:space="0" w:color="auto"/>
        <w:bottom w:val="none" w:sz="0" w:space="0" w:color="auto"/>
        <w:right w:val="none" w:sz="0" w:space="0" w:color="auto"/>
      </w:divBdr>
    </w:div>
    <w:div w:id="1402102309">
      <w:bodyDiv w:val="1"/>
      <w:marLeft w:val="0"/>
      <w:marRight w:val="0"/>
      <w:marTop w:val="0"/>
      <w:marBottom w:val="0"/>
      <w:divBdr>
        <w:top w:val="none" w:sz="0" w:space="0" w:color="auto"/>
        <w:left w:val="none" w:sz="0" w:space="0" w:color="auto"/>
        <w:bottom w:val="none" w:sz="0" w:space="0" w:color="auto"/>
        <w:right w:val="none" w:sz="0" w:space="0" w:color="auto"/>
      </w:divBdr>
    </w:div>
    <w:div w:id="1468550006">
      <w:bodyDiv w:val="1"/>
      <w:marLeft w:val="0"/>
      <w:marRight w:val="0"/>
      <w:marTop w:val="0"/>
      <w:marBottom w:val="0"/>
      <w:divBdr>
        <w:top w:val="none" w:sz="0" w:space="0" w:color="auto"/>
        <w:left w:val="none" w:sz="0" w:space="0" w:color="auto"/>
        <w:bottom w:val="none" w:sz="0" w:space="0" w:color="auto"/>
        <w:right w:val="none" w:sz="0" w:space="0" w:color="auto"/>
      </w:divBdr>
    </w:div>
    <w:div w:id="1468628507">
      <w:bodyDiv w:val="1"/>
      <w:marLeft w:val="0"/>
      <w:marRight w:val="0"/>
      <w:marTop w:val="0"/>
      <w:marBottom w:val="0"/>
      <w:divBdr>
        <w:top w:val="none" w:sz="0" w:space="0" w:color="auto"/>
        <w:left w:val="none" w:sz="0" w:space="0" w:color="auto"/>
        <w:bottom w:val="none" w:sz="0" w:space="0" w:color="auto"/>
        <w:right w:val="none" w:sz="0" w:space="0" w:color="auto"/>
      </w:divBdr>
    </w:div>
    <w:div w:id="1514301050">
      <w:bodyDiv w:val="1"/>
      <w:marLeft w:val="0"/>
      <w:marRight w:val="0"/>
      <w:marTop w:val="0"/>
      <w:marBottom w:val="0"/>
      <w:divBdr>
        <w:top w:val="none" w:sz="0" w:space="0" w:color="auto"/>
        <w:left w:val="none" w:sz="0" w:space="0" w:color="auto"/>
        <w:bottom w:val="none" w:sz="0" w:space="0" w:color="auto"/>
        <w:right w:val="none" w:sz="0" w:space="0" w:color="auto"/>
      </w:divBdr>
    </w:div>
    <w:div w:id="1537546064">
      <w:bodyDiv w:val="1"/>
      <w:marLeft w:val="0"/>
      <w:marRight w:val="0"/>
      <w:marTop w:val="0"/>
      <w:marBottom w:val="0"/>
      <w:divBdr>
        <w:top w:val="none" w:sz="0" w:space="0" w:color="auto"/>
        <w:left w:val="none" w:sz="0" w:space="0" w:color="auto"/>
        <w:bottom w:val="none" w:sz="0" w:space="0" w:color="auto"/>
        <w:right w:val="none" w:sz="0" w:space="0" w:color="auto"/>
      </w:divBdr>
    </w:div>
    <w:div w:id="1564635089">
      <w:bodyDiv w:val="1"/>
      <w:marLeft w:val="0"/>
      <w:marRight w:val="0"/>
      <w:marTop w:val="0"/>
      <w:marBottom w:val="0"/>
      <w:divBdr>
        <w:top w:val="none" w:sz="0" w:space="0" w:color="auto"/>
        <w:left w:val="none" w:sz="0" w:space="0" w:color="auto"/>
        <w:bottom w:val="none" w:sz="0" w:space="0" w:color="auto"/>
        <w:right w:val="none" w:sz="0" w:space="0" w:color="auto"/>
      </w:divBdr>
      <w:divsChild>
        <w:div w:id="267854879">
          <w:marLeft w:val="0"/>
          <w:marRight w:val="0"/>
          <w:marTop w:val="0"/>
          <w:marBottom w:val="0"/>
          <w:divBdr>
            <w:top w:val="none" w:sz="0" w:space="0" w:color="auto"/>
            <w:left w:val="none" w:sz="0" w:space="0" w:color="auto"/>
            <w:bottom w:val="none" w:sz="0" w:space="0" w:color="auto"/>
            <w:right w:val="none" w:sz="0" w:space="0" w:color="auto"/>
          </w:divBdr>
          <w:divsChild>
            <w:div w:id="178591409">
              <w:marLeft w:val="0"/>
              <w:marRight w:val="0"/>
              <w:marTop w:val="0"/>
              <w:marBottom w:val="0"/>
              <w:divBdr>
                <w:top w:val="none" w:sz="0" w:space="0" w:color="auto"/>
                <w:left w:val="none" w:sz="0" w:space="0" w:color="auto"/>
                <w:bottom w:val="none" w:sz="0" w:space="0" w:color="auto"/>
                <w:right w:val="none" w:sz="0" w:space="0" w:color="auto"/>
              </w:divBdr>
              <w:divsChild>
                <w:div w:id="1957562105">
                  <w:marLeft w:val="0"/>
                  <w:marRight w:val="0"/>
                  <w:marTop w:val="0"/>
                  <w:marBottom w:val="0"/>
                  <w:divBdr>
                    <w:top w:val="none" w:sz="0" w:space="0" w:color="auto"/>
                    <w:left w:val="none" w:sz="0" w:space="0" w:color="auto"/>
                    <w:bottom w:val="none" w:sz="0" w:space="0" w:color="auto"/>
                    <w:right w:val="none" w:sz="0" w:space="0" w:color="auto"/>
                  </w:divBdr>
                  <w:divsChild>
                    <w:div w:id="280304728">
                      <w:marLeft w:val="0"/>
                      <w:marRight w:val="0"/>
                      <w:marTop w:val="0"/>
                      <w:marBottom w:val="0"/>
                      <w:divBdr>
                        <w:top w:val="none" w:sz="0" w:space="0" w:color="auto"/>
                        <w:left w:val="none" w:sz="0" w:space="0" w:color="auto"/>
                        <w:bottom w:val="none" w:sz="0" w:space="0" w:color="auto"/>
                        <w:right w:val="none" w:sz="0" w:space="0" w:color="auto"/>
                      </w:divBdr>
                      <w:divsChild>
                        <w:div w:id="315576583">
                          <w:marLeft w:val="0"/>
                          <w:marRight w:val="0"/>
                          <w:marTop w:val="0"/>
                          <w:marBottom w:val="0"/>
                          <w:divBdr>
                            <w:top w:val="none" w:sz="0" w:space="0" w:color="auto"/>
                            <w:left w:val="none" w:sz="0" w:space="0" w:color="auto"/>
                            <w:bottom w:val="none" w:sz="0" w:space="0" w:color="auto"/>
                            <w:right w:val="none" w:sz="0" w:space="0" w:color="auto"/>
                          </w:divBdr>
                          <w:divsChild>
                            <w:div w:id="2122718444">
                              <w:marLeft w:val="0"/>
                              <w:marRight w:val="0"/>
                              <w:marTop w:val="0"/>
                              <w:marBottom w:val="0"/>
                              <w:divBdr>
                                <w:top w:val="none" w:sz="0" w:space="0" w:color="auto"/>
                                <w:left w:val="none" w:sz="0" w:space="0" w:color="auto"/>
                                <w:bottom w:val="none" w:sz="0" w:space="0" w:color="auto"/>
                                <w:right w:val="none" w:sz="0" w:space="0" w:color="auto"/>
                              </w:divBdr>
                              <w:divsChild>
                                <w:div w:id="1391534352">
                                  <w:marLeft w:val="0"/>
                                  <w:marRight w:val="0"/>
                                  <w:marTop w:val="0"/>
                                  <w:marBottom w:val="0"/>
                                  <w:divBdr>
                                    <w:top w:val="none" w:sz="0" w:space="0" w:color="auto"/>
                                    <w:left w:val="none" w:sz="0" w:space="0" w:color="auto"/>
                                    <w:bottom w:val="none" w:sz="0" w:space="0" w:color="auto"/>
                                    <w:right w:val="none" w:sz="0" w:space="0" w:color="auto"/>
                                  </w:divBdr>
                                  <w:divsChild>
                                    <w:div w:id="940144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28973854">
      <w:bodyDiv w:val="1"/>
      <w:marLeft w:val="0"/>
      <w:marRight w:val="0"/>
      <w:marTop w:val="0"/>
      <w:marBottom w:val="0"/>
      <w:divBdr>
        <w:top w:val="none" w:sz="0" w:space="0" w:color="auto"/>
        <w:left w:val="none" w:sz="0" w:space="0" w:color="auto"/>
        <w:bottom w:val="none" w:sz="0" w:space="0" w:color="auto"/>
        <w:right w:val="none" w:sz="0" w:space="0" w:color="auto"/>
      </w:divBdr>
      <w:divsChild>
        <w:div w:id="2511647">
          <w:marLeft w:val="0"/>
          <w:marRight w:val="0"/>
          <w:marTop w:val="0"/>
          <w:marBottom w:val="0"/>
          <w:divBdr>
            <w:top w:val="none" w:sz="0" w:space="0" w:color="auto"/>
            <w:left w:val="none" w:sz="0" w:space="0" w:color="auto"/>
            <w:bottom w:val="none" w:sz="0" w:space="0" w:color="auto"/>
            <w:right w:val="none" w:sz="0" w:space="0" w:color="auto"/>
          </w:divBdr>
        </w:div>
      </w:divsChild>
    </w:div>
    <w:div w:id="1661226907">
      <w:bodyDiv w:val="1"/>
      <w:marLeft w:val="0"/>
      <w:marRight w:val="0"/>
      <w:marTop w:val="0"/>
      <w:marBottom w:val="0"/>
      <w:divBdr>
        <w:top w:val="none" w:sz="0" w:space="0" w:color="auto"/>
        <w:left w:val="none" w:sz="0" w:space="0" w:color="auto"/>
        <w:bottom w:val="none" w:sz="0" w:space="0" w:color="auto"/>
        <w:right w:val="none" w:sz="0" w:space="0" w:color="auto"/>
      </w:divBdr>
    </w:div>
    <w:div w:id="1793593701">
      <w:bodyDiv w:val="1"/>
      <w:marLeft w:val="0"/>
      <w:marRight w:val="0"/>
      <w:marTop w:val="0"/>
      <w:marBottom w:val="0"/>
      <w:divBdr>
        <w:top w:val="none" w:sz="0" w:space="0" w:color="auto"/>
        <w:left w:val="none" w:sz="0" w:space="0" w:color="auto"/>
        <w:bottom w:val="none" w:sz="0" w:space="0" w:color="auto"/>
        <w:right w:val="none" w:sz="0" w:space="0" w:color="auto"/>
      </w:divBdr>
    </w:div>
    <w:div w:id="1949895762">
      <w:bodyDiv w:val="1"/>
      <w:marLeft w:val="0"/>
      <w:marRight w:val="0"/>
      <w:marTop w:val="0"/>
      <w:marBottom w:val="0"/>
      <w:divBdr>
        <w:top w:val="none" w:sz="0" w:space="0" w:color="auto"/>
        <w:left w:val="none" w:sz="0" w:space="0" w:color="auto"/>
        <w:bottom w:val="none" w:sz="0" w:space="0" w:color="auto"/>
        <w:right w:val="none" w:sz="0" w:space="0" w:color="auto"/>
      </w:divBdr>
      <w:divsChild>
        <w:div w:id="1258633026">
          <w:marLeft w:val="0"/>
          <w:marRight w:val="0"/>
          <w:marTop w:val="0"/>
          <w:marBottom w:val="0"/>
          <w:divBdr>
            <w:top w:val="none" w:sz="0" w:space="0" w:color="auto"/>
            <w:left w:val="none" w:sz="0" w:space="0" w:color="auto"/>
            <w:bottom w:val="none" w:sz="0" w:space="0" w:color="auto"/>
            <w:right w:val="none" w:sz="0" w:space="0" w:color="auto"/>
          </w:divBdr>
          <w:divsChild>
            <w:div w:id="858854186">
              <w:marLeft w:val="0"/>
              <w:marRight w:val="0"/>
              <w:marTop w:val="0"/>
              <w:marBottom w:val="0"/>
              <w:divBdr>
                <w:top w:val="none" w:sz="0" w:space="0" w:color="auto"/>
                <w:left w:val="none" w:sz="0" w:space="0" w:color="auto"/>
                <w:bottom w:val="none" w:sz="0" w:space="0" w:color="auto"/>
                <w:right w:val="none" w:sz="0" w:space="0" w:color="auto"/>
              </w:divBdr>
              <w:divsChild>
                <w:div w:id="792865526">
                  <w:marLeft w:val="0"/>
                  <w:marRight w:val="0"/>
                  <w:marTop w:val="0"/>
                  <w:marBottom w:val="0"/>
                  <w:divBdr>
                    <w:top w:val="none" w:sz="0" w:space="0" w:color="auto"/>
                    <w:left w:val="none" w:sz="0" w:space="0" w:color="auto"/>
                    <w:bottom w:val="none" w:sz="0" w:space="0" w:color="auto"/>
                    <w:right w:val="none" w:sz="0" w:space="0" w:color="auto"/>
                  </w:divBdr>
                  <w:divsChild>
                    <w:div w:id="1576629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68000530">
      <w:bodyDiv w:val="1"/>
      <w:marLeft w:val="0"/>
      <w:marRight w:val="0"/>
      <w:marTop w:val="0"/>
      <w:marBottom w:val="0"/>
      <w:divBdr>
        <w:top w:val="none" w:sz="0" w:space="0" w:color="auto"/>
        <w:left w:val="none" w:sz="0" w:space="0" w:color="auto"/>
        <w:bottom w:val="none" w:sz="0" w:space="0" w:color="auto"/>
        <w:right w:val="none" w:sz="0" w:space="0" w:color="auto"/>
      </w:divBdr>
    </w:div>
    <w:div w:id="1987588487">
      <w:bodyDiv w:val="1"/>
      <w:marLeft w:val="0"/>
      <w:marRight w:val="0"/>
      <w:marTop w:val="0"/>
      <w:marBottom w:val="0"/>
      <w:divBdr>
        <w:top w:val="none" w:sz="0" w:space="0" w:color="auto"/>
        <w:left w:val="none" w:sz="0" w:space="0" w:color="auto"/>
        <w:bottom w:val="none" w:sz="0" w:space="0" w:color="auto"/>
        <w:right w:val="none" w:sz="0" w:space="0" w:color="auto"/>
      </w:divBdr>
    </w:div>
    <w:div w:id="1992562296">
      <w:bodyDiv w:val="1"/>
      <w:marLeft w:val="0"/>
      <w:marRight w:val="0"/>
      <w:marTop w:val="0"/>
      <w:marBottom w:val="0"/>
      <w:divBdr>
        <w:top w:val="none" w:sz="0" w:space="0" w:color="auto"/>
        <w:left w:val="none" w:sz="0" w:space="0" w:color="auto"/>
        <w:bottom w:val="none" w:sz="0" w:space="0" w:color="auto"/>
        <w:right w:val="none" w:sz="0" w:space="0" w:color="auto"/>
      </w:divBdr>
    </w:div>
    <w:div w:id="21273124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x.doi.org/10.22161/ijels.76.4" TargetMode="External"/><Relationship Id="rId18" Type="http://schemas.openxmlformats.org/officeDocument/2006/relationships/hyperlink" Target="https://doi.org/10.3390/ijerph191710941" TargetMode="External"/><Relationship Id="rId26" Type="http://schemas.openxmlformats.org/officeDocument/2006/relationships/hyperlink" Target="https://doi.org/10.1016/j.leaqua.2021.101495" TargetMode="External"/><Relationship Id="rId39" Type="http://schemas.openxmlformats.org/officeDocument/2006/relationships/hyperlink" Target="https://doi.org/10.1108/IJEBR-01-2021-0087" TargetMode="External"/><Relationship Id="rId21" Type="http://schemas.openxmlformats.org/officeDocument/2006/relationships/hyperlink" Target="https://www.statista.com/statistics/1414760/leadership-employee-retention-gsa-region/" TargetMode="External"/><Relationship Id="rId34" Type="http://schemas.openxmlformats.org/officeDocument/2006/relationships/hyperlink" Target="https://www.torrossa.com/en/resources/an/4913596" TargetMode="External"/><Relationship Id="rId42" Type="http://schemas.openxmlformats.org/officeDocument/2006/relationships/hyperlink" Target="https://doi.org/10.1016/j.jbusres.2023.113676" TargetMode="External"/><Relationship Id="rId47" Type="http://schemas.openxmlformats.org/officeDocument/2006/relationships/hyperlink" Target="https://www.academia.edu/download/59405559/Leadership_in_Uncertain_Times_Lawrie_Drysdale_David_Gurr20190527-61251-nu11qz.pdf" TargetMode="External"/><Relationship Id="rId50" Type="http://schemas.openxmlformats.org/officeDocument/2006/relationships/hyperlink" Target="https://doi.org/10.1016/j.cgh.2022.09.020"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doi.org/10.3390/designs4020011" TargetMode="External"/><Relationship Id="rId29" Type="http://schemas.openxmlformats.org/officeDocument/2006/relationships/hyperlink" Target="https://doi.org/10.1016/j.emj.2020.05.004" TargetMode="External"/><Relationship Id="rId11" Type="http://schemas.openxmlformats.org/officeDocument/2006/relationships/image" Target="media/image4.png"/><Relationship Id="rId24" Type="http://schemas.openxmlformats.org/officeDocument/2006/relationships/hyperlink" Target="https://journals.sagepub.com/doi/abs/10.3102/0034654319899723" TargetMode="External"/><Relationship Id="rId32" Type="http://schemas.openxmlformats.org/officeDocument/2006/relationships/hyperlink" Target="https://doi.org/10.31039/jomeino.2021.5.3.3" TargetMode="External"/><Relationship Id="rId37" Type="http://schemas.openxmlformats.org/officeDocument/2006/relationships/hyperlink" Target="https://doi.org/10.1007/978-3-030-22767-8_55" TargetMode="External"/><Relationship Id="rId40" Type="http://schemas.openxmlformats.org/officeDocument/2006/relationships/hyperlink" Target="https://doi.org/10.1371/journal.pone.0257572" TargetMode="External"/><Relationship Id="rId45" Type="http://schemas.openxmlformats.org/officeDocument/2006/relationships/hyperlink" Target="https://doi.org/10.3390/joitmc7020130" TargetMode="External"/><Relationship Id="rId53"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image" Target="media/image3.png"/><Relationship Id="rId19" Type="http://schemas.openxmlformats.org/officeDocument/2006/relationships/hyperlink" Target="https://doi.org/10.1007/978-3-030-66252-3_3597" TargetMode="External"/><Relationship Id="rId31" Type="http://schemas.openxmlformats.org/officeDocument/2006/relationships/hyperlink" Target="https://www.taylorfrancis.com/chapters/edit/10.4324/9781003150626-5/ethical-leadership-john-knights" TargetMode="External"/><Relationship Id="rId44" Type="http://schemas.openxmlformats.org/officeDocument/2006/relationships/hyperlink" Target="https://journals.sagepub.com/doi/full/10.1177/17456916211014183" TargetMode="External"/><Relationship Id="rId52"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statista.com/chart/25648/gb-net-favourability-world-leaders/" TargetMode="External"/><Relationship Id="rId22" Type="http://schemas.openxmlformats.org/officeDocument/2006/relationships/hyperlink" Target="https://www.emerald.com/insight/content/doi/10.1108/RAMJ-07-2022-0108/full/html" TargetMode="External"/><Relationship Id="rId27" Type="http://schemas.openxmlformats.org/officeDocument/2006/relationships/hyperlink" Target="https://www.emerald.com/insight/content/doi/10.1108/mrr-04-2020-0237/full/html" TargetMode="External"/><Relationship Id="rId30" Type="http://schemas.openxmlformats.org/officeDocument/2006/relationships/hyperlink" Target="https://doi.org/10.1108/JMD-04-2023-0136" TargetMode="External"/><Relationship Id="rId35" Type="http://schemas.openxmlformats.org/officeDocument/2006/relationships/hyperlink" Target="https://www.researchgate.net/profile/Dr-Nanjundeswaraswamy-2/publication/272509462_Leadership_styles/links/5b5e8707458515c4b25226d6/Leadership-styles.pdf" TargetMode="External"/><Relationship Id="rId43" Type="http://schemas.openxmlformats.org/officeDocument/2006/relationships/hyperlink" Target="https://doi.org/10.1080/1553118X.2018.1452742" TargetMode="External"/><Relationship Id="rId48" Type="http://schemas.openxmlformats.org/officeDocument/2006/relationships/hyperlink" Target="http://www.sciencewebpublishing.net/jerr/archive/2023/March/pdf/Dutta%20et%20al.pdf" TargetMode="External"/><Relationship Id="rId8" Type="http://schemas.openxmlformats.org/officeDocument/2006/relationships/image" Target="media/image1.png"/><Relationship Id="rId51" Type="http://schemas.openxmlformats.org/officeDocument/2006/relationships/footer" Target="footer1.xml"/><Relationship Id="rId3" Type="http://schemas.openxmlformats.org/officeDocument/2006/relationships/styles" Target="styles.xml"/><Relationship Id="rId12" Type="http://schemas.openxmlformats.org/officeDocument/2006/relationships/hyperlink" Target="https://www.ajhtl.com/uploads/7/1/6/3/7163688/article__23_vol_9_1__2020_saudi_arabia.pdf" TargetMode="External"/><Relationship Id="rId17" Type="http://schemas.openxmlformats.org/officeDocument/2006/relationships/hyperlink" Target="https://doi.org/10.1007/s10672-021-09389-9" TargetMode="External"/><Relationship Id="rId25" Type="http://schemas.openxmlformats.org/officeDocument/2006/relationships/hyperlink" Target="https://www.emerald.com/insight/content/doi/10.1108/md-08-2020-1073/full/html" TargetMode="External"/><Relationship Id="rId33" Type="http://schemas.openxmlformats.org/officeDocument/2006/relationships/hyperlink" Target="https://doi.org/10.15294/maj.v10i1.34088" TargetMode="External"/><Relationship Id="rId38" Type="http://schemas.openxmlformats.org/officeDocument/2006/relationships/hyperlink" Target="https://doi.org/10.1016/j.hrmr.2021.100835" TargetMode="External"/><Relationship Id="rId46" Type="http://schemas.openxmlformats.org/officeDocument/2006/relationships/hyperlink" Target="https://doi.org/10.1080/09585192.2019.1640765" TargetMode="External"/><Relationship Id="rId20" Type="http://schemas.openxmlformats.org/officeDocument/2006/relationships/hyperlink" Target="https://psycnet.apa.org/doi/10.1037/apl0001010" TargetMode="External"/><Relationship Id="rId41" Type="http://schemas.openxmlformats.org/officeDocument/2006/relationships/hyperlink" Target="https://pdfs.semanticscholar.org/d2a2/528ddffc694b43fd5bcf3c68826de4da2eb3.pdf"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emerald.com/insight/content/doi/10.1108/ebr-05-2023-0162/full/html" TargetMode="External"/><Relationship Id="rId23" Type="http://schemas.openxmlformats.org/officeDocument/2006/relationships/hyperlink" Target="https://www.statista.com/chart/33310/views-on-which-countries-use-their-influence-for-good-or-ill/" TargetMode="External"/><Relationship Id="rId28" Type="http://schemas.openxmlformats.org/officeDocument/2006/relationships/hyperlink" Target="https://penerbit.uthm.edu.my/periodicals/index.php/ahcs/article/view/11290" TargetMode="External"/><Relationship Id="rId36" Type="http://schemas.openxmlformats.org/officeDocument/2006/relationships/hyperlink" Target="https://doi.org/10.13106/jafeb.2020.vol7.no8.577" TargetMode="External"/><Relationship Id="rId49" Type="http://schemas.openxmlformats.org/officeDocument/2006/relationships/hyperlink" Target="https://doi.org/10.3390/ijerph1721797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FF0554-71CB-4D26-8570-FE7691EE0A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24</Pages>
  <Words>5777</Words>
  <Characters>37488</Characters>
  <Application>Microsoft Office Word</Application>
  <DocSecurity>0</DocSecurity>
  <Lines>622</Lines>
  <Paragraphs>202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43156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Mihaela-Paula Mocioi</dc:creator>
  <cp:keywords/>
  <dc:description/>
  <cp:lastModifiedBy>Mihaela Paula Mocioi (2124641)</cp:lastModifiedBy>
  <cp:revision>4</cp:revision>
  <dcterms:created xsi:type="dcterms:W3CDTF">2025-04-30T06:25:00Z</dcterms:created>
  <dcterms:modified xsi:type="dcterms:W3CDTF">2025-04-30T06:43:00Z</dcterms:modified>
</cp:coreProperties>
</file>