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6E2B2" w14:textId="06AB0570" w:rsidR="00E86F72" w:rsidRDefault="00A02128">
      <w:pPr>
        <w:pStyle w:val="BodyText"/>
        <w:rPr>
          <w:rFonts w:ascii="Times New Roman"/>
          <w:sz w:val="20"/>
        </w:rPr>
      </w:pPr>
      <w:r>
        <w:rPr>
          <w:noProof/>
          <w:lang w:eastAsia="en-GB"/>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eastAsia="en-GB"/>
        </w:rPr>
        <mc:AlternateContent>
          <mc:Choice Requires="wps">
            <w:drawing>
              <wp:anchor distT="0" distB="0" distL="114300" distR="114300" simplePos="0" relativeHeight="251658244" behindDoc="1" locked="0" layoutInCell="1" allowOverlap="1" wp14:anchorId="7CAFA2B6" wp14:editId="22B420E0">
                <wp:simplePos x="0" y="0"/>
                <wp:positionH relativeFrom="page">
                  <wp:posOffset>3821430</wp:posOffset>
                </wp:positionH>
                <wp:positionV relativeFrom="page">
                  <wp:posOffset>5213350</wp:posOffset>
                </wp:positionV>
                <wp:extent cx="415290" cy="415290"/>
                <wp:effectExtent l="0" t="0" r="0" b="0"/>
                <wp:wrapNone/>
                <wp:docPr id="48"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72FC140"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F06A45" w14:paraId="30175959" w14:textId="77777777" w:rsidTr="00F06A45">
        <w:trPr>
          <w:trHeight w:val="1842"/>
        </w:trPr>
        <w:tc>
          <w:tcPr>
            <w:tcW w:w="9733" w:type="dxa"/>
            <w:shd w:val="clear" w:color="auto" w:fill="F2F8F9"/>
          </w:tcPr>
          <w:p w14:paraId="6B4B2B0A" w14:textId="77777777" w:rsidR="00F06A45" w:rsidRDefault="00F06A45" w:rsidP="00F06A45">
            <w:pPr>
              <w:pStyle w:val="TableParagraph"/>
              <w:spacing w:line="625" w:lineRule="exact"/>
              <w:rPr>
                <w:color w:val="004146"/>
                <w:sz w:val="56"/>
              </w:rPr>
            </w:pPr>
          </w:p>
          <w:p w14:paraId="3DBF1A6A" w14:textId="0CFFBD3A" w:rsidR="00F06A45" w:rsidRDefault="00F06A45" w:rsidP="00F06A45">
            <w:pPr>
              <w:pStyle w:val="TableParagraph"/>
              <w:spacing w:line="625" w:lineRule="exact"/>
              <w:rPr>
                <w:sz w:val="56"/>
              </w:rPr>
            </w:pPr>
            <w:r>
              <w:rPr>
                <w:color w:val="004146"/>
                <w:sz w:val="56"/>
              </w:rPr>
              <w:t xml:space="preserve"> 5</w:t>
            </w:r>
            <w:r w:rsidR="00952988">
              <w:rPr>
                <w:color w:val="004146"/>
                <w:sz w:val="56"/>
              </w:rPr>
              <w:t>OS01</w:t>
            </w:r>
          </w:p>
          <w:p w14:paraId="6765310B" w14:textId="3BD98E62" w:rsidR="00F06A45" w:rsidRDefault="00F06A45" w:rsidP="00F06A45">
            <w:pPr>
              <w:pStyle w:val="TableParagraph"/>
              <w:spacing w:before="49"/>
              <w:rPr>
                <w:sz w:val="56"/>
              </w:rPr>
            </w:pPr>
            <w:r>
              <w:rPr>
                <w:color w:val="004146"/>
                <w:sz w:val="56"/>
              </w:rPr>
              <w:t xml:space="preserve"> </w:t>
            </w:r>
            <w:r w:rsidR="00952988">
              <w:rPr>
                <w:color w:val="004146"/>
                <w:sz w:val="56"/>
              </w:rPr>
              <w:t>Specialist Employment Law</w:t>
            </w:r>
          </w:p>
        </w:tc>
      </w:tr>
      <w:tr w:rsidR="00F06A45" w14:paraId="2BF0A208" w14:textId="77777777" w:rsidTr="00F06A45">
        <w:trPr>
          <w:trHeight w:val="1355"/>
        </w:trPr>
        <w:tc>
          <w:tcPr>
            <w:tcW w:w="9733" w:type="dxa"/>
            <w:shd w:val="clear" w:color="auto" w:fill="F2F8F9"/>
          </w:tcPr>
          <w:p w14:paraId="0ACB89D2" w14:textId="77777777" w:rsidR="00F06A45" w:rsidRDefault="00F06A45" w:rsidP="00F06A45">
            <w:pPr>
              <w:pStyle w:val="TableParagraph"/>
              <w:spacing w:before="524"/>
              <w:rPr>
                <w:rFonts w:ascii="Georgia"/>
                <w:i/>
                <w:color w:val="585858"/>
                <w:sz w:val="56"/>
              </w:rPr>
            </w:pPr>
            <w:r>
              <w:rPr>
                <w:rFonts w:ascii="Georgia"/>
                <w:i/>
                <w:color w:val="585858"/>
                <w:sz w:val="56"/>
              </w:rPr>
              <w:t>Learner Assessment Brief</w:t>
            </w:r>
          </w:p>
          <w:p w14:paraId="3D72F2A3" w14:textId="1C96489F" w:rsidR="00F06A45" w:rsidRPr="007F7B53" w:rsidRDefault="00F06A45" w:rsidP="00F06A45">
            <w:pPr>
              <w:pStyle w:val="TableParagraph"/>
              <w:spacing w:before="524"/>
              <w:rPr>
                <w:b/>
                <w:bCs/>
                <w:iCs/>
                <w:color w:val="585858"/>
                <w:sz w:val="28"/>
                <w:szCs w:val="28"/>
              </w:rPr>
            </w:pPr>
            <w:r w:rsidRPr="007F7B53">
              <w:rPr>
                <w:b/>
                <w:bCs/>
                <w:iCs/>
                <w:color w:val="585858"/>
                <w:sz w:val="28"/>
                <w:szCs w:val="28"/>
              </w:rPr>
              <w:t xml:space="preserve">Assessment ID / </w:t>
            </w:r>
            <w:r w:rsidR="00952988">
              <w:rPr>
                <w:b/>
                <w:bCs/>
                <w:iCs/>
                <w:color w:val="585858"/>
                <w:sz w:val="28"/>
                <w:szCs w:val="28"/>
              </w:rPr>
              <w:t>669</w:t>
            </w:r>
            <w:r w:rsidR="00BA16E7">
              <w:rPr>
                <w:b/>
                <w:bCs/>
                <w:iCs/>
                <w:color w:val="585858"/>
                <w:sz w:val="28"/>
                <w:szCs w:val="28"/>
              </w:rPr>
              <w:t>_5OS01_22_01</w:t>
            </w:r>
          </w:p>
          <w:p w14:paraId="7DD33DA3" w14:textId="77777777" w:rsidR="00F06A45" w:rsidRDefault="00F06A45" w:rsidP="00F06A45">
            <w:pPr>
              <w:pStyle w:val="TableParagraph"/>
              <w:spacing w:before="524"/>
              <w:rPr>
                <w:rFonts w:ascii="Georgia"/>
                <w:i/>
                <w:sz w:val="56"/>
              </w:rPr>
            </w:pPr>
          </w:p>
        </w:tc>
      </w:tr>
      <w:tr w:rsidR="00F06A45" w14:paraId="0A4482AF" w14:textId="77777777" w:rsidTr="00F06A45">
        <w:trPr>
          <w:trHeight w:val="3705"/>
        </w:trPr>
        <w:tc>
          <w:tcPr>
            <w:tcW w:w="9733" w:type="dxa"/>
            <w:shd w:val="clear" w:color="auto" w:fill="F2F8F9"/>
          </w:tcPr>
          <w:p w14:paraId="4984E4A6" w14:textId="77777777" w:rsidR="00F06A45" w:rsidRDefault="00F06A45" w:rsidP="00F06A45">
            <w:pPr>
              <w:pStyle w:val="TableParagraph"/>
              <w:spacing w:before="187"/>
              <w:rPr>
                <w:b/>
                <w:sz w:val="28"/>
              </w:rPr>
            </w:pPr>
          </w:p>
        </w:tc>
      </w:tr>
      <w:tr w:rsidR="00F06A45" w14:paraId="3D35B746" w14:textId="77777777" w:rsidTr="00F06A45">
        <w:trPr>
          <w:trHeight w:val="5001"/>
        </w:trPr>
        <w:tc>
          <w:tcPr>
            <w:tcW w:w="9733" w:type="dxa"/>
            <w:shd w:val="clear" w:color="auto" w:fill="F2F8F9"/>
          </w:tcPr>
          <w:p w14:paraId="015626E7" w14:textId="77777777" w:rsidR="00F06A45" w:rsidRDefault="00F06A45" w:rsidP="00F06A45">
            <w:pPr>
              <w:pStyle w:val="TableParagraph"/>
              <w:rPr>
                <w:rFonts w:ascii="Times New Roman"/>
                <w:sz w:val="20"/>
              </w:rPr>
            </w:pPr>
          </w:p>
          <w:p w14:paraId="611F2FA7" w14:textId="77777777" w:rsidR="00F06A45" w:rsidRDefault="00F06A45" w:rsidP="00F06A45">
            <w:pPr>
              <w:pStyle w:val="TableParagraph"/>
              <w:rPr>
                <w:rFonts w:ascii="Times New Roman"/>
                <w:sz w:val="20"/>
              </w:rPr>
            </w:pPr>
          </w:p>
          <w:p w14:paraId="0473FB4E" w14:textId="77777777" w:rsidR="00F06A45" w:rsidRDefault="00F06A45" w:rsidP="00F06A45">
            <w:pPr>
              <w:pStyle w:val="TableParagraph"/>
              <w:rPr>
                <w:rFonts w:ascii="Times New Roman"/>
                <w:sz w:val="20"/>
              </w:rPr>
            </w:pPr>
          </w:p>
          <w:p w14:paraId="707C91E9" w14:textId="77777777" w:rsidR="00F06A45" w:rsidRDefault="00F06A45" w:rsidP="00F06A45">
            <w:pPr>
              <w:pStyle w:val="TableParagraph"/>
              <w:rPr>
                <w:rFonts w:ascii="Times New Roman"/>
                <w:sz w:val="20"/>
              </w:rPr>
            </w:pPr>
          </w:p>
          <w:p w14:paraId="75F688C9" w14:textId="77777777" w:rsidR="00F06A45" w:rsidRDefault="00F06A45" w:rsidP="00F06A45">
            <w:pPr>
              <w:pStyle w:val="TableParagraph"/>
              <w:spacing w:before="7"/>
              <w:rPr>
                <w:rFonts w:ascii="Times New Roman"/>
                <w:sz w:val="15"/>
              </w:rPr>
            </w:pPr>
          </w:p>
          <w:p w14:paraId="0DEA6BA7" w14:textId="77777777" w:rsidR="00F06A45" w:rsidRDefault="00F06A45" w:rsidP="00F06A45">
            <w:pPr>
              <w:pStyle w:val="TableParagraph"/>
              <w:ind w:left="7967"/>
              <w:rPr>
                <w:rFonts w:ascii="Times New Roman"/>
                <w:sz w:val="20"/>
              </w:rPr>
            </w:pPr>
          </w:p>
          <w:p w14:paraId="7530970B" w14:textId="77777777" w:rsidR="00F06A45" w:rsidRDefault="00F06A45" w:rsidP="00F06A45">
            <w:pPr>
              <w:pStyle w:val="TableParagraph"/>
              <w:spacing w:before="5"/>
              <w:rPr>
                <w:rFonts w:ascii="Times New Roman"/>
                <w:sz w:val="40"/>
              </w:rPr>
            </w:pPr>
          </w:p>
          <w:p w14:paraId="641F75BC" w14:textId="77777777" w:rsidR="00F06A45" w:rsidRDefault="00F06A45" w:rsidP="00F06A45">
            <w:pPr>
              <w:pStyle w:val="TableParagraph"/>
              <w:ind w:left="200"/>
              <w:rPr>
                <w:rFonts w:ascii="Georgia"/>
                <w:i/>
                <w:color w:val="585858"/>
                <w:sz w:val="44"/>
              </w:rPr>
            </w:pPr>
          </w:p>
          <w:p w14:paraId="25F48723" w14:textId="77777777" w:rsidR="00F06A45" w:rsidRDefault="00F06A45" w:rsidP="00F06A45">
            <w:pPr>
              <w:pStyle w:val="TableParagraph"/>
              <w:ind w:left="200"/>
              <w:rPr>
                <w:rFonts w:ascii="Georgia"/>
                <w:i/>
                <w:color w:val="585858"/>
                <w:sz w:val="44"/>
              </w:rPr>
            </w:pPr>
          </w:p>
          <w:p w14:paraId="30F11B63" w14:textId="77777777" w:rsidR="00F06A45" w:rsidRDefault="00F06A45" w:rsidP="00F06A45">
            <w:pPr>
              <w:pStyle w:val="TableParagraph"/>
              <w:ind w:left="200"/>
              <w:rPr>
                <w:rFonts w:ascii="Georgia"/>
                <w:i/>
                <w:sz w:val="44"/>
              </w:rPr>
            </w:pPr>
            <w:r>
              <w:rPr>
                <w:rFonts w:ascii="Georgia"/>
                <w:i/>
                <w:color w:val="585858"/>
                <w:sz w:val="44"/>
              </w:rPr>
              <w:t>Level 5 Associate Diploma in</w:t>
            </w:r>
          </w:p>
          <w:p w14:paraId="2CB47E5B" w14:textId="77777777" w:rsidR="00F06A45" w:rsidRDefault="00F06A45" w:rsidP="00F06A45">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23603749" w14:textId="75A1F088" w:rsidR="00F06A45" w:rsidRDefault="00F06A45" w:rsidP="00D56BD1">
            <w:pPr>
              <w:pStyle w:val="TableParagraph"/>
              <w:tabs>
                <w:tab w:val="left" w:pos="541"/>
                <w:tab w:val="left" w:pos="542"/>
              </w:tabs>
              <w:spacing w:before="44" w:line="532" w:lineRule="exact"/>
              <w:ind w:left="541"/>
              <w:rPr>
                <w:sz w:val="48"/>
              </w:rPr>
            </w:pPr>
          </w:p>
        </w:tc>
      </w:tr>
    </w:tbl>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W w:w="0" w:type="auto"/>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E86F72" w14:paraId="09BFA076" w14:textId="77777777">
        <w:trPr>
          <w:trHeight w:val="503"/>
        </w:trPr>
        <w:tc>
          <w:tcPr>
            <w:tcW w:w="9741" w:type="dxa"/>
            <w:gridSpan w:val="11"/>
          </w:tcPr>
          <w:p w14:paraId="171E8ACD" w14:textId="77777777" w:rsidR="00E86F72" w:rsidRDefault="00D30B04">
            <w:pPr>
              <w:pStyle w:val="TableParagraph"/>
              <w:spacing w:before="105"/>
              <w:ind w:left="108"/>
            </w:pPr>
            <w:r>
              <w:t>Please write clearly in block capitals.</w:t>
            </w:r>
          </w:p>
        </w:tc>
      </w:tr>
      <w:tr w:rsidR="00E86F72" w14:paraId="6AE66153" w14:textId="77777777">
        <w:trPr>
          <w:trHeight w:val="501"/>
        </w:trPr>
        <w:tc>
          <w:tcPr>
            <w:tcW w:w="4143" w:type="dxa"/>
          </w:tcPr>
          <w:p w14:paraId="177B7502" w14:textId="77777777" w:rsidR="00E86F72" w:rsidRDefault="00D30B04">
            <w:pPr>
              <w:pStyle w:val="TableParagraph"/>
              <w:spacing w:before="108"/>
              <w:ind w:left="108"/>
            </w:pPr>
            <w:r>
              <w:t>Centre number</w:t>
            </w:r>
          </w:p>
        </w:tc>
        <w:tc>
          <w:tcPr>
            <w:tcW w:w="554" w:type="dxa"/>
          </w:tcPr>
          <w:p w14:paraId="764492A8" w14:textId="73A01036" w:rsidR="00E86F72" w:rsidRDefault="008D1F6B">
            <w:pPr>
              <w:pStyle w:val="TableParagraph"/>
              <w:rPr>
                <w:rFonts w:ascii="Times New Roman"/>
              </w:rPr>
            </w:pPr>
            <w:r>
              <w:rPr>
                <w:rFonts w:ascii="Times New Roman"/>
              </w:rPr>
              <w:t>6</w:t>
            </w:r>
          </w:p>
        </w:tc>
        <w:tc>
          <w:tcPr>
            <w:tcW w:w="562" w:type="dxa"/>
          </w:tcPr>
          <w:p w14:paraId="3FBB3B6E" w14:textId="5E9AD11D" w:rsidR="00E86F72" w:rsidRDefault="008D1F6B">
            <w:pPr>
              <w:pStyle w:val="TableParagraph"/>
              <w:rPr>
                <w:rFonts w:ascii="Times New Roman"/>
              </w:rPr>
            </w:pPr>
            <w:r>
              <w:rPr>
                <w:rFonts w:ascii="Times New Roman"/>
              </w:rPr>
              <w:t>6</w:t>
            </w:r>
          </w:p>
        </w:tc>
        <w:tc>
          <w:tcPr>
            <w:tcW w:w="562" w:type="dxa"/>
          </w:tcPr>
          <w:p w14:paraId="0CE3C34E" w14:textId="74553C25" w:rsidR="00E86F72" w:rsidRDefault="008D1F6B">
            <w:pPr>
              <w:pStyle w:val="TableParagraph"/>
              <w:rPr>
                <w:rFonts w:ascii="Times New Roman"/>
              </w:rPr>
            </w:pPr>
            <w:r>
              <w:rPr>
                <w:rFonts w:ascii="Times New Roman"/>
              </w:rPr>
              <w:t>9</w:t>
            </w:r>
          </w:p>
        </w:tc>
        <w:tc>
          <w:tcPr>
            <w:tcW w:w="560" w:type="dxa"/>
          </w:tcPr>
          <w:p w14:paraId="18C840BC" w14:textId="77777777" w:rsidR="00E86F72" w:rsidRDefault="00E86F72">
            <w:pPr>
              <w:pStyle w:val="TableParagraph"/>
              <w:rPr>
                <w:rFonts w:ascii="Times New Roman"/>
              </w:rPr>
            </w:pPr>
          </w:p>
        </w:tc>
        <w:tc>
          <w:tcPr>
            <w:tcW w:w="560" w:type="dxa"/>
          </w:tcPr>
          <w:p w14:paraId="55682504" w14:textId="77777777" w:rsidR="00E86F72" w:rsidRDefault="00E86F72">
            <w:pPr>
              <w:pStyle w:val="TableParagraph"/>
              <w:rPr>
                <w:rFonts w:ascii="Times New Roman"/>
              </w:rPr>
            </w:pPr>
          </w:p>
        </w:tc>
        <w:tc>
          <w:tcPr>
            <w:tcW w:w="558" w:type="dxa"/>
          </w:tcPr>
          <w:p w14:paraId="1760F78D" w14:textId="77777777" w:rsidR="00E86F72" w:rsidRDefault="00E86F72">
            <w:pPr>
              <w:pStyle w:val="TableParagraph"/>
              <w:rPr>
                <w:rFonts w:ascii="Times New Roman"/>
              </w:rPr>
            </w:pPr>
          </w:p>
        </w:tc>
        <w:tc>
          <w:tcPr>
            <w:tcW w:w="562" w:type="dxa"/>
          </w:tcPr>
          <w:p w14:paraId="7E05A1AD" w14:textId="77777777" w:rsidR="00E86F72" w:rsidRDefault="00E86F72">
            <w:pPr>
              <w:pStyle w:val="TableParagraph"/>
              <w:rPr>
                <w:rFonts w:ascii="Times New Roman"/>
              </w:rPr>
            </w:pPr>
          </w:p>
        </w:tc>
        <w:tc>
          <w:tcPr>
            <w:tcW w:w="557" w:type="dxa"/>
          </w:tcPr>
          <w:p w14:paraId="391878A9" w14:textId="77777777" w:rsidR="00E86F72" w:rsidRDefault="00E86F72">
            <w:pPr>
              <w:pStyle w:val="TableParagraph"/>
              <w:rPr>
                <w:rFonts w:ascii="Times New Roman"/>
              </w:rPr>
            </w:pPr>
          </w:p>
        </w:tc>
        <w:tc>
          <w:tcPr>
            <w:tcW w:w="559" w:type="dxa"/>
          </w:tcPr>
          <w:p w14:paraId="7AD9CD53" w14:textId="77777777" w:rsidR="00E86F72" w:rsidRDefault="00E86F72">
            <w:pPr>
              <w:pStyle w:val="TableParagraph"/>
              <w:rPr>
                <w:rFonts w:ascii="Times New Roman"/>
              </w:rPr>
            </w:pPr>
          </w:p>
        </w:tc>
        <w:tc>
          <w:tcPr>
            <w:tcW w:w="564" w:type="dxa"/>
          </w:tcPr>
          <w:p w14:paraId="10A6D281" w14:textId="77777777" w:rsidR="00E86F72" w:rsidRDefault="00E86F72">
            <w:pPr>
              <w:pStyle w:val="TableParagraph"/>
              <w:rPr>
                <w:rFonts w:ascii="Times New Roman"/>
              </w:rPr>
            </w:pPr>
          </w:p>
        </w:tc>
      </w:tr>
      <w:tr w:rsidR="00E86F72" w14:paraId="2B977C3A" w14:textId="77777777">
        <w:trPr>
          <w:trHeight w:val="501"/>
        </w:trPr>
        <w:tc>
          <w:tcPr>
            <w:tcW w:w="4143" w:type="dxa"/>
          </w:tcPr>
          <w:p w14:paraId="23308B6A" w14:textId="77777777" w:rsidR="00E86F72" w:rsidRDefault="00D30B04">
            <w:pPr>
              <w:pStyle w:val="TableParagraph"/>
              <w:spacing w:before="105"/>
              <w:ind w:left="108"/>
            </w:pPr>
            <w:r>
              <w:t>Learner number</w:t>
            </w:r>
          </w:p>
        </w:tc>
        <w:tc>
          <w:tcPr>
            <w:tcW w:w="554" w:type="dxa"/>
          </w:tcPr>
          <w:p w14:paraId="18612878" w14:textId="55A38550" w:rsidR="00E86F72" w:rsidRDefault="00241CE9">
            <w:pPr>
              <w:pStyle w:val="TableParagraph"/>
              <w:rPr>
                <w:rFonts w:ascii="Times New Roman"/>
              </w:rPr>
            </w:pPr>
            <w:r>
              <w:rPr>
                <w:rFonts w:ascii="Times New Roman"/>
              </w:rPr>
              <w:t>1</w:t>
            </w:r>
          </w:p>
        </w:tc>
        <w:tc>
          <w:tcPr>
            <w:tcW w:w="562" w:type="dxa"/>
          </w:tcPr>
          <w:p w14:paraId="625A3798" w14:textId="7D3E21E7" w:rsidR="00E86F72" w:rsidRDefault="00241CE9">
            <w:pPr>
              <w:pStyle w:val="TableParagraph"/>
              <w:rPr>
                <w:rFonts w:ascii="Times New Roman"/>
              </w:rPr>
            </w:pPr>
            <w:r>
              <w:rPr>
                <w:rFonts w:ascii="Times New Roman"/>
              </w:rPr>
              <w:t>4</w:t>
            </w:r>
          </w:p>
        </w:tc>
        <w:tc>
          <w:tcPr>
            <w:tcW w:w="562" w:type="dxa"/>
          </w:tcPr>
          <w:p w14:paraId="3A139E4E" w14:textId="53A7A4EF" w:rsidR="00E86F72" w:rsidRDefault="00241CE9">
            <w:pPr>
              <w:pStyle w:val="TableParagraph"/>
              <w:rPr>
                <w:rFonts w:ascii="Times New Roman"/>
              </w:rPr>
            </w:pPr>
            <w:r>
              <w:rPr>
                <w:rFonts w:ascii="Times New Roman"/>
              </w:rPr>
              <w:t>0</w:t>
            </w:r>
          </w:p>
        </w:tc>
        <w:tc>
          <w:tcPr>
            <w:tcW w:w="560" w:type="dxa"/>
          </w:tcPr>
          <w:p w14:paraId="1DACF93E" w14:textId="616F5524" w:rsidR="00E86F72" w:rsidRDefault="00241CE9">
            <w:pPr>
              <w:pStyle w:val="TableParagraph"/>
              <w:rPr>
                <w:rFonts w:ascii="Times New Roman"/>
              </w:rPr>
            </w:pPr>
            <w:r>
              <w:rPr>
                <w:rFonts w:ascii="Times New Roman"/>
              </w:rPr>
              <w:t>0</w:t>
            </w:r>
          </w:p>
        </w:tc>
        <w:tc>
          <w:tcPr>
            <w:tcW w:w="560" w:type="dxa"/>
          </w:tcPr>
          <w:p w14:paraId="0FE29060" w14:textId="07222AA3" w:rsidR="00E86F72" w:rsidRDefault="00241CE9">
            <w:pPr>
              <w:pStyle w:val="TableParagraph"/>
              <w:rPr>
                <w:rFonts w:ascii="Times New Roman"/>
              </w:rPr>
            </w:pPr>
            <w:r>
              <w:rPr>
                <w:rFonts w:ascii="Times New Roman"/>
              </w:rPr>
              <w:t>8</w:t>
            </w:r>
          </w:p>
        </w:tc>
        <w:tc>
          <w:tcPr>
            <w:tcW w:w="558" w:type="dxa"/>
          </w:tcPr>
          <w:p w14:paraId="01C965FB" w14:textId="44CA598D" w:rsidR="00E86F72" w:rsidRDefault="00241CE9">
            <w:pPr>
              <w:pStyle w:val="TableParagraph"/>
              <w:rPr>
                <w:rFonts w:ascii="Times New Roman"/>
              </w:rPr>
            </w:pPr>
            <w:r>
              <w:rPr>
                <w:rFonts w:ascii="Times New Roman"/>
              </w:rPr>
              <w:t>0</w:t>
            </w:r>
          </w:p>
        </w:tc>
        <w:tc>
          <w:tcPr>
            <w:tcW w:w="562" w:type="dxa"/>
          </w:tcPr>
          <w:p w14:paraId="2659FD04" w14:textId="21DA41C1" w:rsidR="00E86F72" w:rsidRDefault="00241CE9">
            <w:pPr>
              <w:pStyle w:val="TableParagraph"/>
              <w:rPr>
                <w:rFonts w:ascii="Times New Roman"/>
              </w:rPr>
            </w:pPr>
            <w:r>
              <w:rPr>
                <w:rFonts w:ascii="Times New Roman"/>
              </w:rPr>
              <w:t>5</w:t>
            </w:r>
          </w:p>
        </w:tc>
        <w:tc>
          <w:tcPr>
            <w:tcW w:w="557" w:type="dxa"/>
          </w:tcPr>
          <w:p w14:paraId="654C4A16" w14:textId="77777777" w:rsidR="00E86F72" w:rsidRDefault="00E86F72">
            <w:pPr>
              <w:pStyle w:val="TableParagraph"/>
              <w:rPr>
                <w:rFonts w:ascii="Times New Roman"/>
              </w:rPr>
            </w:pPr>
          </w:p>
        </w:tc>
        <w:tc>
          <w:tcPr>
            <w:tcW w:w="559" w:type="dxa"/>
          </w:tcPr>
          <w:p w14:paraId="3AC31159" w14:textId="77777777" w:rsidR="00E86F72" w:rsidRDefault="00E86F72">
            <w:pPr>
              <w:pStyle w:val="TableParagraph"/>
              <w:rPr>
                <w:rFonts w:ascii="Times New Roman"/>
              </w:rPr>
            </w:pPr>
          </w:p>
        </w:tc>
        <w:tc>
          <w:tcPr>
            <w:tcW w:w="564" w:type="dxa"/>
          </w:tcPr>
          <w:p w14:paraId="687D57A0" w14:textId="77777777" w:rsidR="00E86F72" w:rsidRDefault="00E86F72">
            <w:pPr>
              <w:pStyle w:val="TableParagraph"/>
              <w:rPr>
                <w:rFonts w:ascii="Times New Roman"/>
              </w:rPr>
            </w:pPr>
          </w:p>
        </w:tc>
      </w:tr>
      <w:tr w:rsidR="00E86F72" w14:paraId="502BD277" w14:textId="77777777">
        <w:trPr>
          <w:trHeight w:val="503"/>
        </w:trPr>
        <w:tc>
          <w:tcPr>
            <w:tcW w:w="4143" w:type="dxa"/>
          </w:tcPr>
          <w:p w14:paraId="6D859482" w14:textId="77777777" w:rsidR="00E86F72" w:rsidRDefault="00D30B04">
            <w:pPr>
              <w:pStyle w:val="TableParagraph"/>
              <w:spacing w:before="108"/>
              <w:ind w:left="108"/>
            </w:pPr>
            <w:r>
              <w:t>Learner surname</w:t>
            </w:r>
          </w:p>
        </w:tc>
        <w:tc>
          <w:tcPr>
            <w:tcW w:w="5598" w:type="dxa"/>
            <w:gridSpan w:val="10"/>
          </w:tcPr>
          <w:p w14:paraId="389F3E75" w14:textId="6D28E9F0" w:rsidR="00E86F72" w:rsidRPr="006F542E" w:rsidRDefault="00241CE9">
            <w:pPr>
              <w:pStyle w:val="TableParagraph"/>
            </w:pPr>
            <w:r>
              <w:t>Lloyd</w:t>
            </w:r>
          </w:p>
        </w:tc>
      </w:tr>
      <w:tr w:rsidR="00E86F72" w14:paraId="120A0A1D" w14:textId="77777777">
        <w:trPr>
          <w:trHeight w:val="501"/>
        </w:trPr>
        <w:tc>
          <w:tcPr>
            <w:tcW w:w="4143" w:type="dxa"/>
          </w:tcPr>
          <w:p w14:paraId="3C35EF68" w14:textId="77777777" w:rsidR="00E86F72" w:rsidRDefault="00D30B04">
            <w:pPr>
              <w:pStyle w:val="TableParagraph"/>
              <w:spacing w:before="105"/>
              <w:ind w:left="108"/>
            </w:pPr>
            <w:r>
              <w:t>Learner other names</w:t>
            </w:r>
          </w:p>
        </w:tc>
        <w:tc>
          <w:tcPr>
            <w:tcW w:w="5598" w:type="dxa"/>
            <w:gridSpan w:val="10"/>
          </w:tcPr>
          <w:p w14:paraId="7C2E29E4" w14:textId="314E89B6" w:rsidR="00E86F72" w:rsidRPr="006F542E" w:rsidRDefault="00241CE9" w:rsidP="00241CE9">
            <w:pPr>
              <w:pStyle w:val="TableParagraph"/>
            </w:pPr>
            <w:proofErr w:type="spellStart"/>
            <w:r>
              <w:t>Ceinwen</w:t>
            </w:r>
            <w:proofErr w:type="spellEnd"/>
          </w:p>
        </w:tc>
      </w:tr>
      <w:tr w:rsidR="00E86F72" w14:paraId="1EF10BBD" w14:textId="77777777">
        <w:trPr>
          <w:trHeight w:val="501"/>
        </w:trPr>
        <w:tc>
          <w:tcPr>
            <w:tcW w:w="4143" w:type="dxa"/>
          </w:tcPr>
          <w:p w14:paraId="2632BECC" w14:textId="77777777" w:rsidR="00E86F72" w:rsidRDefault="00D30B04">
            <w:pPr>
              <w:pStyle w:val="TableParagraph"/>
              <w:spacing w:before="105"/>
              <w:ind w:left="108"/>
            </w:pPr>
            <w:r>
              <w:t>Learner signature</w:t>
            </w:r>
          </w:p>
        </w:tc>
        <w:tc>
          <w:tcPr>
            <w:tcW w:w="5598" w:type="dxa"/>
            <w:gridSpan w:val="10"/>
          </w:tcPr>
          <w:p w14:paraId="03CE5DCC" w14:textId="501F89B6" w:rsidR="00E86F72" w:rsidRPr="006F542E" w:rsidRDefault="00241CE9">
            <w:pPr>
              <w:pStyle w:val="TableParagraph"/>
            </w:pPr>
            <w:r>
              <w:rPr>
                <w:noProof/>
                <w:lang w:eastAsia="en-GB"/>
              </w:rPr>
              <w:drawing>
                <wp:inline distT="0" distB="0" distL="0" distR="0" wp14:anchorId="64F2F1B1" wp14:editId="572F06B0">
                  <wp:extent cx="1344741" cy="29527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48890" cy="296186"/>
                          </a:xfrm>
                          <a:prstGeom prst="rect">
                            <a:avLst/>
                          </a:prstGeom>
                        </pic:spPr>
                      </pic:pic>
                    </a:graphicData>
                  </a:graphic>
                </wp:inline>
              </w:drawing>
            </w:r>
          </w:p>
        </w:tc>
      </w:tr>
      <w:tr w:rsidR="00E86F72" w14:paraId="5495CCD3" w14:textId="77777777">
        <w:trPr>
          <w:trHeight w:val="304"/>
        </w:trPr>
        <w:tc>
          <w:tcPr>
            <w:tcW w:w="4143" w:type="dxa"/>
            <w:shd w:val="clear" w:color="auto" w:fill="00838E"/>
          </w:tcPr>
          <w:p w14:paraId="205C2715" w14:textId="77777777" w:rsidR="00E86F72" w:rsidRDefault="00E86F72">
            <w:pPr>
              <w:pStyle w:val="TableParagraph"/>
              <w:rPr>
                <w:rFonts w:ascii="Times New Roman"/>
              </w:rPr>
            </w:pPr>
          </w:p>
        </w:tc>
        <w:tc>
          <w:tcPr>
            <w:tcW w:w="5598" w:type="dxa"/>
            <w:gridSpan w:val="10"/>
            <w:shd w:val="clear" w:color="auto" w:fill="00838E"/>
          </w:tcPr>
          <w:p w14:paraId="0A5406CE" w14:textId="77777777" w:rsidR="00E86F72" w:rsidRPr="006F542E" w:rsidRDefault="00E86F72">
            <w:pPr>
              <w:pStyle w:val="TableParagraph"/>
            </w:pPr>
          </w:p>
        </w:tc>
      </w:tr>
      <w:tr w:rsidR="00E86F72" w14:paraId="6410CF06" w14:textId="77777777">
        <w:trPr>
          <w:trHeight w:val="501"/>
        </w:trPr>
        <w:tc>
          <w:tcPr>
            <w:tcW w:w="4143" w:type="dxa"/>
          </w:tcPr>
          <w:p w14:paraId="11DF9924" w14:textId="77777777" w:rsidR="00E86F72" w:rsidRDefault="00D30B04">
            <w:pPr>
              <w:pStyle w:val="TableParagraph"/>
              <w:spacing w:before="105"/>
              <w:ind w:left="108"/>
            </w:pPr>
            <w:r>
              <w:t>Assessor name</w:t>
            </w:r>
          </w:p>
        </w:tc>
        <w:tc>
          <w:tcPr>
            <w:tcW w:w="5598" w:type="dxa"/>
            <w:gridSpan w:val="10"/>
          </w:tcPr>
          <w:p w14:paraId="4A02AF6D" w14:textId="5585A027" w:rsidR="00E86F72" w:rsidRPr="006F542E" w:rsidRDefault="008D1F6B">
            <w:pPr>
              <w:pStyle w:val="TableParagraph"/>
            </w:pPr>
            <w:r w:rsidRPr="006F542E">
              <w:t xml:space="preserve"> Hannah Belton</w:t>
            </w:r>
          </w:p>
        </w:tc>
      </w:tr>
      <w:tr w:rsidR="00E86F72" w14:paraId="0ECD29EE" w14:textId="77777777">
        <w:trPr>
          <w:trHeight w:val="501"/>
        </w:trPr>
        <w:tc>
          <w:tcPr>
            <w:tcW w:w="4143" w:type="dxa"/>
          </w:tcPr>
          <w:p w14:paraId="73E2FEA1" w14:textId="77777777" w:rsidR="00E86F72" w:rsidRDefault="00D30B04">
            <w:pPr>
              <w:pStyle w:val="TableParagraph"/>
              <w:spacing w:before="105"/>
              <w:ind w:left="108"/>
            </w:pPr>
            <w:r>
              <w:t>Assessor signature</w:t>
            </w:r>
          </w:p>
        </w:tc>
        <w:tc>
          <w:tcPr>
            <w:tcW w:w="5598" w:type="dxa"/>
            <w:gridSpan w:val="10"/>
          </w:tcPr>
          <w:p w14:paraId="664F6471" w14:textId="77777777" w:rsidR="00E86F72" w:rsidRPr="006F542E" w:rsidRDefault="00E86F72">
            <w:pPr>
              <w:pStyle w:val="TableParagraph"/>
            </w:pPr>
          </w:p>
        </w:tc>
      </w:tr>
      <w:tr w:rsidR="00E86F72" w14:paraId="1C8B6F69" w14:textId="77777777">
        <w:trPr>
          <w:trHeight w:val="301"/>
        </w:trPr>
        <w:tc>
          <w:tcPr>
            <w:tcW w:w="4143" w:type="dxa"/>
            <w:shd w:val="clear" w:color="auto" w:fill="00838E"/>
          </w:tcPr>
          <w:p w14:paraId="6FCE51FF" w14:textId="77777777" w:rsidR="00E86F72" w:rsidRDefault="00E86F72">
            <w:pPr>
              <w:pStyle w:val="TableParagraph"/>
              <w:rPr>
                <w:rFonts w:ascii="Times New Roman"/>
              </w:rPr>
            </w:pPr>
          </w:p>
        </w:tc>
        <w:tc>
          <w:tcPr>
            <w:tcW w:w="5598" w:type="dxa"/>
            <w:gridSpan w:val="10"/>
            <w:shd w:val="clear" w:color="auto" w:fill="00838E"/>
          </w:tcPr>
          <w:p w14:paraId="592C88DD" w14:textId="77777777" w:rsidR="00E86F72" w:rsidRPr="006F542E" w:rsidRDefault="00E86F72">
            <w:pPr>
              <w:pStyle w:val="TableParagraph"/>
            </w:pPr>
          </w:p>
        </w:tc>
      </w:tr>
      <w:tr w:rsidR="00E86F72" w14:paraId="232F0597" w14:textId="77777777">
        <w:trPr>
          <w:trHeight w:val="503"/>
        </w:trPr>
        <w:tc>
          <w:tcPr>
            <w:tcW w:w="4143" w:type="dxa"/>
          </w:tcPr>
          <w:p w14:paraId="2C3DE2EA" w14:textId="77777777" w:rsidR="00E86F72" w:rsidRDefault="00D30B04">
            <w:pPr>
              <w:pStyle w:val="TableParagraph"/>
              <w:spacing w:before="108"/>
              <w:ind w:left="108"/>
            </w:pPr>
            <w:r>
              <w:t>Internal quality assurer name</w:t>
            </w:r>
          </w:p>
        </w:tc>
        <w:tc>
          <w:tcPr>
            <w:tcW w:w="5598" w:type="dxa"/>
            <w:gridSpan w:val="10"/>
          </w:tcPr>
          <w:p w14:paraId="5D3707B1" w14:textId="77777777" w:rsidR="00E86F72" w:rsidRPr="006F542E" w:rsidRDefault="00E86F72">
            <w:pPr>
              <w:pStyle w:val="TableParagraph"/>
            </w:pPr>
          </w:p>
        </w:tc>
      </w:tr>
      <w:tr w:rsidR="00E86F72" w14:paraId="38B28AE1" w14:textId="77777777">
        <w:trPr>
          <w:trHeight w:val="501"/>
        </w:trPr>
        <w:tc>
          <w:tcPr>
            <w:tcW w:w="4143" w:type="dxa"/>
          </w:tcPr>
          <w:p w14:paraId="5DF64819" w14:textId="77777777" w:rsidR="00E86F72" w:rsidRDefault="00D30B04">
            <w:pPr>
              <w:pStyle w:val="TableParagraph"/>
              <w:spacing w:before="105"/>
              <w:ind w:left="108"/>
            </w:pPr>
            <w:r>
              <w:t>Internal quality assurer signature</w:t>
            </w:r>
          </w:p>
        </w:tc>
        <w:tc>
          <w:tcPr>
            <w:tcW w:w="5598" w:type="dxa"/>
            <w:gridSpan w:val="10"/>
          </w:tcPr>
          <w:p w14:paraId="4C38C38B" w14:textId="77777777" w:rsidR="00E86F72" w:rsidRPr="006F542E" w:rsidRDefault="00E86F72">
            <w:pPr>
              <w:pStyle w:val="TableParagraph"/>
            </w:pPr>
          </w:p>
        </w:tc>
      </w:tr>
      <w:tr w:rsidR="00E86F72" w14:paraId="4BC63549" w14:textId="77777777">
        <w:trPr>
          <w:trHeight w:val="446"/>
        </w:trPr>
        <w:tc>
          <w:tcPr>
            <w:tcW w:w="4143" w:type="dxa"/>
          </w:tcPr>
          <w:p w14:paraId="3486BC58" w14:textId="77777777" w:rsidR="00E86F72" w:rsidRDefault="00D30B04">
            <w:pPr>
              <w:pStyle w:val="TableParagraph"/>
              <w:spacing w:before="108"/>
              <w:ind w:left="108"/>
            </w:pPr>
            <w:r>
              <w:t>Assignment start date</w:t>
            </w:r>
          </w:p>
        </w:tc>
        <w:tc>
          <w:tcPr>
            <w:tcW w:w="5598" w:type="dxa"/>
            <w:gridSpan w:val="10"/>
          </w:tcPr>
          <w:p w14:paraId="2FF4574F" w14:textId="1BF4894A" w:rsidR="00E86F72" w:rsidRPr="006F542E" w:rsidRDefault="008D1F6B">
            <w:pPr>
              <w:pStyle w:val="TableParagraph"/>
            </w:pPr>
            <w:r w:rsidRPr="006F542E">
              <w:t xml:space="preserve"> 9</w:t>
            </w:r>
            <w:r w:rsidRPr="006F542E">
              <w:rPr>
                <w:vertAlign w:val="superscript"/>
              </w:rPr>
              <w:t>th</w:t>
            </w:r>
            <w:r w:rsidRPr="006F542E">
              <w:t xml:space="preserve"> February 2022</w:t>
            </w:r>
          </w:p>
        </w:tc>
      </w:tr>
      <w:tr w:rsidR="00E86F72" w14:paraId="23457913" w14:textId="77777777">
        <w:trPr>
          <w:trHeight w:val="443"/>
        </w:trPr>
        <w:tc>
          <w:tcPr>
            <w:tcW w:w="4143" w:type="dxa"/>
          </w:tcPr>
          <w:p w14:paraId="0DF70538" w14:textId="77777777" w:rsidR="00E86F72" w:rsidRDefault="00D30B04">
            <w:pPr>
              <w:pStyle w:val="TableParagraph"/>
              <w:spacing w:before="105"/>
              <w:ind w:left="108"/>
            </w:pPr>
            <w:r>
              <w:t>Assignment end date</w:t>
            </w:r>
          </w:p>
        </w:tc>
        <w:tc>
          <w:tcPr>
            <w:tcW w:w="5598" w:type="dxa"/>
            <w:gridSpan w:val="10"/>
          </w:tcPr>
          <w:p w14:paraId="588FE4B2" w14:textId="77777777" w:rsidR="00E86F72" w:rsidRPr="006F542E" w:rsidRDefault="00E86F72">
            <w:pPr>
              <w:pStyle w:val="TableParagraph"/>
            </w:pPr>
          </w:p>
        </w:tc>
      </w:tr>
      <w:tr w:rsidR="00E86F72" w14:paraId="1B2F9ADA" w14:textId="77777777">
        <w:trPr>
          <w:trHeight w:val="446"/>
        </w:trPr>
        <w:tc>
          <w:tcPr>
            <w:tcW w:w="4143" w:type="dxa"/>
          </w:tcPr>
          <w:p w14:paraId="3B42A3C5" w14:textId="77777777" w:rsidR="00E86F72" w:rsidRDefault="00D30B04">
            <w:pPr>
              <w:pStyle w:val="TableParagraph"/>
              <w:spacing w:before="108"/>
              <w:ind w:left="108"/>
            </w:pPr>
            <w:r>
              <w:t>Assignment submission date</w:t>
            </w:r>
          </w:p>
        </w:tc>
        <w:tc>
          <w:tcPr>
            <w:tcW w:w="5598" w:type="dxa"/>
            <w:gridSpan w:val="10"/>
          </w:tcPr>
          <w:p w14:paraId="06919C8E" w14:textId="797C166C" w:rsidR="00E86F72" w:rsidRPr="006F542E" w:rsidRDefault="00057903">
            <w:pPr>
              <w:pStyle w:val="TableParagraph"/>
            </w:pPr>
            <w:r w:rsidRPr="006F542E">
              <w:t>14</w:t>
            </w:r>
            <w:r w:rsidRPr="006F542E">
              <w:rPr>
                <w:vertAlign w:val="superscript"/>
              </w:rPr>
              <w:t>th</w:t>
            </w:r>
            <w:r w:rsidRPr="006F542E">
              <w:t xml:space="preserve"> March 2022</w:t>
            </w:r>
          </w:p>
        </w:tc>
      </w:tr>
      <w:tr w:rsidR="00E86F72" w14:paraId="7138EDDC" w14:textId="77777777">
        <w:trPr>
          <w:trHeight w:val="923"/>
        </w:trPr>
        <w:tc>
          <w:tcPr>
            <w:tcW w:w="4143" w:type="dxa"/>
          </w:tcPr>
          <w:p w14:paraId="0C545791" w14:textId="3DC108FE" w:rsidR="00E86F72" w:rsidRDefault="00D30B04">
            <w:pPr>
              <w:pStyle w:val="TableParagraph"/>
              <w:spacing w:before="88" w:line="270" w:lineRule="atLeast"/>
              <w:ind w:left="108" w:right="153"/>
            </w:pPr>
            <w:r>
              <w:t xml:space="preserve">Assignment re-submission date for centre marking (only </w:t>
            </w:r>
            <w:r w:rsidR="003914FC">
              <w:t>two</w:t>
            </w:r>
            <w:r>
              <w:t xml:space="preserve"> re-submission</w:t>
            </w:r>
            <w:r w:rsidR="003914FC">
              <w:t>s</w:t>
            </w:r>
            <w:r>
              <w:t xml:space="preserve"> allowed)</w:t>
            </w:r>
          </w:p>
        </w:tc>
        <w:tc>
          <w:tcPr>
            <w:tcW w:w="5598" w:type="dxa"/>
            <w:gridSpan w:val="10"/>
          </w:tcPr>
          <w:p w14:paraId="1AB01C43" w14:textId="05ABDD5C" w:rsidR="00E86F72" w:rsidRPr="006F542E" w:rsidRDefault="00E86F72">
            <w:pPr>
              <w:pStyle w:val="TableParagraph"/>
            </w:pPr>
          </w:p>
        </w:tc>
      </w:tr>
    </w:tbl>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428B0A56" w:rsidR="00E86F72" w:rsidRDefault="00D30B04">
      <w:pPr>
        <w:spacing w:before="92"/>
        <w:ind w:left="352"/>
        <w:rPr>
          <w:b/>
          <w:sz w:val="48"/>
        </w:rPr>
      </w:pPr>
      <w:r>
        <w:rPr>
          <w:b/>
          <w:color w:val="004146"/>
          <w:sz w:val="48"/>
        </w:rPr>
        <w:lastRenderedPageBreak/>
        <w:t>5</w:t>
      </w:r>
      <w:r w:rsidR="00C50E34">
        <w:rPr>
          <w:b/>
          <w:color w:val="004146"/>
          <w:sz w:val="48"/>
        </w:rPr>
        <w:t>OS01</w:t>
      </w:r>
    </w:p>
    <w:p w14:paraId="3850FFA2" w14:textId="4AC51A74" w:rsidR="00E86F72" w:rsidRDefault="00C50E34">
      <w:pPr>
        <w:spacing w:before="55"/>
        <w:ind w:left="352"/>
        <w:rPr>
          <w:b/>
          <w:sz w:val="48"/>
        </w:rPr>
      </w:pPr>
      <w:r>
        <w:rPr>
          <w:b/>
          <w:color w:val="004146"/>
          <w:sz w:val="48"/>
        </w:rPr>
        <w:t>Specialist Employment Law</w:t>
      </w:r>
    </w:p>
    <w:p w14:paraId="166BB741" w14:textId="149D9BDB" w:rsidR="00E86F72" w:rsidRDefault="00EE1E08">
      <w:pPr>
        <w:pStyle w:val="BodyText"/>
        <w:spacing w:before="415" w:line="264" w:lineRule="auto"/>
        <w:ind w:left="352" w:right="5456"/>
      </w:pPr>
      <w:r>
        <w:t>This unit considers key areas of employment legislation and its legal framework, focusing on how people professionals are obliged to take account of legal requirements in different jurisdictions when carrying out the varied aspects of their role.</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eastAsia="en-GB"/>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241CE9" w:rsidP="00706FF4">
                            <w:pPr>
                              <w:spacing w:before="77"/>
                            </w:pPr>
                            <w:hyperlink r:id="rId15" w:history="1">
                              <w:r w:rsidR="00B53BE7">
                                <w:rPr>
                                  <w:rStyle w:val="Hyperlink"/>
                                </w:rPr>
                                <w:t>Employment Law Update for CIPD Tutors and Students</w:t>
                              </w:r>
                            </w:hyperlink>
                          </w:p>
                          <w:p w14:paraId="07A09779" w14:textId="33F1AB9E" w:rsidR="00B53BE7" w:rsidRDefault="00241CE9" w:rsidP="00706FF4">
                            <w:pPr>
                              <w:spacing w:before="77"/>
                            </w:pPr>
                            <w:hyperlink r:id="rId16" w:history="1">
                              <w:r w:rsidR="004A0E8C">
                                <w:rPr>
                                  <w:rStyle w:val="Hyperlink"/>
                                </w:rPr>
                                <w:t>About Employment Law | CIPD</w:t>
                              </w:r>
                            </w:hyperlink>
                          </w:p>
                          <w:p w14:paraId="7C88658B" w14:textId="7F6C7220" w:rsidR="004A0E8C" w:rsidRPr="00706FF4" w:rsidRDefault="00241CE9" w:rsidP="00706FF4">
                            <w:pPr>
                              <w:spacing w:before="77"/>
                              <w:rPr>
                                <w:b/>
                                <w:sz w:val="32"/>
                              </w:rPr>
                            </w:pPr>
                            <w:hyperlink r:id="rId17" w:history="1">
                              <w:r w:rsidR="0066509B">
                                <w:rPr>
                                  <w:rStyle w:val="Hyperlink"/>
                                </w:rPr>
                                <w:t>Employment law resources A - Z | CIPD</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" fillcolor="#00838e" stroked="f">
                <v:fill opacity="3341f"/>
                <v:textbox inset="0,0,0,0">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B53BE7" w:rsidP="00706FF4">
                      <w:pPr>
                        <w:spacing w:before="77"/>
                      </w:pPr>
                      <w:hyperlink r:id="rId18" w:history="1">
                        <w:r>
                          <w:rPr>
                            <w:rStyle w:val="Hyperlink"/>
                          </w:rPr>
                          <w:t>Employment Law Update for CIPD Tutors and Students</w:t>
                        </w:r>
                      </w:hyperlink>
                    </w:p>
                    <w:p w14:paraId="07A09779" w14:textId="33F1AB9E" w:rsidR="00B53BE7" w:rsidRDefault="004A0E8C" w:rsidP="00706FF4">
                      <w:pPr>
                        <w:spacing w:before="77"/>
                      </w:pPr>
                      <w:hyperlink r:id="rId19" w:history="1">
                        <w:r>
                          <w:rPr>
                            <w:rStyle w:val="Hyperlink"/>
                          </w:rPr>
                          <w:t>About Employment Law | CIPD</w:t>
                        </w:r>
                      </w:hyperlink>
                    </w:p>
                    <w:p w14:paraId="7C88658B" w14:textId="7F6C7220" w:rsidR="004A0E8C" w:rsidRPr="00706FF4" w:rsidRDefault="0066509B" w:rsidP="00706FF4">
                      <w:pPr>
                        <w:spacing w:before="77"/>
                        <w:rPr>
                          <w:b/>
                          <w:sz w:val="32"/>
                        </w:rPr>
                      </w:pPr>
                      <w:hyperlink r:id="rId20" w:history="1">
                        <w:r>
                          <w:rPr>
                            <w:rStyle w:val="Hyperlink"/>
                          </w:rPr>
                          <w:t>Employment law resources A - Z | CIPD</w:t>
                        </w:r>
                      </w:hyperlink>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eastAsia="en-GB"/>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1"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2"/>
          <w:footerReference w:type="default" r:id="rId23"/>
          <w:pgSz w:w="11900" w:h="16850"/>
          <w:pgMar w:top="1040" w:right="840" w:bottom="280" w:left="780" w:header="729" w:footer="0" w:gutter="0"/>
          <w:cols w:space="720"/>
        </w:sectPr>
      </w:pPr>
    </w:p>
    <w:p w14:paraId="70A004A2" w14:textId="77777777" w:rsidR="00EC63FC" w:rsidRDefault="00443060" w:rsidP="007F5751">
      <w:pPr>
        <w:pStyle w:val="Heading1"/>
        <w:spacing w:before="90"/>
        <w:ind w:left="0"/>
        <w:rPr>
          <w:color w:val="004146"/>
        </w:rPr>
      </w:pPr>
      <w:r>
        <w:rPr>
          <w:color w:val="004146"/>
        </w:rPr>
        <w:lastRenderedPageBreak/>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0D68454F"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4E16BF">
        <w:rPr>
          <w:rFonts w:ascii="Arial" w:hAnsi="Arial" w:cs="Arial"/>
          <w:i w:val="0"/>
          <w:iCs/>
          <w:color w:val="004146"/>
          <w:sz w:val="22"/>
          <w:szCs w:val="22"/>
        </w:rPr>
        <w:t>email response</w:t>
      </w:r>
      <w:r w:rsidR="00074E13">
        <w:rPr>
          <w:rFonts w:ascii="Arial" w:hAnsi="Arial" w:cs="Arial"/>
          <w:i w:val="0"/>
          <w:iCs/>
          <w:color w:val="004146"/>
          <w:sz w:val="22"/>
          <w:szCs w:val="22"/>
        </w:rPr>
        <w:t xml:space="preserve">s </w:t>
      </w:r>
      <w:r w:rsidR="006D7ED3">
        <w:rPr>
          <w:rFonts w:ascii="Arial" w:hAnsi="Arial" w:cs="Arial"/>
          <w:i w:val="0"/>
          <w:iCs/>
          <w:color w:val="004146"/>
          <w:sz w:val="22"/>
          <w:szCs w:val="22"/>
        </w:rPr>
        <w:t>to the managing director of a company</w:t>
      </w:r>
      <w:r w:rsidR="00FA5FC1">
        <w:rPr>
          <w:rFonts w:ascii="Arial" w:hAnsi="Arial" w:cs="Arial"/>
          <w:i w:val="0"/>
          <w:iCs/>
          <w:color w:val="004146"/>
          <w:sz w:val="22"/>
          <w:szCs w:val="22"/>
        </w:rPr>
        <w:t xml:space="preserve"> for</w:t>
      </w:r>
      <w:r w:rsidR="006D7ED3">
        <w:rPr>
          <w:rFonts w:ascii="Arial" w:hAnsi="Arial" w:cs="Arial"/>
          <w:i w:val="0"/>
          <w:iCs/>
          <w:color w:val="004146"/>
          <w:sz w:val="22"/>
          <w:szCs w:val="22"/>
        </w:rPr>
        <w:t xml:space="preserve"> 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eastAsia="en-GB"/>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4"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33E7978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010031" w:rsidRDefault="006B574C" w:rsidP="00010031"/>
    <w:p w14:paraId="3BF001ED" w14:textId="42D7A6FB" w:rsidR="00010031" w:rsidRPr="00585904" w:rsidRDefault="00010031" w:rsidP="00263B66">
      <w:pPr>
        <w:pStyle w:val="ListParagraph"/>
        <w:widowControl/>
        <w:numPr>
          <w:ilvl w:val="0"/>
          <w:numId w:val="20"/>
        </w:numPr>
        <w:autoSpaceDE/>
        <w:autoSpaceDN/>
        <w:spacing w:before="0"/>
        <w:contextualSpacing/>
        <w:rPr>
          <w:bCs/>
        </w:rPr>
      </w:pPr>
      <w:r w:rsidRPr="00010031">
        <w:t>Explain the reasons in favour of more employment regulation and the role played by the tribunal system in enforcing employment law</w:t>
      </w:r>
      <w:r w:rsidR="006B574C">
        <w:t xml:space="preserve"> </w:t>
      </w:r>
      <w:r w:rsidRPr="00B27BCC">
        <w:rPr>
          <w:bCs/>
        </w:rPr>
        <w:t>(AC 1.1, 1.2</w:t>
      </w:r>
      <w:r w:rsidR="005B74F6" w:rsidRPr="00B27BCC">
        <w:rPr>
          <w:bCs/>
        </w:rPr>
        <w:t>, 1.3</w:t>
      </w:r>
      <w:r w:rsidRPr="00B27BCC">
        <w:rPr>
          <w:bCs/>
        </w:rPr>
        <w:t>)</w:t>
      </w:r>
    </w:p>
    <w:p w14:paraId="3DCC29DE" w14:textId="77777777" w:rsidR="00010031" w:rsidRDefault="00010031" w:rsidP="004D3C65">
      <w:pPr>
        <w:rPr>
          <w:highlight w:val="yellow"/>
        </w:rPr>
      </w:pPr>
    </w:p>
    <w:p w14:paraId="22899491" w14:textId="77777777" w:rsidR="004D3C65" w:rsidRPr="004D3C65" w:rsidRDefault="004D3C65" w:rsidP="004D3C65">
      <w:pPr>
        <w:rPr>
          <w:highlight w:val="yellow"/>
        </w:rPr>
      </w:pPr>
    </w:p>
    <w:p w14:paraId="2C28D2E5" w14:textId="3CB0AF02" w:rsidR="00266D7B" w:rsidRDefault="003F71B5" w:rsidP="00010031">
      <w:pPr>
        <w:pStyle w:val="ListParagraph"/>
        <w:widowControl/>
        <w:numPr>
          <w:ilvl w:val="0"/>
          <w:numId w:val="20"/>
        </w:numPr>
        <w:autoSpaceDE/>
        <w:autoSpaceDN/>
        <w:spacing w:before="0"/>
        <w:contextualSpacing/>
      </w:pPr>
      <w:r>
        <w:t>Explain</w:t>
      </w:r>
      <w:r w:rsidR="00010031" w:rsidRPr="00010031">
        <w:t xml:space="preserve">: </w:t>
      </w:r>
    </w:p>
    <w:p w14:paraId="01F46AFC" w14:textId="77777777" w:rsidR="00435380" w:rsidRDefault="00435380" w:rsidP="00266D7B">
      <w:pPr>
        <w:pStyle w:val="ListParagraph"/>
        <w:widowControl/>
        <w:autoSpaceDE/>
        <w:autoSpaceDN/>
        <w:spacing w:before="0"/>
        <w:ind w:left="360" w:firstLine="0"/>
        <w:contextualSpacing/>
      </w:pPr>
    </w:p>
    <w:p w14:paraId="5C6EF074" w14:textId="0CF08394" w:rsidR="00010031" w:rsidRPr="00010031" w:rsidRDefault="00010031" w:rsidP="00435380">
      <w:pPr>
        <w:pStyle w:val="ListParagraph"/>
        <w:widowControl/>
        <w:autoSpaceDE/>
        <w:autoSpaceDN/>
        <w:spacing w:before="0"/>
        <w:ind w:left="0" w:firstLine="0"/>
        <w:contextualSpacing/>
      </w:pPr>
      <w:r w:rsidRPr="00010031">
        <w:t xml:space="preserve">(a) the major statutory rights employees have in relation to pay, time off and </w:t>
      </w:r>
      <w:r w:rsidRPr="00010031">
        <w:br/>
        <w:t xml:space="preserve">     working time and,</w:t>
      </w:r>
    </w:p>
    <w:p w14:paraId="270B84EF" w14:textId="334CEC9F" w:rsidR="00010031" w:rsidRPr="00010031" w:rsidRDefault="00010031" w:rsidP="00010031">
      <w:pPr>
        <w:pStyle w:val="ListParagraph"/>
        <w:ind w:left="360"/>
      </w:pPr>
      <w:r w:rsidRPr="00010031">
        <w:t>(b) the major family-friendly employment rights</w:t>
      </w:r>
      <w:r w:rsidR="00435380">
        <w:t xml:space="preserve"> (4.1, 4.2, </w:t>
      </w:r>
      <w:r w:rsidR="00B5682B">
        <w:t>4.3,</w:t>
      </w:r>
      <w:r w:rsidR="001D701F">
        <w:t xml:space="preserve"> </w:t>
      </w:r>
      <w:r w:rsidR="00B5682B">
        <w:t xml:space="preserve">4.4). </w:t>
      </w:r>
    </w:p>
    <w:p w14:paraId="7FF782C9" w14:textId="77777777" w:rsidR="00010031" w:rsidRPr="00010031" w:rsidRDefault="00010031" w:rsidP="00010031">
      <w:pPr>
        <w:pStyle w:val="ListParagraph"/>
        <w:ind w:left="360"/>
      </w:pPr>
    </w:p>
    <w:p w14:paraId="3D37593C" w14:textId="77777777" w:rsidR="00010031" w:rsidRPr="00A255CA" w:rsidRDefault="00010031" w:rsidP="00A255CA">
      <w:pPr>
        <w:rPr>
          <w:highlight w:val="yellow"/>
        </w:rPr>
      </w:pPr>
    </w:p>
    <w:p w14:paraId="20A4634A" w14:textId="6C56568B" w:rsidR="00494B63" w:rsidRDefault="0029604A" w:rsidP="00010031">
      <w:pPr>
        <w:pStyle w:val="ListParagraph"/>
        <w:widowControl/>
        <w:numPr>
          <w:ilvl w:val="0"/>
          <w:numId w:val="20"/>
        </w:numPr>
        <w:autoSpaceDE/>
        <w:autoSpaceDN/>
        <w:spacing w:before="0"/>
        <w:contextualSpacing/>
      </w:pPr>
      <w:r>
        <w:t>Evaluate</w:t>
      </w:r>
      <w:r w:rsidR="00010031" w:rsidRPr="00010031">
        <w:t xml:space="preserve"> the key concepts around</w:t>
      </w:r>
      <w:r>
        <w:t>:</w:t>
      </w:r>
      <w:r w:rsidR="00010031" w:rsidRPr="00010031">
        <w:t xml:space="preserve"> </w:t>
      </w:r>
    </w:p>
    <w:p w14:paraId="5BE28603" w14:textId="77777777" w:rsidR="009143FB" w:rsidRDefault="009143FB" w:rsidP="009143FB">
      <w:pPr>
        <w:pStyle w:val="ListParagraph"/>
        <w:widowControl/>
        <w:autoSpaceDE/>
        <w:autoSpaceDN/>
        <w:spacing w:before="0"/>
        <w:ind w:left="360" w:firstLine="0"/>
        <w:contextualSpacing/>
      </w:pPr>
    </w:p>
    <w:p w14:paraId="59ABD9F1" w14:textId="1C88BFDE" w:rsidR="00477213" w:rsidRDefault="00477213" w:rsidP="00736E27">
      <w:pPr>
        <w:pStyle w:val="ListParagraph"/>
        <w:widowControl/>
        <w:numPr>
          <w:ilvl w:val="0"/>
          <w:numId w:val="24"/>
        </w:numPr>
        <w:autoSpaceDE/>
        <w:autoSpaceDN/>
        <w:contextualSpacing/>
      </w:pPr>
      <w:r>
        <w:t>Discrimination law in recruitment, sel</w:t>
      </w:r>
      <w:r w:rsidR="009143FB">
        <w:t>e</w:t>
      </w:r>
      <w:r>
        <w:t>ction and employment</w:t>
      </w:r>
      <w:r w:rsidR="009143FB">
        <w:t xml:space="preserve"> (AC 2.1)</w:t>
      </w:r>
    </w:p>
    <w:p w14:paraId="0F671C01" w14:textId="05EAE6CD" w:rsidR="00010031" w:rsidRDefault="00477213" w:rsidP="00736E27">
      <w:pPr>
        <w:pStyle w:val="ListParagraph"/>
        <w:widowControl/>
        <w:numPr>
          <w:ilvl w:val="0"/>
          <w:numId w:val="24"/>
        </w:numPr>
        <w:autoSpaceDE/>
        <w:autoSpaceDN/>
        <w:contextualSpacing/>
      </w:pPr>
      <w:r>
        <w:t>Equal pay (</w:t>
      </w:r>
      <w:r w:rsidR="009143FB">
        <w:t>AC 2.2)</w:t>
      </w:r>
      <w:r w:rsidR="00010031" w:rsidRPr="00010031">
        <w:t>.</w:t>
      </w:r>
    </w:p>
    <w:p w14:paraId="24B59CB7" w14:textId="77777777" w:rsidR="006E052E" w:rsidRDefault="006E052E" w:rsidP="006E052E">
      <w:pPr>
        <w:widowControl/>
        <w:autoSpaceDE/>
        <w:autoSpaceDN/>
        <w:contextualSpacing/>
      </w:pPr>
    </w:p>
    <w:p w14:paraId="607D95A9" w14:textId="77777777" w:rsidR="006E052E" w:rsidRDefault="006E052E" w:rsidP="006E052E">
      <w:pPr>
        <w:widowControl/>
        <w:autoSpaceDE/>
        <w:autoSpaceDN/>
        <w:contextualSpacing/>
      </w:pPr>
    </w:p>
    <w:p w14:paraId="621B421D" w14:textId="77777777" w:rsidR="00D77E69" w:rsidRDefault="00D77E69" w:rsidP="006E052E">
      <w:pPr>
        <w:widowControl/>
        <w:autoSpaceDE/>
        <w:autoSpaceDN/>
        <w:contextualSpacing/>
      </w:pPr>
    </w:p>
    <w:p w14:paraId="4A4DE22A" w14:textId="03DE07DC" w:rsidR="006E052E" w:rsidRPr="00010031" w:rsidRDefault="00820F67" w:rsidP="006E052E">
      <w:pPr>
        <w:widowControl/>
        <w:autoSpaceDE/>
        <w:autoSpaceDN/>
        <w:contextualSpacing/>
      </w:pPr>
      <w:r>
        <w:t xml:space="preserve">As well as referring to employment legislation, case law </w:t>
      </w:r>
      <w:r w:rsidR="001E4715">
        <w:t>and guidance</w:t>
      </w:r>
      <w:r w:rsidR="007C5B2F">
        <w:t xml:space="preserve"> for your answers</w:t>
      </w:r>
      <w:r w:rsidR="001E4715">
        <w:t xml:space="preserve">, you should </w:t>
      </w:r>
      <w:r w:rsidR="007C5B2F">
        <w:t xml:space="preserve">use organisational </w:t>
      </w:r>
      <w:r w:rsidR="009472D9">
        <w:t xml:space="preserve">and workplace </w:t>
      </w:r>
      <w:r w:rsidR="007C5B2F">
        <w:t xml:space="preserve">examples to illustrate your points. </w:t>
      </w:r>
    </w:p>
    <w:p w14:paraId="577EA2C3" w14:textId="706F6D86" w:rsidR="00010031" w:rsidRPr="00CB5E2A" w:rsidRDefault="00010031" w:rsidP="00CB5E2A">
      <w:pPr>
        <w:rPr>
          <w:highlight w:val="yellow"/>
        </w:rPr>
      </w:pPr>
    </w:p>
    <w:p w14:paraId="3036E50A" w14:textId="72AFD17C" w:rsidR="00010031" w:rsidRDefault="00D77E69" w:rsidP="00F37478">
      <w:pPr>
        <w:pStyle w:val="ListParagraph"/>
        <w:widowControl/>
        <w:autoSpaceDE/>
        <w:autoSpaceDN/>
        <w:spacing w:before="0"/>
        <w:ind w:left="360" w:firstLine="0"/>
        <w:contextualSpacing/>
      </w:pPr>
      <w:r>
        <w:rPr>
          <w:noProof/>
          <w:lang w:eastAsia="en-GB"/>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77777777"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193A9FFB" w:rsidR="004D3C65" w:rsidRDefault="000400B3" w:rsidP="00942F77">
      <w:pPr>
        <w:pStyle w:val="ListParagraph"/>
        <w:widowControl/>
        <w:autoSpaceDE/>
        <w:autoSpaceDN/>
        <w:spacing w:before="0"/>
        <w:ind w:left="0" w:firstLine="0"/>
        <w:contextualSpacing/>
      </w:pPr>
      <w:r>
        <w:t xml:space="preserve">You are a stand-alone HR Officer working for ABC limited. </w:t>
      </w:r>
      <w:r w:rsidR="002F7837">
        <w:t>The</w:t>
      </w:r>
      <w:r w:rsidR="004D3C65" w:rsidRPr="00010031">
        <w:t xml:space="preserve"> organisation has three sites with a total workforce of 19 people. All of the sites are within 20 miles of each other.  It has </w:t>
      </w:r>
      <w:r w:rsidR="00942F77">
        <w:t xml:space="preserve">been </w:t>
      </w:r>
      <w:r w:rsidR="004D3C65" w:rsidRPr="00010031">
        <w:t>decided to close one site for financial reasons.  At the site earmarked for closure, there are 5 members of staff who have all been employed for three years or more.</w:t>
      </w:r>
      <w:r w:rsidR="005D0D2D">
        <w:t xml:space="preserve"> The managing director has asked you for advice</w:t>
      </w:r>
      <w:r w:rsidR="00D16961">
        <w:t xml:space="preserve">. </w:t>
      </w:r>
      <w:r w:rsidR="00450419">
        <w:t>Please provide email responses covering the following</w:t>
      </w:r>
      <w:r w:rsidR="00455B1C">
        <w:t>:</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30E08307" w:rsidR="004D3C65" w:rsidRPr="00010031" w:rsidRDefault="004D3C65" w:rsidP="00995120">
      <w:pPr>
        <w:pStyle w:val="ListParagraph"/>
        <w:numPr>
          <w:ilvl w:val="0"/>
          <w:numId w:val="28"/>
        </w:numPr>
      </w:pPr>
      <w:r w:rsidRPr="00010031">
        <w:t>Outline when and how the staff from the closed site can be moved to work at another site.</w:t>
      </w:r>
    </w:p>
    <w:p w14:paraId="55C012FA" w14:textId="6B797BE3" w:rsidR="004D3C65" w:rsidRDefault="004D3C65" w:rsidP="00995120">
      <w:pPr>
        <w:pStyle w:val="ListParagraph"/>
        <w:numPr>
          <w:ilvl w:val="0"/>
          <w:numId w:val="28"/>
        </w:numPr>
      </w:pPr>
      <w:r w:rsidRPr="00010031">
        <w:t>Explain briefly the main requirements of individual redundancy consultation.</w:t>
      </w:r>
    </w:p>
    <w:p w14:paraId="44A4E1DA" w14:textId="624723B1" w:rsidR="004D3C65" w:rsidRPr="00266D7B" w:rsidRDefault="004D3C65" w:rsidP="00995120">
      <w:pPr>
        <w:pStyle w:val="ListParagraph"/>
        <w:numPr>
          <w:ilvl w:val="0"/>
          <w:numId w:val="28"/>
        </w:numPr>
      </w:pPr>
      <w:r w:rsidRPr="00010031">
        <w:t>If the site was not closing and had been taken over by a competitor, summarise the main requirements of a service provision change in relation to TUPE</w:t>
      </w:r>
      <w:r>
        <w:t xml:space="preserve"> (3.1,3.2)</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2F0FBB1E" w14:textId="77777777" w:rsidR="00010031" w:rsidRPr="00010031" w:rsidRDefault="00010031" w:rsidP="00010031">
      <w:pPr>
        <w:pStyle w:val="ListParagraph"/>
        <w:ind w:left="0"/>
      </w:pPr>
    </w:p>
    <w:p w14:paraId="4D8F81B0" w14:textId="77777777" w:rsidR="001573B9" w:rsidRDefault="00010031" w:rsidP="001573B9">
      <w:pPr>
        <w:pStyle w:val="BodyText"/>
        <w:rPr>
          <w:sz w:val="24"/>
        </w:rPr>
      </w:pPr>
      <w:r w:rsidRPr="00010031">
        <w:rPr>
          <w:highlight w:val="yellow"/>
        </w:rPr>
        <w:br/>
      </w:r>
    </w:p>
    <w:p w14:paraId="338FEBD8" w14:textId="605A378B"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eastAsia="en-GB"/>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6D535D" w14:paraId="5FAF8710" w14:textId="77777777" w:rsidTr="001D268E">
        <w:trPr>
          <w:trHeight w:val="1106"/>
        </w:trPr>
        <w:tc>
          <w:tcPr>
            <w:tcW w:w="524" w:type="dxa"/>
            <w:tcBorders>
              <w:left w:val="nil"/>
              <w:right w:val="nil"/>
            </w:tcBorders>
            <w:shd w:val="clear" w:color="auto" w:fill="EFF5F6"/>
          </w:tcPr>
          <w:p w14:paraId="1AD2A702" w14:textId="77777777" w:rsidR="006D535D" w:rsidRDefault="006D535D"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D07CD53" w:rsidR="006D535D" w:rsidRDefault="00D27FA9" w:rsidP="001D268E">
            <w:pPr>
              <w:pStyle w:val="TableParagraph"/>
              <w:spacing w:before="84" w:line="266" w:lineRule="auto"/>
              <w:ind w:left="107" w:right="229"/>
            </w:pPr>
            <w:r>
              <w:t xml:space="preserve">Evaluate </w:t>
            </w:r>
            <w:r w:rsidR="004E4D17">
              <w:t>the aims and objectives of employment regulation</w:t>
            </w:r>
          </w:p>
        </w:tc>
        <w:tc>
          <w:tcPr>
            <w:tcW w:w="1317" w:type="dxa"/>
            <w:tcBorders>
              <w:left w:val="single" w:sz="4" w:space="0" w:color="D0DFE1"/>
              <w:right w:val="single" w:sz="4" w:space="0" w:color="D0DFE1"/>
            </w:tcBorders>
          </w:tcPr>
          <w:p w14:paraId="0AAE995E" w14:textId="135A0A1F" w:rsidR="006D535D" w:rsidRDefault="006D535D" w:rsidP="001D268E">
            <w:pPr>
              <w:pStyle w:val="TableParagraph"/>
              <w:spacing w:before="87"/>
              <w:ind w:left="105"/>
            </w:pPr>
          </w:p>
        </w:tc>
        <w:tc>
          <w:tcPr>
            <w:tcW w:w="3519" w:type="dxa"/>
            <w:tcBorders>
              <w:left w:val="single" w:sz="4" w:space="0" w:color="D0DFE1"/>
              <w:right w:val="nil"/>
            </w:tcBorders>
          </w:tcPr>
          <w:p w14:paraId="673E64D7" w14:textId="7107AD26" w:rsidR="006D535D" w:rsidRPr="001D3760" w:rsidRDefault="00D322EA" w:rsidP="00C54E83">
            <w:pPr>
              <w:pStyle w:val="TableParagraph"/>
              <w:spacing w:before="83"/>
              <w:rPr>
                <w:rFonts w:ascii="Lucida Handwriting" w:hAnsi="Lucida Handwriting" w:cstheme="minorHAnsi"/>
              </w:rPr>
            </w:pPr>
            <w:r>
              <w:rPr>
                <w:rFonts w:ascii="Lucida Handwriting" w:hAnsi="Lucida Handwriting" w:cstheme="minorHAnsi"/>
              </w:rPr>
              <w:t xml:space="preserve">Task one, </w:t>
            </w:r>
            <w:r w:rsidR="009C2BC4">
              <w:rPr>
                <w:rFonts w:ascii="Lucida Handwriting" w:hAnsi="Lucida Handwriting" w:cstheme="minorHAnsi"/>
              </w:rPr>
              <w:t>Question one</w:t>
            </w:r>
          </w:p>
        </w:tc>
      </w:tr>
      <w:tr w:rsidR="001D3760" w14:paraId="6CECFC94" w14:textId="77777777" w:rsidTr="001D268E">
        <w:trPr>
          <w:trHeight w:val="1386"/>
        </w:trPr>
        <w:tc>
          <w:tcPr>
            <w:tcW w:w="524" w:type="dxa"/>
            <w:tcBorders>
              <w:left w:val="nil"/>
              <w:right w:val="nil"/>
            </w:tcBorders>
            <w:shd w:val="clear" w:color="auto" w:fill="EFF5F6"/>
          </w:tcPr>
          <w:p w14:paraId="6BDD4D6C" w14:textId="77777777" w:rsidR="001D3760" w:rsidRDefault="001D3760"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45997315" w:rsidR="001D3760" w:rsidRDefault="004E4D17" w:rsidP="001D3760">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4C77C306"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2981A03D" w14:textId="14D84E52" w:rsidR="001D3760" w:rsidRDefault="001D3760" w:rsidP="001D3760">
            <w:pPr>
              <w:pStyle w:val="TableParagraph"/>
              <w:rPr>
                <w:rFonts w:ascii="Times New Roman"/>
              </w:rPr>
            </w:pPr>
          </w:p>
        </w:tc>
      </w:tr>
      <w:tr w:rsidR="001D3760" w14:paraId="18C02ABC" w14:textId="77777777" w:rsidTr="001D268E">
        <w:trPr>
          <w:trHeight w:val="1108"/>
        </w:trPr>
        <w:tc>
          <w:tcPr>
            <w:tcW w:w="524" w:type="dxa"/>
            <w:tcBorders>
              <w:left w:val="nil"/>
              <w:right w:val="nil"/>
            </w:tcBorders>
            <w:shd w:val="clear" w:color="auto" w:fill="EFF5F6"/>
          </w:tcPr>
          <w:p w14:paraId="5AA2B15A" w14:textId="77777777" w:rsidR="001D3760" w:rsidRDefault="001D3760"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2A7A65D" w:rsidR="001D3760" w:rsidRDefault="004E4D17" w:rsidP="001D3760">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14B172B"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28C49621" w14:textId="49416061" w:rsidR="001D3760" w:rsidRDefault="001D3760" w:rsidP="001D3760">
            <w:pPr>
              <w:pStyle w:val="TableParagraph"/>
              <w:rPr>
                <w:rFonts w:ascii="Times New Roman"/>
              </w:rPr>
            </w:pPr>
          </w:p>
        </w:tc>
      </w:tr>
      <w:tr w:rsidR="001D3760" w14:paraId="21E98819" w14:textId="77777777" w:rsidTr="001D268E">
        <w:trPr>
          <w:trHeight w:val="829"/>
        </w:trPr>
        <w:tc>
          <w:tcPr>
            <w:tcW w:w="524" w:type="dxa"/>
            <w:tcBorders>
              <w:left w:val="nil"/>
              <w:right w:val="nil"/>
            </w:tcBorders>
            <w:shd w:val="clear" w:color="auto" w:fill="EFF5F6"/>
          </w:tcPr>
          <w:p w14:paraId="1F34315C" w14:textId="396FCA4C" w:rsidR="001D3760" w:rsidRDefault="00751EB4" w:rsidP="00751EB4">
            <w:pPr>
              <w:pStyle w:val="TableParagraph"/>
              <w:spacing w:before="86"/>
              <w:ind w:left="89" w:right="89"/>
            </w:pPr>
            <w:bookmarkStart w:id="1" w:name="_Hlk61452817"/>
            <w:r>
              <w:t xml:space="preserve">2.1 </w:t>
            </w:r>
          </w:p>
        </w:tc>
        <w:tc>
          <w:tcPr>
            <w:tcW w:w="4275" w:type="dxa"/>
            <w:tcBorders>
              <w:left w:val="nil"/>
              <w:right w:val="single" w:sz="4" w:space="0" w:color="D0DFE1"/>
            </w:tcBorders>
            <w:shd w:val="clear" w:color="auto" w:fill="EFF5F6"/>
          </w:tcPr>
          <w:p w14:paraId="30565FB4" w14:textId="57B691A2" w:rsidR="001D3760" w:rsidRDefault="00751EB4" w:rsidP="00751EB4">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7CA24897"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78C7BEA4" w14:textId="6C1B32BE" w:rsidR="001D3760" w:rsidRDefault="001D3760" w:rsidP="001D3760">
            <w:pPr>
              <w:pStyle w:val="TableParagraph"/>
              <w:rPr>
                <w:rFonts w:ascii="Times New Roman"/>
              </w:rPr>
            </w:pPr>
          </w:p>
        </w:tc>
      </w:tr>
      <w:tr w:rsidR="001D3760" w14:paraId="1B416B55" w14:textId="77777777" w:rsidTr="001D268E">
        <w:trPr>
          <w:trHeight w:val="1109"/>
        </w:trPr>
        <w:tc>
          <w:tcPr>
            <w:tcW w:w="524" w:type="dxa"/>
            <w:tcBorders>
              <w:left w:val="nil"/>
              <w:right w:val="nil"/>
            </w:tcBorders>
            <w:shd w:val="clear" w:color="auto" w:fill="EFF5F6"/>
          </w:tcPr>
          <w:p w14:paraId="4B0CC78A" w14:textId="5355539D" w:rsidR="001D3760" w:rsidRDefault="001D3760" w:rsidP="001D3760">
            <w:pPr>
              <w:pStyle w:val="TableParagraph"/>
              <w:spacing w:before="86"/>
              <w:ind w:left="89" w:right="89"/>
              <w:jc w:val="center"/>
            </w:pPr>
            <w:r>
              <w:t>2.</w:t>
            </w:r>
            <w:r w:rsidR="00751EB4">
              <w:t>2</w:t>
            </w:r>
          </w:p>
        </w:tc>
        <w:tc>
          <w:tcPr>
            <w:tcW w:w="4275" w:type="dxa"/>
            <w:tcBorders>
              <w:left w:val="nil"/>
              <w:right w:val="single" w:sz="4" w:space="0" w:color="D0DFE1"/>
            </w:tcBorders>
            <w:shd w:val="clear" w:color="auto" w:fill="EFF5F6"/>
          </w:tcPr>
          <w:p w14:paraId="444FC483" w14:textId="26B1DAE0" w:rsidR="001D3760" w:rsidRDefault="000E5027" w:rsidP="001D3760">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4332A517"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08F4327C" w14:textId="6A768421" w:rsidR="001D3760" w:rsidRDefault="001D3760" w:rsidP="001D3760">
            <w:pPr>
              <w:pStyle w:val="TableParagraph"/>
              <w:rPr>
                <w:rFonts w:ascii="Times New Roman"/>
              </w:rPr>
            </w:pPr>
          </w:p>
        </w:tc>
      </w:tr>
      <w:tr w:rsidR="001D3760" w14:paraId="08E5581E" w14:textId="77777777" w:rsidTr="001D268E">
        <w:trPr>
          <w:trHeight w:val="1108"/>
        </w:trPr>
        <w:tc>
          <w:tcPr>
            <w:tcW w:w="524" w:type="dxa"/>
            <w:tcBorders>
              <w:left w:val="nil"/>
              <w:right w:val="nil"/>
            </w:tcBorders>
            <w:shd w:val="clear" w:color="auto" w:fill="EFF5F6"/>
          </w:tcPr>
          <w:p w14:paraId="221CE860" w14:textId="77777777" w:rsidR="001D3760" w:rsidRDefault="001D3760" w:rsidP="001D3760">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4A0B7DAC" w14:textId="33337B48" w:rsidR="001D3760" w:rsidRDefault="000E5027" w:rsidP="001D3760">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35E0FE4F"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1388F9D7" w14:textId="299CDECA" w:rsidR="001D3760" w:rsidRDefault="001D3760" w:rsidP="001D3760">
            <w:pPr>
              <w:pStyle w:val="TableParagraph"/>
              <w:rPr>
                <w:rFonts w:ascii="Times New Roman"/>
              </w:rPr>
            </w:pPr>
          </w:p>
        </w:tc>
      </w:tr>
      <w:tr w:rsidR="001D3760" w14:paraId="31C802F7" w14:textId="77777777" w:rsidTr="001D268E">
        <w:trPr>
          <w:trHeight w:val="1108"/>
        </w:trPr>
        <w:tc>
          <w:tcPr>
            <w:tcW w:w="524" w:type="dxa"/>
            <w:tcBorders>
              <w:left w:val="nil"/>
              <w:right w:val="nil"/>
            </w:tcBorders>
            <w:shd w:val="clear" w:color="auto" w:fill="EFF5F6"/>
          </w:tcPr>
          <w:p w14:paraId="345C4376" w14:textId="6EA618C6" w:rsidR="001D3760" w:rsidRDefault="001D3760" w:rsidP="001D3760">
            <w:pPr>
              <w:pStyle w:val="TableParagraph"/>
              <w:spacing w:before="84"/>
              <w:ind w:left="89" w:right="89"/>
              <w:jc w:val="center"/>
            </w:pPr>
            <w:r>
              <w:t>3.</w:t>
            </w:r>
            <w:r w:rsidR="000E5027">
              <w:t>2</w:t>
            </w:r>
          </w:p>
        </w:tc>
        <w:tc>
          <w:tcPr>
            <w:tcW w:w="4275" w:type="dxa"/>
            <w:tcBorders>
              <w:left w:val="nil"/>
              <w:right w:val="single" w:sz="4" w:space="0" w:color="D0DFE1"/>
            </w:tcBorders>
            <w:shd w:val="clear" w:color="auto" w:fill="EFF5F6"/>
          </w:tcPr>
          <w:p w14:paraId="5294E5ED" w14:textId="202004FE" w:rsidR="001D3760" w:rsidRDefault="00130C3F" w:rsidP="001D3760">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354589B1" w14:textId="77777777" w:rsidR="001D3760" w:rsidRDefault="001D3760" w:rsidP="001D3760">
            <w:pPr>
              <w:pStyle w:val="TableParagraph"/>
              <w:rPr>
                <w:rFonts w:ascii="Times New Roman"/>
              </w:rPr>
            </w:pPr>
          </w:p>
        </w:tc>
        <w:tc>
          <w:tcPr>
            <w:tcW w:w="3519" w:type="dxa"/>
            <w:tcBorders>
              <w:left w:val="single" w:sz="4" w:space="0" w:color="D0DFE1"/>
              <w:right w:val="nil"/>
            </w:tcBorders>
          </w:tcPr>
          <w:p w14:paraId="47C027E9" w14:textId="021BB797" w:rsidR="001D3760" w:rsidRDefault="001D3760" w:rsidP="001D3760">
            <w:pPr>
              <w:pStyle w:val="TableParagraph"/>
              <w:rPr>
                <w:rFonts w:asciiTheme="minorHAnsi" w:hAnsiTheme="minorHAnsi" w:cstheme="minorHAnsi"/>
              </w:rPr>
            </w:pPr>
          </w:p>
        </w:tc>
      </w:tr>
      <w:tr w:rsidR="00130C3F" w14:paraId="0365D15B" w14:textId="77777777" w:rsidTr="001D268E">
        <w:trPr>
          <w:trHeight w:val="1108"/>
        </w:trPr>
        <w:tc>
          <w:tcPr>
            <w:tcW w:w="524" w:type="dxa"/>
            <w:tcBorders>
              <w:left w:val="nil"/>
              <w:right w:val="nil"/>
            </w:tcBorders>
            <w:shd w:val="clear" w:color="auto" w:fill="EFF5F6"/>
          </w:tcPr>
          <w:p w14:paraId="7168A900" w14:textId="682F5F26" w:rsidR="00130C3F" w:rsidRDefault="00130C3F" w:rsidP="001D3760">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7286BCB" w14:textId="0821155A" w:rsidR="00130C3F" w:rsidRDefault="00130C3F" w:rsidP="001D3760">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44BC4242" w14:textId="77777777" w:rsidR="00130C3F" w:rsidRDefault="00130C3F" w:rsidP="001D3760">
            <w:pPr>
              <w:pStyle w:val="TableParagraph"/>
              <w:rPr>
                <w:rFonts w:ascii="Times New Roman"/>
              </w:rPr>
            </w:pPr>
          </w:p>
        </w:tc>
        <w:tc>
          <w:tcPr>
            <w:tcW w:w="3519" w:type="dxa"/>
            <w:tcBorders>
              <w:left w:val="single" w:sz="4" w:space="0" w:color="D0DFE1"/>
              <w:right w:val="nil"/>
            </w:tcBorders>
          </w:tcPr>
          <w:p w14:paraId="0546ACF4" w14:textId="77777777" w:rsidR="00130C3F" w:rsidRDefault="00130C3F" w:rsidP="001D3760">
            <w:pPr>
              <w:pStyle w:val="TableParagraph"/>
              <w:rPr>
                <w:rFonts w:asciiTheme="minorHAnsi" w:hAnsiTheme="minorHAnsi" w:cstheme="minorHAnsi"/>
              </w:rPr>
            </w:pPr>
          </w:p>
        </w:tc>
      </w:tr>
      <w:tr w:rsidR="00130C3F" w14:paraId="1B78ABAC" w14:textId="77777777" w:rsidTr="001D268E">
        <w:trPr>
          <w:trHeight w:val="1108"/>
        </w:trPr>
        <w:tc>
          <w:tcPr>
            <w:tcW w:w="524" w:type="dxa"/>
            <w:tcBorders>
              <w:left w:val="nil"/>
              <w:right w:val="nil"/>
            </w:tcBorders>
            <w:shd w:val="clear" w:color="auto" w:fill="EFF5F6"/>
          </w:tcPr>
          <w:p w14:paraId="07017EE4" w14:textId="40685799" w:rsidR="00130C3F" w:rsidRDefault="00777A1F" w:rsidP="001D3760">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5F6DA833" w14:textId="4373F737" w:rsidR="00130C3F" w:rsidRDefault="00777A1F" w:rsidP="001D3760">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0CDA8F49" w14:textId="77777777" w:rsidR="00130C3F" w:rsidRDefault="00130C3F" w:rsidP="001D3760">
            <w:pPr>
              <w:pStyle w:val="TableParagraph"/>
              <w:rPr>
                <w:rFonts w:ascii="Times New Roman"/>
              </w:rPr>
            </w:pPr>
          </w:p>
        </w:tc>
        <w:tc>
          <w:tcPr>
            <w:tcW w:w="3519" w:type="dxa"/>
            <w:tcBorders>
              <w:left w:val="single" w:sz="4" w:space="0" w:color="D0DFE1"/>
              <w:right w:val="nil"/>
            </w:tcBorders>
          </w:tcPr>
          <w:p w14:paraId="37B7A66E" w14:textId="77777777" w:rsidR="00130C3F" w:rsidRDefault="00130C3F" w:rsidP="001D3760">
            <w:pPr>
              <w:pStyle w:val="TableParagraph"/>
              <w:rPr>
                <w:rFonts w:asciiTheme="minorHAnsi" w:hAnsiTheme="minorHAnsi" w:cstheme="minorHAnsi"/>
              </w:rPr>
            </w:pPr>
          </w:p>
        </w:tc>
      </w:tr>
      <w:tr w:rsidR="00777A1F" w14:paraId="03712659" w14:textId="77777777" w:rsidTr="001D268E">
        <w:trPr>
          <w:trHeight w:val="1108"/>
        </w:trPr>
        <w:tc>
          <w:tcPr>
            <w:tcW w:w="524" w:type="dxa"/>
            <w:tcBorders>
              <w:left w:val="nil"/>
              <w:right w:val="nil"/>
            </w:tcBorders>
            <w:shd w:val="clear" w:color="auto" w:fill="EFF5F6"/>
          </w:tcPr>
          <w:p w14:paraId="2591A970" w14:textId="3B0E63BD" w:rsidR="00777A1F" w:rsidRDefault="00752DF3" w:rsidP="001D3760">
            <w:pPr>
              <w:pStyle w:val="TableParagraph"/>
              <w:spacing w:before="84"/>
              <w:ind w:left="89" w:right="89"/>
              <w:jc w:val="center"/>
            </w:pPr>
            <w:r>
              <w:lastRenderedPageBreak/>
              <w:t>4.3</w:t>
            </w:r>
          </w:p>
        </w:tc>
        <w:tc>
          <w:tcPr>
            <w:tcW w:w="4275" w:type="dxa"/>
            <w:tcBorders>
              <w:left w:val="nil"/>
              <w:right w:val="single" w:sz="4" w:space="0" w:color="D0DFE1"/>
            </w:tcBorders>
            <w:shd w:val="clear" w:color="auto" w:fill="EFF5F6"/>
          </w:tcPr>
          <w:p w14:paraId="601E0667" w14:textId="536EC9FB" w:rsidR="00777A1F" w:rsidRDefault="00752DF3" w:rsidP="001D3760">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7AE879A7" w14:textId="77777777" w:rsidR="00777A1F" w:rsidRDefault="00777A1F" w:rsidP="001D3760">
            <w:pPr>
              <w:pStyle w:val="TableParagraph"/>
              <w:rPr>
                <w:rFonts w:ascii="Times New Roman"/>
              </w:rPr>
            </w:pPr>
          </w:p>
        </w:tc>
        <w:tc>
          <w:tcPr>
            <w:tcW w:w="3519" w:type="dxa"/>
            <w:tcBorders>
              <w:left w:val="single" w:sz="4" w:space="0" w:color="D0DFE1"/>
              <w:right w:val="nil"/>
            </w:tcBorders>
          </w:tcPr>
          <w:p w14:paraId="438FEC83" w14:textId="77777777" w:rsidR="00777A1F" w:rsidRDefault="00777A1F" w:rsidP="001D3760">
            <w:pPr>
              <w:pStyle w:val="TableParagraph"/>
              <w:rPr>
                <w:rFonts w:asciiTheme="minorHAnsi" w:hAnsiTheme="minorHAnsi" w:cstheme="minorHAnsi"/>
              </w:rPr>
            </w:pPr>
          </w:p>
        </w:tc>
      </w:tr>
      <w:tr w:rsidR="00777A1F" w14:paraId="3A114E9A" w14:textId="77777777" w:rsidTr="001D268E">
        <w:trPr>
          <w:trHeight w:val="1108"/>
        </w:trPr>
        <w:tc>
          <w:tcPr>
            <w:tcW w:w="524" w:type="dxa"/>
            <w:tcBorders>
              <w:left w:val="nil"/>
              <w:right w:val="nil"/>
            </w:tcBorders>
            <w:shd w:val="clear" w:color="auto" w:fill="EFF5F6"/>
          </w:tcPr>
          <w:p w14:paraId="2AC0E2E8" w14:textId="65FD48F3" w:rsidR="00777A1F" w:rsidRDefault="00FF0083" w:rsidP="001D3760">
            <w:pPr>
              <w:pStyle w:val="TableParagraph"/>
              <w:spacing w:before="84"/>
              <w:ind w:left="89" w:right="89"/>
              <w:jc w:val="center"/>
            </w:pPr>
            <w:r>
              <w:t>4.4</w:t>
            </w:r>
          </w:p>
        </w:tc>
        <w:tc>
          <w:tcPr>
            <w:tcW w:w="4275" w:type="dxa"/>
            <w:tcBorders>
              <w:left w:val="nil"/>
              <w:right w:val="single" w:sz="4" w:space="0" w:color="D0DFE1"/>
            </w:tcBorders>
            <w:shd w:val="clear" w:color="auto" w:fill="EFF5F6"/>
          </w:tcPr>
          <w:p w14:paraId="44CDAD2E" w14:textId="39F489A0" w:rsidR="00777A1F" w:rsidRDefault="00FF0083" w:rsidP="001D3760">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2179A1D1" w14:textId="77777777" w:rsidR="00777A1F" w:rsidRDefault="00777A1F" w:rsidP="001D3760">
            <w:pPr>
              <w:pStyle w:val="TableParagraph"/>
              <w:rPr>
                <w:rFonts w:ascii="Times New Roman"/>
              </w:rPr>
            </w:pPr>
          </w:p>
        </w:tc>
        <w:tc>
          <w:tcPr>
            <w:tcW w:w="3519" w:type="dxa"/>
            <w:tcBorders>
              <w:left w:val="single" w:sz="4" w:space="0" w:color="D0DFE1"/>
              <w:right w:val="nil"/>
            </w:tcBorders>
          </w:tcPr>
          <w:p w14:paraId="52419C2D" w14:textId="77777777" w:rsidR="00777A1F" w:rsidRDefault="00777A1F" w:rsidP="001D3760">
            <w:pPr>
              <w:pStyle w:val="TableParagraph"/>
              <w:rPr>
                <w:rFonts w:asciiTheme="minorHAnsi" w:hAnsiTheme="minorHAnsi" w:cstheme="minorHAnsi"/>
              </w:rPr>
            </w:pP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6E3BFC8C" w:rsidR="006D535D" w:rsidRDefault="006D535D" w:rsidP="001D268E">
            <w:pPr>
              <w:pStyle w:val="TableParagraph"/>
              <w:ind w:left="110"/>
              <w:rPr>
                <w:b/>
              </w:rPr>
            </w:pPr>
            <w:r>
              <w:rPr>
                <w:b/>
              </w:rPr>
              <w:t>Learner name:</w:t>
            </w:r>
            <w:r w:rsidR="00241CE9">
              <w:rPr>
                <w:b/>
              </w:rPr>
              <w:t xml:space="preserve"> </w:t>
            </w:r>
            <w:proofErr w:type="spellStart"/>
            <w:r w:rsidR="00241CE9">
              <w:rPr>
                <w:b/>
              </w:rPr>
              <w:t>Ceinwen</w:t>
            </w:r>
            <w:proofErr w:type="spellEnd"/>
            <w:r w:rsidR="00241CE9">
              <w:rPr>
                <w:b/>
              </w:rPr>
              <w:t xml:space="preserve"> Lloyd</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43F60A97" w:rsidR="006D535D" w:rsidRDefault="006D535D" w:rsidP="001D268E">
            <w:pPr>
              <w:pStyle w:val="TableParagraph"/>
              <w:ind w:left="110"/>
              <w:rPr>
                <w:b/>
              </w:rPr>
            </w:pPr>
            <w:r>
              <w:rPr>
                <w:b/>
              </w:rPr>
              <w:t>Learner signature:</w:t>
            </w:r>
            <w:r w:rsidR="00241CE9">
              <w:rPr>
                <w:b/>
                <w:noProof/>
                <w:lang w:eastAsia="en-GB"/>
              </w:rPr>
              <w:drawing>
                <wp:inline distT="0" distB="0" distL="0" distR="0" wp14:anchorId="037CE792" wp14:editId="3D60C1C2">
                  <wp:extent cx="1347470" cy="29273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47470" cy="292735"/>
                          </a:xfrm>
                          <a:prstGeom prst="rect">
                            <a:avLst/>
                          </a:prstGeom>
                          <a:noFill/>
                        </pic:spPr>
                      </pic:pic>
                    </a:graphicData>
                  </a:graphic>
                </wp:inline>
              </w:drawing>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5789A067" w:rsidR="006D535D" w:rsidRDefault="006D535D" w:rsidP="001D268E">
            <w:pPr>
              <w:pStyle w:val="TableParagraph"/>
              <w:spacing w:before="1"/>
              <w:ind w:left="110"/>
              <w:rPr>
                <w:b/>
              </w:rPr>
            </w:pPr>
            <w:r>
              <w:rPr>
                <w:b/>
              </w:rPr>
              <w:t>Date:</w:t>
            </w:r>
            <w:r w:rsidR="00241CE9">
              <w:rPr>
                <w:b/>
              </w:rPr>
              <w:t>17/03/2022</w:t>
            </w:r>
            <w:bookmarkStart w:id="2" w:name="_GoBack"/>
            <w:bookmarkEnd w:id="2"/>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77777777" w:rsidR="006D535D" w:rsidRDefault="006D535D" w:rsidP="001D268E">
            <w:pPr>
              <w:pStyle w:val="TableParagraph"/>
              <w:spacing w:before="60"/>
              <w:ind w:left="110"/>
              <w:rPr>
                <w:b/>
              </w:rPr>
            </w:pPr>
            <w:r>
              <w:rPr>
                <w:b/>
              </w:rPr>
              <w:t>I confirm that:</w:t>
            </w: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67CDFF5F"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eastAsia="en-GB"/>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9C2BC4">
        <w:rPr>
          <w:color w:val="004146"/>
          <w:sz w:val="56"/>
          <w:szCs w:val="56"/>
        </w:rPr>
        <w:t>OS01</w:t>
      </w:r>
      <w:r w:rsidRPr="000C76B8">
        <w:rPr>
          <w:color w:val="004146"/>
          <w:sz w:val="56"/>
          <w:szCs w:val="56"/>
        </w:rPr>
        <w:t xml:space="preserve"> </w:t>
      </w:r>
      <w:r w:rsidRPr="000C76B8">
        <w:rPr>
          <w:color w:val="004146"/>
          <w:sz w:val="56"/>
          <w:szCs w:val="56"/>
        </w:rPr>
        <w:br/>
      </w:r>
      <w:r w:rsidR="009C2BC4">
        <w:rPr>
          <w:color w:val="004146"/>
          <w:sz w:val="56"/>
          <w:szCs w:val="56"/>
        </w:rPr>
        <w:t>Specialist Employment Law</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46F5D221" w:rsidR="00EC1901" w:rsidRPr="00431C3E" w:rsidRDefault="00EC1901" w:rsidP="00D95240">
            <w:pPr>
              <w:pStyle w:val="Nornal"/>
              <w:spacing w:after="60" w:line="276" w:lineRule="auto"/>
              <w:rPr>
                <w:b/>
                <w:bCs/>
              </w:rPr>
            </w:pPr>
            <w:r w:rsidRPr="00431C3E">
              <w:rPr>
                <w:b/>
                <w:bCs/>
              </w:rPr>
              <w:t xml:space="preserve">0 to </w:t>
            </w:r>
            <w:r w:rsidR="00B64936">
              <w:rPr>
                <w:b/>
                <w:bCs/>
              </w:rPr>
              <w:t>21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44D73F15" w:rsidR="00EC1901" w:rsidRPr="000E286F" w:rsidRDefault="00EC1901" w:rsidP="00D95240">
            <w:pPr>
              <w:pStyle w:val="Nornal"/>
              <w:spacing w:after="60" w:line="276" w:lineRule="auto"/>
              <w:rPr>
                <w:b/>
                <w:bCs/>
              </w:rPr>
            </w:pPr>
            <w:r w:rsidRPr="000E286F">
              <w:rPr>
                <w:b/>
                <w:bCs/>
              </w:rPr>
              <w:t>2</w:t>
            </w:r>
            <w:r w:rsidR="00B64936">
              <w:rPr>
                <w:b/>
                <w:bCs/>
              </w:rPr>
              <w:t>2</w:t>
            </w:r>
            <w:r w:rsidRPr="000E286F">
              <w:rPr>
                <w:b/>
                <w:bCs/>
              </w:rPr>
              <w:t xml:space="preserve"> to </w:t>
            </w:r>
            <w:r w:rsidR="00B64936">
              <w:rPr>
                <w:b/>
                <w:bCs/>
              </w:rPr>
              <w:t>28</w:t>
            </w:r>
            <w:r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1BA0D8AB" w:rsidR="00EC1901" w:rsidRPr="000E286F" w:rsidRDefault="00B64936" w:rsidP="00D95240">
            <w:pPr>
              <w:pStyle w:val="Nornal"/>
              <w:spacing w:after="60" w:line="276" w:lineRule="auto"/>
              <w:rPr>
                <w:b/>
                <w:bCs/>
              </w:rPr>
            </w:pPr>
            <w:r>
              <w:rPr>
                <w:b/>
                <w:bCs/>
              </w:rPr>
              <w:t>29</w:t>
            </w:r>
            <w:r w:rsidR="00EC1901" w:rsidRPr="000E286F">
              <w:rPr>
                <w:b/>
                <w:bCs/>
              </w:rPr>
              <w:t xml:space="preserve"> to 3</w:t>
            </w:r>
            <w:r>
              <w:rPr>
                <w:b/>
                <w:bCs/>
              </w:rPr>
              <w:t>5</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3000EA99" w:rsidR="00EC1901" w:rsidRPr="000E286F" w:rsidRDefault="00B64936" w:rsidP="00D95240">
            <w:pPr>
              <w:pStyle w:val="Nornal"/>
              <w:spacing w:after="60" w:line="276" w:lineRule="auto"/>
              <w:rPr>
                <w:b/>
                <w:bCs/>
              </w:rPr>
            </w:pPr>
            <w:r>
              <w:rPr>
                <w:b/>
                <w:bCs/>
              </w:rPr>
              <w:t>36</w:t>
            </w:r>
            <w:r w:rsidR="00EC1901" w:rsidRPr="000E286F">
              <w:rPr>
                <w:b/>
                <w:bCs/>
              </w:rPr>
              <w:t xml:space="preserve"> to 4</w:t>
            </w:r>
            <w:r>
              <w:rPr>
                <w:b/>
                <w:bCs/>
              </w:rPr>
              <w:t>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7"/>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7B7FD1">
        <w:trPr>
          <w:trHeight w:val="1106"/>
        </w:trPr>
        <w:tc>
          <w:tcPr>
            <w:tcW w:w="524"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64A41219" w14:textId="77777777" w:rsidR="00B8200B" w:rsidRDefault="00B8200B" w:rsidP="007B7FD1">
            <w:pPr>
              <w:pStyle w:val="TableParagraph"/>
              <w:spacing w:before="84" w:line="266" w:lineRule="auto"/>
              <w:ind w:left="107" w:right="229"/>
            </w:pPr>
            <w:r>
              <w:t>Evaluate the aims and objectives of employment regulation</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7B7FD1">
        <w:trPr>
          <w:trHeight w:val="1386"/>
        </w:trPr>
        <w:tc>
          <w:tcPr>
            <w:tcW w:w="524"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3F42EAD0" w14:textId="77777777" w:rsidR="00B8200B" w:rsidRDefault="00B8200B" w:rsidP="007B7FD1">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7B7FD1">
        <w:trPr>
          <w:trHeight w:val="1108"/>
        </w:trPr>
        <w:tc>
          <w:tcPr>
            <w:tcW w:w="524"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499A2C28" w14:textId="77777777" w:rsidR="00B8200B" w:rsidRDefault="00B8200B" w:rsidP="007B7FD1">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7B7FD1">
        <w:trPr>
          <w:trHeight w:val="829"/>
        </w:trPr>
        <w:tc>
          <w:tcPr>
            <w:tcW w:w="524" w:type="dxa"/>
            <w:tcBorders>
              <w:left w:val="nil"/>
              <w:right w:val="nil"/>
            </w:tcBorders>
            <w:shd w:val="clear" w:color="auto" w:fill="EFF5F6"/>
          </w:tcPr>
          <w:p w14:paraId="50A7FEB5" w14:textId="77777777" w:rsidR="00B8200B" w:rsidRDefault="00B8200B" w:rsidP="007B7FD1">
            <w:pPr>
              <w:pStyle w:val="TableParagraph"/>
              <w:spacing w:before="86"/>
              <w:ind w:left="89" w:right="89"/>
            </w:pPr>
            <w:r>
              <w:t xml:space="preserve">2.1 </w:t>
            </w:r>
          </w:p>
        </w:tc>
        <w:tc>
          <w:tcPr>
            <w:tcW w:w="4275" w:type="dxa"/>
            <w:tcBorders>
              <w:left w:val="nil"/>
              <w:right w:val="single" w:sz="4" w:space="0" w:color="D0DFE1"/>
            </w:tcBorders>
            <w:shd w:val="clear" w:color="auto" w:fill="EFF5F6"/>
          </w:tcPr>
          <w:p w14:paraId="57E352B3" w14:textId="77777777" w:rsidR="00B8200B" w:rsidRDefault="00B8200B" w:rsidP="007B7FD1">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7B7FD1">
        <w:trPr>
          <w:trHeight w:val="1109"/>
        </w:trPr>
        <w:tc>
          <w:tcPr>
            <w:tcW w:w="524" w:type="dxa"/>
            <w:tcBorders>
              <w:left w:val="nil"/>
              <w:right w:val="nil"/>
            </w:tcBorders>
            <w:shd w:val="clear" w:color="auto" w:fill="EFF5F6"/>
          </w:tcPr>
          <w:p w14:paraId="68A7E8E2" w14:textId="77777777" w:rsidR="00B8200B" w:rsidRDefault="00B8200B" w:rsidP="007B7FD1">
            <w:pPr>
              <w:pStyle w:val="TableParagraph"/>
              <w:spacing w:before="86"/>
              <w:ind w:left="89" w:right="89"/>
              <w:jc w:val="center"/>
            </w:pPr>
            <w:r>
              <w:t>2.2</w:t>
            </w:r>
          </w:p>
        </w:tc>
        <w:tc>
          <w:tcPr>
            <w:tcW w:w="4275" w:type="dxa"/>
            <w:tcBorders>
              <w:left w:val="nil"/>
              <w:right w:val="single" w:sz="4" w:space="0" w:color="D0DFE1"/>
            </w:tcBorders>
            <w:shd w:val="clear" w:color="auto" w:fill="EFF5F6"/>
          </w:tcPr>
          <w:p w14:paraId="0C9E19DF" w14:textId="77777777" w:rsidR="00B8200B" w:rsidRDefault="00B8200B" w:rsidP="007B7FD1">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7B7FD1">
        <w:trPr>
          <w:trHeight w:val="1108"/>
        </w:trPr>
        <w:tc>
          <w:tcPr>
            <w:tcW w:w="524" w:type="dxa"/>
            <w:tcBorders>
              <w:left w:val="nil"/>
              <w:right w:val="nil"/>
            </w:tcBorders>
            <w:shd w:val="clear" w:color="auto" w:fill="EFF5F6"/>
          </w:tcPr>
          <w:p w14:paraId="034F4F21" w14:textId="77777777" w:rsidR="00B8200B" w:rsidRDefault="00B8200B" w:rsidP="007B7FD1">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149B50C0" w14:textId="77777777" w:rsidR="00B8200B" w:rsidRDefault="00B8200B" w:rsidP="007B7FD1">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7B7FD1">
        <w:trPr>
          <w:trHeight w:val="1108"/>
        </w:trPr>
        <w:tc>
          <w:tcPr>
            <w:tcW w:w="524" w:type="dxa"/>
            <w:tcBorders>
              <w:left w:val="nil"/>
              <w:right w:val="nil"/>
            </w:tcBorders>
            <w:shd w:val="clear" w:color="auto" w:fill="EFF5F6"/>
          </w:tcPr>
          <w:p w14:paraId="79D9BE46" w14:textId="77777777" w:rsidR="00B8200B" w:rsidRDefault="00B8200B" w:rsidP="007B7FD1">
            <w:pPr>
              <w:pStyle w:val="TableParagraph"/>
              <w:spacing w:before="84"/>
              <w:ind w:left="89" w:right="89"/>
              <w:jc w:val="center"/>
            </w:pPr>
            <w:r>
              <w:t>3.2</w:t>
            </w:r>
          </w:p>
        </w:tc>
        <w:tc>
          <w:tcPr>
            <w:tcW w:w="4275" w:type="dxa"/>
            <w:tcBorders>
              <w:left w:val="nil"/>
              <w:right w:val="single" w:sz="4" w:space="0" w:color="D0DFE1"/>
            </w:tcBorders>
            <w:shd w:val="clear" w:color="auto" w:fill="EFF5F6"/>
          </w:tcPr>
          <w:p w14:paraId="3165820F" w14:textId="77777777" w:rsidR="00B8200B" w:rsidRDefault="00B8200B" w:rsidP="007B7FD1">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7B7FD1">
        <w:trPr>
          <w:trHeight w:val="1108"/>
        </w:trPr>
        <w:tc>
          <w:tcPr>
            <w:tcW w:w="524" w:type="dxa"/>
            <w:tcBorders>
              <w:left w:val="nil"/>
              <w:right w:val="nil"/>
            </w:tcBorders>
            <w:shd w:val="clear" w:color="auto" w:fill="EFF5F6"/>
          </w:tcPr>
          <w:p w14:paraId="3CD1E99D" w14:textId="77777777" w:rsidR="00B8200B" w:rsidRDefault="00B8200B" w:rsidP="007B7FD1">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BFBFBAF" w14:textId="77777777" w:rsidR="00B8200B" w:rsidRDefault="00B8200B" w:rsidP="007B7FD1">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7B7FD1">
        <w:trPr>
          <w:trHeight w:val="1108"/>
        </w:trPr>
        <w:tc>
          <w:tcPr>
            <w:tcW w:w="524" w:type="dxa"/>
            <w:tcBorders>
              <w:left w:val="nil"/>
              <w:right w:val="nil"/>
            </w:tcBorders>
            <w:shd w:val="clear" w:color="auto" w:fill="EFF5F6"/>
          </w:tcPr>
          <w:p w14:paraId="4602B043" w14:textId="77777777" w:rsidR="00B8200B" w:rsidRDefault="00B8200B" w:rsidP="007B7FD1">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7030C3FE" w14:textId="77777777" w:rsidR="00B8200B" w:rsidRDefault="00B8200B" w:rsidP="007B7FD1">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7B7FD1">
        <w:trPr>
          <w:trHeight w:val="1108"/>
        </w:trPr>
        <w:tc>
          <w:tcPr>
            <w:tcW w:w="524" w:type="dxa"/>
            <w:tcBorders>
              <w:left w:val="nil"/>
              <w:right w:val="nil"/>
            </w:tcBorders>
            <w:shd w:val="clear" w:color="auto" w:fill="EFF5F6"/>
          </w:tcPr>
          <w:p w14:paraId="0F272656" w14:textId="77777777" w:rsidR="00B8200B" w:rsidRDefault="00B8200B" w:rsidP="007B7FD1">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6BF65847" w14:textId="77777777" w:rsidR="00B8200B" w:rsidRDefault="00B8200B" w:rsidP="007B7FD1">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7B7FD1">
        <w:trPr>
          <w:trHeight w:val="1108"/>
        </w:trPr>
        <w:tc>
          <w:tcPr>
            <w:tcW w:w="524" w:type="dxa"/>
            <w:tcBorders>
              <w:left w:val="nil"/>
              <w:right w:val="nil"/>
            </w:tcBorders>
            <w:shd w:val="clear" w:color="auto" w:fill="EFF5F6"/>
          </w:tcPr>
          <w:p w14:paraId="4DB6E9AA" w14:textId="77777777" w:rsidR="00B8200B" w:rsidRDefault="00B8200B" w:rsidP="007B7FD1">
            <w:pPr>
              <w:pStyle w:val="TableParagraph"/>
              <w:spacing w:before="84"/>
              <w:ind w:left="89" w:right="89"/>
              <w:jc w:val="center"/>
            </w:pPr>
            <w:r>
              <w:lastRenderedPageBreak/>
              <w:t>4.4</w:t>
            </w:r>
          </w:p>
        </w:tc>
        <w:tc>
          <w:tcPr>
            <w:tcW w:w="4275" w:type="dxa"/>
            <w:tcBorders>
              <w:left w:val="nil"/>
              <w:right w:val="single" w:sz="4" w:space="0" w:color="D0DFE1"/>
            </w:tcBorders>
            <w:shd w:val="clear" w:color="auto" w:fill="EFF5F6"/>
          </w:tcPr>
          <w:p w14:paraId="7D2EF0F3" w14:textId="77777777" w:rsidR="00B8200B" w:rsidRDefault="00B8200B" w:rsidP="007B7FD1">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4578127" w14:textId="77777777" w:rsidR="00B8200B" w:rsidRDefault="00B8200B"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8"/>
      <w:footerReference w:type="default" r:id="rId29"/>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46805" w14:textId="77777777" w:rsidR="00B743B3" w:rsidRDefault="00B743B3">
      <w:r>
        <w:separator/>
      </w:r>
    </w:p>
  </w:endnote>
  <w:endnote w:type="continuationSeparator" w:id="0">
    <w:p w14:paraId="5C505CDE" w14:textId="77777777" w:rsidR="00B743B3" w:rsidRDefault="00B743B3">
      <w:r>
        <w:continuationSeparator/>
      </w:r>
    </w:p>
  </w:endnote>
  <w:endnote w:type="continuationNotice" w:id="1">
    <w:p w14:paraId="461971ED" w14:textId="77777777" w:rsidR="00B743B3" w:rsidRDefault="00B74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C5272" w14:textId="0BBAE759" w:rsidR="001D268E" w:rsidRDefault="001D268E">
    <w:pPr>
      <w:pStyle w:val="BodyText"/>
      <w:spacing w:line="14" w:lineRule="auto"/>
      <w:rPr>
        <w:sz w:val="20"/>
      </w:rPr>
    </w:pPr>
    <w:r>
      <w:rPr>
        <w:noProof/>
        <w:lang w:eastAsia="en-GB"/>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D378C" w14:textId="2BE95EA7" w:rsidR="001D268E" w:rsidRDefault="001D268E">
    <w:pPr>
      <w:pStyle w:val="BodyText"/>
      <w:spacing w:line="14" w:lineRule="auto"/>
      <w:rPr>
        <w:sz w:val="20"/>
      </w:rPr>
    </w:pPr>
    <w:r>
      <w:rPr>
        <w:noProof/>
        <w:lang w:eastAsia="en-GB"/>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19854EA5" w:rsidR="001D268E" w:rsidRDefault="001D268E">
                          <w:pPr>
                            <w:pStyle w:val="BodyText"/>
                            <w:spacing w:before="13"/>
                            <w:ind w:left="60"/>
                          </w:pPr>
                          <w:r>
                            <w:fldChar w:fldCharType="begin"/>
                          </w:r>
                          <w:r>
                            <w:rPr>
                              <w:color w:val="7E7E7E"/>
                            </w:rPr>
                            <w:instrText xml:space="preserve"> PAGE </w:instrText>
                          </w:r>
                          <w:r>
                            <w:fldChar w:fldCharType="separate"/>
                          </w:r>
                          <w:r w:rsidR="00241CE9">
                            <w:rPr>
                              <w:noProof/>
                              <w:color w:val="7E7E7E"/>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" filled="f" stroked="f">
              <v:textbox inset="0,0,0,0">
                <w:txbxContent>
                  <w:p w14:paraId="153E6900" w14:textId="19854EA5" w:rsidR="001D268E" w:rsidRDefault="001D268E">
                    <w:pPr>
                      <w:pStyle w:val="BodyText"/>
                      <w:spacing w:before="13"/>
                      <w:ind w:left="60"/>
                    </w:pPr>
                    <w:r>
                      <w:fldChar w:fldCharType="begin"/>
                    </w:r>
                    <w:r>
                      <w:rPr>
                        <w:color w:val="7E7E7E"/>
                      </w:rPr>
                      <w:instrText xml:space="preserve"> PAGE </w:instrText>
                    </w:r>
                    <w:r>
                      <w:fldChar w:fldCharType="separate"/>
                    </w:r>
                    <w:r w:rsidR="00241CE9">
                      <w:rPr>
                        <w:noProof/>
                        <w:color w:val="7E7E7E"/>
                      </w:rPr>
                      <w:t>14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1D34E9" w14:textId="77777777" w:rsidR="00B743B3" w:rsidRDefault="00B743B3">
      <w:r>
        <w:separator/>
      </w:r>
    </w:p>
  </w:footnote>
  <w:footnote w:type="continuationSeparator" w:id="0">
    <w:p w14:paraId="7836CAF7" w14:textId="77777777" w:rsidR="00B743B3" w:rsidRDefault="00B743B3">
      <w:r>
        <w:continuationSeparator/>
      </w:r>
    </w:p>
  </w:footnote>
  <w:footnote w:type="continuationNotice" w:id="1">
    <w:p w14:paraId="74397C0D" w14:textId="77777777" w:rsidR="00B743B3" w:rsidRDefault="00B743B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9D3EA" w14:textId="2A6ABDFA"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73AF3" w14:textId="73289F17"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4"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6"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9"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2"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3"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17"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1"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2"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1"/>
  </w:num>
  <w:num w:numId="4">
    <w:abstractNumId w:val="20"/>
  </w:num>
  <w:num w:numId="5">
    <w:abstractNumId w:val="3"/>
  </w:num>
  <w:num w:numId="6">
    <w:abstractNumId w:val="12"/>
  </w:num>
  <w:num w:numId="7">
    <w:abstractNumId w:val="21"/>
  </w:num>
  <w:num w:numId="8">
    <w:abstractNumId w:val="26"/>
  </w:num>
  <w:num w:numId="9">
    <w:abstractNumId w:val="9"/>
  </w:num>
  <w:num w:numId="10">
    <w:abstractNumId w:val="22"/>
  </w:num>
  <w:num w:numId="11">
    <w:abstractNumId w:val="6"/>
  </w:num>
  <w:num w:numId="12">
    <w:abstractNumId w:val="19"/>
  </w:num>
  <w:num w:numId="13">
    <w:abstractNumId w:val="4"/>
  </w:num>
  <w:num w:numId="14">
    <w:abstractNumId w:val="15"/>
  </w:num>
  <w:num w:numId="15">
    <w:abstractNumId w:val="18"/>
  </w:num>
  <w:num w:numId="16">
    <w:abstractNumId w:val="10"/>
  </w:num>
  <w:num w:numId="17">
    <w:abstractNumId w:val="7"/>
  </w:num>
  <w:num w:numId="18">
    <w:abstractNumId w:val="2"/>
  </w:num>
  <w:num w:numId="19">
    <w:abstractNumId w:val="0"/>
  </w:num>
  <w:num w:numId="20">
    <w:abstractNumId w:val="17"/>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3"/>
  </w:num>
  <w:num w:numId="24">
    <w:abstractNumId w:val="24"/>
  </w:num>
  <w:num w:numId="25">
    <w:abstractNumId w:val="13"/>
  </w:num>
  <w:num w:numId="26">
    <w:abstractNumId w:val="16"/>
  </w:num>
  <w:num w:numId="27">
    <w:abstractNumId w:val="5"/>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7903"/>
    <w:rsid w:val="00067661"/>
    <w:rsid w:val="00070A0C"/>
    <w:rsid w:val="00074E13"/>
    <w:rsid w:val="00076C13"/>
    <w:rsid w:val="00080E87"/>
    <w:rsid w:val="00084DFD"/>
    <w:rsid w:val="00087DFE"/>
    <w:rsid w:val="00092861"/>
    <w:rsid w:val="000B50EB"/>
    <w:rsid w:val="000D4218"/>
    <w:rsid w:val="000D533E"/>
    <w:rsid w:val="000E47A4"/>
    <w:rsid w:val="000E5027"/>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66815"/>
    <w:rsid w:val="001730D1"/>
    <w:rsid w:val="001A3904"/>
    <w:rsid w:val="001B02E6"/>
    <w:rsid w:val="001B4493"/>
    <w:rsid w:val="001C06D6"/>
    <w:rsid w:val="001D268E"/>
    <w:rsid w:val="001D3760"/>
    <w:rsid w:val="001D701F"/>
    <w:rsid w:val="001E0E63"/>
    <w:rsid w:val="001E196B"/>
    <w:rsid w:val="001E281A"/>
    <w:rsid w:val="001E4715"/>
    <w:rsid w:val="00204199"/>
    <w:rsid w:val="0022647E"/>
    <w:rsid w:val="00230A23"/>
    <w:rsid w:val="00233196"/>
    <w:rsid w:val="002362C3"/>
    <w:rsid w:val="00241CE9"/>
    <w:rsid w:val="0024355C"/>
    <w:rsid w:val="002444FD"/>
    <w:rsid w:val="00253F1C"/>
    <w:rsid w:val="0025680A"/>
    <w:rsid w:val="00263B66"/>
    <w:rsid w:val="00266D7B"/>
    <w:rsid w:val="00271770"/>
    <w:rsid w:val="00275C47"/>
    <w:rsid w:val="0029604A"/>
    <w:rsid w:val="002A21E9"/>
    <w:rsid w:val="002C1C1E"/>
    <w:rsid w:val="002C4061"/>
    <w:rsid w:val="002C458F"/>
    <w:rsid w:val="002D1ACD"/>
    <w:rsid w:val="002D5505"/>
    <w:rsid w:val="002E7764"/>
    <w:rsid w:val="002F7837"/>
    <w:rsid w:val="00307F8F"/>
    <w:rsid w:val="003315F6"/>
    <w:rsid w:val="003364D9"/>
    <w:rsid w:val="0034116F"/>
    <w:rsid w:val="00341ADD"/>
    <w:rsid w:val="00342485"/>
    <w:rsid w:val="00357A3C"/>
    <w:rsid w:val="00366224"/>
    <w:rsid w:val="003715DC"/>
    <w:rsid w:val="00380EFE"/>
    <w:rsid w:val="003914FC"/>
    <w:rsid w:val="0039601C"/>
    <w:rsid w:val="003A1CCD"/>
    <w:rsid w:val="003A2C98"/>
    <w:rsid w:val="003A771E"/>
    <w:rsid w:val="003B2409"/>
    <w:rsid w:val="003B24E3"/>
    <w:rsid w:val="003B5346"/>
    <w:rsid w:val="003C1399"/>
    <w:rsid w:val="003C63D4"/>
    <w:rsid w:val="003D322C"/>
    <w:rsid w:val="003D5F96"/>
    <w:rsid w:val="003D632E"/>
    <w:rsid w:val="003D753A"/>
    <w:rsid w:val="003D77F3"/>
    <w:rsid w:val="003E53B0"/>
    <w:rsid w:val="003F24AC"/>
    <w:rsid w:val="003F460B"/>
    <w:rsid w:val="003F71B5"/>
    <w:rsid w:val="003F7306"/>
    <w:rsid w:val="00400A71"/>
    <w:rsid w:val="004044DB"/>
    <w:rsid w:val="0041410C"/>
    <w:rsid w:val="004157AA"/>
    <w:rsid w:val="004212A5"/>
    <w:rsid w:val="004320A3"/>
    <w:rsid w:val="00435380"/>
    <w:rsid w:val="00437191"/>
    <w:rsid w:val="00441169"/>
    <w:rsid w:val="00443060"/>
    <w:rsid w:val="00450419"/>
    <w:rsid w:val="00455B1C"/>
    <w:rsid w:val="00466D51"/>
    <w:rsid w:val="00477213"/>
    <w:rsid w:val="00494B63"/>
    <w:rsid w:val="004A0E8C"/>
    <w:rsid w:val="004A3055"/>
    <w:rsid w:val="004B63FF"/>
    <w:rsid w:val="004C25B8"/>
    <w:rsid w:val="004C2F6D"/>
    <w:rsid w:val="004C4E6F"/>
    <w:rsid w:val="004C7379"/>
    <w:rsid w:val="004D3C65"/>
    <w:rsid w:val="004D6C92"/>
    <w:rsid w:val="004D6FDA"/>
    <w:rsid w:val="004E16BF"/>
    <w:rsid w:val="004E4D17"/>
    <w:rsid w:val="004F6E96"/>
    <w:rsid w:val="0050050F"/>
    <w:rsid w:val="005026F4"/>
    <w:rsid w:val="005231E9"/>
    <w:rsid w:val="00530280"/>
    <w:rsid w:val="00550C8E"/>
    <w:rsid w:val="00573B63"/>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56847"/>
    <w:rsid w:val="006641AE"/>
    <w:rsid w:val="0066509B"/>
    <w:rsid w:val="0067066C"/>
    <w:rsid w:val="0068195A"/>
    <w:rsid w:val="006A7496"/>
    <w:rsid w:val="006B25E2"/>
    <w:rsid w:val="006B574C"/>
    <w:rsid w:val="006C0BFF"/>
    <w:rsid w:val="006C14D3"/>
    <w:rsid w:val="006C5231"/>
    <w:rsid w:val="006D197F"/>
    <w:rsid w:val="006D4FA2"/>
    <w:rsid w:val="006D535D"/>
    <w:rsid w:val="006D7ED3"/>
    <w:rsid w:val="006E052E"/>
    <w:rsid w:val="006E4714"/>
    <w:rsid w:val="006E5464"/>
    <w:rsid w:val="006E7349"/>
    <w:rsid w:val="006F1196"/>
    <w:rsid w:val="006F4101"/>
    <w:rsid w:val="006F542E"/>
    <w:rsid w:val="00703134"/>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C5B2F"/>
    <w:rsid w:val="007D26DA"/>
    <w:rsid w:val="007E6001"/>
    <w:rsid w:val="007F2A3E"/>
    <w:rsid w:val="007F48C0"/>
    <w:rsid w:val="007F5751"/>
    <w:rsid w:val="007F7B53"/>
    <w:rsid w:val="00803C9F"/>
    <w:rsid w:val="008115D2"/>
    <w:rsid w:val="00817396"/>
    <w:rsid w:val="00820F67"/>
    <w:rsid w:val="00825E51"/>
    <w:rsid w:val="00830751"/>
    <w:rsid w:val="00836110"/>
    <w:rsid w:val="0086172A"/>
    <w:rsid w:val="00870A7F"/>
    <w:rsid w:val="00890773"/>
    <w:rsid w:val="00893E02"/>
    <w:rsid w:val="008A4E59"/>
    <w:rsid w:val="008A50BD"/>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98E"/>
    <w:rsid w:val="00A95F62"/>
    <w:rsid w:val="00AB664C"/>
    <w:rsid w:val="00AB6965"/>
    <w:rsid w:val="00AC6943"/>
    <w:rsid w:val="00AD471C"/>
    <w:rsid w:val="00AD514E"/>
    <w:rsid w:val="00AD554B"/>
    <w:rsid w:val="00AD66F5"/>
    <w:rsid w:val="00AD6E0D"/>
    <w:rsid w:val="00AF1F33"/>
    <w:rsid w:val="00AF7596"/>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7756"/>
    <w:rsid w:val="00C97BB3"/>
    <w:rsid w:val="00CA55D1"/>
    <w:rsid w:val="00CB5E2A"/>
    <w:rsid w:val="00CB718F"/>
    <w:rsid w:val="00CD3BC5"/>
    <w:rsid w:val="00CD5399"/>
    <w:rsid w:val="00CF32A2"/>
    <w:rsid w:val="00CF32E0"/>
    <w:rsid w:val="00D0058C"/>
    <w:rsid w:val="00D029DA"/>
    <w:rsid w:val="00D0494C"/>
    <w:rsid w:val="00D06D0F"/>
    <w:rsid w:val="00D16961"/>
    <w:rsid w:val="00D27A59"/>
    <w:rsid w:val="00D27FA9"/>
    <w:rsid w:val="00D30B04"/>
    <w:rsid w:val="00D322EA"/>
    <w:rsid w:val="00D4025A"/>
    <w:rsid w:val="00D46FC4"/>
    <w:rsid w:val="00D47226"/>
    <w:rsid w:val="00D56BD1"/>
    <w:rsid w:val="00D651FF"/>
    <w:rsid w:val="00D65728"/>
    <w:rsid w:val="00D77E69"/>
    <w:rsid w:val="00D84308"/>
    <w:rsid w:val="00DA1D68"/>
    <w:rsid w:val="00DA4658"/>
    <w:rsid w:val="00DA555F"/>
    <w:rsid w:val="00DB0A61"/>
    <w:rsid w:val="00DD6EC7"/>
    <w:rsid w:val="00DE0FBE"/>
    <w:rsid w:val="00DE4706"/>
    <w:rsid w:val="00E02D65"/>
    <w:rsid w:val="00E175BB"/>
    <w:rsid w:val="00E2021C"/>
    <w:rsid w:val="00E347D5"/>
    <w:rsid w:val="00E42677"/>
    <w:rsid w:val="00E50DE1"/>
    <w:rsid w:val="00E60E07"/>
    <w:rsid w:val="00E8073E"/>
    <w:rsid w:val="00E80D3E"/>
    <w:rsid w:val="00E86F72"/>
    <w:rsid w:val="00E91F09"/>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7478"/>
    <w:rsid w:val="00F420FD"/>
    <w:rsid w:val="00F45AFC"/>
    <w:rsid w:val="00F53B06"/>
    <w:rsid w:val="00F558B4"/>
    <w:rsid w:val="00F5652C"/>
    <w:rsid w:val="00F60540"/>
    <w:rsid w:val="00F63794"/>
    <w:rsid w:val="00F97037"/>
    <w:rsid w:val="00FA5FC1"/>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semiHidden/>
    <w:unhideWhenUsed/>
    <w:rsid w:val="00B53B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cipd.co.uk/knowledge/fundamentals/emp-law/student-tutor-update"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practical-guidance-a-z/employment-law-resources"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www.cipd.co.uk/knowledge/fundamentals/emp-law/about" TargetMode="External"/><Relationship Id="rId20" Type="http://schemas.openxmlformats.org/officeDocument/2006/relationships/hyperlink" Target="https://www.cipd.co.uk/knowledge/practical-guidance-a-z/employment-law-resource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cipd.co.uk/knowledge/fundamentals/emp-law/student-tutor-update" TargetMode="External"/><Relationship Id="rId23" Type="http://schemas.openxmlformats.org/officeDocument/2006/relationships/footer" Target="footer2.xm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fundamentals/emp-law/abou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1.xml"/><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4BB42-0E45-482E-A2DF-1CF6DDF60C14}">
  <ds:schemaRefs>
    <ds:schemaRef ds:uri="http://purl.org/dc/dcmitype/"/>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5b2f617d-22f6-4a73-93de-44faf49dffb2"/>
    <ds:schemaRef ds:uri="08719aca-9944-47ed-99d0-5d6a4bfa3e55"/>
    <ds:schemaRef ds:uri="http://www.w3.org/XML/1998/namespace"/>
  </ds:schemaRefs>
</ds:datastoreItem>
</file>

<file path=customXml/itemProps2.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4.xml><?xml version="1.0" encoding="utf-8"?>
<ds:datastoreItem xmlns:ds="http://schemas.openxmlformats.org/officeDocument/2006/customXml" ds:itemID="{992F7A52-2670-41C7-9AF3-10CD5BAEF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1373</Words>
  <Characters>7832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CE253446</cp:lastModifiedBy>
  <cp:revision>3</cp:revision>
  <cp:lastPrinted>2021-01-19T15:50:00Z</cp:lastPrinted>
  <dcterms:created xsi:type="dcterms:W3CDTF">2022-02-28T14:13:00Z</dcterms:created>
  <dcterms:modified xsi:type="dcterms:W3CDTF">2022-03-17T15:29:00Z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