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704C2F" w14:textId="77777777" w:rsidR="00817E02" w:rsidRPr="00543748" w:rsidRDefault="00817E02" w:rsidP="00817E02">
      <w:pPr>
        <w:spacing w:after="0" w:line="480" w:lineRule="auto"/>
        <w:rPr>
          <w:rFonts w:ascii="Times New Roman" w:hAnsi="Times New Roman" w:cs="Times New Roman"/>
          <w:sz w:val="24"/>
          <w:szCs w:val="24"/>
        </w:rPr>
      </w:pPr>
      <w:r>
        <w:rPr>
          <w:noProof/>
          <w:sz w:val="20"/>
        </w:rPr>
        <w:drawing>
          <wp:anchor distT="0" distB="0" distL="114300" distR="114300" simplePos="0" relativeHeight="251659264" behindDoc="0" locked="0" layoutInCell="1" allowOverlap="1" wp14:anchorId="5932C9F1" wp14:editId="0C7A0070">
            <wp:simplePos x="0" y="0"/>
            <wp:positionH relativeFrom="margin">
              <wp:align>left</wp:align>
            </wp:positionH>
            <wp:positionV relativeFrom="paragraph">
              <wp:posOffset>23796</wp:posOffset>
            </wp:positionV>
            <wp:extent cx="2257425" cy="789031"/>
            <wp:effectExtent l="0" t="0" r="0" b="0"/>
            <wp:wrapSquare wrapText="bothSides"/>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4" cstate="print">
                      <a:extLst>
                        <a:ext uri="{28A0092B-C50C-407E-A947-70E740481C1C}">
                          <a14:useLocalDpi xmlns:a14="http://schemas.microsoft.com/office/drawing/2010/main" val="0"/>
                        </a:ext>
                      </a:extLst>
                    </a:blip>
                    <a:stretch>
                      <a:fillRect/>
                    </a:stretch>
                  </pic:blipFill>
                  <pic:spPr>
                    <a:xfrm>
                      <a:off x="0" y="0"/>
                      <a:ext cx="2257425" cy="789031"/>
                    </a:xfrm>
                    <a:prstGeom prst="rect">
                      <a:avLst/>
                    </a:prstGeom>
                  </pic:spPr>
                </pic:pic>
              </a:graphicData>
            </a:graphic>
          </wp:anchor>
        </w:drawing>
      </w:r>
    </w:p>
    <w:p w14:paraId="62275767" w14:textId="77777777" w:rsidR="00817E02" w:rsidRPr="00543748" w:rsidRDefault="00817E02" w:rsidP="00817E02">
      <w:pPr>
        <w:spacing w:after="0" w:line="480" w:lineRule="auto"/>
        <w:rPr>
          <w:rFonts w:ascii="Times New Roman" w:hAnsi="Times New Roman" w:cs="Times New Roman"/>
          <w:sz w:val="24"/>
          <w:szCs w:val="24"/>
        </w:rPr>
      </w:pPr>
    </w:p>
    <w:p w14:paraId="1A50EA54" w14:textId="77777777" w:rsidR="00817E02" w:rsidRPr="00543748" w:rsidRDefault="00817E02" w:rsidP="00817E02">
      <w:pPr>
        <w:spacing w:after="0" w:line="480" w:lineRule="auto"/>
        <w:rPr>
          <w:rFonts w:ascii="Times New Roman" w:hAnsi="Times New Roman" w:cs="Times New Roman"/>
          <w:sz w:val="24"/>
          <w:szCs w:val="24"/>
        </w:rPr>
      </w:pPr>
    </w:p>
    <w:p w14:paraId="2D3A5F2D" w14:textId="77777777" w:rsidR="00817E02" w:rsidRPr="00543748" w:rsidRDefault="00817E02" w:rsidP="00817E02">
      <w:pPr>
        <w:spacing w:after="0" w:line="480" w:lineRule="auto"/>
        <w:rPr>
          <w:rFonts w:ascii="Times New Roman" w:hAnsi="Times New Roman" w:cs="Times New Roman"/>
          <w:sz w:val="24"/>
          <w:szCs w:val="24"/>
        </w:rPr>
      </w:pPr>
    </w:p>
    <w:p w14:paraId="3361FFD7" w14:textId="77777777" w:rsidR="00817E02" w:rsidRPr="00543748" w:rsidRDefault="00817E02" w:rsidP="00817E02">
      <w:pPr>
        <w:spacing w:after="0" w:line="480" w:lineRule="auto"/>
        <w:rPr>
          <w:rFonts w:ascii="Times New Roman" w:hAnsi="Times New Roman" w:cs="Times New Roman"/>
          <w:sz w:val="24"/>
          <w:szCs w:val="24"/>
        </w:rPr>
      </w:pPr>
    </w:p>
    <w:p w14:paraId="51A0A150" w14:textId="77777777" w:rsidR="00817E02" w:rsidRPr="0045598F" w:rsidRDefault="00817E02" w:rsidP="00817E02">
      <w:pPr>
        <w:rPr>
          <w:rFonts w:ascii="Times New Roman" w:hAnsi="Times New Roman" w:cs="Times New Roman"/>
          <w:sz w:val="28"/>
          <w:szCs w:val="28"/>
        </w:rPr>
      </w:pPr>
    </w:p>
    <w:p w14:paraId="1A595B79" w14:textId="77777777" w:rsidR="00817E02" w:rsidRDefault="00817E02" w:rsidP="00817E02">
      <w:pPr>
        <w:jc w:val="center"/>
        <w:rPr>
          <w:rFonts w:ascii="Times New Roman" w:hAnsi="Times New Roman" w:cs="Times New Roman"/>
          <w:b/>
          <w:sz w:val="28"/>
          <w:szCs w:val="28"/>
        </w:rPr>
      </w:pPr>
    </w:p>
    <w:p w14:paraId="7116E986" w14:textId="77777777" w:rsidR="00817E02" w:rsidRDefault="00817E02" w:rsidP="00817E02">
      <w:pPr>
        <w:jc w:val="center"/>
        <w:rPr>
          <w:rFonts w:ascii="Times New Roman" w:hAnsi="Times New Roman" w:cs="Times New Roman"/>
          <w:b/>
          <w:sz w:val="28"/>
          <w:szCs w:val="28"/>
        </w:rPr>
      </w:pPr>
    </w:p>
    <w:p w14:paraId="1709BF34" w14:textId="77777777" w:rsidR="00817E02" w:rsidRDefault="00817E02" w:rsidP="00817E02">
      <w:pPr>
        <w:pStyle w:val="Title"/>
      </w:pPr>
      <w:r>
        <w:t>Managing People- Report</w:t>
      </w:r>
    </w:p>
    <w:p w14:paraId="6BF8FBBD" w14:textId="77777777" w:rsidR="00817E02" w:rsidRDefault="00817E02" w:rsidP="00817E02">
      <w:pPr>
        <w:rPr>
          <w:rFonts w:ascii="Times New Roman" w:hAnsi="Times New Roman" w:cs="Times New Roman"/>
          <w:b/>
          <w:sz w:val="28"/>
          <w:szCs w:val="28"/>
        </w:rPr>
      </w:pPr>
    </w:p>
    <w:p w14:paraId="49DE774C" w14:textId="77777777" w:rsidR="00817E02" w:rsidRDefault="00817E02" w:rsidP="00817E02">
      <w:pPr>
        <w:jc w:val="center"/>
        <w:rPr>
          <w:rFonts w:ascii="Times New Roman" w:hAnsi="Times New Roman" w:cs="Times New Roman"/>
          <w:b/>
          <w:sz w:val="28"/>
          <w:szCs w:val="28"/>
        </w:rPr>
      </w:pPr>
    </w:p>
    <w:p w14:paraId="76937F57" w14:textId="77777777" w:rsidR="00817E02" w:rsidRDefault="00817E02" w:rsidP="00817E02">
      <w:pPr>
        <w:jc w:val="center"/>
        <w:rPr>
          <w:rFonts w:ascii="Times New Roman" w:hAnsi="Times New Roman" w:cs="Times New Roman"/>
          <w:b/>
          <w:sz w:val="28"/>
          <w:szCs w:val="28"/>
        </w:rPr>
      </w:pPr>
    </w:p>
    <w:p w14:paraId="1389198E" w14:textId="77777777" w:rsidR="00817E02" w:rsidRDefault="00817E02" w:rsidP="00817E02">
      <w:pPr>
        <w:jc w:val="center"/>
        <w:rPr>
          <w:rFonts w:ascii="Times New Roman" w:hAnsi="Times New Roman" w:cs="Times New Roman"/>
          <w:b/>
          <w:sz w:val="28"/>
          <w:szCs w:val="28"/>
        </w:rPr>
      </w:pPr>
    </w:p>
    <w:p w14:paraId="0DA61443" w14:textId="77777777" w:rsidR="00817E02" w:rsidRPr="00BA2B24" w:rsidRDefault="00817E02" w:rsidP="00817E02">
      <w:pPr>
        <w:rPr>
          <w:rFonts w:ascii="Times New Roman" w:hAnsi="Times New Roman" w:cs="Times New Roman"/>
          <w:b/>
          <w:sz w:val="28"/>
          <w:szCs w:val="28"/>
        </w:rPr>
      </w:pPr>
      <w:r w:rsidRPr="00BA2B24">
        <w:rPr>
          <w:rFonts w:ascii="Times New Roman" w:hAnsi="Times New Roman" w:cs="Times New Roman"/>
          <w:b/>
          <w:sz w:val="28"/>
          <w:szCs w:val="28"/>
        </w:rPr>
        <w:t xml:space="preserve">Module Code: </w:t>
      </w:r>
      <w:r>
        <w:rPr>
          <w:rFonts w:ascii="Times New Roman" w:hAnsi="Times New Roman" w:cs="Times New Roman"/>
          <w:b/>
          <w:sz w:val="28"/>
          <w:szCs w:val="28"/>
        </w:rPr>
        <w:t>LCBB5004</w:t>
      </w:r>
    </w:p>
    <w:p w14:paraId="3764003E" w14:textId="77777777" w:rsidR="00817E02" w:rsidRDefault="00817E02" w:rsidP="00817E02">
      <w:pPr>
        <w:rPr>
          <w:rFonts w:ascii="Times New Roman" w:hAnsi="Times New Roman" w:cs="Times New Roman"/>
          <w:b/>
          <w:sz w:val="28"/>
          <w:szCs w:val="28"/>
        </w:rPr>
      </w:pPr>
      <w:bookmarkStart w:id="0" w:name="_Hlk39845246"/>
      <w:r w:rsidRPr="00BA2B24">
        <w:rPr>
          <w:rFonts w:ascii="Times New Roman" w:hAnsi="Times New Roman" w:cs="Times New Roman"/>
          <w:b/>
          <w:sz w:val="28"/>
          <w:szCs w:val="28"/>
        </w:rPr>
        <w:t>Assignment Title</w:t>
      </w:r>
      <w:r>
        <w:rPr>
          <w:rFonts w:ascii="Times New Roman" w:hAnsi="Times New Roman" w:cs="Times New Roman"/>
          <w:b/>
          <w:sz w:val="28"/>
          <w:szCs w:val="28"/>
        </w:rPr>
        <w:t>: Managing People</w:t>
      </w:r>
    </w:p>
    <w:bookmarkEnd w:id="0"/>
    <w:p w14:paraId="126A2351" w14:textId="77777777" w:rsidR="00817E02" w:rsidRPr="00B50570" w:rsidRDefault="00817E02" w:rsidP="00817E02">
      <w:pPr>
        <w:rPr>
          <w:rFonts w:ascii="Times New Roman" w:hAnsi="Times New Roman" w:cs="Times New Roman"/>
          <w:b/>
          <w:sz w:val="28"/>
          <w:szCs w:val="28"/>
        </w:rPr>
      </w:pPr>
      <w:r w:rsidRPr="00FF7DE1">
        <w:rPr>
          <w:rFonts w:ascii="Times New Roman" w:hAnsi="Times New Roman" w:cs="Times New Roman"/>
          <w:b/>
          <w:bCs/>
          <w:sz w:val="28"/>
          <w:szCs w:val="28"/>
        </w:rPr>
        <w:t>Module Lecturer’s Name:</w:t>
      </w:r>
      <w:r>
        <w:rPr>
          <w:rFonts w:ascii="Times New Roman" w:hAnsi="Times New Roman" w:cs="Times New Roman"/>
          <w:b/>
          <w:bCs/>
          <w:sz w:val="28"/>
          <w:szCs w:val="28"/>
        </w:rPr>
        <w:t xml:space="preserve"> Mushfiqur Rahman</w:t>
      </w:r>
    </w:p>
    <w:p w14:paraId="0CD99745" w14:textId="77777777" w:rsidR="00817E02" w:rsidRDefault="00817E02" w:rsidP="00817E02">
      <w:pPr>
        <w:pStyle w:val="NoSpacing"/>
        <w:rPr>
          <w:rFonts w:ascii="Times New Roman" w:hAnsi="Times New Roman" w:cs="Times New Roman"/>
          <w:b/>
          <w:bCs/>
          <w:sz w:val="28"/>
          <w:szCs w:val="28"/>
        </w:rPr>
      </w:pPr>
      <w:r w:rsidRPr="00FF7DE1">
        <w:rPr>
          <w:rFonts w:ascii="Times New Roman" w:hAnsi="Times New Roman" w:cs="Times New Roman"/>
          <w:b/>
          <w:bCs/>
          <w:sz w:val="28"/>
          <w:szCs w:val="28"/>
        </w:rPr>
        <w:t>Student Name: Simona Mocanu</w:t>
      </w:r>
    </w:p>
    <w:p w14:paraId="128CF86D" w14:textId="77777777" w:rsidR="00817E02" w:rsidRPr="00FF7DE1" w:rsidRDefault="00817E02" w:rsidP="00817E02">
      <w:pPr>
        <w:pStyle w:val="NoSpacing"/>
        <w:rPr>
          <w:rFonts w:ascii="Times New Roman" w:hAnsi="Times New Roman" w:cs="Times New Roman"/>
          <w:b/>
          <w:bCs/>
          <w:sz w:val="28"/>
          <w:szCs w:val="28"/>
        </w:rPr>
      </w:pPr>
    </w:p>
    <w:p w14:paraId="45233694" w14:textId="77777777" w:rsidR="00817E02" w:rsidRPr="00B50570" w:rsidRDefault="00817E02" w:rsidP="00817E02">
      <w:pPr>
        <w:pStyle w:val="NoSpacing"/>
        <w:rPr>
          <w:rFonts w:ascii="Times New Roman" w:hAnsi="Times New Roman" w:cs="Times New Roman"/>
          <w:b/>
          <w:bCs/>
          <w:sz w:val="28"/>
          <w:szCs w:val="28"/>
        </w:rPr>
      </w:pPr>
      <w:r w:rsidRPr="00FF7DE1">
        <w:rPr>
          <w:rFonts w:ascii="Times New Roman" w:hAnsi="Times New Roman" w:cs="Times New Roman"/>
          <w:b/>
          <w:bCs/>
          <w:sz w:val="28"/>
          <w:szCs w:val="28"/>
        </w:rPr>
        <w:t>Student ID: 1905164</w:t>
      </w:r>
    </w:p>
    <w:p w14:paraId="72F1A274" w14:textId="77777777" w:rsidR="00817E02" w:rsidRDefault="00817E02" w:rsidP="00817E02"/>
    <w:sdt>
      <w:sdtPr>
        <w:rPr>
          <w:rFonts w:ascii="Times New Roman" w:hAnsi="Times New Roman" w:cs="Times New Roman"/>
          <w:sz w:val="24"/>
          <w:szCs w:val="24"/>
        </w:rPr>
        <w:id w:val="-1616510710"/>
        <w:docPartObj>
          <w:docPartGallery w:val="Cover Pages"/>
          <w:docPartUnique/>
        </w:docPartObj>
      </w:sdtPr>
      <w:sdtContent>
        <w:p w14:paraId="3AF2426A" w14:textId="77777777" w:rsidR="00817E02" w:rsidRPr="00B86A5A" w:rsidRDefault="00817E02" w:rsidP="00817E02">
          <w:pPr>
            <w:spacing w:line="360" w:lineRule="auto"/>
            <w:jc w:val="both"/>
            <w:rPr>
              <w:rFonts w:ascii="Times New Roman" w:hAnsi="Times New Roman" w:cs="Times New Roman"/>
              <w:sz w:val="24"/>
              <w:szCs w:val="24"/>
            </w:rPr>
          </w:pPr>
        </w:p>
        <w:p w14:paraId="7AEAA329" w14:textId="77777777" w:rsidR="00817E02" w:rsidRPr="00B86A5A" w:rsidRDefault="00817E02" w:rsidP="00817E02">
          <w:pPr>
            <w:spacing w:line="360" w:lineRule="auto"/>
            <w:jc w:val="both"/>
            <w:rPr>
              <w:rFonts w:ascii="Times New Roman" w:hAnsi="Times New Roman" w:cs="Times New Roman"/>
              <w:sz w:val="24"/>
              <w:szCs w:val="24"/>
            </w:rPr>
          </w:pPr>
        </w:p>
        <w:tbl>
          <w:tblPr>
            <w:tblpPr w:leftFromText="187" w:rightFromText="187" w:horzAnchor="margin" w:tblpXSpec="center" w:tblpYSpec="bottom"/>
            <w:tblW w:w="4000" w:type="pct"/>
            <w:tblLook w:val="04A0" w:firstRow="1" w:lastRow="0" w:firstColumn="1" w:lastColumn="0" w:noHBand="0" w:noVBand="1"/>
          </w:tblPr>
          <w:tblGrid>
            <w:gridCol w:w="7488"/>
          </w:tblGrid>
          <w:tr w:rsidR="00817E02" w:rsidRPr="00B86A5A" w14:paraId="23BA89E5" w14:textId="77777777" w:rsidTr="00212497">
            <w:tc>
              <w:tcPr>
                <w:tcW w:w="7672" w:type="dxa"/>
                <w:tcMar>
                  <w:top w:w="216" w:type="dxa"/>
                  <w:left w:w="115" w:type="dxa"/>
                  <w:bottom w:w="216" w:type="dxa"/>
                  <w:right w:w="115" w:type="dxa"/>
                </w:tcMar>
              </w:tcPr>
              <w:p w14:paraId="1682671D" w14:textId="77777777" w:rsidR="00817E02" w:rsidRPr="00B86A5A" w:rsidRDefault="00817E02" w:rsidP="00212497">
                <w:pPr>
                  <w:pStyle w:val="NoSpacing"/>
                  <w:spacing w:line="360" w:lineRule="auto"/>
                  <w:jc w:val="both"/>
                  <w:rPr>
                    <w:rFonts w:ascii="Times New Roman" w:hAnsi="Times New Roman" w:cs="Times New Roman"/>
                    <w:color w:val="4472C4" w:themeColor="accent1"/>
                    <w:sz w:val="24"/>
                    <w:szCs w:val="24"/>
                  </w:rPr>
                </w:pPr>
              </w:p>
            </w:tc>
          </w:tr>
        </w:tbl>
        <w:p w14:paraId="4648DF2C" w14:textId="77777777" w:rsidR="00817E02" w:rsidRPr="00B86A5A" w:rsidRDefault="00817E02" w:rsidP="00817E02">
          <w:pPr>
            <w:spacing w:line="360" w:lineRule="auto"/>
            <w:jc w:val="both"/>
            <w:rPr>
              <w:rFonts w:ascii="Times New Roman" w:hAnsi="Times New Roman" w:cs="Times New Roman"/>
              <w:sz w:val="24"/>
              <w:szCs w:val="24"/>
            </w:rPr>
          </w:pPr>
        </w:p>
      </w:sdtContent>
    </w:sdt>
    <w:sdt>
      <w:sdtPr>
        <w:rPr>
          <w:rFonts w:ascii="Times New Roman" w:eastAsiaTheme="minorHAnsi" w:hAnsi="Times New Roman" w:cs="Times New Roman"/>
          <w:b w:val="0"/>
          <w:bCs w:val="0"/>
          <w:color w:val="auto"/>
          <w:sz w:val="24"/>
          <w:szCs w:val="24"/>
          <w:lang w:eastAsia="en-US"/>
        </w:rPr>
        <w:id w:val="633219778"/>
        <w:docPartObj>
          <w:docPartGallery w:val="Table of Contents"/>
          <w:docPartUnique/>
        </w:docPartObj>
      </w:sdtPr>
      <w:sdtEndPr>
        <w:rPr>
          <w:noProof/>
        </w:rPr>
      </w:sdtEndPr>
      <w:sdtContent>
        <w:p w14:paraId="74A671AC" w14:textId="77777777" w:rsidR="00817E02" w:rsidRPr="00B86A5A" w:rsidRDefault="00817E02" w:rsidP="00817E02">
          <w:pPr>
            <w:pStyle w:val="TOCHeading"/>
            <w:spacing w:line="360" w:lineRule="auto"/>
            <w:jc w:val="both"/>
            <w:rPr>
              <w:rFonts w:ascii="Times New Roman" w:hAnsi="Times New Roman" w:cs="Times New Roman"/>
              <w:sz w:val="24"/>
              <w:szCs w:val="24"/>
            </w:rPr>
          </w:pPr>
          <w:r w:rsidRPr="00B86A5A">
            <w:rPr>
              <w:rFonts w:ascii="Times New Roman" w:hAnsi="Times New Roman" w:cs="Times New Roman"/>
              <w:sz w:val="24"/>
              <w:szCs w:val="24"/>
            </w:rPr>
            <w:t>Table of Contents</w:t>
          </w:r>
        </w:p>
        <w:p w14:paraId="3063D9C2" w14:textId="77777777" w:rsidR="00817E02" w:rsidRDefault="00817E02" w:rsidP="00817E02">
          <w:pPr>
            <w:pStyle w:val="TOC1"/>
            <w:tabs>
              <w:tab w:val="right" w:leader="dot" w:pos="9350"/>
            </w:tabs>
            <w:rPr>
              <w:noProof/>
            </w:rPr>
          </w:pPr>
          <w:r w:rsidRPr="00B86A5A">
            <w:rPr>
              <w:rFonts w:ascii="Times New Roman" w:hAnsi="Times New Roman" w:cs="Times New Roman"/>
              <w:sz w:val="24"/>
              <w:szCs w:val="24"/>
            </w:rPr>
            <w:fldChar w:fldCharType="begin"/>
          </w:r>
          <w:r w:rsidRPr="00B86A5A">
            <w:rPr>
              <w:rFonts w:ascii="Times New Roman" w:hAnsi="Times New Roman" w:cs="Times New Roman"/>
              <w:sz w:val="24"/>
              <w:szCs w:val="24"/>
            </w:rPr>
            <w:instrText xml:space="preserve"> TOC \o "1-3" \h \z \u </w:instrText>
          </w:r>
          <w:r w:rsidRPr="00B86A5A">
            <w:rPr>
              <w:rFonts w:ascii="Times New Roman" w:hAnsi="Times New Roman" w:cs="Times New Roman"/>
              <w:sz w:val="24"/>
              <w:szCs w:val="24"/>
            </w:rPr>
            <w:fldChar w:fldCharType="separate"/>
          </w:r>
          <w:hyperlink w:anchor="_Toc55715175" w:history="1">
            <w:r w:rsidRPr="00E31A1F">
              <w:rPr>
                <w:rStyle w:val="Hyperlink"/>
                <w:rFonts w:ascii="Times New Roman" w:hAnsi="Times New Roman" w:cs="Times New Roman"/>
                <w:noProof/>
              </w:rPr>
              <w:t>Task 1: Current CIPD Profession Map</w:t>
            </w:r>
            <w:r>
              <w:rPr>
                <w:noProof/>
                <w:webHidden/>
              </w:rPr>
              <w:tab/>
            </w:r>
            <w:r>
              <w:rPr>
                <w:noProof/>
                <w:webHidden/>
              </w:rPr>
              <w:fldChar w:fldCharType="begin"/>
            </w:r>
            <w:r>
              <w:rPr>
                <w:noProof/>
                <w:webHidden/>
              </w:rPr>
              <w:instrText xml:space="preserve"> PAGEREF _Toc55715175 \h </w:instrText>
            </w:r>
            <w:r>
              <w:rPr>
                <w:noProof/>
                <w:webHidden/>
              </w:rPr>
            </w:r>
            <w:r>
              <w:rPr>
                <w:noProof/>
                <w:webHidden/>
              </w:rPr>
              <w:fldChar w:fldCharType="separate"/>
            </w:r>
            <w:r>
              <w:rPr>
                <w:noProof/>
                <w:webHidden/>
              </w:rPr>
              <w:t>2</w:t>
            </w:r>
            <w:r>
              <w:rPr>
                <w:noProof/>
                <w:webHidden/>
              </w:rPr>
              <w:fldChar w:fldCharType="end"/>
            </w:r>
          </w:hyperlink>
        </w:p>
        <w:p w14:paraId="01A5AE23" w14:textId="77777777" w:rsidR="00817E02" w:rsidRDefault="00817E02" w:rsidP="00817E02">
          <w:pPr>
            <w:pStyle w:val="TOC1"/>
            <w:tabs>
              <w:tab w:val="right" w:leader="dot" w:pos="9350"/>
            </w:tabs>
            <w:rPr>
              <w:noProof/>
            </w:rPr>
          </w:pPr>
          <w:hyperlink w:anchor="_Toc55715176" w:history="1">
            <w:r w:rsidRPr="00E31A1F">
              <w:rPr>
                <w:rStyle w:val="Hyperlink"/>
                <w:rFonts w:ascii="Times New Roman" w:hAnsi="Times New Roman" w:cs="Times New Roman"/>
                <w:noProof/>
              </w:rPr>
              <w:t>Task 2: Report</w:t>
            </w:r>
            <w:r>
              <w:rPr>
                <w:noProof/>
                <w:webHidden/>
              </w:rPr>
              <w:tab/>
            </w:r>
            <w:r>
              <w:rPr>
                <w:noProof/>
                <w:webHidden/>
              </w:rPr>
              <w:fldChar w:fldCharType="begin"/>
            </w:r>
            <w:r>
              <w:rPr>
                <w:noProof/>
                <w:webHidden/>
              </w:rPr>
              <w:instrText xml:space="preserve"> PAGEREF _Toc55715176 \h </w:instrText>
            </w:r>
            <w:r>
              <w:rPr>
                <w:noProof/>
                <w:webHidden/>
              </w:rPr>
            </w:r>
            <w:r>
              <w:rPr>
                <w:noProof/>
                <w:webHidden/>
              </w:rPr>
              <w:fldChar w:fldCharType="separate"/>
            </w:r>
            <w:r>
              <w:rPr>
                <w:noProof/>
                <w:webHidden/>
              </w:rPr>
              <w:t>4</w:t>
            </w:r>
            <w:r>
              <w:rPr>
                <w:noProof/>
                <w:webHidden/>
              </w:rPr>
              <w:fldChar w:fldCharType="end"/>
            </w:r>
          </w:hyperlink>
        </w:p>
        <w:p w14:paraId="4C163334" w14:textId="77777777" w:rsidR="00817E02" w:rsidRDefault="00817E02" w:rsidP="00817E02">
          <w:pPr>
            <w:pStyle w:val="TOC1"/>
            <w:tabs>
              <w:tab w:val="right" w:leader="dot" w:pos="9350"/>
            </w:tabs>
            <w:rPr>
              <w:noProof/>
            </w:rPr>
          </w:pPr>
          <w:hyperlink w:anchor="_Toc55715177" w:history="1">
            <w:r w:rsidRPr="00E31A1F">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_Toc55715177 \h </w:instrText>
            </w:r>
            <w:r>
              <w:rPr>
                <w:noProof/>
                <w:webHidden/>
              </w:rPr>
            </w:r>
            <w:r>
              <w:rPr>
                <w:noProof/>
                <w:webHidden/>
              </w:rPr>
              <w:fldChar w:fldCharType="separate"/>
            </w:r>
            <w:r>
              <w:rPr>
                <w:noProof/>
                <w:webHidden/>
              </w:rPr>
              <w:t>4</w:t>
            </w:r>
            <w:r>
              <w:rPr>
                <w:noProof/>
                <w:webHidden/>
              </w:rPr>
              <w:fldChar w:fldCharType="end"/>
            </w:r>
          </w:hyperlink>
        </w:p>
        <w:p w14:paraId="0AB73E77" w14:textId="77777777" w:rsidR="00817E02" w:rsidRDefault="00817E02" w:rsidP="00817E02">
          <w:pPr>
            <w:pStyle w:val="TOC1"/>
            <w:tabs>
              <w:tab w:val="right" w:leader="dot" w:pos="9350"/>
            </w:tabs>
            <w:rPr>
              <w:noProof/>
            </w:rPr>
          </w:pPr>
          <w:hyperlink w:anchor="_Toc55715178" w:history="1">
            <w:r w:rsidRPr="00E31A1F">
              <w:rPr>
                <w:rStyle w:val="Hyperlink"/>
                <w:rFonts w:ascii="Times New Roman" w:hAnsi="Times New Roman" w:cs="Times New Roman"/>
                <w:noProof/>
              </w:rPr>
              <w:t>Organizational objectives in resourcing activities</w:t>
            </w:r>
            <w:r>
              <w:rPr>
                <w:noProof/>
                <w:webHidden/>
              </w:rPr>
              <w:tab/>
            </w:r>
            <w:r>
              <w:rPr>
                <w:noProof/>
                <w:webHidden/>
              </w:rPr>
              <w:fldChar w:fldCharType="begin"/>
            </w:r>
            <w:r>
              <w:rPr>
                <w:noProof/>
                <w:webHidden/>
              </w:rPr>
              <w:instrText xml:space="preserve"> PAGEREF _Toc55715178 \h </w:instrText>
            </w:r>
            <w:r>
              <w:rPr>
                <w:noProof/>
                <w:webHidden/>
              </w:rPr>
            </w:r>
            <w:r>
              <w:rPr>
                <w:noProof/>
                <w:webHidden/>
              </w:rPr>
              <w:fldChar w:fldCharType="separate"/>
            </w:r>
            <w:r>
              <w:rPr>
                <w:noProof/>
                <w:webHidden/>
              </w:rPr>
              <w:t>4</w:t>
            </w:r>
            <w:r>
              <w:rPr>
                <w:noProof/>
                <w:webHidden/>
              </w:rPr>
              <w:fldChar w:fldCharType="end"/>
            </w:r>
          </w:hyperlink>
        </w:p>
        <w:p w14:paraId="32E421BD" w14:textId="77777777" w:rsidR="00817E02" w:rsidRDefault="00817E02" w:rsidP="00817E02">
          <w:pPr>
            <w:pStyle w:val="TOC2"/>
            <w:tabs>
              <w:tab w:val="right" w:leader="dot" w:pos="9350"/>
            </w:tabs>
            <w:rPr>
              <w:noProof/>
            </w:rPr>
          </w:pPr>
          <w:hyperlink w:anchor="_Toc55715179" w:history="1">
            <w:r w:rsidRPr="00E31A1F">
              <w:rPr>
                <w:rStyle w:val="Hyperlink"/>
                <w:rFonts w:ascii="Times New Roman" w:hAnsi="Times New Roman" w:cs="Times New Roman"/>
                <w:noProof/>
              </w:rPr>
              <w:t>Planning</w:t>
            </w:r>
            <w:r>
              <w:rPr>
                <w:noProof/>
                <w:webHidden/>
              </w:rPr>
              <w:tab/>
            </w:r>
            <w:r>
              <w:rPr>
                <w:noProof/>
                <w:webHidden/>
              </w:rPr>
              <w:fldChar w:fldCharType="begin"/>
            </w:r>
            <w:r>
              <w:rPr>
                <w:noProof/>
                <w:webHidden/>
              </w:rPr>
              <w:instrText xml:space="preserve"> PAGEREF _Toc55715179 \h </w:instrText>
            </w:r>
            <w:r>
              <w:rPr>
                <w:noProof/>
                <w:webHidden/>
              </w:rPr>
            </w:r>
            <w:r>
              <w:rPr>
                <w:noProof/>
                <w:webHidden/>
              </w:rPr>
              <w:fldChar w:fldCharType="separate"/>
            </w:r>
            <w:r>
              <w:rPr>
                <w:noProof/>
                <w:webHidden/>
              </w:rPr>
              <w:t>4</w:t>
            </w:r>
            <w:r>
              <w:rPr>
                <w:noProof/>
                <w:webHidden/>
              </w:rPr>
              <w:fldChar w:fldCharType="end"/>
            </w:r>
          </w:hyperlink>
        </w:p>
        <w:p w14:paraId="74EF2693" w14:textId="77777777" w:rsidR="00817E02" w:rsidRDefault="00817E02" w:rsidP="00817E02">
          <w:pPr>
            <w:pStyle w:val="TOC2"/>
            <w:tabs>
              <w:tab w:val="right" w:leader="dot" w:pos="9350"/>
            </w:tabs>
            <w:rPr>
              <w:noProof/>
            </w:rPr>
          </w:pPr>
          <w:hyperlink w:anchor="_Toc55715180" w:history="1">
            <w:r w:rsidRPr="00E31A1F">
              <w:rPr>
                <w:rStyle w:val="Hyperlink"/>
                <w:rFonts w:ascii="Times New Roman" w:hAnsi="Times New Roman" w:cs="Times New Roman"/>
                <w:noProof/>
              </w:rPr>
              <w:t>Recruitment</w:t>
            </w:r>
            <w:r>
              <w:rPr>
                <w:noProof/>
                <w:webHidden/>
              </w:rPr>
              <w:tab/>
            </w:r>
            <w:r>
              <w:rPr>
                <w:noProof/>
                <w:webHidden/>
              </w:rPr>
              <w:fldChar w:fldCharType="begin"/>
            </w:r>
            <w:r>
              <w:rPr>
                <w:noProof/>
                <w:webHidden/>
              </w:rPr>
              <w:instrText xml:space="preserve"> PAGEREF _Toc55715180 \h </w:instrText>
            </w:r>
            <w:r>
              <w:rPr>
                <w:noProof/>
                <w:webHidden/>
              </w:rPr>
            </w:r>
            <w:r>
              <w:rPr>
                <w:noProof/>
                <w:webHidden/>
              </w:rPr>
              <w:fldChar w:fldCharType="separate"/>
            </w:r>
            <w:r>
              <w:rPr>
                <w:noProof/>
                <w:webHidden/>
              </w:rPr>
              <w:t>5</w:t>
            </w:r>
            <w:r>
              <w:rPr>
                <w:noProof/>
                <w:webHidden/>
              </w:rPr>
              <w:fldChar w:fldCharType="end"/>
            </w:r>
          </w:hyperlink>
        </w:p>
        <w:p w14:paraId="15A7CA38" w14:textId="77777777" w:rsidR="00817E02" w:rsidRDefault="00817E02" w:rsidP="00817E02">
          <w:pPr>
            <w:pStyle w:val="TOC2"/>
            <w:tabs>
              <w:tab w:val="right" w:leader="dot" w:pos="9350"/>
            </w:tabs>
            <w:rPr>
              <w:noProof/>
            </w:rPr>
          </w:pPr>
          <w:hyperlink w:anchor="_Toc55715181" w:history="1">
            <w:r w:rsidRPr="00E31A1F">
              <w:rPr>
                <w:rStyle w:val="Hyperlink"/>
                <w:rFonts w:ascii="Times New Roman" w:hAnsi="Times New Roman" w:cs="Times New Roman"/>
                <w:noProof/>
              </w:rPr>
              <w:t>Selection</w:t>
            </w:r>
            <w:r>
              <w:rPr>
                <w:noProof/>
                <w:webHidden/>
              </w:rPr>
              <w:tab/>
            </w:r>
            <w:r>
              <w:rPr>
                <w:noProof/>
                <w:webHidden/>
              </w:rPr>
              <w:fldChar w:fldCharType="begin"/>
            </w:r>
            <w:r>
              <w:rPr>
                <w:noProof/>
                <w:webHidden/>
              </w:rPr>
              <w:instrText xml:space="preserve"> PAGEREF _Toc55715181 \h </w:instrText>
            </w:r>
            <w:r>
              <w:rPr>
                <w:noProof/>
                <w:webHidden/>
              </w:rPr>
            </w:r>
            <w:r>
              <w:rPr>
                <w:noProof/>
                <w:webHidden/>
              </w:rPr>
              <w:fldChar w:fldCharType="separate"/>
            </w:r>
            <w:r>
              <w:rPr>
                <w:noProof/>
                <w:webHidden/>
              </w:rPr>
              <w:t>5</w:t>
            </w:r>
            <w:r>
              <w:rPr>
                <w:noProof/>
                <w:webHidden/>
              </w:rPr>
              <w:fldChar w:fldCharType="end"/>
            </w:r>
          </w:hyperlink>
        </w:p>
        <w:p w14:paraId="610580B6" w14:textId="77777777" w:rsidR="00817E02" w:rsidRDefault="00817E02" w:rsidP="00817E02">
          <w:pPr>
            <w:pStyle w:val="TOC1"/>
            <w:tabs>
              <w:tab w:val="right" w:leader="dot" w:pos="9350"/>
            </w:tabs>
            <w:rPr>
              <w:noProof/>
            </w:rPr>
          </w:pPr>
          <w:hyperlink w:anchor="_Toc55715182" w:history="1">
            <w:r w:rsidRPr="00E31A1F">
              <w:rPr>
                <w:rStyle w:val="Hyperlink"/>
                <w:rFonts w:ascii="Times New Roman" w:hAnsi="Times New Roman" w:cs="Times New Roman"/>
                <w:noProof/>
              </w:rPr>
              <w:t>Balance scorecard</w:t>
            </w:r>
            <w:r>
              <w:rPr>
                <w:noProof/>
                <w:webHidden/>
              </w:rPr>
              <w:tab/>
            </w:r>
            <w:r>
              <w:rPr>
                <w:noProof/>
                <w:webHidden/>
              </w:rPr>
              <w:fldChar w:fldCharType="begin"/>
            </w:r>
            <w:r>
              <w:rPr>
                <w:noProof/>
                <w:webHidden/>
              </w:rPr>
              <w:instrText xml:space="preserve"> PAGEREF _Toc55715182 \h </w:instrText>
            </w:r>
            <w:r>
              <w:rPr>
                <w:noProof/>
                <w:webHidden/>
              </w:rPr>
            </w:r>
            <w:r>
              <w:rPr>
                <w:noProof/>
                <w:webHidden/>
              </w:rPr>
              <w:fldChar w:fldCharType="separate"/>
            </w:r>
            <w:r>
              <w:rPr>
                <w:noProof/>
                <w:webHidden/>
              </w:rPr>
              <w:t>6</w:t>
            </w:r>
            <w:r>
              <w:rPr>
                <w:noProof/>
                <w:webHidden/>
              </w:rPr>
              <w:fldChar w:fldCharType="end"/>
            </w:r>
          </w:hyperlink>
        </w:p>
        <w:p w14:paraId="2B27B311" w14:textId="77777777" w:rsidR="00817E02" w:rsidRDefault="00817E02" w:rsidP="00817E02">
          <w:pPr>
            <w:pStyle w:val="TOC1"/>
            <w:tabs>
              <w:tab w:val="right" w:leader="dot" w:pos="9350"/>
            </w:tabs>
            <w:rPr>
              <w:noProof/>
            </w:rPr>
          </w:pPr>
          <w:hyperlink w:anchor="_Toc55715183" w:history="1">
            <w:r w:rsidRPr="00E31A1F">
              <w:rPr>
                <w:rStyle w:val="Hyperlink"/>
                <w:rFonts w:ascii="Times New Roman" w:hAnsi="Times New Roman" w:cs="Times New Roman"/>
                <w:noProof/>
              </w:rPr>
              <w:t>Benchmarking</w:t>
            </w:r>
            <w:r>
              <w:rPr>
                <w:noProof/>
                <w:webHidden/>
              </w:rPr>
              <w:tab/>
            </w:r>
            <w:r>
              <w:rPr>
                <w:noProof/>
                <w:webHidden/>
              </w:rPr>
              <w:fldChar w:fldCharType="begin"/>
            </w:r>
            <w:r>
              <w:rPr>
                <w:noProof/>
                <w:webHidden/>
              </w:rPr>
              <w:instrText xml:space="preserve"> PAGEREF _Toc55715183 \h </w:instrText>
            </w:r>
            <w:r>
              <w:rPr>
                <w:noProof/>
                <w:webHidden/>
              </w:rPr>
            </w:r>
            <w:r>
              <w:rPr>
                <w:noProof/>
                <w:webHidden/>
              </w:rPr>
              <w:fldChar w:fldCharType="separate"/>
            </w:r>
            <w:r>
              <w:rPr>
                <w:noProof/>
                <w:webHidden/>
              </w:rPr>
              <w:t>7</w:t>
            </w:r>
            <w:r>
              <w:rPr>
                <w:noProof/>
                <w:webHidden/>
              </w:rPr>
              <w:fldChar w:fldCharType="end"/>
            </w:r>
          </w:hyperlink>
        </w:p>
        <w:p w14:paraId="2D0D4AB3" w14:textId="77777777" w:rsidR="00817E02" w:rsidRDefault="00817E02" w:rsidP="00817E02">
          <w:pPr>
            <w:pStyle w:val="TOC1"/>
            <w:tabs>
              <w:tab w:val="right" w:leader="dot" w:pos="9350"/>
            </w:tabs>
            <w:rPr>
              <w:noProof/>
            </w:rPr>
          </w:pPr>
          <w:hyperlink w:anchor="_Toc55715184" w:history="1">
            <w:r w:rsidRPr="00E31A1F">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_Toc55715184 \h </w:instrText>
            </w:r>
            <w:r>
              <w:rPr>
                <w:noProof/>
                <w:webHidden/>
              </w:rPr>
            </w:r>
            <w:r>
              <w:rPr>
                <w:noProof/>
                <w:webHidden/>
              </w:rPr>
              <w:fldChar w:fldCharType="separate"/>
            </w:r>
            <w:r>
              <w:rPr>
                <w:noProof/>
                <w:webHidden/>
              </w:rPr>
              <w:t>7</w:t>
            </w:r>
            <w:r>
              <w:rPr>
                <w:noProof/>
                <w:webHidden/>
              </w:rPr>
              <w:fldChar w:fldCharType="end"/>
            </w:r>
          </w:hyperlink>
        </w:p>
        <w:p w14:paraId="71F77F5A" w14:textId="77777777" w:rsidR="00817E02" w:rsidRDefault="00817E02" w:rsidP="00817E02">
          <w:pPr>
            <w:pStyle w:val="TOC1"/>
            <w:tabs>
              <w:tab w:val="right" w:leader="dot" w:pos="9350"/>
            </w:tabs>
            <w:rPr>
              <w:noProof/>
            </w:rPr>
          </w:pPr>
          <w:hyperlink w:anchor="_Toc55715185" w:history="1">
            <w:r w:rsidRPr="00E31A1F">
              <w:rPr>
                <w:rStyle w:val="Hyperlink"/>
                <w:rFonts w:ascii="Times New Roman" w:hAnsi="Times New Roman" w:cs="Times New Roman"/>
                <w:noProof/>
              </w:rPr>
              <w:t>Bibliography</w:t>
            </w:r>
            <w:r>
              <w:rPr>
                <w:noProof/>
                <w:webHidden/>
              </w:rPr>
              <w:tab/>
            </w:r>
            <w:r>
              <w:rPr>
                <w:noProof/>
                <w:webHidden/>
              </w:rPr>
              <w:fldChar w:fldCharType="begin"/>
            </w:r>
            <w:r>
              <w:rPr>
                <w:noProof/>
                <w:webHidden/>
              </w:rPr>
              <w:instrText xml:space="preserve"> PAGEREF _Toc55715185 \h </w:instrText>
            </w:r>
            <w:r>
              <w:rPr>
                <w:noProof/>
                <w:webHidden/>
              </w:rPr>
            </w:r>
            <w:r>
              <w:rPr>
                <w:noProof/>
                <w:webHidden/>
              </w:rPr>
              <w:fldChar w:fldCharType="separate"/>
            </w:r>
            <w:r>
              <w:rPr>
                <w:noProof/>
                <w:webHidden/>
              </w:rPr>
              <w:t>9</w:t>
            </w:r>
            <w:r>
              <w:rPr>
                <w:noProof/>
                <w:webHidden/>
              </w:rPr>
              <w:fldChar w:fldCharType="end"/>
            </w:r>
          </w:hyperlink>
        </w:p>
        <w:p w14:paraId="3EDDA717" w14:textId="77777777" w:rsidR="00817E02" w:rsidRPr="00B86A5A" w:rsidRDefault="00817E02" w:rsidP="00817E02">
          <w:pPr>
            <w:spacing w:line="360" w:lineRule="auto"/>
            <w:jc w:val="both"/>
            <w:rPr>
              <w:rFonts w:ascii="Times New Roman" w:hAnsi="Times New Roman" w:cs="Times New Roman"/>
              <w:sz w:val="24"/>
              <w:szCs w:val="24"/>
            </w:rPr>
          </w:pPr>
          <w:r w:rsidRPr="00B86A5A">
            <w:rPr>
              <w:rFonts w:ascii="Times New Roman" w:hAnsi="Times New Roman" w:cs="Times New Roman"/>
              <w:b/>
              <w:bCs/>
              <w:noProof/>
              <w:sz w:val="24"/>
              <w:szCs w:val="24"/>
            </w:rPr>
            <w:fldChar w:fldCharType="end"/>
          </w:r>
        </w:p>
      </w:sdtContent>
    </w:sdt>
    <w:p w14:paraId="585FFFE3" w14:textId="77777777" w:rsidR="00817E02" w:rsidRPr="00B86A5A" w:rsidRDefault="00817E02" w:rsidP="00817E02">
      <w:pPr>
        <w:spacing w:line="360" w:lineRule="auto"/>
        <w:jc w:val="both"/>
        <w:rPr>
          <w:rFonts w:ascii="Times New Roman" w:hAnsi="Times New Roman" w:cs="Times New Roman"/>
          <w:sz w:val="24"/>
          <w:szCs w:val="24"/>
        </w:rPr>
      </w:pPr>
    </w:p>
    <w:p w14:paraId="75E87BD5" w14:textId="77777777" w:rsidR="00817E02" w:rsidRPr="00B86A5A" w:rsidRDefault="00817E02" w:rsidP="00817E02">
      <w:pPr>
        <w:spacing w:line="360" w:lineRule="auto"/>
        <w:jc w:val="both"/>
        <w:rPr>
          <w:rFonts w:ascii="Times New Roman" w:hAnsi="Times New Roman" w:cs="Times New Roman"/>
          <w:sz w:val="24"/>
          <w:szCs w:val="24"/>
        </w:rPr>
      </w:pPr>
      <w:r w:rsidRPr="00B86A5A">
        <w:rPr>
          <w:rFonts w:ascii="Times New Roman" w:hAnsi="Times New Roman" w:cs="Times New Roman"/>
          <w:sz w:val="24"/>
          <w:szCs w:val="24"/>
        </w:rPr>
        <w:br w:type="page"/>
      </w:r>
    </w:p>
    <w:p w14:paraId="72E38872" w14:textId="77777777" w:rsidR="00817E02" w:rsidRPr="00547F45" w:rsidRDefault="00817E02" w:rsidP="00817E02">
      <w:pPr>
        <w:pStyle w:val="Heading1"/>
        <w:spacing w:line="360" w:lineRule="auto"/>
        <w:jc w:val="both"/>
        <w:rPr>
          <w:rFonts w:ascii="Times New Roman" w:hAnsi="Times New Roman" w:cs="Times New Roman"/>
          <w:sz w:val="24"/>
          <w:szCs w:val="24"/>
        </w:rPr>
      </w:pPr>
      <w:bookmarkStart w:id="1" w:name="_Toc55715175"/>
      <w:r w:rsidRPr="00547F45">
        <w:rPr>
          <w:rFonts w:ascii="Times New Roman" w:hAnsi="Times New Roman" w:cs="Times New Roman"/>
          <w:sz w:val="24"/>
          <w:szCs w:val="24"/>
        </w:rPr>
        <w:lastRenderedPageBreak/>
        <w:t>Task 1: Current CIPD Profession Map</w:t>
      </w:r>
      <w:bookmarkEnd w:id="1"/>
    </w:p>
    <w:p w14:paraId="1DF6772D" w14:textId="77777777" w:rsidR="00817E02" w:rsidRPr="00547F45" w:rsidRDefault="00817E02" w:rsidP="00817E02">
      <w:pPr>
        <w:spacing w:line="360" w:lineRule="auto"/>
        <w:jc w:val="both"/>
        <w:rPr>
          <w:rFonts w:ascii="Times New Roman" w:hAnsi="Times New Roman" w:cs="Times New Roman"/>
          <w:sz w:val="24"/>
          <w:szCs w:val="24"/>
        </w:rPr>
      </w:pPr>
      <w:r w:rsidRPr="00547F45">
        <w:rPr>
          <w:rFonts w:ascii="Times New Roman" w:hAnsi="Times New Roman" w:cs="Times New Roman"/>
          <w:sz w:val="24"/>
          <w:szCs w:val="24"/>
        </w:rPr>
        <w:t xml:space="preserve">Profession map established through the British Royal Institute of Chartered Personnel and Personnel Development (CIPD), sets the important standards for actions for HR professionals within the USA and Europe. This is a very simple concept which includes ten operation areas as well as eight behaviors at four competence levels. It enables to determine the HR specialist focus, understanding, and behavior that are important to success in the work and actions of the business. </w:t>
      </w:r>
    </w:p>
    <w:p w14:paraId="1346B345" w14:textId="77777777" w:rsidR="00817E02" w:rsidRPr="00547F45" w:rsidRDefault="00817E02" w:rsidP="00817E02">
      <w:pPr>
        <w:spacing w:line="360" w:lineRule="auto"/>
        <w:jc w:val="both"/>
        <w:rPr>
          <w:rFonts w:ascii="Times New Roman" w:hAnsi="Times New Roman" w:cs="Times New Roman"/>
          <w:sz w:val="24"/>
          <w:szCs w:val="24"/>
        </w:rPr>
      </w:pPr>
      <w:r w:rsidRPr="00547F45">
        <w:rPr>
          <w:rFonts w:ascii="Times New Roman" w:hAnsi="Times New Roman" w:cs="Times New Roman"/>
          <w:sz w:val="24"/>
          <w:szCs w:val="24"/>
        </w:rPr>
        <w:t>CIPD is effectively designed to support and achieve important objectives. These are a description of the active personnel management concept, diagnosis of activity area which are important for achieving the success through the HR specialists, recognize the HR staff professional qualification, identify the achievement by confirmation of professional skills as well as participation within the business management.</w:t>
      </w:r>
    </w:p>
    <w:p w14:paraId="1A582134" w14:textId="77777777" w:rsidR="00817E02" w:rsidRPr="00547F45" w:rsidRDefault="00817E02" w:rsidP="00817E02">
      <w:pPr>
        <w:spacing w:line="360" w:lineRule="auto"/>
        <w:jc w:val="both"/>
        <w:rPr>
          <w:rFonts w:ascii="Times New Roman" w:hAnsi="Times New Roman" w:cs="Times New Roman"/>
          <w:sz w:val="24"/>
          <w:szCs w:val="24"/>
        </w:rPr>
      </w:pPr>
      <w:r w:rsidRPr="00547F45">
        <w:rPr>
          <w:rFonts w:ascii="Times New Roman" w:hAnsi="Times New Roman" w:cs="Times New Roman"/>
          <w:sz w:val="24"/>
          <w:szCs w:val="24"/>
        </w:rPr>
        <w:t xml:space="preserve">The basis for generating the CIPD is the research result which conducted through the CIPD and collaboration with many businesses around the globe. The availability of the new data enables to review and update data every time. The map enables to find what is known as well as the success of the HR manager at the development level of a career. This map is appropriate in the specialist's practices from starting of their career to the highest-ranking leaders across the wider range of procedures linked to personnel level matters which is equally important for leaders with the broader duties, narrow specialist and professional level working within the many regions of globe and industries within the business of any size. </w:t>
      </w:r>
    </w:p>
    <w:p w14:paraId="41FE9824" w14:textId="77777777" w:rsidR="00817E02" w:rsidRPr="00547F45" w:rsidRDefault="00817E02" w:rsidP="00817E02">
      <w:pPr>
        <w:spacing w:line="360" w:lineRule="auto"/>
        <w:jc w:val="both"/>
        <w:rPr>
          <w:rFonts w:ascii="Times New Roman" w:hAnsi="Times New Roman" w:cs="Times New Roman"/>
          <w:sz w:val="24"/>
          <w:szCs w:val="24"/>
        </w:rPr>
      </w:pPr>
      <w:r w:rsidRPr="00547F45">
        <w:rPr>
          <w:rFonts w:ascii="Times New Roman" w:hAnsi="Times New Roman" w:cs="Times New Roman"/>
          <w:sz w:val="24"/>
          <w:szCs w:val="24"/>
        </w:rPr>
        <w:t>A card of HR can be utilized to prioritize the HR specialists work within the coming months and consolidate the corporate strategy of HR in a business. This is very important to know that professional areas are important for an employee at a specific moment and a competent level. New information is achieved as the ongoing research result, the profession's map is regularly supplemented through the channels of feedback that gain comments, responses, and suggestions from the many professionals within the personnel management field and scientists influenced by these challenges.</w:t>
      </w:r>
    </w:p>
    <w:p w14:paraId="5F1F6528" w14:textId="77777777" w:rsidR="00817E02" w:rsidRPr="00547F45" w:rsidRDefault="00817E02" w:rsidP="00817E02">
      <w:pPr>
        <w:spacing w:line="360" w:lineRule="auto"/>
        <w:jc w:val="both"/>
        <w:rPr>
          <w:rFonts w:ascii="Times New Roman" w:hAnsi="Times New Roman" w:cs="Times New Roman"/>
          <w:sz w:val="24"/>
          <w:szCs w:val="24"/>
        </w:rPr>
      </w:pPr>
      <w:r w:rsidRPr="00547F45">
        <w:rPr>
          <w:rFonts w:ascii="Times New Roman" w:hAnsi="Times New Roman" w:cs="Times New Roman"/>
          <w:noProof/>
          <w:sz w:val="24"/>
          <w:szCs w:val="24"/>
        </w:rPr>
        <w:lastRenderedPageBreak/>
        <w:drawing>
          <wp:inline distT="0" distB="0" distL="0" distR="0" wp14:anchorId="3F6F9304" wp14:editId="3667E17C">
            <wp:extent cx="5686425" cy="3302027"/>
            <wp:effectExtent l="0" t="0" r="0" b="0"/>
            <wp:docPr id="16" name="Picture 16" descr="page16image11635839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674872" name="Picture 55" descr="page16image1163583936"/>
                    <pic:cNvPicPr>
                      <a:picLocks noChangeAspect="1" noChangeArrowheads="1"/>
                    </pic:cNvPicPr>
                  </pic:nvPicPr>
                  <pic:blipFill>
                    <a:blip r:embed="rId5" cstate="print">
                      <a:extLst>
                        <a:ext uri="{28A0092B-C50C-407E-A947-70E740481C1C}">
                          <a14:useLocalDpi xmlns:a14="http://schemas.microsoft.com/office/drawing/2010/main" val="0"/>
                        </a:ext>
                      </a:extLst>
                    </a:blip>
                    <a:stretch>
                      <a:fillRect/>
                    </a:stretch>
                  </pic:blipFill>
                  <pic:spPr bwMode="auto">
                    <a:xfrm>
                      <a:off x="0" y="0"/>
                      <a:ext cx="5686425" cy="3302027"/>
                    </a:xfrm>
                    <a:prstGeom prst="rect">
                      <a:avLst/>
                    </a:prstGeom>
                    <a:noFill/>
                    <a:ln>
                      <a:noFill/>
                    </a:ln>
                  </pic:spPr>
                </pic:pic>
              </a:graphicData>
            </a:graphic>
          </wp:inline>
        </w:drawing>
      </w:r>
    </w:p>
    <w:p w14:paraId="5278A5B1" w14:textId="77777777" w:rsidR="00817E02" w:rsidRPr="00547F45" w:rsidRDefault="00817E02" w:rsidP="00817E02">
      <w:pPr>
        <w:spacing w:line="360" w:lineRule="auto"/>
        <w:jc w:val="both"/>
        <w:rPr>
          <w:rFonts w:ascii="Times New Roman" w:hAnsi="Times New Roman" w:cs="Times New Roman"/>
          <w:sz w:val="24"/>
          <w:szCs w:val="24"/>
        </w:rPr>
      </w:pPr>
      <w:r w:rsidRPr="00547F45">
        <w:rPr>
          <w:rFonts w:ascii="Times New Roman" w:hAnsi="Times New Roman" w:cs="Times New Roman"/>
          <w:sz w:val="24"/>
          <w:szCs w:val="24"/>
        </w:rPr>
        <w:t xml:space="preserve">The focus was on idea strengthening in the last card update with a global view on employee supervision among practices of leaders and reflecting the comprehensive CIPD study results on the HR manager's new generation. This map explains the present professional landscape, as specialists of CIPD continuously amend the base of data with information regarding the personnel management evolution. HR specialists with the support of cards gain access to updated standards as well as the benefits of intellectual work in the profession. The professional area's actions are the explanation of what is required to identify and perform to the personnel specialists that are within one of four competence levels.  </w:t>
      </w:r>
    </w:p>
    <w:p w14:paraId="7979624C" w14:textId="77777777" w:rsidR="00817E02" w:rsidRPr="00547F45" w:rsidRDefault="00817E02" w:rsidP="00817E02">
      <w:pPr>
        <w:spacing w:line="360" w:lineRule="auto"/>
        <w:jc w:val="both"/>
        <w:rPr>
          <w:rFonts w:ascii="Times New Roman" w:hAnsi="Times New Roman" w:cs="Times New Roman"/>
          <w:sz w:val="24"/>
          <w:szCs w:val="24"/>
        </w:rPr>
      </w:pPr>
      <w:r w:rsidRPr="00547F45">
        <w:rPr>
          <w:rFonts w:ascii="Times New Roman" w:hAnsi="Times New Roman" w:cs="Times New Roman"/>
          <w:sz w:val="24"/>
          <w:szCs w:val="24"/>
        </w:rPr>
        <w:t>Patterns of behavior are the explanation of behavior as well as professional level requirements of the HR professional regarding the levels of ability. Professional expertise level is the explanation of the four levels of HR manager's professional development, complexities arising from the transition from one level to other, and ways to explain the HR specialist's contribution to the organization's work and success of actions.</w:t>
      </w:r>
    </w:p>
    <w:p w14:paraId="40BCE622" w14:textId="77777777" w:rsidR="00817E02" w:rsidRPr="00547F45" w:rsidRDefault="00817E02" w:rsidP="00817E02">
      <w:pPr>
        <w:spacing w:line="360" w:lineRule="auto"/>
        <w:jc w:val="both"/>
        <w:rPr>
          <w:rFonts w:ascii="Times New Roman" w:hAnsi="Times New Roman" w:cs="Times New Roman"/>
          <w:sz w:val="24"/>
          <w:szCs w:val="24"/>
        </w:rPr>
      </w:pPr>
    </w:p>
    <w:p w14:paraId="29D58F2E" w14:textId="77777777" w:rsidR="00817E02" w:rsidRPr="00547F45" w:rsidRDefault="00817E02" w:rsidP="00817E02">
      <w:pPr>
        <w:spacing w:line="360" w:lineRule="auto"/>
        <w:jc w:val="both"/>
        <w:rPr>
          <w:rFonts w:ascii="Times New Roman" w:hAnsi="Times New Roman" w:cs="Times New Roman"/>
          <w:sz w:val="24"/>
          <w:szCs w:val="24"/>
        </w:rPr>
      </w:pPr>
      <w:r w:rsidRPr="00547F45">
        <w:rPr>
          <w:rFonts w:ascii="Times New Roman" w:hAnsi="Times New Roman" w:cs="Times New Roman"/>
          <w:sz w:val="24"/>
          <w:szCs w:val="24"/>
        </w:rPr>
        <w:br w:type="page"/>
      </w:r>
    </w:p>
    <w:p w14:paraId="00E28F9D" w14:textId="77777777" w:rsidR="00817E02" w:rsidRPr="00547F45" w:rsidRDefault="00817E02" w:rsidP="00817E02">
      <w:pPr>
        <w:pStyle w:val="Heading1"/>
        <w:spacing w:line="360" w:lineRule="auto"/>
        <w:jc w:val="both"/>
        <w:rPr>
          <w:rFonts w:ascii="Times New Roman" w:hAnsi="Times New Roman" w:cs="Times New Roman"/>
          <w:sz w:val="24"/>
          <w:szCs w:val="24"/>
        </w:rPr>
      </w:pPr>
      <w:bookmarkStart w:id="2" w:name="_Toc55715176"/>
      <w:r w:rsidRPr="00547F45">
        <w:rPr>
          <w:rFonts w:ascii="Times New Roman" w:hAnsi="Times New Roman" w:cs="Times New Roman"/>
          <w:sz w:val="24"/>
          <w:szCs w:val="24"/>
        </w:rPr>
        <w:lastRenderedPageBreak/>
        <w:t>Task 2: Report</w:t>
      </w:r>
      <w:bookmarkEnd w:id="2"/>
    </w:p>
    <w:p w14:paraId="0EAC1A7C" w14:textId="77777777" w:rsidR="00817E02" w:rsidRPr="00547F45" w:rsidRDefault="00817E02" w:rsidP="00817E02">
      <w:pPr>
        <w:pStyle w:val="Heading1"/>
        <w:spacing w:line="360" w:lineRule="auto"/>
        <w:jc w:val="both"/>
        <w:rPr>
          <w:rFonts w:ascii="Times New Roman" w:hAnsi="Times New Roman" w:cs="Times New Roman"/>
          <w:sz w:val="24"/>
          <w:szCs w:val="24"/>
        </w:rPr>
      </w:pPr>
      <w:bookmarkStart w:id="3" w:name="_Toc55715177"/>
      <w:r w:rsidRPr="00547F45">
        <w:rPr>
          <w:rFonts w:ascii="Times New Roman" w:hAnsi="Times New Roman" w:cs="Times New Roman"/>
          <w:sz w:val="24"/>
          <w:szCs w:val="24"/>
        </w:rPr>
        <w:t>Introduction</w:t>
      </w:r>
      <w:bookmarkEnd w:id="3"/>
    </w:p>
    <w:p w14:paraId="7B80AD1C" w14:textId="77777777" w:rsidR="00817E02" w:rsidRPr="00547F45" w:rsidRDefault="00817E02" w:rsidP="00817E02">
      <w:pPr>
        <w:spacing w:line="360" w:lineRule="auto"/>
        <w:jc w:val="both"/>
        <w:rPr>
          <w:rFonts w:ascii="Times New Roman" w:hAnsi="Times New Roman" w:cs="Times New Roman"/>
          <w:sz w:val="24"/>
          <w:szCs w:val="24"/>
        </w:rPr>
      </w:pPr>
      <w:r w:rsidRPr="00547F45">
        <w:rPr>
          <w:rFonts w:ascii="Times New Roman" w:hAnsi="Times New Roman" w:cs="Times New Roman"/>
          <w:sz w:val="24"/>
          <w:szCs w:val="24"/>
        </w:rPr>
        <w:t>Every business is made of people that are competent as well as willing to meet the requirements and values of the organization. The objectives of the organization may be affected through social objectives and people (</w:t>
      </w:r>
      <w:r w:rsidRPr="00547F45">
        <w:rPr>
          <w:rFonts w:ascii="Times New Roman" w:hAnsi="Times New Roman" w:cs="Times New Roman"/>
          <w:color w:val="222222"/>
          <w:sz w:val="24"/>
          <w:szCs w:val="24"/>
          <w:shd w:val="clear" w:color="auto" w:fill="FFFFFF"/>
        </w:rPr>
        <w:t>Cohen, 2017).</w:t>
      </w:r>
      <w:r w:rsidRPr="00547F45">
        <w:rPr>
          <w:rFonts w:ascii="Times New Roman" w:hAnsi="Times New Roman" w:cs="Times New Roman"/>
          <w:sz w:val="24"/>
          <w:szCs w:val="24"/>
        </w:rPr>
        <w:t xml:space="preserve"> Main objective of the organization is to earn a profit, grow, expand, and compete within the labor market. This provides the advice, services, skills, motivate employees at each level to ensure that they remain committed to the business. </w:t>
      </w:r>
    </w:p>
    <w:p w14:paraId="127DFB01" w14:textId="77777777" w:rsidR="00817E02" w:rsidRPr="00547F45" w:rsidRDefault="00817E02" w:rsidP="00817E02">
      <w:pPr>
        <w:spacing w:line="360" w:lineRule="auto"/>
        <w:jc w:val="both"/>
        <w:rPr>
          <w:rFonts w:ascii="Times New Roman" w:hAnsi="Times New Roman" w:cs="Times New Roman"/>
          <w:sz w:val="24"/>
          <w:szCs w:val="24"/>
        </w:rPr>
      </w:pPr>
      <w:r w:rsidRPr="00547F45">
        <w:rPr>
          <w:rFonts w:ascii="Times New Roman" w:hAnsi="Times New Roman" w:cs="Times New Roman"/>
          <w:sz w:val="24"/>
          <w:szCs w:val="24"/>
        </w:rPr>
        <w:t>The function of the HR supports Enrique Tomas to work with the corporate strategy as well as achieve the objectives through recruiting and developing people as well as managing their performance. The objectives of HR are delivered at a different level within the many kinds of businesses (</w:t>
      </w:r>
      <w:r w:rsidRPr="00547F45">
        <w:rPr>
          <w:rFonts w:ascii="Times New Roman" w:hAnsi="Times New Roman" w:cs="Times New Roman"/>
          <w:color w:val="222222"/>
          <w:sz w:val="24"/>
          <w:szCs w:val="24"/>
          <w:shd w:val="clear" w:color="auto" w:fill="FFFFFF"/>
        </w:rPr>
        <w:t>Rao, 2014)</w:t>
      </w:r>
      <w:r w:rsidRPr="00547F45">
        <w:rPr>
          <w:rFonts w:ascii="Times New Roman" w:hAnsi="Times New Roman" w:cs="Times New Roman"/>
          <w:sz w:val="24"/>
          <w:szCs w:val="24"/>
        </w:rPr>
        <w:t xml:space="preserve">. </w:t>
      </w:r>
      <w:r w:rsidRPr="00547F45">
        <w:rPr>
          <w:rFonts w:ascii="Times New Roman" w:hAnsi="Times New Roman" w:cs="Times New Roman"/>
          <w:color w:val="333333"/>
          <w:sz w:val="24"/>
          <w:szCs w:val="24"/>
          <w:shd w:val="clear" w:color="auto" w:fill="FFFFFF"/>
        </w:rPr>
        <w:t xml:space="preserve">Enrique Tomas is </w:t>
      </w:r>
      <w:r w:rsidRPr="00547F45">
        <w:rPr>
          <w:rFonts w:ascii="Times New Roman" w:hAnsi="Times New Roman" w:cs="Times New Roman"/>
          <w:sz w:val="24"/>
          <w:szCs w:val="24"/>
        </w:rPr>
        <w:t xml:space="preserve">liable for delivering and promoting the relations with employees and create the engagement to develop the careers and skills, manage the performance with effective HR administration, and supporting the delivery of business objectives, communication, and design. </w:t>
      </w:r>
    </w:p>
    <w:p w14:paraId="06131FEC" w14:textId="77777777" w:rsidR="00817E02" w:rsidRPr="00547F45" w:rsidRDefault="00817E02" w:rsidP="00817E02">
      <w:pPr>
        <w:pStyle w:val="Heading1"/>
        <w:spacing w:line="360" w:lineRule="auto"/>
        <w:jc w:val="both"/>
        <w:rPr>
          <w:rFonts w:ascii="Times New Roman" w:hAnsi="Times New Roman" w:cs="Times New Roman"/>
          <w:sz w:val="24"/>
          <w:szCs w:val="24"/>
        </w:rPr>
      </w:pPr>
      <w:bookmarkStart w:id="4" w:name="_Toc55715178"/>
      <w:r w:rsidRPr="00547F45">
        <w:rPr>
          <w:rFonts w:ascii="Times New Roman" w:hAnsi="Times New Roman" w:cs="Times New Roman"/>
          <w:sz w:val="24"/>
          <w:szCs w:val="24"/>
        </w:rPr>
        <w:t>Organizational objectives in resourcing activities</w:t>
      </w:r>
      <w:bookmarkEnd w:id="4"/>
    </w:p>
    <w:p w14:paraId="26BC49F2" w14:textId="77777777" w:rsidR="00817E02" w:rsidRPr="00547F45" w:rsidRDefault="00817E02" w:rsidP="00817E02">
      <w:pPr>
        <w:pStyle w:val="Heading2"/>
        <w:spacing w:line="360" w:lineRule="auto"/>
        <w:jc w:val="both"/>
        <w:rPr>
          <w:rFonts w:ascii="Times New Roman" w:hAnsi="Times New Roman" w:cs="Times New Roman"/>
          <w:sz w:val="24"/>
          <w:szCs w:val="24"/>
        </w:rPr>
      </w:pPr>
      <w:bookmarkStart w:id="5" w:name="_Toc55715179"/>
      <w:r w:rsidRPr="00547F45">
        <w:rPr>
          <w:rFonts w:ascii="Times New Roman" w:hAnsi="Times New Roman" w:cs="Times New Roman"/>
          <w:sz w:val="24"/>
          <w:szCs w:val="24"/>
        </w:rPr>
        <w:t>Planning</w:t>
      </w:r>
      <w:bookmarkEnd w:id="5"/>
    </w:p>
    <w:p w14:paraId="206D9F02" w14:textId="77777777" w:rsidR="00817E02" w:rsidRPr="00547F45" w:rsidRDefault="00817E02" w:rsidP="00817E02">
      <w:pPr>
        <w:spacing w:line="360" w:lineRule="auto"/>
        <w:jc w:val="both"/>
        <w:rPr>
          <w:rFonts w:ascii="Times New Roman" w:hAnsi="Times New Roman" w:cs="Times New Roman"/>
          <w:sz w:val="24"/>
          <w:szCs w:val="24"/>
        </w:rPr>
      </w:pPr>
      <w:r w:rsidRPr="00547F45">
        <w:rPr>
          <w:rFonts w:ascii="Times New Roman" w:hAnsi="Times New Roman" w:cs="Times New Roman"/>
          <w:sz w:val="24"/>
          <w:szCs w:val="24"/>
        </w:rPr>
        <w:t>Planning is very important as per nature which enquires the business objectives and includes the decision making regarding the desired ways as well as means to achieve the objectives. Planning is known as the procedure through which the managers develop the objectives and explains the methods through that these objectives are to be achieved (</w:t>
      </w:r>
      <w:r w:rsidRPr="00547F45">
        <w:rPr>
          <w:rFonts w:ascii="Times New Roman" w:hAnsi="Times New Roman" w:cs="Times New Roman"/>
          <w:color w:val="222222"/>
          <w:sz w:val="24"/>
          <w:szCs w:val="24"/>
          <w:shd w:val="clear" w:color="auto" w:fill="FFFFFF"/>
        </w:rPr>
        <w:t>Armstrong, and Taylor, 2020)</w:t>
      </w:r>
      <w:r w:rsidRPr="00547F45">
        <w:rPr>
          <w:rFonts w:ascii="Times New Roman" w:hAnsi="Times New Roman" w:cs="Times New Roman"/>
          <w:sz w:val="24"/>
          <w:szCs w:val="24"/>
        </w:rPr>
        <w:t xml:space="preserve">. </w:t>
      </w:r>
    </w:p>
    <w:p w14:paraId="2879DE41" w14:textId="77777777" w:rsidR="00817E02" w:rsidRPr="00547F45" w:rsidRDefault="00817E02" w:rsidP="00817E02">
      <w:pPr>
        <w:spacing w:line="360" w:lineRule="auto"/>
        <w:jc w:val="both"/>
        <w:rPr>
          <w:rFonts w:ascii="Times New Roman" w:hAnsi="Times New Roman" w:cs="Times New Roman"/>
          <w:sz w:val="24"/>
          <w:szCs w:val="24"/>
        </w:rPr>
      </w:pPr>
      <w:r w:rsidRPr="00547F45">
        <w:rPr>
          <w:rFonts w:ascii="Times New Roman" w:hAnsi="Times New Roman" w:cs="Times New Roman"/>
          <w:sz w:val="24"/>
          <w:szCs w:val="24"/>
        </w:rPr>
        <w:t xml:space="preserve">Policies of good employee management and development within the support of the managers are created through human resource management to motivate employees and ensure to achieve the growth and objectives of Enrique Tomas. To promote the employee's relations and engagement plan carefully and pay the attention to the communication within the employees. </w:t>
      </w:r>
    </w:p>
    <w:p w14:paraId="665024E0" w14:textId="77777777" w:rsidR="00817E02" w:rsidRPr="00547F45" w:rsidRDefault="00817E02" w:rsidP="00817E02">
      <w:pPr>
        <w:spacing w:line="360" w:lineRule="auto"/>
        <w:jc w:val="both"/>
        <w:rPr>
          <w:rFonts w:ascii="Times New Roman" w:hAnsi="Times New Roman" w:cs="Times New Roman"/>
          <w:sz w:val="24"/>
          <w:szCs w:val="24"/>
        </w:rPr>
      </w:pPr>
      <w:r w:rsidRPr="00547F45">
        <w:rPr>
          <w:rFonts w:ascii="Times New Roman" w:hAnsi="Times New Roman" w:cs="Times New Roman"/>
          <w:sz w:val="24"/>
          <w:szCs w:val="24"/>
        </w:rPr>
        <w:t>The common objective of the employees and engagement takes place through appropriate information about the procedure of business (</w:t>
      </w:r>
      <w:r w:rsidRPr="00547F45">
        <w:rPr>
          <w:rFonts w:ascii="Times New Roman" w:hAnsi="Times New Roman" w:cs="Times New Roman"/>
          <w:color w:val="222222"/>
          <w:sz w:val="24"/>
          <w:szCs w:val="24"/>
          <w:shd w:val="clear" w:color="auto" w:fill="FFFFFF"/>
        </w:rPr>
        <w:t>Waiganjo, Mukulu, and Kahiri, 2012)</w:t>
      </w:r>
      <w:r w:rsidRPr="00547F45">
        <w:rPr>
          <w:rFonts w:ascii="Times New Roman" w:hAnsi="Times New Roman" w:cs="Times New Roman"/>
          <w:sz w:val="24"/>
          <w:szCs w:val="24"/>
        </w:rPr>
        <w:t xml:space="preserve">. HR in Enrique Tomas works with regular involvement in decision making and communicates on with employees </w:t>
      </w:r>
      <w:r w:rsidRPr="00547F45">
        <w:rPr>
          <w:rFonts w:ascii="Times New Roman" w:hAnsi="Times New Roman" w:cs="Times New Roman"/>
          <w:sz w:val="24"/>
          <w:szCs w:val="24"/>
        </w:rPr>
        <w:lastRenderedPageBreak/>
        <w:t xml:space="preserve">to gain suggestions. Provides opportunities for contribution and initiates new ideas to encourage everyone. </w:t>
      </w:r>
    </w:p>
    <w:p w14:paraId="2BA3873C" w14:textId="77777777" w:rsidR="00817E02" w:rsidRPr="00547F45" w:rsidRDefault="00817E02" w:rsidP="00817E02">
      <w:pPr>
        <w:pStyle w:val="Heading2"/>
        <w:spacing w:line="360" w:lineRule="auto"/>
        <w:jc w:val="both"/>
        <w:rPr>
          <w:rFonts w:ascii="Times New Roman" w:hAnsi="Times New Roman" w:cs="Times New Roman"/>
          <w:sz w:val="24"/>
          <w:szCs w:val="24"/>
        </w:rPr>
      </w:pPr>
      <w:bookmarkStart w:id="6" w:name="_Toc55715180"/>
      <w:r w:rsidRPr="00547F45">
        <w:rPr>
          <w:rFonts w:ascii="Times New Roman" w:hAnsi="Times New Roman" w:cs="Times New Roman"/>
          <w:sz w:val="24"/>
          <w:szCs w:val="24"/>
        </w:rPr>
        <w:t>Recruitment</w:t>
      </w:r>
      <w:bookmarkEnd w:id="6"/>
    </w:p>
    <w:p w14:paraId="3B87C4D1" w14:textId="77777777" w:rsidR="00817E02" w:rsidRPr="00547F45" w:rsidRDefault="00817E02" w:rsidP="00817E02">
      <w:pPr>
        <w:spacing w:line="360" w:lineRule="auto"/>
        <w:jc w:val="both"/>
        <w:rPr>
          <w:rFonts w:ascii="Times New Roman" w:hAnsi="Times New Roman" w:cs="Times New Roman"/>
          <w:sz w:val="24"/>
          <w:szCs w:val="24"/>
        </w:rPr>
      </w:pPr>
      <w:r w:rsidRPr="00547F45">
        <w:rPr>
          <w:rFonts w:ascii="Times New Roman" w:hAnsi="Times New Roman" w:cs="Times New Roman"/>
          <w:sz w:val="24"/>
          <w:szCs w:val="24"/>
        </w:rPr>
        <w:t xml:space="preserve">There have been many skills set up through the CIPD profession map in HR to develop the career of the applicants at an effective and efficient level. Every applicant is selected within the organization </w:t>
      </w:r>
      <w:proofErr w:type="gramStart"/>
      <w:r w:rsidRPr="00547F45">
        <w:rPr>
          <w:rFonts w:ascii="Times New Roman" w:hAnsi="Times New Roman" w:cs="Times New Roman"/>
          <w:sz w:val="24"/>
          <w:szCs w:val="24"/>
        </w:rPr>
        <w:t>on the basis of</w:t>
      </w:r>
      <w:proofErr w:type="gramEnd"/>
      <w:r w:rsidRPr="00547F45">
        <w:rPr>
          <w:rFonts w:ascii="Times New Roman" w:hAnsi="Times New Roman" w:cs="Times New Roman"/>
          <w:sz w:val="24"/>
          <w:szCs w:val="24"/>
        </w:rPr>
        <w:t xml:space="preserve"> many skills. These are decision-making skills, collaborative skills, curious skills, and personally credible skills. In the future, these all enable to manage the challenges and work as the role model to achieve the objectives (</w:t>
      </w:r>
      <w:r w:rsidRPr="00547F45">
        <w:rPr>
          <w:rFonts w:ascii="Times New Roman" w:hAnsi="Times New Roman" w:cs="Times New Roman"/>
          <w:color w:val="222222"/>
          <w:sz w:val="24"/>
          <w:szCs w:val="24"/>
          <w:shd w:val="clear" w:color="auto" w:fill="FFFFFF"/>
        </w:rPr>
        <w:t>Budhwar, and Debrah, 2013)</w:t>
      </w:r>
      <w:r w:rsidRPr="00547F45">
        <w:rPr>
          <w:rFonts w:ascii="Times New Roman" w:hAnsi="Times New Roman" w:cs="Times New Roman"/>
          <w:sz w:val="24"/>
          <w:szCs w:val="24"/>
        </w:rPr>
        <w:t xml:space="preserve">. </w:t>
      </w:r>
    </w:p>
    <w:p w14:paraId="62964C5B" w14:textId="77777777" w:rsidR="00817E02" w:rsidRPr="00547F45" w:rsidRDefault="00817E02" w:rsidP="00817E02">
      <w:pPr>
        <w:spacing w:line="360" w:lineRule="auto"/>
        <w:jc w:val="both"/>
        <w:rPr>
          <w:rFonts w:ascii="Times New Roman" w:hAnsi="Times New Roman" w:cs="Times New Roman"/>
          <w:sz w:val="24"/>
          <w:szCs w:val="24"/>
        </w:rPr>
      </w:pPr>
      <w:r w:rsidRPr="00547F45">
        <w:rPr>
          <w:rFonts w:ascii="Times New Roman" w:hAnsi="Times New Roman" w:cs="Times New Roman"/>
          <w:sz w:val="24"/>
          <w:szCs w:val="24"/>
        </w:rPr>
        <w:t>Practices focus to have a new approach to manage business performance as the traditional way to focus on relevancy and many other things. Performance management system developed for the management of the performance and operations of Enrique Tomas. It enables HR to provide appropriate and specific information regarding the planning and purpose of decision making.</w:t>
      </w:r>
    </w:p>
    <w:p w14:paraId="3AFC355F" w14:textId="77777777" w:rsidR="00817E02" w:rsidRPr="00547F45" w:rsidRDefault="00817E02" w:rsidP="00817E02">
      <w:pPr>
        <w:spacing w:line="360" w:lineRule="auto"/>
        <w:jc w:val="both"/>
        <w:rPr>
          <w:rFonts w:ascii="Times New Roman" w:hAnsi="Times New Roman" w:cs="Times New Roman"/>
          <w:sz w:val="24"/>
          <w:szCs w:val="24"/>
        </w:rPr>
      </w:pPr>
      <w:r w:rsidRPr="00547F45">
        <w:rPr>
          <w:rFonts w:ascii="Times New Roman" w:hAnsi="Times New Roman" w:cs="Times New Roman"/>
          <w:sz w:val="24"/>
          <w:szCs w:val="24"/>
        </w:rPr>
        <w:t xml:space="preserve">HR pays to attention at a high level to every practice to manage the business practices. Deals with many numbers of challenges and directly employ the candidate </w:t>
      </w:r>
      <w:proofErr w:type="gramStart"/>
      <w:r w:rsidRPr="00547F45">
        <w:rPr>
          <w:rFonts w:ascii="Times New Roman" w:hAnsi="Times New Roman" w:cs="Times New Roman"/>
          <w:sz w:val="24"/>
          <w:szCs w:val="24"/>
        </w:rPr>
        <w:t>on the basis of</w:t>
      </w:r>
      <w:proofErr w:type="gramEnd"/>
      <w:r w:rsidRPr="00547F45">
        <w:rPr>
          <w:rFonts w:ascii="Times New Roman" w:hAnsi="Times New Roman" w:cs="Times New Roman"/>
          <w:sz w:val="24"/>
          <w:szCs w:val="24"/>
        </w:rPr>
        <w:t xml:space="preserve"> the skills and include many ethical practices to improve the reputation and financial sustainability of the company through proper management (</w:t>
      </w:r>
      <w:r w:rsidRPr="00547F45">
        <w:rPr>
          <w:rFonts w:ascii="Times New Roman" w:hAnsi="Times New Roman" w:cs="Times New Roman"/>
          <w:color w:val="222222"/>
          <w:sz w:val="24"/>
          <w:szCs w:val="24"/>
          <w:shd w:val="clear" w:color="auto" w:fill="FFFFFF"/>
        </w:rPr>
        <w:t>Stone, and Stone, 2013)</w:t>
      </w:r>
      <w:r w:rsidRPr="00547F45">
        <w:rPr>
          <w:rFonts w:ascii="Times New Roman" w:hAnsi="Times New Roman" w:cs="Times New Roman"/>
          <w:sz w:val="24"/>
          <w:szCs w:val="24"/>
        </w:rPr>
        <w:t xml:space="preserve">. </w:t>
      </w:r>
    </w:p>
    <w:p w14:paraId="78985014" w14:textId="77777777" w:rsidR="00817E02" w:rsidRPr="00547F45" w:rsidRDefault="00817E02" w:rsidP="00817E02">
      <w:pPr>
        <w:spacing w:line="360" w:lineRule="auto"/>
        <w:jc w:val="both"/>
        <w:rPr>
          <w:rFonts w:ascii="Times New Roman" w:hAnsi="Times New Roman" w:cs="Times New Roman"/>
          <w:sz w:val="24"/>
          <w:szCs w:val="24"/>
        </w:rPr>
      </w:pPr>
      <w:r w:rsidRPr="00547F45">
        <w:rPr>
          <w:rFonts w:ascii="Times New Roman" w:hAnsi="Times New Roman" w:cs="Times New Roman"/>
          <w:sz w:val="24"/>
          <w:szCs w:val="24"/>
        </w:rPr>
        <w:t>HR within Enrique Tomas develops an understanding about the ethics and practices to manage the critical situations which lead to generate the number of growth and promotion chances. There are many numbers of practices applied through HR to achieve the objectives and functions vary as per the requirements.</w:t>
      </w:r>
    </w:p>
    <w:p w14:paraId="064515EA" w14:textId="77777777" w:rsidR="00817E02" w:rsidRPr="00547F45" w:rsidRDefault="00817E02" w:rsidP="00817E02">
      <w:pPr>
        <w:pStyle w:val="Heading2"/>
        <w:spacing w:line="360" w:lineRule="auto"/>
        <w:jc w:val="both"/>
        <w:rPr>
          <w:rFonts w:ascii="Times New Roman" w:hAnsi="Times New Roman" w:cs="Times New Roman"/>
          <w:sz w:val="24"/>
          <w:szCs w:val="24"/>
        </w:rPr>
      </w:pPr>
      <w:bookmarkStart w:id="7" w:name="_Toc55715181"/>
      <w:r w:rsidRPr="00547F45">
        <w:rPr>
          <w:rFonts w:ascii="Times New Roman" w:hAnsi="Times New Roman" w:cs="Times New Roman"/>
          <w:sz w:val="24"/>
          <w:szCs w:val="24"/>
        </w:rPr>
        <w:t>Selection</w:t>
      </w:r>
      <w:bookmarkEnd w:id="7"/>
    </w:p>
    <w:p w14:paraId="23667538" w14:textId="77777777" w:rsidR="00817E02" w:rsidRPr="00547F45" w:rsidRDefault="00817E02" w:rsidP="00817E02">
      <w:pPr>
        <w:spacing w:line="360" w:lineRule="auto"/>
        <w:jc w:val="both"/>
        <w:rPr>
          <w:rFonts w:ascii="Times New Roman" w:hAnsi="Times New Roman" w:cs="Times New Roman"/>
          <w:sz w:val="24"/>
          <w:szCs w:val="24"/>
        </w:rPr>
      </w:pPr>
      <w:r w:rsidRPr="00547F45">
        <w:rPr>
          <w:rFonts w:ascii="Times New Roman" w:hAnsi="Times New Roman" w:cs="Times New Roman"/>
          <w:sz w:val="24"/>
          <w:szCs w:val="24"/>
        </w:rPr>
        <w:t>Effective human resource administration is known as the important role which plays within the business to achieve the people objectives that enables the employees to add value on their selection. Human resource administration equips with sufficient knowledge and skills to manage daily actions (</w:t>
      </w:r>
      <w:r w:rsidRPr="00547F45">
        <w:rPr>
          <w:rFonts w:ascii="Times New Roman" w:hAnsi="Times New Roman" w:cs="Times New Roman"/>
          <w:color w:val="222222"/>
          <w:sz w:val="24"/>
          <w:szCs w:val="24"/>
          <w:shd w:val="clear" w:color="auto" w:fill="FFFFFF"/>
        </w:rPr>
        <w:t>Aswathappa, 2013)</w:t>
      </w:r>
      <w:r w:rsidRPr="00547F45">
        <w:rPr>
          <w:rFonts w:ascii="Times New Roman" w:hAnsi="Times New Roman" w:cs="Times New Roman"/>
          <w:sz w:val="24"/>
          <w:szCs w:val="24"/>
        </w:rPr>
        <w:t xml:space="preserve">. </w:t>
      </w:r>
    </w:p>
    <w:p w14:paraId="2CABBC90" w14:textId="77777777" w:rsidR="00817E02" w:rsidRPr="00547F45" w:rsidRDefault="00817E02" w:rsidP="00817E02">
      <w:pPr>
        <w:spacing w:line="360" w:lineRule="auto"/>
        <w:jc w:val="both"/>
        <w:rPr>
          <w:rFonts w:ascii="Times New Roman" w:hAnsi="Times New Roman" w:cs="Times New Roman"/>
          <w:sz w:val="24"/>
          <w:szCs w:val="24"/>
        </w:rPr>
      </w:pPr>
      <w:r w:rsidRPr="00547F45">
        <w:rPr>
          <w:rFonts w:ascii="Times New Roman" w:hAnsi="Times New Roman" w:cs="Times New Roman"/>
          <w:sz w:val="24"/>
          <w:szCs w:val="24"/>
        </w:rPr>
        <w:t xml:space="preserve">HR understands Enrique Tomas's objectives and selects the right employees to achieve them. Communication is encouraged at a high level which leads to improve the productivity level within the business and develop an understanding about the job and expectations from the employees. </w:t>
      </w:r>
      <w:r w:rsidRPr="00547F45">
        <w:rPr>
          <w:rFonts w:ascii="Times New Roman" w:hAnsi="Times New Roman" w:cs="Times New Roman"/>
          <w:sz w:val="24"/>
          <w:szCs w:val="24"/>
        </w:rPr>
        <w:lastRenderedPageBreak/>
        <w:t>Practices and policies of the human resource management communicated to the employees within an effective manner to achieve success and growth in a business.</w:t>
      </w:r>
    </w:p>
    <w:p w14:paraId="536DA446" w14:textId="77777777" w:rsidR="00817E02" w:rsidRPr="00547F45" w:rsidRDefault="00817E02" w:rsidP="00817E02">
      <w:pPr>
        <w:spacing w:line="360" w:lineRule="auto"/>
        <w:jc w:val="both"/>
        <w:rPr>
          <w:rFonts w:ascii="Times New Roman" w:hAnsi="Times New Roman" w:cs="Times New Roman"/>
          <w:sz w:val="24"/>
          <w:szCs w:val="24"/>
        </w:rPr>
      </w:pPr>
      <w:r w:rsidRPr="00547F45">
        <w:rPr>
          <w:rFonts w:ascii="Times New Roman" w:hAnsi="Times New Roman" w:cs="Times New Roman"/>
          <w:sz w:val="24"/>
          <w:szCs w:val="24"/>
        </w:rPr>
        <w:t xml:space="preserve">HR shapes the design of the business within an effective way to achieve the objectives. It includes the processes, roles, flow of work, and resources understanding. HR manages the operations within an ethical and professional manner through expand the level of knowledge and understanding as well as work to achieve them within the Enrique Tomas. </w:t>
      </w:r>
    </w:p>
    <w:p w14:paraId="3043E19B" w14:textId="77777777" w:rsidR="00817E02" w:rsidRPr="00547F45" w:rsidRDefault="00817E02" w:rsidP="00817E02">
      <w:pPr>
        <w:spacing w:line="360" w:lineRule="auto"/>
        <w:jc w:val="both"/>
        <w:rPr>
          <w:rFonts w:ascii="Times New Roman" w:hAnsi="Times New Roman" w:cs="Times New Roman"/>
          <w:sz w:val="24"/>
          <w:szCs w:val="24"/>
        </w:rPr>
      </w:pPr>
      <w:r w:rsidRPr="00547F45">
        <w:rPr>
          <w:rFonts w:ascii="Times New Roman" w:hAnsi="Times New Roman" w:cs="Times New Roman"/>
          <w:sz w:val="24"/>
          <w:szCs w:val="24"/>
        </w:rPr>
        <w:t>HR works as the role model through exhibiting the right ethical conduct (</w:t>
      </w:r>
      <w:r w:rsidRPr="00547F45">
        <w:rPr>
          <w:rFonts w:ascii="Times New Roman" w:hAnsi="Times New Roman" w:cs="Times New Roman"/>
          <w:color w:val="222222"/>
          <w:sz w:val="24"/>
          <w:szCs w:val="24"/>
          <w:shd w:val="clear" w:color="auto" w:fill="FFFFFF"/>
        </w:rPr>
        <w:t>Groebner, et al., 2013)</w:t>
      </w:r>
      <w:r w:rsidRPr="00547F45">
        <w:rPr>
          <w:rFonts w:ascii="Times New Roman" w:hAnsi="Times New Roman" w:cs="Times New Roman"/>
          <w:sz w:val="24"/>
          <w:szCs w:val="24"/>
        </w:rPr>
        <w:t>. Develop the professionalism high standard within the Enrique Tomas and present the example by their character and remain ethnical within the interaction. Avoid the actions in which conflict can occur.</w:t>
      </w:r>
    </w:p>
    <w:p w14:paraId="3732B86C" w14:textId="77777777" w:rsidR="00817E02" w:rsidRPr="00547F45" w:rsidRDefault="00817E02" w:rsidP="00817E02">
      <w:pPr>
        <w:spacing w:line="360" w:lineRule="auto"/>
        <w:jc w:val="both"/>
        <w:rPr>
          <w:rFonts w:ascii="Times New Roman" w:hAnsi="Times New Roman" w:cs="Times New Roman"/>
          <w:sz w:val="24"/>
          <w:szCs w:val="24"/>
        </w:rPr>
      </w:pPr>
      <w:r w:rsidRPr="00547F45">
        <w:rPr>
          <w:rFonts w:ascii="Times New Roman" w:hAnsi="Times New Roman" w:cs="Times New Roman"/>
          <w:sz w:val="24"/>
          <w:szCs w:val="24"/>
        </w:rPr>
        <w:t xml:space="preserve">HR treats every employee with dignity; compassion and respect to develop a trusting environment of work. A sustainable environment is encouraged within the business to achieve the full potential within a positive as well as productive manner. Ensure that everyone gains a sufficient chance of selection </w:t>
      </w:r>
      <w:proofErr w:type="gramStart"/>
      <w:r w:rsidRPr="00547F45">
        <w:rPr>
          <w:rFonts w:ascii="Times New Roman" w:hAnsi="Times New Roman" w:cs="Times New Roman"/>
          <w:sz w:val="24"/>
          <w:szCs w:val="24"/>
        </w:rPr>
        <w:t>on the basis of</w:t>
      </w:r>
      <w:proofErr w:type="gramEnd"/>
      <w:r w:rsidRPr="00547F45">
        <w:rPr>
          <w:rFonts w:ascii="Times New Roman" w:hAnsi="Times New Roman" w:cs="Times New Roman"/>
          <w:sz w:val="24"/>
          <w:szCs w:val="24"/>
        </w:rPr>
        <w:t xml:space="preserve"> skills. Treat everyone within an equal manner in Enrique Tomas. Favoritism and promotion </w:t>
      </w:r>
      <w:proofErr w:type="gramStart"/>
      <w:r w:rsidRPr="00547F45">
        <w:rPr>
          <w:rFonts w:ascii="Times New Roman" w:hAnsi="Times New Roman" w:cs="Times New Roman"/>
          <w:sz w:val="24"/>
          <w:szCs w:val="24"/>
        </w:rPr>
        <w:t>is</w:t>
      </w:r>
      <w:proofErr w:type="gramEnd"/>
      <w:r w:rsidRPr="00547F45">
        <w:rPr>
          <w:rFonts w:ascii="Times New Roman" w:hAnsi="Times New Roman" w:cs="Times New Roman"/>
          <w:sz w:val="24"/>
          <w:szCs w:val="24"/>
        </w:rPr>
        <w:t xml:space="preserve"> discouraged within the selection procedure through HR. </w:t>
      </w:r>
    </w:p>
    <w:p w14:paraId="2FD9DB28" w14:textId="77777777" w:rsidR="00817E02" w:rsidRPr="00547F45" w:rsidRDefault="00817E02" w:rsidP="00817E02">
      <w:pPr>
        <w:pStyle w:val="Heading1"/>
        <w:spacing w:line="360" w:lineRule="auto"/>
        <w:jc w:val="both"/>
        <w:rPr>
          <w:rFonts w:ascii="Times New Roman" w:hAnsi="Times New Roman" w:cs="Times New Roman"/>
          <w:sz w:val="24"/>
          <w:szCs w:val="24"/>
        </w:rPr>
      </w:pPr>
      <w:bookmarkStart w:id="8" w:name="_Toc55715182"/>
      <w:r w:rsidRPr="00547F45">
        <w:rPr>
          <w:rFonts w:ascii="Times New Roman" w:hAnsi="Times New Roman" w:cs="Times New Roman"/>
          <w:sz w:val="24"/>
          <w:szCs w:val="24"/>
        </w:rPr>
        <w:t>Balance scorecard</w:t>
      </w:r>
      <w:bookmarkEnd w:id="8"/>
    </w:p>
    <w:p w14:paraId="53B951CA" w14:textId="77777777" w:rsidR="00817E02" w:rsidRPr="00547F45" w:rsidRDefault="00817E02" w:rsidP="00817E02">
      <w:pPr>
        <w:spacing w:line="360" w:lineRule="auto"/>
        <w:jc w:val="both"/>
        <w:rPr>
          <w:rFonts w:ascii="Times New Roman" w:hAnsi="Times New Roman" w:cs="Times New Roman"/>
          <w:sz w:val="24"/>
          <w:szCs w:val="24"/>
        </w:rPr>
      </w:pPr>
      <w:r w:rsidRPr="00547F45">
        <w:rPr>
          <w:rFonts w:ascii="Times New Roman" w:hAnsi="Times New Roman" w:cs="Times New Roman"/>
          <w:sz w:val="24"/>
          <w:szCs w:val="24"/>
        </w:rPr>
        <w:t>Organizational objectives in resourcing actions that the function of HR is liable for delivering are effectively achieved with the balanced scorecard approach (</w:t>
      </w:r>
      <w:r w:rsidRPr="00547F45">
        <w:rPr>
          <w:rFonts w:ascii="Times New Roman" w:hAnsi="Times New Roman" w:cs="Times New Roman"/>
          <w:color w:val="222222"/>
          <w:sz w:val="24"/>
          <w:szCs w:val="24"/>
          <w:shd w:val="clear" w:color="auto" w:fill="FFFFFF"/>
        </w:rPr>
        <w:t>Wilton, 2016)</w:t>
      </w:r>
      <w:r w:rsidRPr="00547F45">
        <w:rPr>
          <w:rFonts w:ascii="Times New Roman" w:hAnsi="Times New Roman" w:cs="Times New Roman"/>
          <w:sz w:val="24"/>
          <w:szCs w:val="24"/>
        </w:rPr>
        <w:t xml:space="preserve">. It was introduced through Robert Kapan as well as David Norton in the early 1990s which belongs to the Harvard Business School. This enables to analyze the effectiveness of the HR and provides a clear direction to have balanced perspectives. </w:t>
      </w:r>
    </w:p>
    <w:p w14:paraId="07839E6F" w14:textId="77777777" w:rsidR="00817E02" w:rsidRPr="00547F45" w:rsidRDefault="00817E02" w:rsidP="00817E02">
      <w:pPr>
        <w:spacing w:line="360" w:lineRule="auto"/>
        <w:jc w:val="both"/>
        <w:rPr>
          <w:rFonts w:ascii="Times New Roman" w:hAnsi="Times New Roman" w:cs="Times New Roman"/>
          <w:sz w:val="24"/>
          <w:szCs w:val="24"/>
        </w:rPr>
      </w:pPr>
      <w:r w:rsidRPr="00547F45">
        <w:rPr>
          <w:rFonts w:ascii="Times New Roman" w:hAnsi="Times New Roman" w:cs="Times New Roman"/>
          <w:sz w:val="24"/>
          <w:szCs w:val="24"/>
        </w:rPr>
        <w:t>Appropriate measures enable the business to develop an understanding about the tong time capabilities and relationships to develop effective functions and achieve the business objectives. Functions of the HR guide and analyze the procedure to develop and generate future values by investment within the customers, suppliers, procedures, technique, and innovation.</w:t>
      </w:r>
    </w:p>
    <w:p w14:paraId="5F61B8F3" w14:textId="77777777" w:rsidR="00817E02" w:rsidRPr="00547F45" w:rsidRDefault="00817E02" w:rsidP="00817E02">
      <w:pPr>
        <w:spacing w:line="360" w:lineRule="auto"/>
        <w:jc w:val="both"/>
        <w:rPr>
          <w:rFonts w:ascii="Times New Roman" w:hAnsi="Times New Roman" w:cs="Times New Roman"/>
          <w:sz w:val="24"/>
          <w:szCs w:val="24"/>
        </w:rPr>
      </w:pPr>
      <w:r w:rsidRPr="00547F45">
        <w:rPr>
          <w:rFonts w:ascii="Times New Roman" w:hAnsi="Times New Roman" w:cs="Times New Roman"/>
          <w:sz w:val="24"/>
          <w:szCs w:val="24"/>
        </w:rPr>
        <w:t xml:space="preserve">Functions of HR remain fully focused to satisfy the management and develop the activities of the business in an effective manner which overall leads to contribute at an effective level and enable </w:t>
      </w:r>
      <w:r w:rsidRPr="00547F45">
        <w:rPr>
          <w:rFonts w:ascii="Times New Roman" w:hAnsi="Times New Roman" w:cs="Times New Roman"/>
          <w:sz w:val="24"/>
          <w:szCs w:val="24"/>
        </w:rPr>
        <w:lastRenderedPageBreak/>
        <w:t>to achieve the objectives (</w:t>
      </w:r>
      <w:r w:rsidRPr="00547F45">
        <w:rPr>
          <w:rFonts w:ascii="Times New Roman" w:hAnsi="Times New Roman" w:cs="Times New Roman"/>
          <w:color w:val="222222"/>
          <w:sz w:val="24"/>
          <w:szCs w:val="24"/>
          <w:shd w:val="clear" w:color="auto" w:fill="FFFFFF"/>
        </w:rPr>
        <w:t>Banfield, Kay, and Royles, 2018)</w:t>
      </w:r>
      <w:r w:rsidRPr="00547F45">
        <w:rPr>
          <w:rFonts w:ascii="Times New Roman" w:hAnsi="Times New Roman" w:cs="Times New Roman"/>
          <w:sz w:val="24"/>
          <w:szCs w:val="24"/>
        </w:rPr>
        <w:t xml:space="preserve">. HR within Enrique Tomas is working to meet the requirements of the customers through identify the requirements of the customers. </w:t>
      </w:r>
    </w:p>
    <w:p w14:paraId="43013E0F" w14:textId="77777777" w:rsidR="00817E02" w:rsidRPr="00547F45" w:rsidRDefault="00817E02" w:rsidP="00817E02">
      <w:pPr>
        <w:spacing w:line="360" w:lineRule="auto"/>
        <w:jc w:val="both"/>
        <w:rPr>
          <w:rFonts w:ascii="Times New Roman" w:hAnsi="Times New Roman" w:cs="Times New Roman"/>
          <w:sz w:val="24"/>
          <w:szCs w:val="24"/>
        </w:rPr>
      </w:pPr>
      <w:r w:rsidRPr="00547F45">
        <w:rPr>
          <w:rFonts w:ascii="Times New Roman" w:hAnsi="Times New Roman" w:cs="Times New Roman"/>
          <w:sz w:val="24"/>
          <w:szCs w:val="24"/>
        </w:rPr>
        <w:t xml:space="preserve">Internal practices of HR are fully relied to work </w:t>
      </w:r>
      <w:proofErr w:type="gramStart"/>
      <w:r w:rsidRPr="00547F45">
        <w:rPr>
          <w:rFonts w:ascii="Times New Roman" w:hAnsi="Times New Roman" w:cs="Times New Roman"/>
          <w:sz w:val="24"/>
          <w:szCs w:val="24"/>
        </w:rPr>
        <w:t>on the basis of</w:t>
      </w:r>
      <w:proofErr w:type="gramEnd"/>
      <w:r w:rsidRPr="00547F45">
        <w:rPr>
          <w:rFonts w:ascii="Times New Roman" w:hAnsi="Times New Roman" w:cs="Times New Roman"/>
          <w:sz w:val="24"/>
          <w:szCs w:val="24"/>
        </w:rPr>
        <w:t xml:space="preserve"> business procedures. Perspective, innovation, and capabilities of HR work to remain focus on the practices of learning and growing to achieve the benefits at a high level. Approaches of the HR look at the present performance level as well as the future performance level of the business through applying the best solutions to analyze the challenges within the business.</w:t>
      </w:r>
    </w:p>
    <w:p w14:paraId="21B6A1FD" w14:textId="77777777" w:rsidR="00817E02" w:rsidRPr="00547F45" w:rsidRDefault="00817E02" w:rsidP="00817E02">
      <w:pPr>
        <w:pStyle w:val="Heading1"/>
        <w:spacing w:line="360" w:lineRule="auto"/>
        <w:jc w:val="both"/>
        <w:rPr>
          <w:rFonts w:ascii="Times New Roman" w:hAnsi="Times New Roman" w:cs="Times New Roman"/>
          <w:sz w:val="24"/>
          <w:szCs w:val="24"/>
        </w:rPr>
      </w:pPr>
      <w:bookmarkStart w:id="9" w:name="_Toc55715183"/>
      <w:r w:rsidRPr="00547F45">
        <w:rPr>
          <w:rFonts w:ascii="Times New Roman" w:hAnsi="Times New Roman" w:cs="Times New Roman"/>
          <w:sz w:val="24"/>
          <w:szCs w:val="24"/>
        </w:rPr>
        <w:t>Benchmarking</w:t>
      </w:r>
      <w:bookmarkEnd w:id="9"/>
    </w:p>
    <w:p w14:paraId="767126E5" w14:textId="77777777" w:rsidR="00817E02" w:rsidRPr="00547F45" w:rsidRDefault="00817E02" w:rsidP="00817E02">
      <w:pPr>
        <w:spacing w:line="360" w:lineRule="auto"/>
        <w:jc w:val="both"/>
        <w:rPr>
          <w:rFonts w:ascii="Times New Roman" w:hAnsi="Times New Roman" w:cs="Times New Roman"/>
          <w:sz w:val="24"/>
          <w:szCs w:val="24"/>
        </w:rPr>
      </w:pPr>
      <w:r w:rsidRPr="00547F45">
        <w:rPr>
          <w:rFonts w:ascii="Times New Roman" w:hAnsi="Times New Roman" w:cs="Times New Roman"/>
          <w:sz w:val="24"/>
          <w:szCs w:val="24"/>
        </w:rPr>
        <w:t xml:space="preserve">Benchmarking present that employees are learning and utilizing the appropriate practices which are relied on the practices of the HR. This was founded through the Karlof and Ostblom within 1993. It includes the practices which exactly require to be benchmarked with the perspectives of the business. </w:t>
      </w:r>
    </w:p>
    <w:p w14:paraId="6DEE2409" w14:textId="77777777" w:rsidR="00817E02" w:rsidRPr="00547F45" w:rsidRDefault="00817E02" w:rsidP="00817E02">
      <w:pPr>
        <w:spacing w:line="360" w:lineRule="auto"/>
        <w:jc w:val="both"/>
        <w:rPr>
          <w:rFonts w:ascii="Times New Roman" w:hAnsi="Times New Roman" w:cs="Times New Roman"/>
          <w:sz w:val="24"/>
          <w:szCs w:val="24"/>
        </w:rPr>
      </w:pPr>
      <w:r w:rsidRPr="00547F45">
        <w:rPr>
          <w:rFonts w:ascii="Times New Roman" w:hAnsi="Times New Roman" w:cs="Times New Roman"/>
          <w:sz w:val="24"/>
          <w:szCs w:val="24"/>
        </w:rPr>
        <w:t>Procedures to be benchmarked effectively explained through the HR and project teams formed to manage the procedures. Benchmarking partners and businesses enable HR to apply the right practices through the appropriate evaluation. HR includes the information and data which collected through the bench making partners (</w:t>
      </w:r>
      <w:r w:rsidRPr="00547F45">
        <w:rPr>
          <w:rFonts w:ascii="Times New Roman" w:hAnsi="Times New Roman" w:cs="Times New Roman"/>
          <w:color w:val="222222"/>
          <w:sz w:val="24"/>
          <w:szCs w:val="24"/>
          <w:shd w:val="clear" w:color="auto" w:fill="FFFFFF"/>
        </w:rPr>
        <w:t>Tyson, 2014)</w:t>
      </w:r>
      <w:r w:rsidRPr="00547F45">
        <w:rPr>
          <w:rFonts w:ascii="Times New Roman" w:hAnsi="Times New Roman" w:cs="Times New Roman"/>
          <w:sz w:val="24"/>
          <w:szCs w:val="24"/>
        </w:rPr>
        <w:t xml:space="preserve">. </w:t>
      </w:r>
    </w:p>
    <w:p w14:paraId="63E96F6B" w14:textId="77777777" w:rsidR="00817E02" w:rsidRPr="00547F45" w:rsidRDefault="00817E02" w:rsidP="00817E02">
      <w:pPr>
        <w:spacing w:line="360" w:lineRule="auto"/>
        <w:jc w:val="both"/>
        <w:rPr>
          <w:rFonts w:ascii="Times New Roman" w:hAnsi="Times New Roman" w:cs="Times New Roman"/>
          <w:sz w:val="24"/>
          <w:szCs w:val="24"/>
        </w:rPr>
      </w:pPr>
      <w:r w:rsidRPr="00547F45">
        <w:rPr>
          <w:rFonts w:ascii="Times New Roman" w:hAnsi="Times New Roman" w:cs="Times New Roman"/>
          <w:sz w:val="24"/>
          <w:szCs w:val="24"/>
        </w:rPr>
        <w:t>The collection of the information enables the HR to apply to properly analyze and interpret the data as per the requirements of the business. HR implements and applies the changes as per the requirements and plans the actions to develop the strategies within the Enrique Tomas. Benchmarking enables HR to learn and adapt the important strategies.</w:t>
      </w:r>
    </w:p>
    <w:p w14:paraId="0D644958" w14:textId="77777777" w:rsidR="00817E02" w:rsidRPr="00547F45" w:rsidRDefault="00817E02" w:rsidP="00817E02">
      <w:pPr>
        <w:pStyle w:val="Heading1"/>
        <w:spacing w:line="360" w:lineRule="auto"/>
        <w:jc w:val="both"/>
        <w:rPr>
          <w:rFonts w:ascii="Times New Roman" w:hAnsi="Times New Roman" w:cs="Times New Roman"/>
          <w:sz w:val="24"/>
          <w:szCs w:val="24"/>
        </w:rPr>
      </w:pPr>
      <w:bookmarkStart w:id="10" w:name="_Toc55715184"/>
      <w:r w:rsidRPr="00547F45">
        <w:rPr>
          <w:rFonts w:ascii="Times New Roman" w:hAnsi="Times New Roman" w:cs="Times New Roman"/>
          <w:sz w:val="24"/>
          <w:szCs w:val="24"/>
        </w:rPr>
        <w:t>Conclusion</w:t>
      </w:r>
      <w:bookmarkEnd w:id="10"/>
    </w:p>
    <w:p w14:paraId="5B5E76E8" w14:textId="77777777" w:rsidR="00817E02" w:rsidRPr="00547F45" w:rsidRDefault="00817E02" w:rsidP="00817E02">
      <w:pPr>
        <w:spacing w:line="360" w:lineRule="auto"/>
        <w:jc w:val="both"/>
        <w:rPr>
          <w:rFonts w:ascii="Times New Roman" w:hAnsi="Times New Roman" w:cs="Times New Roman"/>
          <w:sz w:val="24"/>
          <w:szCs w:val="24"/>
        </w:rPr>
      </w:pPr>
      <w:r w:rsidRPr="00547F45">
        <w:rPr>
          <w:rFonts w:ascii="Times New Roman" w:hAnsi="Times New Roman" w:cs="Times New Roman"/>
          <w:sz w:val="24"/>
          <w:szCs w:val="24"/>
        </w:rPr>
        <w:t xml:space="preserve">In the limelight of the discussion, it can be concluded that functions of the HR enable to maintain the positive behavior which overall leads to achieve the objectives within an effective manner. Improvements within the skills took place through the regular training and lead to generate the motivation within the employees and management to complete any task. Practices of HR bring positive turnover and develop good relations which lead to an increase in the productivity and chances of employee retention within the Enrique Tomas. High performance working as well as </w:t>
      </w:r>
      <w:r w:rsidRPr="00547F45">
        <w:rPr>
          <w:rFonts w:ascii="Times New Roman" w:hAnsi="Times New Roman" w:cs="Times New Roman"/>
          <w:sz w:val="24"/>
          <w:szCs w:val="24"/>
        </w:rPr>
        <w:lastRenderedPageBreak/>
        <w:t>an investment within the human capital can influence the practices of HR which should be aligning with the selection, recruiting, and planning. HR in Enrique Tomas invests within the skills development of the employees and provide the proper chances to improve the skills by regular training and opportunities of development. This provides the options to employees to grow as well as learn which enables to create a good business culture and improve the level of satisfaction with effective engagement.</w:t>
      </w:r>
    </w:p>
    <w:p w14:paraId="52047620" w14:textId="77777777" w:rsidR="00817E02" w:rsidRPr="00547F45" w:rsidRDefault="00817E02" w:rsidP="00817E02">
      <w:pPr>
        <w:spacing w:line="360" w:lineRule="auto"/>
        <w:jc w:val="both"/>
        <w:rPr>
          <w:rFonts w:ascii="Times New Roman" w:hAnsi="Times New Roman" w:cs="Times New Roman"/>
          <w:sz w:val="24"/>
          <w:szCs w:val="24"/>
        </w:rPr>
      </w:pPr>
    </w:p>
    <w:p w14:paraId="10348D48" w14:textId="77777777" w:rsidR="00817E02" w:rsidRPr="00547F45" w:rsidRDefault="00817E02" w:rsidP="00817E02">
      <w:pPr>
        <w:spacing w:line="360" w:lineRule="auto"/>
        <w:jc w:val="both"/>
        <w:rPr>
          <w:rFonts w:ascii="Times New Roman" w:hAnsi="Times New Roman" w:cs="Times New Roman"/>
          <w:sz w:val="24"/>
          <w:szCs w:val="24"/>
        </w:rPr>
      </w:pPr>
    </w:p>
    <w:p w14:paraId="4B1CCCF6" w14:textId="77777777" w:rsidR="00817E02" w:rsidRPr="00547F45" w:rsidRDefault="00817E02" w:rsidP="00817E02">
      <w:pPr>
        <w:spacing w:line="360" w:lineRule="auto"/>
        <w:jc w:val="both"/>
        <w:rPr>
          <w:rFonts w:ascii="Times New Roman" w:hAnsi="Times New Roman" w:cs="Times New Roman"/>
          <w:sz w:val="24"/>
          <w:szCs w:val="24"/>
        </w:rPr>
      </w:pPr>
      <w:r w:rsidRPr="00547F45">
        <w:rPr>
          <w:rFonts w:ascii="Times New Roman" w:hAnsi="Times New Roman" w:cs="Times New Roman"/>
          <w:sz w:val="24"/>
          <w:szCs w:val="24"/>
        </w:rPr>
        <w:br w:type="page"/>
      </w:r>
    </w:p>
    <w:bookmarkStart w:id="11" w:name="_Toc55715185" w:displacedByCustomXml="next"/>
    <w:sdt>
      <w:sdtPr>
        <w:rPr>
          <w:rFonts w:ascii="Times New Roman" w:eastAsiaTheme="minorHAnsi" w:hAnsi="Times New Roman" w:cs="Times New Roman"/>
          <w:b w:val="0"/>
          <w:bCs w:val="0"/>
          <w:color w:val="auto"/>
          <w:sz w:val="24"/>
          <w:szCs w:val="24"/>
        </w:rPr>
        <w:id w:val="1039709107"/>
        <w:docPartObj>
          <w:docPartGallery w:val="Bibliographies"/>
          <w:docPartUnique/>
        </w:docPartObj>
      </w:sdtPr>
      <w:sdtContent>
        <w:p w14:paraId="2AEFCFFC" w14:textId="77777777" w:rsidR="00817E02" w:rsidRPr="00547F45" w:rsidRDefault="00817E02" w:rsidP="00817E02">
          <w:pPr>
            <w:pStyle w:val="Heading1"/>
            <w:spacing w:line="360" w:lineRule="auto"/>
            <w:jc w:val="both"/>
            <w:rPr>
              <w:rFonts w:ascii="Times New Roman" w:hAnsi="Times New Roman" w:cs="Times New Roman"/>
              <w:sz w:val="24"/>
              <w:szCs w:val="24"/>
            </w:rPr>
          </w:pPr>
          <w:r w:rsidRPr="00547F45">
            <w:rPr>
              <w:rFonts w:ascii="Times New Roman" w:hAnsi="Times New Roman" w:cs="Times New Roman"/>
              <w:sz w:val="24"/>
              <w:szCs w:val="24"/>
            </w:rPr>
            <w:t>Bibliography</w:t>
          </w:r>
          <w:bookmarkEnd w:id="11"/>
        </w:p>
        <w:p w14:paraId="4D0ACF7C" w14:textId="77777777" w:rsidR="00817E02" w:rsidRPr="00547F45" w:rsidRDefault="00817E02" w:rsidP="00817E02">
          <w:pPr>
            <w:spacing w:line="360" w:lineRule="auto"/>
            <w:jc w:val="both"/>
            <w:rPr>
              <w:rFonts w:ascii="Times New Roman" w:hAnsi="Times New Roman" w:cs="Times New Roman"/>
              <w:color w:val="222222"/>
              <w:sz w:val="24"/>
              <w:szCs w:val="24"/>
              <w:shd w:val="clear" w:color="auto" w:fill="FFFFFF"/>
            </w:rPr>
          </w:pPr>
          <w:r w:rsidRPr="00547F45">
            <w:rPr>
              <w:rFonts w:ascii="Times New Roman" w:hAnsi="Times New Roman" w:cs="Times New Roman"/>
              <w:color w:val="222222"/>
              <w:sz w:val="24"/>
              <w:szCs w:val="24"/>
              <w:shd w:val="clear" w:color="auto" w:fill="FFFFFF"/>
            </w:rPr>
            <w:t>Armstrong, M., and Taylor, S., 2020. </w:t>
          </w:r>
          <w:r w:rsidRPr="00547F45">
            <w:rPr>
              <w:rFonts w:ascii="Times New Roman" w:hAnsi="Times New Roman" w:cs="Times New Roman"/>
              <w:i/>
              <w:iCs/>
              <w:color w:val="222222"/>
              <w:sz w:val="24"/>
              <w:szCs w:val="24"/>
              <w:shd w:val="clear" w:color="auto" w:fill="FFFFFF"/>
            </w:rPr>
            <w:t>Armstrong's handbook of human resource management practice</w:t>
          </w:r>
          <w:r w:rsidRPr="00547F45">
            <w:rPr>
              <w:rFonts w:ascii="Times New Roman" w:hAnsi="Times New Roman" w:cs="Times New Roman"/>
              <w:color w:val="222222"/>
              <w:sz w:val="24"/>
              <w:szCs w:val="24"/>
              <w:shd w:val="clear" w:color="auto" w:fill="FFFFFF"/>
            </w:rPr>
            <w:t>. Kogan Page Publishers.</w:t>
          </w:r>
        </w:p>
        <w:p w14:paraId="32C6B931" w14:textId="77777777" w:rsidR="00817E02" w:rsidRPr="00547F45" w:rsidRDefault="00817E02" w:rsidP="00817E02">
          <w:pPr>
            <w:spacing w:line="360" w:lineRule="auto"/>
            <w:jc w:val="both"/>
            <w:rPr>
              <w:rFonts w:ascii="Times New Roman" w:hAnsi="Times New Roman" w:cs="Times New Roman"/>
              <w:color w:val="222222"/>
              <w:sz w:val="24"/>
              <w:szCs w:val="24"/>
              <w:shd w:val="clear" w:color="auto" w:fill="FFFFFF"/>
            </w:rPr>
          </w:pPr>
          <w:r w:rsidRPr="00547F45">
            <w:rPr>
              <w:rFonts w:ascii="Times New Roman" w:hAnsi="Times New Roman" w:cs="Times New Roman"/>
              <w:color w:val="222222"/>
              <w:sz w:val="24"/>
              <w:szCs w:val="24"/>
              <w:shd w:val="clear" w:color="auto" w:fill="FFFFFF"/>
            </w:rPr>
            <w:t>Aswathappa, K.E.M.A.L., 2013. </w:t>
          </w:r>
          <w:r w:rsidRPr="00547F45">
            <w:rPr>
              <w:rFonts w:ascii="Times New Roman" w:hAnsi="Times New Roman" w:cs="Times New Roman"/>
              <w:i/>
              <w:iCs/>
              <w:color w:val="222222"/>
              <w:sz w:val="24"/>
              <w:szCs w:val="24"/>
              <w:shd w:val="clear" w:color="auto" w:fill="FFFFFF"/>
            </w:rPr>
            <w:t>Human resource management: Text and cases</w:t>
          </w:r>
          <w:r w:rsidRPr="00547F45">
            <w:rPr>
              <w:rFonts w:ascii="Times New Roman" w:hAnsi="Times New Roman" w:cs="Times New Roman"/>
              <w:color w:val="222222"/>
              <w:sz w:val="24"/>
              <w:szCs w:val="24"/>
              <w:shd w:val="clear" w:color="auto" w:fill="FFFFFF"/>
            </w:rPr>
            <w:t>. Tata McGraw-Hill Education.</w:t>
          </w:r>
        </w:p>
        <w:p w14:paraId="0CBB4AEB" w14:textId="77777777" w:rsidR="00817E02" w:rsidRPr="00547F45" w:rsidRDefault="00817E02" w:rsidP="00817E02">
          <w:pPr>
            <w:spacing w:line="360" w:lineRule="auto"/>
            <w:jc w:val="both"/>
            <w:rPr>
              <w:rFonts w:ascii="Times New Roman" w:hAnsi="Times New Roman" w:cs="Times New Roman"/>
              <w:color w:val="222222"/>
              <w:sz w:val="24"/>
              <w:szCs w:val="24"/>
              <w:shd w:val="clear" w:color="auto" w:fill="FFFFFF"/>
            </w:rPr>
          </w:pPr>
          <w:r w:rsidRPr="00547F45">
            <w:rPr>
              <w:rFonts w:ascii="Times New Roman" w:hAnsi="Times New Roman" w:cs="Times New Roman"/>
              <w:color w:val="222222"/>
              <w:sz w:val="24"/>
              <w:szCs w:val="24"/>
              <w:shd w:val="clear" w:color="auto" w:fill="FFFFFF"/>
            </w:rPr>
            <w:t>Banfield, P., Kay, R., and Royles, D., 2018. </w:t>
          </w:r>
          <w:r w:rsidRPr="00547F45">
            <w:rPr>
              <w:rFonts w:ascii="Times New Roman" w:hAnsi="Times New Roman" w:cs="Times New Roman"/>
              <w:i/>
              <w:iCs/>
              <w:color w:val="222222"/>
              <w:sz w:val="24"/>
              <w:szCs w:val="24"/>
              <w:shd w:val="clear" w:color="auto" w:fill="FFFFFF"/>
            </w:rPr>
            <w:t>Introduction to human resource management</w:t>
          </w:r>
          <w:r w:rsidRPr="00547F45">
            <w:rPr>
              <w:rFonts w:ascii="Times New Roman" w:hAnsi="Times New Roman" w:cs="Times New Roman"/>
              <w:color w:val="222222"/>
              <w:sz w:val="24"/>
              <w:szCs w:val="24"/>
              <w:shd w:val="clear" w:color="auto" w:fill="FFFFFF"/>
            </w:rPr>
            <w:t>. Oxford University Press.</w:t>
          </w:r>
        </w:p>
        <w:p w14:paraId="0835E31B" w14:textId="77777777" w:rsidR="00817E02" w:rsidRPr="00547F45" w:rsidRDefault="00817E02" w:rsidP="00817E02">
          <w:pPr>
            <w:spacing w:line="360" w:lineRule="auto"/>
            <w:jc w:val="both"/>
            <w:rPr>
              <w:rFonts w:ascii="Times New Roman" w:hAnsi="Times New Roman" w:cs="Times New Roman"/>
              <w:color w:val="222222"/>
              <w:sz w:val="24"/>
              <w:szCs w:val="24"/>
              <w:shd w:val="clear" w:color="auto" w:fill="FFFFFF"/>
            </w:rPr>
          </w:pPr>
          <w:r w:rsidRPr="00547F45">
            <w:rPr>
              <w:rFonts w:ascii="Times New Roman" w:hAnsi="Times New Roman" w:cs="Times New Roman"/>
              <w:color w:val="222222"/>
              <w:sz w:val="24"/>
              <w:szCs w:val="24"/>
              <w:shd w:val="clear" w:color="auto" w:fill="FFFFFF"/>
            </w:rPr>
            <w:t>Budhwar, P.S. and Debrah, Y.A. eds., 2013. </w:t>
          </w:r>
          <w:r w:rsidRPr="00547F45">
            <w:rPr>
              <w:rFonts w:ascii="Times New Roman" w:hAnsi="Times New Roman" w:cs="Times New Roman"/>
              <w:i/>
              <w:iCs/>
              <w:color w:val="222222"/>
              <w:sz w:val="24"/>
              <w:szCs w:val="24"/>
              <w:shd w:val="clear" w:color="auto" w:fill="FFFFFF"/>
            </w:rPr>
            <w:t>Human resource management in developing countries</w:t>
          </w:r>
          <w:r w:rsidRPr="00547F45">
            <w:rPr>
              <w:rFonts w:ascii="Times New Roman" w:hAnsi="Times New Roman" w:cs="Times New Roman"/>
              <w:color w:val="222222"/>
              <w:sz w:val="24"/>
              <w:szCs w:val="24"/>
              <w:shd w:val="clear" w:color="auto" w:fill="FFFFFF"/>
            </w:rPr>
            <w:t>. Routledge.</w:t>
          </w:r>
        </w:p>
        <w:sdt>
          <w:sdtPr>
            <w:rPr>
              <w:rFonts w:ascii="Times New Roman" w:hAnsi="Times New Roman" w:cs="Times New Roman"/>
              <w:sz w:val="24"/>
              <w:szCs w:val="24"/>
            </w:rPr>
            <w:id w:val="111145805"/>
            <w:bibliography/>
          </w:sdtPr>
          <w:sdtContent>
            <w:p w14:paraId="16562C19" w14:textId="77777777" w:rsidR="00817E02" w:rsidRPr="00547F45" w:rsidRDefault="00817E02" w:rsidP="00817E02">
              <w:pPr>
                <w:spacing w:line="360" w:lineRule="auto"/>
                <w:jc w:val="both"/>
                <w:rPr>
                  <w:rFonts w:ascii="Times New Roman" w:hAnsi="Times New Roman" w:cs="Times New Roman"/>
                  <w:color w:val="222222"/>
                  <w:sz w:val="24"/>
                  <w:szCs w:val="24"/>
                  <w:shd w:val="clear" w:color="auto" w:fill="FFFFFF"/>
                </w:rPr>
              </w:pPr>
              <w:r w:rsidRPr="00547F45">
                <w:rPr>
                  <w:rFonts w:ascii="Times New Roman" w:hAnsi="Times New Roman" w:cs="Times New Roman"/>
                  <w:color w:val="222222"/>
                  <w:sz w:val="24"/>
                  <w:szCs w:val="24"/>
                  <w:shd w:val="clear" w:color="auto" w:fill="FFFFFF"/>
                </w:rPr>
                <w:t>Cohen, E., 2017. </w:t>
              </w:r>
              <w:r w:rsidRPr="00547F45">
                <w:rPr>
                  <w:rFonts w:ascii="Times New Roman" w:hAnsi="Times New Roman" w:cs="Times New Roman"/>
                  <w:i/>
                  <w:iCs/>
                  <w:color w:val="222222"/>
                  <w:sz w:val="24"/>
                  <w:szCs w:val="24"/>
                  <w:shd w:val="clear" w:color="auto" w:fill="FFFFFF"/>
                </w:rPr>
                <w:t>CSR for HR: A necessary partnership for advancing responsible business practices</w:t>
              </w:r>
              <w:r w:rsidRPr="00547F45">
                <w:rPr>
                  <w:rFonts w:ascii="Times New Roman" w:hAnsi="Times New Roman" w:cs="Times New Roman"/>
                  <w:color w:val="222222"/>
                  <w:sz w:val="24"/>
                  <w:szCs w:val="24"/>
                  <w:shd w:val="clear" w:color="auto" w:fill="FFFFFF"/>
                </w:rPr>
                <w:t>. Routledge.</w:t>
              </w:r>
            </w:p>
            <w:p w14:paraId="02E671C9" w14:textId="77777777" w:rsidR="00817E02" w:rsidRPr="00547F45" w:rsidRDefault="00817E02" w:rsidP="00817E02">
              <w:pPr>
                <w:spacing w:line="360" w:lineRule="auto"/>
                <w:jc w:val="both"/>
                <w:rPr>
                  <w:rFonts w:ascii="Times New Roman" w:hAnsi="Times New Roman" w:cs="Times New Roman"/>
                  <w:color w:val="222222"/>
                  <w:sz w:val="24"/>
                  <w:szCs w:val="24"/>
                  <w:shd w:val="clear" w:color="auto" w:fill="FFFFFF"/>
                </w:rPr>
              </w:pPr>
              <w:r w:rsidRPr="00547F45">
                <w:rPr>
                  <w:rFonts w:ascii="Times New Roman" w:hAnsi="Times New Roman" w:cs="Times New Roman"/>
                  <w:color w:val="222222"/>
                  <w:sz w:val="24"/>
                  <w:szCs w:val="24"/>
                  <w:shd w:val="clear" w:color="auto" w:fill="FFFFFF"/>
                </w:rPr>
                <w:t xml:space="preserve">Groebner, D.F., Shannon, P.W., Fry, P.C., and Smith, K.D., 2013. </w:t>
              </w:r>
              <w:r w:rsidRPr="00547F45">
                <w:rPr>
                  <w:rFonts w:ascii="Times New Roman" w:hAnsi="Times New Roman" w:cs="Times New Roman"/>
                  <w:i/>
                  <w:iCs/>
                  <w:color w:val="222222"/>
                  <w:sz w:val="24"/>
                  <w:szCs w:val="24"/>
                  <w:shd w:val="clear" w:color="auto" w:fill="FFFFFF"/>
                </w:rPr>
                <w:t>Business statistics</w:t>
              </w:r>
              <w:r w:rsidRPr="00547F45">
                <w:rPr>
                  <w:rFonts w:ascii="Times New Roman" w:hAnsi="Times New Roman" w:cs="Times New Roman"/>
                  <w:color w:val="222222"/>
                  <w:sz w:val="24"/>
                  <w:szCs w:val="24"/>
                  <w:shd w:val="clear" w:color="auto" w:fill="FFFFFF"/>
                </w:rPr>
                <w:t>. Pearson Education UK.</w:t>
              </w:r>
            </w:p>
            <w:p w14:paraId="5DA7D00F" w14:textId="77777777" w:rsidR="00817E02" w:rsidRPr="00547F45" w:rsidRDefault="00817E02" w:rsidP="00817E02">
              <w:pPr>
                <w:spacing w:line="360" w:lineRule="auto"/>
                <w:jc w:val="both"/>
                <w:rPr>
                  <w:rFonts w:ascii="Times New Roman" w:hAnsi="Times New Roman" w:cs="Times New Roman"/>
                  <w:color w:val="222222"/>
                  <w:sz w:val="24"/>
                  <w:szCs w:val="24"/>
                  <w:shd w:val="clear" w:color="auto" w:fill="FFFFFF"/>
                </w:rPr>
              </w:pPr>
              <w:r w:rsidRPr="00547F45">
                <w:rPr>
                  <w:rFonts w:ascii="Times New Roman" w:hAnsi="Times New Roman" w:cs="Times New Roman"/>
                  <w:color w:val="222222"/>
                  <w:sz w:val="24"/>
                  <w:szCs w:val="24"/>
                  <w:shd w:val="clear" w:color="auto" w:fill="FFFFFF"/>
                </w:rPr>
                <w:t>Rao, T.V., 2014. </w:t>
              </w:r>
              <w:r w:rsidRPr="00547F45">
                <w:rPr>
                  <w:rFonts w:ascii="Times New Roman" w:hAnsi="Times New Roman" w:cs="Times New Roman"/>
                  <w:i/>
                  <w:iCs/>
                  <w:color w:val="222222"/>
                  <w:sz w:val="24"/>
                  <w:szCs w:val="24"/>
                  <w:shd w:val="clear" w:color="auto" w:fill="FFFFFF"/>
                </w:rPr>
                <w:t>HRD audit: Evaluating the human resource function for business improvement</w:t>
              </w:r>
              <w:r w:rsidRPr="00547F45">
                <w:rPr>
                  <w:rFonts w:ascii="Times New Roman" w:hAnsi="Times New Roman" w:cs="Times New Roman"/>
                  <w:color w:val="222222"/>
                  <w:sz w:val="24"/>
                  <w:szCs w:val="24"/>
                  <w:shd w:val="clear" w:color="auto" w:fill="FFFFFF"/>
                </w:rPr>
                <w:t>. SAGE Publications India.</w:t>
              </w:r>
            </w:p>
            <w:p w14:paraId="09E5B775" w14:textId="77777777" w:rsidR="00817E02" w:rsidRPr="00547F45" w:rsidRDefault="00817E02" w:rsidP="00817E02">
              <w:pPr>
                <w:spacing w:line="360" w:lineRule="auto"/>
                <w:jc w:val="both"/>
                <w:rPr>
                  <w:rFonts w:ascii="Times New Roman" w:hAnsi="Times New Roman" w:cs="Times New Roman"/>
                  <w:color w:val="222222"/>
                  <w:sz w:val="24"/>
                  <w:szCs w:val="24"/>
                  <w:shd w:val="clear" w:color="auto" w:fill="FFFFFF"/>
                </w:rPr>
              </w:pPr>
              <w:r w:rsidRPr="00547F45">
                <w:rPr>
                  <w:rFonts w:ascii="Times New Roman" w:hAnsi="Times New Roman" w:cs="Times New Roman"/>
                  <w:color w:val="222222"/>
                  <w:sz w:val="24"/>
                  <w:szCs w:val="24"/>
                  <w:shd w:val="clear" w:color="auto" w:fill="FFFFFF"/>
                </w:rPr>
                <w:t xml:space="preserve">Stone, R.J., and Stone, R.J., 2013. </w:t>
              </w:r>
              <w:r w:rsidRPr="00547F45">
                <w:rPr>
                  <w:rFonts w:ascii="Times New Roman" w:hAnsi="Times New Roman" w:cs="Times New Roman"/>
                  <w:i/>
                  <w:iCs/>
                  <w:color w:val="222222"/>
                  <w:sz w:val="24"/>
                  <w:szCs w:val="24"/>
                  <w:shd w:val="clear" w:color="auto" w:fill="FFFFFF"/>
                </w:rPr>
                <w:t>Managing human resources</w:t>
              </w:r>
              <w:r w:rsidRPr="00547F45">
                <w:rPr>
                  <w:rFonts w:ascii="Times New Roman" w:hAnsi="Times New Roman" w:cs="Times New Roman"/>
                  <w:color w:val="222222"/>
                  <w:sz w:val="24"/>
                  <w:szCs w:val="24"/>
                  <w:shd w:val="clear" w:color="auto" w:fill="FFFFFF"/>
                </w:rPr>
                <w:t>. Wiley.</w:t>
              </w:r>
            </w:p>
            <w:p w14:paraId="4CBBAC1D" w14:textId="77777777" w:rsidR="00817E02" w:rsidRPr="00547F45" w:rsidRDefault="00817E02" w:rsidP="00817E02">
              <w:pPr>
                <w:spacing w:line="360" w:lineRule="auto"/>
                <w:jc w:val="both"/>
                <w:rPr>
                  <w:rFonts w:ascii="Times New Roman" w:hAnsi="Times New Roman" w:cs="Times New Roman"/>
                  <w:color w:val="222222"/>
                  <w:sz w:val="24"/>
                  <w:szCs w:val="24"/>
                  <w:shd w:val="clear" w:color="auto" w:fill="FFFFFF"/>
                </w:rPr>
              </w:pPr>
              <w:r w:rsidRPr="00547F45">
                <w:rPr>
                  <w:rFonts w:ascii="Times New Roman" w:hAnsi="Times New Roman" w:cs="Times New Roman"/>
                  <w:color w:val="222222"/>
                  <w:sz w:val="24"/>
                  <w:szCs w:val="24"/>
                  <w:shd w:val="clear" w:color="auto" w:fill="FFFFFF"/>
                </w:rPr>
                <w:t>Tyson, S., 2014. </w:t>
              </w:r>
              <w:r w:rsidRPr="00547F45">
                <w:rPr>
                  <w:rFonts w:ascii="Times New Roman" w:hAnsi="Times New Roman" w:cs="Times New Roman"/>
                  <w:i/>
                  <w:iCs/>
                  <w:color w:val="222222"/>
                  <w:sz w:val="24"/>
                  <w:szCs w:val="24"/>
                  <w:shd w:val="clear" w:color="auto" w:fill="FFFFFF"/>
                </w:rPr>
                <w:t>Essentials of human resource management</w:t>
              </w:r>
              <w:r w:rsidRPr="00547F45">
                <w:rPr>
                  <w:rFonts w:ascii="Times New Roman" w:hAnsi="Times New Roman" w:cs="Times New Roman"/>
                  <w:color w:val="222222"/>
                  <w:sz w:val="24"/>
                  <w:szCs w:val="24"/>
                  <w:shd w:val="clear" w:color="auto" w:fill="FFFFFF"/>
                </w:rPr>
                <w:t>. Routledge.</w:t>
              </w:r>
            </w:p>
            <w:p w14:paraId="56C6BF9B" w14:textId="77777777" w:rsidR="00817E02" w:rsidRPr="00547F45" w:rsidRDefault="00817E02" w:rsidP="00817E02">
              <w:pPr>
                <w:spacing w:line="360" w:lineRule="auto"/>
                <w:jc w:val="both"/>
                <w:rPr>
                  <w:rFonts w:ascii="Times New Roman" w:hAnsi="Times New Roman" w:cs="Times New Roman"/>
                  <w:color w:val="222222"/>
                  <w:sz w:val="24"/>
                  <w:szCs w:val="24"/>
                  <w:shd w:val="clear" w:color="auto" w:fill="FFFFFF"/>
                </w:rPr>
              </w:pPr>
              <w:r w:rsidRPr="00547F45">
                <w:rPr>
                  <w:rFonts w:ascii="Times New Roman" w:hAnsi="Times New Roman" w:cs="Times New Roman"/>
                  <w:color w:val="222222"/>
                  <w:sz w:val="24"/>
                  <w:szCs w:val="24"/>
                  <w:shd w:val="clear" w:color="auto" w:fill="FFFFFF"/>
                </w:rPr>
                <w:t>Waiganjo, E.W., Mukulu, E., and Kahiri, J., 2012. Relationship between strategic human resource management and firm performance of Kenya’s corporate organizations. </w:t>
              </w:r>
              <w:r w:rsidRPr="00547F45">
                <w:rPr>
                  <w:rFonts w:ascii="Times New Roman" w:hAnsi="Times New Roman" w:cs="Times New Roman"/>
                  <w:i/>
                  <w:iCs/>
                  <w:color w:val="222222"/>
                  <w:sz w:val="24"/>
                  <w:szCs w:val="24"/>
                  <w:shd w:val="clear" w:color="auto" w:fill="FFFFFF"/>
                </w:rPr>
                <w:t>International Journal of Humanities and Social Science</w:t>
              </w:r>
              <w:r w:rsidRPr="00547F45">
                <w:rPr>
                  <w:rFonts w:ascii="Times New Roman" w:hAnsi="Times New Roman" w:cs="Times New Roman"/>
                  <w:color w:val="222222"/>
                  <w:sz w:val="24"/>
                  <w:szCs w:val="24"/>
                  <w:shd w:val="clear" w:color="auto" w:fill="FFFFFF"/>
                </w:rPr>
                <w:t>, </w:t>
              </w:r>
              <w:r w:rsidRPr="00547F45">
                <w:rPr>
                  <w:rFonts w:ascii="Times New Roman" w:hAnsi="Times New Roman" w:cs="Times New Roman"/>
                  <w:i/>
                  <w:iCs/>
                  <w:color w:val="222222"/>
                  <w:sz w:val="24"/>
                  <w:szCs w:val="24"/>
                  <w:shd w:val="clear" w:color="auto" w:fill="FFFFFF"/>
                </w:rPr>
                <w:t>2</w:t>
              </w:r>
              <w:r w:rsidRPr="00547F45">
                <w:rPr>
                  <w:rFonts w:ascii="Times New Roman" w:hAnsi="Times New Roman" w:cs="Times New Roman"/>
                  <w:color w:val="222222"/>
                  <w:sz w:val="24"/>
                  <w:szCs w:val="24"/>
                  <w:shd w:val="clear" w:color="auto" w:fill="FFFFFF"/>
                </w:rPr>
                <w:t>(10), pp.62-70.</w:t>
              </w:r>
            </w:p>
            <w:p w14:paraId="21B18CCE" w14:textId="77777777" w:rsidR="00817E02" w:rsidRPr="00547F45" w:rsidRDefault="00817E02" w:rsidP="00817E02">
              <w:pPr>
                <w:spacing w:line="360" w:lineRule="auto"/>
                <w:jc w:val="both"/>
                <w:rPr>
                  <w:rFonts w:ascii="Times New Roman" w:hAnsi="Times New Roman" w:cs="Times New Roman"/>
                  <w:color w:val="222222"/>
                  <w:sz w:val="24"/>
                  <w:szCs w:val="24"/>
                  <w:shd w:val="clear" w:color="auto" w:fill="FFFFFF"/>
                </w:rPr>
              </w:pPr>
              <w:r w:rsidRPr="00547F45">
                <w:rPr>
                  <w:rFonts w:ascii="Times New Roman" w:hAnsi="Times New Roman" w:cs="Times New Roman"/>
                  <w:color w:val="222222"/>
                  <w:sz w:val="24"/>
                  <w:szCs w:val="24"/>
                  <w:shd w:val="clear" w:color="auto" w:fill="FFFFFF"/>
                </w:rPr>
                <w:t>Wilton, N., 2016. </w:t>
              </w:r>
              <w:r w:rsidRPr="00547F45">
                <w:rPr>
                  <w:rFonts w:ascii="Times New Roman" w:hAnsi="Times New Roman" w:cs="Times New Roman"/>
                  <w:i/>
                  <w:iCs/>
                  <w:color w:val="222222"/>
                  <w:sz w:val="24"/>
                  <w:szCs w:val="24"/>
                  <w:shd w:val="clear" w:color="auto" w:fill="FFFFFF"/>
                </w:rPr>
                <w:t>An introduction to human resource management</w:t>
              </w:r>
              <w:r w:rsidRPr="00547F45">
                <w:rPr>
                  <w:rFonts w:ascii="Times New Roman" w:hAnsi="Times New Roman" w:cs="Times New Roman"/>
                  <w:color w:val="222222"/>
                  <w:sz w:val="24"/>
                  <w:szCs w:val="24"/>
                  <w:shd w:val="clear" w:color="auto" w:fill="FFFFFF"/>
                </w:rPr>
                <w:t>. Sage.</w:t>
              </w:r>
            </w:p>
            <w:p w14:paraId="3373791A" w14:textId="77777777" w:rsidR="00817E02" w:rsidRPr="00547F45" w:rsidRDefault="00817E02" w:rsidP="00817E02">
              <w:pPr>
                <w:spacing w:line="360" w:lineRule="auto"/>
                <w:jc w:val="both"/>
                <w:rPr>
                  <w:rFonts w:ascii="Times New Roman" w:hAnsi="Times New Roman" w:cs="Times New Roman"/>
                  <w:sz w:val="24"/>
                  <w:szCs w:val="24"/>
                </w:rPr>
              </w:pPr>
            </w:p>
          </w:sdtContent>
        </w:sdt>
      </w:sdtContent>
    </w:sdt>
    <w:p w14:paraId="6FF9B21C" w14:textId="77777777" w:rsidR="00817E02" w:rsidRPr="00547F45" w:rsidRDefault="00817E02" w:rsidP="00817E02">
      <w:pPr>
        <w:spacing w:line="360" w:lineRule="auto"/>
        <w:jc w:val="both"/>
        <w:rPr>
          <w:rFonts w:ascii="Times New Roman" w:hAnsi="Times New Roman" w:cs="Times New Roman"/>
          <w:sz w:val="24"/>
          <w:szCs w:val="24"/>
        </w:rPr>
      </w:pPr>
    </w:p>
    <w:p w14:paraId="26CEAA70" w14:textId="77777777" w:rsidR="005C3AD9" w:rsidRDefault="005C3AD9"/>
    <w:sectPr w:rsidR="005C3AD9" w:rsidSect="00F53549">
      <w:headerReference w:type="default" r:id="rId6"/>
      <w:headerReference w:type="first" r:id="rId7"/>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423481" w14:textId="77777777" w:rsidR="005207B2" w:rsidRDefault="00817E02" w:rsidP="00F53549">
    <w:pPr>
      <w:pStyle w:val="Header"/>
    </w:pPr>
    <w:r>
      <w:t>HUMAN RESOURCE</w:t>
    </w:r>
    <w:r>
      <w:tab/>
    </w:r>
    <w:r>
      <w:tab/>
    </w:r>
    <w:r>
      <w:tab/>
    </w:r>
    <w:sdt>
      <w:sdtPr>
        <w:id w:val="-366610314"/>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3</w:t>
        </w:r>
        <w:r>
          <w:rPr>
            <w:noProof/>
          </w:rPr>
          <w:fldChar w:fldCharType="end"/>
        </w:r>
      </w:sdtContent>
    </w:sdt>
  </w:p>
  <w:p w14:paraId="68E50643" w14:textId="77777777" w:rsidR="005207B2" w:rsidRDefault="00817E0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22765A" w14:textId="77777777" w:rsidR="005207B2" w:rsidRDefault="00817E02">
    <w:pPr>
      <w:pStyle w:val="Header"/>
    </w:pPr>
    <w:r>
      <w:t>Running Head: HUMAN RESOURCE</w:t>
    </w:r>
    <w:r>
      <w:tab/>
    </w:r>
    <w:r>
      <w:tab/>
    </w:r>
    <w:r>
      <w:tab/>
      <w:t>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3899"/>
    <w:rsid w:val="005C3AD9"/>
    <w:rsid w:val="006C3899"/>
    <w:rsid w:val="00817E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99D3BBD-99A7-4613-8B6D-73C9D98854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7E02"/>
    <w:pPr>
      <w:spacing w:after="200" w:line="276" w:lineRule="auto"/>
    </w:pPr>
    <w:rPr>
      <w:lang w:val="en-US"/>
    </w:rPr>
  </w:style>
  <w:style w:type="paragraph" w:styleId="Heading1">
    <w:name w:val="heading 1"/>
    <w:basedOn w:val="Normal"/>
    <w:next w:val="Normal"/>
    <w:link w:val="Heading1Char"/>
    <w:uiPriority w:val="9"/>
    <w:qFormat/>
    <w:rsid w:val="00817E02"/>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817E02"/>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7E02"/>
    <w:rPr>
      <w:rFonts w:asciiTheme="majorHAnsi" w:eastAsiaTheme="majorEastAsia" w:hAnsiTheme="majorHAnsi" w:cstheme="majorBidi"/>
      <w:b/>
      <w:bCs/>
      <w:color w:val="2F5496" w:themeColor="accent1" w:themeShade="BF"/>
      <w:sz w:val="28"/>
      <w:szCs w:val="28"/>
      <w:lang w:val="en-US"/>
    </w:rPr>
  </w:style>
  <w:style w:type="character" w:customStyle="1" w:styleId="Heading2Char">
    <w:name w:val="Heading 2 Char"/>
    <w:basedOn w:val="DefaultParagraphFont"/>
    <w:link w:val="Heading2"/>
    <w:uiPriority w:val="9"/>
    <w:rsid w:val="00817E02"/>
    <w:rPr>
      <w:rFonts w:asciiTheme="majorHAnsi" w:eastAsiaTheme="majorEastAsia" w:hAnsiTheme="majorHAnsi" w:cstheme="majorBidi"/>
      <w:b/>
      <w:bCs/>
      <w:color w:val="4472C4" w:themeColor="accent1"/>
      <w:sz w:val="26"/>
      <w:szCs w:val="26"/>
      <w:lang w:val="en-US"/>
    </w:rPr>
  </w:style>
  <w:style w:type="paragraph" w:styleId="NoSpacing">
    <w:name w:val="No Spacing"/>
    <w:link w:val="NoSpacingChar"/>
    <w:uiPriority w:val="1"/>
    <w:qFormat/>
    <w:rsid w:val="00817E02"/>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817E02"/>
    <w:rPr>
      <w:rFonts w:eastAsiaTheme="minorEastAsia"/>
      <w:lang w:val="en-US" w:eastAsia="ja-JP"/>
    </w:rPr>
  </w:style>
  <w:style w:type="paragraph" w:styleId="Header">
    <w:name w:val="header"/>
    <w:basedOn w:val="Normal"/>
    <w:link w:val="HeaderChar"/>
    <w:uiPriority w:val="99"/>
    <w:unhideWhenUsed/>
    <w:rsid w:val="00817E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817E02"/>
    <w:rPr>
      <w:lang w:val="en-US"/>
    </w:rPr>
  </w:style>
  <w:style w:type="paragraph" w:styleId="TOCHeading">
    <w:name w:val="TOC Heading"/>
    <w:basedOn w:val="Heading1"/>
    <w:next w:val="Normal"/>
    <w:uiPriority w:val="39"/>
    <w:semiHidden/>
    <w:unhideWhenUsed/>
    <w:qFormat/>
    <w:rsid w:val="00817E02"/>
    <w:pPr>
      <w:outlineLvl w:val="9"/>
    </w:pPr>
    <w:rPr>
      <w:lang w:eastAsia="ja-JP"/>
    </w:rPr>
  </w:style>
  <w:style w:type="paragraph" w:styleId="TOC1">
    <w:name w:val="toc 1"/>
    <w:basedOn w:val="Normal"/>
    <w:next w:val="Normal"/>
    <w:autoRedefine/>
    <w:uiPriority w:val="39"/>
    <w:unhideWhenUsed/>
    <w:rsid w:val="00817E02"/>
    <w:pPr>
      <w:spacing w:after="100"/>
    </w:pPr>
  </w:style>
  <w:style w:type="paragraph" w:styleId="TOC2">
    <w:name w:val="toc 2"/>
    <w:basedOn w:val="Normal"/>
    <w:next w:val="Normal"/>
    <w:autoRedefine/>
    <w:uiPriority w:val="39"/>
    <w:unhideWhenUsed/>
    <w:rsid w:val="00817E02"/>
    <w:pPr>
      <w:spacing w:after="100"/>
      <w:ind w:left="220"/>
    </w:pPr>
  </w:style>
  <w:style w:type="character" w:styleId="Hyperlink">
    <w:name w:val="Hyperlink"/>
    <w:basedOn w:val="DefaultParagraphFont"/>
    <w:uiPriority w:val="99"/>
    <w:unhideWhenUsed/>
    <w:rsid w:val="00817E02"/>
    <w:rPr>
      <w:color w:val="0563C1" w:themeColor="hyperlink"/>
      <w:u w:val="single"/>
    </w:rPr>
  </w:style>
  <w:style w:type="paragraph" w:styleId="Title">
    <w:name w:val="Title"/>
    <w:basedOn w:val="Normal"/>
    <w:next w:val="Normal"/>
    <w:link w:val="TitleChar"/>
    <w:uiPriority w:val="10"/>
    <w:qFormat/>
    <w:rsid w:val="00817E0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7E02"/>
    <w:rPr>
      <w:rFonts w:asciiTheme="majorHAnsi" w:eastAsiaTheme="majorEastAsia" w:hAnsiTheme="majorHAnsi" w:cstheme="majorBidi"/>
      <w:spacing w:val="-10"/>
      <w:kern w:val="28"/>
      <w:sz w:val="56"/>
      <w:szCs w:val="5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image" Target="media/image2.png"/><Relationship Id="rId4" Type="http://schemas.openxmlformats.org/officeDocument/2006/relationships/image" Target="media/image1.jpe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2251</Words>
  <Characters>12836</Characters>
  <Application>Microsoft Office Word</Application>
  <DocSecurity>0</DocSecurity>
  <Lines>106</Lines>
  <Paragraphs>30</Paragraphs>
  <ScaleCrop>false</ScaleCrop>
  <Company/>
  <LinksUpToDate>false</LinksUpToDate>
  <CharactersWithSpaces>15057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Misteo</dc:creator>
  <cp:keywords/>
  <dc:description/>
  <cp:lastModifiedBy>Ioana Misteo</cp:lastModifiedBy>
  <cp:revision>2</cp:revision>
  <dcterms:created xsi:type="dcterms:W3CDTF">2020-12-12T20:34:00Z</dcterms:created>
  <dcterms:modified xsi:type="dcterms:W3CDTF">2020-12-12T20:34:00Z</dcterms:modified>
</cp:coreProperties>
</file>