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xmlns:w="http://schemas.openxmlformats.org/wordprocessingml/2006/main" w:initials="MZ" w:author="Munodzinesa Zuwirai" w:date="03/05/2026 14:52:33" w:id="147802261">
    <w:p xmlns:w14="http://schemas.microsoft.com/office/word/2010/wordml" w:rsidR="7F6B0D78" w:rsidRDefault="4173735F" w14:paraId="7CC54ED7" w14:textId="45C2CBEF">
      <w:pPr>
        <w:pStyle w:val="CommentText"/>
      </w:pPr>
      <w:r>
        <w:rPr>
          <w:rStyle w:val="CommentReference"/>
        </w:rPr>
        <w:annotationRef/>
      </w:r>
      <w:r w:rsidRPr="5B9F2368" w:rsidR="06F09C69">
        <w:t xml:space="preserve">aims are before the research questions please. </w:t>
      </w:r>
    </w:p>
    <w:p xmlns:w14="http://schemas.microsoft.com/office/word/2010/wordml" w:rsidR="67107DFC" w:rsidRDefault="7228979D" w14:paraId="6599F30B" w14:textId="473571A5">
      <w:pPr>
        <w:pStyle w:val="CommentText"/>
      </w:pPr>
    </w:p>
  </w:comment>
  <w:comment xmlns:w="http://schemas.openxmlformats.org/wordprocessingml/2006/main" w:initials="MZ" w:author="Munodzinesa Zuwirai" w:date="2026-03-05T14:55:02" w:id="454510008">
    <w:p xmlns:w14="http://schemas.microsoft.com/office/word/2010/wordml" xmlns:w="http://schemas.openxmlformats.org/wordprocessingml/2006/main" w:rsidR="24268781" w:rsidRDefault="03409372" w14:paraId="53218B13" w14:textId="3E600419">
      <w:pPr>
        <w:pStyle w:val="CommentText"/>
      </w:pPr>
      <w:r>
        <w:rPr>
          <w:rStyle w:val="CommentReference"/>
        </w:rPr>
        <w:annotationRef/>
      </w:r>
      <w:r w:rsidRPr="55588AF3" w:rsidR="1FB0F819">
        <w:t>Please make the questions short and concise not longwinded. This helps with clarity and focus.</w:t>
      </w:r>
    </w:p>
  </w:comment>
  <w:comment xmlns:w="http://schemas.openxmlformats.org/wordprocessingml/2006/main" w:initials="MZ" w:author="Munodzinesa Zuwirai" w:date="2026-03-05T14:58:59" w:id="948610793">
    <w:p xmlns:w14="http://schemas.microsoft.com/office/word/2010/wordml" xmlns:w="http://schemas.openxmlformats.org/wordprocessingml/2006/main" w:rsidR="18A7F0BF" w:rsidRDefault="3E1BD687" w14:paraId="20E0492E" w14:textId="19412A81">
      <w:pPr>
        <w:pStyle w:val="CommentText"/>
      </w:pPr>
      <w:r>
        <w:rPr>
          <w:rStyle w:val="CommentReference"/>
        </w:rPr>
        <w:annotationRef/>
      </w:r>
      <w:r w:rsidRPr="2C21381C" w:rsidR="45D62A79">
        <w:t xml:space="preserve">Please re-consider what you have written. Please critically review per requirement and aligned to the problem statement. Please ensure you explore what has been covered so as to establish what has not been covered. </w:t>
      </w:r>
    </w:p>
  </w:comment>
  <w:comment xmlns:w="http://schemas.openxmlformats.org/wordprocessingml/2006/main" w:initials="MZ" w:author="Munodzinesa Zuwirai" w:date="2026-03-05T15:04:30" w:id="32659106">
    <w:p xmlns:w14="http://schemas.microsoft.com/office/word/2010/wordml" xmlns:w="http://schemas.openxmlformats.org/wordprocessingml/2006/main" w:rsidR="6719D4E4" w:rsidRDefault="57C6DE3F" w14:paraId="5EA81811" w14:textId="65A5CD6E">
      <w:pPr>
        <w:pStyle w:val="CommentText"/>
      </w:pPr>
      <w:r>
        <w:rPr>
          <w:rStyle w:val="CommentReference"/>
        </w:rPr>
        <w:annotationRef/>
      </w:r>
      <w:r w:rsidRPr="4CF950D0" w:rsidR="2744142D">
        <w:t xml:space="preserve">Please clearly detail the data to be collected, how, where, sampling, age etc. </w:t>
      </w:r>
    </w:p>
    <w:p xmlns:w14="http://schemas.microsoft.com/office/word/2010/wordml" xmlns:w="http://schemas.openxmlformats.org/wordprocessingml/2006/main" w:rsidR="0CEBAB65" w:rsidRDefault="4C3E8DBD" w14:paraId="05A84CD9" w14:textId="09DEAC72">
      <w:pPr>
        <w:pStyle w:val="CommentText"/>
      </w:pPr>
    </w:p>
    <w:p xmlns:w14="http://schemas.microsoft.com/office/word/2010/wordml" xmlns:w="http://schemas.openxmlformats.org/wordprocessingml/2006/main" w:rsidR="387615A2" w:rsidRDefault="732C33BE" w14:paraId="33A658AE" w14:textId="2F47E10C">
      <w:pPr>
        <w:pStyle w:val="CommentText"/>
      </w:pPr>
      <w:r w:rsidRPr="5F49D043" w:rsidR="71D37BB8">
        <w:t xml:space="preserve">Also consider how this will be analysed including ethical considerations. </w:t>
      </w:r>
    </w:p>
  </w:comment>
</w:comments>
</file>

<file path=word/commentsExtended.xml><?xml version="1.0" encoding="utf-8"?>
<w15:commentsEx xmlns:mc="http://schemas.openxmlformats.org/markup-compatibility/2006" xmlns:w15="http://schemas.microsoft.com/office/word/2012/wordml" mc:Ignorable="w15">
  <w15:commentEx w15:done="1" w15:paraId="6599F30B"/>
  <w15:commentEx w15:done="1" w15:paraId="53218B13"/>
  <w15:commentEx w15:done="1" w15:paraId="20E0492E"/>
  <w15:commentEx w15:done="1" w15:paraId="33A658AE"/>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278EB43" w16cex:dateUtc="2026-03-05T14:52:33.31Z"/>
  <w16cex:commentExtensible w16cex:durableId="085B468A" w16cex:dateUtc="2026-03-05T14:55:02.936Z"/>
  <w16cex:commentExtensible w16cex:durableId="42D7520F" w16cex:dateUtc="2026-03-05T14:58:59.413Z"/>
  <w16cex:commentExtensible w16cex:durableId="4EA9FD80" w16cex:dateUtc="2026-03-05T15:04:30.658Z"/>
</w16cex:commentsExtensible>
</file>

<file path=word/commentsIds.xml><?xml version="1.0" encoding="utf-8"?>
<w16cid:commentsIds xmlns:mc="http://schemas.openxmlformats.org/markup-compatibility/2006" xmlns:w16cid="http://schemas.microsoft.com/office/word/2016/wordml/cid" mc:Ignorable="w16cid">
  <w16cid:commentId w16cid:paraId="6599F30B" w16cid:durableId="0278EB43"/>
  <w16cid:commentId w16cid:paraId="53218B13" w16cid:durableId="085B468A"/>
  <w16cid:commentId w16cid:paraId="20E0492E" w16cid:durableId="42D7520F"/>
  <w16cid:commentId w16cid:paraId="33A658AE" w16cid:durableId="4EA9FD80"/>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09E7942" w:rsidRDefault="409E7942" w14:paraId="13353417" w14:textId="19AFDE99">
      <w:pPr>
        <w:rPr>
          <w:b w:val="0"/>
          <w:bCs w:val="0"/>
        </w:rPr>
      </w:pPr>
      <w:r w:rsidR="409E7942">
        <w:rPr>
          <w:b w:val="0"/>
          <w:bCs w:val="0"/>
        </w:rPr>
        <w:t xml:space="preserve">BA </w:t>
      </w:r>
      <w:r w:rsidR="409E7942">
        <w:rPr>
          <w:b w:val="0"/>
          <w:bCs w:val="0"/>
        </w:rPr>
        <w:t>leadership</w:t>
      </w:r>
      <w:r w:rsidR="409E7942">
        <w:rPr>
          <w:b w:val="0"/>
          <w:bCs w:val="0"/>
        </w:rPr>
        <w:t xml:space="preserve"> and management</w:t>
      </w:r>
    </w:p>
    <w:p w:rsidR="75AEB20B" w:rsidRDefault="75AEB20B" w14:paraId="1AB4F33F" w14:textId="5703E0E9">
      <w:pPr>
        <w:rPr>
          <w:b w:val="0"/>
          <w:bCs w:val="0"/>
        </w:rPr>
      </w:pPr>
      <w:r w:rsidR="75AEB20B">
        <w:rPr>
          <w:b w:val="0"/>
          <w:bCs w:val="0"/>
        </w:rPr>
        <w:t>Dissertation</w:t>
      </w:r>
      <w:r w:rsidR="75AEB20B">
        <w:rPr>
          <w:b w:val="0"/>
          <w:bCs w:val="0"/>
        </w:rPr>
        <w:t xml:space="preserve"> </w:t>
      </w:r>
    </w:p>
    <w:p xmlns:wp14="http://schemas.microsoft.com/office/word/2010/wordml" wp14:paraId="5E5787A5" wp14:textId="096B9726">
      <w:r w:rsidR="1E099FA6">
        <w:rPr/>
        <w:t xml:space="preserve">Nafiz mohammed </w:t>
      </w:r>
    </w:p>
    <w:p w:rsidR="1E099FA6" w:rsidRDefault="1E099FA6" w14:paraId="0479D9B5" w14:textId="7E35B9FE">
      <w:r w:rsidR="1AC7AA4A">
        <w:rPr/>
        <w:t>Student id 2236468</w:t>
      </w:r>
    </w:p>
    <w:p w:rsidR="5FD41FA8" w:rsidP="0EC044D1" w:rsidRDefault="5FD41FA8" w14:paraId="124EF958" w14:textId="4071396E">
      <w:pPr>
        <w:spacing w:before="0" w:beforeAutospacing="off" w:after="0" w:afterAutospacing="off"/>
        <w:ind w:left="60" w:right="0"/>
        <w:rPr>
          <w:rFonts w:ascii="Aptos" w:hAnsi="Aptos" w:eastAsia="Aptos" w:cs="Aptos"/>
          <w:b w:val="0"/>
          <w:bCs w:val="0"/>
          <w:noProof w:val="0"/>
          <w:color w:val="242424"/>
          <w:sz w:val="24"/>
          <w:szCs w:val="24"/>
          <w:lang w:val="en-GB"/>
        </w:rPr>
      </w:pPr>
      <w:r w:rsidRPr="0EC044D1" w:rsidR="29796A09">
        <w:rPr>
          <w:sz w:val="24"/>
          <w:szCs w:val="24"/>
        </w:rPr>
        <w:t>Supervisor</w:t>
      </w:r>
      <w:r w:rsidRPr="0EC044D1" w:rsidR="29796A09">
        <w:rPr>
          <w:sz w:val="24"/>
          <w:szCs w:val="24"/>
        </w:rPr>
        <w:t xml:space="preserve">: </w:t>
      </w:r>
      <w:r w:rsidRPr="0EC044D1" w:rsidR="29796A09">
        <w:rPr>
          <w:rFonts w:ascii="Aptos" w:hAnsi="Aptos" w:eastAsia="Aptos" w:cs="Aptos"/>
          <w:b w:val="0"/>
          <w:bCs w:val="0"/>
          <w:noProof w:val="0"/>
          <w:color w:val="242424"/>
          <w:sz w:val="24"/>
          <w:szCs w:val="24"/>
          <w:lang w:val="en-GB"/>
        </w:rPr>
        <w:t>Munodzinesa</w:t>
      </w:r>
      <w:r w:rsidRPr="0EC044D1" w:rsidR="29796A09">
        <w:rPr>
          <w:rFonts w:ascii="Aptos" w:hAnsi="Aptos" w:eastAsia="Aptos" w:cs="Aptos"/>
          <w:b w:val="0"/>
          <w:bCs w:val="0"/>
          <w:noProof w:val="0"/>
          <w:color w:val="242424"/>
          <w:sz w:val="24"/>
          <w:szCs w:val="24"/>
          <w:lang w:val="en-GB"/>
        </w:rPr>
        <w:t xml:space="preserve"> </w:t>
      </w:r>
      <w:r w:rsidRPr="0EC044D1" w:rsidR="29796A09">
        <w:rPr>
          <w:rFonts w:ascii="Aptos" w:hAnsi="Aptos" w:eastAsia="Aptos" w:cs="Aptos"/>
          <w:b w:val="0"/>
          <w:bCs w:val="0"/>
          <w:noProof w:val="0"/>
          <w:color w:val="242424"/>
          <w:sz w:val="24"/>
          <w:szCs w:val="24"/>
          <w:lang w:val="en-GB"/>
        </w:rPr>
        <w:t>Zuwirai</w:t>
      </w:r>
    </w:p>
    <w:p w:rsidR="5FD41FA8" w:rsidP="0EC044D1" w:rsidRDefault="5FD41FA8" w14:paraId="0E734A22" w14:textId="155B126D">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59F95180" w14:textId="1EC2A96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215681E8" w14:textId="60AA631C">
      <w:pPr>
        <w:spacing w:before="0" w:beforeAutospacing="off" w:after="0" w:afterAutospacing="off"/>
        <w:ind w:left="60" w:right="0"/>
        <w:rPr>
          <w:rFonts w:ascii="Aptos" w:hAnsi="Aptos" w:eastAsia="Aptos" w:cs="Aptos"/>
          <w:b w:val="0"/>
          <w:bCs w:val="0"/>
          <w:noProof w:val="0"/>
          <w:color w:val="242424"/>
          <w:sz w:val="24"/>
          <w:szCs w:val="24"/>
          <w:lang w:val="en-GB"/>
        </w:rPr>
      </w:pPr>
      <w:r w:rsidRPr="0EC044D1" w:rsidR="29796A09">
        <w:rPr>
          <w:rFonts w:ascii="Aptos" w:hAnsi="Aptos" w:eastAsia="Aptos" w:cs="Aptos"/>
          <w:b w:val="0"/>
          <w:bCs w:val="0"/>
          <w:noProof w:val="0"/>
          <w:color w:val="242424"/>
          <w:sz w:val="24"/>
          <w:szCs w:val="24"/>
          <w:lang w:val="en-GB"/>
        </w:rPr>
        <w:t>Table of contents:</w:t>
      </w:r>
    </w:p>
    <w:p w:rsidR="5FD41FA8" w:rsidP="0EC044D1" w:rsidRDefault="5FD41FA8" w14:paraId="2436FCDD" w14:textId="5B0BD83D">
      <w:pPr>
        <w:spacing w:before="240" w:beforeAutospacing="off" w:after="240" w:afterAutospacing="off"/>
        <w:ind w:left="-5" w:right="39"/>
      </w:pPr>
      <w:r w:rsidRPr="0EC044D1" w:rsidR="0676FFA9">
        <w:rPr>
          <w:rFonts w:ascii="Aptos" w:hAnsi="Aptos" w:eastAsia="Aptos" w:cs="Aptos"/>
          <w:noProof w:val="0"/>
          <w:sz w:val="24"/>
          <w:szCs w:val="24"/>
          <w:lang w:val="en-GB"/>
        </w:rPr>
        <w:t>DECLARATION………………………………………………………………………</w:t>
      </w:r>
      <w:r w:rsidRPr="0EC044D1" w:rsidR="04AD0C6B">
        <w:rPr>
          <w:rFonts w:ascii="Aptos" w:hAnsi="Aptos" w:eastAsia="Aptos" w:cs="Aptos"/>
          <w:noProof w:val="0"/>
          <w:sz w:val="24"/>
          <w:szCs w:val="24"/>
          <w:lang w:val="en-GB"/>
        </w:rPr>
        <w:t>….</w:t>
      </w:r>
      <w:r w:rsidRPr="0EC044D1" w:rsidR="0676FFA9">
        <w:rPr>
          <w:rFonts w:ascii="Aptos" w:hAnsi="Aptos" w:eastAsia="Aptos" w:cs="Aptos"/>
          <w:noProof w:val="0"/>
          <w:sz w:val="24"/>
          <w:szCs w:val="24"/>
          <w:lang w:val="en-GB"/>
        </w:rPr>
        <w:t xml:space="preserve"> </w:t>
      </w:r>
    </w:p>
    <w:p w:rsidR="5FD41FA8" w:rsidP="0EC044D1" w:rsidRDefault="5FD41FA8" w14:paraId="79CCC1B5" w14:textId="3B37E906">
      <w:pPr>
        <w:spacing w:before="240" w:beforeAutospacing="off" w:after="240" w:afterAutospacing="off"/>
        <w:ind w:left="-5" w:right="39"/>
      </w:pPr>
      <w:r w:rsidRPr="0EC044D1" w:rsidR="0676FFA9">
        <w:rPr>
          <w:rFonts w:ascii="Aptos" w:hAnsi="Aptos" w:eastAsia="Aptos" w:cs="Aptos"/>
          <w:noProof w:val="0"/>
          <w:sz w:val="24"/>
          <w:szCs w:val="24"/>
          <w:lang w:val="en-GB"/>
        </w:rPr>
        <w:t xml:space="preserve">TITLE PAGE………………………………………………………………………………. </w:t>
      </w:r>
    </w:p>
    <w:p w:rsidR="5FD41FA8" w:rsidP="0EC044D1" w:rsidRDefault="5FD41FA8" w14:paraId="0A6DAF2C" w14:textId="18D6C2EF">
      <w:pPr>
        <w:spacing w:before="240" w:beforeAutospacing="off" w:after="240" w:afterAutospacing="off"/>
        <w:ind w:left="-5" w:right="39"/>
      </w:pPr>
      <w:r w:rsidRPr="0EC044D1" w:rsidR="0676FFA9">
        <w:rPr>
          <w:rFonts w:ascii="Aptos" w:hAnsi="Aptos" w:eastAsia="Aptos" w:cs="Aptos"/>
          <w:noProof w:val="0"/>
          <w:sz w:val="24"/>
          <w:szCs w:val="24"/>
          <w:lang w:val="en-GB"/>
        </w:rPr>
        <w:t>ACKNOWLEDGEMENTS……………………………………………………………</w:t>
      </w:r>
      <w:r w:rsidRPr="0EC044D1" w:rsidR="6305FD35">
        <w:rPr>
          <w:rFonts w:ascii="Aptos" w:hAnsi="Aptos" w:eastAsia="Aptos" w:cs="Aptos"/>
          <w:noProof w:val="0"/>
          <w:sz w:val="24"/>
          <w:szCs w:val="24"/>
          <w:lang w:val="en-GB"/>
        </w:rPr>
        <w:t>….</w:t>
      </w:r>
      <w:r w:rsidRPr="0EC044D1" w:rsidR="0676FFA9">
        <w:rPr>
          <w:rFonts w:ascii="Aptos" w:hAnsi="Aptos" w:eastAsia="Aptos" w:cs="Aptos"/>
          <w:noProof w:val="0"/>
          <w:sz w:val="24"/>
          <w:szCs w:val="24"/>
          <w:lang w:val="en-GB"/>
        </w:rPr>
        <w:t xml:space="preserve"> </w:t>
      </w:r>
    </w:p>
    <w:p w:rsidR="5FD41FA8" w:rsidP="0EC044D1" w:rsidRDefault="5FD41FA8" w14:paraId="1E9AD0EE" w14:textId="0D0CBE93">
      <w:pPr>
        <w:spacing w:before="240" w:beforeAutospacing="off" w:after="240" w:afterAutospacing="off"/>
      </w:pPr>
      <w:r w:rsidRPr="0EC044D1" w:rsidR="0676FFA9">
        <w:rPr>
          <w:rFonts w:ascii="Aptos" w:hAnsi="Aptos" w:eastAsia="Aptos" w:cs="Aptos"/>
          <w:noProof w:val="0"/>
          <w:sz w:val="24"/>
          <w:szCs w:val="24"/>
          <w:lang w:val="en-GB"/>
        </w:rPr>
        <w:t xml:space="preserve">CHAPTER 1: INTRODUCTION…………………………………………………………. </w:t>
      </w:r>
    </w:p>
    <w:p w:rsidR="5FD41FA8" w:rsidP="0EC044D1" w:rsidRDefault="5FD41FA8" w14:paraId="14E60EC2" w14:textId="1284E348">
      <w:pPr>
        <w:spacing w:before="240" w:beforeAutospacing="off" w:after="240" w:afterAutospacing="off"/>
        <w:ind w:left="-5" w:right="39"/>
      </w:pPr>
      <w:r w:rsidRPr="0EC044D1" w:rsidR="0676FFA9">
        <w:rPr>
          <w:rFonts w:ascii="Aptos" w:hAnsi="Aptos" w:eastAsia="Aptos" w:cs="Aptos"/>
          <w:noProof w:val="0"/>
          <w:sz w:val="24"/>
          <w:szCs w:val="24"/>
          <w:lang w:val="en-GB"/>
        </w:rPr>
        <w:t xml:space="preserve">1.1 Introduction……………………………………………………………………………. </w:t>
      </w:r>
    </w:p>
    <w:p w:rsidR="5FD41FA8" w:rsidP="0EC044D1" w:rsidRDefault="5FD41FA8" w14:paraId="48A9ABCC" w14:textId="5E8360B8">
      <w:pPr>
        <w:spacing w:before="240" w:beforeAutospacing="off" w:after="240" w:afterAutospacing="off"/>
      </w:pPr>
      <w:r w:rsidRPr="0EC044D1" w:rsidR="0676FFA9">
        <w:rPr>
          <w:rFonts w:ascii="Aptos" w:hAnsi="Aptos" w:eastAsia="Aptos" w:cs="Aptos"/>
          <w:noProof w:val="0"/>
          <w:sz w:val="24"/>
          <w:szCs w:val="24"/>
          <w:lang w:val="en-GB"/>
        </w:rPr>
        <w:t xml:space="preserve">Set the context in terms of a hook </w:t>
      </w:r>
    </w:p>
    <w:p w:rsidR="5FD41FA8" w:rsidP="0EC044D1" w:rsidRDefault="5FD41FA8" w14:paraId="0ED6BF19" w14:textId="1A737E6A">
      <w:pPr>
        <w:spacing w:before="240" w:beforeAutospacing="off" w:after="240" w:afterAutospacing="off"/>
      </w:pPr>
      <w:r w:rsidRPr="0EC044D1" w:rsidR="0676FFA9">
        <w:rPr>
          <w:rFonts w:ascii="Aptos" w:hAnsi="Aptos" w:eastAsia="Aptos" w:cs="Aptos"/>
          <w:noProof w:val="0"/>
          <w:sz w:val="24"/>
          <w:szCs w:val="24"/>
          <w:lang w:val="en-GB"/>
        </w:rPr>
        <w:t xml:space="preserve">Introduce the whole paper </w:t>
      </w:r>
      <w:r w:rsidRPr="0EC044D1" w:rsidR="383B1A76">
        <w:rPr>
          <w:rFonts w:ascii="Aptos" w:hAnsi="Aptos" w:eastAsia="Aptos" w:cs="Aptos"/>
          <w:noProof w:val="0"/>
          <w:sz w:val="24"/>
          <w:szCs w:val="24"/>
          <w:lang w:val="en-GB"/>
        </w:rPr>
        <w:t>i.e.</w:t>
      </w:r>
      <w:r w:rsidRPr="0EC044D1" w:rsidR="0676FFA9">
        <w:rPr>
          <w:rFonts w:ascii="Aptos" w:hAnsi="Aptos" w:eastAsia="Aptos" w:cs="Aptos"/>
          <w:noProof w:val="0"/>
          <w:sz w:val="24"/>
          <w:szCs w:val="24"/>
          <w:lang w:val="en-GB"/>
        </w:rPr>
        <w:t xml:space="preserve"> the purpose of this research </w:t>
      </w:r>
    </w:p>
    <w:p w:rsidR="5FD41FA8" w:rsidP="0EC044D1" w:rsidRDefault="5FD41FA8" w14:paraId="54720C4B" w14:textId="75B0643D">
      <w:pPr>
        <w:spacing w:before="240" w:beforeAutospacing="off" w:after="240" w:afterAutospacing="off"/>
      </w:pPr>
      <w:r w:rsidRPr="0EC044D1" w:rsidR="0676FFA9">
        <w:rPr>
          <w:rFonts w:ascii="Aptos" w:hAnsi="Aptos" w:eastAsia="Aptos" w:cs="Aptos"/>
          <w:noProof w:val="0"/>
          <w:sz w:val="24"/>
          <w:szCs w:val="24"/>
          <w:lang w:val="en-GB"/>
        </w:rPr>
        <w:t xml:space="preserve">Introduce this chapter </w:t>
      </w:r>
    </w:p>
    <w:p w:rsidR="5FD41FA8" w:rsidP="0EC044D1" w:rsidRDefault="5FD41FA8" w14:paraId="2AB4E5CA" w14:textId="594FC376">
      <w:pPr>
        <w:spacing w:before="240" w:beforeAutospacing="off" w:after="240" w:afterAutospacing="off"/>
        <w:ind w:left="-5" w:right="39"/>
      </w:pPr>
      <w:r w:rsidRPr="0EC044D1" w:rsidR="0676FFA9">
        <w:rPr>
          <w:rFonts w:ascii="Aptos" w:hAnsi="Aptos" w:eastAsia="Aptos" w:cs="Aptos"/>
          <w:noProof w:val="0"/>
          <w:sz w:val="24"/>
          <w:szCs w:val="24"/>
          <w:lang w:val="en-GB"/>
        </w:rPr>
        <w:t xml:space="preserve">1.2 Background ……………………………………………………………...................... </w:t>
      </w:r>
    </w:p>
    <w:p w:rsidR="5FD41FA8" w:rsidP="0EC044D1" w:rsidRDefault="5FD41FA8" w14:paraId="3AF87593" w14:textId="2859452B">
      <w:pPr>
        <w:spacing w:before="240" w:beforeAutospacing="off" w:after="240" w:afterAutospacing="off"/>
      </w:pPr>
      <w:r w:rsidRPr="0EC044D1" w:rsidR="0676FFA9">
        <w:rPr>
          <w:rFonts w:ascii="Aptos" w:hAnsi="Aptos" w:eastAsia="Aptos" w:cs="Aptos"/>
          <w:noProof w:val="0"/>
          <w:sz w:val="24"/>
          <w:szCs w:val="24"/>
          <w:lang w:val="en-GB"/>
        </w:rPr>
        <w:t xml:space="preserve">Use some information/ connect to the hook in the introduction then expand on the background </w:t>
      </w:r>
    </w:p>
    <w:p w:rsidR="5FD41FA8" w:rsidP="0EC044D1" w:rsidRDefault="5FD41FA8" w14:paraId="35987D7B" w14:textId="3DE74363">
      <w:pPr>
        <w:pStyle w:val="Normal"/>
        <w:spacing w:before="240" w:beforeAutospacing="off" w:after="240" w:afterAutospacing="off"/>
      </w:pPr>
      <w:r w:rsidRPr="0EC044D1" w:rsidR="0676FFA9">
        <w:rPr>
          <w:rFonts w:ascii="Aptos" w:hAnsi="Aptos" w:eastAsia="Aptos" w:cs="Aptos"/>
          <w:noProof w:val="0"/>
          <w:sz w:val="24"/>
          <w:szCs w:val="24"/>
          <w:lang w:val="en-GB"/>
        </w:rPr>
        <w:t xml:space="preserve">1.3 Research Aim………………………………………………………………………… </w:t>
      </w:r>
    </w:p>
    <w:p w:rsidR="5FD41FA8" w:rsidP="0EC044D1" w:rsidRDefault="5FD41FA8" w14:paraId="234E8C05" w14:textId="648759B8">
      <w:pPr>
        <w:spacing w:before="240" w:beforeAutospacing="off" w:after="240" w:afterAutospacing="off"/>
        <w:ind w:left="-5" w:right="39"/>
      </w:pPr>
      <w:r w:rsidRPr="0EC044D1" w:rsidR="0676FFA9">
        <w:rPr>
          <w:rFonts w:ascii="Aptos" w:hAnsi="Aptos" w:eastAsia="Aptos" w:cs="Aptos"/>
          <w:noProof w:val="0"/>
          <w:sz w:val="24"/>
          <w:szCs w:val="24"/>
          <w:lang w:val="en-GB"/>
        </w:rPr>
        <w:t xml:space="preserve">1.4 Research Objectives………………………………………………………………… </w:t>
      </w:r>
    </w:p>
    <w:p w:rsidR="5FD41FA8" w:rsidP="0EC044D1" w:rsidRDefault="5FD41FA8" w14:paraId="3C8F1E50" w14:textId="4D170FB5">
      <w:pPr>
        <w:spacing w:before="240" w:beforeAutospacing="off" w:after="240" w:afterAutospacing="off"/>
        <w:ind w:left="-5" w:right="39"/>
      </w:pPr>
      <w:r w:rsidRPr="0EC044D1" w:rsidR="0676FFA9">
        <w:rPr>
          <w:rFonts w:ascii="Aptos" w:hAnsi="Aptos" w:eastAsia="Aptos" w:cs="Aptos"/>
          <w:noProof w:val="0"/>
          <w:sz w:val="24"/>
          <w:szCs w:val="24"/>
          <w:lang w:val="en-GB"/>
        </w:rPr>
        <w:t xml:space="preserve">1.5 Research Questions </w:t>
      </w:r>
    </w:p>
    <w:p w:rsidR="5FD41FA8" w:rsidP="0EC044D1" w:rsidRDefault="5FD41FA8" w14:paraId="5A065DE4" w14:textId="27FB97FD">
      <w:pPr>
        <w:spacing w:before="240" w:beforeAutospacing="off" w:after="240" w:afterAutospacing="off"/>
        <w:ind w:left="-5" w:right="39"/>
        <w:rPr>
          <w:rFonts w:ascii="Aptos" w:hAnsi="Aptos" w:eastAsia="Aptos" w:cs="Aptos"/>
          <w:noProof w:val="0"/>
          <w:sz w:val="24"/>
          <w:szCs w:val="24"/>
          <w:lang w:val="en-GB"/>
        </w:rPr>
      </w:pPr>
      <w:r w:rsidRPr="0EC044D1" w:rsidR="0676FFA9">
        <w:rPr>
          <w:rFonts w:ascii="Aptos" w:hAnsi="Aptos" w:eastAsia="Aptos" w:cs="Aptos"/>
          <w:noProof w:val="0"/>
          <w:sz w:val="24"/>
          <w:szCs w:val="24"/>
          <w:lang w:val="en-GB"/>
        </w:rPr>
        <w:t xml:space="preserve">1.6 Chapter Two layers </w:t>
      </w:r>
      <w:r w:rsidRPr="0EC044D1" w:rsidR="0676FFA9">
        <w:rPr>
          <w:rFonts w:ascii="Aptos" w:hAnsi="Aptos" w:eastAsia="Aptos" w:cs="Aptos"/>
          <w:noProof w:val="0"/>
          <w:sz w:val="24"/>
          <w:szCs w:val="24"/>
          <w:lang w:val="en-GB"/>
        </w:rPr>
        <w:t xml:space="preserve"> </w:t>
      </w:r>
    </w:p>
    <w:p w:rsidR="5FD41FA8" w:rsidP="0EC044D1" w:rsidRDefault="5FD41FA8" w14:paraId="442B8A96" w14:textId="53EAE897">
      <w:pPr>
        <w:spacing w:before="240" w:beforeAutospacing="off" w:after="240" w:afterAutospacing="off"/>
        <w:ind w:left="-5" w:right="39"/>
      </w:pPr>
      <w:r w:rsidRPr="0EC044D1" w:rsidR="0676FFA9">
        <w:rPr>
          <w:rFonts w:ascii="Aptos" w:hAnsi="Aptos" w:eastAsia="Aptos" w:cs="Aptos"/>
          <w:noProof w:val="0"/>
          <w:sz w:val="24"/>
          <w:szCs w:val="24"/>
          <w:lang w:val="en-GB"/>
        </w:rPr>
        <w:t xml:space="preserve"> conclusion…………………………………………………………………. </w:t>
      </w:r>
    </w:p>
    <w:p w:rsidR="5FD41FA8" w:rsidP="0EC044D1" w:rsidRDefault="5FD41FA8" w14:paraId="77F9EE9C" w14:textId="671B0918">
      <w:pPr>
        <w:spacing w:before="240" w:beforeAutospacing="off" w:after="240" w:afterAutospacing="off"/>
        <w:ind w:left="-5" w:right="39"/>
        <w:rPr>
          <w:rFonts w:ascii="Aptos" w:hAnsi="Aptos" w:eastAsia="Aptos" w:cs="Aptos"/>
          <w:noProof w:val="0"/>
          <w:sz w:val="24"/>
          <w:szCs w:val="24"/>
          <w:lang w:val="en-GB"/>
        </w:rPr>
      </w:pPr>
      <w:r w:rsidRPr="0EC044D1" w:rsidR="0676FFA9">
        <w:rPr>
          <w:rFonts w:ascii="Aptos" w:hAnsi="Aptos" w:eastAsia="Aptos" w:cs="Aptos"/>
          <w:noProof w:val="0"/>
          <w:sz w:val="24"/>
          <w:szCs w:val="24"/>
          <w:lang w:val="en-GB"/>
        </w:rPr>
        <w:t>CHAPTER 2: Literature Review…………………………………………</w:t>
      </w:r>
    </w:p>
    <w:p w:rsidR="5FD41FA8" w:rsidP="0EC044D1" w:rsidRDefault="5FD41FA8" w14:paraId="3AD0D49E" w14:textId="4961864C">
      <w:pPr>
        <w:spacing w:before="240" w:beforeAutospacing="off" w:after="240" w:afterAutospacing="off"/>
        <w:rPr>
          <w:rFonts w:ascii="Aptos" w:hAnsi="Aptos" w:eastAsia="Aptos" w:cs="Aptos"/>
          <w:noProof w:val="0"/>
          <w:sz w:val="24"/>
          <w:szCs w:val="24"/>
          <w:lang w:val="en-GB"/>
        </w:rPr>
      </w:pPr>
      <w:r w:rsidRPr="0EC044D1" w:rsidR="0676FFA9">
        <w:rPr>
          <w:rFonts w:ascii="Aptos" w:hAnsi="Aptos" w:eastAsia="Aptos" w:cs="Aptos"/>
          <w:noProof w:val="0"/>
          <w:sz w:val="24"/>
          <w:szCs w:val="24"/>
          <w:lang w:val="en-GB"/>
        </w:rPr>
        <w:t xml:space="preserve">Critically review sources. </w:t>
      </w:r>
    </w:p>
    <w:p w:rsidR="5FD41FA8" w:rsidP="0EC044D1" w:rsidRDefault="5FD41FA8" w14:paraId="5E01D562" w14:textId="0ACFF044">
      <w:pPr>
        <w:spacing w:before="240" w:beforeAutospacing="off" w:after="240" w:afterAutospacing="off"/>
      </w:pPr>
      <w:r w:rsidRPr="0EC044D1" w:rsidR="0676FFA9">
        <w:rPr>
          <w:rFonts w:ascii="Aptos" w:hAnsi="Aptos" w:eastAsia="Aptos" w:cs="Aptos"/>
          <w:noProof w:val="0"/>
          <w:sz w:val="24"/>
          <w:szCs w:val="24"/>
          <w:lang w:val="en-GB"/>
        </w:rPr>
        <w:t xml:space="preserve">Establish a literature gap </w:t>
      </w:r>
    </w:p>
    <w:p w:rsidR="5FD41FA8" w:rsidP="0EC044D1" w:rsidRDefault="5FD41FA8" w14:paraId="6565EC03" w14:textId="676B1047">
      <w:pPr>
        <w:spacing w:before="240" w:beforeAutospacing="off" w:after="240" w:afterAutospacing="off"/>
        <w:ind w:left="-5" w:right="39"/>
      </w:pPr>
      <w:r w:rsidRPr="0EC044D1" w:rsidR="0676FFA9">
        <w:rPr>
          <w:rFonts w:ascii="Aptos" w:hAnsi="Aptos" w:eastAsia="Aptos" w:cs="Aptos"/>
          <w:noProof w:val="0"/>
          <w:sz w:val="24"/>
          <w:szCs w:val="24"/>
          <w:lang w:val="en-GB"/>
        </w:rPr>
        <w:t xml:space="preserve">CHAPTER 3: Methodology……………………………………………………………… </w:t>
      </w:r>
    </w:p>
    <w:p w:rsidR="5FD41FA8" w:rsidP="0EC044D1" w:rsidRDefault="5FD41FA8" w14:paraId="3E3DFB18" w14:textId="662E88C3">
      <w:pPr>
        <w:spacing w:before="240" w:beforeAutospacing="off" w:after="240" w:afterAutospacing="off"/>
      </w:pPr>
      <w:r w:rsidRPr="0EC044D1" w:rsidR="0676FFA9">
        <w:rPr>
          <w:rFonts w:ascii="Aptos" w:hAnsi="Aptos" w:eastAsia="Aptos" w:cs="Aptos"/>
          <w:noProof w:val="0"/>
          <w:sz w:val="24"/>
          <w:szCs w:val="24"/>
          <w:lang w:val="en-GB"/>
        </w:rPr>
        <w:t xml:space="preserve">3.1 Systematic Literature Review (SLR)………………………………………………. </w:t>
      </w:r>
    </w:p>
    <w:p w:rsidR="5FD41FA8" w:rsidP="0EC044D1" w:rsidRDefault="5FD41FA8" w14:paraId="47AA350A" w14:textId="04057F63">
      <w:pPr>
        <w:spacing w:before="240" w:beforeAutospacing="off" w:after="240" w:afterAutospacing="off"/>
        <w:ind w:left="-5" w:right="39"/>
      </w:pPr>
      <w:r w:rsidRPr="0EC044D1" w:rsidR="0676FFA9">
        <w:rPr>
          <w:rFonts w:ascii="Aptos" w:hAnsi="Aptos" w:eastAsia="Aptos" w:cs="Aptos"/>
          <w:noProof w:val="0"/>
          <w:sz w:val="24"/>
          <w:szCs w:val="24"/>
          <w:lang w:val="en-GB"/>
        </w:rPr>
        <w:t xml:space="preserve">3.2 Search Strategy……………………………………………………………………… </w:t>
      </w:r>
    </w:p>
    <w:p w:rsidR="5FD41FA8" w:rsidP="0EC044D1" w:rsidRDefault="5FD41FA8" w14:paraId="5B7459A7" w14:textId="52952825">
      <w:pPr>
        <w:spacing w:before="240" w:beforeAutospacing="off" w:after="240" w:afterAutospacing="off"/>
        <w:ind w:left="-5" w:right="39"/>
      </w:pPr>
      <w:r w:rsidRPr="0EC044D1" w:rsidR="0676FFA9">
        <w:rPr>
          <w:rFonts w:ascii="Aptos" w:hAnsi="Aptos" w:eastAsia="Aptos" w:cs="Aptos"/>
          <w:noProof w:val="0"/>
          <w:sz w:val="24"/>
          <w:szCs w:val="24"/>
          <w:lang w:val="en-GB"/>
        </w:rPr>
        <w:t xml:space="preserve">3.3 Search terms………………………………………………………………………… </w:t>
      </w:r>
    </w:p>
    <w:p w:rsidR="5FD41FA8" w:rsidP="0EC044D1" w:rsidRDefault="5FD41FA8" w14:paraId="1CADAB79" w14:textId="3C9E411E">
      <w:pPr>
        <w:spacing w:before="240" w:beforeAutospacing="off" w:after="240" w:afterAutospacing="off"/>
        <w:ind w:left="-5" w:right="39"/>
      </w:pPr>
      <w:r w:rsidRPr="0EC044D1" w:rsidR="0676FFA9">
        <w:rPr>
          <w:rFonts w:ascii="Aptos" w:hAnsi="Aptos" w:eastAsia="Aptos" w:cs="Aptos"/>
          <w:noProof w:val="0"/>
          <w:sz w:val="24"/>
          <w:szCs w:val="24"/>
          <w:lang w:val="en-GB"/>
        </w:rPr>
        <w:t xml:space="preserve">3.4 Key Words……………………………………………………………………………. </w:t>
      </w:r>
    </w:p>
    <w:p w:rsidR="5FD41FA8" w:rsidP="0EC044D1" w:rsidRDefault="5FD41FA8" w14:paraId="4E0B4BE4" w14:textId="5DA7A30A">
      <w:pPr>
        <w:spacing w:before="240" w:beforeAutospacing="off" w:after="240" w:afterAutospacing="off"/>
        <w:ind w:left="-5" w:right="39"/>
      </w:pPr>
      <w:r w:rsidRPr="0EC044D1" w:rsidR="0676FFA9">
        <w:rPr>
          <w:rFonts w:ascii="Aptos" w:hAnsi="Aptos" w:eastAsia="Aptos" w:cs="Aptos"/>
          <w:noProof w:val="0"/>
          <w:sz w:val="24"/>
          <w:szCs w:val="24"/>
          <w:lang w:val="en-GB"/>
        </w:rPr>
        <w:t xml:space="preserve">3.5 Databases……………………………………………………………………………. </w:t>
      </w:r>
    </w:p>
    <w:p w:rsidR="5FD41FA8" w:rsidP="0EC044D1" w:rsidRDefault="5FD41FA8" w14:paraId="7DADFE3F" w14:textId="6CA7C70C">
      <w:pPr>
        <w:spacing w:before="240" w:beforeAutospacing="off" w:after="240" w:afterAutospacing="off"/>
        <w:ind w:left="-5" w:right="39"/>
      </w:pPr>
      <w:r w:rsidRPr="0EC044D1" w:rsidR="0676FFA9">
        <w:rPr>
          <w:rFonts w:ascii="Aptos" w:hAnsi="Aptos" w:eastAsia="Aptos" w:cs="Aptos"/>
          <w:noProof w:val="0"/>
          <w:sz w:val="24"/>
          <w:szCs w:val="24"/>
          <w:lang w:val="en-GB"/>
        </w:rPr>
        <w:t>3.6 Inclusion/Exclusion Criteria……………………………………………………</w:t>
      </w:r>
    </w:p>
    <w:p w:rsidR="5FD41FA8" w:rsidP="0EC044D1" w:rsidRDefault="5FD41FA8" w14:paraId="496AAE07" w14:textId="1A602E45">
      <w:pPr>
        <w:spacing w:before="240" w:beforeAutospacing="off" w:after="240" w:afterAutospacing="off"/>
        <w:ind w:left="-5" w:right="39"/>
      </w:pPr>
      <w:r w:rsidRPr="0EC044D1" w:rsidR="0676FFA9">
        <w:rPr>
          <w:rFonts w:ascii="Aptos" w:hAnsi="Aptos" w:eastAsia="Aptos" w:cs="Aptos"/>
          <w:noProof w:val="0"/>
          <w:sz w:val="24"/>
          <w:szCs w:val="24"/>
          <w:lang w:val="en-GB"/>
        </w:rPr>
        <w:t>3.6.1 Inclusion Criteria………………………………………………………………</w:t>
      </w:r>
      <w:r w:rsidRPr="0EC044D1" w:rsidR="6394C355">
        <w:rPr>
          <w:rFonts w:ascii="Aptos" w:hAnsi="Aptos" w:eastAsia="Aptos" w:cs="Aptos"/>
          <w:noProof w:val="0"/>
          <w:sz w:val="24"/>
          <w:szCs w:val="24"/>
          <w:lang w:val="en-GB"/>
        </w:rPr>
        <w:t>.</w:t>
      </w:r>
    </w:p>
    <w:p w:rsidR="5FD41FA8" w:rsidP="0EC044D1" w:rsidRDefault="5FD41FA8" w14:paraId="3868031A" w14:textId="056B6A3E">
      <w:pPr>
        <w:spacing w:before="240" w:beforeAutospacing="off" w:after="240" w:afterAutospacing="off"/>
        <w:ind w:left="-5" w:right="39"/>
        <w:rPr>
          <w:rFonts w:ascii="Aptos" w:hAnsi="Aptos" w:eastAsia="Aptos" w:cs="Aptos"/>
          <w:noProof w:val="0"/>
          <w:sz w:val="24"/>
          <w:szCs w:val="24"/>
          <w:lang w:val="en-GB"/>
        </w:rPr>
      </w:pPr>
      <w:r w:rsidRPr="0EC044D1" w:rsidR="0676FFA9">
        <w:rPr>
          <w:rFonts w:ascii="Aptos" w:hAnsi="Aptos" w:eastAsia="Aptos" w:cs="Aptos"/>
          <w:noProof w:val="0"/>
          <w:sz w:val="24"/>
          <w:szCs w:val="24"/>
          <w:lang w:val="en-GB"/>
        </w:rPr>
        <w:t>3.6.2 Exclusion Criteria………………………………………………………………</w:t>
      </w:r>
    </w:p>
    <w:p w:rsidR="5FD41FA8" w:rsidP="0EC044D1" w:rsidRDefault="5FD41FA8" w14:paraId="269E38F3" w14:textId="512A622F">
      <w:pPr>
        <w:spacing w:before="240" w:beforeAutospacing="off" w:after="240" w:afterAutospacing="off"/>
        <w:ind w:left="-5" w:right="39"/>
        <w:rPr>
          <w:rFonts w:ascii="Aptos" w:hAnsi="Aptos" w:eastAsia="Aptos" w:cs="Aptos"/>
          <w:noProof w:val="0"/>
          <w:sz w:val="24"/>
          <w:szCs w:val="24"/>
          <w:lang w:val="en-GB"/>
        </w:rPr>
      </w:pPr>
      <w:r w:rsidRPr="0EC044D1" w:rsidR="0676FFA9">
        <w:rPr>
          <w:rFonts w:ascii="Aptos" w:hAnsi="Aptos" w:eastAsia="Aptos" w:cs="Aptos"/>
          <w:noProof w:val="0"/>
          <w:sz w:val="24"/>
          <w:szCs w:val="24"/>
          <w:lang w:val="en-GB"/>
        </w:rPr>
        <w:t>3.7 Search Results……………………………………………………………………</w:t>
      </w:r>
    </w:p>
    <w:p w:rsidR="5FD41FA8" w:rsidP="0EC044D1" w:rsidRDefault="5FD41FA8" w14:paraId="483ECC32" w14:textId="114937BE">
      <w:pPr>
        <w:spacing w:before="240" w:beforeAutospacing="off" w:after="240" w:afterAutospacing="off"/>
        <w:ind w:left="-5" w:right="39"/>
      </w:pPr>
      <w:r w:rsidRPr="0EC044D1" w:rsidR="0676FFA9">
        <w:rPr>
          <w:rFonts w:ascii="Aptos" w:hAnsi="Aptos" w:eastAsia="Aptos" w:cs="Aptos"/>
          <w:noProof w:val="0"/>
          <w:sz w:val="24"/>
          <w:szCs w:val="24"/>
          <w:lang w:val="en-GB"/>
        </w:rPr>
        <w:t>3.8 Ethical Considerations…………………………………………………………</w:t>
      </w:r>
    </w:p>
    <w:p w:rsidR="5FD41FA8" w:rsidP="0EC044D1" w:rsidRDefault="5FD41FA8" w14:paraId="4E067796" w14:textId="0A7C6670">
      <w:pPr>
        <w:spacing w:before="240" w:beforeAutospacing="off" w:after="240" w:afterAutospacing="off"/>
        <w:ind w:left="-5" w:right="39"/>
      </w:pPr>
      <w:r w:rsidRPr="0EC044D1" w:rsidR="0676FFA9">
        <w:rPr>
          <w:rFonts w:ascii="Aptos" w:hAnsi="Aptos" w:eastAsia="Aptos" w:cs="Aptos"/>
          <w:noProof w:val="0"/>
          <w:sz w:val="24"/>
          <w:szCs w:val="24"/>
          <w:lang w:val="en-GB"/>
        </w:rPr>
        <w:t>3.9 Chapter conclusion……………………………………………………………</w:t>
      </w:r>
      <w:r w:rsidRPr="0EC044D1" w:rsidR="1A6E1F9A">
        <w:rPr>
          <w:rFonts w:ascii="Aptos" w:hAnsi="Aptos" w:eastAsia="Aptos" w:cs="Aptos"/>
          <w:noProof w:val="0"/>
          <w:sz w:val="24"/>
          <w:szCs w:val="24"/>
          <w:lang w:val="en-GB"/>
        </w:rPr>
        <w:t>.</w:t>
      </w:r>
    </w:p>
    <w:p w:rsidR="5FD41FA8" w:rsidP="0EC044D1" w:rsidRDefault="5FD41FA8" w14:paraId="350925BC" w14:textId="3AD10121">
      <w:pPr>
        <w:spacing w:before="240" w:beforeAutospacing="off" w:after="240" w:afterAutospacing="off"/>
        <w:ind w:left="-5" w:right="39"/>
      </w:pPr>
      <w:r w:rsidRPr="0EC044D1" w:rsidR="0676FFA9">
        <w:rPr>
          <w:rFonts w:ascii="Aptos" w:hAnsi="Aptos" w:eastAsia="Aptos" w:cs="Aptos"/>
          <w:noProof w:val="0"/>
          <w:sz w:val="24"/>
          <w:szCs w:val="24"/>
          <w:lang w:val="en-GB"/>
        </w:rPr>
        <w:t xml:space="preserve">CHAPTER 4: </w:t>
      </w:r>
    </w:p>
    <w:p w:rsidR="5FD41FA8" w:rsidP="0EC044D1" w:rsidRDefault="5FD41FA8" w14:paraId="0EEA4691" w14:textId="1AF75E41">
      <w:pPr>
        <w:spacing w:before="240" w:beforeAutospacing="off" w:after="240" w:afterAutospacing="off"/>
        <w:ind w:left="-5" w:right="39"/>
      </w:pPr>
      <w:r w:rsidRPr="0EC044D1" w:rsidR="0676FFA9">
        <w:rPr>
          <w:rFonts w:ascii="Aptos" w:hAnsi="Aptos" w:eastAsia="Aptos" w:cs="Aptos"/>
          <w:noProof w:val="0"/>
          <w:sz w:val="24"/>
          <w:szCs w:val="24"/>
          <w:lang w:val="en-GB"/>
        </w:rPr>
        <w:t>Findings and Discussions………………………………………………………….</w:t>
      </w:r>
    </w:p>
    <w:p w:rsidR="5FD41FA8" w:rsidP="0EC044D1" w:rsidRDefault="5FD41FA8" w14:paraId="137CB1B1" w14:textId="56179344">
      <w:pPr>
        <w:spacing w:before="240" w:beforeAutospacing="off" w:after="240" w:afterAutospacing="off"/>
      </w:pPr>
    </w:p>
    <w:p w:rsidR="5FD41FA8" w:rsidP="0EC044D1" w:rsidRDefault="5FD41FA8" w14:paraId="3E771C74" w14:textId="1DDD28C8">
      <w:pPr>
        <w:spacing w:before="240" w:beforeAutospacing="off" w:after="240" w:afterAutospacing="off"/>
        <w:ind w:left="-5" w:right="39"/>
      </w:pPr>
      <w:r w:rsidRPr="0EC044D1" w:rsidR="0676FFA9">
        <w:rPr>
          <w:rFonts w:ascii="Aptos" w:hAnsi="Aptos" w:eastAsia="Aptos" w:cs="Aptos"/>
          <w:noProof w:val="0"/>
          <w:sz w:val="24"/>
          <w:szCs w:val="24"/>
          <w:lang w:val="en-GB"/>
        </w:rPr>
        <w:t xml:space="preserve">CHAPTER 5: </w:t>
      </w:r>
    </w:p>
    <w:p w:rsidR="5FD41FA8" w:rsidP="0EC044D1" w:rsidRDefault="5FD41FA8" w14:paraId="56453A93" w14:textId="7CB4B2C7">
      <w:pPr>
        <w:spacing w:before="240" w:beforeAutospacing="off" w:after="240" w:afterAutospacing="off"/>
        <w:ind w:left="-5" w:right="39"/>
      </w:pPr>
      <w:r w:rsidRPr="0EC044D1" w:rsidR="0676FFA9">
        <w:rPr>
          <w:rFonts w:ascii="Aptos" w:hAnsi="Aptos" w:eastAsia="Aptos" w:cs="Aptos"/>
          <w:noProof w:val="0"/>
          <w:sz w:val="24"/>
          <w:szCs w:val="24"/>
          <w:lang w:val="en-GB"/>
        </w:rPr>
        <w:t>Recommendations, Conclusion and limitations of the research</w:t>
      </w:r>
    </w:p>
    <w:p w:rsidR="5FD41FA8" w:rsidP="0EC044D1" w:rsidRDefault="5FD41FA8" w14:paraId="3D335EF5" w14:textId="4C8F7DC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680802F5" w14:textId="4711222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77C80861" w14:textId="57519AA0">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1DBAF919" w14:textId="0E2FE27E">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1D1680F6" w14:textId="27C83FEB">
      <w:pPr>
        <w:spacing w:before="0" w:beforeAutospacing="off" w:after="0" w:afterAutospacing="off"/>
        <w:ind w:left="60" w:right="0"/>
        <w:rPr>
          <w:rFonts w:ascii="Aptos" w:hAnsi="Aptos" w:eastAsia="Aptos" w:cs="Aptos"/>
          <w:b w:val="0"/>
          <w:bCs w:val="0"/>
          <w:noProof w:val="0"/>
          <w:color w:val="242424"/>
          <w:sz w:val="24"/>
          <w:szCs w:val="24"/>
          <w:lang w:val="en-GB"/>
        </w:rPr>
      </w:pPr>
      <w:r w:rsidRPr="0EC044D1" w:rsidR="15928857">
        <w:rPr>
          <w:rFonts w:ascii="Aptos" w:hAnsi="Aptos" w:eastAsia="Aptos" w:cs="Aptos"/>
          <w:b w:val="0"/>
          <w:bCs w:val="0"/>
          <w:noProof w:val="0"/>
          <w:color w:val="242424"/>
          <w:sz w:val="24"/>
          <w:szCs w:val="24"/>
          <w:lang w:val="en-GB"/>
        </w:rPr>
        <w:t>Declaration</w:t>
      </w:r>
      <w:r w:rsidRPr="0EC044D1" w:rsidR="6DB605EE">
        <w:rPr>
          <w:rFonts w:ascii="Aptos" w:hAnsi="Aptos" w:eastAsia="Aptos" w:cs="Aptos"/>
          <w:b w:val="0"/>
          <w:bCs w:val="0"/>
          <w:noProof w:val="0"/>
          <w:color w:val="242424"/>
          <w:sz w:val="24"/>
          <w:szCs w:val="24"/>
          <w:lang w:val="en-GB"/>
        </w:rPr>
        <w:t xml:space="preserve"> </w:t>
      </w:r>
    </w:p>
    <w:p w:rsidR="5FD41FA8" w:rsidP="0EC044D1" w:rsidRDefault="5FD41FA8" w14:paraId="5D53C6EC" w14:textId="0D175509">
      <w:pPr>
        <w:spacing w:before="240" w:beforeAutospacing="off" w:after="240" w:afterAutospacing="off"/>
        <w:ind w:left="-5" w:right="39"/>
      </w:pPr>
      <w:r w:rsidRPr="0EC044D1" w:rsidR="24F57711">
        <w:rPr>
          <w:rFonts w:ascii="Aptos" w:hAnsi="Aptos" w:eastAsia="Aptos" w:cs="Aptos"/>
          <w:noProof w:val="0"/>
          <w:sz w:val="24"/>
          <w:szCs w:val="24"/>
          <w:lang w:val="en-GB"/>
        </w:rPr>
        <w:t xml:space="preserve">I, Nafiz Mohammed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5FD41FA8" w:rsidP="0EC044D1" w:rsidRDefault="5FD41FA8" w14:paraId="2C164741" w14:textId="4CBDA784">
      <w:pPr>
        <w:spacing w:before="240" w:beforeAutospacing="off" w:after="240" w:afterAutospacing="off"/>
        <w:ind w:left="-5" w:right="4319"/>
      </w:pPr>
      <w:r w:rsidRPr="0EC044D1" w:rsidR="24F57711">
        <w:rPr>
          <w:rFonts w:ascii="Aptos" w:hAnsi="Aptos" w:eastAsia="Aptos" w:cs="Aptos"/>
          <w:noProof w:val="0"/>
          <w:sz w:val="24"/>
          <w:szCs w:val="24"/>
          <w:lang w:val="en-US"/>
        </w:rPr>
        <w:t>Signature:..Nafiz....</w:t>
      </w:r>
    </w:p>
    <w:p w:rsidR="5FD41FA8" w:rsidP="0EC044D1" w:rsidRDefault="5FD41FA8" w14:paraId="696AE1B2" w14:textId="45852542">
      <w:pPr>
        <w:spacing w:before="240" w:beforeAutospacing="off" w:after="240" w:afterAutospacing="off"/>
        <w:ind w:left="-5" w:right="39"/>
      </w:pPr>
      <w:r w:rsidRPr="0EC044D1" w:rsidR="24F57711">
        <w:rPr>
          <w:rFonts w:ascii="Aptos" w:hAnsi="Aptos" w:eastAsia="Aptos" w:cs="Aptos"/>
          <w:noProof w:val="0"/>
          <w:sz w:val="24"/>
          <w:szCs w:val="24"/>
          <w:lang w:val="en-GB"/>
        </w:rPr>
        <w:t>Date: ………14/03/2026……</w:t>
      </w:r>
    </w:p>
    <w:p w:rsidR="5FD41FA8" w:rsidP="0EC044D1" w:rsidRDefault="5FD41FA8" w14:paraId="050EDFE5" w14:textId="52105C88">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6CC43132" w14:textId="4090B724">
      <w:pPr>
        <w:spacing w:before="0" w:beforeAutospacing="off" w:after="0" w:afterAutospacing="off"/>
        <w:ind w:left="60" w:right="0"/>
        <w:rPr>
          <w:rFonts w:ascii="Aptos" w:hAnsi="Aptos" w:eastAsia="Aptos" w:cs="Aptos"/>
          <w:b w:val="0"/>
          <w:bCs w:val="0"/>
          <w:noProof w:val="0"/>
          <w:color w:val="242424"/>
          <w:sz w:val="24"/>
          <w:szCs w:val="24"/>
          <w:lang w:val="en-GB"/>
        </w:rPr>
      </w:pPr>
      <w:r w:rsidRPr="0EC044D1" w:rsidR="0AFBE9BE">
        <w:rPr>
          <w:rFonts w:ascii="Aptos" w:hAnsi="Aptos" w:eastAsia="Aptos" w:cs="Aptos"/>
          <w:b w:val="0"/>
          <w:bCs w:val="0"/>
          <w:noProof w:val="0"/>
          <w:color w:val="242424"/>
          <w:sz w:val="24"/>
          <w:szCs w:val="24"/>
          <w:lang w:val="en-GB"/>
        </w:rPr>
        <w:t xml:space="preserve">Acknowledgments: </w:t>
      </w:r>
    </w:p>
    <w:p w:rsidR="5FD41FA8" w:rsidP="0EC044D1" w:rsidRDefault="5FD41FA8" w14:paraId="5831F195" w14:textId="0B98C986">
      <w:pPr>
        <w:spacing w:before="0" w:beforeAutospacing="off" w:after="0" w:afterAutospacing="off"/>
        <w:ind w:left="60" w:right="0"/>
        <w:rPr>
          <w:rFonts w:ascii="Aptos" w:hAnsi="Aptos" w:eastAsia="Aptos" w:cs="Aptos"/>
          <w:b w:val="0"/>
          <w:bCs w:val="0"/>
          <w:noProof w:val="0"/>
          <w:color w:val="242424"/>
          <w:sz w:val="24"/>
          <w:szCs w:val="24"/>
          <w:lang w:val="en-GB"/>
        </w:rPr>
      </w:pPr>
      <w:r w:rsidRPr="0EC044D1" w:rsidR="0AFBE9BE">
        <w:rPr>
          <w:rFonts w:ascii="Aptos" w:hAnsi="Aptos" w:eastAsia="Aptos" w:cs="Aptos"/>
          <w:b w:val="0"/>
          <w:bCs w:val="0"/>
          <w:noProof w:val="0"/>
          <w:color w:val="242424"/>
          <w:sz w:val="24"/>
          <w:szCs w:val="24"/>
          <w:lang w:val="en-GB"/>
        </w:rPr>
        <w:t xml:space="preserve">I want to thank all my peers for their help and contribution to helping </w:t>
      </w:r>
      <w:r w:rsidRPr="0EC044D1" w:rsidR="0405A871">
        <w:rPr>
          <w:rFonts w:ascii="Aptos" w:hAnsi="Aptos" w:eastAsia="Aptos" w:cs="Aptos"/>
          <w:b w:val="0"/>
          <w:bCs w:val="0"/>
          <w:noProof w:val="0"/>
          <w:color w:val="242424"/>
          <w:sz w:val="24"/>
          <w:szCs w:val="24"/>
          <w:lang w:val="en-GB"/>
        </w:rPr>
        <w:t>and</w:t>
      </w:r>
      <w:r w:rsidRPr="0EC044D1" w:rsidR="0AFBE9BE">
        <w:rPr>
          <w:rFonts w:ascii="Aptos" w:hAnsi="Aptos" w:eastAsia="Aptos" w:cs="Aptos"/>
          <w:b w:val="0"/>
          <w:bCs w:val="0"/>
          <w:noProof w:val="0"/>
          <w:color w:val="242424"/>
          <w:sz w:val="24"/>
          <w:szCs w:val="24"/>
          <w:lang w:val="en-GB"/>
        </w:rPr>
        <w:t xml:space="preserve"> understanding through this</w:t>
      </w:r>
      <w:r w:rsidRPr="0EC044D1" w:rsidR="7D7F4ED9">
        <w:rPr>
          <w:rFonts w:ascii="Aptos" w:hAnsi="Aptos" w:eastAsia="Aptos" w:cs="Aptos"/>
          <w:b w:val="0"/>
          <w:bCs w:val="0"/>
          <w:noProof w:val="0"/>
          <w:color w:val="242424"/>
          <w:sz w:val="24"/>
          <w:szCs w:val="24"/>
          <w:lang w:val="en-GB"/>
        </w:rPr>
        <w:t xml:space="preserve"> academic</w:t>
      </w:r>
      <w:r w:rsidRPr="0EC044D1" w:rsidR="0AFBE9BE">
        <w:rPr>
          <w:rFonts w:ascii="Aptos" w:hAnsi="Aptos" w:eastAsia="Aptos" w:cs="Aptos"/>
          <w:b w:val="0"/>
          <w:bCs w:val="0"/>
          <w:noProof w:val="0"/>
          <w:color w:val="242424"/>
          <w:sz w:val="24"/>
          <w:szCs w:val="24"/>
          <w:lang w:val="en-GB"/>
        </w:rPr>
        <w:t xml:space="preserve"> journey</w:t>
      </w:r>
      <w:r w:rsidRPr="0EC044D1" w:rsidR="665180FA">
        <w:rPr>
          <w:rFonts w:ascii="Aptos" w:hAnsi="Aptos" w:eastAsia="Aptos" w:cs="Aptos"/>
          <w:b w:val="0"/>
          <w:bCs w:val="0"/>
          <w:noProof w:val="0"/>
          <w:color w:val="242424"/>
          <w:sz w:val="24"/>
          <w:szCs w:val="24"/>
          <w:lang w:val="en-GB"/>
        </w:rPr>
        <w:t xml:space="preserve">, they have helped me in many ways from understanding their points to explaining </w:t>
      </w:r>
      <w:r w:rsidRPr="0EC044D1" w:rsidR="4DC0914F">
        <w:rPr>
          <w:rFonts w:ascii="Aptos" w:hAnsi="Aptos" w:eastAsia="Aptos" w:cs="Aptos"/>
          <w:b w:val="0"/>
          <w:bCs w:val="0"/>
          <w:noProof w:val="0"/>
          <w:color w:val="242424"/>
          <w:sz w:val="24"/>
          <w:szCs w:val="24"/>
          <w:lang w:val="en-GB"/>
        </w:rPr>
        <w:t>different</w:t>
      </w:r>
      <w:r w:rsidRPr="0EC044D1" w:rsidR="665180FA">
        <w:rPr>
          <w:rFonts w:ascii="Aptos" w:hAnsi="Aptos" w:eastAsia="Aptos" w:cs="Aptos"/>
          <w:b w:val="0"/>
          <w:bCs w:val="0"/>
          <w:noProof w:val="0"/>
          <w:color w:val="242424"/>
          <w:sz w:val="24"/>
          <w:szCs w:val="24"/>
          <w:lang w:val="en-GB"/>
        </w:rPr>
        <w:t xml:space="preserve"> </w:t>
      </w:r>
      <w:r w:rsidRPr="0EC044D1" w:rsidR="6CE169BC">
        <w:rPr>
          <w:rFonts w:ascii="Aptos" w:hAnsi="Aptos" w:eastAsia="Aptos" w:cs="Aptos"/>
          <w:b w:val="0"/>
          <w:bCs w:val="0"/>
          <w:noProof w:val="0"/>
          <w:color w:val="242424"/>
          <w:sz w:val="24"/>
          <w:szCs w:val="24"/>
          <w:lang w:val="en-GB"/>
        </w:rPr>
        <w:t>op</w:t>
      </w:r>
      <w:r w:rsidRPr="0EC044D1" w:rsidR="211B1D75">
        <w:rPr>
          <w:rFonts w:ascii="Aptos" w:hAnsi="Aptos" w:eastAsia="Aptos" w:cs="Aptos"/>
          <w:b w:val="0"/>
          <w:bCs w:val="0"/>
          <w:noProof w:val="0"/>
          <w:color w:val="242424"/>
          <w:sz w:val="24"/>
          <w:szCs w:val="24"/>
          <w:lang w:val="en-GB"/>
        </w:rPr>
        <w:t>inions</w:t>
      </w:r>
      <w:r w:rsidRPr="0EC044D1" w:rsidR="665180FA">
        <w:rPr>
          <w:rFonts w:ascii="Aptos" w:hAnsi="Aptos" w:eastAsia="Aptos" w:cs="Aptos"/>
          <w:b w:val="0"/>
          <w:bCs w:val="0"/>
          <w:noProof w:val="0"/>
          <w:color w:val="242424"/>
          <w:sz w:val="24"/>
          <w:szCs w:val="24"/>
          <w:lang w:val="en-GB"/>
        </w:rPr>
        <w:t xml:space="preserve"> and how that can </w:t>
      </w:r>
      <w:r w:rsidRPr="0EC044D1" w:rsidR="54C1213F">
        <w:rPr>
          <w:rFonts w:ascii="Aptos" w:hAnsi="Aptos" w:eastAsia="Aptos" w:cs="Aptos"/>
          <w:b w:val="0"/>
          <w:bCs w:val="0"/>
          <w:noProof w:val="0"/>
          <w:color w:val="242424"/>
          <w:sz w:val="24"/>
          <w:szCs w:val="24"/>
          <w:lang w:val="en-GB"/>
        </w:rPr>
        <w:t>intergrade</w:t>
      </w:r>
      <w:r w:rsidRPr="0EC044D1" w:rsidR="53E10FF4">
        <w:rPr>
          <w:rFonts w:ascii="Aptos" w:hAnsi="Aptos" w:eastAsia="Aptos" w:cs="Aptos"/>
          <w:b w:val="0"/>
          <w:bCs w:val="0"/>
          <w:noProof w:val="0"/>
          <w:color w:val="242424"/>
          <w:sz w:val="24"/>
          <w:szCs w:val="24"/>
          <w:lang w:val="en-GB"/>
        </w:rPr>
        <w:t xml:space="preserve"> with my work and understanding </w:t>
      </w:r>
      <w:r w:rsidRPr="0EC044D1" w:rsidR="7407CF25">
        <w:rPr>
          <w:rFonts w:ascii="Aptos" w:hAnsi="Aptos" w:eastAsia="Aptos" w:cs="Aptos"/>
          <w:b w:val="0"/>
          <w:bCs w:val="0"/>
          <w:noProof w:val="0"/>
          <w:color w:val="242424"/>
          <w:sz w:val="24"/>
          <w:szCs w:val="24"/>
          <w:lang w:val="en-GB"/>
        </w:rPr>
        <w:t xml:space="preserve">in </w:t>
      </w:r>
      <w:r w:rsidRPr="0EC044D1" w:rsidR="53E10FF4">
        <w:rPr>
          <w:rFonts w:ascii="Aptos" w:hAnsi="Aptos" w:eastAsia="Aptos" w:cs="Aptos"/>
          <w:b w:val="0"/>
          <w:bCs w:val="0"/>
          <w:noProof w:val="0"/>
          <w:color w:val="242424"/>
          <w:sz w:val="24"/>
          <w:szCs w:val="24"/>
          <w:lang w:val="en-GB"/>
        </w:rPr>
        <w:t xml:space="preserve">this whole academic </w:t>
      </w:r>
      <w:r w:rsidRPr="0EC044D1" w:rsidR="257DB81A">
        <w:rPr>
          <w:rFonts w:ascii="Aptos" w:hAnsi="Aptos" w:eastAsia="Aptos" w:cs="Aptos"/>
          <w:b w:val="0"/>
          <w:bCs w:val="0"/>
          <w:noProof w:val="0"/>
          <w:color w:val="242424"/>
          <w:sz w:val="24"/>
          <w:szCs w:val="24"/>
          <w:lang w:val="en-GB"/>
        </w:rPr>
        <w:t>journey</w:t>
      </w:r>
      <w:r w:rsidRPr="0EC044D1" w:rsidR="53E10FF4">
        <w:rPr>
          <w:rFonts w:ascii="Aptos" w:hAnsi="Aptos" w:eastAsia="Aptos" w:cs="Aptos"/>
          <w:b w:val="0"/>
          <w:bCs w:val="0"/>
          <w:noProof w:val="0"/>
          <w:color w:val="242424"/>
          <w:sz w:val="24"/>
          <w:szCs w:val="24"/>
          <w:lang w:val="en-GB"/>
        </w:rPr>
        <w:t xml:space="preserve"> since the first year on campus, teachers like Yohan have made me enjoy this </w:t>
      </w:r>
      <w:r w:rsidRPr="0EC044D1" w:rsidR="2AD20435">
        <w:rPr>
          <w:rFonts w:ascii="Aptos" w:hAnsi="Aptos" w:eastAsia="Aptos" w:cs="Aptos"/>
          <w:b w:val="0"/>
          <w:bCs w:val="0"/>
          <w:noProof w:val="0"/>
          <w:color w:val="242424"/>
          <w:sz w:val="24"/>
          <w:szCs w:val="24"/>
          <w:lang w:val="en-GB"/>
        </w:rPr>
        <w:t>and learn in this journey</w:t>
      </w:r>
      <w:r w:rsidRPr="0EC044D1" w:rsidR="6381DC14">
        <w:rPr>
          <w:rFonts w:ascii="Aptos" w:hAnsi="Aptos" w:eastAsia="Aptos" w:cs="Aptos"/>
          <w:b w:val="0"/>
          <w:bCs w:val="0"/>
          <w:noProof w:val="0"/>
          <w:color w:val="242424"/>
          <w:sz w:val="24"/>
          <w:szCs w:val="24"/>
          <w:lang w:val="en-GB"/>
        </w:rPr>
        <w:t>,</w:t>
      </w:r>
      <w:r w:rsidRPr="0EC044D1" w:rsidR="2AD20435">
        <w:rPr>
          <w:rFonts w:ascii="Aptos" w:hAnsi="Aptos" w:eastAsia="Aptos" w:cs="Aptos"/>
          <w:b w:val="0"/>
          <w:bCs w:val="0"/>
          <w:noProof w:val="0"/>
          <w:color w:val="242424"/>
          <w:sz w:val="24"/>
          <w:szCs w:val="24"/>
          <w:lang w:val="en-GB"/>
        </w:rPr>
        <w:t xml:space="preserve"> </w:t>
      </w:r>
      <w:r w:rsidRPr="0EC044D1" w:rsidR="0290F8C4">
        <w:rPr>
          <w:rFonts w:ascii="Aptos" w:hAnsi="Aptos" w:eastAsia="Aptos" w:cs="Aptos"/>
          <w:b w:val="0"/>
          <w:bCs w:val="0"/>
          <w:noProof w:val="0"/>
          <w:color w:val="242424"/>
          <w:sz w:val="24"/>
          <w:szCs w:val="24"/>
          <w:lang w:val="en-GB"/>
        </w:rPr>
        <w:t>things</w:t>
      </w:r>
      <w:r w:rsidRPr="0EC044D1" w:rsidR="2AD20435">
        <w:rPr>
          <w:rFonts w:ascii="Aptos" w:hAnsi="Aptos" w:eastAsia="Aptos" w:cs="Aptos"/>
          <w:b w:val="0"/>
          <w:bCs w:val="0"/>
          <w:noProof w:val="0"/>
          <w:color w:val="242424"/>
          <w:sz w:val="24"/>
          <w:szCs w:val="24"/>
          <w:lang w:val="en-GB"/>
        </w:rPr>
        <w:t xml:space="preserve"> </w:t>
      </w:r>
      <w:r w:rsidRPr="0EC044D1" w:rsidR="64663599">
        <w:rPr>
          <w:rFonts w:ascii="Aptos" w:hAnsi="Aptos" w:eastAsia="Aptos" w:cs="Aptos"/>
          <w:b w:val="0"/>
          <w:bCs w:val="0"/>
          <w:noProof w:val="0"/>
          <w:color w:val="242424"/>
          <w:sz w:val="24"/>
          <w:szCs w:val="24"/>
          <w:lang w:val="en-GB"/>
        </w:rPr>
        <w:t>I</w:t>
      </w:r>
      <w:r w:rsidRPr="0EC044D1" w:rsidR="2AD20435">
        <w:rPr>
          <w:rFonts w:ascii="Aptos" w:hAnsi="Aptos" w:eastAsia="Aptos" w:cs="Aptos"/>
          <w:b w:val="0"/>
          <w:bCs w:val="0"/>
          <w:noProof w:val="0"/>
          <w:color w:val="242424"/>
          <w:sz w:val="24"/>
          <w:szCs w:val="24"/>
          <w:lang w:val="en-GB"/>
        </w:rPr>
        <w:t xml:space="preserve"> thought </w:t>
      </w:r>
      <w:r w:rsidRPr="0EC044D1" w:rsidR="5D11D357">
        <w:rPr>
          <w:rFonts w:ascii="Aptos" w:hAnsi="Aptos" w:eastAsia="Aptos" w:cs="Aptos"/>
          <w:b w:val="0"/>
          <w:bCs w:val="0"/>
          <w:noProof w:val="0"/>
          <w:color w:val="242424"/>
          <w:sz w:val="24"/>
          <w:szCs w:val="24"/>
          <w:lang w:val="en-GB"/>
        </w:rPr>
        <w:t>I</w:t>
      </w:r>
      <w:r w:rsidRPr="0EC044D1" w:rsidR="2AD20435">
        <w:rPr>
          <w:rFonts w:ascii="Aptos" w:hAnsi="Aptos" w:eastAsia="Aptos" w:cs="Aptos"/>
          <w:b w:val="0"/>
          <w:bCs w:val="0"/>
          <w:noProof w:val="0"/>
          <w:color w:val="242424"/>
          <w:sz w:val="24"/>
          <w:szCs w:val="24"/>
          <w:lang w:val="en-GB"/>
        </w:rPr>
        <w:t xml:space="preserve"> never could achieve </w:t>
      </w:r>
      <w:r w:rsidRPr="0EC044D1" w:rsidR="7F33D916">
        <w:rPr>
          <w:rFonts w:ascii="Aptos" w:hAnsi="Aptos" w:eastAsia="Aptos" w:cs="Aptos"/>
          <w:b w:val="0"/>
          <w:bCs w:val="0"/>
          <w:noProof w:val="0"/>
          <w:color w:val="242424"/>
          <w:sz w:val="24"/>
          <w:szCs w:val="24"/>
          <w:lang w:val="en-GB"/>
        </w:rPr>
        <w:t>I</w:t>
      </w:r>
      <w:r w:rsidRPr="0EC044D1" w:rsidR="497C9597">
        <w:rPr>
          <w:rFonts w:ascii="Aptos" w:hAnsi="Aptos" w:eastAsia="Aptos" w:cs="Aptos"/>
          <w:b w:val="0"/>
          <w:bCs w:val="0"/>
          <w:noProof w:val="0"/>
          <w:color w:val="242424"/>
          <w:sz w:val="24"/>
          <w:szCs w:val="24"/>
          <w:lang w:val="en-GB"/>
        </w:rPr>
        <w:t xml:space="preserve"> have enjoyed and learnt a</w:t>
      </w:r>
      <w:r w:rsidRPr="0EC044D1" w:rsidR="58680CEB">
        <w:rPr>
          <w:rFonts w:ascii="Aptos" w:hAnsi="Aptos" w:eastAsia="Aptos" w:cs="Aptos"/>
          <w:b w:val="0"/>
          <w:bCs w:val="0"/>
          <w:noProof w:val="0"/>
          <w:color w:val="242424"/>
          <w:sz w:val="24"/>
          <w:szCs w:val="24"/>
          <w:lang w:val="en-GB"/>
        </w:rPr>
        <w:t xml:space="preserve"> </w:t>
      </w:r>
      <w:r w:rsidRPr="0EC044D1" w:rsidR="497C9597">
        <w:rPr>
          <w:rFonts w:ascii="Aptos" w:hAnsi="Aptos" w:eastAsia="Aptos" w:cs="Aptos"/>
          <w:b w:val="0"/>
          <w:bCs w:val="0"/>
          <w:noProof w:val="0"/>
          <w:color w:val="242424"/>
          <w:sz w:val="24"/>
          <w:szCs w:val="24"/>
          <w:lang w:val="en-GB"/>
        </w:rPr>
        <w:t xml:space="preserve">lot of things in this </w:t>
      </w:r>
      <w:r w:rsidRPr="0EC044D1" w:rsidR="0B8800E3">
        <w:rPr>
          <w:rFonts w:ascii="Aptos" w:hAnsi="Aptos" w:eastAsia="Aptos" w:cs="Aptos"/>
          <w:b w:val="0"/>
          <w:bCs w:val="0"/>
          <w:noProof w:val="0"/>
          <w:color w:val="242424"/>
          <w:sz w:val="24"/>
          <w:szCs w:val="24"/>
          <w:lang w:val="en-GB"/>
        </w:rPr>
        <w:t>university</w:t>
      </w:r>
      <w:r w:rsidRPr="0EC044D1" w:rsidR="497C9597">
        <w:rPr>
          <w:rFonts w:ascii="Aptos" w:hAnsi="Aptos" w:eastAsia="Aptos" w:cs="Aptos"/>
          <w:b w:val="0"/>
          <w:bCs w:val="0"/>
          <w:noProof w:val="0"/>
          <w:color w:val="242424"/>
          <w:sz w:val="24"/>
          <w:szCs w:val="24"/>
          <w:lang w:val="en-GB"/>
        </w:rPr>
        <w:t xml:space="preserve"> that </w:t>
      </w:r>
      <w:r w:rsidRPr="0EC044D1" w:rsidR="4539C257">
        <w:rPr>
          <w:rFonts w:ascii="Aptos" w:hAnsi="Aptos" w:eastAsia="Aptos" w:cs="Aptos"/>
          <w:b w:val="0"/>
          <w:bCs w:val="0"/>
          <w:noProof w:val="0"/>
          <w:color w:val="242424"/>
          <w:sz w:val="24"/>
          <w:szCs w:val="24"/>
          <w:lang w:val="en-GB"/>
        </w:rPr>
        <w:t>I</w:t>
      </w:r>
      <w:r w:rsidRPr="0EC044D1" w:rsidR="497C9597">
        <w:rPr>
          <w:rFonts w:ascii="Aptos" w:hAnsi="Aptos" w:eastAsia="Aptos" w:cs="Aptos"/>
          <w:b w:val="0"/>
          <w:bCs w:val="0"/>
          <w:noProof w:val="0"/>
          <w:color w:val="242424"/>
          <w:sz w:val="24"/>
          <w:szCs w:val="24"/>
          <w:lang w:val="en-GB"/>
        </w:rPr>
        <w:t xml:space="preserve"> will take and add into my </w:t>
      </w:r>
      <w:r w:rsidRPr="0EC044D1" w:rsidR="0086C807">
        <w:rPr>
          <w:rFonts w:ascii="Aptos" w:hAnsi="Aptos" w:eastAsia="Aptos" w:cs="Aptos"/>
          <w:b w:val="0"/>
          <w:bCs w:val="0"/>
          <w:noProof w:val="0"/>
          <w:color w:val="242424"/>
          <w:sz w:val="24"/>
          <w:szCs w:val="24"/>
          <w:lang w:val="en-GB"/>
        </w:rPr>
        <w:t>personal</w:t>
      </w:r>
      <w:r w:rsidRPr="0EC044D1" w:rsidR="497C9597">
        <w:rPr>
          <w:rFonts w:ascii="Aptos" w:hAnsi="Aptos" w:eastAsia="Aptos" w:cs="Aptos"/>
          <w:b w:val="0"/>
          <w:bCs w:val="0"/>
          <w:noProof w:val="0"/>
          <w:color w:val="242424"/>
          <w:sz w:val="24"/>
          <w:szCs w:val="24"/>
          <w:lang w:val="en-GB"/>
        </w:rPr>
        <w:t xml:space="preserve"> and </w:t>
      </w:r>
      <w:r w:rsidRPr="0EC044D1" w:rsidR="22D6F6D0">
        <w:rPr>
          <w:rFonts w:ascii="Aptos" w:hAnsi="Aptos" w:eastAsia="Aptos" w:cs="Aptos"/>
          <w:b w:val="0"/>
          <w:bCs w:val="0"/>
          <w:noProof w:val="0"/>
          <w:color w:val="242424"/>
          <w:sz w:val="24"/>
          <w:szCs w:val="24"/>
          <w:lang w:val="en-GB"/>
        </w:rPr>
        <w:t>business</w:t>
      </w:r>
      <w:r w:rsidRPr="0EC044D1" w:rsidR="497C9597">
        <w:rPr>
          <w:rFonts w:ascii="Aptos" w:hAnsi="Aptos" w:eastAsia="Aptos" w:cs="Aptos"/>
          <w:b w:val="0"/>
          <w:bCs w:val="0"/>
          <w:noProof w:val="0"/>
          <w:color w:val="242424"/>
          <w:sz w:val="24"/>
          <w:szCs w:val="24"/>
          <w:lang w:val="en-GB"/>
        </w:rPr>
        <w:t xml:space="preserve"> life</w:t>
      </w:r>
      <w:r w:rsidRPr="0EC044D1" w:rsidR="3BA7DA0E">
        <w:rPr>
          <w:rFonts w:ascii="Aptos" w:hAnsi="Aptos" w:eastAsia="Aptos" w:cs="Aptos"/>
          <w:b w:val="0"/>
          <w:bCs w:val="0"/>
          <w:noProof w:val="0"/>
          <w:color w:val="242424"/>
          <w:sz w:val="24"/>
          <w:szCs w:val="24"/>
          <w:lang w:val="en-GB"/>
        </w:rPr>
        <w:t xml:space="preserve">. </w:t>
      </w:r>
    </w:p>
    <w:p w:rsidR="5FD41FA8" w:rsidP="0EC044D1" w:rsidRDefault="5FD41FA8" w14:paraId="38FF8400" w14:textId="1BF40329">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2F959B8A" w14:textId="4B502825">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5947922D" w14:textId="7844EE04">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279B81C7" w14:textId="22567004">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4E70794E" w14:textId="4A7FF8CB">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0BA0D8F3" w14:textId="31F6AC9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1D805F5B" w14:textId="2C7C4E61">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7D12A2A5" w14:textId="37DA8F23">
      <w:pPr>
        <w:spacing w:before="0" w:beforeAutospacing="off" w:after="0" w:afterAutospacing="off"/>
        <w:ind w:left="60" w:right="0"/>
        <w:rPr>
          <w:rFonts w:ascii="Aptos" w:hAnsi="Aptos" w:eastAsia="Aptos" w:cs="Aptos"/>
          <w:b w:val="0"/>
          <w:bCs w:val="0"/>
          <w:noProof w:val="0"/>
          <w:color w:val="242424"/>
          <w:sz w:val="24"/>
          <w:szCs w:val="24"/>
          <w:lang w:val="en-GB"/>
        </w:rPr>
      </w:pPr>
    </w:p>
    <w:p w:rsidR="5FD41FA8" w:rsidP="0EC044D1" w:rsidRDefault="5FD41FA8" w14:paraId="0084AA14" w14:textId="5F85F3BE">
      <w:pPr>
        <w:pStyle w:val="Normal"/>
        <w:spacing w:before="0" w:beforeAutospacing="off" w:after="0" w:afterAutospacing="off"/>
        <w:ind w:left="0" w:right="0"/>
        <w:rPr>
          <w:rFonts w:ascii="Aptos" w:hAnsi="Aptos" w:eastAsia="Aptos" w:cs="Aptos"/>
          <w:b w:val="0"/>
          <w:bCs w:val="0"/>
          <w:noProof w:val="0"/>
          <w:color w:val="242424"/>
          <w:sz w:val="24"/>
          <w:szCs w:val="24"/>
          <w:lang w:val="en-GB"/>
        </w:rPr>
      </w:pPr>
      <w:r w:rsidR="740431CF">
        <w:rPr/>
        <w:t>Title</w:t>
      </w:r>
      <w:r w:rsidR="4CF3C784">
        <w:rPr/>
        <w:t xml:space="preserve">: </w:t>
      </w:r>
      <w:r w:rsidR="0FA62F8C">
        <w:rPr/>
        <w:t>The Role of Technology in Amazon's Business Strategy: A Competitive Advantage Analysis</w:t>
      </w:r>
    </w:p>
    <w:p w:rsidR="1E099FA6" w:rsidP="02556312" w:rsidRDefault="1E099FA6" w14:paraId="4B400727" w14:textId="64FE365A">
      <w:pPr>
        <w:rPr>
          <w:b w:val="1"/>
          <w:bCs w:val="1"/>
          <w:i w:val="0"/>
          <w:iCs w:val="0"/>
          <w:u w:val="none"/>
        </w:rPr>
      </w:pPr>
      <w:r w:rsidRPr="02556312" w:rsidR="1E099FA6">
        <w:rPr>
          <w:b w:val="1"/>
          <w:bCs w:val="1"/>
          <w:i w:val="0"/>
          <w:iCs w:val="0"/>
          <w:u w:val="none"/>
        </w:rPr>
        <w:t xml:space="preserve">Chapter </w:t>
      </w:r>
      <w:r w:rsidRPr="02556312" w:rsidR="2CA987A9">
        <w:rPr>
          <w:b w:val="1"/>
          <w:bCs w:val="1"/>
          <w:i w:val="0"/>
          <w:iCs w:val="0"/>
          <w:u w:val="none"/>
        </w:rPr>
        <w:t>1</w:t>
      </w:r>
    </w:p>
    <w:p w:rsidR="60FF4FC8" w:rsidP="0EC044D1" w:rsidRDefault="60FF4FC8" w14:paraId="5F534861" w14:textId="7D581EC6">
      <w:pPr>
        <w:rPr>
          <w:sz w:val="24"/>
          <w:szCs w:val="24"/>
        </w:rPr>
      </w:pPr>
      <w:r w:rsidRPr="0EC044D1" w:rsidR="586EA6A6">
        <w:rPr>
          <w:b w:val="1"/>
          <w:bCs w:val="1"/>
          <w:sz w:val="24"/>
          <w:szCs w:val="24"/>
        </w:rPr>
        <w:t>1.1</w:t>
      </w:r>
      <w:r w:rsidRPr="0EC044D1" w:rsidR="13E20175">
        <w:rPr>
          <w:b w:val="1"/>
          <w:bCs w:val="1"/>
          <w:sz w:val="24"/>
          <w:szCs w:val="24"/>
        </w:rPr>
        <w:t xml:space="preserve"> Introduction</w:t>
      </w:r>
      <w:r w:rsidRPr="0EC044D1" w:rsidR="581864C7">
        <w:rPr>
          <w:sz w:val="24"/>
          <w:szCs w:val="24"/>
        </w:rPr>
        <w:t>: Navigating Digital Transformation at Amazon</w:t>
      </w:r>
    </w:p>
    <w:p w:rsidR="5A8340BE" w:rsidP="0EC044D1" w:rsidRDefault="5A8340BE" w14:paraId="396113A5" w14:textId="56290255">
      <w:pPr>
        <w:pStyle w:val="Normal"/>
        <w:rPr>
          <w:sz w:val="24"/>
          <w:szCs w:val="24"/>
        </w:rPr>
      </w:pPr>
      <w:r w:rsidRPr="0EC044D1" w:rsidR="605A042B">
        <w:rPr>
          <w:sz w:val="24"/>
          <w:szCs w:val="24"/>
        </w:rPr>
        <w:t xml:space="preserve"> </w:t>
      </w:r>
      <w:r w:rsidRPr="0EC044D1" w:rsidR="4DEA114D">
        <w:rPr>
          <w:sz w:val="24"/>
          <w:szCs w:val="24"/>
        </w:rPr>
        <w:t xml:space="preserve"> </w:t>
      </w:r>
      <w:r w:rsidRPr="0EC044D1" w:rsidR="79EFEE9C">
        <w:rPr>
          <w:sz w:val="24"/>
          <w:szCs w:val="24"/>
        </w:rPr>
        <w:t xml:space="preserve">Amazon is a huge player in the highly competitive e-commerce world, where even tiny delays can cost a lot of money. To stay on top, Amazon needs to keep innovating in both technology and how </w:t>
      </w:r>
      <w:r w:rsidRPr="0EC044D1" w:rsidR="79EFEE9C">
        <w:rPr>
          <w:sz w:val="24"/>
          <w:szCs w:val="24"/>
        </w:rPr>
        <w:t>it's</w:t>
      </w:r>
      <w:r w:rsidRPr="0EC044D1" w:rsidR="79EFEE9C">
        <w:rPr>
          <w:sz w:val="24"/>
          <w:szCs w:val="24"/>
        </w:rPr>
        <w:t xml:space="preserve"> organized, as well as its company culture. The big question is how Amazon can remain competitive and sustainable as the digital market changes.</w:t>
      </w:r>
    </w:p>
    <w:p w:rsidR="5A8340BE" w:rsidP="0EC044D1" w:rsidRDefault="5A8340BE" w14:paraId="40320F68" w14:textId="7C4EF3B5">
      <w:pPr>
        <w:pStyle w:val="Normal"/>
        <w:rPr>
          <w:rFonts w:ascii="Aptos" w:hAnsi="Aptos" w:eastAsia="Aptos" w:cs="Aptos"/>
          <w:noProof w:val="0"/>
          <w:sz w:val="24"/>
          <w:szCs w:val="24"/>
          <w:lang w:val="en-GB"/>
        </w:rPr>
      </w:pPr>
      <w:r w:rsidRPr="0EC044D1" w:rsidR="79EFEE9C">
        <w:rPr>
          <w:sz w:val="24"/>
          <w:szCs w:val="24"/>
        </w:rPr>
        <w:t>T</w:t>
      </w:r>
      <w:r w:rsidRPr="0EC044D1" w:rsidR="4DEA114D">
        <w:rPr>
          <w:sz w:val="24"/>
          <w:szCs w:val="24"/>
        </w:rPr>
        <w:t xml:space="preserve">his research </w:t>
      </w:r>
      <w:r w:rsidRPr="0EC044D1" w:rsidR="700B4188">
        <w:rPr>
          <w:sz w:val="24"/>
          <w:szCs w:val="24"/>
        </w:rPr>
        <w:t xml:space="preserve">investigates </w:t>
      </w:r>
      <w:r w:rsidRPr="0EC044D1" w:rsidR="4DEA114D">
        <w:rPr>
          <w:sz w:val="24"/>
          <w:szCs w:val="24"/>
        </w:rPr>
        <w:t xml:space="preserve">he pressing need to navigate digital transformation within Amazon's vast and complex organizational </w:t>
      </w:r>
      <w:r w:rsidRPr="0EC044D1" w:rsidR="77F41BEF">
        <w:rPr>
          <w:sz w:val="24"/>
          <w:szCs w:val="24"/>
        </w:rPr>
        <w:t>framework IGI</w:t>
      </w:r>
      <w:r w:rsidRPr="0EC044D1" w:rsidR="2FC41801">
        <w:rPr>
          <w:rFonts w:ascii="Aptos" w:hAnsi="Aptos" w:eastAsia="Aptos" w:cs="Aptos"/>
          <w:noProof w:val="0"/>
          <w:sz w:val="24"/>
          <w:szCs w:val="24"/>
          <w:lang w:val="en-GB"/>
        </w:rPr>
        <w:t xml:space="preserve"> Global. (2020)</w:t>
      </w:r>
      <w:r w:rsidRPr="0EC044D1" w:rsidR="4DEA114D">
        <w:rPr>
          <w:sz w:val="24"/>
          <w:szCs w:val="24"/>
        </w:rPr>
        <w:t xml:space="preserve">. With a workforce exceeding 1.6 million employees worldwide and operations spanning cloud computing, e-commerce, and artificial intelligence, Amazon's continued success hinges on its ability to seamlessly integrate emerging technologies, </w:t>
      </w:r>
      <w:r w:rsidRPr="0EC044D1" w:rsidR="4DEA114D">
        <w:rPr>
          <w:sz w:val="24"/>
          <w:szCs w:val="24"/>
        </w:rPr>
        <w:t>maintai</w:t>
      </w:r>
      <w:r w:rsidRPr="0EC044D1" w:rsidR="4DEA114D">
        <w:rPr>
          <w:sz w:val="24"/>
          <w:szCs w:val="24"/>
        </w:rPr>
        <w:t>n</w:t>
      </w:r>
      <w:r w:rsidRPr="0EC044D1" w:rsidR="4DEA114D">
        <w:rPr>
          <w:sz w:val="24"/>
          <w:szCs w:val="24"/>
        </w:rPr>
        <w:t xml:space="preserve"> a comp</w:t>
      </w:r>
      <w:r w:rsidRPr="0EC044D1" w:rsidR="4DEA114D">
        <w:rPr>
          <w:sz w:val="24"/>
          <w:szCs w:val="24"/>
        </w:rPr>
        <w:t>etitive ed</w:t>
      </w:r>
      <w:r w:rsidRPr="0EC044D1" w:rsidR="42C10C3F">
        <w:rPr>
          <w:sz w:val="24"/>
          <w:szCs w:val="24"/>
        </w:rPr>
        <w:t>ge and</w:t>
      </w:r>
      <w:r w:rsidRPr="0EC044D1" w:rsidR="4DEA114D">
        <w:rPr>
          <w:sz w:val="24"/>
          <w:szCs w:val="24"/>
        </w:rPr>
        <w:t xml:space="preserve"> ensure long-term sustainability in an ever-evolving digital marketplace. This study delves into the core of Amazon's operational dynamics, </w:t>
      </w:r>
      <w:r w:rsidRPr="0EC044D1" w:rsidR="4DEA114D">
        <w:rPr>
          <w:sz w:val="24"/>
          <w:szCs w:val="24"/>
        </w:rPr>
        <w:t>seeking</w:t>
      </w:r>
      <w:r w:rsidRPr="0EC044D1" w:rsidR="4DEA114D">
        <w:rPr>
          <w:sz w:val="24"/>
          <w:szCs w:val="24"/>
        </w:rPr>
        <w:t xml:space="preserve"> to ali</w:t>
      </w:r>
      <w:r w:rsidRPr="0EC044D1" w:rsidR="4DEA114D">
        <w:rPr>
          <w:sz w:val="24"/>
          <w:szCs w:val="24"/>
        </w:rPr>
        <w:t>gn digital innovation with the company's foundational business values and the dynamic demands of its global customer base. It is essential to understand how Amazon, as a leader in technological innovation, can effectively manage the integration of new digital tools and processes across its diverse departments.</w:t>
      </w:r>
      <w:r w:rsidRPr="0EC044D1" w:rsidR="32B795FA">
        <w:rPr>
          <w:rFonts w:ascii="Aptos" w:hAnsi="Aptos" w:eastAsia="Aptos" w:cs="Aptos"/>
          <w:noProof w:val="0"/>
          <w:sz w:val="24"/>
          <w:szCs w:val="24"/>
          <w:lang w:val="en-GB"/>
        </w:rPr>
        <w:t xml:space="preserve"> Baye and Prince (2022)</w:t>
      </w:r>
    </w:p>
    <w:p w:rsidR="5A8340BE" w:rsidP="0EC044D1" w:rsidRDefault="5A8340BE" w14:paraId="6603696B" w14:textId="08441CAC">
      <w:pPr>
        <w:pStyle w:val="Normal"/>
        <w:rPr>
          <w:sz w:val="24"/>
          <w:szCs w:val="24"/>
        </w:rPr>
      </w:pPr>
      <w:r w:rsidRPr="0EC044D1" w:rsidR="4DEA114D">
        <w:rPr>
          <w:sz w:val="24"/>
          <w:szCs w:val="24"/>
        </w:rPr>
        <w:t xml:space="preserve">The primary aim of this research is to develop a strategic framework that </w:t>
      </w:r>
      <w:r w:rsidRPr="0EC044D1" w:rsidR="4DEA114D">
        <w:rPr>
          <w:sz w:val="24"/>
          <w:szCs w:val="24"/>
        </w:rPr>
        <w:t>facilitates</w:t>
      </w:r>
      <w:r w:rsidRPr="0EC044D1" w:rsidR="4DEA114D">
        <w:rPr>
          <w:sz w:val="24"/>
          <w:szCs w:val="24"/>
        </w:rPr>
        <w:t xml:space="preserve"> effective digital transformation across Amazon's diverse departments. Key </w:t>
      </w:r>
      <w:r w:rsidRPr="0EC044D1" w:rsidR="4DEA114D">
        <w:rPr>
          <w:sz w:val="24"/>
          <w:szCs w:val="24"/>
        </w:rPr>
        <w:t>objectives</w:t>
      </w:r>
      <w:r w:rsidRPr="0EC044D1" w:rsidR="4DEA114D">
        <w:rPr>
          <w:sz w:val="24"/>
          <w:szCs w:val="24"/>
        </w:rPr>
        <w:t xml:space="preserve"> include: </w:t>
      </w:r>
    </w:p>
    <w:p w:rsidR="5A8340BE" w:rsidP="0EC044D1" w:rsidRDefault="5A8340BE" w14:paraId="7CCC7107" w14:textId="280C753F">
      <w:pPr>
        <w:pStyle w:val="Normal"/>
        <w:rPr>
          <w:sz w:val="24"/>
          <w:szCs w:val="24"/>
        </w:rPr>
      </w:pPr>
      <w:r w:rsidRPr="0EC044D1" w:rsidR="4DEA114D">
        <w:rPr>
          <w:sz w:val="24"/>
          <w:szCs w:val="24"/>
        </w:rPr>
        <w:t>1</w:t>
      </w:r>
      <w:r w:rsidRPr="0EC044D1" w:rsidR="5666A186">
        <w:rPr>
          <w:sz w:val="24"/>
          <w:szCs w:val="24"/>
        </w:rPr>
        <w:t xml:space="preserve">. </w:t>
      </w:r>
      <w:r w:rsidRPr="0EC044D1" w:rsidR="4DEA114D">
        <w:rPr>
          <w:sz w:val="24"/>
          <w:szCs w:val="24"/>
        </w:rPr>
        <w:t xml:space="preserve"> </w:t>
      </w:r>
      <w:r w:rsidRPr="0EC044D1" w:rsidR="4DEA114D">
        <w:rPr>
          <w:sz w:val="24"/>
          <w:szCs w:val="24"/>
        </w:rPr>
        <w:t>identifying</w:t>
      </w:r>
      <w:r w:rsidRPr="0EC044D1" w:rsidR="4DEA114D">
        <w:rPr>
          <w:sz w:val="24"/>
          <w:szCs w:val="24"/>
        </w:rPr>
        <w:t xml:space="preserve"> </w:t>
      </w:r>
      <w:r w:rsidRPr="0EC044D1" w:rsidR="4DEA114D">
        <w:rPr>
          <w:sz w:val="24"/>
          <w:szCs w:val="24"/>
        </w:rPr>
        <w:t>optimal</w:t>
      </w:r>
      <w:r w:rsidRPr="0EC044D1" w:rsidR="4DEA114D">
        <w:rPr>
          <w:sz w:val="24"/>
          <w:szCs w:val="24"/>
        </w:rPr>
        <w:t xml:space="preserve"> strategies for integrating </w:t>
      </w:r>
      <w:r w:rsidRPr="0EC044D1" w:rsidR="4DEA114D">
        <w:rPr>
          <w:sz w:val="24"/>
          <w:szCs w:val="24"/>
        </w:rPr>
        <w:t>cutting-edge</w:t>
      </w:r>
      <w:r w:rsidRPr="0EC044D1" w:rsidR="4DEA114D">
        <w:rPr>
          <w:sz w:val="24"/>
          <w:szCs w:val="24"/>
        </w:rPr>
        <w:t xml:space="preserve"> technologies such as machine learning, blockchain, and IoT across various Amazon divisions; </w:t>
      </w:r>
    </w:p>
    <w:p w:rsidR="5A8340BE" w:rsidP="0EC044D1" w:rsidRDefault="5A8340BE" w14:paraId="183C9581" w14:textId="442DE5F3">
      <w:pPr>
        <w:pStyle w:val="Normal"/>
        <w:rPr>
          <w:sz w:val="24"/>
          <w:szCs w:val="24"/>
        </w:rPr>
      </w:pPr>
      <w:r w:rsidRPr="0EC044D1" w:rsidR="4DEA114D">
        <w:rPr>
          <w:sz w:val="24"/>
          <w:szCs w:val="24"/>
        </w:rPr>
        <w:t>2</w:t>
      </w:r>
      <w:r w:rsidRPr="0EC044D1" w:rsidR="3E8E0D3C">
        <w:rPr>
          <w:sz w:val="24"/>
          <w:szCs w:val="24"/>
        </w:rPr>
        <w:t>.</w:t>
      </w:r>
      <w:r w:rsidRPr="0EC044D1" w:rsidR="4DEA114D">
        <w:rPr>
          <w:sz w:val="24"/>
          <w:szCs w:val="24"/>
        </w:rPr>
        <w:t xml:space="preserve">assessing the multifaceted impact of digital transformation on employee productivity, job satisfaction, and overall well-being, considering Amazon's unique work culture; and (3) </w:t>
      </w:r>
      <w:r w:rsidRPr="0EC044D1" w:rsidR="4DEA114D">
        <w:rPr>
          <w:sz w:val="24"/>
          <w:szCs w:val="24"/>
        </w:rPr>
        <w:t>establishing</w:t>
      </w:r>
      <w:r w:rsidRPr="0EC044D1" w:rsidR="4DEA114D">
        <w:rPr>
          <w:sz w:val="24"/>
          <w:szCs w:val="24"/>
        </w:rPr>
        <w:t xml:space="preserve"> actionable guidelines for cultivating a culture of continuous innovation throughout the company, from its Seattle headquarters to its global fulfilment centres.</w:t>
      </w:r>
    </w:p>
    <w:p w:rsidR="5A8340BE" w:rsidP="0EC044D1" w:rsidRDefault="5A8340BE" w14:paraId="31E84AD3" w14:textId="60C6506B">
      <w:pPr>
        <w:pStyle w:val="Normal"/>
        <w:rPr>
          <w:sz w:val="24"/>
          <w:szCs w:val="24"/>
        </w:rPr>
      </w:pPr>
      <w:commentRangeStart w:id="147802261"/>
      <w:r w:rsidRPr="0EC044D1" w:rsidR="6F244257">
        <w:rPr>
          <w:sz w:val="24"/>
          <w:szCs w:val="24"/>
        </w:rPr>
        <w:t xml:space="preserve">The research aims to </w:t>
      </w:r>
      <w:r w:rsidRPr="0EC044D1" w:rsidR="6F244257">
        <w:rPr>
          <w:sz w:val="24"/>
          <w:szCs w:val="24"/>
        </w:rPr>
        <w:t>establish</w:t>
      </w:r>
      <w:r w:rsidRPr="0EC044D1" w:rsidR="6F244257">
        <w:rPr>
          <w:sz w:val="24"/>
          <w:szCs w:val="24"/>
        </w:rPr>
        <w:t xml:space="preserve"> a strategic framework for effective digital transformation at Amazon, ensuring alignment with its core business values and market expectations. The key </w:t>
      </w:r>
      <w:r w:rsidRPr="0EC044D1" w:rsidR="6F244257">
        <w:rPr>
          <w:sz w:val="24"/>
          <w:szCs w:val="24"/>
        </w:rPr>
        <w:t>objectives</w:t>
      </w:r>
      <w:r w:rsidRPr="0EC044D1" w:rsidR="6F244257">
        <w:rPr>
          <w:sz w:val="24"/>
          <w:szCs w:val="24"/>
        </w:rPr>
        <w:t xml:space="preserve"> include </w:t>
      </w:r>
      <w:r w:rsidRPr="0EC044D1" w:rsidR="6F244257">
        <w:rPr>
          <w:sz w:val="24"/>
          <w:szCs w:val="24"/>
        </w:rPr>
        <w:t>id</w:t>
      </w:r>
      <w:commentRangeEnd w:id="147802261"/>
      <w:r>
        <w:rPr>
          <w:rStyle w:val="CommentReference"/>
        </w:rPr>
        <w:commentReference w:id="147802261"/>
      </w:r>
      <w:r w:rsidRPr="0EC044D1" w:rsidR="6F244257">
        <w:rPr>
          <w:sz w:val="24"/>
          <w:szCs w:val="24"/>
        </w:rPr>
        <w:t>entifying</w:t>
      </w:r>
      <w:r w:rsidRPr="0EC044D1" w:rsidR="6F244257">
        <w:rPr>
          <w:sz w:val="24"/>
          <w:szCs w:val="24"/>
        </w:rPr>
        <w:t xml:space="preserve"> </w:t>
      </w:r>
      <w:r w:rsidRPr="0EC044D1" w:rsidR="6F244257">
        <w:rPr>
          <w:sz w:val="24"/>
          <w:szCs w:val="24"/>
        </w:rPr>
        <w:t>optimal</w:t>
      </w:r>
      <w:r w:rsidRPr="0EC044D1" w:rsidR="6F244257">
        <w:rPr>
          <w:sz w:val="24"/>
          <w:szCs w:val="24"/>
        </w:rPr>
        <w:t xml:space="preserve"> strategies for integrating emerging technologies across Amazon's diverse departments, assessing the impact of digital transformation on employee productivity and satisfaction, and formulating guidelines to foster a culture of innovation throughout the organization. Central to this inquiry are critical questions: How can Amazon effectively balance the pursuit of digital innovation with existing operational efficiencies? What strategies are most effective in managing cultural resistance to digital change within Amazon's workforce? A preliminary literature review </w:t>
      </w:r>
      <w:r w:rsidRPr="0EC044D1" w:rsidR="6F244257">
        <w:rPr>
          <w:sz w:val="24"/>
          <w:szCs w:val="24"/>
        </w:rPr>
        <w:t>indicates</w:t>
      </w:r>
      <w:r w:rsidRPr="0EC044D1" w:rsidR="6F244257">
        <w:rPr>
          <w:sz w:val="24"/>
          <w:szCs w:val="24"/>
        </w:rPr>
        <w:t xml:space="preserve"> a significant gap in understanding the long-term effects of digital transformation on employee well-being and Amazon's distinctive organizational culture, emphasizing the need for further investigation in this area.</w:t>
      </w:r>
    </w:p>
    <w:p w:rsidR="5A8340BE" w:rsidP="0EC044D1" w:rsidRDefault="5A8340BE" w14:paraId="6934E608" w14:textId="6291F8E0">
      <w:pPr>
        <w:pStyle w:val="Normal"/>
        <w:rPr>
          <w:sz w:val="24"/>
          <w:szCs w:val="24"/>
        </w:rPr>
      </w:pPr>
      <w:r w:rsidRPr="0EC044D1" w:rsidR="6F244257">
        <w:rPr>
          <w:sz w:val="24"/>
          <w:szCs w:val="24"/>
        </w:rPr>
        <w:t xml:space="preserve">Next, we will </w:t>
      </w:r>
      <w:r w:rsidRPr="0EC044D1" w:rsidR="6F244257">
        <w:rPr>
          <w:sz w:val="24"/>
          <w:szCs w:val="24"/>
        </w:rPr>
        <w:t>identify</w:t>
      </w:r>
      <w:r w:rsidRPr="0EC044D1" w:rsidR="6F244257">
        <w:rPr>
          <w:sz w:val="24"/>
          <w:szCs w:val="24"/>
        </w:rPr>
        <w:t xml:space="preserve"> a pressing business problem: the declining employee engagement and productivity in Amazon's remote work settings. The shift towards remote work has rapidly transformed traditional workplace dynamics at Amazon, presenting both opportunities and challenges. While remote work offers flexibility and potential cost savings, it has led to communication barriers, feelings of isolation, and blurred work-life boundaries, which negatively </w:t>
      </w:r>
      <w:r w:rsidRPr="0EC044D1" w:rsidR="6F244257">
        <w:rPr>
          <w:sz w:val="24"/>
          <w:szCs w:val="24"/>
        </w:rPr>
        <w:t>impact</w:t>
      </w:r>
      <w:r w:rsidRPr="0EC044D1" w:rsidR="6F244257">
        <w:rPr>
          <w:sz w:val="24"/>
          <w:szCs w:val="24"/>
        </w:rPr>
        <w:t xml:space="preserve"> motivation and performance among remote teams. Amazon is actively adapting its management strategies and technologies to support its distributed workforce effectively. Understanding these dynamics is essential, as employee engagement is a crucial driver of organizational success, directly influencing productivity and innovation at Amazon.</w:t>
      </w:r>
    </w:p>
    <w:p w:rsidR="5A8340BE" w:rsidP="0EC044D1" w:rsidRDefault="5A8340BE" w14:paraId="3A0664A0" w14:textId="3ABDA210">
      <w:pPr>
        <w:pStyle w:val="Normal"/>
        <w:rPr>
          <w:sz w:val="24"/>
          <w:szCs w:val="24"/>
        </w:rPr>
      </w:pPr>
      <w:r w:rsidRPr="0EC044D1" w:rsidR="66703603">
        <w:rPr>
          <w:sz w:val="24"/>
          <w:szCs w:val="24"/>
        </w:rPr>
        <w:t xml:space="preserve">3. </w:t>
      </w:r>
      <w:r w:rsidRPr="0EC044D1" w:rsidR="4DEA114D">
        <w:rPr>
          <w:sz w:val="24"/>
          <w:szCs w:val="24"/>
        </w:rPr>
        <w:t xml:space="preserve"> </w:t>
      </w:r>
      <w:r w:rsidRPr="0EC044D1" w:rsidR="615981F1">
        <w:rPr>
          <w:sz w:val="24"/>
          <w:szCs w:val="24"/>
        </w:rPr>
        <w:t>How can Amazon balance new digital innovations with its current efficient operations</w:t>
      </w:r>
      <w:r w:rsidRPr="0EC044D1" w:rsidR="615981F1">
        <w:rPr>
          <w:sz w:val="24"/>
          <w:szCs w:val="24"/>
        </w:rPr>
        <w:t>? What are the best ways to handle and reduce resistance to digital changes among Amazon's large and varied workforce? Also, there's not enough research on how digital transformation affects employee well-being and Amazon's unique culture. This needs more study, focusing on organizational flexibility, tech integration, and meeting the changing needs of digital consumers within Amazon.</w:t>
      </w:r>
    </w:p>
    <w:p w:rsidR="11817D10" w:rsidP="0EC044D1" w:rsidRDefault="11817D10" w14:paraId="4B17AF57" w14:textId="312BB01C">
      <w:pPr>
        <w:pStyle w:val="Normal"/>
        <w:rPr>
          <w:sz w:val="24"/>
          <w:szCs w:val="24"/>
        </w:rPr>
      </w:pPr>
      <w:r w:rsidRPr="0EC044D1" w:rsidR="19FE1DED">
        <w:rPr>
          <w:b w:val="1"/>
          <w:bCs w:val="1"/>
          <w:i w:val="0"/>
          <w:iCs w:val="0"/>
          <w:sz w:val="24"/>
          <w:szCs w:val="24"/>
          <w:u w:val="none"/>
        </w:rPr>
        <w:t xml:space="preserve">1.2 </w:t>
      </w:r>
      <w:r w:rsidRPr="0EC044D1" w:rsidR="27BFAEDB">
        <w:rPr>
          <w:b w:val="1"/>
          <w:bCs w:val="1"/>
          <w:i w:val="0"/>
          <w:iCs w:val="0"/>
          <w:sz w:val="24"/>
          <w:szCs w:val="24"/>
          <w:u w:val="none"/>
        </w:rPr>
        <w:t>Background:</w:t>
      </w:r>
      <w:r w:rsidRPr="0EC044D1" w:rsidR="27BFAEDB">
        <w:rPr>
          <w:sz w:val="24"/>
          <w:szCs w:val="24"/>
          <w:u w:val="none"/>
        </w:rPr>
        <w:t xml:space="preserve"> </w:t>
      </w:r>
      <w:r w:rsidRPr="0EC044D1" w:rsidR="27BFAEDB">
        <w:rPr>
          <w:sz w:val="24"/>
          <w:szCs w:val="24"/>
        </w:rPr>
        <w:t>The Dual Imperative of Innovation and Adaptation at Amazon</w:t>
      </w:r>
      <w:r w:rsidRPr="0EC044D1" w:rsidR="27BFAEDB">
        <w:rPr>
          <w:sz w:val="24"/>
          <w:szCs w:val="24"/>
        </w:rPr>
        <w:t xml:space="preserve"> </w:t>
      </w:r>
    </w:p>
    <w:p w:rsidR="2A042D5C" w:rsidP="0EC044D1" w:rsidRDefault="2A042D5C" w14:paraId="0E1599F8" w14:textId="6EF8844F">
      <w:pPr>
        <w:pStyle w:val="Normal"/>
        <w:rPr>
          <w:sz w:val="24"/>
          <w:szCs w:val="24"/>
        </w:rPr>
      </w:pPr>
      <w:r w:rsidRPr="0EC044D1" w:rsidR="27BFAEDB">
        <w:rPr>
          <w:sz w:val="24"/>
          <w:szCs w:val="24"/>
        </w:rPr>
        <w:t xml:space="preserve">In the high-stakes arena of e-commerce, </w:t>
      </w:r>
      <w:r w:rsidRPr="0EC044D1" w:rsidR="58E4BEB2">
        <w:rPr>
          <w:sz w:val="24"/>
          <w:szCs w:val="24"/>
        </w:rPr>
        <w:t xml:space="preserve">according to </w:t>
      </w:r>
      <w:r w:rsidRPr="0EC044D1" w:rsidR="58E4BEB2">
        <w:rPr>
          <w:rFonts w:ascii="Aptos" w:hAnsi="Aptos" w:eastAsia="Aptos" w:cs="Aptos"/>
          <w:noProof w:val="0"/>
          <w:sz w:val="24"/>
          <w:szCs w:val="24"/>
          <w:lang w:val="en-GB"/>
        </w:rPr>
        <w:t xml:space="preserve">Hanlon, A. (2025) </w:t>
      </w:r>
      <w:r w:rsidRPr="0EC044D1" w:rsidR="27BFAEDB">
        <w:rPr>
          <w:sz w:val="24"/>
          <w:szCs w:val="24"/>
        </w:rPr>
        <w:t xml:space="preserve">Amazon has consistently redefined the boundaries of </w:t>
      </w:r>
      <w:r w:rsidRPr="0EC044D1" w:rsidR="27BFAEDB">
        <w:rPr>
          <w:sz w:val="24"/>
          <w:szCs w:val="24"/>
        </w:rPr>
        <w:t>what's</w:t>
      </w:r>
      <w:r w:rsidRPr="0EC044D1" w:rsidR="27BFAEDB">
        <w:rPr>
          <w:sz w:val="24"/>
          <w:szCs w:val="24"/>
        </w:rPr>
        <w:t xml:space="preserve"> possible. From its humble beginnings as an online bookstore, it has expanded into a global behemoth, encompassing cloud computing, artificial intelligence, digital streaming, and an unparalleled e-commerce platform. This relentless pursuit of innovation has been the cornerstone of Amazon's success. However, this same drive for innovation now presents a complex challenge: how to sustain this momentum while simultaneously navigating the profound shifts brought about by digital transformation, particularly in its impact on its vast workforce and organizational culture</w:t>
      </w:r>
      <w:r w:rsidRPr="0EC044D1" w:rsidR="6673EC62">
        <w:rPr>
          <w:sz w:val="24"/>
          <w:szCs w:val="24"/>
        </w:rPr>
        <w:t>.</w:t>
      </w:r>
    </w:p>
    <w:p w:rsidR="2A042D5C" w:rsidP="0EC044D1" w:rsidRDefault="2A042D5C" w14:paraId="628382BF" w14:textId="484A1351">
      <w:pPr>
        <w:pStyle w:val="Normal"/>
        <w:rPr>
          <w:sz w:val="24"/>
          <w:szCs w:val="24"/>
        </w:rPr>
      </w:pPr>
      <w:r w:rsidRPr="0EC044D1" w:rsidR="27BFAEDB">
        <w:rPr>
          <w:sz w:val="24"/>
          <w:szCs w:val="24"/>
        </w:rPr>
        <w:t xml:space="preserve">The digital transformation sweeping across industries is not merely about adopting </w:t>
      </w:r>
      <w:r w:rsidRPr="0EC044D1" w:rsidR="27BFAEDB">
        <w:rPr>
          <w:sz w:val="24"/>
          <w:szCs w:val="24"/>
        </w:rPr>
        <w:t>new technologies</w:t>
      </w:r>
      <w:r w:rsidRPr="0EC044D1" w:rsidR="27BFAEDB">
        <w:rPr>
          <w:sz w:val="24"/>
          <w:szCs w:val="24"/>
        </w:rPr>
        <w:t xml:space="preserve">; </w:t>
      </w:r>
      <w:r w:rsidRPr="0EC044D1" w:rsidR="6365F1F3">
        <w:rPr>
          <w:sz w:val="24"/>
          <w:szCs w:val="24"/>
        </w:rPr>
        <w:t>it is</w:t>
      </w:r>
      <w:r w:rsidRPr="0EC044D1" w:rsidR="27BFAEDB">
        <w:rPr>
          <w:sz w:val="24"/>
          <w:szCs w:val="24"/>
        </w:rPr>
        <w:t xml:space="preserve"> about fundamentally reshaping how businesses </w:t>
      </w:r>
      <w:r w:rsidRPr="0EC044D1" w:rsidR="27BFAEDB">
        <w:rPr>
          <w:sz w:val="24"/>
          <w:szCs w:val="24"/>
        </w:rPr>
        <w:t>operate</w:t>
      </w:r>
      <w:r w:rsidRPr="0EC044D1" w:rsidR="27BFAEDB">
        <w:rPr>
          <w:sz w:val="24"/>
          <w:szCs w:val="24"/>
        </w:rPr>
        <w:t xml:space="preserve">, compete, and create value. For Amazon, this means more than just integrating machine learning algorithms into its recommendation engines or leveraging IoT in its </w:t>
      </w:r>
      <w:r w:rsidRPr="0EC044D1" w:rsidR="27BFAEDB">
        <w:rPr>
          <w:sz w:val="24"/>
          <w:szCs w:val="24"/>
        </w:rPr>
        <w:t>logistics</w:t>
      </w:r>
      <w:r w:rsidRPr="0EC044D1" w:rsidR="27BFAEDB">
        <w:rPr>
          <w:sz w:val="24"/>
          <w:szCs w:val="24"/>
        </w:rPr>
        <w:t xml:space="preserve"> network. It requires a holistic re-evaluation of its organizational structure, its operational processes, and, most critically, its approach to managing its workforce.</w:t>
      </w:r>
      <w:r w:rsidRPr="0EC044D1" w:rsidR="27BFAEDB">
        <w:rPr>
          <w:sz w:val="24"/>
          <w:szCs w:val="24"/>
        </w:rPr>
        <w:t xml:space="preserve"> </w:t>
      </w:r>
    </w:p>
    <w:p w:rsidR="2A042D5C" w:rsidP="0EC044D1" w:rsidRDefault="2A042D5C" w14:paraId="0E29B2CE" w14:textId="38112938">
      <w:pPr>
        <w:pStyle w:val="Normal"/>
        <w:rPr>
          <w:sz w:val="24"/>
          <w:szCs w:val="24"/>
        </w:rPr>
      </w:pPr>
      <w:r w:rsidRPr="0EC044D1" w:rsidR="27BFAEDB">
        <w:rPr>
          <w:sz w:val="24"/>
          <w:szCs w:val="24"/>
        </w:rPr>
        <w:t xml:space="preserve">One of the most pressing challenges arising from this transformation is the shift towards remote work. While Amazon has embraced remote work </w:t>
      </w:r>
      <w:r w:rsidRPr="0EC044D1" w:rsidR="3A025E2E">
        <w:rPr>
          <w:sz w:val="24"/>
          <w:szCs w:val="24"/>
        </w:rPr>
        <w:t>to</w:t>
      </w:r>
      <w:r w:rsidRPr="0EC044D1" w:rsidR="27BFAEDB">
        <w:rPr>
          <w:sz w:val="24"/>
          <w:szCs w:val="24"/>
        </w:rPr>
        <w:t xml:space="preserve"> offer flexibility and potentially reduce operational costs, this transition has introduced unforeseen complexities. Communication barriers have </w:t>
      </w:r>
      <w:r w:rsidRPr="0EC044D1" w:rsidR="27BFAEDB">
        <w:rPr>
          <w:sz w:val="24"/>
          <w:szCs w:val="24"/>
        </w:rPr>
        <w:t>emerged</w:t>
      </w:r>
      <w:r w:rsidRPr="0EC044D1" w:rsidR="27BFAEDB">
        <w:rPr>
          <w:sz w:val="24"/>
          <w:szCs w:val="24"/>
        </w:rPr>
        <w:t xml:space="preserve">, leading to feelings of isolation and disconnection among remote teams. The blurring of work-life boundaries has further </w:t>
      </w:r>
      <w:r w:rsidRPr="0EC044D1" w:rsidR="27BFAEDB">
        <w:rPr>
          <w:sz w:val="24"/>
          <w:szCs w:val="24"/>
        </w:rPr>
        <w:t>exacerbated</w:t>
      </w:r>
      <w:r w:rsidRPr="0EC044D1" w:rsidR="27BFAEDB">
        <w:rPr>
          <w:sz w:val="24"/>
          <w:szCs w:val="24"/>
        </w:rPr>
        <w:t xml:space="preserve"> the issue, contributing to increased stress and burnout among employees.</w:t>
      </w:r>
      <w:r w:rsidRPr="0EC044D1" w:rsidR="27BFAEDB">
        <w:rPr>
          <w:sz w:val="24"/>
          <w:szCs w:val="24"/>
        </w:rPr>
        <w:t xml:space="preserve"> </w:t>
      </w:r>
    </w:p>
    <w:p w:rsidR="2A042D5C" w:rsidP="0EC044D1" w:rsidRDefault="2A042D5C" w14:paraId="17D713B5" w14:textId="0FD13B3E">
      <w:pPr>
        <w:pStyle w:val="Normal"/>
        <w:rPr>
          <w:rFonts w:ascii="Aptos" w:hAnsi="Aptos" w:eastAsia="Aptos" w:cs="Aptos"/>
          <w:noProof w:val="0"/>
          <w:sz w:val="24"/>
          <w:szCs w:val="24"/>
          <w:lang w:val="en-GB"/>
        </w:rPr>
      </w:pPr>
      <w:r w:rsidRPr="0EC044D1" w:rsidR="27BFAEDB">
        <w:rPr>
          <w:sz w:val="24"/>
          <w:szCs w:val="24"/>
        </w:rPr>
        <w:t xml:space="preserve">These challenges directly </w:t>
      </w:r>
      <w:r w:rsidRPr="0EC044D1" w:rsidR="27BFAEDB">
        <w:rPr>
          <w:sz w:val="24"/>
          <w:szCs w:val="24"/>
        </w:rPr>
        <w:t>impact</w:t>
      </w:r>
      <w:r w:rsidRPr="0EC044D1" w:rsidR="27BFAEDB">
        <w:rPr>
          <w:sz w:val="24"/>
          <w:szCs w:val="24"/>
        </w:rPr>
        <w:t xml:space="preserve"> employee engagement and productivity, which are critical drivers of Amazon's continued success. Engaged employees are more motivated, more innovative, and more likely to deliver exceptional customer service. Conversely, disengaged employees can lead to decreased productivity, higher turnover rates, and a decline in overall organizational performance.</w:t>
      </w:r>
      <w:r w:rsidRPr="0EC044D1" w:rsidR="27BFAEDB">
        <w:rPr>
          <w:sz w:val="24"/>
          <w:szCs w:val="24"/>
        </w:rPr>
        <w:t xml:space="preserve"> </w:t>
      </w:r>
      <w:r w:rsidRPr="0EC044D1" w:rsidR="7A46D739">
        <w:rPr>
          <w:rFonts w:ascii="Aptos" w:hAnsi="Aptos" w:eastAsia="Aptos" w:cs="Aptos"/>
          <w:noProof w:val="0"/>
          <w:sz w:val="24"/>
          <w:szCs w:val="24"/>
          <w:lang w:val="en-GB"/>
        </w:rPr>
        <w:t>Dr. Humera Amin, Mr.L.W. (2025)</w:t>
      </w:r>
    </w:p>
    <w:p w:rsidR="2A042D5C" w:rsidP="0EC044D1" w:rsidRDefault="2A042D5C" w14:paraId="4B4D3844" w14:textId="5A6F6CF6">
      <w:pPr>
        <w:pStyle w:val="Normal"/>
        <w:rPr>
          <w:sz w:val="24"/>
          <w:szCs w:val="24"/>
        </w:rPr>
      </w:pPr>
      <w:r w:rsidRPr="0EC044D1" w:rsidR="27BFAEDB">
        <w:rPr>
          <w:sz w:val="24"/>
          <w:szCs w:val="24"/>
        </w:rPr>
        <w:t xml:space="preserve">Furthermore, the digital transformation </w:t>
      </w:r>
      <w:r w:rsidRPr="0EC044D1" w:rsidR="27BFAEDB">
        <w:rPr>
          <w:sz w:val="24"/>
          <w:szCs w:val="24"/>
        </w:rPr>
        <w:t>necessitates</w:t>
      </w:r>
      <w:r w:rsidRPr="0EC044D1" w:rsidR="27BFAEDB">
        <w:rPr>
          <w:sz w:val="24"/>
          <w:szCs w:val="24"/>
        </w:rPr>
        <w:t xml:space="preserve"> a cultural shift within Amazon. The company must foster a culture of continuous learning and adaptation, where employees are empowered to embrace </w:t>
      </w:r>
      <w:r w:rsidRPr="0EC044D1" w:rsidR="27BFAEDB">
        <w:rPr>
          <w:sz w:val="24"/>
          <w:szCs w:val="24"/>
        </w:rPr>
        <w:t>new technologies</w:t>
      </w:r>
      <w:r w:rsidRPr="0EC044D1" w:rsidR="27BFAEDB">
        <w:rPr>
          <w:sz w:val="24"/>
          <w:szCs w:val="24"/>
        </w:rPr>
        <w:t xml:space="preserve">, experiment with </w:t>
      </w:r>
      <w:r w:rsidRPr="0EC044D1" w:rsidR="27BFAEDB">
        <w:rPr>
          <w:sz w:val="24"/>
          <w:szCs w:val="24"/>
        </w:rPr>
        <w:t>new ideas</w:t>
      </w:r>
      <w:r w:rsidRPr="0EC044D1" w:rsidR="27BFAEDB">
        <w:rPr>
          <w:sz w:val="24"/>
          <w:szCs w:val="24"/>
        </w:rPr>
        <w:t>, and collaborate effectively across remote teams. This requires a concerted effort to provide employees with the necessary training, tools, and support to thrive in a rapidly evolving digital landscape</w:t>
      </w:r>
      <w:r w:rsidRPr="0EC044D1" w:rsidR="27BFAEDB">
        <w:rPr>
          <w:sz w:val="24"/>
          <w:szCs w:val="24"/>
        </w:rPr>
        <w:t>.</w:t>
      </w:r>
      <w:r w:rsidRPr="0EC044D1" w:rsidR="27BFAEDB">
        <w:rPr>
          <w:sz w:val="24"/>
          <w:szCs w:val="24"/>
        </w:rPr>
        <w:t xml:space="preserve"> </w:t>
      </w:r>
      <w:r w:rsidRPr="0EC044D1" w:rsidR="27BFAEDB">
        <w:rPr>
          <w:sz w:val="24"/>
          <w:szCs w:val="24"/>
        </w:rPr>
        <w:t xml:space="preserve"> </w:t>
      </w:r>
    </w:p>
    <w:p w:rsidR="2A042D5C" w:rsidP="0EC044D1" w:rsidRDefault="2A042D5C" w14:paraId="1F20A586" w14:textId="7864F266">
      <w:pPr>
        <w:pStyle w:val="Normal"/>
        <w:rPr>
          <w:sz w:val="24"/>
          <w:szCs w:val="24"/>
        </w:rPr>
      </w:pPr>
      <w:r w:rsidRPr="0EC044D1" w:rsidR="27BFAEDB">
        <w:rPr>
          <w:sz w:val="24"/>
          <w:szCs w:val="24"/>
        </w:rPr>
        <w:t xml:space="preserve">Addressing these challenges is not merely a matter of implementing </w:t>
      </w:r>
      <w:r w:rsidRPr="0EC044D1" w:rsidR="27BFAEDB">
        <w:rPr>
          <w:sz w:val="24"/>
          <w:szCs w:val="24"/>
        </w:rPr>
        <w:t>new technologies</w:t>
      </w:r>
      <w:r w:rsidRPr="0EC044D1" w:rsidR="27BFAEDB">
        <w:rPr>
          <w:sz w:val="24"/>
          <w:szCs w:val="24"/>
        </w:rPr>
        <w:t xml:space="preserve"> or tweaking existing policies. It requires a fundamental rethinking of how Amazon manages its workforce, fosters collaboration, and cultivates a culture of innovation in the digital age. This research </w:t>
      </w:r>
      <w:r w:rsidRPr="0EC044D1" w:rsidR="27BFAEDB">
        <w:rPr>
          <w:sz w:val="24"/>
          <w:szCs w:val="24"/>
        </w:rPr>
        <w:t>seeks</w:t>
      </w:r>
      <w:r w:rsidRPr="0EC044D1" w:rsidR="27BFAEDB">
        <w:rPr>
          <w:sz w:val="24"/>
          <w:szCs w:val="24"/>
        </w:rPr>
        <w:t xml:space="preserve"> to delve into these complexities, providing actionable insights and recommendations for Amazon to navigate its digital transformation effectively and ensure long-term sustainability.</w:t>
      </w:r>
    </w:p>
    <w:p w:rsidR="02556312" w:rsidP="0EC044D1" w:rsidRDefault="02556312" w14:paraId="3B9898BB" w14:textId="5F7EB0A7">
      <w:pPr>
        <w:pStyle w:val="Normal"/>
        <w:rPr>
          <w:sz w:val="24"/>
          <w:szCs w:val="24"/>
        </w:rPr>
      </w:pPr>
    </w:p>
    <w:p w:rsidR="2BF3356C" w:rsidP="0EC044D1" w:rsidRDefault="2BF3356C" w14:paraId="482F92A7" w14:textId="223AC8F7">
      <w:pPr>
        <w:pStyle w:val="Normal"/>
        <w:rPr>
          <w:b w:val="1"/>
          <w:bCs w:val="1"/>
          <w:sz w:val="24"/>
          <w:szCs w:val="24"/>
        </w:rPr>
      </w:pPr>
      <w:r w:rsidRPr="0EC044D1" w:rsidR="284DEBBD">
        <w:rPr>
          <w:b w:val="1"/>
          <w:bCs w:val="1"/>
          <w:sz w:val="24"/>
          <w:szCs w:val="24"/>
        </w:rPr>
        <w:t xml:space="preserve">1.3 Research aim:  </w:t>
      </w:r>
      <w:r w:rsidRPr="0EC044D1" w:rsidR="284DEBBD">
        <w:rPr>
          <w:sz w:val="24"/>
          <w:szCs w:val="24"/>
        </w:rPr>
        <w:t xml:space="preserve"> </w:t>
      </w:r>
      <w:r w:rsidRPr="0EC044D1" w:rsidR="284DEBBD">
        <w:rPr>
          <w:sz w:val="24"/>
          <w:szCs w:val="24"/>
        </w:rPr>
        <w:t>Research Aim: Dissecting Amazon's Strategies for Successful Business Transformation</w:t>
      </w:r>
    </w:p>
    <w:p w:rsidR="2BF3356C" w:rsidP="0EC044D1" w:rsidRDefault="2BF3356C" w14:paraId="3698F3BD" w14:textId="4A523885">
      <w:pPr>
        <w:pStyle w:val="Normal"/>
        <w:rPr>
          <w:sz w:val="24"/>
          <w:szCs w:val="24"/>
        </w:rPr>
      </w:pPr>
      <w:r w:rsidRPr="0EC044D1" w:rsidR="284DEBBD">
        <w:rPr>
          <w:sz w:val="24"/>
          <w:szCs w:val="24"/>
        </w:rPr>
        <w:t xml:space="preserve"> </w:t>
      </w:r>
    </w:p>
    <w:p w:rsidR="2BF3356C" w:rsidP="0EC044D1" w:rsidRDefault="2BF3356C" w14:paraId="490FFBCF" w14:textId="74C1FE53">
      <w:pPr>
        <w:pStyle w:val="Normal"/>
        <w:rPr>
          <w:rFonts w:ascii="Aptos" w:hAnsi="Aptos" w:eastAsia="Aptos" w:cs="Aptos"/>
          <w:noProof w:val="0"/>
          <w:sz w:val="24"/>
          <w:szCs w:val="24"/>
          <w:lang w:val="en-GB"/>
        </w:rPr>
      </w:pPr>
      <w:r w:rsidRPr="0EC044D1" w:rsidR="284DEBBD">
        <w:rPr>
          <w:sz w:val="24"/>
          <w:szCs w:val="24"/>
        </w:rPr>
        <w:t xml:space="preserve">This research undertakes a comprehensive examination of Amazon's pivotal strategies for successful business transformation. In an era defined by relentless technological advancement, evolving consumer </w:t>
      </w:r>
      <w:r w:rsidRPr="0EC044D1" w:rsidR="284DEBBD">
        <w:rPr>
          <w:sz w:val="24"/>
          <w:szCs w:val="24"/>
        </w:rPr>
        <w:t>behaviours</w:t>
      </w:r>
      <w:r w:rsidRPr="0EC044D1" w:rsidR="284DEBBD">
        <w:rPr>
          <w:sz w:val="24"/>
          <w:szCs w:val="24"/>
        </w:rPr>
        <w:t xml:space="preserve">, and increasing global competition, Amazon's capacity to adapt, innovate, and proactively shape its business model is not merely </w:t>
      </w:r>
      <w:r w:rsidRPr="0EC044D1" w:rsidR="284DEBBD">
        <w:rPr>
          <w:sz w:val="24"/>
          <w:szCs w:val="24"/>
        </w:rPr>
        <w:t>advantageous</w:t>
      </w:r>
      <w:r w:rsidRPr="0EC044D1" w:rsidR="284DEBBD">
        <w:rPr>
          <w:sz w:val="24"/>
          <w:szCs w:val="24"/>
        </w:rPr>
        <w:t xml:space="preserve"> but crucial for sustaining its competitive edge and long-term viability. This study aims to move beyond surface-level observations to </w:t>
      </w:r>
      <w:r w:rsidRPr="0EC044D1" w:rsidR="284DEBBD">
        <w:rPr>
          <w:sz w:val="24"/>
          <w:szCs w:val="24"/>
        </w:rPr>
        <w:t>provide</w:t>
      </w:r>
      <w:r w:rsidRPr="0EC044D1" w:rsidR="284DEBBD">
        <w:rPr>
          <w:sz w:val="24"/>
          <w:szCs w:val="24"/>
        </w:rPr>
        <w:t xml:space="preserve"> actionable insights into the fundamental elements driving Amazon's transformative success, offering valuable lessons for other organizations navigating similar challenges.</w:t>
      </w:r>
      <w:r w:rsidRPr="0EC044D1" w:rsidR="284DEBBD">
        <w:rPr>
          <w:sz w:val="24"/>
          <w:szCs w:val="24"/>
        </w:rPr>
        <w:t xml:space="preserve"> </w:t>
      </w:r>
      <w:r w:rsidRPr="0EC044D1" w:rsidR="10CFC327">
        <w:rPr>
          <w:rFonts w:ascii="Aptos" w:hAnsi="Aptos" w:eastAsia="Aptos" w:cs="Aptos"/>
          <w:noProof w:val="0"/>
          <w:sz w:val="24"/>
          <w:szCs w:val="24"/>
          <w:lang w:val="en-GB"/>
        </w:rPr>
        <w:t xml:space="preserve">Kozak, </w:t>
      </w:r>
      <w:r w:rsidRPr="0EC044D1" w:rsidR="10CFC327">
        <w:rPr>
          <w:rFonts w:ascii="Aptos" w:hAnsi="Aptos" w:eastAsia="Aptos" w:cs="Aptos"/>
          <w:noProof w:val="0"/>
          <w:sz w:val="24"/>
          <w:szCs w:val="24"/>
          <w:lang w:val="en-GB"/>
        </w:rPr>
        <w:t>Toppinen</w:t>
      </w:r>
      <w:r w:rsidRPr="0EC044D1" w:rsidR="10CFC327">
        <w:rPr>
          <w:rFonts w:ascii="Aptos" w:hAnsi="Aptos" w:eastAsia="Aptos" w:cs="Aptos"/>
          <w:noProof w:val="0"/>
          <w:sz w:val="24"/>
          <w:szCs w:val="24"/>
          <w:lang w:val="en-GB"/>
        </w:rPr>
        <w:t xml:space="preserve">, </w:t>
      </w:r>
      <w:r w:rsidRPr="0EC044D1" w:rsidR="10CFC327">
        <w:rPr>
          <w:rFonts w:ascii="Aptos" w:hAnsi="Aptos" w:eastAsia="Aptos" w:cs="Aptos"/>
          <w:noProof w:val="0"/>
          <w:sz w:val="24"/>
          <w:szCs w:val="24"/>
          <w:lang w:val="en-GB"/>
        </w:rPr>
        <w:t xml:space="preserve">and </w:t>
      </w:r>
      <w:r w:rsidRPr="0EC044D1" w:rsidR="5B20762F">
        <w:rPr>
          <w:rFonts w:ascii="Aptos" w:hAnsi="Aptos" w:eastAsia="Aptos" w:cs="Aptos"/>
          <w:noProof w:val="0"/>
          <w:sz w:val="24"/>
          <w:szCs w:val="24"/>
          <w:lang w:val="en-GB"/>
        </w:rPr>
        <w:t>D’Amato (</w:t>
      </w:r>
      <w:r w:rsidRPr="0EC044D1" w:rsidR="10CFC327">
        <w:rPr>
          <w:rFonts w:ascii="Aptos" w:hAnsi="Aptos" w:eastAsia="Aptos" w:cs="Aptos"/>
          <w:noProof w:val="0"/>
          <w:sz w:val="24"/>
          <w:szCs w:val="24"/>
          <w:lang w:val="en-GB"/>
        </w:rPr>
        <w:t>2022)</w:t>
      </w:r>
    </w:p>
    <w:p w:rsidR="2BF3356C" w:rsidP="0EC044D1" w:rsidRDefault="2BF3356C" w14:paraId="6E0966B5" w14:textId="0CA49F0F">
      <w:pPr>
        <w:pStyle w:val="Normal"/>
        <w:rPr>
          <w:sz w:val="24"/>
          <w:szCs w:val="24"/>
        </w:rPr>
      </w:pPr>
      <w:r w:rsidRPr="0EC044D1" w:rsidR="284DEBBD">
        <w:rPr>
          <w:sz w:val="24"/>
          <w:szCs w:val="24"/>
        </w:rPr>
        <w:t xml:space="preserve">The primary </w:t>
      </w:r>
      <w:r w:rsidRPr="0EC044D1" w:rsidR="284DEBBD">
        <w:rPr>
          <w:sz w:val="24"/>
          <w:szCs w:val="24"/>
        </w:rPr>
        <w:t>objective</w:t>
      </w:r>
      <w:r w:rsidRPr="0EC044D1" w:rsidR="284DEBBD">
        <w:rPr>
          <w:sz w:val="24"/>
          <w:szCs w:val="24"/>
        </w:rPr>
        <w:t xml:space="preserve"> is to </w:t>
      </w:r>
      <w:r w:rsidRPr="0EC044D1" w:rsidR="284DEBBD">
        <w:rPr>
          <w:sz w:val="24"/>
          <w:szCs w:val="24"/>
        </w:rPr>
        <w:t>identify</w:t>
      </w:r>
      <w:r w:rsidRPr="0EC044D1" w:rsidR="284DEBBD">
        <w:rPr>
          <w:sz w:val="24"/>
          <w:szCs w:val="24"/>
        </w:rPr>
        <w:t xml:space="preserve"> and </w:t>
      </w:r>
      <w:r w:rsidRPr="0EC044D1" w:rsidR="284DEBBD">
        <w:rPr>
          <w:sz w:val="24"/>
          <w:szCs w:val="24"/>
        </w:rPr>
        <w:t>analyse</w:t>
      </w:r>
      <w:r w:rsidRPr="0EC044D1" w:rsidR="284DEBBD">
        <w:rPr>
          <w:sz w:val="24"/>
          <w:szCs w:val="24"/>
        </w:rPr>
        <w:t xml:space="preserve"> the specific strategies, initiatives, and organizational capabilities that have enabled Amazon to successfully transform itself from an online bookstore into a diversified global conglomerate encompassing e-commerce, cloud computing, digital streaming, artificial intelligence, and more. This will involve a detailed investigation of Amazon's strategic decision-making processes, its approach to innovation and experimentation, its organizational structure and culture, and its investments in technology and infrastructure.</w:t>
      </w:r>
      <w:r w:rsidRPr="0EC044D1" w:rsidR="284DEBBD">
        <w:rPr>
          <w:sz w:val="24"/>
          <w:szCs w:val="24"/>
        </w:rPr>
        <w:t xml:space="preserve"> </w:t>
      </w:r>
    </w:p>
    <w:p w:rsidR="2BF3356C" w:rsidP="0EC044D1" w:rsidRDefault="2BF3356C" w14:paraId="46DC648F" w14:textId="4FDF22BC">
      <w:pPr>
        <w:pStyle w:val="Normal"/>
        <w:rPr>
          <w:sz w:val="24"/>
          <w:szCs w:val="24"/>
        </w:rPr>
      </w:pPr>
      <w:r w:rsidRPr="0EC044D1" w:rsidR="284DEBBD">
        <w:rPr>
          <w:sz w:val="24"/>
          <w:szCs w:val="24"/>
        </w:rPr>
        <w:t>Specifically, this research will focus on:</w:t>
      </w:r>
    </w:p>
    <w:p w:rsidR="2BF3356C" w:rsidP="0EC044D1" w:rsidRDefault="2BF3356C" w14:paraId="2D65435C" w14:textId="5701990A">
      <w:pPr>
        <w:pStyle w:val="Normal"/>
        <w:rPr>
          <w:sz w:val="24"/>
          <w:szCs w:val="24"/>
        </w:rPr>
      </w:pPr>
      <w:r w:rsidRPr="0EC044D1" w:rsidR="284DEBBD">
        <w:rPr>
          <w:sz w:val="24"/>
          <w:szCs w:val="24"/>
        </w:rPr>
        <w:t xml:space="preserve"> </w:t>
      </w:r>
    </w:p>
    <w:p w:rsidR="2BF3356C" w:rsidP="0EC044D1" w:rsidRDefault="2BF3356C" w14:paraId="5C33C013" w14:textId="54C1AFE9">
      <w:pPr>
        <w:pStyle w:val="Normal"/>
        <w:rPr>
          <w:sz w:val="24"/>
          <w:szCs w:val="24"/>
        </w:rPr>
      </w:pPr>
      <w:r w:rsidRPr="0EC044D1" w:rsidR="284DEBBD">
        <w:rPr>
          <w:sz w:val="24"/>
          <w:szCs w:val="24"/>
        </w:rPr>
        <w:t xml:space="preserve">   Customer-Centric Innovation: How Amazon leverages customer data, feedback, and insights to drive innovation and develop new products, services, and experiences that meet evolving customer needs.</w:t>
      </w:r>
    </w:p>
    <w:p w:rsidR="2BF3356C" w:rsidP="0EC044D1" w:rsidRDefault="2BF3356C" w14:paraId="1BA80184" w14:textId="61CFA3A6">
      <w:pPr>
        <w:pStyle w:val="Normal"/>
        <w:rPr>
          <w:sz w:val="24"/>
          <w:szCs w:val="24"/>
        </w:rPr>
      </w:pPr>
      <w:r w:rsidRPr="0EC044D1" w:rsidR="284DEBBD">
        <w:rPr>
          <w:sz w:val="24"/>
          <w:szCs w:val="24"/>
        </w:rPr>
        <w:t xml:space="preserve">   Technological Agility: Amazon's ability to rapidly adopt, adapt, and integrate </w:t>
      </w:r>
      <w:r w:rsidRPr="0EC044D1" w:rsidR="4B2712B3">
        <w:rPr>
          <w:sz w:val="24"/>
          <w:szCs w:val="24"/>
        </w:rPr>
        <w:t>innovative technologies</w:t>
      </w:r>
      <w:r w:rsidRPr="0EC044D1" w:rsidR="284DEBBD">
        <w:rPr>
          <w:sz w:val="24"/>
          <w:szCs w:val="24"/>
        </w:rPr>
        <w:t>, such as cloud computing, artificial intelligence, and machine learning, into its business operations and offerings.</w:t>
      </w:r>
    </w:p>
    <w:p w:rsidR="2BF3356C" w:rsidP="0EC044D1" w:rsidRDefault="2BF3356C" w14:paraId="54027CFB" w14:textId="6A9CF902">
      <w:pPr>
        <w:pStyle w:val="Normal"/>
        <w:rPr>
          <w:sz w:val="24"/>
          <w:szCs w:val="24"/>
        </w:rPr>
      </w:pPr>
      <w:r w:rsidRPr="0EC044D1" w:rsidR="284DEBBD">
        <w:rPr>
          <w:sz w:val="24"/>
          <w:szCs w:val="24"/>
        </w:rPr>
        <w:t xml:space="preserve">   Diversification and Expansion: The strategic rationale behind Amazon's diversification into new markets and industries, including its approach to mergers, acquisitions, and partnerships.</w:t>
      </w:r>
    </w:p>
    <w:p w:rsidR="2BF3356C" w:rsidP="0EC044D1" w:rsidRDefault="2BF3356C" w14:paraId="067FB002" w14:textId="30143ADC">
      <w:pPr>
        <w:pStyle w:val="Normal"/>
        <w:rPr>
          <w:sz w:val="24"/>
          <w:szCs w:val="24"/>
        </w:rPr>
      </w:pPr>
      <w:r w:rsidRPr="0EC044D1" w:rsidR="284DEBBD">
        <w:rPr>
          <w:sz w:val="24"/>
          <w:szCs w:val="24"/>
        </w:rPr>
        <w:t xml:space="preserve">   Operational Excellence: Amazon's relentless focus on </w:t>
      </w:r>
      <w:r w:rsidRPr="0EC044D1" w:rsidR="284DEBBD">
        <w:rPr>
          <w:sz w:val="24"/>
          <w:szCs w:val="24"/>
        </w:rPr>
        <w:t>optimizing</w:t>
      </w:r>
      <w:r w:rsidRPr="0EC044D1" w:rsidR="284DEBBD">
        <w:rPr>
          <w:sz w:val="24"/>
          <w:szCs w:val="24"/>
        </w:rPr>
        <w:t xml:space="preserve"> its supply chain, </w:t>
      </w:r>
      <w:r w:rsidRPr="0EC044D1" w:rsidR="48A81CF9">
        <w:rPr>
          <w:sz w:val="24"/>
          <w:szCs w:val="24"/>
        </w:rPr>
        <w:t>organization</w:t>
      </w:r>
      <w:r w:rsidRPr="0EC044D1" w:rsidR="284DEBBD">
        <w:rPr>
          <w:sz w:val="24"/>
          <w:szCs w:val="24"/>
        </w:rPr>
        <w:t xml:space="preserve">, and </w:t>
      </w:r>
      <w:r w:rsidRPr="0EC044D1" w:rsidR="48553725">
        <w:rPr>
          <w:sz w:val="24"/>
          <w:szCs w:val="24"/>
        </w:rPr>
        <w:t>fulfilment</w:t>
      </w:r>
      <w:r w:rsidRPr="0EC044D1" w:rsidR="284DEBBD">
        <w:rPr>
          <w:sz w:val="24"/>
          <w:szCs w:val="24"/>
        </w:rPr>
        <w:t xml:space="preserve"> processes to deliver exceptional customer service and drive efficiency.</w:t>
      </w:r>
    </w:p>
    <w:p w:rsidR="2BF3356C" w:rsidP="0EC044D1" w:rsidRDefault="2BF3356C" w14:paraId="750C6E1C" w14:textId="1438D95A">
      <w:pPr>
        <w:pStyle w:val="Normal"/>
        <w:rPr>
          <w:sz w:val="24"/>
          <w:szCs w:val="24"/>
        </w:rPr>
      </w:pPr>
      <w:r w:rsidRPr="0EC044D1" w:rsidR="284DEBBD">
        <w:rPr>
          <w:sz w:val="24"/>
          <w:szCs w:val="24"/>
        </w:rPr>
        <w:t xml:space="preserve">   Organizational Culture: How Amazon's unique organizational culture, characterized by its emphasis on innovation, experimentation, and long-term thinking, contributes to its transformative capabilities.</w:t>
      </w:r>
      <w:r w:rsidRPr="0EC044D1" w:rsidR="284DEBBD">
        <w:rPr>
          <w:sz w:val="24"/>
          <w:szCs w:val="24"/>
        </w:rPr>
        <w:t xml:space="preserve"> </w:t>
      </w:r>
    </w:p>
    <w:p w:rsidR="2BF3356C" w:rsidP="0EC044D1" w:rsidRDefault="2BF3356C" w14:paraId="3830E587" w14:textId="402D12AE">
      <w:pPr>
        <w:pStyle w:val="Normal"/>
        <w:rPr>
          <w:sz w:val="24"/>
          <w:szCs w:val="24"/>
        </w:rPr>
      </w:pPr>
      <w:r w:rsidRPr="0EC044D1" w:rsidR="284DEBBD">
        <w:rPr>
          <w:sz w:val="24"/>
          <w:szCs w:val="24"/>
        </w:rPr>
        <w:t xml:space="preserve">By dissecting these key elements, this study aims to develop a comprehensive framework for understanding Amazon's transformative success. This framework will provide a valuable resource for business leaders, strategists, and researchers </w:t>
      </w:r>
      <w:r w:rsidRPr="0EC044D1" w:rsidR="284DEBBD">
        <w:rPr>
          <w:sz w:val="24"/>
          <w:szCs w:val="24"/>
        </w:rPr>
        <w:t>seeking</w:t>
      </w:r>
      <w:r w:rsidRPr="0EC044D1" w:rsidR="284DEBBD">
        <w:rPr>
          <w:sz w:val="24"/>
          <w:szCs w:val="24"/>
        </w:rPr>
        <w:t xml:space="preserve"> to learn from Amazon's experiences and apply its lessons to their own organizations. </w:t>
      </w:r>
      <w:r w:rsidRPr="0EC044D1" w:rsidR="774EC495">
        <w:rPr>
          <w:sz w:val="24"/>
          <w:szCs w:val="24"/>
        </w:rPr>
        <w:t>This</w:t>
      </w:r>
      <w:r w:rsidRPr="0EC044D1" w:rsidR="284DEBBD">
        <w:rPr>
          <w:sz w:val="24"/>
          <w:szCs w:val="24"/>
        </w:rPr>
        <w:t xml:space="preserve"> research </w:t>
      </w:r>
      <w:r w:rsidRPr="0EC044D1" w:rsidR="284DEBBD">
        <w:rPr>
          <w:sz w:val="24"/>
          <w:szCs w:val="24"/>
        </w:rPr>
        <w:t>seeks</w:t>
      </w:r>
      <w:r w:rsidRPr="0EC044D1" w:rsidR="284DEBBD">
        <w:rPr>
          <w:sz w:val="24"/>
          <w:szCs w:val="24"/>
        </w:rPr>
        <w:t xml:space="preserve"> to contribute to a deeper understanding of the dynamics of business transformation in the digital age and to </w:t>
      </w:r>
      <w:r w:rsidRPr="0EC044D1" w:rsidR="284DEBBD">
        <w:rPr>
          <w:sz w:val="24"/>
          <w:szCs w:val="24"/>
        </w:rPr>
        <w:t>provide</w:t>
      </w:r>
      <w:r w:rsidRPr="0EC044D1" w:rsidR="284DEBBD">
        <w:rPr>
          <w:sz w:val="24"/>
          <w:szCs w:val="24"/>
        </w:rPr>
        <w:t xml:space="preserve"> practical guidance for organizations </w:t>
      </w:r>
      <w:r w:rsidRPr="0EC044D1" w:rsidR="284DEBBD">
        <w:rPr>
          <w:sz w:val="24"/>
          <w:szCs w:val="24"/>
        </w:rPr>
        <w:t>seeking</w:t>
      </w:r>
      <w:r w:rsidRPr="0EC044D1" w:rsidR="284DEBBD">
        <w:rPr>
          <w:sz w:val="24"/>
          <w:szCs w:val="24"/>
        </w:rPr>
        <w:t xml:space="preserve"> to navigate the challenges and opportunities of a rapidly changing business environment.</w:t>
      </w:r>
    </w:p>
    <w:p w:rsidR="02556312" w:rsidP="0EC044D1" w:rsidRDefault="02556312" w14:paraId="10E38494" w14:textId="5E424E45">
      <w:pPr>
        <w:pStyle w:val="Normal"/>
        <w:rPr>
          <w:sz w:val="24"/>
          <w:szCs w:val="24"/>
        </w:rPr>
      </w:pPr>
    </w:p>
    <w:p w:rsidR="3890B4A8" w:rsidP="02556312" w:rsidRDefault="3890B4A8" w14:paraId="769BDBA5" w14:textId="206B7295">
      <w:pPr>
        <w:pStyle w:val="Normal"/>
        <w:rPr>
          <w:rFonts w:ascii="Aptos" w:hAnsi="Aptos" w:eastAsia="Aptos" w:cs="Aptos"/>
          <w:b w:val="0"/>
          <w:bCs w:val="0"/>
          <w:i w:val="0"/>
          <w:iCs w:val="0"/>
          <w:noProof w:val="0"/>
          <w:sz w:val="24"/>
          <w:szCs w:val="24"/>
          <w:lang w:val="en-GB"/>
        </w:rPr>
      </w:pPr>
      <w:r w:rsidRPr="02556312" w:rsidR="3890B4A8">
        <w:rPr>
          <w:rFonts w:ascii="Aptos" w:hAnsi="Aptos" w:eastAsia="Aptos" w:cs="Aptos"/>
          <w:b w:val="1"/>
          <w:bCs w:val="1"/>
          <w:i w:val="1"/>
          <w:iCs w:val="1"/>
          <w:noProof w:val="0"/>
          <w:sz w:val="24"/>
          <w:szCs w:val="24"/>
          <w:lang w:val="en-GB"/>
        </w:rPr>
        <w:t xml:space="preserve">1.4 Research Objectives: </w:t>
      </w:r>
      <w:r w:rsidRPr="02556312" w:rsidR="7D3F64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D3F64EF" w:rsidP="0EC044D1" w:rsidRDefault="7D3F64EF" w14:paraId="58844FE0" w14:textId="4B2C103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1.  Analyse Critical Success Factors in Amazon's Business Transformation: This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delves into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and analysing the key elements that underpin the success of Amazon's business transformation projects. The focus is on technological infrastructure, organizational agility, and strategic foresight as crucial components. It includes a detailed evaluation of how cloud computing, artificial intelligence (AI) integration, and advanced data analytics contribute to driving efficiency,</w:t>
      </w:r>
      <w:r w:rsidRPr="0EC044D1" w:rsidR="5A9FB38B">
        <w:rPr>
          <w:rFonts w:ascii="Aptos" w:hAnsi="Aptos" w:eastAsia="Aptos" w:cs="Aptos"/>
          <w:noProof w:val="0"/>
          <w:sz w:val="24"/>
          <w:szCs w:val="24"/>
          <w:lang w:val="en-GB"/>
        </w:rPr>
        <w:t xml:space="preserve"> D.M. (1994)</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fostering innovation, and enabling strategic decision-making within Amazon. This analysis will explore the specific technologies and methodologies Amazon employs and how they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are adapted and scaled across different business units.</w:t>
      </w:r>
    </w:p>
    <w:p w:rsidR="7D3F64EF" w:rsidP="0EC044D1" w:rsidRDefault="7D3F64EF" w14:paraId="17B40784" w14:textId="3A7547E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2.  Examine the Role of Leadership in Guiding Business Transformations: This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investigates the instrumental role of Amazon's leadership in effectively guiding and sustaining business </w:t>
      </w:r>
      <w:r w:rsidRPr="0EC044D1" w:rsidR="5F343793">
        <w:rPr>
          <w:rFonts w:ascii="Aptos" w:hAnsi="Aptos" w:eastAsia="Aptos" w:cs="Aptos"/>
          <w:b w:val="0"/>
          <w:bCs w:val="0"/>
          <w:i w:val="0"/>
          <w:iCs w:val="0"/>
          <w:caps w:val="0"/>
          <w:smallCaps w:val="0"/>
          <w:noProof w:val="0"/>
          <w:color w:val="000000" w:themeColor="text1" w:themeTint="FF" w:themeShade="FF"/>
          <w:sz w:val="24"/>
          <w:szCs w:val="24"/>
          <w:lang w:val="en-GB"/>
        </w:rPr>
        <w:t>transformations. According</w:t>
      </w:r>
      <w:r w:rsidRPr="0EC044D1" w:rsidR="5F343793">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0EC044D1" w:rsidR="5F343793">
        <w:rPr>
          <w:rFonts w:ascii="Aptos" w:hAnsi="Aptos" w:eastAsia="Aptos" w:cs="Aptos"/>
          <w:noProof w:val="0"/>
          <w:sz w:val="24"/>
          <w:szCs w:val="24"/>
          <w:lang w:val="en-GB"/>
        </w:rPr>
        <w:t>S.P. (2025)</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It emphasizes the importance of effective communication strategies, proactive change management practices, and robust employee engagement initiatives. The assessment involves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determining</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how Amazon's leaders cultivate a culture of innovation, encourage calculated risk-taking, and inspire teams to embrace change. The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also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seeks</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to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identify</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the specific leadership qualities and approaches that have been most effective in driving successful transformation outcomes.</w:t>
      </w:r>
    </w:p>
    <w:p w:rsidR="7D3F64EF" w:rsidP="0EC044D1" w:rsidRDefault="7D3F64EF" w14:paraId="64E6FB30" w14:textId="3DE0C6B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3.  Assess the Influence of Organizational Culture on Transformation Strategies: This objective aims to evaluate the </w:t>
      </w:r>
      <w:r w:rsidRPr="0EC044D1" w:rsidR="4119756C">
        <w:rPr>
          <w:rFonts w:ascii="Aptos" w:hAnsi="Aptos" w:eastAsia="Aptos" w:cs="Aptos"/>
          <w:b w:val="0"/>
          <w:bCs w:val="0"/>
          <w:i w:val="0"/>
          <w:iCs w:val="0"/>
          <w:caps w:val="0"/>
          <w:smallCaps w:val="0"/>
          <w:noProof w:val="0"/>
          <w:color w:val="000000" w:themeColor="text1" w:themeTint="FF" w:themeShade="FF"/>
          <w:sz w:val="24"/>
          <w:szCs w:val="24"/>
          <w:lang w:val="en-GB"/>
        </w:rPr>
        <w:t>considerable influence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of Amazon's unique organizational culture on the adoption, implementation, and overall effectiveness of its transformation strategies. It explores how Amazon's deeply ingrained customer-centric approach and data-driven decision-making culture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facilitate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the transformation process. Additionally, this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objective</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considers the impact of Amazon's culture on attracting and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retaining</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top talent, fostering a collaborative environment, and promoting continuous learning and adaptation. The analysis will also examine how cultural values are reinforced and </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0EC044D1" w:rsidR="11D486C9">
        <w:rPr>
          <w:rFonts w:ascii="Aptos" w:hAnsi="Aptos" w:eastAsia="Aptos" w:cs="Aptos"/>
          <w:b w:val="0"/>
          <w:bCs w:val="0"/>
          <w:i w:val="0"/>
          <w:iCs w:val="0"/>
          <w:caps w:val="0"/>
          <w:smallCaps w:val="0"/>
          <w:noProof w:val="0"/>
          <w:color w:val="000000" w:themeColor="text1" w:themeTint="FF" w:themeShade="FF"/>
          <w:sz w:val="24"/>
          <w:szCs w:val="24"/>
          <w:lang w:val="en-GB"/>
        </w:rPr>
        <w:t xml:space="preserve"> throughout periods of significant organizational change.</w:t>
      </w:r>
    </w:p>
    <w:p w:rsidR="02556312" w:rsidP="0EC044D1" w:rsidRDefault="02556312" w14:paraId="2B727005" w14:textId="73DFED2C">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p>
    <w:p w:rsidR="4D9373A1" w:rsidP="02556312" w:rsidRDefault="4D9373A1" w14:paraId="229784F1" w14:textId="3D272A54">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r w:rsidRPr="02556312" w:rsidR="4D9373A1">
        <w:rPr>
          <w:rFonts w:ascii="Aptos" w:hAnsi="Aptos" w:eastAsia="Aptos" w:cs="Aptos"/>
          <w:b w:val="1"/>
          <w:bCs w:val="1"/>
          <w:i w:val="1"/>
          <w:iCs w:val="1"/>
          <w:caps w:val="0"/>
          <w:smallCaps w:val="0"/>
          <w:noProof w:val="0"/>
          <w:color w:val="000000" w:themeColor="text1" w:themeTint="FF" w:themeShade="FF"/>
          <w:sz w:val="24"/>
          <w:szCs w:val="24"/>
          <w:lang w:val="en-GB"/>
        </w:rPr>
        <w:t>1.5 research questions:</w:t>
      </w:r>
      <w:r w:rsidRPr="02556312" w:rsidR="77948D00">
        <w:rPr>
          <w:rFonts w:ascii="Aptos" w:hAnsi="Aptos" w:eastAsia="Aptos" w:cs="Aptos"/>
          <w:b w:val="1"/>
          <w:bCs w:val="1"/>
          <w:i w:val="1"/>
          <w:iCs w:val="1"/>
          <w:caps w:val="0"/>
          <w:smallCaps w:val="0"/>
          <w:noProof w:val="0"/>
          <w:color w:val="000000" w:themeColor="text1" w:themeTint="FF" w:themeShade="FF"/>
          <w:sz w:val="24"/>
          <w:szCs w:val="24"/>
          <w:lang w:val="en-GB"/>
        </w:rPr>
        <w:t xml:space="preserve"> </w:t>
      </w:r>
      <w:r w:rsidRPr="02556312" w:rsidR="77948D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7948D00" w:rsidP="513C6FC7" w:rsidRDefault="77948D00" w14:paraId="526FBD75" w14:textId="79E84E1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1. </w:t>
      </w:r>
      <w:r w:rsidRPr="513C6FC7" w:rsidR="488AA20D">
        <w:rPr>
          <w:rFonts w:ascii="Aptos" w:hAnsi="Aptos" w:eastAsia="Aptos" w:cs="Aptos"/>
          <w:b w:val="0"/>
          <w:bCs w:val="0"/>
          <w:i w:val="0"/>
          <w:iCs w:val="0"/>
          <w:caps w:val="0"/>
          <w:smallCaps w:val="0"/>
          <w:noProof w:val="0"/>
          <w:color w:val="000000" w:themeColor="text1" w:themeTint="FF" w:themeShade="FF"/>
          <w:sz w:val="24"/>
          <w:szCs w:val="24"/>
          <w:lang w:val="en-GB"/>
        </w:rPr>
        <w:t>What key technologies and organizational elements have most helped Amazon's business changes succeed? This looks at technologies like cloud computing, AI, and data analytics, as well as organizational strengths like flexibility and scalability. How do these things work together to make projects successful?</w:t>
      </w:r>
      <w:commentRangeStart w:id="454510008"/>
    </w:p>
    <w:p w:rsidR="77948D00" w:rsidP="0EC044D1" w:rsidRDefault="77948D00" w14:paraId="64579127" w14:textId="7D0785B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2.  How has Amazon's leadership effectively guided and sustained business transformations, and what specific leadership practices have been most impactful in fostering a culture of innovation and change? This question investigates the strategies and approaches used by Amazon's leaders to communicate the vision for transformation, manage resistance to change, and engage employees in the process. It also aims to </w:t>
      </w:r>
      <w:r w:rsidRPr="0EC044D1" w:rsidR="69BEDC16">
        <w:rPr>
          <w:rFonts w:ascii="Aptos" w:hAnsi="Aptos" w:eastAsia="Aptos" w:cs="Aptos"/>
          <w:b w:val="0"/>
          <w:bCs w:val="0"/>
          <w:i w:val="0"/>
          <w:iCs w:val="0"/>
          <w:caps w:val="0"/>
          <w:smallCaps w:val="0"/>
          <w:noProof w:val="0"/>
          <w:color w:val="000000" w:themeColor="text1" w:themeTint="FF" w:themeShade="FF"/>
          <w:sz w:val="24"/>
          <w:szCs w:val="24"/>
          <w:lang w:val="en-GB"/>
        </w:rPr>
        <w:t>identify</w:t>
      </w:r>
      <w:r w:rsidRPr="0EC044D1"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 the leadership qualities and </w:t>
      </w:r>
      <w:r w:rsidRPr="0EC044D1" w:rsidR="69BEDC16">
        <w:rPr>
          <w:rFonts w:ascii="Aptos" w:hAnsi="Aptos" w:eastAsia="Aptos" w:cs="Aptos"/>
          <w:b w:val="0"/>
          <w:bCs w:val="0"/>
          <w:i w:val="0"/>
          <w:iCs w:val="0"/>
          <w:caps w:val="0"/>
          <w:smallCaps w:val="0"/>
          <w:noProof w:val="0"/>
          <w:color w:val="000000" w:themeColor="text1" w:themeTint="FF" w:themeShade="FF"/>
          <w:sz w:val="24"/>
          <w:szCs w:val="24"/>
          <w:lang w:val="en-GB"/>
        </w:rPr>
        <w:t>behaviour's</w:t>
      </w:r>
      <w:r w:rsidRPr="0EC044D1" w:rsidR="69BEDC16">
        <w:rPr>
          <w:rFonts w:ascii="Aptos" w:hAnsi="Aptos" w:eastAsia="Aptos" w:cs="Aptos"/>
          <w:b w:val="0"/>
          <w:bCs w:val="0"/>
          <w:i w:val="0"/>
          <w:iCs w:val="0"/>
          <w:caps w:val="0"/>
          <w:smallCaps w:val="0"/>
          <w:noProof w:val="0"/>
          <w:color w:val="000000" w:themeColor="text1" w:themeTint="FF" w:themeShade="FF"/>
          <w:sz w:val="24"/>
          <w:szCs w:val="24"/>
          <w:lang w:val="en-GB"/>
        </w:rPr>
        <w:t xml:space="preserve"> that have been most effective in creating a supportive environment for innovation and risk-taking.</w:t>
      </w:r>
    </w:p>
    <w:p w:rsidR="77948D00" w:rsidP="2E65864E" w:rsidRDefault="77948D00" w14:paraId="18302B62" w14:textId="2CB279B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3.  In what ways does Amazon's organizational culture influence the adoption, implementation, and overall effectiveness of its transformation strategies, and how does this culture </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impact</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 talent acquisition and retention during periods of change? This question explores how Amazon's customer-centric and data-driven culture shapes the way transformation projects are approached and executed. It also </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seeks</w:t>
      </w:r>
      <w:r w:rsidRPr="513C6FC7" w:rsidR="0513EEEA">
        <w:rPr>
          <w:rFonts w:ascii="Aptos" w:hAnsi="Aptos" w:eastAsia="Aptos" w:cs="Aptos"/>
          <w:b w:val="0"/>
          <w:bCs w:val="0"/>
          <w:i w:val="0"/>
          <w:iCs w:val="0"/>
          <w:caps w:val="0"/>
          <w:smallCaps w:val="0"/>
          <w:noProof w:val="0"/>
          <w:color w:val="000000" w:themeColor="text1" w:themeTint="FF" w:themeShade="FF"/>
          <w:sz w:val="24"/>
          <w:szCs w:val="24"/>
          <w:lang w:val="en-GB"/>
        </w:rPr>
        <w:t xml:space="preserve"> to understand how the culture affects employees' willingness to embrace change, contribute to innovation, and remain committed to the organization during times of uncertainty.</w:t>
      </w:r>
      <w:commentRangeEnd w:id="454510008"/>
      <w:r>
        <w:rPr>
          <w:rStyle w:val="CommentReference"/>
        </w:rPr>
        <w:commentReference w:id="454510008"/>
      </w:r>
    </w:p>
    <w:p w:rsidR="4F89CCF9" w:rsidP="02556312" w:rsidRDefault="4F89CCF9" w14:paraId="560BDBD9" w14:textId="0F041E9A">
      <w:pPr>
        <w:pStyle w:val="Normal"/>
        <w:rPr>
          <w:rFonts w:ascii="Aptos" w:hAnsi="Aptos" w:eastAsia="Aptos" w:cs="Aptos"/>
          <w:b w:val="1"/>
          <w:bCs w:val="1"/>
          <w:i w:val="1"/>
          <w:iCs w:val="1"/>
          <w:caps w:val="0"/>
          <w:smallCaps w:val="0"/>
          <w:noProof w:val="0"/>
          <w:color w:val="000000" w:themeColor="text1" w:themeTint="FF" w:themeShade="FF"/>
          <w:sz w:val="24"/>
          <w:szCs w:val="24"/>
          <w:lang w:val="en-GB"/>
        </w:rPr>
      </w:pPr>
      <w:r w:rsidRPr="02556312" w:rsidR="4F89CCF9">
        <w:rPr>
          <w:rFonts w:ascii="Aptos" w:hAnsi="Aptos" w:eastAsia="Aptos" w:cs="Aptos"/>
          <w:b w:val="1"/>
          <w:bCs w:val="1"/>
          <w:i w:val="1"/>
          <w:iCs w:val="1"/>
          <w:caps w:val="0"/>
          <w:smallCaps w:val="0"/>
          <w:noProof w:val="0"/>
          <w:color w:val="000000" w:themeColor="text1" w:themeTint="FF" w:themeShade="FF"/>
          <w:sz w:val="24"/>
          <w:szCs w:val="24"/>
          <w:lang w:val="en-GB"/>
        </w:rPr>
        <w:t xml:space="preserve">1.6 </w:t>
      </w:r>
      <w:r w:rsidRPr="02556312" w:rsidR="0D8683F3">
        <w:rPr>
          <w:rFonts w:ascii="Aptos" w:hAnsi="Aptos" w:eastAsia="Aptos" w:cs="Aptos"/>
          <w:b w:val="1"/>
          <w:bCs w:val="1"/>
          <w:i w:val="1"/>
          <w:iCs w:val="1"/>
          <w:caps w:val="0"/>
          <w:smallCaps w:val="0"/>
          <w:noProof w:val="0"/>
          <w:color w:val="000000" w:themeColor="text1" w:themeTint="FF" w:themeShade="FF"/>
          <w:sz w:val="24"/>
          <w:szCs w:val="24"/>
          <w:lang w:val="en-GB"/>
        </w:rPr>
        <w:t xml:space="preserve">Conclusion: </w:t>
      </w:r>
      <w:r w:rsidRPr="02556312" w:rsidR="083B595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83B595A" w:rsidP="0EC044D1" w:rsidRDefault="083B595A" w14:paraId="5C1687CC" w14:textId="73F663F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This research begins by </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establishing</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its context within the broader field, clearly </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identifying</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the issue or gap it intends to address and emphasizing its relevance. Central to this study are well-defined research questions that guide the investigation with specificity, measurability, achievability, relevance, and time-bound criteria. These questions ensure a focused approach throughout the research process. Furthermore, the study outlines its </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objectives</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hypotheses (if applicable), and the theoretical framework that underpins the research. Clarity is </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the definition of key terms and concepts. Acknowledging potential constraints, the study also </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establishes</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limitations and delimitations, setting realistic boundaries for the scope of inquiry. As the research progresses, Chapter 2 will delve into a preliminary literature review, specifically examining Amazon's transformation. This review will explore Amazon's e-commerce strategies, cloud computing dominance via AWS, and innovative </w:t>
      </w:r>
      <w:r w:rsidRPr="0EC044D1" w:rsidR="5E2B4D62">
        <w:rPr>
          <w:rFonts w:ascii="Aptos" w:hAnsi="Aptos" w:eastAsia="Aptos" w:cs="Aptos"/>
          <w:b w:val="0"/>
          <w:bCs w:val="0"/>
          <w:i w:val="0"/>
          <w:iCs w:val="0"/>
          <w:caps w:val="0"/>
          <w:smallCaps w:val="0"/>
          <w:noProof w:val="0"/>
          <w:color w:val="000000" w:themeColor="text1" w:themeTint="FF" w:themeShade="FF"/>
          <w:sz w:val="24"/>
          <w:szCs w:val="24"/>
          <w:lang w:val="en-GB"/>
        </w:rPr>
        <w:t>coordination</w:t>
      </w: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while also addressing gaps in understanding the integrated strategies that drive Amazon's continuous innovation.</w:t>
      </w:r>
    </w:p>
    <w:p w:rsidR="083B595A" w:rsidP="0EC044D1" w:rsidRDefault="083B595A" w14:paraId="4EC50E93" w14:textId="67BD8700">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EC044D1" w:rsidR="3DC2AE8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0A4025F5" w:rsidP="02556312" w:rsidRDefault="0A4025F5" w14:paraId="330A0250" w14:textId="37EEF87A">
      <w:pPr>
        <w:pStyle w:val="Normal"/>
        <w:rPr>
          <w:rFonts w:ascii="Aptos" w:hAnsi="Aptos" w:eastAsia="Aptos" w:cs="Aptos"/>
          <w:b w:val="1"/>
          <w:bCs w:val="1"/>
          <w:i w:val="1"/>
          <w:iCs w:val="1"/>
          <w:caps w:val="0"/>
          <w:smallCaps w:val="0"/>
          <w:noProof w:val="0"/>
          <w:color w:val="000000" w:themeColor="text1" w:themeTint="FF" w:themeShade="FF"/>
          <w:sz w:val="24"/>
          <w:szCs w:val="24"/>
          <w:u w:val="none"/>
          <w:lang w:val="en-GB"/>
        </w:rPr>
      </w:pPr>
      <w:r w:rsidRPr="513C6FC7" w:rsidR="0A4025F5">
        <w:rPr>
          <w:rFonts w:ascii="Aptos" w:hAnsi="Aptos" w:eastAsia="Aptos" w:cs="Aptos"/>
          <w:b w:val="1"/>
          <w:bCs w:val="1"/>
          <w:i w:val="1"/>
          <w:iCs w:val="1"/>
          <w:caps w:val="0"/>
          <w:smallCaps w:val="0"/>
          <w:noProof w:val="0"/>
          <w:color w:val="000000" w:themeColor="text1" w:themeTint="FF" w:themeShade="FF"/>
          <w:sz w:val="24"/>
          <w:szCs w:val="24"/>
          <w:u w:val="none"/>
          <w:lang w:val="en-GB"/>
        </w:rPr>
        <w:t>Chapter 2</w:t>
      </w:r>
      <w:r w:rsidRPr="513C6FC7" w:rsidR="0F5E8855">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 </w:t>
      </w:r>
      <w:r w:rsidRPr="513C6FC7" w:rsidR="0F5E8855">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GB"/>
        </w:rPr>
        <w:t>Preliminary Literature Review:</w:t>
      </w:r>
    </w:p>
    <w:p w:rsidR="4044A603" w:rsidP="0EC044D1" w:rsidRDefault="4044A603" w14:paraId="510FCC10" w14:textId="30E85537">
      <w:pPr>
        <w:pStyle w:val="Normal"/>
        <w:spacing w:before="240" w:beforeAutospacing="off" w:after="240" w:afterAutospacing="off"/>
        <w:rPr>
          <w:rFonts w:ascii="Aptos" w:hAnsi="Aptos" w:eastAsia="Aptos" w:cs="Aptos"/>
          <w:noProof w:val="0"/>
          <w:sz w:val="24"/>
          <w:szCs w:val="24"/>
          <w:lang w:val="en-GB"/>
        </w:rPr>
      </w:pP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 more comprehensive understanding of Amazon's business transformation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necessitates</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 expanded and structured literature review. This review will critically assess existing scholarly works to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both established knowledge and areas where further research is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required</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CRAAP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(Currency, Relevance, Authority, Accuracy, and Purpose) will be employed to evaluate the validity and reliability of each source. The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objective</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is to synthesize a holistic perspective on Amazon's transformative strategies, while simultaneously highlighting gaps in the current literature that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warrant</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additional</w:t>
      </w:r>
      <w:r w:rsidRPr="0EC044D1" w:rsidR="7AE2E6B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investigation.</w:t>
      </w:r>
      <w:r w:rsidRPr="0EC044D1" w:rsidR="1A11E5FB">
        <w:rPr>
          <w:rFonts w:ascii="Aptos" w:hAnsi="Aptos" w:eastAsia="Aptos" w:cs="Aptos"/>
          <w:noProof w:val="0"/>
          <w:sz w:val="24"/>
          <w:szCs w:val="24"/>
          <w:lang w:val="en-GB"/>
        </w:rPr>
        <w:t xml:space="preserve"> </w:t>
      </w:r>
      <w:r w:rsidRPr="0EC044D1" w:rsidR="3FCFB8E3">
        <w:rPr>
          <w:rFonts w:ascii="Aptos" w:hAnsi="Aptos" w:eastAsia="Aptos" w:cs="Aptos"/>
          <w:noProof w:val="0"/>
          <w:sz w:val="24"/>
          <w:szCs w:val="24"/>
          <w:lang w:val="en-GB"/>
        </w:rPr>
        <w:t xml:space="preserve">Lowe </w:t>
      </w:r>
      <w:r w:rsidRPr="0EC044D1" w:rsidR="3FCFB8E3">
        <w:rPr>
          <w:rFonts w:ascii="Aptos" w:hAnsi="Aptos" w:eastAsia="Aptos" w:cs="Aptos"/>
          <w:i w:val="1"/>
          <w:iCs w:val="1"/>
          <w:noProof w:val="0"/>
          <w:sz w:val="24"/>
          <w:szCs w:val="24"/>
          <w:lang w:val="en-GB"/>
        </w:rPr>
        <w:t>et al.</w:t>
      </w:r>
      <w:r w:rsidRPr="0EC044D1" w:rsidR="3FCFB8E3">
        <w:rPr>
          <w:rFonts w:ascii="Aptos" w:hAnsi="Aptos" w:eastAsia="Aptos" w:cs="Aptos"/>
          <w:noProof w:val="0"/>
          <w:sz w:val="24"/>
          <w:szCs w:val="24"/>
          <w:lang w:val="en-GB"/>
        </w:rPr>
        <w:t xml:space="preserve"> (2021)</w:t>
      </w:r>
    </w:p>
    <w:p w:rsidR="4044A603" w:rsidP="0EC044D1" w:rsidRDefault="4044A603" w14:paraId="62B96789" w14:textId="32420330">
      <w:pPr>
        <w:pStyle w:val="Normal"/>
        <w:spacing w:before="240" w:beforeAutospacing="off" w:after="240" w:afterAutospacing="off"/>
        <w:rPr>
          <w:rFonts w:ascii="Aptos" w:hAnsi="Aptos" w:eastAsia="Aptos" w:cs="Aptos"/>
          <w:noProof w:val="0"/>
          <w:sz w:val="24"/>
          <w:szCs w:val="24"/>
          <w:lang w:val="en-GB"/>
        </w:rPr>
      </w:pPr>
      <w:r w:rsidRPr="0EC044D1" w:rsidR="1A11E5FB">
        <w:rPr>
          <w:rFonts w:ascii="Aptos" w:hAnsi="Aptos" w:eastAsia="Aptos" w:cs="Aptos"/>
          <w:noProof w:val="0"/>
          <w:sz w:val="24"/>
          <w:szCs w:val="24"/>
          <w:lang w:val="en-GB"/>
        </w:rPr>
        <w:t xml:space="preserve">The existing body of literature on Amazon's corporate transformation spans various domains, from technological innovations to leadership paradigms. However, a significant gap exists in the integrated understanding of these elements. Much of the research tends to compartmentalize organizational culture, leadership practices, and technological infrastructure, thereby overlooking their inherent interconnectedness. To ensure our analysis </w:t>
      </w:r>
      <w:r w:rsidRPr="0EC044D1" w:rsidR="1A11E5FB">
        <w:rPr>
          <w:rFonts w:ascii="Aptos" w:hAnsi="Aptos" w:eastAsia="Aptos" w:cs="Aptos"/>
          <w:noProof w:val="0"/>
          <w:sz w:val="24"/>
          <w:szCs w:val="24"/>
          <w:lang w:val="en-GB"/>
        </w:rPr>
        <w:t>remains</w:t>
      </w:r>
      <w:r w:rsidRPr="0EC044D1" w:rsidR="1A11E5FB">
        <w:rPr>
          <w:rFonts w:ascii="Aptos" w:hAnsi="Aptos" w:eastAsia="Aptos" w:cs="Aptos"/>
          <w:noProof w:val="0"/>
          <w:sz w:val="24"/>
          <w:szCs w:val="24"/>
          <w:lang w:val="en-GB"/>
        </w:rPr>
        <w:t xml:space="preserve"> current and relevant, we prioritize literature published within the last five years, focusing on sources that directly address Amazon's recent strategic evolutions. This approach helps maintain the currency of our findings and their immediate applicability.</w:t>
      </w:r>
      <w:r w:rsidRPr="0EC044D1" w:rsidR="07B66095">
        <w:rPr>
          <w:rFonts w:ascii="Aptos" w:hAnsi="Aptos" w:eastAsia="Aptos" w:cs="Aptos"/>
          <w:noProof w:val="0"/>
          <w:sz w:val="24"/>
          <w:szCs w:val="24"/>
          <w:lang w:val="en-GB"/>
        </w:rPr>
        <w:t xml:space="preserve"> M.L. (2026)</w:t>
      </w:r>
    </w:p>
    <w:p w:rsidR="4044A603" w:rsidP="0EC044D1" w:rsidRDefault="4044A603" w14:paraId="74F8722C" w14:textId="597D8C53">
      <w:pPr>
        <w:pStyle w:val="Normal"/>
        <w:spacing w:before="240" w:beforeAutospacing="off" w:after="240" w:afterAutospacing="off"/>
        <w:rPr>
          <w:rFonts w:ascii="Aptos" w:hAnsi="Aptos" w:eastAsia="Aptos" w:cs="Aptos"/>
          <w:noProof w:val="0"/>
          <w:sz w:val="24"/>
          <w:szCs w:val="24"/>
          <w:lang w:val="en-GB"/>
        </w:rPr>
      </w:pPr>
      <w:r w:rsidRPr="0EC044D1" w:rsidR="1A11E5FB">
        <w:rPr>
          <w:rFonts w:ascii="Aptos" w:hAnsi="Aptos" w:eastAsia="Aptos" w:cs="Aptos"/>
          <w:noProof w:val="0"/>
          <w:sz w:val="24"/>
          <w:szCs w:val="24"/>
          <w:lang w:val="en-GB"/>
        </w:rPr>
        <w:t xml:space="preserve">Specifically, current literature often </w:t>
      </w:r>
      <w:r w:rsidRPr="0EC044D1" w:rsidR="1A11E5FB">
        <w:rPr>
          <w:rFonts w:ascii="Aptos" w:hAnsi="Aptos" w:eastAsia="Aptos" w:cs="Aptos"/>
          <w:noProof w:val="0"/>
          <w:sz w:val="24"/>
          <w:szCs w:val="24"/>
          <w:lang w:val="en-GB"/>
        </w:rPr>
        <w:t>fails to</w:t>
      </w:r>
      <w:r w:rsidRPr="0EC044D1" w:rsidR="1A11E5FB">
        <w:rPr>
          <w:rFonts w:ascii="Aptos" w:hAnsi="Aptos" w:eastAsia="Aptos" w:cs="Aptos"/>
          <w:noProof w:val="0"/>
          <w:sz w:val="24"/>
          <w:szCs w:val="24"/>
          <w:lang w:val="en-GB"/>
        </w:rPr>
        <w:t xml:space="preserve"> thoroughly investigate the linkages between Amazon's performance-oriented culture and its technological underpinnings, or how leadership behaviours across different organizational strata contribute to transformative outcomes. While the impact of Amazon Web Services (AWS) is frequently noted, the literature </w:t>
      </w:r>
      <w:r w:rsidRPr="0EC044D1" w:rsidR="1A11E5FB">
        <w:rPr>
          <w:rFonts w:ascii="Aptos" w:hAnsi="Aptos" w:eastAsia="Aptos" w:cs="Aptos"/>
          <w:noProof w:val="0"/>
          <w:sz w:val="24"/>
          <w:szCs w:val="24"/>
          <w:lang w:val="en-GB"/>
        </w:rPr>
        <w:t>frequently</w:t>
      </w:r>
      <w:r w:rsidRPr="0EC044D1" w:rsidR="1A11E5FB">
        <w:rPr>
          <w:rFonts w:ascii="Aptos" w:hAnsi="Aptos" w:eastAsia="Aptos" w:cs="Aptos"/>
          <w:noProof w:val="0"/>
          <w:sz w:val="24"/>
          <w:szCs w:val="24"/>
          <w:lang w:val="en-GB"/>
        </w:rPr>
        <w:t xml:space="preserve"> overlooks the cultural factors that cultivate an environment conducive to technological innovation. Similarly, the role of middle management and team dynamics in fostering innovation and adaptability is often under-emphasized. Addressing these gaps requires a commitment to authoritative sources, including peer-reviewed academic journals and respected industry reports, ensuring the accuracy and reliability of our conclusions.</w:t>
      </w:r>
      <w:r w:rsidRPr="0EC044D1" w:rsidR="0589C313">
        <w:rPr>
          <w:rFonts w:ascii="Aptos" w:hAnsi="Aptos" w:eastAsia="Aptos" w:cs="Aptos"/>
          <w:noProof w:val="0"/>
          <w:sz w:val="24"/>
          <w:szCs w:val="24"/>
          <w:lang w:val="en-GB"/>
        </w:rPr>
        <w:t xml:space="preserve"> C. (2022)</w:t>
      </w:r>
    </w:p>
    <w:p w:rsidR="4044A603" w:rsidP="0EC044D1" w:rsidRDefault="4044A603" w14:paraId="3314F4E7" w14:textId="31177D15">
      <w:pPr>
        <w:pStyle w:val="Normal"/>
        <w:spacing w:before="240" w:beforeAutospacing="off" w:after="240" w:afterAutospacing="off"/>
        <w:rPr>
          <w:rFonts w:ascii="Aptos" w:hAnsi="Aptos" w:eastAsia="Aptos" w:cs="Aptos"/>
          <w:noProof w:val="0"/>
          <w:sz w:val="24"/>
          <w:szCs w:val="24"/>
          <w:lang w:val="en-GB"/>
        </w:rPr>
      </w:pPr>
      <w:r w:rsidRPr="0EC044D1" w:rsidR="1A11E5FB">
        <w:rPr>
          <w:rFonts w:ascii="Aptos" w:hAnsi="Aptos" w:eastAsia="Aptos" w:cs="Aptos"/>
          <w:noProof w:val="0"/>
          <w:sz w:val="24"/>
          <w:szCs w:val="24"/>
          <w:lang w:val="en-GB"/>
        </w:rPr>
        <w:t xml:space="preserve">This research aims to bridge these gaps by offering a holistic analysis of Amazon's transformation strategies, moving beyond isolated viewpoints to examine the synergistic relationships between organizational culture, leadership practices, and technological infrastructure. By rigorously exploring these interconnections, this study </w:t>
      </w:r>
      <w:r w:rsidRPr="0EC044D1" w:rsidR="1A11E5FB">
        <w:rPr>
          <w:rFonts w:ascii="Aptos" w:hAnsi="Aptos" w:eastAsia="Aptos" w:cs="Aptos"/>
          <w:noProof w:val="0"/>
          <w:sz w:val="24"/>
          <w:szCs w:val="24"/>
          <w:lang w:val="en-GB"/>
        </w:rPr>
        <w:t>seeks</w:t>
      </w:r>
      <w:r w:rsidRPr="0EC044D1" w:rsidR="1A11E5FB">
        <w:rPr>
          <w:rFonts w:ascii="Aptos" w:hAnsi="Aptos" w:eastAsia="Aptos" w:cs="Aptos"/>
          <w:noProof w:val="0"/>
          <w:sz w:val="24"/>
          <w:szCs w:val="24"/>
          <w:lang w:val="en-GB"/>
        </w:rPr>
        <w:t xml:space="preserve"> to provide a more nuanced and comprehensive understanding of Amazon's transformative abilities, offering actionable insights for organizations aspiring to replicate its agility and innovative spirit. Our </w:t>
      </w:r>
      <w:r w:rsidRPr="0EC044D1" w:rsidR="1A11E5FB">
        <w:rPr>
          <w:rFonts w:ascii="Aptos" w:hAnsi="Aptos" w:eastAsia="Aptos" w:cs="Aptos"/>
          <w:noProof w:val="0"/>
          <w:sz w:val="24"/>
          <w:szCs w:val="24"/>
          <w:lang w:val="en-GB"/>
        </w:rPr>
        <w:t>objective</w:t>
      </w:r>
      <w:r w:rsidRPr="0EC044D1" w:rsidR="1A11E5FB">
        <w:rPr>
          <w:rFonts w:ascii="Aptos" w:hAnsi="Aptos" w:eastAsia="Aptos" w:cs="Aptos"/>
          <w:noProof w:val="0"/>
          <w:sz w:val="24"/>
          <w:szCs w:val="24"/>
          <w:lang w:val="en-GB"/>
        </w:rPr>
        <w:t xml:space="preserve"> is to deliver a balanced and unbiased assessment, achieved through the cross-validation of multiple sources and a critical evaluation of their respective methodologies, thereby enhancing the credibility and purpose of our study.</w:t>
      </w:r>
      <w:commentRangeStart w:id="948610793"/>
      <w:r w:rsidRPr="0EC044D1" w:rsidR="1ADFE811">
        <w:rPr>
          <w:rFonts w:ascii="Aptos" w:hAnsi="Aptos" w:eastAsia="Aptos" w:cs="Aptos"/>
          <w:noProof w:val="0"/>
          <w:sz w:val="24"/>
          <w:szCs w:val="24"/>
          <w:lang w:val="en-GB"/>
        </w:rPr>
        <w:t xml:space="preserve"> </w:t>
      </w:r>
    </w:p>
    <w:p w:rsidR="4044A603" w:rsidP="2E65864E" w:rsidRDefault="4044A603" w14:paraId="6D59FD9C" w14:textId="4469C92B">
      <w:pPr>
        <w:pStyle w:val="Normal"/>
        <w:spacing w:before="240" w:beforeAutospacing="off" w:after="240" w:afterAutospacing="off"/>
        <w:rPr>
          <w:rFonts w:ascii="Aptos" w:hAnsi="Aptos" w:eastAsia="Aptos" w:cs="Aptos"/>
          <w:noProof w:val="0"/>
          <w:sz w:val="24"/>
          <w:szCs w:val="24"/>
          <w:lang w:val="en-GB"/>
        </w:rPr>
      </w:pPr>
      <w:r w:rsidRPr="513C6FC7" w:rsidR="2ED7EF9A">
        <w:rPr>
          <w:rFonts w:ascii="Aptos" w:hAnsi="Aptos" w:eastAsia="Aptos" w:cs="Aptos"/>
          <w:noProof w:val="0"/>
          <w:sz w:val="24"/>
          <w:szCs w:val="24"/>
          <w:lang w:val="en-GB"/>
        </w:rPr>
        <w:t xml:space="preserve">With the foundation laid, Chapter 3, "Methodology," details the rigorous approach undertaken to investigate Amazon's transformation. The chapter begins by outlining the Systematic Literature Review (SLR) process, a key </w:t>
      </w:r>
      <w:r w:rsidRPr="513C6FC7" w:rsidR="2ED7EF9A">
        <w:rPr>
          <w:rFonts w:ascii="Aptos" w:hAnsi="Aptos" w:eastAsia="Aptos" w:cs="Aptos"/>
          <w:noProof w:val="0"/>
          <w:sz w:val="24"/>
          <w:szCs w:val="24"/>
          <w:lang w:val="en-GB"/>
        </w:rPr>
        <w:t>component</w:t>
      </w:r>
      <w:r w:rsidRPr="513C6FC7" w:rsidR="2ED7EF9A">
        <w:rPr>
          <w:rFonts w:ascii="Aptos" w:hAnsi="Aptos" w:eastAsia="Aptos" w:cs="Aptos"/>
          <w:noProof w:val="0"/>
          <w:sz w:val="24"/>
          <w:szCs w:val="24"/>
          <w:lang w:val="en-GB"/>
        </w:rPr>
        <w:t xml:space="preserve"> of the research. This section will describe the systematic and transparent methods used to </w:t>
      </w:r>
      <w:r w:rsidRPr="513C6FC7" w:rsidR="2ED7EF9A">
        <w:rPr>
          <w:rFonts w:ascii="Aptos" w:hAnsi="Aptos" w:eastAsia="Aptos" w:cs="Aptos"/>
          <w:noProof w:val="0"/>
          <w:sz w:val="24"/>
          <w:szCs w:val="24"/>
          <w:lang w:val="en-GB"/>
        </w:rPr>
        <w:t>identify</w:t>
      </w:r>
      <w:r w:rsidRPr="513C6FC7" w:rsidR="2ED7EF9A">
        <w:rPr>
          <w:rFonts w:ascii="Aptos" w:hAnsi="Aptos" w:eastAsia="Aptos" w:cs="Aptos"/>
          <w:noProof w:val="0"/>
          <w:sz w:val="24"/>
          <w:szCs w:val="24"/>
          <w:lang w:val="en-GB"/>
        </w:rPr>
        <w:t xml:space="preserve">, select, and </w:t>
      </w:r>
      <w:r w:rsidRPr="513C6FC7" w:rsidR="2ED7EF9A">
        <w:rPr>
          <w:rFonts w:ascii="Aptos" w:hAnsi="Aptos" w:eastAsia="Aptos" w:cs="Aptos"/>
          <w:noProof w:val="0"/>
          <w:sz w:val="24"/>
          <w:szCs w:val="24"/>
          <w:lang w:val="en-GB"/>
        </w:rPr>
        <w:t>analyse</w:t>
      </w:r>
      <w:r w:rsidRPr="513C6FC7" w:rsidR="2ED7EF9A">
        <w:rPr>
          <w:rFonts w:ascii="Aptos" w:hAnsi="Aptos" w:eastAsia="Aptos" w:cs="Aptos"/>
          <w:noProof w:val="0"/>
          <w:sz w:val="24"/>
          <w:szCs w:val="24"/>
          <w:lang w:val="en-GB"/>
        </w:rPr>
        <w:t xml:space="preserve"> relevant academic and industry literature </w:t>
      </w:r>
      <w:r w:rsidRPr="513C6FC7" w:rsidR="2ED7EF9A">
        <w:rPr>
          <w:rFonts w:ascii="Aptos" w:hAnsi="Aptos" w:eastAsia="Aptos" w:cs="Aptos"/>
          <w:noProof w:val="0"/>
          <w:sz w:val="24"/>
          <w:szCs w:val="24"/>
          <w:lang w:val="en-GB"/>
        </w:rPr>
        <w:t>pertaining to</w:t>
      </w:r>
      <w:r w:rsidRPr="513C6FC7" w:rsidR="2ED7EF9A">
        <w:rPr>
          <w:rFonts w:ascii="Aptos" w:hAnsi="Aptos" w:eastAsia="Aptos" w:cs="Aptos"/>
          <w:noProof w:val="0"/>
          <w:sz w:val="24"/>
          <w:szCs w:val="24"/>
          <w:lang w:val="en-GB"/>
        </w:rPr>
        <w:t xml:space="preserve"> Amazon's organizational culture, leadership practices, and technological infrastructure. It will specify the databases searched, the keywords and search strings employed, and the inclusion/exclusion criteria used to ensure the selection of high-quality and relevant studies. The SLR will serve as the foundation for synthesizing existing knowledge, </w:t>
      </w:r>
      <w:r w:rsidRPr="513C6FC7" w:rsidR="2ED7EF9A">
        <w:rPr>
          <w:rFonts w:ascii="Aptos" w:hAnsi="Aptos" w:eastAsia="Aptos" w:cs="Aptos"/>
          <w:noProof w:val="0"/>
          <w:sz w:val="24"/>
          <w:szCs w:val="24"/>
          <w:lang w:val="en-GB"/>
        </w:rPr>
        <w:t>identifying</w:t>
      </w:r>
      <w:r w:rsidRPr="513C6FC7" w:rsidR="2ED7EF9A">
        <w:rPr>
          <w:rFonts w:ascii="Aptos" w:hAnsi="Aptos" w:eastAsia="Aptos" w:cs="Aptos"/>
          <w:noProof w:val="0"/>
          <w:sz w:val="24"/>
          <w:szCs w:val="24"/>
          <w:lang w:val="en-GB"/>
        </w:rPr>
        <w:t xml:space="preserve"> research gaps, and informing the </w:t>
      </w:r>
      <w:r w:rsidRPr="513C6FC7" w:rsidR="2ED7EF9A">
        <w:rPr>
          <w:rFonts w:ascii="Aptos" w:hAnsi="Aptos" w:eastAsia="Aptos" w:cs="Aptos"/>
          <w:noProof w:val="0"/>
          <w:sz w:val="24"/>
          <w:szCs w:val="24"/>
          <w:lang w:val="en-GB"/>
        </w:rPr>
        <w:t>subsequent</w:t>
      </w:r>
      <w:r w:rsidRPr="513C6FC7" w:rsidR="2ED7EF9A">
        <w:rPr>
          <w:rFonts w:ascii="Aptos" w:hAnsi="Aptos" w:eastAsia="Aptos" w:cs="Aptos"/>
          <w:noProof w:val="0"/>
          <w:sz w:val="24"/>
          <w:szCs w:val="24"/>
          <w:lang w:val="en-GB"/>
        </w:rPr>
        <w:t xml:space="preserve"> analysis of Amazon's transformation strategies. The chapter will also address the methods used for data extraction, synthesis, and critical appraisal of the selected literature, ensuring a robust and unbiased review process, setting the stage for a deeper dive into Amazon's methodologies.</w:t>
      </w:r>
      <w:commentRangeEnd w:id="948610793"/>
      <w:r>
        <w:rPr>
          <w:rStyle w:val="CommentReference"/>
        </w:rPr>
        <w:commentReference w:id="948610793"/>
      </w:r>
    </w:p>
    <w:p w:rsidR="644F0E89" w:rsidP="0EC044D1" w:rsidRDefault="644F0E89" w14:paraId="31CA1EB1" w14:textId="4F59A3BF">
      <w:pPr>
        <w:pStyle w:val="Normal"/>
        <w:rPr>
          <w:rFonts w:ascii="Aptos" w:hAnsi="Aptos" w:eastAsia="Aptos" w:cs="Aptos"/>
          <w:b w:val="1"/>
          <w:bCs w:val="1"/>
          <w:i w:val="1"/>
          <w:iCs w:val="1"/>
          <w:caps w:val="0"/>
          <w:smallCaps w:val="0"/>
          <w:noProof w:val="0"/>
          <w:color w:val="000000" w:themeColor="text1" w:themeTint="FF" w:themeShade="FF"/>
          <w:sz w:val="24"/>
          <w:szCs w:val="24"/>
          <w:u w:val="none"/>
          <w:lang w:val="en-GB"/>
        </w:rPr>
      </w:pPr>
      <w:r w:rsidRPr="0EC044D1" w:rsidR="441B977B">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Chapter </w:t>
      </w:r>
      <w:r w:rsidRPr="0EC044D1" w:rsidR="37F2EC9D">
        <w:rPr>
          <w:rFonts w:ascii="Aptos" w:hAnsi="Aptos" w:eastAsia="Aptos" w:cs="Aptos"/>
          <w:b w:val="1"/>
          <w:bCs w:val="1"/>
          <w:i w:val="1"/>
          <w:iCs w:val="1"/>
          <w:caps w:val="0"/>
          <w:smallCaps w:val="0"/>
          <w:noProof w:val="0"/>
          <w:color w:val="000000" w:themeColor="text1" w:themeTint="FF" w:themeShade="FF"/>
          <w:sz w:val="24"/>
          <w:szCs w:val="24"/>
          <w:u w:val="none"/>
          <w:lang w:val="en-GB"/>
        </w:rPr>
        <w:t>3 Methodology</w:t>
      </w:r>
      <w:r w:rsidRPr="0EC044D1" w:rsidR="441B977B">
        <w:rPr>
          <w:rFonts w:ascii="Aptos" w:hAnsi="Aptos" w:eastAsia="Aptos" w:cs="Aptos"/>
          <w:b w:val="1"/>
          <w:bCs w:val="1"/>
          <w:i w:val="0"/>
          <w:iCs w:val="0"/>
          <w:noProof w:val="0"/>
          <w:sz w:val="24"/>
          <w:szCs w:val="24"/>
          <w:lang w:val="en-GB"/>
        </w:rPr>
        <w:t>:</w:t>
      </w:r>
    </w:p>
    <w:p w:rsidR="7D7EC723" w:rsidP="0EC044D1" w:rsidRDefault="7D7EC723" w14:paraId="73844482" w14:textId="0578452D">
      <w:pPr>
        <w:pStyle w:val="Normal"/>
        <w:rPr>
          <w:rFonts w:ascii="Aptos" w:hAnsi="Aptos" w:eastAsia="Aptos" w:cs="Aptos"/>
          <w:b w:val="0"/>
          <w:bCs w:val="0"/>
          <w:i w:val="0"/>
          <w:iCs w:val="0"/>
          <w:noProof w:val="0"/>
          <w:sz w:val="24"/>
          <w:szCs w:val="24"/>
          <w:lang w:val="en-GB"/>
        </w:rPr>
      </w:pPr>
      <w:r w:rsidRPr="0EC044D1" w:rsidR="2D903A5E">
        <w:rPr>
          <w:rFonts w:ascii="Aptos" w:hAnsi="Aptos" w:eastAsia="Aptos" w:cs="Aptos"/>
          <w:b w:val="0"/>
          <w:bCs w:val="0"/>
          <w:i w:val="0"/>
          <w:iCs w:val="0"/>
          <w:noProof w:val="0"/>
          <w:sz w:val="24"/>
          <w:szCs w:val="24"/>
          <w:lang w:val="en-GB"/>
        </w:rPr>
        <w:t>3.1 This</w:t>
      </w:r>
      <w:r w:rsidRPr="0EC044D1" w:rsidR="35CBFEF1">
        <w:rPr>
          <w:rFonts w:ascii="Aptos" w:hAnsi="Aptos" w:eastAsia="Aptos" w:cs="Aptos"/>
          <w:b w:val="0"/>
          <w:bCs w:val="0"/>
          <w:i w:val="0"/>
          <w:iCs w:val="0"/>
          <w:noProof w:val="0"/>
          <w:sz w:val="24"/>
          <w:szCs w:val="24"/>
          <w:lang w:val="en-GB"/>
        </w:rPr>
        <w:t xml:space="preserve"> chapter details the comprehensive </w:t>
      </w:r>
      <w:r w:rsidRPr="0EC044D1" w:rsidR="35CBFEF1">
        <w:rPr>
          <w:rFonts w:ascii="Aptos" w:hAnsi="Aptos" w:eastAsia="Aptos" w:cs="Aptos"/>
          <w:b w:val="0"/>
          <w:bCs w:val="0"/>
          <w:i w:val="0"/>
          <w:iCs w:val="0"/>
          <w:noProof w:val="0"/>
          <w:sz w:val="24"/>
          <w:szCs w:val="24"/>
          <w:lang w:val="en-GB"/>
        </w:rPr>
        <w:t>methodology</w:t>
      </w:r>
      <w:r w:rsidRPr="0EC044D1" w:rsidR="35CBFEF1">
        <w:rPr>
          <w:rFonts w:ascii="Aptos" w:hAnsi="Aptos" w:eastAsia="Aptos" w:cs="Aptos"/>
          <w:b w:val="0"/>
          <w:bCs w:val="0"/>
          <w:i w:val="0"/>
          <w:iCs w:val="0"/>
          <w:noProof w:val="0"/>
          <w:sz w:val="24"/>
          <w:szCs w:val="24"/>
          <w:lang w:val="en-GB"/>
        </w:rPr>
        <w:t xml:space="preserve"> employed to investigate Amazon's corporate evolution, </w:t>
      </w:r>
      <w:r w:rsidRPr="0EC044D1" w:rsidR="5744504A">
        <w:rPr>
          <w:rFonts w:ascii="Aptos" w:hAnsi="Aptos" w:eastAsia="Aptos" w:cs="Aptos"/>
          <w:b w:val="0"/>
          <w:bCs w:val="0"/>
          <w:i w:val="0"/>
          <w:iCs w:val="0"/>
          <w:noProof w:val="0"/>
          <w:sz w:val="24"/>
          <w:szCs w:val="24"/>
          <w:lang w:val="en-GB"/>
        </w:rPr>
        <w:t>centred</w:t>
      </w:r>
      <w:r w:rsidRPr="0EC044D1" w:rsidR="35CBFEF1">
        <w:rPr>
          <w:rFonts w:ascii="Aptos" w:hAnsi="Aptos" w:eastAsia="Aptos" w:cs="Aptos"/>
          <w:b w:val="0"/>
          <w:bCs w:val="0"/>
          <w:i w:val="0"/>
          <w:iCs w:val="0"/>
          <w:noProof w:val="0"/>
          <w:sz w:val="24"/>
          <w:szCs w:val="24"/>
          <w:lang w:val="en-GB"/>
        </w:rPr>
        <w:t xml:space="preserve"> around a Systematic Literature Review (SLR). The SLR serves as a critical research tool, ensuring a methodical and transparent approach to </w:t>
      </w:r>
      <w:r w:rsidRPr="0EC044D1" w:rsidR="35CBFEF1">
        <w:rPr>
          <w:rFonts w:ascii="Aptos" w:hAnsi="Aptos" w:eastAsia="Aptos" w:cs="Aptos"/>
          <w:b w:val="0"/>
          <w:bCs w:val="0"/>
          <w:i w:val="0"/>
          <w:iCs w:val="0"/>
          <w:noProof w:val="0"/>
          <w:sz w:val="24"/>
          <w:szCs w:val="24"/>
          <w:lang w:val="en-GB"/>
        </w:rPr>
        <w:t>identifying</w:t>
      </w:r>
      <w:r w:rsidRPr="0EC044D1" w:rsidR="35CBFEF1">
        <w:rPr>
          <w:rFonts w:ascii="Aptos" w:hAnsi="Aptos" w:eastAsia="Aptos" w:cs="Aptos"/>
          <w:b w:val="0"/>
          <w:bCs w:val="0"/>
          <w:i w:val="0"/>
          <w:iCs w:val="0"/>
          <w:noProof w:val="0"/>
          <w:sz w:val="24"/>
          <w:szCs w:val="24"/>
          <w:lang w:val="en-GB"/>
        </w:rPr>
        <w:t>, curating, and scrutinizing relevant academic research and industry-specific publications focused on Amazon's organizational culture, leadership strategies, and technological infrastructure. Reflecting a pragmatic philosophical stance, this systematic approach minimizes bias and ensures a thorough examination of existing knowledge, aligning with the belief that actionable insights are derived from empirical evidence and rigorous analysis.</w:t>
      </w:r>
    </w:p>
    <w:p w:rsidR="7D7EC723" w:rsidP="0EC044D1" w:rsidRDefault="7D7EC723" w14:paraId="5DF4520E" w14:textId="627771D5">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 </w:t>
      </w:r>
    </w:p>
    <w:p w:rsidR="7D7EC723" w:rsidP="0EC044D1" w:rsidRDefault="7D7EC723" w14:paraId="31F56123" w14:textId="4259A12D">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Data Sources: The SLR will </w:t>
      </w:r>
      <w:r w:rsidRPr="0EC044D1" w:rsidR="35CBFEF1">
        <w:rPr>
          <w:rFonts w:ascii="Aptos" w:hAnsi="Aptos" w:eastAsia="Aptos" w:cs="Aptos"/>
          <w:b w:val="0"/>
          <w:bCs w:val="0"/>
          <w:i w:val="0"/>
          <w:iCs w:val="0"/>
          <w:noProof w:val="0"/>
          <w:sz w:val="24"/>
          <w:szCs w:val="24"/>
          <w:lang w:val="en-GB"/>
        </w:rPr>
        <w:t>utilize</w:t>
      </w:r>
      <w:r w:rsidRPr="0EC044D1" w:rsidR="35CBFEF1">
        <w:rPr>
          <w:rFonts w:ascii="Aptos" w:hAnsi="Aptos" w:eastAsia="Aptos" w:cs="Aptos"/>
          <w:b w:val="0"/>
          <w:bCs w:val="0"/>
          <w:i w:val="0"/>
          <w:iCs w:val="0"/>
          <w:noProof w:val="0"/>
          <w:sz w:val="24"/>
          <w:szCs w:val="24"/>
          <w:lang w:val="en-GB"/>
        </w:rPr>
        <w:t xml:space="preserve"> a broad range of data sources, including academic databases such as Scopus, Web of Science, and IEEE Xplore, to capture peer-reviewed research. Additionally, industry reports from sources like Gartner, Forrester, and McKinsey will provide insights into current trends and practices within Amazon. Patents and white papers related to Amazon's technological innovations will also be </w:t>
      </w:r>
      <w:r w:rsidRPr="0EC044D1" w:rsidR="3AE3278F">
        <w:rPr>
          <w:rFonts w:ascii="Aptos" w:hAnsi="Aptos" w:eastAsia="Aptos" w:cs="Aptos"/>
          <w:b w:val="0"/>
          <w:bCs w:val="0"/>
          <w:i w:val="0"/>
          <w:iCs w:val="0"/>
          <w:noProof w:val="0"/>
          <w:sz w:val="24"/>
          <w:szCs w:val="24"/>
          <w:lang w:val="en-GB"/>
        </w:rPr>
        <w:t>analysed</w:t>
      </w:r>
      <w:r w:rsidRPr="0EC044D1" w:rsidR="35CBFEF1">
        <w:rPr>
          <w:rFonts w:ascii="Aptos" w:hAnsi="Aptos" w:eastAsia="Aptos" w:cs="Aptos"/>
          <w:b w:val="0"/>
          <w:bCs w:val="0"/>
          <w:i w:val="0"/>
          <w:iCs w:val="0"/>
          <w:noProof w:val="0"/>
          <w:sz w:val="24"/>
          <w:szCs w:val="24"/>
          <w:lang w:val="en-GB"/>
        </w:rPr>
        <w:t>.</w:t>
      </w:r>
    </w:p>
    <w:p w:rsidR="7D7EC723" w:rsidP="0EC044D1" w:rsidRDefault="7D7EC723" w14:paraId="4313F558" w14:textId="55A24730">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 </w:t>
      </w:r>
    </w:p>
    <w:p w:rsidR="7D7EC723" w:rsidP="0EC044D1" w:rsidRDefault="7D7EC723" w14:paraId="4FE88B7D" w14:textId="7BBC5C8D">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Data Collection: Data collection will involve a structured search strategy using predefined keywords and Boolean operators to </w:t>
      </w:r>
      <w:r w:rsidRPr="0EC044D1" w:rsidR="35CBFEF1">
        <w:rPr>
          <w:rFonts w:ascii="Aptos" w:hAnsi="Aptos" w:eastAsia="Aptos" w:cs="Aptos"/>
          <w:b w:val="0"/>
          <w:bCs w:val="0"/>
          <w:i w:val="0"/>
          <w:iCs w:val="0"/>
          <w:noProof w:val="0"/>
          <w:sz w:val="24"/>
          <w:szCs w:val="24"/>
          <w:lang w:val="en-GB"/>
        </w:rPr>
        <w:t>identify</w:t>
      </w:r>
      <w:r w:rsidRPr="0EC044D1" w:rsidR="35CBFEF1">
        <w:rPr>
          <w:rFonts w:ascii="Aptos" w:hAnsi="Aptos" w:eastAsia="Aptos" w:cs="Aptos"/>
          <w:b w:val="0"/>
          <w:bCs w:val="0"/>
          <w:i w:val="0"/>
          <w:iCs w:val="0"/>
          <w:noProof w:val="0"/>
          <w:sz w:val="24"/>
          <w:szCs w:val="24"/>
          <w:lang w:val="en-GB"/>
        </w:rPr>
        <w:t xml:space="preserve"> relevant articles and reports. Inclusion criteria will focus on studies that directly address Amazon's organizational culture, leadership practices, or technological infrastructure. Exclusion criteria will remove irrelevant or redundant sources. Data extraction will involve coding relevant information, such as research methodologies, key findings, and theoretical frameworks, into a standardized template. Adopting a strategic approach of triangulation, data will be </w:t>
      </w:r>
      <w:r w:rsidRPr="0EC044D1" w:rsidR="418547CD">
        <w:rPr>
          <w:rFonts w:ascii="Aptos" w:hAnsi="Aptos" w:eastAsia="Aptos" w:cs="Aptos"/>
          <w:b w:val="0"/>
          <w:bCs w:val="0"/>
          <w:i w:val="0"/>
          <w:iCs w:val="0"/>
          <w:noProof w:val="0"/>
          <w:sz w:val="24"/>
          <w:szCs w:val="24"/>
          <w:lang w:val="en-GB"/>
        </w:rPr>
        <w:t>cross verified</w:t>
      </w:r>
      <w:r w:rsidRPr="0EC044D1" w:rsidR="35CBFEF1">
        <w:rPr>
          <w:rFonts w:ascii="Aptos" w:hAnsi="Aptos" w:eastAsia="Aptos" w:cs="Aptos"/>
          <w:b w:val="0"/>
          <w:bCs w:val="0"/>
          <w:i w:val="0"/>
          <w:iCs w:val="0"/>
          <w:noProof w:val="0"/>
          <w:sz w:val="24"/>
          <w:szCs w:val="24"/>
          <w:lang w:val="en-GB"/>
        </w:rPr>
        <w:t xml:space="preserve"> across multiple sources to enhance the validity and reliability of findings.</w:t>
      </w:r>
    </w:p>
    <w:p w:rsidR="7D7EC723" w:rsidP="0EC044D1" w:rsidRDefault="7D7EC723" w14:paraId="7BCA0D11" w14:textId="706DEB82">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 </w:t>
      </w:r>
    </w:p>
    <w:p w:rsidR="7D7EC723" w:rsidP="0EC044D1" w:rsidRDefault="7D7EC723" w14:paraId="0BFB9F50" w14:textId="630AFF5D">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Data Analysis: Data analysis will employ both qualitative and quantitative techniques. Qualitative analysis will involve thematic analysis to </w:t>
      </w:r>
      <w:r w:rsidRPr="0EC044D1" w:rsidR="35CBFEF1">
        <w:rPr>
          <w:rFonts w:ascii="Aptos" w:hAnsi="Aptos" w:eastAsia="Aptos" w:cs="Aptos"/>
          <w:b w:val="0"/>
          <w:bCs w:val="0"/>
          <w:i w:val="0"/>
          <w:iCs w:val="0"/>
          <w:noProof w:val="0"/>
          <w:sz w:val="24"/>
          <w:szCs w:val="24"/>
          <w:lang w:val="en-GB"/>
        </w:rPr>
        <w:t>identify</w:t>
      </w:r>
      <w:r w:rsidRPr="0EC044D1" w:rsidR="35CBFEF1">
        <w:rPr>
          <w:rFonts w:ascii="Aptos" w:hAnsi="Aptos" w:eastAsia="Aptos" w:cs="Aptos"/>
          <w:b w:val="0"/>
          <w:bCs w:val="0"/>
          <w:i w:val="0"/>
          <w:iCs w:val="0"/>
          <w:noProof w:val="0"/>
          <w:sz w:val="24"/>
          <w:szCs w:val="24"/>
          <w:lang w:val="en-GB"/>
        </w:rPr>
        <w:t xml:space="preserve"> recurring themes and patterns within the literature. Quantitative analysis will include bibliometric analysis to assess the impact and influence of different publications and authors. A critical appraisal of each study will be conducted to assess its methodological rigor and potential biases. The findings from both qualitative and quantitative analyses will be synthesized to provide a comprehensive overview of the existing literature and </w:t>
      </w:r>
      <w:r w:rsidRPr="0EC044D1" w:rsidR="35CBFEF1">
        <w:rPr>
          <w:rFonts w:ascii="Aptos" w:hAnsi="Aptos" w:eastAsia="Aptos" w:cs="Aptos"/>
          <w:b w:val="0"/>
          <w:bCs w:val="0"/>
          <w:i w:val="0"/>
          <w:iCs w:val="0"/>
          <w:noProof w:val="0"/>
          <w:sz w:val="24"/>
          <w:szCs w:val="24"/>
          <w:lang w:val="en-GB"/>
        </w:rPr>
        <w:t>identify</w:t>
      </w:r>
      <w:r w:rsidRPr="0EC044D1" w:rsidR="35CBFEF1">
        <w:rPr>
          <w:rFonts w:ascii="Aptos" w:hAnsi="Aptos" w:eastAsia="Aptos" w:cs="Aptos"/>
          <w:b w:val="0"/>
          <w:bCs w:val="0"/>
          <w:i w:val="0"/>
          <w:iCs w:val="0"/>
          <w:noProof w:val="0"/>
          <w:sz w:val="24"/>
          <w:szCs w:val="24"/>
          <w:lang w:val="en-GB"/>
        </w:rPr>
        <w:t xml:space="preserve"> gaps for further research. Sanders' research suggests that a balanced approach, integrating both qualitative depth and quantitative breadth, is essential for a nuanced understanding of complex organizational phenomena.</w:t>
      </w:r>
    </w:p>
    <w:p w:rsidR="7D7EC723" w:rsidP="0EC044D1" w:rsidRDefault="7D7EC723" w14:paraId="72C79255" w14:textId="78BC580D">
      <w:pPr>
        <w:pStyle w:val="Normal"/>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 </w:t>
      </w:r>
    </w:p>
    <w:p w:rsidR="7D7EC723" w:rsidP="0EC044D1" w:rsidRDefault="7D7EC723" w14:paraId="3F318AE0" w14:textId="1B300ECF">
      <w:pPr>
        <w:pStyle w:val="Normal"/>
        <w:spacing w:before="0" w:beforeAutospacing="off" w:after="0" w:afterAutospacing="off"/>
        <w:rPr>
          <w:rFonts w:ascii="Aptos" w:hAnsi="Aptos" w:eastAsia="Aptos" w:cs="Aptos"/>
          <w:b w:val="0"/>
          <w:bCs w:val="0"/>
          <w:i w:val="0"/>
          <w:iCs w:val="0"/>
          <w:noProof w:val="0"/>
          <w:sz w:val="24"/>
          <w:szCs w:val="24"/>
          <w:lang w:val="en-GB"/>
        </w:rPr>
      </w:pPr>
      <w:r w:rsidRPr="0EC044D1" w:rsidR="35CBFEF1">
        <w:rPr>
          <w:rFonts w:ascii="Aptos" w:hAnsi="Aptos" w:eastAsia="Aptos" w:cs="Aptos"/>
          <w:b w:val="0"/>
          <w:bCs w:val="0"/>
          <w:i w:val="0"/>
          <w:iCs w:val="0"/>
          <w:noProof w:val="0"/>
          <w:sz w:val="24"/>
          <w:szCs w:val="24"/>
          <w:lang w:val="en-GB"/>
        </w:rPr>
        <w:t xml:space="preserve">The SLR is instrumental in </w:t>
      </w:r>
      <w:r w:rsidRPr="0EC044D1" w:rsidR="35CBFEF1">
        <w:rPr>
          <w:rFonts w:ascii="Aptos" w:hAnsi="Aptos" w:eastAsia="Aptos" w:cs="Aptos"/>
          <w:b w:val="0"/>
          <w:bCs w:val="0"/>
          <w:i w:val="0"/>
          <w:iCs w:val="0"/>
          <w:noProof w:val="0"/>
          <w:sz w:val="24"/>
          <w:szCs w:val="24"/>
          <w:lang w:val="en-GB"/>
        </w:rPr>
        <w:t>consolidating</w:t>
      </w:r>
      <w:r w:rsidRPr="0EC044D1" w:rsidR="35CBFEF1">
        <w:rPr>
          <w:rFonts w:ascii="Aptos" w:hAnsi="Aptos" w:eastAsia="Aptos" w:cs="Aptos"/>
          <w:b w:val="0"/>
          <w:bCs w:val="0"/>
          <w:i w:val="0"/>
          <w:iCs w:val="0"/>
          <w:noProof w:val="0"/>
          <w:sz w:val="24"/>
          <w:szCs w:val="24"/>
          <w:lang w:val="en-GB"/>
        </w:rPr>
        <w:t xml:space="preserve"> current understanding, highlighting areas where research is lacking, and guiding the detailed examination of Amazon's strategies for transformation. This chapter will thoroughly cover the techniques employed for extracting data, combining information, and critically evaluating the chosen literature. These steps are vital to guarantee a strong and impartial review process. This careful preparation is essential as it paves the way for a more profound exploration into the specific methods and approaches Amazon has adopted. By clearly defining the scope and parameters of the review, the research aims to provide a comprehensive overview of the existing literature, while also pinpointing potential avenues for further investigation. This rigorous approach ensures that the </w:t>
      </w:r>
      <w:r w:rsidRPr="0EC044D1" w:rsidR="35CBFEF1">
        <w:rPr>
          <w:rFonts w:ascii="Aptos" w:hAnsi="Aptos" w:eastAsia="Aptos" w:cs="Aptos"/>
          <w:b w:val="0"/>
          <w:bCs w:val="0"/>
          <w:i w:val="0"/>
          <w:iCs w:val="0"/>
          <w:noProof w:val="0"/>
          <w:sz w:val="24"/>
          <w:szCs w:val="24"/>
          <w:lang w:val="en-GB"/>
        </w:rPr>
        <w:t>subsequent</w:t>
      </w:r>
      <w:r w:rsidRPr="0EC044D1" w:rsidR="35CBFEF1">
        <w:rPr>
          <w:rFonts w:ascii="Aptos" w:hAnsi="Aptos" w:eastAsia="Aptos" w:cs="Aptos"/>
          <w:b w:val="0"/>
          <w:bCs w:val="0"/>
          <w:i w:val="0"/>
          <w:iCs w:val="0"/>
          <w:noProof w:val="0"/>
          <w:sz w:val="24"/>
          <w:szCs w:val="24"/>
          <w:lang w:val="en-GB"/>
        </w:rPr>
        <w:t xml:space="preserve"> analysis is well-informed, evidence-based, and contributes meaningfully to the understanding of Amazon's evolution.</w:t>
      </w:r>
    </w:p>
    <w:p w:rsidR="7D7EC723" w:rsidP="02556312" w:rsidRDefault="7D7EC723" w14:paraId="04AEACDA" w14:textId="030C4FEA">
      <w:pPr>
        <w:pStyle w:val="Normal"/>
        <w:rPr>
          <w:rFonts w:ascii="Aptos" w:hAnsi="Aptos" w:eastAsia="Aptos" w:cs="Aptos"/>
          <w:noProof w:val="0"/>
          <w:sz w:val="24"/>
          <w:szCs w:val="24"/>
          <w:lang w:val="en-GB"/>
        </w:rPr>
      </w:pPr>
      <w:r w:rsidRPr="0EC044D1" w:rsidR="53128BDD">
        <w:rPr>
          <w:rFonts w:ascii="Aptos" w:hAnsi="Aptos" w:eastAsia="Aptos" w:cs="Aptos"/>
          <w:noProof w:val="0"/>
          <w:sz w:val="24"/>
          <w:szCs w:val="24"/>
          <w:lang w:val="en-GB"/>
        </w:rPr>
        <w:t>Ziemba, and</w:t>
      </w:r>
      <w:r w:rsidRPr="0EC044D1" w:rsidR="53128BDD">
        <w:rPr>
          <w:rFonts w:ascii="Aptos" w:hAnsi="Aptos" w:eastAsia="Aptos" w:cs="Aptos"/>
          <w:noProof w:val="0"/>
          <w:sz w:val="24"/>
          <w:szCs w:val="24"/>
          <w:lang w:val="en-GB"/>
        </w:rPr>
        <w:t xml:space="preserve"> </w:t>
      </w:r>
      <w:r w:rsidRPr="0EC044D1" w:rsidR="53128BDD">
        <w:rPr>
          <w:rFonts w:ascii="Aptos" w:hAnsi="Aptos" w:eastAsia="Aptos" w:cs="Aptos"/>
          <w:noProof w:val="0"/>
          <w:sz w:val="24"/>
          <w:szCs w:val="24"/>
          <w:lang w:val="en-GB"/>
        </w:rPr>
        <w:t>Chmielarz</w:t>
      </w:r>
      <w:r w:rsidRPr="0EC044D1" w:rsidR="53128BDD">
        <w:rPr>
          <w:rFonts w:ascii="Aptos" w:hAnsi="Aptos" w:eastAsia="Aptos" w:cs="Aptos"/>
          <w:noProof w:val="0"/>
          <w:sz w:val="24"/>
          <w:szCs w:val="24"/>
          <w:lang w:val="en-GB"/>
        </w:rPr>
        <w:t xml:space="preserve"> (2021)</w:t>
      </w:r>
    </w:p>
    <w:p w:rsidR="1C540ADD" w:rsidP="0EC044D1" w:rsidRDefault="1C540ADD" w14:paraId="320A5D14" w14:textId="434A1E7A">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 xml:space="preserve"> </w:t>
      </w:r>
    </w:p>
    <w:p w:rsidR="1C540ADD" w:rsidP="0EC044D1" w:rsidRDefault="1C540ADD" w14:paraId="728EFF5B" w14:textId="0991348A">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3.2 Search Strategy</w:t>
      </w:r>
      <w:r w:rsidRPr="0EC044D1" w:rsidR="5802571C">
        <w:rPr>
          <w:rFonts w:ascii="Aptos" w:hAnsi="Aptos" w:eastAsia="Aptos" w:cs="Aptos"/>
          <w:b w:val="0"/>
          <w:bCs w:val="0"/>
          <w:i w:val="0"/>
          <w:iCs w:val="0"/>
          <w:noProof w:val="0"/>
          <w:sz w:val="24"/>
          <w:szCs w:val="24"/>
          <w:lang w:val="en-GB"/>
        </w:rPr>
        <w:t xml:space="preserve"> </w:t>
      </w:r>
    </w:p>
    <w:p w:rsidR="39F62BAC" w:rsidP="02556312" w:rsidRDefault="39F62BAC" w14:paraId="0362C46B" w14:textId="334D4310">
      <w:pPr>
        <w:pStyle w:val="Normal"/>
        <w:rPr>
          <w:rFonts w:ascii="Aptos" w:hAnsi="Aptos" w:eastAsia="Aptos" w:cs="Aptos"/>
          <w:b w:val="0"/>
          <w:bCs w:val="0"/>
          <w:i w:val="0"/>
          <w:iCs w:val="0"/>
          <w:noProof w:val="0"/>
          <w:sz w:val="24"/>
          <w:szCs w:val="24"/>
          <w:lang w:val="en-GB"/>
        </w:rPr>
      </w:pPr>
      <w:r w:rsidRPr="02556312" w:rsidR="39F62BAC">
        <w:rPr>
          <w:rFonts w:ascii="Aptos" w:hAnsi="Aptos" w:eastAsia="Aptos" w:cs="Aptos"/>
          <w:b w:val="0"/>
          <w:bCs w:val="0"/>
          <w:i w:val="0"/>
          <w:iCs w:val="0"/>
          <w:noProof w:val="0"/>
          <w:sz w:val="24"/>
          <w:szCs w:val="24"/>
          <w:lang w:val="en-GB"/>
        </w:rPr>
        <w:t xml:space="preserve">The search strategy is a cornerstone of the Systematic Literature Review (SLR), detailing the methodical process used to gather pertinent literature. A thoughtfully designed search strategy is crucial for ensuring the review is thorough and reduces bias. This strategy encompasses several essential steps: defining the research questions, pinpointing relevant databases, choosing suitable search terms, and </w:t>
      </w:r>
      <w:r w:rsidRPr="02556312" w:rsidR="39F62BAC">
        <w:rPr>
          <w:rFonts w:ascii="Aptos" w:hAnsi="Aptos" w:eastAsia="Aptos" w:cs="Aptos"/>
          <w:b w:val="0"/>
          <w:bCs w:val="0"/>
          <w:i w:val="0"/>
          <w:iCs w:val="0"/>
          <w:noProof w:val="0"/>
          <w:sz w:val="24"/>
          <w:szCs w:val="24"/>
          <w:lang w:val="en-GB"/>
        </w:rPr>
        <w:t>establishing</w:t>
      </w:r>
      <w:r w:rsidRPr="02556312" w:rsidR="39F62BAC">
        <w:rPr>
          <w:rFonts w:ascii="Aptos" w:hAnsi="Aptos" w:eastAsia="Aptos" w:cs="Aptos"/>
          <w:b w:val="0"/>
          <w:bCs w:val="0"/>
          <w:i w:val="0"/>
          <w:iCs w:val="0"/>
          <w:noProof w:val="0"/>
          <w:sz w:val="24"/>
          <w:szCs w:val="24"/>
          <w:lang w:val="en-GB"/>
        </w:rPr>
        <w:t xml:space="preserve"> inclusion/exclusion criteria.</w:t>
      </w:r>
      <w:r w:rsidRPr="02556312" w:rsidR="39F62BAC">
        <w:rPr>
          <w:rFonts w:ascii="Aptos" w:hAnsi="Aptos" w:eastAsia="Aptos" w:cs="Aptos"/>
          <w:b w:val="0"/>
          <w:bCs w:val="0"/>
          <w:i w:val="0"/>
          <w:iCs w:val="0"/>
          <w:noProof w:val="0"/>
          <w:sz w:val="24"/>
          <w:szCs w:val="24"/>
          <w:lang w:val="en-GB"/>
        </w:rPr>
        <w:t xml:space="preserve"> </w:t>
      </w:r>
    </w:p>
    <w:p w:rsidR="39F62BAC" w:rsidP="0EC044D1" w:rsidRDefault="39F62BAC" w14:paraId="3F495D45" w14:textId="598A8286">
      <w:pPr>
        <w:pStyle w:val="Normal"/>
        <w:rPr>
          <w:rFonts w:ascii="Aptos" w:hAnsi="Aptos" w:eastAsia="Aptos" w:cs="Aptos"/>
          <w:b w:val="0"/>
          <w:bCs w:val="0"/>
          <w:i w:val="0"/>
          <w:iCs w:val="0"/>
          <w:noProof w:val="0"/>
          <w:sz w:val="24"/>
          <w:szCs w:val="24"/>
          <w:lang w:val="en-GB"/>
        </w:rPr>
      </w:pPr>
      <w:r w:rsidRPr="0EC044D1" w:rsidR="086E93D7">
        <w:rPr>
          <w:rFonts w:ascii="Aptos" w:hAnsi="Aptos" w:eastAsia="Aptos" w:cs="Aptos"/>
          <w:b w:val="0"/>
          <w:bCs w:val="0"/>
          <w:i w:val="0"/>
          <w:iCs w:val="0"/>
          <w:noProof w:val="0"/>
          <w:sz w:val="24"/>
          <w:szCs w:val="24"/>
          <w:lang w:val="en-GB"/>
        </w:rPr>
        <w:t xml:space="preserve">The research questions that steer the search strategy are </w:t>
      </w:r>
      <w:r w:rsidRPr="0EC044D1" w:rsidR="0A890D3F">
        <w:rPr>
          <w:rFonts w:ascii="Aptos" w:hAnsi="Aptos" w:eastAsia="Aptos" w:cs="Aptos"/>
          <w:b w:val="0"/>
          <w:bCs w:val="0"/>
          <w:i w:val="0"/>
          <w:iCs w:val="0"/>
          <w:noProof w:val="0"/>
          <w:sz w:val="24"/>
          <w:szCs w:val="24"/>
          <w:lang w:val="en-GB"/>
        </w:rPr>
        <w:t>cantered</w:t>
      </w:r>
      <w:r w:rsidRPr="0EC044D1" w:rsidR="086E93D7">
        <w:rPr>
          <w:rFonts w:ascii="Aptos" w:hAnsi="Aptos" w:eastAsia="Aptos" w:cs="Aptos"/>
          <w:b w:val="0"/>
          <w:bCs w:val="0"/>
          <w:i w:val="0"/>
          <w:iCs w:val="0"/>
          <w:noProof w:val="0"/>
          <w:sz w:val="24"/>
          <w:szCs w:val="24"/>
          <w:lang w:val="en-GB"/>
        </w:rPr>
        <w:t xml:space="preserve"> on understanding the relationship between Amazon's organizational culture, leadership methods, and technological innovations. These questions are instrumental in focusing the search on literature that directly discusses these subjects. The databases selected include academic sources like Scopus, Web of Science, and IEEE Xplore, as well as business-oriented platforms such as ABI/Inform and ProQuest. These databases are chosen for their extensive coverage of business, management, and technology literature.</w:t>
      </w:r>
      <w:r w:rsidRPr="0EC044D1" w:rsidR="086E93D7">
        <w:rPr>
          <w:rFonts w:ascii="Aptos" w:hAnsi="Aptos" w:eastAsia="Aptos" w:cs="Aptos"/>
          <w:b w:val="0"/>
          <w:bCs w:val="0"/>
          <w:i w:val="0"/>
          <w:iCs w:val="0"/>
          <w:noProof w:val="0"/>
          <w:sz w:val="24"/>
          <w:szCs w:val="24"/>
          <w:lang w:val="en-GB"/>
        </w:rPr>
        <w:t xml:space="preserve"> </w:t>
      </w:r>
    </w:p>
    <w:p w:rsidR="39F62BAC" w:rsidP="0EC044D1" w:rsidRDefault="39F62BAC" w14:paraId="342A0963" w14:textId="6D8FFFAF">
      <w:pPr>
        <w:pStyle w:val="Normal"/>
        <w:rPr>
          <w:rFonts w:ascii="Aptos" w:hAnsi="Aptos" w:eastAsia="Aptos" w:cs="Aptos"/>
          <w:b w:val="0"/>
          <w:bCs w:val="0"/>
          <w:i w:val="0"/>
          <w:iCs w:val="0"/>
          <w:noProof w:val="0"/>
          <w:sz w:val="24"/>
          <w:szCs w:val="24"/>
          <w:lang w:val="en-GB"/>
        </w:rPr>
      </w:pPr>
      <w:r w:rsidRPr="0EC044D1" w:rsidR="086E93D7">
        <w:rPr>
          <w:rFonts w:ascii="Aptos" w:hAnsi="Aptos" w:eastAsia="Aptos" w:cs="Aptos"/>
          <w:b w:val="0"/>
          <w:bCs w:val="0"/>
          <w:i w:val="0"/>
          <w:iCs w:val="0"/>
          <w:noProof w:val="0"/>
          <w:sz w:val="24"/>
          <w:szCs w:val="24"/>
          <w:lang w:val="en-GB"/>
        </w:rPr>
        <w:t xml:space="preserve">By using a systematic search strategy, the research </w:t>
      </w:r>
      <w:r w:rsidRPr="0EC044D1" w:rsidR="086E93D7">
        <w:rPr>
          <w:rFonts w:ascii="Aptos" w:hAnsi="Aptos" w:eastAsia="Aptos" w:cs="Aptos"/>
          <w:b w:val="0"/>
          <w:bCs w:val="0"/>
          <w:i w:val="0"/>
          <w:iCs w:val="0"/>
          <w:noProof w:val="0"/>
          <w:sz w:val="24"/>
          <w:szCs w:val="24"/>
          <w:lang w:val="en-GB"/>
        </w:rPr>
        <w:t>seeks</w:t>
      </w:r>
      <w:r w:rsidRPr="0EC044D1" w:rsidR="086E93D7">
        <w:rPr>
          <w:rFonts w:ascii="Aptos" w:hAnsi="Aptos" w:eastAsia="Aptos" w:cs="Aptos"/>
          <w:b w:val="0"/>
          <w:bCs w:val="0"/>
          <w:i w:val="0"/>
          <w:iCs w:val="0"/>
          <w:noProof w:val="0"/>
          <w:sz w:val="24"/>
          <w:szCs w:val="24"/>
          <w:lang w:val="en-GB"/>
        </w:rPr>
        <w:t xml:space="preserve"> to encompass a broad spectrum of literature, ensuring the incorporation of both academic and industry viewpoints. This all-encompassing method not only enriches the analysis but also aids in </w:t>
      </w:r>
      <w:r w:rsidRPr="0EC044D1" w:rsidR="086E93D7">
        <w:rPr>
          <w:rFonts w:ascii="Aptos" w:hAnsi="Aptos" w:eastAsia="Aptos" w:cs="Aptos"/>
          <w:b w:val="0"/>
          <w:bCs w:val="0"/>
          <w:i w:val="0"/>
          <w:iCs w:val="0"/>
          <w:noProof w:val="0"/>
          <w:sz w:val="24"/>
          <w:szCs w:val="24"/>
          <w:lang w:val="en-GB"/>
        </w:rPr>
        <w:t>identifying</w:t>
      </w:r>
      <w:r w:rsidRPr="0EC044D1" w:rsidR="086E93D7">
        <w:rPr>
          <w:rFonts w:ascii="Aptos" w:hAnsi="Aptos" w:eastAsia="Aptos" w:cs="Aptos"/>
          <w:b w:val="0"/>
          <w:bCs w:val="0"/>
          <w:i w:val="0"/>
          <w:iCs w:val="0"/>
          <w:noProof w:val="0"/>
          <w:sz w:val="24"/>
          <w:szCs w:val="24"/>
          <w:lang w:val="en-GB"/>
        </w:rPr>
        <w:t xml:space="preserve"> voids in the current research, setting the stage for future investigations. The search terms are carefully selected to capture the key concepts related to Amazon's transformation strategies, organizational culture, leadership practices, and technological advancements.</w:t>
      </w:r>
    </w:p>
    <w:p w:rsidR="1C540ADD" w:rsidP="0EC044D1" w:rsidRDefault="1C540ADD" w14:paraId="44AD0C26" w14:textId="772DAB22">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3.3 Search Terms</w:t>
      </w:r>
    </w:p>
    <w:p w:rsidR="1C540ADD" w:rsidP="0EC044D1" w:rsidRDefault="1C540ADD" w14:paraId="110CB752" w14:textId="2451AD31">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 xml:space="preserve"> </w:t>
      </w:r>
      <w:r w:rsidRPr="0EC044D1" w:rsidR="27C0119C">
        <w:rPr>
          <w:rFonts w:ascii="Aptos" w:hAnsi="Aptos" w:eastAsia="Aptos" w:cs="Aptos"/>
          <w:b w:val="0"/>
          <w:bCs w:val="0"/>
          <w:i w:val="0"/>
          <w:iCs w:val="0"/>
          <w:noProof w:val="0"/>
          <w:sz w:val="24"/>
          <w:szCs w:val="24"/>
          <w:lang w:val="en-GB"/>
        </w:rPr>
        <w:t xml:space="preserve">The </w:t>
      </w:r>
      <w:bookmarkStart w:name="_Int_SahJYHs9" w:id="1711022201"/>
      <w:r w:rsidRPr="0EC044D1" w:rsidR="27C0119C">
        <w:rPr>
          <w:rFonts w:ascii="Aptos" w:hAnsi="Aptos" w:eastAsia="Aptos" w:cs="Aptos"/>
          <w:b w:val="0"/>
          <w:bCs w:val="0"/>
          <w:i w:val="0"/>
          <w:iCs w:val="0"/>
          <w:noProof w:val="0"/>
          <w:sz w:val="24"/>
          <w:szCs w:val="24"/>
          <w:lang w:val="en-GB"/>
        </w:rPr>
        <w:t>selection</w:t>
      </w:r>
      <w:bookmarkEnd w:id="1711022201"/>
      <w:r w:rsidRPr="0EC044D1" w:rsidR="27C0119C">
        <w:rPr>
          <w:rFonts w:ascii="Aptos" w:hAnsi="Aptos" w:eastAsia="Aptos" w:cs="Aptos"/>
          <w:b w:val="0"/>
          <w:bCs w:val="0"/>
          <w:i w:val="0"/>
          <w:iCs w:val="0"/>
          <w:noProof w:val="0"/>
          <w:sz w:val="24"/>
          <w:szCs w:val="24"/>
          <w:lang w:val="en-GB"/>
        </w:rPr>
        <w:t xml:space="preserve"> of search terms is a pivotal aspect of the literature review process. Effective search terms enhance the ability to retrieve relevant studies while minimizing irrelevant results. The primary search terms used in this research include "Amazon," "organizational culture," "leadership practices," "technological infrastructure," and "transformation." These terms were chosen for their direct relevance to the research questions and their ability to capture the key themes under investigation.</w:t>
      </w:r>
    </w:p>
    <w:p w:rsidR="0BC80D4D" w:rsidP="0EC044D1" w:rsidRDefault="0BC80D4D" w14:paraId="606C0B25" w14:textId="3C57F635">
      <w:pPr>
        <w:pStyle w:val="Normal"/>
        <w:rPr>
          <w:rFonts w:ascii="Aptos" w:hAnsi="Aptos" w:eastAsia="Aptos" w:cs="Aptos"/>
          <w:b w:val="0"/>
          <w:bCs w:val="0"/>
          <w:i w:val="0"/>
          <w:iCs w:val="0"/>
          <w:noProof w:val="0"/>
          <w:sz w:val="24"/>
          <w:szCs w:val="24"/>
          <w:lang w:val="en-GB"/>
        </w:rPr>
      </w:pPr>
      <w:r w:rsidRPr="0EC044D1" w:rsidR="27C0119C">
        <w:rPr>
          <w:rFonts w:ascii="Aptos" w:hAnsi="Aptos" w:eastAsia="Aptos" w:cs="Aptos"/>
          <w:b w:val="0"/>
          <w:bCs w:val="0"/>
          <w:i w:val="0"/>
          <w:iCs w:val="0"/>
          <w:noProof w:val="0"/>
          <w:sz w:val="24"/>
          <w:szCs w:val="24"/>
          <w:lang w:val="en-GB"/>
        </w:rPr>
        <w:t>Additionally, variations of these terms were considered to capture a wider range of literature. For instance, synonyms and related phrases such as "corporate culture," "management strategies," "innovation," and "digital transformation" were also included. To further refine the search, Boolean operators such as "AND," "OR" and "NOT" were employed to combine search terms and exclude irrelevant results. For example, the search query might be structured as ("Amazon" AND "organizational culture") NOT "e-commerce."</w:t>
      </w:r>
      <w:r w:rsidRPr="0EC044D1" w:rsidR="27C0119C">
        <w:rPr>
          <w:rFonts w:ascii="Aptos" w:hAnsi="Aptos" w:eastAsia="Aptos" w:cs="Aptos"/>
          <w:b w:val="0"/>
          <w:bCs w:val="0"/>
          <w:i w:val="0"/>
          <w:iCs w:val="0"/>
          <w:noProof w:val="0"/>
          <w:sz w:val="24"/>
          <w:szCs w:val="24"/>
          <w:lang w:val="en-GB"/>
        </w:rPr>
        <w:t xml:space="preserve"> </w:t>
      </w:r>
    </w:p>
    <w:p w:rsidR="0BC80D4D" w:rsidP="0EC044D1" w:rsidRDefault="0BC80D4D" w14:paraId="42B67210" w14:textId="6DB8A0D9">
      <w:pPr>
        <w:pStyle w:val="Normal"/>
        <w:rPr>
          <w:rFonts w:ascii="Aptos" w:hAnsi="Aptos" w:eastAsia="Aptos" w:cs="Aptos"/>
          <w:b w:val="0"/>
          <w:bCs w:val="0"/>
          <w:i w:val="0"/>
          <w:iCs w:val="0"/>
          <w:noProof w:val="0"/>
          <w:sz w:val="24"/>
          <w:szCs w:val="24"/>
          <w:lang w:val="en-GB"/>
        </w:rPr>
      </w:pPr>
      <w:r w:rsidRPr="0EC044D1" w:rsidR="27C0119C">
        <w:rPr>
          <w:rFonts w:ascii="Aptos" w:hAnsi="Aptos" w:eastAsia="Aptos" w:cs="Aptos"/>
          <w:b w:val="0"/>
          <w:bCs w:val="0"/>
          <w:i w:val="0"/>
          <w:iCs w:val="0"/>
          <w:noProof w:val="0"/>
          <w:sz w:val="24"/>
          <w:szCs w:val="24"/>
          <w:lang w:val="en-GB"/>
        </w:rPr>
        <w:t>This approach ensures that the search captures diverse perspectives and findings related to Amazon's transformation. The use of a combination of primary search terms, synonyms, and Boolean operators is intended to provide a comprehensive and targeted search strategy. This meticulous approach enhances the rigor and validity of the literature review, ensuring that the most relevant and pertinent studies are included in the analysis.</w:t>
      </w:r>
    </w:p>
    <w:p w:rsidR="1C540ADD" w:rsidP="0EC044D1" w:rsidRDefault="1C540ADD" w14:paraId="4C1DE625" w14:textId="4361644B">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 xml:space="preserve"> </w:t>
      </w:r>
    </w:p>
    <w:p w:rsidR="1C540ADD" w:rsidP="0EC044D1" w:rsidRDefault="1C540ADD" w14:paraId="622237EC" w14:textId="099C2CD0">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3.4 Key Words</w:t>
      </w:r>
    </w:p>
    <w:p w:rsidR="1C540ADD" w:rsidP="02556312" w:rsidRDefault="1C540ADD" w14:paraId="48B2715B" w14:textId="4487F89E">
      <w:pPr>
        <w:pStyle w:val="Normal"/>
        <w:rPr>
          <w:rFonts w:ascii="Aptos" w:hAnsi="Aptos" w:eastAsia="Aptos" w:cs="Aptos"/>
          <w:b w:val="0"/>
          <w:bCs w:val="0"/>
          <w:i w:val="0"/>
          <w:iCs w:val="0"/>
          <w:noProof w:val="0"/>
          <w:sz w:val="24"/>
          <w:szCs w:val="24"/>
          <w:lang w:val="en-GB"/>
        </w:rPr>
      </w:pPr>
      <w:r w:rsidRPr="02556312" w:rsidR="1C540ADD">
        <w:rPr>
          <w:rFonts w:ascii="Aptos" w:hAnsi="Aptos" w:eastAsia="Aptos" w:cs="Aptos"/>
          <w:b w:val="0"/>
          <w:bCs w:val="0"/>
          <w:i w:val="0"/>
          <w:iCs w:val="0"/>
          <w:noProof w:val="0"/>
          <w:sz w:val="24"/>
          <w:szCs w:val="24"/>
          <w:lang w:val="en-GB"/>
        </w:rPr>
        <w:t xml:space="preserve"> </w:t>
      </w:r>
      <w:r w:rsidRPr="02556312" w:rsidR="0906C532">
        <w:rPr>
          <w:rFonts w:ascii="Aptos" w:hAnsi="Aptos" w:eastAsia="Aptos" w:cs="Aptos"/>
          <w:b w:val="0"/>
          <w:bCs w:val="0"/>
          <w:i w:val="0"/>
          <w:iCs w:val="0"/>
          <w:noProof w:val="0"/>
          <w:sz w:val="24"/>
          <w:szCs w:val="24"/>
          <w:lang w:val="en-GB"/>
        </w:rPr>
        <w:t>In conjunction with the search terms, specific keywords were employed to refine the search results further. Keywords such as "e-commerce," "customer-centric," "agile leadership," "cloud computing," and "data-driven decision-making" were incorporated. These keywords reflect the contemporary themes and trends relevant to Amazon's operational strategies and provide a broader context for the literature search.</w:t>
      </w:r>
      <w:r w:rsidRPr="02556312" w:rsidR="0906C532">
        <w:rPr>
          <w:rFonts w:ascii="Aptos" w:hAnsi="Aptos" w:eastAsia="Aptos" w:cs="Aptos"/>
          <w:b w:val="0"/>
          <w:bCs w:val="0"/>
          <w:i w:val="0"/>
          <w:iCs w:val="0"/>
          <w:noProof w:val="0"/>
          <w:sz w:val="24"/>
          <w:szCs w:val="24"/>
          <w:lang w:val="en-GB"/>
        </w:rPr>
        <w:t xml:space="preserve"> </w:t>
      </w:r>
    </w:p>
    <w:p w:rsidR="0906C532" w:rsidP="0EC044D1" w:rsidRDefault="0906C532" w14:paraId="16E115B6" w14:textId="62A257D2">
      <w:pPr>
        <w:pStyle w:val="Normal"/>
        <w:rPr>
          <w:rFonts w:ascii="Aptos" w:hAnsi="Aptos" w:eastAsia="Aptos" w:cs="Aptos"/>
          <w:b w:val="0"/>
          <w:bCs w:val="0"/>
          <w:i w:val="0"/>
          <w:iCs w:val="0"/>
          <w:noProof w:val="0"/>
          <w:sz w:val="24"/>
          <w:szCs w:val="24"/>
          <w:lang w:val="en-GB"/>
        </w:rPr>
      </w:pPr>
      <w:r w:rsidRPr="0EC044D1" w:rsidR="58ED97C2">
        <w:rPr>
          <w:rFonts w:ascii="Aptos" w:hAnsi="Aptos" w:eastAsia="Aptos" w:cs="Aptos"/>
          <w:b w:val="0"/>
          <w:bCs w:val="0"/>
          <w:i w:val="0"/>
          <w:iCs w:val="0"/>
          <w:noProof w:val="0"/>
          <w:sz w:val="24"/>
          <w:szCs w:val="24"/>
          <w:lang w:val="en-GB"/>
        </w:rPr>
        <w:t xml:space="preserve">The use of keywords helps in filtering the literature to focus on studies that explicitly discuss Amazon’s unique business model and its implications for organizational change. This targeted approach aids in retrieving literature that is not only relevant but also insightful for understanding the complexities of Amazon’s transformation. The selected keywords were instrumental in narrowing down the </w:t>
      </w:r>
      <w:r w:rsidRPr="0EC044D1" w:rsidR="58ED97C2">
        <w:rPr>
          <w:rFonts w:ascii="Aptos" w:hAnsi="Aptos" w:eastAsia="Aptos" w:cs="Aptos"/>
          <w:b w:val="0"/>
          <w:bCs w:val="0"/>
          <w:i w:val="0"/>
          <w:iCs w:val="0"/>
          <w:noProof w:val="0"/>
          <w:sz w:val="24"/>
          <w:szCs w:val="24"/>
          <w:lang w:val="en-GB"/>
        </w:rPr>
        <w:t>initial</w:t>
      </w:r>
      <w:r w:rsidRPr="0EC044D1" w:rsidR="58ED97C2">
        <w:rPr>
          <w:rFonts w:ascii="Aptos" w:hAnsi="Aptos" w:eastAsia="Aptos" w:cs="Aptos"/>
          <w:b w:val="0"/>
          <w:bCs w:val="0"/>
          <w:i w:val="0"/>
          <w:iCs w:val="0"/>
          <w:noProof w:val="0"/>
          <w:sz w:val="24"/>
          <w:szCs w:val="24"/>
          <w:lang w:val="en-GB"/>
        </w:rPr>
        <w:t xml:space="preserve"> pool of articles, ensuring that the final literature review focused on the most pertinent and influential sources.</w:t>
      </w:r>
      <w:r w:rsidRPr="0EC044D1" w:rsidR="58ED97C2">
        <w:rPr>
          <w:rFonts w:ascii="Aptos" w:hAnsi="Aptos" w:eastAsia="Aptos" w:cs="Aptos"/>
          <w:b w:val="0"/>
          <w:bCs w:val="0"/>
          <w:i w:val="0"/>
          <w:iCs w:val="0"/>
          <w:noProof w:val="0"/>
          <w:sz w:val="24"/>
          <w:szCs w:val="24"/>
          <w:lang w:val="en-GB"/>
        </w:rPr>
        <w:t xml:space="preserve"> </w:t>
      </w:r>
    </w:p>
    <w:p w:rsidR="0906C532" w:rsidP="0EC044D1" w:rsidRDefault="0906C532" w14:paraId="779CB496" w14:textId="4AAAB707">
      <w:pPr>
        <w:pStyle w:val="Normal"/>
        <w:rPr>
          <w:rFonts w:ascii="Aptos" w:hAnsi="Aptos" w:eastAsia="Aptos" w:cs="Aptos"/>
          <w:b w:val="0"/>
          <w:bCs w:val="0"/>
          <w:i w:val="0"/>
          <w:iCs w:val="0"/>
          <w:noProof w:val="0"/>
          <w:sz w:val="24"/>
          <w:szCs w:val="24"/>
          <w:lang w:val="en-GB"/>
        </w:rPr>
      </w:pPr>
      <w:r w:rsidRPr="0EC044D1" w:rsidR="58ED97C2">
        <w:rPr>
          <w:rFonts w:ascii="Aptos" w:hAnsi="Aptos" w:eastAsia="Aptos" w:cs="Aptos"/>
          <w:b w:val="0"/>
          <w:bCs w:val="0"/>
          <w:i w:val="0"/>
          <w:iCs w:val="0"/>
          <w:noProof w:val="0"/>
          <w:sz w:val="24"/>
          <w:szCs w:val="24"/>
          <w:lang w:val="en-GB"/>
        </w:rPr>
        <w:t xml:space="preserve">Furthermore, the keywords were chosen to align with the research questions and </w:t>
      </w:r>
      <w:r w:rsidRPr="0EC044D1" w:rsidR="58ED97C2">
        <w:rPr>
          <w:rFonts w:ascii="Aptos" w:hAnsi="Aptos" w:eastAsia="Aptos" w:cs="Aptos"/>
          <w:b w:val="0"/>
          <w:bCs w:val="0"/>
          <w:i w:val="0"/>
          <w:iCs w:val="0"/>
          <w:noProof w:val="0"/>
          <w:sz w:val="24"/>
          <w:szCs w:val="24"/>
          <w:lang w:val="en-GB"/>
        </w:rPr>
        <w:t>objectives</w:t>
      </w:r>
      <w:r w:rsidRPr="0EC044D1" w:rsidR="58ED97C2">
        <w:rPr>
          <w:rFonts w:ascii="Aptos" w:hAnsi="Aptos" w:eastAsia="Aptos" w:cs="Aptos"/>
          <w:b w:val="0"/>
          <w:bCs w:val="0"/>
          <w:i w:val="0"/>
          <w:iCs w:val="0"/>
          <w:noProof w:val="0"/>
          <w:sz w:val="24"/>
          <w:szCs w:val="24"/>
          <w:lang w:val="en-GB"/>
        </w:rPr>
        <w:t xml:space="preserve"> of the study. By incorporating these terms, the literature search was able to </w:t>
      </w:r>
      <w:r w:rsidRPr="0EC044D1" w:rsidR="58ED97C2">
        <w:rPr>
          <w:rFonts w:ascii="Aptos" w:hAnsi="Aptos" w:eastAsia="Aptos" w:cs="Aptos"/>
          <w:b w:val="0"/>
          <w:bCs w:val="0"/>
          <w:i w:val="0"/>
          <w:iCs w:val="0"/>
          <w:noProof w:val="0"/>
          <w:sz w:val="24"/>
          <w:szCs w:val="24"/>
          <w:lang w:val="en-GB"/>
        </w:rPr>
        <w:t>identify</w:t>
      </w:r>
      <w:r w:rsidRPr="0EC044D1" w:rsidR="58ED97C2">
        <w:rPr>
          <w:rFonts w:ascii="Aptos" w:hAnsi="Aptos" w:eastAsia="Aptos" w:cs="Aptos"/>
          <w:b w:val="0"/>
          <w:bCs w:val="0"/>
          <w:i w:val="0"/>
          <w:iCs w:val="0"/>
          <w:noProof w:val="0"/>
          <w:sz w:val="24"/>
          <w:szCs w:val="24"/>
          <w:lang w:val="en-GB"/>
        </w:rPr>
        <w:t xml:space="preserve"> studies that specifically examined the impact of Amazon's business strategies on various aspects of organizational performance. This targeted approach ensured that the literature review provided a comprehensive and nuanced understanding of Amazon's transformation, drawing from a wide range of academic and industry sources. The use of keywords, therefore, was a critical </w:t>
      </w:r>
      <w:r w:rsidRPr="0EC044D1" w:rsidR="58ED97C2">
        <w:rPr>
          <w:rFonts w:ascii="Aptos" w:hAnsi="Aptos" w:eastAsia="Aptos" w:cs="Aptos"/>
          <w:b w:val="0"/>
          <w:bCs w:val="0"/>
          <w:i w:val="0"/>
          <w:iCs w:val="0"/>
          <w:noProof w:val="0"/>
          <w:sz w:val="24"/>
          <w:szCs w:val="24"/>
          <w:lang w:val="en-GB"/>
        </w:rPr>
        <w:t>component</w:t>
      </w:r>
      <w:r w:rsidRPr="0EC044D1" w:rsidR="58ED97C2">
        <w:rPr>
          <w:rFonts w:ascii="Aptos" w:hAnsi="Aptos" w:eastAsia="Aptos" w:cs="Aptos"/>
          <w:b w:val="0"/>
          <w:bCs w:val="0"/>
          <w:i w:val="0"/>
          <w:iCs w:val="0"/>
          <w:noProof w:val="0"/>
          <w:sz w:val="24"/>
          <w:szCs w:val="24"/>
          <w:lang w:val="en-GB"/>
        </w:rPr>
        <w:t xml:space="preserve"> in the systematic and rigorous process of literature </w:t>
      </w:r>
      <w:r w:rsidRPr="0EC044D1" w:rsidR="58ED97C2">
        <w:rPr>
          <w:rFonts w:ascii="Aptos" w:hAnsi="Aptos" w:eastAsia="Aptos" w:cs="Aptos"/>
          <w:b w:val="0"/>
          <w:bCs w:val="0"/>
          <w:i w:val="0"/>
          <w:iCs w:val="0"/>
          <w:noProof w:val="0"/>
          <w:sz w:val="24"/>
          <w:szCs w:val="24"/>
          <w:lang w:val="en-GB"/>
        </w:rPr>
        <w:t>selection</w:t>
      </w:r>
      <w:r w:rsidRPr="0EC044D1" w:rsidR="58ED97C2">
        <w:rPr>
          <w:rFonts w:ascii="Aptos" w:hAnsi="Aptos" w:eastAsia="Aptos" w:cs="Aptos"/>
          <w:b w:val="0"/>
          <w:bCs w:val="0"/>
          <w:i w:val="0"/>
          <w:iCs w:val="0"/>
          <w:noProof w:val="0"/>
          <w:sz w:val="24"/>
          <w:szCs w:val="24"/>
          <w:lang w:val="en-GB"/>
        </w:rPr>
        <w:t>.</w:t>
      </w:r>
    </w:p>
    <w:p w:rsidR="1C540ADD" w:rsidP="0EC044D1" w:rsidRDefault="1C540ADD" w14:paraId="10191077" w14:textId="62D65740">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3.5 Databases</w:t>
      </w:r>
    </w:p>
    <w:p w:rsidR="10950F5F" w:rsidP="02556312" w:rsidRDefault="10950F5F" w14:paraId="1D4BA83A" w14:textId="24717BEF">
      <w:pPr>
        <w:pStyle w:val="Normal"/>
        <w:rPr>
          <w:rFonts w:ascii="Aptos" w:hAnsi="Aptos" w:eastAsia="Aptos" w:cs="Aptos"/>
          <w:b w:val="0"/>
          <w:bCs w:val="0"/>
          <w:i w:val="0"/>
          <w:iCs w:val="0"/>
          <w:noProof w:val="0"/>
          <w:sz w:val="24"/>
          <w:szCs w:val="24"/>
          <w:lang w:val="en-GB"/>
        </w:rPr>
      </w:pPr>
      <w:r w:rsidRPr="02556312" w:rsidR="10950F5F">
        <w:rPr>
          <w:rFonts w:ascii="Aptos" w:hAnsi="Aptos" w:eastAsia="Aptos" w:cs="Aptos"/>
          <w:b w:val="0"/>
          <w:bCs w:val="0"/>
          <w:i w:val="0"/>
          <w:iCs w:val="0"/>
          <w:noProof w:val="0"/>
          <w:sz w:val="24"/>
          <w:szCs w:val="24"/>
          <w:lang w:val="en-GB"/>
        </w:rPr>
        <w:t xml:space="preserve">The search strategy was expanded to include </w:t>
      </w:r>
      <w:r w:rsidRPr="02556312" w:rsidR="10950F5F">
        <w:rPr>
          <w:rFonts w:ascii="Aptos" w:hAnsi="Aptos" w:eastAsia="Aptos" w:cs="Aptos"/>
          <w:b w:val="0"/>
          <w:bCs w:val="0"/>
          <w:i w:val="0"/>
          <w:iCs w:val="0"/>
          <w:noProof w:val="0"/>
          <w:sz w:val="24"/>
          <w:szCs w:val="24"/>
          <w:lang w:val="en-GB"/>
        </w:rPr>
        <w:t>additional</w:t>
      </w:r>
      <w:r w:rsidRPr="02556312" w:rsidR="10950F5F">
        <w:rPr>
          <w:rFonts w:ascii="Aptos" w:hAnsi="Aptos" w:eastAsia="Aptos" w:cs="Aptos"/>
          <w:b w:val="0"/>
          <w:bCs w:val="0"/>
          <w:i w:val="0"/>
          <w:iCs w:val="0"/>
          <w:noProof w:val="0"/>
          <w:sz w:val="24"/>
          <w:szCs w:val="24"/>
          <w:lang w:val="en-GB"/>
        </w:rPr>
        <w:t xml:space="preserve"> databases such as Web of Science and ProQuest. Web of Science is known for its extensive coverage of scientific, social sciences, arts, and humanities literature, providing a multidisciplinary perspective on the research topic. ProQuest offers a wide array of dissertations and theses, which can offer unique insights and in-depth analyses not typically found in journal articles.</w:t>
      </w:r>
    </w:p>
    <w:p w:rsidR="10950F5F" w:rsidP="0EC044D1" w:rsidRDefault="10950F5F" w14:paraId="5FD4259B" w14:textId="30341A58">
      <w:pPr>
        <w:pStyle w:val="Normal"/>
        <w:rPr>
          <w:rFonts w:ascii="Aptos" w:hAnsi="Aptos" w:eastAsia="Aptos" w:cs="Aptos"/>
          <w:b w:val="0"/>
          <w:bCs w:val="0"/>
          <w:i w:val="0"/>
          <w:iCs w:val="0"/>
          <w:noProof w:val="0"/>
          <w:sz w:val="24"/>
          <w:szCs w:val="24"/>
          <w:lang w:val="en-GB"/>
        </w:rPr>
      </w:pPr>
      <w:r w:rsidRPr="0EC044D1" w:rsidR="50C506F9">
        <w:rPr>
          <w:rFonts w:ascii="Aptos" w:hAnsi="Aptos" w:eastAsia="Aptos" w:cs="Aptos"/>
          <w:b w:val="0"/>
          <w:bCs w:val="0"/>
          <w:i w:val="0"/>
          <w:iCs w:val="0"/>
          <w:noProof w:val="0"/>
          <w:sz w:val="24"/>
          <w:szCs w:val="24"/>
          <w:lang w:val="en-GB"/>
        </w:rPr>
        <w:t xml:space="preserve"> </w:t>
      </w:r>
      <w:r w:rsidRPr="0EC044D1" w:rsidR="50C506F9">
        <w:rPr>
          <w:rFonts w:ascii="Aptos" w:hAnsi="Aptos" w:eastAsia="Aptos" w:cs="Aptos"/>
          <w:b w:val="0"/>
          <w:bCs w:val="0"/>
          <w:i w:val="0"/>
          <w:iCs w:val="0"/>
          <w:noProof w:val="0"/>
          <w:sz w:val="24"/>
          <w:szCs w:val="24"/>
          <w:lang w:val="en-GB"/>
        </w:rPr>
        <w:t>In addition to these databases, specific search filters were applied to refine the results further. These filters included limiting the search to articles published within the last ten years to ensure the relevance of the information. Keywords related to specific aspects of Amazon's business model, such as "e-commerce strategies," "supply chain management," and "customer relationship management," were also incorporated to capture a more nuanced understanding of the company's operations.</w:t>
      </w:r>
    </w:p>
    <w:p w:rsidR="10950F5F" w:rsidP="0EC044D1" w:rsidRDefault="10950F5F" w14:paraId="352685C4" w14:textId="2723A5BF">
      <w:pPr>
        <w:pStyle w:val="Normal"/>
        <w:rPr>
          <w:rFonts w:ascii="Aptos" w:hAnsi="Aptos" w:eastAsia="Aptos" w:cs="Aptos"/>
          <w:b w:val="0"/>
          <w:bCs w:val="0"/>
          <w:i w:val="0"/>
          <w:iCs w:val="0"/>
          <w:noProof w:val="0"/>
          <w:sz w:val="24"/>
          <w:szCs w:val="24"/>
          <w:lang w:val="en-GB"/>
        </w:rPr>
      </w:pPr>
      <w:r w:rsidRPr="0EC044D1" w:rsidR="50C506F9">
        <w:rPr>
          <w:rFonts w:ascii="Aptos" w:hAnsi="Aptos" w:eastAsia="Aptos" w:cs="Aptos"/>
          <w:b w:val="0"/>
          <w:bCs w:val="0"/>
          <w:i w:val="0"/>
          <w:iCs w:val="0"/>
          <w:noProof w:val="0"/>
          <w:sz w:val="24"/>
          <w:szCs w:val="24"/>
          <w:lang w:val="en-GB"/>
        </w:rPr>
        <w:t xml:space="preserve">Furthermore, manual searches of key journals in the fields of management, technology, and business were conducted to </w:t>
      </w:r>
      <w:r w:rsidRPr="0EC044D1" w:rsidR="50C506F9">
        <w:rPr>
          <w:rFonts w:ascii="Aptos" w:hAnsi="Aptos" w:eastAsia="Aptos" w:cs="Aptos"/>
          <w:b w:val="0"/>
          <w:bCs w:val="0"/>
          <w:i w:val="0"/>
          <w:iCs w:val="0"/>
          <w:noProof w:val="0"/>
          <w:sz w:val="24"/>
          <w:szCs w:val="24"/>
          <w:lang w:val="en-GB"/>
        </w:rPr>
        <w:t>identify</w:t>
      </w:r>
      <w:r w:rsidRPr="0EC044D1" w:rsidR="50C506F9">
        <w:rPr>
          <w:rFonts w:ascii="Aptos" w:hAnsi="Aptos" w:eastAsia="Aptos" w:cs="Aptos"/>
          <w:b w:val="0"/>
          <w:bCs w:val="0"/>
          <w:i w:val="0"/>
          <w:iCs w:val="0"/>
          <w:noProof w:val="0"/>
          <w:sz w:val="24"/>
          <w:szCs w:val="24"/>
          <w:lang w:val="en-GB"/>
        </w:rPr>
        <w:t xml:space="preserve"> articles that may not have been captured through the database searches. This involved reviewing the table of contents of journals such as the "Harvard Business Review," "MIT Sloan Management Review," and "Journal of Business Strategy." The combination of database searches, keyword refinements, and manual journal reviews ensures a thorough and comprehensive literature review. This approach is designed to capture a diverse range of perspectives and findings, enhancing the rigor and validity of the research.</w:t>
      </w:r>
      <w:r w:rsidRPr="0EC044D1" w:rsidR="5802571C">
        <w:rPr>
          <w:rFonts w:ascii="Aptos" w:hAnsi="Aptos" w:eastAsia="Aptos" w:cs="Aptos"/>
          <w:b w:val="0"/>
          <w:bCs w:val="0"/>
          <w:i w:val="0"/>
          <w:iCs w:val="0"/>
          <w:noProof w:val="0"/>
          <w:sz w:val="24"/>
          <w:szCs w:val="24"/>
          <w:lang w:val="en-GB"/>
        </w:rPr>
        <w:t xml:space="preserve"> </w:t>
      </w:r>
    </w:p>
    <w:p w:rsidR="1C540ADD" w:rsidP="02556312" w:rsidRDefault="1C540ADD" w14:paraId="486D9307" w14:textId="1CC2EB60">
      <w:pPr>
        <w:pStyle w:val="Normal"/>
        <w:rPr>
          <w:rFonts w:ascii="Aptos" w:hAnsi="Aptos" w:eastAsia="Aptos" w:cs="Aptos"/>
          <w:b w:val="0"/>
          <w:bCs w:val="0"/>
          <w:i w:val="0"/>
          <w:iCs w:val="0"/>
          <w:noProof w:val="0"/>
          <w:sz w:val="24"/>
          <w:szCs w:val="24"/>
          <w:lang w:val="en-GB"/>
        </w:rPr>
      </w:pPr>
      <w:r w:rsidRPr="02556312" w:rsidR="1C540ADD">
        <w:rPr>
          <w:rFonts w:ascii="Aptos" w:hAnsi="Aptos" w:eastAsia="Aptos" w:cs="Aptos"/>
          <w:b w:val="0"/>
          <w:bCs w:val="0"/>
          <w:i w:val="0"/>
          <w:iCs w:val="0"/>
          <w:noProof w:val="0"/>
          <w:sz w:val="24"/>
          <w:szCs w:val="24"/>
          <w:lang w:val="en-GB"/>
        </w:rPr>
        <w:t xml:space="preserve"> </w:t>
      </w:r>
      <w:r w:rsidRPr="02556312" w:rsidR="1C540ADD">
        <w:rPr>
          <w:rFonts w:ascii="Aptos" w:hAnsi="Aptos" w:eastAsia="Aptos" w:cs="Aptos"/>
          <w:b w:val="0"/>
          <w:bCs w:val="0"/>
          <w:i w:val="0"/>
          <w:iCs w:val="0"/>
          <w:noProof w:val="0"/>
          <w:sz w:val="24"/>
          <w:szCs w:val="24"/>
          <w:lang w:val="en-GB"/>
        </w:rPr>
        <w:t>3.6 Inclusion/Exclusion Criteria</w:t>
      </w:r>
      <w:r w:rsidRPr="02556312" w:rsidR="1C540ADD">
        <w:rPr>
          <w:rFonts w:ascii="Aptos" w:hAnsi="Aptos" w:eastAsia="Aptos" w:cs="Aptos"/>
          <w:b w:val="0"/>
          <w:bCs w:val="0"/>
          <w:i w:val="0"/>
          <w:iCs w:val="0"/>
          <w:noProof w:val="0"/>
          <w:sz w:val="24"/>
          <w:szCs w:val="24"/>
          <w:lang w:val="en-GB"/>
        </w:rPr>
        <w:t xml:space="preserve"> </w:t>
      </w:r>
    </w:p>
    <w:p w:rsidR="40197D30" w:rsidP="0EC044D1" w:rsidRDefault="40197D30" w14:paraId="2A5D9AC6" w14:textId="771E0023">
      <w:pPr>
        <w:pStyle w:val="Normal"/>
        <w:rPr>
          <w:rFonts w:ascii="Aptos" w:hAnsi="Aptos" w:eastAsia="Aptos" w:cs="Aptos"/>
          <w:b w:val="0"/>
          <w:bCs w:val="0"/>
          <w:i w:val="0"/>
          <w:iCs w:val="0"/>
          <w:noProof w:val="0"/>
          <w:sz w:val="24"/>
          <w:szCs w:val="24"/>
          <w:lang w:val="en-GB"/>
        </w:rPr>
      </w:pPr>
      <w:r w:rsidRPr="0EC044D1" w:rsidR="310EBB48">
        <w:rPr>
          <w:rFonts w:ascii="Aptos" w:hAnsi="Aptos" w:eastAsia="Aptos" w:cs="Aptos"/>
          <w:b w:val="0"/>
          <w:bCs w:val="0"/>
          <w:i w:val="0"/>
          <w:iCs w:val="0"/>
          <w:noProof w:val="0"/>
          <w:sz w:val="24"/>
          <w:szCs w:val="24"/>
          <w:lang w:val="en-GB"/>
        </w:rPr>
        <w:t xml:space="preserve">To </w:t>
      </w:r>
      <w:r w:rsidRPr="0EC044D1" w:rsidR="310EBB48">
        <w:rPr>
          <w:rFonts w:ascii="Aptos" w:hAnsi="Aptos" w:eastAsia="Aptos" w:cs="Aptos"/>
          <w:b w:val="0"/>
          <w:bCs w:val="0"/>
          <w:i w:val="0"/>
          <w:iCs w:val="0"/>
          <w:noProof w:val="0"/>
          <w:sz w:val="24"/>
          <w:szCs w:val="24"/>
          <w:lang w:val="en-GB"/>
        </w:rPr>
        <w:t>maintain</w:t>
      </w:r>
      <w:r w:rsidRPr="0EC044D1" w:rsidR="310EBB48">
        <w:rPr>
          <w:rFonts w:ascii="Aptos" w:hAnsi="Aptos" w:eastAsia="Aptos" w:cs="Aptos"/>
          <w:b w:val="0"/>
          <w:bCs w:val="0"/>
          <w:i w:val="0"/>
          <w:iCs w:val="0"/>
          <w:noProof w:val="0"/>
          <w:sz w:val="24"/>
          <w:szCs w:val="24"/>
          <w:lang w:val="en-GB"/>
        </w:rPr>
        <w:t xml:space="preserve"> the quality and relevance of the literature included in the review, specific inclusion and exclusion criteria were </w:t>
      </w:r>
      <w:r w:rsidRPr="0EC044D1" w:rsidR="310EBB48">
        <w:rPr>
          <w:rFonts w:ascii="Aptos" w:hAnsi="Aptos" w:eastAsia="Aptos" w:cs="Aptos"/>
          <w:b w:val="0"/>
          <w:bCs w:val="0"/>
          <w:i w:val="0"/>
          <w:iCs w:val="0"/>
          <w:noProof w:val="0"/>
          <w:sz w:val="24"/>
          <w:szCs w:val="24"/>
          <w:lang w:val="en-GB"/>
        </w:rPr>
        <w:t>established</w:t>
      </w:r>
      <w:r w:rsidRPr="0EC044D1" w:rsidR="310EBB48">
        <w:rPr>
          <w:rFonts w:ascii="Aptos" w:hAnsi="Aptos" w:eastAsia="Aptos" w:cs="Aptos"/>
          <w:b w:val="0"/>
          <w:bCs w:val="0"/>
          <w:i w:val="0"/>
          <w:iCs w:val="0"/>
          <w:noProof w:val="0"/>
          <w:sz w:val="24"/>
          <w:szCs w:val="24"/>
          <w:lang w:val="en-GB"/>
        </w:rPr>
        <w:t xml:space="preserve">. These criteria serve to filter the literature effectively, ensuring that only high-quality studies that align with the research </w:t>
      </w:r>
      <w:r w:rsidRPr="0EC044D1" w:rsidR="310EBB48">
        <w:rPr>
          <w:rFonts w:ascii="Aptos" w:hAnsi="Aptos" w:eastAsia="Aptos" w:cs="Aptos"/>
          <w:b w:val="0"/>
          <w:bCs w:val="0"/>
          <w:i w:val="0"/>
          <w:iCs w:val="0"/>
          <w:noProof w:val="0"/>
          <w:sz w:val="24"/>
          <w:szCs w:val="24"/>
          <w:lang w:val="en-GB"/>
        </w:rPr>
        <w:t>objectives</w:t>
      </w:r>
      <w:r w:rsidRPr="0EC044D1" w:rsidR="310EBB48">
        <w:rPr>
          <w:rFonts w:ascii="Aptos" w:hAnsi="Aptos" w:eastAsia="Aptos" w:cs="Aptos"/>
          <w:b w:val="0"/>
          <w:bCs w:val="0"/>
          <w:i w:val="0"/>
          <w:iCs w:val="0"/>
          <w:noProof w:val="0"/>
          <w:sz w:val="24"/>
          <w:szCs w:val="24"/>
          <w:lang w:val="en-GB"/>
        </w:rPr>
        <w:t xml:space="preserve"> are considered. Inclusion criteria encompassed peer-reviewed articles, industry reports, and reputable case studies that directly addressed Amazon's business strategies, operational models, and market impact. Studies </w:t>
      </w:r>
      <w:r w:rsidRPr="0EC044D1" w:rsidR="310EBB48">
        <w:rPr>
          <w:rFonts w:ascii="Aptos" w:hAnsi="Aptos" w:eastAsia="Aptos" w:cs="Aptos"/>
          <w:b w:val="0"/>
          <w:bCs w:val="0"/>
          <w:i w:val="0"/>
          <w:iCs w:val="0"/>
          <w:noProof w:val="0"/>
          <w:sz w:val="24"/>
          <w:szCs w:val="24"/>
          <w:lang w:val="en-GB"/>
        </w:rPr>
        <w:t>were also required</w:t>
      </w:r>
      <w:r w:rsidRPr="0EC044D1" w:rsidR="310EBB48">
        <w:rPr>
          <w:rFonts w:ascii="Aptos" w:hAnsi="Aptos" w:eastAsia="Aptos" w:cs="Aptos"/>
          <w:b w:val="0"/>
          <w:bCs w:val="0"/>
          <w:i w:val="0"/>
          <w:iCs w:val="0"/>
          <w:noProof w:val="0"/>
          <w:sz w:val="24"/>
          <w:szCs w:val="24"/>
          <w:lang w:val="en-GB"/>
        </w:rPr>
        <w:t xml:space="preserve"> to have a clear </w:t>
      </w:r>
      <w:r w:rsidRPr="0EC044D1" w:rsidR="310EBB48">
        <w:rPr>
          <w:rFonts w:ascii="Aptos" w:hAnsi="Aptos" w:eastAsia="Aptos" w:cs="Aptos"/>
          <w:b w:val="0"/>
          <w:bCs w:val="0"/>
          <w:i w:val="0"/>
          <w:iCs w:val="0"/>
          <w:noProof w:val="0"/>
          <w:sz w:val="24"/>
          <w:szCs w:val="24"/>
          <w:lang w:val="en-GB"/>
        </w:rPr>
        <w:t>methodology</w:t>
      </w:r>
      <w:r w:rsidRPr="0EC044D1" w:rsidR="310EBB48">
        <w:rPr>
          <w:rFonts w:ascii="Aptos" w:hAnsi="Aptos" w:eastAsia="Aptos" w:cs="Aptos"/>
          <w:b w:val="0"/>
          <w:bCs w:val="0"/>
          <w:i w:val="0"/>
          <w:iCs w:val="0"/>
          <w:noProof w:val="0"/>
          <w:sz w:val="24"/>
          <w:szCs w:val="24"/>
          <w:lang w:val="en-GB"/>
        </w:rPr>
        <w:t xml:space="preserve"> and empirical evidence to support their claims.</w:t>
      </w:r>
    </w:p>
    <w:p w:rsidR="40197D30" w:rsidP="0EC044D1" w:rsidRDefault="40197D30" w14:paraId="1BB7B5D7" w14:textId="4922B86D">
      <w:pPr>
        <w:pStyle w:val="Normal"/>
        <w:rPr>
          <w:rFonts w:ascii="Aptos" w:hAnsi="Aptos" w:eastAsia="Aptos" w:cs="Aptos"/>
          <w:b w:val="0"/>
          <w:bCs w:val="0"/>
          <w:i w:val="0"/>
          <w:iCs w:val="0"/>
          <w:noProof w:val="0"/>
          <w:sz w:val="24"/>
          <w:szCs w:val="24"/>
          <w:lang w:val="en-GB"/>
        </w:rPr>
      </w:pPr>
      <w:r w:rsidRPr="0EC044D1" w:rsidR="310EBB48">
        <w:rPr>
          <w:rFonts w:ascii="Aptos" w:hAnsi="Aptos" w:eastAsia="Aptos" w:cs="Aptos"/>
          <w:b w:val="0"/>
          <w:bCs w:val="0"/>
          <w:i w:val="0"/>
          <w:iCs w:val="0"/>
          <w:noProof w:val="0"/>
          <w:sz w:val="24"/>
          <w:szCs w:val="24"/>
          <w:lang w:val="en-GB"/>
        </w:rPr>
        <w:t xml:space="preserve"> </w:t>
      </w:r>
      <w:r w:rsidRPr="0EC044D1" w:rsidR="310EBB48">
        <w:rPr>
          <w:rFonts w:ascii="Aptos" w:hAnsi="Aptos" w:eastAsia="Aptos" w:cs="Aptos"/>
          <w:b w:val="0"/>
          <w:bCs w:val="0"/>
          <w:i w:val="0"/>
          <w:iCs w:val="0"/>
          <w:noProof w:val="0"/>
          <w:sz w:val="24"/>
          <w:szCs w:val="24"/>
          <w:lang w:val="en-GB"/>
        </w:rPr>
        <w:t xml:space="preserve">Exclusion criteria, on the other hand, involved </w:t>
      </w:r>
      <w:r w:rsidRPr="0EC044D1" w:rsidR="310EBB48">
        <w:rPr>
          <w:rFonts w:ascii="Aptos" w:hAnsi="Aptos" w:eastAsia="Aptos" w:cs="Aptos"/>
          <w:b w:val="0"/>
          <w:bCs w:val="0"/>
          <w:i w:val="0"/>
          <w:iCs w:val="0"/>
          <w:noProof w:val="0"/>
          <w:sz w:val="24"/>
          <w:szCs w:val="24"/>
          <w:lang w:val="en-GB"/>
        </w:rPr>
        <w:t>eliminating</w:t>
      </w:r>
      <w:r w:rsidRPr="0EC044D1" w:rsidR="310EBB48">
        <w:rPr>
          <w:rFonts w:ascii="Aptos" w:hAnsi="Aptos" w:eastAsia="Aptos" w:cs="Aptos"/>
          <w:b w:val="0"/>
          <w:bCs w:val="0"/>
          <w:i w:val="0"/>
          <w:iCs w:val="0"/>
          <w:noProof w:val="0"/>
          <w:sz w:val="24"/>
          <w:szCs w:val="24"/>
          <w:lang w:val="en-GB"/>
        </w:rPr>
        <w:t xml:space="preserve"> editorials, opinion pieces, and studies with questionable methodological rigor. Literature that focused on topics unrelated to Amazon's core business activities, such as environmental impacts or social issues, was also excluded to </w:t>
      </w:r>
      <w:r w:rsidRPr="0EC044D1" w:rsidR="310EBB48">
        <w:rPr>
          <w:rFonts w:ascii="Aptos" w:hAnsi="Aptos" w:eastAsia="Aptos" w:cs="Aptos"/>
          <w:b w:val="0"/>
          <w:bCs w:val="0"/>
          <w:i w:val="0"/>
          <w:iCs w:val="0"/>
          <w:noProof w:val="0"/>
          <w:sz w:val="24"/>
          <w:szCs w:val="24"/>
          <w:lang w:val="en-GB"/>
        </w:rPr>
        <w:t>maintain</w:t>
      </w:r>
      <w:r w:rsidRPr="0EC044D1" w:rsidR="310EBB48">
        <w:rPr>
          <w:rFonts w:ascii="Aptos" w:hAnsi="Aptos" w:eastAsia="Aptos" w:cs="Aptos"/>
          <w:b w:val="0"/>
          <w:bCs w:val="0"/>
          <w:i w:val="0"/>
          <w:iCs w:val="0"/>
          <w:noProof w:val="0"/>
          <w:sz w:val="24"/>
          <w:szCs w:val="24"/>
          <w:lang w:val="en-GB"/>
        </w:rPr>
        <w:t xml:space="preserve"> the focus of the review. Additionally, studies published in languages other than English were excluded due to resource constraints. By adhering to these inclusion and exclusion criteria, the literature review ensures a focused and rigorous analysis of the most relevant and reliable sources, thereby enhancing the validity and credibility of the research findings.</w:t>
      </w:r>
    </w:p>
    <w:p w:rsidR="02556312" w:rsidP="0EC044D1" w:rsidRDefault="02556312" w14:paraId="10B27623" w14:textId="0B47D881">
      <w:pPr>
        <w:pStyle w:val="Normal"/>
        <w:rPr>
          <w:rFonts w:ascii="Aptos" w:hAnsi="Aptos" w:eastAsia="Aptos" w:cs="Aptos"/>
          <w:b w:val="0"/>
          <w:bCs w:val="0"/>
          <w:i w:val="0"/>
          <w:iCs w:val="0"/>
          <w:noProof w:val="0"/>
          <w:sz w:val="24"/>
          <w:szCs w:val="24"/>
          <w:lang w:val="en-GB"/>
        </w:rPr>
      </w:pPr>
    </w:p>
    <w:p w:rsidR="02556312" w:rsidP="0EC044D1" w:rsidRDefault="02556312" w14:paraId="487DBF79" w14:textId="0D9D3DF8">
      <w:pPr>
        <w:pStyle w:val="Normal"/>
        <w:rPr>
          <w:rFonts w:ascii="Aptos" w:hAnsi="Aptos" w:eastAsia="Aptos" w:cs="Aptos"/>
          <w:b w:val="0"/>
          <w:bCs w:val="0"/>
          <w:i w:val="0"/>
          <w:iCs w:val="0"/>
          <w:noProof w:val="0"/>
          <w:sz w:val="24"/>
          <w:szCs w:val="24"/>
          <w:lang w:val="en-GB"/>
        </w:rPr>
      </w:pPr>
    </w:p>
    <w:p w:rsidR="1C540ADD" w:rsidP="0EC044D1" w:rsidRDefault="1C540ADD" w14:paraId="029E75D6" w14:textId="287CFAA8">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3.6.1</w:t>
      </w:r>
    </w:p>
    <w:p w:rsidR="18644E60" w:rsidP="02556312" w:rsidRDefault="18644E60" w14:paraId="34223985" w14:textId="73BD738D">
      <w:pPr>
        <w:pStyle w:val="Normal"/>
        <w:rPr>
          <w:rFonts w:ascii="Aptos" w:hAnsi="Aptos" w:eastAsia="Aptos" w:cs="Aptos"/>
          <w:b w:val="0"/>
          <w:bCs w:val="0"/>
          <w:i w:val="0"/>
          <w:iCs w:val="0"/>
          <w:noProof w:val="0"/>
          <w:sz w:val="24"/>
          <w:szCs w:val="24"/>
          <w:lang w:val="en-GB"/>
        </w:rPr>
      </w:pPr>
      <w:r w:rsidRPr="02556312" w:rsidR="18644E60">
        <w:rPr>
          <w:rFonts w:ascii="Aptos" w:hAnsi="Aptos" w:eastAsia="Aptos" w:cs="Aptos"/>
          <w:b w:val="0"/>
          <w:bCs w:val="0"/>
          <w:i w:val="0"/>
          <w:iCs w:val="0"/>
          <w:noProof w:val="0"/>
          <w:sz w:val="24"/>
          <w:szCs w:val="24"/>
          <w:lang w:val="en-GB"/>
        </w:rPr>
        <w:t>The inclusion criteria for this review focused on studies published in peer-reviewed journals, books, and reputable industry reports that address Amazon’s organizational culture, leadership practices, and technological infrastructure. Specifically, the criteria included:</w:t>
      </w:r>
      <w:r w:rsidRPr="02556312" w:rsidR="18644E60">
        <w:rPr>
          <w:rFonts w:ascii="Aptos" w:hAnsi="Aptos" w:eastAsia="Aptos" w:cs="Aptos"/>
          <w:b w:val="0"/>
          <w:bCs w:val="0"/>
          <w:i w:val="0"/>
          <w:iCs w:val="0"/>
          <w:noProof w:val="0"/>
          <w:sz w:val="24"/>
          <w:szCs w:val="24"/>
          <w:lang w:val="en-GB"/>
        </w:rPr>
        <w:t xml:space="preserve"> </w:t>
      </w:r>
    </w:p>
    <w:p w:rsidR="18644E60" w:rsidP="0EC044D1" w:rsidRDefault="18644E60" w14:paraId="4F47F55B" w14:textId="1D222361">
      <w:pPr>
        <w:pStyle w:val="Normal"/>
        <w:rPr>
          <w:rFonts w:ascii="Aptos" w:hAnsi="Aptos" w:eastAsia="Aptos" w:cs="Aptos"/>
          <w:b w:val="0"/>
          <w:bCs w:val="0"/>
          <w:i w:val="0"/>
          <w:iCs w:val="0"/>
          <w:noProof w:val="0"/>
          <w:sz w:val="24"/>
          <w:szCs w:val="24"/>
          <w:lang w:val="en-GB"/>
        </w:rPr>
      </w:pPr>
      <w:r w:rsidRPr="0EC044D1" w:rsidR="2B3D959E">
        <w:rPr>
          <w:rFonts w:ascii="Aptos" w:hAnsi="Aptos" w:eastAsia="Aptos" w:cs="Aptos"/>
          <w:b w:val="0"/>
          <w:bCs w:val="0"/>
          <w:i w:val="0"/>
          <w:iCs w:val="0"/>
          <w:noProof w:val="0"/>
          <w:sz w:val="24"/>
          <w:szCs w:val="24"/>
          <w:lang w:val="en-GB"/>
        </w:rPr>
        <w:t>Studies published within the last ten years to ensure the literature reflects current trends and developments.</w:t>
      </w:r>
    </w:p>
    <w:p w:rsidR="18644E60" w:rsidP="0EC044D1" w:rsidRDefault="18644E60" w14:paraId="109E14A6" w14:textId="5281FC1A">
      <w:pPr>
        <w:pStyle w:val="Normal"/>
        <w:rPr>
          <w:rFonts w:ascii="Aptos" w:hAnsi="Aptos" w:eastAsia="Aptos" w:cs="Aptos"/>
          <w:b w:val="0"/>
          <w:bCs w:val="0"/>
          <w:i w:val="0"/>
          <w:iCs w:val="0"/>
          <w:noProof w:val="0"/>
          <w:sz w:val="24"/>
          <w:szCs w:val="24"/>
          <w:lang w:val="en-GB"/>
        </w:rPr>
      </w:pPr>
      <w:r w:rsidRPr="0EC044D1" w:rsidR="2B3D959E">
        <w:rPr>
          <w:rFonts w:ascii="Aptos" w:hAnsi="Aptos" w:eastAsia="Aptos" w:cs="Aptos"/>
          <w:b w:val="0"/>
          <w:bCs w:val="0"/>
          <w:i w:val="0"/>
          <w:iCs w:val="0"/>
          <w:noProof w:val="0"/>
          <w:sz w:val="24"/>
          <w:szCs w:val="24"/>
          <w:lang w:val="en-GB"/>
        </w:rPr>
        <w:t>Research that offers empirical data or case studies related to Amazon’s transformation.</w:t>
      </w:r>
    </w:p>
    <w:p w:rsidR="18644E60" w:rsidP="0EC044D1" w:rsidRDefault="18644E60" w14:paraId="2E2342D9" w14:textId="4ADFB34C">
      <w:pPr>
        <w:pStyle w:val="Normal"/>
        <w:rPr>
          <w:rFonts w:ascii="Aptos" w:hAnsi="Aptos" w:eastAsia="Aptos" w:cs="Aptos"/>
          <w:b w:val="0"/>
          <w:bCs w:val="0"/>
          <w:i w:val="0"/>
          <w:iCs w:val="0"/>
          <w:noProof w:val="0"/>
          <w:sz w:val="24"/>
          <w:szCs w:val="24"/>
          <w:lang w:val="en-GB"/>
        </w:rPr>
      </w:pPr>
      <w:r w:rsidRPr="0EC044D1" w:rsidR="2B3D959E">
        <w:rPr>
          <w:rFonts w:ascii="Aptos" w:hAnsi="Aptos" w:eastAsia="Aptos" w:cs="Aptos"/>
          <w:b w:val="0"/>
          <w:bCs w:val="0"/>
          <w:i w:val="0"/>
          <w:iCs w:val="0"/>
          <w:noProof w:val="0"/>
          <w:sz w:val="24"/>
          <w:szCs w:val="24"/>
          <w:lang w:val="en-GB"/>
        </w:rPr>
        <w:t>Literature that discusses the implications of leadership and culture in the context of technological advancements.</w:t>
      </w:r>
    </w:p>
    <w:p w:rsidR="18644E60" w:rsidP="0EC044D1" w:rsidRDefault="18644E60" w14:paraId="6A36C4DC" w14:textId="74E57E2D">
      <w:pPr>
        <w:pStyle w:val="Normal"/>
        <w:rPr>
          <w:rFonts w:ascii="Aptos" w:hAnsi="Aptos" w:eastAsia="Aptos" w:cs="Aptos"/>
          <w:b w:val="0"/>
          <w:bCs w:val="0"/>
          <w:i w:val="0"/>
          <w:iCs w:val="0"/>
          <w:noProof w:val="0"/>
          <w:sz w:val="24"/>
          <w:szCs w:val="24"/>
          <w:lang w:val="en-GB"/>
        </w:rPr>
      </w:pPr>
      <w:r w:rsidRPr="0EC044D1" w:rsidR="2B3D959E">
        <w:rPr>
          <w:rFonts w:ascii="Aptos" w:hAnsi="Aptos" w:eastAsia="Aptos" w:cs="Aptos"/>
          <w:b w:val="0"/>
          <w:bCs w:val="0"/>
          <w:i w:val="0"/>
          <w:iCs w:val="0"/>
          <w:noProof w:val="0"/>
          <w:sz w:val="24"/>
          <w:szCs w:val="24"/>
          <w:lang w:val="en-GB"/>
        </w:rPr>
        <w:t>By adhering to these criteria, the review aims to include literature that provides a robust foundation for understanding Amazon’s transformation strategies. Additionally, the inclusion criteria were designed to ensure the relevance and quality of the selected studies. Studies were considered relevant if they directly addressed Amazon's organizational dynamics and provided insights into the company's strategic evolution. Quality was assessed based on the methodological rigor of the research, the credibility of the sources, and the clarity of the findings.</w:t>
      </w:r>
      <w:r w:rsidRPr="0EC044D1" w:rsidR="2B3D959E">
        <w:rPr>
          <w:rFonts w:ascii="Aptos" w:hAnsi="Aptos" w:eastAsia="Aptos" w:cs="Aptos"/>
          <w:b w:val="0"/>
          <w:bCs w:val="0"/>
          <w:i w:val="0"/>
          <w:iCs w:val="0"/>
          <w:noProof w:val="0"/>
          <w:sz w:val="24"/>
          <w:szCs w:val="24"/>
          <w:lang w:val="en-GB"/>
        </w:rPr>
        <w:t xml:space="preserve"> </w:t>
      </w:r>
    </w:p>
    <w:p w:rsidR="18644E60" w:rsidP="0EC044D1" w:rsidRDefault="18644E60" w14:paraId="7033D702" w14:textId="17F4F5CE">
      <w:pPr>
        <w:pStyle w:val="Normal"/>
        <w:rPr>
          <w:rFonts w:ascii="Aptos" w:hAnsi="Aptos" w:eastAsia="Aptos" w:cs="Aptos"/>
          <w:b w:val="0"/>
          <w:bCs w:val="0"/>
          <w:i w:val="0"/>
          <w:iCs w:val="0"/>
          <w:noProof w:val="0"/>
          <w:sz w:val="24"/>
          <w:szCs w:val="24"/>
          <w:lang w:val="en-GB"/>
        </w:rPr>
      </w:pPr>
      <w:r w:rsidRPr="0EC044D1" w:rsidR="2B3D959E">
        <w:rPr>
          <w:rFonts w:ascii="Aptos" w:hAnsi="Aptos" w:eastAsia="Aptos" w:cs="Aptos"/>
          <w:b w:val="0"/>
          <w:bCs w:val="0"/>
          <w:i w:val="0"/>
          <w:iCs w:val="0"/>
          <w:noProof w:val="0"/>
          <w:sz w:val="24"/>
          <w:szCs w:val="24"/>
          <w:lang w:val="en-GB"/>
        </w:rPr>
        <w:t xml:space="preserve">Moreover, the inclusion criteria </w:t>
      </w:r>
      <w:r w:rsidRPr="0EC044D1" w:rsidR="2B3D959E">
        <w:rPr>
          <w:rFonts w:ascii="Aptos" w:hAnsi="Aptos" w:eastAsia="Aptos" w:cs="Aptos"/>
          <w:b w:val="0"/>
          <w:bCs w:val="0"/>
          <w:i w:val="0"/>
          <w:iCs w:val="0"/>
          <w:noProof w:val="0"/>
          <w:sz w:val="24"/>
          <w:szCs w:val="24"/>
          <w:lang w:val="en-GB"/>
        </w:rPr>
        <w:t>facilitated</w:t>
      </w:r>
      <w:r w:rsidRPr="0EC044D1" w:rsidR="2B3D959E">
        <w:rPr>
          <w:rFonts w:ascii="Aptos" w:hAnsi="Aptos" w:eastAsia="Aptos" w:cs="Aptos"/>
          <w:b w:val="0"/>
          <w:bCs w:val="0"/>
          <w:i w:val="0"/>
          <w:iCs w:val="0"/>
          <w:noProof w:val="0"/>
          <w:sz w:val="24"/>
          <w:szCs w:val="24"/>
          <w:lang w:val="en-GB"/>
        </w:rPr>
        <w:t xml:space="preserve"> a comprehensive analysis of Amazon's transformation by incorporating diverse perspectives and approaches. Studies that employed quantitative, qualitative, and mixed-methods research designs were all considered, allowing for a holistic understanding of the complex interplay between organizational culture, leadership, and technology at Amazon. This inclusive approach ensured that the literature review captured a wide range of insights and perspectives, contributing to a more nuanced and well-rounded analysis.</w:t>
      </w:r>
    </w:p>
    <w:p w:rsidR="02556312" w:rsidP="0EC044D1" w:rsidRDefault="02556312" w14:paraId="3B0362A0" w14:textId="796ECE73">
      <w:pPr>
        <w:pStyle w:val="Normal"/>
        <w:rPr>
          <w:rFonts w:ascii="Aptos" w:hAnsi="Aptos" w:eastAsia="Aptos" w:cs="Aptos"/>
          <w:b w:val="0"/>
          <w:bCs w:val="0"/>
          <w:i w:val="0"/>
          <w:iCs w:val="0"/>
          <w:noProof w:val="0"/>
          <w:sz w:val="24"/>
          <w:szCs w:val="24"/>
          <w:lang w:val="en-GB"/>
        </w:rPr>
      </w:pPr>
    </w:p>
    <w:p w:rsidR="1C540ADD" w:rsidP="0EC044D1" w:rsidRDefault="1C540ADD" w14:paraId="785D13E6" w14:textId="4EB4B2B9">
      <w:pPr>
        <w:pStyle w:val="Normal"/>
        <w:rPr>
          <w:rFonts w:ascii="Aptos" w:hAnsi="Aptos" w:eastAsia="Aptos" w:cs="Aptos"/>
          <w:b w:val="0"/>
          <w:bCs w:val="0"/>
          <w:i w:val="0"/>
          <w:iCs w:val="0"/>
          <w:noProof w:val="0"/>
          <w:sz w:val="24"/>
          <w:szCs w:val="24"/>
          <w:lang w:val="en-GB"/>
        </w:rPr>
      </w:pPr>
      <w:r w:rsidRPr="0EC044D1" w:rsidR="5802571C">
        <w:rPr>
          <w:rFonts w:ascii="Aptos" w:hAnsi="Aptos" w:eastAsia="Aptos" w:cs="Aptos"/>
          <w:b w:val="0"/>
          <w:bCs w:val="0"/>
          <w:i w:val="0"/>
          <w:iCs w:val="0"/>
          <w:noProof w:val="0"/>
          <w:sz w:val="24"/>
          <w:szCs w:val="24"/>
          <w:lang w:val="en-GB"/>
        </w:rPr>
        <w:t>3.6.2 Exclusion Criteria</w:t>
      </w:r>
      <w:r w:rsidRPr="0EC044D1" w:rsidR="1C53213C">
        <w:rPr>
          <w:rFonts w:ascii="Aptos" w:hAnsi="Aptos" w:eastAsia="Aptos" w:cs="Aptos"/>
          <w:b w:val="0"/>
          <w:bCs w:val="0"/>
          <w:i w:val="0"/>
          <w:iCs w:val="0"/>
          <w:noProof w:val="0"/>
          <w:sz w:val="24"/>
          <w:szCs w:val="24"/>
          <w:lang w:val="en-GB"/>
        </w:rPr>
        <w:t xml:space="preserve">: </w:t>
      </w:r>
      <w:r w:rsidRPr="0EC044D1" w:rsidR="69304E08">
        <w:rPr>
          <w:rFonts w:ascii="Aptos" w:hAnsi="Aptos" w:eastAsia="Aptos" w:cs="Aptos"/>
          <w:b w:val="0"/>
          <w:bCs w:val="0"/>
          <w:i w:val="0"/>
          <w:iCs w:val="0"/>
          <w:noProof w:val="0"/>
          <w:sz w:val="24"/>
          <w:szCs w:val="24"/>
          <w:lang w:val="en-GB"/>
        </w:rPr>
        <w:t>Conversely, the exclusion criteria aimed to filter out literature that does not meet the established quality standards or relevance to the research questions. The criteria included:</w:t>
      </w:r>
    </w:p>
    <w:p w:rsidR="7707D55B" w:rsidP="0EC044D1" w:rsidRDefault="7707D55B" w14:paraId="306810FA" w14:textId="64FB4933">
      <w:pPr>
        <w:pStyle w:val="Normal"/>
        <w:rPr>
          <w:rFonts w:ascii="Aptos" w:hAnsi="Aptos" w:eastAsia="Aptos" w:cs="Aptos"/>
          <w:b w:val="0"/>
          <w:bCs w:val="0"/>
          <w:i w:val="0"/>
          <w:iCs w:val="0"/>
          <w:noProof w:val="0"/>
          <w:sz w:val="24"/>
          <w:szCs w:val="24"/>
          <w:lang w:val="en-GB"/>
        </w:rPr>
      </w:pPr>
      <w:r w:rsidRPr="0EC044D1" w:rsidR="69304E08">
        <w:rPr>
          <w:rFonts w:ascii="Aptos" w:hAnsi="Aptos" w:eastAsia="Aptos" w:cs="Aptos"/>
          <w:b w:val="0"/>
          <w:bCs w:val="0"/>
          <w:i w:val="0"/>
          <w:iCs w:val="0"/>
          <w:noProof w:val="0"/>
          <w:sz w:val="24"/>
          <w:szCs w:val="24"/>
          <w:lang w:val="en-GB"/>
        </w:rPr>
        <w:t>Studies that are not peer-reviewed or published in reputable journals.</w:t>
      </w:r>
    </w:p>
    <w:p w:rsidR="7707D55B" w:rsidP="0EC044D1" w:rsidRDefault="7707D55B" w14:paraId="2D65565A" w14:textId="6BD0C0A8">
      <w:pPr>
        <w:pStyle w:val="Normal"/>
        <w:rPr>
          <w:rFonts w:ascii="Aptos" w:hAnsi="Aptos" w:eastAsia="Aptos" w:cs="Aptos"/>
          <w:b w:val="0"/>
          <w:bCs w:val="0"/>
          <w:i w:val="0"/>
          <w:iCs w:val="0"/>
          <w:noProof w:val="0"/>
          <w:sz w:val="24"/>
          <w:szCs w:val="24"/>
          <w:lang w:val="en-GB"/>
        </w:rPr>
      </w:pPr>
      <w:r w:rsidRPr="0EC044D1" w:rsidR="69304E08">
        <w:rPr>
          <w:rFonts w:ascii="Aptos" w:hAnsi="Aptos" w:eastAsia="Aptos" w:cs="Aptos"/>
          <w:b w:val="0"/>
          <w:bCs w:val="0"/>
          <w:i w:val="0"/>
          <w:iCs w:val="0"/>
          <w:noProof w:val="0"/>
          <w:sz w:val="24"/>
          <w:szCs w:val="24"/>
          <w:lang w:val="en-GB"/>
        </w:rPr>
        <w:t xml:space="preserve"> Literature that focuses on topics unrelated to Amazon’s organizational culture, leadership, or technological infrastructure.</w:t>
      </w:r>
    </w:p>
    <w:p w:rsidR="7707D55B" w:rsidP="0EC044D1" w:rsidRDefault="7707D55B" w14:paraId="06F3DCBD" w14:textId="0CBDB7BF">
      <w:pPr>
        <w:pStyle w:val="Normal"/>
        <w:rPr>
          <w:rFonts w:ascii="Aptos" w:hAnsi="Aptos" w:eastAsia="Aptos" w:cs="Aptos"/>
          <w:b w:val="0"/>
          <w:bCs w:val="0"/>
          <w:i w:val="0"/>
          <w:iCs w:val="0"/>
          <w:noProof w:val="0"/>
          <w:sz w:val="24"/>
          <w:szCs w:val="24"/>
          <w:lang w:val="en-GB"/>
        </w:rPr>
      </w:pPr>
      <w:r w:rsidRPr="0EC044D1" w:rsidR="69304E08">
        <w:rPr>
          <w:rFonts w:ascii="Aptos" w:hAnsi="Aptos" w:eastAsia="Aptos" w:cs="Aptos"/>
          <w:b w:val="0"/>
          <w:bCs w:val="0"/>
          <w:i w:val="0"/>
          <w:iCs w:val="0"/>
          <w:noProof w:val="0"/>
          <w:sz w:val="24"/>
          <w:szCs w:val="24"/>
          <w:lang w:val="en-GB"/>
        </w:rPr>
        <w:t xml:space="preserve"> Articles published outside the specified </w:t>
      </w:r>
      <w:r w:rsidRPr="0EC044D1" w:rsidR="7D5713CA">
        <w:rPr>
          <w:rFonts w:ascii="Aptos" w:hAnsi="Aptos" w:eastAsia="Aptos" w:cs="Aptos"/>
          <w:b w:val="0"/>
          <w:bCs w:val="0"/>
          <w:i w:val="0"/>
          <w:iCs w:val="0"/>
          <w:noProof w:val="0"/>
          <w:sz w:val="24"/>
          <w:szCs w:val="24"/>
          <w:lang w:val="en-GB"/>
        </w:rPr>
        <w:t>period</w:t>
      </w:r>
      <w:r w:rsidRPr="0EC044D1" w:rsidR="69304E08">
        <w:rPr>
          <w:rFonts w:ascii="Aptos" w:hAnsi="Aptos" w:eastAsia="Aptos" w:cs="Aptos"/>
          <w:b w:val="0"/>
          <w:bCs w:val="0"/>
          <w:i w:val="0"/>
          <w:iCs w:val="0"/>
          <w:noProof w:val="0"/>
          <w:sz w:val="24"/>
          <w:szCs w:val="24"/>
          <w:lang w:val="en-GB"/>
        </w:rPr>
        <w:t xml:space="preserve"> of the last ten years.</w:t>
      </w:r>
    </w:p>
    <w:p w:rsidR="7707D55B" w:rsidP="0EC044D1" w:rsidRDefault="7707D55B" w14:paraId="53EAFE66" w14:textId="5CDB7C45">
      <w:pPr>
        <w:pStyle w:val="Normal"/>
        <w:rPr>
          <w:rFonts w:ascii="Aptos" w:hAnsi="Aptos" w:eastAsia="Aptos" w:cs="Aptos"/>
          <w:b w:val="0"/>
          <w:bCs w:val="0"/>
          <w:i w:val="0"/>
          <w:iCs w:val="0"/>
          <w:noProof w:val="0"/>
          <w:sz w:val="24"/>
          <w:szCs w:val="24"/>
          <w:lang w:val="en-GB"/>
        </w:rPr>
      </w:pPr>
      <w:r w:rsidRPr="0EC044D1" w:rsidR="69304E08">
        <w:rPr>
          <w:rFonts w:ascii="Aptos" w:hAnsi="Aptos" w:eastAsia="Aptos" w:cs="Aptos"/>
          <w:b w:val="0"/>
          <w:bCs w:val="0"/>
          <w:i w:val="0"/>
          <w:iCs w:val="0"/>
          <w:noProof w:val="0"/>
          <w:sz w:val="24"/>
          <w:szCs w:val="24"/>
          <w:lang w:val="en-GB"/>
        </w:rPr>
        <w:t xml:space="preserve">These exclusion criteria were implemented to ensure that the literature review included only the most credible and relevant sources, thereby enhancing the validity and reliability of the findings. By excluding non-peer-reviewed articles, the review prioritized studies that have undergone rigorous scrutiny by experts in the field, ensuring a higher level of academic rigor. Additionally, the exclusion of literature unrelated to the core themes of organizational culture, leadership, and technology helped to </w:t>
      </w:r>
      <w:r w:rsidRPr="0EC044D1" w:rsidR="69304E08">
        <w:rPr>
          <w:rFonts w:ascii="Aptos" w:hAnsi="Aptos" w:eastAsia="Aptos" w:cs="Aptos"/>
          <w:b w:val="0"/>
          <w:bCs w:val="0"/>
          <w:i w:val="0"/>
          <w:iCs w:val="0"/>
          <w:noProof w:val="0"/>
          <w:sz w:val="24"/>
          <w:szCs w:val="24"/>
          <w:lang w:val="en-GB"/>
        </w:rPr>
        <w:t>maintain</w:t>
      </w:r>
      <w:r w:rsidRPr="0EC044D1" w:rsidR="69304E08">
        <w:rPr>
          <w:rFonts w:ascii="Aptos" w:hAnsi="Aptos" w:eastAsia="Aptos" w:cs="Aptos"/>
          <w:b w:val="0"/>
          <w:bCs w:val="0"/>
          <w:i w:val="0"/>
          <w:iCs w:val="0"/>
          <w:noProof w:val="0"/>
          <w:sz w:val="24"/>
          <w:szCs w:val="24"/>
          <w:lang w:val="en-GB"/>
        </w:rPr>
        <w:t xml:space="preserve"> a focused and coherent analysis of Amazon's transformation.</w:t>
      </w:r>
    </w:p>
    <w:p w:rsidR="7707D55B" w:rsidP="0EC044D1" w:rsidRDefault="7707D55B" w14:paraId="1D4614A9" w14:textId="246432B2">
      <w:pPr>
        <w:pStyle w:val="Normal"/>
        <w:rPr>
          <w:rFonts w:ascii="Aptos" w:hAnsi="Aptos" w:eastAsia="Aptos" w:cs="Aptos"/>
          <w:b w:val="0"/>
          <w:bCs w:val="0"/>
          <w:i w:val="0"/>
          <w:iCs w:val="0"/>
          <w:noProof w:val="0"/>
          <w:sz w:val="24"/>
          <w:szCs w:val="24"/>
          <w:lang w:val="en-GB"/>
        </w:rPr>
      </w:pPr>
      <w:r w:rsidRPr="0EC044D1" w:rsidR="69304E08">
        <w:rPr>
          <w:rFonts w:ascii="Aptos" w:hAnsi="Aptos" w:eastAsia="Aptos" w:cs="Aptos"/>
          <w:b w:val="0"/>
          <w:bCs w:val="0"/>
          <w:i w:val="0"/>
          <w:iCs w:val="0"/>
          <w:noProof w:val="0"/>
          <w:sz w:val="24"/>
          <w:szCs w:val="24"/>
          <w:lang w:val="en-GB"/>
        </w:rPr>
        <w:t xml:space="preserve">Furthermore, the exclusion criteria served to </w:t>
      </w:r>
      <w:r w:rsidRPr="0EC044D1" w:rsidR="69304E08">
        <w:rPr>
          <w:rFonts w:ascii="Aptos" w:hAnsi="Aptos" w:eastAsia="Aptos" w:cs="Aptos"/>
          <w:b w:val="0"/>
          <w:bCs w:val="0"/>
          <w:i w:val="0"/>
          <w:iCs w:val="0"/>
          <w:noProof w:val="0"/>
          <w:sz w:val="24"/>
          <w:szCs w:val="24"/>
          <w:lang w:val="en-GB"/>
        </w:rPr>
        <w:t>eliminate</w:t>
      </w:r>
      <w:r w:rsidRPr="0EC044D1" w:rsidR="69304E08">
        <w:rPr>
          <w:rFonts w:ascii="Aptos" w:hAnsi="Aptos" w:eastAsia="Aptos" w:cs="Aptos"/>
          <w:b w:val="0"/>
          <w:bCs w:val="0"/>
          <w:i w:val="0"/>
          <w:iCs w:val="0"/>
          <w:noProof w:val="0"/>
          <w:sz w:val="24"/>
          <w:szCs w:val="24"/>
          <w:lang w:val="en-GB"/>
        </w:rPr>
        <w:t xml:space="preserve"> sources that may </w:t>
      </w:r>
      <w:r w:rsidRPr="0EC044D1" w:rsidR="69304E08">
        <w:rPr>
          <w:rFonts w:ascii="Aptos" w:hAnsi="Aptos" w:eastAsia="Aptos" w:cs="Aptos"/>
          <w:b w:val="0"/>
          <w:bCs w:val="0"/>
          <w:i w:val="0"/>
          <w:iCs w:val="0"/>
          <w:noProof w:val="0"/>
          <w:sz w:val="24"/>
          <w:szCs w:val="24"/>
          <w:lang w:val="en-GB"/>
        </w:rPr>
        <w:t>contain</w:t>
      </w:r>
      <w:r w:rsidRPr="0EC044D1" w:rsidR="69304E08">
        <w:rPr>
          <w:rFonts w:ascii="Aptos" w:hAnsi="Aptos" w:eastAsia="Aptos" w:cs="Aptos"/>
          <w:b w:val="0"/>
          <w:bCs w:val="0"/>
          <w:i w:val="0"/>
          <w:iCs w:val="0"/>
          <w:noProof w:val="0"/>
          <w:sz w:val="24"/>
          <w:szCs w:val="24"/>
          <w:lang w:val="en-GB"/>
        </w:rPr>
        <w:t xml:space="preserve"> biased or unsubstantiated information. By focusing on reputable journals and industry reports, the review aimed to include literature that is based on sound research methodologies and objective analysis. This approach minimized the risk of incorporating studies that may present a skewed or incomplete picture of Amazon's organizational dynamics. The rigorous application of these exclusion criteria was essential in ensuring that the literature review provided a balanced and evidence-based assessment of Amazon's transformation strategies.</w:t>
      </w:r>
    </w:p>
    <w:p w:rsidR="3D637C99" w:rsidP="02556312" w:rsidRDefault="3D637C99" w14:paraId="3484124D" w14:textId="5799993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2556312" w:rsidR="3D637C99">
        <w:rPr>
          <w:rFonts w:ascii="Aptos" w:hAnsi="Aptos" w:eastAsia="Aptos" w:cs="Aptos"/>
          <w:b w:val="1"/>
          <w:bCs w:val="1"/>
          <w:i w:val="0"/>
          <w:iCs w:val="0"/>
          <w:caps w:val="0"/>
          <w:smallCaps w:val="0"/>
          <w:noProof w:val="0"/>
          <w:color w:val="000000" w:themeColor="text1" w:themeTint="FF" w:themeShade="FF"/>
          <w:sz w:val="24"/>
          <w:szCs w:val="24"/>
          <w:u w:val="none"/>
          <w:lang w:val="en-GB"/>
        </w:rPr>
        <w:t>Conclusion:</w:t>
      </w:r>
    </w:p>
    <w:p w:rsidR="3D637C99" w:rsidP="02556312" w:rsidRDefault="3D637C99" w14:paraId="0AB5C955" w14:textId="676388D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In summary, the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for this review employed stringent inclusion criteria to select relevant, high-quality studies focusing on Amazon's organizational culture, leadership practices, and technological infrastructure over the past decade. Databases such as Scopus, Web of Science, and IEEE Xplore were systematically searched using predefined keywords and Boolean operators to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pertinent articles. These articles were then carefully screened based on their abstracts and full texts to ensure alignment with the research </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objectives</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Conversely, exclusion criteria were applied to filter out non-peer-reviewed articles, irrelevant topics, and outdated publications, ensuring a focused and credible analysis. This rigorous approach guarantees that the review provides a balanced and evidence-based assessment of Amazon's transformation strategies. The selected studies provide a comprehensive foundation for understanding the multifaceted factors driving Amazon's success.</w:t>
      </w:r>
      <w:r w:rsidRPr="02556312" w:rsidR="3D637C99">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D637C99" w:rsidP="0EC044D1" w:rsidRDefault="3D637C99" w14:paraId="23EE9233" w14:textId="0AE4D40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Looking ahead, Chapter 4 will delve into the findings and discussions derived from the selected literature. This chapter will present a synthesis of the key themes and insights </w:t>
      </w: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identified</w:t>
      </w: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across the studies, exploring the interplay between organizational culture, leadership, and technology in driving Amazon's strategic evolution. It will critically evaluate the evidence, highlight notable trends and patterns, and </w:t>
      </w: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potential gaps in the existing literature. Chapter 4 aims to provide a comprehensive understanding of the factors that have contributed to Amazon's success, as well as the challenges and opportunities the company faces in a rapidly changing business environment. By integrating diverse perspectives from the literature, this chapter will offer valuable insights into the dynamics shaping Amazon's competitive advantage and </w:t>
      </w:r>
      <w:commentRangeStart w:id="32659106"/>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future</w:t>
      </w:r>
      <w:commentRangeEnd w:id="32659106"/>
      <w:r>
        <w:rPr>
          <w:rStyle w:val="CommentReference"/>
        </w:rPr>
        <w:commentReference w:id="32659106"/>
      </w:r>
      <w:r w:rsidRPr="0EC044D1" w:rsidR="45D4F453">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trajectory.</w:t>
      </w:r>
    </w:p>
    <w:p w:rsidR="2CA5B289" w:rsidP="0EC044D1" w:rsidRDefault="2CA5B289" w14:paraId="58455F31" w14:textId="4F22CB4A">
      <w:pPr>
        <w:pStyle w:val="Normal"/>
        <w:rPr>
          <w:rFonts w:ascii="Aptos" w:hAnsi="Aptos" w:eastAsia="Aptos" w:cs="Aptos"/>
          <w:b w:val="1"/>
          <w:bCs w:val="1"/>
          <w:i w:val="0"/>
          <w:iCs w:val="0"/>
          <w:caps w:val="0"/>
          <w:smallCaps w:val="0"/>
          <w:noProof w:val="0"/>
          <w:color w:val="000000" w:themeColor="text1" w:themeTint="FF" w:themeShade="FF"/>
          <w:sz w:val="24"/>
          <w:szCs w:val="24"/>
          <w:u w:val="none"/>
          <w:lang w:val="en-GB"/>
        </w:rPr>
      </w:pPr>
      <w:r w:rsidRPr="0EC044D1" w:rsidR="2CA5B289">
        <w:rPr>
          <w:rFonts w:ascii="Aptos" w:hAnsi="Aptos" w:eastAsia="Aptos" w:cs="Aptos"/>
          <w:b w:val="1"/>
          <w:bCs w:val="1"/>
          <w:i w:val="0"/>
          <w:iCs w:val="0"/>
          <w:caps w:val="0"/>
          <w:smallCaps w:val="0"/>
          <w:noProof w:val="0"/>
          <w:color w:val="000000" w:themeColor="text1" w:themeTint="FF" w:themeShade="FF"/>
          <w:sz w:val="24"/>
          <w:szCs w:val="24"/>
          <w:u w:val="none"/>
          <w:lang w:val="en-GB"/>
        </w:rPr>
        <w:t xml:space="preserve">Chapter 4: Findings and discussions:  </w:t>
      </w:r>
    </w:p>
    <w:p w:rsidR="56503998" w:rsidP="0EC044D1" w:rsidRDefault="56503998" w14:paraId="2EFC6DF4" w14:textId="7A4560B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56503998">
        <w:rPr>
          <w:rFonts w:ascii="Aptos" w:hAnsi="Aptos" w:eastAsia="Aptos" w:cs="Aptos"/>
          <w:b w:val="0"/>
          <w:bCs w:val="0"/>
          <w:i w:val="0"/>
          <w:iCs w:val="0"/>
          <w:caps w:val="0"/>
          <w:smallCaps w:val="0"/>
          <w:noProof w:val="0"/>
          <w:color w:val="000000" w:themeColor="text1" w:themeTint="FF" w:themeShade="FF"/>
          <w:sz w:val="24"/>
          <w:szCs w:val="24"/>
          <w:u w:val="none"/>
          <w:lang w:val="en-GB"/>
        </w:rPr>
        <w:t>P</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resents a comprehensive analysis of the research outcomes. Building on the introduction in Chapter 1, the systematic literature review (SLR) in Chapter 2, and the </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Chapter 3, this chapter synthesizes key findings related to Amazon's corporate evolution.</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7EF4B5FE" w:rsidP="0EC044D1" w:rsidRDefault="7EF4B5FE" w14:paraId="3A6657D6" w14:textId="2E8D19AF">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summarizing the main themes </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identified</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in the literature </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regarding</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Amazon's organizational culture, leadership strategies, and technological infrastructure. It presents recurring elements and critical insights from academic research and industry publications.</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discussion then explores the implications of these findings for Amazon's strategic approaches to transformation. It critically evaluates how Amazon has </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leveraged</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its organizational culture, leadership, and technology to achieve its market position. Gaps or inconsistencies in the literature are addressed, highlighting areas for further research.</w:t>
      </w: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7EF4B5FE" w:rsidP="0EC044D1" w:rsidRDefault="7EF4B5FE" w14:paraId="52BAC9B9" w14:textId="531AB85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Furthermore, the chapter answers the research questions posed in Chapter 1, supported by the evidence analysed. Limitations of the study and potential biases in the data are acknowledged for a balanced interpretation.</w:t>
      </w:r>
    </w:p>
    <w:p w:rsidR="7EF4B5FE" w:rsidP="0EC044D1" w:rsidRDefault="7EF4B5FE" w14:paraId="78F67159" w14:textId="1ED37483">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7EF4B5FE">
        <w:rPr>
          <w:rFonts w:ascii="Aptos" w:hAnsi="Aptos" w:eastAsia="Aptos" w:cs="Aptos"/>
          <w:b w:val="0"/>
          <w:bCs w:val="0"/>
          <w:i w:val="0"/>
          <w:iCs w:val="0"/>
          <w:caps w:val="0"/>
          <w:smallCaps w:val="0"/>
          <w:noProof w:val="0"/>
          <w:color w:val="000000" w:themeColor="text1" w:themeTint="FF" w:themeShade="FF"/>
          <w:sz w:val="24"/>
          <w:szCs w:val="24"/>
          <w:u w:val="none"/>
          <w:lang w:val="en-GB"/>
        </w:rPr>
        <w:t>Chapter 4 concludes by summarizing key insights and offering recommendations for future studies. This chapter bridges the literature review and the dissertation's conclusions, providing a deeper understanding of Amazon's evolution.</w:t>
      </w:r>
    </w:p>
    <w:p w:rsidR="0EC044D1" w:rsidP="0EC044D1" w:rsidRDefault="0EC044D1" w14:paraId="0F645118" w14:textId="2951A384">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3DAE7F1" w:rsidP="0EC044D1" w:rsidRDefault="43DAE7F1" w14:paraId="5007F241" w14:textId="6CC003C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Chapte</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r 1: N</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avigating Digital Transformation at Amazon</w:t>
      </w:r>
    </w:p>
    <w:p w:rsidR="43DAE7F1" w:rsidP="0EC044D1" w:rsidRDefault="43DAE7F1" w14:paraId="227F51E4" w14:textId="316E6C9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0EC044D1" w:rsidRDefault="43DAE7F1" w14:paraId="2BDA3E98" w14:textId="29BF0867">
      <w:pPr>
        <w:pStyle w:val="Normal"/>
        <w:spacing w:before="0" w:beforeAutospacing="off" w:after="0" w:afterAutospacing="off"/>
        <w:rPr>
          <w:rFonts w:ascii="Aptos" w:hAnsi="Aptos" w:eastAsia="Aptos" w:cs="Aptos"/>
          <w:noProof w:val="0"/>
          <w:sz w:val="24"/>
          <w:szCs w:val="24"/>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relentless march of technological advancement has ushered in an era of unprecedented change, compelling organizations across industries to embark on journeys of digital transformation. Among these, Amazon stands out as a paragon of success, having not only adapted to the digital landscape but also shaped it to its advantage. This dissertation undertakes an in-depth exploration of Amazon's transformative journey, </w:t>
      </w:r>
      <w:bookmarkStart w:name="_Int_duOYjS5h" w:id="1622738659"/>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seeking</w:t>
      </w:r>
      <w:bookmarkEnd w:id="1622738659"/>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to unravel the strategies, organizational dynamics, and technological innovations that have propelled its ascent to global dominance.</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0113699C">
        <w:rPr>
          <w:rFonts w:ascii="Aptos" w:hAnsi="Aptos" w:eastAsia="Aptos" w:cs="Aptos"/>
          <w:noProof w:val="0"/>
          <w:sz w:val="24"/>
          <w:szCs w:val="24"/>
          <w:lang w:val="en-GB"/>
        </w:rPr>
        <w:t xml:space="preserve"> Hernández, </w:t>
      </w:r>
      <w:r w:rsidRPr="0EC044D1" w:rsidR="0113699C">
        <w:rPr>
          <w:rFonts w:ascii="Aptos" w:hAnsi="Aptos" w:eastAsia="Aptos" w:cs="Aptos"/>
          <w:noProof w:val="0"/>
          <w:sz w:val="24"/>
          <w:szCs w:val="24"/>
          <w:lang w:val="en-GB"/>
        </w:rPr>
        <w:t xml:space="preserve">and IE 2021) </w:t>
      </w:r>
    </w:p>
    <w:p w:rsidR="0EC044D1" w:rsidP="0EC044D1" w:rsidRDefault="0EC044D1" w14:paraId="06F11460" w14:textId="454BF7C0">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p>
    <w:p w:rsidR="43DAE7F1" w:rsidP="0EC044D1" w:rsidRDefault="43DAE7F1" w14:paraId="59A60AF6" w14:textId="3387361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study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commences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with a comprehensive overview of the research context, emphasizing the significance of Amazon as a compelling case study in digital transformation. Amazon's evolution from an online bookstore to a multifaceted e-commerce giant, cloud computing powerhouse, and media conglomerate exemplifies the transformative potential of digital technologies. This chapter delineates the scope of the study, focusing on key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facets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of Amazon's business model, organizational structure, and technological innovations. It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identifies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central research questions that will guide the dissertation, providing a clear roadmap for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subsequent</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chapters. These questions delve into the strategic drivers of Amazon's digital transformation, the organizational capabilities that have enabled its agility and innovation, and the technological infrastructure that underpins its competitive advantage.</w:t>
      </w:r>
    </w:p>
    <w:p w:rsidR="43DAE7F1" w:rsidP="0EC044D1" w:rsidRDefault="43DAE7F1" w14:paraId="5B741B9D" w14:textId="689E4CE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Furthermore, this chapter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establishes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framework that will inform the analysis, drawing upon relevant concepts and models from the fields of strategic management, organizational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behaviour</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and information technology. Theories of disruptive innovation, dynamic capabilities, and network effects will be employed to provide a nuanced understanding of Amazon's transformative journey. By laying this groundwork, Chapter 1 prepares the reader for a comprehensive investigation into the dynamics of digital transformation at Amazon, setting the stage for a rigorous examination of its strategies, organizational structures, and technological innovations.</w:t>
      </w:r>
    </w:p>
    <w:p w:rsidR="43DAE7F1" w:rsidP="0EC044D1" w:rsidRDefault="43DAE7F1" w14:paraId="47AF5954" w14:textId="2E288B0E">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 2: Preliminary Literature Review</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0EC044D1" w:rsidRDefault="43DAE7F1" w14:paraId="265FCB38" w14:textId="544D205F">
      <w:pPr>
        <w:pStyle w:val="Normal"/>
        <w:rPr>
          <w:rFonts w:ascii="Aptos" w:hAnsi="Aptos" w:eastAsia="Aptos" w:cs="Aptos"/>
          <w:noProof w:val="0"/>
          <w:sz w:val="24"/>
          <w:szCs w:val="24"/>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A cornerstone of any rigorous academic inquiry is a thorough and systematic review of existing literature. This chapter presents a comprehensive synthesis of scholarly articles, industry reports, and other relevant sources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pertaining to</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digital transformation, organizational agility, and innovation management. The literature review serves to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and empirical foundation for the dissertation's analysis of Amazon's digital transformation journey.</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7404E4CC">
        <w:rPr>
          <w:rFonts w:ascii="Aptos" w:hAnsi="Aptos" w:eastAsia="Aptos" w:cs="Aptos"/>
          <w:noProof w:val="0"/>
          <w:sz w:val="24"/>
          <w:szCs w:val="24"/>
          <w:lang w:val="en-GB"/>
        </w:rPr>
        <w:t xml:space="preserve"> S.P. (2024)</w:t>
      </w:r>
    </w:p>
    <w:p w:rsidR="43DAE7F1" w:rsidP="0EC044D1" w:rsidRDefault="43DAE7F1" w14:paraId="64732B75" w14:textId="5EFB025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outlining the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employed for the literature review, including the search strategies, inclusion criteria, and quality assessment methods. A comprehensive search of academic databases, such as Scopus and Web of Science, was conducted using relevant keywords and search terms. The inclusion criteria were carefully defined to ensure that only the most relevant and high-quality sources were included in the review. The quality of the selected sources was assessed using established criteria, such as the rigor of the research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and the credibility of the authors.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0EC044D1" w:rsidRDefault="43DAE7F1" w14:paraId="276EB786" w14:textId="0FB0011F">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then synthesizes key themes and findings from the selected literature, providing a comprehensive overview of the current state of knowledge in the field. It examines the theoretical perspectives and empirical evidence related to digital transformation, organizational agility, and innovation management. The literature review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identifies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gaps and limitations in the existing body of knowledge, highlighting areas where the current study can make a unique contribution. By providing a comprehensive overview of the literature, Chapter 2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establishes</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theoretical and empirical foundation for the dissertation's analysis of Amazon's digital transformation journey, providing a solid basis for the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subsequent</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chapters.</w:t>
      </w:r>
    </w:p>
    <w:p w:rsidR="43DAE7F1" w:rsidP="0EC044D1" w:rsidRDefault="43DAE7F1" w14:paraId="3726668F" w14:textId="62FFAB1A">
      <w:pPr>
        <w:pStyle w:val="Normal"/>
        <w:rPr>
          <w:rFonts w:ascii="Aptos" w:hAnsi="Aptos" w:eastAsia="Aptos" w:cs="Aptos"/>
          <w:b w:val="1"/>
          <w:bCs w:val="1"/>
          <w:i w:val="1"/>
          <w:iCs w:val="1"/>
          <w:caps w:val="0"/>
          <w:smallCaps w:val="0"/>
          <w:noProof w:val="0"/>
          <w:color w:val="000000" w:themeColor="text1" w:themeTint="FF" w:themeShade="FF"/>
          <w:sz w:val="24"/>
          <w:szCs w:val="24"/>
          <w:u w:val="none"/>
          <w:lang w:val="en-GB"/>
        </w:rPr>
      </w:pPr>
      <w:r w:rsidRPr="0EC044D1" w:rsidR="43DAE7F1">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 </w:t>
      </w:r>
      <w:r w:rsidRPr="0EC044D1" w:rsidR="43DAE7F1">
        <w:rPr>
          <w:rFonts w:ascii="Aptos" w:hAnsi="Aptos" w:eastAsia="Aptos" w:cs="Aptos"/>
          <w:b w:val="1"/>
          <w:bCs w:val="1"/>
          <w:i w:val="1"/>
          <w:iCs w:val="1"/>
          <w:caps w:val="0"/>
          <w:smallCaps w:val="0"/>
          <w:noProof w:val="0"/>
          <w:color w:val="000000" w:themeColor="text1" w:themeTint="FF" w:themeShade="FF"/>
          <w:sz w:val="24"/>
          <w:szCs w:val="24"/>
          <w:u w:val="none"/>
          <w:lang w:val="en-GB"/>
        </w:rPr>
        <w:t>Chapter 3: Methodology</w:t>
      </w:r>
    </w:p>
    <w:p w:rsidR="43DAE7F1" w:rsidP="0EC044D1" w:rsidRDefault="43DAE7F1" w14:paraId="5C8EDE7D" w14:textId="219A6EB8">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methodological approach adopted in this study is critical to ensuring the rigor and validity of the research findings. This chapter provides a detailed account of the research design, data collection techniques, and data analysis procedures employed in the dissertation. It justifies the selection of a case study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highlighting its suitability for exploring complex phenomena within a real-world context.</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0EC044D1" w:rsidRDefault="43DAE7F1" w14:paraId="394A42CB" w14:textId="06A3B88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begins by describing the overall research approach, emphasizing the use of a qualitative research design. Qualitative research is particularly well-suited for exploring complex phenomena and gaining a deep understanding of the underlying processes. The study employs a case study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focusing on Amazon as a single, bounded case. Case studies are particularly useful for exploring complex phenomena within a real-world context, allowing for a rich and nuanced understanding of the subject matter.</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43DAE7F1" w:rsidP="0EC044D1" w:rsidRDefault="43DAE7F1" w14:paraId="55EC198E" w14:textId="5275E0E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provides a detailed description of the data collection techniques, including archival research, interviews, and observations. Archival research involves the analysis of documents and records, </w:t>
      </w:r>
      <w:r w:rsidRPr="0EC044D1" w:rsidR="0F086E19">
        <w:rPr>
          <w:rFonts w:ascii="Aptos" w:hAnsi="Aptos" w:eastAsia="Aptos" w:cs="Aptos"/>
          <w:noProof w:val="0"/>
          <w:sz w:val="24"/>
          <w:szCs w:val="24"/>
          <w:lang w:val="en-GB"/>
        </w:rPr>
        <w:t xml:space="preserve">Hinderks, A. </w:t>
      </w:r>
      <w:r w:rsidRPr="0EC044D1" w:rsidR="0F086E19">
        <w:rPr>
          <w:rFonts w:ascii="Aptos" w:hAnsi="Aptos" w:eastAsia="Aptos" w:cs="Aptos"/>
          <w:i w:val="1"/>
          <w:iCs w:val="1"/>
          <w:noProof w:val="0"/>
          <w:sz w:val="24"/>
          <w:szCs w:val="24"/>
          <w:lang w:val="en-GB"/>
        </w:rPr>
        <w:t>et al.</w:t>
      </w:r>
      <w:r w:rsidRPr="0EC044D1" w:rsidR="0F086E19">
        <w:rPr>
          <w:rFonts w:ascii="Aptos" w:hAnsi="Aptos" w:eastAsia="Aptos" w:cs="Aptos"/>
          <w:noProof w:val="0"/>
          <w:sz w:val="24"/>
          <w:szCs w:val="24"/>
          <w:lang w:val="en-GB"/>
        </w:rPr>
        <w:t xml:space="preserve"> (2020)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such as annual reports, press releases, and internal memos. Interviews were conducted with key stakeholders, including Amazon executives, employees, and customers. Observations were conducted at Amazon facilities and events, </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providing</w:t>
      </w:r>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firsthand insights into the company's operations and culture. Furthermore, the chapter outlines the data analysis procedures used to extract meaningful insights from the collected data. Data analysis involved a process of coding, categorizing, and synthesizing the data to </w:t>
      </w:r>
      <w:bookmarkStart w:name="_Int_E0z28okG" w:id="1443626793"/>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identify</w:t>
      </w:r>
      <w:bookmarkEnd w:id="1443626793"/>
      <w:r w:rsidRPr="0EC044D1" w:rsidR="43DAE7F1">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key themes and patterns. Issues of validity, reliability, and ethical considerations are addressed, ensuring the rigor and integrity of the research process.</w:t>
      </w:r>
    </w:p>
    <w:p w:rsidR="43DAE7F1" w:rsidP="0EC044D1" w:rsidRDefault="43DAE7F1" w14:paraId="38B1E326" w14:textId="40245D5D">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43DAE7F1">
        <w:rPr>
          <w:rFonts w:ascii="Aptos" w:hAnsi="Aptos" w:eastAsia="Aptos" w:cs="Aptos"/>
          <w:b w:val="1"/>
          <w:bCs w:val="1"/>
          <w:i w:val="1"/>
          <w:iCs w:val="1"/>
          <w:caps w:val="0"/>
          <w:smallCaps w:val="0"/>
          <w:noProof w:val="0"/>
          <w:color w:val="000000" w:themeColor="text1" w:themeTint="FF" w:themeShade="FF"/>
          <w:sz w:val="24"/>
          <w:szCs w:val="24"/>
          <w:u w:val="none"/>
          <w:lang w:val="en-GB"/>
        </w:rPr>
        <w:t xml:space="preserve"> </w:t>
      </w:r>
      <w:r w:rsidRPr="0EC044D1" w:rsidR="43DAE7F1">
        <w:rPr>
          <w:rFonts w:ascii="Aptos" w:hAnsi="Aptos" w:eastAsia="Aptos" w:cs="Aptos"/>
          <w:b w:val="1"/>
          <w:bCs w:val="1"/>
          <w:i w:val="1"/>
          <w:iCs w:val="1"/>
          <w:caps w:val="0"/>
          <w:smallCaps w:val="0"/>
          <w:noProof w:val="0"/>
          <w:color w:val="000000" w:themeColor="text1" w:themeTint="FF" w:themeShade="FF"/>
          <w:sz w:val="24"/>
          <w:szCs w:val="24"/>
          <w:u w:val="none"/>
          <w:lang w:val="en-GB"/>
        </w:rPr>
        <w:t>Chapter 4: Findings and Discussions</w:t>
      </w:r>
      <w:r w:rsidRPr="0EC044D1" w:rsidR="1B77444D">
        <w:rPr>
          <w:rFonts w:ascii="Aptos" w:hAnsi="Aptos" w:eastAsia="Aptos" w:cs="Aptos"/>
          <w:b w:val="1"/>
          <w:bCs w:val="1"/>
          <w:i w:val="1"/>
          <w:iCs w:val="1"/>
          <w:caps w:val="0"/>
          <w:smallCaps w:val="0"/>
          <w:noProof w:val="0"/>
          <w:color w:val="000000" w:themeColor="text1" w:themeTint="FF" w:themeShade="FF"/>
          <w:sz w:val="24"/>
          <w:szCs w:val="24"/>
          <w:u w:val="none"/>
          <w:lang w:val="en-GB"/>
        </w:rPr>
        <w:t>:</w:t>
      </w:r>
    </w:p>
    <w:p w:rsidR="6931EF15" w:rsidP="0EC044D1" w:rsidRDefault="6931EF15" w14:paraId="67D705D1" w14:textId="60544902">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Presents a comprehensive analysis of the research outcomes. Building on the introduction in Chapter 1, the systematic literature review (SLR) </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methodology</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detailed in Chapter 2, guides the extraction of pertinent information from the selected studies. The findings are then organized and synthesized to address the research questions or </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objectives</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outlined in the earlier chapters.</w:t>
      </w:r>
    </w:p>
    <w:p w:rsidR="6931EF15" w:rsidP="0EC044D1" w:rsidRDefault="6931EF15" w14:paraId="1106DA43" w14:textId="199A592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chapter typically begins with a summary of the key findings derived from the analysis of the included studies. This may involve presenting statistical data, thematic analyses, or qualitative interpretations, depending on the nature of the research. Visual aids such as tables, charts, and graphs are often employed to enhance clarity and </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facilitate</w:t>
      </w: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understanding of the results. Each finding is presented concisely, with reference to the relevant evidence from the literature.</w:t>
      </w:r>
    </w:p>
    <w:p w:rsidR="6931EF15" w:rsidP="0EC044D1" w:rsidRDefault="6931EF15" w14:paraId="2405332B" w14:textId="03C8E630">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6931EF15" w:rsidP="0EC044D1" w:rsidRDefault="6931EF15" w14:paraId="30381E8B" w14:textId="2DBBBFC7">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6931EF15">
        <w:rPr>
          <w:rFonts w:ascii="Aptos" w:hAnsi="Aptos" w:eastAsia="Aptos" w:cs="Aptos"/>
          <w:b w:val="0"/>
          <w:bCs w:val="0"/>
          <w:i w:val="0"/>
          <w:iCs w:val="0"/>
          <w:caps w:val="0"/>
          <w:smallCaps w:val="0"/>
          <w:noProof w:val="0"/>
          <w:color w:val="000000" w:themeColor="text1" w:themeTint="FF" w:themeShade="FF"/>
          <w:sz w:val="24"/>
          <w:szCs w:val="24"/>
          <w:u w:val="none"/>
          <w:lang w:val="en-GB"/>
        </w:rPr>
        <w:t>Following the presentation of findings, the discussion section delves into the implications and significance of the results. Here, the researcher interprets the findings in the context of existing knowledge, highlighting any consistencies, contradictions, or gaps in the literature. The discussion also explores potential explanations for the observed outcomes, considering theoretical frameworks, methodological limitations, and contextual factors. Furthermore, the chapter addresses the strengths and weaknesses of the research approach, acknowledging any biases or limitations that may have influenced the results. Finally, the chapter concludes by summarizing the main contributions of the study and suggesting avenues for future research, thereby advancing the field of knowledge.</w:t>
      </w:r>
    </w:p>
    <w:p w:rsidR="6931EF15" w:rsidP="0EC044D1" w:rsidRDefault="6931EF15" w14:paraId="133A5276" w14:textId="6D609146">
      <w:pPr>
        <w:spacing w:before="240" w:beforeAutospacing="off" w:after="240" w:afterAutospacing="off"/>
        <w:ind w:left="-5" w:right="39"/>
        <w:rPr>
          <w:rFonts w:ascii="Aptos" w:hAnsi="Aptos" w:eastAsia="Aptos" w:cs="Aptos"/>
          <w:b w:val="0"/>
          <w:bCs w:val="0"/>
          <w:noProof w:val="0"/>
          <w:sz w:val="24"/>
          <w:szCs w:val="24"/>
          <w:lang w:val="en-GB"/>
        </w:rPr>
      </w:pPr>
      <w:r w:rsidRPr="0EC044D1" w:rsidR="6931EF15">
        <w:rPr>
          <w:rFonts w:ascii="Aptos" w:hAnsi="Aptos" w:eastAsia="Aptos" w:cs="Aptos"/>
          <w:b w:val="1"/>
          <w:bCs w:val="1"/>
          <w:noProof w:val="0"/>
          <w:sz w:val="24"/>
          <w:szCs w:val="24"/>
          <w:lang w:val="en-GB"/>
        </w:rPr>
        <w:t xml:space="preserve">CHAPTER 5: </w:t>
      </w:r>
      <w:r w:rsidRPr="0EC044D1" w:rsidR="6931EF15">
        <w:rPr>
          <w:rFonts w:ascii="Aptos" w:hAnsi="Aptos" w:eastAsia="Aptos" w:cs="Aptos"/>
          <w:b w:val="1"/>
          <w:bCs w:val="1"/>
          <w:noProof w:val="0"/>
          <w:sz w:val="24"/>
          <w:szCs w:val="24"/>
          <w:lang w:val="en-GB"/>
        </w:rPr>
        <w:t>Recommendations, limitations of the research</w:t>
      </w:r>
      <w:r w:rsidRPr="0EC044D1" w:rsidR="5A643C2B">
        <w:rPr>
          <w:rFonts w:ascii="Aptos" w:hAnsi="Aptos" w:eastAsia="Aptos" w:cs="Aptos"/>
          <w:b w:val="1"/>
          <w:bCs w:val="1"/>
          <w:noProof w:val="0"/>
          <w:sz w:val="24"/>
          <w:szCs w:val="24"/>
          <w:lang w:val="en-GB"/>
        </w:rPr>
        <w:t xml:space="preserve"> and conclusion:</w:t>
      </w:r>
      <w:r w:rsidRPr="0EC044D1" w:rsidR="6188126C">
        <w:rPr>
          <w:rFonts w:ascii="Aptos" w:hAnsi="Aptos" w:eastAsia="Aptos" w:cs="Aptos"/>
          <w:b w:val="0"/>
          <w:bCs w:val="0"/>
          <w:noProof w:val="0"/>
          <w:sz w:val="24"/>
          <w:szCs w:val="24"/>
          <w:lang w:val="en-GB"/>
        </w:rPr>
        <w:t xml:space="preserve"> </w:t>
      </w:r>
    </w:p>
    <w:p w:rsidR="6188126C" w:rsidP="0EC044D1" w:rsidRDefault="6188126C" w14:paraId="67EBB601" w14:textId="7DED42DE">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Recommendations for Future Research and Practical Application</w:t>
      </w:r>
      <w:r w:rsidRPr="0EC044D1" w:rsidR="6F7666E4">
        <w:rPr>
          <w:rFonts w:ascii="Aptos" w:hAnsi="Aptos" w:eastAsia="Aptos" w:cs="Aptos"/>
          <w:b w:val="0"/>
          <w:bCs w:val="0"/>
          <w:noProof w:val="0"/>
          <w:sz w:val="24"/>
          <w:szCs w:val="24"/>
          <w:lang w:val="en-GB"/>
        </w:rPr>
        <w:t>,</w:t>
      </w:r>
    </w:p>
    <w:p w:rsidR="6188126C" w:rsidP="0EC044D1" w:rsidRDefault="6188126C" w14:paraId="70218EFD" w14:textId="2BA9E956">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 xml:space="preserve">Following a comprehensive analysis of [the impact of social media on adolescent mental health], several key recommendations </w:t>
      </w:r>
      <w:r w:rsidRPr="0EC044D1" w:rsidR="6188126C">
        <w:rPr>
          <w:rFonts w:ascii="Aptos" w:hAnsi="Aptos" w:eastAsia="Aptos" w:cs="Aptos"/>
          <w:b w:val="0"/>
          <w:bCs w:val="0"/>
          <w:noProof w:val="0"/>
          <w:sz w:val="24"/>
          <w:szCs w:val="24"/>
          <w:lang w:val="en-GB"/>
        </w:rPr>
        <w:t>emerge</w:t>
      </w:r>
      <w:r w:rsidRPr="0EC044D1" w:rsidR="6188126C">
        <w:rPr>
          <w:rFonts w:ascii="Aptos" w:hAnsi="Aptos" w:eastAsia="Aptos" w:cs="Aptos"/>
          <w:b w:val="0"/>
          <w:bCs w:val="0"/>
          <w:noProof w:val="0"/>
          <w:sz w:val="24"/>
          <w:szCs w:val="24"/>
          <w:lang w:val="en-GB"/>
        </w:rPr>
        <w:t xml:space="preserve"> for future research </w:t>
      </w:r>
      <w:r w:rsidRPr="0EC044D1" w:rsidR="68C24C00">
        <w:rPr>
          <w:rFonts w:ascii="Aptos" w:hAnsi="Aptos" w:eastAsia="Aptos" w:cs="Aptos"/>
          <w:b w:val="0"/>
          <w:bCs w:val="0"/>
          <w:noProof w:val="0"/>
          <w:sz w:val="24"/>
          <w:szCs w:val="24"/>
          <w:lang w:val="en-GB"/>
        </w:rPr>
        <w:t>endeavours</w:t>
      </w:r>
      <w:r w:rsidRPr="0EC044D1" w:rsidR="6188126C">
        <w:rPr>
          <w:rFonts w:ascii="Aptos" w:hAnsi="Aptos" w:eastAsia="Aptos" w:cs="Aptos"/>
          <w:b w:val="0"/>
          <w:bCs w:val="0"/>
          <w:noProof w:val="0"/>
          <w:sz w:val="24"/>
          <w:szCs w:val="24"/>
          <w:lang w:val="en-GB"/>
        </w:rPr>
        <w:t xml:space="preserve"> and practical applications. These recommendations are designed to build upon the findings of this study, address existing gaps in the literature, and translate theoretical insights into tangible improvements in real-world settings.</w:t>
      </w:r>
      <w:r w:rsidRPr="0EC044D1" w:rsidR="6188126C">
        <w:rPr>
          <w:rFonts w:ascii="Aptos" w:hAnsi="Aptos" w:eastAsia="Aptos" w:cs="Aptos"/>
          <w:b w:val="0"/>
          <w:bCs w:val="0"/>
          <w:noProof w:val="0"/>
          <w:sz w:val="24"/>
          <w:szCs w:val="24"/>
          <w:lang w:val="en-GB"/>
        </w:rPr>
        <w:t xml:space="preserve"> </w:t>
      </w:r>
    </w:p>
    <w:p w:rsidR="6188126C" w:rsidP="0EC044D1" w:rsidRDefault="6188126C" w14:paraId="28469299" w14:textId="4967EAA7">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1. Expanding the Scope of Research</w:t>
      </w:r>
      <w:r w:rsidRPr="0EC044D1" w:rsidR="6188126C">
        <w:rPr>
          <w:rFonts w:ascii="Aptos" w:hAnsi="Aptos" w:eastAsia="Aptos" w:cs="Aptos"/>
          <w:b w:val="0"/>
          <w:bCs w:val="0"/>
          <w:noProof w:val="0"/>
          <w:sz w:val="24"/>
          <w:szCs w:val="24"/>
          <w:lang w:val="en-GB"/>
        </w:rPr>
        <w:t xml:space="preserve"> </w:t>
      </w:r>
    </w:p>
    <w:p w:rsidR="6188126C" w:rsidP="0EC044D1" w:rsidRDefault="6188126C" w14:paraId="462A9EF2" w14:textId="3465848D">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Recommendation: Future research should broaden the scope of inquiry to include diverse populations, contexts, and variables that were not fully explored in the present study.</w:t>
      </w:r>
      <w:r w:rsidRPr="0EC044D1" w:rsidR="6188126C">
        <w:rPr>
          <w:rFonts w:ascii="Aptos" w:hAnsi="Aptos" w:eastAsia="Aptos" w:cs="Aptos"/>
          <w:b w:val="0"/>
          <w:bCs w:val="0"/>
          <w:noProof w:val="0"/>
          <w:sz w:val="24"/>
          <w:szCs w:val="24"/>
          <w:lang w:val="en-GB"/>
        </w:rPr>
        <w:t xml:space="preserve"> </w:t>
      </w:r>
    </w:p>
    <w:p w:rsidR="6188126C" w:rsidP="0EC044D1" w:rsidRDefault="6188126C" w14:paraId="193A2C4D" w14:textId="06BD305F">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Justification: The current study, while </w:t>
      </w:r>
      <w:r w:rsidRPr="0EC044D1" w:rsidR="6188126C">
        <w:rPr>
          <w:rFonts w:ascii="Aptos" w:hAnsi="Aptos" w:eastAsia="Aptos" w:cs="Aptos"/>
          <w:b w:val="0"/>
          <w:bCs w:val="0"/>
          <w:noProof w:val="0"/>
          <w:sz w:val="24"/>
          <w:szCs w:val="24"/>
          <w:lang w:val="en-GB"/>
        </w:rPr>
        <w:t>providing</w:t>
      </w:r>
      <w:r w:rsidRPr="0EC044D1" w:rsidR="6188126C">
        <w:rPr>
          <w:rFonts w:ascii="Aptos" w:hAnsi="Aptos" w:eastAsia="Aptos" w:cs="Aptos"/>
          <w:b w:val="0"/>
          <w:bCs w:val="0"/>
          <w:noProof w:val="0"/>
          <w:sz w:val="24"/>
          <w:szCs w:val="24"/>
          <w:lang w:val="en-GB"/>
        </w:rPr>
        <w:t xml:space="preserve"> valuable insights into the relationship between social media use and adolescent mental health, may be limited in its generalizability due to a </w:t>
      </w:r>
      <w:r w:rsidRPr="0EC044D1" w:rsidR="6188126C">
        <w:rPr>
          <w:rFonts w:ascii="Aptos" w:hAnsi="Aptos" w:eastAsia="Aptos" w:cs="Aptos"/>
          <w:b w:val="0"/>
          <w:bCs w:val="0"/>
          <w:noProof w:val="0"/>
          <w:sz w:val="24"/>
          <w:szCs w:val="24"/>
          <w:lang w:val="en-GB"/>
        </w:rPr>
        <w:t>relatively small</w:t>
      </w:r>
      <w:r w:rsidRPr="0EC044D1" w:rsidR="6188126C">
        <w:rPr>
          <w:rFonts w:ascii="Aptos" w:hAnsi="Aptos" w:eastAsia="Aptos" w:cs="Aptos"/>
          <w:b w:val="0"/>
          <w:bCs w:val="0"/>
          <w:noProof w:val="0"/>
          <w:sz w:val="24"/>
          <w:szCs w:val="24"/>
          <w:lang w:val="en-GB"/>
        </w:rPr>
        <w:t xml:space="preserve"> sample size and a specific demographic focus on urban adolescents from high-income families. To overcome these limitations, future research should actively </w:t>
      </w:r>
      <w:r w:rsidRPr="0EC044D1" w:rsidR="6188126C">
        <w:rPr>
          <w:rFonts w:ascii="Aptos" w:hAnsi="Aptos" w:eastAsia="Aptos" w:cs="Aptos"/>
          <w:b w:val="0"/>
          <w:bCs w:val="0"/>
          <w:noProof w:val="0"/>
          <w:sz w:val="24"/>
          <w:szCs w:val="24"/>
          <w:lang w:val="en-GB"/>
        </w:rPr>
        <w:t>seek</w:t>
      </w:r>
      <w:r w:rsidRPr="0EC044D1" w:rsidR="6188126C">
        <w:rPr>
          <w:rFonts w:ascii="Aptos" w:hAnsi="Aptos" w:eastAsia="Aptos" w:cs="Aptos"/>
          <w:b w:val="0"/>
          <w:bCs w:val="0"/>
          <w:noProof w:val="0"/>
          <w:sz w:val="24"/>
          <w:szCs w:val="24"/>
          <w:lang w:val="en-GB"/>
        </w:rPr>
        <w:t xml:space="preserve"> to incorporate a more representative sample of the population under investigation. This could involve conducting studies in multiple geographical locations, including rural and suburban areas, and including participants from various socioeconomic backgrounds, ethnic groups, and cultural contexts.</w:t>
      </w:r>
    </w:p>
    <w:p w:rsidR="6188126C" w:rsidP="0EC044D1" w:rsidRDefault="6188126C" w14:paraId="71B06B18" w14:textId="3AD94CB3">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 xml:space="preserve">Furthermore, expanding the scope of research entails examining </w:t>
      </w:r>
      <w:r w:rsidRPr="0EC044D1" w:rsidR="6188126C">
        <w:rPr>
          <w:rFonts w:ascii="Aptos" w:hAnsi="Aptos" w:eastAsia="Aptos" w:cs="Aptos"/>
          <w:b w:val="0"/>
          <w:bCs w:val="0"/>
          <w:noProof w:val="0"/>
          <w:sz w:val="24"/>
          <w:szCs w:val="24"/>
          <w:lang w:val="en-GB"/>
        </w:rPr>
        <w:t>additional</w:t>
      </w:r>
      <w:r w:rsidRPr="0EC044D1" w:rsidR="6188126C">
        <w:rPr>
          <w:rFonts w:ascii="Aptos" w:hAnsi="Aptos" w:eastAsia="Aptos" w:cs="Aptos"/>
          <w:b w:val="0"/>
          <w:bCs w:val="0"/>
          <w:noProof w:val="0"/>
          <w:sz w:val="24"/>
          <w:szCs w:val="24"/>
          <w:lang w:val="en-GB"/>
        </w:rPr>
        <w:t xml:space="preserve"> variables that may moderate or mediate the relationship between social media use and adolescent mental health. For instance, if the current study focused on the impact of social media exposure on symptoms of anxiety and depression, future research could explore the role of factors such as pre-existing mental health conditions, social support networks, coping mechanisms, and digital literacy skills. By incorporating these </w:t>
      </w:r>
      <w:r w:rsidRPr="0EC044D1" w:rsidR="6188126C">
        <w:rPr>
          <w:rFonts w:ascii="Aptos" w:hAnsi="Aptos" w:eastAsia="Aptos" w:cs="Aptos"/>
          <w:b w:val="0"/>
          <w:bCs w:val="0"/>
          <w:noProof w:val="0"/>
          <w:sz w:val="24"/>
          <w:szCs w:val="24"/>
          <w:lang w:val="en-GB"/>
        </w:rPr>
        <w:t>additional</w:t>
      </w:r>
      <w:r w:rsidRPr="0EC044D1" w:rsidR="6188126C">
        <w:rPr>
          <w:rFonts w:ascii="Aptos" w:hAnsi="Aptos" w:eastAsia="Aptos" w:cs="Aptos"/>
          <w:b w:val="0"/>
          <w:bCs w:val="0"/>
          <w:noProof w:val="0"/>
          <w:sz w:val="24"/>
          <w:szCs w:val="24"/>
          <w:lang w:val="en-GB"/>
        </w:rPr>
        <w:t xml:space="preserve"> variables, researchers can gain a more nuanced understanding of the complex interplay of factors that influence adolescent mental well-being in the digital age.</w:t>
      </w:r>
      <w:r w:rsidRPr="0EC044D1" w:rsidR="6188126C">
        <w:rPr>
          <w:rFonts w:ascii="Aptos" w:hAnsi="Aptos" w:eastAsia="Aptos" w:cs="Aptos"/>
          <w:b w:val="0"/>
          <w:bCs w:val="0"/>
          <w:noProof w:val="0"/>
          <w:sz w:val="24"/>
          <w:szCs w:val="24"/>
          <w:lang w:val="en-GB"/>
        </w:rPr>
        <w:t xml:space="preserve"> </w:t>
      </w:r>
    </w:p>
    <w:p w:rsidR="6188126C" w:rsidP="0EC044D1" w:rsidRDefault="6188126C" w14:paraId="733034A1" w14:textId="48BDD869">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In addition to individual-level factors, future research should also consider the broader social and environmental contexts in which adolescents use social media. This could involve examining the influence of school climate, family dynamics, peer relationships, and community resources on the relationship between social media use and mental health outcomes. By adopting a more holistic and ecological perspective, researchers can develop more comprehensive and effective interventions to promote positive mental health among adolescents in the digital age.</w:t>
      </w:r>
    </w:p>
    <w:p w:rsidR="6188126C" w:rsidP="0EC044D1" w:rsidRDefault="6188126C" w14:paraId="7C5216AF" w14:textId="3C724C8A">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p>
    <w:p w:rsidR="6188126C" w:rsidP="0EC044D1" w:rsidRDefault="6188126C" w14:paraId="1E7E530C" w14:textId="626A6251">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2. Employing Longitudinal Research Designs</w:t>
      </w:r>
      <w:r w:rsidRPr="0EC044D1" w:rsidR="6188126C">
        <w:rPr>
          <w:rFonts w:ascii="Aptos" w:hAnsi="Aptos" w:eastAsia="Aptos" w:cs="Aptos"/>
          <w:b w:val="0"/>
          <w:bCs w:val="0"/>
          <w:noProof w:val="0"/>
          <w:sz w:val="24"/>
          <w:szCs w:val="24"/>
          <w:lang w:val="en-GB"/>
        </w:rPr>
        <w:t xml:space="preserve"> </w:t>
      </w:r>
    </w:p>
    <w:p w:rsidR="6188126C" w:rsidP="0EC044D1" w:rsidRDefault="6188126C" w14:paraId="55C26A82" w14:textId="2FBA0FAD">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Recommendation: Future research should adopt longitudinal research designs to investigate the long-term effects of social media use on adolescent mental health and to track changes over time.</w:t>
      </w:r>
      <w:r w:rsidRPr="0EC044D1" w:rsidR="6188126C">
        <w:rPr>
          <w:rFonts w:ascii="Aptos" w:hAnsi="Aptos" w:eastAsia="Aptos" w:cs="Aptos"/>
          <w:b w:val="0"/>
          <w:bCs w:val="0"/>
          <w:noProof w:val="0"/>
          <w:sz w:val="24"/>
          <w:szCs w:val="24"/>
          <w:lang w:val="en-GB"/>
        </w:rPr>
        <w:t xml:space="preserve"> </w:t>
      </w:r>
    </w:p>
    <w:p w:rsidR="6188126C" w:rsidP="0EC044D1" w:rsidRDefault="6188126C" w14:paraId="732D07CB" w14:textId="29A77412">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Justification: Cross-sectional studies, such as the present one, provide a snapshot of a phenomenon at a single point in time. While valuable for </w:t>
      </w:r>
      <w:r w:rsidRPr="0EC044D1" w:rsidR="6188126C">
        <w:rPr>
          <w:rFonts w:ascii="Aptos" w:hAnsi="Aptos" w:eastAsia="Aptos" w:cs="Aptos"/>
          <w:b w:val="0"/>
          <w:bCs w:val="0"/>
          <w:noProof w:val="0"/>
          <w:sz w:val="24"/>
          <w:szCs w:val="24"/>
          <w:lang w:val="en-GB"/>
        </w:rPr>
        <w:t>identifying</w:t>
      </w:r>
      <w:r w:rsidRPr="0EC044D1" w:rsidR="6188126C">
        <w:rPr>
          <w:rFonts w:ascii="Aptos" w:hAnsi="Aptos" w:eastAsia="Aptos" w:cs="Aptos"/>
          <w:b w:val="0"/>
          <w:bCs w:val="0"/>
          <w:noProof w:val="0"/>
          <w:sz w:val="24"/>
          <w:szCs w:val="24"/>
          <w:lang w:val="en-GB"/>
        </w:rPr>
        <w:t xml:space="preserve"> associations between variables, they cannot </w:t>
      </w:r>
      <w:r w:rsidRPr="0EC044D1" w:rsidR="6188126C">
        <w:rPr>
          <w:rFonts w:ascii="Aptos" w:hAnsi="Aptos" w:eastAsia="Aptos" w:cs="Aptos"/>
          <w:b w:val="0"/>
          <w:bCs w:val="0"/>
          <w:noProof w:val="0"/>
          <w:sz w:val="24"/>
          <w:szCs w:val="24"/>
          <w:lang w:val="en-GB"/>
        </w:rPr>
        <w:t>establish</w:t>
      </w:r>
      <w:r w:rsidRPr="0EC044D1" w:rsidR="6188126C">
        <w:rPr>
          <w:rFonts w:ascii="Aptos" w:hAnsi="Aptos" w:eastAsia="Aptos" w:cs="Aptos"/>
          <w:b w:val="0"/>
          <w:bCs w:val="0"/>
          <w:noProof w:val="0"/>
          <w:sz w:val="24"/>
          <w:szCs w:val="24"/>
          <w:lang w:val="en-GB"/>
        </w:rPr>
        <w:t xml:space="preserve"> causality or capture the dynamic nature of change processes. Longitudinal studies, on the other hand, involve repeated measurements of the same individuals or groups over an extended period, allowing researchers to examine how social media use evolves and influences mental health outcomes over time.</w:t>
      </w:r>
    </w:p>
    <w:p w:rsidR="6188126C" w:rsidP="0EC044D1" w:rsidRDefault="6188126C" w14:paraId="6A42E9F8" w14:textId="762D9E20">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p>
    <w:p w:rsidR="6188126C" w:rsidP="0EC044D1" w:rsidRDefault="6188126C" w14:paraId="0D655233" w14:textId="2B0598BF">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By employing longitudinal designs, future research can address critical questions such as: What are the long-term consequences of excessive social media use on adolescent brain development and cognitive functioning? How do adolescents' social media habits and mental health trajectories change as they transition from adolescence to young adulthood? What are the critical turning points or developmental milestones that influence the relationship between social media use and mental well-being? The answers to these questions can </w:t>
      </w:r>
      <w:r w:rsidRPr="0EC044D1" w:rsidR="6188126C">
        <w:rPr>
          <w:rFonts w:ascii="Aptos" w:hAnsi="Aptos" w:eastAsia="Aptos" w:cs="Aptos"/>
          <w:b w:val="0"/>
          <w:bCs w:val="0"/>
          <w:noProof w:val="0"/>
          <w:sz w:val="24"/>
          <w:szCs w:val="24"/>
          <w:lang w:val="en-GB"/>
        </w:rPr>
        <w:t>provide</w:t>
      </w:r>
      <w:r w:rsidRPr="0EC044D1" w:rsidR="6188126C">
        <w:rPr>
          <w:rFonts w:ascii="Aptos" w:hAnsi="Aptos" w:eastAsia="Aptos" w:cs="Aptos"/>
          <w:b w:val="0"/>
          <w:bCs w:val="0"/>
          <w:noProof w:val="0"/>
          <w:sz w:val="24"/>
          <w:szCs w:val="24"/>
          <w:lang w:val="en-GB"/>
        </w:rPr>
        <w:t xml:space="preserve"> valuable insights for developing age-appropriate guidelines, interventions, and policies that promote positive long-term outcomes for adolescents in the digital age.</w:t>
      </w:r>
    </w:p>
    <w:p w:rsidR="6188126C" w:rsidP="0EC044D1" w:rsidRDefault="6188126C" w14:paraId="7F48ED69" w14:textId="606EE776">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p>
    <w:p w:rsidR="6188126C" w:rsidP="0EC044D1" w:rsidRDefault="6188126C" w14:paraId="3724EE36" w14:textId="0C769DF0">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Moreover, longitudinal studies can help researchers </w:t>
      </w:r>
      <w:r w:rsidRPr="0EC044D1" w:rsidR="6188126C">
        <w:rPr>
          <w:rFonts w:ascii="Aptos" w:hAnsi="Aptos" w:eastAsia="Aptos" w:cs="Aptos"/>
          <w:b w:val="0"/>
          <w:bCs w:val="0"/>
          <w:noProof w:val="0"/>
          <w:sz w:val="24"/>
          <w:szCs w:val="24"/>
          <w:lang w:val="en-GB"/>
        </w:rPr>
        <w:t>identify</w:t>
      </w:r>
      <w:r w:rsidRPr="0EC044D1" w:rsidR="6188126C">
        <w:rPr>
          <w:rFonts w:ascii="Aptos" w:hAnsi="Aptos" w:eastAsia="Aptos" w:cs="Aptos"/>
          <w:b w:val="0"/>
          <w:bCs w:val="0"/>
          <w:noProof w:val="0"/>
          <w:sz w:val="24"/>
          <w:szCs w:val="24"/>
          <w:lang w:val="en-GB"/>
        </w:rPr>
        <w:t xml:space="preserve"> the specific mechanisms through which social media use affects adolescent mental health. For example, researchers can examine how changes in social media engagement, such as the frequency of online interactions, the types of content consumed, and the level of social comparison, are related to changes in mental health outcomes, such as self-esteem, body image, and social anxiety. By elucidating these underlying mechanisms, researchers can develop more targeted and effective interventions to address the specific challenges posed by social media use.</w:t>
      </w:r>
    </w:p>
    <w:p w:rsidR="6188126C" w:rsidP="0EC044D1" w:rsidRDefault="6188126C" w14:paraId="3D61128F" w14:textId="006680AA">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 xml:space="preserve"> 3. Integrating Qualitative and Quantitative Methods</w:t>
      </w:r>
    </w:p>
    <w:p w:rsidR="6188126C" w:rsidP="0EC044D1" w:rsidRDefault="6188126C" w14:paraId="725F04D4" w14:textId="5267E04E">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Recommendation: Future research should integrate qualitative and quantitative methods to provide a more comprehensive and nuanced understanding of the complex relationship between social media use and adolescent mental health.</w:t>
      </w:r>
    </w:p>
    <w:p w:rsidR="6188126C" w:rsidP="0EC044D1" w:rsidRDefault="6188126C" w14:paraId="1E1ACE8C" w14:textId="27F2EE5B">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Justification</w:t>
      </w:r>
      <w:r w:rsidRPr="0EC044D1" w:rsidR="6188126C">
        <w:rPr>
          <w:rFonts w:ascii="Aptos" w:hAnsi="Aptos" w:eastAsia="Aptos" w:cs="Aptos"/>
          <w:b w:val="0"/>
          <w:bCs w:val="0"/>
          <w:noProof w:val="0"/>
          <w:sz w:val="24"/>
          <w:szCs w:val="24"/>
          <w:lang w:val="en-GB"/>
        </w:rPr>
        <w:t xml:space="preserve">: Quantitative methods, such as surveys and experiments, are well-suited for measuring and quantifying variables, testing hypotheses, and </w:t>
      </w:r>
      <w:r w:rsidRPr="0EC044D1" w:rsidR="6188126C">
        <w:rPr>
          <w:rFonts w:ascii="Aptos" w:hAnsi="Aptos" w:eastAsia="Aptos" w:cs="Aptos"/>
          <w:b w:val="0"/>
          <w:bCs w:val="0"/>
          <w:noProof w:val="0"/>
          <w:sz w:val="24"/>
          <w:szCs w:val="24"/>
          <w:lang w:val="en-GB"/>
        </w:rPr>
        <w:t>identifying</w:t>
      </w:r>
      <w:r w:rsidRPr="0EC044D1" w:rsidR="6188126C">
        <w:rPr>
          <w:rFonts w:ascii="Aptos" w:hAnsi="Aptos" w:eastAsia="Aptos" w:cs="Aptos"/>
          <w:b w:val="0"/>
          <w:bCs w:val="0"/>
          <w:noProof w:val="0"/>
          <w:sz w:val="24"/>
          <w:szCs w:val="24"/>
          <w:lang w:val="en-GB"/>
        </w:rPr>
        <w:t xml:space="preserve"> statistical relationships. However, they may not capture the richness and complexity of adolescents lived experiences, perspectives, and meanings related to social media use. Qualitative methods, such as interviews, focus groups, and ethnographic studies, can </w:t>
      </w:r>
      <w:r w:rsidRPr="0EC044D1" w:rsidR="6188126C">
        <w:rPr>
          <w:rFonts w:ascii="Aptos" w:hAnsi="Aptos" w:eastAsia="Aptos" w:cs="Aptos"/>
          <w:b w:val="0"/>
          <w:bCs w:val="0"/>
          <w:noProof w:val="0"/>
          <w:sz w:val="24"/>
          <w:szCs w:val="24"/>
          <w:lang w:val="en-GB"/>
        </w:rPr>
        <w:t>provide</w:t>
      </w:r>
      <w:r w:rsidRPr="0EC044D1" w:rsidR="6188126C">
        <w:rPr>
          <w:rFonts w:ascii="Aptos" w:hAnsi="Aptos" w:eastAsia="Aptos" w:cs="Aptos"/>
          <w:b w:val="0"/>
          <w:bCs w:val="0"/>
          <w:noProof w:val="0"/>
          <w:sz w:val="24"/>
          <w:szCs w:val="24"/>
          <w:lang w:val="en-GB"/>
        </w:rPr>
        <w:t xml:space="preserve"> in-depth insights into these subjective dimensions.</w:t>
      </w:r>
    </w:p>
    <w:p w:rsidR="6188126C" w:rsidP="0EC044D1" w:rsidRDefault="6188126C" w14:paraId="3ACEEE5A" w14:textId="166B0355">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6188126C">
        <w:rPr>
          <w:rFonts w:ascii="Aptos" w:hAnsi="Aptos" w:eastAsia="Aptos" w:cs="Aptos"/>
          <w:b w:val="0"/>
          <w:bCs w:val="0"/>
          <w:noProof w:val="0"/>
          <w:sz w:val="24"/>
          <w:szCs w:val="24"/>
          <w:lang w:val="en-GB"/>
        </w:rPr>
        <w:t xml:space="preserve"> </w:t>
      </w:r>
      <w:r w:rsidRPr="0EC044D1" w:rsidR="6188126C">
        <w:rPr>
          <w:rFonts w:ascii="Aptos" w:hAnsi="Aptos" w:eastAsia="Aptos" w:cs="Aptos"/>
          <w:b w:val="0"/>
          <w:bCs w:val="0"/>
          <w:noProof w:val="0"/>
          <w:sz w:val="24"/>
          <w:szCs w:val="24"/>
          <w:lang w:val="en-GB"/>
        </w:rPr>
        <w:t xml:space="preserve">By integrating qualitative and quantitative methods, researchers can </w:t>
      </w:r>
      <w:r w:rsidRPr="0EC044D1" w:rsidR="6188126C">
        <w:rPr>
          <w:rFonts w:ascii="Aptos" w:hAnsi="Aptos" w:eastAsia="Aptos" w:cs="Aptos"/>
          <w:b w:val="0"/>
          <w:bCs w:val="0"/>
          <w:noProof w:val="0"/>
          <w:sz w:val="24"/>
          <w:szCs w:val="24"/>
          <w:lang w:val="en-GB"/>
        </w:rPr>
        <w:t>leverage</w:t>
      </w:r>
      <w:r w:rsidRPr="0EC044D1" w:rsidR="6188126C">
        <w:rPr>
          <w:rFonts w:ascii="Aptos" w:hAnsi="Aptos" w:eastAsia="Aptos" w:cs="Aptos"/>
          <w:b w:val="0"/>
          <w:bCs w:val="0"/>
          <w:noProof w:val="0"/>
          <w:sz w:val="24"/>
          <w:szCs w:val="24"/>
          <w:lang w:val="en-GB"/>
        </w:rPr>
        <w:t xml:space="preserve"> the strengths of both approaches to gain a more holistic understanding of the impact of social media on adolescent mental health. For example, qualitative data can be used to generate hypotheses about the ways in which social media influences adolescents' self-</w:t>
      </w:r>
      <w:r w:rsidRPr="0EC044D1" w:rsidR="6188126C">
        <w:rPr>
          <w:rFonts w:ascii="Aptos" w:hAnsi="Aptos" w:eastAsia="Aptos" w:cs="Aptos"/>
          <w:b w:val="0"/>
          <w:bCs w:val="0"/>
          <w:noProof w:val="0"/>
          <w:sz w:val="24"/>
          <w:szCs w:val="24"/>
          <w:lang w:val="en-GB"/>
        </w:rPr>
        <w:t>perceptions</w:t>
      </w:r>
      <w:r w:rsidRPr="0EC044D1" w:rsidR="6188126C">
        <w:rPr>
          <w:rFonts w:ascii="Aptos" w:hAnsi="Aptos" w:eastAsia="Aptos" w:cs="Aptos"/>
          <w:b w:val="0"/>
          <w:bCs w:val="0"/>
          <w:noProof w:val="0"/>
          <w:sz w:val="24"/>
          <w:szCs w:val="24"/>
          <w:lang w:val="en-GB"/>
        </w:rPr>
        <w:t xml:space="preserve">, social relationships, and emotional well-being. These hypotheses can then be tested using quantitative methods, such as surveys or experiments. </w:t>
      </w:r>
    </w:p>
    <w:p w:rsidR="61CE9606" w:rsidP="0EC044D1" w:rsidRDefault="61CE9606" w14:paraId="4515C833" w14:textId="1DF19175">
      <w:pPr>
        <w:pStyle w:val="Normal"/>
        <w:spacing w:before="240" w:beforeAutospacing="off" w:after="240" w:afterAutospacing="off"/>
        <w:ind w:left="-5" w:right="39"/>
        <w:rPr>
          <w:rFonts w:ascii="Aptos" w:hAnsi="Aptos" w:eastAsia="Aptos" w:cs="Aptos"/>
          <w:b w:val="0"/>
          <w:bCs w:val="0"/>
          <w:i w:val="1"/>
          <w:iCs w:val="1"/>
          <w:noProof w:val="0"/>
          <w:sz w:val="24"/>
          <w:szCs w:val="24"/>
          <w:lang w:val="en-GB"/>
        </w:rPr>
      </w:pPr>
      <w:r w:rsidRPr="0EC044D1" w:rsidR="61CE9606">
        <w:rPr>
          <w:rFonts w:ascii="Aptos" w:hAnsi="Aptos" w:eastAsia="Aptos" w:cs="Aptos"/>
          <w:b w:val="0"/>
          <w:bCs w:val="0"/>
          <w:i w:val="1"/>
          <w:iCs w:val="1"/>
          <w:noProof w:val="0"/>
          <w:sz w:val="24"/>
          <w:szCs w:val="24"/>
          <w:lang w:val="en-GB"/>
        </w:rPr>
        <w:t xml:space="preserve">Limitations of research:  </w:t>
      </w:r>
    </w:p>
    <w:p w:rsidR="1F281391" w:rsidP="0EC044D1" w:rsidRDefault="1F281391" w14:paraId="2FDFB4B7" w14:textId="212C57CC">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Okay, I've rewritten and expanded the "Limitations of the Research" chapter to reach approximately 1000 words. </w:t>
      </w:r>
      <w:r w:rsidRPr="0EC044D1" w:rsidR="466B44BC">
        <w:rPr>
          <w:rFonts w:ascii="Aptos" w:hAnsi="Aptos" w:eastAsia="Aptos" w:cs="Aptos"/>
          <w:b w:val="0"/>
          <w:bCs w:val="0"/>
          <w:noProof w:val="0"/>
          <w:sz w:val="24"/>
          <w:szCs w:val="24"/>
          <w:lang w:val="en-GB"/>
        </w:rPr>
        <w:t>Here is</w:t>
      </w:r>
      <w:r w:rsidRPr="0EC044D1" w:rsidR="1F281391">
        <w:rPr>
          <w:rFonts w:ascii="Aptos" w:hAnsi="Aptos" w:eastAsia="Aptos" w:cs="Aptos"/>
          <w:b w:val="0"/>
          <w:bCs w:val="0"/>
          <w:noProof w:val="0"/>
          <w:sz w:val="24"/>
          <w:szCs w:val="24"/>
          <w:lang w:val="en-GB"/>
        </w:rPr>
        <w:t xml:space="preserve"> the revised version:</w:t>
      </w:r>
    </w:p>
    <w:p w:rsidR="1F281391" w:rsidP="0EC044D1" w:rsidRDefault="1F281391" w14:paraId="2B0F7FDC" w14:textId="0642E806">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 </w:t>
      </w:r>
    </w:p>
    <w:p w:rsidR="1F281391" w:rsidP="0EC044D1" w:rsidRDefault="1F281391" w14:paraId="4CA2CEA7" w14:textId="69970D3E">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Chapter 5: Limitations of the Research</w:t>
      </w:r>
      <w:r w:rsidRPr="0EC044D1" w:rsidR="1F281391">
        <w:rPr>
          <w:rFonts w:ascii="Aptos" w:hAnsi="Aptos" w:eastAsia="Aptos" w:cs="Aptos"/>
          <w:b w:val="0"/>
          <w:bCs w:val="0"/>
          <w:noProof w:val="0"/>
          <w:sz w:val="24"/>
          <w:szCs w:val="24"/>
          <w:lang w:val="en-GB"/>
        </w:rPr>
        <w:t xml:space="preserve"> </w:t>
      </w:r>
    </w:p>
    <w:p w:rsidR="1F281391" w:rsidP="0EC044D1" w:rsidRDefault="1F281391" w14:paraId="42BBAB2A" w14:textId="68CD4AF9">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Every research undertaking, irrespective of its meticulous planning and rigorous execution, invariably </w:t>
      </w:r>
      <w:r w:rsidRPr="0EC044D1" w:rsidR="1F281391">
        <w:rPr>
          <w:rFonts w:ascii="Aptos" w:hAnsi="Aptos" w:eastAsia="Aptos" w:cs="Aptos"/>
          <w:b w:val="0"/>
          <w:bCs w:val="0"/>
          <w:noProof w:val="0"/>
          <w:sz w:val="24"/>
          <w:szCs w:val="24"/>
          <w:lang w:val="en-GB"/>
        </w:rPr>
        <w:t>encounters</w:t>
      </w:r>
      <w:r w:rsidRPr="0EC044D1" w:rsidR="1F281391">
        <w:rPr>
          <w:rFonts w:ascii="Aptos" w:hAnsi="Aptos" w:eastAsia="Aptos" w:cs="Aptos"/>
          <w:b w:val="0"/>
          <w:bCs w:val="0"/>
          <w:noProof w:val="0"/>
          <w:sz w:val="24"/>
          <w:szCs w:val="24"/>
          <w:lang w:val="en-GB"/>
        </w:rPr>
        <w:t xml:space="preserve"> certain limitations. These constraints, arising from methodological choices, the characteristics of the sample population, or unforeseen challenges </w:t>
      </w:r>
      <w:r w:rsidRPr="0EC044D1" w:rsidR="1F281391">
        <w:rPr>
          <w:rFonts w:ascii="Aptos" w:hAnsi="Aptos" w:eastAsia="Aptos" w:cs="Aptos"/>
          <w:b w:val="0"/>
          <w:bCs w:val="0"/>
          <w:noProof w:val="0"/>
          <w:sz w:val="24"/>
          <w:szCs w:val="24"/>
          <w:lang w:val="en-GB"/>
        </w:rPr>
        <w:t>encountered</w:t>
      </w:r>
      <w:r w:rsidRPr="0EC044D1" w:rsidR="1F281391">
        <w:rPr>
          <w:rFonts w:ascii="Aptos" w:hAnsi="Aptos" w:eastAsia="Aptos" w:cs="Aptos"/>
          <w:b w:val="0"/>
          <w:bCs w:val="0"/>
          <w:noProof w:val="0"/>
          <w:sz w:val="24"/>
          <w:szCs w:val="24"/>
          <w:lang w:val="en-GB"/>
        </w:rPr>
        <w:t xml:space="preserve"> during the research process, can significantly influence the scope, validity, and generalizability of the findings. Acknowledging these limitations is not merely a matter of academic honesty; it is a critical </w:t>
      </w:r>
      <w:r w:rsidRPr="0EC044D1" w:rsidR="1F281391">
        <w:rPr>
          <w:rFonts w:ascii="Aptos" w:hAnsi="Aptos" w:eastAsia="Aptos" w:cs="Aptos"/>
          <w:b w:val="0"/>
          <w:bCs w:val="0"/>
          <w:noProof w:val="0"/>
          <w:sz w:val="24"/>
          <w:szCs w:val="24"/>
          <w:lang w:val="en-GB"/>
        </w:rPr>
        <w:t>component</w:t>
      </w:r>
      <w:r w:rsidRPr="0EC044D1" w:rsidR="1F281391">
        <w:rPr>
          <w:rFonts w:ascii="Aptos" w:hAnsi="Aptos" w:eastAsia="Aptos" w:cs="Aptos"/>
          <w:b w:val="0"/>
          <w:bCs w:val="0"/>
          <w:noProof w:val="0"/>
          <w:sz w:val="24"/>
          <w:szCs w:val="24"/>
          <w:lang w:val="en-GB"/>
        </w:rPr>
        <w:t xml:space="preserve"> of responsible scholarship, enabling a transparent and balanced interpretation of the research outcomes and guiding future investigations in the field. This chapter provides an in-depth exploration of the specific limitations </w:t>
      </w:r>
      <w:r w:rsidRPr="0EC044D1" w:rsidR="1F281391">
        <w:rPr>
          <w:rFonts w:ascii="Aptos" w:hAnsi="Aptos" w:eastAsia="Aptos" w:cs="Aptos"/>
          <w:b w:val="0"/>
          <w:bCs w:val="0"/>
          <w:noProof w:val="0"/>
          <w:sz w:val="24"/>
          <w:szCs w:val="24"/>
          <w:lang w:val="en-GB"/>
        </w:rPr>
        <w:t>encountered</w:t>
      </w:r>
      <w:r w:rsidRPr="0EC044D1" w:rsidR="1F281391">
        <w:rPr>
          <w:rFonts w:ascii="Aptos" w:hAnsi="Aptos" w:eastAsia="Aptos" w:cs="Aptos"/>
          <w:b w:val="0"/>
          <w:bCs w:val="0"/>
          <w:noProof w:val="0"/>
          <w:sz w:val="24"/>
          <w:szCs w:val="24"/>
          <w:lang w:val="en-GB"/>
        </w:rPr>
        <w:t xml:space="preserve"> </w:t>
      </w:r>
      <w:r w:rsidRPr="0EC044D1" w:rsidR="76E7E656">
        <w:rPr>
          <w:rFonts w:ascii="Aptos" w:hAnsi="Aptos" w:eastAsia="Aptos" w:cs="Aptos"/>
          <w:b w:val="0"/>
          <w:bCs w:val="0"/>
          <w:noProof w:val="0"/>
          <w:sz w:val="24"/>
          <w:szCs w:val="24"/>
          <w:lang w:val="en-GB"/>
        </w:rPr>
        <w:t>during</w:t>
      </w:r>
      <w:r w:rsidRPr="0EC044D1" w:rsidR="1F281391">
        <w:rPr>
          <w:rFonts w:ascii="Aptos" w:hAnsi="Aptos" w:eastAsia="Aptos" w:cs="Aptos"/>
          <w:b w:val="0"/>
          <w:bCs w:val="0"/>
          <w:noProof w:val="0"/>
          <w:sz w:val="24"/>
          <w:szCs w:val="24"/>
          <w:lang w:val="en-GB"/>
        </w:rPr>
        <w:t xml:space="preserve"> this study, offering a comprehensive assessment of their potential influence on the results and outlining the strategies employed to mitigate their impact.</w:t>
      </w:r>
      <w:r w:rsidRPr="0EC044D1" w:rsidR="1F281391">
        <w:rPr>
          <w:rFonts w:ascii="Aptos" w:hAnsi="Aptos" w:eastAsia="Aptos" w:cs="Aptos"/>
          <w:b w:val="0"/>
          <w:bCs w:val="0"/>
          <w:noProof w:val="0"/>
          <w:sz w:val="24"/>
          <w:szCs w:val="24"/>
          <w:lang w:val="en-GB"/>
        </w:rPr>
        <w:t xml:space="preserve"> </w:t>
      </w:r>
    </w:p>
    <w:p w:rsidR="00175DB0" w:rsidP="0EC044D1" w:rsidRDefault="00175DB0" w14:paraId="44D6B0E2" w14:textId="456480D8">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00175DB0">
        <w:rPr>
          <w:rFonts w:ascii="Aptos" w:hAnsi="Aptos" w:eastAsia="Aptos" w:cs="Aptos"/>
          <w:b w:val="0"/>
          <w:bCs w:val="0"/>
          <w:noProof w:val="0"/>
          <w:sz w:val="24"/>
          <w:szCs w:val="24"/>
          <w:lang w:val="en-GB"/>
        </w:rPr>
        <w:t xml:space="preserve"> </w:t>
      </w:r>
      <w:r w:rsidRPr="0EC044D1" w:rsidR="00175DB0">
        <w:rPr>
          <w:rFonts w:ascii="Aptos" w:hAnsi="Aptos" w:eastAsia="Aptos" w:cs="Aptos"/>
          <w:b w:val="0"/>
          <w:bCs w:val="0"/>
          <w:noProof w:val="0"/>
          <w:sz w:val="24"/>
          <w:szCs w:val="24"/>
          <w:lang w:val="en-GB"/>
        </w:rPr>
        <w:t xml:space="preserve">Methodological Limitations:   A salient limitation of this research arises from the methodological approach employed. The quantitative survey </w:t>
      </w:r>
      <w:r w:rsidRPr="0EC044D1" w:rsidR="00175DB0">
        <w:rPr>
          <w:rFonts w:ascii="Aptos" w:hAnsi="Aptos" w:eastAsia="Aptos" w:cs="Aptos"/>
          <w:b w:val="0"/>
          <w:bCs w:val="0"/>
          <w:noProof w:val="0"/>
          <w:sz w:val="24"/>
          <w:szCs w:val="24"/>
          <w:lang w:val="en-GB"/>
        </w:rPr>
        <w:t>methodology</w:t>
      </w:r>
      <w:r w:rsidRPr="0EC044D1" w:rsidR="00175DB0">
        <w:rPr>
          <w:rFonts w:ascii="Aptos" w:hAnsi="Aptos" w:eastAsia="Aptos" w:cs="Aptos"/>
          <w:b w:val="0"/>
          <w:bCs w:val="0"/>
          <w:noProof w:val="0"/>
          <w:sz w:val="24"/>
          <w:szCs w:val="24"/>
          <w:lang w:val="en-GB"/>
        </w:rPr>
        <w:t xml:space="preserve">, while </w:t>
      </w:r>
      <w:r w:rsidRPr="0EC044D1" w:rsidR="00175DB0">
        <w:rPr>
          <w:rFonts w:ascii="Aptos" w:hAnsi="Aptos" w:eastAsia="Aptos" w:cs="Aptos"/>
          <w:b w:val="0"/>
          <w:bCs w:val="0"/>
          <w:noProof w:val="0"/>
          <w:sz w:val="24"/>
          <w:szCs w:val="24"/>
          <w:lang w:val="en-GB"/>
        </w:rPr>
        <w:t>facilitating</w:t>
      </w:r>
      <w:r w:rsidRPr="0EC044D1" w:rsidR="00175DB0">
        <w:rPr>
          <w:rFonts w:ascii="Aptos" w:hAnsi="Aptos" w:eastAsia="Aptos" w:cs="Aptos"/>
          <w:b w:val="0"/>
          <w:bCs w:val="0"/>
          <w:noProof w:val="0"/>
          <w:sz w:val="24"/>
          <w:szCs w:val="24"/>
          <w:lang w:val="en-GB"/>
        </w:rPr>
        <w:t xml:space="preserve"> data collection from a comparatively large sample, inherently constrains the depth and richness of understanding attainable. Surveys, by their very nature, depend on self-reported data, which are susceptible to various biases that can compromise the accuracy and validity of the findings. Social desirability bias, for instance, may induce participants to provide responses </w:t>
      </w:r>
      <w:r w:rsidRPr="0EC044D1" w:rsidR="00175DB0">
        <w:rPr>
          <w:rFonts w:ascii="Aptos" w:hAnsi="Aptos" w:eastAsia="Aptos" w:cs="Aptos"/>
          <w:b w:val="0"/>
          <w:bCs w:val="0"/>
          <w:noProof w:val="0"/>
          <w:sz w:val="24"/>
          <w:szCs w:val="24"/>
          <w:lang w:val="en-GB"/>
        </w:rPr>
        <w:t>deemed</w:t>
      </w:r>
      <w:r w:rsidRPr="0EC044D1" w:rsidR="00175DB0">
        <w:rPr>
          <w:rFonts w:ascii="Aptos" w:hAnsi="Aptos" w:eastAsia="Aptos" w:cs="Aptos"/>
          <w:b w:val="0"/>
          <w:bCs w:val="0"/>
          <w:noProof w:val="0"/>
          <w:sz w:val="24"/>
          <w:szCs w:val="24"/>
          <w:lang w:val="en-GB"/>
        </w:rPr>
        <w:t xml:space="preserve"> more socially acceptable or desirable, rather than reflecting their genuine beliefs, attitudes, or </w:t>
      </w:r>
      <w:r w:rsidRPr="0EC044D1" w:rsidR="44C8B39E">
        <w:rPr>
          <w:rFonts w:ascii="Aptos" w:hAnsi="Aptos" w:eastAsia="Aptos" w:cs="Aptos"/>
          <w:b w:val="0"/>
          <w:bCs w:val="0"/>
          <w:noProof w:val="0"/>
          <w:sz w:val="24"/>
          <w:szCs w:val="24"/>
          <w:lang w:val="en-GB"/>
        </w:rPr>
        <w:t>behaviours</w:t>
      </w:r>
      <w:r w:rsidRPr="0EC044D1" w:rsidR="00175DB0">
        <w:rPr>
          <w:rFonts w:ascii="Aptos" w:hAnsi="Aptos" w:eastAsia="Aptos" w:cs="Aptos"/>
          <w:b w:val="0"/>
          <w:bCs w:val="0"/>
          <w:noProof w:val="0"/>
          <w:sz w:val="24"/>
          <w:szCs w:val="24"/>
          <w:lang w:val="en-GB"/>
        </w:rPr>
        <w:t xml:space="preserve">. Moreover, the </w:t>
      </w:r>
      <w:r w:rsidRPr="0EC044D1" w:rsidR="00175DB0">
        <w:rPr>
          <w:rFonts w:ascii="Aptos" w:hAnsi="Aptos" w:eastAsia="Aptos" w:cs="Aptos"/>
          <w:b w:val="0"/>
          <w:bCs w:val="0"/>
          <w:noProof w:val="0"/>
          <w:sz w:val="24"/>
          <w:szCs w:val="24"/>
          <w:lang w:val="en-GB"/>
        </w:rPr>
        <w:t>utilization</w:t>
      </w:r>
      <w:r w:rsidRPr="0EC044D1" w:rsidR="00175DB0">
        <w:rPr>
          <w:rFonts w:ascii="Aptos" w:hAnsi="Aptos" w:eastAsia="Aptos" w:cs="Aptos"/>
          <w:b w:val="0"/>
          <w:bCs w:val="0"/>
          <w:noProof w:val="0"/>
          <w:sz w:val="24"/>
          <w:szCs w:val="24"/>
          <w:lang w:val="en-GB"/>
        </w:rPr>
        <w:t xml:space="preserve"> of closed-ended questions, while streamlining statistical analysis, may restrict participants' capacity to fully articulate their views, experiences, and perspectives, potentially overlooking nuances and complexities critical for a comprehensive understanding of the phenomenon under investigation.</w:t>
      </w:r>
    </w:p>
    <w:p w:rsidR="00175DB0" w:rsidP="0EC044D1" w:rsidRDefault="00175DB0" w14:paraId="042A6196" w14:textId="60ED7FF4">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00175DB0">
        <w:rPr>
          <w:rFonts w:ascii="Aptos" w:hAnsi="Aptos" w:eastAsia="Aptos" w:cs="Aptos"/>
          <w:b w:val="0"/>
          <w:bCs w:val="0"/>
          <w:noProof w:val="0"/>
          <w:sz w:val="24"/>
          <w:szCs w:val="24"/>
          <w:lang w:val="en-GB"/>
        </w:rPr>
        <w:t xml:space="preserve"> </w:t>
      </w:r>
      <w:r w:rsidRPr="0EC044D1" w:rsidR="00175DB0">
        <w:rPr>
          <w:rFonts w:ascii="Aptos" w:hAnsi="Aptos" w:eastAsia="Aptos" w:cs="Aptos"/>
          <w:b w:val="0"/>
          <w:bCs w:val="0"/>
          <w:noProof w:val="0"/>
          <w:sz w:val="24"/>
          <w:szCs w:val="24"/>
          <w:lang w:val="en-GB"/>
        </w:rPr>
        <w:t xml:space="preserve">Conversely, a qualitative approach, such as in-depth interviews, focus groups, or ethnographic studies, could have yielded richer, more nuanced insights into the experiences and perspectives of the participants. Qualitative methods afford a more flexible and iterative exploration of the research topic, enabling researchers to probe deeper into participants' responses, uncover underlying meanings and motivations, and capture the contextual factors shaping their experiences. However, qualitative methods are typically more time-consuming and resource-intensive than quantitative methods, </w:t>
      </w:r>
      <w:r w:rsidRPr="0EC044D1" w:rsidR="00175DB0">
        <w:rPr>
          <w:rFonts w:ascii="Aptos" w:hAnsi="Aptos" w:eastAsia="Aptos" w:cs="Aptos"/>
          <w:b w:val="0"/>
          <w:bCs w:val="0"/>
          <w:noProof w:val="0"/>
          <w:sz w:val="24"/>
          <w:szCs w:val="24"/>
          <w:lang w:val="en-GB"/>
        </w:rPr>
        <w:t>rendering</w:t>
      </w:r>
      <w:r w:rsidRPr="0EC044D1" w:rsidR="00175DB0">
        <w:rPr>
          <w:rFonts w:ascii="Aptos" w:hAnsi="Aptos" w:eastAsia="Aptos" w:cs="Aptos"/>
          <w:b w:val="0"/>
          <w:bCs w:val="0"/>
          <w:noProof w:val="0"/>
          <w:sz w:val="24"/>
          <w:szCs w:val="24"/>
          <w:lang w:val="en-GB"/>
        </w:rPr>
        <w:t xml:space="preserve"> them impractical for large-scale studies with limited budgets or stringent deadlines. Consequently, the decision to employ a quantitative approach involved a deliberate trade-off between breadth and depth of understanding, prioritizing the ability to collect data from a large sample over the opportunity to explore the research topic in greater detail.</w:t>
      </w:r>
    </w:p>
    <w:p w:rsidR="00175DB0" w:rsidP="0EC044D1" w:rsidRDefault="00175DB0" w14:paraId="3B0F7B15" w14:textId="71BF1106">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00175DB0">
        <w:rPr>
          <w:rFonts w:ascii="Aptos" w:hAnsi="Aptos" w:eastAsia="Aptos" w:cs="Aptos"/>
          <w:b w:val="0"/>
          <w:bCs w:val="0"/>
          <w:noProof w:val="0"/>
          <w:sz w:val="24"/>
          <w:szCs w:val="24"/>
          <w:lang w:val="en-GB"/>
        </w:rPr>
        <w:t xml:space="preserve"> </w:t>
      </w:r>
      <w:r w:rsidRPr="0EC044D1" w:rsidR="00175DB0">
        <w:rPr>
          <w:rFonts w:ascii="Aptos" w:hAnsi="Aptos" w:eastAsia="Aptos" w:cs="Aptos"/>
          <w:b w:val="0"/>
          <w:bCs w:val="0"/>
          <w:noProof w:val="0"/>
          <w:sz w:val="24"/>
          <w:szCs w:val="24"/>
          <w:lang w:val="en-GB"/>
        </w:rPr>
        <w:t xml:space="preserve">Furthermore, the cross-sectional nature of the survey design poses limitations </w:t>
      </w:r>
      <w:r w:rsidRPr="0EC044D1" w:rsidR="00175DB0">
        <w:rPr>
          <w:rFonts w:ascii="Aptos" w:hAnsi="Aptos" w:eastAsia="Aptos" w:cs="Aptos"/>
          <w:b w:val="0"/>
          <w:bCs w:val="0"/>
          <w:noProof w:val="0"/>
          <w:sz w:val="24"/>
          <w:szCs w:val="24"/>
          <w:lang w:val="en-GB"/>
        </w:rPr>
        <w:t>regarding</w:t>
      </w:r>
      <w:r w:rsidRPr="0EC044D1" w:rsidR="00175DB0">
        <w:rPr>
          <w:rFonts w:ascii="Aptos" w:hAnsi="Aptos" w:eastAsia="Aptos" w:cs="Aptos"/>
          <w:b w:val="0"/>
          <w:bCs w:val="0"/>
          <w:noProof w:val="0"/>
          <w:sz w:val="24"/>
          <w:szCs w:val="24"/>
          <w:lang w:val="en-GB"/>
        </w:rPr>
        <w:t xml:space="preserve"> causal inferences. As data were collected at a single point in time, it is challenging to </w:t>
      </w:r>
      <w:r w:rsidRPr="0EC044D1" w:rsidR="00175DB0">
        <w:rPr>
          <w:rFonts w:ascii="Aptos" w:hAnsi="Aptos" w:eastAsia="Aptos" w:cs="Aptos"/>
          <w:b w:val="0"/>
          <w:bCs w:val="0"/>
          <w:noProof w:val="0"/>
          <w:sz w:val="24"/>
          <w:szCs w:val="24"/>
          <w:lang w:val="en-GB"/>
        </w:rPr>
        <w:t>establish</w:t>
      </w:r>
      <w:r w:rsidRPr="0EC044D1" w:rsidR="00175DB0">
        <w:rPr>
          <w:rFonts w:ascii="Aptos" w:hAnsi="Aptos" w:eastAsia="Aptos" w:cs="Aptos"/>
          <w:b w:val="0"/>
          <w:bCs w:val="0"/>
          <w:noProof w:val="0"/>
          <w:sz w:val="24"/>
          <w:szCs w:val="24"/>
          <w:lang w:val="en-GB"/>
        </w:rPr>
        <w:t xml:space="preserve"> temporal precedence between variables, thereby precluding definitive conclusions about cause-and-effect relationships. Longitudinal studies, which track participants over an extended period, would be better suited to examine the dynamic interplay between variables and to elucidate the direction of causality. However, longitudinal studies are often more costly and logistically complex than cross-sectional studies, </w:t>
      </w:r>
      <w:r w:rsidRPr="0EC044D1" w:rsidR="00175DB0">
        <w:rPr>
          <w:rFonts w:ascii="Aptos" w:hAnsi="Aptos" w:eastAsia="Aptos" w:cs="Aptos"/>
          <w:b w:val="0"/>
          <w:bCs w:val="0"/>
          <w:noProof w:val="0"/>
          <w:sz w:val="24"/>
          <w:szCs w:val="24"/>
          <w:lang w:val="en-GB"/>
        </w:rPr>
        <w:t>necessitating</w:t>
      </w:r>
      <w:r w:rsidRPr="0EC044D1" w:rsidR="00175DB0">
        <w:rPr>
          <w:rFonts w:ascii="Aptos" w:hAnsi="Aptos" w:eastAsia="Aptos" w:cs="Aptos"/>
          <w:b w:val="0"/>
          <w:bCs w:val="0"/>
          <w:noProof w:val="0"/>
          <w:sz w:val="24"/>
          <w:szCs w:val="24"/>
          <w:lang w:val="en-GB"/>
        </w:rPr>
        <w:t xml:space="preserve"> careful consideration of the research </w:t>
      </w:r>
      <w:r w:rsidRPr="0EC044D1" w:rsidR="00175DB0">
        <w:rPr>
          <w:rFonts w:ascii="Aptos" w:hAnsi="Aptos" w:eastAsia="Aptos" w:cs="Aptos"/>
          <w:b w:val="0"/>
          <w:bCs w:val="0"/>
          <w:noProof w:val="0"/>
          <w:sz w:val="24"/>
          <w:szCs w:val="24"/>
          <w:lang w:val="en-GB"/>
        </w:rPr>
        <w:t>objectives</w:t>
      </w:r>
      <w:r w:rsidRPr="0EC044D1" w:rsidR="00175DB0">
        <w:rPr>
          <w:rFonts w:ascii="Aptos" w:hAnsi="Aptos" w:eastAsia="Aptos" w:cs="Aptos"/>
          <w:b w:val="0"/>
          <w:bCs w:val="0"/>
          <w:noProof w:val="0"/>
          <w:sz w:val="24"/>
          <w:szCs w:val="24"/>
          <w:lang w:val="en-GB"/>
        </w:rPr>
        <w:t xml:space="preserve"> and available resources when selecting the </w:t>
      </w:r>
      <w:r w:rsidRPr="0EC044D1" w:rsidR="00175DB0">
        <w:rPr>
          <w:rFonts w:ascii="Aptos" w:hAnsi="Aptos" w:eastAsia="Aptos" w:cs="Aptos"/>
          <w:b w:val="0"/>
          <w:bCs w:val="0"/>
          <w:noProof w:val="0"/>
          <w:sz w:val="24"/>
          <w:szCs w:val="24"/>
          <w:lang w:val="en-GB"/>
        </w:rPr>
        <w:t>appropriate study</w:t>
      </w:r>
      <w:r w:rsidRPr="0EC044D1" w:rsidR="00175DB0">
        <w:rPr>
          <w:rFonts w:ascii="Aptos" w:hAnsi="Aptos" w:eastAsia="Aptos" w:cs="Aptos"/>
          <w:b w:val="0"/>
          <w:bCs w:val="0"/>
          <w:noProof w:val="0"/>
          <w:sz w:val="24"/>
          <w:szCs w:val="24"/>
          <w:lang w:val="en-GB"/>
        </w:rPr>
        <w:t xml:space="preserve"> design.</w:t>
      </w:r>
      <w:r w:rsidRPr="0EC044D1" w:rsidR="00175DB0">
        <w:rPr>
          <w:rFonts w:ascii="Aptos" w:hAnsi="Aptos" w:eastAsia="Aptos" w:cs="Aptos"/>
          <w:b w:val="0"/>
          <w:bCs w:val="0"/>
          <w:noProof w:val="0"/>
          <w:sz w:val="24"/>
          <w:szCs w:val="24"/>
          <w:lang w:val="en-GB"/>
        </w:rPr>
        <w:t xml:space="preserve"> </w:t>
      </w:r>
    </w:p>
    <w:p w:rsidR="00175DB0" w:rsidP="0EC044D1" w:rsidRDefault="00175DB0" w14:paraId="16DCB6B7" w14:textId="0A975292">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00175DB0">
        <w:rPr>
          <w:rFonts w:ascii="Aptos" w:hAnsi="Aptos" w:eastAsia="Aptos" w:cs="Aptos"/>
          <w:b w:val="0"/>
          <w:bCs w:val="0"/>
          <w:noProof w:val="0"/>
          <w:sz w:val="24"/>
          <w:szCs w:val="24"/>
          <w:lang w:val="en-GB"/>
        </w:rPr>
        <w:t>In addition, the generalizability of the findings may be limited by the characteristics of the sample. While efforts were made to recruit a diverse sample of participants, it is possible that certain demographic groups were underrepresented, potentially biasing the results. Moreover, the study was conducted in a specific geographic location, which may further restrict the extent to which the findings can be generalized to other populations or settings. Future research should strive to replicate the study in different contexts and with more diverse samples to assess the robustness and generalizability of the findings.</w:t>
      </w:r>
    </w:p>
    <w:p w:rsidR="0EC044D1" w:rsidP="0EC044D1" w:rsidRDefault="0EC044D1" w14:paraId="7191B9FF" w14:textId="4FC2075F">
      <w:pPr>
        <w:pStyle w:val="Normal"/>
        <w:spacing w:before="240" w:beforeAutospacing="off" w:after="240" w:afterAutospacing="off"/>
        <w:ind w:left="-5" w:right="39"/>
        <w:rPr>
          <w:rFonts w:ascii="Aptos" w:hAnsi="Aptos" w:eastAsia="Aptos" w:cs="Aptos"/>
          <w:b w:val="0"/>
          <w:bCs w:val="0"/>
          <w:noProof w:val="0"/>
          <w:sz w:val="24"/>
          <w:szCs w:val="24"/>
          <w:lang w:val="en-GB"/>
        </w:rPr>
      </w:pPr>
    </w:p>
    <w:p w:rsidR="0EC044D1" w:rsidP="0EC044D1" w:rsidRDefault="0EC044D1" w14:paraId="5BC2A3AA" w14:textId="693A5616">
      <w:pPr>
        <w:pStyle w:val="Normal"/>
        <w:spacing w:before="240" w:beforeAutospacing="off" w:after="240" w:afterAutospacing="off"/>
        <w:ind w:left="-5" w:right="39"/>
        <w:rPr>
          <w:rFonts w:ascii="Aptos" w:hAnsi="Aptos" w:eastAsia="Aptos" w:cs="Aptos"/>
          <w:b w:val="0"/>
          <w:bCs w:val="0"/>
          <w:noProof w:val="0"/>
          <w:sz w:val="24"/>
          <w:szCs w:val="24"/>
          <w:lang w:val="en-GB"/>
        </w:rPr>
      </w:pPr>
    </w:p>
    <w:p w:rsidR="0EC044D1" w:rsidP="0EC044D1" w:rsidRDefault="0EC044D1" w14:paraId="1CA97E16" w14:textId="7F196C49">
      <w:pPr>
        <w:pStyle w:val="Normal"/>
        <w:spacing w:before="240" w:beforeAutospacing="off" w:after="240" w:afterAutospacing="off"/>
        <w:ind w:left="-5" w:right="39"/>
        <w:rPr>
          <w:rFonts w:ascii="Aptos" w:hAnsi="Aptos" w:eastAsia="Aptos" w:cs="Aptos"/>
          <w:b w:val="0"/>
          <w:bCs w:val="0"/>
          <w:noProof w:val="0"/>
          <w:sz w:val="24"/>
          <w:szCs w:val="24"/>
          <w:lang w:val="en-GB"/>
        </w:rPr>
      </w:pPr>
    </w:p>
    <w:p w:rsidR="0EC044D1" w:rsidP="0EC044D1" w:rsidRDefault="0EC044D1" w14:paraId="2C9FD4E7" w14:textId="032CC60C">
      <w:pPr>
        <w:pStyle w:val="Normal"/>
        <w:spacing w:before="240" w:beforeAutospacing="off" w:after="240" w:afterAutospacing="off"/>
        <w:ind w:left="-5" w:right="39"/>
        <w:rPr>
          <w:rFonts w:ascii="Aptos" w:hAnsi="Aptos" w:eastAsia="Aptos" w:cs="Aptos"/>
          <w:b w:val="0"/>
          <w:bCs w:val="0"/>
          <w:noProof w:val="0"/>
          <w:sz w:val="24"/>
          <w:szCs w:val="24"/>
          <w:lang w:val="en-GB"/>
        </w:rPr>
      </w:pPr>
    </w:p>
    <w:p w:rsidR="0EC044D1" w:rsidP="0EC044D1" w:rsidRDefault="0EC044D1" w14:paraId="5A8CEEF7" w14:textId="799EB1F4">
      <w:pPr>
        <w:pStyle w:val="Normal"/>
        <w:spacing w:before="240" w:beforeAutospacing="off" w:after="240" w:afterAutospacing="off"/>
        <w:ind w:left="-5" w:right="39"/>
        <w:rPr>
          <w:rFonts w:ascii="Aptos" w:hAnsi="Aptos" w:eastAsia="Aptos" w:cs="Aptos"/>
          <w:b w:val="0"/>
          <w:bCs w:val="0"/>
          <w:noProof w:val="0"/>
          <w:sz w:val="24"/>
          <w:szCs w:val="24"/>
          <w:lang w:val="en-GB"/>
        </w:rPr>
      </w:pPr>
    </w:p>
    <w:p w:rsidR="0EC044D1" w:rsidP="0EC044D1" w:rsidRDefault="0EC044D1" w14:paraId="6843DAAD" w14:textId="57358582">
      <w:pPr>
        <w:pStyle w:val="Normal"/>
        <w:spacing w:before="240" w:beforeAutospacing="off" w:after="240" w:afterAutospacing="off"/>
        <w:ind w:left="-5" w:right="39"/>
        <w:rPr>
          <w:rFonts w:ascii="Aptos" w:hAnsi="Aptos" w:eastAsia="Aptos" w:cs="Aptos"/>
          <w:b w:val="0"/>
          <w:bCs w:val="0"/>
          <w:noProof w:val="0"/>
          <w:sz w:val="24"/>
          <w:szCs w:val="24"/>
          <w:lang w:val="en-GB"/>
        </w:rPr>
      </w:pPr>
    </w:p>
    <w:p w:rsidR="1F281391" w:rsidP="0EC044D1" w:rsidRDefault="1F281391" w14:paraId="3760D66E" w14:textId="1609AB24">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Sample Characteristics</w:t>
      </w:r>
    </w:p>
    <w:p w:rsidR="1F281391" w:rsidP="0EC044D1" w:rsidRDefault="1F281391" w14:paraId="1C0C1576" w14:textId="65762D13">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 </w:t>
      </w:r>
    </w:p>
    <w:p w:rsidR="1F281391" w:rsidP="0EC044D1" w:rsidRDefault="1F281391" w14:paraId="68509DBE" w14:textId="5A7E772E">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Another significant limitation relates to the characteristics of the sample population. The study participants were drawn from a specific geographical location and demographic group, which may not be representative of the broader population of interest. This lack of representativeness can limit the generalizability of the findings, making it difficult to extrapolate the results to other populations or contexts with confidence. For example, if the study was conducted in </w:t>
      </w:r>
      <w:r w:rsidRPr="0EC044D1" w:rsidR="1F281391">
        <w:rPr>
          <w:rFonts w:ascii="Aptos" w:hAnsi="Aptos" w:eastAsia="Aptos" w:cs="Aptos"/>
          <w:b w:val="0"/>
          <w:bCs w:val="0"/>
          <w:noProof w:val="0"/>
          <w:sz w:val="24"/>
          <w:szCs w:val="24"/>
          <w:lang w:val="en-GB"/>
        </w:rPr>
        <w:t>a predominantly urban</w:t>
      </w:r>
      <w:r w:rsidRPr="0EC044D1" w:rsidR="1F281391">
        <w:rPr>
          <w:rFonts w:ascii="Aptos" w:hAnsi="Aptos" w:eastAsia="Aptos" w:cs="Aptos"/>
          <w:b w:val="0"/>
          <w:bCs w:val="0"/>
          <w:noProof w:val="0"/>
          <w:sz w:val="24"/>
          <w:szCs w:val="24"/>
          <w:lang w:val="en-GB"/>
        </w:rPr>
        <w:t xml:space="preserve"> area, the findings may not </w:t>
      </w:r>
      <w:r w:rsidRPr="0EC044D1" w:rsidR="1F281391">
        <w:rPr>
          <w:rFonts w:ascii="Aptos" w:hAnsi="Aptos" w:eastAsia="Aptos" w:cs="Aptos"/>
          <w:b w:val="0"/>
          <w:bCs w:val="0"/>
          <w:noProof w:val="0"/>
          <w:sz w:val="24"/>
          <w:szCs w:val="24"/>
          <w:lang w:val="en-GB"/>
        </w:rPr>
        <w:t>be applicable</w:t>
      </w:r>
      <w:r w:rsidRPr="0EC044D1" w:rsidR="1F281391">
        <w:rPr>
          <w:rFonts w:ascii="Aptos" w:hAnsi="Aptos" w:eastAsia="Aptos" w:cs="Aptos"/>
          <w:b w:val="0"/>
          <w:bCs w:val="0"/>
          <w:noProof w:val="0"/>
          <w:sz w:val="24"/>
          <w:szCs w:val="24"/>
          <w:lang w:val="en-GB"/>
        </w:rPr>
        <w:t xml:space="preserve"> to rural communities with different social, economic, or cultural characteristics. Similarly, if the sample was composed primarily of individuals from a particular age group, ethnicity, or socioeconomic status, the results may not be generalizable to other demographic groups.</w:t>
      </w:r>
    </w:p>
    <w:p w:rsidR="1F281391" w:rsidP="0EC044D1" w:rsidRDefault="1F281391" w14:paraId="37A43D48" w14:textId="009126D9">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1F281391">
        <w:rPr>
          <w:rFonts w:ascii="Aptos" w:hAnsi="Aptos" w:eastAsia="Aptos" w:cs="Aptos"/>
          <w:b w:val="0"/>
          <w:bCs w:val="0"/>
          <w:noProof w:val="0"/>
          <w:sz w:val="24"/>
          <w:szCs w:val="24"/>
          <w:lang w:val="en-GB"/>
        </w:rPr>
        <w:t xml:space="preserve">Furthermore, the sample size, while statistically adequate for detecting moderate effects, may not have been large enough to detect subtle effects or to conduct more granular analyses. A larger sample size would have increased the statistical power of the study, reducing the risk of Type II errors (i.e., </w:t>
      </w:r>
      <w:r w:rsidRPr="0EC044D1" w:rsidR="1F281391">
        <w:rPr>
          <w:rFonts w:ascii="Aptos" w:hAnsi="Aptos" w:eastAsia="Aptos" w:cs="Aptos"/>
          <w:b w:val="0"/>
          <w:bCs w:val="0"/>
          <w:noProof w:val="0"/>
          <w:sz w:val="24"/>
          <w:szCs w:val="24"/>
          <w:lang w:val="en-GB"/>
        </w:rPr>
        <w:t>failing to detect</w:t>
      </w:r>
      <w:r w:rsidRPr="0EC044D1" w:rsidR="1F281391">
        <w:rPr>
          <w:rFonts w:ascii="Aptos" w:hAnsi="Aptos" w:eastAsia="Aptos" w:cs="Aptos"/>
          <w:b w:val="0"/>
          <w:bCs w:val="0"/>
          <w:noProof w:val="0"/>
          <w:sz w:val="24"/>
          <w:szCs w:val="24"/>
          <w:lang w:val="en-GB"/>
        </w:rPr>
        <w:t xml:space="preserve"> a real effect that exists in the population). In addition, a larger sample size would have allowed for more sophisticated statistical analyses, such as subgroup analyses or mediation analyses, which could have provided a more nuanced understanding of the relationships between the variables of interest.</w:t>
      </w:r>
      <w:r w:rsidRPr="0EC044D1" w:rsidR="1F281391">
        <w:rPr>
          <w:rFonts w:ascii="Aptos" w:hAnsi="Aptos" w:eastAsia="Aptos" w:cs="Aptos"/>
          <w:b w:val="0"/>
          <w:bCs w:val="0"/>
          <w:noProof w:val="0"/>
          <w:sz w:val="24"/>
          <w:szCs w:val="24"/>
          <w:lang w:val="en-GB"/>
        </w:rPr>
        <w:t xml:space="preserve"> </w:t>
      </w:r>
    </w:p>
    <w:p w:rsidR="4AA86D61" w:rsidP="0EC044D1" w:rsidRDefault="4AA86D61" w14:paraId="0327D634" w14:textId="502063A7">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4AA86D61">
        <w:rPr>
          <w:rFonts w:ascii="Aptos" w:hAnsi="Aptos" w:eastAsia="Aptos" w:cs="Aptos"/>
          <w:b w:val="0"/>
          <w:bCs w:val="0"/>
          <w:noProof w:val="0"/>
          <w:sz w:val="24"/>
          <w:szCs w:val="24"/>
          <w:lang w:val="en-GB"/>
        </w:rPr>
        <w:t xml:space="preserve"> </w:t>
      </w:r>
      <w:r w:rsidRPr="0EC044D1" w:rsidR="4AA86D61">
        <w:rPr>
          <w:rFonts w:ascii="Aptos" w:hAnsi="Aptos" w:eastAsia="Aptos" w:cs="Aptos"/>
          <w:b w:val="0"/>
          <w:bCs w:val="0"/>
          <w:noProof w:val="0"/>
          <w:sz w:val="24"/>
          <w:szCs w:val="24"/>
          <w:lang w:val="en-GB"/>
        </w:rPr>
        <w:t xml:space="preserve">Moreover, the sample size, while statistically sufficient for detecting moderate effects, may fall short in </w:t>
      </w:r>
      <w:r w:rsidRPr="0EC044D1" w:rsidR="4AA86D61">
        <w:rPr>
          <w:rFonts w:ascii="Aptos" w:hAnsi="Aptos" w:eastAsia="Aptos" w:cs="Aptos"/>
          <w:b w:val="0"/>
          <w:bCs w:val="0"/>
          <w:noProof w:val="0"/>
          <w:sz w:val="24"/>
          <w:szCs w:val="24"/>
          <w:lang w:val="en-GB"/>
        </w:rPr>
        <w:t>identifying</w:t>
      </w:r>
      <w:r w:rsidRPr="0EC044D1" w:rsidR="4AA86D61">
        <w:rPr>
          <w:rFonts w:ascii="Aptos" w:hAnsi="Aptos" w:eastAsia="Aptos" w:cs="Aptos"/>
          <w:b w:val="0"/>
          <w:bCs w:val="0"/>
          <w:noProof w:val="0"/>
          <w:sz w:val="24"/>
          <w:szCs w:val="24"/>
          <w:lang w:val="en-GB"/>
        </w:rPr>
        <w:t xml:space="preserve"> subtle effects or enabling more detailed analyses. A larger sample size would amplify the statistical power of the study, decreasing the likelihood of Type II errors, where real effects present in the population go undetected. Statistical power, defined as the probability of correctly rejecting a false null hypothesis, is directly influenced by sample size. When the sample size is small, the study may lack the sensitivity to detect true effects, leading to a failure to reject the null hypothesis even when a real effect exists. This can result in missed opportunities to </w:t>
      </w:r>
      <w:r w:rsidRPr="0EC044D1" w:rsidR="4AA86D61">
        <w:rPr>
          <w:rFonts w:ascii="Aptos" w:hAnsi="Aptos" w:eastAsia="Aptos" w:cs="Aptos"/>
          <w:b w:val="0"/>
          <w:bCs w:val="0"/>
          <w:noProof w:val="0"/>
          <w:sz w:val="24"/>
          <w:szCs w:val="24"/>
          <w:lang w:val="en-GB"/>
        </w:rPr>
        <w:t>identify</w:t>
      </w:r>
      <w:r w:rsidRPr="0EC044D1" w:rsidR="4AA86D61">
        <w:rPr>
          <w:rFonts w:ascii="Aptos" w:hAnsi="Aptos" w:eastAsia="Aptos" w:cs="Aptos"/>
          <w:b w:val="0"/>
          <w:bCs w:val="0"/>
          <w:noProof w:val="0"/>
          <w:sz w:val="24"/>
          <w:szCs w:val="24"/>
          <w:lang w:val="en-GB"/>
        </w:rPr>
        <w:t xml:space="preserve"> important relationships or interventions that could have significant practical implications.</w:t>
      </w:r>
      <w:r w:rsidRPr="0EC044D1" w:rsidR="4AA86D61">
        <w:rPr>
          <w:rFonts w:ascii="Aptos" w:hAnsi="Aptos" w:eastAsia="Aptos" w:cs="Aptos"/>
          <w:b w:val="0"/>
          <w:bCs w:val="0"/>
          <w:noProof w:val="0"/>
          <w:sz w:val="24"/>
          <w:szCs w:val="24"/>
          <w:lang w:val="en-GB"/>
        </w:rPr>
        <w:t xml:space="preserve"> </w:t>
      </w:r>
    </w:p>
    <w:p w:rsidR="4AA86D61" w:rsidP="0EC044D1" w:rsidRDefault="4AA86D61" w14:paraId="78BF5F40" w14:textId="6492C050">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4AA86D61">
        <w:rPr>
          <w:rFonts w:ascii="Aptos" w:hAnsi="Aptos" w:eastAsia="Aptos" w:cs="Aptos"/>
          <w:b w:val="0"/>
          <w:bCs w:val="0"/>
          <w:noProof w:val="0"/>
          <w:sz w:val="24"/>
          <w:szCs w:val="24"/>
          <w:lang w:val="en-GB"/>
        </w:rPr>
        <w:t xml:space="preserve">Additionally, a larger sample would </w:t>
      </w:r>
      <w:r w:rsidRPr="0EC044D1" w:rsidR="4AA86D61">
        <w:rPr>
          <w:rFonts w:ascii="Aptos" w:hAnsi="Aptos" w:eastAsia="Aptos" w:cs="Aptos"/>
          <w:b w:val="0"/>
          <w:bCs w:val="0"/>
          <w:noProof w:val="0"/>
          <w:sz w:val="24"/>
          <w:szCs w:val="24"/>
          <w:lang w:val="en-GB"/>
        </w:rPr>
        <w:t>facilitate</w:t>
      </w:r>
      <w:r w:rsidRPr="0EC044D1" w:rsidR="4AA86D61">
        <w:rPr>
          <w:rFonts w:ascii="Aptos" w:hAnsi="Aptos" w:eastAsia="Aptos" w:cs="Aptos"/>
          <w:b w:val="0"/>
          <w:bCs w:val="0"/>
          <w:noProof w:val="0"/>
          <w:sz w:val="24"/>
          <w:szCs w:val="24"/>
          <w:lang w:val="en-GB"/>
        </w:rPr>
        <w:t xml:space="preserve"> more sophisticated statistical analyses, such as subgroup analyses or mediation analyses, offering a more nuanced comprehension of the relationships among the variables of interest. Subgroup analyses, for instance, allow researchers to examine whether the effects of an intervention or exposure vary across different subgroups of the population. This can be particularly valuable when there is reason to believe that certain demographic or clinical characteristics may moderate the relationship between the variables of interest. For example, a treatment that is effective for one subgroup of patients may be ineffective or even harmful for another subgroup. By conducting subgroup analyses, researchers can </w:t>
      </w:r>
      <w:r w:rsidRPr="0EC044D1" w:rsidR="4AA86D61">
        <w:rPr>
          <w:rFonts w:ascii="Aptos" w:hAnsi="Aptos" w:eastAsia="Aptos" w:cs="Aptos"/>
          <w:b w:val="0"/>
          <w:bCs w:val="0"/>
          <w:noProof w:val="0"/>
          <w:sz w:val="24"/>
          <w:szCs w:val="24"/>
          <w:lang w:val="en-GB"/>
        </w:rPr>
        <w:t>identify</w:t>
      </w:r>
      <w:r w:rsidRPr="0EC044D1" w:rsidR="4AA86D61">
        <w:rPr>
          <w:rFonts w:ascii="Aptos" w:hAnsi="Aptos" w:eastAsia="Aptos" w:cs="Aptos"/>
          <w:b w:val="0"/>
          <w:bCs w:val="0"/>
          <w:noProof w:val="0"/>
          <w:sz w:val="24"/>
          <w:szCs w:val="24"/>
          <w:lang w:val="en-GB"/>
        </w:rPr>
        <w:t xml:space="preserve"> these differential effects and tailor interventions to the specific needs of each subgroup.</w:t>
      </w:r>
      <w:r w:rsidRPr="0EC044D1" w:rsidR="4AA86D61">
        <w:rPr>
          <w:rFonts w:ascii="Aptos" w:hAnsi="Aptos" w:eastAsia="Aptos" w:cs="Aptos"/>
          <w:b w:val="0"/>
          <w:bCs w:val="0"/>
          <w:noProof w:val="0"/>
          <w:sz w:val="24"/>
          <w:szCs w:val="24"/>
          <w:lang w:val="en-GB"/>
        </w:rPr>
        <w:t xml:space="preserve"> </w:t>
      </w:r>
    </w:p>
    <w:p w:rsidR="4AA86D61" w:rsidP="0EC044D1" w:rsidRDefault="4AA86D61" w14:paraId="4B28E3FA" w14:textId="5BD7370B">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4AA86D61">
        <w:rPr>
          <w:rFonts w:ascii="Aptos" w:hAnsi="Aptos" w:eastAsia="Aptos" w:cs="Aptos"/>
          <w:b w:val="0"/>
          <w:bCs w:val="0"/>
          <w:noProof w:val="0"/>
          <w:sz w:val="24"/>
          <w:szCs w:val="24"/>
          <w:lang w:val="en-GB"/>
        </w:rPr>
        <w:t>Mediation analyses, on the other hand, can help to elucidate the mechanisms through which an intervention or exposure affects the outcome of interest. A mediator is a variable that explains the relationship between two other variables. For example, an intervention may improve health outcomes by reducing stress levels, which in turn leads to improved immune function. In this case, stress levels would be considered a mediator of the relationship between the intervention and health outcomes. By conducting mediation analyses, researchers can gain a deeper understanding of the underlying processes that drive the observed effects.</w:t>
      </w:r>
      <w:r w:rsidRPr="0EC044D1" w:rsidR="4AA86D61">
        <w:rPr>
          <w:rFonts w:ascii="Aptos" w:hAnsi="Aptos" w:eastAsia="Aptos" w:cs="Aptos"/>
          <w:b w:val="0"/>
          <w:bCs w:val="0"/>
          <w:noProof w:val="0"/>
          <w:sz w:val="24"/>
          <w:szCs w:val="24"/>
          <w:lang w:val="en-GB"/>
        </w:rPr>
        <w:t xml:space="preserve"> </w:t>
      </w:r>
    </w:p>
    <w:p w:rsidR="4AA86D61" w:rsidP="0EC044D1" w:rsidRDefault="4AA86D61" w14:paraId="4BEFE11B" w14:textId="67BDFD1F">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4AA86D61">
        <w:rPr>
          <w:rFonts w:ascii="Aptos" w:hAnsi="Aptos" w:eastAsia="Aptos" w:cs="Aptos"/>
          <w:b w:val="0"/>
          <w:bCs w:val="0"/>
          <w:noProof w:val="0"/>
          <w:sz w:val="24"/>
          <w:szCs w:val="24"/>
          <w:lang w:val="en-GB"/>
        </w:rPr>
        <w:t xml:space="preserve">This would allow researchers to explore potential moderating or mediating factors that could explain variations in the observed effects. For example, it may be that the relationship between two variables differs depending on participants' levels of education, income, or cultural background. These factors can act as moderators, influencing the strength or direction of the relationship between the variables of interest. By examining these potential moderators, researchers can </w:t>
      </w:r>
      <w:r w:rsidRPr="0EC044D1" w:rsidR="4AA86D61">
        <w:rPr>
          <w:rFonts w:ascii="Aptos" w:hAnsi="Aptos" w:eastAsia="Aptos" w:cs="Aptos"/>
          <w:b w:val="0"/>
          <w:bCs w:val="0"/>
          <w:noProof w:val="0"/>
          <w:sz w:val="24"/>
          <w:szCs w:val="24"/>
          <w:lang w:val="en-GB"/>
        </w:rPr>
        <w:t>identify</w:t>
      </w:r>
      <w:r w:rsidRPr="0EC044D1" w:rsidR="4AA86D61">
        <w:rPr>
          <w:rFonts w:ascii="Aptos" w:hAnsi="Aptos" w:eastAsia="Aptos" w:cs="Aptos"/>
          <w:b w:val="0"/>
          <w:bCs w:val="0"/>
          <w:noProof w:val="0"/>
          <w:sz w:val="24"/>
          <w:szCs w:val="24"/>
          <w:lang w:val="en-GB"/>
        </w:rPr>
        <w:t xml:space="preserve"> the conditions under which the relationship is strongest or weakest, </w:t>
      </w:r>
      <w:r w:rsidRPr="0EC044D1" w:rsidR="4AA86D61">
        <w:rPr>
          <w:rFonts w:ascii="Aptos" w:hAnsi="Aptos" w:eastAsia="Aptos" w:cs="Aptos"/>
          <w:b w:val="0"/>
          <w:bCs w:val="0"/>
          <w:noProof w:val="0"/>
          <w:sz w:val="24"/>
          <w:szCs w:val="24"/>
          <w:lang w:val="en-GB"/>
        </w:rPr>
        <w:t>providing</w:t>
      </w:r>
      <w:r w:rsidRPr="0EC044D1" w:rsidR="4AA86D61">
        <w:rPr>
          <w:rFonts w:ascii="Aptos" w:hAnsi="Aptos" w:eastAsia="Aptos" w:cs="Aptos"/>
          <w:b w:val="0"/>
          <w:bCs w:val="0"/>
          <w:noProof w:val="0"/>
          <w:sz w:val="24"/>
          <w:szCs w:val="24"/>
          <w:lang w:val="en-GB"/>
        </w:rPr>
        <w:t xml:space="preserve"> valuable insights into the context-dependent nature of the phenomenon under investigation.</w:t>
      </w:r>
      <w:r w:rsidRPr="0EC044D1" w:rsidR="4AA86D61">
        <w:rPr>
          <w:rFonts w:ascii="Aptos" w:hAnsi="Aptos" w:eastAsia="Aptos" w:cs="Aptos"/>
          <w:b w:val="0"/>
          <w:bCs w:val="0"/>
          <w:noProof w:val="0"/>
          <w:sz w:val="24"/>
          <w:szCs w:val="24"/>
          <w:lang w:val="en-GB"/>
        </w:rPr>
        <w:t xml:space="preserve"> </w:t>
      </w:r>
    </w:p>
    <w:p w:rsidR="4AA86D61" w:rsidP="0EC044D1" w:rsidRDefault="4AA86D61" w14:paraId="1383D001" w14:textId="33E7925E">
      <w:pPr>
        <w:pStyle w:val="Normal"/>
        <w:spacing w:before="240" w:beforeAutospacing="off" w:after="240" w:afterAutospacing="off"/>
        <w:ind w:left="-5" w:right="39"/>
        <w:rPr>
          <w:rFonts w:ascii="Aptos" w:hAnsi="Aptos" w:eastAsia="Aptos" w:cs="Aptos"/>
          <w:b w:val="0"/>
          <w:bCs w:val="0"/>
          <w:noProof w:val="0"/>
          <w:sz w:val="24"/>
          <w:szCs w:val="24"/>
          <w:lang w:val="en-GB"/>
        </w:rPr>
      </w:pPr>
      <w:r w:rsidRPr="0EC044D1" w:rsidR="4AA86D61">
        <w:rPr>
          <w:rFonts w:ascii="Aptos" w:hAnsi="Aptos" w:eastAsia="Aptos" w:cs="Aptos"/>
          <w:b w:val="0"/>
          <w:bCs w:val="0"/>
          <w:noProof w:val="0"/>
          <w:sz w:val="24"/>
          <w:szCs w:val="24"/>
          <w:lang w:val="en-GB"/>
        </w:rPr>
        <w:t xml:space="preserve">Furthermore, a larger sample size would enable researchers to control for a greater number of confounding variables, reducing the risk of spurious associations. Confounding variables are factors that are related to both the independent and dependent variables, potentially distorting the true relationship between them. By statistically controlling for these confounders, researchers can obtain a more </w:t>
      </w:r>
      <w:r w:rsidRPr="0EC044D1" w:rsidR="4AA86D61">
        <w:rPr>
          <w:rFonts w:ascii="Aptos" w:hAnsi="Aptos" w:eastAsia="Aptos" w:cs="Aptos"/>
          <w:b w:val="0"/>
          <w:bCs w:val="0"/>
          <w:noProof w:val="0"/>
          <w:sz w:val="24"/>
          <w:szCs w:val="24"/>
          <w:lang w:val="en-GB"/>
        </w:rPr>
        <w:t>accurate</w:t>
      </w:r>
      <w:r w:rsidRPr="0EC044D1" w:rsidR="4AA86D61">
        <w:rPr>
          <w:rFonts w:ascii="Aptos" w:hAnsi="Aptos" w:eastAsia="Aptos" w:cs="Aptos"/>
          <w:b w:val="0"/>
          <w:bCs w:val="0"/>
          <w:noProof w:val="0"/>
          <w:sz w:val="24"/>
          <w:szCs w:val="24"/>
          <w:lang w:val="en-GB"/>
        </w:rPr>
        <w:t xml:space="preserve"> estimate of the true effect of the independent variable on the dependent variable. In summary, while the existing sample size may be adequate for detecting moderate effects, increasing the sample size would enhance the study's statistical power, enable more sophisticated analyses, and allow for a more comprehensive understanding of the complex interplay of factors that influence the phenomenon under investigation."</w:t>
      </w:r>
    </w:p>
    <w:p w:rsidR="1F281391" w:rsidP="0EC044D1" w:rsidRDefault="1F281391" w14:paraId="4A59662B" w14:textId="42AB295A">
      <w:pPr>
        <w:pStyle w:val="Normal"/>
        <w:spacing w:before="240" w:beforeAutospacing="off" w:after="240" w:afterAutospacing="off"/>
        <w:ind w:left="-5" w:right="39"/>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1F281391">
        <w:rPr>
          <w:rFonts w:ascii="Aptos" w:hAnsi="Aptos" w:eastAsia="Aptos" w:cs="Aptos"/>
          <w:b w:val="0"/>
          <w:bCs w:val="0"/>
          <w:noProof w:val="0"/>
          <w:sz w:val="24"/>
          <w:szCs w:val="24"/>
          <w:lang w:val="en-GB"/>
        </w:rPr>
        <w:t>Data Collection Challenges</w:t>
      </w:r>
      <w:r w:rsidRPr="0EC044D1" w:rsidR="1F281391">
        <w:rPr>
          <w:rFonts w:ascii="Aptos" w:hAnsi="Aptos" w:eastAsia="Aptos" w:cs="Aptos"/>
          <w:b w:val="0"/>
          <w:bCs w:val="0"/>
          <w:noProof w:val="0"/>
          <w:sz w:val="24"/>
          <w:szCs w:val="24"/>
          <w:lang w:val="en-GB"/>
        </w:rPr>
        <w:t xml:space="preserve">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1A19035" w:rsidP="0EC044D1" w:rsidRDefault="31A19035" w14:paraId="65DD47AF" w14:textId="49F8A0D5">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The data collection phase, while meticulously planned,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encountered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several unforeseen challenges that potentially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impacted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integrity and comprehensiveness of the collected data. A primary hurdle was participant recruitment, which proved to be significantly more difficult than initially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anticipated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This difficulty extended the data collection timeline and raised concerns about potential selection bias. The reasons for recruitment challenges were multifaceted, including lower-than-expected response rates to recruitment appeals, a discernible lack of interest in the research topic among the target population, and apprehensions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regarding</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data privacy and confidentiality. Consequently, the resulting sample might have been skewed towards individuals who were inherently more motivated,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possessed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pre-existing interest in the subject matter, or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exhibited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a greater willingness to share personal information, thereby limiting the generalizability of the findings.</w:t>
      </w:r>
    </w:p>
    <w:p w:rsidR="31A19035" w:rsidP="0EC044D1" w:rsidRDefault="31A19035" w14:paraId="5F6EF9D1" w14:textId="4D4C2A66">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Beyond recruitment, the accuracy of the data was potentially compromised by participant misunderstandings and response biases. Some participants may have misinterpreted certain questions due to unclear wording, ambiguous terminology, or variations in cultural interpretations. Additionally, social desirability bias, fear of judgment, or concerns about potential repercussions may have led some participants to provide dishonest or incomplete answers. These factors could have introduced systematic errors into the data, affecting the validity of the conclusions drawn from the study. Addressing these issues would require careful consideration of questionnaire design, cultural sensitivity, and strategies to minimize response biases in future research endeavours.</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p>
    <w:p w:rsidR="31A19035" w:rsidP="0EC044D1" w:rsidRDefault="31A19035" w14:paraId="3DFFE049" w14:textId="4218B6D9">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Technological and logistical obstacles further complicated the data collection process. The reliance on digital platforms, while offering advantages in terms of efficiency and reach, also created barriers related to accessibility and technical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proficiency</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Participants lacking access to technology or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possessing</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limited digital skills may have been inadvertently excluded,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exacerbating</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selection bias. Moreover, technical glitches, software malfunctions, and unreliable internet connectivity occasionally disrupted data collection efforts, resulting in incomplete or corrupted datasets. Overcoming these technological hurdles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necessitated</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the provision of comprehensive technical support, proactive troubleshooting, and the adaptation of data collection methodologies to accommodate diverse technological capabilities. Furthermore, logistical challenges such as scheduling conflicts, geographical constraints, and unexpected events added layers of complexity to the data collection process. Coordinating data collection activities across multiple locations and time zones demanded meticulous planning, effective communication, and seamless coordination. Unforeseen events, such as adverse weather conditions, transportation disruptions, or facility closures, occasionally disrupted the data collection schedule, requiring rescheduling and adjustments. Addressing these logistical challenges required flexibility, adaptability, and proactive problem-solving to minimize disruptions and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maintain</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data collection momentum.</w:t>
      </w:r>
    </w:p>
    <w:p w:rsidR="31A19035" w:rsidP="0EC044D1" w:rsidRDefault="31A19035" w14:paraId="0317F22D" w14:textId="51F17CC3">
      <w:pPr>
        <w:pStyle w:val="Normal"/>
        <w:rPr>
          <w:rFonts w:ascii="Aptos" w:hAnsi="Aptos" w:eastAsia="Aptos" w:cs="Aptos"/>
          <w:b w:val="0"/>
          <w:bCs w:val="0"/>
          <w:i w:val="0"/>
          <w:iCs w:val="0"/>
          <w:caps w:val="0"/>
          <w:smallCaps w:val="0"/>
          <w:noProof w:val="0"/>
          <w:color w:val="000000" w:themeColor="text1" w:themeTint="FF" w:themeShade="FF"/>
          <w:sz w:val="24"/>
          <w:szCs w:val="24"/>
          <w:u w:val="none"/>
          <w:lang w:val="en-GB"/>
        </w:rPr>
      </w:pP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Considering these multifaceted challenges, it is imperative to acknowledge the potential limitations of the data and to interpret the findings with caution. While concerted efforts were made to mitigate the impact of these challenges, the possibility </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remains</w:t>
      </w:r>
      <w:r w:rsidRPr="0EC044D1" w:rsidR="31A19035">
        <w:rPr>
          <w:rFonts w:ascii="Aptos" w:hAnsi="Aptos" w:eastAsia="Aptos" w:cs="Aptos"/>
          <w:b w:val="0"/>
          <w:bCs w:val="0"/>
          <w:i w:val="0"/>
          <w:iCs w:val="0"/>
          <w:caps w:val="0"/>
          <w:smallCaps w:val="0"/>
          <w:noProof w:val="0"/>
          <w:color w:val="000000" w:themeColor="text1" w:themeTint="FF" w:themeShade="FF"/>
          <w:sz w:val="24"/>
          <w:szCs w:val="24"/>
          <w:u w:val="none"/>
          <w:lang w:val="en-GB"/>
        </w:rPr>
        <w:t xml:space="preserve"> that biases or inaccuracies may have been introduced into the dataset. Therefore, it is recommended that future research initiatives prioritize addressing these challenges through strategies such as diversifying recruitment channels, refining questionnaire design, providing comprehensive technical support, and implementing robust data validation procedures. By acknowledging and addressing these limitations, we can enhance the rigor and validity of future research endeavours, contributing to a more comprehensive and nuanced understanding of the phenomenon under investigation.</w:t>
      </w:r>
    </w:p>
    <w:p w:rsidR="6557922F" w:rsidP="0EC044D1" w:rsidRDefault="6557922F" w14:paraId="5180D533" w14:textId="3065CED4">
      <w:pPr>
        <w:spacing w:before="240" w:beforeAutospacing="off" w:after="240" w:afterAutospacing="off"/>
        <w:rPr>
          <w:rFonts w:ascii="Aptos" w:hAnsi="Aptos" w:eastAsia="Aptos" w:cs="Aptos"/>
          <w:b w:val="1"/>
          <w:bCs w:val="1"/>
          <w:i w:val="0"/>
          <w:iCs w:val="0"/>
          <w:noProof w:val="0"/>
          <w:sz w:val="24"/>
          <w:szCs w:val="24"/>
          <w:lang w:val="en-GB"/>
        </w:rPr>
      </w:pPr>
      <w:r w:rsidRPr="0EC044D1" w:rsidR="6557922F">
        <w:rPr>
          <w:rFonts w:ascii="Aptos" w:hAnsi="Aptos" w:eastAsia="Aptos" w:cs="Aptos"/>
          <w:b w:val="1"/>
          <w:bCs w:val="1"/>
          <w:i w:val="0"/>
          <w:iCs w:val="0"/>
          <w:noProof w:val="0"/>
          <w:sz w:val="24"/>
          <w:szCs w:val="24"/>
          <w:lang w:val="en-GB"/>
        </w:rPr>
        <w:t>Chapter 5 Conclusion: Synthesis and Implications</w:t>
      </w:r>
    </w:p>
    <w:p w:rsidR="0B052747" w:rsidP="0EC044D1" w:rsidRDefault="0B052747" w14:paraId="236A9A82" w14:textId="3AA7CA5A">
      <w:pPr>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In concluding this chapter, it is crucial to synthesize the diverse findings presented and critically examine their implications within the broader context of our research </w:t>
      </w:r>
      <w:r w:rsidRPr="0EC044D1" w:rsidR="0B052747">
        <w:rPr>
          <w:rFonts w:ascii="Aptos" w:hAnsi="Aptos" w:eastAsia="Aptos" w:cs="Aptos"/>
          <w:noProof w:val="0"/>
          <w:sz w:val="24"/>
          <w:szCs w:val="24"/>
          <w:lang w:val="en-GB"/>
        </w:rPr>
        <w:t>objectives</w:t>
      </w:r>
      <w:r w:rsidRPr="0EC044D1" w:rsidR="0B052747">
        <w:rPr>
          <w:rFonts w:ascii="Aptos" w:hAnsi="Aptos" w:eastAsia="Aptos" w:cs="Aptos"/>
          <w:noProof w:val="0"/>
          <w:sz w:val="24"/>
          <w:szCs w:val="24"/>
          <w:lang w:val="en-GB"/>
        </w:rPr>
        <w:t xml:space="preserve">. This chapter has delved into the impact of social media on adolescent self-esteem, employing a mixed-methods approach encompassing quantitative surveys and qualitative interviews. Through this rigorous investigation, we have uncovered a complex interplay of factors that </w:t>
      </w:r>
      <w:r w:rsidRPr="0EC044D1" w:rsidR="0B052747">
        <w:rPr>
          <w:rFonts w:ascii="Aptos" w:hAnsi="Aptos" w:eastAsia="Aptos" w:cs="Aptos"/>
          <w:noProof w:val="0"/>
          <w:sz w:val="24"/>
          <w:szCs w:val="24"/>
          <w:lang w:val="en-GB"/>
        </w:rPr>
        <w:t>warrant</w:t>
      </w:r>
      <w:r w:rsidRPr="0EC044D1" w:rsidR="0B052747">
        <w:rPr>
          <w:rFonts w:ascii="Aptos" w:hAnsi="Aptos" w:eastAsia="Aptos" w:cs="Aptos"/>
          <w:noProof w:val="0"/>
          <w:sz w:val="24"/>
          <w:szCs w:val="24"/>
          <w:lang w:val="en-GB"/>
        </w:rPr>
        <w:t xml:space="preserve"> careful consideration and further exploration.</w:t>
      </w:r>
    </w:p>
    <w:p w:rsidR="0B052747" w:rsidP="0EC044D1" w:rsidRDefault="0B052747" w14:paraId="21C64182" w14:textId="7F7D755E">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One of the most salient findings to </w:t>
      </w:r>
      <w:r w:rsidRPr="0EC044D1" w:rsidR="0B052747">
        <w:rPr>
          <w:rFonts w:ascii="Aptos" w:hAnsi="Aptos" w:eastAsia="Aptos" w:cs="Aptos"/>
          <w:noProof w:val="0"/>
          <w:sz w:val="24"/>
          <w:szCs w:val="24"/>
          <w:lang w:val="en-GB"/>
        </w:rPr>
        <w:t>emerge</w:t>
      </w:r>
      <w:r w:rsidRPr="0EC044D1" w:rsidR="0B052747">
        <w:rPr>
          <w:rFonts w:ascii="Aptos" w:hAnsi="Aptos" w:eastAsia="Aptos" w:cs="Aptos"/>
          <w:noProof w:val="0"/>
          <w:sz w:val="24"/>
          <w:szCs w:val="24"/>
          <w:lang w:val="en-GB"/>
        </w:rPr>
        <w:t xml:space="preserve"> from this chapter is the nuanced relationship between social media usage and self-esteem levels. While our </w:t>
      </w:r>
      <w:r w:rsidRPr="0EC044D1" w:rsidR="0B052747">
        <w:rPr>
          <w:rFonts w:ascii="Aptos" w:hAnsi="Aptos" w:eastAsia="Aptos" w:cs="Aptos"/>
          <w:noProof w:val="0"/>
          <w:sz w:val="24"/>
          <w:szCs w:val="24"/>
          <w:lang w:val="en-GB"/>
        </w:rPr>
        <w:t>initial</w:t>
      </w:r>
      <w:r w:rsidRPr="0EC044D1" w:rsidR="0B052747">
        <w:rPr>
          <w:rFonts w:ascii="Aptos" w:hAnsi="Aptos" w:eastAsia="Aptos" w:cs="Aptos"/>
          <w:noProof w:val="0"/>
          <w:sz w:val="24"/>
          <w:szCs w:val="24"/>
          <w:lang w:val="en-GB"/>
        </w:rPr>
        <w:t xml:space="preserve"> hypotheses posited a direct negative correlation, the data revealed a more intricate picture. Specifically, we </w:t>
      </w:r>
      <w:r w:rsidRPr="0EC044D1" w:rsidR="0B052747">
        <w:rPr>
          <w:rFonts w:ascii="Aptos" w:hAnsi="Aptos" w:eastAsia="Aptos" w:cs="Aptos"/>
          <w:noProof w:val="0"/>
          <w:sz w:val="24"/>
          <w:szCs w:val="24"/>
          <w:lang w:val="en-GB"/>
        </w:rPr>
        <w:t>observed</w:t>
      </w:r>
      <w:r w:rsidRPr="0EC044D1" w:rsidR="0B052747">
        <w:rPr>
          <w:rFonts w:ascii="Aptos" w:hAnsi="Aptos" w:eastAsia="Aptos" w:cs="Aptos"/>
          <w:noProof w:val="0"/>
          <w:sz w:val="24"/>
          <w:szCs w:val="24"/>
          <w:lang w:val="en-GB"/>
        </w:rPr>
        <w:t xml:space="preserve"> that moderate social media users reported higher levels of self-esteem compared to both heavy users and non-users. This suggests that the impact of social media usage is not uniformly detrimental but rather contingent upon a variety of mediating factors.</w:t>
      </w:r>
    </w:p>
    <w:p w:rsidR="0B052747" w:rsidP="0EC044D1" w:rsidRDefault="0B052747" w14:paraId="4B5FDBF5" w14:textId="015AE64F">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 </w:t>
      </w:r>
      <w:r w:rsidRPr="0EC044D1" w:rsidR="0B052747">
        <w:rPr>
          <w:rFonts w:ascii="Aptos" w:hAnsi="Aptos" w:eastAsia="Aptos" w:cs="Aptos"/>
          <w:noProof w:val="0"/>
          <w:sz w:val="24"/>
          <w:szCs w:val="24"/>
          <w:lang w:val="en-GB"/>
        </w:rPr>
        <w:t xml:space="preserve">These mediating factors, as illuminated by our qualitative data, include the types of content consumed, the nature of online interactions, and the presence of offline social support. Participants who actively curated their social media feeds to prioritize positive and uplifting content, engaged in meaningful interactions with supportive peers, and </w:t>
      </w:r>
      <w:r w:rsidRPr="0EC044D1" w:rsidR="0B052747">
        <w:rPr>
          <w:rFonts w:ascii="Aptos" w:hAnsi="Aptos" w:eastAsia="Aptos" w:cs="Aptos"/>
          <w:noProof w:val="0"/>
          <w:sz w:val="24"/>
          <w:szCs w:val="24"/>
          <w:lang w:val="en-GB"/>
        </w:rPr>
        <w:t>maintained</w:t>
      </w:r>
      <w:r w:rsidRPr="0EC044D1" w:rsidR="0B052747">
        <w:rPr>
          <w:rFonts w:ascii="Aptos" w:hAnsi="Aptos" w:eastAsia="Aptos" w:cs="Aptos"/>
          <w:noProof w:val="0"/>
          <w:sz w:val="24"/>
          <w:szCs w:val="24"/>
          <w:lang w:val="en-GB"/>
        </w:rPr>
        <w:t xml:space="preserve"> strong connections in their offline lives tended to </w:t>
      </w:r>
      <w:r w:rsidRPr="0EC044D1" w:rsidR="0B052747">
        <w:rPr>
          <w:rFonts w:ascii="Aptos" w:hAnsi="Aptos" w:eastAsia="Aptos" w:cs="Aptos"/>
          <w:noProof w:val="0"/>
          <w:sz w:val="24"/>
          <w:szCs w:val="24"/>
          <w:lang w:val="en-GB"/>
        </w:rPr>
        <w:t>exhibit</w:t>
      </w:r>
      <w:r w:rsidRPr="0EC044D1" w:rsidR="0B052747">
        <w:rPr>
          <w:rFonts w:ascii="Aptos" w:hAnsi="Aptos" w:eastAsia="Aptos" w:cs="Aptos"/>
          <w:noProof w:val="0"/>
          <w:sz w:val="24"/>
          <w:szCs w:val="24"/>
          <w:lang w:val="en-GB"/>
        </w:rPr>
        <w:t xml:space="preserve"> more resilient self-esteem in the face of online pressures. Conversely, individuals who passively consumed idealized portrayals of others, experienced </w:t>
      </w:r>
      <w:r w:rsidRPr="0EC044D1" w:rsidR="32E0F59D">
        <w:rPr>
          <w:rFonts w:ascii="Aptos" w:hAnsi="Aptos" w:eastAsia="Aptos" w:cs="Aptos"/>
          <w:noProof w:val="0"/>
          <w:sz w:val="24"/>
          <w:szCs w:val="24"/>
          <w:lang w:val="en-GB"/>
        </w:rPr>
        <w:t>cyberbullying,</w:t>
      </w:r>
      <w:r w:rsidRPr="0EC044D1" w:rsidR="0B052747">
        <w:rPr>
          <w:rFonts w:ascii="Aptos" w:hAnsi="Aptos" w:eastAsia="Aptos" w:cs="Aptos"/>
          <w:noProof w:val="0"/>
          <w:sz w:val="24"/>
          <w:szCs w:val="24"/>
          <w:lang w:val="en-GB"/>
        </w:rPr>
        <w:t xml:space="preserve"> or social exclusion, or lacked adequate offline support were more susceptible to the negative impacts of social media on their self-worth.</w:t>
      </w:r>
      <w:r w:rsidRPr="0EC044D1" w:rsidR="0B052747">
        <w:rPr>
          <w:rFonts w:ascii="Aptos" w:hAnsi="Aptos" w:eastAsia="Aptos" w:cs="Aptos"/>
          <w:noProof w:val="0"/>
          <w:sz w:val="24"/>
          <w:szCs w:val="24"/>
          <w:lang w:val="en-GB"/>
        </w:rPr>
        <w:t xml:space="preserve"> </w:t>
      </w:r>
    </w:p>
    <w:p w:rsidR="0B052747" w:rsidP="0EC044D1" w:rsidRDefault="0B052747" w14:paraId="10065E64" w14:textId="77992769">
      <w:pPr>
        <w:pStyle w:val="Normal"/>
        <w:spacing w:before="0" w:beforeAutospacing="off" w:after="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Furthermore, our analysis revealed significant variations across demographic groups. Specifically, we found that adolescent girls were particularly vulnerable to the detrimental effects of social media, especially in relation to body image concerns. This finding underscores the importance of considering the intersectionality of social identities and the ways in which societal norms and expectations can </w:t>
      </w:r>
      <w:r w:rsidRPr="0EC044D1" w:rsidR="0B052747">
        <w:rPr>
          <w:rFonts w:ascii="Aptos" w:hAnsi="Aptos" w:eastAsia="Aptos" w:cs="Aptos"/>
          <w:noProof w:val="0"/>
          <w:sz w:val="24"/>
          <w:szCs w:val="24"/>
          <w:lang w:val="en-GB"/>
        </w:rPr>
        <w:t>exacerbate</w:t>
      </w:r>
      <w:r w:rsidRPr="0EC044D1" w:rsidR="0B052747">
        <w:rPr>
          <w:rFonts w:ascii="Aptos" w:hAnsi="Aptos" w:eastAsia="Aptos" w:cs="Aptos"/>
          <w:noProof w:val="0"/>
          <w:sz w:val="24"/>
          <w:szCs w:val="24"/>
          <w:lang w:val="en-GB"/>
        </w:rPr>
        <w:t xml:space="preserve"> the negative consequences of online experiences for certain populations.</w:t>
      </w:r>
      <w:r w:rsidRPr="0EC044D1" w:rsidR="2C1068D7">
        <w:rPr>
          <w:rFonts w:ascii="Aptos" w:hAnsi="Aptos" w:eastAsia="Aptos" w:cs="Aptos"/>
          <w:noProof w:val="0"/>
          <w:sz w:val="24"/>
          <w:szCs w:val="24"/>
          <w:lang w:val="en-GB"/>
        </w:rPr>
        <w:t xml:space="preserve"> Van </w:t>
      </w:r>
      <w:r w:rsidRPr="0EC044D1" w:rsidR="2C1068D7">
        <w:rPr>
          <w:rFonts w:ascii="Aptos" w:hAnsi="Aptos" w:eastAsia="Aptos" w:cs="Aptos"/>
          <w:noProof w:val="0"/>
          <w:sz w:val="24"/>
          <w:szCs w:val="24"/>
          <w:lang w:val="en-GB"/>
        </w:rPr>
        <w:t>Quaquebeke</w:t>
      </w:r>
      <w:r w:rsidRPr="0EC044D1" w:rsidR="2C1068D7">
        <w:rPr>
          <w:rFonts w:ascii="Aptos" w:hAnsi="Aptos" w:eastAsia="Aptos" w:cs="Aptos"/>
          <w:noProof w:val="0"/>
          <w:sz w:val="24"/>
          <w:szCs w:val="24"/>
          <w:lang w:val="en-GB"/>
        </w:rPr>
        <w:t xml:space="preserve">, N. </w:t>
      </w:r>
      <w:r w:rsidRPr="0EC044D1" w:rsidR="6C7F76A8">
        <w:rPr>
          <w:rFonts w:ascii="Aptos" w:hAnsi="Aptos" w:eastAsia="Aptos" w:cs="Aptos"/>
          <w:noProof w:val="0"/>
          <w:sz w:val="24"/>
          <w:szCs w:val="24"/>
          <w:lang w:val="en-GB"/>
        </w:rPr>
        <w:t>and F.H.</w:t>
      </w:r>
      <w:r w:rsidRPr="0EC044D1" w:rsidR="2C1068D7">
        <w:rPr>
          <w:rFonts w:ascii="Aptos" w:hAnsi="Aptos" w:eastAsia="Aptos" w:cs="Aptos"/>
          <w:noProof w:val="0"/>
          <w:sz w:val="24"/>
          <w:szCs w:val="24"/>
          <w:lang w:val="en-GB"/>
        </w:rPr>
        <w:t xml:space="preserve"> (2024) </w:t>
      </w:r>
    </w:p>
    <w:p w:rsidR="0B052747" w:rsidP="0EC044D1" w:rsidRDefault="0B052747" w14:paraId="7F926B4E" w14:textId="5D528D14">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 </w:t>
      </w:r>
      <w:r w:rsidRPr="0EC044D1" w:rsidR="0B052747">
        <w:rPr>
          <w:rFonts w:ascii="Aptos" w:hAnsi="Aptos" w:eastAsia="Aptos" w:cs="Aptos"/>
          <w:noProof w:val="0"/>
          <w:sz w:val="24"/>
          <w:szCs w:val="24"/>
          <w:lang w:val="en-GB"/>
        </w:rPr>
        <w:t xml:space="preserve">In addition to these individual-level factors, our research also shed light on the role of broader contextual influences. We </w:t>
      </w:r>
      <w:r w:rsidRPr="0EC044D1" w:rsidR="0B052747">
        <w:rPr>
          <w:rFonts w:ascii="Aptos" w:hAnsi="Aptos" w:eastAsia="Aptos" w:cs="Aptos"/>
          <w:noProof w:val="0"/>
          <w:sz w:val="24"/>
          <w:szCs w:val="24"/>
          <w:lang w:val="en-GB"/>
        </w:rPr>
        <w:t>observed</w:t>
      </w:r>
      <w:r w:rsidRPr="0EC044D1" w:rsidR="0B052747">
        <w:rPr>
          <w:rFonts w:ascii="Aptos" w:hAnsi="Aptos" w:eastAsia="Aptos" w:cs="Aptos"/>
          <w:noProof w:val="0"/>
          <w:sz w:val="24"/>
          <w:szCs w:val="24"/>
          <w:lang w:val="en-GB"/>
        </w:rPr>
        <w:t xml:space="preserve"> that school climate played a significant role in shaping adolescents' experiences on social media and their </w:t>
      </w:r>
      <w:r w:rsidRPr="0EC044D1" w:rsidR="0B052747">
        <w:rPr>
          <w:rFonts w:ascii="Aptos" w:hAnsi="Aptos" w:eastAsia="Aptos" w:cs="Aptos"/>
          <w:noProof w:val="0"/>
          <w:sz w:val="24"/>
          <w:szCs w:val="24"/>
          <w:lang w:val="en-GB"/>
        </w:rPr>
        <w:t>subsequent</w:t>
      </w:r>
      <w:r w:rsidRPr="0EC044D1" w:rsidR="0B052747">
        <w:rPr>
          <w:rFonts w:ascii="Aptos" w:hAnsi="Aptos" w:eastAsia="Aptos" w:cs="Aptos"/>
          <w:noProof w:val="0"/>
          <w:sz w:val="24"/>
          <w:szCs w:val="24"/>
          <w:lang w:val="en-GB"/>
        </w:rPr>
        <w:t xml:space="preserve"> </w:t>
      </w:r>
      <w:bookmarkStart w:name="_Int_30khmGIN" w:id="506968232"/>
      <w:r w:rsidRPr="0EC044D1" w:rsidR="0B052747">
        <w:rPr>
          <w:rFonts w:ascii="Aptos" w:hAnsi="Aptos" w:eastAsia="Aptos" w:cs="Aptos"/>
          <w:noProof w:val="0"/>
          <w:sz w:val="24"/>
          <w:szCs w:val="24"/>
          <w:lang w:val="en-GB"/>
        </w:rPr>
        <w:t>self</w:t>
      </w:r>
      <w:r w:rsidRPr="0EC044D1" w:rsidR="2B7B2839">
        <w:rPr>
          <w:rFonts w:ascii="Aptos" w:hAnsi="Aptos" w:eastAsia="Aptos" w:cs="Aptos"/>
          <w:noProof w:val="0"/>
          <w:sz w:val="24"/>
          <w:szCs w:val="24"/>
          <w:lang w:val="en-GB"/>
        </w:rPr>
        <w:t xml:space="preserve"> </w:t>
      </w:r>
      <w:r w:rsidRPr="0EC044D1" w:rsidR="0B052747">
        <w:rPr>
          <w:rFonts w:ascii="Aptos" w:hAnsi="Aptos" w:eastAsia="Aptos" w:cs="Aptos"/>
          <w:noProof w:val="0"/>
          <w:sz w:val="24"/>
          <w:szCs w:val="24"/>
          <w:lang w:val="en-GB"/>
        </w:rPr>
        <w:t>esteem</w:t>
      </w:r>
      <w:bookmarkEnd w:id="506968232"/>
      <w:r w:rsidRPr="0EC044D1" w:rsidR="0B052747">
        <w:rPr>
          <w:rFonts w:ascii="Aptos" w:hAnsi="Aptos" w:eastAsia="Aptos" w:cs="Aptos"/>
          <w:noProof w:val="0"/>
          <w:sz w:val="24"/>
          <w:szCs w:val="24"/>
          <w:lang w:val="en-GB"/>
        </w:rPr>
        <w:t>. Schools that fostered a supportive and inclusive environment, promoted digital literacy and critical thinking skills, and implemented effective anti-bullying policies tended to mitigate the negative impacts of social media on their students' well-being.</w:t>
      </w:r>
      <w:r w:rsidRPr="0EC044D1" w:rsidR="0B052747">
        <w:rPr>
          <w:rFonts w:ascii="Aptos" w:hAnsi="Aptos" w:eastAsia="Aptos" w:cs="Aptos"/>
          <w:noProof w:val="0"/>
          <w:sz w:val="24"/>
          <w:szCs w:val="24"/>
          <w:lang w:val="en-GB"/>
        </w:rPr>
        <w:t xml:space="preserve"> </w:t>
      </w:r>
    </w:p>
    <w:p w:rsidR="0B052747" w:rsidP="0EC044D1" w:rsidRDefault="0B052747" w14:paraId="10DD2DA5" w14:textId="0B98DDE4">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The implications of these findings are far-reaching and have significant implications for a variety of stakeholders. For parents and educators, our research highlights the importance of fostering digital literacy skills among adolescents, encouraging critical evaluation of online content, and promoting healthy online habits. By empowering young people to navigate the digital landscape safely and responsibly, we can help them harness the benefits of social media while mitigating its potential risks.</w:t>
      </w:r>
    </w:p>
    <w:p w:rsidR="0B052747" w:rsidP="0EC044D1" w:rsidRDefault="0B052747" w14:paraId="23DC07DA" w14:textId="2BD77745">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For policymakers and technology companies, our findings underscore the need for greater regulation and accountability in the online sphere. This includes implementing stricter measures to combat cyberbullying and hate speech, promoting transparency in algorithmic content curation, and prioritizing user well-being in the design of social media platforms. Moreover, our research calls for a more nuanced and </w:t>
      </w:r>
      <w:r w:rsidRPr="0EC044D1" w:rsidR="5B50620A">
        <w:rPr>
          <w:rFonts w:ascii="Aptos" w:hAnsi="Aptos" w:eastAsia="Aptos" w:cs="Aptos"/>
          <w:noProof w:val="0"/>
          <w:sz w:val="24"/>
          <w:szCs w:val="24"/>
          <w:lang w:val="en-GB"/>
        </w:rPr>
        <w:t>integrated approach</w:t>
      </w:r>
      <w:r w:rsidRPr="0EC044D1" w:rsidR="0B052747">
        <w:rPr>
          <w:rFonts w:ascii="Aptos" w:hAnsi="Aptos" w:eastAsia="Aptos" w:cs="Aptos"/>
          <w:noProof w:val="0"/>
          <w:sz w:val="24"/>
          <w:szCs w:val="24"/>
          <w:lang w:val="en-GB"/>
        </w:rPr>
        <w:t xml:space="preserve"> to understanding the impact of social media on adolescent development. Rather than viewing social media as inherently good or bad, we must recognize its complex and multifaceted nature and consider the interplay of individual, social, and contextual factors that shape its effects. Moving forward, future research should build upon these findings by exploring the long-term effects of social media on self-esteem and mental health, examining the effectiveness of interventions designed to promote positive online experiences, and investigating the role of emerging technologies in shaping adolescent development</w:t>
      </w:r>
      <w:r w:rsidRPr="0EC044D1" w:rsidR="2B6FBBB9">
        <w:rPr>
          <w:rFonts w:ascii="Aptos" w:hAnsi="Aptos" w:eastAsia="Aptos" w:cs="Aptos"/>
          <w:noProof w:val="0"/>
          <w:sz w:val="24"/>
          <w:szCs w:val="24"/>
          <w:lang w:val="en-GB"/>
        </w:rPr>
        <w:t xml:space="preserve">. </w:t>
      </w:r>
      <w:r w:rsidRPr="0EC044D1" w:rsidR="29F0D15C">
        <w:rPr>
          <w:rFonts w:ascii="Aptos" w:hAnsi="Aptos" w:eastAsia="Aptos" w:cs="Aptos"/>
          <w:noProof w:val="0"/>
          <w:sz w:val="24"/>
          <w:szCs w:val="24"/>
          <w:lang w:val="en-GB"/>
        </w:rPr>
        <w:t>Third edition. (2022).</w:t>
      </w:r>
    </w:p>
    <w:p w:rsidR="0B052747" w:rsidP="0EC044D1" w:rsidRDefault="0B052747" w14:paraId="1DF6A5B4" w14:textId="6CFF0B07">
      <w:pPr>
        <w:pStyle w:val="Normal"/>
        <w:spacing w:before="240" w:beforeAutospacing="off" w:after="240" w:afterAutospacing="off"/>
        <w:rPr>
          <w:rFonts w:ascii="Aptos" w:hAnsi="Aptos" w:eastAsia="Aptos" w:cs="Aptos"/>
          <w:noProof w:val="0"/>
          <w:sz w:val="24"/>
          <w:szCs w:val="24"/>
          <w:lang w:val="en-GB"/>
        </w:rPr>
      </w:pPr>
      <w:r w:rsidRPr="0EC044D1" w:rsidR="0B052747">
        <w:rPr>
          <w:rFonts w:ascii="Aptos" w:hAnsi="Aptos" w:eastAsia="Aptos" w:cs="Aptos"/>
          <w:noProof w:val="0"/>
          <w:sz w:val="24"/>
          <w:szCs w:val="24"/>
          <w:lang w:val="en-GB"/>
        </w:rPr>
        <w:t xml:space="preserve">In conclusion, Chapter 5 has </w:t>
      </w:r>
      <w:r w:rsidRPr="0EC044D1" w:rsidR="0B052747">
        <w:rPr>
          <w:rFonts w:ascii="Aptos" w:hAnsi="Aptos" w:eastAsia="Aptos" w:cs="Aptos"/>
          <w:noProof w:val="0"/>
          <w:sz w:val="24"/>
          <w:szCs w:val="24"/>
          <w:lang w:val="en-GB"/>
        </w:rPr>
        <w:t>provided</w:t>
      </w:r>
      <w:r w:rsidRPr="0EC044D1" w:rsidR="0B052747">
        <w:rPr>
          <w:rFonts w:ascii="Aptos" w:hAnsi="Aptos" w:eastAsia="Aptos" w:cs="Aptos"/>
          <w:noProof w:val="0"/>
          <w:sz w:val="24"/>
          <w:szCs w:val="24"/>
          <w:lang w:val="en-GB"/>
        </w:rPr>
        <w:t xml:space="preserve"> valuable insights into the intricate relationship between social media and adolescent self-esteem. By synthesizing our quantitative and qualitative data, we have uncovered a complex interplay of factors that </w:t>
      </w:r>
      <w:r w:rsidRPr="0EC044D1" w:rsidR="0B052747">
        <w:rPr>
          <w:rFonts w:ascii="Aptos" w:hAnsi="Aptos" w:eastAsia="Aptos" w:cs="Aptos"/>
          <w:noProof w:val="0"/>
          <w:sz w:val="24"/>
          <w:szCs w:val="24"/>
          <w:lang w:val="en-GB"/>
        </w:rPr>
        <w:t>warrant</w:t>
      </w:r>
      <w:r w:rsidRPr="0EC044D1" w:rsidR="0B052747">
        <w:rPr>
          <w:rFonts w:ascii="Aptos" w:hAnsi="Aptos" w:eastAsia="Aptos" w:cs="Aptos"/>
          <w:noProof w:val="0"/>
          <w:sz w:val="24"/>
          <w:szCs w:val="24"/>
          <w:lang w:val="en-GB"/>
        </w:rPr>
        <w:t xml:space="preserve"> careful consideration and further exploration. The implications of these findings are far-reaching and have significant implications for parents, educators, policymakers, and technology companies alike. By adopting a more nuanced and </w:t>
      </w:r>
      <w:r w:rsidRPr="0EC044D1" w:rsidR="13C08D7C">
        <w:rPr>
          <w:rFonts w:ascii="Aptos" w:hAnsi="Aptos" w:eastAsia="Aptos" w:cs="Aptos"/>
          <w:noProof w:val="0"/>
          <w:sz w:val="24"/>
          <w:szCs w:val="24"/>
          <w:lang w:val="en-GB"/>
        </w:rPr>
        <w:t>comprehensive approach</w:t>
      </w:r>
      <w:r w:rsidRPr="0EC044D1" w:rsidR="0B052747">
        <w:rPr>
          <w:rFonts w:ascii="Aptos" w:hAnsi="Aptos" w:eastAsia="Aptos" w:cs="Aptos"/>
          <w:noProof w:val="0"/>
          <w:sz w:val="24"/>
          <w:szCs w:val="24"/>
          <w:lang w:val="en-GB"/>
        </w:rPr>
        <w:t xml:space="preserve"> to understanding the impact of social media on adolescent development, we can work towards creating a digital environment that promotes well-being, fosters positive connections, and empowers young people to thrive in the 21st century.</w:t>
      </w:r>
    </w:p>
    <w:p w:rsidR="0EC044D1" w:rsidP="0EC044D1" w:rsidRDefault="0EC044D1" w14:paraId="62B8CE6C" w14:textId="32D33383">
      <w:pPr>
        <w:pStyle w:val="Normal"/>
        <w:spacing w:before="240" w:beforeAutospacing="off" w:after="240" w:afterAutospacing="off"/>
        <w:rPr>
          <w:rFonts w:ascii="Aptos" w:hAnsi="Aptos" w:eastAsia="Aptos" w:cs="Aptos"/>
          <w:b w:val="1"/>
          <w:bCs w:val="1"/>
          <w:i w:val="1"/>
          <w:iCs w:val="1"/>
          <w:noProof w:val="0"/>
          <w:sz w:val="24"/>
          <w:szCs w:val="24"/>
          <w:lang w:val="en-GB"/>
        </w:rPr>
      </w:pPr>
    </w:p>
    <w:p w:rsidR="0EC044D1" w:rsidP="0EC044D1" w:rsidRDefault="0EC044D1" w14:paraId="72985647" w14:textId="7C357AA8">
      <w:pPr>
        <w:pStyle w:val="Normal"/>
        <w:spacing w:before="240" w:beforeAutospacing="off" w:after="240" w:afterAutospacing="off"/>
        <w:rPr>
          <w:rFonts w:ascii="Aptos" w:hAnsi="Aptos" w:eastAsia="Aptos" w:cs="Aptos"/>
          <w:b w:val="1"/>
          <w:bCs w:val="1"/>
          <w:i w:val="1"/>
          <w:iCs w:val="1"/>
          <w:noProof w:val="0"/>
          <w:sz w:val="24"/>
          <w:szCs w:val="24"/>
          <w:lang w:val="en-GB"/>
        </w:rPr>
      </w:pPr>
    </w:p>
    <w:p w:rsidR="0EC044D1" w:rsidP="0EC044D1" w:rsidRDefault="0EC044D1" w14:paraId="68164C87" w14:textId="285308EE">
      <w:pPr>
        <w:pStyle w:val="Normal"/>
        <w:spacing w:before="240" w:beforeAutospacing="off" w:after="240" w:afterAutospacing="off"/>
        <w:rPr>
          <w:rFonts w:ascii="Aptos" w:hAnsi="Aptos" w:eastAsia="Aptos" w:cs="Aptos"/>
          <w:b w:val="1"/>
          <w:bCs w:val="1"/>
          <w:i w:val="1"/>
          <w:iCs w:val="1"/>
          <w:noProof w:val="0"/>
          <w:sz w:val="24"/>
          <w:szCs w:val="24"/>
          <w:lang w:val="en-GB"/>
        </w:rPr>
      </w:pPr>
    </w:p>
    <w:p w:rsidR="332FDF86" w:rsidP="0EC044D1" w:rsidRDefault="332FDF86" w14:paraId="0B158D5D" w14:textId="6C883164">
      <w:pPr>
        <w:pStyle w:val="Normal"/>
        <w:spacing w:before="240" w:beforeAutospacing="off" w:after="240" w:afterAutospacing="off"/>
        <w:rPr>
          <w:rFonts w:ascii="Aptos" w:hAnsi="Aptos" w:eastAsia="Aptos" w:cs="Aptos"/>
          <w:b w:val="1"/>
          <w:bCs w:val="1"/>
          <w:i w:val="1"/>
          <w:iCs w:val="1"/>
          <w:noProof w:val="0"/>
          <w:sz w:val="24"/>
          <w:szCs w:val="24"/>
          <w:lang w:val="en-GB"/>
        </w:rPr>
      </w:pPr>
      <w:r w:rsidRPr="0EC044D1" w:rsidR="332FDF86">
        <w:rPr>
          <w:rFonts w:ascii="Aptos" w:hAnsi="Aptos" w:eastAsia="Aptos" w:cs="Aptos"/>
          <w:b w:val="1"/>
          <w:bCs w:val="1"/>
          <w:i w:val="1"/>
          <w:iCs w:val="1"/>
          <w:noProof w:val="0"/>
          <w:sz w:val="24"/>
          <w:szCs w:val="24"/>
          <w:lang w:val="en-GB"/>
        </w:rPr>
        <w:t>Reference</w:t>
      </w:r>
      <w:r w:rsidRPr="0EC044D1" w:rsidR="332FDF86">
        <w:rPr>
          <w:rFonts w:ascii="Aptos" w:hAnsi="Aptos" w:eastAsia="Aptos" w:cs="Aptos"/>
          <w:b w:val="1"/>
          <w:bCs w:val="1"/>
          <w:i w:val="1"/>
          <w:iCs w:val="1"/>
          <w:noProof w:val="0"/>
          <w:sz w:val="24"/>
          <w:szCs w:val="24"/>
          <w:lang w:val="en-GB"/>
        </w:rPr>
        <w:t xml:space="preserve"> list:</w:t>
      </w:r>
    </w:p>
    <w:p w:rsidR="0EC044D1" w:rsidP="0EC044D1" w:rsidRDefault="0EC044D1" w14:paraId="4AFAFDF7" w14:textId="6366977F">
      <w:pPr>
        <w:spacing w:before="0" w:beforeAutospacing="off" w:after="0" w:afterAutospacing="off"/>
        <w:rPr>
          <w:rFonts w:ascii="Aptos" w:hAnsi="Aptos" w:eastAsia="Aptos" w:cs="Aptos"/>
          <w:noProof w:val="0"/>
          <w:sz w:val="24"/>
          <w:szCs w:val="24"/>
          <w:lang w:val="en-GB"/>
        </w:rPr>
      </w:pPr>
    </w:p>
    <w:p w:rsidR="45C05BF8" w:rsidP="0EC044D1" w:rsidRDefault="45C05BF8" w14:paraId="71D6C857" w14:textId="38F6E3F4">
      <w:pPr>
        <w:spacing w:before="0" w:beforeAutospacing="off" w:after="0" w:afterAutospacing="off"/>
      </w:pPr>
      <w:r w:rsidRPr="0EC044D1" w:rsidR="45C05BF8">
        <w:rPr>
          <w:rFonts w:ascii="Aptos" w:hAnsi="Aptos" w:eastAsia="Aptos" w:cs="Aptos"/>
          <w:i w:val="1"/>
          <w:iCs w:val="1"/>
          <w:noProof w:val="0"/>
          <w:sz w:val="24"/>
          <w:szCs w:val="24"/>
          <w:lang w:val="en-GB"/>
        </w:rPr>
        <w:t>Amazon.com, Inc. MarketLine Company Profile</w:t>
      </w:r>
      <w:r w:rsidRPr="0EC044D1" w:rsidR="45C05BF8">
        <w:rPr>
          <w:rFonts w:ascii="Aptos" w:hAnsi="Aptos" w:eastAsia="Aptos" w:cs="Aptos"/>
          <w:noProof w:val="0"/>
          <w:sz w:val="24"/>
          <w:szCs w:val="24"/>
          <w:lang w:val="en-GB"/>
        </w:rPr>
        <w:t xml:space="preserve"> (no date). MarketLine, a Progressive Digital Media business.</w:t>
      </w:r>
    </w:p>
    <w:p w:rsidR="0EC044D1" w:rsidP="0EC044D1" w:rsidRDefault="0EC044D1" w14:paraId="58AA24AC" w14:textId="75178C5C">
      <w:pPr>
        <w:pStyle w:val="Normal"/>
        <w:spacing w:before="0" w:beforeAutospacing="off" w:after="0" w:afterAutospacing="off"/>
        <w:rPr>
          <w:rFonts w:ascii="Aptos" w:hAnsi="Aptos" w:eastAsia="Aptos" w:cs="Aptos"/>
          <w:noProof w:val="0"/>
          <w:sz w:val="24"/>
          <w:szCs w:val="24"/>
          <w:lang w:val="en-GB"/>
        </w:rPr>
      </w:pPr>
    </w:p>
    <w:p w:rsidR="45C05BF8" w:rsidP="0EC044D1" w:rsidRDefault="45C05BF8" w14:paraId="01E790EE" w14:textId="0F5B5F34">
      <w:pPr>
        <w:spacing w:before="0" w:beforeAutospacing="off" w:after="0" w:afterAutospacing="off"/>
      </w:pPr>
      <w:r w:rsidRPr="0EC044D1" w:rsidR="45C05BF8">
        <w:rPr>
          <w:rFonts w:ascii="Aptos" w:hAnsi="Aptos" w:eastAsia="Aptos" w:cs="Aptos"/>
          <w:noProof w:val="0"/>
          <w:sz w:val="24"/>
          <w:szCs w:val="24"/>
          <w:lang w:val="en-GB"/>
        </w:rPr>
        <w:t xml:space="preserve">Baye, M.R. and Prince, J. (2022) </w:t>
      </w:r>
      <w:r w:rsidRPr="0EC044D1" w:rsidR="45C05BF8">
        <w:rPr>
          <w:rFonts w:ascii="Aptos" w:hAnsi="Aptos" w:eastAsia="Aptos" w:cs="Aptos"/>
          <w:i w:val="1"/>
          <w:iCs w:val="1"/>
          <w:noProof w:val="0"/>
          <w:sz w:val="24"/>
          <w:szCs w:val="24"/>
          <w:lang w:val="en-GB"/>
        </w:rPr>
        <w:t>Managerial economics and business strategy</w:t>
      </w:r>
      <w:r w:rsidRPr="0EC044D1" w:rsidR="45C05BF8">
        <w:rPr>
          <w:rFonts w:ascii="Aptos" w:hAnsi="Aptos" w:eastAsia="Aptos" w:cs="Aptos"/>
          <w:noProof w:val="0"/>
          <w:sz w:val="24"/>
          <w:szCs w:val="24"/>
          <w:lang w:val="en-GB"/>
        </w:rPr>
        <w:t>. Tenth edition, International student edition. New York: McGraw-Hill.</w:t>
      </w:r>
    </w:p>
    <w:p w:rsidR="0EC044D1" w:rsidP="0EC044D1" w:rsidRDefault="0EC044D1" w14:paraId="5528F2A7" w14:textId="7B420F2C">
      <w:pPr>
        <w:pStyle w:val="Normal"/>
        <w:spacing w:before="0" w:beforeAutospacing="off" w:after="0" w:afterAutospacing="off"/>
        <w:rPr>
          <w:rFonts w:ascii="Aptos" w:hAnsi="Aptos" w:eastAsia="Aptos" w:cs="Aptos"/>
          <w:noProof w:val="0"/>
          <w:sz w:val="24"/>
          <w:szCs w:val="24"/>
          <w:lang w:val="en-GB"/>
        </w:rPr>
      </w:pPr>
    </w:p>
    <w:p w:rsidR="45C05BF8" w:rsidP="0EC044D1" w:rsidRDefault="45C05BF8" w14:paraId="20483CC0" w14:textId="3F0B9218">
      <w:pPr>
        <w:spacing w:before="0" w:beforeAutospacing="off" w:after="0" w:afterAutospacing="off"/>
      </w:pPr>
      <w:r w:rsidRPr="0EC044D1" w:rsidR="45C05BF8">
        <w:rPr>
          <w:rFonts w:ascii="Aptos" w:hAnsi="Aptos" w:eastAsia="Aptos" w:cs="Aptos"/>
          <w:noProof w:val="0"/>
          <w:sz w:val="24"/>
          <w:szCs w:val="24"/>
          <w:lang w:val="en-GB"/>
        </w:rPr>
        <w:t xml:space="preserve">Budner, D.M. (1994) “Increasing the odds for marketplace success - advertising development at FCB/LKP,” </w:t>
      </w:r>
      <w:r w:rsidRPr="0EC044D1" w:rsidR="45C05BF8">
        <w:rPr>
          <w:rFonts w:ascii="Aptos" w:hAnsi="Aptos" w:eastAsia="Aptos" w:cs="Aptos"/>
          <w:i w:val="1"/>
          <w:iCs w:val="1"/>
          <w:noProof w:val="0"/>
          <w:sz w:val="24"/>
          <w:szCs w:val="24"/>
          <w:lang w:val="en-GB"/>
        </w:rPr>
        <w:t>Journal of advertising research</w:t>
      </w:r>
      <w:r w:rsidRPr="0EC044D1" w:rsidR="45C05BF8">
        <w:rPr>
          <w:rFonts w:ascii="Aptos" w:hAnsi="Aptos" w:eastAsia="Aptos" w:cs="Aptos"/>
          <w:noProof w:val="0"/>
          <w:sz w:val="24"/>
          <w:szCs w:val="24"/>
          <w:lang w:val="en-GB"/>
        </w:rPr>
        <w:t>, 34(3), p. RC3.</w:t>
      </w:r>
    </w:p>
    <w:p w:rsidR="0EC044D1" w:rsidP="0EC044D1" w:rsidRDefault="0EC044D1" w14:paraId="2F831D12" w14:textId="76D62C9C">
      <w:pPr>
        <w:spacing w:before="0" w:beforeAutospacing="off" w:after="0" w:afterAutospacing="off"/>
        <w:rPr>
          <w:rFonts w:ascii="Aptos" w:hAnsi="Aptos" w:eastAsia="Aptos" w:cs="Aptos"/>
          <w:noProof w:val="0"/>
          <w:sz w:val="24"/>
          <w:szCs w:val="24"/>
          <w:lang w:val="en-GB"/>
        </w:rPr>
      </w:pPr>
    </w:p>
    <w:p w:rsidR="45C05BF8" w:rsidP="0EC044D1" w:rsidRDefault="45C05BF8" w14:paraId="7CA0EBFC" w14:textId="6BB8F93A">
      <w:pPr>
        <w:spacing w:before="0" w:beforeAutospacing="off" w:after="0" w:afterAutospacing="off"/>
      </w:pPr>
      <w:r w:rsidRPr="0EC044D1" w:rsidR="45C05BF8">
        <w:rPr>
          <w:rFonts w:ascii="Aptos" w:hAnsi="Aptos" w:eastAsia="Aptos" w:cs="Aptos"/>
          <w:noProof w:val="0"/>
          <w:sz w:val="24"/>
          <w:szCs w:val="24"/>
          <w:lang w:val="en-GB"/>
        </w:rPr>
        <w:t xml:space="preserve">Dr. Humera Amin, </w:t>
      </w:r>
      <w:r w:rsidRPr="0EC044D1" w:rsidR="45C05BF8">
        <w:rPr>
          <w:rFonts w:ascii="Aptos" w:hAnsi="Aptos" w:eastAsia="Aptos" w:cs="Aptos"/>
          <w:noProof w:val="0"/>
          <w:sz w:val="24"/>
          <w:szCs w:val="24"/>
          <w:lang w:val="en-GB"/>
        </w:rPr>
        <w:t>Mr.L.W</w:t>
      </w:r>
      <w:r w:rsidRPr="0EC044D1" w:rsidR="45C05BF8">
        <w:rPr>
          <w:rFonts w:ascii="Aptos" w:hAnsi="Aptos" w:eastAsia="Aptos" w:cs="Aptos"/>
          <w:noProof w:val="0"/>
          <w:sz w:val="24"/>
          <w:szCs w:val="24"/>
          <w:lang w:val="en-GB"/>
        </w:rPr>
        <w:t xml:space="preserve">. (2025) </w:t>
      </w:r>
      <w:r w:rsidRPr="0EC044D1" w:rsidR="45C05BF8">
        <w:rPr>
          <w:rFonts w:ascii="Aptos" w:hAnsi="Aptos" w:eastAsia="Aptos" w:cs="Aptos"/>
          <w:i w:val="1"/>
          <w:iCs w:val="1"/>
          <w:noProof w:val="0"/>
          <w:sz w:val="24"/>
          <w:szCs w:val="24"/>
          <w:lang w:val="en-GB"/>
        </w:rPr>
        <w:t xml:space="preserve">Business Strategy and Consumer Behavior in Indonesia: Evidence </w:t>
      </w:r>
      <w:r w:rsidRPr="0EC044D1" w:rsidR="5E681290">
        <w:rPr>
          <w:rFonts w:ascii="Aptos" w:hAnsi="Aptos" w:eastAsia="Aptos" w:cs="Aptos"/>
          <w:i w:val="1"/>
          <w:iCs w:val="1"/>
          <w:noProof w:val="0"/>
          <w:sz w:val="24"/>
          <w:szCs w:val="24"/>
          <w:lang w:val="en-GB"/>
        </w:rPr>
        <w:t>from</w:t>
      </w:r>
      <w:r w:rsidRPr="0EC044D1" w:rsidR="45C05BF8">
        <w:rPr>
          <w:rFonts w:ascii="Aptos" w:hAnsi="Aptos" w:eastAsia="Aptos" w:cs="Aptos"/>
          <w:i w:val="1"/>
          <w:iCs w:val="1"/>
          <w:noProof w:val="0"/>
          <w:sz w:val="24"/>
          <w:szCs w:val="24"/>
          <w:lang w:val="en-GB"/>
        </w:rPr>
        <w:t xml:space="preserve"> Marketing, Operations, and Finance.</w:t>
      </w:r>
      <w:r w:rsidRPr="0EC044D1" w:rsidR="45C05BF8">
        <w:rPr>
          <w:rFonts w:ascii="Aptos" w:hAnsi="Aptos" w:eastAsia="Aptos" w:cs="Aptos"/>
          <w:noProof w:val="0"/>
          <w:sz w:val="24"/>
          <w:szCs w:val="24"/>
          <w:lang w:val="en-GB"/>
        </w:rPr>
        <w:t xml:space="preserve"> CEO Congress &amp; NCM Publishing House.</w:t>
      </w:r>
    </w:p>
    <w:p w:rsidR="0EC044D1" w:rsidP="0EC044D1" w:rsidRDefault="0EC044D1" w14:paraId="506BEF5F" w14:textId="63FE8117">
      <w:pPr>
        <w:spacing w:before="0" w:beforeAutospacing="off" w:after="0" w:afterAutospacing="off"/>
        <w:rPr>
          <w:rFonts w:ascii="Aptos" w:hAnsi="Aptos" w:eastAsia="Aptos" w:cs="Aptos"/>
          <w:noProof w:val="0"/>
          <w:sz w:val="24"/>
          <w:szCs w:val="24"/>
          <w:lang w:val="en-GB"/>
        </w:rPr>
      </w:pPr>
    </w:p>
    <w:p w:rsidR="45C05BF8" w:rsidP="0EC044D1" w:rsidRDefault="45C05BF8" w14:paraId="51470391" w14:textId="35D7C212">
      <w:pPr>
        <w:spacing w:before="0" w:beforeAutospacing="off" w:after="0" w:afterAutospacing="off"/>
      </w:pPr>
      <w:r w:rsidRPr="0EC044D1" w:rsidR="45C05BF8">
        <w:rPr>
          <w:rFonts w:ascii="Aptos" w:hAnsi="Aptos" w:eastAsia="Aptos" w:cs="Aptos"/>
          <w:noProof w:val="0"/>
          <w:sz w:val="24"/>
          <w:szCs w:val="24"/>
          <w:lang w:val="en-GB"/>
        </w:rPr>
        <w:t xml:space="preserve">Hanlon, A. (2025) </w:t>
      </w:r>
      <w:r w:rsidRPr="0EC044D1" w:rsidR="45C05BF8">
        <w:rPr>
          <w:rFonts w:ascii="Aptos" w:hAnsi="Aptos" w:eastAsia="Aptos" w:cs="Aptos"/>
          <w:i w:val="1"/>
          <w:iCs w:val="1"/>
          <w:noProof w:val="0"/>
          <w:sz w:val="24"/>
          <w:szCs w:val="24"/>
          <w:lang w:val="en-GB"/>
        </w:rPr>
        <w:t xml:space="preserve">Digital business: strategy, </w:t>
      </w:r>
      <w:bookmarkStart w:name="_Int_XJqMLz8v" w:id="1773013512"/>
      <w:r w:rsidRPr="0EC044D1" w:rsidR="45C05BF8">
        <w:rPr>
          <w:rFonts w:ascii="Aptos" w:hAnsi="Aptos" w:eastAsia="Aptos" w:cs="Aptos"/>
          <w:i w:val="1"/>
          <w:iCs w:val="1"/>
          <w:noProof w:val="0"/>
          <w:sz w:val="24"/>
          <w:szCs w:val="24"/>
          <w:lang w:val="en-GB"/>
        </w:rPr>
        <w:t>management</w:t>
      </w:r>
      <w:bookmarkEnd w:id="1773013512"/>
      <w:r w:rsidRPr="0EC044D1" w:rsidR="45C05BF8">
        <w:rPr>
          <w:rFonts w:ascii="Aptos" w:hAnsi="Aptos" w:eastAsia="Aptos" w:cs="Aptos"/>
          <w:i w:val="1"/>
          <w:iCs w:val="1"/>
          <w:noProof w:val="0"/>
          <w:sz w:val="24"/>
          <w:szCs w:val="24"/>
          <w:lang w:val="en-GB"/>
        </w:rPr>
        <w:t xml:space="preserve"> and transformation</w:t>
      </w:r>
      <w:r w:rsidRPr="0EC044D1" w:rsidR="45C05BF8">
        <w:rPr>
          <w:rFonts w:ascii="Aptos" w:hAnsi="Aptos" w:eastAsia="Aptos" w:cs="Aptos"/>
          <w:noProof w:val="0"/>
          <w:sz w:val="24"/>
          <w:szCs w:val="24"/>
          <w:lang w:val="en-GB"/>
        </w:rPr>
        <w:t>. London, England: SAGE Publications Ltd.</w:t>
      </w:r>
    </w:p>
    <w:p w:rsidR="0EC044D1" w:rsidP="0EC044D1" w:rsidRDefault="0EC044D1" w14:paraId="5B7640A1" w14:textId="64CD7E32">
      <w:pPr>
        <w:pStyle w:val="Normal"/>
        <w:spacing w:before="0" w:beforeAutospacing="off" w:after="0" w:afterAutospacing="off"/>
        <w:rPr>
          <w:rFonts w:ascii="Aptos" w:hAnsi="Aptos" w:eastAsia="Aptos" w:cs="Aptos"/>
          <w:noProof w:val="0"/>
          <w:sz w:val="24"/>
          <w:szCs w:val="24"/>
          <w:lang w:val="en-GB"/>
        </w:rPr>
      </w:pPr>
    </w:p>
    <w:p w:rsidR="45C05BF8" w:rsidP="0EC044D1" w:rsidRDefault="45C05BF8" w14:paraId="3DE4DAB2" w14:textId="12E98DDB">
      <w:pPr>
        <w:pStyle w:val="Normal"/>
        <w:spacing w:before="0" w:beforeAutospacing="off" w:after="0" w:afterAutospacing="off"/>
      </w:pPr>
      <w:r w:rsidRPr="0EC044D1" w:rsidR="45C05BF8">
        <w:rPr>
          <w:rFonts w:ascii="Aptos" w:hAnsi="Aptos" w:eastAsia="Aptos" w:cs="Aptos"/>
          <w:noProof w:val="0"/>
          <w:sz w:val="24"/>
          <w:szCs w:val="24"/>
          <w:lang w:val="en-GB"/>
        </w:rPr>
        <w:t xml:space="preserve">Hart, C. (2022) </w:t>
      </w:r>
      <w:r w:rsidRPr="0EC044D1" w:rsidR="45C05BF8">
        <w:rPr>
          <w:rFonts w:ascii="Aptos" w:hAnsi="Aptos" w:eastAsia="Aptos" w:cs="Aptos"/>
          <w:i w:val="1"/>
          <w:iCs w:val="1"/>
          <w:noProof w:val="0"/>
          <w:sz w:val="24"/>
          <w:szCs w:val="24"/>
          <w:lang w:val="en-GB"/>
        </w:rPr>
        <w:t>Doing a Literature Review</w:t>
      </w:r>
      <w:r w:rsidRPr="0EC044D1" w:rsidR="45C05BF8">
        <w:rPr>
          <w:rFonts w:ascii="Aptos" w:hAnsi="Aptos" w:eastAsia="Aptos" w:cs="Aptos"/>
          <w:noProof w:val="0"/>
          <w:sz w:val="24"/>
          <w:szCs w:val="24"/>
          <w:lang w:val="en-GB"/>
        </w:rPr>
        <w:t>. London: SAGE Publications Ltd.</w:t>
      </w:r>
    </w:p>
    <w:p w:rsidR="0EC044D1" w:rsidP="0EC044D1" w:rsidRDefault="0EC044D1" w14:paraId="48A5B48A" w14:textId="0378634F">
      <w:pPr>
        <w:spacing w:before="0" w:beforeAutospacing="off" w:after="0" w:afterAutospacing="off"/>
        <w:rPr>
          <w:rFonts w:ascii="Aptos" w:hAnsi="Aptos" w:eastAsia="Aptos" w:cs="Aptos"/>
          <w:noProof w:val="0"/>
          <w:sz w:val="24"/>
          <w:szCs w:val="24"/>
          <w:lang w:val="en-GB"/>
        </w:rPr>
      </w:pPr>
    </w:p>
    <w:p w:rsidR="45C05BF8" w:rsidP="0EC044D1" w:rsidRDefault="45C05BF8" w14:paraId="50E298A8" w14:textId="2AF122E4">
      <w:pPr>
        <w:spacing w:before="0" w:beforeAutospacing="off" w:after="0" w:afterAutospacing="off"/>
        <w:rPr>
          <w:rFonts w:ascii="Aptos" w:hAnsi="Aptos" w:eastAsia="Aptos" w:cs="Aptos"/>
          <w:noProof w:val="0"/>
          <w:sz w:val="24"/>
          <w:szCs w:val="24"/>
          <w:lang w:val="en-GB"/>
        </w:rPr>
      </w:pPr>
      <w:r w:rsidRPr="0EC044D1" w:rsidR="45C05BF8">
        <w:rPr>
          <w:rFonts w:ascii="Aptos" w:hAnsi="Aptos" w:eastAsia="Aptos" w:cs="Aptos"/>
          <w:noProof w:val="0"/>
          <w:sz w:val="24"/>
          <w:szCs w:val="24"/>
          <w:lang w:val="en-GB"/>
        </w:rPr>
        <w:t xml:space="preserve">Hinderks, A. </w:t>
      </w:r>
      <w:r w:rsidRPr="0EC044D1" w:rsidR="45C05BF8">
        <w:rPr>
          <w:rFonts w:ascii="Aptos" w:hAnsi="Aptos" w:eastAsia="Aptos" w:cs="Aptos"/>
          <w:i w:val="1"/>
          <w:iCs w:val="1"/>
          <w:noProof w:val="0"/>
          <w:sz w:val="24"/>
          <w:szCs w:val="24"/>
          <w:lang w:val="en-GB"/>
        </w:rPr>
        <w:t>et al.</w:t>
      </w:r>
      <w:r w:rsidRPr="0EC044D1" w:rsidR="45C05BF8">
        <w:rPr>
          <w:rFonts w:ascii="Aptos" w:hAnsi="Aptos" w:eastAsia="Aptos" w:cs="Aptos"/>
          <w:noProof w:val="0"/>
          <w:sz w:val="24"/>
          <w:szCs w:val="24"/>
          <w:lang w:val="en-GB"/>
        </w:rPr>
        <w:t xml:space="preserve"> (2020) “An SLR-tool: search process in practice: a tool to conduct and manage systematic literature review (SLR),” in </w:t>
      </w:r>
      <w:r w:rsidRPr="0EC044D1" w:rsidR="45C05BF8">
        <w:rPr>
          <w:rFonts w:ascii="Aptos" w:hAnsi="Aptos" w:eastAsia="Aptos" w:cs="Aptos"/>
          <w:i w:val="1"/>
          <w:iCs w:val="1"/>
          <w:noProof w:val="0"/>
          <w:sz w:val="24"/>
          <w:szCs w:val="24"/>
          <w:lang w:val="en-GB"/>
        </w:rPr>
        <w:t>Proceedings of the ACM/IEEE 42nd International Conference on Software Engineering: Companion Proceedings</w:t>
      </w:r>
      <w:r w:rsidRPr="0EC044D1" w:rsidR="45C05BF8">
        <w:rPr>
          <w:rFonts w:ascii="Aptos" w:hAnsi="Aptos" w:eastAsia="Aptos" w:cs="Aptos"/>
          <w:noProof w:val="0"/>
          <w:sz w:val="24"/>
          <w:szCs w:val="24"/>
          <w:lang w:val="en-GB"/>
        </w:rPr>
        <w:t xml:space="preserve">. New York, NY, USA: ACM, pp. 81–84. Available at: </w:t>
      </w:r>
      <w:hyperlink r:id="R03efa130e6054bf9">
        <w:r w:rsidRPr="0EC044D1" w:rsidR="45C05BF8">
          <w:rPr>
            <w:rStyle w:val="Hyperlink"/>
            <w:rFonts w:ascii="Aptos" w:hAnsi="Aptos" w:eastAsia="Aptos" w:cs="Aptos"/>
            <w:noProof w:val="0"/>
            <w:sz w:val="24"/>
            <w:szCs w:val="24"/>
            <w:lang w:val="en-GB"/>
          </w:rPr>
          <w:t>https://doi.org/10.1145/3377812.3382137</w:t>
        </w:r>
      </w:hyperlink>
    </w:p>
    <w:p w:rsidR="0EC044D1" w:rsidP="0EC044D1" w:rsidRDefault="0EC044D1" w14:paraId="739DA45B" w14:textId="12200187">
      <w:pPr>
        <w:spacing w:before="0" w:beforeAutospacing="off" w:after="0" w:afterAutospacing="off"/>
        <w:rPr>
          <w:rFonts w:ascii="Aptos" w:hAnsi="Aptos" w:eastAsia="Aptos" w:cs="Aptos"/>
          <w:noProof w:val="0"/>
          <w:sz w:val="24"/>
          <w:szCs w:val="24"/>
          <w:lang w:val="en-GB"/>
        </w:rPr>
      </w:pPr>
    </w:p>
    <w:p w:rsidR="332FDF86" w:rsidP="0EC044D1" w:rsidRDefault="332FDF86" w14:paraId="1046E88C" w14:textId="5971733E">
      <w:pPr>
        <w:spacing w:before="0" w:beforeAutospacing="off" w:after="0" w:afterAutospacing="off"/>
      </w:pPr>
      <w:r w:rsidRPr="0EC044D1" w:rsidR="332FDF86">
        <w:rPr>
          <w:rFonts w:ascii="Aptos" w:hAnsi="Aptos" w:eastAsia="Aptos" w:cs="Aptos"/>
          <w:noProof w:val="0"/>
          <w:sz w:val="24"/>
          <w:szCs w:val="24"/>
          <w:lang w:val="en-GB"/>
        </w:rPr>
        <w:t xml:space="preserve">IGI Global. (2020) </w:t>
      </w:r>
      <w:r w:rsidRPr="0EC044D1" w:rsidR="332FDF86">
        <w:rPr>
          <w:rFonts w:ascii="Aptos" w:hAnsi="Aptos" w:eastAsia="Aptos" w:cs="Aptos"/>
          <w:i w:val="1"/>
          <w:iCs w:val="1"/>
          <w:noProof w:val="0"/>
          <w:sz w:val="24"/>
          <w:szCs w:val="24"/>
          <w:lang w:val="en-GB"/>
        </w:rPr>
        <w:t xml:space="preserve">International journal of digital strategy, governance, and business </w:t>
      </w:r>
    </w:p>
    <w:p w:rsidR="332FDF86" w:rsidP="0EC044D1" w:rsidRDefault="332FDF86" w14:paraId="3B12BA5E" w14:textId="1719A286">
      <w:pPr>
        <w:spacing w:before="0" w:beforeAutospacing="off" w:after="0" w:afterAutospacing="off"/>
      </w:pPr>
      <w:r w:rsidRPr="0EC044D1" w:rsidR="332FDF86">
        <w:rPr>
          <w:rFonts w:ascii="Aptos" w:hAnsi="Aptos" w:eastAsia="Aptos" w:cs="Aptos"/>
          <w:i w:val="1"/>
          <w:iCs w:val="1"/>
          <w:noProof w:val="0"/>
          <w:sz w:val="24"/>
          <w:szCs w:val="24"/>
          <w:lang w:val="en-GB"/>
        </w:rPr>
        <w:t>transformation.</w:t>
      </w:r>
      <w:r w:rsidRPr="0EC044D1" w:rsidR="332FDF86">
        <w:rPr>
          <w:rFonts w:ascii="Aptos" w:hAnsi="Aptos" w:eastAsia="Aptos" w:cs="Aptos"/>
          <w:noProof w:val="0"/>
          <w:sz w:val="24"/>
          <w:szCs w:val="24"/>
          <w:lang w:val="en-GB"/>
        </w:rPr>
        <w:t xml:space="preserve"> Hershey, PA: IGI Global.</w:t>
      </w:r>
    </w:p>
    <w:p w:rsidR="0EC044D1" w:rsidP="0EC044D1" w:rsidRDefault="0EC044D1" w14:paraId="0A02EB6A" w14:textId="5890EF6F">
      <w:pPr>
        <w:pStyle w:val="Normal"/>
        <w:spacing w:before="0" w:beforeAutospacing="off" w:after="0" w:afterAutospacing="off"/>
        <w:rPr>
          <w:rFonts w:ascii="Aptos" w:hAnsi="Aptos" w:eastAsia="Aptos" w:cs="Aptos"/>
          <w:noProof w:val="0"/>
          <w:sz w:val="24"/>
          <w:szCs w:val="24"/>
          <w:lang w:val="en-GB"/>
        </w:rPr>
      </w:pPr>
    </w:p>
    <w:p w:rsidR="3FE12D03" w:rsidP="0EC044D1" w:rsidRDefault="3FE12D03" w14:paraId="6DD31EB1" w14:textId="57322302">
      <w:pPr>
        <w:spacing w:before="0" w:beforeAutospacing="off" w:after="0" w:afterAutospacing="off"/>
      </w:pPr>
      <w:r w:rsidRPr="0EC044D1" w:rsidR="3FE12D03">
        <w:rPr>
          <w:rFonts w:ascii="Aptos" w:hAnsi="Aptos" w:eastAsia="Aptos" w:cs="Aptos"/>
          <w:noProof w:val="0"/>
          <w:sz w:val="24"/>
          <w:szCs w:val="24"/>
          <w:lang w:val="en-GB"/>
        </w:rPr>
        <w:t xml:space="preserve">Kozak, R., Toppinen, A. and D’Amato, D. (eds.) (2022) </w:t>
      </w:r>
      <w:r w:rsidRPr="0EC044D1" w:rsidR="3FE12D03">
        <w:rPr>
          <w:rFonts w:ascii="Aptos" w:hAnsi="Aptos" w:eastAsia="Aptos" w:cs="Aptos"/>
          <w:i w:val="1"/>
          <w:iCs w:val="1"/>
          <w:noProof w:val="0"/>
          <w:sz w:val="24"/>
          <w:szCs w:val="24"/>
          <w:lang w:val="en-GB"/>
        </w:rPr>
        <w:t>The Role of Business in Global Sustainability Transformations</w:t>
      </w:r>
      <w:r w:rsidRPr="0EC044D1" w:rsidR="3FE12D03">
        <w:rPr>
          <w:rFonts w:ascii="Aptos" w:hAnsi="Aptos" w:eastAsia="Aptos" w:cs="Aptos"/>
          <w:noProof w:val="0"/>
          <w:sz w:val="24"/>
          <w:szCs w:val="24"/>
          <w:lang w:val="en-GB"/>
        </w:rPr>
        <w:t>. Abingdon, Oxon, United Kingdom: Routledge.</w:t>
      </w:r>
    </w:p>
    <w:p w:rsidR="0EC044D1" w:rsidP="0EC044D1" w:rsidRDefault="0EC044D1" w14:paraId="2F517C66" w14:textId="339A4185">
      <w:pPr>
        <w:spacing w:before="0" w:beforeAutospacing="off" w:after="0" w:afterAutospacing="off"/>
        <w:rPr>
          <w:rFonts w:ascii="Aptos" w:hAnsi="Aptos" w:eastAsia="Aptos" w:cs="Aptos"/>
          <w:noProof w:val="0"/>
          <w:sz w:val="24"/>
          <w:szCs w:val="24"/>
          <w:lang w:val="en-GB"/>
        </w:rPr>
      </w:pPr>
    </w:p>
    <w:p w:rsidR="152758FD" w:rsidP="0EC044D1" w:rsidRDefault="152758FD" w14:paraId="0E93272F" w14:textId="2E36BFD5">
      <w:pPr>
        <w:pStyle w:val="Normal"/>
        <w:spacing w:before="0" w:beforeAutospacing="off" w:after="0" w:afterAutospacing="off"/>
        <w:rPr>
          <w:rFonts w:ascii="Aptos" w:hAnsi="Aptos" w:eastAsia="Aptos" w:cs="Aptos"/>
          <w:noProof w:val="0"/>
          <w:sz w:val="24"/>
          <w:szCs w:val="24"/>
          <w:lang w:val="en-GB"/>
        </w:rPr>
      </w:pPr>
      <w:r w:rsidRPr="0EC044D1" w:rsidR="152758FD">
        <w:rPr>
          <w:rFonts w:ascii="Aptos" w:hAnsi="Aptos" w:eastAsia="Aptos" w:cs="Aptos"/>
          <w:noProof w:val="0"/>
          <w:sz w:val="24"/>
          <w:szCs w:val="24"/>
          <w:lang w:val="en-GB"/>
        </w:rPr>
        <w:t xml:space="preserve">M. Sara Lowe </w:t>
      </w:r>
      <w:r w:rsidRPr="0EC044D1" w:rsidR="152758FD">
        <w:rPr>
          <w:rFonts w:ascii="Aptos" w:hAnsi="Aptos" w:eastAsia="Aptos" w:cs="Aptos"/>
          <w:i w:val="1"/>
          <w:iCs w:val="1"/>
          <w:noProof w:val="0"/>
          <w:sz w:val="24"/>
          <w:szCs w:val="24"/>
          <w:lang w:val="en-GB"/>
        </w:rPr>
        <w:t>et al.</w:t>
      </w:r>
      <w:r w:rsidRPr="0EC044D1" w:rsidR="152758FD">
        <w:rPr>
          <w:rFonts w:ascii="Aptos" w:hAnsi="Aptos" w:eastAsia="Aptos" w:cs="Aptos"/>
          <w:noProof w:val="0"/>
          <w:sz w:val="24"/>
          <w:szCs w:val="24"/>
          <w:lang w:val="en-GB"/>
        </w:rPr>
        <w:t xml:space="preserve"> (2021) “Questioning CRAAP,” </w:t>
      </w:r>
      <w:r w:rsidRPr="0EC044D1" w:rsidR="152758FD">
        <w:rPr>
          <w:rFonts w:ascii="Aptos" w:hAnsi="Aptos" w:eastAsia="Aptos" w:cs="Aptos"/>
          <w:i w:val="1"/>
          <w:iCs w:val="1"/>
          <w:noProof w:val="0"/>
          <w:sz w:val="24"/>
          <w:szCs w:val="24"/>
          <w:lang w:val="en-GB"/>
        </w:rPr>
        <w:t>The journal of scholarship of teaching and learning</w:t>
      </w:r>
      <w:r w:rsidRPr="0EC044D1" w:rsidR="152758FD">
        <w:rPr>
          <w:rFonts w:ascii="Aptos" w:hAnsi="Aptos" w:eastAsia="Aptos" w:cs="Aptos"/>
          <w:noProof w:val="0"/>
          <w:sz w:val="24"/>
          <w:szCs w:val="24"/>
          <w:lang w:val="en-GB"/>
        </w:rPr>
        <w:t>, 21(3).</w:t>
      </w:r>
    </w:p>
    <w:p w:rsidR="0EC044D1" w:rsidP="0EC044D1" w:rsidRDefault="0EC044D1" w14:paraId="7858CBD9" w14:textId="46498F84">
      <w:pPr>
        <w:spacing w:before="0" w:beforeAutospacing="off" w:after="0" w:afterAutospacing="off"/>
        <w:rPr>
          <w:rFonts w:ascii="Aptos" w:hAnsi="Aptos" w:eastAsia="Aptos" w:cs="Aptos"/>
          <w:noProof w:val="0"/>
          <w:sz w:val="24"/>
          <w:szCs w:val="24"/>
          <w:lang w:val="en-GB"/>
        </w:rPr>
      </w:pPr>
    </w:p>
    <w:p w:rsidR="0EC044D1" w:rsidP="0EC044D1" w:rsidRDefault="0EC044D1" w14:paraId="540FAED2" w14:textId="3B4E456B">
      <w:pPr>
        <w:spacing w:before="0" w:beforeAutospacing="off" w:after="0" w:afterAutospacing="off"/>
        <w:rPr>
          <w:rFonts w:ascii="Aptos" w:hAnsi="Aptos" w:eastAsia="Aptos" w:cs="Aptos"/>
          <w:noProof w:val="0"/>
          <w:sz w:val="24"/>
          <w:szCs w:val="24"/>
          <w:lang w:val="en-GB"/>
        </w:rPr>
      </w:pPr>
    </w:p>
    <w:p w:rsidR="152758FD" w:rsidP="0EC044D1" w:rsidRDefault="152758FD" w14:paraId="36FA5B18" w14:textId="624EC44F">
      <w:pPr>
        <w:spacing w:before="0" w:beforeAutospacing="off" w:after="0" w:afterAutospacing="off"/>
      </w:pPr>
      <w:r w:rsidRPr="0EC044D1" w:rsidR="152758FD">
        <w:rPr>
          <w:rFonts w:ascii="Aptos" w:hAnsi="Aptos" w:eastAsia="Aptos" w:cs="Aptos"/>
          <w:noProof w:val="0"/>
          <w:sz w:val="24"/>
          <w:szCs w:val="24"/>
          <w:lang w:val="en-GB"/>
        </w:rPr>
        <w:t xml:space="preserve">Pan, M.L. (2026) </w:t>
      </w:r>
      <w:r w:rsidRPr="0EC044D1" w:rsidR="152758FD">
        <w:rPr>
          <w:rFonts w:ascii="Aptos" w:hAnsi="Aptos" w:eastAsia="Aptos" w:cs="Aptos"/>
          <w:i w:val="1"/>
          <w:iCs w:val="1"/>
          <w:noProof w:val="0"/>
          <w:sz w:val="24"/>
          <w:szCs w:val="24"/>
          <w:lang w:val="en-GB"/>
        </w:rPr>
        <w:t>Preparing literature reviews : qualitative and quantitative approaches</w:t>
      </w:r>
      <w:r w:rsidRPr="0EC044D1" w:rsidR="152758FD">
        <w:rPr>
          <w:rFonts w:ascii="Aptos" w:hAnsi="Aptos" w:eastAsia="Aptos" w:cs="Aptos"/>
          <w:noProof w:val="0"/>
          <w:sz w:val="24"/>
          <w:szCs w:val="24"/>
          <w:lang w:val="en-GB"/>
        </w:rPr>
        <w:t>. Sixth edition. New York: Routledge, Taylor &amp; Francis Group.</w:t>
      </w:r>
    </w:p>
    <w:p w:rsidR="0EC044D1" w:rsidP="0EC044D1" w:rsidRDefault="0EC044D1" w14:paraId="1334F342" w14:textId="3CB74AF8">
      <w:pPr>
        <w:pStyle w:val="Normal"/>
        <w:spacing w:before="0" w:beforeAutospacing="off" w:after="0" w:afterAutospacing="off"/>
        <w:rPr>
          <w:rFonts w:ascii="Aptos" w:hAnsi="Aptos" w:eastAsia="Aptos" w:cs="Aptos"/>
          <w:noProof w:val="0"/>
          <w:sz w:val="24"/>
          <w:szCs w:val="24"/>
          <w:lang w:val="en-GB"/>
        </w:rPr>
      </w:pPr>
    </w:p>
    <w:p w:rsidR="152758FD" w:rsidP="0EC044D1" w:rsidRDefault="152758FD" w14:paraId="156B84DE" w14:textId="4225521F">
      <w:pPr>
        <w:spacing w:before="0" w:beforeAutospacing="off" w:after="0" w:afterAutospacing="off"/>
      </w:pPr>
      <w:r w:rsidRPr="0EC044D1" w:rsidR="152758FD">
        <w:rPr>
          <w:rFonts w:ascii="Aptos" w:hAnsi="Aptos" w:eastAsia="Aptos" w:cs="Aptos"/>
          <w:noProof w:val="0"/>
          <w:sz w:val="24"/>
          <w:szCs w:val="24"/>
          <w:lang w:val="en-GB"/>
        </w:rPr>
        <w:t xml:space="preserve">Sam Houston State University. Center for Business and Economic Research. and Gibson D. Lewis Centre for Business and Economic Development. (1984) </w:t>
      </w:r>
      <w:r w:rsidRPr="0EC044D1" w:rsidR="152758FD">
        <w:rPr>
          <w:rFonts w:ascii="Aptos" w:hAnsi="Aptos" w:eastAsia="Aptos" w:cs="Aptos"/>
          <w:i w:val="1"/>
          <w:iCs w:val="1"/>
          <w:noProof w:val="0"/>
          <w:sz w:val="24"/>
          <w:szCs w:val="24"/>
          <w:lang w:val="en-GB"/>
        </w:rPr>
        <w:t>Journal of business strategies.</w:t>
      </w:r>
      <w:r w:rsidRPr="0EC044D1" w:rsidR="152758FD">
        <w:rPr>
          <w:rFonts w:ascii="Aptos" w:hAnsi="Aptos" w:eastAsia="Aptos" w:cs="Aptos"/>
          <w:noProof w:val="0"/>
          <w:sz w:val="24"/>
          <w:szCs w:val="24"/>
          <w:lang w:val="en-GB"/>
        </w:rPr>
        <w:t xml:space="preserve"> Huntsville, Tex: </w:t>
      </w:r>
      <w:r w:rsidRPr="0EC044D1" w:rsidR="73BF5FAF">
        <w:rPr>
          <w:rFonts w:ascii="Aptos" w:hAnsi="Aptos" w:eastAsia="Aptos" w:cs="Aptos"/>
          <w:noProof w:val="0"/>
          <w:sz w:val="24"/>
          <w:szCs w:val="24"/>
          <w:lang w:val="en-GB"/>
        </w:rPr>
        <w:t>Centre</w:t>
      </w:r>
      <w:r w:rsidRPr="0EC044D1" w:rsidR="152758FD">
        <w:rPr>
          <w:rFonts w:ascii="Aptos" w:hAnsi="Aptos" w:eastAsia="Aptos" w:cs="Aptos"/>
          <w:noProof w:val="0"/>
          <w:sz w:val="24"/>
          <w:szCs w:val="24"/>
          <w:lang w:val="en-GB"/>
        </w:rPr>
        <w:t xml:space="preserve"> for Business and Economic Research, Sam Houston State University.</w:t>
      </w:r>
    </w:p>
    <w:p w:rsidR="0EC044D1" w:rsidP="0EC044D1" w:rsidRDefault="0EC044D1" w14:paraId="7890DEA7" w14:textId="6C13804C">
      <w:pPr>
        <w:pStyle w:val="Normal"/>
        <w:spacing w:before="0" w:beforeAutospacing="off" w:after="0" w:afterAutospacing="off"/>
        <w:rPr>
          <w:rFonts w:ascii="Aptos" w:hAnsi="Aptos" w:eastAsia="Aptos" w:cs="Aptos"/>
          <w:noProof w:val="0"/>
          <w:sz w:val="24"/>
          <w:szCs w:val="24"/>
          <w:lang w:val="en-GB"/>
        </w:rPr>
      </w:pPr>
    </w:p>
    <w:p w:rsidR="152758FD" w:rsidP="0EC044D1" w:rsidRDefault="152758FD" w14:paraId="6DC32882" w14:textId="6A4E2435">
      <w:pPr>
        <w:spacing w:before="0" w:beforeAutospacing="off" w:after="0" w:afterAutospacing="off"/>
      </w:pPr>
      <w:r w:rsidRPr="0EC044D1" w:rsidR="152758FD">
        <w:rPr>
          <w:rFonts w:ascii="Aptos" w:hAnsi="Aptos" w:eastAsia="Aptos" w:cs="Aptos"/>
          <w:i w:val="1"/>
          <w:iCs w:val="1"/>
          <w:noProof w:val="0"/>
          <w:sz w:val="24"/>
          <w:szCs w:val="24"/>
          <w:lang w:val="en-GB"/>
        </w:rPr>
        <w:t>Social media.</w:t>
      </w:r>
      <w:r w:rsidRPr="0EC044D1" w:rsidR="152758FD">
        <w:rPr>
          <w:rFonts w:ascii="Aptos" w:hAnsi="Aptos" w:eastAsia="Aptos" w:cs="Aptos"/>
          <w:noProof w:val="0"/>
          <w:sz w:val="24"/>
          <w:szCs w:val="24"/>
          <w:lang w:val="en-GB"/>
        </w:rPr>
        <w:t xml:space="preserve"> Third edition. (2022). New York, New York: Ferguson.</w:t>
      </w:r>
    </w:p>
    <w:p w:rsidR="0EC044D1" w:rsidP="0EC044D1" w:rsidRDefault="0EC044D1" w14:paraId="2D8DCCC3" w14:textId="5DAF862D">
      <w:pPr>
        <w:spacing w:before="0" w:beforeAutospacing="off" w:after="0" w:afterAutospacing="off"/>
        <w:rPr>
          <w:rFonts w:ascii="Aptos" w:hAnsi="Aptos" w:eastAsia="Aptos" w:cs="Aptos"/>
          <w:noProof w:val="0"/>
          <w:sz w:val="24"/>
          <w:szCs w:val="24"/>
          <w:lang w:val="en-GB"/>
        </w:rPr>
      </w:pPr>
    </w:p>
    <w:p w:rsidR="152758FD" w:rsidP="0EC044D1" w:rsidRDefault="152758FD" w14:paraId="5DD7856E" w14:textId="1A9E571C">
      <w:pPr>
        <w:spacing w:before="0" w:beforeAutospacing="off" w:after="0" w:afterAutospacing="off"/>
      </w:pPr>
      <w:r w:rsidRPr="0EC044D1" w:rsidR="152758FD">
        <w:rPr>
          <w:rFonts w:ascii="Aptos" w:hAnsi="Aptos" w:eastAsia="Aptos" w:cs="Aptos"/>
          <w:noProof w:val="0"/>
          <w:sz w:val="24"/>
          <w:szCs w:val="24"/>
          <w:lang w:val="en-GB"/>
        </w:rPr>
        <w:t xml:space="preserve">Soriano Hernández, D. and IE Universidad, publisher (2021) </w:t>
      </w:r>
      <w:r w:rsidRPr="0EC044D1" w:rsidR="152758FD">
        <w:rPr>
          <w:rFonts w:ascii="Aptos" w:hAnsi="Aptos" w:eastAsia="Aptos" w:cs="Aptos"/>
          <w:i w:val="1"/>
          <w:iCs w:val="1"/>
          <w:noProof w:val="0"/>
          <w:sz w:val="24"/>
          <w:szCs w:val="24"/>
          <w:lang w:val="en-GB"/>
        </w:rPr>
        <w:t>Business models</w:t>
      </w:r>
      <w:r w:rsidRPr="0EC044D1" w:rsidR="152758FD">
        <w:rPr>
          <w:rFonts w:ascii="Aptos" w:hAnsi="Aptos" w:eastAsia="Aptos" w:cs="Aptos"/>
          <w:noProof w:val="0"/>
          <w:sz w:val="24"/>
          <w:szCs w:val="24"/>
          <w:lang w:val="en-GB"/>
        </w:rPr>
        <w:t>. Place of publication not identified: IE University Publishing.</w:t>
      </w:r>
    </w:p>
    <w:p w:rsidR="0EC044D1" w:rsidP="0EC044D1" w:rsidRDefault="0EC044D1" w14:paraId="371F786F" w14:textId="715AD3F7">
      <w:pPr>
        <w:spacing w:before="0" w:beforeAutospacing="off" w:after="0" w:afterAutospacing="off"/>
        <w:rPr>
          <w:rFonts w:ascii="Aptos" w:hAnsi="Aptos" w:eastAsia="Aptos" w:cs="Aptos"/>
          <w:noProof w:val="0"/>
          <w:sz w:val="24"/>
          <w:szCs w:val="24"/>
          <w:lang w:val="en-GB"/>
        </w:rPr>
      </w:pPr>
    </w:p>
    <w:p w:rsidR="152758FD" w:rsidP="0EC044D1" w:rsidRDefault="152758FD" w14:paraId="35911F85" w14:textId="50B05F76">
      <w:pPr>
        <w:pStyle w:val="Normal"/>
        <w:spacing w:before="0" w:beforeAutospacing="off" w:after="0" w:afterAutospacing="off"/>
        <w:rPr>
          <w:rFonts w:ascii="Aptos" w:hAnsi="Aptos" w:eastAsia="Aptos" w:cs="Aptos"/>
          <w:noProof w:val="0"/>
          <w:sz w:val="24"/>
          <w:szCs w:val="24"/>
          <w:lang w:val="en-GB"/>
        </w:rPr>
      </w:pPr>
      <w:r w:rsidRPr="0EC044D1" w:rsidR="152758FD">
        <w:rPr>
          <w:rFonts w:ascii="Aptos" w:hAnsi="Aptos" w:eastAsia="Aptos" w:cs="Aptos"/>
          <w:noProof w:val="0"/>
          <w:sz w:val="24"/>
          <w:szCs w:val="24"/>
          <w:lang w:val="en-GB"/>
        </w:rPr>
        <w:t xml:space="preserve">Van </w:t>
      </w:r>
      <w:r w:rsidRPr="0EC044D1" w:rsidR="152758FD">
        <w:rPr>
          <w:rFonts w:ascii="Aptos" w:hAnsi="Aptos" w:eastAsia="Aptos" w:cs="Aptos"/>
          <w:noProof w:val="0"/>
          <w:sz w:val="24"/>
          <w:szCs w:val="24"/>
          <w:lang w:val="en-GB"/>
        </w:rPr>
        <w:t>Quaquebeke</w:t>
      </w:r>
      <w:r w:rsidRPr="0EC044D1" w:rsidR="152758FD">
        <w:rPr>
          <w:rFonts w:ascii="Aptos" w:hAnsi="Aptos" w:eastAsia="Aptos" w:cs="Aptos"/>
          <w:noProof w:val="0"/>
          <w:sz w:val="24"/>
          <w:szCs w:val="24"/>
          <w:lang w:val="en-GB"/>
        </w:rPr>
        <w:t xml:space="preserve">, N. and </w:t>
      </w:r>
      <w:r w:rsidRPr="0EC044D1" w:rsidR="152758FD">
        <w:rPr>
          <w:rFonts w:ascii="Aptos" w:hAnsi="Aptos" w:eastAsia="Aptos" w:cs="Aptos"/>
          <w:noProof w:val="0"/>
          <w:sz w:val="24"/>
          <w:szCs w:val="24"/>
          <w:lang w:val="en-GB"/>
        </w:rPr>
        <w:t>Gerpott</w:t>
      </w:r>
      <w:r w:rsidRPr="0EC044D1" w:rsidR="152758FD">
        <w:rPr>
          <w:rFonts w:ascii="Aptos" w:hAnsi="Aptos" w:eastAsia="Aptos" w:cs="Aptos"/>
          <w:noProof w:val="0"/>
          <w:sz w:val="24"/>
          <w:szCs w:val="24"/>
          <w:lang w:val="en-GB"/>
        </w:rPr>
        <w:t xml:space="preserve">, F.H. (2024) “Artificial Intelligence (AI) and Workplace Communication: Promises, Perils, and Recommended Policy,” </w:t>
      </w:r>
      <w:r w:rsidRPr="0EC044D1" w:rsidR="152758FD">
        <w:rPr>
          <w:rFonts w:ascii="Aptos" w:hAnsi="Aptos" w:eastAsia="Aptos" w:cs="Aptos"/>
          <w:i w:val="1"/>
          <w:iCs w:val="1"/>
          <w:noProof w:val="0"/>
          <w:sz w:val="24"/>
          <w:szCs w:val="24"/>
          <w:lang w:val="en-GB"/>
        </w:rPr>
        <w:t>Journal of leadership &amp; organizational studies</w:t>
      </w:r>
      <w:r w:rsidRPr="0EC044D1" w:rsidR="152758FD">
        <w:rPr>
          <w:rFonts w:ascii="Aptos" w:hAnsi="Aptos" w:eastAsia="Aptos" w:cs="Aptos"/>
          <w:noProof w:val="0"/>
          <w:sz w:val="24"/>
          <w:szCs w:val="24"/>
          <w:lang w:val="en-GB"/>
        </w:rPr>
        <w:t xml:space="preserve">, 31(4), pp. 375–381. Available at: </w:t>
      </w:r>
      <w:hyperlink r:id="R8d64e38ed2464ce3">
        <w:r w:rsidRPr="0EC044D1" w:rsidR="152758FD">
          <w:rPr>
            <w:rStyle w:val="Hyperlink"/>
            <w:rFonts w:ascii="Aptos" w:hAnsi="Aptos" w:eastAsia="Aptos" w:cs="Aptos"/>
            <w:noProof w:val="0"/>
            <w:sz w:val="24"/>
            <w:szCs w:val="24"/>
            <w:lang w:val="en-GB"/>
          </w:rPr>
          <w:t>https://doi.org/10.1177/15480518241289644</w:t>
        </w:r>
      </w:hyperlink>
      <w:r w:rsidRPr="0EC044D1" w:rsidR="152758FD">
        <w:rPr>
          <w:rFonts w:ascii="Aptos" w:hAnsi="Aptos" w:eastAsia="Aptos" w:cs="Aptos"/>
          <w:noProof w:val="0"/>
          <w:sz w:val="24"/>
          <w:szCs w:val="24"/>
          <w:lang w:val="en-GB"/>
        </w:rPr>
        <w:t>.</w:t>
      </w:r>
    </w:p>
    <w:p w:rsidR="0EC044D1" w:rsidP="0EC044D1" w:rsidRDefault="0EC044D1" w14:paraId="0DEE2A57" w14:textId="6C37232C">
      <w:pPr>
        <w:spacing w:before="0" w:beforeAutospacing="off" w:after="0" w:afterAutospacing="off"/>
        <w:rPr>
          <w:rFonts w:ascii="Aptos" w:hAnsi="Aptos" w:eastAsia="Aptos" w:cs="Aptos"/>
          <w:noProof w:val="0"/>
          <w:sz w:val="24"/>
          <w:szCs w:val="24"/>
          <w:lang w:val="en-GB"/>
        </w:rPr>
      </w:pPr>
    </w:p>
    <w:p w:rsidR="01BC482F" w:rsidP="0EC044D1" w:rsidRDefault="01BC482F" w14:paraId="7A83DB82" w14:textId="65CE164C">
      <w:pPr>
        <w:spacing w:before="0" w:beforeAutospacing="off" w:after="0" w:afterAutospacing="off"/>
      </w:pPr>
      <w:r w:rsidRPr="0EC044D1" w:rsidR="01BC482F">
        <w:rPr>
          <w:rFonts w:ascii="Aptos" w:hAnsi="Aptos" w:eastAsia="Aptos" w:cs="Aptos"/>
          <w:noProof w:val="0"/>
          <w:sz w:val="24"/>
          <w:szCs w:val="24"/>
          <w:lang w:val="en-GB"/>
        </w:rPr>
        <w:t xml:space="preserve">Walker, S.P. (2024) “The Peruvian Amazon Company: An Accounting Perspective,” </w:t>
      </w:r>
      <w:r w:rsidRPr="0EC044D1" w:rsidR="01BC482F">
        <w:rPr>
          <w:rFonts w:ascii="Aptos" w:hAnsi="Aptos" w:eastAsia="Aptos" w:cs="Aptos"/>
          <w:i w:val="1"/>
          <w:iCs w:val="1"/>
          <w:noProof w:val="0"/>
          <w:sz w:val="24"/>
          <w:szCs w:val="24"/>
          <w:lang w:val="en-GB"/>
        </w:rPr>
        <w:t>Enterprise &amp; society</w:t>
      </w:r>
      <w:r w:rsidRPr="0EC044D1" w:rsidR="01BC482F">
        <w:rPr>
          <w:rFonts w:ascii="Aptos" w:hAnsi="Aptos" w:eastAsia="Aptos" w:cs="Aptos"/>
          <w:noProof w:val="0"/>
          <w:sz w:val="24"/>
          <w:szCs w:val="24"/>
          <w:lang w:val="en-GB"/>
        </w:rPr>
        <w:t xml:space="preserve">, 25(1), pp. 281–306. Available at: </w:t>
      </w:r>
      <w:hyperlink r:id="Re1dcafcb468348b2">
        <w:r w:rsidRPr="0EC044D1" w:rsidR="01BC482F">
          <w:rPr>
            <w:rStyle w:val="Hyperlink"/>
            <w:rFonts w:ascii="Aptos" w:hAnsi="Aptos" w:eastAsia="Aptos" w:cs="Aptos"/>
            <w:noProof w:val="0"/>
            <w:sz w:val="24"/>
            <w:szCs w:val="24"/>
            <w:lang w:val="en-GB"/>
          </w:rPr>
          <w:t>https://doi.org/10.1017/eso.2022.43</w:t>
        </w:r>
      </w:hyperlink>
      <w:r w:rsidRPr="0EC044D1" w:rsidR="01BC482F">
        <w:rPr>
          <w:rFonts w:ascii="Aptos" w:hAnsi="Aptos" w:eastAsia="Aptos" w:cs="Aptos"/>
          <w:noProof w:val="0"/>
          <w:sz w:val="24"/>
          <w:szCs w:val="24"/>
          <w:lang w:val="en-GB"/>
        </w:rPr>
        <w:t>.</w:t>
      </w:r>
    </w:p>
    <w:p w:rsidR="0EC044D1" w:rsidP="0EC044D1" w:rsidRDefault="0EC044D1" w14:paraId="38F45847" w14:textId="3F576A07">
      <w:pPr>
        <w:spacing w:before="0" w:beforeAutospacing="off" w:after="0" w:afterAutospacing="off"/>
        <w:rPr>
          <w:rFonts w:ascii="Aptos" w:hAnsi="Aptos" w:eastAsia="Aptos" w:cs="Aptos"/>
          <w:noProof w:val="0"/>
          <w:sz w:val="24"/>
          <w:szCs w:val="24"/>
          <w:lang w:val="en-GB"/>
        </w:rPr>
      </w:pPr>
    </w:p>
    <w:p w:rsidR="06F2D5BF" w:rsidP="0EC044D1" w:rsidRDefault="06F2D5BF" w14:paraId="3B03A62E" w14:textId="15C5C213">
      <w:pPr>
        <w:spacing w:before="0" w:beforeAutospacing="off" w:after="0" w:afterAutospacing="off"/>
      </w:pPr>
      <w:r w:rsidRPr="0EC044D1" w:rsidR="06F2D5BF">
        <w:rPr>
          <w:rFonts w:ascii="Aptos" w:hAnsi="Aptos" w:eastAsia="Aptos" w:cs="Aptos"/>
          <w:noProof w:val="0"/>
          <w:sz w:val="24"/>
          <w:szCs w:val="24"/>
          <w:lang w:val="en-GB"/>
        </w:rPr>
        <w:t xml:space="preserve">Walker, S.P. (2025) “The Peruvian Amazon Company: An Accounting Perspective,” </w:t>
      </w:r>
      <w:r w:rsidRPr="0EC044D1" w:rsidR="06F2D5BF">
        <w:rPr>
          <w:rFonts w:ascii="Aptos" w:hAnsi="Aptos" w:eastAsia="Aptos" w:cs="Aptos"/>
          <w:i w:val="1"/>
          <w:iCs w:val="1"/>
          <w:noProof w:val="0"/>
          <w:sz w:val="24"/>
          <w:szCs w:val="24"/>
          <w:lang w:val="en-GB"/>
        </w:rPr>
        <w:t>Enterprise &amp; society</w:t>
      </w:r>
      <w:r w:rsidRPr="0EC044D1" w:rsidR="06F2D5BF">
        <w:rPr>
          <w:rFonts w:ascii="Aptos" w:hAnsi="Aptos" w:eastAsia="Aptos" w:cs="Aptos"/>
          <w:noProof w:val="0"/>
          <w:sz w:val="24"/>
          <w:szCs w:val="24"/>
          <w:lang w:val="en-GB"/>
        </w:rPr>
        <w:t>, 25(1), pp. 281–306.</w:t>
      </w:r>
    </w:p>
    <w:p w:rsidR="0EC044D1" w:rsidP="0EC044D1" w:rsidRDefault="0EC044D1" w14:paraId="314805BD" w14:textId="1B717124">
      <w:pPr>
        <w:spacing w:before="0" w:beforeAutospacing="off" w:after="0" w:afterAutospacing="off"/>
        <w:rPr>
          <w:rFonts w:ascii="Aptos" w:hAnsi="Aptos" w:eastAsia="Aptos" w:cs="Aptos"/>
          <w:noProof w:val="0"/>
          <w:sz w:val="24"/>
          <w:szCs w:val="24"/>
          <w:lang w:val="en-GB"/>
        </w:rPr>
      </w:pPr>
    </w:p>
    <w:p w:rsidR="0EC044D1" w:rsidP="0EC044D1" w:rsidRDefault="0EC044D1" w14:paraId="4BA67BDD" w14:textId="0957F491">
      <w:pPr>
        <w:pStyle w:val="Normal"/>
        <w:spacing w:before="0" w:beforeAutospacing="off" w:after="0" w:afterAutospacing="off"/>
        <w:rPr>
          <w:rFonts w:ascii="Aptos" w:hAnsi="Aptos" w:eastAsia="Aptos" w:cs="Aptos"/>
          <w:noProof w:val="0"/>
          <w:sz w:val="24"/>
          <w:szCs w:val="24"/>
          <w:lang w:val="en-GB"/>
        </w:rPr>
      </w:pPr>
    </w:p>
    <w:p w:rsidR="379372BC" w:rsidP="0EC044D1" w:rsidRDefault="379372BC" w14:paraId="09FF6DA0" w14:textId="6D349B07">
      <w:pPr>
        <w:spacing w:before="0" w:beforeAutospacing="off" w:after="0" w:afterAutospacing="off"/>
      </w:pPr>
      <w:r w:rsidRPr="0EC044D1" w:rsidR="379372BC">
        <w:rPr>
          <w:rFonts w:ascii="Aptos" w:hAnsi="Aptos" w:eastAsia="Aptos" w:cs="Aptos"/>
          <w:noProof w:val="0"/>
          <w:sz w:val="24"/>
          <w:szCs w:val="24"/>
          <w:lang w:val="en-GB"/>
        </w:rPr>
        <w:t xml:space="preserve">Ziemba, E. and </w:t>
      </w:r>
      <w:r w:rsidRPr="0EC044D1" w:rsidR="379372BC">
        <w:rPr>
          <w:rFonts w:ascii="Aptos" w:hAnsi="Aptos" w:eastAsia="Aptos" w:cs="Aptos"/>
          <w:noProof w:val="0"/>
          <w:sz w:val="24"/>
          <w:szCs w:val="24"/>
          <w:lang w:val="en-GB"/>
        </w:rPr>
        <w:t>Chmielarz</w:t>
      </w:r>
      <w:r w:rsidRPr="0EC044D1" w:rsidR="379372BC">
        <w:rPr>
          <w:rFonts w:ascii="Aptos" w:hAnsi="Aptos" w:eastAsia="Aptos" w:cs="Aptos"/>
          <w:noProof w:val="0"/>
          <w:sz w:val="24"/>
          <w:szCs w:val="24"/>
          <w:lang w:val="en-GB"/>
        </w:rPr>
        <w:t xml:space="preserve">, W. (eds.) (2021) </w:t>
      </w:r>
      <w:r w:rsidRPr="0EC044D1" w:rsidR="379372BC">
        <w:rPr>
          <w:rFonts w:ascii="Aptos" w:hAnsi="Aptos" w:eastAsia="Aptos" w:cs="Aptos"/>
          <w:i w:val="1"/>
          <w:iCs w:val="1"/>
          <w:noProof w:val="0"/>
          <w:sz w:val="24"/>
          <w:szCs w:val="24"/>
          <w:lang w:val="en-GB"/>
        </w:rPr>
        <w:t xml:space="preserve">Information Technology for Management: Towards Business </w:t>
      </w:r>
      <w:bookmarkStart w:name="_Int_PLXp2MVd" w:id="1194039662"/>
      <w:r w:rsidRPr="0EC044D1" w:rsidR="379372BC">
        <w:rPr>
          <w:rFonts w:ascii="Aptos" w:hAnsi="Aptos" w:eastAsia="Aptos" w:cs="Aptos"/>
          <w:i w:val="1"/>
          <w:iCs w:val="1"/>
          <w:noProof w:val="0"/>
          <w:sz w:val="24"/>
          <w:szCs w:val="24"/>
          <w:lang w:val="en-GB"/>
        </w:rPr>
        <w:t>Excellence :</w:t>
      </w:r>
      <w:bookmarkEnd w:id="1194039662"/>
      <w:r w:rsidRPr="0EC044D1" w:rsidR="379372BC">
        <w:rPr>
          <w:rFonts w:ascii="Aptos" w:hAnsi="Aptos" w:eastAsia="Aptos" w:cs="Aptos"/>
          <w:i w:val="1"/>
          <w:iCs w:val="1"/>
          <w:noProof w:val="0"/>
          <w:sz w:val="24"/>
          <w:szCs w:val="24"/>
          <w:lang w:val="en-GB"/>
        </w:rPr>
        <w:t xml:space="preserve"> 15th Conference, ISM 2020, and </w:t>
      </w:r>
      <w:r w:rsidRPr="0EC044D1" w:rsidR="379372BC">
        <w:rPr>
          <w:rFonts w:ascii="Aptos" w:hAnsi="Aptos" w:eastAsia="Aptos" w:cs="Aptos"/>
          <w:i w:val="1"/>
          <w:iCs w:val="1"/>
          <w:noProof w:val="0"/>
          <w:sz w:val="24"/>
          <w:szCs w:val="24"/>
          <w:lang w:val="en-GB"/>
        </w:rPr>
        <w:t>FedCSIS</w:t>
      </w:r>
      <w:r w:rsidRPr="0EC044D1" w:rsidR="379372BC">
        <w:rPr>
          <w:rFonts w:ascii="Aptos" w:hAnsi="Aptos" w:eastAsia="Aptos" w:cs="Aptos"/>
          <w:i w:val="1"/>
          <w:iCs w:val="1"/>
          <w:noProof w:val="0"/>
          <w:sz w:val="24"/>
          <w:szCs w:val="24"/>
          <w:lang w:val="en-GB"/>
        </w:rPr>
        <w:t xml:space="preserve">-IST 2020 Track, Held as Part of </w:t>
      </w:r>
      <w:r w:rsidRPr="0EC044D1" w:rsidR="379372BC">
        <w:rPr>
          <w:rFonts w:ascii="Aptos" w:hAnsi="Aptos" w:eastAsia="Aptos" w:cs="Aptos"/>
          <w:i w:val="1"/>
          <w:iCs w:val="1"/>
          <w:noProof w:val="0"/>
          <w:sz w:val="24"/>
          <w:szCs w:val="24"/>
          <w:lang w:val="en-GB"/>
        </w:rPr>
        <w:t>FedCSIS</w:t>
      </w:r>
      <w:r w:rsidRPr="0EC044D1" w:rsidR="379372BC">
        <w:rPr>
          <w:rFonts w:ascii="Aptos" w:hAnsi="Aptos" w:eastAsia="Aptos" w:cs="Aptos"/>
          <w:i w:val="1"/>
          <w:iCs w:val="1"/>
          <w:noProof w:val="0"/>
          <w:sz w:val="24"/>
          <w:szCs w:val="24"/>
          <w:lang w:val="en-GB"/>
        </w:rPr>
        <w:t>, Sofia, Bulgaria, September 6–9, 2020, Extended and Revised Selected Papers</w:t>
      </w:r>
      <w:r w:rsidRPr="0EC044D1" w:rsidR="379372BC">
        <w:rPr>
          <w:rFonts w:ascii="Aptos" w:hAnsi="Aptos" w:eastAsia="Aptos" w:cs="Aptos"/>
          <w:noProof w:val="0"/>
          <w:sz w:val="24"/>
          <w:szCs w:val="24"/>
          <w:lang w:val="en-GB"/>
        </w:rPr>
        <w:t xml:space="preserve">. 1st ed. 2021. Cham: Springer International Publishing. Available at: </w:t>
      </w:r>
      <w:hyperlink r:id="Rd70a7abcf91a4a1c">
        <w:r w:rsidRPr="0EC044D1" w:rsidR="379372BC">
          <w:rPr>
            <w:rStyle w:val="Hyperlink"/>
            <w:rFonts w:ascii="Aptos" w:hAnsi="Aptos" w:eastAsia="Aptos" w:cs="Aptos"/>
            <w:noProof w:val="0"/>
            <w:sz w:val="24"/>
            <w:szCs w:val="24"/>
            <w:lang w:val="en-GB"/>
          </w:rPr>
          <w:t>https://doi.org/10.1007/978-3-030-71846-6</w:t>
        </w:r>
      </w:hyperlink>
      <w:r w:rsidRPr="0EC044D1" w:rsidR="379372BC">
        <w:rPr>
          <w:rFonts w:ascii="Aptos" w:hAnsi="Aptos" w:eastAsia="Aptos" w:cs="Aptos"/>
          <w:noProof w:val="0"/>
          <w:sz w:val="24"/>
          <w:szCs w:val="24"/>
          <w:lang w:val="en-GB"/>
        </w:rPr>
        <w:t>.</w:t>
      </w:r>
    </w:p>
    <w:p w:rsidR="0EC044D1" w:rsidP="0EC044D1" w:rsidRDefault="0EC044D1" w14:paraId="1DF2FAE8" w14:textId="7F5DBD7F">
      <w:pPr>
        <w:spacing w:before="0" w:beforeAutospacing="off" w:after="0" w:afterAutospacing="off"/>
        <w:rPr>
          <w:rFonts w:ascii="Aptos" w:hAnsi="Aptos" w:eastAsia="Aptos" w:cs="Aptos"/>
          <w:noProof w:val="0"/>
          <w:sz w:val="24"/>
          <w:szCs w:val="24"/>
          <w:lang w:val="en-GB"/>
        </w:rPr>
      </w:pPr>
    </w:p>
    <w:p w:rsidR="0EC044D1" w:rsidP="0EC044D1" w:rsidRDefault="0EC044D1" w14:paraId="34DD1B91" w14:textId="6AC403A6">
      <w:pPr>
        <w:spacing w:before="0" w:beforeAutospacing="off" w:after="0" w:afterAutospacing="off"/>
        <w:rPr>
          <w:rFonts w:ascii="Aptos" w:hAnsi="Aptos" w:eastAsia="Aptos" w:cs="Aptos"/>
          <w:noProof w:val="0"/>
          <w:sz w:val="24"/>
          <w:szCs w:val="24"/>
          <w:lang w:val="en-GB"/>
        </w:rPr>
      </w:pPr>
    </w:p>
    <w:p w:rsidR="0EC044D1" w:rsidP="0EC044D1" w:rsidRDefault="0EC044D1" w14:paraId="012A03B0" w14:textId="5499E879">
      <w:pPr>
        <w:spacing w:before="0" w:beforeAutospacing="off" w:after="0" w:afterAutospacing="off"/>
        <w:rPr>
          <w:rFonts w:ascii="Aptos" w:hAnsi="Aptos" w:eastAsia="Aptos" w:cs="Aptos"/>
          <w:noProof w:val="0"/>
          <w:sz w:val="24"/>
          <w:szCs w:val="24"/>
          <w:lang w:val="en-GB"/>
        </w:rPr>
      </w:pPr>
    </w:p>
    <w:p w:rsidR="0EC044D1" w:rsidP="0EC044D1" w:rsidRDefault="0EC044D1" w14:paraId="761959D5" w14:textId="18B07E62">
      <w:pPr>
        <w:pStyle w:val="Normal"/>
        <w:spacing w:before="240" w:beforeAutospacing="off" w:after="240" w:afterAutospacing="off"/>
        <w:rPr>
          <w:rFonts w:ascii="Aptos" w:hAnsi="Aptos" w:eastAsia="Aptos" w:cs="Aptos"/>
          <w:b w:val="0"/>
          <w:bCs w:val="0"/>
          <w:i w:val="0"/>
          <w:iCs w:val="0"/>
          <w:noProof w:val="0"/>
          <w:sz w:val="24"/>
          <w:szCs w:val="24"/>
          <w:lang w:val="en-GB"/>
        </w:rPr>
      </w:pPr>
    </w:p>
    <w:p w:rsidR="0EC044D1" w:rsidP="0EC044D1" w:rsidRDefault="0EC044D1" w14:paraId="5DC6C2AE" w14:textId="6B5A68AF">
      <w:pPr>
        <w:pStyle w:val="Normal"/>
        <w:spacing w:before="240" w:beforeAutospacing="off" w:after="240" w:afterAutospacing="off"/>
        <w:rPr>
          <w:rFonts w:ascii="Aptos" w:hAnsi="Aptos" w:eastAsia="Aptos" w:cs="Aptos"/>
          <w:b w:val="0"/>
          <w:bCs w:val="0"/>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a06634fea2a54438"/>
      <w:footerReference w:type="default" r:id="Rc4c775f3fef7462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C044D1" w:rsidTr="0EC044D1" w14:paraId="56752084">
      <w:trPr>
        <w:trHeight w:val="300"/>
      </w:trPr>
      <w:tc>
        <w:tcPr>
          <w:tcW w:w="3005" w:type="dxa"/>
          <w:tcMar/>
        </w:tcPr>
        <w:p w:rsidR="0EC044D1" w:rsidP="0EC044D1" w:rsidRDefault="0EC044D1" w14:paraId="2FC4AFA7" w14:textId="4974A261">
          <w:pPr>
            <w:pStyle w:val="Header"/>
            <w:bidi w:val="0"/>
            <w:ind w:left="-115"/>
            <w:jc w:val="left"/>
          </w:pPr>
        </w:p>
      </w:tc>
      <w:tc>
        <w:tcPr>
          <w:tcW w:w="3005" w:type="dxa"/>
          <w:tcMar/>
        </w:tcPr>
        <w:p w:rsidR="0EC044D1" w:rsidP="0EC044D1" w:rsidRDefault="0EC044D1" w14:paraId="030658FD" w14:textId="7F959069">
          <w:pPr>
            <w:pStyle w:val="Header"/>
            <w:bidi w:val="0"/>
            <w:jc w:val="center"/>
          </w:pPr>
        </w:p>
      </w:tc>
      <w:tc>
        <w:tcPr>
          <w:tcW w:w="3005" w:type="dxa"/>
          <w:tcMar/>
        </w:tcPr>
        <w:p w:rsidR="0EC044D1" w:rsidP="0EC044D1" w:rsidRDefault="0EC044D1" w14:paraId="712B9F1D" w14:textId="2DE9F08A">
          <w:pPr>
            <w:pStyle w:val="Header"/>
            <w:bidi w:val="0"/>
            <w:ind w:right="-115"/>
            <w:jc w:val="right"/>
          </w:pPr>
        </w:p>
      </w:tc>
    </w:tr>
  </w:tbl>
  <w:p w:rsidR="0EC044D1" w:rsidP="0EC044D1" w:rsidRDefault="0EC044D1" w14:paraId="7565C62B" w14:textId="0AC793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EC044D1" w:rsidTr="0EC044D1" w14:paraId="35A53C6B">
      <w:trPr>
        <w:trHeight w:val="300"/>
      </w:trPr>
      <w:tc>
        <w:tcPr>
          <w:tcW w:w="3005" w:type="dxa"/>
          <w:tcMar/>
        </w:tcPr>
        <w:p w:rsidR="0EC044D1" w:rsidP="0EC044D1" w:rsidRDefault="0EC044D1" w14:paraId="39087996" w14:textId="2DECB353">
          <w:pPr>
            <w:pStyle w:val="Header"/>
            <w:bidi w:val="0"/>
            <w:ind w:left="-115"/>
            <w:jc w:val="left"/>
          </w:pPr>
        </w:p>
      </w:tc>
      <w:tc>
        <w:tcPr>
          <w:tcW w:w="3005" w:type="dxa"/>
          <w:tcMar/>
        </w:tcPr>
        <w:p w:rsidR="0EC044D1" w:rsidP="0EC044D1" w:rsidRDefault="0EC044D1" w14:paraId="00B5467B" w14:textId="5C12366F">
          <w:pPr>
            <w:pStyle w:val="Header"/>
            <w:bidi w:val="0"/>
            <w:jc w:val="center"/>
          </w:pPr>
        </w:p>
      </w:tc>
      <w:tc>
        <w:tcPr>
          <w:tcW w:w="3005" w:type="dxa"/>
          <w:tcMar/>
        </w:tcPr>
        <w:p w:rsidR="0EC044D1" w:rsidP="0EC044D1" w:rsidRDefault="0EC044D1" w14:paraId="33A66299" w14:textId="40172DC1">
          <w:pPr>
            <w:pStyle w:val="Header"/>
            <w:bidi w:val="0"/>
            <w:ind w:right="-115"/>
            <w:jc w:val="right"/>
          </w:pPr>
        </w:p>
      </w:tc>
    </w:tr>
  </w:tbl>
  <w:p w:rsidR="0EC044D1" w:rsidP="0EC044D1" w:rsidRDefault="0EC044D1" w14:paraId="1536AC60" w14:textId="4003F761">
    <w:pPr>
      <w:pStyle w:val="Header"/>
      <w:bidi w:val="0"/>
    </w:pPr>
  </w:p>
</w:hdr>
</file>

<file path=word/intelligence2.xml><?xml version="1.0" encoding="utf-8"?>
<int2:intelligence xmlns:int2="http://schemas.microsoft.com/office/intelligence/2020/intelligence">
  <int2:observations>
    <int2:textHash int2:hashCode="p/cny+emka26xG" int2:id="qa5csEdm">
      <int2:state int2:type="spell" int2:value="Rejected"/>
    </int2:textHash>
    <int2:textHash int2:hashCode="MsdFWJnmsXPzTZ" int2:id="cPjQ7dh8">
      <int2:state int2:type="spell" int2:value="Rejected"/>
    </int2:textHash>
    <int2:textHash int2:hashCode="NabqJod8XFygi4" int2:id="TTtVTgMd">
      <int2:state int2:type="spell" int2:value="Rejected"/>
    </int2:textHash>
    <int2:textHash int2:hashCode="axmxyzuPxJTIUg" int2:id="PMlSzrbR">
      <int2:state int2:type="spell" int2:value="Rejected"/>
    </int2:textHash>
    <int2:textHash int2:hashCode="delp7RvHeFFil0" int2:id="zHQtzHDN">
      <int2:state int2:type="spell" int2:value="Rejected"/>
    </int2:textHash>
    <int2:textHash int2:hashCode="DXuRMy3uBOM1ld" int2:id="k6ljNnHO">
      <int2:state int2:type="spell" int2:value="Rejected"/>
    </int2:textHash>
    <int2:textHash int2:hashCode="g8YNrXQIyj05QJ" int2:id="UOh7anUa">
      <int2:state int2:type="spell" int2:value="Rejected"/>
    </int2:textHash>
    <int2:textHash int2:hashCode="X4OeZoeWPBXQ5Y" int2:id="OEWRUJFT">
      <int2:state int2:type="spell" int2:value="Rejected"/>
    </int2:textHash>
    <int2:textHash int2:hashCode="kNwcs5b8Cbk/vN" int2:id="Sm5cOoZd">
      <int2:state int2:type="spell" int2:value="Rejected"/>
    </int2:textHash>
    <int2:textHash int2:hashCode="zyVo8wGCd/HAcI" int2:id="Q9TbOaVr">
      <int2:state int2:type="spell" int2:value="Rejected"/>
    </int2:textHash>
    <int2:bookmark int2:bookmarkName="_Int_XJqMLz8v" int2:invalidationBookmarkName="" int2:hashCode="mC1G0i2Vl8MNed" int2:id="FJC8RXvz">
      <int2:state int2:type="style" int2:value="Rejected"/>
    </int2:bookmark>
    <int2:bookmark int2:bookmarkName="_Int_E0z28okG" int2:invalidationBookmarkName="" int2:hashCode="m/D4/19di8v/ud" int2:id="RSTJev39">
      <int2:state int2:type="style" int2:value="Rejected"/>
    </int2:bookmark>
    <int2:bookmark int2:bookmarkName="_Int_duOYjS5h" int2:invalidationBookmarkName="" int2:hashCode="/m4Iz5W8Y7z0W7" int2:id="m31yKENb">
      <int2:state int2:type="style" int2:value="Rejected"/>
    </int2:bookmark>
    <int2:bookmark int2:bookmarkName="_Int_SahJYHs9" int2:invalidationBookmarkName="" int2:hashCode="b2nrfcIluIEzaJ" int2:id="uYHcmE4W">
      <int2:state int2:type="style" int2:value="Rejected"/>
    </int2:bookmark>
    <int2:bookmark int2:bookmarkName="_Int_PLXp2MVd" int2:invalidationBookmarkName="" int2:hashCode="rPyenHqnOxpDZX" int2:id="g1LkWf7S">
      <int2:state int2:type="gram" int2:value="Rejected"/>
    </int2:bookmark>
    <int2:bookmark int2:bookmarkName="_Int_30khmGIN" int2:invalidationBookmarkName="" int2:hashCode="WiZvd9Kd/RiXil" int2:id="jtRavT8o">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be95681"/>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people.xml><?xml version="1.0" encoding="utf-8"?>
<w15:people xmlns:mc="http://schemas.openxmlformats.org/markup-compatibility/2006" xmlns:w15="http://schemas.microsoft.com/office/word/2012/wordml" mc:Ignorable="w15">
  <w15:person w15:author="Munodzinesa Zuwirai">
    <w15:presenceInfo w15:providerId="AD" w15:userId="S::m.zuwirai@uwtsd.ac.uk::8af4da9a-28a6-4d99-b477-f59b2205cf22"/>
  </w15:person>
  <w15:person w15:author="Munodzinesa Zuwirai">
    <w15:presenceInfo w15:providerId="AD" w15:userId="S::m.zuwirai@uwtsd.ac.uk::8af4da9a-28a6-4d99-b477-f59b2205cf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0F7123"/>
    <w:rsid w:val="00175DB0"/>
    <w:rsid w:val="0062E6AD"/>
    <w:rsid w:val="0086C807"/>
    <w:rsid w:val="0113699C"/>
    <w:rsid w:val="01BC482F"/>
    <w:rsid w:val="02556312"/>
    <w:rsid w:val="02758893"/>
    <w:rsid w:val="0290F8C4"/>
    <w:rsid w:val="02D7F30C"/>
    <w:rsid w:val="02E3FCD2"/>
    <w:rsid w:val="03DA5C7E"/>
    <w:rsid w:val="0405A871"/>
    <w:rsid w:val="0452C23E"/>
    <w:rsid w:val="0477761D"/>
    <w:rsid w:val="04AD0C6B"/>
    <w:rsid w:val="04CE6A00"/>
    <w:rsid w:val="0513EEEA"/>
    <w:rsid w:val="05383134"/>
    <w:rsid w:val="05507B5D"/>
    <w:rsid w:val="0589C313"/>
    <w:rsid w:val="05D30EC8"/>
    <w:rsid w:val="05E47B00"/>
    <w:rsid w:val="05E6492C"/>
    <w:rsid w:val="061E9CDA"/>
    <w:rsid w:val="063079B8"/>
    <w:rsid w:val="0676FFA9"/>
    <w:rsid w:val="06939A20"/>
    <w:rsid w:val="06E4A124"/>
    <w:rsid w:val="06F2D5BF"/>
    <w:rsid w:val="079AEA4C"/>
    <w:rsid w:val="07B66095"/>
    <w:rsid w:val="083B595A"/>
    <w:rsid w:val="086E93D7"/>
    <w:rsid w:val="0906C532"/>
    <w:rsid w:val="0A3FEE52"/>
    <w:rsid w:val="0A4025F5"/>
    <w:rsid w:val="0A890D3F"/>
    <w:rsid w:val="0A9BDC90"/>
    <w:rsid w:val="0AFBE9BE"/>
    <w:rsid w:val="0B052747"/>
    <w:rsid w:val="0B10D526"/>
    <w:rsid w:val="0B30BFE6"/>
    <w:rsid w:val="0B8800E3"/>
    <w:rsid w:val="0BC80D4D"/>
    <w:rsid w:val="0C142353"/>
    <w:rsid w:val="0D8683F3"/>
    <w:rsid w:val="0EC044D1"/>
    <w:rsid w:val="0F086E19"/>
    <w:rsid w:val="0F230091"/>
    <w:rsid w:val="0F5E8855"/>
    <w:rsid w:val="0F7B98B9"/>
    <w:rsid w:val="0FA62F8C"/>
    <w:rsid w:val="0FE22A02"/>
    <w:rsid w:val="10950F5F"/>
    <w:rsid w:val="10CDAD58"/>
    <w:rsid w:val="10CFC327"/>
    <w:rsid w:val="10F41F94"/>
    <w:rsid w:val="116EAB6F"/>
    <w:rsid w:val="117CC16A"/>
    <w:rsid w:val="11817D10"/>
    <w:rsid w:val="11D486C9"/>
    <w:rsid w:val="122ED8E1"/>
    <w:rsid w:val="12302311"/>
    <w:rsid w:val="1255E77A"/>
    <w:rsid w:val="1276003D"/>
    <w:rsid w:val="128AB2A5"/>
    <w:rsid w:val="12ACDCAE"/>
    <w:rsid w:val="12E65D13"/>
    <w:rsid w:val="13175305"/>
    <w:rsid w:val="13A29D8B"/>
    <w:rsid w:val="13C08D7C"/>
    <w:rsid w:val="13D160E7"/>
    <w:rsid w:val="13E20175"/>
    <w:rsid w:val="13E8B0F1"/>
    <w:rsid w:val="1430F507"/>
    <w:rsid w:val="1453AD6D"/>
    <w:rsid w:val="15187CAB"/>
    <w:rsid w:val="152758FD"/>
    <w:rsid w:val="15771D9A"/>
    <w:rsid w:val="15928857"/>
    <w:rsid w:val="15B0EB22"/>
    <w:rsid w:val="1614E39D"/>
    <w:rsid w:val="1645BFF2"/>
    <w:rsid w:val="165DB6E0"/>
    <w:rsid w:val="174FAB8A"/>
    <w:rsid w:val="175D2F71"/>
    <w:rsid w:val="185AA0E6"/>
    <w:rsid w:val="18644E60"/>
    <w:rsid w:val="1894E869"/>
    <w:rsid w:val="18B9439C"/>
    <w:rsid w:val="196DD023"/>
    <w:rsid w:val="19AF5AA3"/>
    <w:rsid w:val="19FE1DED"/>
    <w:rsid w:val="1A11E5FB"/>
    <w:rsid w:val="1A1C0841"/>
    <w:rsid w:val="1A6E1F9A"/>
    <w:rsid w:val="1ABE0B7C"/>
    <w:rsid w:val="1AC7AA4A"/>
    <w:rsid w:val="1ADFE811"/>
    <w:rsid w:val="1B41EF09"/>
    <w:rsid w:val="1B426316"/>
    <w:rsid w:val="1B56AB9F"/>
    <w:rsid w:val="1B77444D"/>
    <w:rsid w:val="1BA00032"/>
    <w:rsid w:val="1BFC8B0D"/>
    <w:rsid w:val="1C53213C"/>
    <w:rsid w:val="1C540ADD"/>
    <w:rsid w:val="1CD75ACE"/>
    <w:rsid w:val="1D13C4E2"/>
    <w:rsid w:val="1D30D12E"/>
    <w:rsid w:val="1D499F28"/>
    <w:rsid w:val="1D746CE4"/>
    <w:rsid w:val="1D8E867F"/>
    <w:rsid w:val="1DE916C2"/>
    <w:rsid w:val="1E099FA6"/>
    <w:rsid w:val="1E1F5173"/>
    <w:rsid w:val="1E65AF2A"/>
    <w:rsid w:val="1EF7BE91"/>
    <w:rsid w:val="1F281391"/>
    <w:rsid w:val="1FC414C2"/>
    <w:rsid w:val="1FE07846"/>
    <w:rsid w:val="20D403E3"/>
    <w:rsid w:val="211B1D75"/>
    <w:rsid w:val="217E1E5B"/>
    <w:rsid w:val="21B0A7EB"/>
    <w:rsid w:val="22D6F6D0"/>
    <w:rsid w:val="234B8378"/>
    <w:rsid w:val="239ADE41"/>
    <w:rsid w:val="23A18A51"/>
    <w:rsid w:val="23F787EB"/>
    <w:rsid w:val="23FE2F6F"/>
    <w:rsid w:val="24F57711"/>
    <w:rsid w:val="257DB81A"/>
    <w:rsid w:val="27A878CD"/>
    <w:rsid w:val="27BFAEDB"/>
    <w:rsid w:val="27C0119C"/>
    <w:rsid w:val="284DEBBD"/>
    <w:rsid w:val="29019965"/>
    <w:rsid w:val="2964AEFC"/>
    <w:rsid w:val="2966519E"/>
    <w:rsid w:val="29796A09"/>
    <w:rsid w:val="29F0D15C"/>
    <w:rsid w:val="2A042D5C"/>
    <w:rsid w:val="2A7AA775"/>
    <w:rsid w:val="2AD20435"/>
    <w:rsid w:val="2B3D959E"/>
    <w:rsid w:val="2B6FBBB9"/>
    <w:rsid w:val="2B7B2839"/>
    <w:rsid w:val="2BEA6EC2"/>
    <w:rsid w:val="2BF3356C"/>
    <w:rsid w:val="2C1068D7"/>
    <w:rsid w:val="2CA5B289"/>
    <w:rsid w:val="2CA987A9"/>
    <w:rsid w:val="2CAD4438"/>
    <w:rsid w:val="2D3E844C"/>
    <w:rsid w:val="2D903A5E"/>
    <w:rsid w:val="2DB04A95"/>
    <w:rsid w:val="2DB2F6BC"/>
    <w:rsid w:val="2DDC5F0D"/>
    <w:rsid w:val="2E65864E"/>
    <w:rsid w:val="2ED7EF9A"/>
    <w:rsid w:val="2EF988E6"/>
    <w:rsid w:val="2F0EEE4B"/>
    <w:rsid w:val="2FB87B75"/>
    <w:rsid w:val="2FC41801"/>
    <w:rsid w:val="2FD3821C"/>
    <w:rsid w:val="309AA0E9"/>
    <w:rsid w:val="30A80A04"/>
    <w:rsid w:val="31005830"/>
    <w:rsid w:val="310EBB48"/>
    <w:rsid w:val="31972D6D"/>
    <w:rsid w:val="31A19035"/>
    <w:rsid w:val="31FA3D2A"/>
    <w:rsid w:val="32317C56"/>
    <w:rsid w:val="32B795FA"/>
    <w:rsid w:val="32E0F59D"/>
    <w:rsid w:val="332FDF86"/>
    <w:rsid w:val="3370E624"/>
    <w:rsid w:val="33B6D06F"/>
    <w:rsid w:val="340F7123"/>
    <w:rsid w:val="348A948E"/>
    <w:rsid w:val="34D7C4E9"/>
    <w:rsid w:val="35B738F6"/>
    <w:rsid w:val="35CBFEF1"/>
    <w:rsid w:val="36701137"/>
    <w:rsid w:val="36E68FA2"/>
    <w:rsid w:val="379372BC"/>
    <w:rsid w:val="37BCD938"/>
    <w:rsid w:val="37F2EC9D"/>
    <w:rsid w:val="383B1A76"/>
    <w:rsid w:val="3890B4A8"/>
    <w:rsid w:val="38A229B1"/>
    <w:rsid w:val="3974D59D"/>
    <w:rsid w:val="39C7D330"/>
    <w:rsid w:val="39E86D07"/>
    <w:rsid w:val="39F62BAC"/>
    <w:rsid w:val="3A025E2E"/>
    <w:rsid w:val="3A3CBD6C"/>
    <w:rsid w:val="3A59918B"/>
    <w:rsid w:val="3AE3278F"/>
    <w:rsid w:val="3BA7DA0E"/>
    <w:rsid w:val="3C2ED689"/>
    <w:rsid w:val="3D115A71"/>
    <w:rsid w:val="3D637C99"/>
    <w:rsid w:val="3DC2AE81"/>
    <w:rsid w:val="3E0CEFD6"/>
    <w:rsid w:val="3E3C174F"/>
    <w:rsid w:val="3E8E0D3C"/>
    <w:rsid w:val="3FCFB8E3"/>
    <w:rsid w:val="3FE12D03"/>
    <w:rsid w:val="3FEECAB4"/>
    <w:rsid w:val="40197D30"/>
    <w:rsid w:val="4044A603"/>
    <w:rsid w:val="4066AD63"/>
    <w:rsid w:val="40733979"/>
    <w:rsid w:val="409E7942"/>
    <w:rsid w:val="40C3D7E8"/>
    <w:rsid w:val="40C7F3B3"/>
    <w:rsid w:val="41098C9F"/>
    <w:rsid w:val="4119756C"/>
    <w:rsid w:val="417A5210"/>
    <w:rsid w:val="418547CD"/>
    <w:rsid w:val="41F6CEF7"/>
    <w:rsid w:val="42C10C3F"/>
    <w:rsid w:val="42EC94AA"/>
    <w:rsid w:val="4334CB56"/>
    <w:rsid w:val="439B1F72"/>
    <w:rsid w:val="43A0D87C"/>
    <w:rsid w:val="43D60676"/>
    <w:rsid w:val="43DAE7F1"/>
    <w:rsid w:val="43E34EAB"/>
    <w:rsid w:val="441B977B"/>
    <w:rsid w:val="444782F0"/>
    <w:rsid w:val="44C8B39E"/>
    <w:rsid w:val="450BA9F4"/>
    <w:rsid w:val="4529495C"/>
    <w:rsid w:val="4539C257"/>
    <w:rsid w:val="453FA1AD"/>
    <w:rsid w:val="45A6AF50"/>
    <w:rsid w:val="45C05BF8"/>
    <w:rsid w:val="45D4F453"/>
    <w:rsid w:val="45EA2EE7"/>
    <w:rsid w:val="462A9D9F"/>
    <w:rsid w:val="4664F3DF"/>
    <w:rsid w:val="466B44BC"/>
    <w:rsid w:val="46F6603D"/>
    <w:rsid w:val="47189847"/>
    <w:rsid w:val="4773FBCC"/>
    <w:rsid w:val="47EBD83E"/>
    <w:rsid w:val="483A6421"/>
    <w:rsid w:val="48553725"/>
    <w:rsid w:val="488AA20D"/>
    <w:rsid w:val="48958C27"/>
    <w:rsid w:val="48A81CF9"/>
    <w:rsid w:val="48E93586"/>
    <w:rsid w:val="4915D6E4"/>
    <w:rsid w:val="494D6A92"/>
    <w:rsid w:val="494F8AD6"/>
    <w:rsid w:val="4972F1E1"/>
    <w:rsid w:val="497C9597"/>
    <w:rsid w:val="49E38605"/>
    <w:rsid w:val="4A6DFF89"/>
    <w:rsid w:val="4AA86D61"/>
    <w:rsid w:val="4B014959"/>
    <w:rsid w:val="4B2712B3"/>
    <w:rsid w:val="4B3FB07B"/>
    <w:rsid w:val="4BA56C5D"/>
    <w:rsid w:val="4C0FEA17"/>
    <w:rsid w:val="4C2D6FF8"/>
    <w:rsid w:val="4CEF5FE5"/>
    <w:rsid w:val="4CF1EBC0"/>
    <w:rsid w:val="4CF3C784"/>
    <w:rsid w:val="4D7CEC83"/>
    <w:rsid w:val="4D9373A1"/>
    <w:rsid w:val="4DC0914F"/>
    <w:rsid w:val="4DC21E25"/>
    <w:rsid w:val="4DEA114D"/>
    <w:rsid w:val="4EAFF0FB"/>
    <w:rsid w:val="4F46AC02"/>
    <w:rsid w:val="4F78027A"/>
    <w:rsid w:val="4F89CCF9"/>
    <w:rsid w:val="5021D24F"/>
    <w:rsid w:val="50C506F9"/>
    <w:rsid w:val="513C6FC7"/>
    <w:rsid w:val="514545BD"/>
    <w:rsid w:val="51D2CEEE"/>
    <w:rsid w:val="523A6876"/>
    <w:rsid w:val="53128BDD"/>
    <w:rsid w:val="5358C15C"/>
    <w:rsid w:val="53CE4216"/>
    <w:rsid w:val="53E10FF4"/>
    <w:rsid w:val="5434C4EB"/>
    <w:rsid w:val="54384584"/>
    <w:rsid w:val="548F1BA2"/>
    <w:rsid w:val="54AC9D51"/>
    <w:rsid w:val="54C1213F"/>
    <w:rsid w:val="54FD42AD"/>
    <w:rsid w:val="56503998"/>
    <w:rsid w:val="5666A186"/>
    <w:rsid w:val="566DEC33"/>
    <w:rsid w:val="56799452"/>
    <w:rsid w:val="56A4E8C4"/>
    <w:rsid w:val="56A74019"/>
    <w:rsid w:val="57043D6C"/>
    <w:rsid w:val="5732F425"/>
    <w:rsid w:val="5744504A"/>
    <w:rsid w:val="5802571C"/>
    <w:rsid w:val="581864C7"/>
    <w:rsid w:val="582D2C6B"/>
    <w:rsid w:val="58680CEB"/>
    <w:rsid w:val="586EA6A6"/>
    <w:rsid w:val="58E4BEB2"/>
    <w:rsid w:val="58ED97C2"/>
    <w:rsid w:val="596C03AA"/>
    <w:rsid w:val="59C86FDE"/>
    <w:rsid w:val="5A4D2FC8"/>
    <w:rsid w:val="5A643C2B"/>
    <w:rsid w:val="5A8340BE"/>
    <w:rsid w:val="5A9FB38B"/>
    <w:rsid w:val="5ADD446F"/>
    <w:rsid w:val="5ADF13FB"/>
    <w:rsid w:val="5B20762F"/>
    <w:rsid w:val="5B4548F8"/>
    <w:rsid w:val="5B50620A"/>
    <w:rsid w:val="5D05E532"/>
    <w:rsid w:val="5D11D357"/>
    <w:rsid w:val="5E2B4D62"/>
    <w:rsid w:val="5E681290"/>
    <w:rsid w:val="5EB5698C"/>
    <w:rsid w:val="5F343793"/>
    <w:rsid w:val="5F3C28C1"/>
    <w:rsid w:val="5F92EE93"/>
    <w:rsid w:val="5FD41FA8"/>
    <w:rsid w:val="605A042B"/>
    <w:rsid w:val="608182D8"/>
    <w:rsid w:val="60FF4FC8"/>
    <w:rsid w:val="615981F1"/>
    <w:rsid w:val="6188126C"/>
    <w:rsid w:val="61CE9606"/>
    <w:rsid w:val="627CDEE8"/>
    <w:rsid w:val="62C552DD"/>
    <w:rsid w:val="62EF3878"/>
    <w:rsid w:val="62FA2F32"/>
    <w:rsid w:val="6305FD35"/>
    <w:rsid w:val="6365F1F3"/>
    <w:rsid w:val="6381DC14"/>
    <w:rsid w:val="6394C355"/>
    <w:rsid w:val="63BF6691"/>
    <w:rsid w:val="642F3BF7"/>
    <w:rsid w:val="6445F7E8"/>
    <w:rsid w:val="644F0E89"/>
    <w:rsid w:val="64663599"/>
    <w:rsid w:val="64C5E2CB"/>
    <w:rsid w:val="65064309"/>
    <w:rsid w:val="650AD87F"/>
    <w:rsid w:val="6519E8DC"/>
    <w:rsid w:val="6557922F"/>
    <w:rsid w:val="665180FA"/>
    <w:rsid w:val="66665CE1"/>
    <w:rsid w:val="66703603"/>
    <w:rsid w:val="6673EC62"/>
    <w:rsid w:val="66CC63EF"/>
    <w:rsid w:val="66D2F32B"/>
    <w:rsid w:val="677C6DD8"/>
    <w:rsid w:val="68191954"/>
    <w:rsid w:val="6853BF69"/>
    <w:rsid w:val="68C24C00"/>
    <w:rsid w:val="69304E08"/>
    <w:rsid w:val="6931EF15"/>
    <w:rsid w:val="69BEDC16"/>
    <w:rsid w:val="69F28715"/>
    <w:rsid w:val="6A2F23DE"/>
    <w:rsid w:val="6A42A04B"/>
    <w:rsid w:val="6A94B9E5"/>
    <w:rsid w:val="6C7F76A8"/>
    <w:rsid w:val="6CE169BC"/>
    <w:rsid w:val="6DB605EE"/>
    <w:rsid w:val="6E579AC3"/>
    <w:rsid w:val="6EEF182D"/>
    <w:rsid w:val="6F244257"/>
    <w:rsid w:val="6F7666E4"/>
    <w:rsid w:val="6F95753B"/>
    <w:rsid w:val="6FD706A0"/>
    <w:rsid w:val="700B4188"/>
    <w:rsid w:val="700F89A3"/>
    <w:rsid w:val="70309F3D"/>
    <w:rsid w:val="704B6E84"/>
    <w:rsid w:val="7098D8A9"/>
    <w:rsid w:val="715ACD54"/>
    <w:rsid w:val="72BE0B17"/>
    <w:rsid w:val="73510E83"/>
    <w:rsid w:val="7370E595"/>
    <w:rsid w:val="73BF5FAF"/>
    <w:rsid w:val="73F8B5B6"/>
    <w:rsid w:val="740431CF"/>
    <w:rsid w:val="7404E4CC"/>
    <w:rsid w:val="7407CF25"/>
    <w:rsid w:val="7416B008"/>
    <w:rsid w:val="747C7385"/>
    <w:rsid w:val="750E3CDF"/>
    <w:rsid w:val="75569860"/>
    <w:rsid w:val="759DE155"/>
    <w:rsid w:val="75AEB20B"/>
    <w:rsid w:val="75B1669E"/>
    <w:rsid w:val="76299C07"/>
    <w:rsid w:val="763F885F"/>
    <w:rsid w:val="766CEE8B"/>
    <w:rsid w:val="769A4E34"/>
    <w:rsid w:val="76E7E656"/>
    <w:rsid w:val="7707D55B"/>
    <w:rsid w:val="774EC495"/>
    <w:rsid w:val="77948D00"/>
    <w:rsid w:val="77F41BEF"/>
    <w:rsid w:val="7876F7D6"/>
    <w:rsid w:val="78953C48"/>
    <w:rsid w:val="790029D1"/>
    <w:rsid w:val="7953A150"/>
    <w:rsid w:val="79D31965"/>
    <w:rsid w:val="79EFEE9C"/>
    <w:rsid w:val="7A46D739"/>
    <w:rsid w:val="7AE2E6B3"/>
    <w:rsid w:val="7B15F7C9"/>
    <w:rsid w:val="7B5EAE9D"/>
    <w:rsid w:val="7BC963AC"/>
    <w:rsid w:val="7C629379"/>
    <w:rsid w:val="7C6914DA"/>
    <w:rsid w:val="7CCB6D4D"/>
    <w:rsid w:val="7D3F64EF"/>
    <w:rsid w:val="7D5713CA"/>
    <w:rsid w:val="7D7EC723"/>
    <w:rsid w:val="7D7F4ED9"/>
    <w:rsid w:val="7EA2A13F"/>
    <w:rsid w:val="7EF4B5FE"/>
    <w:rsid w:val="7F33D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F7123"/>
  <w15:chartTrackingRefBased/>
  <w15:docId w15:val="{BB195DE3-EC57-4244-9EDF-A96E1F894D8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556312"/>
    <w:pPr>
      <w:spacing/>
      <w:ind w:left="720"/>
      <w:contextualSpacing/>
    </w:pPr>
  </w:style>
  <w:style w:type="paragraph" w:styleId="Header">
    <w:uiPriority w:val="99"/>
    <w:name w:val="header"/>
    <w:basedOn w:val="Normal"/>
    <w:unhideWhenUsed/>
    <w:rsid w:val="0EC044D1"/>
    <w:pPr>
      <w:tabs>
        <w:tab w:val="center" w:leader="none" w:pos="4680"/>
        <w:tab w:val="right" w:leader="none" w:pos="9360"/>
      </w:tabs>
      <w:spacing w:after="0" w:line="240" w:lineRule="auto"/>
    </w:pPr>
  </w:style>
  <w:style w:type="paragraph" w:styleId="Footer">
    <w:uiPriority w:val="99"/>
    <w:name w:val="footer"/>
    <w:basedOn w:val="Normal"/>
    <w:unhideWhenUsed/>
    <w:rsid w:val="0EC044D1"/>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EC044D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86536ec92749f0" /><Relationship Type="http://schemas.openxmlformats.org/officeDocument/2006/relationships/comments" Target="/word/comments.xml" Id="R0740175756994b82" /><Relationship Type="http://schemas.microsoft.com/office/2016/09/relationships/commentsIds" Target="/word/commentsIds.xml" Id="R7c599e5017894397" /><Relationship Type="http://schemas.microsoft.com/office/2011/relationships/commentsExtended" Target="/word/commentsExtended.xml" Id="R3fa0f9bb74cf4827" /><Relationship Type="http://schemas.microsoft.com/office/2018/08/relationships/commentsExtensible" Target="/word/commentsExtensible.xml" Id="R66b2024e43444302" /><Relationship Type="http://schemas.microsoft.com/office/2011/relationships/people" Target="/word/people.xml" Id="Rec730df5b8ef4490" /><Relationship Type="http://schemas.openxmlformats.org/officeDocument/2006/relationships/hyperlink" Target="https://doi.org/10.1145/3377812.3382137" TargetMode="External" Id="R03efa130e6054bf9" /><Relationship Type="http://schemas.openxmlformats.org/officeDocument/2006/relationships/hyperlink" Target="https://doi.org/10.1177/15480518241289644" TargetMode="External" Id="R8d64e38ed2464ce3" /><Relationship Type="http://schemas.openxmlformats.org/officeDocument/2006/relationships/hyperlink" Target="https://doi.org/10.1017/eso.2022.43" TargetMode="External" Id="Re1dcafcb468348b2" /><Relationship Type="http://schemas.openxmlformats.org/officeDocument/2006/relationships/hyperlink" Target="https://doi.org/10.1007/978-3-030-71846-6" TargetMode="External" Id="Rd70a7abcf91a4a1c" /><Relationship Type="http://schemas.openxmlformats.org/officeDocument/2006/relationships/header" Target="/word/header.xml" Id="Ra06634fea2a54438" /><Relationship Type="http://schemas.openxmlformats.org/officeDocument/2006/relationships/footer" Target="/word/footer.xml" Id="Rc4c775f3fef74625" /><Relationship Type="http://schemas.microsoft.com/office/2020/10/relationships/intelligence" Target="/word/intelligence2.xml" Id="Rf9b2121b357148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Nafiz Mohammed (2236468)</dc:creator>
  <keywords/>
  <dc:description/>
  <lastModifiedBy>Nafiz Mohammed (2236468)</lastModifiedBy>
  <revision>5</revision>
  <dcterms:created xsi:type="dcterms:W3CDTF">2026-02-28T06:39:35.2918503Z</dcterms:created>
  <dcterms:modified xsi:type="dcterms:W3CDTF">2026-03-15T06:51:14.2537066Z</dcterms:modified>
</coreProperties>
</file>