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1535"/>
        <w:tblOverlap w:val="never"/>
        <w:tblW w:w="5000" w:type="pct"/>
        <w:tblLook w:val="04A0" w:firstRow="1" w:lastRow="0" w:firstColumn="1" w:lastColumn="0" w:noHBand="0" w:noVBand="1"/>
      </w:tblPr>
      <w:tblGrid>
        <w:gridCol w:w="223"/>
        <w:gridCol w:w="6869"/>
        <w:gridCol w:w="3486"/>
        <w:gridCol w:w="222"/>
      </w:tblGrid>
      <w:tr w:rsidR="00265218" w:rsidRPr="00496F9F" w:rsidTr="00402B88">
        <w:trPr>
          <w:trHeight w:val="983"/>
        </w:trPr>
        <w:tc>
          <w:tcPr>
            <w:tcW w:w="103" w:type="pct"/>
            <w:shd w:val="clear" w:color="auto" w:fill="auto"/>
          </w:tcPr>
          <w:p w:rsidR="00265218" w:rsidRPr="00496F9F" w:rsidRDefault="00265218" w:rsidP="00402B88">
            <w:pPr>
              <w:pStyle w:val="Title"/>
            </w:pPr>
          </w:p>
        </w:tc>
        <w:tc>
          <w:tcPr>
            <w:tcW w:w="3180" w:type="pct"/>
            <w:shd w:val="clear" w:color="auto" w:fill="1F497D" w:themeFill="text2"/>
            <w:vAlign w:val="center"/>
          </w:tcPr>
          <w:p w:rsidR="00265218" w:rsidRPr="00496F9F" w:rsidRDefault="00402B88" w:rsidP="00402B88">
            <w:pPr>
              <w:pStyle w:val="Title"/>
            </w:pPr>
            <w:r>
              <w:t>Speaker notes Quad chart</w:t>
            </w:r>
          </w:p>
        </w:tc>
        <w:tc>
          <w:tcPr>
            <w:tcW w:w="1614" w:type="pct"/>
            <w:shd w:val="clear" w:color="auto" w:fill="auto"/>
          </w:tcPr>
          <w:p w:rsidR="00265218" w:rsidRPr="00496F9F" w:rsidRDefault="00265218" w:rsidP="00402B88">
            <w:pPr>
              <w:pStyle w:val="Title"/>
            </w:pPr>
          </w:p>
        </w:tc>
        <w:tc>
          <w:tcPr>
            <w:tcW w:w="103" w:type="pct"/>
            <w:shd w:val="clear" w:color="auto" w:fill="auto"/>
          </w:tcPr>
          <w:p w:rsidR="00265218" w:rsidRPr="00496F9F" w:rsidRDefault="00265218" w:rsidP="00402B88">
            <w:pPr>
              <w:pStyle w:val="Title"/>
            </w:pPr>
          </w:p>
        </w:tc>
      </w:tr>
      <w:tr w:rsidR="00BC1B68" w:rsidRPr="00496F9F" w:rsidTr="00402B88">
        <w:trPr>
          <w:trHeight w:val="20"/>
        </w:trPr>
        <w:tc>
          <w:tcPr>
            <w:tcW w:w="103" w:type="pct"/>
            <w:shd w:val="clear" w:color="auto" w:fill="auto"/>
          </w:tcPr>
          <w:p w:rsidR="00BC1B68" w:rsidRPr="00496F9F" w:rsidRDefault="00BC1B68" w:rsidP="00402B88">
            <w:pPr>
              <w:pStyle w:val="Text"/>
              <w:spacing w:after="0"/>
            </w:pPr>
          </w:p>
        </w:tc>
        <w:tc>
          <w:tcPr>
            <w:tcW w:w="4794" w:type="pct"/>
            <w:gridSpan w:val="2"/>
            <w:shd w:val="clear" w:color="auto" w:fill="auto"/>
          </w:tcPr>
          <w:p w:rsidR="00BC1B68" w:rsidRPr="00496F9F" w:rsidRDefault="00BC1B68" w:rsidP="00402B88">
            <w:pPr>
              <w:pStyle w:val="Text"/>
              <w:spacing w:after="0"/>
            </w:pPr>
          </w:p>
        </w:tc>
        <w:tc>
          <w:tcPr>
            <w:tcW w:w="103" w:type="pct"/>
            <w:shd w:val="clear" w:color="auto" w:fill="auto"/>
          </w:tcPr>
          <w:p w:rsidR="00BC1B68" w:rsidRPr="00496F9F" w:rsidRDefault="00BC1B68" w:rsidP="00402B88">
            <w:pPr>
              <w:pStyle w:val="Text"/>
              <w:spacing w:after="0"/>
            </w:pPr>
          </w:p>
        </w:tc>
      </w:tr>
      <w:tr w:rsidR="00402B88" w:rsidRPr="00496F9F" w:rsidTr="00402B88">
        <w:trPr>
          <w:trHeight w:val="10262"/>
        </w:trPr>
        <w:tc>
          <w:tcPr>
            <w:tcW w:w="103" w:type="pct"/>
            <w:shd w:val="clear" w:color="auto" w:fill="auto"/>
          </w:tcPr>
          <w:p w:rsidR="00402B88" w:rsidRPr="00496F9F" w:rsidRDefault="00402B88" w:rsidP="00402B88">
            <w:pPr>
              <w:pStyle w:val="Text"/>
            </w:pPr>
          </w:p>
        </w:tc>
        <w:tc>
          <w:tcPr>
            <w:tcW w:w="4897" w:type="pct"/>
            <w:gridSpan w:val="3"/>
            <w:shd w:val="clear" w:color="auto" w:fill="auto"/>
          </w:tcPr>
          <w:p w:rsidR="00402B88" w:rsidRDefault="00402B88" w:rsidP="00402B88">
            <w:pPr>
              <w:pStyle w:val="Text"/>
            </w:pPr>
            <w:r>
              <w:t xml:space="preserve">      In the second phase of the Project life cycle, the Planning phase we used tools such as Quad chart and Stakeholders analysis. A stakeholder analysis involves the identification of certain people involved in the project first before the project begins. Their involvement, interest and impact in this project must be grouped together as well as how the stakeholders are optimally involved and communicated across the project. Quad chart is a visual planning tool about what needs to get done and what is important for the project. It is divided in 4 quadrants: the purpose, the stakeholders, the desired end results and the measure of success of the project. It also contains the Secondary benefits and Motivations.</w:t>
            </w:r>
          </w:p>
          <w:p w:rsidR="00402B88" w:rsidRDefault="00402B88" w:rsidP="00402B88">
            <w:pPr>
              <w:pStyle w:val="Text"/>
            </w:pPr>
            <w:r>
              <w:t xml:space="preserve">      The Purpose of the project includes the aim and objectives of the project. The aim is to highlight the experience of BAME and women entrepreneurs starting or maintaining their business and to identify barriers experienced along the time. Through the objectives can be enumerate raising awareness of business opportunities available for starting a business and also identifying barriers experienced by BAME and Women entrepreneurs.</w:t>
            </w:r>
          </w:p>
          <w:p w:rsidR="00402B88" w:rsidRDefault="00402B88" w:rsidP="00402B88">
            <w:pPr>
              <w:pStyle w:val="Text"/>
            </w:pPr>
            <w:r>
              <w:t xml:space="preserve">     Stakeholders are categorized external and internal stakeholders. External stakeholders are the Entrepreneurs, the Government, the Community and the Project facilitator. Internal stakeholders are the Team members and the Lecturer. They can also be categorized as Drivers (team members and entrepreneurs), Observers (Government and Community) and Supporters (Project facilitator and Lecturer).</w:t>
            </w:r>
          </w:p>
          <w:p w:rsidR="00402B88" w:rsidRDefault="00402B88" w:rsidP="00402B88">
            <w:pPr>
              <w:pStyle w:val="Text"/>
            </w:pPr>
            <w:r>
              <w:t xml:space="preserve">     The desired end of results within this project can be achieved through creating an effective survey which has been delivered to 4 entrepreneurs, based on the survey an analysis can be conducted and the findings has been shared with the University and the Government as well.</w:t>
            </w:r>
          </w:p>
          <w:p w:rsidR="00402B88" w:rsidRDefault="00402B88" w:rsidP="00402B88">
            <w:pPr>
              <w:pStyle w:val="Text"/>
            </w:pPr>
            <w:r>
              <w:t xml:space="preserve">     The project will be successful when the survey will be completed by 4 entrepreneurs, the Government will be informed about support needed and also when the entrepreneurs will be informed about what support is available currently.</w:t>
            </w:r>
          </w:p>
          <w:p w:rsidR="00402B88" w:rsidRDefault="00402B88" w:rsidP="00402B88">
            <w:pPr>
              <w:pStyle w:val="Text"/>
            </w:pPr>
            <w:r>
              <w:t xml:space="preserve">     By achieving all the objectives of this project also secondary benefits will be enabled. At the closure of this project the Government will be able to recognize the barriers and also the type of support is needed to start a business for Women and BAME entrepreneurs. Then the entrepreneurs will have the knowledge and support to start new businesses which will led to increased employment as the economy will increase as well. The confidence of new entrepreneurs will increase regarding on government support and also it will enable fair opportunities especially for Women and BAME entrepreneurs.</w:t>
            </w:r>
          </w:p>
          <w:p w:rsidR="00402B88" w:rsidRDefault="00402B88" w:rsidP="00402B88">
            <w:pPr>
              <w:pStyle w:val="Text"/>
            </w:pPr>
            <w:r>
              <w:t xml:space="preserve">     On the other hand, the team members are driven by motivation to finalize the project with success, because it will bring more support to start new businesses which is every team members’ dream to have their own business and also because they are women and BAME altogether.</w:t>
            </w:r>
          </w:p>
          <w:p w:rsidR="00402B88" w:rsidRDefault="00402B88" w:rsidP="00402B88">
            <w:pPr>
              <w:pStyle w:val="Text"/>
            </w:pPr>
            <w:r>
              <w:t xml:space="preserve">    </w:t>
            </w:r>
            <w:r>
              <w:t xml:space="preserve"> </w:t>
            </w:r>
            <w:r>
              <w:t xml:space="preserve">In this project the quad chart has been easy to use and effective but in general quad chart doesn’t fit for every project as it is limited to a small amount of information to put into it because it should remain visually interesting and fit for into a page. Also it is barely used for business projects as it is mostly used for military and government purposes. </w:t>
            </w:r>
          </w:p>
          <w:p w:rsidR="00402B88" w:rsidRDefault="00402B88" w:rsidP="00402B88">
            <w:pPr>
              <w:pStyle w:val="Text"/>
            </w:pPr>
            <w:r>
              <w:t xml:space="preserve">Reference: </w:t>
            </w:r>
          </w:p>
          <w:p w:rsidR="00402B88" w:rsidRPr="00496F9F" w:rsidRDefault="00402B88" w:rsidP="00402B88">
            <w:pPr>
              <w:pStyle w:val="Text"/>
            </w:pPr>
            <w:r>
              <w:t>1.</w:t>
            </w:r>
            <w:r>
              <w:tab/>
              <w:t xml:space="preserve">ProductPlan (2018). What is Stakeholder Analysis? | Definition and Overview. [Online] Productplan.com. Available at: </w:t>
            </w:r>
            <w:hyperlink r:id="rId11" w:history="1">
              <w:r w:rsidRPr="005770F1">
                <w:rPr>
                  <w:rStyle w:val="Hyperlink"/>
                </w:rPr>
                <w:t>https://www.productplan.com/glossary/stakeholder-analysis</w:t>
              </w:r>
            </w:hyperlink>
            <w:r>
              <w:t xml:space="preserve"> </w:t>
            </w:r>
            <w:r>
              <w:t>[Accessed: 10/ June /2021].</w:t>
            </w:r>
          </w:p>
        </w:tc>
      </w:tr>
    </w:tbl>
    <w:p w:rsidR="00463B35" w:rsidRDefault="00402B88" w:rsidP="00F02AC0">
      <w:pPr>
        <w:pStyle w:val="BlueBoldText"/>
      </w:pPr>
      <w:r>
        <w:br w:type="textWrapping" w:clear="all"/>
      </w:r>
      <w:bookmarkStart w:id="0" w:name="_GoBack"/>
      <w:bookmarkEnd w:id="0"/>
    </w:p>
    <w:sectPr w:rsidR="00463B35" w:rsidSect="00AE3FB7">
      <w:footerReference w:type="default" r:id="rId12"/>
      <w:pgSz w:w="12240" w:h="15840" w:code="1"/>
      <w:pgMar w:top="1729" w:right="720" w:bottom="1729"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74C1" w:rsidRDefault="002174C1" w:rsidP="00F02AC0">
      <w:r>
        <w:separator/>
      </w:r>
    </w:p>
  </w:endnote>
  <w:endnote w:type="continuationSeparator" w:id="0">
    <w:p w:rsidR="002174C1" w:rsidRDefault="002174C1" w:rsidP="00F02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FB7" w:rsidRDefault="00AE3FB7" w:rsidP="0079071F">
    <w:pPr>
      <w:pStyle w:val="Footer"/>
      <w:spacing w:after="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74C1" w:rsidRDefault="002174C1" w:rsidP="00F02AC0">
      <w:r>
        <w:separator/>
      </w:r>
    </w:p>
  </w:footnote>
  <w:footnote w:type="continuationSeparator" w:id="0">
    <w:p w:rsidR="002174C1" w:rsidRDefault="002174C1" w:rsidP="00F02A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FD1C54"/>
    <w:multiLevelType w:val="hybridMultilevel"/>
    <w:tmpl w:val="3620CB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attachedTemplate r:id="rId1"/>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B88"/>
    <w:rsid w:val="000C75BF"/>
    <w:rsid w:val="000F07DB"/>
    <w:rsid w:val="00110721"/>
    <w:rsid w:val="001257F0"/>
    <w:rsid w:val="00162F83"/>
    <w:rsid w:val="001A199E"/>
    <w:rsid w:val="002174C1"/>
    <w:rsid w:val="00250EFB"/>
    <w:rsid w:val="0025130C"/>
    <w:rsid w:val="00256391"/>
    <w:rsid w:val="002633EB"/>
    <w:rsid w:val="00265218"/>
    <w:rsid w:val="002D3842"/>
    <w:rsid w:val="00337C0F"/>
    <w:rsid w:val="00366F6D"/>
    <w:rsid w:val="003E0129"/>
    <w:rsid w:val="00402B88"/>
    <w:rsid w:val="00435E8C"/>
    <w:rsid w:val="00463B35"/>
    <w:rsid w:val="00482917"/>
    <w:rsid w:val="00496F9F"/>
    <w:rsid w:val="004B36E0"/>
    <w:rsid w:val="004C2F50"/>
    <w:rsid w:val="00520A96"/>
    <w:rsid w:val="00562990"/>
    <w:rsid w:val="005C4E65"/>
    <w:rsid w:val="005D124E"/>
    <w:rsid w:val="006A2A5D"/>
    <w:rsid w:val="006C7A40"/>
    <w:rsid w:val="0071089C"/>
    <w:rsid w:val="0079071F"/>
    <w:rsid w:val="007B52D2"/>
    <w:rsid w:val="007C1F7D"/>
    <w:rsid w:val="007D4902"/>
    <w:rsid w:val="008374E8"/>
    <w:rsid w:val="008D3EE1"/>
    <w:rsid w:val="009E6AC6"/>
    <w:rsid w:val="00A3321A"/>
    <w:rsid w:val="00AC7198"/>
    <w:rsid w:val="00AE3FB7"/>
    <w:rsid w:val="00B122BA"/>
    <w:rsid w:val="00B24051"/>
    <w:rsid w:val="00BC1B68"/>
    <w:rsid w:val="00BF5A49"/>
    <w:rsid w:val="00D4436A"/>
    <w:rsid w:val="00D65012"/>
    <w:rsid w:val="00D82A04"/>
    <w:rsid w:val="00E53AFF"/>
    <w:rsid w:val="00E70F47"/>
    <w:rsid w:val="00F02AC0"/>
    <w:rsid w:val="00F27B67"/>
    <w:rsid w:val="00F8443B"/>
    <w:rsid w:val="00FC0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E2CF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Franklin Gothic Book" w:eastAsia="Franklin Gothic Book" w:hAnsi="Franklin Gothic Book"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semiHidden="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6F9F"/>
    <w:pPr>
      <w:spacing w:after="240"/>
    </w:pPr>
    <w:rPr>
      <w:rFonts w:asciiTheme="minorHAnsi" w:hAnsiTheme="minorHAnsi"/>
      <w:color w:val="000000"/>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BC1B68"/>
    <w:pPr>
      <w:tabs>
        <w:tab w:val="center" w:pos="4680"/>
        <w:tab w:val="right" w:pos="9360"/>
      </w:tabs>
    </w:pPr>
  </w:style>
  <w:style w:type="character" w:customStyle="1" w:styleId="HeaderChar">
    <w:name w:val="Header Char"/>
    <w:basedOn w:val="DefaultParagraphFont"/>
    <w:link w:val="Header"/>
    <w:uiPriority w:val="99"/>
    <w:semiHidden/>
    <w:rsid w:val="00E53AFF"/>
  </w:style>
  <w:style w:type="paragraph" w:styleId="Footer">
    <w:name w:val="footer"/>
    <w:basedOn w:val="Normal"/>
    <w:link w:val="FooterChar"/>
    <w:uiPriority w:val="99"/>
    <w:semiHidden/>
    <w:rsid w:val="00BC1B68"/>
    <w:pPr>
      <w:tabs>
        <w:tab w:val="center" w:pos="4680"/>
        <w:tab w:val="right" w:pos="9360"/>
      </w:tabs>
    </w:pPr>
  </w:style>
  <w:style w:type="character" w:customStyle="1" w:styleId="FooterChar">
    <w:name w:val="Footer Char"/>
    <w:basedOn w:val="DefaultParagraphFont"/>
    <w:link w:val="Footer"/>
    <w:uiPriority w:val="99"/>
    <w:semiHidden/>
    <w:rsid w:val="00E53AFF"/>
  </w:style>
  <w:style w:type="table" w:styleId="TableGrid">
    <w:name w:val="Table Grid"/>
    <w:basedOn w:val="TableNormal"/>
    <w:uiPriority w:val="39"/>
    <w:rsid w:val="00BC1B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25130C"/>
    <w:pPr>
      <w:contextualSpacing/>
      <w:jc w:val="center"/>
    </w:pPr>
    <w:rPr>
      <w:rFonts w:asciiTheme="majorHAnsi" w:eastAsia="Times New Roman" w:hAnsiTheme="majorHAnsi"/>
      <w:b/>
      <w:color w:val="FFFFFF"/>
      <w:spacing w:val="-10"/>
      <w:kern w:val="28"/>
      <w:sz w:val="32"/>
      <w:szCs w:val="56"/>
    </w:rPr>
  </w:style>
  <w:style w:type="character" w:customStyle="1" w:styleId="TitleChar">
    <w:name w:val="Title Char"/>
    <w:link w:val="Title"/>
    <w:rsid w:val="0025130C"/>
    <w:rPr>
      <w:rFonts w:asciiTheme="majorHAnsi" w:eastAsia="Times New Roman" w:hAnsiTheme="majorHAnsi"/>
      <w:b/>
      <w:color w:val="FFFFFF"/>
      <w:spacing w:val="-10"/>
      <w:kern w:val="28"/>
      <w:sz w:val="32"/>
      <w:szCs w:val="56"/>
    </w:rPr>
  </w:style>
  <w:style w:type="paragraph" w:styleId="NormalWeb">
    <w:name w:val="Normal (Web)"/>
    <w:basedOn w:val="Normal"/>
    <w:uiPriority w:val="99"/>
    <w:semiHidden/>
    <w:rsid w:val="00265218"/>
    <w:pPr>
      <w:spacing w:before="100" w:beforeAutospacing="1" w:after="100" w:afterAutospacing="1"/>
    </w:pPr>
    <w:rPr>
      <w:rFonts w:ascii="Times New Roman" w:eastAsia="Times New Roman" w:hAnsi="Times New Roman"/>
    </w:rPr>
  </w:style>
  <w:style w:type="paragraph" w:customStyle="1" w:styleId="Text">
    <w:name w:val="Text"/>
    <w:basedOn w:val="Normal"/>
    <w:next w:val="Normal"/>
    <w:uiPriority w:val="1"/>
    <w:qFormat/>
    <w:rsid w:val="00265218"/>
  </w:style>
  <w:style w:type="paragraph" w:customStyle="1" w:styleId="BlueText">
    <w:name w:val="Blue Text"/>
    <w:basedOn w:val="Normal"/>
    <w:uiPriority w:val="3"/>
    <w:qFormat/>
    <w:rsid w:val="00496F9F"/>
    <w:pPr>
      <w:spacing w:after="120"/>
    </w:pPr>
    <w:rPr>
      <w:color w:val="1F497D" w:themeColor="text2"/>
    </w:rPr>
  </w:style>
  <w:style w:type="paragraph" w:customStyle="1" w:styleId="Contacts">
    <w:name w:val="Contacts"/>
    <w:basedOn w:val="Normal"/>
    <w:uiPriority w:val="5"/>
    <w:qFormat/>
    <w:rsid w:val="00496F9F"/>
    <w:pPr>
      <w:spacing w:after="0"/>
      <w:jc w:val="center"/>
    </w:pPr>
    <w:rPr>
      <w:color w:val="1F497D" w:themeColor="text2"/>
      <w:sz w:val="20"/>
      <w:szCs w:val="20"/>
    </w:rPr>
  </w:style>
  <w:style w:type="character" w:styleId="PlaceholderText">
    <w:name w:val="Placeholder Text"/>
    <w:uiPriority w:val="99"/>
    <w:semiHidden/>
    <w:rsid w:val="00E53AFF"/>
    <w:rPr>
      <w:color w:val="808080"/>
    </w:rPr>
  </w:style>
  <w:style w:type="paragraph" w:customStyle="1" w:styleId="BoldText">
    <w:name w:val="Bold Text"/>
    <w:basedOn w:val="Text"/>
    <w:uiPriority w:val="2"/>
    <w:qFormat/>
    <w:rsid w:val="001A199E"/>
    <w:rPr>
      <w:b/>
      <w:bCs/>
      <w:color w:val="000000" w:themeColor="text1"/>
      <w:sz w:val="24"/>
    </w:rPr>
  </w:style>
  <w:style w:type="paragraph" w:customStyle="1" w:styleId="BlueBoldText">
    <w:name w:val="Blue Bold Text"/>
    <w:basedOn w:val="BlueText"/>
    <w:uiPriority w:val="4"/>
    <w:qFormat/>
    <w:rsid w:val="001A199E"/>
    <w:rPr>
      <w:b/>
      <w:bCs/>
      <w:sz w:val="24"/>
    </w:rPr>
  </w:style>
  <w:style w:type="paragraph" w:customStyle="1" w:styleId="Notes">
    <w:name w:val="Notes"/>
    <w:basedOn w:val="BlueText"/>
    <w:uiPriority w:val="6"/>
    <w:qFormat/>
    <w:rsid w:val="00496F9F"/>
    <w:rPr>
      <w:i/>
      <w:iCs/>
      <w:sz w:val="20"/>
    </w:rPr>
  </w:style>
  <w:style w:type="paragraph" w:customStyle="1" w:styleId="TextCentered">
    <w:name w:val="Text (Centered)"/>
    <w:basedOn w:val="Text"/>
    <w:semiHidden/>
    <w:rsid w:val="005C4E65"/>
    <w:pPr>
      <w:spacing w:after="120"/>
      <w:jc w:val="center"/>
    </w:pPr>
    <w:rPr>
      <w:rFonts w:eastAsia="Times New Roman"/>
      <w:szCs w:val="20"/>
    </w:rPr>
  </w:style>
  <w:style w:type="paragraph" w:customStyle="1" w:styleId="BoldTextCentered">
    <w:name w:val="Bold Text (Centered)"/>
    <w:basedOn w:val="BoldText"/>
    <w:semiHidden/>
    <w:rsid w:val="005C4E65"/>
    <w:pPr>
      <w:jc w:val="center"/>
    </w:pPr>
    <w:rPr>
      <w:rFonts w:eastAsia="Times New Roman"/>
      <w:szCs w:val="20"/>
    </w:rPr>
  </w:style>
  <w:style w:type="paragraph" w:customStyle="1" w:styleId="BoldTableText">
    <w:name w:val="Bold Table Text"/>
    <w:basedOn w:val="BoldText"/>
    <w:qFormat/>
    <w:rsid w:val="0079071F"/>
    <w:pPr>
      <w:jc w:val="center"/>
    </w:pPr>
  </w:style>
  <w:style w:type="paragraph" w:styleId="ListParagraph">
    <w:name w:val="List Paragraph"/>
    <w:basedOn w:val="Normal"/>
    <w:uiPriority w:val="34"/>
    <w:qFormat/>
    <w:rsid w:val="00402B88"/>
    <w:pPr>
      <w:spacing w:after="0" w:line="264" w:lineRule="auto"/>
      <w:ind w:left="720"/>
      <w:contextualSpacing/>
    </w:pPr>
    <w:rPr>
      <w:rFonts w:eastAsiaTheme="minorHAnsi" w:cstheme="minorBidi"/>
      <w:color w:val="7F7F7F" w:themeColor="text1" w:themeTint="80"/>
      <w:sz w:val="24"/>
    </w:rPr>
  </w:style>
  <w:style w:type="character" w:styleId="Hyperlink">
    <w:name w:val="Hyperlink"/>
    <w:basedOn w:val="DefaultParagraphFont"/>
    <w:uiPriority w:val="99"/>
    <w:unhideWhenUsed/>
    <w:rsid w:val="00402B88"/>
    <w:rPr>
      <w:color w:val="0096D2"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727087">
      <w:bodyDiv w:val="1"/>
      <w:marLeft w:val="0"/>
      <w:marRight w:val="0"/>
      <w:marTop w:val="0"/>
      <w:marBottom w:val="0"/>
      <w:divBdr>
        <w:top w:val="none" w:sz="0" w:space="0" w:color="auto"/>
        <w:left w:val="none" w:sz="0" w:space="0" w:color="auto"/>
        <w:bottom w:val="none" w:sz="0" w:space="0" w:color="auto"/>
        <w:right w:val="none" w:sz="0" w:space="0" w:color="auto"/>
      </w:divBdr>
      <w:divsChild>
        <w:div w:id="1733000651">
          <w:marLeft w:val="0"/>
          <w:marRight w:val="0"/>
          <w:marTop w:val="0"/>
          <w:marBottom w:val="0"/>
          <w:divBdr>
            <w:top w:val="none" w:sz="0" w:space="0" w:color="auto"/>
            <w:left w:val="none" w:sz="0" w:space="0" w:color="auto"/>
            <w:bottom w:val="none" w:sz="0" w:space="0" w:color="auto"/>
            <w:right w:val="none" w:sz="0" w:space="0" w:color="auto"/>
          </w:divBdr>
          <w:divsChild>
            <w:div w:id="1103644993">
              <w:marLeft w:val="0"/>
              <w:marRight w:val="0"/>
              <w:marTop w:val="0"/>
              <w:marBottom w:val="0"/>
              <w:divBdr>
                <w:top w:val="none" w:sz="0" w:space="0" w:color="auto"/>
                <w:left w:val="none" w:sz="0" w:space="0" w:color="auto"/>
                <w:bottom w:val="none" w:sz="0" w:space="0" w:color="auto"/>
                <w:right w:val="none" w:sz="0" w:space="0" w:color="auto"/>
              </w:divBdr>
              <w:divsChild>
                <w:div w:id="677579598">
                  <w:marLeft w:val="0"/>
                  <w:marRight w:val="0"/>
                  <w:marTop w:val="0"/>
                  <w:marBottom w:val="0"/>
                  <w:divBdr>
                    <w:top w:val="none" w:sz="0" w:space="0" w:color="auto"/>
                    <w:left w:val="none" w:sz="0" w:space="0" w:color="auto"/>
                    <w:bottom w:val="none" w:sz="0" w:space="0" w:color="auto"/>
                    <w:right w:val="none" w:sz="0" w:space="0" w:color="auto"/>
                  </w:divBdr>
                  <w:divsChild>
                    <w:div w:id="11660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373005">
      <w:bodyDiv w:val="1"/>
      <w:marLeft w:val="0"/>
      <w:marRight w:val="0"/>
      <w:marTop w:val="0"/>
      <w:marBottom w:val="0"/>
      <w:divBdr>
        <w:top w:val="none" w:sz="0" w:space="0" w:color="auto"/>
        <w:left w:val="none" w:sz="0" w:space="0" w:color="auto"/>
        <w:bottom w:val="none" w:sz="0" w:space="0" w:color="auto"/>
        <w:right w:val="none" w:sz="0" w:space="0" w:color="auto"/>
      </w:divBdr>
      <w:divsChild>
        <w:div w:id="1096438510">
          <w:marLeft w:val="0"/>
          <w:marRight w:val="0"/>
          <w:marTop w:val="0"/>
          <w:marBottom w:val="0"/>
          <w:divBdr>
            <w:top w:val="none" w:sz="0" w:space="0" w:color="auto"/>
            <w:left w:val="none" w:sz="0" w:space="0" w:color="auto"/>
            <w:bottom w:val="none" w:sz="0" w:space="0" w:color="auto"/>
            <w:right w:val="none" w:sz="0" w:space="0" w:color="auto"/>
          </w:divBdr>
          <w:divsChild>
            <w:div w:id="2030793751">
              <w:marLeft w:val="0"/>
              <w:marRight w:val="0"/>
              <w:marTop w:val="0"/>
              <w:marBottom w:val="0"/>
              <w:divBdr>
                <w:top w:val="none" w:sz="0" w:space="0" w:color="auto"/>
                <w:left w:val="none" w:sz="0" w:space="0" w:color="auto"/>
                <w:bottom w:val="none" w:sz="0" w:space="0" w:color="auto"/>
                <w:right w:val="none" w:sz="0" w:space="0" w:color="auto"/>
              </w:divBdr>
              <w:divsChild>
                <w:div w:id="1551650274">
                  <w:marLeft w:val="0"/>
                  <w:marRight w:val="0"/>
                  <w:marTop w:val="0"/>
                  <w:marBottom w:val="0"/>
                  <w:divBdr>
                    <w:top w:val="none" w:sz="0" w:space="0" w:color="auto"/>
                    <w:left w:val="none" w:sz="0" w:space="0" w:color="auto"/>
                    <w:bottom w:val="none" w:sz="0" w:space="0" w:color="auto"/>
                    <w:right w:val="none" w:sz="0" w:space="0" w:color="auto"/>
                  </w:divBdr>
                  <w:divsChild>
                    <w:div w:id="182061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212842">
      <w:bodyDiv w:val="1"/>
      <w:marLeft w:val="0"/>
      <w:marRight w:val="0"/>
      <w:marTop w:val="0"/>
      <w:marBottom w:val="0"/>
      <w:divBdr>
        <w:top w:val="none" w:sz="0" w:space="0" w:color="auto"/>
        <w:left w:val="none" w:sz="0" w:space="0" w:color="auto"/>
        <w:bottom w:val="none" w:sz="0" w:space="0" w:color="auto"/>
        <w:right w:val="none" w:sz="0" w:space="0" w:color="auto"/>
      </w:divBdr>
      <w:divsChild>
        <w:div w:id="1650015196">
          <w:marLeft w:val="0"/>
          <w:marRight w:val="0"/>
          <w:marTop w:val="0"/>
          <w:marBottom w:val="0"/>
          <w:divBdr>
            <w:top w:val="none" w:sz="0" w:space="0" w:color="auto"/>
            <w:left w:val="none" w:sz="0" w:space="0" w:color="auto"/>
            <w:bottom w:val="none" w:sz="0" w:space="0" w:color="auto"/>
            <w:right w:val="none" w:sz="0" w:space="0" w:color="auto"/>
          </w:divBdr>
          <w:divsChild>
            <w:div w:id="1268080636">
              <w:marLeft w:val="0"/>
              <w:marRight w:val="0"/>
              <w:marTop w:val="0"/>
              <w:marBottom w:val="0"/>
              <w:divBdr>
                <w:top w:val="none" w:sz="0" w:space="0" w:color="auto"/>
                <w:left w:val="none" w:sz="0" w:space="0" w:color="auto"/>
                <w:bottom w:val="none" w:sz="0" w:space="0" w:color="auto"/>
                <w:right w:val="none" w:sz="0" w:space="0" w:color="auto"/>
              </w:divBdr>
              <w:divsChild>
                <w:div w:id="1506746332">
                  <w:marLeft w:val="0"/>
                  <w:marRight w:val="0"/>
                  <w:marTop w:val="0"/>
                  <w:marBottom w:val="0"/>
                  <w:divBdr>
                    <w:top w:val="none" w:sz="0" w:space="0" w:color="auto"/>
                    <w:left w:val="none" w:sz="0" w:space="0" w:color="auto"/>
                    <w:bottom w:val="none" w:sz="0" w:space="0" w:color="auto"/>
                    <w:right w:val="none" w:sz="0" w:space="0" w:color="auto"/>
                  </w:divBdr>
                  <w:divsChild>
                    <w:div w:id="163906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4727121">
      <w:bodyDiv w:val="1"/>
      <w:marLeft w:val="0"/>
      <w:marRight w:val="0"/>
      <w:marTop w:val="0"/>
      <w:marBottom w:val="0"/>
      <w:divBdr>
        <w:top w:val="none" w:sz="0" w:space="0" w:color="auto"/>
        <w:left w:val="none" w:sz="0" w:space="0" w:color="auto"/>
        <w:bottom w:val="none" w:sz="0" w:space="0" w:color="auto"/>
        <w:right w:val="none" w:sz="0" w:space="0" w:color="auto"/>
      </w:divBdr>
      <w:divsChild>
        <w:div w:id="118453600">
          <w:marLeft w:val="0"/>
          <w:marRight w:val="0"/>
          <w:marTop w:val="0"/>
          <w:marBottom w:val="0"/>
          <w:divBdr>
            <w:top w:val="none" w:sz="0" w:space="0" w:color="auto"/>
            <w:left w:val="none" w:sz="0" w:space="0" w:color="auto"/>
            <w:bottom w:val="none" w:sz="0" w:space="0" w:color="auto"/>
            <w:right w:val="none" w:sz="0" w:space="0" w:color="auto"/>
          </w:divBdr>
          <w:divsChild>
            <w:div w:id="1119301892">
              <w:marLeft w:val="0"/>
              <w:marRight w:val="0"/>
              <w:marTop w:val="0"/>
              <w:marBottom w:val="0"/>
              <w:divBdr>
                <w:top w:val="none" w:sz="0" w:space="0" w:color="auto"/>
                <w:left w:val="none" w:sz="0" w:space="0" w:color="auto"/>
                <w:bottom w:val="none" w:sz="0" w:space="0" w:color="auto"/>
                <w:right w:val="none" w:sz="0" w:space="0" w:color="auto"/>
              </w:divBdr>
              <w:divsChild>
                <w:div w:id="1537505657">
                  <w:marLeft w:val="0"/>
                  <w:marRight w:val="0"/>
                  <w:marTop w:val="0"/>
                  <w:marBottom w:val="0"/>
                  <w:divBdr>
                    <w:top w:val="none" w:sz="0" w:space="0" w:color="auto"/>
                    <w:left w:val="none" w:sz="0" w:space="0" w:color="auto"/>
                    <w:bottom w:val="none" w:sz="0" w:space="0" w:color="auto"/>
                    <w:right w:val="none" w:sz="0" w:space="0" w:color="auto"/>
                  </w:divBdr>
                  <w:divsChild>
                    <w:div w:id="192487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157334">
      <w:bodyDiv w:val="1"/>
      <w:marLeft w:val="0"/>
      <w:marRight w:val="0"/>
      <w:marTop w:val="0"/>
      <w:marBottom w:val="0"/>
      <w:divBdr>
        <w:top w:val="none" w:sz="0" w:space="0" w:color="auto"/>
        <w:left w:val="none" w:sz="0" w:space="0" w:color="auto"/>
        <w:bottom w:val="none" w:sz="0" w:space="0" w:color="auto"/>
        <w:right w:val="none" w:sz="0" w:space="0" w:color="auto"/>
      </w:divBdr>
      <w:divsChild>
        <w:div w:id="1045177587">
          <w:marLeft w:val="0"/>
          <w:marRight w:val="0"/>
          <w:marTop w:val="0"/>
          <w:marBottom w:val="0"/>
          <w:divBdr>
            <w:top w:val="none" w:sz="0" w:space="0" w:color="auto"/>
            <w:left w:val="none" w:sz="0" w:space="0" w:color="auto"/>
            <w:bottom w:val="none" w:sz="0" w:space="0" w:color="auto"/>
            <w:right w:val="none" w:sz="0" w:space="0" w:color="auto"/>
          </w:divBdr>
          <w:divsChild>
            <w:div w:id="757942312">
              <w:marLeft w:val="0"/>
              <w:marRight w:val="0"/>
              <w:marTop w:val="0"/>
              <w:marBottom w:val="0"/>
              <w:divBdr>
                <w:top w:val="none" w:sz="0" w:space="0" w:color="auto"/>
                <w:left w:val="none" w:sz="0" w:space="0" w:color="auto"/>
                <w:bottom w:val="none" w:sz="0" w:space="0" w:color="auto"/>
                <w:right w:val="none" w:sz="0" w:space="0" w:color="auto"/>
              </w:divBdr>
              <w:divsChild>
                <w:div w:id="1961060510">
                  <w:marLeft w:val="0"/>
                  <w:marRight w:val="0"/>
                  <w:marTop w:val="0"/>
                  <w:marBottom w:val="0"/>
                  <w:divBdr>
                    <w:top w:val="none" w:sz="0" w:space="0" w:color="auto"/>
                    <w:left w:val="none" w:sz="0" w:space="0" w:color="auto"/>
                    <w:bottom w:val="none" w:sz="0" w:space="0" w:color="auto"/>
                    <w:right w:val="none" w:sz="0" w:space="0" w:color="auto"/>
                  </w:divBdr>
                  <w:divsChild>
                    <w:div w:id="61147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91390">
      <w:bodyDiv w:val="1"/>
      <w:marLeft w:val="0"/>
      <w:marRight w:val="0"/>
      <w:marTop w:val="0"/>
      <w:marBottom w:val="0"/>
      <w:divBdr>
        <w:top w:val="none" w:sz="0" w:space="0" w:color="auto"/>
        <w:left w:val="none" w:sz="0" w:space="0" w:color="auto"/>
        <w:bottom w:val="none" w:sz="0" w:space="0" w:color="auto"/>
        <w:right w:val="none" w:sz="0" w:space="0" w:color="auto"/>
      </w:divBdr>
      <w:divsChild>
        <w:div w:id="405759821">
          <w:marLeft w:val="0"/>
          <w:marRight w:val="0"/>
          <w:marTop w:val="0"/>
          <w:marBottom w:val="0"/>
          <w:divBdr>
            <w:top w:val="none" w:sz="0" w:space="0" w:color="auto"/>
            <w:left w:val="none" w:sz="0" w:space="0" w:color="auto"/>
            <w:bottom w:val="none" w:sz="0" w:space="0" w:color="auto"/>
            <w:right w:val="none" w:sz="0" w:space="0" w:color="auto"/>
          </w:divBdr>
          <w:divsChild>
            <w:div w:id="1704863527">
              <w:marLeft w:val="0"/>
              <w:marRight w:val="0"/>
              <w:marTop w:val="0"/>
              <w:marBottom w:val="0"/>
              <w:divBdr>
                <w:top w:val="none" w:sz="0" w:space="0" w:color="auto"/>
                <w:left w:val="none" w:sz="0" w:space="0" w:color="auto"/>
                <w:bottom w:val="none" w:sz="0" w:space="0" w:color="auto"/>
                <w:right w:val="none" w:sz="0" w:space="0" w:color="auto"/>
              </w:divBdr>
              <w:divsChild>
                <w:div w:id="1119840603">
                  <w:marLeft w:val="0"/>
                  <w:marRight w:val="0"/>
                  <w:marTop w:val="0"/>
                  <w:marBottom w:val="0"/>
                  <w:divBdr>
                    <w:top w:val="none" w:sz="0" w:space="0" w:color="auto"/>
                    <w:left w:val="none" w:sz="0" w:space="0" w:color="auto"/>
                    <w:bottom w:val="none" w:sz="0" w:space="0" w:color="auto"/>
                    <w:right w:val="none" w:sz="0" w:space="0" w:color="auto"/>
                  </w:divBdr>
                  <w:divsChild>
                    <w:div w:id="144673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105901">
      <w:bodyDiv w:val="1"/>
      <w:marLeft w:val="0"/>
      <w:marRight w:val="0"/>
      <w:marTop w:val="0"/>
      <w:marBottom w:val="0"/>
      <w:divBdr>
        <w:top w:val="none" w:sz="0" w:space="0" w:color="auto"/>
        <w:left w:val="none" w:sz="0" w:space="0" w:color="auto"/>
        <w:bottom w:val="none" w:sz="0" w:space="0" w:color="auto"/>
        <w:right w:val="none" w:sz="0" w:space="0" w:color="auto"/>
      </w:divBdr>
      <w:divsChild>
        <w:div w:id="496575731">
          <w:marLeft w:val="0"/>
          <w:marRight w:val="0"/>
          <w:marTop w:val="0"/>
          <w:marBottom w:val="0"/>
          <w:divBdr>
            <w:top w:val="none" w:sz="0" w:space="0" w:color="auto"/>
            <w:left w:val="none" w:sz="0" w:space="0" w:color="auto"/>
            <w:bottom w:val="none" w:sz="0" w:space="0" w:color="auto"/>
            <w:right w:val="none" w:sz="0" w:space="0" w:color="auto"/>
          </w:divBdr>
          <w:divsChild>
            <w:div w:id="1090157964">
              <w:marLeft w:val="0"/>
              <w:marRight w:val="0"/>
              <w:marTop w:val="0"/>
              <w:marBottom w:val="0"/>
              <w:divBdr>
                <w:top w:val="none" w:sz="0" w:space="0" w:color="auto"/>
                <w:left w:val="none" w:sz="0" w:space="0" w:color="auto"/>
                <w:bottom w:val="none" w:sz="0" w:space="0" w:color="auto"/>
                <w:right w:val="none" w:sz="0" w:space="0" w:color="auto"/>
              </w:divBdr>
              <w:divsChild>
                <w:div w:id="2138989236">
                  <w:marLeft w:val="0"/>
                  <w:marRight w:val="0"/>
                  <w:marTop w:val="0"/>
                  <w:marBottom w:val="0"/>
                  <w:divBdr>
                    <w:top w:val="none" w:sz="0" w:space="0" w:color="auto"/>
                    <w:left w:val="none" w:sz="0" w:space="0" w:color="auto"/>
                    <w:bottom w:val="none" w:sz="0" w:space="0" w:color="auto"/>
                    <w:right w:val="none" w:sz="0" w:space="0" w:color="auto"/>
                  </w:divBdr>
                  <w:divsChild>
                    <w:div w:id="128785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444183">
      <w:bodyDiv w:val="1"/>
      <w:marLeft w:val="0"/>
      <w:marRight w:val="0"/>
      <w:marTop w:val="0"/>
      <w:marBottom w:val="0"/>
      <w:divBdr>
        <w:top w:val="none" w:sz="0" w:space="0" w:color="auto"/>
        <w:left w:val="none" w:sz="0" w:space="0" w:color="auto"/>
        <w:bottom w:val="none" w:sz="0" w:space="0" w:color="auto"/>
        <w:right w:val="none" w:sz="0" w:space="0" w:color="auto"/>
      </w:divBdr>
      <w:divsChild>
        <w:div w:id="217404452">
          <w:marLeft w:val="0"/>
          <w:marRight w:val="0"/>
          <w:marTop w:val="0"/>
          <w:marBottom w:val="0"/>
          <w:divBdr>
            <w:top w:val="none" w:sz="0" w:space="0" w:color="auto"/>
            <w:left w:val="none" w:sz="0" w:space="0" w:color="auto"/>
            <w:bottom w:val="none" w:sz="0" w:space="0" w:color="auto"/>
            <w:right w:val="none" w:sz="0" w:space="0" w:color="auto"/>
          </w:divBdr>
          <w:divsChild>
            <w:div w:id="76901811">
              <w:marLeft w:val="0"/>
              <w:marRight w:val="0"/>
              <w:marTop w:val="0"/>
              <w:marBottom w:val="0"/>
              <w:divBdr>
                <w:top w:val="none" w:sz="0" w:space="0" w:color="auto"/>
                <w:left w:val="none" w:sz="0" w:space="0" w:color="auto"/>
                <w:bottom w:val="none" w:sz="0" w:space="0" w:color="auto"/>
                <w:right w:val="none" w:sz="0" w:space="0" w:color="auto"/>
              </w:divBdr>
              <w:divsChild>
                <w:div w:id="1095517592">
                  <w:marLeft w:val="0"/>
                  <w:marRight w:val="0"/>
                  <w:marTop w:val="0"/>
                  <w:marBottom w:val="0"/>
                  <w:divBdr>
                    <w:top w:val="none" w:sz="0" w:space="0" w:color="auto"/>
                    <w:left w:val="none" w:sz="0" w:space="0" w:color="auto"/>
                    <w:bottom w:val="none" w:sz="0" w:space="0" w:color="auto"/>
                    <w:right w:val="none" w:sz="0" w:space="0" w:color="auto"/>
                  </w:divBdr>
                  <w:divsChild>
                    <w:div w:id="40727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699083">
      <w:bodyDiv w:val="1"/>
      <w:marLeft w:val="0"/>
      <w:marRight w:val="0"/>
      <w:marTop w:val="0"/>
      <w:marBottom w:val="0"/>
      <w:divBdr>
        <w:top w:val="none" w:sz="0" w:space="0" w:color="auto"/>
        <w:left w:val="none" w:sz="0" w:space="0" w:color="auto"/>
        <w:bottom w:val="none" w:sz="0" w:space="0" w:color="auto"/>
        <w:right w:val="none" w:sz="0" w:space="0" w:color="auto"/>
      </w:divBdr>
      <w:divsChild>
        <w:div w:id="863901842">
          <w:marLeft w:val="0"/>
          <w:marRight w:val="0"/>
          <w:marTop w:val="0"/>
          <w:marBottom w:val="0"/>
          <w:divBdr>
            <w:top w:val="none" w:sz="0" w:space="0" w:color="auto"/>
            <w:left w:val="none" w:sz="0" w:space="0" w:color="auto"/>
            <w:bottom w:val="none" w:sz="0" w:space="0" w:color="auto"/>
            <w:right w:val="none" w:sz="0" w:space="0" w:color="auto"/>
          </w:divBdr>
          <w:divsChild>
            <w:div w:id="300964655">
              <w:marLeft w:val="0"/>
              <w:marRight w:val="0"/>
              <w:marTop w:val="0"/>
              <w:marBottom w:val="0"/>
              <w:divBdr>
                <w:top w:val="none" w:sz="0" w:space="0" w:color="auto"/>
                <w:left w:val="none" w:sz="0" w:space="0" w:color="auto"/>
                <w:bottom w:val="none" w:sz="0" w:space="0" w:color="auto"/>
                <w:right w:val="none" w:sz="0" w:space="0" w:color="auto"/>
              </w:divBdr>
              <w:divsChild>
                <w:div w:id="196734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795574">
      <w:bodyDiv w:val="1"/>
      <w:marLeft w:val="0"/>
      <w:marRight w:val="0"/>
      <w:marTop w:val="0"/>
      <w:marBottom w:val="0"/>
      <w:divBdr>
        <w:top w:val="none" w:sz="0" w:space="0" w:color="auto"/>
        <w:left w:val="none" w:sz="0" w:space="0" w:color="auto"/>
        <w:bottom w:val="none" w:sz="0" w:space="0" w:color="auto"/>
        <w:right w:val="none" w:sz="0" w:space="0" w:color="auto"/>
      </w:divBdr>
      <w:divsChild>
        <w:div w:id="1706248165">
          <w:marLeft w:val="0"/>
          <w:marRight w:val="0"/>
          <w:marTop w:val="0"/>
          <w:marBottom w:val="0"/>
          <w:divBdr>
            <w:top w:val="none" w:sz="0" w:space="0" w:color="auto"/>
            <w:left w:val="none" w:sz="0" w:space="0" w:color="auto"/>
            <w:bottom w:val="none" w:sz="0" w:space="0" w:color="auto"/>
            <w:right w:val="none" w:sz="0" w:space="0" w:color="auto"/>
          </w:divBdr>
          <w:divsChild>
            <w:div w:id="371656463">
              <w:marLeft w:val="0"/>
              <w:marRight w:val="0"/>
              <w:marTop w:val="0"/>
              <w:marBottom w:val="0"/>
              <w:divBdr>
                <w:top w:val="none" w:sz="0" w:space="0" w:color="auto"/>
                <w:left w:val="none" w:sz="0" w:space="0" w:color="auto"/>
                <w:bottom w:val="none" w:sz="0" w:space="0" w:color="auto"/>
                <w:right w:val="none" w:sz="0" w:space="0" w:color="auto"/>
              </w:divBdr>
              <w:divsChild>
                <w:div w:id="7371074">
                  <w:marLeft w:val="0"/>
                  <w:marRight w:val="0"/>
                  <w:marTop w:val="0"/>
                  <w:marBottom w:val="0"/>
                  <w:divBdr>
                    <w:top w:val="none" w:sz="0" w:space="0" w:color="auto"/>
                    <w:left w:val="none" w:sz="0" w:space="0" w:color="auto"/>
                    <w:bottom w:val="none" w:sz="0" w:space="0" w:color="auto"/>
                    <w:right w:val="none" w:sz="0" w:space="0" w:color="auto"/>
                  </w:divBdr>
                  <w:divsChild>
                    <w:div w:id="64759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907384">
      <w:bodyDiv w:val="1"/>
      <w:marLeft w:val="0"/>
      <w:marRight w:val="0"/>
      <w:marTop w:val="0"/>
      <w:marBottom w:val="0"/>
      <w:divBdr>
        <w:top w:val="none" w:sz="0" w:space="0" w:color="auto"/>
        <w:left w:val="none" w:sz="0" w:space="0" w:color="auto"/>
        <w:bottom w:val="none" w:sz="0" w:space="0" w:color="auto"/>
        <w:right w:val="none" w:sz="0" w:space="0" w:color="auto"/>
      </w:divBdr>
      <w:divsChild>
        <w:div w:id="1470126534">
          <w:marLeft w:val="0"/>
          <w:marRight w:val="0"/>
          <w:marTop w:val="0"/>
          <w:marBottom w:val="0"/>
          <w:divBdr>
            <w:top w:val="none" w:sz="0" w:space="0" w:color="auto"/>
            <w:left w:val="none" w:sz="0" w:space="0" w:color="auto"/>
            <w:bottom w:val="none" w:sz="0" w:space="0" w:color="auto"/>
            <w:right w:val="none" w:sz="0" w:space="0" w:color="auto"/>
          </w:divBdr>
          <w:divsChild>
            <w:div w:id="542330748">
              <w:marLeft w:val="0"/>
              <w:marRight w:val="0"/>
              <w:marTop w:val="0"/>
              <w:marBottom w:val="0"/>
              <w:divBdr>
                <w:top w:val="none" w:sz="0" w:space="0" w:color="auto"/>
                <w:left w:val="none" w:sz="0" w:space="0" w:color="auto"/>
                <w:bottom w:val="none" w:sz="0" w:space="0" w:color="auto"/>
                <w:right w:val="none" w:sz="0" w:space="0" w:color="auto"/>
              </w:divBdr>
              <w:divsChild>
                <w:div w:id="640842968">
                  <w:marLeft w:val="0"/>
                  <w:marRight w:val="0"/>
                  <w:marTop w:val="0"/>
                  <w:marBottom w:val="0"/>
                  <w:divBdr>
                    <w:top w:val="none" w:sz="0" w:space="0" w:color="auto"/>
                    <w:left w:val="none" w:sz="0" w:space="0" w:color="auto"/>
                    <w:bottom w:val="none" w:sz="0" w:space="0" w:color="auto"/>
                    <w:right w:val="none" w:sz="0" w:space="0" w:color="auto"/>
                  </w:divBdr>
                  <w:divsChild>
                    <w:div w:id="141716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101935">
      <w:bodyDiv w:val="1"/>
      <w:marLeft w:val="0"/>
      <w:marRight w:val="0"/>
      <w:marTop w:val="0"/>
      <w:marBottom w:val="0"/>
      <w:divBdr>
        <w:top w:val="none" w:sz="0" w:space="0" w:color="auto"/>
        <w:left w:val="none" w:sz="0" w:space="0" w:color="auto"/>
        <w:bottom w:val="none" w:sz="0" w:space="0" w:color="auto"/>
        <w:right w:val="none" w:sz="0" w:space="0" w:color="auto"/>
      </w:divBdr>
      <w:divsChild>
        <w:div w:id="876508543">
          <w:marLeft w:val="0"/>
          <w:marRight w:val="0"/>
          <w:marTop w:val="0"/>
          <w:marBottom w:val="0"/>
          <w:divBdr>
            <w:top w:val="none" w:sz="0" w:space="0" w:color="auto"/>
            <w:left w:val="none" w:sz="0" w:space="0" w:color="auto"/>
            <w:bottom w:val="none" w:sz="0" w:space="0" w:color="auto"/>
            <w:right w:val="none" w:sz="0" w:space="0" w:color="auto"/>
          </w:divBdr>
          <w:divsChild>
            <w:div w:id="2070692887">
              <w:marLeft w:val="0"/>
              <w:marRight w:val="0"/>
              <w:marTop w:val="0"/>
              <w:marBottom w:val="0"/>
              <w:divBdr>
                <w:top w:val="none" w:sz="0" w:space="0" w:color="auto"/>
                <w:left w:val="none" w:sz="0" w:space="0" w:color="auto"/>
                <w:bottom w:val="none" w:sz="0" w:space="0" w:color="auto"/>
                <w:right w:val="none" w:sz="0" w:space="0" w:color="auto"/>
              </w:divBdr>
              <w:divsChild>
                <w:div w:id="116551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596696">
      <w:bodyDiv w:val="1"/>
      <w:marLeft w:val="0"/>
      <w:marRight w:val="0"/>
      <w:marTop w:val="0"/>
      <w:marBottom w:val="0"/>
      <w:divBdr>
        <w:top w:val="none" w:sz="0" w:space="0" w:color="auto"/>
        <w:left w:val="none" w:sz="0" w:space="0" w:color="auto"/>
        <w:bottom w:val="none" w:sz="0" w:space="0" w:color="auto"/>
        <w:right w:val="none" w:sz="0" w:space="0" w:color="auto"/>
      </w:divBdr>
      <w:divsChild>
        <w:div w:id="462581319">
          <w:marLeft w:val="0"/>
          <w:marRight w:val="0"/>
          <w:marTop w:val="0"/>
          <w:marBottom w:val="0"/>
          <w:divBdr>
            <w:top w:val="none" w:sz="0" w:space="0" w:color="auto"/>
            <w:left w:val="none" w:sz="0" w:space="0" w:color="auto"/>
            <w:bottom w:val="none" w:sz="0" w:space="0" w:color="auto"/>
            <w:right w:val="none" w:sz="0" w:space="0" w:color="auto"/>
          </w:divBdr>
          <w:divsChild>
            <w:div w:id="1993755654">
              <w:marLeft w:val="0"/>
              <w:marRight w:val="0"/>
              <w:marTop w:val="0"/>
              <w:marBottom w:val="0"/>
              <w:divBdr>
                <w:top w:val="none" w:sz="0" w:space="0" w:color="auto"/>
                <w:left w:val="none" w:sz="0" w:space="0" w:color="auto"/>
                <w:bottom w:val="none" w:sz="0" w:space="0" w:color="auto"/>
                <w:right w:val="none" w:sz="0" w:space="0" w:color="auto"/>
              </w:divBdr>
              <w:divsChild>
                <w:div w:id="210583993">
                  <w:marLeft w:val="0"/>
                  <w:marRight w:val="0"/>
                  <w:marTop w:val="0"/>
                  <w:marBottom w:val="0"/>
                  <w:divBdr>
                    <w:top w:val="none" w:sz="0" w:space="0" w:color="auto"/>
                    <w:left w:val="none" w:sz="0" w:space="0" w:color="auto"/>
                    <w:bottom w:val="none" w:sz="0" w:space="0" w:color="auto"/>
                    <w:right w:val="none" w:sz="0" w:space="0" w:color="auto"/>
                  </w:divBdr>
                  <w:divsChild>
                    <w:div w:id="211177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060190">
      <w:bodyDiv w:val="1"/>
      <w:marLeft w:val="0"/>
      <w:marRight w:val="0"/>
      <w:marTop w:val="0"/>
      <w:marBottom w:val="0"/>
      <w:divBdr>
        <w:top w:val="none" w:sz="0" w:space="0" w:color="auto"/>
        <w:left w:val="none" w:sz="0" w:space="0" w:color="auto"/>
        <w:bottom w:val="none" w:sz="0" w:space="0" w:color="auto"/>
        <w:right w:val="none" w:sz="0" w:space="0" w:color="auto"/>
      </w:divBdr>
      <w:divsChild>
        <w:div w:id="1184055349">
          <w:marLeft w:val="0"/>
          <w:marRight w:val="0"/>
          <w:marTop w:val="0"/>
          <w:marBottom w:val="0"/>
          <w:divBdr>
            <w:top w:val="none" w:sz="0" w:space="0" w:color="auto"/>
            <w:left w:val="none" w:sz="0" w:space="0" w:color="auto"/>
            <w:bottom w:val="none" w:sz="0" w:space="0" w:color="auto"/>
            <w:right w:val="none" w:sz="0" w:space="0" w:color="auto"/>
          </w:divBdr>
          <w:divsChild>
            <w:div w:id="1279292916">
              <w:marLeft w:val="0"/>
              <w:marRight w:val="0"/>
              <w:marTop w:val="0"/>
              <w:marBottom w:val="0"/>
              <w:divBdr>
                <w:top w:val="none" w:sz="0" w:space="0" w:color="auto"/>
                <w:left w:val="none" w:sz="0" w:space="0" w:color="auto"/>
                <w:bottom w:val="none" w:sz="0" w:space="0" w:color="auto"/>
                <w:right w:val="none" w:sz="0" w:space="0" w:color="auto"/>
              </w:divBdr>
              <w:divsChild>
                <w:div w:id="976225175">
                  <w:marLeft w:val="0"/>
                  <w:marRight w:val="0"/>
                  <w:marTop w:val="0"/>
                  <w:marBottom w:val="0"/>
                  <w:divBdr>
                    <w:top w:val="none" w:sz="0" w:space="0" w:color="auto"/>
                    <w:left w:val="none" w:sz="0" w:space="0" w:color="auto"/>
                    <w:bottom w:val="none" w:sz="0" w:space="0" w:color="auto"/>
                    <w:right w:val="none" w:sz="0" w:space="0" w:color="auto"/>
                  </w:divBdr>
                  <w:divsChild>
                    <w:div w:id="122264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275744">
      <w:bodyDiv w:val="1"/>
      <w:marLeft w:val="0"/>
      <w:marRight w:val="0"/>
      <w:marTop w:val="0"/>
      <w:marBottom w:val="0"/>
      <w:divBdr>
        <w:top w:val="none" w:sz="0" w:space="0" w:color="auto"/>
        <w:left w:val="none" w:sz="0" w:space="0" w:color="auto"/>
        <w:bottom w:val="none" w:sz="0" w:space="0" w:color="auto"/>
        <w:right w:val="none" w:sz="0" w:space="0" w:color="auto"/>
      </w:divBdr>
      <w:divsChild>
        <w:div w:id="2053453676">
          <w:marLeft w:val="0"/>
          <w:marRight w:val="0"/>
          <w:marTop w:val="0"/>
          <w:marBottom w:val="0"/>
          <w:divBdr>
            <w:top w:val="none" w:sz="0" w:space="0" w:color="auto"/>
            <w:left w:val="none" w:sz="0" w:space="0" w:color="auto"/>
            <w:bottom w:val="none" w:sz="0" w:space="0" w:color="auto"/>
            <w:right w:val="none" w:sz="0" w:space="0" w:color="auto"/>
          </w:divBdr>
          <w:divsChild>
            <w:div w:id="1804232824">
              <w:marLeft w:val="0"/>
              <w:marRight w:val="0"/>
              <w:marTop w:val="0"/>
              <w:marBottom w:val="0"/>
              <w:divBdr>
                <w:top w:val="none" w:sz="0" w:space="0" w:color="auto"/>
                <w:left w:val="none" w:sz="0" w:space="0" w:color="auto"/>
                <w:bottom w:val="none" w:sz="0" w:space="0" w:color="auto"/>
                <w:right w:val="none" w:sz="0" w:space="0" w:color="auto"/>
              </w:divBdr>
              <w:divsChild>
                <w:div w:id="364907900">
                  <w:marLeft w:val="0"/>
                  <w:marRight w:val="0"/>
                  <w:marTop w:val="0"/>
                  <w:marBottom w:val="0"/>
                  <w:divBdr>
                    <w:top w:val="none" w:sz="0" w:space="0" w:color="auto"/>
                    <w:left w:val="none" w:sz="0" w:space="0" w:color="auto"/>
                    <w:bottom w:val="none" w:sz="0" w:space="0" w:color="auto"/>
                    <w:right w:val="none" w:sz="0" w:space="0" w:color="auto"/>
                  </w:divBdr>
                  <w:divsChild>
                    <w:div w:id="110507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751768">
      <w:bodyDiv w:val="1"/>
      <w:marLeft w:val="0"/>
      <w:marRight w:val="0"/>
      <w:marTop w:val="0"/>
      <w:marBottom w:val="0"/>
      <w:divBdr>
        <w:top w:val="none" w:sz="0" w:space="0" w:color="auto"/>
        <w:left w:val="none" w:sz="0" w:space="0" w:color="auto"/>
        <w:bottom w:val="none" w:sz="0" w:space="0" w:color="auto"/>
        <w:right w:val="none" w:sz="0" w:space="0" w:color="auto"/>
      </w:divBdr>
      <w:divsChild>
        <w:div w:id="621501151">
          <w:marLeft w:val="0"/>
          <w:marRight w:val="0"/>
          <w:marTop w:val="0"/>
          <w:marBottom w:val="0"/>
          <w:divBdr>
            <w:top w:val="none" w:sz="0" w:space="0" w:color="auto"/>
            <w:left w:val="none" w:sz="0" w:space="0" w:color="auto"/>
            <w:bottom w:val="none" w:sz="0" w:space="0" w:color="auto"/>
            <w:right w:val="none" w:sz="0" w:space="0" w:color="auto"/>
          </w:divBdr>
          <w:divsChild>
            <w:div w:id="1242107629">
              <w:marLeft w:val="0"/>
              <w:marRight w:val="0"/>
              <w:marTop w:val="0"/>
              <w:marBottom w:val="0"/>
              <w:divBdr>
                <w:top w:val="none" w:sz="0" w:space="0" w:color="auto"/>
                <w:left w:val="none" w:sz="0" w:space="0" w:color="auto"/>
                <w:bottom w:val="none" w:sz="0" w:space="0" w:color="auto"/>
                <w:right w:val="none" w:sz="0" w:space="0" w:color="auto"/>
              </w:divBdr>
              <w:divsChild>
                <w:div w:id="1793859738">
                  <w:marLeft w:val="0"/>
                  <w:marRight w:val="0"/>
                  <w:marTop w:val="0"/>
                  <w:marBottom w:val="0"/>
                  <w:divBdr>
                    <w:top w:val="none" w:sz="0" w:space="0" w:color="auto"/>
                    <w:left w:val="none" w:sz="0" w:space="0" w:color="auto"/>
                    <w:bottom w:val="none" w:sz="0" w:space="0" w:color="auto"/>
                    <w:right w:val="none" w:sz="0" w:space="0" w:color="auto"/>
                  </w:divBdr>
                  <w:divsChild>
                    <w:div w:id="108930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106879">
      <w:bodyDiv w:val="1"/>
      <w:marLeft w:val="0"/>
      <w:marRight w:val="0"/>
      <w:marTop w:val="0"/>
      <w:marBottom w:val="0"/>
      <w:divBdr>
        <w:top w:val="none" w:sz="0" w:space="0" w:color="auto"/>
        <w:left w:val="none" w:sz="0" w:space="0" w:color="auto"/>
        <w:bottom w:val="none" w:sz="0" w:space="0" w:color="auto"/>
        <w:right w:val="none" w:sz="0" w:space="0" w:color="auto"/>
      </w:divBdr>
      <w:divsChild>
        <w:div w:id="1786192991">
          <w:marLeft w:val="0"/>
          <w:marRight w:val="0"/>
          <w:marTop w:val="0"/>
          <w:marBottom w:val="0"/>
          <w:divBdr>
            <w:top w:val="none" w:sz="0" w:space="0" w:color="auto"/>
            <w:left w:val="none" w:sz="0" w:space="0" w:color="auto"/>
            <w:bottom w:val="none" w:sz="0" w:space="0" w:color="auto"/>
            <w:right w:val="none" w:sz="0" w:space="0" w:color="auto"/>
          </w:divBdr>
          <w:divsChild>
            <w:div w:id="1827939847">
              <w:marLeft w:val="0"/>
              <w:marRight w:val="0"/>
              <w:marTop w:val="0"/>
              <w:marBottom w:val="0"/>
              <w:divBdr>
                <w:top w:val="none" w:sz="0" w:space="0" w:color="auto"/>
                <w:left w:val="none" w:sz="0" w:space="0" w:color="auto"/>
                <w:bottom w:val="none" w:sz="0" w:space="0" w:color="auto"/>
                <w:right w:val="none" w:sz="0" w:space="0" w:color="auto"/>
              </w:divBdr>
              <w:divsChild>
                <w:div w:id="201144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218535">
      <w:bodyDiv w:val="1"/>
      <w:marLeft w:val="0"/>
      <w:marRight w:val="0"/>
      <w:marTop w:val="0"/>
      <w:marBottom w:val="0"/>
      <w:divBdr>
        <w:top w:val="none" w:sz="0" w:space="0" w:color="auto"/>
        <w:left w:val="none" w:sz="0" w:space="0" w:color="auto"/>
        <w:bottom w:val="none" w:sz="0" w:space="0" w:color="auto"/>
        <w:right w:val="none" w:sz="0" w:space="0" w:color="auto"/>
      </w:divBdr>
      <w:divsChild>
        <w:div w:id="2980132">
          <w:marLeft w:val="0"/>
          <w:marRight w:val="0"/>
          <w:marTop w:val="0"/>
          <w:marBottom w:val="0"/>
          <w:divBdr>
            <w:top w:val="none" w:sz="0" w:space="0" w:color="auto"/>
            <w:left w:val="none" w:sz="0" w:space="0" w:color="auto"/>
            <w:bottom w:val="none" w:sz="0" w:space="0" w:color="auto"/>
            <w:right w:val="none" w:sz="0" w:space="0" w:color="auto"/>
          </w:divBdr>
          <w:divsChild>
            <w:div w:id="942420178">
              <w:marLeft w:val="0"/>
              <w:marRight w:val="0"/>
              <w:marTop w:val="0"/>
              <w:marBottom w:val="0"/>
              <w:divBdr>
                <w:top w:val="none" w:sz="0" w:space="0" w:color="auto"/>
                <w:left w:val="none" w:sz="0" w:space="0" w:color="auto"/>
                <w:bottom w:val="none" w:sz="0" w:space="0" w:color="auto"/>
                <w:right w:val="none" w:sz="0" w:space="0" w:color="auto"/>
              </w:divBdr>
              <w:divsChild>
                <w:div w:id="2054117851">
                  <w:marLeft w:val="0"/>
                  <w:marRight w:val="0"/>
                  <w:marTop w:val="0"/>
                  <w:marBottom w:val="0"/>
                  <w:divBdr>
                    <w:top w:val="none" w:sz="0" w:space="0" w:color="auto"/>
                    <w:left w:val="none" w:sz="0" w:space="0" w:color="auto"/>
                    <w:bottom w:val="none" w:sz="0" w:space="0" w:color="auto"/>
                    <w:right w:val="none" w:sz="0" w:space="0" w:color="auto"/>
                  </w:divBdr>
                  <w:divsChild>
                    <w:div w:id="129482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133012">
      <w:bodyDiv w:val="1"/>
      <w:marLeft w:val="0"/>
      <w:marRight w:val="0"/>
      <w:marTop w:val="0"/>
      <w:marBottom w:val="0"/>
      <w:divBdr>
        <w:top w:val="none" w:sz="0" w:space="0" w:color="auto"/>
        <w:left w:val="none" w:sz="0" w:space="0" w:color="auto"/>
        <w:bottom w:val="none" w:sz="0" w:space="0" w:color="auto"/>
        <w:right w:val="none" w:sz="0" w:space="0" w:color="auto"/>
      </w:divBdr>
      <w:divsChild>
        <w:div w:id="2078242023">
          <w:marLeft w:val="0"/>
          <w:marRight w:val="0"/>
          <w:marTop w:val="0"/>
          <w:marBottom w:val="0"/>
          <w:divBdr>
            <w:top w:val="none" w:sz="0" w:space="0" w:color="auto"/>
            <w:left w:val="none" w:sz="0" w:space="0" w:color="auto"/>
            <w:bottom w:val="none" w:sz="0" w:space="0" w:color="auto"/>
            <w:right w:val="none" w:sz="0" w:space="0" w:color="auto"/>
          </w:divBdr>
          <w:divsChild>
            <w:div w:id="2090467855">
              <w:marLeft w:val="0"/>
              <w:marRight w:val="0"/>
              <w:marTop w:val="0"/>
              <w:marBottom w:val="0"/>
              <w:divBdr>
                <w:top w:val="none" w:sz="0" w:space="0" w:color="auto"/>
                <w:left w:val="none" w:sz="0" w:space="0" w:color="auto"/>
                <w:bottom w:val="none" w:sz="0" w:space="0" w:color="auto"/>
                <w:right w:val="none" w:sz="0" w:space="0" w:color="auto"/>
              </w:divBdr>
              <w:divsChild>
                <w:div w:id="197277633">
                  <w:marLeft w:val="0"/>
                  <w:marRight w:val="0"/>
                  <w:marTop w:val="0"/>
                  <w:marBottom w:val="0"/>
                  <w:divBdr>
                    <w:top w:val="none" w:sz="0" w:space="0" w:color="auto"/>
                    <w:left w:val="none" w:sz="0" w:space="0" w:color="auto"/>
                    <w:bottom w:val="none" w:sz="0" w:space="0" w:color="auto"/>
                    <w:right w:val="none" w:sz="0" w:space="0" w:color="auto"/>
                  </w:divBdr>
                  <w:divsChild>
                    <w:div w:id="176090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ductplan.com/glossary/stakeholder-analysi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ytar\AppData\Roaming\Microsoft\Templates\No%20show%20fee%20form%20healthcare.dotx" TargetMode="External"/></Relationships>
</file>

<file path=word/theme/theme1.xml><?xml version="1.0" encoding="utf-8"?>
<a:theme xmlns:a="http://schemas.openxmlformats.org/drawingml/2006/main" name="Theme1">
  <a:themeElements>
    <a:clrScheme name="BUS_Activity Based Cost Tracker">
      <a:dk1>
        <a:sysClr val="windowText" lastClr="000000"/>
      </a:dk1>
      <a:lt1>
        <a:sysClr val="window" lastClr="FFFFFF"/>
      </a:lt1>
      <a:dk2>
        <a:srgbClr val="1F497D"/>
      </a:dk2>
      <a:lt2>
        <a:srgbClr val="EEECE1"/>
      </a:lt2>
      <a:accent1>
        <a:srgbClr val="F7F5E6"/>
      </a:accent1>
      <a:accent2>
        <a:srgbClr val="333A56"/>
      </a:accent2>
      <a:accent3>
        <a:srgbClr val="52658F"/>
      </a:accent3>
      <a:accent4>
        <a:srgbClr val="E8E8E8"/>
      </a:accent4>
      <a:accent5>
        <a:srgbClr val="000000"/>
      </a:accent5>
      <a:accent6>
        <a:srgbClr val="8A8A8A"/>
      </a:accent6>
      <a:hlink>
        <a:srgbClr val="0096D2"/>
      </a:hlink>
      <a:folHlink>
        <a:srgbClr val="00578B"/>
      </a:folHlink>
    </a:clrScheme>
    <a:fontScheme name="BUS_Activity Based Cost Tracker">
      <a:majorFont>
        <a:latin typeface="Constantia"/>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Dark" id="{D39323B7-B2D6-4C10-818B-A5CD4ACE85BD}" vid="{15FD9199-0511-4D87-8BFB-2FF3F0C5B5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04B6DF-F71C-4B65-AC86-DE3F59EC5B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A06A79-4D0B-48EF-8D86-C6E280DB46FE}">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D7D59F2D-E728-4748-AB94-0AD6404CF76C}">
  <ds:schemaRefs>
    <ds:schemaRef ds:uri="http://schemas.microsoft.com/sharepoint/v3/contenttype/forms"/>
  </ds:schemaRefs>
</ds:datastoreItem>
</file>

<file path=customXml/itemProps4.xml><?xml version="1.0" encoding="utf-8"?>
<ds:datastoreItem xmlns:ds="http://schemas.openxmlformats.org/officeDocument/2006/customXml" ds:itemID="{EDC57B78-35CE-4BE7-A6AB-539E08016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 show fee form healthcare.dotx</Template>
  <TotalTime>0</TotalTime>
  <Pages>1</Pages>
  <Words>544</Words>
  <Characters>3102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2021-06-13T09:30:00Z</dcterms:created>
  <dcterms:modified xsi:type="dcterms:W3CDTF">2021-06-13T09:37:00Z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