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1D6C5D">
      <w:pPr>
        <w:rPr>
          <w:b/>
          <w:sz w:val="32"/>
          <w:szCs w:val="32"/>
        </w:rPr>
      </w:pPr>
      <w:r>
        <w:rPr>
          <w:b/>
          <w:sz w:val="32"/>
          <w:szCs w:val="32"/>
        </w:rPr>
        <w:t>ECAY4</w:t>
      </w:r>
      <w:bookmarkStart w:id="0" w:name="_GoBack"/>
      <w:bookmarkEnd w:id="0"/>
      <w:r w:rsidR="00002E52" w:rsidRPr="00002E52">
        <w:rPr>
          <w:b/>
          <w:sz w:val="32"/>
          <w:szCs w:val="32"/>
        </w:rPr>
        <w:t>001 – Your Portfolio of Evidence</w:t>
      </w:r>
    </w:p>
    <w:p w:rsidR="00002E52" w:rsidRDefault="00002E52">
      <w:pPr>
        <w:rPr>
          <w:i/>
          <w:szCs w:val="24"/>
        </w:rPr>
      </w:pPr>
      <w:r>
        <w:rPr>
          <w:i/>
          <w:szCs w:val="24"/>
        </w:rPr>
        <w:t>You should consider the following guidelines when compiling your portfolio of evidence.</w:t>
      </w:r>
    </w:p>
    <w:p w:rsidR="00002E52" w:rsidRDefault="00002E52" w:rsidP="003C241E">
      <w:pPr>
        <w:jc w:val="left"/>
        <w:rPr>
          <w:b/>
          <w:szCs w:val="24"/>
        </w:rPr>
      </w:pPr>
    </w:p>
    <w:p w:rsidR="003C241E" w:rsidRPr="003C241E" w:rsidRDefault="003C241E" w:rsidP="003C241E">
      <w:pPr>
        <w:jc w:val="left"/>
        <w:rPr>
          <w:b/>
          <w:szCs w:val="24"/>
        </w:rPr>
      </w:pPr>
      <w:r>
        <w:rPr>
          <w:b/>
          <w:szCs w:val="24"/>
        </w:rPr>
        <w:t>General Advice</w:t>
      </w:r>
    </w:p>
    <w:p w:rsidR="00002E52" w:rsidRDefault="00002E52" w:rsidP="00002E52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>Make sure that you have read and fully understood the question. (N.B. This advice applies to every assignment for every module).</w:t>
      </w:r>
    </w:p>
    <w:p w:rsidR="003C241E" w:rsidRDefault="003C241E" w:rsidP="003C241E">
      <w:pPr>
        <w:jc w:val="left"/>
        <w:rPr>
          <w:b/>
          <w:szCs w:val="24"/>
        </w:rPr>
      </w:pPr>
    </w:p>
    <w:p w:rsidR="003C241E" w:rsidRPr="003C241E" w:rsidRDefault="003C241E" w:rsidP="003C241E">
      <w:pPr>
        <w:jc w:val="left"/>
        <w:rPr>
          <w:b/>
          <w:szCs w:val="24"/>
        </w:rPr>
      </w:pPr>
      <w:r>
        <w:rPr>
          <w:b/>
          <w:szCs w:val="24"/>
        </w:rPr>
        <w:t>Module Specific Advice – your portfolio should be set out as follows;</w:t>
      </w:r>
    </w:p>
    <w:p w:rsidR="00002E52" w:rsidRDefault="00002E52" w:rsidP="00002E52">
      <w:pPr>
        <w:pStyle w:val="ListParagraph"/>
        <w:jc w:val="left"/>
        <w:rPr>
          <w:szCs w:val="24"/>
        </w:rPr>
      </w:pPr>
    </w:p>
    <w:p w:rsidR="00002E52" w:rsidRDefault="00CB5F3F" w:rsidP="00002E52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>Main Text – in the main body of your portfolio you should include;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>A definition of what you understand ‘independent advocacy’ to mean</w:t>
      </w:r>
    </w:p>
    <w:p w:rsidR="00CB5F3F" w:rsidRDefault="00CB5F3F" w:rsidP="00CB5F3F">
      <w:pPr>
        <w:pStyle w:val="ListParagraph"/>
        <w:ind w:left="1440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 xml:space="preserve">Context - establish the context for your Portfolio of Evidence – in order to make your assignment manageable you should choose </w:t>
      </w:r>
      <w:r w:rsidRPr="00CB5F3F">
        <w:rPr>
          <w:szCs w:val="24"/>
          <w:u w:val="single"/>
        </w:rPr>
        <w:t>a specific group</w:t>
      </w:r>
      <w:r>
        <w:rPr>
          <w:szCs w:val="24"/>
        </w:rPr>
        <w:t xml:space="preserve"> of service-users and tell the reader about this group</w:t>
      </w:r>
    </w:p>
    <w:p w:rsidR="00CB5F3F" w:rsidRDefault="00CB5F3F" w:rsidP="00CB5F3F">
      <w:pPr>
        <w:pStyle w:val="ListParagraph"/>
        <w:ind w:left="1440"/>
        <w:jc w:val="left"/>
        <w:rPr>
          <w:szCs w:val="24"/>
        </w:rPr>
      </w:pPr>
    </w:p>
    <w:p w:rsidR="00CB5F3F" w:rsidRPr="006518D3" w:rsidRDefault="00CB5F3F" w:rsidP="006518D3">
      <w:pPr>
        <w:pStyle w:val="ListParagraph"/>
        <w:numPr>
          <w:ilvl w:val="1"/>
          <w:numId w:val="1"/>
        </w:numPr>
        <w:jc w:val="left"/>
        <w:rPr>
          <w:szCs w:val="24"/>
        </w:rPr>
      </w:pPr>
      <w:r w:rsidRPr="00CB5F3F">
        <w:rPr>
          <w:szCs w:val="24"/>
          <w:u w:val="single"/>
        </w:rPr>
        <w:t>Describe</w:t>
      </w:r>
      <w:r>
        <w:rPr>
          <w:szCs w:val="24"/>
        </w:rPr>
        <w:t xml:space="preserve"> how independent advocacy might support </w:t>
      </w:r>
      <w:r w:rsidR="006518D3">
        <w:rPr>
          <w:szCs w:val="24"/>
        </w:rPr>
        <w:t xml:space="preserve">your chosen group of service-users. </w:t>
      </w:r>
      <w:r w:rsidRPr="006518D3">
        <w:rPr>
          <w:b/>
          <w:szCs w:val="24"/>
        </w:rPr>
        <w:t>N.B. at Level 4 you are asked to ‘describe’ but at subsequent levels you will be expected to ‘critically analyse’</w:t>
      </w:r>
      <w:r w:rsidR="006518D3">
        <w:rPr>
          <w:b/>
          <w:szCs w:val="24"/>
        </w:rPr>
        <w:t xml:space="preserve"> but there is nothing to stop you doing this here.</w:t>
      </w:r>
    </w:p>
    <w:p w:rsidR="006518D3" w:rsidRPr="006518D3" w:rsidRDefault="006518D3" w:rsidP="006518D3">
      <w:pPr>
        <w:pStyle w:val="ListParagraph"/>
        <w:ind w:left="1440"/>
        <w:jc w:val="left"/>
        <w:rPr>
          <w:szCs w:val="24"/>
        </w:rPr>
      </w:pPr>
    </w:p>
    <w:p w:rsidR="006518D3" w:rsidRPr="006518D3" w:rsidRDefault="006518D3" w:rsidP="006518D3">
      <w:pPr>
        <w:pStyle w:val="ListParagraph"/>
        <w:numPr>
          <w:ilvl w:val="1"/>
          <w:numId w:val="1"/>
        </w:numPr>
        <w:jc w:val="left"/>
        <w:rPr>
          <w:szCs w:val="24"/>
        </w:rPr>
      </w:pPr>
      <w:r>
        <w:rPr>
          <w:szCs w:val="24"/>
        </w:rPr>
        <w:t>Your list of references (books, Journals, websites, Legislation etc. that you have used to support your work other than those included in your Appendices (see below)</w:t>
      </w:r>
    </w:p>
    <w:p w:rsidR="00CB5F3F" w:rsidRDefault="00CB5F3F" w:rsidP="00CB5F3F">
      <w:pPr>
        <w:pStyle w:val="ListParagraph"/>
        <w:ind w:left="1440"/>
        <w:jc w:val="left"/>
        <w:rPr>
          <w:b/>
          <w:szCs w:val="24"/>
        </w:rPr>
      </w:pPr>
    </w:p>
    <w:p w:rsidR="00CB5F3F" w:rsidRDefault="00CB5F3F" w:rsidP="00CB5F3F">
      <w:pPr>
        <w:pStyle w:val="ListParagraph"/>
        <w:numPr>
          <w:ilvl w:val="0"/>
          <w:numId w:val="1"/>
        </w:numPr>
        <w:jc w:val="left"/>
        <w:rPr>
          <w:szCs w:val="24"/>
        </w:rPr>
      </w:pPr>
      <w:r>
        <w:rPr>
          <w:szCs w:val="24"/>
        </w:rPr>
        <w:t xml:space="preserve"> Appendices </w:t>
      </w:r>
      <w:r w:rsidR="006518D3">
        <w:rPr>
          <w:szCs w:val="24"/>
        </w:rPr>
        <w:t>–</w:t>
      </w:r>
      <w:r>
        <w:rPr>
          <w:szCs w:val="24"/>
        </w:rPr>
        <w:t xml:space="preserve"> Additional Evidence – in this section you should include any additional evidence to support your assignment. Examples of additional evidence might be;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Leaflets or posters relating to your chosen service</w:t>
      </w: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Policies (Government, Local Authority or organisational)</w:t>
      </w:r>
    </w:p>
    <w:p w:rsidR="00CB5F3F" w:rsidRDefault="00CB5F3F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Case Studies</w:t>
      </w:r>
    </w:p>
    <w:p w:rsidR="006518D3" w:rsidRDefault="006518D3" w:rsidP="00CB5F3F">
      <w:pPr>
        <w:pStyle w:val="ListParagraph"/>
        <w:numPr>
          <w:ilvl w:val="0"/>
          <w:numId w:val="2"/>
        </w:numPr>
        <w:jc w:val="left"/>
        <w:rPr>
          <w:szCs w:val="24"/>
        </w:rPr>
      </w:pPr>
      <w:r>
        <w:rPr>
          <w:szCs w:val="24"/>
        </w:rPr>
        <w:t>Inspection or other reports</w:t>
      </w: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Default="006518D3" w:rsidP="006518D3">
      <w:pPr>
        <w:pStyle w:val="ListParagraph"/>
        <w:ind w:left="0"/>
        <w:jc w:val="left"/>
        <w:rPr>
          <w:b/>
          <w:szCs w:val="24"/>
        </w:rPr>
      </w:pPr>
      <w:r>
        <w:rPr>
          <w:b/>
          <w:szCs w:val="24"/>
        </w:rPr>
        <w:t>Things to bear in mind</w:t>
      </w:r>
    </w:p>
    <w:p w:rsidR="006518D3" w:rsidRDefault="006518D3" w:rsidP="006518D3">
      <w:pPr>
        <w:pStyle w:val="ListParagraph"/>
        <w:ind w:left="0"/>
        <w:jc w:val="left"/>
        <w:rPr>
          <w:b/>
          <w:szCs w:val="24"/>
        </w:rPr>
      </w:pPr>
    </w:p>
    <w:p w:rsidR="006518D3" w:rsidRDefault="006518D3" w:rsidP="006518D3">
      <w:pPr>
        <w:pStyle w:val="ListParagraph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 xml:space="preserve">Only include evidence that is relevant to your assignment. You will not gain marks for the </w:t>
      </w:r>
      <w:r w:rsidRPr="006518D3">
        <w:rPr>
          <w:szCs w:val="24"/>
          <w:u w:val="single"/>
        </w:rPr>
        <w:t>number</w:t>
      </w:r>
      <w:r>
        <w:rPr>
          <w:szCs w:val="24"/>
        </w:rPr>
        <w:t xml:space="preserve"> of appendices but you will gain marks for their relevance.</w:t>
      </w:r>
    </w:p>
    <w:p w:rsidR="006518D3" w:rsidRDefault="006518D3" w:rsidP="006518D3">
      <w:pPr>
        <w:pStyle w:val="ListParagraph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>If you are not sure about referring to appendices then ask your tutor.</w:t>
      </w:r>
    </w:p>
    <w:p w:rsidR="006518D3" w:rsidRDefault="006518D3" w:rsidP="006518D3">
      <w:pPr>
        <w:pStyle w:val="ListParagraph"/>
        <w:numPr>
          <w:ilvl w:val="0"/>
          <w:numId w:val="3"/>
        </w:numPr>
        <w:jc w:val="left"/>
        <w:rPr>
          <w:szCs w:val="24"/>
        </w:rPr>
      </w:pPr>
      <w:r>
        <w:rPr>
          <w:szCs w:val="24"/>
        </w:rPr>
        <w:t xml:space="preserve">If you cannot include your appendices </w:t>
      </w:r>
      <w:proofErr w:type="gramStart"/>
      <w:r>
        <w:rPr>
          <w:szCs w:val="24"/>
        </w:rPr>
        <w:t>electronically  as</w:t>
      </w:r>
      <w:proofErr w:type="gramEnd"/>
      <w:r>
        <w:rPr>
          <w:szCs w:val="24"/>
        </w:rPr>
        <w:t xml:space="preserve"> part of the Main Text the you need to submit them separately to your Tutor. </w:t>
      </w:r>
      <w:r>
        <w:rPr>
          <w:b/>
          <w:szCs w:val="24"/>
        </w:rPr>
        <w:t xml:space="preserve">You </w:t>
      </w:r>
      <w:r w:rsidRPr="006518D3">
        <w:rPr>
          <w:b/>
          <w:szCs w:val="24"/>
          <w:u w:val="single"/>
        </w:rPr>
        <w:t>must</w:t>
      </w:r>
      <w:r>
        <w:rPr>
          <w:b/>
          <w:szCs w:val="24"/>
        </w:rPr>
        <w:t xml:space="preserve"> submit the Main Text and References to Turnitin.</w:t>
      </w:r>
    </w:p>
    <w:p w:rsidR="006518D3" w:rsidRPr="006518D3" w:rsidRDefault="006518D3" w:rsidP="006518D3">
      <w:pPr>
        <w:pStyle w:val="ListParagraph"/>
        <w:jc w:val="left"/>
        <w:rPr>
          <w:szCs w:val="24"/>
        </w:rPr>
      </w:pPr>
    </w:p>
    <w:p w:rsidR="00CB5F3F" w:rsidRDefault="00CB5F3F" w:rsidP="00CB5F3F">
      <w:pPr>
        <w:pStyle w:val="ListParagraph"/>
        <w:jc w:val="left"/>
        <w:rPr>
          <w:szCs w:val="24"/>
        </w:rPr>
      </w:pPr>
    </w:p>
    <w:p w:rsidR="00CB5F3F" w:rsidRPr="00CB5F3F" w:rsidRDefault="00CB5F3F" w:rsidP="00CB5F3F">
      <w:pPr>
        <w:pStyle w:val="ListParagraph"/>
        <w:jc w:val="left"/>
        <w:rPr>
          <w:szCs w:val="24"/>
        </w:rPr>
      </w:pPr>
    </w:p>
    <w:sectPr w:rsidR="00CB5F3F" w:rsidRPr="00CB5F3F" w:rsidSect="00B172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E52" w:rsidRDefault="00002E52" w:rsidP="00303453">
      <w:pPr>
        <w:spacing w:before="0"/>
      </w:pPr>
      <w:r>
        <w:separator/>
      </w:r>
    </w:p>
  </w:endnote>
  <w:endnote w:type="continuationSeparator" w:id="0">
    <w:p w:rsidR="00002E52" w:rsidRDefault="00002E52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32BCD0A" wp14:editId="7265FC47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E52" w:rsidRDefault="00002E52" w:rsidP="00303453">
      <w:pPr>
        <w:spacing w:before="0"/>
      </w:pPr>
      <w:r>
        <w:separator/>
      </w:r>
    </w:p>
  </w:footnote>
  <w:footnote w:type="continuationSeparator" w:id="0">
    <w:p w:rsidR="00002E52" w:rsidRDefault="00002E52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B17205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2D2D150D" wp14:editId="358D6193">
          <wp:simplePos x="0" y="0"/>
          <wp:positionH relativeFrom="column">
            <wp:posOffset>5523865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453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3C0215F6" wp14:editId="37114912">
          <wp:simplePos x="0" y="0"/>
          <wp:positionH relativeFrom="column">
            <wp:posOffset>-153035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3DDE"/>
    <w:multiLevelType w:val="hybridMultilevel"/>
    <w:tmpl w:val="4920C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97700"/>
    <w:multiLevelType w:val="hybridMultilevel"/>
    <w:tmpl w:val="08284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FD074E"/>
    <w:multiLevelType w:val="hybridMultilevel"/>
    <w:tmpl w:val="DB0044A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E52"/>
    <w:rsid w:val="00002E52"/>
    <w:rsid w:val="001D6C5D"/>
    <w:rsid w:val="0023691A"/>
    <w:rsid w:val="002A4253"/>
    <w:rsid w:val="00303453"/>
    <w:rsid w:val="003C0DB3"/>
    <w:rsid w:val="003C241E"/>
    <w:rsid w:val="006260F8"/>
    <w:rsid w:val="006518D3"/>
    <w:rsid w:val="0068173D"/>
    <w:rsid w:val="00AF00D7"/>
    <w:rsid w:val="00B17205"/>
    <w:rsid w:val="00BC0B83"/>
    <w:rsid w:val="00CB5F3F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E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(portrait).dotx</Template>
  <TotalTime>108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2017-09-13T11:30:00Z</cp:lastPrinted>
  <dcterms:created xsi:type="dcterms:W3CDTF">2018-01-27T13:19:00Z</dcterms:created>
  <dcterms:modified xsi:type="dcterms:W3CDTF">2018-01-27T18:29:00Z</dcterms:modified>
</cp:coreProperties>
</file>