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85CAE" w:rsidRPr="00785CAE" w:rsidRDefault="00785CAE" w:rsidP="00785CAE">
      <w:pPr>
        <w:pageBreakBefore/>
        <w:pBdr>
          <w:top w:val="single" w:sz="4" w:space="1" w:color="auto"/>
        </w:pBdr>
        <w:spacing w:after="0" w:line="240" w:lineRule="auto"/>
        <w:jc w:val="center"/>
        <w:rPr>
          <w:b/>
          <w:sz w:val="16"/>
          <w:szCs w:val="16"/>
        </w:rPr>
      </w:pPr>
    </w:p>
    <w:p w:rsidR="00F019F0" w:rsidRPr="00EE092E" w:rsidRDefault="0013110C" w:rsidP="00785CAE">
      <w:pPr>
        <w:pBdr>
          <w:top w:val="single" w:sz="4" w:space="1" w:color="auto"/>
        </w:pBdr>
        <w:spacing w:after="0" w:line="240" w:lineRule="auto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Contemporary Media Representation of Islam and Muslims in Western Context</w:t>
      </w:r>
    </w:p>
    <w:p w:rsidR="00785CAE" w:rsidRPr="00785CAE" w:rsidRDefault="00785CAE" w:rsidP="00785CAE">
      <w:pPr>
        <w:pBdr>
          <w:top w:val="single" w:sz="4" w:space="1" w:color="auto"/>
        </w:pBdr>
        <w:spacing w:after="0" w:line="240" w:lineRule="auto"/>
        <w:jc w:val="center"/>
        <w:rPr>
          <w:b/>
          <w:sz w:val="16"/>
          <w:szCs w:val="16"/>
        </w:rPr>
      </w:pPr>
    </w:p>
    <w:p w:rsidR="00785CAE" w:rsidRPr="00EE092E" w:rsidRDefault="00785CAE" w:rsidP="00785CAE">
      <w:pPr>
        <w:spacing w:after="0" w:line="240" w:lineRule="auto"/>
        <w:jc w:val="center"/>
        <w:rPr>
          <w:sz w:val="20"/>
          <w:szCs w:val="20"/>
        </w:rPr>
      </w:pPr>
      <w:r w:rsidRPr="00EE092E">
        <w:rPr>
          <w:sz w:val="20"/>
          <w:szCs w:val="20"/>
        </w:rPr>
        <w:t>By A. K. Rahman, 1</w:t>
      </w:r>
      <w:r w:rsidR="008A2A59">
        <w:rPr>
          <w:sz w:val="20"/>
          <w:szCs w:val="20"/>
        </w:rPr>
        <w:t>0</w:t>
      </w:r>
      <w:r w:rsidR="008A2A59" w:rsidRPr="008A2A59">
        <w:rPr>
          <w:sz w:val="20"/>
          <w:szCs w:val="20"/>
          <w:vertAlign w:val="superscript"/>
        </w:rPr>
        <w:t>th</w:t>
      </w:r>
      <w:r w:rsidR="008A2A59">
        <w:rPr>
          <w:sz w:val="20"/>
          <w:szCs w:val="20"/>
        </w:rPr>
        <w:t xml:space="preserve"> </w:t>
      </w:r>
      <w:r w:rsidRPr="00EE092E">
        <w:rPr>
          <w:sz w:val="20"/>
          <w:szCs w:val="20"/>
        </w:rPr>
        <w:t>January 2018</w:t>
      </w:r>
    </w:p>
    <w:p w:rsidR="00785CAE" w:rsidRPr="00785CAE" w:rsidRDefault="00785CAE" w:rsidP="00785CAE">
      <w:pPr>
        <w:spacing w:after="0" w:line="240" w:lineRule="auto"/>
        <w:jc w:val="center"/>
        <w:rPr>
          <w:sz w:val="16"/>
          <w:szCs w:val="16"/>
        </w:rPr>
      </w:pPr>
    </w:p>
    <w:p w:rsidR="00785CAE" w:rsidRDefault="00785CAE" w:rsidP="00785CAE">
      <w:pPr>
        <w:pBdr>
          <w:top w:val="single" w:sz="4" w:space="1" w:color="auto"/>
        </w:pBdr>
        <w:spacing w:after="0" w:line="240" w:lineRule="auto"/>
        <w:jc w:val="both"/>
        <w:rPr>
          <w:sz w:val="24"/>
          <w:szCs w:val="24"/>
        </w:rPr>
      </w:pPr>
    </w:p>
    <w:p w:rsidR="00061219" w:rsidRPr="007851D0" w:rsidRDefault="00C262ED" w:rsidP="008A2A59">
      <w:pPr>
        <w:spacing w:after="0" w:line="48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Introduction</w:t>
      </w:r>
    </w:p>
    <w:p w:rsidR="00A45411" w:rsidRDefault="002A050D" w:rsidP="008A2A59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</w:t>
      </w:r>
      <w:r w:rsidR="001C1B00">
        <w:rPr>
          <w:sz w:val="24"/>
          <w:szCs w:val="24"/>
        </w:rPr>
        <w:t>re is one term,</w:t>
      </w:r>
      <w:r w:rsidR="001C1B00" w:rsidRPr="001C1B00">
        <w:rPr>
          <w:sz w:val="24"/>
          <w:szCs w:val="24"/>
        </w:rPr>
        <w:t xml:space="preserve"> </w:t>
      </w:r>
      <w:r w:rsidR="001C1B00">
        <w:rPr>
          <w:sz w:val="24"/>
          <w:szCs w:val="24"/>
        </w:rPr>
        <w:t>“</w:t>
      </w:r>
      <w:r w:rsidR="001C1B00" w:rsidRPr="00F7537D">
        <w:rPr>
          <w:i/>
          <w:sz w:val="24"/>
          <w:szCs w:val="24"/>
        </w:rPr>
        <w:t>Islamophobia</w:t>
      </w:r>
      <w:r w:rsidR="001C1B00">
        <w:rPr>
          <w:sz w:val="24"/>
          <w:szCs w:val="24"/>
        </w:rPr>
        <w:t xml:space="preserve">“, that seems to </w:t>
      </w:r>
      <w:r>
        <w:rPr>
          <w:sz w:val="24"/>
          <w:szCs w:val="24"/>
        </w:rPr>
        <w:t xml:space="preserve"> </w:t>
      </w:r>
      <w:r w:rsidR="009751BD">
        <w:rPr>
          <w:sz w:val="24"/>
          <w:szCs w:val="24"/>
        </w:rPr>
        <w:t xml:space="preserve">encapsulate all forms </w:t>
      </w:r>
      <w:r w:rsidR="00FA35DC">
        <w:rPr>
          <w:sz w:val="24"/>
          <w:szCs w:val="24"/>
        </w:rPr>
        <w:t xml:space="preserve">negative </w:t>
      </w:r>
      <w:r w:rsidR="009751BD">
        <w:rPr>
          <w:sz w:val="24"/>
          <w:szCs w:val="24"/>
        </w:rPr>
        <w:t>perceptions</w:t>
      </w:r>
      <w:r w:rsidR="001C1B00">
        <w:rPr>
          <w:sz w:val="24"/>
          <w:szCs w:val="24"/>
        </w:rPr>
        <w:t xml:space="preserve"> about Islam and Muslims</w:t>
      </w:r>
      <w:r w:rsidR="009751BD">
        <w:rPr>
          <w:sz w:val="24"/>
          <w:szCs w:val="24"/>
        </w:rPr>
        <w:t xml:space="preserve">. </w:t>
      </w:r>
      <w:r w:rsidR="008200A2">
        <w:rPr>
          <w:sz w:val="24"/>
          <w:szCs w:val="24"/>
        </w:rPr>
        <w:t xml:space="preserve">This </w:t>
      </w:r>
      <w:r w:rsidR="009751BD">
        <w:rPr>
          <w:sz w:val="24"/>
          <w:szCs w:val="24"/>
        </w:rPr>
        <w:t xml:space="preserve">word is </w:t>
      </w:r>
      <w:r w:rsidR="008200A2">
        <w:rPr>
          <w:sz w:val="24"/>
          <w:szCs w:val="24"/>
        </w:rPr>
        <w:t xml:space="preserve">now </w:t>
      </w:r>
      <w:r w:rsidR="009751BD">
        <w:rPr>
          <w:sz w:val="24"/>
          <w:szCs w:val="24"/>
        </w:rPr>
        <w:t>widely used in the modern context of anti-Islamic discourse</w:t>
      </w:r>
      <w:r w:rsidR="00B05A06">
        <w:rPr>
          <w:sz w:val="24"/>
          <w:szCs w:val="24"/>
        </w:rPr>
        <w:t xml:space="preserve"> but little is really known of its meaning or its historical use. No definition exists of the term that is legally agreed upon and social scientists have yet to develop </w:t>
      </w:r>
      <w:r w:rsidR="00533343">
        <w:rPr>
          <w:sz w:val="24"/>
          <w:szCs w:val="24"/>
        </w:rPr>
        <w:t xml:space="preserve">any policies to combat </w:t>
      </w:r>
      <w:r w:rsidR="00132C2F">
        <w:rPr>
          <w:sz w:val="24"/>
          <w:szCs w:val="24"/>
        </w:rPr>
        <w:t>the context in which this term is used</w:t>
      </w:r>
      <w:r w:rsidR="00533343">
        <w:rPr>
          <w:sz w:val="24"/>
          <w:szCs w:val="24"/>
        </w:rPr>
        <w:t xml:space="preserve">, Kaya (2011). </w:t>
      </w:r>
      <w:r w:rsidR="00B05A06">
        <w:rPr>
          <w:sz w:val="24"/>
          <w:szCs w:val="24"/>
        </w:rPr>
        <w:t>It was after the publication of the Runnymede Trust report on “</w:t>
      </w:r>
      <w:r w:rsidR="00B05A06" w:rsidRPr="00F7537D">
        <w:rPr>
          <w:i/>
          <w:sz w:val="24"/>
          <w:szCs w:val="24"/>
        </w:rPr>
        <w:t>Islamophobia: A Challenge For U</w:t>
      </w:r>
      <w:r w:rsidR="00834948" w:rsidRPr="00F7537D">
        <w:rPr>
          <w:i/>
          <w:sz w:val="24"/>
          <w:szCs w:val="24"/>
        </w:rPr>
        <w:t>s</w:t>
      </w:r>
      <w:r w:rsidR="00B05A06" w:rsidRPr="00F7537D">
        <w:rPr>
          <w:i/>
          <w:sz w:val="24"/>
          <w:szCs w:val="24"/>
        </w:rPr>
        <w:t xml:space="preserve"> All</w:t>
      </w:r>
      <w:r w:rsidR="00B05A06">
        <w:rPr>
          <w:sz w:val="24"/>
          <w:szCs w:val="24"/>
        </w:rPr>
        <w:t>”, in 1997 that the concept of this term became estab</w:t>
      </w:r>
      <w:r w:rsidR="005A2301">
        <w:rPr>
          <w:sz w:val="24"/>
          <w:szCs w:val="24"/>
        </w:rPr>
        <w:t>lished as a phenomenon, Allen (2014</w:t>
      </w:r>
      <w:r w:rsidR="00B05A06">
        <w:rPr>
          <w:sz w:val="24"/>
          <w:szCs w:val="24"/>
        </w:rPr>
        <w:t xml:space="preserve">). </w:t>
      </w:r>
      <w:r w:rsidR="00132C2F">
        <w:rPr>
          <w:sz w:val="24"/>
          <w:szCs w:val="24"/>
        </w:rPr>
        <w:t>The significant shift in the attitude and perception of Islam</w:t>
      </w:r>
      <w:r w:rsidR="00FA35DC">
        <w:rPr>
          <w:sz w:val="24"/>
          <w:szCs w:val="24"/>
        </w:rPr>
        <w:t xml:space="preserve"> and Muslims</w:t>
      </w:r>
      <w:r w:rsidR="00132C2F">
        <w:rPr>
          <w:sz w:val="24"/>
          <w:szCs w:val="24"/>
        </w:rPr>
        <w:t xml:space="preserve"> came  </w:t>
      </w:r>
      <w:r w:rsidR="00846F1A">
        <w:rPr>
          <w:sz w:val="24"/>
          <w:szCs w:val="24"/>
        </w:rPr>
        <w:t xml:space="preserve">after </w:t>
      </w:r>
      <w:r w:rsidR="00132C2F">
        <w:rPr>
          <w:sz w:val="24"/>
          <w:szCs w:val="24"/>
        </w:rPr>
        <w:t>th</w:t>
      </w:r>
      <w:r w:rsidR="00834948">
        <w:rPr>
          <w:sz w:val="24"/>
          <w:szCs w:val="24"/>
        </w:rPr>
        <w:t>e event of 9/11</w:t>
      </w:r>
      <w:r w:rsidR="005A4B20">
        <w:rPr>
          <w:sz w:val="24"/>
          <w:szCs w:val="24"/>
        </w:rPr>
        <w:t xml:space="preserve"> and the subsequent attacks that followed</w:t>
      </w:r>
      <w:r w:rsidR="00A63380">
        <w:rPr>
          <w:sz w:val="24"/>
          <w:szCs w:val="24"/>
        </w:rPr>
        <w:t>.</w:t>
      </w:r>
    </w:p>
    <w:p w:rsidR="00A45411" w:rsidRDefault="00A45411" w:rsidP="008A2A59">
      <w:pPr>
        <w:spacing w:after="0" w:line="480" w:lineRule="auto"/>
        <w:jc w:val="both"/>
        <w:rPr>
          <w:sz w:val="24"/>
          <w:szCs w:val="24"/>
        </w:rPr>
      </w:pPr>
    </w:p>
    <w:p w:rsidR="00834948" w:rsidRDefault="00A45411" w:rsidP="008A2A59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B</w:t>
      </w:r>
      <w:r w:rsidR="005A4B20">
        <w:rPr>
          <w:sz w:val="24"/>
          <w:szCs w:val="24"/>
        </w:rPr>
        <w:t xml:space="preserve">efore 9/11 the negative representation of Islam and Muslims were never </w:t>
      </w:r>
      <w:r>
        <w:rPr>
          <w:sz w:val="24"/>
          <w:szCs w:val="24"/>
        </w:rPr>
        <w:t xml:space="preserve">really </w:t>
      </w:r>
      <w:r w:rsidR="005A4B20">
        <w:rPr>
          <w:sz w:val="24"/>
          <w:szCs w:val="24"/>
        </w:rPr>
        <w:t>absent as events in the Middle East, the Salman Rushdie affair and the general issues surrounding multi-culturalism meant Muslims were always seen as the ‘</w:t>
      </w:r>
      <w:r w:rsidR="005A4B20" w:rsidRPr="00076096">
        <w:rPr>
          <w:i/>
          <w:sz w:val="24"/>
          <w:szCs w:val="24"/>
        </w:rPr>
        <w:t>problem</w:t>
      </w:r>
      <w:r w:rsidR="005A4B20">
        <w:rPr>
          <w:sz w:val="24"/>
          <w:szCs w:val="24"/>
        </w:rPr>
        <w:t>’, Sian et al (2012).</w:t>
      </w:r>
    </w:p>
    <w:p w:rsidR="004E73DA" w:rsidRDefault="004E73DA" w:rsidP="008A2A59">
      <w:pPr>
        <w:spacing w:after="0" w:line="480" w:lineRule="auto"/>
        <w:jc w:val="both"/>
        <w:rPr>
          <w:b/>
          <w:sz w:val="24"/>
          <w:szCs w:val="24"/>
        </w:rPr>
      </w:pPr>
    </w:p>
    <w:p w:rsidR="00ED68CE" w:rsidRDefault="00ED68CE" w:rsidP="008A2A59">
      <w:pPr>
        <w:spacing w:after="0" w:line="48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The Period After </w:t>
      </w:r>
      <w:r w:rsidR="00A557A8">
        <w:rPr>
          <w:b/>
          <w:sz w:val="24"/>
          <w:szCs w:val="24"/>
        </w:rPr>
        <w:t>9/11</w:t>
      </w:r>
    </w:p>
    <w:p w:rsidR="00C10FBF" w:rsidRDefault="00A557A8" w:rsidP="008A2A59">
      <w:pPr>
        <w:spacing w:after="0" w:line="480" w:lineRule="auto"/>
        <w:jc w:val="both"/>
        <w:rPr>
          <w:b/>
          <w:sz w:val="24"/>
          <w:szCs w:val="24"/>
        </w:rPr>
      </w:pPr>
      <w:r>
        <w:rPr>
          <w:sz w:val="24"/>
          <w:szCs w:val="24"/>
        </w:rPr>
        <w:t xml:space="preserve">It was the announcement of </w:t>
      </w:r>
      <w:r w:rsidR="00740C49">
        <w:rPr>
          <w:sz w:val="24"/>
          <w:szCs w:val="24"/>
        </w:rPr>
        <w:t>“</w:t>
      </w:r>
      <w:r w:rsidR="00740C49" w:rsidRPr="00740C49">
        <w:rPr>
          <w:i/>
          <w:sz w:val="24"/>
          <w:szCs w:val="24"/>
        </w:rPr>
        <w:t xml:space="preserve">The UK is at </w:t>
      </w:r>
      <w:r w:rsidRPr="00740C49">
        <w:rPr>
          <w:i/>
          <w:sz w:val="24"/>
          <w:szCs w:val="24"/>
        </w:rPr>
        <w:t xml:space="preserve">war </w:t>
      </w:r>
      <w:r w:rsidR="00740C49" w:rsidRPr="00740C49">
        <w:rPr>
          <w:i/>
          <w:sz w:val="24"/>
          <w:szCs w:val="24"/>
        </w:rPr>
        <w:t>with</w:t>
      </w:r>
      <w:r w:rsidRPr="00740C49">
        <w:rPr>
          <w:i/>
          <w:sz w:val="24"/>
          <w:szCs w:val="24"/>
        </w:rPr>
        <w:t xml:space="preserve"> terror</w:t>
      </w:r>
      <w:r w:rsidR="00740C49" w:rsidRPr="00740C49">
        <w:rPr>
          <w:i/>
          <w:sz w:val="24"/>
          <w:szCs w:val="24"/>
        </w:rPr>
        <w:t>ism</w:t>
      </w:r>
      <w:r w:rsidR="00740C49">
        <w:rPr>
          <w:sz w:val="24"/>
          <w:szCs w:val="24"/>
        </w:rPr>
        <w:t>” by the then Prime Minister Tony Blair immediate</w:t>
      </w:r>
      <w:r w:rsidR="008200A2">
        <w:rPr>
          <w:sz w:val="24"/>
          <w:szCs w:val="24"/>
        </w:rPr>
        <w:t>ly</w:t>
      </w:r>
      <w:r w:rsidR="00740C49">
        <w:rPr>
          <w:sz w:val="24"/>
          <w:szCs w:val="24"/>
        </w:rPr>
        <w:t xml:space="preserve"> a</w:t>
      </w:r>
      <w:r>
        <w:rPr>
          <w:sz w:val="24"/>
          <w:szCs w:val="24"/>
        </w:rPr>
        <w:t>fter</w:t>
      </w:r>
      <w:r w:rsidR="00740C49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9/11</w:t>
      </w:r>
      <w:r w:rsidR="00740C49">
        <w:rPr>
          <w:sz w:val="24"/>
          <w:szCs w:val="24"/>
        </w:rPr>
        <w:t xml:space="preserve"> that provided the legitimacy of the discourse of Islam as being the enemy of the West</w:t>
      </w:r>
      <w:r w:rsidR="00943482">
        <w:rPr>
          <w:sz w:val="24"/>
          <w:szCs w:val="24"/>
        </w:rPr>
        <w:t>, BBC News (2001)</w:t>
      </w:r>
      <w:r w:rsidR="00740C49">
        <w:rPr>
          <w:sz w:val="24"/>
          <w:szCs w:val="24"/>
        </w:rPr>
        <w:t>. It is in this context that</w:t>
      </w:r>
      <w:r w:rsidR="00F25C83">
        <w:rPr>
          <w:sz w:val="24"/>
          <w:szCs w:val="24"/>
        </w:rPr>
        <w:t xml:space="preserve"> the</w:t>
      </w:r>
      <w:r w:rsidR="00740C49">
        <w:rPr>
          <w:sz w:val="24"/>
          <w:szCs w:val="24"/>
        </w:rPr>
        <w:t xml:space="preserve"> </w:t>
      </w:r>
      <w:r w:rsidR="008200A2">
        <w:rPr>
          <w:sz w:val="24"/>
          <w:szCs w:val="24"/>
        </w:rPr>
        <w:t>media</w:t>
      </w:r>
      <w:r w:rsidR="00F25C83">
        <w:rPr>
          <w:sz w:val="24"/>
          <w:szCs w:val="24"/>
        </w:rPr>
        <w:t xml:space="preserve"> has been able to create an image of the Muslim as occupying the role of the enemy</w:t>
      </w:r>
      <w:r w:rsidR="00AE0A6A">
        <w:rPr>
          <w:sz w:val="24"/>
          <w:szCs w:val="24"/>
        </w:rPr>
        <w:t>, and as a threat to British values and freedoms.</w:t>
      </w:r>
      <w:r w:rsidR="00943482">
        <w:rPr>
          <w:sz w:val="24"/>
          <w:szCs w:val="24"/>
        </w:rPr>
        <w:t xml:space="preserve"> </w:t>
      </w:r>
    </w:p>
    <w:p w:rsidR="008B4EC8" w:rsidRDefault="008B4EC8" w:rsidP="008A2A59">
      <w:pPr>
        <w:spacing w:after="0" w:line="480" w:lineRule="auto"/>
        <w:jc w:val="both"/>
        <w:rPr>
          <w:b/>
          <w:sz w:val="24"/>
          <w:szCs w:val="24"/>
        </w:rPr>
      </w:pPr>
    </w:p>
    <w:p w:rsidR="008A2A59" w:rsidRDefault="008A2A59" w:rsidP="008A2A59">
      <w:pPr>
        <w:spacing w:after="0" w:line="480" w:lineRule="auto"/>
        <w:jc w:val="both"/>
        <w:rPr>
          <w:b/>
          <w:sz w:val="24"/>
          <w:szCs w:val="24"/>
        </w:rPr>
      </w:pPr>
    </w:p>
    <w:p w:rsidR="008A2A59" w:rsidRDefault="008A2A59" w:rsidP="008A2A59">
      <w:pPr>
        <w:spacing w:after="0" w:line="480" w:lineRule="auto"/>
        <w:jc w:val="both"/>
        <w:rPr>
          <w:b/>
          <w:sz w:val="24"/>
          <w:szCs w:val="24"/>
        </w:rPr>
      </w:pPr>
    </w:p>
    <w:p w:rsidR="008A2A59" w:rsidRDefault="008A2A59" w:rsidP="008A2A59">
      <w:pPr>
        <w:spacing w:after="0" w:line="480" w:lineRule="auto"/>
        <w:jc w:val="both"/>
        <w:rPr>
          <w:b/>
          <w:sz w:val="24"/>
          <w:szCs w:val="24"/>
        </w:rPr>
      </w:pPr>
    </w:p>
    <w:p w:rsidR="00C10FBF" w:rsidRDefault="00C10FBF" w:rsidP="008A2A59">
      <w:pPr>
        <w:spacing w:after="0" w:line="48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 xml:space="preserve">Present Period </w:t>
      </w:r>
      <w:r w:rsidR="00B163DF">
        <w:rPr>
          <w:b/>
          <w:sz w:val="24"/>
          <w:szCs w:val="24"/>
        </w:rPr>
        <w:t>2010 Onwards</w:t>
      </w:r>
    </w:p>
    <w:p w:rsidR="00C10FBF" w:rsidRDefault="00C10FBF" w:rsidP="008A2A59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trend of negative</w:t>
      </w:r>
      <w:r w:rsidR="00F07E91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F07E91">
        <w:rPr>
          <w:sz w:val="24"/>
          <w:szCs w:val="24"/>
        </w:rPr>
        <w:t xml:space="preserve">distorted and discriminatory </w:t>
      </w:r>
      <w:r>
        <w:rPr>
          <w:sz w:val="24"/>
          <w:szCs w:val="24"/>
        </w:rPr>
        <w:t xml:space="preserve">reporting has continued with widespread articles </w:t>
      </w:r>
      <w:r w:rsidR="00B163DF">
        <w:rPr>
          <w:sz w:val="24"/>
          <w:szCs w:val="24"/>
        </w:rPr>
        <w:t xml:space="preserve">that </w:t>
      </w:r>
      <w:r>
        <w:rPr>
          <w:sz w:val="24"/>
          <w:szCs w:val="24"/>
        </w:rPr>
        <w:t xml:space="preserve">associate, both </w:t>
      </w:r>
      <w:r w:rsidR="00350562">
        <w:rPr>
          <w:sz w:val="24"/>
          <w:szCs w:val="24"/>
        </w:rPr>
        <w:t>explicitly</w:t>
      </w:r>
      <w:r>
        <w:rPr>
          <w:sz w:val="24"/>
          <w:szCs w:val="24"/>
        </w:rPr>
        <w:t xml:space="preserve"> and implicitly, with Islam and Muslims</w:t>
      </w:r>
      <w:r w:rsidR="00F07E91">
        <w:rPr>
          <w:sz w:val="24"/>
          <w:szCs w:val="24"/>
        </w:rPr>
        <w:t xml:space="preserve">. Some recent articles </w:t>
      </w:r>
      <w:r w:rsidR="008C4297">
        <w:rPr>
          <w:sz w:val="24"/>
          <w:szCs w:val="24"/>
        </w:rPr>
        <w:t>a</w:t>
      </w:r>
      <w:r w:rsidR="00F07E91">
        <w:rPr>
          <w:sz w:val="24"/>
          <w:szCs w:val="24"/>
        </w:rPr>
        <w:t>re</w:t>
      </w:r>
      <w:r w:rsidR="008C4297">
        <w:rPr>
          <w:sz w:val="24"/>
          <w:szCs w:val="24"/>
        </w:rPr>
        <w:t xml:space="preserve"> </w:t>
      </w:r>
      <w:r w:rsidR="00F07E91">
        <w:rPr>
          <w:sz w:val="24"/>
          <w:szCs w:val="24"/>
        </w:rPr>
        <w:t>highlighted</w:t>
      </w:r>
      <w:r w:rsidR="008C4297">
        <w:rPr>
          <w:sz w:val="24"/>
          <w:szCs w:val="24"/>
        </w:rPr>
        <w:t xml:space="preserve"> below</w:t>
      </w:r>
      <w:r w:rsidR="00A45411">
        <w:rPr>
          <w:sz w:val="24"/>
          <w:szCs w:val="24"/>
        </w:rPr>
        <w:t>.</w:t>
      </w:r>
    </w:p>
    <w:p w:rsidR="00C10FBF" w:rsidRDefault="00C10FBF" w:rsidP="008A2A59">
      <w:pPr>
        <w:spacing w:after="0" w:line="480" w:lineRule="auto"/>
        <w:jc w:val="both"/>
        <w:rPr>
          <w:sz w:val="24"/>
          <w:szCs w:val="24"/>
        </w:rPr>
      </w:pPr>
    </w:p>
    <w:p w:rsidR="00350562" w:rsidRDefault="00350562" w:rsidP="008A2A59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ab/>
        <w:t>“</w:t>
      </w:r>
      <w:r w:rsidR="00076096">
        <w:rPr>
          <w:sz w:val="24"/>
          <w:szCs w:val="24"/>
        </w:rPr>
        <w:t xml:space="preserve">1 in 5 </w:t>
      </w:r>
      <w:r w:rsidR="004902AC">
        <w:rPr>
          <w:sz w:val="24"/>
          <w:szCs w:val="24"/>
        </w:rPr>
        <w:t xml:space="preserve">Brit </w:t>
      </w:r>
      <w:r w:rsidRPr="004902AC">
        <w:rPr>
          <w:b/>
          <w:sz w:val="24"/>
          <w:szCs w:val="24"/>
        </w:rPr>
        <w:t>Muslims</w:t>
      </w:r>
      <w:r>
        <w:rPr>
          <w:sz w:val="24"/>
          <w:szCs w:val="24"/>
        </w:rPr>
        <w:t xml:space="preserve">’ sympathy for </w:t>
      </w:r>
      <w:proofErr w:type="spellStart"/>
      <w:r w:rsidRPr="004902AC">
        <w:rPr>
          <w:b/>
          <w:sz w:val="24"/>
          <w:szCs w:val="24"/>
        </w:rPr>
        <w:t>jihadis</w:t>
      </w:r>
      <w:proofErr w:type="spellEnd"/>
      <w:r>
        <w:rPr>
          <w:sz w:val="24"/>
          <w:szCs w:val="24"/>
        </w:rPr>
        <w:t xml:space="preserve">”, </w:t>
      </w:r>
      <w:r w:rsidR="004902AC">
        <w:rPr>
          <w:sz w:val="24"/>
          <w:szCs w:val="24"/>
        </w:rPr>
        <w:t>The Sun November 23</w:t>
      </w:r>
      <w:r w:rsidR="004902AC" w:rsidRPr="004902AC">
        <w:rPr>
          <w:sz w:val="24"/>
          <w:szCs w:val="24"/>
          <w:vertAlign w:val="superscript"/>
        </w:rPr>
        <w:t>rd</w:t>
      </w:r>
      <w:r w:rsidR="004902AC">
        <w:rPr>
          <w:sz w:val="24"/>
          <w:szCs w:val="24"/>
        </w:rPr>
        <w:t xml:space="preserve"> 2015.</w:t>
      </w:r>
    </w:p>
    <w:p w:rsidR="00350562" w:rsidRDefault="00350562" w:rsidP="008A2A59">
      <w:pPr>
        <w:spacing w:after="0" w:line="480" w:lineRule="auto"/>
        <w:jc w:val="both"/>
        <w:rPr>
          <w:sz w:val="24"/>
          <w:szCs w:val="24"/>
        </w:rPr>
      </w:pPr>
    </w:p>
    <w:p w:rsidR="00C10FBF" w:rsidRDefault="00C10FBF" w:rsidP="008A2A59">
      <w:pPr>
        <w:spacing w:after="0" w:line="480" w:lineRule="auto"/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Pr="0068094A">
        <w:rPr>
          <w:i/>
          <w:sz w:val="24"/>
          <w:szCs w:val="24"/>
        </w:rPr>
        <w:t xml:space="preserve">Voters in areas with high </w:t>
      </w:r>
      <w:r w:rsidRPr="0056126F">
        <w:rPr>
          <w:b/>
          <w:i/>
          <w:sz w:val="24"/>
          <w:szCs w:val="24"/>
        </w:rPr>
        <w:t>Muslim</w:t>
      </w:r>
      <w:r w:rsidRPr="0068094A">
        <w:rPr>
          <w:i/>
          <w:sz w:val="24"/>
          <w:szCs w:val="24"/>
        </w:rPr>
        <w:t xml:space="preserve"> populations ‘MUST’ show passports’ amid voter fraud fears</w:t>
      </w:r>
      <w:r>
        <w:rPr>
          <w:sz w:val="24"/>
          <w:szCs w:val="24"/>
        </w:rPr>
        <w:t>”, Express 27</w:t>
      </w:r>
      <w:r w:rsidRPr="00717BD9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December 2016. </w:t>
      </w:r>
    </w:p>
    <w:p w:rsidR="00C10FBF" w:rsidRDefault="00C10FBF" w:rsidP="008A2A59">
      <w:pPr>
        <w:spacing w:after="0" w:line="480" w:lineRule="auto"/>
        <w:jc w:val="both"/>
        <w:rPr>
          <w:sz w:val="24"/>
          <w:szCs w:val="24"/>
        </w:rPr>
      </w:pPr>
    </w:p>
    <w:p w:rsidR="00C10FBF" w:rsidRDefault="00C10FBF" w:rsidP="008A2A59">
      <w:pPr>
        <w:spacing w:after="0"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Pr="0056126F">
        <w:rPr>
          <w:b/>
          <w:i/>
          <w:sz w:val="24"/>
          <w:szCs w:val="24"/>
        </w:rPr>
        <w:t xml:space="preserve">Islamist </w:t>
      </w:r>
      <w:r w:rsidRPr="0068094A">
        <w:rPr>
          <w:i/>
          <w:sz w:val="24"/>
          <w:szCs w:val="24"/>
        </w:rPr>
        <w:t>school can segregate boys and girls</w:t>
      </w:r>
      <w:r>
        <w:rPr>
          <w:sz w:val="24"/>
          <w:szCs w:val="24"/>
        </w:rPr>
        <w:t>”, The Times 9</w:t>
      </w:r>
      <w:r w:rsidRPr="0068094A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November, 2016.</w:t>
      </w:r>
    </w:p>
    <w:p w:rsidR="008A2A59" w:rsidRDefault="008A2A59" w:rsidP="008A2A59">
      <w:pPr>
        <w:spacing w:after="0" w:line="480" w:lineRule="auto"/>
        <w:ind w:left="720"/>
        <w:jc w:val="both"/>
        <w:rPr>
          <w:sz w:val="24"/>
          <w:szCs w:val="24"/>
        </w:rPr>
      </w:pPr>
    </w:p>
    <w:p w:rsidR="00C10FBF" w:rsidRDefault="00C10FBF" w:rsidP="008A2A59">
      <w:pPr>
        <w:spacing w:after="0" w:line="480" w:lineRule="auto"/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Pr="0068094A">
        <w:rPr>
          <w:i/>
          <w:sz w:val="24"/>
          <w:szCs w:val="24"/>
        </w:rPr>
        <w:t xml:space="preserve">Mum-of-four butchered while caring for her young kids as cops probe </w:t>
      </w:r>
      <w:r w:rsidRPr="0056126F">
        <w:rPr>
          <w:b/>
          <w:i/>
          <w:sz w:val="24"/>
          <w:szCs w:val="24"/>
        </w:rPr>
        <w:t>Islamic</w:t>
      </w:r>
      <w:r w:rsidRPr="0068094A">
        <w:rPr>
          <w:i/>
          <w:sz w:val="24"/>
          <w:szCs w:val="24"/>
        </w:rPr>
        <w:t xml:space="preserve"> honour killing lead</w:t>
      </w:r>
      <w:r>
        <w:rPr>
          <w:sz w:val="24"/>
          <w:szCs w:val="24"/>
        </w:rPr>
        <w:t>’, The Sun 25</w:t>
      </w:r>
      <w:r w:rsidRPr="0068094A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May 2016.</w:t>
      </w:r>
    </w:p>
    <w:p w:rsidR="00C10FBF" w:rsidRDefault="00C10FBF" w:rsidP="008A2A59">
      <w:pPr>
        <w:spacing w:after="0" w:line="480" w:lineRule="auto"/>
        <w:jc w:val="both"/>
        <w:rPr>
          <w:sz w:val="24"/>
          <w:szCs w:val="24"/>
        </w:rPr>
      </w:pPr>
    </w:p>
    <w:p w:rsidR="009D721A" w:rsidRDefault="009D721A" w:rsidP="008A2A59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 these</w:t>
      </w:r>
      <w:r w:rsidR="00076096">
        <w:rPr>
          <w:sz w:val="24"/>
          <w:szCs w:val="24"/>
        </w:rPr>
        <w:t>,</w:t>
      </w:r>
      <w:r>
        <w:rPr>
          <w:sz w:val="24"/>
          <w:szCs w:val="24"/>
        </w:rPr>
        <w:t xml:space="preserve"> and m</w:t>
      </w:r>
      <w:r w:rsidR="00076096">
        <w:rPr>
          <w:sz w:val="24"/>
          <w:szCs w:val="24"/>
        </w:rPr>
        <w:t>any</w:t>
      </w:r>
      <w:r>
        <w:rPr>
          <w:sz w:val="24"/>
          <w:szCs w:val="24"/>
        </w:rPr>
        <w:t xml:space="preserve"> of the other articles</w:t>
      </w:r>
      <w:r w:rsidR="00076096">
        <w:rPr>
          <w:sz w:val="24"/>
          <w:szCs w:val="24"/>
        </w:rPr>
        <w:t>,</w:t>
      </w:r>
      <w:r>
        <w:rPr>
          <w:sz w:val="24"/>
          <w:szCs w:val="24"/>
        </w:rPr>
        <w:t xml:space="preserve"> there are common </w:t>
      </w:r>
      <w:r w:rsidR="00076096">
        <w:rPr>
          <w:sz w:val="24"/>
          <w:szCs w:val="24"/>
        </w:rPr>
        <w:t>themes that</w:t>
      </w:r>
      <w:r>
        <w:rPr>
          <w:sz w:val="24"/>
          <w:szCs w:val="24"/>
        </w:rPr>
        <w:t xml:space="preserve"> are</w:t>
      </w:r>
      <w:r w:rsidR="00076096">
        <w:rPr>
          <w:sz w:val="24"/>
          <w:szCs w:val="24"/>
        </w:rPr>
        <w:t xml:space="preserve"> repeatedly</w:t>
      </w:r>
      <w:r>
        <w:rPr>
          <w:sz w:val="24"/>
          <w:szCs w:val="24"/>
        </w:rPr>
        <w:t xml:space="preserve"> used which is helping to create </w:t>
      </w:r>
      <w:r w:rsidR="002E2F56">
        <w:rPr>
          <w:sz w:val="24"/>
          <w:szCs w:val="24"/>
        </w:rPr>
        <w:t>a</w:t>
      </w:r>
      <w:r>
        <w:rPr>
          <w:sz w:val="24"/>
          <w:szCs w:val="24"/>
        </w:rPr>
        <w:t xml:space="preserve">  stereotypical image of Muslims. These include such terms as ‘terrorists’, ‘extremists’, ‘Islamist’, ‘suicide bomber’, ‘militant’, ‘radical’, ‘fanatical’, and ‘fundamentalist’ as highlighted </w:t>
      </w:r>
      <w:r w:rsidR="00A45411">
        <w:rPr>
          <w:sz w:val="24"/>
          <w:szCs w:val="24"/>
        </w:rPr>
        <w:t>by</w:t>
      </w:r>
      <w:r>
        <w:rPr>
          <w:sz w:val="24"/>
          <w:szCs w:val="24"/>
        </w:rPr>
        <w:t xml:space="preserve">, Moore et al (2008). </w:t>
      </w:r>
    </w:p>
    <w:p w:rsidR="002E2F56" w:rsidRDefault="002E2F56" w:rsidP="008A2A59">
      <w:pPr>
        <w:spacing w:after="0" w:line="480" w:lineRule="auto"/>
        <w:jc w:val="both"/>
        <w:rPr>
          <w:sz w:val="24"/>
          <w:szCs w:val="24"/>
        </w:rPr>
      </w:pPr>
    </w:p>
    <w:p w:rsidR="005A2301" w:rsidRDefault="00943482" w:rsidP="008A2A59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Much research </w:t>
      </w:r>
      <w:r w:rsidR="005A2301">
        <w:rPr>
          <w:sz w:val="24"/>
          <w:szCs w:val="24"/>
        </w:rPr>
        <w:t xml:space="preserve">has been done on Islamophobia and </w:t>
      </w:r>
      <w:r w:rsidR="00BD24EB">
        <w:rPr>
          <w:sz w:val="24"/>
          <w:szCs w:val="24"/>
        </w:rPr>
        <w:t xml:space="preserve">the role of the media </w:t>
      </w:r>
      <w:r w:rsidR="00F07E91">
        <w:rPr>
          <w:sz w:val="24"/>
          <w:szCs w:val="24"/>
        </w:rPr>
        <w:t>and these include the works of</w:t>
      </w:r>
      <w:r w:rsidR="00BD24EB">
        <w:rPr>
          <w:sz w:val="24"/>
          <w:szCs w:val="24"/>
        </w:rPr>
        <w:t xml:space="preserve"> </w:t>
      </w:r>
      <w:r w:rsidR="00076096">
        <w:rPr>
          <w:sz w:val="24"/>
          <w:szCs w:val="24"/>
        </w:rPr>
        <w:t xml:space="preserve">Moore et al (2008), </w:t>
      </w:r>
      <w:r w:rsidR="00EE2B96">
        <w:rPr>
          <w:sz w:val="24"/>
          <w:szCs w:val="24"/>
        </w:rPr>
        <w:t xml:space="preserve">Kaya (2011), </w:t>
      </w:r>
      <w:r w:rsidR="00BD24EB">
        <w:rPr>
          <w:sz w:val="24"/>
          <w:szCs w:val="24"/>
        </w:rPr>
        <w:t xml:space="preserve">Akhtar (2011), Allen (2012), Sian et al (2012), Thompson (2013), </w:t>
      </w:r>
      <w:r w:rsidR="00076096">
        <w:rPr>
          <w:sz w:val="24"/>
          <w:szCs w:val="24"/>
        </w:rPr>
        <w:t xml:space="preserve">and </w:t>
      </w:r>
      <w:r w:rsidR="00BD24EB">
        <w:rPr>
          <w:sz w:val="24"/>
          <w:szCs w:val="24"/>
        </w:rPr>
        <w:t>Allen (2014)</w:t>
      </w:r>
      <w:r w:rsidR="002852F3">
        <w:rPr>
          <w:sz w:val="24"/>
          <w:szCs w:val="24"/>
        </w:rPr>
        <w:t>.</w:t>
      </w:r>
    </w:p>
    <w:p w:rsidR="004902AC" w:rsidRDefault="004902AC" w:rsidP="008A2A59">
      <w:pPr>
        <w:spacing w:after="0" w:line="480" w:lineRule="auto"/>
        <w:jc w:val="both"/>
        <w:rPr>
          <w:sz w:val="24"/>
          <w:szCs w:val="24"/>
        </w:rPr>
      </w:pPr>
    </w:p>
    <w:p w:rsidR="008A2A59" w:rsidRDefault="008A2A59" w:rsidP="008A2A59">
      <w:pPr>
        <w:spacing w:after="0" w:line="480" w:lineRule="auto"/>
        <w:jc w:val="both"/>
        <w:rPr>
          <w:sz w:val="24"/>
          <w:szCs w:val="24"/>
        </w:rPr>
      </w:pPr>
    </w:p>
    <w:p w:rsidR="008A2A59" w:rsidRDefault="008A2A59" w:rsidP="008A2A59">
      <w:pPr>
        <w:spacing w:after="0" w:line="480" w:lineRule="auto"/>
        <w:jc w:val="both"/>
        <w:rPr>
          <w:sz w:val="24"/>
          <w:szCs w:val="24"/>
        </w:rPr>
      </w:pPr>
    </w:p>
    <w:p w:rsidR="008A2A59" w:rsidRDefault="008A2A59" w:rsidP="008A2A59">
      <w:pPr>
        <w:spacing w:after="0" w:line="480" w:lineRule="auto"/>
        <w:jc w:val="both"/>
        <w:rPr>
          <w:sz w:val="24"/>
          <w:szCs w:val="24"/>
        </w:rPr>
      </w:pPr>
    </w:p>
    <w:p w:rsidR="00B163DF" w:rsidRPr="00B163DF" w:rsidRDefault="00B163DF" w:rsidP="008A2A59">
      <w:pPr>
        <w:spacing w:after="0" w:line="480" w:lineRule="auto"/>
        <w:jc w:val="both"/>
        <w:rPr>
          <w:b/>
          <w:sz w:val="24"/>
          <w:szCs w:val="24"/>
        </w:rPr>
      </w:pPr>
      <w:r w:rsidRPr="00B163DF">
        <w:rPr>
          <w:b/>
          <w:sz w:val="24"/>
          <w:szCs w:val="24"/>
        </w:rPr>
        <w:lastRenderedPageBreak/>
        <w:t>Challenges</w:t>
      </w:r>
    </w:p>
    <w:p w:rsidR="001E0CFF" w:rsidRDefault="005D6D01" w:rsidP="008A2A59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With the wide ranging context by which Islamophobia is understood</w:t>
      </w:r>
      <w:r w:rsidR="001C1B00">
        <w:rPr>
          <w:sz w:val="24"/>
          <w:szCs w:val="24"/>
        </w:rPr>
        <w:t>,</w:t>
      </w:r>
      <w:r>
        <w:rPr>
          <w:sz w:val="24"/>
          <w:szCs w:val="24"/>
        </w:rPr>
        <w:t xml:space="preserve"> and the various methods of communication</w:t>
      </w:r>
      <w:r w:rsidR="00B163DF">
        <w:rPr>
          <w:sz w:val="24"/>
          <w:szCs w:val="24"/>
        </w:rPr>
        <w:t xml:space="preserve">, </w:t>
      </w:r>
      <w:r>
        <w:rPr>
          <w:sz w:val="24"/>
          <w:szCs w:val="24"/>
        </w:rPr>
        <w:t xml:space="preserve">this makes </w:t>
      </w:r>
      <w:r w:rsidR="00F07E91">
        <w:rPr>
          <w:sz w:val="24"/>
          <w:szCs w:val="24"/>
        </w:rPr>
        <w:t xml:space="preserve">its </w:t>
      </w:r>
      <w:r>
        <w:rPr>
          <w:sz w:val="24"/>
          <w:szCs w:val="24"/>
        </w:rPr>
        <w:t>study and impact very difficult. One approach taken by Allen (2012), is to view</w:t>
      </w:r>
      <w:r w:rsidR="00FC7335">
        <w:rPr>
          <w:sz w:val="24"/>
          <w:szCs w:val="24"/>
        </w:rPr>
        <w:t xml:space="preserve"> Islamophobia </w:t>
      </w:r>
      <w:r w:rsidR="00F07E91">
        <w:rPr>
          <w:sz w:val="24"/>
          <w:szCs w:val="24"/>
        </w:rPr>
        <w:t>as</w:t>
      </w:r>
      <w:r w:rsidR="00FC7335">
        <w:rPr>
          <w:sz w:val="24"/>
          <w:szCs w:val="24"/>
        </w:rPr>
        <w:t xml:space="preserve"> an ideolog</w:t>
      </w:r>
      <w:r w:rsidR="00F07E91">
        <w:rPr>
          <w:sz w:val="24"/>
          <w:szCs w:val="24"/>
        </w:rPr>
        <w:t>y</w:t>
      </w:r>
      <w:r w:rsidR="00FC7335">
        <w:rPr>
          <w:sz w:val="24"/>
          <w:szCs w:val="24"/>
        </w:rPr>
        <w:t xml:space="preserve">. </w:t>
      </w:r>
      <w:r w:rsidR="00AB38B8">
        <w:rPr>
          <w:sz w:val="24"/>
          <w:szCs w:val="24"/>
        </w:rPr>
        <w:t>Using this approach</w:t>
      </w:r>
      <w:r w:rsidR="00FC7335">
        <w:rPr>
          <w:sz w:val="24"/>
          <w:szCs w:val="24"/>
        </w:rPr>
        <w:t xml:space="preserve"> Allen was able to look at the process of stigmatisation, marginalisation and intolerance </w:t>
      </w:r>
      <w:r w:rsidR="00846F1A">
        <w:rPr>
          <w:sz w:val="24"/>
          <w:szCs w:val="24"/>
        </w:rPr>
        <w:t xml:space="preserve">by the </w:t>
      </w:r>
      <w:r w:rsidR="00FC7335">
        <w:rPr>
          <w:sz w:val="24"/>
          <w:szCs w:val="24"/>
        </w:rPr>
        <w:t>media</w:t>
      </w:r>
      <w:r w:rsidR="00846F1A">
        <w:rPr>
          <w:sz w:val="24"/>
          <w:szCs w:val="24"/>
        </w:rPr>
        <w:t>. He</w:t>
      </w:r>
      <w:r w:rsidR="00FC7335">
        <w:rPr>
          <w:sz w:val="24"/>
          <w:szCs w:val="24"/>
        </w:rPr>
        <w:t xml:space="preserve"> </w:t>
      </w:r>
      <w:r w:rsidR="00846F1A">
        <w:rPr>
          <w:sz w:val="24"/>
          <w:szCs w:val="24"/>
        </w:rPr>
        <w:t xml:space="preserve">showed how the media </w:t>
      </w:r>
      <w:r w:rsidR="00FC7335">
        <w:rPr>
          <w:sz w:val="24"/>
          <w:szCs w:val="24"/>
        </w:rPr>
        <w:t>was able to “</w:t>
      </w:r>
      <w:r w:rsidR="00FC7335" w:rsidRPr="00B36C4F">
        <w:rPr>
          <w:i/>
          <w:sz w:val="24"/>
          <w:szCs w:val="24"/>
        </w:rPr>
        <w:t>shape and inform</w:t>
      </w:r>
      <w:r w:rsidR="00FC7335">
        <w:rPr>
          <w:sz w:val="24"/>
          <w:szCs w:val="24"/>
        </w:rPr>
        <w:t xml:space="preserve">” these concepts. </w:t>
      </w:r>
      <w:r w:rsidR="005406BA">
        <w:rPr>
          <w:sz w:val="24"/>
          <w:szCs w:val="24"/>
        </w:rPr>
        <w:t xml:space="preserve">However, what Allen’s work does not deal with is the cause and origin of </w:t>
      </w:r>
      <w:proofErr w:type="spellStart"/>
      <w:r w:rsidR="005406BA">
        <w:rPr>
          <w:sz w:val="24"/>
          <w:szCs w:val="24"/>
        </w:rPr>
        <w:t>Islamophobic</w:t>
      </w:r>
      <w:proofErr w:type="spellEnd"/>
      <w:r w:rsidR="005406BA">
        <w:rPr>
          <w:sz w:val="24"/>
          <w:szCs w:val="24"/>
        </w:rPr>
        <w:t xml:space="preserve"> sentiments</w:t>
      </w:r>
      <w:r w:rsidR="002E2F56">
        <w:rPr>
          <w:sz w:val="24"/>
          <w:szCs w:val="24"/>
        </w:rPr>
        <w:t xml:space="preserve"> as highlighted by Thompson (2013) in a critical review of </w:t>
      </w:r>
      <w:r w:rsidR="00A45411">
        <w:rPr>
          <w:sz w:val="24"/>
          <w:szCs w:val="24"/>
        </w:rPr>
        <w:t>his</w:t>
      </w:r>
      <w:r w:rsidR="002E2F56">
        <w:rPr>
          <w:sz w:val="24"/>
          <w:szCs w:val="24"/>
        </w:rPr>
        <w:t xml:space="preserve"> work. Thomson argues that Allen’s defin</w:t>
      </w:r>
      <w:r w:rsidR="00044333">
        <w:rPr>
          <w:sz w:val="24"/>
          <w:szCs w:val="24"/>
        </w:rPr>
        <w:t>ition, being too broad, limit</w:t>
      </w:r>
      <w:r w:rsidR="001C1B00">
        <w:rPr>
          <w:sz w:val="24"/>
          <w:szCs w:val="24"/>
        </w:rPr>
        <w:t>ed</w:t>
      </w:r>
      <w:r w:rsidR="00044333">
        <w:rPr>
          <w:sz w:val="24"/>
          <w:szCs w:val="24"/>
        </w:rPr>
        <w:t xml:space="preserve"> its application for an academic study of Islam</w:t>
      </w:r>
      <w:r w:rsidR="008200A2">
        <w:rPr>
          <w:sz w:val="24"/>
          <w:szCs w:val="24"/>
        </w:rPr>
        <w:t xml:space="preserve"> and that the concept</w:t>
      </w:r>
      <w:r w:rsidR="00044333">
        <w:rPr>
          <w:sz w:val="24"/>
          <w:szCs w:val="24"/>
        </w:rPr>
        <w:t xml:space="preserve"> originate</w:t>
      </w:r>
      <w:r w:rsidR="008200A2">
        <w:rPr>
          <w:sz w:val="24"/>
          <w:szCs w:val="24"/>
        </w:rPr>
        <w:t>d</w:t>
      </w:r>
      <w:r w:rsidR="00044333">
        <w:rPr>
          <w:sz w:val="24"/>
          <w:szCs w:val="24"/>
        </w:rPr>
        <w:t xml:space="preserve"> from pre-existing sentiments which have always been present in the British culture </w:t>
      </w:r>
      <w:r w:rsidR="008B4EC8">
        <w:rPr>
          <w:sz w:val="24"/>
          <w:szCs w:val="24"/>
        </w:rPr>
        <w:t xml:space="preserve">due to </w:t>
      </w:r>
      <w:r w:rsidR="00044333">
        <w:rPr>
          <w:sz w:val="24"/>
          <w:szCs w:val="24"/>
        </w:rPr>
        <w:t xml:space="preserve">its Orientalist </w:t>
      </w:r>
      <w:r w:rsidR="000B05A5">
        <w:rPr>
          <w:sz w:val="24"/>
          <w:szCs w:val="24"/>
        </w:rPr>
        <w:t>legacy</w:t>
      </w:r>
      <w:r w:rsidR="00044333">
        <w:rPr>
          <w:sz w:val="24"/>
          <w:szCs w:val="24"/>
        </w:rPr>
        <w:t xml:space="preserve"> but have only </w:t>
      </w:r>
      <w:r w:rsidR="00A45411">
        <w:rPr>
          <w:sz w:val="24"/>
          <w:szCs w:val="24"/>
        </w:rPr>
        <w:t xml:space="preserve">recently </w:t>
      </w:r>
      <w:r w:rsidR="00044333">
        <w:rPr>
          <w:sz w:val="24"/>
          <w:szCs w:val="24"/>
        </w:rPr>
        <w:t xml:space="preserve">surfaced. </w:t>
      </w:r>
      <w:r w:rsidR="001E0CFF">
        <w:rPr>
          <w:sz w:val="24"/>
          <w:szCs w:val="24"/>
        </w:rPr>
        <w:t>Allen (2014), has added considerably to this debate</w:t>
      </w:r>
      <w:r w:rsidR="000B05A5">
        <w:rPr>
          <w:sz w:val="24"/>
          <w:szCs w:val="24"/>
        </w:rPr>
        <w:t>,</w:t>
      </w:r>
      <w:r w:rsidR="001E0CFF">
        <w:rPr>
          <w:sz w:val="24"/>
          <w:szCs w:val="24"/>
        </w:rPr>
        <w:t xml:space="preserve"> and </w:t>
      </w:r>
      <w:r w:rsidR="000B05A5">
        <w:rPr>
          <w:sz w:val="24"/>
          <w:szCs w:val="24"/>
        </w:rPr>
        <w:t xml:space="preserve">in light of the </w:t>
      </w:r>
      <w:proofErr w:type="spellStart"/>
      <w:r w:rsidR="000B05A5">
        <w:rPr>
          <w:sz w:val="24"/>
          <w:szCs w:val="24"/>
        </w:rPr>
        <w:t>Leveson</w:t>
      </w:r>
      <w:proofErr w:type="spellEnd"/>
      <w:r w:rsidR="000B05A5">
        <w:rPr>
          <w:sz w:val="24"/>
          <w:szCs w:val="24"/>
        </w:rPr>
        <w:t xml:space="preserve"> inquiry into press ethics, he proposes a programme of education for those in the media</w:t>
      </w:r>
      <w:r w:rsidR="001E0CFF">
        <w:rPr>
          <w:sz w:val="24"/>
          <w:szCs w:val="24"/>
        </w:rPr>
        <w:t xml:space="preserve"> </w:t>
      </w:r>
      <w:r w:rsidR="000B05A5">
        <w:rPr>
          <w:sz w:val="24"/>
          <w:szCs w:val="24"/>
        </w:rPr>
        <w:t xml:space="preserve">about the Islamic faith. </w:t>
      </w:r>
    </w:p>
    <w:p w:rsidR="001C1B00" w:rsidRDefault="001C1B00" w:rsidP="008A2A59">
      <w:pPr>
        <w:spacing w:after="0" w:line="480" w:lineRule="auto"/>
        <w:jc w:val="both"/>
        <w:rPr>
          <w:b/>
          <w:sz w:val="24"/>
          <w:szCs w:val="24"/>
        </w:rPr>
      </w:pPr>
    </w:p>
    <w:p w:rsidR="001509A6" w:rsidRDefault="001509A6" w:rsidP="008A2A59">
      <w:pPr>
        <w:spacing w:after="0" w:line="48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Conclusion</w:t>
      </w:r>
    </w:p>
    <w:p w:rsidR="008C4297" w:rsidRDefault="00E01616" w:rsidP="008A2A59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study of the impact of </w:t>
      </w:r>
      <w:proofErr w:type="spellStart"/>
      <w:r>
        <w:rPr>
          <w:sz w:val="24"/>
          <w:szCs w:val="24"/>
        </w:rPr>
        <w:t>Islamophobic</w:t>
      </w:r>
      <w:proofErr w:type="spellEnd"/>
      <w:r>
        <w:rPr>
          <w:sz w:val="24"/>
          <w:szCs w:val="24"/>
        </w:rPr>
        <w:t xml:space="preserve"> reporting by the media is indeed vast, but its effect on British Muslims cannot be underestimated, particularly in the context of social cohesiveness</w:t>
      </w:r>
      <w:r w:rsidR="00A4541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and multi-culturalism. </w:t>
      </w:r>
      <w:r w:rsidR="008C4297">
        <w:rPr>
          <w:sz w:val="24"/>
          <w:szCs w:val="24"/>
        </w:rPr>
        <w:t xml:space="preserve">Islam is a major UK religion, it is no longer a religion that belongs to the “other”. Much of the studies available have been based on a quantitative approach with very little based on any qualitative methods, looking at the psychological and physiological impact on Muslims. Akhtar (2011), has tried to provide a study based on this approach looking at identity conflicts within the Asian Muslim community. This type of study has the scope to be expanded to cover a much broader spectrum of study. </w:t>
      </w:r>
    </w:p>
    <w:p w:rsidR="008C4297" w:rsidRDefault="008C4297" w:rsidP="008A2A59">
      <w:pPr>
        <w:spacing w:after="0" w:line="480" w:lineRule="auto"/>
        <w:jc w:val="both"/>
        <w:rPr>
          <w:sz w:val="24"/>
          <w:szCs w:val="24"/>
        </w:rPr>
      </w:pPr>
    </w:p>
    <w:p w:rsidR="008C4297" w:rsidRPr="00BC3474" w:rsidRDefault="00F07E91" w:rsidP="008A2A59">
      <w:pPr>
        <w:spacing w:after="0"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The n</w:t>
      </w:r>
      <w:r w:rsidR="008C4297">
        <w:rPr>
          <w:sz w:val="24"/>
          <w:szCs w:val="24"/>
        </w:rPr>
        <w:t xml:space="preserve">egative stereotyping by the media has the potential to homogenise an entire population of Muslims, which consists of many different ethnicities, languages and cultures, into a single entity with a </w:t>
      </w:r>
      <w:r w:rsidR="00A45411">
        <w:rPr>
          <w:sz w:val="24"/>
          <w:szCs w:val="24"/>
        </w:rPr>
        <w:t xml:space="preserve">perceived </w:t>
      </w:r>
      <w:r w:rsidR="008C4297">
        <w:rPr>
          <w:sz w:val="24"/>
          <w:szCs w:val="24"/>
        </w:rPr>
        <w:t xml:space="preserve">common aim of destroying the Western way of life and thus creating a </w:t>
      </w:r>
      <w:r>
        <w:rPr>
          <w:sz w:val="24"/>
          <w:szCs w:val="24"/>
        </w:rPr>
        <w:t>“</w:t>
      </w:r>
      <w:r w:rsidR="008C4297" w:rsidRPr="00F07E91">
        <w:rPr>
          <w:i/>
          <w:sz w:val="24"/>
          <w:szCs w:val="24"/>
        </w:rPr>
        <w:t>clash of civilisation</w:t>
      </w:r>
      <w:r>
        <w:rPr>
          <w:sz w:val="24"/>
          <w:szCs w:val="24"/>
        </w:rPr>
        <w:t>”</w:t>
      </w:r>
      <w:r w:rsidR="008C4297">
        <w:rPr>
          <w:sz w:val="24"/>
          <w:szCs w:val="24"/>
        </w:rPr>
        <w:t>. A position that echoes Bernard Lewis’s view in “</w:t>
      </w:r>
      <w:r w:rsidR="008C4297" w:rsidRPr="005D5811">
        <w:rPr>
          <w:i/>
          <w:sz w:val="24"/>
          <w:szCs w:val="24"/>
        </w:rPr>
        <w:t>Roots of Muslim Rage</w:t>
      </w:r>
      <w:r w:rsidR="008C4297">
        <w:rPr>
          <w:sz w:val="24"/>
          <w:szCs w:val="24"/>
        </w:rPr>
        <w:t>”, Lewis (1990).</w:t>
      </w:r>
    </w:p>
    <w:p w:rsidR="008C4297" w:rsidRDefault="008C4297" w:rsidP="008A2A59">
      <w:pPr>
        <w:spacing w:after="0" w:line="480" w:lineRule="auto"/>
        <w:jc w:val="both"/>
        <w:rPr>
          <w:sz w:val="24"/>
          <w:szCs w:val="24"/>
        </w:rPr>
      </w:pPr>
    </w:p>
    <w:p w:rsidR="005D00D7" w:rsidRDefault="005D00D7" w:rsidP="004E73DA">
      <w:pPr>
        <w:pageBreakBefore/>
        <w:spacing w:after="0" w:line="240" w:lineRule="auto"/>
        <w:jc w:val="both"/>
        <w:rPr>
          <w:b/>
          <w:sz w:val="24"/>
          <w:szCs w:val="24"/>
        </w:rPr>
      </w:pPr>
      <w:r w:rsidRPr="00EC47F6">
        <w:rPr>
          <w:b/>
          <w:sz w:val="24"/>
          <w:szCs w:val="24"/>
        </w:rPr>
        <w:lastRenderedPageBreak/>
        <w:t>Bibl</w:t>
      </w:r>
      <w:r>
        <w:rPr>
          <w:b/>
          <w:sz w:val="24"/>
          <w:szCs w:val="24"/>
        </w:rPr>
        <w:t>i</w:t>
      </w:r>
      <w:r w:rsidRPr="00EC47F6">
        <w:rPr>
          <w:b/>
          <w:sz w:val="24"/>
          <w:szCs w:val="24"/>
        </w:rPr>
        <w:t>ography</w:t>
      </w:r>
    </w:p>
    <w:p w:rsidR="00396730" w:rsidRDefault="00396730" w:rsidP="00396730">
      <w:pPr>
        <w:spacing w:after="0" w:line="240" w:lineRule="auto"/>
        <w:jc w:val="both"/>
        <w:rPr>
          <w:b/>
          <w:sz w:val="24"/>
          <w:szCs w:val="24"/>
        </w:rPr>
      </w:pPr>
    </w:p>
    <w:p w:rsidR="005D6D01" w:rsidRDefault="00533343" w:rsidP="008A2A59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Kaya, A., (2011). </w:t>
      </w:r>
      <w:r w:rsidRPr="008A2A59">
        <w:rPr>
          <w:i/>
          <w:sz w:val="24"/>
          <w:szCs w:val="24"/>
        </w:rPr>
        <w:t>Islamophobia as a form of Governmentality: Unbearable Weightiness of the Politics of Fear</w:t>
      </w:r>
      <w:r>
        <w:rPr>
          <w:sz w:val="24"/>
          <w:szCs w:val="24"/>
        </w:rPr>
        <w:t xml:space="preserve">. Willy Brandt Series of Working Papers in International Migration and Ethnic Relations 1/11. MALMO University. </w:t>
      </w:r>
    </w:p>
    <w:p w:rsidR="008200A2" w:rsidRDefault="008200A2" w:rsidP="008A2A59">
      <w:pPr>
        <w:spacing w:after="0" w:line="360" w:lineRule="auto"/>
        <w:jc w:val="both"/>
        <w:rPr>
          <w:sz w:val="24"/>
          <w:szCs w:val="24"/>
        </w:rPr>
      </w:pPr>
    </w:p>
    <w:p w:rsidR="005D6D01" w:rsidRDefault="005D6D01" w:rsidP="008A2A59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Allen, C., (2012). </w:t>
      </w:r>
      <w:r w:rsidRPr="008A2A59">
        <w:rPr>
          <w:i/>
          <w:sz w:val="24"/>
          <w:szCs w:val="24"/>
        </w:rPr>
        <w:t>A review of the evidence relating to the representation of Muslims and Islam in British Media</w:t>
      </w:r>
      <w:r>
        <w:rPr>
          <w:sz w:val="24"/>
          <w:szCs w:val="24"/>
        </w:rPr>
        <w:t xml:space="preserve">. </w:t>
      </w:r>
      <w:r w:rsidR="00FC7335">
        <w:rPr>
          <w:sz w:val="24"/>
          <w:szCs w:val="24"/>
        </w:rPr>
        <w:t>All Party Parliamentary Group on Islamophobia. University of Birmingham.</w:t>
      </w:r>
    </w:p>
    <w:p w:rsidR="00CA2631" w:rsidRDefault="00CA2631" w:rsidP="008A2A59">
      <w:pPr>
        <w:spacing w:after="0" w:line="360" w:lineRule="auto"/>
        <w:jc w:val="both"/>
        <w:rPr>
          <w:sz w:val="24"/>
          <w:szCs w:val="24"/>
        </w:rPr>
      </w:pPr>
    </w:p>
    <w:p w:rsidR="005A2301" w:rsidRDefault="005A2301" w:rsidP="008A2A59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Allen, F., (2014). </w:t>
      </w:r>
      <w:r w:rsidRPr="008A2A59">
        <w:rPr>
          <w:i/>
          <w:sz w:val="24"/>
          <w:szCs w:val="24"/>
        </w:rPr>
        <w:t>Islamophobia in UK: the role of British newspapers in shaping attitudes towards Islam and Muslims</w:t>
      </w:r>
      <w:r>
        <w:rPr>
          <w:sz w:val="24"/>
          <w:szCs w:val="24"/>
        </w:rPr>
        <w:t>. Thesis, University of Wales, Trinity St David.</w:t>
      </w:r>
    </w:p>
    <w:p w:rsidR="005A2301" w:rsidRDefault="005A2301" w:rsidP="008A2A59">
      <w:pPr>
        <w:spacing w:after="0" w:line="360" w:lineRule="auto"/>
        <w:jc w:val="both"/>
        <w:rPr>
          <w:sz w:val="24"/>
          <w:szCs w:val="24"/>
        </w:rPr>
      </w:pPr>
    </w:p>
    <w:p w:rsidR="005A2301" w:rsidRDefault="005A2301" w:rsidP="008A2A59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Thompson, P. M., (2013). </w:t>
      </w:r>
      <w:r w:rsidRPr="008A2A59">
        <w:rPr>
          <w:i/>
          <w:sz w:val="24"/>
          <w:szCs w:val="24"/>
        </w:rPr>
        <w:t>Allen’s Islamophobia and the British News Media: a critical evaluation of Islamophobia as a concept and its application to the written news media in Britain between 2001 and 2008</w:t>
      </w:r>
      <w:r>
        <w:rPr>
          <w:sz w:val="24"/>
          <w:szCs w:val="24"/>
        </w:rPr>
        <w:t>. Thesis, University of Wales, Trinity St David.</w:t>
      </w:r>
    </w:p>
    <w:p w:rsidR="005A2301" w:rsidRDefault="005A2301" w:rsidP="008A2A59">
      <w:pPr>
        <w:spacing w:after="0" w:line="360" w:lineRule="auto"/>
        <w:jc w:val="both"/>
        <w:rPr>
          <w:sz w:val="24"/>
          <w:szCs w:val="24"/>
        </w:rPr>
      </w:pPr>
    </w:p>
    <w:p w:rsidR="005A4B20" w:rsidRDefault="005A4B20" w:rsidP="008A2A59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Sian, </w:t>
      </w:r>
      <w:r w:rsidR="0022612D">
        <w:rPr>
          <w:sz w:val="24"/>
          <w:szCs w:val="24"/>
        </w:rPr>
        <w:t xml:space="preserve">K., Law, I., and </w:t>
      </w:r>
      <w:proofErr w:type="spellStart"/>
      <w:r w:rsidR="0022612D">
        <w:rPr>
          <w:sz w:val="24"/>
          <w:szCs w:val="24"/>
        </w:rPr>
        <w:t>Sayyid</w:t>
      </w:r>
      <w:proofErr w:type="spellEnd"/>
      <w:r w:rsidR="0022612D">
        <w:rPr>
          <w:sz w:val="24"/>
          <w:szCs w:val="24"/>
        </w:rPr>
        <w:t xml:space="preserve">, S., (2012). </w:t>
      </w:r>
      <w:r w:rsidR="0022612D" w:rsidRPr="008A2A59">
        <w:rPr>
          <w:i/>
          <w:sz w:val="24"/>
          <w:szCs w:val="24"/>
        </w:rPr>
        <w:t>The Media and Muslims in the UK</w:t>
      </w:r>
      <w:r w:rsidR="0022612D">
        <w:rPr>
          <w:sz w:val="24"/>
          <w:szCs w:val="24"/>
        </w:rPr>
        <w:t>. Centre of Ethnicity and Racism Studies, University of Leeds.</w:t>
      </w:r>
    </w:p>
    <w:p w:rsidR="00CA2631" w:rsidRDefault="00CA2631" w:rsidP="008A2A59">
      <w:pPr>
        <w:spacing w:after="0" w:line="360" w:lineRule="auto"/>
        <w:jc w:val="both"/>
        <w:rPr>
          <w:sz w:val="24"/>
          <w:szCs w:val="24"/>
        </w:rPr>
      </w:pPr>
    </w:p>
    <w:p w:rsidR="00BD24EB" w:rsidRDefault="00BD24EB" w:rsidP="008A2A59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Akhtar, R., (2011). </w:t>
      </w:r>
      <w:r w:rsidRPr="008A2A59">
        <w:rPr>
          <w:i/>
          <w:sz w:val="24"/>
          <w:szCs w:val="24"/>
        </w:rPr>
        <w:t>Islamophobia and its effects on British South Asian Muslims post 9/11</w:t>
      </w:r>
      <w:r>
        <w:rPr>
          <w:sz w:val="24"/>
          <w:szCs w:val="24"/>
        </w:rPr>
        <w:t>. Thesis, Manchester Metropolitan University.</w:t>
      </w:r>
    </w:p>
    <w:p w:rsidR="00BD24EB" w:rsidRDefault="00BD24EB" w:rsidP="008A2A59">
      <w:pPr>
        <w:spacing w:after="0" w:line="360" w:lineRule="auto"/>
        <w:jc w:val="both"/>
        <w:rPr>
          <w:sz w:val="24"/>
          <w:szCs w:val="24"/>
        </w:rPr>
      </w:pPr>
    </w:p>
    <w:p w:rsidR="00CA2631" w:rsidRDefault="005D5811" w:rsidP="008A2A59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Lewis, B., (1990). </w:t>
      </w:r>
      <w:r w:rsidRPr="008A2A59">
        <w:rPr>
          <w:i/>
          <w:sz w:val="24"/>
          <w:szCs w:val="24"/>
        </w:rPr>
        <w:t>The Roots of Muslim Rage</w:t>
      </w:r>
      <w:r>
        <w:rPr>
          <w:sz w:val="24"/>
          <w:szCs w:val="24"/>
        </w:rPr>
        <w:t>. The Atlantic Monthly; Sept 1990; 266, 3, pp 47-60.</w:t>
      </w:r>
    </w:p>
    <w:p w:rsidR="001231CB" w:rsidRDefault="001231CB" w:rsidP="008A2A59">
      <w:pPr>
        <w:spacing w:after="0" w:line="360" w:lineRule="auto"/>
        <w:jc w:val="both"/>
        <w:rPr>
          <w:sz w:val="24"/>
          <w:szCs w:val="24"/>
        </w:rPr>
      </w:pPr>
    </w:p>
    <w:p w:rsidR="001231CB" w:rsidRDefault="001231CB" w:rsidP="008A2A59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Moore, K., Mason, P., and Lewis, J., (2008). </w:t>
      </w:r>
      <w:r w:rsidRPr="008A2A59">
        <w:rPr>
          <w:i/>
          <w:sz w:val="24"/>
          <w:szCs w:val="24"/>
        </w:rPr>
        <w:t>Images of Islam in the UK: the representation of British Muslims in the national print news media 2000-2008</w:t>
      </w:r>
      <w:r>
        <w:rPr>
          <w:sz w:val="24"/>
          <w:szCs w:val="24"/>
        </w:rPr>
        <w:t>. Cardiff University.</w:t>
      </w:r>
    </w:p>
    <w:p w:rsidR="002852F3" w:rsidRDefault="002852F3" w:rsidP="00396730">
      <w:pPr>
        <w:spacing w:after="0" w:line="240" w:lineRule="auto"/>
        <w:jc w:val="both"/>
        <w:rPr>
          <w:sz w:val="24"/>
          <w:szCs w:val="24"/>
        </w:rPr>
      </w:pPr>
      <w:bookmarkStart w:id="0" w:name="_GoBack"/>
      <w:bookmarkEnd w:id="0"/>
    </w:p>
    <w:sectPr w:rsidR="002852F3" w:rsidSect="00EE092E">
      <w:pgSz w:w="11906" w:h="16838"/>
      <w:pgMar w:top="851" w:right="1134" w:bottom="851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fullPage" w:percent="84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53BAD"/>
    <w:rsid w:val="000108D9"/>
    <w:rsid w:val="00024919"/>
    <w:rsid w:val="00044333"/>
    <w:rsid w:val="00047FF2"/>
    <w:rsid w:val="0005785F"/>
    <w:rsid w:val="00061219"/>
    <w:rsid w:val="00071873"/>
    <w:rsid w:val="00076096"/>
    <w:rsid w:val="00076BC8"/>
    <w:rsid w:val="00076FA4"/>
    <w:rsid w:val="00077E3E"/>
    <w:rsid w:val="000909F8"/>
    <w:rsid w:val="00092CCA"/>
    <w:rsid w:val="00097145"/>
    <w:rsid w:val="000A06BD"/>
    <w:rsid w:val="000A26E9"/>
    <w:rsid w:val="000A7FC7"/>
    <w:rsid w:val="000B05A5"/>
    <w:rsid w:val="000C52E4"/>
    <w:rsid w:val="000D0CC4"/>
    <w:rsid w:val="000D1E3A"/>
    <w:rsid w:val="000D7A84"/>
    <w:rsid w:val="000E4472"/>
    <w:rsid w:val="000F2459"/>
    <w:rsid w:val="00103207"/>
    <w:rsid w:val="001039CB"/>
    <w:rsid w:val="00103A0B"/>
    <w:rsid w:val="001107F7"/>
    <w:rsid w:val="00111078"/>
    <w:rsid w:val="00115413"/>
    <w:rsid w:val="00122C33"/>
    <w:rsid w:val="001231CB"/>
    <w:rsid w:val="0013110C"/>
    <w:rsid w:val="00132C2F"/>
    <w:rsid w:val="001431C4"/>
    <w:rsid w:val="00146EF1"/>
    <w:rsid w:val="001509A6"/>
    <w:rsid w:val="001552B2"/>
    <w:rsid w:val="00156295"/>
    <w:rsid w:val="001570BE"/>
    <w:rsid w:val="00162462"/>
    <w:rsid w:val="0016560E"/>
    <w:rsid w:val="001677A2"/>
    <w:rsid w:val="00171DE1"/>
    <w:rsid w:val="001747B8"/>
    <w:rsid w:val="001776E4"/>
    <w:rsid w:val="00185C9F"/>
    <w:rsid w:val="001B5DAE"/>
    <w:rsid w:val="001B6F4B"/>
    <w:rsid w:val="001C1B00"/>
    <w:rsid w:val="001C6C9C"/>
    <w:rsid w:val="001C754B"/>
    <w:rsid w:val="001E0CFF"/>
    <w:rsid w:val="001F7C30"/>
    <w:rsid w:val="00203590"/>
    <w:rsid w:val="00205207"/>
    <w:rsid w:val="00206B70"/>
    <w:rsid w:val="002104A5"/>
    <w:rsid w:val="00225718"/>
    <w:rsid w:val="0022612D"/>
    <w:rsid w:val="002374B6"/>
    <w:rsid w:val="002516D8"/>
    <w:rsid w:val="0025280C"/>
    <w:rsid w:val="002551B4"/>
    <w:rsid w:val="002852F3"/>
    <w:rsid w:val="002A050D"/>
    <w:rsid w:val="002C3AD9"/>
    <w:rsid w:val="002D6A77"/>
    <w:rsid w:val="002D76B7"/>
    <w:rsid w:val="002E0D87"/>
    <w:rsid w:val="002E2F56"/>
    <w:rsid w:val="002E3B2F"/>
    <w:rsid w:val="002E706F"/>
    <w:rsid w:val="002F01E0"/>
    <w:rsid w:val="002F10E6"/>
    <w:rsid w:val="003040C2"/>
    <w:rsid w:val="00316B00"/>
    <w:rsid w:val="0032368A"/>
    <w:rsid w:val="0032674F"/>
    <w:rsid w:val="00337E4D"/>
    <w:rsid w:val="0034126A"/>
    <w:rsid w:val="0034232F"/>
    <w:rsid w:val="0034292F"/>
    <w:rsid w:val="00346AED"/>
    <w:rsid w:val="00350562"/>
    <w:rsid w:val="00352C34"/>
    <w:rsid w:val="00366D0C"/>
    <w:rsid w:val="003718DB"/>
    <w:rsid w:val="00376236"/>
    <w:rsid w:val="00383980"/>
    <w:rsid w:val="0039488B"/>
    <w:rsid w:val="00396730"/>
    <w:rsid w:val="003B1FE7"/>
    <w:rsid w:val="003C70E5"/>
    <w:rsid w:val="003D6E70"/>
    <w:rsid w:val="003E63FD"/>
    <w:rsid w:val="003E654F"/>
    <w:rsid w:val="0040312F"/>
    <w:rsid w:val="0040571B"/>
    <w:rsid w:val="00412F6C"/>
    <w:rsid w:val="004152EF"/>
    <w:rsid w:val="00426884"/>
    <w:rsid w:val="0042762D"/>
    <w:rsid w:val="00427AAB"/>
    <w:rsid w:val="00430E7F"/>
    <w:rsid w:val="00437075"/>
    <w:rsid w:val="00440241"/>
    <w:rsid w:val="00440C5C"/>
    <w:rsid w:val="0044352A"/>
    <w:rsid w:val="004902AC"/>
    <w:rsid w:val="0049061B"/>
    <w:rsid w:val="00491377"/>
    <w:rsid w:val="004955BD"/>
    <w:rsid w:val="00495D1A"/>
    <w:rsid w:val="004A4951"/>
    <w:rsid w:val="004B67DC"/>
    <w:rsid w:val="004B6AA7"/>
    <w:rsid w:val="004E73DA"/>
    <w:rsid w:val="004F51D5"/>
    <w:rsid w:val="004F6AE0"/>
    <w:rsid w:val="004F7839"/>
    <w:rsid w:val="00514DBF"/>
    <w:rsid w:val="00515F93"/>
    <w:rsid w:val="00521819"/>
    <w:rsid w:val="00523A70"/>
    <w:rsid w:val="00533343"/>
    <w:rsid w:val="005406BA"/>
    <w:rsid w:val="0054770B"/>
    <w:rsid w:val="005571A9"/>
    <w:rsid w:val="0056126F"/>
    <w:rsid w:val="005626FC"/>
    <w:rsid w:val="005771DC"/>
    <w:rsid w:val="00585712"/>
    <w:rsid w:val="005875EA"/>
    <w:rsid w:val="005A2301"/>
    <w:rsid w:val="005A4B20"/>
    <w:rsid w:val="005A6154"/>
    <w:rsid w:val="005D00D7"/>
    <w:rsid w:val="005D0E97"/>
    <w:rsid w:val="005D5811"/>
    <w:rsid w:val="005D6D01"/>
    <w:rsid w:val="005E1094"/>
    <w:rsid w:val="005E69A4"/>
    <w:rsid w:val="0060043A"/>
    <w:rsid w:val="00600717"/>
    <w:rsid w:val="00610434"/>
    <w:rsid w:val="00613507"/>
    <w:rsid w:val="00630DBE"/>
    <w:rsid w:val="00635AE7"/>
    <w:rsid w:val="0064203F"/>
    <w:rsid w:val="00653BAD"/>
    <w:rsid w:val="00654797"/>
    <w:rsid w:val="00660BC4"/>
    <w:rsid w:val="0066447C"/>
    <w:rsid w:val="00664ADD"/>
    <w:rsid w:val="00671DD0"/>
    <w:rsid w:val="00673270"/>
    <w:rsid w:val="0068094A"/>
    <w:rsid w:val="00681A28"/>
    <w:rsid w:val="00684B71"/>
    <w:rsid w:val="006850DE"/>
    <w:rsid w:val="00691FD4"/>
    <w:rsid w:val="006937BC"/>
    <w:rsid w:val="00695CF2"/>
    <w:rsid w:val="006B4543"/>
    <w:rsid w:val="006E2427"/>
    <w:rsid w:val="006F2838"/>
    <w:rsid w:val="006F608F"/>
    <w:rsid w:val="00702D44"/>
    <w:rsid w:val="00715F89"/>
    <w:rsid w:val="00717BD9"/>
    <w:rsid w:val="007225E8"/>
    <w:rsid w:val="00730CE7"/>
    <w:rsid w:val="00740C49"/>
    <w:rsid w:val="00757BC8"/>
    <w:rsid w:val="0076466B"/>
    <w:rsid w:val="00773A0F"/>
    <w:rsid w:val="007806BF"/>
    <w:rsid w:val="007851D0"/>
    <w:rsid w:val="00785CAE"/>
    <w:rsid w:val="007D233F"/>
    <w:rsid w:val="007E3886"/>
    <w:rsid w:val="00813AE6"/>
    <w:rsid w:val="008200A2"/>
    <w:rsid w:val="00834948"/>
    <w:rsid w:val="00837653"/>
    <w:rsid w:val="00846F1A"/>
    <w:rsid w:val="00864144"/>
    <w:rsid w:val="00873E7D"/>
    <w:rsid w:val="00881BD5"/>
    <w:rsid w:val="00882242"/>
    <w:rsid w:val="008923A3"/>
    <w:rsid w:val="00893C47"/>
    <w:rsid w:val="00896FD1"/>
    <w:rsid w:val="008A2A59"/>
    <w:rsid w:val="008A59F7"/>
    <w:rsid w:val="008B06A6"/>
    <w:rsid w:val="008B4EC8"/>
    <w:rsid w:val="008B4F40"/>
    <w:rsid w:val="008C0350"/>
    <w:rsid w:val="008C4297"/>
    <w:rsid w:val="008D3116"/>
    <w:rsid w:val="008D5E24"/>
    <w:rsid w:val="008E589C"/>
    <w:rsid w:val="008E5EC7"/>
    <w:rsid w:val="008F1CF7"/>
    <w:rsid w:val="008F5DAD"/>
    <w:rsid w:val="00926772"/>
    <w:rsid w:val="00933B53"/>
    <w:rsid w:val="00943482"/>
    <w:rsid w:val="00957E56"/>
    <w:rsid w:val="00960DCD"/>
    <w:rsid w:val="00965549"/>
    <w:rsid w:val="009671B4"/>
    <w:rsid w:val="00972A8F"/>
    <w:rsid w:val="009751BD"/>
    <w:rsid w:val="00980AA1"/>
    <w:rsid w:val="00987C8D"/>
    <w:rsid w:val="009A41B9"/>
    <w:rsid w:val="009B2A71"/>
    <w:rsid w:val="009C47ED"/>
    <w:rsid w:val="009C543B"/>
    <w:rsid w:val="009C6D1D"/>
    <w:rsid w:val="009C6E52"/>
    <w:rsid w:val="009D0183"/>
    <w:rsid w:val="009D04FE"/>
    <w:rsid w:val="009D721A"/>
    <w:rsid w:val="009E095B"/>
    <w:rsid w:val="00A05331"/>
    <w:rsid w:val="00A11971"/>
    <w:rsid w:val="00A374E1"/>
    <w:rsid w:val="00A40B6B"/>
    <w:rsid w:val="00A4515C"/>
    <w:rsid w:val="00A45411"/>
    <w:rsid w:val="00A459C7"/>
    <w:rsid w:val="00A51BB6"/>
    <w:rsid w:val="00A557A8"/>
    <w:rsid w:val="00A63380"/>
    <w:rsid w:val="00A66CF1"/>
    <w:rsid w:val="00A72963"/>
    <w:rsid w:val="00A72A3A"/>
    <w:rsid w:val="00A74AA9"/>
    <w:rsid w:val="00A84BA9"/>
    <w:rsid w:val="00A9602F"/>
    <w:rsid w:val="00A96EE3"/>
    <w:rsid w:val="00AA2FFD"/>
    <w:rsid w:val="00AB38B8"/>
    <w:rsid w:val="00AB41A0"/>
    <w:rsid w:val="00AC7090"/>
    <w:rsid w:val="00AC7388"/>
    <w:rsid w:val="00AD2306"/>
    <w:rsid w:val="00AE0A6A"/>
    <w:rsid w:val="00AE1B70"/>
    <w:rsid w:val="00AE35EE"/>
    <w:rsid w:val="00AF23D9"/>
    <w:rsid w:val="00B05A06"/>
    <w:rsid w:val="00B11CF0"/>
    <w:rsid w:val="00B12D1A"/>
    <w:rsid w:val="00B163DF"/>
    <w:rsid w:val="00B33680"/>
    <w:rsid w:val="00B366F8"/>
    <w:rsid w:val="00B36C4F"/>
    <w:rsid w:val="00B41C1D"/>
    <w:rsid w:val="00B42A15"/>
    <w:rsid w:val="00B4517D"/>
    <w:rsid w:val="00B4542A"/>
    <w:rsid w:val="00B4621F"/>
    <w:rsid w:val="00B501D2"/>
    <w:rsid w:val="00B52EAC"/>
    <w:rsid w:val="00B6783F"/>
    <w:rsid w:val="00B73E25"/>
    <w:rsid w:val="00B877C3"/>
    <w:rsid w:val="00B94D13"/>
    <w:rsid w:val="00B95283"/>
    <w:rsid w:val="00BA23FD"/>
    <w:rsid w:val="00BB6D5E"/>
    <w:rsid w:val="00BB7879"/>
    <w:rsid w:val="00BC1528"/>
    <w:rsid w:val="00BC2278"/>
    <w:rsid w:val="00BC3474"/>
    <w:rsid w:val="00BC77FC"/>
    <w:rsid w:val="00BD24EB"/>
    <w:rsid w:val="00BE30A7"/>
    <w:rsid w:val="00BF070B"/>
    <w:rsid w:val="00C0431C"/>
    <w:rsid w:val="00C10FBF"/>
    <w:rsid w:val="00C262ED"/>
    <w:rsid w:val="00C35EAE"/>
    <w:rsid w:val="00C53A3B"/>
    <w:rsid w:val="00C61829"/>
    <w:rsid w:val="00C70C35"/>
    <w:rsid w:val="00C740B6"/>
    <w:rsid w:val="00C7686D"/>
    <w:rsid w:val="00C865D3"/>
    <w:rsid w:val="00C86DE5"/>
    <w:rsid w:val="00CA2631"/>
    <w:rsid w:val="00CB20D4"/>
    <w:rsid w:val="00CB5FBC"/>
    <w:rsid w:val="00CC65C5"/>
    <w:rsid w:val="00CF61E1"/>
    <w:rsid w:val="00D11F88"/>
    <w:rsid w:val="00D31D2F"/>
    <w:rsid w:val="00D45F4A"/>
    <w:rsid w:val="00D57FAC"/>
    <w:rsid w:val="00D61D61"/>
    <w:rsid w:val="00D70053"/>
    <w:rsid w:val="00D828EF"/>
    <w:rsid w:val="00D90EC8"/>
    <w:rsid w:val="00D91A3A"/>
    <w:rsid w:val="00D97CAD"/>
    <w:rsid w:val="00DB2B5E"/>
    <w:rsid w:val="00DB31E3"/>
    <w:rsid w:val="00DC460C"/>
    <w:rsid w:val="00DC7141"/>
    <w:rsid w:val="00DC7E2D"/>
    <w:rsid w:val="00DE43DF"/>
    <w:rsid w:val="00DE5D03"/>
    <w:rsid w:val="00DF23B7"/>
    <w:rsid w:val="00DF6AB9"/>
    <w:rsid w:val="00E01616"/>
    <w:rsid w:val="00E142C2"/>
    <w:rsid w:val="00E427E5"/>
    <w:rsid w:val="00E6258D"/>
    <w:rsid w:val="00E6595F"/>
    <w:rsid w:val="00E67E4A"/>
    <w:rsid w:val="00E74D7E"/>
    <w:rsid w:val="00E90684"/>
    <w:rsid w:val="00E91277"/>
    <w:rsid w:val="00E9484C"/>
    <w:rsid w:val="00EA797C"/>
    <w:rsid w:val="00EC350F"/>
    <w:rsid w:val="00EC47F6"/>
    <w:rsid w:val="00ED2F4C"/>
    <w:rsid w:val="00ED68CE"/>
    <w:rsid w:val="00EE092E"/>
    <w:rsid w:val="00EE2B96"/>
    <w:rsid w:val="00EF0597"/>
    <w:rsid w:val="00EF58F2"/>
    <w:rsid w:val="00F019F0"/>
    <w:rsid w:val="00F02568"/>
    <w:rsid w:val="00F03D4B"/>
    <w:rsid w:val="00F03DD3"/>
    <w:rsid w:val="00F07E91"/>
    <w:rsid w:val="00F13910"/>
    <w:rsid w:val="00F1524B"/>
    <w:rsid w:val="00F21332"/>
    <w:rsid w:val="00F24D50"/>
    <w:rsid w:val="00F25C83"/>
    <w:rsid w:val="00F30AEA"/>
    <w:rsid w:val="00F5141E"/>
    <w:rsid w:val="00F60E0C"/>
    <w:rsid w:val="00F71EAF"/>
    <w:rsid w:val="00F7382D"/>
    <w:rsid w:val="00F7537D"/>
    <w:rsid w:val="00FA0051"/>
    <w:rsid w:val="00FA35DC"/>
    <w:rsid w:val="00FA7915"/>
    <w:rsid w:val="00FC61F4"/>
    <w:rsid w:val="00FC7335"/>
    <w:rsid w:val="00FD2A86"/>
    <w:rsid w:val="00FD3395"/>
    <w:rsid w:val="00FD3C60"/>
    <w:rsid w:val="00FE1B2F"/>
    <w:rsid w:val="00FE53EA"/>
    <w:rsid w:val="00FF2CF4"/>
    <w:rsid w:val="00FF5B9B"/>
    <w:rsid w:val="00FF66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Theme="minorHAnsi" w:hAnsi="Arial" w:cstheme="minorBidi"/>
        <w:sz w:val="22"/>
        <w:szCs w:val="40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39488B"/>
    <w:rPr>
      <w:b/>
      <w:bCs/>
    </w:rPr>
  </w:style>
  <w:style w:type="character" w:customStyle="1" w:styleId="srtitle">
    <w:name w:val="srtitle"/>
    <w:basedOn w:val="DefaultParagraphFont"/>
    <w:rsid w:val="0039488B"/>
  </w:style>
  <w:style w:type="character" w:customStyle="1" w:styleId="alternate">
    <w:name w:val="alternate"/>
    <w:basedOn w:val="DefaultParagraphFont"/>
    <w:rsid w:val="0039488B"/>
  </w:style>
  <w:style w:type="character" w:styleId="Hyperlink">
    <w:name w:val="Hyperlink"/>
    <w:basedOn w:val="DefaultParagraphFont"/>
    <w:uiPriority w:val="99"/>
    <w:unhideWhenUsed/>
    <w:rsid w:val="0039488B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39488B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E095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095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HAnsi" w:hAnsi="Arial" w:cstheme="minorBidi"/>
        <w:sz w:val="22"/>
        <w:szCs w:val="40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39488B"/>
    <w:rPr>
      <w:b/>
      <w:bCs/>
    </w:rPr>
  </w:style>
  <w:style w:type="character" w:customStyle="1" w:styleId="srtitle">
    <w:name w:val="srtitle"/>
    <w:basedOn w:val="DefaultParagraphFont"/>
    <w:rsid w:val="0039488B"/>
  </w:style>
  <w:style w:type="character" w:customStyle="1" w:styleId="alternate">
    <w:name w:val="alternate"/>
    <w:basedOn w:val="DefaultParagraphFont"/>
    <w:rsid w:val="0039488B"/>
  </w:style>
  <w:style w:type="character" w:styleId="Hyperlink">
    <w:name w:val="Hyperlink"/>
    <w:basedOn w:val="DefaultParagraphFont"/>
    <w:uiPriority w:val="99"/>
    <w:unhideWhenUsed/>
    <w:rsid w:val="0039488B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39488B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E095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095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F14BFE7-0BB0-4B9C-9028-C72A4F942D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953</Words>
  <Characters>5433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BAE SYSTEMS</Company>
  <LinksUpToDate>false</LinksUpToDate>
  <CharactersWithSpaces>6374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Rahman, Khosru (UK)</dc:creator>
  <cp:lastModifiedBy>Rahman, Khosru (UK)</cp:lastModifiedBy>
  <cp:revision>3</cp:revision>
  <cp:lastPrinted>2018-01-03T19:09:00Z</cp:lastPrinted>
  <dcterms:created xsi:type="dcterms:W3CDTF">2018-01-21T12:07:00Z</dcterms:created>
  <dcterms:modified xsi:type="dcterms:W3CDTF">2018-01-21T18:32:00Z</dcterms:modified>
</cp:coreProperties>
</file>