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E51F20" w14:textId="48DBFF14" w:rsidR="000920C0" w:rsidRPr="000920C0" w:rsidRDefault="000920C0">
      <w:pPr>
        <w:rPr>
          <w:b/>
          <w:bCs/>
          <w:sz w:val="36"/>
          <w:szCs w:val="36"/>
          <w:u w:val="single"/>
        </w:rPr>
      </w:pPr>
      <w:r w:rsidRPr="000920C0">
        <w:rPr>
          <w:b/>
          <w:bCs/>
          <w:sz w:val="36"/>
          <w:szCs w:val="36"/>
          <w:u w:val="single"/>
        </w:rPr>
        <w:t>Essay abstract</w:t>
      </w:r>
    </w:p>
    <w:p w14:paraId="2BE69C56" w14:textId="595AA6A7" w:rsidR="00300181" w:rsidRDefault="00A04AB7">
      <w:pPr>
        <w:rPr>
          <w:b/>
          <w:bCs/>
          <w:sz w:val="36"/>
          <w:szCs w:val="36"/>
          <w:u w:val="single"/>
        </w:rPr>
      </w:pPr>
      <w:r>
        <w:rPr>
          <w:b/>
          <w:bCs/>
          <w:sz w:val="36"/>
          <w:szCs w:val="36"/>
          <w:u w:val="single"/>
        </w:rPr>
        <w:t>To what extend did militarism and service to the state define masculinity in ancient Rome?</w:t>
      </w:r>
    </w:p>
    <w:p w14:paraId="2716A48F" w14:textId="5FC4DF98" w:rsidR="004F1D92" w:rsidRDefault="00F71DDE">
      <w:pPr>
        <w:rPr>
          <w:sz w:val="32"/>
          <w:szCs w:val="32"/>
        </w:rPr>
      </w:pPr>
      <w:r>
        <w:rPr>
          <w:sz w:val="32"/>
          <w:szCs w:val="32"/>
        </w:rPr>
        <w:t xml:space="preserve">One of the most </w:t>
      </w:r>
      <w:r w:rsidR="00DE76AB">
        <w:rPr>
          <w:sz w:val="32"/>
          <w:szCs w:val="32"/>
        </w:rPr>
        <w:t>well-known</w:t>
      </w:r>
      <w:r>
        <w:rPr>
          <w:sz w:val="32"/>
          <w:szCs w:val="32"/>
        </w:rPr>
        <w:t xml:space="preserve"> aspects of ancient Roman society, from both the days of the early republic to the late imperial period, is how </w:t>
      </w:r>
      <w:r w:rsidR="00DE76AB">
        <w:rPr>
          <w:sz w:val="32"/>
          <w:szCs w:val="32"/>
        </w:rPr>
        <w:t xml:space="preserve">militaristic it was. Much of Roman society was defined by militarism, even from the days of its founding, the city of Rome was constantly invading its neighbours and expanding its territory. What I want to explore is the roots of Roman militarism, how it was propagated throughout Roman society, and how Roman ideas of masculinity and what they thought of as a true “man” served to reinforce their militarism. In some of our lectures this module we read about </w:t>
      </w:r>
      <w:r w:rsidR="00F023FF">
        <w:rPr>
          <w:sz w:val="32"/>
          <w:szCs w:val="32"/>
        </w:rPr>
        <w:t xml:space="preserve">philosopher </w:t>
      </w:r>
      <w:r w:rsidR="00DE76AB">
        <w:rPr>
          <w:sz w:val="32"/>
          <w:szCs w:val="32"/>
        </w:rPr>
        <w:t xml:space="preserve">Michel </w:t>
      </w:r>
      <w:r w:rsidR="00F023FF">
        <w:rPr>
          <w:sz w:val="32"/>
          <w:szCs w:val="32"/>
        </w:rPr>
        <w:t xml:space="preserve">Foucault, specifically his writings about the relationship between truth, power, and knowledge in society, and how each </w:t>
      </w:r>
      <w:r w:rsidR="003E2455">
        <w:rPr>
          <w:sz w:val="32"/>
          <w:szCs w:val="32"/>
        </w:rPr>
        <w:t>category</w:t>
      </w:r>
      <w:r w:rsidR="00F023FF">
        <w:rPr>
          <w:sz w:val="32"/>
          <w:szCs w:val="32"/>
        </w:rPr>
        <w:t xml:space="preserve"> informs and shapes the other. What I would like to do is to apply Foucault’s theories on social truth </w:t>
      </w:r>
      <w:r w:rsidR="003E2455">
        <w:rPr>
          <w:sz w:val="32"/>
          <w:szCs w:val="32"/>
        </w:rPr>
        <w:t xml:space="preserve">power and knowledge </w:t>
      </w:r>
      <w:r w:rsidR="00F023FF">
        <w:rPr>
          <w:sz w:val="32"/>
          <w:szCs w:val="32"/>
        </w:rPr>
        <w:t xml:space="preserve">to </w:t>
      </w:r>
      <w:r w:rsidR="003E2455">
        <w:rPr>
          <w:sz w:val="32"/>
          <w:szCs w:val="32"/>
        </w:rPr>
        <w:t>aspects of as well as ideas and institutions within Roman society, for example, in order to serve at even the lowest level of government in the Roman senat</w:t>
      </w:r>
      <w:r w:rsidR="00812A09">
        <w:rPr>
          <w:sz w:val="32"/>
          <w:szCs w:val="32"/>
        </w:rPr>
        <w:t>e</w:t>
      </w:r>
      <w:r w:rsidR="003E2455">
        <w:rPr>
          <w:sz w:val="32"/>
          <w:szCs w:val="32"/>
        </w:rPr>
        <w:t xml:space="preserve"> it was required to have served within the military, on top of also having to be a free man as well as a Roman citizen. This could be explained through a Foucauldian perspective as masculinity being defined through devotion to the state, so a</w:t>
      </w:r>
      <w:r w:rsidR="00812A09">
        <w:rPr>
          <w:sz w:val="32"/>
          <w:szCs w:val="32"/>
        </w:rPr>
        <w:t xml:space="preserve">n “ideal” </w:t>
      </w:r>
      <w:r w:rsidR="003E2455">
        <w:rPr>
          <w:sz w:val="32"/>
          <w:szCs w:val="32"/>
        </w:rPr>
        <w:t xml:space="preserve">man in Rome who wished to </w:t>
      </w:r>
      <w:r w:rsidR="00812A09">
        <w:rPr>
          <w:sz w:val="32"/>
          <w:szCs w:val="32"/>
        </w:rPr>
        <w:t xml:space="preserve">stand out and prove themselves as a man would join the military in hopes of achieving enough glory to return back home and become a senator. Once finished I hope to have been able to have in some way answered to what extent Foucault can be used to explain Roman militarism, and in which ways service to the state may have defined masculinity. </w:t>
      </w:r>
    </w:p>
    <w:p w14:paraId="1EC2AEA0" w14:textId="2DB1F2E3" w:rsidR="00A319AB" w:rsidRDefault="00A319AB">
      <w:pPr>
        <w:rPr>
          <w:sz w:val="32"/>
          <w:szCs w:val="32"/>
        </w:rPr>
      </w:pPr>
    </w:p>
    <w:p w14:paraId="1EBFC23D" w14:textId="3D8B547C" w:rsidR="00A319AB" w:rsidRDefault="00A319AB">
      <w:pPr>
        <w:rPr>
          <w:sz w:val="32"/>
          <w:szCs w:val="32"/>
        </w:rPr>
      </w:pPr>
    </w:p>
    <w:p w14:paraId="4C5A137D" w14:textId="77777777" w:rsidR="00A319AB" w:rsidRPr="004F1D92" w:rsidRDefault="00A319AB">
      <w:pPr>
        <w:rPr>
          <w:sz w:val="32"/>
          <w:szCs w:val="32"/>
        </w:rPr>
      </w:pPr>
    </w:p>
    <w:sectPr w:rsidR="00A319AB" w:rsidRPr="004F1D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75D"/>
    <w:rsid w:val="0009185F"/>
    <w:rsid w:val="000920C0"/>
    <w:rsid w:val="003E2455"/>
    <w:rsid w:val="004F1D92"/>
    <w:rsid w:val="00522472"/>
    <w:rsid w:val="007A775D"/>
    <w:rsid w:val="00812A09"/>
    <w:rsid w:val="00834BE4"/>
    <w:rsid w:val="0089465F"/>
    <w:rsid w:val="00A04AB7"/>
    <w:rsid w:val="00A319AB"/>
    <w:rsid w:val="00D676F2"/>
    <w:rsid w:val="00DE76AB"/>
    <w:rsid w:val="00F023FF"/>
    <w:rsid w:val="00F71D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21D9EA"/>
  <w15:chartTrackingRefBased/>
  <w15:docId w15:val="{CD2C6A58-2D9F-47E5-A449-6E8A467BCD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TotalTime>
  <Pages>2</Pages>
  <Words>262</Words>
  <Characters>1496</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 Cecere (2003507)</dc:creator>
  <cp:keywords/>
  <dc:description/>
  <cp:lastModifiedBy>Luca Cecere (2003507)</cp:lastModifiedBy>
  <cp:revision>1</cp:revision>
  <dcterms:created xsi:type="dcterms:W3CDTF">2022-02-28T13:26:00Z</dcterms:created>
  <dcterms:modified xsi:type="dcterms:W3CDTF">2022-02-28T16:23:00Z</dcterms:modified>
</cp:coreProperties>
</file>