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D6810" w:rsidRPr="004C7897" w:rsidRDefault="00ED0558" w:rsidP="004C7897">
      <w:pPr>
        <w:jc w:val="center"/>
        <w:rPr>
          <w:rFonts w:ascii="Arial" w:hAnsi="Arial" w:cs="Arial"/>
          <w:b/>
          <w:sz w:val="22"/>
          <w:szCs w:val="22"/>
        </w:rPr>
      </w:pPr>
      <w:r>
        <w:rPr>
          <w:rFonts w:ascii="Arial" w:hAnsi="Arial" w:cs="Arial"/>
          <w:b/>
          <w:sz w:val="22"/>
          <w:szCs w:val="22"/>
        </w:rPr>
        <w:t>M5</w:t>
      </w:r>
      <w:r w:rsidR="004C7897" w:rsidRPr="004C7897">
        <w:rPr>
          <w:rFonts w:ascii="Arial" w:hAnsi="Arial" w:cs="Arial"/>
          <w:b/>
          <w:sz w:val="22"/>
          <w:szCs w:val="22"/>
        </w:rPr>
        <w:t>X018</w:t>
      </w:r>
      <w:r>
        <w:rPr>
          <w:rFonts w:ascii="Arial" w:hAnsi="Arial" w:cs="Arial"/>
          <w:b/>
          <w:sz w:val="22"/>
          <w:szCs w:val="22"/>
        </w:rPr>
        <w:t>83 ENERGY EFFICIENCY IN BUILDINGS</w:t>
      </w:r>
    </w:p>
    <w:tbl>
      <w:tblPr>
        <w:tblW w:w="1041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12"/>
      </w:tblGrid>
      <w:tr w:rsidR="00AD6810" w:rsidRPr="00A406E5" w:rsidTr="00AD6810">
        <w:trPr>
          <w:jc w:val="center"/>
        </w:trPr>
        <w:tc>
          <w:tcPr>
            <w:tcW w:w="10412" w:type="dxa"/>
            <w:shd w:val="clear" w:color="auto" w:fill="BFBFBF"/>
          </w:tcPr>
          <w:p w:rsidR="00AD6810" w:rsidRPr="00A406E5" w:rsidRDefault="00AD6810" w:rsidP="004C789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w:t>
            </w:r>
          </w:p>
        </w:tc>
      </w:tr>
    </w:tbl>
    <w:p w:rsidR="00AD6810" w:rsidRPr="00A406E5" w:rsidRDefault="00AD6810" w:rsidP="00AD6810">
      <w:pPr>
        <w:rPr>
          <w:rFonts w:ascii="Arial" w:hAnsi="Arial" w:cs="Arial"/>
        </w:rPr>
      </w:pPr>
    </w:p>
    <w:p w:rsidR="00AD6810" w:rsidRPr="00A406E5" w:rsidRDefault="00654DD0" w:rsidP="00AD6810">
      <w:pPr>
        <w:rPr>
          <w:rFonts w:ascii="Arial" w:hAnsi="Arial" w:cs="Arial"/>
          <w:b/>
          <w:sz w:val="22"/>
          <w:szCs w:val="22"/>
        </w:rPr>
      </w:pPr>
      <w:r>
        <w:rPr>
          <w:rFonts w:ascii="Arial" w:hAnsi="Arial" w:cs="Arial"/>
          <w:b/>
          <w:sz w:val="22"/>
          <w:szCs w:val="22"/>
        </w:rPr>
        <w:t xml:space="preserve">Adam </w:t>
      </w:r>
      <w:proofErr w:type="spellStart"/>
      <w:r>
        <w:rPr>
          <w:rFonts w:ascii="Arial" w:hAnsi="Arial" w:cs="Arial"/>
          <w:b/>
          <w:sz w:val="22"/>
          <w:szCs w:val="22"/>
        </w:rPr>
        <w:t>Meyrick</w:t>
      </w:r>
      <w:proofErr w:type="spellEnd"/>
    </w:p>
    <w:tbl>
      <w:tblPr>
        <w:tblW w:w="6015" w:type="pct"/>
        <w:tblInd w:w="-885" w:type="dxa"/>
        <w:tblLayout w:type="fixed"/>
        <w:tblLook w:val="04A0" w:firstRow="1" w:lastRow="0" w:firstColumn="1" w:lastColumn="0" w:noHBand="0" w:noVBand="1"/>
      </w:tblPr>
      <w:tblGrid>
        <w:gridCol w:w="7944"/>
        <w:gridCol w:w="707"/>
        <w:gridCol w:w="1567"/>
      </w:tblGrid>
      <w:tr w:rsidR="00AD6810" w:rsidRPr="00A406E5" w:rsidTr="00AD6810">
        <w:trPr>
          <w:trHeight w:val="1002"/>
        </w:trPr>
        <w:tc>
          <w:tcPr>
            <w:tcW w:w="3887" w:type="pct"/>
            <w:tcBorders>
              <w:top w:val="single" w:sz="4" w:space="0" w:color="auto"/>
              <w:left w:val="single" w:sz="4" w:space="0" w:color="auto"/>
              <w:right w:val="single" w:sz="4" w:space="0" w:color="auto"/>
            </w:tcBorders>
            <w:shd w:val="clear" w:color="auto" w:fill="BFBFBF"/>
            <w:vAlign w:val="center"/>
          </w:tcPr>
          <w:p w:rsidR="00AD6810" w:rsidRPr="00A406E5" w:rsidRDefault="00AD6810" w:rsidP="004C789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46" w:type="pct"/>
            <w:tcBorders>
              <w:top w:val="single" w:sz="4" w:space="0" w:color="auto"/>
              <w:left w:val="single" w:sz="4" w:space="0" w:color="auto"/>
              <w:right w:val="single" w:sz="4" w:space="0" w:color="auto"/>
            </w:tcBorders>
            <w:shd w:val="clear" w:color="auto" w:fill="BFBFBF"/>
            <w:textDirection w:val="btLr"/>
          </w:tcPr>
          <w:p w:rsidR="00AD6810" w:rsidRPr="00A85BFE" w:rsidRDefault="00AD6810" w:rsidP="004C7897">
            <w:pPr>
              <w:ind w:left="34" w:right="113"/>
              <w:jc w:val="center"/>
              <w:rPr>
                <w:rFonts w:ascii="Arial" w:hAnsi="Arial" w:cs="Arial"/>
                <w:b/>
                <w:sz w:val="18"/>
                <w:szCs w:val="18"/>
              </w:rPr>
            </w:pPr>
            <w:r w:rsidRPr="00A85BFE">
              <w:rPr>
                <w:rFonts w:ascii="Arial" w:hAnsi="Arial" w:cs="Arial"/>
                <w:b/>
                <w:sz w:val="18"/>
                <w:szCs w:val="18"/>
              </w:rPr>
              <w:t>Marks available</w:t>
            </w:r>
          </w:p>
        </w:tc>
        <w:tc>
          <w:tcPr>
            <w:tcW w:w="76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D6810" w:rsidRPr="00A85BFE" w:rsidRDefault="00AD6810" w:rsidP="004C7897">
            <w:pPr>
              <w:ind w:left="113" w:right="113"/>
              <w:jc w:val="center"/>
              <w:rPr>
                <w:rFonts w:ascii="Arial" w:hAnsi="Arial" w:cs="Arial"/>
                <w:b/>
                <w:sz w:val="18"/>
                <w:szCs w:val="18"/>
              </w:rPr>
            </w:pPr>
            <w:r w:rsidRPr="00A85BFE">
              <w:rPr>
                <w:rFonts w:ascii="Arial" w:hAnsi="Arial" w:cs="Arial"/>
                <w:b/>
                <w:sz w:val="18"/>
                <w:szCs w:val="18"/>
              </w:rPr>
              <w:t xml:space="preserve">Marks </w:t>
            </w:r>
          </w:p>
          <w:p w:rsidR="00AD6810" w:rsidRPr="00A85BFE" w:rsidRDefault="00AD6810" w:rsidP="004C7897">
            <w:pPr>
              <w:ind w:left="113" w:right="113"/>
              <w:jc w:val="center"/>
              <w:rPr>
                <w:rFonts w:ascii="Arial" w:hAnsi="Arial" w:cs="Arial"/>
                <w:b/>
                <w:sz w:val="18"/>
                <w:szCs w:val="18"/>
              </w:rPr>
            </w:pPr>
            <w:r w:rsidRPr="00A85BFE">
              <w:rPr>
                <w:rFonts w:ascii="Arial" w:hAnsi="Arial" w:cs="Arial"/>
                <w:b/>
                <w:sz w:val="18"/>
                <w:szCs w:val="18"/>
              </w:rPr>
              <w:t>awarded</w:t>
            </w:r>
          </w:p>
        </w:tc>
      </w:tr>
      <w:tr w:rsidR="00AD6810" w:rsidRPr="00A406E5" w:rsidTr="00AD6810">
        <w:trPr>
          <w:trHeight w:val="450"/>
        </w:trPr>
        <w:tc>
          <w:tcPr>
            <w:tcW w:w="3887" w:type="pct"/>
            <w:tcBorders>
              <w:top w:val="single" w:sz="4" w:space="0" w:color="auto"/>
              <w:left w:val="single" w:sz="4" w:space="0" w:color="auto"/>
              <w:right w:val="single" w:sz="4" w:space="0" w:color="auto"/>
            </w:tcBorders>
            <w:shd w:val="clear" w:color="auto" w:fill="D9D9D9"/>
          </w:tcPr>
          <w:p w:rsidR="00AD6810" w:rsidRPr="00A406E5" w:rsidRDefault="00AD6810" w:rsidP="004C789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AD6810" w:rsidRPr="00A406E5" w:rsidRDefault="00AD6810" w:rsidP="004C7897">
            <w:pPr>
              <w:spacing w:after="120"/>
              <w:rPr>
                <w:rFonts w:ascii="Arial" w:hAnsi="Arial" w:cs="Arial"/>
                <w:sz w:val="14"/>
                <w:szCs w:val="14"/>
              </w:rPr>
            </w:pPr>
            <w:r w:rsidRPr="00A406E5">
              <w:rPr>
                <w:rFonts w:ascii="Arial" w:hAnsi="Arial" w:cs="Arial"/>
                <w:sz w:val="14"/>
                <w:szCs w:val="14"/>
              </w:rPr>
              <w:t>.</w:t>
            </w:r>
          </w:p>
        </w:tc>
        <w:tc>
          <w:tcPr>
            <w:tcW w:w="346" w:type="pct"/>
            <w:tcBorders>
              <w:top w:val="single" w:sz="4" w:space="0" w:color="auto"/>
              <w:left w:val="single" w:sz="4" w:space="0" w:color="auto"/>
              <w:right w:val="single" w:sz="4" w:space="0" w:color="auto"/>
            </w:tcBorders>
            <w:shd w:val="clear" w:color="auto" w:fill="D9D9D9"/>
          </w:tcPr>
          <w:p w:rsidR="00AD6810" w:rsidRPr="00AD6810" w:rsidRDefault="00ED0558" w:rsidP="004C7897">
            <w:pPr>
              <w:jc w:val="center"/>
              <w:rPr>
                <w:rFonts w:ascii="Arial" w:hAnsi="Arial" w:cs="Arial"/>
                <w:sz w:val="24"/>
                <w:szCs w:val="24"/>
              </w:rPr>
            </w:pPr>
            <w:r>
              <w:rPr>
                <w:rFonts w:ascii="Arial" w:hAnsi="Arial" w:cs="Arial"/>
                <w:sz w:val="24"/>
                <w:szCs w:val="24"/>
              </w:rPr>
              <w:t>10</w:t>
            </w:r>
            <w:r w:rsidR="00AD6810" w:rsidRPr="00AD6810">
              <w:rPr>
                <w:rFonts w:ascii="Arial" w:hAnsi="Arial" w:cs="Arial"/>
                <w:sz w:val="24"/>
                <w:szCs w:val="24"/>
              </w:rPr>
              <w:t>%</w:t>
            </w:r>
          </w:p>
        </w:tc>
        <w:tc>
          <w:tcPr>
            <w:tcW w:w="767" w:type="pct"/>
            <w:tcBorders>
              <w:top w:val="single" w:sz="4" w:space="0" w:color="auto"/>
              <w:left w:val="single" w:sz="4" w:space="0" w:color="auto"/>
              <w:bottom w:val="single" w:sz="4" w:space="0" w:color="auto"/>
              <w:right w:val="single" w:sz="4" w:space="0" w:color="auto"/>
            </w:tcBorders>
            <w:shd w:val="clear" w:color="auto" w:fill="D9D9D9"/>
          </w:tcPr>
          <w:p w:rsidR="00AD6810" w:rsidRPr="00A406E5" w:rsidRDefault="00EF6B81" w:rsidP="004C7897">
            <w:pPr>
              <w:jc w:val="center"/>
              <w:rPr>
                <w:rFonts w:ascii="Arial" w:hAnsi="Arial" w:cs="Arial"/>
                <w:sz w:val="32"/>
              </w:rPr>
            </w:pPr>
            <w:r>
              <w:rPr>
                <w:rFonts w:ascii="Arial" w:hAnsi="Arial" w:cs="Arial"/>
                <w:sz w:val="32"/>
              </w:rPr>
              <w:t>5</w:t>
            </w:r>
          </w:p>
        </w:tc>
      </w:tr>
      <w:tr w:rsidR="00AD6810" w:rsidRPr="00A406E5" w:rsidTr="00AD6810">
        <w:trPr>
          <w:trHeight w:val="450"/>
        </w:trPr>
        <w:tc>
          <w:tcPr>
            <w:tcW w:w="3887" w:type="pct"/>
            <w:vMerge w:val="restart"/>
            <w:tcBorders>
              <w:top w:val="single" w:sz="4" w:space="0" w:color="auto"/>
              <w:left w:val="single" w:sz="4" w:space="0" w:color="auto"/>
              <w:right w:val="single" w:sz="4" w:space="0" w:color="auto"/>
            </w:tcBorders>
          </w:tcPr>
          <w:p w:rsidR="00AD6810" w:rsidRDefault="00EF6B81" w:rsidP="004C7897">
            <w:pPr>
              <w:spacing w:after="120"/>
              <w:rPr>
                <w:rFonts w:ascii="Arial" w:hAnsi="Arial" w:cs="Arial"/>
                <w:sz w:val="14"/>
                <w:szCs w:val="14"/>
              </w:rPr>
            </w:pPr>
            <w:r>
              <w:rPr>
                <w:rFonts w:ascii="Arial" w:hAnsi="Arial" w:cs="Arial"/>
                <w:sz w:val="14"/>
                <w:szCs w:val="14"/>
              </w:rPr>
              <w:t>You should use Harvard style for your reference list.</w:t>
            </w:r>
          </w:p>
          <w:p w:rsidR="00AD6810" w:rsidRPr="00A406E5" w:rsidRDefault="00EF6B81" w:rsidP="004C7897">
            <w:pPr>
              <w:spacing w:after="120"/>
              <w:rPr>
                <w:rFonts w:ascii="Arial" w:hAnsi="Arial" w:cs="Arial"/>
                <w:sz w:val="14"/>
                <w:szCs w:val="14"/>
              </w:rPr>
            </w:pPr>
            <w:r>
              <w:rPr>
                <w:rFonts w:ascii="Arial" w:hAnsi="Arial" w:cs="Arial"/>
                <w:sz w:val="14"/>
                <w:szCs w:val="14"/>
              </w:rPr>
              <w:t>Evidence of energy consumption for appliances? Labelling?</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val="restart"/>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1"/>
        </w:trPr>
        <w:tc>
          <w:tcPr>
            <w:tcW w:w="3887" w:type="pct"/>
            <w:vMerge/>
            <w:tcBorders>
              <w:left w:val="single" w:sz="4" w:space="0" w:color="auto"/>
              <w:bottom w:val="single" w:sz="4" w:space="0" w:color="auto"/>
              <w:right w:val="single" w:sz="4" w:space="0" w:color="auto"/>
            </w:tcBorders>
          </w:tcPr>
          <w:p w:rsidR="00AD6810" w:rsidRPr="00A406E5" w:rsidRDefault="00AD6810" w:rsidP="004C7897">
            <w:pPr>
              <w:rPr>
                <w:rFonts w:ascii="Arial" w:hAnsi="Arial" w:cs="Arial"/>
                <w:b/>
                <w:sz w:val="16"/>
                <w:szCs w:val="16"/>
              </w:rPr>
            </w:pPr>
          </w:p>
        </w:tc>
        <w:tc>
          <w:tcPr>
            <w:tcW w:w="346" w:type="pct"/>
            <w:tcBorders>
              <w:left w:val="single" w:sz="4" w:space="0" w:color="auto"/>
              <w:bottom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tcBorders>
              <w:top w:val="single" w:sz="4" w:space="0" w:color="auto"/>
              <w:left w:val="single" w:sz="4" w:space="0" w:color="auto"/>
              <w:right w:val="single" w:sz="4" w:space="0" w:color="auto"/>
            </w:tcBorders>
            <w:shd w:val="clear" w:color="auto" w:fill="D9D9D9"/>
          </w:tcPr>
          <w:p w:rsidR="00AD6810" w:rsidRPr="00A406E5" w:rsidRDefault="00AD6810" w:rsidP="004C789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shd w:val="clear" w:color="auto" w:fill="D9D9D9"/>
          </w:tcPr>
          <w:p w:rsidR="00AD6810" w:rsidRPr="00AD6810" w:rsidRDefault="00AD6810" w:rsidP="004C7897">
            <w:pPr>
              <w:jc w:val="center"/>
              <w:rPr>
                <w:rFonts w:ascii="Arial" w:hAnsi="Arial" w:cs="Arial"/>
                <w:sz w:val="24"/>
                <w:szCs w:val="24"/>
              </w:rPr>
            </w:pPr>
            <w:r w:rsidRPr="00AD6810">
              <w:rPr>
                <w:rFonts w:ascii="Arial" w:hAnsi="Arial" w:cs="Arial"/>
                <w:sz w:val="24"/>
                <w:szCs w:val="24"/>
              </w:rPr>
              <w:t>20%</w:t>
            </w:r>
          </w:p>
        </w:tc>
        <w:tc>
          <w:tcPr>
            <w:tcW w:w="767" w:type="pct"/>
            <w:tcBorders>
              <w:top w:val="single" w:sz="4" w:space="0" w:color="auto"/>
              <w:left w:val="single" w:sz="4" w:space="0" w:color="auto"/>
              <w:bottom w:val="single" w:sz="4" w:space="0" w:color="auto"/>
              <w:right w:val="single" w:sz="4" w:space="0" w:color="auto"/>
            </w:tcBorders>
            <w:shd w:val="clear" w:color="auto" w:fill="D9D9D9"/>
          </w:tcPr>
          <w:p w:rsidR="00AD6810" w:rsidRPr="00A406E5" w:rsidRDefault="00EF6B81" w:rsidP="00EF6B81">
            <w:pPr>
              <w:jc w:val="center"/>
              <w:rPr>
                <w:rFonts w:ascii="Arial" w:hAnsi="Arial" w:cs="Arial"/>
                <w:sz w:val="32"/>
              </w:rPr>
            </w:pPr>
            <w:r>
              <w:rPr>
                <w:rFonts w:ascii="Arial" w:hAnsi="Arial" w:cs="Arial"/>
                <w:sz w:val="32"/>
              </w:rPr>
              <w:t>17</w:t>
            </w:r>
          </w:p>
        </w:tc>
      </w:tr>
      <w:tr w:rsidR="00AD6810" w:rsidRPr="00A406E5" w:rsidTr="00AD6810">
        <w:trPr>
          <w:trHeight w:val="450"/>
        </w:trPr>
        <w:tc>
          <w:tcPr>
            <w:tcW w:w="3887" w:type="pct"/>
            <w:vMerge w:val="restart"/>
            <w:tcBorders>
              <w:top w:val="single" w:sz="4" w:space="0" w:color="auto"/>
              <w:left w:val="single" w:sz="4" w:space="0" w:color="auto"/>
              <w:right w:val="single" w:sz="4" w:space="0" w:color="auto"/>
            </w:tcBorders>
          </w:tcPr>
          <w:p w:rsidR="00AD6810" w:rsidRPr="00A406E5" w:rsidRDefault="00654DD0" w:rsidP="004C7897">
            <w:pPr>
              <w:spacing w:after="120"/>
              <w:rPr>
                <w:rFonts w:ascii="Arial" w:hAnsi="Arial" w:cs="Arial"/>
                <w:sz w:val="14"/>
                <w:szCs w:val="14"/>
              </w:rPr>
            </w:pPr>
            <w:r>
              <w:rPr>
                <w:rFonts w:ascii="Arial" w:hAnsi="Arial" w:cs="Arial"/>
                <w:sz w:val="14"/>
                <w:szCs w:val="14"/>
              </w:rPr>
              <w:t xml:space="preserve">Your introduction is a bit confusing. You should describe about the purpose of this report, the characteristics of the building, the work you have to do, etc. But you are talking about aspects linked to discussion of results or difficulties found in the survey. </w:t>
            </w:r>
          </w:p>
          <w:p w:rsidR="00AD6810" w:rsidRPr="00A406E5" w:rsidRDefault="00AA359F" w:rsidP="004C7897">
            <w:pPr>
              <w:spacing w:after="120"/>
              <w:rPr>
                <w:rFonts w:ascii="Arial" w:hAnsi="Arial" w:cs="Arial"/>
                <w:sz w:val="14"/>
                <w:szCs w:val="14"/>
              </w:rPr>
            </w:pPr>
            <w:r>
              <w:rPr>
                <w:rFonts w:ascii="Arial" w:hAnsi="Arial" w:cs="Arial"/>
                <w:sz w:val="14"/>
                <w:szCs w:val="14"/>
              </w:rPr>
              <w:t>There is a logical order and organisation of works in your methodology. You show a clear understanding of what you are doing, why and how.</w:t>
            </w:r>
          </w:p>
          <w:p w:rsidR="00AD6810" w:rsidRPr="00A406E5" w:rsidRDefault="00EF6B81" w:rsidP="004C7897">
            <w:pPr>
              <w:spacing w:after="120"/>
              <w:rPr>
                <w:rFonts w:ascii="Arial" w:hAnsi="Arial" w:cs="Arial"/>
                <w:sz w:val="14"/>
                <w:szCs w:val="14"/>
              </w:rPr>
            </w:pPr>
            <w:r>
              <w:rPr>
                <w:rFonts w:ascii="Arial" w:hAnsi="Arial" w:cs="Arial"/>
                <w:sz w:val="14"/>
                <w:szCs w:val="14"/>
              </w:rPr>
              <w:t>You are going much further with this report as you are calculating energy consumption.</w:t>
            </w:r>
          </w:p>
          <w:p w:rsidR="00AD6810" w:rsidRPr="00A406E5" w:rsidRDefault="00AD6810" w:rsidP="004C7897">
            <w:pPr>
              <w:spacing w:after="120"/>
              <w:rPr>
                <w:rFonts w:ascii="Arial" w:hAnsi="Arial" w:cs="Arial"/>
                <w:sz w:val="14"/>
                <w:szCs w:val="14"/>
              </w:rPr>
            </w:pPr>
          </w:p>
          <w:p w:rsidR="00AD6810" w:rsidRPr="00A406E5" w:rsidRDefault="00AD6810" w:rsidP="004C7897">
            <w:pPr>
              <w:spacing w:after="120"/>
              <w:rPr>
                <w:rFonts w:ascii="Arial" w:hAnsi="Arial" w:cs="Arial"/>
                <w:sz w:val="14"/>
                <w:szCs w:val="14"/>
              </w:rPr>
            </w:pP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val="restart"/>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1"/>
        </w:trPr>
        <w:tc>
          <w:tcPr>
            <w:tcW w:w="3887" w:type="pct"/>
            <w:vMerge/>
            <w:tcBorders>
              <w:left w:val="single" w:sz="4" w:space="0" w:color="auto"/>
              <w:bottom w:val="single" w:sz="4" w:space="0" w:color="auto"/>
              <w:right w:val="single" w:sz="4" w:space="0" w:color="auto"/>
            </w:tcBorders>
          </w:tcPr>
          <w:p w:rsidR="00AD6810" w:rsidRPr="00A406E5" w:rsidRDefault="00AD6810" w:rsidP="004C7897">
            <w:pPr>
              <w:rPr>
                <w:rFonts w:ascii="Arial" w:hAnsi="Arial" w:cs="Arial"/>
                <w:b/>
                <w:sz w:val="16"/>
                <w:szCs w:val="16"/>
              </w:rPr>
            </w:pPr>
          </w:p>
        </w:tc>
        <w:tc>
          <w:tcPr>
            <w:tcW w:w="346" w:type="pct"/>
            <w:tcBorders>
              <w:left w:val="single" w:sz="4" w:space="0" w:color="auto"/>
              <w:bottom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tcBorders>
              <w:top w:val="single" w:sz="4" w:space="0" w:color="auto"/>
              <w:left w:val="single" w:sz="4" w:space="0" w:color="auto"/>
              <w:right w:val="single" w:sz="4" w:space="0" w:color="auto"/>
            </w:tcBorders>
            <w:shd w:val="clear" w:color="auto" w:fill="D9D9D9"/>
          </w:tcPr>
          <w:p w:rsidR="00AD6810" w:rsidRPr="00A406E5" w:rsidRDefault="00AD6810" w:rsidP="004C789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shd w:val="clear" w:color="auto" w:fill="D9D9D9"/>
          </w:tcPr>
          <w:p w:rsidR="00AD6810" w:rsidRPr="00AD6810" w:rsidRDefault="00ED0558" w:rsidP="004C7897">
            <w:pPr>
              <w:jc w:val="center"/>
              <w:rPr>
                <w:rFonts w:ascii="Arial" w:hAnsi="Arial" w:cs="Arial"/>
                <w:sz w:val="24"/>
                <w:szCs w:val="24"/>
              </w:rPr>
            </w:pPr>
            <w:r>
              <w:rPr>
                <w:rFonts w:ascii="Arial" w:hAnsi="Arial" w:cs="Arial"/>
                <w:sz w:val="24"/>
                <w:szCs w:val="24"/>
              </w:rPr>
              <w:t>25</w:t>
            </w:r>
            <w:r w:rsidR="00AD6810" w:rsidRPr="00AD6810">
              <w:rPr>
                <w:rFonts w:ascii="Arial" w:hAnsi="Arial" w:cs="Arial"/>
                <w:sz w:val="24"/>
                <w:szCs w:val="24"/>
              </w:rPr>
              <w:t>%</w:t>
            </w:r>
          </w:p>
        </w:tc>
        <w:tc>
          <w:tcPr>
            <w:tcW w:w="767" w:type="pct"/>
            <w:tcBorders>
              <w:top w:val="single" w:sz="4" w:space="0" w:color="auto"/>
              <w:left w:val="single" w:sz="4" w:space="0" w:color="auto"/>
              <w:bottom w:val="single" w:sz="4" w:space="0" w:color="auto"/>
              <w:right w:val="single" w:sz="4" w:space="0" w:color="auto"/>
            </w:tcBorders>
            <w:shd w:val="clear" w:color="auto" w:fill="D9D9D9"/>
          </w:tcPr>
          <w:p w:rsidR="00AD6810" w:rsidRPr="00A406E5" w:rsidRDefault="00AA359F" w:rsidP="004C7897">
            <w:pPr>
              <w:jc w:val="center"/>
              <w:rPr>
                <w:rFonts w:ascii="Arial" w:hAnsi="Arial" w:cs="Arial"/>
                <w:sz w:val="32"/>
              </w:rPr>
            </w:pPr>
            <w:r>
              <w:rPr>
                <w:rFonts w:ascii="Arial" w:hAnsi="Arial" w:cs="Arial"/>
                <w:sz w:val="32"/>
              </w:rPr>
              <w:t>20</w:t>
            </w:r>
          </w:p>
        </w:tc>
      </w:tr>
      <w:tr w:rsidR="00AD6810" w:rsidRPr="00A406E5" w:rsidTr="00AD6810">
        <w:trPr>
          <w:trHeight w:val="450"/>
        </w:trPr>
        <w:tc>
          <w:tcPr>
            <w:tcW w:w="3887" w:type="pct"/>
            <w:vMerge w:val="restart"/>
            <w:tcBorders>
              <w:top w:val="single" w:sz="4" w:space="0" w:color="auto"/>
              <w:left w:val="single" w:sz="4" w:space="0" w:color="auto"/>
              <w:right w:val="single" w:sz="4" w:space="0" w:color="auto"/>
            </w:tcBorders>
          </w:tcPr>
          <w:p w:rsidR="00AD6810" w:rsidRDefault="00654DD0" w:rsidP="004C7897">
            <w:pPr>
              <w:spacing w:after="120"/>
              <w:rPr>
                <w:rFonts w:ascii="Arial" w:hAnsi="Arial" w:cs="Arial"/>
                <w:sz w:val="14"/>
                <w:szCs w:val="14"/>
              </w:rPr>
            </w:pPr>
            <w:r>
              <w:rPr>
                <w:rFonts w:ascii="Arial" w:hAnsi="Arial" w:cs="Arial"/>
                <w:sz w:val="14"/>
                <w:szCs w:val="14"/>
              </w:rPr>
              <w:t>What is the purpose of this report? You do not mention a</w:t>
            </w:r>
            <w:r w:rsidR="00AA359F">
              <w:rPr>
                <w:rFonts w:ascii="Arial" w:hAnsi="Arial" w:cs="Arial"/>
                <w:sz w:val="14"/>
                <w:szCs w:val="14"/>
              </w:rPr>
              <w:t>n</w:t>
            </w:r>
            <w:r>
              <w:rPr>
                <w:rFonts w:ascii="Arial" w:hAnsi="Arial" w:cs="Arial"/>
                <w:sz w:val="14"/>
                <w:szCs w:val="14"/>
              </w:rPr>
              <w:t xml:space="preserve"> aim.</w:t>
            </w:r>
          </w:p>
          <w:p w:rsidR="00AA359F" w:rsidRDefault="00AA359F" w:rsidP="004C7897">
            <w:pPr>
              <w:spacing w:after="120"/>
              <w:rPr>
                <w:rFonts w:ascii="Arial" w:hAnsi="Arial" w:cs="Arial"/>
                <w:sz w:val="14"/>
                <w:szCs w:val="14"/>
              </w:rPr>
            </w:pPr>
            <w:r>
              <w:rPr>
                <w:rFonts w:ascii="Arial" w:hAnsi="Arial" w:cs="Arial"/>
                <w:sz w:val="14"/>
                <w:szCs w:val="14"/>
              </w:rPr>
              <w:t xml:space="preserve">There is a </w:t>
            </w:r>
            <w:r w:rsidR="007A1424">
              <w:rPr>
                <w:rFonts w:ascii="Arial" w:hAnsi="Arial" w:cs="Arial"/>
                <w:sz w:val="14"/>
                <w:szCs w:val="14"/>
              </w:rPr>
              <w:t xml:space="preserve">very </w:t>
            </w:r>
            <w:bookmarkStart w:id="0" w:name="_GoBack"/>
            <w:bookmarkEnd w:id="0"/>
            <w:r>
              <w:rPr>
                <w:rFonts w:ascii="Arial" w:hAnsi="Arial" w:cs="Arial"/>
                <w:sz w:val="14"/>
                <w:szCs w:val="14"/>
              </w:rPr>
              <w:t>good explanation of considerations, limitations and inaccuracies.</w:t>
            </w:r>
          </w:p>
          <w:p w:rsidR="00EF6B81" w:rsidRDefault="00EF6B81" w:rsidP="004C7897">
            <w:pPr>
              <w:spacing w:after="120"/>
              <w:rPr>
                <w:rFonts w:ascii="Arial" w:hAnsi="Arial" w:cs="Arial"/>
                <w:sz w:val="14"/>
                <w:szCs w:val="14"/>
              </w:rPr>
            </w:pPr>
            <w:r>
              <w:rPr>
                <w:rFonts w:ascii="Arial" w:hAnsi="Arial" w:cs="Arial"/>
                <w:sz w:val="14"/>
                <w:szCs w:val="14"/>
              </w:rPr>
              <w:t>You calculate energy consumption. What considerations do you take for the building use?</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val="restart"/>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1"/>
        </w:trPr>
        <w:tc>
          <w:tcPr>
            <w:tcW w:w="3887" w:type="pct"/>
            <w:vMerge/>
            <w:tcBorders>
              <w:left w:val="single" w:sz="4" w:space="0" w:color="auto"/>
              <w:bottom w:val="single" w:sz="4" w:space="0" w:color="auto"/>
              <w:right w:val="single" w:sz="4" w:space="0" w:color="auto"/>
            </w:tcBorders>
          </w:tcPr>
          <w:p w:rsidR="00AD6810" w:rsidRPr="00A406E5" w:rsidRDefault="00AD6810" w:rsidP="004C7897">
            <w:pPr>
              <w:rPr>
                <w:rFonts w:ascii="Arial" w:hAnsi="Arial" w:cs="Arial"/>
                <w:b/>
                <w:sz w:val="16"/>
                <w:szCs w:val="16"/>
              </w:rPr>
            </w:pPr>
          </w:p>
        </w:tc>
        <w:tc>
          <w:tcPr>
            <w:tcW w:w="346" w:type="pct"/>
            <w:tcBorders>
              <w:left w:val="single" w:sz="4" w:space="0" w:color="auto"/>
              <w:bottom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tcBorders>
              <w:top w:val="single" w:sz="4" w:space="0" w:color="auto"/>
              <w:left w:val="single" w:sz="4" w:space="0" w:color="auto"/>
              <w:right w:val="single" w:sz="4" w:space="0" w:color="auto"/>
            </w:tcBorders>
            <w:shd w:val="clear" w:color="auto" w:fill="D9D9D9"/>
          </w:tcPr>
          <w:p w:rsidR="00AD6810" w:rsidRPr="00A406E5" w:rsidRDefault="00AD6810" w:rsidP="004C789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shd w:val="clear" w:color="auto" w:fill="D9D9D9"/>
          </w:tcPr>
          <w:p w:rsidR="00AD6810" w:rsidRPr="00AD6810" w:rsidRDefault="00ED0558" w:rsidP="004C7897">
            <w:pPr>
              <w:jc w:val="center"/>
              <w:rPr>
                <w:rFonts w:ascii="Arial" w:hAnsi="Arial" w:cs="Arial"/>
                <w:sz w:val="24"/>
                <w:szCs w:val="24"/>
              </w:rPr>
            </w:pPr>
            <w:r>
              <w:rPr>
                <w:rFonts w:ascii="Arial" w:hAnsi="Arial" w:cs="Arial"/>
                <w:sz w:val="24"/>
                <w:szCs w:val="24"/>
              </w:rPr>
              <w:t>25</w:t>
            </w:r>
            <w:r w:rsidR="00AD6810" w:rsidRPr="00AD6810">
              <w:rPr>
                <w:rFonts w:ascii="Arial" w:hAnsi="Arial" w:cs="Arial"/>
                <w:sz w:val="24"/>
                <w:szCs w:val="24"/>
              </w:rPr>
              <w:t>%</w:t>
            </w:r>
          </w:p>
        </w:tc>
        <w:tc>
          <w:tcPr>
            <w:tcW w:w="767" w:type="pct"/>
            <w:tcBorders>
              <w:top w:val="single" w:sz="4" w:space="0" w:color="auto"/>
              <w:left w:val="single" w:sz="4" w:space="0" w:color="auto"/>
              <w:bottom w:val="single" w:sz="4" w:space="0" w:color="auto"/>
              <w:right w:val="single" w:sz="4" w:space="0" w:color="auto"/>
            </w:tcBorders>
            <w:shd w:val="clear" w:color="auto" w:fill="D9D9D9"/>
          </w:tcPr>
          <w:p w:rsidR="00AD6810" w:rsidRPr="00A406E5" w:rsidRDefault="00EF6B81" w:rsidP="00EF6B81">
            <w:pPr>
              <w:jc w:val="center"/>
              <w:rPr>
                <w:rFonts w:ascii="Arial" w:hAnsi="Arial" w:cs="Arial"/>
                <w:sz w:val="32"/>
              </w:rPr>
            </w:pPr>
            <w:r>
              <w:rPr>
                <w:rFonts w:ascii="Arial" w:hAnsi="Arial" w:cs="Arial"/>
                <w:sz w:val="32"/>
              </w:rPr>
              <w:t>22</w:t>
            </w:r>
          </w:p>
        </w:tc>
      </w:tr>
      <w:tr w:rsidR="00AD6810" w:rsidRPr="00A406E5" w:rsidTr="00AD6810">
        <w:trPr>
          <w:trHeight w:val="451"/>
        </w:trPr>
        <w:tc>
          <w:tcPr>
            <w:tcW w:w="3887" w:type="pct"/>
            <w:vMerge w:val="restart"/>
            <w:tcBorders>
              <w:top w:val="single" w:sz="4" w:space="0" w:color="auto"/>
              <w:left w:val="single" w:sz="4" w:space="0" w:color="auto"/>
              <w:right w:val="single" w:sz="4" w:space="0" w:color="auto"/>
            </w:tcBorders>
          </w:tcPr>
          <w:p w:rsidR="00AD6810" w:rsidRPr="00A406E5" w:rsidRDefault="00654DD0" w:rsidP="004C7897">
            <w:pPr>
              <w:spacing w:after="120"/>
              <w:rPr>
                <w:rFonts w:ascii="Arial" w:hAnsi="Arial" w:cs="Arial"/>
                <w:sz w:val="14"/>
                <w:szCs w:val="14"/>
              </w:rPr>
            </w:pPr>
            <w:r>
              <w:rPr>
                <w:rFonts w:ascii="Arial" w:hAnsi="Arial" w:cs="Arial"/>
                <w:sz w:val="14"/>
                <w:szCs w:val="14"/>
              </w:rPr>
              <w:t>Good preparation of survey. You created your own data sheet.</w:t>
            </w:r>
          </w:p>
          <w:p w:rsidR="00AD6810" w:rsidRDefault="00AA359F" w:rsidP="004C7897">
            <w:pPr>
              <w:spacing w:after="120"/>
              <w:rPr>
                <w:rFonts w:ascii="Arial" w:hAnsi="Arial" w:cs="Arial"/>
                <w:sz w:val="14"/>
                <w:szCs w:val="14"/>
              </w:rPr>
            </w:pPr>
            <w:r>
              <w:rPr>
                <w:rFonts w:ascii="Arial" w:hAnsi="Arial" w:cs="Arial"/>
                <w:sz w:val="14"/>
                <w:szCs w:val="14"/>
              </w:rPr>
              <w:t>The method described for the survey is good.</w:t>
            </w:r>
          </w:p>
          <w:p w:rsidR="00AA359F" w:rsidRPr="00A406E5" w:rsidRDefault="00AA359F" w:rsidP="004C7897">
            <w:pPr>
              <w:spacing w:after="120"/>
              <w:rPr>
                <w:rFonts w:ascii="Arial" w:hAnsi="Arial" w:cs="Arial"/>
                <w:sz w:val="14"/>
                <w:szCs w:val="14"/>
              </w:rPr>
            </w:pPr>
            <w:r>
              <w:rPr>
                <w:rFonts w:ascii="Arial" w:hAnsi="Arial" w:cs="Arial"/>
                <w:sz w:val="14"/>
                <w:szCs w:val="14"/>
              </w:rPr>
              <w:t>There is equipment list with cost attached. That´s ok, What considerations did you take to calculate it? You should explain it.</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val="restart"/>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vMerge/>
            <w:tcBorders>
              <w:left w:val="single" w:sz="4" w:space="0" w:color="auto"/>
              <w:bottom w:val="single" w:sz="4" w:space="0" w:color="auto"/>
              <w:right w:val="single" w:sz="4" w:space="0" w:color="auto"/>
            </w:tcBorders>
          </w:tcPr>
          <w:p w:rsidR="00AD6810" w:rsidRPr="00A406E5" w:rsidRDefault="00AD6810" w:rsidP="004C7897">
            <w:pPr>
              <w:rPr>
                <w:rFonts w:ascii="Arial" w:hAnsi="Arial" w:cs="Arial"/>
                <w:b/>
                <w:sz w:val="16"/>
                <w:szCs w:val="16"/>
              </w:rPr>
            </w:pPr>
          </w:p>
        </w:tc>
        <w:tc>
          <w:tcPr>
            <w:tcW w:w="346" w:type="pct"/>
            <w:tcBorders>
              <w:left w:val="single" w:sz="4" w:space="0" w:color="auto"/>
              <w:bottom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tcBorders>
              <w:top w:val="single" w:sz="4" w:space="0" w:color="auto"/>
              <w:left w:val="single" w:sz="4" w:space="0" w:color="auto"/>
              <w:right w:val="single" w:sz="4" w:space="0" w:color="auto"/>
            </w:tcBorders>
            <w:shd w:val="clear" w:color="auto" w:fill="D9D9D9"/>
          </w:tcPr>
          <w:p w:rsidR="00AD6810" w:rsidRPr="00A406E5" w:rsidRDefault="00AD6810" w:rsidP="004C789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AD6810" w:rsidRPr="00A406E5" w:rsidRDefault="00AD6810" w:rsidP="004C7897">
            <w:pPr>
              <w:spacing w:after="120"/>
              <w:rPr>
                <w:rFonts w:ascii="Arial" w:hAnsi="Arial" w:cs="Arial"/>
                <w:sz w:val="14"/>
                <w:szCs w:val="14"/>
              </w:rPr>
            </w:pPr>
          </w:p>
        </w:tc>
        <w:tc>
          <w:tcPr>
            <w:tcW w:w="346" w:type="pct"/>
            <w:tcBorders>
              <w:top w:val="single" w:sz="4" w:space="0" w:color="auto"/>
              <w:left w:val="single" w:sz="4" w:space="0" w:color="auto"/>
              <w:right w:val="single" w:sz="4" w:space="0" w:color="auto"/>
            </w:tcBorders>
            <w:shd w:val="clear" w:color="auto" w:fill="D9D9D9"/>
          </w:tcPr>
          <w:p w:rsidR="00AD6810" w:rsidRPr="00AD6810" w:rsidRDefault="00ED0558" w:rsidP="004C7897">
            <w:pPr>
              <w:jc w:val="center"/>
              <w:rPr>
                <w:rFonts w:ascii="Arial" w:hAnsi="Arial" w:cs="Arial"/>
                <w:sz w:val="24"/>
                <w:szCs w:val="24"/>
              </w:rPr>
            </w:pPr>
            <w:r>
              <w:rPr>
                <w:rFonts w:ascii="Arial" w:hAnsi="Arial" w:cs="Arial"/>
                <w:sz w:val="24"/>
                <w:szCs w:val="24"/>
              </w:rPr>
              <w:t>20</w:t>
            </w:r>
            <w:r w:rsidR="00AD6810" w:rsidRPr="00AD6810">
              <w:rPr>
                <w:rFonts w:ascii="Arial" w:hAnsi="Arial" w:cs="Arial"/>
                <w:sz w:val="24"/>
                <w:szCs w:val="24"/>
              </w:rPr>
              <w:t>%</w:t>
            </w:r>
          </w:p>
        </w:tc>
        <w:tc>
          <w:tcPr>
            <w:tcW w:w="767" w:type="pct"/>
            <w:tcBorders>
              <w:top w:val="single" w:sz="4" w:space="0" w:color="auto"/>
              <w:left w:val="single" w:sz="4" w:space="0" w:color="auto"/>
              <w:bottom w:val="single" w:sz="4" w:space="0" w:color="auto"/>
              <w:right w:val="single" w:sz="4" w:space="0" w:color="auto"/>
            </w:tcBorders>
            <w:shd w:val="clear" w:color="auto" w:fill="D9D9D9"/>
          </w:tcPr>
          <w:p w:rsidR="00AD6810" w:rsidRPr="00A406E5" w:rsidRDefault="00EF6B81" w:rsidP="004C7897">
            <w:pPr>
              <w:jc w:val="center"/>
              <w:rPr>
                <w:rFonts w:ascii="Arial" w:hAnsi="Arial" w:cs="Arial"/>
                <w:sz w:val="32"/>
              </w:rPr>
            </w:pPr>
            <w:r>
              <w:rPr>
                <w:rFonts w:ascii="Arial" w:hAnsi="Arial" w:cs="Arial"/>
                <w:sz w:val="32"/>
              </w:rPr>
              <w:t>16</w:t>
            </w:r>
          </w:p>
        </w:tc>
      </w:tr>
      <w:tr w:rsidR="00AD6810" w:rsidRPr="00A406E5" w:rsidTr="00AD6810">
        <w:trPr>
          <w:trHeight w:val="451"/>
        </w:trPr>
        <w:tc>
          <w:tcPr>
            <w:tcW w:w="3887" w:type="pct"/>
            <w:vMerge w:val="restart"/>
            <w:tcBorders>
              <w:top w:val="single" w:sz="4" w:space="0" w:color="auto"/>
              <w:left w:val="single" w:sz="4" w:space="0" w:color="auto"/>
              <w:right w:val="single" w:sz="4" w:space="0" w:color="auto"/>
            </w:tcBorders>
          </w:tcPr>
          <w:p w:rsidR="00AD6810" w:rsidRDefault="00654DD0" w:rsidP="004C7897">
            <w:pPr>
              <w:spacing w:after="120"/>
              <w:rPr>
                <w:rFonts w:ascii="Arial" w:hAnsi="Arial" w:cs="Arial"/>
                <w:sz w:val="14"/>
                <w:szCs w:val="14"/>
              </w:rPr>
            </w:pPr>
            <w:r>
              <w:rPr>
                <w:rFonts w:ascii="Arial" w:hAnsi="Arial" w:cs="Arial"/>
                <w:sz w:val="14"/>
                <w:szCs w:val="14"/>
              </w:rPr>
              <w:t>A technical report should be written in the third person always, not first person.</w:t>
            </w:r>
          </w:p>
          <w:p w:rsidR="00654DD0" w:rsidRDefault="00654DD0" w:rsidP="004C7897">
            <w:pPr>
              <w:spacing w:after="120"/>
              <w:rPr>
                <w:rFonts w:ascii="Arial" w:hAnsi="Arial" w:cs="Arial"/>
                <w:sz w:val="14"/>
                <w:szCs w:val="14"/>
              </w:rPr>
            </w:pPr>
            <w:r>
              <w:rPr>
                <w:rFonts w:ascii="Arial" w:hAnsi="Arial" w:cs="Arial"/>
                <w:sz w:val="14"/>
                <w:szCs w:val="14"/>
              </w:rPr>
              <w:t>You are describing the method you used and linking it to the different appendixes you attach. This is a good organisation of your report.</w:t>
            </w:r>
          </w:p>
          <w:p w:rsidR="00654DD0" w:rsidRDefault="00AA359F" w:rsidP="004C7897">
            <w:pPr>
              <w:spacing w:after="120"/>
              <w:rPr>
                <w:rFonts w:ascii="Arial" w:hAnsi="Arial" w:cs="Arial"/>
                <w:sz w:val="14"/>
                <w:szCs w:val="14"/>
              </w:rPr>
            </w:pPr>
            <w:r>
              <w:rPr>
                <w:rFonts w:ascii="Arial" w:hAnsi="Arial" w:cs="Arial"/>
                <w:sz w:val="14"/>
                <w:szCs w:val="14"/>
              </w:rPr>
              <w:t>The introduction is confusing, as said before. It should be improved so as to adapt it to the rest of your report.</w:t>
            </w:r>
          </w:p>
          <w:p w:rsidR="00AA359F" w:rsidRDefault="00AA359F" w:rsidP="004C7897">
            <w:pPr>
              <w:spacing w:after="120"/>
              <w:rPr>
                <w:rFonts w:ascii="Arial" w:hAnsi="Arial" w:cs="Arial"/>
                <w:sz w:val="14"/>
                <w:szCs w:val="14"/>
              </w:rPr>
            </w:pPr>
            <w:r>
              <w:rPr>
                <w:rFonts w:ascii="Arial" w:hAnsi="Arial" w:cs="Arial"/>
                <w:sz w:val="14"/>
                <w:szCs w:val="14"/>
              </w:rPr>
              <w:t>There are some small spelling mistakes that should be fixed. I recommend to read the report before submitting it.</w:t>
            </w:r>
          </w:p>
          <w:p w:rsidR="00AD6810" w:rsidRPr="00A406E5" w:rsidRDefault="00EF6B81" w:rsidP="00EF6B81">
            <w:pPr>
              <w:spacing w:after="120"/>
              <w:rPr>
                <w:rFonts w:ascii="Arial" w:hAnsi="Arial" w:cs="Arial"/>
                <w:sz w:val="14"/>
                <w:szCs w:val="14"/>
              </w:rPr>
            </w:pPr>
            <w:r>
              <w:rPr>
                <w:rFonts w:ascii="Arial" w:hAnsi="Arial" w:cs="Arial"/>
                <w:sz w:val="14"/>
                <w:szCs w:val="14"/>
              </w:rPr>
              <w:t>Some tables are incorporated in the report text, others are in appendixes. There should be applied a common criterion</w:t>
            </w:r>
          </w:p>
        </w:tc>
        <w:tc>
          <w:tcPr>
            <w:tcW w:w="346" w:type="pct"/>
            <w:tcBorders>
              <w:top w:val="single" w:sz="4" w:space="0" w:color="auto"/>
              <w:left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val="restart"/>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r w:rsidR="00AD6810" w:rsidRPr="00A406E5" w:rsidTr="00AD6810">
        <w:trPr>
          <w:trHeight w:val="450"/>
        </w:trPr>
        <w:tc>
          <w:tcPr>
            <w:tcW w:w="3887" w:type="pct"/>
            <w:vMerge/>
            <w:tcBorders>
              <w:left w:val="single" w:sz="4" w:space="0" w:color="auto"/>
              <w:bottom w:val="single" w:sz="4" w:space="0" w:color="auto"/>
              <w:right w:val="single" w:sz="4" w:space="0" w:color="auto"/>
            </w:tcBorders>
          </w:tcPr>
          <w:p w:rsidR="00AD6810" w:rsidRPr="00A406E5" w:rsidRDefault="00AD6810" w:rsidP="004C7897">
            <w:pPr>
              <w:rPr>
                <w:rFonts w:ascii="Arial" w:hAnsi="Arial" w:cs="Arial"/>
                <w:b/>
                <w:sz w:val="16"/>
                <w:szCs w:val="16"/>
              </w:rPr>
            </w:pPr>
          </w:p>
        </w:tc>
        <w:tc>
          <w:tcPr>
            <w:tcW w:w="346" w:type="pct"/>
            <w:tcBorders>
              <w:left w:val="single" w:sz="4" w:space="0" w:color="auto"/>
              <w:bottom w:val="single" w:sz="4" w:space="0" w:color="auto"/>
              <w:right w:val="single" w:sz="4" w:space="0" w:color="auto"/>
            </w:tcBorders>
          </w:tcPr>
          <w:p w:rsidR="00AD6810" w:rsidRPr="00AD6810" w:rsidRDefault="00AD6810" w:rsidP="004C7897">
            <w:pPr>
              <w:jc w:val="center"/>
              <w:rPr>
                <w:rFonts w:ascii="Arial" w:hAnsi="Arial" w:cs="Arial"/>
                <w:sz w:val="24"/>
                <w:szCs w:val="24"/>
              </w:rPr>
            </w:pPr>
          </w:p>
        </w:tc>
        <w:tc>
          <w:tcPr>
            <w:tcW w:w="767" w:type="pct"/>
            <w:vMerge/>
            <w:tcBorders>
              <w:top w:val="single" w:sz="4" w:space="0" w:color="auto"/>
              <w:left w:val="single" w:sz="4" w:space="0" w:color="auto"/>
              <w:bottom w:val="single" w:sz="4" w:space="0" w:color="auto"/>
              <w:right w:val="single" w:sz="4" w:space="0" w:color="auto"/>
            </w:tcBorders>
          </w:tcPr>
          <w:p w:rsidR="00AD6810" w:rsidRPr="00A406E5" w:rsidRDefault="00AD6810" w:rsidP="004C7897">
            <w:pPr>
              <w:jc w:val="center"/>
              <w:rPr>
                <w:rFonts w:ascii="Arial" w:hAnsi="Arial" w:cs="Arial"/>
                <w:sz w:val="32"/>
              </w:rPr>
            </w:pPr>
          </w:p>
        </w:tc>
      </w:tr>
    </w:tbl>
    <w:p w:rsidR="00AD6810" w:rsidRPr="00A406E5" w:rsidRDefault="00AD6810" w:rsidP="00AD6810">
      <w:pPr>
        <w:ind w:left="284" w:right="531"/>
        <w:rPr>
          <w:rFonts w:ascii="Arial" w:hAnsi="Arial" w:cs="Arial"/>
          <w:b/>
          <w:sz w:val="16"/>
          <w:szCs w:val="16"/>
        </w:rPr>
      </w:pPr>
    </w:p>
    <w:tbl>
      <w:tblPr>
        <w:tblpPr w:leftFromText="180" w:rightFromText="180" w:vertAnchor="text" w:horzAnchor="margin" w:tblpXSpec="center"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992"/>
      </w:tblGrid>
      <w:tr w:rsidR="00AD6810" w:rsidRPr="00A406E5" w:rsidTr="00AD6810">
        <w:trPr>
          <w:cantSplit/>
        </w:trPr>
        <w:tc>
          <w:tcPr>
            <w:tcW w:w="6062" w:type="dxa"/>
            <w:vMerge w:val="restart"/>
            <w:shd w:val="pct15" w:color="auto" w:fill="auto"/>
            <w:vAlign w:val="center"/>
          </w:tcPr>
          <w:p w:rsidR="00AD6810" w:rsidRPr="00A406E5" w:rsidRDefault="00AD6810" w:rsidP="004C789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AD6810" w:rsidRPr="00A406E5" w:rsidRDefault="00AD6810" w:rsidP="004C7897">
            <w:pPr>
              <w:rPr>
                <w:rFonts w:ascii="Arial" w:hAnsi="Arial" w:cs="Arial"/>
                <w:b/>
                <w:bCs/>
                <w:sz w:val="16"/>
                <w:szCs w:val="16"/>
              </w:rPr>
            </w:pPr>
            <w:r w:rsidRPr="00A406E5">
              <w:rPr>
                <w:rFonts w:ascii="Arial" w:hAnsi="Arial" w:cs="Arial"/>
                <w:b/>
                <w:sz w:val="16"/>
                <w:szCs w:val="16"/>
              </w:rPr>
              <w:t>Late Submission Penalties (tick if appropriate)</w:t>
            </w:r>
          </w:p>
        </w:tc>
        <w:tc>
          <w:tcPr>
            <w:tcW w:w="992" w:type="dxa"/>
            <w:vMerge w:val="restart"/>
            <w:vAlign w:val="center"/>
          </w:tcPr>
          <w:p w:rsidR="00AD6810" w:rsidRPr="00A406E5" w:rsidRDefault="00EF6B81" w:rsidP="00EF6B81">
            <w:pPr>
              <w:jc w:val="right"/>
              <w:rPr>
                <w:rFonts w:ascii="Arial" w:hAnsi="Arial" w:cs="Arial"/>
                <w:b/>
                <w:bCs/>
              </w:rPr>
            </w:pPr>
            <w:r>
              <w:rPr>
                <w:rFonts w:ascii="Arial" w:hAnsi="Arial" w:cs="Arial"/>
                <w:b/>
                <w:bCs/>
              </w:rPr>
              <w:t>80</w:t>
            </w:r>
            <w:r w:rsidR="00AD6810" w:rsidRPr="00A406E5">
              <w:rPr>
                <w:rFonts w:ascii="Arial" w:hAnsi="Arial" w:cs="Arial"/>
                <w:b/>
                <w:bCs/>
              </w:rPr>
              <w:t>%</w:t>
            </w:r>
          </w:p>
        </w:tc>
      </w:tr>
      <w:tr w:rsidR="00AD6810" w:rsidRPr="00A406E5" w:rsidTr="00AD6810">
        <w:trPr>
          <w:cantSplit/>
        </w:trPr>
        <w:tc>
          <w:tcPr>
            <w:tcW w:w="6062" w:type="dxa"/>
            <w:vMerge/>
            <w:vAlign w:val="bottom"/>
          </w:tcPr>
          <w:p w:rsidR="00AD6810" w:rsidRPr="00A406E5" w:rsidRDefault="00AD6810" w:rsidP="004C7897">
            <w:pPr>
              <w:rPr>
                <w:rFonts w:ascii="Arial" w:hAnsi="Arial" w:cs="Arial"/>
              </w:rPr>
            </w:pPr>
          </w:p>
        </w:tc>
        <w:tc>
          <w:tcPr>
            <w:tcW w:w="2903" w:type="dxa"/>
            <w:vAlign w:val="bottom"/>
          </w:tcPr>
          <w:p w:rsidR="00AD6810" w:rsidRPr="00A406E5" w:rsidRDefault="00AD6810" w:rsidP="004C789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AD6810" w:rsidRPr="00A406E5" w:rsidRDefault="00AD6810" w:rsidP="004C7897">
            <w:pPr>
              <w:jc w:val="center"/>
              <w:rPr>
                <w:rFonts w:ascii="Arial" w:hAnsi="Arial" w:cs="Arial"/>
                <w:sz w:val="12"/>
                <w:szCs w:val="12"/>
              </w:rPr>
            </w:pPr>
          </w:p>
        </w:tc>
        <w:tc>
          <w:tcPr>
            <w:tcW w:w="992" w:type="dxa"/>
            <w:vMerge/>
            <w:vAlign w:val="bottom"/>
          </w:tcPr>
          <w:p w:rsidR="00AD6810" w:rsidRPr="00A406E5" w:rsidRDefault="00AD6810" w:rsidP="004C7897">
            <w:pPr>
              <w:ind w:leftChars="71" w:left="142"/>
              <w:rPr>
                <w:rFonts w:ascii="Arial" w:hAnsi="Arial" w:cs="Arial"/>
              </w:rPr>
            </w:pPr>
          </w:p>
        </w:tc>
      </w:tr>
      <w:tr w:rsidR="00AD6810" w:rsidRPr="00A406E5" w:rsidTr="00AD6810">
        <w:trPr>
          <w:cantSplit/>
        </w:trPr>
        <w:tc>
          <w:tcPr>
            <w:tcW w:w="6062" w:type="dxa"/>
            <w:vMerge/>
            <w:vAlign w:val="bottom"/>
          </w:tcPr>
          <w:p w:rsidR="00AD6810" w:rsidRPr="00A406E5" w:rsidRDefault="00AD6810" w:rsidP="004C7897">
            <w:pPr>
              <w:rPr>
                <w:rFonts w:ascii="Arial" w:hAnsi="Arial" w:cs="Arial"/>
              </w:rPr>
            </w:pPr>
          </w:p>
        </w:tc>
        <w:tc>
          <w:tcPr>
            <w:tcW w:w="2903" w:type="dxa"/>
            <w:vAlign w:val="bottom"/>
          </w:tcPr>
          <w:p w:rsidR="00AD6810" w:rsidRPr="00A406E5" w:rsidRDefault="00AD6810" w:rsidP="004C789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AD6810" w:rsidRPr="00A406E5" w:rsidRDefault="00AD6810" w:rsidP="004C7897">
            <w:pPr>
              <w:jc w:val="center"/>
              <w:rPr>
                <w:rFonts w:ascii="Arial" w:hAnsi="Arial" w:cs="Arial"/>
                <w:sz w:val="12"/>
                <w:szCs w:val="12"/>
              </w:rPr>
            </w:pPr>
          </w:p>
        </w:tc>
        <w:tc>
          <w:tcPr>
            <w:tcW w:w="992" w:type="dxa"/>
            <w:vMerge/>
            <w:vAlign w:val="bottom"/>
          </w:tcPr>
          <w:p w:rsidR="00AD6810" w:rsidRPr="00A406E5" w:rsidRDefault="00AD6810" w:rsidP="004C7897">
            <w:pPr>
              <w:ind w:firstLineChars="141" w:firstLine="282"/>
              <w:rPr>
                <w:rFonts w:ascii="Arial" w:hAnsi="Arial" w:cs="Arial"/>
              </w:rPr>
            </w:pPr>
          </w:p>
        </w:tc>
      </w:tr>
    </w:tbl>
    <w:p w:rsidR="004C7897" w:rsidRDefault="004C7897"/>
    <w:sectPr w:rsidR="004C7897" w:rsidSect="00AD6810">
      <w:footerReference w:type="default" r:id="rId6"/>
      <w:pgSz w:w="11906" w:h="16838"/>
      <w:pgMar w:top="851" w:right="1701" w:bottom="85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A69CA" w:rsidRDefault="00CA69CA">
      <w:r>
        <w:separator/>
      </w:r>
    </w:p>
  </w:endnote>
  <w:endnote w:type="continuationSeparator" w:id="0">
    <w:p w:rsidR="00CA69CA" w:rsidRDefault="00CA69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C7897" w:rsidRDefault="004C789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A142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1424">
      <w:rPr>
        <w:b/>
        <w:noProof/>
      </w:rPr>
      <w:t>1</w:t>
    </w:r>
    <w:r>
      <w:rPr>
        <w:b/>
        <w:sz w:val="24"/>
        <w:szCs w:val="24"/>
      </w:rPr>
      <w:fldChar w:fldCharType="end"/>
    </w:r>
  </w:p>
  <w:p w:rsidR="004C7897" w:rsidRDefault="004C789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A69CA" w:rsidRDefault="00CA69CA">
      <w:r>
        <w:separator/>
      </w:r>
    </w:p>
  </w:footnote>
  <w:footnote w:type="continuationSeparator" w:id="0">
    <w:p w:rsidR="00CA69CA" w:rsidRDefault="00CA69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810"/>
    <w:rsid w:val="000158A4"/>
    <w:rsid w:val="00015F86"/>
    <w:rsid w:val="00076023"/>
    <w:rsid w:val="00290FDD"/>
    <w:rsid w:val="003A0DF0"/>
    <w:rsid w:val="004C7897"/>
    <w:rsid w:val="005604E3"/>
    <w:rsid w:val="00654DD0"/>
    <w:rsid w:val="007A1424"/>
    <w:rsid w:val="008447C4"/>
    <w:rsid w:val="0093324B"/>
    <w:rsid w:val="009820C5"/>
    <w:rsid w:val="00AA359F"/>
    <w:rsid w:val="00AD6810"/>
    <w:rsid w:val="00BE13CD"/>
    <w:rsid w:val="00C50070"/>
    <w:rsid w:val="00CA69CA"/>
    <w:rsid w:val="00ED0558"/>
    <w:rsid w:val="00EF6B81"/>
    <w:rsid w:val="00FE556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chartTrackingRefBased/>
  <w15:docId w15:val="{C3111512-8DF4-41F2-8280-E62B87B83C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6810"/>
    <w:rPr>
      <w:rFonts w:ascii="Times New Roman" w:eastAsia="Times New Roman" w:hAnsi="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D6810"/>
    <w:pPr>
      <w:tabs>
        <w:tab w:val="center" w:pos="4153"/>
        <w:tab w:val="right" w:pos="8306"/>
      </w:tabs>
    </w:pPr>
  </w:style>
  <w:style w:type="character" w:customStyle="1" w:styleId="FooterChar">
    <w:name w:val="Footer Char"/>
    <w:basedOn w:val="DefaultParagraphFont"/>
    <w:link w:val="Footer"/>
    <w:uiPriority w:val="99"/>
    <w:rsid w:val="00AD6810"/>
    <w:rPr>
      <w:rFonts w:ascii="Times New Roman" w:eastAsia="Times New Roman" w:hAnsi="Times New Roman" w:cs="Times New Roman"/>
      <w:sz w:val="20"/>
      <w:szCs w:val="20"/>
      <w:lang w:eastAsia="en-GB"/>
    </w:rPr>
  </w:style>
  <w:style w:type="paragraph" w:customStyle="1" w:styleId="BodyText1">
    <w:name w:val="Body Text1"/>
    <w:basedOn w:val="Normal"/>
    <w:rsid w:val="00AD6810"/>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1</Pages>
  <Words>354</Words>
  <Characters>2019</Characters>
  <Application>Microsoft Office Word</Application>
  <DocSecurity>0</DocSecurity>
  <Lines>16</Lines>
  <Paragraphs>4</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2369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Juanan</dc:creator>
  <cp:keywords/>
  <cp:lastModifiedBy>Juanan</cp:lastModifiedBy>
  <cp:revision>7</cp:revision>
  <dcterms:created xsi:type="dcterms:W3CDTF">2019-02-01T14:01:00Z</dcterms:created>
  <dcterms:modified xsi:type="dcterms:W3CDTF">2019-02-01T14:01:00Z</dcterms:modified>
</cp:coreProperties>
</file>