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3D34F" w14:textId="77777777" w:rsidR="00D274BB" w:rsidRPr="001D28DA" w:rsidRDefault="00D274BB" w:rsidP="001D28DA">
      <w:pPr>
        <w:jc w:val="center"/>
        <w:rPr>
          <w:rFonts w:ascii="Times New Roman" w:hAnsi="Times New Roman" w:cs="Times New Roman"/>
          <w:b/>
          <w:sz w:val="44"/>
        </w:rPr>
      </w:pPr>
      <w:proofErr w:type="spellStart"/>
      <w:r w:rsidRPr="001D28DA">
        <w:rPr>
          <w:rFonts w:ascii="Times New Roman" w:hAnsi="Times New Roman" w:cs="Times New Roman"/>
          <w:b/>
          <w:sz w:val="44"/>
        </w:rPr>
        <w:t>Prifysgol</w:t>
      </w:r>
      <w:proofErr w:type="spellEnd"/>
      <w:r w:rsidRPr="001D28DA">
        <w:rPr>
          <w:rFonts w:ascii="Times New Roman" w:hAnsi="Times New Roman" w:cs="Times New Roman"/>
          <w:b/>
          <w:sz w:val="44"/>
        </w:rPr>
        <w:t xml:space="preserve"> </w:t>
      </w:r>
      <w:proofErr w:type="spellStart"/>
      <w:r w:rsidRPr="001D28DA">
        <w:rPr>
          <w:rFonts w:ascii="Times New Roman" w:hAnsi="Times New Roman" w:cs="Times New Roman"/>
          <w:b/>
          <w:sz w:val="44"/>
        </w:rPr>
        <w:t>Cymru</w:t>
      </w:r>
      <w:proofErr w:type="spellEnd"/>
      <w:r w:rsidRPr="001D28DA">
        <w:rPr>
          <w:rFonts w:ascii="Times New Roman" w:hAnsi="Times New Roman" w:cs="Times New Roman"/>
          <w:b/>
          <w:sz w:val="44"/>
        </w:rPr>
        <w:t xml:space="preserve">, Y </w:t>
      </w:r>
      <w:proofErr w:type="spellStart"/>
      <w:r w:rsidRPr="001D28DA">
        <w:rPr>
          <w:rFonts w:ascii="Times New Roman" w:hAnsi="Times New Roman" w:cs="Times New Roman"/>
          <w:b/>
          <w:sz w:val="44"/>
        </w:rPr>
        <w:t>D</w:t>
      </w:r>
      <w:bookmarkStart w:id="0" w:name="_GoBack"/>
      <w:bookmarkEnd w:id="0"/>
      <w:r w:rsidRPr="001D28DA">
        <w:rPr>
          <w:rFonts w:ascii="Times New Roman" w:hAnsi="Times New Roman" w:cs="Times New Roman"/>
          <w:b/>
          <w:sz w:val="44"/>
        </w:rPr>
        <w:t>rindod</w:t>
      </w:r>
      <w:proofErr w:type="spellEnd"/>
      <w:r w:rsidRPr="001D28DA">
        <w:rPr>
          <w:rFonts w:ascii="Times New Roman" w:hAnsi="Times New Roman" w:cs="Times New Roman"/>
          <w:b/>
          <w:sz w:val="44"/>
        </w:rPr>
        <w:t xml:space="preserve"> </w:t>
      </w:r>
      <w:proofErr w:type="spellStart"/>
      <w:r w:rsidRPr="001D28DA">
        <w:rPr>
          <w:rFonts w:ascii="Times New Roman" w:hAnsi="Times New Roman" w:cs="Times New Roman"/>
          <w:b/>
          <w:sz w:val="44"/>
        </w:rPr>
        <w:t>Dewi</w:t>
      </w:r>
      <w:proofErr w:type="spellEnd"/>
      <w:r w:rsidRPr="001D28DA">
        <w:rPr>
          <w:rFonts w:ascii="Times New Roman" w:hAnsi="Times New Roman" w:cs="Times New Roman"/>
          <w:b/>
          <w:sz w:val="44"/>
        </w:rPr>
        <w:t xml:space="preserve"> Sant / University of Wales, Trinity St David</w:t>
      </w:r>
    </w:p>
    <w:p w14:paraId="110E5991" w14:textId="77777777" w:rsidR="00D274BB" w:rsidRDefault="00D274BB" w:rsidP="00D274BB">
      <w:pPr>
        <w:jc w:val="center"/>
        <w:rPr>
          <w:rFonts w:ascii="Times New Roman" w:hAnsi="Times New Roman" w:cs="Times New Roman"/>
          <w:b/>
          <w:sz w:val="44"/>
        </w:rPr>
      </w:pPr>
    </w:p>
    <w:p w14:paraId="6E8EB74F" w14:textId="77777777" w:rsidR="00D274BB" w:rsidRPr="00A1279F" w:rsidRDefault="00D274BB" w:rsidP="00D274BB">
      <w:pPr>
        <w:jc w:val="center"/>
        <w:rPr>
          <w:rFonts w:ascii="Times New Roman" w:hAnsi="Times New Roman" w:cs="Times New Roman"/>
          <w:b/>
          <w:sz w:val="40"/>
          <w:u w:val="single"/>
        </w:rPr>
      </w:pPr>
      <w:proofErr w:type="spellStart"/>
      <w:r w:rsidRPr="001D28DA">
        <w:rPr>
          <w:rFonts w:ascii="Times New Roman" w:hAnsi="Times New Roman" w:cs="Times New Roman"/>
          <w:b/>
          <w:sz w:val="36"/>
          <w:u w:val="single"/>
        </w:rPr>
        <w:t>Yr</w:t>
      </w:r>
      <w:proofErr w:type="spellEnd"/>
      <w:r w:rsidRPr="001D28DA">
        <w:rPr>
          <w:rFonts w:ascii="Times New Roman" w:hAnsi="Times New Roman" w:cs="Times New Roman"/>
          <w:b/>
          <w:sz w:val="36"/>
          <w:u w:val="single"/>
        </w:rPr>
        <w:t xml:space="preserve"> </w:t>
      </w:r>
      <w:proofErr w:type="spellStart"/>
      <w:r w:rsidRPr="001D28DA">
        <w:rPr>
          <w:rFonts w:ascii="Times New Roman" w:hAnsi="Times New Roman" w:cs="Times New Roman"/>
          <w:b/>
          <w:sz w:val="36"/>
          <w:u w:val="single"/>
        </w:rPr>
        <w:t>Athrofa</w:t>
      </w:r>
      <w:proofErr w:type="spellEnd"/>
      <w:r w:rsidRPr="001D28DA">
        <w:rPr>
          <w:rFonts w:ascii="Times New Roman" w:hAnsi="Times New Roman" w:cs="Times New Roman"/>
          <w:b/>
          <w:sz w:val="36"/>
          <w:u w:val="single"/>
        </w:rPr>
        <w:t xml:space="preserve"> / Institute of Education</w:t>
      </w:r>
    </w:p>
    <w:p w14:paraId="741B5545" w14:textId="77777777" w:rsidR="00D274BB" w:rsidRPr="00C7075C" w:rsidRDefault="00D274BB" w:rsidP="00D274BB"/>
    <w:p w14:paraId="57A336C5" w14:textId="77777777" w:rsidR="00D274BB" w:rsidRPr="00C7075C" w:rsidRDefault="00D274BB" w:rsidP="00D274BB">
      <w:r w:rsidRPr="00C7075C">
        <w:rPr>
          <w:noProof/>
        </w:rPr>
        <w:drawing>
          <wp:anchor distT="0" distB="0" distL="114300" distR="114300" simplePos="0" relativeHeight="251673600" behindDoc="0" locked="0" layoutInCell="1" allowOverlap="1" wp14:anchorId="585870AE" wp14:editId="53E7976E">
            <wp:simplePos x="0" y="0"/>
            <wp:positionH relativeFrom="column">
              <wp:posOffset>1296670</wp:posOffset>
            </wp:positionH>
            <wp:positionV relativeFrom="paragraph">
              <wp:posOffset>31750</wp:posOffset>
            </wp:positionV>
            <wp:extent cx="3105785" cy="3446780"/>
            <wp:effectExtent l="0" t="0" r="571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05785" cy="3446780"/>
                    </a:xfrm>
                    <a:prstGeom prst="rect">
                      <a:avLst/>
                    </a:prstGeom>
                  </pic:spPr>
                </pic:pic>
              </a:graphicData>
            </a:graphic>
            <wp14:sizeRelH relativeFrom="page">
              <wp14:pctWidth>0</wp14:pctWidth>
            </wp14:sizeRelH>
            <wp14:sizeRelV relativeFrom="page">
              <wp14:pctHeight>0</wp14:pctHeight>
            </wp14:sizeRelV>
          </wp:anchor>
        </w:drawing>
      </w:r>
    </w:p>
    <w:p w14:paraId="2B790367" w14:textId="77777777" w:rsidR="00D274BB" w:rsidRPr="00C7075C" w:rsidRDefault="00D274BB" w:rsidP="00D274BB"/>
    <w:p w14:paraId="5C84461B" w14:textId="77777777" w:rsidR="00D274BB" w:rsidRPr="00C7075C" w:rsidRDefault="00D274BB" w:rsidP="00D274BB"/>
    <w:p w14:paraId="598262C8" w14:textId="77777777" w:rsidR="00D274BB" w:rsidRPr="00C7075C" w:rsidRDefault="00D274BB" w:rsidP="00D274BB"/>
    <w:p w14:paraId="7A147ED9" w14:textId="77777777" w:rsidR="00D274BB" w:rsidRPr="00C7075C" w:rsidRDefault="00D274BB" w:rsidP="00D274BB"/>
    <w:p w14:paraId="7F53561F" w14:textId="77777777" w:rsidR="00D274BB" w:rsidRPr="00C7075C" w:rsidRDefault="00D274BB" w:rsidP="00D274BB"/>
    <w:p w14:paraId="3B1BD6E0" w14:textId="77777777" w:rsidR="00D274BB" w:rsidRPr="00C7075C" w:rsidRDefault="00D274BB" w:rsidP="00D274BB"/>
    <w:p w14:paraId="360F33B4" w14:textId="77777777" w:rsidR="00D274BB" w:rsidRPr="00C7075C" w:rsidRDefault="00D274BB" w:rsidP="00D274BB"/>
    <w:p w14:paraId="003F628D" w14:textId="77777777" w:rsidR="00D274BB" w:rsidRPr="00C7075C" w:rsidRDefault="00D274BB" w:rsidP="00D274BB"/>
    <w:p w14:paraId="1AB46CC1" w14:textId="77777777" w:rsidR="00D274BB" w:rsidRPr="00C7075C" w:rsidRDefault="00D274BB" w:rsidP="00D274BB"/>
    <w:p w14:paraId="16BCDE11" w14:textId="77777777" w:rsidR="00D274BB" w:rsidRPr="00C7075C" w:rsidRDefault="00D274BB" w:rsidP="00D274BB"/>
    <w:p w14:paraId="669FEBA5" w14:textId="77777777" w:rsidR="00D274BB" w:rsidRPr="00C7075C" w:rsidRDefault="00D274BB" w:rsidP="00D274BB"/>
    <w:p w14:paraId="201FFEFF" w14:textId="77777777" w:rsidR="00D274BB" w:rsidRPr="00C7075C" w:rsidRDefault="00D274BB" w:rsidP="00D274BB"/>
    <w:p w14:paraId="06863F40" w14:textId="77777777" w:rsidR="00D274BB" w:rsidRPr="00C7075C" w:rsidRDefault="00D274BB" w:rsidP="00D274BB"/>
    <w:p w14:paraId="67354015" w14:textId="77777777" w:rsidR="00D274BB" w:rsidRPr="00C7075C" w:rsidRDefault="00D274BB" w:rsidP="00D274BB"/>
    <w:p w14:paraId="00E84A90" w14:textId="77777777" w:rsidR="00D274BB" w:rsidRPr="00C7075C" w:rsidRDefault="00D274BB" w:rsidP="00D274BB"/>
    <w:p w14:paraId="6A811D20" w14:textId="77777777" w:rsidR="00D274BB" w:rsidRPr="00C7075C" w:rsidRDefault="00D274BB" w:rsidP="00D274BB"/>
    <w:p w14:paraId="764731E9" w14:textId="77777777" w:rsidR="00D274BB" w:rsidRDefault="00D274BB" w:rsidP="00D274BB"/>
    <w:p w14:paraId="2452A26B" w14:textId="77777777" w:rsidR="00D274BB" w:rsidRPr="00C7075C" w:rsidRDefault="00D274BB" w:rsidP="00D274BB"/>
    <w:p w14:paraId="112DB692" w14:textId="77777777" w:rsidR="00D274BB" w:rsidRDefault="00D274BB" w:rsidP="00D274BB">
      <w:pPr>
        <w:tabs>
          <w:tab w:val="left" w:pos="3426"/>
        </w:tabs>
        <w:jc w:val="center"/>
        <w:rPr>
          <w:rFonts w:ascii="Times New Roman" w:hAnsi="Times New Roman" w:cs="Times New Roman"/>
          <w:sz w:val="36"/>
          <w:u w:val="single"/>
        </w:rPr>
      </w:pPr>
    </w:p>
    <w:p w14:paraId="21C1AE65" w14:textId="77777777" w:rsidR="00D274BB" w:rsidRPr="00DB1C68" w:rsidRDefault="00D274BB" w:rsidP="00D274BB">
      <w:pPr>
        <w:tabs>
          <w:tab w:val="left" w:pos="3426"/>
        </w:tabs>
        <w:jc w:val="center"/>
        <w:rPr>
          <w:rFonts w:ascii="Times New Roman" w:hAnsi="Times New Roman" w:cs="Times New Roman"/>
          <w:sz w:val="36"/>
          <w:u w:val="single"/>
        </w:rPr>
      </w:pPr>
      <w:r w:rsidRPr="00DB1C68">
        <w:rPr>
          <w:rFonts w:ascii="Times New Roman" w:hAnsi="Times New Roman" w:cs="Times New Roman"/>
          <w:sz w:val="36"/>
          <w:u w:val="single"/>
        </w:rPr>
        <w:t>Submission Coversheet</w:t>
      </w:r>
    </w:p>
    <w:tbl>
      <w:tblPr>
        <w:tblStyle w:val="TableGrid"/>
        <w:tblpPr w:leftFromText="180" w:rightFromText="180" w:vertAnchor="text" w:horzAnchor="margin" w:tblpY="433"/>
        <w:tblW w:w="0" w:type="auto"/>
        <w:tblLook w:val="04A0" w:firstRow="1" w:lastRow="0" w:firstColumn="1" w:lastColumn="0" w:noHBand="0" w:noVBand="1"/>
      </w:tblPr>
      <w:tblGrid>
        <w:gridCol w:w="2830"/>
        <w:gridCol w:w="6180"/>
      </w:tblGrid>
      <w:tr w:rsidR="00D274BB" w14:paraId="6FD39D06" w14:textId="77777777" w:rsidTr="000770E9">
        <w:tc>
          <w:tcPr>
            <w:tcW w:w="2830" w:type="dxa"/>
          </w:tcPr>
          <w:p w14:paraId="1E4C2ABE" w14:textId="77777777" w:rsidR="00D274BB" w:rsidRPr="00C7075C" w:rsidRDefault="00D274BB" w:rsidP="000770E9">
            <w:pPr>
              <w:rPr>
                <w:b/>
                <w:sz w:val="32"/>
              </w:rPr>
            </w:pPr>
            <w:r w:rsidRPr="00C7075C">
              <w:rPr>
                <w:b/>
                <w:sz w:val="32"/>
              </w:rPr>
              <w:t>Student Number</w:t>
            </w:r>
          </w:p>
        </w:tc>
        <w:tc>
          <w:tcPr>
            <w:tcW w:w="6180" w:type="dxa"/>
          </w:tcPr>
          <w:p w14:paraId="6B106A87" w14:textId="77777777" w:rsidR="00D274BB" w:rsidRPr="00C7075C" w:rsidRDefault="00D274BB" w:rsidP="000770E9">
            <w:pPr>
              <w:rPr>
                <w:sz w:val="32"/>
              </w:rPr>
            </w:pPr>
            <w:r w:rsidRPr="00C7075C">
              <w:rPr>
                <w:sz w:val="32"/>
              </w:rPr>
              <w:t>2317060</w:t>
            </w:r>
          </w:p>
        </w:tc>
      </w:tr>
      <w:tr w:rsidR="00D274BB" w14:paraId="4430B867" w14:textId="77777777" w:rsidTr="000770E9">
        <w:tc>
          <w:tcPr>
            <w:tcW w:w="2830" w:type="dxa"/>
          </w:tcPr>
          <w:p w14:paraId="243BE33F" w14:textId="77777777" w:rsidR="00D274BB" w:rsidRPr="00C7075C" w:rsidRDefault="00D274BB" w:rsidP="000770E9">
            <w:pPr>
              <w:rPr>
                <w:b/>
                <w:sz w:val="32"/>
              </w:rPr>
            </w:pPr>
            <w:r w:rsidRPr="00C7075C">
              <w:rPr>
                <w:b/>
                <w:sz w:val="32"/>
              </w:rPr>
              <w:t>Programme of Study</w:t>
            </w:r>
          </w:p>
        </w:tc>
        <w:tc>
          <w:tcPr>
            <w:tcW w:w="6180" w:type="dxa"/>
          </w:tcPr>
          <w:p w14:paraId="2889A94D" w14:textId="77777777" w:rsidR="00D274BB" w:rsidRPr="00C7075C" w:rsidRDefault="00D274BB" w:rsidP="000770E9">
            <w:pPr>
              <w:rPr>
                <w:sz w:val="32"/>
              </w:rPr>
            </w:pPr>
            <w:r w:rsidRPr="00C7075C">
              <w:rPr>
                <w:sz w:val="32"/>
              </w:rPr>
              <w:t>PGCE Secondary</w:t>
            </w:r>
          </w:p>
        </w:tc>
      </w:tr>
      <w:tr w:rsidR="00D274BB" w14:paraId="392B0B42" w14:textId="77777777" w:rsidTr="000770E9">
        <w:tc>
          <w:tcPr>
            <w:tcW w:w="2830" w:type="dxa"/>
          </w:tcPr>
          <w:p w14:paraId="1C1F218F" w14:textId="77777777" w:rsidR="00D274BB" w:rsidRPr="00C7075C" w:rsidRDefault="00D274BB" w:rsidP="000770E9">
            <w:pPr>
              <w:rPr>
                <w:b/>
                <w:sz w:val="32"/>
              </w:rPr>
            </w:pPr>
            <w:r w:rsidRPr="00C7075C">
              <w:rPr>
                <w:b/>
                <w:sz w:val="32"/>
              </w:rPr>
              <w:t>Module Code</w:t>
            </w:r>
          </w:p>
        </w:tc>
        <w:tc>
          <w:tcPr>
            <w:tcW w:w="6180" w:type="dxa"/>
          </w:tcPr>
          <w:p w14:paraId="71573221" w14:textId="56BBB6EB" w:rsidR="00D274BB" w:rsidRPr="00C7075C" w:rsidRDefault="00D274BB" w:rsidP="000770E9">
            <w:pPr>
              <w:rPr>
                <w:sz w:val="32"/>
              </w:rPr>
            </w:pPr>
            <w:r w:rsidRPr="00C7075C">
              <w:rPr>
                <w:sz w:val="32"/>
              </w:rPr>
              <w:t>ECAD</w:t>
            </w:r>
            <w:r>
              <w:rPr>
                <w:sz w:val="32"/>
              </w:rPr>
              <w:t>700</w:t>
            </w:r>
            <w:r>
              <w:rPr>
                <w:sz w:val="32"/>
              </w:rPr>
              <w:t>4</w:t>
            </w:r>
          </w:p>
        </w:tc>
      </w:tr>
      <w:tr w:rsidR="00D274BB" w14:paraId="2F55ACA0" w14:textId="77777777" w:rsidTr="000770E9">
        <w:tc>
          <w:tcPr>
            <w:tcW w:w="2830" w:type="dxa"/>
          </w:tcPr>
          <w:p w14:paraId="435BB2C6" w14:textId="77777777" w:rsidR="00D274BB" w:rsidRPr="00C7075C" w:rsidRDefault="00D274BB" w:rsidP="000770E9">
            <w:pPr>
              <w:rPr>
                <w:b/>
                <w:sz w:val="32"/>
              </w:rPr>
            </w:pPr>
            <w:r w:rsidRPr="00C7075C">
              <w:rPr>
                <w:b/>
                <w:sz w:val="32"/>
              </w:rPr>
              <w:t>Module Title</w:t>
            </w:r>
          </w:p>
        </w:tc>
        <w:tc>
          <w:tcPr>
            <w:tcW w:w="6180" w:type="dxa"/>
          </w:tcPr>
          <w:p w14:paraId="2FE640EE" w14:textId="5EA3F687" w:rsidR="00D274BB" w:rsidRPr="001D28DA" w:rsidRDefault="001D28DA" w:rsidP="000770E9">
            <w:pPr>
              <w:rPr>
                <w:sz w:val="32"/>
              </w:rPr>
            </w:pPr>
            <w:r w:rsidRPr="001D28DA">
              <w:rPr>
                <w:sz w:val="32"/>
                <w:szCs w:val="22"/>
              </w:rPr>
              <w:t>Researching the Learning: what, how and why am I teaching?</w:t>
            </w:r>
          </w:p>
        </w:tc>
      </w:tr>
      <w:tr w:rsidR="00D274BB" w14:paraId="197A3908" w14:textId="77777777" w:rsidTr="000770E9">
        <w:tc>
          <w:tcPr>
            <w:tcW w:w="2830" w:type="dxa"/>
          </w:tcPr>
          <w:p w14:paraId="04CC3884" w14:textId="77777777" w:rsidR="00D274BB" w:rsidRPr="001D28DA" w:rsidRDefault="00D274BB" w:rsidP="000770E9">
            <w:pPr>
              <w:rPr>
                <w:b/>
                <w:sz w:val="32"/>
                <w:szCs w:val="32"/>
              </w:rPr>
            </w:pPr>
            <w:r w:rsidRPr="001D28DA">
              <w:rPr>
                <w:b/>
                <w:sz w:val="32"/>
                <w:szCs w:val="32"/>
              </w:rPr>
              <w:t>Assignment Title</w:t>
            </w:r>
          </w:p>
        </w:tc>
        <w:tc>
          <w:tcPr>
            <w:tcW w:w="6180" w:type="dxa"/>
          </w:tcPr>
          <w:p w14:paraId="29A0D0E2" w14:textId="225E2A41" w:rsidR="00D274BB" w:rsidRPr="001D28DA" w:rsidRDefault="001D28DA" w:rsidP="000770E9">
            <w:pPr>
              <w:rPr>
                <w:sz w:val="32"/>
                <w:szCs w:val="32"/>
              </w:rPr>
            </w:pPr>
            <w:r w:rsidRPr="001D28DA">
              <w:rPr>
                <w:sz w:val="32"/>
                <w:szCs w:val="32"/>
              </w:rPr>
              <w:t>Design, conduct and critically evaluate a close-to-practice research project focusing on the model of the transformative teacher in developing practice that has a positive impact on the learner.</w:t>
            </w:r>
          </w:p>
        </w:tc>
      </w:tr>
      <w:tr w:rsidR="00D274BB" w14:paraId="651592F5" w14:textId="77777777" w:rsidTr="000770E9">
        <w:tc>
          <w:tcPr>
            <w:tcW w:w="2830" w:type="dxa"/>
          </w:tcPr>
          <w:p w14:paraId="00EAB3F6" w14:textId="77777777" w:rsidR="00D274BB" w:rsidRPr="00C7075C" w:rsidRDefault="00D274BB" w:rsidP="000770E9">
            <w:pPr>
              <w:rPr>
                <w:b/>
                <w:sz w:val="32"/>
              </w:rPr>
            </w:pPr>
            <w:r w:rsidRPr="00C7075C">
              <w:rPr>
                <w:b/>
                <w:sz w:val="32"/>
              </w:rPr>
              <w:t>Lecturer(s)</w:t>
            </w:r>
          </w:p>
        </w:tc>
        <w:tc>
          <w:tcPr>
            <w:tcW w:w="6180" w:type="dxa"/>
          </w:tcPr>
          <w:p w14:paraId="4706A5DB" w14:textId="1A929B64" w:rsidR="00D274BB" w:rsidRPr="00E35B90" w:rsidRDefault="006F582E" w:rsidP="000770E9">
            <w:pPr>
              <w:rPr>
                <w:sz w:val="32"/>
              </w:rPr>
            </w:pPr>
            <w:r>
              <w:rPr>
                <w:sz w:val="32"/>
              </w:rPr>
              <w:t xml:space="preserve">Elaine </w:t>
            </w:r>
            <w:proofErr w:type="spellStart"/>
            <w:r>
              <w:rPr>
                <w:sz w:val="32"/>
              </w:rPr>
              <w:t>Sharpling</w:t>
            </w:r>
            <w:proofErr w:type="spellEnd"/>
            <w:r>
              <w:rPr>
                <w:sz w:val="32"/>
              </w:rPr>
              <w:t xml:space="preserve"> &amp; Catherine Morgan</w:t>
            </w:r>
          </w:p>
        </w:tc>
      </w:tr>
      <w:tr w:rsidR="00D274BB" w14:paraId="2A60C951" w14:textId="77777777" w:rsidTr="000770E9">
        <w:tc>
          <w:tcPr>
            <w:tcW w:w="2830" w:type="dxa"/>
          </w:tcPr>
          <w:p w14:paraId="07B3A27D" w14:textId="77777777" w:rsidR="00D274BB" w:rsidRPr="00C7075C" w:rsidRDefault="00D274BB" w:rsidP="000770E9">
            <w:pPr>
              <w:rPr>
                <w:b/>
                <w:sz w:val="32"/>
              </w:rPr>
            </w:pPr>
            <w:r w:rsidRPr="00C7075C">
              <w:rPr>
                <w:b/>
                <w:sz w:val="32"/>
              </w:rPr>
              <w:t>Word Count</w:t>
            </w:r>
          </w:p>
        </w:tc>
        <w:tc>
          <w:tcPr>
            <w:tcW w:w="6180" w:type="dxa"/>
          </w:tcPr>
          <w:p w14:paraId="116D54F4" w14:textId="263ABC9D" w:rsidR="00D274BB" w:rsidRPr="00C7075C" w:rsidRDefault="00D274BB" w:rsidP="000770E9">
            <w:pPr>
              <w:rPr>
                <w:sz w:val="32"/>
              </w:rPr>
            </w:pPr>
            <w:r>
              <w:rPr>
                <w:sz w:val="32"/>
              </w:rPr>
              <w:t>4</w:t>
            </w:r>
            <w:r w:rsidR="00845F3C">
              <w:rPr>
                <w:sz w:val="32"/>
              </w:rPr>
              <w:t>81</w:t>
            </w:r>
            <w:r w:rsidR="00F0031D">
              <w:rPr>
                <w:sz w:val="32"/>
              </w:rPr>
              <w:t>6</w:t>
            </w:r>
          </w:p>
        </w:tc>
      </w:tr>
    </w:tbl>
    <w:p w14:paraId="5E17F680" w14:textId="77777777" w:rsidR="00D274BB" w:rsidRDefault="00D274BB" w:rsidP="00D274BB">
      <w:pPr>
        <w:tabs>
          <w:tab w:val="left" w:pos="3426"/>
        </w:tabs>
        <w:rPr>
          <w:rFonts w:ascii="Times New Roman" w:hAnsi="Times New Roman" w:cs="Times New Roman"/>
          <w:sz w:val="36"/>
          <w:u w:val="single"/>
        </w:rPr>
      </w:pPr>
    </w:p>
    <w:p w14:paraId="77EBD021" w14:textId="54B36F48" w:rsidR="004644A0" w:rsidRPr="00D274BB" w:rsidRDefault="00D274BB" w:rsidP="00D274BB">
      <w:pPr>
        <w:rPr>
          <w:rFonts w:ascii="Times New Roman" w:hAnsi="Times New Roman" w:cs="Times New Roman"/>
          <w:u w:val="single"/>
        </w:rPr>
      </w:pPr>
      <w:r>
        <w:rPr>
          <w:rFonts w:ascii="Times New Roman" w:hAnsi="Times New Roman" w:cs="Times New Roman"/>
          <w:u w:val="single"/>
        </w:rPr>
        <w:br w:type="page"/>
      </w:r>
      <w:r w:rsidR="00103A4E" w:rsidRPr="00D274BB">
        <w:rPr>
          <w:rFonts w:ascii="Times New Roman" w:hAnsi="Times New Roman" w:cs="Times New Roman"/>
          <w:u w:val="single"/>
        </w:rPr>
        <w:lastRenderedPageBreak/>
        <w:t>Introduction</w:t>
      </w:r>
    </w:p>
    <w:p w14:paraId="2C9C8ABC" w14:textId="77777777" w:rsidR="00B67F7C" w:rsidRDefault="00B67F7C" w:rsidP="00103A4E">
      <w:pPr>
        <w:spacing w:line="360" w:lineRule="auto"/>
        <w:ind w:left="720"/>
        <w:jc w:val="both"/>
        <w:rPr>
          <w:rFonts w:ascii="Times New Roman" w:hAnsi="Times New Roman" w:cs="Times New Roman"/>
        </w:rPr>
      </w:pPr>
    </w:p>
    <w:p w14:paraId="0C8314CF" w14:textId="77777777" w:rsidR="00103A4E" w:rsidRDefault="00103A4E" w:rsidP="00103A4E">
      <w:pPr>
        <w:spacing w:line="360" w:lineRule="auto"/>
        <w:ind w:left="720"/>
        <w:jc w:val="both"/>
        <w:rPr>
          <w:rFonts w:ascii="Times New Roman" w:hAnsi="Times New Roman" w:cs="Times New Roman"/>
        </w:rPr>
      </w:pPr>
      <w:r w:rsidRPr="00103A4E">
        <w:rPr>
          <w:rFonts w:ascii="Times New Roman" w:hAnsi="Times New Roman" w:cs="Times New Roman"/>
        </w:rPr>
        <w:t xml:space="preserve">The reality is there is no single correct answer to the age-old question of how to best arrange your desks. Even when you try to find the research, it is difficult to find empirical evidence to support putting desks in rows, pairs, or table teams. </w:t>
      </w:r>
      <w:r w:rsidR="00B67F7C" w:rsidRPr="00103A4E">
        <w:rPr>
          <w:rFonts w:ascii="Times New Roman" w:hAnsi="Times New Roman" w:cs="Times New Roman"/>
        </w:rPr>
        <w:t>So,</w:t>
      </w:r>
      <w:r w:rsidRPr="00103A4E">
        <w:rPr>
          <w:rFonts w:ascii="Times New Roman" w:hAnsi="Times New Roman" w:cs="Times New Roman"/>
        </w:rPr>
        <w:t xml:space="preserve"> what’s a teacher to do?</w:t>
      </w:r>
      <w:r>
        <w:rPr>
          <w:rFonts w:ascii="Times New Roman" w:hAnsi="Times New Roman" w:cs="Times New Roman"/>
        </w:rPr>
        <w:t xml:space="preserve"> (Differentiated Teaching, 2019)</w:t>
      </w:r>
    </w:p>
    <w:p w14:paraId="1BC1F9C1" w14:textId="77777777" w:rsidR="00103A4E" w:rsidRDefault="00103A4E" w:rsidP="00103A4E">
      <w:pPr>
        <w:spacing w:line="360" w:lineRule="auto"/>
        <w:jc w:val="both"/>
        <w:rPr>
          <w:rFonts w:ascii="Times New Roman" w:hAnsi="Times New Roman" w:cs="Times New Roman"/>
        </w:rPr>
      </w:pPr>
    </w:p>
    <w:p w14:paraId="7B972F8F" w14:textId="77777777" w:rsidR="00D8393A" w:rsidRDefault="00103A4E" w:rsidP="00103A4E">
      <w:pPr>
        <w:spacing w:line="360" w:lineRule="auto"/>
        <w:jc w:val="both"/>
        <w:rPr>
          <w:rFonts w:ascii="Times New Roman" w:hAnsi="Times New Roman" w:cs="Times New Roman"/>
        </w:rPr>
      </w:pPr>
      <w:r>
        <w:rPr>
          <w:rFonts w:ascii="Times New Roman" w:hAnsi="Times New Roman" w:cs="Times New Roman"/>
        </w:rPr>
        <w:t>Differentiated Teaching, a website run by teachers that promotes and discusses differing techniques to enhance learner engagement, offers an adequate summary to the problem I encountered when doing my research project. Every teacher, whether experienced</w:t>
      </w:r>
      <w:r w:rsidR="00175944">
        <w:rPr>
          <w:rFonts w:ascii="Times New Roman" w:hAnsi="Times New Roman" w:cs="Times New Roman"/>
        </w:rPr>
        <w:t xml:space="preserve"> or new, will have their opinion on which way is best to layout a classroom. However, the problems arise when we ask teachers to justify why they believe a classroom should be laid out in a certain way.</w:t>
      </w:r>
      <w:r w:rsidR="00B67F7C">
        <w:rPr>
          <w:rFonts w:ascii="Times New Roman" w:hAnsi="Times New Roman" w:cs="Times New Roman"/>
        </w:rPr>
        <w:t xml:space="preserve"> Experienced teachers will argue that their experience is justification enough, whilst newer teachers will either follow the recommendations of their mentors or what the most recent literature from university says they should do. The problem is that there is very little substantial evidence which exists to valid any claims beyond reasonable doubt. My research project aims to address this issue and attempt to solve the </w:t>
      </w:r>
      <w:r w:rsidR="00D8393A">
        <w:rPr>
          <w:rFonts w:ascii="Times New Roman" w:hAnsi="Times New Roman" w:cs="Times New Roman"/>
        </w:rPr>
        <w:t>following question:</w:t>
      </w:r>
      <w:r w:rsidR="003417DD">
        <w:rPr>
          <w:rFonts w:ascii="Times New Roman" w:hAnsi="Times New Roman" w:cs="Times New Roman"/>
        </w:rPr>
        <w:t xml:space="preserve"> </w:t>
      </w:r>
      <w:r w:rsidR="003417DD" w:rsidRPr="003417DD">
        <w:rPr>
          <w:rFonts w:ascii="Times New Roman" w:hAnsi="Times New Roman" w:cs="Times New Roman"/>
        </w:rPr>
        <w:t>Is arranging a classroom in rows rather than groups a more effective method of increasing learner engagement in a lesson?</w:t>
      </w:r>
    </w:p>
    <w:p w14:paraId="720887F8" w14:textId="77777777" w:rsidR="00B67F7C" w:rsidRDefault="00B67F7C" w:rsidP="00103A4E">
      <w:pPr>
        <w:spacing w:line="360" w:lineRule="auto"/>
        <w:jc w:val="both"/>
        <w:rPr>
          <w:rFonts w:ascii="Times New Roman" w:hAnsi="Times New Roman" w:cs="Times New Roman"/>
        </w:rPr>
      </w:pPr>
    </w:p>
    <w:p w14:paraId="4C551B38" w14:textId="46768D95" w:rsidR="00B67F7C" w:rsidRDefault="00B67F7C" w:rsidP="00103A4E">
      <w:pPr>
        <w:spacing w:line="360" w:lineRule="auto"/>
        <w:jc w:val="both"/>
        <w:rPr>
          <w:rFonts w:ascii="Times New Roman" w:hAnsi="Times New Roman" w:cs="Times New Roman"/>
        </w:rPr>
      </w:pPr>
      <w:r>
        <w:rPr>
          <w:rFonts w:ascii="Times New Roman" w:hAnsi="Times New Roman" w:cs="Times New Roman"/>
        </w:rPr>
        <w:t>My interest around this began due to my original focus on classroom management techniques. Whilst researching the best approaches to deal with disruptive learners and building a positive classroom</w:t>
      </w:r>
      <w:r w:rsidR="00D8393A">
        <w:rPr>
          <w:rFonts w:ascii="Times New Roman" w:hAnsi="Times New Roman" w:cs="Times New Roman"/>
        </w:rPr>
        <w:t>, I noticed that there was a significant gap in evidence pertaining to what seating arrangements are most effective for managing the learning environment</w:t>
      </w:r>
      <w:r w:rsidR="003417DD">
        <w:rPr>
          <w:rFonts w:ascii="Times New Roman" w:hAnsi="Times New Roman" w:cs="Times New Roman"/>
        </w:rPr>
        <w:t xml:space="preserve"> and increasing learner engagement. My aim is to now fill this gap and attempt to provide an answer to this question that is grounded in research. </w:t>
      </w:r>
      <w:r w:rsidR="008937AD">
        <w:rPr>
          <w:rFonts w:ascii="Times New Roman" w:hAnsi="Times New Roman" w:cs="Times New Roman"/>
        </w:rPr>
        <w:t xml:space="preserve">My research took place in a 11-16 comprehensive school from a </w:t>
      </w:r>
      <w:r w:rsidR="003D4673">
        <w:rPr>
          <w:rFonts w:ascii="Times New Roman" w:hAnsi="Times New Roman" w:cs="Times New Roman"/>
        </w:rPr>
        <w:t>moderately deprived</w:t>
      </w:r>
      <w:r w:rsidR="008937AD">
        <w:rPr>
          <w:rFonts w:ascii="Times New Roman" w:hAnsi="Times New Roman" w:cs="Times New Roman"/>
        </w:rPr>
        <w:t xml:space="preserve"> background. To conduct this research, I analysed two classes that were both in Year 8 and were both studying the same topic. One of the classes was laid out in rows whilst the other was laid out in groups.</w:t>
      </w:r>
      <w:r w:rsidR="001654D4">
        <w:rPr>
          <w:rFonts w:ascii="Times New Roman" w:hAnsi="Times New Roman" w:cs="Times New Roman"/>
        </w:rPr>
        <w:t xml:space="preserve"> This provided an adequate environment for conducting my research.</w:t>
      </w:r>
    </w:p>
    <w:p w14:paraId="7802235C" w14:textId="77777777" w:rsidR="001654D4" w:rsidRDefault="001654D4" w:rsidP="00103A4E">
      <w:pPr>
        <w:spacing w:line="360" w:lineRule="auto"/>
        <w:jc w:val="both"/>
        <w:rPr>
          <w:rFonts w:ascii="Times New Roman" w:hAnsi="Times New Roman" w:cs="Times New Roman"/>
        </w:rPr>
      </w:pPr>
    </w:p>
    <w:p w14:paraId="05136F78" w14:textId="77777777" w:rsidR="001654D4" w:rsidRPr="00165CB7" w:rsidRDefault="001654D4" w:rsidP="00103A4E">
      <w:pPr>
        <w:spacing w:line="360" w:lineRule="auto"/>
        <w:jc w:val="both"/>
        <w:rPr>
          <w:rFonts w:ascii="Times New Roman" w:hAnsi="Times New Roman" w:cs="Times New Roman"/>
          <w:u w:val="single"/>
        </w:rPr>
      </w:pPr>
      <w:r w:rsidRPr="00165CB7">
        <w:rPr>
          <w:rFonts w:ascii="Times New Roman" w:hAnsi="Times New Roman" w:cs="Times New Roman"/>
          <w:u w:val="single"/>
        </w:rPr>
        <w:t>Literature Review</w:t>
      </w:r>
    </w:p>
    <w:p w14:paraId="55A80990" w14:textId="259A1F71" w:rsidR="000E032A" w:rsidRDefault="006B7418" w:rsidP="00103A4E">
      <w:pPr>
        <w:spacing w:line="360" w:lineRule="auto"/>
        <w:jc w:val="both"/>
        <w:rPr>
          <w:rFonts w:ascii="Times New Roman" w:hAnsi="Times New Roman" w:cs="Times New Roman"/>
        </w:rPr>
      </w:pPr>
      <w:r>
        <w:rPr>
          <w:rFonts w:ascii="Times New Roman" w:hAnsi="Times New Roman" w:cs="Times New Roman"/>
        </w:rPr>
        <w:t xml:space="preserve">As mentioned previously, the evidence on what specific type of seating arrangement is the most beneficial is weak. Nonetheless, there </w:t>
      </w:r>
      <w:r w:rsidR="00F102B8">
        <w:rPr>
          <w:rFonts w:ascii="Times New Roman" w:hAnsi="Times New Roman" w:cs="Times New Roman"/>
        </w:rPr>
        <w:t>are</w:t>
      </w:r>
      <w:r>
        <w:rPr>
          <w:rFonts w:ascii="Times New Roman" w:hAnsi="Times New Roman" w:cs="Times New Roman"/>
        </w:rPr>
        <w:t xml:space="preserve"> numerous pieces of literature that discuss</w:t>
      </w:r>
      <w:r w:rsidR="00F102B8">
        <w:rPr>
          <w:rFonts w:ascii="Times New Roman" w:hAnsi="Times New Roman" w:cs="Times New Roman"/>
        </w:rPr>
        <w:t xml:space="preserve"> different types of classroom arrangements and the perceived strengths and weaknesses of such </w:t>
      </w:r>
      <w:r w:rsidR="00F102B8">
        <w:rPr>
          <w:rFonts w:ascii="Times New Roman" w:hAnsi="Times New Roman" w:cs="Times New Roman"/>
        </w:rPr>
        <w:lastRenderedPageBreak/>
        <w:t xml:space="preserve">arrangements. </w:t>
      </w:r>
      <w:proofErr w:type="spellStart"/>
      <w:r w:rsidR="00F102B8">
        <w:rPr>
          <w:rFonts w:ascii="Times New Roman" w:hAnsi="Times New Roman" w:cs="Times New Roman"/>
        </w:rPr>
        <w:t>Gurzynski</w:t>
      </w:r>
      <w:proofErr w:type="spellEnd"/>
      <w:r w:rsidR="00F102B8">
        <w:rPr>
          <w:rFonts w:ascii="Times New Roman" w:hAnsi="Times New Roman" w:cs="Times New Roman"/>
        </w:rPr>
        <w:t>-Weiss et al (2015</w:t>
      </w:r>
      <w:r w:rsidR="001A333F">
        <w:rPr>
          <w:rFonts w:ascii="Times New Roman" w:hAnsi="Times New Roman" w:cs="Times New Roman"/>
        </w:rPr>
        <w:t>, pp.69-75</w:t>
      </w:r>
      <w:r w:rsidR="00F102B8">
        <w:rPr>
          <w:rFonts w:ascii="Times New Roman" w:hAnsi="Times New Roman" w:cs="Times New Roman"/>
        </w:rPr>
        <w:t xml:space="preserve">) argues that a traditional classroom set up, especially one that is set-up in rows and </w:t>
      </w:r>
      <w:r w:rsidR="003D4673">
        <w:rPr>
          <w:rFonts w:ascii="Times New Roman" w:hAnsi="Times New Roman" w:cs="Times New Roman"/>
        </w:rPr>
        <w:t>where learners face the front</w:t>
      </w:r>
      <w:r w:rsidR="00F102B8">
        <w:rPr>
          <w:rFonts w:ascii="Times New Roman" w:hAnsi="Times New Roman" w:cs="Times New Roman"/>
        </w:rPr>
        <w:t>, is inclined to be more teacher orientated.</w:t>
      </w:r>
      <w:r w:rsidR="003D4673">
        <w:rPr>
          <w:rFonts w:ascii="Times New Roman" w:hAnsi="Times New Roman" w:cs="Times New Roman"/>
        </w:rPr>
        <w:t xml:space="preserve"> This</w:t>
      </w:r>
      <w:r w:rsidR="00F07646">
        <w:rPr>
          <w:rFonts w:ascii="Times New Roman" w:hAnsi="Times New Roman" w:cs="Times New Roman"/>
        </w:rPr>
        <w:t xml:space="preserve"> makes the teacher the focal-point of the classroom, whilst the learners act passively and absorb the information being </w:t>
      </w:r>
      <w:r w:rsidR="00575DB0">
        <w:rPr>
          <w:rFonts w:ascii="Times New Roman" w:hAnsi="Times New Roman" w:cs="Times New Roman"/>
        </w:rPr>
        <w:t>given</w:t>
      </w:r>
      <w:r w:rsidR="00F07646">
        <w:rPr>
          <w:rFonts w:ascii="Times New Roman" w:hAnsi="Times New Roman" w:cs="Times New Roman"/>
        </w:rPr>
        <w:t xml:space="preserve"> to them.</w:t>
      </w:r>
      <w:r w:rsidR="00EC7004">
        <w:rPr>
          <w:rFonts w:ascii="Times New Roman" w:hAnsi="Times New Roman" w:cs="Times New Roman"/>
        </w:rPr>
        <w:t xml:space="preserve"> The authors view this negatively, </w:t>
      </w:r>
      <w:r w:rsidR="009D5359">
        <w:rPr>
          <w:rFonts w:ascii="Times New Roman" w:hAnsi="Times New Roman" w:cs="Times New Roman"/>
        </w:rPr>
        <w:t>implying</w:t>
      </w:r>
      <w:r w:rsidR="00EC7004">
        <w:rPr>
          <w:rFonts w:ascii="Times New Roman" w:hAnsi="Times New Roman" w:cs="Times New Roman"/>
        </w:rPr>
        <w:t xml:space="preserve"> that innovative classroom designs are more effective in </w:t>
      </w:r>
      <w:r w:rsidR="00967920">
        <w:rPr>
          <w:rFonts w:ascii="Times New Roman" w:hAnsi="Times New Roman" w:cs="Times New Roman"/>
        </w:rPr>
        <w:t xml:space="preserve">increasing learner engagement with </w:t>
      </w:r>
      <w:r w:rsidR="00842B20">
        <w:rPr>
          <w:rFonts w:ascii="Times New Roman" w:hAnsi="Times New Roman" w:cs="Times New Roman"/>
        </w:rPr>
        <w:t>tasks</w:t>
      </w:r>
      <w:r w:rsidR="00967920">
        <w:rPr>
          <w:rFonts w:ascii="Times New Roman" w:hAnsi="Times New Roman" w:cs="Times New Roman"/>
        </w:rPr>
        <w:t xml:space="preserve">, whilst encouraging them to take </w:t>
      </w:r>
      <w:r w:rsidR="006C3D23">
        <w:rPr>
          <w:rFonts w:ascii="Times New Roman" w:hAnsi="Times New Roman" w:cs="Times New Roman"/>
        </w:rPr>
        <w:t>responsibility</w:t>
      </w:r>
      <w:r w:rsidR="00967920">
        <w:rPr>
          <w:rFonts w:ascii="Times New Roman" w:hAnsi="Times New Roman" w:cs="Times New Roman"/>
        </w:rPr>
        <w:t xml:space="preserve"> for th</w:t>
      </w:r>
      <w:r w:rsidR="006C3D23">
        <w:rPr>
          <w:rFonts w:ascii="Times New Roman" w:hAnsi="Times New Roman" w:cs="Times New Roman"/>
        </w:rPr>
        <w:t>eir own learning (</w:t>
      </w:r>
      <w:proofErr w:type="spellStart"/>
      <w:r w:rsidR="006C3D23">
        <w:rPr>
          <w:rFonts w:ascii="Times New Roman" w:hAnsi="Times New Roman" w:cs="Times New Roman"/>
        </w:rPr>
        <w:t>Gurzynski</w:t>
      </w:r>
      <w:proofErr w:type="spellEnd"/>
      <w:r w:rsidR="006C3D23">
        <w:rPr>
          <w:rFonts w:ascii="Times New Roman" w:hAnsi="Times New Roman" w:cs="Times New Roman"/>
        </w:rPr>
        <w:t>-Weiss et al, 2015, pp.75-77)</w:t>
      </w:r>
      <w:r w:rsidR="00ED0D0C">
        <w:rPr>
          <w:rFonts w:ascii="Times New Roman" w:hAnsi="Times New Roman" w:cs="Times New Roman"/>
        </w:rPr>
        <w:t>.</w:t>
      </w:r>
      <w:r w:rsidR="00584E1B">
        <w:rPr>
          <w:rFonts w:ascii="Times New Roman" w:hAnsi="Times New Roman" w:cs="Times New Roman"/>
        </w:rPr>
        <w:t xml:space="preserve"> </w:t>
      </w:r>
      <w:proofErr w:type="spellStart"/>
      <w:r w:rsidR="00584E1B">
        <w:rPr>
          <w:rFonts w:ascii="Times New Roman" w:hAnsi="Times New Roman" w:cs="Times New Roman"/>
        </w:rPr>
        <w:t>Gremmen</w:t>
      </w:r>
      <w:proofErr w:type="spellEnd"/>
      <w:r w:rsidR="00584E1B">
        <w:rPr>
          <w:rFonts w:ascii="Times New Roman" w:hAnsi="Times New Roman" w:cs="Times New Roman"/>
        </w:rPr>
        <w:t xml:space="preserve"> et al (2016, pp.765-767)</w:t>
      </w:r>
      <w:r w:rsidR="00086A4B">
        <w:rPr>
          <w:rFonts w:ascii="Times New Roman" w:hAnsi="Times New Roman" w:cs="Times New Roman"/>
        </w:rPr>
        <w:t xml:space="preserve"> echoes this sentiment, stating that more innovative classroom set-ups, such as </w:t>
      </w:r>
      <w:r w:rsidR="00A85911">
        <w:rPr>
          <w:rFonts w:ascii="Times New Roman" w:hAnsi="Times New Roman" w:cs="Times New Roman"/>
        </w:rPr>
        <w:t xml:space="preserve">small </w:t>
      </w:r>
      <w:r w:rsidR="00086A4B">
        <w:rPr>
          <w:rFonts w:ascii="Times New Roman" w:hAnsi="Times New Roman" w:cs="Times New Roman"/>
        </w:rPr>
        <w:t>groups</w:t>
      </w:r>
      <w:r w:rsidR="00A85911">
        <w:rPr>
          <w:rFonts w:ascii="Times New Roman" w:hAnsi="Times New Roman" w:cs="Times New Roman"/>
        </w:rPr>
        <w:t xml:space="preserve">, horseshoe or square </w:t>
      </w:r>
      <w:r w:rsidR="00FC1CF7">
        <w:rPr>
          <w:rFonts w:ascii="Times New Roman" w:hAnsi="Times New Roman" w:cs="Times New Roman"/>
        </w:rPr>
        <w:t xml:space="preserve">encourage learners to </w:t>
      </w:r>
      <w:r w:rsidR="0007666E">
        <w:rPr>
          <w:rFonts w:ascii="Times New Roman" w:hAnsi="Times New Roman" w:cs="Times New Roman"/>
        </w:rPr>
        <w:t xml:space="preserve">interact and </w:t>
      </w:r>
      <w:r w:rsidR="00FC1CF7">
        <w:rPr>
          <w:rFonts w:ascii="Times New Roman" w:hAnsi="Times New Roman" w:cs="Times New Roman"/>
        </w:rPr>
        <w:t>cooperate with one another</w:t>
      </w:r>
      <w:r w:rsidR="0007666E">
        <w:rPr>
          <w:rFonts w:ascii="Times New Roman" w:hAnsi="Times New Roman" w:cs="Times New Roman"/>
        </w:rPr>
        <w:t>. Nonetheless, whilst these more innovative types of seating arrangements carry merit, their practicality is limited</w:t>
      </w:r>
      <w:r w:rsidR="006C4A6D">
        <w:rPr>
          <w:rFonts w:ascii="Times New Roman" w:hAnsi="Times New Roman" w:cs="Times New Roman"/>
        </w:rPr>
        <w:t>. Some classrooms won’t be able to accommodate the</w:t>
      </w:r>
      <w:r w:rsidR="001E073C">
        <w:rPr>
          <w:rFonts w:ascii="Times New Roman" w:hAnsi="Times New Roman" w:cs="Times New Roman"/>
        </w:rPr>
        <w:t xml:space="preserve"> more complex and larger-scale classroom seating arrangements, and budgetary requirements</w:t>
      </w:r>
      <w:r w:rsidR="003504FA">
        <w:rPr>
          <w:rFonts w:ascii="Times New Roman" w:hAnsi="Times New Roman" w:cs="Times New Roman"/>
        </w:rPr>
        <w:t xml:space="preserve"> mean that facilitating </w:t>
      </w:r>
      <w:r w:rsidR="00A03A66">
        <w:rPr>
          <w:rFonts w:ascii="Times New Roman" w:hAnsi="Times New Roman" w:cs="Times New Roman"/>
        </w:rPr>
        <w:t>these kinds of classrooms</w:t>
      </w:r>
      <w:r w:rsidR="003504FA">
        <w:rPr>
          <w:rFonts w:ascii="Times New Roman" w:hAnsi="Times New Roman" w:cs="Times New Roman"/>
        </w:rPr>
        <w:t xml:space="preserve"> </w:t>
      </w:r>
      <w:r w:rsidR="00A03A66">
        <w:rPr>
          <w:rFonts w:ascii="Times New Roman" w:hAnsi="Times New Roman" w:cs="Times New Roman"/>
        </w:rPr>
        <w:t>aren’t</w:t>
      </w:r>
      <w:r w:rsidR="003504FA">
        <w:rPr>
          <w:rFonts w:ascii="Times New Roman" w:hAnsi="Times New Roman" w:cs="Times New Roman"/>
        </w:rPr>
        <w:t xml:space="preserve"> always feasible.</w:t>
      </w:r>
    </w:p>
    <w:p w14:paraId="0D95595B" w14:textId="3591BF04" w:rsidR="00A03A66" w:rsidRDefault="00A03A66" w:rsidP="00103A4E">
      <w:pPr>
        <w:spacing w:line="360" w:lineRule="auto"/>
        <w:jc w:val="both"/>
        <w:rPr>
          <w:rFonts w:ascii="Times New Roman" w:hAnsi="Times New Roman" w:cs="Times New Roman"/>
        </w:rPr>
      </w:pPr>
    </w:p>
    <w:p w14:paraId="1FA02086" w14:textId="402274B1" w:rsidR="002C66CB" w:rsidRDefault="00575DB0" w:rsidP="00103A4E">
      <w:pPr>
        <w:spacing w:line="360" w:lineRule="auto"/>
        <w:jc w:val="both"/>
        <w:rPr>
          <w:rFonts w:ascii="Times New Roman" w:hAnsi="Times New Roman" w:cs="Times New Roman"/>
        </w:rPr>
      </w:pPr>
      <w:proofErr w:type="spellStart"/>
      <w:r>
        <w:rPr>
          <w:rFonts w:ascii="Times New Roman" w:hAnsi="Times New Roman" w:cs="Times New Roman"/>
        </w:rPr>
        <w:t>Syaifullah</w:t>
      </w:r>
      <w:proofErr w:type="spellEnd"/>
      <w:r>
        <w:rPr>
          <w:rFonts w:ascii="Times New Roman" w:hAnsi="Times New Roman" w:cs="Times New Roman"/>
        </w:rPr>
        <w:t xml:space="preserve"> et al. (2022, p.1) argue</w:t>
      </w:r>
      <w:r w:rsidR="00730C41">
        <w:rPr>
          <w:rFonts w:ascii="Times New Roman" w:hAnsi="Times New Roman" w:cs="Times New Roman"/>
        </w:rPr>
        <w:t>s</w:t>
      </w:r>
      <w:r>
        <w:rPr>
          <w:rFonts w:ascii="Times New Roman" w:hAnsi="Times New Roman" w:cs="Times New Roman"/>
        </w:rPr>
        <w:t xml:space="preserve"> outright, stating that </w:t>
      </w:r>
      <w:r w:rsidR="00BE1742">
        <w:rPr>
          <w:rFonts w:ascii="Times New Roman" w:hAnsi="Times New Roman" w:cs="Times New Roman"/>
        </w:rPr>
        <w:t xml:space="preserve">U-shaped seating arrangements are more effective </w:t>
      </w:r>
      <w:r w:rsidR="00730C41">
        <w:rPr>
          <w:rFonts w:ascii="Times New Roman" w:hAnsi="Times New Roman" w:cs="Times New Roman"/>
        </w:rPr>
        <w:t>in increasing learner engagement than the row seating arrangement</w:t>
      </w:r>
      <w:r w:rsidR="00B246ED">
        <w:rPr>
          <w:rFonts w:ascii="Times New Roman" w:hAnsi="Times New Roman" w:cs="Times New Roman"/>
        </w:rPr>
        <w:t>. Their findings indicated that learners in the U-shaped seating arrangement tended to focus more on the teacher</w:t>
      </w:r>
      <w:r w:rsidR="0038319A">
        <w:rPr>
          <w:rFonts w:ascii="Times New Roman" w:hAnsi="Times New Roman" w:cs="Times New Roman"/>
        </w:rPr>
        <w:t xml:space="preserve"> and</w:t>
      </w:r>
      <w:r w:rsidR="00B246ED">
        <w:rPr>
          <w:rFonts w:ascii="Times New Roman" w:hAnsi="Times New Roman" w:cs="Times New Roman"/>
        </w:rPr>
        <w:t xml:space="preserve"> their attention w</w:t>
      </w:r>
      <w:r w:rsidR="0038319A">
        <w:rPr>
          <w:rFonts w:ascii="Times New Roman" w:hAnsi="Times New Roman" w:cs="Times New Roman"/>
        </w:rPr>
        <w:t>as</w:t>
      </w:r>
      <w:r w:rsidR="00B246ED">
        <w:rPr>
          <w:rFonts w:ascii="Times New Roman" w:hAnsi="Times New Roman" w:cs="Times New Roman"/>
        </w:rPr>
        <w:t xml:space="preserve"> held throughout the lesson. Furthermore, </w:t>
      </w:r>
      <w:r w:rsidR="003A238E">
        <w:rPr>
          <w:rFonts w:ascii="Times New Roman" w:hAnsi="Times New Roman" w:cs="Times New Roman"/>
        </w:rPr>
        <w:t>the U-shaped arrangement facilitated increased interaction and communication between the learner</w:t>
      </w:r>
      <w:r w:rsidR="00057137">
        <w:rPr>
          <w:rFonts w:ascii="Times New Roman" w:hAnsi="Times New Roman" w:cs="Times New Roman"/>
        </w:rPr>
        <w:t>-learner and learner-teacher (</w:t>
      </w:r>
      <w:proofErr w:type="spellStart"/>
      <w:r w:rsidR="00057137">
        <w:rPr>
          <w:rFonts w:ascii="Times New Roman" w:hAnsi="Times New Roman" w:cs="Times New Roman"/>
        </w:rPr>
        <w:t>Syaifullah</w:t>
      </w:r>
      <w:proofErr w:type="spellEnd"/>
      <w:r w:rsidR="00057137">
        <w:rPr>
          <w:rFonts w:ascii="Times New Roman" w:hAnsi="Times New Roman" w:cs="Times New Roman"/>
        </w:rPr>
        <w:t xml:space="preserve"> et al, 2022, p.6-8)</w:t>
      </w:r>
      <w:r w:rsidR="004A3C06">
        <w:rPr>
          <w:rFonts w:ascii="Times New Roman" w:hAnsi="Times New Roman" w:cs="Times New Roman"/>
        </w:rPr>
        <w:t>.</w:t>
      </w:r>
      <w:r w:rsidR="00C322EE">
        <w:rPr>
          <w:rFonts w:ascii="Times New Roman" w:hAnsi="Times New Roman" w:cs="Times New Roman"/>
        </w:rPr>
        <w:t xml:space="preserve"> </w:t>
      </w:r>
      <w:proofErr w:type="spellStart"/>
      <w:r w:rsidR="00C322EE">
        <w:rPr>
          <w:rFonts w:ascii="Times New Roman" w:hAnsi="Times New Roman" w:cs="Times New Roman"/>
        </w:rPr>
        <w:t>Haghighi</w:t>
      </w:r>
      <w:proofErr w:type="spellEnd"/>
      <w:r w:rsidR="00C322EE">
        <w:rPr>
          <w:rFonts w:ascii="Times New Roman" w:hAnsi="Times New Roman" w:cs="Times New Roman"/>
        </w:rPr>
        <w:t xml:space="preserve"> &amp; </w:t>
      </w:r>
      <w:proofErr w:type="spellStart"/>
      <w:r w:rsidR="00C322EE">
        <w:rPr>
          <w:rFonts w:ascii="Times New Roman" w:hAnsi="Times New Roman" w:cs="Times New Roman"/>
        </w:rPr>
        <w:t>Jusan</w:t>
      </w:r>
      <w:proofErr w:type="spellEnd"/>
      <w:r w:rsidR="00C322EE">
        <w:rPr>
          <w:rFonts w:ascii="Times New Roman" w:hAnsi="Times New Roman" w:cs="Times New Roman"/>
        </w:rPr>
        <w:t xml:space="preserve"> (2012, pp.288-289)</w:t>
      </w:r>
      <w:r w:rsidR="000B7B22">
        <w:rPr>
          <w:rFonts w:ascii="Times New Roman" w:hAnsi="Times New Roman" w:cs="Times New Roman"/>
        </w:rPr>
        <w:t xml:space="preserve"> take this further, arguing that the U-shaped seating arrangement enhances learner involvement with the lesson, whilst </w:t>
      </w:r>
      <w:r w:rsidR="002857FE">
        <w:rPr>
          <w:rFonts w:ascii="Times New Roman" w:hAnsi="Times New Roman" w:cs="Times New Roman"/>
        </w:rPr>
        <w:t xml:space="preserve">the </w:t>
      </w:r>
      <w:r w:rsidR="00D01430">
        <w:rPr>
          <w:rFonts w:ascii="Times New Roman" w:hAnsi="Times New Roman" w:cs="Times New Roman"/>
        </w:rPr>
        <w:t>group</w:t>
      </w:r>
      <w:r w:rsidR="00CC0DCB">
        <w:rPr>
          <w:rFonts w:ascii="Times New Roman" w:hAnsi="Times New Roman" w:cs="Times New Roman"/>
        </w:rPr>
        <w:t xml:space="preserve"> seating arrangement increases</w:t>
      </w:r>
      <w:r w:rsidR="00D01430">
        <w:rPr>
          <w:rFonts w:ascii="Times New Roman" w:hAnsi="Times New Roman" w:cs="Times New Roman"/>
        </w:rPr>
        <w:t xml:space="preserve"> collaboration and active learning.</w:t>
      </w:r>
      <w:r w:rsidR="003155DA">
        <w:rPr>
          <w:rFonts w:ascii="Times New Roman" w:hAnsi="Times New Roman" w:cs="Times New Roman"/>
        </w:rPr>
        <w:t xml:space="preserve"> </w:t>
      </w:r>
      <w:proofErr w:type="spellStart"/>
      <w:r w:rsidR="003155DA">
        <w:rPr>
          <w:rFonts w:ascii="Times New Roman" w:hAnsi="Times New Roman" w:cs="Times New Roman"/>
        </w:rPr>
        <w:t>Epsey</w:t>
      </w:r>
      <w:proofErr w:type="spellEnd"/>
      <w:r w:rsidR="003155DA">
        <w:rPr>
          <w:rFonts w:ascii="Times New Roman" w:hAnsi="Times New Roman" w:cs="Times New Roman"/>
        </w:rPr>
        <w:t xml:space="preserve"> (2008, pp.768-770) asserts that organising classes into groups, where learners can work and interact with each other, leads to both an improvement in learner attitude and engagement within a lesson. Interestingly, the aforementioned author </w:t>
      </w:r>
      <w:r w:rsidR="00D24890">
        <w:rPr>
          <w:rFonts w:ascii="Times New Roman" w:hAnsi="Times New Roman" w:cs="Times New Roman"/>
        </w:rPr>
        <w:t>concluded</w:t>
      </w:r>
      <w:r w:rsidR="003155DA">
        <w:rPr>
          <w:rFonts w:ascii="Times New Roman" w:hAnsi="Times New Roman" w:cs="Times New Roman"/>
        </w:rPr>
        <w:t xml:space="preserve"> that </w:t>
      </w:r>
      <w:r w:rsidR="005F6CF5">
        <w:rPr>
          <w:rFonts w:ascii="Times New Roman" w:hAnsi="Times New Roman" w:cs="Times New Roman"/>
        </w:rPr>
        <w:t>seating arrangement and classroom de</w:t>
      </w:r>
      <w:r w:rsidR="00497C0C">
        <w:rPr>
          <w:rFonts w:ascii="Times New Roman" w:hAnsi="Times New Roman" w:cs="Times New Roman"/>
        </w:rPr>
        <w:t>s</w:t>
      </w:r>
      <w:r w:rsidR="005F6CF5">
        <w:rPr>
          <w:rFonts w:ascii="Times New Roman" w:hAnsi="Times New Roman" w:cs="Times New Roman"/>
        </w:rPr>
        <w:t>ign</w:t>
      </w:r>
      <w:r w:rsidR="003155DA">
        <w:rPr>
          <w:rFonts w:ascii="Times New Roman" w:hAnsi="Times New Roman" w:cs="Times New Roman"/>
        </w:rPr>
        <w:t xml:space="preserve"> do not have a significant impact on learning outcomes</w:t>
      </w:r>
      <w:r w:rsidR="002C66CB">
        <w:rPr>
          <w:rFonts w:ascii="Times New Roman" w:hAnsi="Times New Roman" w:cs="Times New Roman"/>
        </w:rPr>
        <w:t>, but do improve the learning experience (</w:t>
      </w:r>
      <w:proofErr w:type="spellStart"/>
      <w:r w:rsidR="002C66CB">
        <w:rPr>
          <w:rFonts w:ascii="Times New Roman" w:hAnsi="Times New Roman" w:cs="Times New Roman"/>
        </w:rPr>
        <w:t>Epsey</w:t>
      </w:r>
      <w:proofErr w:type="spellEnd"/>
      <w:r w:rsidR="002C66CB">
        <w:rPr>
          <w:rFonts w:ascii="Times New Roman" w:hAnsi="Times New Roman" w:cs="Times New Roman"/>
        </w:rPr>
        <w:t>, 2008, pp.768-770)</w:t>
      </w:r>
      <w:r w:rsidR="003155DA">
        <w:rPr>
          <w:rFonts w:ascii="Times New Roman" w:hAnsi="Times New Roman" w:cs="Times New Roman"/>
        </w:rPr>
        <w:t>.</w:t>
      </w:r>
      <w:r w:rsidR="00D24890">
        <w:rPr>
          <w:rFonts w:ascii="Times New Roman" w:hAnsi="Times New Roman" w:cs="Times New Roman"/>
        </w:rPr>
        <w:t xml:space="preserve"> This leads to a more pertinent question: if learner outcomes are not significantly changed by classroom design, </w:t>
      </w:r>
      <w:r w:rsidR="005F6CF5">
        <w:rPr>
          <w:rFonts w:ascii="Times New Roman" w:hAnsi="Times New Roman" w:cs="Times New Roman"/>
        </w:rPr>
        <w:t>does it really matter how a classroom is laid out?</w:t>
      </w:r>
    </w:p>
    <w:p w14:paraId="2D3923C2" w14:textId="041D9D07" w:rsidR="002C66CB" w:rsidRDefault="002C66CB" w:rsidP="00103A4E">
      <w:pPr>
        <w:spacing w:line="360" w:lineRule="auto"/>
        <w:jc w:val="both"/>
        <w:rPr>
          <w:rFonts w:ascii="Times New Roman" w:hAnsi="Times New Roman" w:cs="Times New Roman"/>
        </w:rPr>
      </w:pPr>
    </w:p>
    <w:p w14:paraId="1A0DA0CB" w14:textId="5065322E" w:rsidR="007B2460" w:rsidRDefault="002C66CB" w:rsidP="00103A4E">
      <w:pPr>
        <w:spacing w:line="360" w:lineRule="auto"/>
        <w:jc w:val="both"/>
        <w:rPr>
          <w:rFonts w:ascii="Times New Roman" w:hAnsi="Times New Roman" w:cs="Times New Roman"/>
        </w:rPr>
      </w:pPr>
      <w:r>
        <w:rPr>
          <w:rFonts w:ascii="Times New Roman" w:hAnsi="Times New Roman" w:cs="Times New Roman"/>
        </w:rPr>
        <w:t xml:space="preserve">It is important to note that this is only one study, and other studies exist which contradict </w:t>
      </w:r>
      <w:r w:rsidR="00AF041F">
        <w:rPr>
          <w:rFonts w:ascii="Times New Roman" w:hAnsi="Times New Roman" w:cs="Times New Roman"/>
        </w:rPr>
        <w:t>its</w:t>
      </w:r>
      <w:r>
        <w:rPr>
          <w:rFonts w:ascii="Times New Roman" w:hAnsi="Times New Roman" w:cs="Times New Roman"/>
        </w:rPr>
        <w:t xml:space="preserve"> findings.</w:t>
      </w:r>
      <w:r w:rsidR="00AF041F">
        <w:rPr>
          <w:rFonts w:ascii="Times New Roman" w:hAnsi="Times New Roman" w:cs="Times New Roman"/>
        </w:rPr>
        <w:t xml:space="preserve"> For example, Gao et al (2022, pp.1-3) argue that the seating arrangement of a classroom has a significant impact in both the engagement and performance of a learner. Their research concludes that ‘flexible’ and ‘non-linear’ seating arrangements, like the ones </w:t>
      </w:r>
      <w:r w:rsidR="00AF041F">
        <w:rPr>
          <w:rFonts w:ascii="Times New Roman" w:hAnsi="Times New Roman" w:cs="Times New Roman"/>
        </w:rPr>
        <w:lastRenderedPageBreak/>
        <w:t>previously mentioned, are more effective in increasing learner engagement and performance. Their research argues that these types of seating arrangements can enhance both learner communication and concentration, whilst fostering a more positive learning environment (Gao et al, 2022, p.20)</w:t>
      </w:r>
      <w:r w:rsidR="00364816">
        <w:rPr>
          <w:rFonts w:ascii="Times New Roman" w:hAnsi="Times New Roman" w:cs="Times New Roman"/>
        </w:rPr>
        <w:t>.</w:t>
      </w:r>
      <w:r w:rsidR="007B2460">
        <w:rPr>
          <w:rFonts w:ascii="Times New Roman" w:hAnsi="Times New Roman" w:cs="Times New Roman"/>
        </w:rPr>
        <w:t xml:space="preserve"> Furthermore, Rand (2017, pp.29-31) argues that </w:t>
      </w:r>
      <w:r w:rsidR="003F2B6F">
        <w:rPr>
          <w:rFonts w:ascii="Times New Roman" w:hAnsi="Times New Roman" w:cs="Times New Roman"/>
        </w:rPr>
        <w:t xml:space="preserve">classroom designs such as groups better facilitate interpersonal communication and collaboration between learners, </w:t>
      </w:r>
      <w:r w:rsidR="006F11D1">
        <w:rPr>
          <w:rFonts w:ascii="Times New Roman" w:hAnsi="Times New Roman" w:cs="Times New Roman"/>
        </w:rPr>
        <w:t xml:space="preserve">whilst again fostering a positive learning environment. </w:t>
      </w:r>
    </w:p>
    <w:p w14:paraId="434EE956" w14:textId="77777777" w:rsidR="007B2460" w:rsidRDefault="007B2460" w:rsidP="00103A4E">
      <w:pPr>
        <w:spacing w:line="360" w:lineRule="auto"/>
        <w:jc w:val="both"/>
        <w:rPr>
          <w:rFonts w:ascii="Times New Roman" w:hAnsi="Times New Roman" w:cs="Times New Roman"/>
        </w:rPr>
      </w:pPr>
    </w:p>
    <w:p w14:paraId="7F1DB6F5" w14:textId="7C8120A5" w:rsidR="002C66CB" w:rsidRDefault="006F11D1" w:rsidP="00103A4E">
      <w:pPr>
        <w:spacing w:line="360" w:lineRule="auto"/>
        <w:jc w:val="both"/>
        <w:rPr>
          <w:rFonts w:ascii="Times New Roman" w:hAnsi="Times New Roman" w:cs="Times New Roman"/>
        </w:rPr>
      </w:pPr>
      <w:r>
        <w:rPr>
          <w:rFonts w:ascii="Times New Roman" w:hAnsi="Times New Roman" w:cs="Times New Roman"/>
        </w:rPr>
        <w:t>Nonetheless, the group seating arrangement is not without its flaws</w:t>
      </w:r>
      <w:r w:rsidR="00364816">
        <w:rPr>
          <w:rFonts w:ascii="Times New Roman" w:hAnsi="Times New Roman" w:cs="Times New Roman"/>
        </w:rPr>
        <w:t xml:space="preserve">. </w:t>
      </w:r>
      <w:r w:rsidR="00D62231">
        <w:rPr>
          <w:rFonts w:ascii="Times New Roman" w:hAnsi="Times New Roman" w:cs="Times New Roman"/>
        </w:rPr>
        <w:t xml:space="preserve">Gao et al (2022, pp.4-6) </w:t>
      </w:r>
      <w:r w:rsidR="00182DF3">
        <w:rPr>
          <w:rFonts w:ascii="Times New Roman" w:hAnsi="Times New Roman" w:cs="Times New Roman"/>
        </w:rPr>
        <w:t xml:space="preserve">conclude that group seating arrangements have a positive influence on learner engagement, arguing that learners seated in groups have increased engagement with both </w:t>
      </w:r>
      <w:r w:rsidR="0038319A">
        <w:rPr>
          <w:rFonts w:ascii="Times New Roman" w:hAnsi="Times New Roman" w:cs="Times New Roman"/>
        </w:rPr>
        <w:t>the lesson</w:t>
      </w:r>
      <w:r w:rsidR="00182DF3">
        <w:rPr>
          <w:rFonts w:ascii="Times New Roman" w:hAnsi="Times New Roman" w:cs="Times New Roman"/>
        </w:rPr>
        <w:t xml:space="preserve"> and the teacher.</w:t>
      </w:r>
      <w:r w:rsidR="007B2460">
        <w:rPr>
          <w:rFonts w:ascii="Times New Roman" w:hAnsi="Times New Roman" w:cs="Times New Roman"/>
        </w:rPr>
        <w:t xml:space="preserve"> </w:t>
      </w:r>
      <w:r w:rsidR="00182DF3">
        <w:rPr>
          <w:rFonts w:ascii="Times New Roman" w:hAnsi="Times New Roman" w:cs="Times New Roman"/>
        </w:rPr>
        <w:t>Conversely, they conclude</w:t>
      </w:r>
      <w:r w:rsidR="001F25BC">
        <w:rPr>
          <w:rFonts w:ascii="Times New Roman" w:hAnsi="Times New Roman" w:cs="Times New Roman"/>
        </w:rPr>
        <w:t xml:space="preserve"> that off-task conversations are more likely to occur in groups, which results in decreased learner engagement. </w:t>
      </w:r>
      <w:proofErr w:type="spellStart"/>
      <w:r w:rsidR="00511940">
        <w:rPr>
          <w:rFonts w:ascii="Times New Roman" w:hAnsi="Times New Roman" w:cs="Times New Roman"/>
        </w:rPr>
        <w:t>Ibiloye</w:t>
      </w:r>
      <w:proofErr w:type="spellEnd"/>
      <w:r w:rsidR="00511940">
        <w:rPr>
          <w:rFonts w:ascii="Times New Roman" w:hAnsi="Times New Roman" w:cs="Times New Roman"/>
        </w:rPr>
        <w:t xml:space="preserve"> (2022) comes to a similar conclusion, arguing that any group-orientated seating arrangement </w:t>
      </w:r>
      <w:r w:rsidR="007D6F17">
        <w:rPr>
          <w:rFonts w:ascii="Times New Roman" w:hAnsi="Times New Roman" w:cs="Times New Roman"/>
        </w:rPr>
        <w:t xml:space="preserve">suffers from the possibility </w:t>
      </w:r>
      <w:r w:rsidR="00D9642F">
        <w:rPr>
          <w:rFonts w:ascii="Times New Roman" w:hAnsi="Times New Roman" w:cs="Times New Roman"/>
        </w:rPr>
        <w:t>of increased off-task learner behaviour that results in a lack of engagement with the lesson. This again shows the difficulty in trying to determine the most adept seating arrangement.</w:t>
      </w:r>
    </w:p>
    <w:p w14:paraId="550E0ABB" w14:textId="16BE9914" w:rsidR="002D511E" w:rsidRDefault="002D511E" w:rsidP="00103A4E">
      <w:pPr>
        <w:spacing w:line="360" w:lineRule="auto"/>
        <w:jc w:val="both"/>
        <w:rPr>
          <w:rFonts w:ascii="Times New Roman" w:hAnsi="Times New Roman" w:cs="Times New Roman"/>
        </w:rPr>
      </w:pPr>
    </w:p>
    <w:p w14:paraId="3FB07E2E" w14:textId="26B009EE" w:rsidR="004341BA" w:rsidRDefault="00236407" w:rsidP="00103A4E">
      <w:pPr>
        <w:spacing w:line="360" w:lineRule="auto"/>
        <w:jc w:val="both"/>
        <w:rPr>
          <w:rFonts w:ascii="Times New Roman" w:hAnsi="Times New Roman" w:cs="Times New Roman"/>
        </w:rPr>
      </w:pPr>
      <w:r>
        <w:rPr>
          <w:rFonts w:ascii="Times New Roman" w:hAnsi="Times New Roman" w:cs="Times New Roman"/>
        </w:rPr>
        <w:t>Consequently, t</w:t>
      </w:r>
      <w:r w:rsidR="00777480">
        <w:rPr>
          <w:rFonts w:ascii="Times New Roman" w:hAnsi="Times New Roman" w:cs="Times New Roman"/>
        </w:rPr>
        <w:t xml:space="preserve">here are those who champion the merits of the </w:t>
      </w:r>
      <w:r w:rsidR="00573AB4">
        <w:rPr>
          <w:rFonts w:ascii="Times New Roman" w:hAnsi="Times New Roman" w:cs="Times New Roman"/>
        </w:rPr>
        <w:t xml:space="preserve">traditional row seating arrangement. As </w:t>
      </w:r>
      <w:proofErr w:type="spellStart"/>
      <w:r w:rsidR="00573AB4">
        <w:rPr>
          <w:rFonts w:ascii="Times New Roman" w:hAnsi="Times New Roman" w:cs="Times New Roman"/>
        </w:rPr>
        <w:t>Ibiloye</w:t>
      </w:r>
      <w:proofErr w:type="spellEnd"/>
      <w:r w:rsidR="00573AB4">
        <w:rPr>
          <w:rFonts w:ascii="Times New Roman" w:hAnsi="Times New Roman" w:cs="Times New Roman"/>
        </w:rPr>
        <w:t xml:space="preserve"> (2022) notes, there are still many positives of rows, including that front-facing rows promote higher rates of engagement. They also allow for easy movement and access </w:t>
      </w:r>
      <w:r>
        <w:rPr>
          <w:rFonts w:ascii="Times New Roman" w:hAnsi="Times New Roman" w:cs="Times New Roman"/>
        </w:rPr>
        <w:t>for both learners</w:t>
      </w:r>
      <w:r w:rsidR="00573AB4">
        <w:rPr>
          <w:rFonts w:ascii="Times New Roman" w:hAnsi="Times New Roman" w:cs="Times New Roman"/>
        </w:rPr>
        <w:t xml:space="preserve"> and teachers. </w:t>
      </w:r>
      <w:proofErr w:type="spellStart"/>
      <w:r w:rsidR="00573AB4">
        <w:rPr>
          <w:rFonts w:ascii="Times New Roman" w:hAnsi="Times New Roman" w:cs="Times New Roman"/>
        </w:rPr>
        <w:t>Enser</w:t>
      </w:r>
      <w:proofErr w:type="spellEnd"/>
      <w:r w:rsidR="00573AB4">
        <w:rPr>
          <w:rFonts w:ascii="Times New Roman" w:hAnsi="Times New Roman" w:cs="Times New Roman"/>
        </w:rPr>
        <w:t xml:space="preserve"> (2020) argues that rows are superior for improving learner engagement, as learners are less distracted from each</w:t>
      </w:r>
      <w:r>
        <w:rPr>
          <w:rFonts w:ascii="Times New Roman" w:hAnsi="Times New Roman" w:cs="Times New Roman"/>
        </w:rPr>
        <w:t xml:space="preserve"> </w:t>
      </w:r>
      <w:r w:rsidR="00573AB4">
        <w:rPr>
          <w:rFonts w:ascii="Times New Roman" w:hAnsi="Times New Roman" w:cs="Times New Roman"/>
        </w:rPr>
        <w:t>other and pay more attention to the teacher.</w:t>
      </w:r>
      <w:r w:rsidR="004341BA">
        <w:rPr>
          <w:rFonts w:ascii="Times New Roman" w:hAnsi="Times New Roman" w:cs="Times New Roman"/>
        </w:rPr>
        <w:t xml:space="preserve"> Furthermore, Stokes (2024) argues </w:t>
      </w:r>
      <w:r w:rsidR="009500C8">
        <w:rPr>
          <w:rFonts w:ascii="Times New Roman" w:hAnsi="Times New Roman" w:cs="Times New Roman"/>
        </w:rPr>
        <w:t xml:space="preserve">that rows allow for a more equitable learning experience </w:t>
      </w:r>
      <w:r w:rsidR="00361116">
        <w:rPr>
          <w:rFonts w:ascii="Times New Roman" w:hAnsi="Times New Roman" w:cs="Times New Roman"/>
        </w:rPr>
        <w:t>when compared to other seating arrangements</w:t>
      </w:r>
      <w:r w:rsidR="006971BF">
        <w:rPr>
          <w:rFonts w:ascii="Times New Roman" w:hAnsi="Times New Roman" w:cs="Times New Roman"/>
        </w:rPr>
        <w:t xml:space="preserve">. </w:t>
      </w:r>
      <w:r w:rsidR="00B32C4F">
        <w:rPr>
          <w:rFonts w:ascii="Times New Roman" w:hAnsi="Times New Roman" w:cs="Times New Roman"/>
        </w:rPr>
        <w:t>This is because a</w:t>
      </w:r>
      <w:r w:rsidR="006971BF" w:rsidRPr="006971BF">
        <w:rPr>
          <w:rFonts w:ascii="Times New Roman" w:hAnsi="Times New Roman" w:cs="Times New Roman"/>
        </w:rPr>
        <w:t xml:space="preserve"> layout of rows with an aisle down the middle of the classroom allows all </w:t>
      </w:r>
      <w:r w:rsidR="00CC2067">
        <w:rPr>
          <w:rFonts w:ascii="Times New Roman" w:hAnsi="Times New Roman" w:cs="Times New Roman"/>
        </w:rPr>
        <w:t>learners</w:t>
      </w:r>
      <w:r w:rsidR="006971BF" w:rsidRPr="006971BF">
        <w:rPr>
          <w:rFonts w:ascii="Times New Roman" w:hAnsi="Times New Roman" w:cs="Times New Roman"/>
        </w:rPr>
        <w:t xml:space="preserve"> to be easily accessible, which </w:t>
      </w:r>
      <w:r w:rsidR="00B32C4F">
        <w:rPr>
          <w:rFonts w:ascii="Times New Roman" w:hAnsi="Times New Roman" w:cs="Times New Roman"/>
        </w:rPr>
        <w:t xml:space="preserve">makes it easier for </w:t>
      </w:r>
      <w:r w:rsidR="00CC2067">
        <w:rPr>
          <w:rFonts w:ascii="Times New Roman" w:hAnsi="Times New Roman" w:cs="Times New Roman"/>
        </w:rPr>
        <w:t>teachers and teaching assistants to support the learner</w:t>
      </w:r>
      <w:r w:rsidR="00497C0C">
        <w:rPr>
          <w:rFonts w:ascii="Times New Roman" w:hAnsi="Times New Roman" w:cs="Times New Roman"/>
        </w:rPr>
        <w:t>s</w:t>
      </w:r>
      <w:r w:rsidR="006971BF" w:rsidRPr="006971BF">
        <w:rPr>
          <w:rFonts w:ascii="Times New Roman" w:hAnsi="Times New Roman" w:cs="Times New Roman"/>
        </w:rPr>
        <w:t>.</w:t>
      </w:r>
    </w:p>
    <w:p w14:paraId="2F6E6EA8" w14:textId="77777777" w:rsidR="004341BA" w:rsidRDefault="004341BA" w:rsidP="00103A4E">
      <w:pPr>
        <w:spacing w:line="360" w:lineRule="auto"/>
        <w:jc w:val="both"/>
        <w:rPr>
          <w:rFonts w:ascii="Times New Roman" w:hAnsi="Times New Roman" w:cs="Times New Roman"/>
        </w:rPr>
      </w:pPr>
    </w:p>
    <w:p w14:paraId="1F73E71E" w14:textId="2658C924" w:rsidR="00236407" w:rsidRDefault="00E01510" w:rsidP="00103A4E">
      <w:pPr>
        <w:spacing w:line="360" w:lineRule="auto"/>
        <w:jc w:val="both"/>
        <w:rPr>
          <w:rFonts w:ascii="Times New Roman" w:hAnsi="Times New Roman" w:cs="Times New Roman"/>
        </w:rPr>
      </w:pPr>
      <w:r>
        <w:rPr>
          <w:rFonts w:ascii="Times New Roman" w:hAnsi="Times New Roman" w:cs="Times New Roman"/>
        </w:rPr>
        <w:t xml:space="preserve">However, many professionals have noted that this argument between which type of seating arrangement is better is fundamentally obsolete. Dabell (2018) argues that whilst rows are shown to be more effective in increasing learner engagement, and groups tend to have a detrimental effect </w:t>
      </w:r>
      <w:r w:rsidR="0084093B">
        <w:rPr>
          <w:rFonts w:ascii="Times New Roman" w:hAnsi="Times New Roman" w:cs="Times New Roman"/>
        </w:rPr>
        <w:t>in maintaining</w:t>
      </w:r>
      <w:r>
        <w:rPr>
          <w:rFonts w:ascii="Times New Roman" w:hAnsi="Times New Roman" w:cs="Times New Roman"/>
        </w:rPr>
        <w:t xml:space="preserve"> learner </w:t>
      </w:r>
      <w:r w:rsidR="0084093B">
        <w:rPr>
          <w:rFonts w:ascii="Times New Roman" w:hAnsi="Times New Roman" w:cs="Times New Roman"/>
        </w:rPr>
        <w:t>engagement throughout the lesson</w:t>
      </w:r>
      <w:r>
        <w:rPr>
          <w:rFonts w:ascii="Times New Roman" w:hAnsi="Times New Roman" w:cs="Times New Roman"/>
        </w:rPr>
        <w:t xml:space="preserve">, it is ultimately up to the teacher </w:t>
      </w:r>
      <w:r w:rsidR="00266370">
        <w:rPr>
          <w:rFonts w:ascii="Times New Roman" w:hAnsi="Times New Roman" w:cs="Times New Roman"/>
        </w:rPr>
        <w:t>on what classroom layout they should use. It is the business of the teacher to choose which seating arrangement will guarantee the engagement of learners with</w:t>
      </w:r>
      <w:r w:rsidR="0084093B">
        <w:rPr>
          <w:rFonts w:ascii="Times New Roman" w:hAnsi="Times New Roman" w:cs="Times New Roman"/>
        </w:rPr>
        <w:t>in</w:t>
      </w:r>
      <w:r w:rsidR="00266370">
        <w:rPr>
          <w:rFonts w:ascii="Times New Roman" w:hAnsi="Times New Roman" w:cs="Times New Roman"/>
        </w:rPr>
        <w:t xml:space="preserve"> a lesson, and it is up to their colleagues and coaches to </w:t>
      </w:r>
      <w:r w:rsidR="006D3782">
        <w:rPr>
          <w:rFonts w:ascii="Times New Roman" w:hAnsi="Times New Roman" w:cs="Times New Roman"/>
        </w:rPr>
        <w:t>intervene only if their seating arrangement is having a detrimental effect on the learning taking place in the classroom.</w:t>
      </w:r>
    </w:p>
    <w:p w14:paraId="5943A056" w14:textId="1300C435" w:rsidR="006C67CD" w:rsidRPr="00236407" w:rsidRDefault="00CE6D03" w:rsidP="00103A4E">
      <w:pPr>
        <w:spacing w:line="360" w:lineRule="auto"/>
        <w:jc w:val="both"/>
        <w:rPr>
          <w:rFonts w:ascii="Times New Roman" w:hAnsi="Times New Roman" w:cs="Times New Roman"/>
        </w:rPr>
      </w:pPr>
      <w:r w:rsidRPr="00525D8D">
        <w:rPr>
          <w:rFonts w:ascii="Times New Roman" w:hAnsi="Times New Roman" w:cs="Times New Roman"/>
          <w:u w:val="single"/>
        </w:rPr>
        <w:lastRenderedPageBreak/>
        <w:t>Case Study Research</w:t>
      </w:r>
    </w:p>
    <w:p w14:paraId="5E3648D0" w14:textId="233FA9A6" w:rsidR="00CE6D03" w:rsidRDefault="00CE6D03" w:rsidP="00103A4E">
      <w:pPr>
        <w:spacing w:line="360" w:lineRule="auto"/>
        <w:jc w:val="both"/>
        <w:rPr>
          <w:rFonts w:ascii="Times New Roman" w:hAnsi="Times New Roman" w:cs="Times New Roman"/>
        </w:rPr>
      </w:pPr>
      <w:r>
        <w:rPr>
          <w:rFonts w:ascii="Times New Roman" w:hAnsi="Times New Roman" w:cs="Times New Roman"/>
        </w:rPr>
        <w:t xml:space="preserve">In its simplest terms, case study research is a qualitative research method that involves an in-depth analysis of a specific case, with which the conclusions deriving from the research can be used to inform future practice </w:t>
      </w:r>
      <w:r w:rsidR="00BD429A">
        <w:rPr>
          <w:rFonts w:ascii="Times New Roman" w:hAnsi="Times New Roman" w:cs="Times New Roman"/>
        </w:rPr>
        <w:t>(Yazan, 2015, p.134)</w:t>
      </w:r>
      <w:r w:rsidR="00C64B97">
        <w:rPr>
          <w:rFonts w:ascii="Times New Roman" w:hAnsi="Times New Roman" w:cs="Times New Roman"/>
        </w:rPr>
        <w:t>.</w:t>
      </w:r>
      <w:r w:rsidR="00BD429A">
        <w:rPr>
          <w:rFonts w:ascii="Times New Roman" w:hAnsi="Times New Roman" w:cs="Times New Roman"/>
        </w:rPr>
        <w:t xml:space="preserve"> </w:t>
      </w:r>
      <w:r>
        <w:rPr>
          <w:rFonts w:ascii="Times New Roman" w:hAnsi="Times New Roman" w:cs="Times New Roman"/>
        </w:rPr>
        <w:t xml:space="preserve">A research case study usually contains </w:t>
      </w:r>
      <w:r w:rsidR="001E389A">
        <w:rPr>
          <w:rFonts w:ascii="Times New Roman" w:hAnsi="Times New Roman" w:cs="Times New Roman"/>
        </w:rPr>
        <w:t>a number of</w:t>
      </w:r>
      <w:r>
        <w:rPr>
          <w:rFonts w:ascii="Times New Roman" w:hAnsi="Times New Roman" w:cs="Times New Roman"/>
        </w:rPr>
        <w:t xml:space="preserve"> steps, with the first being that the r</w:t>
      </w:r>
      <w:r w:rsidRPr="00CE6D03">
        <w:rPr>
          <w:rFonts w:ascii="Times New Roman" w:hAnsi="Times New Roman" w:cs="Times New Roman"/>
        </w:rPr>
        <w:t xml:space="preserve">esearchers </w:t>
      </w:r>
      <w:r>
        <w:rPr>
          <w:rFonts w:ascii="Times New Roman" w:hAnsi="Times New Roman" w:cs="Times New Roman"/>
        </w:rPr>
        <w:t xml:space="preserve">will </w:t>
      </w:r>
      <w:r w:rsidRPr="00CE6D03">
        <w:rPr>
          <w:rFonts w:ascii="Times New Roman" w:hAnsi="Times New Roman" w:cs="Times New Roman"/>
        </w:rPr>
        <w:t>select a specific case or cases that are relevant to the research question</w:t>
      </w:r>
      <w:r>
        <w:rPr>
          <w:rFonts w:ascii="Times New Roman" w:hAnsi="Times New Roman" w:cs="Times New Roman"/>
        </w:rPr>
        <w:t>. The researcher will then collect and analyse the data they have gathered</w:t>
      </w:r>
      <w:r w:rsidR="001357EA">
        <w:rPr>
          <w:rFonts w:ascii="Times New Roman" w:hAnsi="Times New Roman" w:cs="Times New Roman"/>
        </w:rPr>
        <w:t>, and write their findings as a report. They will then give recommendations on their findings to inform future practice.</w:t>
      </w:r>
      <w:r w:rsidR="00525D8D">
        <w:rPr>
          <w:rFonts w:ascii="Times New Roman" w:hAnsi="Times New Roman" w:cs="Times New Roman"/>
        </w:rPr>
        <w:t xml:space="preserve"> As Cohen et al (2018, p.253) mention, case study research tends to be more analytical rather than statistical, and </w:t>
      </w:r>
      <w:r w:rsidR="009E24D7">
        <w:rPr>
          <w:rFonts w:ascii="Times New Roman" w:hAnsi="Times New Roman" w:cs="Times New Roman"/>
        </w:rPr>
        <w:t>is</w:t>
      </w:r>
      <w:r w:rsidR="00525D8D">
        <w:rPr>
          <w:rFonts w:ascii="Times New Roman" w:hAnsi="Times New Roman" w:cs="Times New Roman"/>
        </w:rPr>
        <w:t xml:space="preserve"> often used to develop and validate research theories.</w:t>
      </w:r>
      <w:r w:rsidR="001E389A">
        <w:rPr>
          <w:rFonts w:ascii="Times New Roman" w:hAnsi="Times New Roman" w:cs="Times New Roman"/>
        </w:rPr>
        <w:t xml:space="preserve"> Case study research </w:t>
      </w:r>
      <w:r w:rsidR="003E2724">
        <w:rPr>
          <w:rFonts w:ascii="Times New Roman" w:hAnsi="Times New Roman" w:cs="Times New Roman"/>
        </w:rPr>
        <w:t>often relies on the use of participant observation, in-depth interviews and focus groups (Yilmaz, 2013, pp.312-315).</w:t>
      </w:r>
    </w:p>
    <w:p w14:paraId="71E7A620" w14:textId="5EDD018D" w:rsidR="009C5E2F" w:rsidRDefault="009C5E2F" w:rsidP="00103A4E">
      <w:pPr>
        <w:spacing w:line="360" w:lineRule="auto"/>
        <w:jc w:val="both"/>
        <w:rPr>
          <w:rFonts w:ascii="Times New Roman" w:hAnsi="Times New Roman" w:cs="Times New Roman"/>
        </w:rPr>
      </w:pPr>
    </w:p>
    <w:p w14:paraId="218E0803" w14:textId="4A79A46F" w:rsidR="00D67AD0" w:rsidRDefault="009C5E2F" w:rsidP="00103A4E">
      <w:pPr>
        <w:spacing w:line="360" w:lineRule="auto"/>
        <w:jc w:val="both"/>
        <w:rPr>
          <w:rFonts w:ascii="Times New Roman" w:hAnsi="Times New Roman" w:cs="Times New Roman"/>
        </w:rPr>
      </w:pPr>
      <w:r>
        <w:rPr>
          <w:rFonts w:ascii="Times New Roman" w:hAnsi="Times New Roman" w:cs="Times New Roman"/>
        </w:rPr>
        <w:t>Case study research has many strengths and limitations. For example</w:t>
      </w:r>
      <w:r w:rsidR="002F79F0">
        <w:rPr>
          <w:rFonts w:ascii="Times New Roman" w:hAnsi="Times New Roman" w:cs="Times New Roman"/>
        </w:rPr>
        <w:t xml:space="preserve">, they are easily understood by both an academic and more general audience, </w:t>
      </w:r>
      <w:r w:rsidR="000B507F">
        <w:rPr>
          <w:rFonts w:ascii="Times New Roman" w:hAnsi="Times New Roman" w:cs="Times New Roman"/>
        </w:rPr>
        <w:t>as they are written in an everyday prose. Furthermore, they are easier to undertake as they can be done by one individual rather than the need to requisition a full research team</w:t>
      </w:r>
      <w:r w:rsidR="006E70CE">
        <w:rPr>
          <w:rFonts w:ascii="Times New Roman" w:hAnsi="Times New Roman" w:cs="Times New Roman"/>
        </w:rPr>
        <w:t>. Moreover, they can provide insights into findings that would otherwise be lost in a more statistical-orientated research endeavour</w:t>
      </w:r>
      <w:r w:rsidR="00497C0C">
        <w:rPr>
          <w:rFonts w:ascii="Times New Roman" w:hAnsi="Times New Roman" w:cs="Times New Roman"/>
        </w:rPr>
        <w:t>s</w:t>
      </w:r>
      <w:r w:rsidR="006E70CE">
        <w:rPr>
          <w:rFonts w:ascii="Times New Roman" w:hAnsi="Times New Roman" w:cs="Times New Roman"/>
        </w:rPr>
        <w:t xml:space="preserve"> and can adapt around unexpected events, thus being more malleable in embracing new lines of enquiry</w:t>
      </w:r>
      <w:r w:rsidR="000B507F">
        <w:rPr>
          <w:rFonts w:ascii="Times New Roman" w:hAnsi="Times New Roman" w:cs="Times New Roman"/>
        </w:rPr>
        <w:t xml:space="preserve"> (Cohen et al, 2018, p.256).</w:t>
      </w:r>
      <w:r w:rsidR="006E70CE">
        <w:rPr>
          <w:rFonts w:ascii="Times New Roman" w:hAnsi="Times New Roman" w:cs="Times New Roman"/>
        </w:rPr>
        <w:t xml:space="preserve"> Nonetheless, they do have their weaknesses</w:t>
      </w:r>
      <w:r w:rsidR="00BE5161">
        <w:rPr>
          <w:rFonts w:ascii="Times New Roman" w:hAnsi="Times New Roman" w:cs="Times New Roman"/>
        </w:rPr>
        <w:t xml:space="preserve">, with their largest being the problem of researcher bias. Critics of case study research accuse it of being prone to verification (that a researcher looks for evidence that will back up their hypothesis), and being less rigorous than </w:t>
      </w:r>
      <w:r w:rsidR="00AC5A6D">
        <w:rPr>
          <w:rFonts w:ascii="Times New Roman" w:hAnsi="Times New Roman" w:cs="Times New Roman"/>
        </w:rPr>
        <w:t>q</w:t>
      </w:r>
      <w:r w:rsidR="00BE5161">
        <w:rPr>
          <w:rFonts w:ascii="Times New Roman" w:hAnsi="Times New Roman" w:cs="Times New Roman"/>
        </w:rPr>
        <w:t>uantitative research methods</w:t>
      </w:r>
      <w:r w:rsidR="00D67AD0">
        <w:rPr>
          <w:rFonts w:ascii="Times New Roman" w:hAnsi="Times New Roman" w:cs="Times New Roman"/>
        </w:rPr>
        <w:t xml:space="preserve"> (</w:t>
      </w:r>
      <w:proofErr w:type="spellStart"/>
      <w:r w:rsidR="00D67AD0">
        <w:rPr>
          <w:rFonts w:ascii="Times New Roman" w:hAnsi="Times New Roman" w:cs="Times New Roman"/>
        </w:rPr>
        <w:t>Flyvb</w:t>
      </w:r>
      <w:r w:rsidR="00AC5A6D">
        <w:rPr>
          <w:rFonts w:ascii="Times New Roman" w:hAnsi="Times New Roman" w:cs="Times New Roman"/>
        </w:rPr>
        <w:t>j</w:t>
      </w:r>
      <w:r w:rsidR="00D67AD0">
        <w:rPr>
          <w:rFonts w:ascii="Times New Roman" w:hAnsi="Times New Roman" w:cs="Times New Roman"/>
        </w:rPr>
        <w:t>erg</w:t>
      </w:r>
      <w:proofErr w:type="spellEnd"/>
      <w:r w:rsidR="00D67AD0">
        <w:rPr>
          <w:rFonts w:ascii="Times New Roman" w:hAnsi="Times New Roman" w:cs="Times New Roman"/>
        </w:rPr>
        <w:t>, 2006, pp.17-19)</w:t>
      </w:r>
      <w:r w:rsidR="00BE5161">
        <w:rPr>
          <w:rFonts w:ascii="Times New Roman" w:hAnsi="Times New Roman" w:cs="Times New Roman"/>
        </w:rPr>
        <w:t>.</w:t>
      </w:r>
      <w:r w:rsidR="00D67AD0">
        <w:rPr>
          <w:rFonts w:ascii="Times New Roman" w:hAnsi="Times New Roman" w:cs="Times New Roman"/>
        </w:rPr>
        <w:t xml:space="preserve"> Furthermore, </w:t>
      </w:r>
      <w:proofErr w:type="spellStart"/>
      <w:r w:rsidR="00D67AD0">
        <w:rPr>
          <w:rFonts w:ascii="Times New Roman" w:hAnsi="Times New Roman" w:cs="Times New Roman"/>
        </w:rPr>
        <w:t>Gerring</w:t>
      </w:r>
      <w:proofErr w:type="spellEnd"/>
      <w:r w:rsidR="00D67AD0">
        <w:rPr>
          <w:rFonts w:ascii="Times New Roman" w:hAnsi="Times New Roman" w:cs="Times New Roman"/>
        </w:rPr>
        <w:t xml:space="preserve"> (2004, pp.346-348) asserts that due to its reliance on qualitative data, case studies </w:t>
      </w:r>
      <w:r w:rsidR="0087234F">
        <w:rPr>
          <w:rFonts w:ascii="Times New Roman" w:hAnsi="Times New Roman" w:cs="Times New Roman"/>
        </w:rPr>
        <w:t xml:space="preserve">are more prone to the possibility of errors. This is due to the ‘human factor’, as the </w:t>
      </w:r>
      <w:r w:rsidR="008D7766">
        <w:rPr>
          <w:rFonts w:ascii="Times New Roman" w:hAnsi="Times New Roman" w:cs="Times New Roman"/>
        </w:rPr>
        <w:t>researcher’s</w:t>
      </w:r>
      <w:r w:rsidR="0087234F">
        <w:rPr>
          <w:rFonts w:ascii="Times New Roman" w:hAnsi="Times New Roman" w:cs="Times New Roman"/>
        </w:rPr>
        <w:t xml:space="preserve"> interpretation of findings and conducting of the research increase the possibility of errors when compared to quantitative research.</w:t>
      </w:r>
      <w:r w:rsidR="008D7766">
        <w:rPr>
          <w:rFonts w:ascii="Times New Roman" w:hAnsi="Times New Roman" w:cs="Times New Roman"/>
        </w:rPr>
        <w:t xml:space="preserve"> </w:t>
      </w:r>
      <w:r w:rsidR="00AC5A6D">
        <w:rPr>
          <w:rFonts w:ascii="Times New Roman" w:hAnsi="Times New Roman" w:cs="Times New Roman"/>
        </w:rPr>
        <w:t>Moreover</w:t>
      </w:r>
      <w:r w:rsidR="008D7766">
        <w:rPr>
          <w:rFonts w:ascii="Times New Roman" w:hAnsi="Times New Roman" w:cs="Times New Roman"/>
        </w:rPr>
        <w:t xml:space="preserve">, because </w:t>
      </w:r>
      <w:r w:rsidR="009E1E6D">
        <w:rPr>
          <w:rFonts w:ascii="Times New Roman" w:hAnsi="Times New Roman" w:cs="Times New Roman"/>
        </w:rPr>
        <w:t>researchers</w:t>
      </w:r>
      <w:r w:rsidR="008D7766">
        <w:rPr>
          <w:rFonts w:ascii="Times New Roman" w:hAnsi="Times New Roman" w:cs="Times New Roman"/>
        </w:rPr>
        <w:t xml:space="preserve"> become so invested in their case studies, there is an increased chance of ethical issues arising during the course of the study. Critics often worry that researchers using the case study approach are more reluctant to report unethical behaviour if they witness it</w:t>
      </w:r>
      <w:r w:rsidR="000A7750">
        <w:rPr>
          <w:rFonts w:ascii="Times New Roman" w:hAnsi="Times New Roman" w:cs="Times New Roman"/>
        </w:rPr>
        <w:t xml:space="preserve"> (</w:t>
      </w:r>
      <w:proofErr w:type="spellStart"/>
      <w:r w:rsidR="000A7750">
        <w:rPr>
          <w:rFonts w:ascii="Times New Roman" w:hAnsi="Times New Roman" w:cs="Times New Roman"/>
        </w:rPr>
        <w:t>Gerring</w:t>
      </w:r>
      <w:proofErr w:type="spellEnd"/>
      <w:r w:rsidR="000A7750">
        <w:rPr>
          <w:rFonts w:ascii="Times New Roman" w:hAnsi="Times New Roman" w:cs="Times New Roman"/>
        </w:rPr>
        <w:t>, 2004, pp.346-348). Ethical considerations will be covered in more depth later in this report.</w:t>
      </w:r>
    </w:p>
    <w:p w14:paraId="124C7C12" w14:textId="77777777" w:rsidR="00D67AD0" w:rsidRDefault="00D67AD0" w:rsidP="00103A4E">
      <w:pPr>
        <w:spacing w:line="360" w:lineRule="auto"/>
        <w:jc w:val="both"/>
        <w:rPr>
          <w:rFonts w:ascii="Times New Roman" w:hAnsi="Times New Roman" w:cs="Times New Roman"/>
        </w:rPr>
      </w:pPr>
    </w:p>
    <w:p w14:paraId="5F9155AA" w14:textId="3C3ABA0E" w:rsidR="009C5E2F" w:rsidRDefault="00BE5161" w:rsidP="00103A4E">
      <w:pPr>
        <w:spacing w:line="360" w:lineRule="auto"/>
        <w:jc w:val="both"/>
        <w:rPr>
          <w:rFonts w:ascii="Times New Roman" w:hAnsi="Times New Roman" w:cs="Times New Roman"/>
        </w:rPr>
      </w:pPr>
      <w:proofErr w:type="spellStart"/>
      <w:r>
        <w:rPr>
          <w:rFonts w:ascii="Times New Roman" w:hAnsi="Times New Roman" w:cs="Times New Roman"/>
        </w:rPr>
        <w:t>Flyvb</w:t>
      </w:r>
      <w:r w:rsidR="00FD29F1">
        <w:rPr>
          <w:rFonts w:ascii="Times New Roman" w:hAnsi="Times New Roman" w:cs="Times New Roman"/>
        </w:rPr>
        <w:t>j</w:t>
      </w:r>
      <w:r>
        <w:rPr>
          <w:rFonts w:ascii="Times New Roman" w:hAnsi="Times New Roman" w:cs="Times New Roman"/>
        </w:rPr>
        <w:t>erg</w:t>
      </w:r>
      <w:proofErr w:type="spellEnd"/>
      <w:r>
        <w:rPr>
          <w:rFonts w:ascii="Times New Roman" w:hAnsi="Times New Roman" w:cs="Times New Roman"/>
        </w:rPr>
        <w:t xml:space="preserve"> (2006, pp.17-19) argues that this is a common misconception about case studies. </w:t>
      </w:r>
      <w:r w:rsidR="001C67C5">
        <w:rPr>
          <w:rFonts w:ascii="Times New Roman" w:hAnsi="Times New Roman" w:cs="Times New Roman"/>
        </w:rPr>
        <w:t xml:space="preserve">He asserts that </w:t>
      </w:r>
      <w:r w:rsidR="00C41553">
        <w:rPr>
          <w:rFonts w:ascii="Times New Roman" w:hAnsi="Times New Roman" w:cs="Times New Roman"/>
        </w:rPr>
        <w:t xml:space="preserve">all </w:t>
      </w:r>
      <w:r w:rsidR="001C67C5">
        <w:rPr>
          <w:rFonts w:ascii="Times New Roman" w:hAnsi="Times New Roman" w:cs="Times New Roman"/>
        </w:rPr>
        <w:t xml:space="preserve">research enquiries are prone to bias and verification, </w:t>
      </w:r>
      <w:r w:rsidR="00C41553">
        <w:rPr>
          <w:rFonts w:ascii="Times New Roman" w:hAnsi="Times New Roman" w:cs="Times New Roman"/>
        </w:rPr>
        <w:t>and that the majority of researchers will often note any pre-</w:t>
      </w:r>
      <w:r w:rsidR="00172327">
        <w:rPr>
          <w:rFonts w:ascii="Times New Roman" w:hAnsi="Times New Roman" w:cs="Times New Roman"/>
        </w:rPr>
        <w:t>conceived</w:t>
      </w:r>
      <w:r w:rsidR="00C41553">
        <w:rPr>
          <w:rFonts w:ascii="Times New Roman" w:hAnsi="Times New Roman" w:cs="Times New Roman"/>
        </w:rPr>
        <w:t xml:space="preserve"> biases they may have in their reports, allowing </w:t>
      </w:r>
      <w:r w:rsidR="00C41553">
        <w:rPr>
          <w:rFonts w:ascii="Times New Roman" w:hAnsi="Times New Roman" w:cs="Times New Roman"/>
        </w:rPr>
        <w:lastRenderedPageBreak/>
        <w:t xml:space="preserve">the reader to consider that implication when interpreting the </w:t>
      </w:r>
      <w:r w:rsidR="00172327">
        <w:rPr>
          <w:rFonts w:ascii="Times New Roman" w:hAnsi="Times New Roman" w:cs="Times New Roman"/>
        </w:rPr>
        <w:t>report’s</w:t>
      </w:r>
      <w:r w:rsidR="00C41553">
        <w:rPr>
          <w:rFonts w:ascii="Times New Roman" w:hAnsi="Times New Roman" w:cs="Times New Roman"/>
        </w:rPr>
        <w:t xml:space="preserve"> findings</w:t>
      </w:r>
      <w:r w:rsidR="00172327">
        <w:rPr>
          <w:rFonts w:ascii="Times New Roman" w:hAnsi="Times New Roman" w:cs="Times New Roman"/>
        </w:rPr>
        <w:t xml:space="preserve">. </w:t>
      </w:r>
      <w:proofErr w:type="spellStart"/>
      <w:r w:rsidR="00172327">
        <w:rPr>
          <w:rFonts w:ascii="Times New Roman" w:hAnsi="Times New Roman" w:cs="Times New Roman"/>
        </w:rPr>
        <w:t>Flyvb</w:t>
      </w:r>
      <w:r w:rsidR="00FD29F1">
        <w:rPr>
          <w:rFonts w:ascii="Times New Roman" w:hAnsi="Times New Roman" w:cs="Times New Roman"/>
        </w:rPr>
        <w:t>j</w:t>
      </w:r>
      <w:r w:rsidR="00172327">
        <w:rPr>
          <w:rFonts w:ascii="Times New Roman" w:hAnsi="Times New Roman" w:cs="Times New Roman"/>
        </w:rPr>
        <w:t>erg</w:t>
      </w:r>
      <w:proofErr w:type="spellEnd"/>
      <w:r w:rsidR="00172327">
        <w:rPr>
          <w:rFonts w:ascii="Times New Roman" w:hAnsi="Times New Roman" w:cs="Times New Roman"/>
        </w:rPr>
        <w:t xml:space="preserve"> (2006, p.20) would instead argue that the bigger problem facing case study research is falsification (the act of deliberately misinterpreting and omitting data so the research is not accurately represented in the report.</w:t>
      </w:r>
      <w:r w:rsidR="008D534B">
        <w:rPr>
          <w:rFonts w:ascii="Times New Roman" w:hAnsi="Times New Roman" w:cs="Times New Roman"/>
        </w:rPr>
        <w:t>)</w:t>
      </w:r>
    </w:p>
    <w:p w14:paraId="08EA5798" w14:textId="212F17DF" w:rsidR="00657826" w:rsidRDefault="00657826" w:rsidP="00103A4E">
      <w:pPr>
        <w:spacing w:line="360" w:lineRule="auto"/>
        <w:jc w:val="both"/>
        <w:rPr>
          <w:rFonts w:ascii="Times New Roman" w:hAnsi="Times New Roman" w:cs="Times New Roman"/>
        </w:rPr>
      </w:pPr>
    </w:p>
    <w:p w14:paraId="26B37B96" w14:textId="2820FE21" w:rsidR="00657826" w:rsidRDefault="007411C1" w:rsidP="00103A4E">
      <w:pPr>
        <w:spacing w:line="360" w:lineRule="auto"/>
        <w:jc w:val="both"/>
        <w:rPr>
          <w:rFonts w:ascii="Times New Roman" w:hAnsi="Times New Roman" w:cs="Times New Roman"/>
        </w:rPr>
      </w:pPr>
      <w:r>
        <w:rPr>
          <w:rFonts w:ascii="Times New Roman" w:hAnsi="Times New Roman" w:cs="Times New Roman"/>
        </w:rPr>
        <w:t>What is important to any t</w:t>
      </w:r>
      <w:r w:rsidR="00AC5A6D">
        <w:rPr>
          <w:rFonts w:ascii="Times New Roman" w:hAnsi="Times New Roman" w:cs="Times New Roman"/>
        </w:rPr>
        <w:t>ype</w:t>
      </w:r>
      <w:r>
        <w:rPr>
          <w:rFonts w:ascii="Times New Roman" w:hAnsi="Times New Roman" w:cs="Times New Roman"/>
        </w:rPr>
        <w:t xml:space="preserve"> of educational research is </w:t>
      </w:r>
      <w:r w:rsidR="00AC5A6D">
        <w:rPr>
          <w:rFonts w:ascii="Times New Roman" w:hAnsi="Times New Roman" w:cs="Times New Roman"/>
        </w:rPr>
        <w:t xml:space="preserve">the need </w:t>
      </w:r>
      <w:r>
        <w:rPr>
          <w:rFonts w:ascii="Times New Roman" w:hAnsi="Times New Roman" w:cs="Times New Roman"/>
        </w:rPr>
        <w:t xml:space="preserve">to ensure </w:t>
      </w:r>
      <w:r w:rsidR="00EE4725">
        <w:rPr>
          <w:rFonts w:ascii="Times New Roman" w:hAnsi="Times New Roman" w:cs="Times New Roman"/>
        </w:rPr>
        <w:t>a representative sample</w:t>
      </w:r>
      <w:r>
        <w:rPr>
          <w:rFonts w:ascii="Times New Roman" w:hAnsi="Times New Roman" w:cs="Times New Roman"/>
        </w:rPr>
        <w:t>. A representative sample</w:t>
      </w:r>
      <w:r w:rsidR="00EE4725">
        <w:rPr>
          <w:rFonts w:ascii="Times New Roman" w:hAnsi="Times New Roman" w:cs="Times New Roman"/>
        </w:rPr>
        <w:t xml:space="preserve"> is a sample that re</w:t>
      </w:r>
      <w:r w:rsidR="008319E8">
        <w:rPr>
          <w:rFonts w:ascii="Times New Roman" w:hAnsi="Times New Roman" w:cs="Times New Roman"/>
        </w:rPr>
        <w:t>flects</w:t>
      </w:r>
      <w:r w:rsidR="00EE4725">
        <w:rPr>
          <w:rFonts w:ascii="Times New Roman" w:hAnsi="Times New Roman" w:cs="Times New Roman"/>
        </w:rPr>
        <w:t xml:space="preserve"> the reality of the larger population. </w:t>
      </w:r>
      <w:r w:rsidR="008319E8">
        <w:rPr>
          <w:rFonts w:ascii="Times New Roman" w:hAnsi="Times New Roman" w:cs="Times New Roman"/>
        </w:rPr>
        <w:t>This need</w:t>
      </w:r>
      <w:r w:rsidR="00FD29F1">
        <w:rPr>
          <w:rFonts w:ascii="Times New Roman" w:hAnsi="Times New Roman" w:cs="Times New Roman"/>
        </w:rPr>
        <w:t>ed</w:t>
      </w:r>
      <w:r w:rsidR="008319E8">
        <w:rPr>
          <w:rFonts w:ascii="Times New Roman" w:hAnsi="Times New Roman" w:cs="Times New Roman"/>
        </w:rPr>
        <w:t xml:space="preserve"> to be factored in with my research as to accurately reflect the reality of a comprehensive school in South Wales.</w:t>
      </w:r>
      <w:r w:rsidR="0018764F">
        <w:rPr>
          <w:rFonts w:ascii="Times New Roman" w:hAnsi="Times New Roman" w:cs="Times New Roman"/>
        </w:rPr>
        <w:t xml:space="preserve"> Therefore, I chose two Year 8 classes that actively reflect</w:t>
      </w:r>
      <w:r w:rsidR="00FD29F1">
        <w:rPr>
          <w:rFonts w:ascii="Times New Roman" w:hAnsi="Times New Roman" w:cs="Times New Roman"/>
        </w:rPr>
        <w:t>ed</w:t>
      </w:r>
      <w:r w:rsidR="0018764F">
        <w:rPr>
          <w:rFonts w:ascii="Times New Roman" w:hAnsi="Times New Roman" w:cs="Times New Roman"/>
        </w:rPr>
        <w:t xml:space="preserve"> this, which </w:t>
      </w:r>
      <w:r w:rsidR="00FD29F1">
        <w:rPr>
          <w:rFonts w:ascii="Times New Roman" w:hAnsi="Times New Roman" w:cs="Times New Roman"/>
        </w:rPr>
        <w:t>were named</w:t>
      </w:r>
      <w:r w:rsidR="0018764F">
        <w:rPr>
          <w:rFonts w:ascii="Times New Roman" w:hAnsi="Times New Roman" w:cs="Times New Roman"/>
        </w:rPr>
        <w:t xml:space="preserve"> Class A and Class B</w:t>
      </w:r>
      <w:r w:rsidR="00657826">
        <w:rPr>
          <w:rFonts w:ascii="Times New Roman" w:hAnsi="Times New Roman" w:cs="Times New Roman"/>
        </w:rPr>
        <w:t>. Class A ha</w:t>
      </w:r>
      <w:r w:rsidR="00FD29F1">
        <w:rPr>
          <w:rFonts w:ascii="Times New Roman" w:hAnsi="Times New Roman" w:cs="Times New Roman"/>
        </w:rPr>
        <w:t>d</w:t>
      </w:r>
      <w:r w:rsidR="00657826">
        <w:rPr>
          <w:rFonts w:ascii="Times New Roman" w:hAnsi="Times New Roman" w:cs="Times New Roman"/>
        </w:rPr>
        <w:t xml:space="preserve"> 26 learners whilst Class B ha</w:t>
      </w:r>
      <w:r w:rsidR="00FD29F1">
        <w:rPr>
          <w:rFonts w:ascii="Times New Roman" w:hAnsi="Times New Roman" w:cs="Times New Roman"/>
        </w:rPr>
        <w:t>d</w:t>
      </w:r>
      <w:r w:rsidR="00657826">
        <w:rPr>
          <w:rFonts w:ascii="Times New Roman" w:hAnsi="Times New Roman" w:cs="Times New Roman"/>
        </w:rPr>
        <w:t xml:space="preserve"> 21 learners. Class A contain</w:t>
      </w:r>
      <w:r w:rsidR="00FD29F1">
        <w:rPr>
          <w:rFonts w:ascii="Times New Roman" w:hAnsi="Times New Roman" w:cs="Times New Roman"/>
        </w:rPr>
        <w:t>ed</w:t>
      </w:r>
      <w:r w:rsidR="00657826">
        <w:rPr>
          <w:rFonts w:ascii="Times New Roman" w:hAnsi="Times New Roman" w:cs="Times New Roman"/>
        </w:rPr>
        <w:t xml:space="preserve"> 16 females and 10 males, whilst Class B contain</w:t>
      </w:r>
      <w:r w:rsidR="00FD29F1">
        <w:rPr>
          <w:rFonts w:ascii="Times New Roman" w:hAnsi="Times New Roman" w:cs="Times New Roman"/>
        </w:rPr>
        <w:t>ed</w:t>
      </w:r>
      <w:r w:rsidR="00657826">
        <w:rPr>
          <w:rFonts w:ascii="Times New Roman" w:hAnsi="Times New Roman" w:cs="Times New Roman"/>
        </w:rPr>
        <w:t xml:space="preserve"> 11 males and 10 females. Class A contain</w:t>
      </w:r>
      <w:r w:rsidR="00FD29F1">
        <w:rPr>
          <w:rFonts w:ascii="Times New Roman" w:hAnsi="Times New Roman" w:cs="Times New Roman"/>
        </w:rPr>
        <w:t>ed</w:t>
      </w:r>
      <w:r w:rsidR="00657826">
        <w:rPr>
          <w:rFonts w:ascii="Times New Roman" w:hAnsi="Times New Roman" w:cs="Times New Roman"/>
        </w:rPr>
        <w:t xml:space="preserve"> 3 learners who </w:t>
      </w:r>
      <w:r w:rsidR="00AC5A6D">
        <w:rPr>
          <w:rFonts w:ascii="Times New Roman" w:hAnsi="Times New Roman" w:cs="Times New Roman"/>
        </w:rPr>
        <w:t>were</w:t>
      </w:r>
      <w:r w:rsidR="00657826">
        <w:rPr>
          <w:rFonts w:ascii="Times New Roman" w:hAnsi="Times New Roman" w:cs="Times New Roman"/>
        </w:rPr>
        <w:t xml:space="preserve"> from </w:t>
      </w:r>
      <w:r w:rsidR="00FD29F1">
        <w:rPr>
          <w:rFonts w:ascii="Times New Roman" w:hAnsi="Times New Roman" w:cs="Times New Roman"/>
        </w:rPr>
        <w:t xml:space="preserve">a </w:t>
      </w:r>
      <w:r w:rsidR="00657826">
        <w:rPr>
          <w:rFonts w:ascii="Times New Roman" w:hAnsi="Times New Roman" w:cs="Times New Roman"/>
        </w:rPr>
        <w:t xml:space="preserve">Black, Asian &amp; Minority Ethnic (BAME) Background, whilst Class B </w:t>
      </w:r>
      <w:r w:rsidR="00FD29F1">
        <w:rPr>
          <w:rFonts w:ascii="Times New Roman" w:hAnsi="Times New Roman" w:cs="Times New Roman"/>
        </w:rPr>
        <w:t>contained</w:t>
      </w:r>
      <w:r w:rsidR="00657826">
        <w:rPr>
          <w:rFonts w:ascii="Times New Roman" w:hAnsi="Times New Roman" w:cs="Times New Roman"/>
        </w:rPr>
        <w:t xml:space="preserve"> 2 learners who identif</w:t>
      </w:r>
      <w:r w:rsidR="00AC5A6D">
        <w:rPr>
          <w:rFonts w:ascii="Times New Roman" w:hAnsi="Times New Roman" w:cs="Times New Roman"/>
        </w:rPr>
        <w:t>ied</w:t>
      </w:r>
      <w:r w:rsidR="00657826">
        <w:rPr>
          <w:rFonts w:ascii="Times New Roman" w:hAnsi="Times New Roman" w:cs="Times New Roman"/>
        </w:rPr>
        <w:t xml:space="preserve"> as BAME.</w:t>
      </w:r>
      <w:r w:rsidR="0018764F">
        <w:rPr>
          <w:rFonts w:ascii="Times New Roman" w:hAnsi="Times New Roman" w:cs="Times New Roman"/>
        </w:rPr>
        <w:t xml:space="preserve"> According to the Welsh Government’s</w:t>
      </w:r>
      <w:r w:rsidR="00F23EF4">
        <w:rPr>
          <w:rFonts w:ascii="Times New Roman" w:hAnsi="Times New Roman" w:cs="Times New Roman"/>
        </w:rPr>
        <w:t xml:space="preserve"> (2021)</w:t>
      </w:r>
      <w:r w:rsidR="0018764F">
        <w:rPr>
          <w:rFonts w:ascii="Times New Roman" w:hAnsi="Times New Roman" w:cs="Times New Roman"/>
        </w:rPr>
        <w:t xml:space="preserve"> statistical data based on the </w:t>
      </w:r>
      <w:r w:rsidR="00F23EF4">
        <w:rPr>
          <w:rFonts w:ascii="Times New Roman" w:hAnsi="Times New Roman" w:cs="Times New Roman"/>
        </w:rPr>
        <w:t>C</w:t>
      </w:r>
      <w:r w:rsidR="0018764F">
        <w:rPr>
          <w:rFonts w:ascii="Times New Roman" w:hAnsi="Times New Roman" w:cs="Times New Roman"/>
        </w:rPr>
        <w:t xml:space="preserve">ensus, </w:t>
      </w:r>
      <w:r w:rsidR="00F23EF4">
        <w:rPr>
          <w:rFonts w:ascii="Times New Roman" w:hAnsi="Times New Roman" w:cs="Times New Roman"/>
        </w:rPr>
        <w:t>94% of the Welsh population identif</w:t>
      </w:r>
      <w:r w:rsidR="00FD29F1">
        <w:rPr>
          <w:rFonts w:ascii="Times New Roman" w:hAnsi="Times New Roman" w:cs="Times New Roman"/>
        </w:rPr>
        <w:t>ied</w:t>
      </w:r>
      <w:r w:rsidR="00F23EF4">
        <w:rPr>
          <w:rFonts w:ascii="Times New Roman" w:hAnsi="Times New Roman" w:cs="Times New Roman"/>
        </w:rPr>
        <w:t xml:space="preserve"> as White whilst the rest identi</w:t>
      </w:r>
      <w:r w:rsidR="00FD29F1">
        <w:rPr>
          <w:rFonts w:ascii="Times New Roman" w:hAnsi="Times New Roman" w:cs="Times New Roman"/>
        </w:rPr>
        <w:t>fied</w:t>
      </w:r>
      <w:r w:rsidR="00F23EF4">
        <w:rPr>
          <w:rFonts w:ascii="Times New Roman" w:hAnsi="Times New Roman" w:cs="Times New Roman"/>
        </w:rPr>
        <w:t xml:space="preserve"> as BAME. Furthermore, 51% of the population in Wales </w:t>
      </w:r>
      <w:r w:rsidR="00FD29F1">
        <w:rPr>
          <w:rFonts w:ascii="Times New Roman" w:hAnsi="Times New Roman" w:cs="Times New Roman"/>
        </w:rPr>
        <w:t>was</w:t>
      </w:r>
      <w:r w:rsidR="00F23EF4">
        <w:rPr>
          <w:rFonts w:ascii="Times New Roman" w:hAnsi="Times New Roman" w:cs="Times New Roman"/>
        </w:rPr>
        <w:t xml:space="preserve"> female whilst 49% </w:t>
      </w:r>
      <w:r w:rsidR="00FD29F1">
        <w:rPr>
          <w:rFonts w:ascii="Times New Roman" w:hAnsi="Times New Roman" w:cs="Times New Roman"/>
        </w:rPr>
        <w:t>was</w:t>
      </w:r>
      <w:r w:rsidR="00F23EF4">
        <w:rPr>
          <w:rFonts w:ascii="Times New Roman" w:hAnsi="Times New Roman" w:cs="Times New Roman"/>
        </w:rPr>
        <w:t xml:space="preserve"> male. Although not a perfect sample, my sample offer</w:t>
      </w:r>
      <w:r w:rsidR="00FD29F1">
        <w:rPr>
          <w:rFonts w:ascii="Times New Roman" w:hAnsi="Times New Roman" w:cs="Times New Roman"/>
        </w:rPr>
        <w:t>ed</w:t>
      </w:r>
      <w:r w:rsidR="00F23EF4">
        <w:rPr>
          <w:rFonts w:ascii="Times New Roman" w:hAnsi="Times New Roman" w:cs="Times New Roman"/>
        </w:rPr>
        <w:t xml:space="preserve"> enough of a representation to not undermine the study. Whilst there </w:t>
      </w:r>
      <w:r w:rsidR="00AC5A6D">
        <w:rPr>
          <w:rFonts w:ascii="Times New Roman" w:hAnsi="Times New Roman" w:cs="Times New Roman"/>
        </w:rPr>
        <w:t>were</w:t>
      </w:r>
      <w:r w:rsidR="00F23EF4">
        <w:rPr>
          <w:rFonts w:ascii="Times New Roman" w:hAnsi="Times New Roman" w:cs="Times New Roman"/>
        </w:rPr>
        <w:t xml:space="preserve"> other factors that </w:t>
      </w:r>
      <w:r w:rsidR="00FD29F1">
        <w:rPr>
          <w:rFonts w:ascii="Times New Roman" w:hAnsi="Times New Roman" w:cs="Times New Roman"/>
        </w:rPr>
        <w:t>could have</w:t>
      </w:r>
      <w:r w:rsidR="00F23EF4">
        <w:rPr>
          <w:rFonts w:ascii="Times New Roman" w:hAnsi="Times New Roman" w:cs="Times New Roman"/>
        </w:rPr>
        <w:t xml:space="preserve"> be</w:t>
      </w:r>
      <w:r w:rsidR="00FD29F1">
        <w:rPr>
          <w:rFonts w:ascii="Times New Roman" w:hAnsi="Times New Roman" w:cs="Times New Roman"/>
        </w:rPr>
        <w:t>en</w:t>
      </w:r>
      <w:r w:rsidR="00F23EF4">
        <w:rPr>
          <w:rFonts w:ascii="Times New Roman" w:hAnsi="Times New Roman" w:cs="Times New Roman"/>
        </w:rPr>
        <w:t xml:space="preserve"> considered to </w:t>
      </w:r>
      <w:r w:rsidR="00AC5A6D">
        <w:rPr>
          <w:rFonts w:ascii="Times New Roman" w:hAnsi="Times New Roman" w:cs="Times New Roman"/>
        </w:rPr>
        <w:t xml:space="preserve">have </w:t>
      </w:r>
      <w:r w:rsidR="00F23EF4">
        <w:rPr>
          <w:rFonts w:ascii="Times New Roman" w:hAnsi="Times New Roman" w:cs="Times New Roman"/>
        </w:rPr>
        <w:t>achieve</w:t>
      </w:r>
      <w:r w:rsidR="00AC5A6D">
        <w:rPr>
          <w:rFonts w:ascii="Times New Roman" w:hAnsi="Times New Roman" w:cs="Times New Roman"/>
        </w:rPr>
        <w:t>d an</w:t>
      </w:r>
      <w:r w:rsidR="00F23EF4">
        <w:rPr>
          <w:rFonts w:ascii="Times New Roman" w:hAnsi="Times New Roman" w:cs="Times New Roman"/>
        </w:rPr>
        <w:t xml:space="preserve"> even more representative sample, sex and ethnicity pertain</w:t>
      </w:r>
      <w:r w:rsidR="00AC5A6D">
        <w:rPr>
          <w:rFonts w:ascii="Times New Roman" w:hAnsi="Times New Roman" w:cs="Times New Roman"/>
        </w:rPr>
        <w:t>ed</w:t>
      </w:r>
      <w:r w:rsidR="00F23EF4">
        <w:rPr>
          <w:rFonts w:ascii="Times New Roman" w:hAnsi="Times New Roman" w:cs="Times New Roman"/>
        </w:rPr>
        <w:t xml:space="preserve"> the most to the study.</w:t>
      </w:r>
    </w:p>
    <w:p w14:paraId="3BFA87D4" w14:textId="1539B206" w:rsidR="00F23EF4" w:rsidRDefault="00F23EF4" w:rsidP="00103A4E">
      <w:pPr>
        <w:spacing w:line="360" w:lineRule="auto"/>
        <w:jc w:val="both"/>
        <w:rPr>
          <w:rFonts w:ascii="Times New Roman" w:hAnsi="Times New Roman" w:cs="Times New Roman"/>
        </w:rPr>
      </w:pPr>
    </w:p>
    <w:p w14:paraId="616F5A22" w14:textId="655A5248" w:rsidR="00F23EF4" w:rsidRPr="000D2B76" w:rsidRDefault="00125941" w:rsidP="00103A4E">
      <w:pPr>
        <w:spacing w:line="360" w:lineRule="auto"/>
        <w:jc w:val="both"/>
        <w:rPr>
          <w:rFonts w:ascii="Times New Roman" w:hAnsi="Times New Roman" w:cs="Times New Roman"/>
          <w:u w:val="single"/>
        </w:rPr>
      </w:pPr>
      <w:r w:rsidRPr="000D2B76">
        <w:rPr>
          <w:rFonts w:ascii="Times New Roman" w:hAnsi="Times New Roman" w:cs="Times New Roman"/>
          <w:u w:val="single"/>
        </w:rPr>
        <w:t>Research Methods</w:t>
      </w:r>
    </w:p>
    <w:p w14:paraId="55137197" w14:textId="136B3520" w:rsidR="00125941" w:rsidRDefault="000D2B76" w:rsidP="00103A4E">
      <w:pPr>
        <w:spacing w:line="360" w:lineRule="auto"/>
        <w:jc w:val="both"/>
        <w:rPr>
          <w:rFonts w:ascii="Times New Roman" w:hAnsi="Times New Roman" w:cs="Times New Roman"/>
        </w:rPr>
      </w:pPr>
      <w:r>
        <w:rPr>
          <w:rFonts w:ascii="Times New Roman" w:hAnsi="Times New Roman" w:cs="Times New Roman"/>
        </w:rPr>
        <w:t xml:space="preserve">For this study, two research methods were used to test the hypothesis stated at the beginning of this report: </w:t>
      </w:r>
      <w:r w:rsidR="00604413">
        <w:rPr>
          <w:rFonts w:ascii="Times New Roman" w:hAnsi="Times New Roman" w:cs="Times New Roman"/>
        </w:rPr>
        <w:t>s</w:t>
      </w:r>
      <w:r>
        <w:rPr>
          <w:rFonts w:ascii="Times New Roman" w:hAnsi="Times New Roman" w:cs="Times New Roman"/>
        </w:rPr>
        <w:t xml:space="preserve">tructured </w:t>
      </w:r>
      <w:r w:rsidR="00604413">
        <w:rPr>
          <w:rFonts w:ascii="Times New Roman" w:hAnsi="Times New Roman" w:cs="Times New Roman"/>
        </w:rPr>
        <w:t>o</w:t>
      </w:r>
      <w:r>
        <w:rPr>
          <w:rFonts w:ascii="Times New Roman" w:hAnsi="Times New Roman" w:cs="Times New Roman"/>
        </w:rPr>
        <w:t xml:space="preserve">bservations of the classes and </w:t>
      </w:r>
      <w:r w:rsidR="00B02515">
        <w:rPr>
          <w:rFonts w:ascii="Times New Roman" w:hAnsi="Times New Roman" w:cs="Times New Roman"/>
        </w:rPr>
        <w:t>semi-</w:t>
      </w:r>
      <w:r>
        <w:rPr>
          <w:rFonts w:ascii="Times New Roman" w:hAnsi="Times New Roman" w:cs="Times New Roman"/>
        </w:rPr>
        <w:t xml:space="preserve">structured interviews that were conducted with the teacher. To clarify, the structured observations were carried out by both me and the classroom teacher, and were conducted with the aim of answering one simple question: are the learners actively engaging in the lesson? </w:t>
      </w:r>
      <w:r w:rsidR="00B02515">
        <w:rPr>
          <w:rFonts w:ascii="Times New Roman" w:hAnsi="Times New Roman" w:cs="Times New Roman"/>
        </w:rPr>
        <w:t xml:space="preserve">(The term engagement will be addressed in more depth in the subsequent paragraphs) </w:t>
      </w:r>
      <w:r>
        <w:rPr>
          <w:rFonts w:ascii="Times New Roman" w:hAnsi="Times New Roman" w:cs="Times New Roman"/>
        </w:rPr>
        <w:t xml:space="preserve">For the </w:t>
      </w:r>
      <w:r w:rsidR="009F4A02">
        <w:rPr>
          <w:rFonts w:ascii="Times New Roman" w:hAnsi="Times New Roman" w:cs="Times New Roman"/>
        </w:rPr>
        <w:t>semi-</w:t>
      </w:r>
      <w:r>
        <w:rPr>
          <w:rFonts w:ascii="Times New Roman" w:hAnsi="Times New Roman" w:cs="Times New Roman"/>
        </w:rPr>
        <w:t xml:space="preserve">structured interview, these were conducted after the culmination of </w:t>
      </w:r>
      <w:r w:rsidR="00E510E5">
        <w:rPr>
          <w:rFonts w:ascii="Times New Roman" w:hAnsi="Times New Roman" w:cs="Times New Roman"/>
        </w:rPr>
        <w:t xml:space="preserve">the </w:t>
      </w:r>
      <w:r>
        <w:rPr>
          <w:rFonts w:ascii="Times New Roman" w:hAnsi="Times New Roman" w:cs="Times New Roman"/>
        </w:rPr>
        <w:t xml:space="preserve">three lessons with the teacher of that class, and focused on questions around my performance as </w:t>
      </w:r>
      <w:r w:rsidR="00B02515">
        <w:rPr>
          <w:rFonts w:ascii="Times New Roman" w:hAnsi="Times New Roman" w:cs="Times New Roman"/>
        </w:rPr>
        <w:t xml:space="preserve">a </w:t>
      </w:r>
      <w:r>
        <w:rPr>
          <w:rFonts w:ascii="Times New Roman" w:hAnsi="Times New Roman" w:cs="Times New Roman"/>
        </w:rPr>
        <w:t>teacher in the lesson</w:t>
      </w:r>
      <w:r w:rsidR="00604413">
        <w:rPr>
          <w:rFonts w:ascii="Times New Roman" w:hAnsi="Times New Roman" w:cs="Times New Roman"/>
        </w:rPr>
        <w:t xml:space="preserve">s and </w:t>
      </w:r>
      <w:r>
        <w:rPr>
          <w:rFonts w:ascii="Times New Roman" w:hAnsi="Times New Roman" w:cs="Times New Roman"/>
        </w:rPr>
        <w:t>the engagement of the learners</w:t>
      </w:r>
      <w:r w:rsidR="005A27D1">
        <w:rPr>
          <w:rFonts w:ascii="Times New Roman" w:hAnsi="Times New Roman" w:cs="Times New Roman"/>
        </w:rPr>
        <w:t>.</w:t>
      </w:r>
    </w:p>
    <w:p w14:paraId="491D256C" w14:textId="7E317C9E" w:rsidR="00A03DA8" w:rsidRDefault="00A03DA8" w:rsidP="00103A4E">
      <w:pPr>
        <w:spacing w:line="360" w:lineRule="auto"/>
        <w:jc w:val="both"/>
        <w:rPr>
          <w:rFonts w:ascii="Times New Roman" w:hAnsi="Times New Roman" w:cs="Times New Roman"/>
        </w:rPr>
      </w:pPr>
    </w:p>
    <w:p w14:paraId="4B86B82D" w14:textId="1517CB8E" w:rsidR="00A03DA8" w:rsidRDefault="00A03DA8" w:rsidP="00103A4E">
      <w:pPr>
        <w:spacing w:line="360" w:lineRule="auto"/>
        <w:jc w:val="both"/>
        <w:rPr>
          <w:rFonts w:ascii="Times New Roman" w:hAnsi="Times New Roman" w:cs="Times New Roman"/>
        </w:rPr>
      </w:pPr>
      <w:r>
        <w:rPr>
          <w:rFonts w:ascii="Times New Roman" w:hAnsi="Times New Roman" w:cs="Times New Roman"/>
        </w:rPr>
        <w:t xml:space="preserve">When deciding the type of </w:t>
      </w:r>
      <w:proofErr w:type="gramStart"/>
      <w:r w:rsidR="00FF5551">
        <w:rPr>
          <w:rFonts w:ascii="Times New Roman" w:hAnsi="Times New Roman" w:cs="Times New Roman"/>
        </w:rPr>
        <w:t>interview</w:t>
      </w:r>
      <w:proofErr w:type="gramEnd"/>
      <w:r w:rsidR="00075C36">
        <w:rPr>
          <w:rFonts w:ascii="Times New Roman" w:hAnsi="Times New Roman" w:cs="Times New Roman"/>
        </w:rPr>
        <w:t xml:space="preserve"> </w:t>
      </w:r>
      <w:r>
        <w:rPr>
          <w:rFonts w:ascii="Times New Roman" w:hAnsi="Times New Roman" w:cs="Times New Roman"/>
        </w:rPr>
        <w:t>I would use, I concluded from the outset that I would use</w:t>
      </w:r>
      <w:r w:rsidR="00604413">
        <w:rPr>
          <w:rFonts w:ascii="Times New Roman" w:hAnsi="Times New Roman" w:cs="Times New Roman"/>
        </w:rPr>
        <w:t xml:space="preserve"> </w:t>
      </w:r>
      <w:r>
        <w:rPr>
          <w:rFonts w:ascii="Times New Roman" w:hAnsi="Times New Roman" w:cs="Times New Roman"/>
        </w:rPr>
        <w:t>face-to-face interview</w:t>
      </w:r>
      <w:r w:rsidR="00604413">
        <w:rPr>
          <w:rFonts w:ascii="Times New Roman" w:hAnsi="Times New Roman" w:cs="Times New Roman"/>
        </w:rPr>
        <w:t>s</w:t>
      </w:r>
      <w:r>
        <w:rPr>
          <w:rFonts w:ascii="Times New Roman" w:hAnsi="Times New Roman" w:cs="Times New Roman"/>
        </w:rPr>
        <w:t xml:space="preserve">. The major benefit I saw in using this type of interview was the fluidity it represents. There is no significant time-delay between question and response, as I didn’t need </w:t>
      </w:r>
      <w:r>
        <w:rPr>
          <w:rFonts w:ascii="Times New Roman" w:hAnsi="Times New Roman" w:cs="Times New Roman"/>
        </w:rPr>
        <w:lastRenderedPageBreak/>
        <w:t>to wait for a reply and answers were more adequately articulated to me. The major disadvantage to this type of interview</w:t>
      </w:r>
      <w:r w:rsidR="003E6407">
        <w:rPr>
          <w:rFonts w:ascii="Times New Roman" w:hAnsi="Times New Roman" w:cs="Times New Roman"/>
        </w:rPr>
        <w:t xml:space="preserve"> </w:t>
      </w:r>
      <w:r>
        <w:rPr>
          <w:rFonts w:ascii="Times New Roman" w:hAnsi="Times New Roman" w:cs="Times New Roman"/>
        </w:rPr>
        <w:t xml:space="preserve">is that </w:t>
      </w:r>
      <w:r w:rsidR="003E6407">
        <w:rPr>
          <w:rFonts w:ascii="Times New Roman" w:hAnsi="Times New Roman" w:cs="Times New Roman"/>
        </w:rPr>
        <w:t xml:space="preserve">in </w:t>
      </w:r>
      <w:r>
        <w:rPr>
          <w:rFonts w:ascii="Times New Roman" w:hAnsi="Times New Roman" w:cs="Times New Roman"/>
        </w:rPr>
        <w:t>normal</w:t>
      </w:r>
      <w:r w:rsidR="003E6407">
        <w:rPr>
          <w:rFonts w:ascii="Times New Roman" w:hAnsi="Times New Roman" w:cs="Times New Roman"/>
        </w:rPr>
        <w:t xml:space="preserve"> circumstances,</w:t>
      </w:r>
      <w:r>
        <w:rPr>
          <w:rFonts w:ascii="Times New Roman" w:hAnsi="Times New Roman" w:cs="Times New Roman"/>
        </w:rPr>
        <w:t xml:space="preserve"> trying to organise a face-to-face interview is time-consuming and takes longer to organise</w:t>
      </w:r>
      <w:r w:rsidR="003E6407">
        <w:rPr>
          <w:rFonts w:ascii="Times New Roman" w:hAnsi="Times New Roman" w:cs="Times New Roman"/>
        </w:rPr>
        <w:t xml:space="preserve"> than other forms of interview</w:t>
      </w:r>
      <w:r>
        <w:rPr>
          <w:rFonts w:ascii="Times New Roman" w:hAnsi="Times New Roman" w:cs="Times New Roman"/>
        </w:rPr>
        <w:t>, as the interviewer and interviewee may live miles apart</w:t>
      </w:r>
      <w:r w:rsidR="003E6407">
        <w:rPr>
          <w:rFonts w:ascii="Times New Roman" w:hAnsi="Times New Roman" w:cs="Times New Roman"/>
        </w:rPr>
        <w:t xml:space="preserve"> (</w:t>
      </w:r>
      <w:proofErr w:type="spellStart"/>
      <w:r w:rsidR="003E6407">
        <w:rPr>
          <w:rFonts w:ascii="Times New Roman" w:hAnsi="Times New Roman" w:cs="Times New Roman"/>
        </w:rPr>
        <w:t>Opdenakker</w:t>
      </w:r>
      <w:proofErr w:type="spellEnd"/>
      <w:r w:rsidR="003E6407">
        <w:rPr>
          <w:rFonts w:ascii="Times New Roman" w:hAnsi="Times New Roman" w:cs="Times New Roman"/>
        </w:rPr>
        <w:t xml:space="preserve"> 2006)</w:t>
      </w:r>
      <w:r>
        <w:rPr>
          <w:rFonts w:ascii="Times New Roman" w:hAnsi="Times New Roman" w:cs="Times New Roman"/>
        </w:rPr>
        <w:t>. This wasn’t the case for my research, as both teachers that I needed to interview lived locally and interviews were conducted after-school, when both teachers were free.</w:t>
      </w:r>
      <w:r w:rsidR="009F4A02">
        <w:rPr>
          <w:rFonts w:ascii="Times New Roman" w:hAnsi="Times New Roman" w:cs="Times New Roman"/>
        </w:rPr>
        <w:t xml:space="preserve"> Furthermore, Mathers </w:t>
      </w:r>
      <w:r w:rsidR="007411C1">
        <w:rPr>
          <w:rFonts w:ascii="Times New Roman" w:hAnsi="Times New Roman" w:cs="Times New Roman"/>
        </w:rPr>
        <w:t xml:space="preserve">et al </w:t>
      </w:r>
      <w:r w:rsidR="009F4A02">
        <w:rPr>
          <w:rFonts w:ascii="Times New Roman" w:hAnsi="Times New Roman" w:cs="Times New Roman"/>
        </w:rPr>
        <w:t>(2002, p.3) argues that whilst face-to-face interviews are very labour intensive, they do guarantee the highest quality results.</w:t>
      </w:r>
      <w:r w:rsidR="00AB654B">
        <w:rPr>
          <w:rFonts w:ascii="Times New Roman" w:hAnsi="Times New Roman" w:cs="Times New Roman"/>
        </w:rPr>
        <w:t xml:space="preserve"> Furthermore, they are better suited for dealing with sensitive and complex subject matter, thus being ideally suited for this type of research project.</w:t>
      </w:r>
      <w:r w:rsidR="007566C3">
        <w:rPr>
          <w:rFonts w:ascii="Times New Roman" w:hAnsi="Times New Roman" w:cs="Times New Roman"/>
        </w:rPr>
        <w:t xml:space="preserve"> Whilst a telephone or email interview could have been used and were actively considered, they did not offer the benefits of a face-to-face interview as outlined above.</w:t>
      </w:r>
    </w:p>
    <w:p w14:paraId="13B6358C" w14:textId="5030E957" w:rsidR="00221179" w:rsidRDefault="00221179" w:rsidP="00103A4E">
      <w:pPr>
        <w:spacing w:line="360" w:lineRule="auto"/>
        <w:jc w:val="both"/>
        <w:rPr>
          <w:rFonts w:ascii="Times New Roman" w:hAnsi="Times New Roman" w:cs="Times New Roman"/>
        </w:rPr>
      </w:pPr>
    </w:p>
    <w:p w14:paraId="7F749242" w14:textId="1CBAC8E9" w:rsidR="00221179" w:rsidRDefault="009F4A02" w:rsidP="00103A4E">
      <w:pPr>
        <w:spacing w:line="360" w:lineRule="auto"/>
        <w:jc w:val="both"/>
        <w:rPr>
          <w:rFonts w:ascii="Times New Roman" w:hAnsi="Times New Roman" w:cs="Times New Roman"/>
        </w:rPr>
      </w:pPr>
      <w:r>
        <w:rPr>
          <w:rFonts w:ascii="Times New Roman" w:hAnsi="Times New Roman" w:cs="Times New Roman"/>
        </w:rPr>
        <w:t xml:space="preserve">Whilst I did decide on choosing a semi-structured style of interview, it was conducted in an informal and conversational environment. This allowed for the </w:t>
      </w:r>
      <w:r w:rsidR="00221179">
        <w:rPr>
          <w:rFonts w:ascii="Times New Roman" w:hAnsi="Times New Roman" w:cs="Times New Roman"/>
        </w:rPr>
        <w:t>spontaneous generation of questions in a natural interaction</w:t>
      </w:r>
      <w:r>
        <w:rPr>
          <w:rFonts w:ascii="Times New Roman" w:hAnsi="Times New Roman" w:cs="Times New Roman"/>
        </w:rPr>
        <w:t>, whilst still following a base set of questions that had already been previously curated</w:t>
      </w:r>
      <w:r w:rsidR="00604413">
        <w:rPr>
          <w:rFonts w:ascii="Times New Roman" w:hAnsi="Times New Roman" w:cs="Times New Roman"/>
        </w:rPr>
        <w:t xml:space="preserve"> (see Appendix III for interview question</w:t>
      </w:r>
      <w:r w:rsidR="00690DB9">
        <w:rPr>
          <w:rFonts w:ascii="Times New Roman" w:hAnsi="Times New Roman" w:cs="Times New Roman"/>
        </w:rPr>
        <w:t>s</w:t>
      </w:r>
      <w:r w:rsidR="00604413">
        <w:rPr>
          <w:rFonts w:ascii="Times New Roman" w:hAnsi="Times New Roman" w:cs="Times New Roman"/>
        </w:rPr>
        <w:t>)</w:t>
      </w:r>
      <w:r w:rsidR="00221179">
        <w:rPr>
          <w:rFonts w:ascii="Times New Roman" w:hAnsi="Times New Roman" w:cs="Times New Roman"/>
        </w:rPr>
        <w:t>. This was chosen as it followed the culmination of the observations, and allowed me to get a range of answers and feedback on both my performance in the lesson and the engagement of the learners</w:t>
      </w:r>
      <w:r>
        <w:rPr>
          <w:rFonts w:ascii="Times New Roman" w:hAnsi="Times New Roman" w:cs="Times New Roman"/>
        </w:rPr>
        <w:t xml:space="preserve"> (</w:t>
      </w:r>
      <w:r w:rsidR="00341A63">
        <w:rPr>
          <w:rFonts w:ascii="Times New Roman" w:hAnsi="Times New Roman" w:cs="Times New Roman"/>
        </w:rPr>
        <w:t xml:space="preserve">Turner III, </w:t>
      </w:r>
      <w:r>
        <w:rPr>
          <w:rFonts w:ascii="Times New Roman" w:hAnsi="Times New Roman" w:cs="Times New Roman"/>
        </w:rPr>
        <w:t>2010, p.755)</w:t>
      </w:r>
      <w:r w:rsidR="00221179">
        <w:rPr>
          <w:rFonts w:ascii="Times New Roman" w:hAnsi="Times New Roman" w:cs="Times New Roman"/>
        </w:rPr>
        <w:t xml:space="preserve">. Furthermore, it allowed me to factor in variables that I both didn’t consider or wasn’t aware of, and allowed me to </w:t>
      </w:r>
      <w:r w:rsidR="00604413">
        <w:rPr>
          <w:rFonts w:ascii="Times New Roman" w:hAnsi="Times New Roman" w:cs="Times New Roman"/>
        </w:rPr>
        <w:t>consider</w:t>
      </w:r>
      <w:r w:rsidR="00221179">
        <w:rPr>
          <w:rFonts w:ascii="Times New Roman" w:hAnsi="Times New Roman" w:cs="Times New Roman"/>
        </w:rPr>
        <w:t xml:space="preserve"> </w:t>
      </w:r>
      <w:r w:rsidR="00604413">
        <w:rPr>
          <w:rFonts w:ascii="Times New Roman" w:hAnsi="Times New Roman" w:cs="Times New Roman"/>
        </w:rPr>
        <w:t>these when</w:t>
      </w:r>
      <w:r w:rsidR="00221179">
        <w:rPr>
          <w:rFonts w:ascii="Times New Roman" w:hAnsi="Times New Roman" w:cs="Times New Roman"/>
        </w:rPr>
        <w:t xml:space="preserve"> analysing and synthesising my data.</w:t>
      </w:r>
      <w:r w:rsidR="00AB654B">
        <w:rPr>
          <w:rFonts w:ascii="Times New Roman" w:hAnsi="Times New Roman" w:cs="Times New Roman"/>
        </w:rPr>
        <w:t xml:space="preserve"> Nonetheless, the decision to choose a semi-structured style of interview </w:t>
      </w:r>
      <w:r w:rsidR="000A62F4">
        <w:rPr>
          <w:rFonts w:ascii="Times New Roman" w:hAnsi="Times New Roman" w:cs="Times New Roman"/>
        </w:rPr>
        <w:t xml:space="preserve">was crucial as it gave me the best of both worlds. I was allowed to probe the interviewee further and consider variables that I hadn’t factored whilst still sticking to a pre-defined list of questions that were important for </w:t>
      </w:r>
      <w:r w:rsidR="00341A63">
        <w:rPr>
          <w:rFonts w:ascii="Times New Roman" w:hAnsi="Times New Roman" w:cs="Times New Roman"/>
        </w:rPr>
        <w:t>answering my hypothesis (</w:t>
      </w:r>
      <w:r w:rsidR="009E1E6D">
        <w:rPr>
          <w:rFonts w:ascii="Times New Roman" w:hAnsi="Times New Roman" w:cs="Times New Roman"/>
        </w:rPr>
        <w:t>Mathers</w:t>
      </w:r>
      <w:r w:rsidR="007411C1">
        <w:rPr>
          <w:rFonts w:ascii="Times New Roman" w:hAnsi="Times New Roman" w:cs="Times New Roman"/>
        </w:rPr>
        <w:t xml:space="preserve"> et al</w:t>
      </w:r>
      <w:r w:rsidR="009E1E6D">
        <w:rPr>
          <w:rFonts w:ascii="Times New Roman" w:hAnsi="Times New Roman" w:cs="Times New Roman"/>
        </w:rPr>
        <w:t xml:space="preserve">, </w:t>
      </w:r>
      <w:r w:rsidR="00341A63">
        <w:rPr>
          <w:rFonts w:ascii="Times New Roman" w:hAnsi="Times New Roman" w:cs="Times New Roman"/>
        </w:rPr>
        <w:t>2002, pp.2-3).</w:t>
      </w:r>
    </w:p>
    <w:p w14:paraId="07CB837F" w14:textId="258048B9" w:rsidR="007566C3" w:rsidRDefault="007566C3" w:rsidP="00103A4E">
      <w:pPr>
        <w:spacing w:line="360" w:lineRule="auto"/>
        <w:jc w:val="both"/>
        <w:rPr>
          <w:rFonts w:ascii="Times New Roman" w:hAnsi="Times New Roman" w:cs="Times New Roman"/>
        </w:rPr>
      </w:pPr>
    </w:p>
    <w:p w14:paraId="72CC725A" w14:textId="2E881BDF" w:rsidR="002A071C" w:rsidRDefault="002256DC" w:rsidP="00103A4E">
      <w:pPr>
        <w:spacing w:line="360" w:lineRule="auto"/>
        <w:jc w:val="both"/>
        <w:rPr>
          <w:rFonts w:ascii="Times New Roman" w:hAnsi="Times New Roman" w:cs="Times New Roman"/>
        </w:rPr>
      </w:pPr>
      <w:r>
        <w:rPr>
          <w:rFonts w:ascii="Times New Roman" w:hAnsi="Times New Roman" w:cs="Times New Roman"/>
        </w:rPr>
        <w:t>Observations, whilst sounding simplistic, are especially important for m</w:t>
      </w:r>
      <w:r w:rsidR="008D534B">
        <w:rPr>
          <w:rFonts w:ascii="Times New Roman" w:hAnsi="Times New Roman" w:cs="Times New Roman"/>
        </w:rPr>
        <w:t>y</w:t>
      </w:r>
      <w:r>
        <w:rPr>
          <w:rFonts w:ascii="Times New Roman" w:hAnsi="Times New Roman" w:cs="Times New Roman"/>
        </w:rPr>
        <w:t xml:space="preserve"> research project as my main aim </w:t>
      </w:r>
      <w:r w:rsidR="00604413">
        <w:rPr>
          <w:rFonts w:ascii="Times New Roman" w:hAnsi="Times New Roman" w:cs="Times New Roman"/>
        </w:rPr>
        <w:t>was</w:t>
      </w:r>
      <w:r>
        <w:rPr>
          <w:rFonts w:ascii="Times New Roman" w:hAnsi="Times New Roman" w:cs="Times New Roman"/>
        </w:rPr>
        <w:t xml:space="preserve"> to gauge the engagement levels of my learners when they are seated in either rows or groups. Thus, observation </w:t>
      </w:r>
      <w:r w:rsidR="00604413">
        <w:rPr>
          <w:rFonts w:ascii="Times New Roman" w:hAnsi="Times New Roman" w:cs="Times New Roman"/>
        </w:rPr>
        <w:t>was</w:t>
      </w:r>
      <w:r>
        <w:rPr>
          <w:rFonts w:ascii="Times New Roman" w:hAnsi="Times New Roman" w:cs="Times New Roman"/>
        </w:rPr>
        <w:t xml:space="preserve"> of necessity as without it, I </w:t>
      </w:r>
      <w:r w:rsidR="00604413">
        <w:rPr>
          <w:rFonts w:ascii="Times New Roman" w:hAnsi="Times New Roman" w:cs="Times New Roman"/>
        </w:rPr>
        <w:t xml:space="preserve">would </w:t>
      </w:r>
      <w:r>
        <w:rPr>
          <w:rFonts w:ascii="Times New Roman" w:hAnsi="Times New Roman" w:cs="Times New Roman"/>
        </w:rPr>
        <w:t>have no tangible way of answering my research hypothesis. Nonetheless, the problem with observations is that you have to be very precise on what exactly you are measuring, otherwise your results will not accurately reflect what you are trying to assess</w:t>
      </w:r>
      <w:r w:rsidR="00391C31">
        <w:rPr>
          <w:rFonts w:ascii="Times New Roman" w:hAnsi="Times New Roman" w:cs="Times New Roman"/>
        </w:rPr>
        <w:t xml:space="preserve"> (</w:t>
      </w:r>
      <w:proofErr w:type="spellStart"/>
      <w:r w:rsidR="00391C31">
        <w:rPr>
          <w:rFonts w:ascii="Times New Roman" w:hAnsi="Times New Roman" w:cs="Times New Roman"/>
        </w:rPr>
        <w:t>Enser</w:t>
      </w:r>
      <w:proofErr w:type="spellEnd"/>
      <w:r w:rsidR="00391C31">
        <w:rPr>
          <w:rFonts w:ascii="Times New Roman" w:hAnsi="Times New Roman" w:cs="Times New Roman"/>
        </w:rPr>
        <w:t>, 2017)</w:t>
      </w:r>
      <w:r>
        <w:rPr>
          <w:rFonts w:ascii="Times New Roman" w:hAnsi="Times New Roman" w:cs="Times New Roman"/>
        </w:rPr>
        <w:t>.</w:t>
      </w:r>
      <w:r w:rsidR="002358F4">
        <w:rPr>
          <w:rFonts w:ascii="Times New Roman" w:hAnsi="Times New Roman" w:cs="Times New Roman"/>
        </w:rPr>
        <w:t xml:space="preserve"> </w:t>
      </w:r>
      <w:r w:rsidR="00DD4505">
        <w:rPr>
          <w:rFonts w:ascii="Times New Roman" w:hAnsi="Times New Roman" w:cs="Times New Roman"/>
        </w:rPr>
        <w:t xml:space="preserve"> </w:t>
      </w:r>
      <w:r w:rsidR="002A071C">
        <w:rPr>
          <w:rFonts w:ascii="Times New Roman" w:hAnsi="Times New Roman" w:cs="Times New Roman"/>
        </w:rPr>
        <w:t>Therefore, when speaking about learner engagement, I am specifically talking about how many learners participate and become involved in the lesson, therefore being active learners and not passively sitting on the outskirts of the learning environment.</w:t>
      </w:r>
    </w:p>
    <w:p w14:paraId="03F40B26" w14:textId="77777777" w:rsidR="002A071C" w:rsidRDefault="002A071C" w:rsidP="00103A4E">
      <w:pPr>
        <w:spacing w:line="360" w:lineRule="auto"/>
        <w:jc w:val="both"/>
        <w:rPr>
          <w:rFonts w:ascii="Times New Roman" w:hAnsi="Times New Roman" w:cs="Times New Roman"/>
        </w:rPr>
      </w:pPr>
    </w:p>
    <w:p w14:paraId="4572B3C7" w14:textId="39ADF694" w:rsidR="007566C3" w:rsidRDefault="002A071C" w:rsidP="00103A4E">
      <w:pPr>
        <w:spacing w:line="360" w:lineRule="auto"/>
        <w:jc w:val="both"/>
        <w:rPr>
          <w:rFonts w:ascii="Times New Roman" w:hAnsi="Times New Roman" w:cs="Times New Roman"/>
        </w:rPr>
      </w:pPr>
      <w:r>
        <w:rPr>
          <w:rFonts w:ascii="Times New Roman" w:hAnsi="Times New Roman" w:cs="Times New Roman"/>
        </w:rPr>
        <w:t xml:space="preserve">Thus, the need for a structured form of observation became paramount. As outlined by Treanor (2010, pp.1-2), a structured observation is often used in educational research to chart different forms of performance and behaviour. Notably, it is very effective in recording levels of engagement. Interestingly, </w:t>
      </w:r>
      <w:r w:rsidR="00AB078F">
        <w:rPr>
          <w:rFonts w:ascii="Times New Roman" w:hAnsi="Times New Roman" w:cs="Times New Roman"/>
        </w:rPr>
        <w:t>my observations contain</w:t>
      </w:r>
      <w:r w:rsidR="00604413">
        <w:rPr>
          <w:rFonts w:ascii="Times New Roman" w:hAnsi="Times New Roman" w:cs="Times New Roman"/>
        </w:rPr>
        <w:t>ed</w:t>
      </w:r>
      <w:r w:rsidR="00AB078F">
        <w:rPr>
          <w:rFonts w:ascii="Times New Roman" w:hAnsi="Times New Roman" w:cs="Times New Roman"/>
        </w:rPr>
        <w:t xml:space="preserve"> an element of quantitative analysis</w:t>
      </w:r>
      <w:r>
        <w:rPr>
          <w:rFonts w:ascii="Times New Roman" w:hAnsi="Times New Roman" w:cs="Times New Roman"/>
        </w:rPr>
        <w:t xml:space="preserve">, as the aim </w:t>
      </w:r>
      <w:r w:rsidR="00AB078F">
        <w:rPr>
          <w:rFonts w:ascii="Times New Roman" w:hAnsi="Times New Roman" w:cs="Times New Roman"/>
        </w:rPr>
        <w:t>was</w:t>
      </w:r>
      <w:r>
        <w:rPr>
          <w:rFonts w:ascii="Times New Roman" w:hAnsi="Times New Roman" w:cs="Times New Roman"/>
        </w:rPr>
        <w:t xml:space="preserve"> to record how many learners adhere</w:t>
      </w:r>
      <w:r w:rsidR="00604413">
        <w:rPr>
          <w:rFonts w:ascii="Times New Roman" w:hAnsi="Times New Roman" w:cs="Times New Roman"/>
        </w:rPr>
        <w:t>d</w:t>
      </w:r>
      <w:r>
        <w:rPr>
          <w:rFonts w:ascii="Times New Roman" w:hAnsi="Times New Roman" w:cs="Times New Roman"/>
        </w:rPr>
        <w:t xml:space="preserve"> or diverge</w:t>
      </w:r>
      <w:r w:rsidR="00604413">
        <w:rPr>
          <w:rFonts w:ascii="Times New Roman" w:hAnsi="Times New Roman" w:cs="Times New Roman"/>
        </w:rPr>
        <w:t>d</w:t>
      </w:r>
      <w:r>
        <w:rPr>
          <w:rFonts w:ascii="Times New Roman" w:hAnsi="Times New Roman" w:cs="Times New Roman"/>
        </w:rPr>
        <w:t xml:space="preserve"> from the type of behaviour </w:t>
      </w:r>
      <w:r w:rsidR="00604413">
        <w:rPr>
          <w:rFonts w:ascii="Times New Roman" w:hAnsi="Times New Roman" w:cs="Times New Roman"/>
        </w:rPr>
        <w:t xml:space="preserve">I was trying to </w:t>
      </w:r>
      <w:r>
        <w:rPr>
          <w:rFonts w:ascii="Times New Roman" w:hAnsi="Times New Roman" w:cs="Times New Roman"/>
        </w:rPr>
        <w:t xml:space="preserve">record (Treanor, 2010, pp.1-2). To put this simply in the context of my research project, I </w:t>
      </w:r>
      <w:r w:rsidR="00AB078F">
        <w:rPr>
          <w:rFonts w:ascii="Times New Roman" w:hAnsi="Times New Roman" w:cs="Times New Roman"/>
        </w:rPr>
        <w:t>recorded</w:t>
      </w:r>
      <w:r>
        <w:rPr>
          <w:rFonts w:ascii="Times New Roman" w:hAnsi="Times New Roman" w:cs="Times New Roman"/>
        </w:rPr>
        <w:t xml:space="preserve"> how many learners </w:t>
      </w:r>
      <w:r w:rsidR="00AB078F">
        <w:rPr>
          <w:rFonts w:ascii="Times New Roman" w:hAnsi="Times New Roman" w:cs="Times New Roman"/>
        </w:rPr>
        <w:t>were</w:t>
      </w:r>
      <w:r>
        <w:rPr>
          <w:rFonts w:ascii="Times New Roman" w:hAnsi="Times New Roman" w:cs="Times New Roman"/>
        </w:rPr>
        <w:t xml:space="preserve"> engaged in the lesson and record</w:t>
      </w:r>
      <w:r w:rsidR="00AB078F">
        <w:rPr>
          <w:rFonts w:ascii="Times New Roman" w:hAnsi="Times New Roman" w:cs="Times New Roman"/>
        </w:rPr>
        <w:t>ed</w:t>
      </w:r>
      <w:r>
        <w:rPr>
          <w:rFonts w:ascii="Times New Roman" w:hAnsi="Times New Roman" w:cs="Times New Roman"/>
        </w:rPr>
        <w:t xml:space="preserve"> this as a number, which </w:t>
      </w:r>
      <w:r w:rsidR="00274C9B">
        <w:rPr>
          <w:rFonts w:ascii="Times New Roman" w:hAnsi="Times New Roman" w:cs="Times New Roman"/>
        </w:rPr>
        <w:t>was represented in the form of a Bar Chart when analysing the data.</w:t>
      </w:r>
      <w:r w:rsidR="00BC5AEC">
        <w:rPr>
          <w:rFonts w:ascii="Times New Roman" w:hAnsi="Times New Roman" w:cs="Times New Roman"/>
        </w:rPr>
        <w:t xml:space="preserve"> </w:t>
      </w:r>
      <w:r w:rsidR="00274C9B">
        <w:rPr>
          <w:rFonts w:ascii="Times New Roman" w:hAnsi="Times New Roman" w:cs="Times New Roman"/>
        </w:rPr>
        <w:t>The evidence from both classes was then collated and contrasted against each other</w:t>
      </w:r>
      <w:r w:rsidR="009C7221">
        <w:rPr>
          <w:rFonts w:ascii="Times New Roman" w:hAnsi="Times New Roman" w:cs="Times New Roman"/>
        </w:rPr>
        <w:t xml:space="preserve"> (see Appendix IV for Observation Schedule)</w:t>
      </w:r>
      <w:r w:rsidR="00BC5AEC">
        <w:rPr>
          <w:rFonts w:ascii="Times New Roman" w:hAnsi="Times New Roman" w:cs="Times New Roman"/>
        </w:rPr>
        <w:t>.</w:t>
      </w:r>
    </w:p>
    <w:p w14:paraId="51200007" w14:textId="53ADFDC2" w:rsidR="00BC5AEC" w:rsidRDefault="00BC5AEC" w:rsidP="00103A4E">
      <w:pPr>
        <w:spacing w:line="360" w:lineRule="auto"/>
        <w:jc w:val="both"/>
        <w:rPr>
          <w:rFonts w:ascii="Times New Roman" w:hAnsi="Times New Roman" w:cs="Times New Roman"/>
        </w:rPr>
      </w:pPr>
    </w:p>
    <w:p w14:paraId="09157A13" w14:textId="63ED128B" w:rsidR="00274C9B" w:rsidRDefault="00BC5AEC" w:rsidP="00103A4E">
      <w:pPr>
        <w:spacing w:line="360" w:lineRule="auto"/>
        <w:jc w:val="both"/>
        <w:rPr>
          <w:rFonts w:ascii="Times New Roman" w:hAnsi="Times New Roman" w:cs="Times New Roman"/>
        </w:rPr>
      </w:pPr>
      <w:r>
        <w:rPr>
          <w:rFonts w:ascii="Times New Roman" w:hAnsi="Times New Roman" w:cs="Times New Roman"/>
        </w:rPr>
        <w:t xml:space="preserve">Although the observations that were conducted were structured, it is important to note that I was still an active participant in the research. Due to being the active teacher in the </w:t>
      </w:r>
      <w:r w:rsidR="00DD1E81">
        <w:rPr>
          <w:rFonts w:ascii="Times New Roman" w:hAnsi="Times New Roman" w:cs="Times New Roman"/>
        </w:rPr>
        <w:t xml:space="preserve">classroom, I was actively engaging with the learners, which lead me to fear that I may either influence the learners to behave in a certain way that </w:t>
      </w:r>
      <w:r w:rsidR="00604413">
        <w:rPr>
          <w:rFonts w:ascii="Times New Roman" w:hAnsi="Times New Roman" w:cs="Times New Roman"/>
        </w:rPr>
        <w:t xml:space="preserve">would </w:t>
      </w:r>
      <w:r w:rsidR="00DD1E81">
        <w:rPr>
          <w:rFonts w:ascii="Times New Roman" w:hAnsi="Times New Roman" w:cs="Times New Roman"/>
        </w:rPr>
        <w:t>prove my hypothesis, or worse that I would unknowingly misrepresent findings to again prove my hypothesis (Abdullah, 2001, pp.125-126).</w:t>
      </w:r>
      <w:r w:rsidR="00274C9B">
        <w:rPr>
          <w:rFonts w:ascii="Times New Roman" w:hAnsi="Times New Roman" w:cs="Times New Roman"/>
        </w:rPr>
        <w:t xml:space="preserve"> I needed to be aware of my own positionality as a researcher, and factor in my own worldview within the current social and political context. Fortunately, this research </w:t>
      </w:r>
      <w:r w:rsidR="00D63FFF">
        <w:rPr>
          <w:rFonts w:ascii="Times New Roman" w:hAnsi="Times New Roman" w:cs="Times New Roman"/>
        </w:rPr>
        <w:t xml:space="preserve">project </w:t>
      </w:r>
      <w:r w:rsidR="004E1E28">
        <w:rPr>
          <w:rFonts w:ascii="Times New Roman" w:hAnsi="Times New Roman" w:cs="Times New Roman"/>
        </w:rPr>
        <w:t>wasn</w:t>
      </w:r>
      <w:r w:rsidR="00D63FFF">
        <w:rPr>
          <w:rFonts w:ascii="Times New Roman" w:hAnsi="Times New Roman" w:cs="Times New Roman"/>
        </w:rPr>
        <w:t xml:space="preserve">’t </w:t>
      </w:r>
      <w:r w:rsidR="004E1E28">
        <w:rPr>
          <w:rFonts w:ascii="Times New Roman" w:hAnsi="Times New Roman" w:cs="Times New Roman"/>
        </w:rPr>
        <w:t>overly</w:t>
      </w:r>
      <w:r w:rsidR="00D63FFF">
        <w:rPr>
          <w:rFonts w:ascii="Times New Roman" w:hAnsi="Times New Roman" w:cs="Times New Roman"/>
        </w:rPr>
        <w:t xml:space="preserve"> concerned with any social or political </w:t>
      </w:r>
      <w:r w:rsidR="0082497D">
        <w:rPr>
          <w:rFonts w:ascii="Times New Roman" w:hAnsi="Times New Roman" w:cs="Times New Roman"/>
        </w:rPr>
        <w:t>issues, but I still need</w:t>
      </w:r>
      <w:r w:rsidR="004E1E28">
        <w:rPr>
          <w:rFonts w:ascii="Times New Roman" w:hAnsi="Times New Roman" w:cs="Times New Roman"/>
        </w:rPr>
        <w:t>ed</w:t>
      </w:r>
      <w:r w:rsidR="0082497D">
        <w:rPr>
          <w:rFonts w:ascii="Times New Roman" w:hAnsi="Times New Roman" w:cs="Times New Roman"/>
        </w:rPr>
        <w:t xml:space="preserve"> to be aware of the influence my positionality can have on how I conduct research (Holmes, 2020, pp.1-4).</w:t>
      </w:r>
    </w:p>
    <w:p w14:paraId="420A9A51" w14:textId="77777777" w:rsidR="00274C9B" w:rsidRDefault="00274C9B" w:rsidP="00103A4E">
      <w:pPr>
        <w:spacing w:line="360" w:lineRule="auto"/>
        <w:jc w:val="both"/>
        <w:rPr>
          <w:rFonts w:ascii="Times New Roman" w:hAnsi="Times New Roman" w:cs="Times New Roman"/>
        </w:rPr>
      </w:pPr>
    </w:p>
    <w:p w14:paraId="1D1241B4" w14:textId="6E6932DE" w:rsidR="00DD1E81" w:rsidRDefault="004E1E28" w:rsidP="00103A4E">
      <w:pPr>
        <w:spacing w:line="360" w:lineRule="auto"/>
        <w:jc w:val="both"/>
        <w:rPr>
          <w:rFonts w:ascii="Times New Roman" w:hAnsi="Times New Roman" w:cs="Times New Roman"/>
        </w:rPr>
      </w:pPr>
      <w:r>
        <w:rPr>
          <w:rFonts w:ascii="Times New Roman" w:hAnsi="Times New Roman" w:cs="Times New Roman"/>
        </w:rPr>
        <w:t>Moreover</w:t>
      </w:r>
      <w:r w:rsidR="00DD1E81">
        <w:rPr>
          <w:rFonts w:ascii="Times New Roman" w:hAnsi="Times New Roman" w:cs="Times New Roman"/>
        </w:rPr>
        <w:t>, I made sure the teacher</w:t>
      </w:r>
      <w:r w:rsidR="00497C0C">
        <w:rPr>
          <w:rFonts w:ascii="Times New Roman" w:hAnsi="Times New Roman" w:cs="Times New Roman"/>
        </w:rPr>
        <w:t>s</w:t>
      </w:r>
      <w:r w:rsidR="00DD1E81">
        <w:rPr>
          <w:rFonts w:ascii="Times New Roman" w:hAnsi="Times New Roman" w:cs="Times New Roman"/>
        </w:rPr>
        <w:t xml:space="preserve"> observing my lesson</w:t>
      </w:r>
      <w:r>
        <w:rPr>
          <w:rFonts w:ascii="Times New Roman" w:hAnsi="Times New Roman" w:cs="Times New Roman"/>
        </w:rPr>
        <w:t>s</w:t>
      </w:r>
      <w:r w:rsidR="00DD1E81">
        <w:rPr>
          <w:rFonts w:ascii="Times New Roman" w:hAnsi="Times New Roman" w:cs="Times New Roman"/>
        </w:rPr>
        <w:t xml:space="preserve"> </w:t>
      </w:r>
      <w:r>
        <w:rPr>
          <w:rFonts w:ascii="Times New Roman" w:hAnsi="Times New Roman" w:cs="Times New Roman"/>
        </w:rPr>
        <w:t>(my mentor</w:t>
      </w:r>
      <w:r w:rsidR="00497C0C">
        <w:rPr>
          <w:rFonts w:ascii="Times New Roman" w:hAnsi="Times New Roman" w:cs="Times New Roman"/>
        </w:rPr>
        <w:t>s</w:t>
      </w:r>
      <w:r>
        <w:rPr>
          <w:rFonts w:ascii="Times New Roman" w:hAnsi="Times New Roman" w:cs="Times New Roman"/>
        </w:rPr>
        <w:t xml:space="preserve">) </w:t>
      </w:r>
      <w:r w:rsidR="00DD1E81">
        <w:rPr>
          <w:rFonts w:ascii="Times New Roman" w:hAnsi="Times New Roman" w:cs="Times New Roman"/>
        </w:rPr>
        <w:t xml:space="preserve">was also measuring learner engagement as they were not actively involved in the lesson, so </w:t>
      </w:r>
      <w:r>
        <w:rPr>
          <w:rFonts w:ascii="Times New Roman" w:hAnsi="Times New Roman" w:cs="Times New Roman"/>
        </w:rPr>
        <w:t>they would act as a more impartial observer</w:t>
      </w:r>
      <w:r w:rsidR="00DD1E81">
        <w:rPr>
          <w:rFonts w:ascii="Times New Roman" w:hAnsi="Times New Roman" w:cs="Times New Roman"/>
        </w:rPr>
        <w:t xml:space="preserve">. Furthermore, having two sets of data </w:t>
      </w:r>
      <w:r w:rsidR="0027181B">
        <w:rPr>
          <w:rFonts w:ascii="Times New Roman" w:hAnsi="Times New Roman" w:cs="Times New Roman"/>
        </w:rPr>
        <w:t>would lead</w:t>
      </w:r>
      <w:r w:rsidR="009B424C">
        <w:rPr>
          <w:rFonts w:ascii="Times New Roman" w:hAnsi="Times New Roman" w:cs="Times New Roman"/>
        </w:rPr>
        <w:t xml:space="preserve"> to </w:t>
      </w:r>
      <w:r w:rsidR="0027181B">
        <w:rPr>
          <w:rFonts w:ascii="Times New Roman" w:hAnsi="Times New Roman" w:cs="Times New Roman"/>
        </w:rPr>
        <w:t xml:space="preserve">a </w:t>
      </w:r>
      <w:r w:rsidR="009B424C">
        <w:rPr>
          <w:rFonts w:ascii="Times New Roman" w:hAnsi="Times New Roman" w:cs="Times New Roman"/>
        </w:rPr>
        <w:t>better cross-examination of results, and allow</w:t>
      </w:r>
      <w:r w:rsidR="0027181B">
        <w:rPr>
          <w:rFonts w:ascii="Times New Roman" w:hAnsi="Times New Roman" w:cs="Times New Roman"/>
        </w:rPr>
        <w:t>ed</w:t>
      </w:r>
      <w:r w:rsidR="009B424C">
        <w:rPr>
          <w:rFonts w:ascii="Times New Roman" w:hAnsi="Times New Roman" w:cs="Times New Roman"/>
        </w:rPr>
        <w:t xml:space="preserve"> me as the researcher to factor any anomalies and </w:t>
      </w:r>
      <w:r w:rsidR="00C7524D">
        <w:rPr>
          <w:rFonts w:ascii="Times New Roman" w:hAnsi="Times New Roman" w:cs="Times New Roman"/>
        </w:rPr>
        <w:t>inconsistencies</w:t>
      </w:r>
      <w:r w:rsidR="009B424C">
        <w:rPr>
          <w:rFonts w:ascii="Times New Roman" w:hAnsi="Times New Roman" w:cs="Times New Roman"/>
        </w:rPr>
        <w:t xml:space="preserve"> when providing conclusions and recommendations</w:t>
      </w:r>
      <w:r w:rsidR="00DD1E81">
        <w:rPr>
          <w:rFonts w:ascii="Times New Roman" w:hAnsi="Times New Roman" w:cs="Times New Roman"/>
        </w:rPr>
        <w:t>.</w:t>
      </w:r>
      <w:r>
        <w:rPr>
          <w:rFonts w:ascii="Times New Roman" w:hAnsi="Times New Roman" w:cs="Times New Roman"/>
        </w:rPr>
        <w:t xml:space="preserve"> </w:t>
      </w:r>
      <w:r w:rsidR="00DD1E81">
        <w:rPr>
          <w:rFonts w:ascii="Times New Roman" w:hAnsi="Times New Roman" w:cs="Times New Roman"/>
        </w:rPr>
        <w:t xml:space="preserve">During the selection process, there was scope to use questionnaires </w:t>
      </w:r>
      <w:r w:rsidR="006A3992">
        <w:rPr>
          <w:rFonts w:ascii="Times New Roman" w:hAnsi="Times New Roman" w:cs="Times New Roman"/>
        </w:rPr>
        <w:t xml:space="preserve">or the Leuven Scale </w:t>
      </w:r>
      <w:r w:rsidR="00DD1E81">
        <w:rPr>
          <w:rFonts w:ascii="Times New Roman" w:hAnsi="Times New Roman" w:cs="Times New Roman"/>
        </w:rPr>
        <w:t>as part of my research methods, but this was decided against by me and the classroom teacher</w:t>
      </w:r>
      <w:r w:rsidR="00806A5B">
        <w:rPr>
          <w:rFonts w:ascii="Times New Roman" w:hAnsi="Times New Roman" w:cs="Times New Roman"/>
        </w:rPr>
        <w:t xml:space="preserve">s as </w:t>
      </w:r>
      <w:r w:rsidR="00410245">
        <w:rPr>
          <w:rFonts w:ascii="Times New Roman" w:hAnsi="Times New Roman" w:cs="Times New Roman"/>
        </w:rPr>
        <w:t>we believed that the learners’ responses to these methods would</w:t>
      </w:r>
      <w:r w:rsidR="00EB54AD">
        <w:rPr>
          <w:rFonts w:ascii="Times New Roman" w:hAnsi="Times New Roman" w:cs="Times New Roman"/>
        </w:rPr>
        <w:t>n’t</w:t>
      </w:r>
      <w:r w:rsidR="00410245">
        <w:rPr>
          <w:rFonts w:ascii="Times New Roman" w:hAnsi="Times New Roman" w:cs="Times New Roman"/>
        </w:rPr>
        <w:t xml:space="preserve"> adequately contribute to the solution of my research</w:t>
      </w:r>
      <w:r w:rsidR="00EB54AD">
        <w:rPr>
          <w:rFonts w:ascii="Times New Roman" w:hAnsi="Times New Roman" w:cs="Times New Roman"/>
        </w:rPr>
        <w:t xml:space="preserve"> hypothesis.</w:t>
      </w:r>
    </w:p>
    <w:p w14:paraId="7D566FFD" w14:textId="78132E93" w:rsidR="00410245" w:rsidRDefault="00410245" w:rsidP="00103A4E">
      <w:pPr>
        <w:spacing w:line="360" w:lineRule="auto"/>
        <w:jc w:val="both"/>
        <w:rPr>
          <w:rFonts w:ascii="Times New Roman" w:hAnsi="Times New Roman" w:cs="Times New Roman"/>
        </w:rPr>
      </w:pPr>
    </w:p>
    <w:p w14:paraId="0D3DFAA9" w14:textId="77777777" w:rsidR="001B2782" w:rsidRDefault="001B2782" w:rsidP="00103A4E">
      <w:pPr>
        <w:spacing w:line="360" w:lineRule="auto"/>
        <w:jc w:val="both"/>
        <w:rPr>
          <w:rFonts w:ascii="Times New Roman" w:hAnsi="Times New Roman" w:cs="Times New Roman"/>
          <w:u w:val="single"/>
        </w:rPr>
      </w:pPr>
    </w:p>
    <w:p w14:paraId="317B2BE7" w14:textId="77777777" w:rsidR="004E1E28" w:rsidRDefault="004E1E28" w:rsidP="00103A4E">
      <w:pPr>
        <w:spacing w:line="360" w:lineRule="auto"/>
        <w:jc w:val="both"/>
        <w:rPr>
          <w:rFonts w:ascii="Times New Roman" w:hAnsi="Times New Roman" w:cs="Times New Roman"/>
          <w:u w:val="single"/>
        </w:rPr>
      </w:pPr>
    </w:p>
    <w:p w14:paraId="12EEAC60" w14:textId="29475B02" w:rsidR="00410245" w:rsidRPr="00136CB0" w:rsidRDefault="00410245" w:rsidP="00103A4E">
      <w:pPr>
        <w:spacing w:line="360" w:lineRule="auto"/>
        <w:jc w:val="both"/>
        <w:rPr>
          <w:rFonts w:ascii="Times New Roman" w:hAnsi="Times New Roman" w:cs="Times New Roman"/>
          <w:u w:val="single"/>
        </w:rPr>
      </w:pPr>
      <w:r w:rsidRPr="00136CB0">
        <w:rPr>
          <w:rFonts w:ascii="Times New Roman" w:hAnsi="Times New Roman" w:cs="Times New Roman"/>
          <w:u w:val="single"/>
        </w:rPr>
        <w:lastRenderedPageBreak/>
        <w:t>Data Presentation and Analysis Method</w:t>
      </w:r>
    </w:p>
    <w:p w14:paraId="76FCA03C" w14:textId="02E91DD4" w:rsidR="002E75DB" w:rsidRDefault="00EB54AD" w:rsidP="00103A4E">
      <w:pPr>
        <w:spacing w:line="360" w:lineRule="auto"/>
        <w:jc w:val="both"/>
        <w:rPr>
          <w:rFonts w:ascii="Times New Roman" w:hAnsi="Times New Roman" w:cs="Times New Roman"/>
        </w:rPr>
      </w:pPr>
      <w:r>
        <w:rPr>
          <w:rFonts w:ascii="Times New Roman" w:hAnsi="Times New Roman" w:cs="Times New Roman"/>
        </w:rPr>
        <w:t xml:space="preserve">When presenting and analysing my findings from the research project, I needed to adhere to the guidelines laid out by BERA (2018) in relation to ethical research. Therefore, Classes will be referred to as A and B as previously mentioned. Furthermore, </w:t>
      </w:r>
      <w:r w:rsidR="00F3334E">
        <w:rPr>
          <w:rFonts w:ascii="Times New Roman" w:hAnsi="Times New Roman" w:cs="Times New Roman"/>
        </w:rPr>
        <w:t xml:space="preserve">teachers will remain anonymous when discussing the findings of the </w:t>
      </w:r>
      <w:r w:rsidR="002E250E">
        <w:rPr>
          <w:rFonts w:ascii="Times New Roman" w:hAnsi="Times New Roman" w:cs="Times New Roman"/>
        </w:rPr>
        <w:t>i</w:t>
      </w:r>
      <w:r w:rsidR="00F3334E">
        <w:rPr>
          <w:rFonts w:ascii="Times New Roman" w:hAnsi="Times New Roman" w:cs="Times New Roman"/>
        </w:rPr>
        <w:t>nterviews. The presentation of the</w:t>
      </w:r>
      <w:r w:rsidR="002E75DB">
        <w:rPr>
          <w:rFonts w:ascii="Times New Roman" w:hAnsi="Times New Roman" w:cs="Times New Roman"/>
        </w:rPr>
        <w:t xml:space="preserve"> findings from the </w:t>
      </w:r>
      <w:r w:rsidR="00F3334E">
        <w:rPr>
          <w:rFonts w:ascii="Times New Roman" w:hAnsi="Times New Roman" w:cs="Times New Roman"/>
        </w:rPr>
        <w:t>interviews</w:t>
      </w:r>
      <w:r w:rsidR="002E75DB">
        <w:rPr>
          <w:rFonts w:ascii="Times New Roman" w:hAnsi="Times New Roman" w:cs="Times New Roman"/>
        </w:rPr>
        <w:t xml:space="preserve"> was informed by structure of the questions outlined in Appendix III. Nonetheless, due to the open-ended nature of the questions, scope was allowed to discuss further information that related to my findings. The discussion of the interviews would come after the analysis of the observations, and would actively link back to that data to provide context and further analysis.</w:t>
      </w:r>
    </w:p>
    <w:p w14:paraId="1A5BBD16" w14:textId="77777777" w:rsidR="00EB54AD" w:rsidRDefault="00EB54AD" w:rsidP="00103A4E">
      <w:pPr>
        <w:spacing w:line="360" w:lineRule="auto"/>
        <w:jc w:val="both"/>
        <w:rPr>
          <w:rFonts w:ascii="Times New Roman" w:hAnsi="Times New Roman" w:cs="Times New Roman"/>
        </w:rPr>
      </w:pPr>
    </w:p>
    <w:p w14:paraId="5AB6E474" w14:textId="59BC0E3C" w:rsidR="00D43AF8" w:rsidRDefault="00410245" w:rsidP="00103A4E">
      <w:pPr>
        <w:spacing w:line="360" w:lineRule="auto"/>
        <w:jc w:val="both"/>
        <w:rPr>
          <w:rFonts w:ascii="Times New Roman" w:hAnsi="Times New Roman" w:cs="Times New Roman"/>
        </w:rPr>
      </w:pPr>
      <w:r>
        <w:rPr>
          <w:rFonts w:ascii="Times New Roman" w:hAnsi="Times New Roman" w:cs="Times New Roman"/>
        </w:rPr>
        <w:t xml:space="preserve">I decided that the data that I would collect from my research would be displayed in the form of a Bar Chart. This is a simple but effective way in showcasing my findings, and has the added benefit of demonstrating my results concisely. There would be two Bar Charts, </w:t>
      </w:r>
      <w:r w:rsidR="008B7D1D">
        <w:rPr>
          <w:rFonts w:ascii="Times New Roman" w:hAnsi="Times New Roman" w:cs="Times New Roman"/>
        </w:rPr>
        <w:t>o</w:t>
      </w:r>
      <w:r>
        <w:rPr>
          <w:rFonts w:ascii="Times New Roman" w:hAnsi="Times New Roman" w:cs="Times New Roman"/>
        </w:rPr>
        <w:t xml:space="preserve">ne for Class A and one for </w:t>
      </w:r>
      <w:r w:rsidR="00690DB9">
        <w:rPr>
          <w:rFonts w:ascii="Times New Roman" w:hAnsi="Times New Roman" w:cs="Times New Roman"/>
        </w:rPr>
        <w:t>C</w:t>
      </w:r>
      <w:r>
        <w:rPr>
          <w:rFonts w:ascii="Times New Roman" w:hAnsi="Times New Roman" w:cs="Times New Roman"/>
        </w:rPr>
        <w:t xml:space="preserve">lass B, that would include a bar for each lesson that was observed. Furthermore, </w:t>
      </w:r>
      <w:r w:rsidR="003F770F">
        <w:rPr>
          <w:rFonts w:ascii="Times New Roman" w:hAnsi="Times New Roman" w:cs="Times New Roman"/>
        </w:rPr>
        <w:t>there would be an additional set of bars running parallel to mine that include</w:t>
      </w:r>
      <w:r w:rsidR="002E75DB">
        <w:rPr>
          <w:rFonts w:ascii="Times New Roman" w:hAnsi="Times New Roman" w:cs="Times New Roman"/>
        </w:rPr>
        <w:t>d</w:t>
      </w:r>
      <w:r w:rsidR="003F770F">
        <w:rPr>
          <w:rFonts w:ascii="Times New Roman" w:hAnsi="Times New Roman" w:cs="Times New Roman"/>
        </w:rPr>
        <w:t xml:space="preserve"> the teachers results. This allowed for easy comparison and identification of anomalies.</w:t>
      </w:r>
      <w:r w:rsidR="0033127A">
        <w:rPr>
          <w:rFonts w:ascii="Times New Roman" w:hAnsi="Times New Roman" w:cs="Times New Roman"/>
        </w:rPr>
        <w:t xml:space="preserve"> Furthermore, </w:t>
      </w:r>
      <w:proofErr w:type="spellStart"/>
      <w:r w:rsidR="0033127A">
        <w:rPr>
          <w:rFonts w:ascii="Times New Roman" w:hAnsi="Times New Roman" w:cs="Times New Roman"/>
        </w:rPr>
        <w:t>Dragani</w:t>
      </w:r>
      <w:proofErr w:type="spellEnd"/>
      <w:r w:rsidR="0033127A">
        <w:rPr>
          <w:rFonts w:ascii="Times New Roman" w:hAnsi="Times New Roman" w:cs="Times New Roman"/>
        </w:rPr>
        <w:t xml:space="preserve"> (2018) gives a catalogue of advantages that come with Bar Charts, such as that they are easy to understand </w:t>
      </w:r>
      <w:r w:rsidR="00DC3F21">
        <w:rPr>
          <w:rFonts w:ascii="Times New Roman" w:hAnsi="Times New Roman" w:cs="Times New Roman"/>
        </w:rPr>
        <w:t xml:space="preserve">and </w:t>
      </w:r>
      <w:r w:rsidR="0033127A">
        <w:rPr>
          <w:rFonts w:ascii="Times New Roman" w:hAnsi="Times New Roman" w:cs="Times New Roman"/>
        </w:rPr>
        <w:t xml:space="preserve">allow the reader to easily spot </w:t>
      </w:r>
      <w:r w:rsidR="009B424C">
        <w:rPr>
          <w:rFonts w:ascii="Times New Roman" w:hAnsi="Times New Roman" w:cs="Times New Roman"/>
        </w:rPr>
        <w:t>key information that the researcher has found</w:t>
      </w:r>
      <w:r w:rsidR="00DC3F21">
        <w:rPr>
          <w:rFonts w:ascii="Times New Roman" w:hAnsi="Times New Roman" w:cs="Times New Roman"/>
        </w:rPr>
        <w:t>.</w:t>
      </w:r>
      <w:r w:rsidR="009B424C">
        <w:rPr>
          <w:rFonts w:ascii="Times New Roman" w:hAnsi="Times New Roman" w:cs="Times New Roman"/>
        </w:rPr>
        <w:t xml:space="preserve"> Nonetheless, Bar Charts are not without their flaws: they often require the author to provide additional context and more importantly, they can be easily manipulated to yield false impressions. Furthermore, they are not the </w:t>
      </w:r>
      <w:r w:rsidR="002E75DB">
        <w:rPr>
          <w:rFonts w:ascii="Times New Roman" w:hAnsi="Times New Roman" w:cs="Times New Roman"/>
        </w:rPr>
        <w:t>finest</w:t>
      </w:r>
      <w:r w:rsidR="009B424C">
        <w:rPr>
          <w:rFonts w:ascii="Times New Roman" w:hAnsi="Times New Roman" w:cs="Times New Roman"/>
        </w:rPr>
        <w:t xml:space="preserve"> for relaying patterns, and </w:t>
      </w:r>
      <w:r w:rsidR="00690DB9">
        <w:rPr>
          <w:rFonts w:ascii="Times New Roman" w:hAnsi="Times New Roman" w:cs="Times New Roman"/>
        </w:rPr>
        <w:t xml:space="preserve">are </w:t>
      </w:r>
      <w:r w:rsidR="009B424C">
        <w:rPr>
          <w:rFonts w:ascii="Times New Roman" w:hAnsi="Times New Roman" w:cs="Times New Roman"/>
        </w:rPr>
        <w:t xml:space="preserve">not suitable for relaying causality </w:t>
      </w:r>
      <w:r w:rsidR="008B7D1D">
        <w:rPr>
          <w:rFonts w:ascii="Times New Roman" w:hAnsi="Times New Roman" w:cs="Times New Roman"/>
        </w:rPr>
        <w:t>(</w:t>
      </w:r>
      <w:proofErr w:type="spellStart"/>
      <w:r w:rsidR="008B7D1D">
        <w:rPr>
          <w:rFonts w:ascii="Times New Roman" w:hAnsi="Times New Roman" w:cs="Times New Roman"/>
        </w:rPr>
        <w:t>Oktay</w:t>
      </w:r>
      <w:proofErr w:type="spellEnd"/>
      <w:r w:rsidR="008B7D1D">
        <w:rPr>
          <w:rFonts w:ascii="Times New Roman" w:hAnsi="Times New Roman" w:cs="Times New Roman"/>
        </w:rPr>
        <w:t>, 2022).</w:t>
      </w:r>
    </w:p>
    <w:p w14:paraId="5672BA73" w14:textId="0A67AEE3" w:rsidR="00D604B9" w:rsidRDefault="00D604B9" w:rsidP="00103A4E">
      <w:pPr>
        <w:spacing w:line="360" w:lineRule="auto"/>
        <w:jc w:val="both"/>
        <w:rPr>
          <w:rFonts w:ascii="Times New Roman" w:hAnsi="Times New Roman" w:cs="Times New Roman"/>
        </w:rPr>
      </w:pPr>
    </w:p>
    <w:p w14:paraId="46ACFD87" w14:textId="48A44455" w:rsidR="00D604B9" w:rsidRPr="00107478" w:rsidRDefault="00D604B9" w:rsidP="00103A4E">
      <w:pPr>
        <w:spacing w:line="360" w:lineRule="auto"/>
        <w:jc w:val="both"/>
        <w:rPr>
          <w:rFonts w:ascii="Times New Roman" w:hAnsi="Times New Roman" w:cs="Times New Roman"/>
          <w:u w:val="single"/>
        </w:rPr>
      </w:pPr>
      <w:r w:rsidRPr="00107478">
        <w:rPr>
          <w:rFonts w:ascii="Times New Roman" w:hAnsi="Times New Roman" w:cs="Times New Roman"/>
          <w:u w:val="single"/>
        </w:rPr>
        <w:t>Ethical Considerations</w:t>
      </w:r>
    </w:p>
    <w:p w14:paraId="60DE4C11" w14:textId="7691231D" w:rsidR="00D604B9" w:rsidRDefault="00D604B9" w:rsidP="00103A4E">
      <w:pPr>
        <w:spacing w:line="360" w:lineRule="auto"/>
        <w:jc w:val="both"/>
        <w:rPr>
          <w:rFonts w:ascii="Times New Roman" w:hAnsi="Times New Roman" w:cs="Times New Roman"/>
        </w:rPr>
      </w:pPr>
      <w:r>
        <w:rPr>
          <w:rFonts w:ascii="Times New Roman" w:hAnsi="Times New Roman" w:cs="Times New Roman"/>
        </w:rPr>
        <w:t xml:space="preserve">Before outlining the ethical </w:t>
      </w:r>
      <w:proofErr w:type="gramStart"/>
      <w:r w:rsidR="00107478">
        <w:rPr>
          <w:rFonts w:ascii="Times New Roman" w:hAnsi="Times New Roman" w:cs="Times New Roman"/>
        </w:rPr>
        <w:t>considerations</w:t>
      </w:r>
      <w:proofErr w:type="gramEnd"/>
      <w:r w:rsidR="00C2524E">
        <w:rPr>
          <w:rFonts w:ascii="Times New Roman" w:hAnsi="Times New Roman" w:cs="Times New Roman"/>
        </w:rPr>
        <w:t xml:space="preserve"> I had to factor for when conducting my research, there needs to be a discussion of definitions on the words confidentiality, anonymity and informed consent.</w:t>
      </w:r>
      <w:r w:rsidR="00107478">
        <w:rPr>
          <w:rFonts w:ascii="Times New Roman" w:hAnsi="Times New Roman" w:cs="Times New Roman"/>
        </w:rPr>
        <w:t xml:space="preserve"> </w:t>
      </w:r>
      <w:r w:rsidR="00107478" w:rsidRPr="00107478">
        <w:rPr>
          <w:rFonts w:ascii="Times New Roman" w:hAnsi="Times New Roman" w:cs="Times New Roman"/>
        </w:rPr>
        <w:t xml:space="preserve">Informed assent refers to the agreement given by </w:t>
      </w:r>
      <w:r w:rsidR="00107478">
        <w:rPr>
          <w:rFonts w:ascii="Times New Roman" w:hAnsi="Times New Roman" w:cs="Times New Roman"/>
        </w:rPr>
        <w:t>learners</w:t>
      </w:r>
      <w:r w:rsidR="00107478" w:rsidRPr="00107478">
        <w:rPr>
          <w:rFonts w:ascii="Times New Roman" w:hAnsi="Times New Roman" w:cs="Times New Roman"/>
        </w:rPr>
        <w:t xml:space="preserve"> to participate in research after understanding th</w:t>
      </w:r>
      <w:r w:rsidR="00107478">
        <w:rPr>
          <w:rFonts w:ascii="Times New Roman" w:hAnsi="Times New Roman" w:cs="Times New Roman"/>
        </w:rPr>
        <w:t xml:space="preserve">at </w:t>
      </w:r>
      <w:r w:rsidR="00107478" w:rsidRPr="00107478">
        <w:rPr>
          <w:rFonts w:ascii="Times New Roman" w:hAnsi="Times New Roman" w:cs="Times New Roman"/>
        </w:rPr>
        <w:t>their participation</w:t>
      </w:r>
      <w:r w:rsidR="00107478">
        <w:rPr>
          <w:rFonts w:ascii="Times New Roman" w:hAnsi="Times New Roman" w:cs="Times New Roman"/>
        </w:rPr>
        <w:t xml:space="preserve"> is entirely voluntary</w:t>
      </w:r>
      <w:r w:rsidR="00107478" w:rsidRPr="00107478">
        <w:rPr>
          <w:rFonts w:ascii="Times New Roman" w:hAnsi="Times New Roman" w:cs="Times New Roman"/>
        </w:rPr>
        <w:t xml:space="preserve">, </w:t>
      </w:r>
      <w:r w:rsidR="00107478">
        <w:rPr>
          <w:rFonts w:ascii="Times New Roman" w:hAnsi="Times New Roman" w:cs="Times New Roman"/>
        </w:rPr>
        <w:t xml:space="preserve">that they are </w:t>
      </w:r>
      <w:r w:rsidR="00107478" w:rsidRPr="00107478">
        <w:rPr>
          <w:rFonts w:ascii="Times New Roman" w:hAnsi="Times New Roman" w:cs="Times New Roman"/>
        </w:rPr>
        <w:t xml:space="preserve">under no undue pressure to comply, and </w:t>
      </w:r>
      <w:r w:rsidR="00107478">
        <w:rPr>
          <w:rFonts w:ascii="Times New Roman" w:hAnsi="Times New Roman" w:cs="Times New Roman"/>
        </w:rPr>
        <w:t xml:space="preserve">that they fully </w:t>
      </w:r>
      <w:r w:rsidR="00107478" w:rsidRPr="00107478">
        <w:rPr>
          <w:rFonts w:ascii="Times New Roman" w:hAnsi="Times New Roman" w:cs="Times New Roman"/>
        </w:rPr>
        <w:t>comprehen</w:t>
      </w:r>
      <w:r w:rsidR="00107478">
        <w:rPr>
          <w:rFonts w:ascii="Times New Roman" w:hAnsi="Times New Roman" w:cs="Times New Roman"/>
        </w:rPr>
        <w:t>d</w:t>
      </w:r>
      <w:r w:rsidR="00107478" w:rsidRPr="00107478">
        <w:rPr>
          <w:rFonts w:ascii="Times New Roman" w:hAnsi="Times New Roman" w:cs="Times New Roman"/>
        </w:rPr>
        <w:t xml:space="preserve"> the benefits and risks of their participation. Informed assent requires that research participants understand the rules under which they will be participating, including confidentiality and their freedom to withdraw participation </w:t>
      </w:r>
      <w:r w:rsidR="007F5A43">
        <w:rPr>
          <w:rFonts w:ascii="Times New Roman" w:hAnsi="Times New Roman" w:cs="Times New Roman"/>
        </w:rPr>
        <w:t xml:space="preserve">(Hurley &amp; Underwood, 2022, pp.132-134). </w:t>
      </w:r>
      <w:r w:rsidR="00107478" w:rsidRPr="00107478">
        <w:rPr>
          <w:rFonts w:ascii="Times New Roman" w:hAnsi="Times New Roman" w:cs="Times New Roman"/>
        </w:rPr>
        <w:t xml:space="preserve">Confidentiality, on the other hand, refers to the protection of the participants' privacy and the non-disclosure of their responses or </w:t>
      </w:r>
      <w:r w:rsidR="00107478" w:rsidRPr="00107478">
        <w:rPr>
          <w:rFonts w:ascii="Times New Roman" w:hAnsi="Times New Roman" w:cs="Times New Roman"/>
        </w:rPr>
        <w:lastRenderedPageBreak/>
        <w:t xml:space="preserve">personal information to unauthorized individuals. In the context of research, confidentiality ensures that the </w:t>
      </w:r>
      <w:r w:rsidR="00D64A61">
        <w:rPr>
          <w:rFonts w:ascii="Times New Roman" w:hAnsi="Times New Roman" w:cs="Times New Roman"/>
        </w:rPr>
        <w:t>learners’</w:t>
      </w:r>
      <w:r w:rsidR="00107478" w:rsidRPr="00107478">
        <w:rPr>
          <w:rFonts w:ascii="Times New Roman" w:hAnsi="Times New Roman" w:cs="Times New Roman"/>
        </w:rPr>
        <w:t xml:space="preserve"> identities and responses are kept private and are not shared with anyone outside the research team </w:t>
      </w:r>
      <w:r w:rsidR="00107478">
        <w:rPr>
          <w:rFonts w:ascii="Times New Roman" w:hAnsi="Times New Roman" w:cs="Times New Roman"/>
        </w:rPr>
        <w:t>(which in this case, i</w:t>
      </w:r>
      <w:r w:rsidR="00054600">
        <w:rPr>
          <w:rFonts w:ascii="Times New Roman" w:hAnsi="Times New Roman" w:cs="Times New Roman"/>
        </w:rPr>
        <w:t xml:space="preserve">s </w:t>
      </w:r>
      <w:r w:rsidR="00107478">
        <w:rPr>
          <w:rFonts w:ascii="Times New Roman" w:hAnsi="Times New Roman" w:cs="Times New Roman"/>
        </w:rPr>
        <w:t>me</w:t>
      </w:r>
      <w:r w:rsidR="00054600">
        <w:rPr>
          <w:rFonts w:ascii="Times New Roman" w:hAnsi="Times New Roman" w:cs="Times New Roman"/>
        </w:rPr>
        <w:t xml:space="preserve"> and the classroom teacher</w:t>
      </w:r>
      <w:r w:rsidR="00107478">
        <w:rPr>
          <w:rFonts w:ascii="Times New Roman" w:hAnsi="Times New Roman" w:cs="Times New Roman"/>
        </w:rPr>
        <w:t xml:space="preserve">) </w:t>
      </w:r>
      <w:r w:rsidR="00107478" w:rsidRPr="00107478">
        <w:rPr>
          <w:rFonts w:ascii="Times New Roman" w:hAnsi="Times New Roman" w:cs="Times New Roman"/>
        </w:rPr>
        <w:t>without the participants' consent.</w:t>
      </w:r>
      <w:r w:rsidR="007F5A43">
        <w:rPr>
          <w:rFonts w:ascii="Times New Roman" w:hAnsi="Times New Roman" w:cs="Times New Roman"/>
        </w:rPr>
        <w:t xml:space="preserve"> This differs from anonymity, </w:t>
      </w:r>
      <w:r w:rsidR="0098241D">
        <w:rPr>
          <w:rFonts w:ascii="Times New Roman" w:hAnsi="Times New Roman" w:cs="Times New Roman"/>
        </w:rPr>
        <w:t xml:space="preserve">with which there is no traceable link between the </w:t>
      </w:r>
      <w:r w:rsidR="00D64A61">
        <w:rPr>
          <w:rFonts w:ascii="Times New Roman" w:hAnsi="Times New Roman" w:cs="Times New Roman"/>
        </w:rPr>
        <w:t>learners</w:t>
      </w:r>
      <w:r w:rsidR="0098241D">
        <w:rPr>
          <w:rFonts w:ascii="Times New Roman" w:hAnsi="Times New Roman" w:cs="Times New Roman"/>
        </w:rPr>
        <w:t xml:space="preserve"> and the study with which they have been a part of; it can be seen as an added layer of protection for those learners who are involved in the study</w:t>
      </w:r>
      <w:r w:rsidR="009E1E6D">
        <w:rPr>
          <w:rFonts w:ascii="Times New Roman" w:hAnsi="Times New Roman" w:cs="Times New Roman"/>
        </w:rPr>
        <w:t xml:space="preserve"> (Hurley &amp; Underwood, 2022, pp.132-134).</w:t>
      </w:r>
      <w:r w:rsidR="00AB078F">
        <w:rPr>
          <w:rFonts w:ascii="Times New Roman" w:hAnsi="Times New Roman" w:cs="Times New Roman"/>
        </w:rPr>
        <w:t xml:space="preserve"> </w:t>
      </w:r>
    </w:p>
    <w:p w14:paraId="1A381A4E" w14:textId="7555E4A5" w:rsidR="008B52C5" w:rsidRDefault="008B52C5" w:rsidP="00103A4E">
      <w:pPr>
        <w:spacing w:line="360" w:lineRule="auto"/>
        <w:jc w:val="both"/>
        <w:rPr>
          <w:rFonts w:ascii="Times New Roman" w:hAnsi="Times New Roman" w:cs="Times New Roman"/>
        </w:rPr>
      </w:pPr>
    </w:p>
    <w:p w14:paraId="43741ACE" w14:textId="4C0CABF5" w:rsidR="00C20CC1" w:rsidRDefault="008B52C5" w:rsidP="00103A4E">
      <w:pPr>
        <w:spacing w:line="360" w:lineRule="auto"/>
        <w:jc w:val="both"/>
        <w:rPr>
          <w:rFonts w:ascii="Times New Roman" w:hAnsi="Times New Roman" w:cs="Times New Roman"/>
        </w:rPr>
      </w:pPr>
      <w:r>
        <w:rPr>
          <w:rFonts w:ascii="Times New Roman" w:hAnsi="Times New Roman" w:cs="Times New Roman"/>
        </w:rPr>
        <w:t xml:space="preserve">Before commencing my research, I explained to all learners the research that I was conducting and explained to them both their rights as participants and explained to them the aforementioned definitions and the steps outlined in my ethics form (Appendix </w:t>
      </w:r>
      <w:r w:rsidR="00A21022">
        <w:rPr>
          <w:rFonts w:ascii="Times New Roman" w:hAnsi="Times New Roman" w:cs="Times New Roman"/>
        </w:rPr>
        <w:t>V</w:t>
      </w:r>
      <w:r>
        <w:rPr>
          <w:rFonts w:ascii="Times New Roman" w:hAnsi="Times New Roman" w:cs="Times New Roman"/>
        </w:rPr>
        <w:t xml:space="preserve">) that will protect their rights and identities. As mentioned in Appendix </w:t>
      </w:r>
      <w:r w:rsidR="00A21022">
        <w:rPr>
          <w:rFonts w:ascii="Times New Roman" w:hAnsi="Times New Roman" w:cs="Times New Roman"/>
        </w:rPr>
        <w:t>V</w:t>
      </w:r>
      <w:r>
        <w:rPr>
          <w:rFonts w:ascii="Times New Roman" w:hAnsi="Times New Roman" w:cs="Times New Roman"/>
        </w:rPr>
        <w:t>, the classes that I was observing were both classes that I was teaching for my placement</w:t>
      </w:r>
      <w:r w:rsidR="00A21022">
        <w:rPr>
          <w:rFonts w:ascii="Times New Roman" w:hAnsi="Times New Roman" w:cs="Times New Roman"/>
        </w:rPr>
        <w:t xml:space="preserve">. Therefore, I created consent forms relevant to both the </w:t>
      </w:r>
      <w:r w:rsidR="00690DB9">
        <w:rPr>
          <w:rFonts w:ascii="Times New Roman" w:hAnsi="Times New Roman" w:cs="Times New Roman"/>
        </w:rPr>
        <w:t>learners and their parents</w:t>
      </w:r>
      <w:r w:rsidR="00A21022">
        <w:rPr>
          <w:rFonts w:ascii="Times New Roman" w:hAnsi="Times New Roman" w:cs="Times New Roman"/>
        </w:rPr>
        <w:t xml:space="preserve"> (see Appendix I &amp; II respectively) </w:t>
      </w:r>
      <w:r w:rsidR="0045421B">
        <w:rPr>
          <w:rFonts w:ascii="Times New Roman" w:hAnsi="Times New Roman" w:cs="Times New Roman"/>
        </w:rPr>
        <w:t>that addressed their rights as participants and their freedom to withdraw at any time. Fortunately, all learners were happy to be involved as I had developed a positive relationship with the class</w:t>
      </w:r>
      <w:r w:rsidR="00690DB9">
        <w:rPr>
          <w:rFonts w:ascii="Times New Roman" w:hAnsi="Times New Roman" w:cs="Times New Roman"/>
        </w:rPr>
        <w:t>es</w:t>
      </w:r>
      <w:r w:rsidR="0045421B">
        <w:rPr>
          <w:rFonts w:ascii="Times New Roman" w:hAnsi="Times New Roman" w:cs="Times New Roman"/>
        </w:rPr>
        <w:t xml:space="preserve">, and there </w:t>
      </w:r>
      <w:r w:rsidR="00D64A61">
        <w:rPr>
          <w:rFonts w:ascii="Times New Roman" w:hAnsi="Times New Roman" w:cs="Times New Roman"/>
        </w:rPr>
        <w:t>were</w:t>
      </w:r>
      <w:r w:rsidR="0045421B">
        <w:rPr>
          <w:rFonts w:ascii="Times New Roman" w:hAnsi="Times New Roman" w:cs="Times New Roman"/>
        </w:rPr>
        <w:t xml:space="preserve"> no objections from the parents.</w:t>
      </w:r>
      <w:r w:rsidR="00DD4505">
        <w:rPr>
          <w:rFonts w:ascii="Times New Roman" w:hAnsi="Times New Roman" w:cs="Times New Roman"/>
        </w:rPr>
        <w:t xml:space="preserve"> </w:t>
      </w:r>
      <w:r w:rsidR="00DD4505" w:rsidRPr="00DD4505">
        <w:rPr>
          <w:rFonts w:ascii="Times New Roman" w:hAnsi="Times New Roman" w:cs="Times New Roman"/>
        </w:rPr>
        <w:t xml:space="preserve">Furthermore, when articulating ideas to younger people, </w:t>
      </w:r>
      <w:r w:rsidR="00DD4505">
        <w:rPr>
          <w:rFonts w:ascii="Times New Roman" w:hAnsi="Times New Roman" w:cs="Times New Roman"/>
        </w:rPr>
        <w:t>my language needed to be simple and concise, so the learners understood exactly what I was telling them (Forman &amp; Hall, 1999).</w:t>
      </w:r>
      <w:r w:rsidR="002B2B24">
        <w:rPr>
          <w:rFonts w:ascii="Times New Roman" w:hAnsi="Times New Roman" w:cs="Times New Roman"/>
        </w:rPr>
        <w:t xml:space="preserve"> Appendix I reflects this</w:t>
      </w:r>
      <w:r w:rsidR="0020166A">
        <w:rPr>
          <w:rFonts w:ascii="Times New Roman" w:hAnsi="Times New Roman" w:cs="Times New Roman"/>
        </w:rPr>
        <w:t xml:space="preserve">, and these considerations were followed in-line with both the </w:t>
      </w:r>
      <w:r w:rsidR="00690DB9">
        <w:rPr>
          <w:rFonts w:ascii="Times New Roman" w:hAnsi="Times New Roman" w:cs="Times New Roman"/>
        </w:rPr>
        <w:t xml:space="preserve">ethical guidance offered by </w:t>
      </w:r>
      <w:r w:rsidR="0020166A">
        <w:rPr>
          <w:rFonts w:ascii="Times New Roman" w:hAnsi="Times New Roman" w:cs="Times New Roman"/>
        </w:rPr>
        <w:t>BERA (2020) and UWTSD (2022)</w:t>
      </w:r>
      <w:r w:rsidR="00690DB9">
        <w:rPr>
          <w:rFonts w:ascii="Times New Roman" w:hAnsi="Times New Roman" w:cs="Times New Roman"/>
        </w:rPr>
        <w:t>.</w:t>
      </w:r>
    </w:p>
    <w:p w14:paraId="0602A7B8" w14:textId="77777777" w:rsidR="00690DB9" w:rsidRDefault="00690DB9" w:rsidP="00103A4E">
      <w:pPr>
        <w:spacing w:line="360" w:lineRule="auto"/>
        <w:jc w:val="both"/>
        <w:rPr>
          <w:rFonts w:ascii="Times New Roman" w:hAnsi="Times New Roman" w:cs="Times New Roman"/>
          <w:u w:val="single"/>
        </w:rPr>
      </w:pPr>
    </w:p>
    <w:p w14:paraId="0C764C38" w14:textId="66B9EE95" w:rsidR="00C20CC1" w:rsidRPr="00C40C2E" w:rsidRDefault="0002732D" w:rsidP="00103A4E">
      <w:pPr>
        <w:spacing w:line="360" w:lineRule="auto"/>
        <w:jc w:val="both"/>
        <w:rPr>
          <w:rFonts w:ascii="Times New Roman" w:hAnsi="Times New Roman" w:cs="Times New Roman"/>
          <w:u w:val="single"/>
        </w:rPr>
      </w:pPr>
      <w:r w:rsidRPr="00C40C2E">
        <w:rPr>
          <w:noProof/>
          <w:u w:val="single"/>
        </w:rPr>
        <w:lastRenderedPageBreak/>
        <w:drawing>
          <wp:anchor distT="0" distB="0" distL="114300" distR="114300" simplePos="0" relativeHeight="251658240" behindDoc="0" locked="0" layoutInCell="1" allowOverlap="1" wp14:anchorId="3659D080" wp14:editId="5C7B3312">
            <wp:simplePos x="0" y="0"/>
            <wp:positionH relativeFrom="column">
              <wp:posOffset>38100</wp:posOffset>
            </wp:positionH>
            <wp:positionV relativeFrom="paragraph">
              <wp:posOffset>407670</wp:posOffset>
            </wp:positionV>
            <wp:extent cx="5588000" cy="3352800"/>
            <wp:effectExtent l="25400" t="25400" r="25400" b="254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588000" cy="3352800"/>
                    </a:xfrm>
                    <a:prstGeom prst="rect">
                      <a:avLst/>
                    </a:prstGeom>
                    <a:ln w="25400">
                      <a:solidFill>
                        <a:prstClr val="black"/>
                      </a:solidFill>
                    </a:ln>
                  </pic:spPr>
                </pic:pic>
              </a:graphicData>
            </a:graphic>
            <wp14:sizeRelH relativeFrom="page">
              <wp14:pctWidth>0</wp14:pctWidth>
            </wp14:sizeRelH>
            <wp14:sizeRelV relativeFrom="page">
              <wp14:pctHeight>0</wp14:pctHeight>
            </wp14:sizeRelV>
          </wp:anchor>
        </w:drawing>
      </w:r>
      <w:r w:rsidR="00AA6737" w:rsidRPr="00C40C2E">
        <w:rPr>
          <w:rFonts w:ascii="Times New Roman" w:hAnsi="Times New Roman" w:cs="Times New Roman"/>
          <w:u w:val="single"/>
        </w:rPr>
        <w:t>Analysis of Results</w:t>
      </w:r>
    </w:p>
    <w:p w14:paraId="335BD060" w14:textId="0ADA7B49" w:rsidR="00AA6737" w:rsidRDefault="00AA6737" w:rsidP="00103A4E">
      <w:pPr>
        <w:spacing w:line="360" w:lineRule="auto"/>
        <w:jc w:val="both"/>
        <w:rPr>
          <w:rFonts w:ascii="Times New Roman" w:hAnsi="Times New Roman" w:cs="Times New Roman"/>
        </w:rPr>
      </w:pPr>
    </w:p>
    <w:p w14:paraId="05AC53AF" w14:textId="54C92FC4" w:rsidR="00AA6737" w:rsidRDefault="00AA6737" w:rsidP="004834F5">
      <w:pPr>
        <w:spacing w:line="360" w:lineRule="auto"/>
        <w:jc w:val="both"/>
        <w:rPr>
          <w:rFonts w:ascii="Times New Roman" w:hAnsi="Times New Roman" w:cs="Times New Roman"/>
        </w:rPr>
      </w:pPr>
      <w:r>
        <w:rPr>
          <w:rFonts w:ascii="Times New Roman" w:hAnsi="Times New Roman" w:cs="Times New Roman"/>
        </w:rPr>
        <w:t>Chart 1 is the data that ha</w:t>
      </w:r>
      <w:r w:rsidR="00A74984">
        <w:rPr>
          <w:rFonts w:ascii="Times New Roman" w:hAnsi="Times New Roman" w:cs="Times New Roman"/>
        </w:rPr>
        <w:t>d</w:t>
      </w:r>
      <w:r>
        <w:rPr>
          <w:rFonts w:ascii="Times New Roman" w:hAnsi="Times New Roman" w:cs="Times New Roman"/>
        </w:rPr>
        <w:t xml:space="preserve"> been collected </w:t>
      </w:r>
      <w:r w:rsidR="00A74984">
        <w:rPr>
          <w:rFonts w:ascii="Times New Roman" w:hAnsi="Times New Roman" w:cs="Times New Roman"/>
        </w:rPr>
        <w:t>which</w:t>
      </w:r>
      <w:r>
        <w:rPr>
          <w:rFonts w:ascii="Times New Roman" w:hAnsi="Times New Roman" w:cs="Times New Roman"/>
        </w:rPr>
        <w:t xml:space="preserve"> measur</w:t>
      </w:r>
      <w:r w:rsidR="00A74984">
        <w:rPr>
          <w:rFonts w:ascii="Times New Roman" w:hAnsi="Times New Roman" w:cs="Times New Roman"/>
        </w:rPr>
        <w:t>ed</w:t>
      </w:r>
      <w:r>
        <w:rPr>
          <w:rFonts w:ascii="Times New Roman" w:hAnsi="Times New Roman" w:cs="Times New Roman"/>
        </w:rPr>
        <w:t xml:space="preserve"> Class A’s engagement with the series of lessons. Again, it is important to note that this class </w:t>
      </w:r>
      <w:r w:rsidR="00A74984">
        <w:rPr>
          <w:rFonts w:ascii="Times New Roman" w:hAnsi="Times New Roman" w:cs="Times New Roman"/>
        </w:rPr>
        <w:t>was</w:t>
      </w:r>
      <w:r>
        <w:rPr>
          <w:rFonts w:ascii="Times New Roman" w:hAnsi="Times New Roman" w:cs="Times New Roman"/>
        </w:rPr>
        <w:t xml:space="preserve"> the one that adhere</w:t>
      </w:r>
      <w:r w:rsidR="00A74984">
        <w:rPr>
          <w:rFonts w:ascii="Times New Roman" w:hAnsi="Times New Roman" w:cs="Times New Roman"/>
        </w:rPr>
        <w:t>d</w:t>
      </w:r>
      <w:r>
        <w:rPr>
          <w:rFonts w:ascii="Times New Roman" w:hAnsi="Times New Roman" w:cs="Times New Roman"/>
        </w:rPr>
        <w:t xml:space="preserve"> to the Row seating arrangement</w:t>
      </w:r>
      <w:r w:rsidR="00A74984">
        <w:rPr>
          <w:rFonts w:ascii="Times New Roman" w:hAnsi="Times New Roman" w:cs="Times New Roman"/>
        </w:rPr>
        <w:t xml:space="preserve"> and numbered 26 learners</w:t>
      </w:r>
      <w:r>
        <w:rPr>
          <w:rFonts w:ascii="Times New Roman" w:hAnsi="Times New Roman" w:cs="Times New Roman"/>
        </w:rPr>
        <w:t xml:space="preserve">. </w:t>
      </w:r>
      <w:r w:rsidR="004401C4">
        <w:rPr>
          <w:rFonts w:ascii="Times New Roman" w:hAnsi="Times New Roman" w:cs="Times New Roman"/>
        </w:rPr>
        <w:t>For Lesson</w:t>
      </w:r>
      <w:r w:rsidR="002B2B24">
        <w:rPr>
          <w:rFonts w:ascii="Times New Roman" w:hAnsi="Times New Roman" w:cs="Times New Roman"/>
        </w:rPr>
        <w:t xml:space="preserve"> 1</w:t>
      </w:r>
      <w:r w:rsidR="004401C4">
        <w:rPr>
          <w:rFonts w:ascii="Times New Roman" w:hAnsi="Times New Roman" w:cs="Times New Roman"/>
        </w:rPr>
        <w:t xml:space="preserve">, learners were introduced to the topic and there contained a considerable amount of reading. </w:t>
      </w:r>
      <w:r w:rsidR="002B2B24">
        <w:rPr>
          <w:rFonts w:ascii="Times New Roman" w:hAnsi="Times New Roman" w:cs="Times New Roman"/>
        </w:rPr>
        <w:t>As shown</w:t>
      </w:r>
      <w:r>
        <w:rPr>
          <w:rFonts w:ascii="Times New Roman" w:hAnsi="Times New Roman" w:cs="Times New Roman"/>
        </w:rPr>
        <w:t xml:space="preserve">, there is a slight difference in observation, with myself assessing that 24 learners were engaged whilst my mentor assessed 22 were engaged. This was due to a slight disagreement on a pair of learners, who my teacher identified as not being as engaged as I </w:t>
      </w:r>
      <w:r w:rsidR="002B2B24">
        <w:rPr>
          <w:rFonts w:ascii="Times New Roman" w:hAnsi="Times New Roman" w:cs="Times New Roman"/>
        </w:rPr>
        <w:t xml:space="preserve">had </w:t>
      </w:r>
      <w:r>
        <w:rPr>
          <w:rFonts w:ascii="Times New Roman" w:hAnsi="Times New Roman" w:cs="Times New Roman"/>
        </w:rPr>
        <w:t xml:space="preserve">originally thought. Nonetheless, engagement </w:t>
      </w:r>
      <w:r w:rsidR="00965661">
        <w:rPr>
          <w:rFonts w:ascii="Times New Roman" w:hAnsi="Times New Roman" w:cs="Times New Roman"/>
        </w:rPr>
        <w:t>was</w:t>
      </w:r>
      <w:r>
        <w:rPr>
          <w:rFonts w:ascii="Times New Roman" w:hAnsi="Times New Roman" w:cs="Times New Roman"/>
        </w:rPr>
        <w:t xml:space="preserve"> still high. </w:t>
      </w:r>
      <w:r w:rsidR="004401C4">
        <w:rPr>
          <w:rFonts w:ascii="Times New Roman" w:hAnsi="Times New Roman" w:cs="Times New Roman"/>
        </w:rPr>
        <w:t xml:space="preserve">Lesson 2 saw the learners research about the topic on their Chromebooks, with myself providing guidance and direction. </w:t>
      </w:r>
      <w:r>
        <w:rPr>
          <w:rFonts w:ascii="Times New Roman" w:hAnsi="Times New Roman" w:cs="Times New Roman"/>
        </w:rPr>
        <w:t xml:space="preserve">Interestingly, for Lesson 2, there </w:t>
      </w:r>
      <w:r w:rsidR="00F7703C">
        <w:rPr>
          <w:rFonts w:ascii="Times New Roman" w:hAnsi="Times New Roman" w:cs="Times New Roman"/>
        </w:rPr>
        <w:t>was</w:t>
      </w:r>
      <w:r>
        <w:rPr>
          <w:rFonts w:ascii="Times New Roman" w:hAnsi="Times New Roman" w:cs="Times New Roman"/>
        </w:rPr>
        <w:t xml:space="preserve"> a slight dip in learner engagement. </w:t>
      </w:r>
      <w:r w:rsidR="00C21746">
        <w:rPr>
          <w:rFonts w:ascii="Times New Roman" w:hAnsi="Times New Roman" w:cs="Times New Roman"/>
        </w:rPr>
        <w:t xml:space="preserve">This was due to a disturbance with a learner from another class entering my class without permission, which effected the tone of the classroom </w:t>
      </w:r>
      <w:r w:rsidR="0002732D">
        <w:rPr>
          <w:rFonts w:ascii="Times New Roman" w:hAnsi="Times New Roman" w:cs="Times New Roman"/>
        </w:rPr>
        <w:t xml:space="preserve">and caused a few of the male learners to lose engagement. </w:t>
      </w:r>
      <w:r w:rsidR="003966D8">
        <w:rPr>
          <w:rFonts w:ascii="Times New Roman" w:hAnsi="Times New Roman" w:cs="Times New Roman"/>
        </w:rPr>
        <w:t xml:space="preserve">Lesson 3 focused on an extended piece of writing on the topic, which required long periods of silence and concentration. </w:t>
      </w:r>
      <w:r w:rsidR="00C40C2E">
        <w:rPr>
          <w:rFonts w:ascii="Times New Roman" w:hAnsi="Times New Roman" w:cs="Times New Roman"/>
        </w:rPr>
        <w:t>For</w:t>
      </w:r>
      <w:r w:rsidR="003966D8">
        <w:rPr>
          <w:rFonts w:ascii="Times New Roman" w:hAnsi="Times New Roman" w:cs="Times New Roman"/>
        </w:rPr>
        <w:t xml:space="preserve"> this</w:t>
      </w:r>
      <w:r w:rsidR="00C40C2E">
        <w:rPr>
          <w:rFonts w:ascii="Times New Roman" w:hAnsi="Times New Roman" w:cs="Times New Roman"/>
        </w:rPr>
        <w:t xml:space="preserve"> final lesson, me and the mentor assessed there to be very high engagement across the class, with only one learner not be</w:t>
      </w:r>
      <w:r w:rsidR="00F7703C">
        <w:rPr>
          <w:rFonts w:ascii="Times New Roman" w:hAnsi="Times New Roman" w:cs="Times New Roman"/>
        </w:rPr>
        <w:t>ing</w:t>
      </w:r>
      <w:r w:rsidR="00C40C2E">
        <w:rPr>
          <w:rFonts w:ascii="Times New Roman" w:hAnsi="Times New Roman" w:cs="Times New Roman"/>
        </w:rPr>
        <w:t xml:space="preserve"> engaged</w:t>
      </w:r>
      <w:r w:rsidR="00F7703C">
        <w:rPr>
          <w:rFonts w:ascii="Times New Roman" w:hAnsi="Times New Roman" w:cs="Times New Roman"/>
        </w:rPr>
        <w:t xml:space="preserve"> with the lesson</w:t>
      </w:r>
      <w:r w:rsidR="00C40C2E">
        <w:rPr>
          <w:rFonts w:ascii="Times New Roman" w:hAnsi="Times New Roman" w:cs="Times New Roman"/>
        </w:rPr>
        <w:t xml:space="preserve">, likely due to </w:t>
      </w:r>
      <w:r w:rsidR="002B2B24">
        <w:rPr>
          <w:rFonts w:ascii="Times New Roman" w:hAnsi="Times New Roman" w:cs="Times New Roman"/>
        </w:rPr>
        <w:t xml:space="preserve">a </w:t>
      </w:r>
      <w:r w:rsidR="00C40C2E">
        <w:rPr>
          <w:rFonts w:ascii="Times New Roman" w:hAnsi="Times New Roman" w:cs="Times New Roman"/>
        </w:rPr>
        <w:t xml:space="preserve">personal reason that will not be disclosed in this project. Whilst factoring in the </w:t>
      </w:r>
      <w:r w:rsidR="00AF0B75">
        <w:rPr>
          <w:rFonts w:ascii="Times New Roman" w:hAnsi="Times New Roman" w:cs="Times New Roman"/>
        </w:rPr>
        <w:t xml:space="preserve">disturbance in Lesson 2, </w:t>
      </w:r>
      <w:r w:rsidR="002B2B24">
        <w:rPr>
          <w:rFonts w:ascii="Times New Roman" w:hAnsi="Times New Roman" w:cs="Times New Roman"/>
        </w:rPr>
        <w:t xml:space="preserve">learner engagement across the series of lessons </w:t>
      </w:r>
      <w:r w:rsidR="009B4DEF">
        <w:rPr>
          <w:rFonts w:ascii="Times New Roman" w:hAnsi="Times New Roman" w:cs="Times New Roman"/>
        </w:rPr>
        <w:t>remained consistently</w:t>
      </w:r>
      <w:r w:rsidR="00AF0B75">
        <w:rPr>
          <w:rFonts w:ascii="Times New Roman" w:hAnsi="Times New Roman" w:cs="Times New Roman"/>
        </w:rPr>
        <w:t xml:space="preserve"> high throughout</w:t>
      </w:r>
      <w:r w:rsidR="002B2B24">
        <w:rPr>
          <w:rFonts w:ascii="Times New Roman" w:hAnsi="Times New Roman" w:cs="Times New Roman"/>
        </w:rPr>
        <w:t xml:space="preserve">, which </w:t>
      </w:r>
      <w:r w:rsidR="009B4DEF">
        <w:rPr>
          <w:rFonts w:ascii="Times New Roman" w:hAnsi="Times New Roman" w:cs="Times New Roman"/>
        </w:rPr>
        <w:t>would</w:t>
      </w:r>
      <w:r w:rsidR="00965661">
        <w:rPr>
          <w:rFonts w:ascii="Times New Roman" w:hAnsi="Times New Roman" w:cs="Times New Roman"/>
        </w:rPr>
        <w:t xml:space="preserve"> initially</w:t>
      </w:r>
      <w:r w:rsidR="009B4DEF">
        <w:rPr>
          <w:rFonts w:ascii="Times New Roman" w:hAnsi="Times New Roman" w:cs="Times New Roman"/>
        </w:rPr>
        <w:t xml:space="preserve"> support the argument that rows are effective for maintaining learner engagement.</w:t>
      </w:r>
    </w:p>
    <w:p w14:paraId="58B2DADA" w14:textId="2591DE8A" w:rsidR="00F6621F" w:rsidRDefault="009B4DEF" w:rsidP="00103A4E">
      <w:pPr>
        <w:spacing w:line="360" w:lineRule="auto"/>
        <w:jc w:val="both"/>
        <w:rPr>
          <w:rFonts w:ascii="Times New Roman" w:hAnsi="Times New Roman" w:cs="Times New Roman"/>
        </w:rPr>
      </w:pPr>
      <w:r>
        <w:rPr>
          <w:noProof/>
        </w:rPr>
        <w:lastRenderedPageBreak/>
        <w:drawing>
          <wp:anchor distT="0" distB="0" distL="114300" distR="114300" simplePos="0" relativeHeight="251659264" behindDoc="0" locked="0" layoutInCell="1" allowOverlap="1" wp14:anchorId="31EFE3EB" wp14:editId="308CA563">
            <wp:simplePos x="0" y="0"/>
            <wp:positionH relativeFrom="column">
              <wp:posOffset>-10795</wp:posOffset>
            </wp:positionH>
            <wp:positionV relativeFrom="paragraph">
              <wp:posOffset>25400</wp:posOffset>
            </wp:positionV>
            <wp:extent cx="5664200" cy="3407410"/>
            <wp:effectExtent l="25400" t="25400" r="25400" b="215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664200" cy="3407410"/>
                    </a:xfrm>
                    <a:prstGeom prst="rect">
                      <a:avLst/>
                    </a:prstGeom>
                    <a:ln w="25400">
                      <a:solidFill>
                        <a:prstClr val="black"/>
                      </a:solidFill>
                    </a:ln>
                  </pic:spPr>
                </pic:pic>
              </a:graphicData>
            </a:graphic>
            <wp14:sizeRelH relativeFrom="page">
              <wp14:pctWidth>0</wp14:pctWidth>
            </wp14:sizeRelH>
            <wp14:sizeRelV relativeFrom="page">
              <wp14:pctHeight>0</wp14:pctHeight>
            </wp14:sizeRelV>
          </wp:anchor>
        </w:drawing>
      </w:r>
    </w:p>
    <w:p w14:paraId="109812BF" w14:textId="22A0E9FC" w:rsidR="00F6621F" w:rsidRDefault="00F6621F" w:rsidP="00103A4E">
      <w:pPr>
        <w:spacing w:line="360" w:lineRule="auto"/>
        <w:jc w:val="both"/>
        <w:rPr>
          <w:rFonts w:ascii="Times New Roman" w:hAnsi="Times New Roman" w:cs="Times New Roman"/>
        </w:rPr>
      </w:pPr>
      <w:r>
        <w:rPr>
          <w:rFonts w:ascii="Times New Roman" w:hAnsi="Times New Roman" w:cs="Times New Roman"/>
        </w:rPr>
        <w:t xml:space="preserve">When assessing the engagement of Class B, it is important to remember </w:t>
      </w:r>
      <w:r w:rsidR="00B0480B">
        <w:rPr>
          <w:rFonts w:ascii="Times New Roman" w:hAnsi="Times New Roman" w:cs="Times New Roman"/>
        </w:rPr>
        <w:t xml:space="preserve">that this class </w:t>
      </w:r>
      <w:r w:rsidR="00A74984">
        <w:rPr>
          <w:rFonts w:ascii="Times New Roman" w:hAnsi="Times New Roman" w:cs="Times New Roman"/>
        </w:rPr>
        <w:t>were</w:t>
      </w:r>
      <w:r w:rsidR="00B0480B">
        <w:rPr>
          <w:rFonts w:ascii="Times New Roman" w:hAnsi="Times New Roman" w:cs="Times New Roman"/>
        </w:rPr>
        <w:t xml:space="preserve"> seated in groups</w:t>
      </w:r>
      <w:r w:rsidR="00A74984">
        <w:rPr>
          <w:rFonts w:ascii="Times New Roman" w:hAnsi="Times New Roman" w:cs="Times New Roman"/>
        </w:rPr>
        <w:t xml:space="preserve"> and numbered 21 learners</w:t>
      </w:r>
      <w:r w:rsidR="00B0480B">
        <w:rPr>
          <w:rFonts w:ascii="Times New Roman" w:hAnsi="Times New Roman" w:cs="Times New Roman"/>
        </w:rPr>
        <w:t>, thus providing the counte</w:t>
      </w:r>
      <w:r w:rsidR="004834F5">
        <w:rPr>
          <w:rFonts w:ascii="Times New Roman" w:hAnsi="Times New Roman" w:cs="Times New Roman"/>
        </w:rPr>
        <w:t>rpoint</w:t>
      </w:r>
      <w:r w:rsidR="00B0480B">
        <w:rPr>
          <w:rFonts w:ascii="Times New Roman" w:hAnsi="Times New Roman" w:cs="Times New Roman"/>
        </w:rPr>
        <w:t xml:space="preserve"> to Class A. </w:t>
      </w:r>
      <w:r w:rsidR="00957C1A">
        <w:rPr>
          <w:rFonts w:ascii="Times New Roman" w:hAnsi="Times New Roman" w:cs="Times New Roman"/>
        </w:rPr>
        <w:t>Furthermore, they follow</w:t>
      </w:r>
      <w:r w:rsidR="00A74984">
        <w:rPr>
          <w:rFonts w:ascii="Times New Roman" w:hAnsi="Times New Roman" w:cs="Times New Roman"/>
        </w:rPr>
        <w:t>ed</w:t>
      </w:r>
      <w:r w:rsidR="00957C1A">
        <w:rPr>
          <w:rFonts w:ascii="Times New Roman" w:hAnsi="Times New Roman" w:cs="Times New Roman"/>
        </w:rPr>
        <w:t xml:space="preserve"> the same series of lessons as Class A</w:t>
      </w:r>
      <w:r w:rsidR="00A74984">
        <w:rPr>
          <w:rFonts w:ascii="Times New Roman" w:hAnsi="Times New Roman" w:cs="Times New Roman"/>
        </w:rPr>
        <w:t>, which enhanced the consistency and validity of the data</w:t>
      </w:r>
      <w:r w:rsidR="00957C1A">
        <w:rPr>
          <w:rFonts w:ascii="Times New Roman" w:hAnsi="Times New Roman" w:cs="Times New Roman"/>
        </w:rPr>
        <w:t xml:space="preserve">. </w:t>
      </w:r>
      <w:r w:rsidR="00B0480B">
        <w:rPr>
          <w:rFonts w:ascii="Times New Roman" w:hAnsi="Times New Roman" w:cs="Times New Roman"/>
        </w:rPr>
        <w:t xml:space="preserve">As we can see from Chart 2, </w:t>
      </w:r>
      <w:r w:rsidR="00837ADD">
        <w:rPr>
          <w:rFonts w:ascii="Times New Roman" w:hAnsi="Times New Roman" w:cs="Times New Roman"/>
        </w:rPr>
        <w:t xml:space="preserve">Lesson 1 had very high levels of engagement, with me assessing 20 of the learners as engaged whilst my mentor assessed 19 as being engaged. There was slight disagreement on a certain individual’s engagement but overall </w:t>
      </w:r>
      <w:r w:rsidR="004834F5">
        <w:rPr>
          <w:rFonts w:ascii="Times New Roman" w:hAnsi="Times New Roman" w:cs="Times New Roman"/>
        </w:rPr>
        <w:t>the majority of the class</w:t>
      </w:r>
      <w:r w:rsidR="00837ADD">
        <w:rPr>
          <w:rFonts w:ascii="Times New Roman" w:hAnsi="Times New Roman" w:cs="Times New Roman"/>
        </w:rPr>
        <w:t xml:space="preserve"> were engaged. For Lesson 2, there was a slight decline, where both me and the mentor noticed that there were four learners who were not engaged in the lesson. It was a group of three girls</w:t>
      </w:r>
      <w:r w:rsidR="00D907E2">
        <w:rPr>
          <w:rFonts w:ascii="Times New Roman" w:hAnsi="Times New Roman" w:cs="Times New Roman"/>
        </w:rPr>
        <w:t xml:space="preserve"> and one boy, who were discussing an incident that occurred at lunch and were distracted with that for the entirety of the lesson. Interestingly, where Class A had very high engagement for the last lesson in the series, Class </w:t>
      </w:r>
      <w:r w:rsidR="00965661">
        <w:rPr>
          <w:rFonts w:ascii="Times New Roman" w:hAnsi="Times New Roman" w:cs="Times New Roman"/>
        </w:rPr>
        <w:t xml:space="preserve">B </w:t>
      </w:r>
      <w:r w:rsidR="00D907E2">
        <w:rPr>
          <w:rFonts w:ascii="Times New Roman" w:hAnsi="Times New Roman" w:cs="Times New Roman"/>
        </w:rPr>
        <w:t>did not. We noticed that because this final task was an extended writing task, some individuals on the table</w:t>
      </w:r>
      <w:r w:rsidR="00957C1A">
        <w:rPr>
          <w:rFonts w:ascii="Times New Roman" w:hAnsi="Times New Roman" w:cs="Times New Roman"/>
        </w:rPr>
        <w:t>s</w:t>
      </w:r>
      <w:r w:rsidR="00D907E2">
        <w:rPr>
          <w:rFonts w:ascii="Times New Roman" w:hAnsi="Times New Roman" w:cs="Times New Roman"/>
        </w:rPr>
        <w:t xml:space="preserve"> started to switch of and lose engagement with the lesson</w:t>
      </w:r>
      <w:r w:rsidR="00957C1A">
        <w:rPr>
          <w:rFonts w:ascii="Times New Roman" w:hAnsi="Times New Roman" w:cs="Times New Roman"/>
        </w:rPr>
        <w:t>. Nonetheless, learner engagement remained considerably high throughout</w:t>
      </w:r>
    </w:p>
    <w:p w14:paraId="16AC8DE2" w14:textId="74CBD19E" w:rsidR="00F560F3" w:rsidRDefault="00F560F3" w:rsidP="00103A4E">
      <w:pPr>
        <w:spacing w:line="360" w:lineRule="auto"/>
        <w:jc w:val="both"/>
        <w:rPr>
          <w:rFonts w:ascii="Times New Roman" w:hAnsi="Times New Roman" w:cs="Times New Roman"/>
        </w:rPr>
      </w:pPr>
    </w:p>
    <w:p w14:paraId="4A359548" w14:textId="463216D4" w:rsidR="00F560F3" w:rsidRDefault="003966D8" w:rsidP="00103A4E">
      <w:pPr>
        <w:spacing w:line="360" w:lineRule="auto"/>
        <w:jc w:val="both"/>
        <w:rPr>
          <w:rFonts w:ascii="Times New Roman" w:hAnsi="Times New Roman" w:cs="Times New Roman"/>
        </w:rPr>
      </w:pPr>
      <w:r>
        <w:rPr>
          <w:rFonts w:ascii="Times New Roman" w:hAnsi="Times New Roman" w:cs="Times New Roman"/>
        </w:rPr>
        <w:t>For the interviews with both my mentors</w:t>
      </w:r>
      <w:r w:rsidR="00305D41">
        <w:rPr>
          <w:rFonts w:ascii="Times New Roman" w:hAnsi="Times New Roman" w:cs="Times New Roman"/>
        </w:rPr>
        <w:t xml:space="preserve"> (see Appendix</w:t>
      </w:r>
      <w:r w:rsidR="00957C1A">
        <w:rPr>
          <w:rFonts w:ascii="Times New Roman" w:hAnsi="Times New Roman" w:cs="Times New Roman"/>
        </w:rPr>
        <w:t xml:space="preserve"> III</w:t>
      </w:r>
      <w:r w:rsidR="00305D41">
        <w:rPr>
          <w:rFonts w:ascii="Times New Roman" w:hAnsi="Times New Roman" w:cs="Times New Roman"/>
        </w:rPr>
        <w:t xml:space="preserve"> for questions)</w:t>
      </w:r>
      <w:r>
        <w:rPr>
          <w:rFonts w:ascii="Times New Roman" w:hAnsi="Times New Roman" w:cs="Times New Roman"/>
        </w:rPr>
        <w:t xml:space="preserve">, they </w:t>
      </w:r>
      <w:r w:rsidR="00F357BB">
        <w:rPr>
          <w:rFonts w:ascii="Times New Roman" w:hAnsi="Times New Roman" w:cs="Times New Roman"/>
        </w:rPr>
        <w:t>offered their conclusions on learner engagement and remarked that my performance in all lessons was good. My mentor for Class A remarked that I handled the incident in Lesson 2 well and tried to control the disturbance as best as I could.</w:t>
      </w:r>
      <w:r w:rsidR="00475642">
        <w:rPr>
          <w:rFonts w:ascii="Times New Roman" w:hAnsi="Times New Roman" w:cs="Times New Roman"/>
        </w:rPr>
        <w:t xml:space="preserve"> Nonetheless, both mentors noticed that several </w:t>
      </w:r>
      <w:r w:rsidR="00475642">
        <w:rPr>
          <w:rFonts w:ascii="Times New Roman" w:hAnsi="Times New Roman" w:cs="Times New Roman"/>
        </w:rPr>
        <w:lastRenderedPageBreak/>
        <w:t>learners were confused on the directions that I provided for Lesson 2, and they believed this caused the decline in learner engagement.</w:t>
      </w:r>
      <w:r w:rsidR="00305D41">
        <w:rPr>
          <w:rFonts w:ascii="Times New Roman" w:hAnsi="Times New Roman" w:cs="Times New Roman"/>
        </w:rPr>
        <w:t xml:space="preserve"> Me and the mentor for Class B both remarked that individual learners in Lesson 3 were put off by the extended writing task, and that the group seating arrangement </w:t>
      </w:r>
      <w:r w:rsidR="00B3460E">
        <w:rPr>
          <w:rFonts w:ascii="Times New Roman" w:hAnsi="Times New Roman" w:cs="Times New Roman"/>
        </w:rPr>
        <w:t>had an effect in encouraging conversation between learners, and thus leading to some learners becom</w:t>
      </w:r>
      <w:r w:rsidR="00957C1A">
        <w:rPr>
          <w:rFonts w:ascii="Times New Roman" w:hAnsi="Times New Roman" w:cs="Times New Roman"/>
        </w:rPr>
        <w:t>ing</w:t>
      </w:r>
      <w:r w:rsidR="00B3460E">
        <w:rPr>
          <w:rFonts w:ascii="Times New Roman" w:hAnsi="Times New Roman" w:cs="Times New Roman"/>
        </w:rPr>
        <w:t xml:space="preserve"> disengaged with the lesson. </w:t>
      </w:r>
      <w:r w:rsidR="00A74984">
        <w:rPr>
          <w:rFonts w:ascii="Times New Roman" w:hAnsi="Times New Roman" w:cs="Times New Roman"/>
        </w:rPr>
        <w:t xml:space="preserve">Furthermore, this was exacerbated because Class B were of a slightly lower ability compared to Class A, with my mentor stating that this would have an effect on their engagement with more demanding tasks such as extended writing. </w:t>
      </w:r>
      <w:r w:rsidR="00B3460E">
        <w:rPr>
          <w:rFonts w:ascii="Times New Roman" w:hAnsi="Times New Roman" w:cs="Times New Roman"/>
        </w:rPr>
        <w:t>Both mentors concluded that whilst the majority of learners were engaged in all lessons, certain choices made by me in relation to both the design and delivery of the lesson resulted in a small number of learners becoming disengaged.</w:t>
      </w:r>
    </w:p>
    <w:p w14:paraId="0AFBB6DD" w14:textId="75A2F59A" w:rsidR="00B3460E" w:rsidRDefault="00B3460E" w:rsidP="00103A4E">
      <w:pPr>
        <w:spacing w:line="360" w:lineRule="auto"/>
        <w:jc w:val="both"/>
        <w:rPr>
          <w:rFonts w:ascii="Times New Roman" w:hAnsi="Times New Roman" w:cs="Times New Roman"/>
        </w:rPr>
      </w:pPr>
    </w:p>
    <w:p w14:paraId="07B5136E" w14:textId="749B1EBB" w:rsidR="00B3460E" w:rsidRDefault="00B3460E" w:rsidP="00103A4E">
      <w:pPr>
        <w:spacing w:line="360" w:lineRule="auto"/>
        <w:jc w:val="both"/>
        <w:rPr>
          <w:rFonts w:ascii="Times New Roman" w:hAnsi="Times New Roman" w:cs="Times New Roman"/>
        </w:rPr>
      </w:pPr>
      <w:r>
        <w:rPr>
          <w:rFonts w:ascii="Times New Roman" w:hAnsi="Times New Roman" w:cs="Times New Roman"/>
        </w:rPr>
        <w:t xml:space="preserve">When analysing both the data from the </w:t>
      </w:r>
      <w:r w:rsidR="00A74984">
        <w:rPr>
          <w:rFonts w:ascii="Times New Roman" w:hAnsi="Times New Roman" w:cs="Times New Roman"/>
        </w:rPr>
        <w:t>c</w:t>
      </w:r>
      <w:r>
        <w:rPr>
          <w:rFonts w:ascii="Times New Roman" w:hAnsi="Times New Roman" w:cs="Times New Roman"/>
        </w:rPr>
        <w:t>harts and the feedback from the interviews, I have</w:t>
      </w:r>
      <w:r w:rsidR="008A2918">
        <w:rPr>
          <w:rFonts w:ascii="Times New Roman" w:hAnsi="Times New Roman" w:cs="Times New Roman"/>
        </w:rPr>
        <w:t xml:space="preserve"> concluded that rows are not better </w:t>
      </w:r>
      <w:r w:rsidR="007848F2">
        <w:rPr>
          <w:rFonts w:ascii="Times New Roman" w:hAnsi="Times New Roman" w:cs="Times New Roman"/>
        </w:rPr>
        <w:t xml:space="preserve">or worse </w:t>
      </w:r>
      <w:r w:rsidR="008A2918">
        <w:rPr>
          <w:rFonts w:ascii="Times New Roman" w:hAnsi="Times New Roman" w:cs="Times New Roman"/>
        </w:rPr>
        <w:t>than groups</w:t>
      </w:r>
      <w:r w:rsidR="007848F2">
        <w:rPr>
          <w:rFonts w:ascii="Times New Roman" w:hAnsi="Times New Roman" w:cs="Times New Roman"/>
        </w:rPr>
        <w:t xml:space="preserve"> for improving learner engagement</w:t>
      </w:r>
      <w:r w:rsidR="008A2918">
        <w:rPr>
          <w:rFonts w:ascii="Times New Roman" w:hAnsi="Times New Roman" w:cs="Times New Roman"/>
        </w:rPr>
        <w:t>, and that there is no credible link between a specific seating arrangement and increased learner engagement. I have arrived at this conclusion because the</w:t>
      </w:r>
      <w:r>
        <w:rPr>
          <w:rFonts w:ascii="Times New Roman" w:hAnsi="Times New Roman" w:cs="Times New Roman"/>
        </w:rPr>
        <w:t xml:space="preserve"> results from the charts do not clearly </w:t>
      </w:r>
      <w:r w:rsidR="00E02212">
        <w:rPr>
          <w:rFonts w:ascii="Times New Roman" w:hAnsi="Times New Roman" w:cs="Times New Roman"/>
        </w:rPr>
        <w:t>relay any pattern that supports the idea that rows are a superior seating arrangement when compared to groups</w:t>
      </w:r>
      <w:r w:rsidR="008A2918">
        <w:rPr>
          <w:rFonts w:ascii="Times New Roman" w:hAnsi="Times New Roman" w:cs="Times New Roman"/>
        </w:rPr>
        <w:t xml:space="preserve">. Furthermore, the results from my interviews have made it impossible for me to </w:t>
      </w:r>
      <w:r w:rsidR="007848F2">
        <w:rPr>
          <w:rFonts w:ascii="Times New Roman" w:hAnsi="Times New Roman" w:cs="Times New Roman"/>
        </w:rPr>
        <w:t>support my research question as my performance and decisions during the lessons has created anomalies and circumstances which limit the effectiveness of my research.</w:t>
      </w:r>
    </w:p>
    <w:p w14:paraId="44799363" w14:textId="77777777" w:rsidR="00D64A61" w:rsidRDefault="00D64A61" w:rsidP="00103A4E">
      <w:pPr>
        <w:spacing w:line="360" w:lineRule="auto"/>
        <w:jc w:val="both"/>
        <w:rPr>
          <w:rFonts w:ascii="Times New Roman" w:hAnsi="Times New Roman" w:cs="Times New Roman"/>
          <w:u w:val="single"/>
        </w:rPr>
      </w:pPr>
    </w:p>
    <w:p w14:paraId="659ED384" w14:textId="0718184E" w:rsidR="00ED38CD" w:rsidRPr="00A81C44" w:rsidRDefault="00ED38CD" w:rsidP="00103A4E">
      <w:pPr>
        <w:spacing w:line="360" w:lineRule="auto"/>
        <w:jc w:val="both"/>
        <w:rPr>
          <w:rFonts w:ascii="Times New Roman" w:hAnsi="Times New Roman" w:cs="Times New Roman"/>
          <w:u w:val="single"/>
        </w:rPr>
      </w:pPr>
      <w:r w:rsidRPr="00A81C44">
        <w:rPr>
          <w:rFonts w:ascii="Times New Roman" w:hAnsi="Times New Roman" w:cs="Times New Roman"/>
          <w:u w:val="single"/>
        </w:rPr>
        <w:t>Conclusions and Recommendations</w:t>
      </w:r>
    </w:p>
    <w:p w14:paraId="21FE65DB" w14:textId="7DF6D6C7" w:rsidR="00A81C44" w:rsidRDefault="00A81C44" w:rsidP="00103A4E">
      <w:pPr>
        <w:spacing w:line="360" w:lineRule="auto"/>
        <w:jc w:val="both"/>
        <w:rPr>
          <w:rFonts w:ascii="Times New Roman" w:hAnsi="Times New Roman" w:cs="Times New Roman"/>
        </w:rPr>
      </w:pPr>
      <w:r>
        <w:rPr>
          <w:rFonts w:ascii="Times New Roman" w:hAnsi="Times New Roman" w:cs="Times New Roman"/>
        </w:rPr>
        <w:t xml:space="preserve">When reflecting on the research I undertook, I realise that there </w:t>
      </w:r>
      <w:r w:rsidR="00A74984">
        <w:rPr>
          <w:rFonts w:ascii="Times New Roman" w:hAnsi="Times New Roman" w:cs="Times New Roman"/>
        </w:rPr>
        <w:t>were</w:t>
      </w:r>
      <w:r>
        <w:rPr>
          <w:rFonts w:ascii="Times New Roman" w:hAnsi="Times New Roman" w:cs="Times New Roman"/>
        </w:rPr>
        <w:t xml:space="preserve"> considerable weaknesses to the methods I chose and how I applied them, which has limited the usefulness of this project and its ability to be applied to real-life teaching contexts. For example, my observations only covered three lessons with each class and only had me and the mentor present to collect data. In reality, this would need to be measured over a much longer series of lessons and would ideally need more individuals involved. This would increase the validity of </w:t>
      </w:r>
      <w:r w:rsidR="00284D0A">
        <w:rPr>
          <w:rFonts w:ascii="Times New Roman" w:hAnsi="Times New Roman" w:cs="Times New Roman"/>
        </w:rPr>
        <w:t xml:space="preserve">the data as there would be a wider sample of findings that could be synthesised to create more robust and precise conclusions. Furthermore, whilst my interviews did have a semblance of structure, they would have benefitted from a more rigorous structure that would allow me </w:t>
      </w:r>
      <w:r w:rsidR="00C961BA">
        <w:rPr>
          <w:rFonts w:ascii="Times New Roman" w:hAnsi="Times New Roman" w:cs="Times New Roman"/>
        </w:rPr>
        <w:t xml:space="preserve">to </w:t>
      </w:r>
      <w:r w:rsidR="00162221">
        <w:rPr>
          <w:rFonts w:ascii="Times New Roman" w:hAnsi="Times New Roman" w:cs="Times New Roman"/>
        </w:rPr>
        <w:t>better compare and contrast answer</w:t>
      </w:r>
      <w:r w:rsidR="007848F2">
        <w:rPr>
          <w:rFonts w:ascii="Times New Roman" w:hAnsi="Times New Roman" w:cs="Times New Roman"/>
        </w:rPr>
        <w:t>s</w:t>
      </w:r>
      <w:r w:rsidR="00162221">
        <w:rPr>
          <w:rFonts w:ascii="Times New Roman" w:hAnsi="Times New Roman" w:cs="Times New Roman"/>
        </w:rPr>
        <w:t xml:space="preserve"> from respondents. This, coupled with an increase in the </w:t>
      </w:r>
      <w:r w:rsidR="00A74984">
        <w:rPr>
          <w:rFonts w:ascii="Times New Roman" w:hAnsi="Times New Roman" w:cs="Times New Roman"/>
        </w:rPr>
        <w:t>number</w:t>
      </w:r>
      <w:r w:rsidR="00162221">
        <w:rPr>
          <w:rFonts w:ascii="Times New Roman" w:hAnsi="Times New Roman" w:cs="Times New Roman"/>
        </w:rPr>
        <w:t xml:space="preserve"> of observers</w:t>
      </w:r>
      <w:r w:rsidR="00A74984">
        <w:rPr>
          <w:rFonts w:ascii="Times New Roman" w:hAnsi="Times New Roman" w:cs="Times New Roman"/>
        </w:rPr>
        <w:t xml:space="preserve"> that I could use for the interview</w:t>
      </w:r>
      <w:r w:rsidR="00162221">
        <w:rPr>
          <w:rFonts w:ascii="Times New Roman" w:hAnsi="Times New Roman" w:cs="Times New Roman"/>
        </w:rPr>
        <w:t xml:space="preserve"> would again allow for a superior pool of data that would increase the validity of my findings.</w:t>
      </w:r>
    </w:p>
    <w:p w14:paraId="4FC914B8" w14:textId="702CB5C6" w:rsidR="00162221" w:rsidRDefault="00162221" w:rsidP="00103A4E">
      <w:pPr>
        <w:spacing w:line="360" w:lineRule="auto"/>
        <w:jc w:val="both"/>
        <w:rPr>
          <w:rFonts w:ascii="Times New Roman" w:hAnsi="Times New Roman" w:cs="Times New Roman"/>
        </w:rPr>
      </w:pPr>
    </w:p>
    <w:p w14:paraId="7E467273" w14:textId="2A5A182B" w:rsidR="00162221" w:rsidRDefault="00162221" w:rsidP="00103A4E">
      <w:pPr>
        <w:spacing w:line="360" w:lineRule="auto"/>
        <w:jc w:val="both"/>
        <w:rPr>
          <w:rFonts w:ascii="Times New Roman" w:hAnsi="Times New Roman" w:cs="Times New Roman"/>
        </w:rPr>
      </w:pPr>
      <w:r>
        <w:rPr>
          <w:rFonts w:ascii="Times New Roman" w:hAnsi="Times New Roman" w:cs="Times New Roman"/>
        </w:rPr>
        <w:lastRenderedPageBreak/>
        <w:t xml:space="preserve">I would recommend that for any future researcher attempting to find out the benefits and weaknesses of differing types of seating arrangement, their first priority should be to </w:t>
      </w:r>
      <w:r w:rsidR="00564DB1">
        <w:rPr>
          <w:rFonts w:ascii="Times New Roman" w:hAnsi="Times New Roman" w:cs="Times New Roman"/>
        </w:rPr>
        <w:t>ensure a larger sample size that would allow for better cross-examination of evidence. Whilst my research can offer a starting reference, it cannot be generalised on a larger scale due to the small-scale nature and weaknesses inherent in its design. Nonetheless, the pursuit of this topic is a worthwhile endeavour as seating arrangements play a substantial role in the layout of a classroom. Increased focus on this could offer better guidance to NQTs when they inherit their classrooms</w:t>
      </w:r>
      <w:r w:rsidR="00FB64B0">
        <w:rPr>
          <w:rFonts w:ascii="Times New Roman" w:hAnsi="Times New Roman" w:cs="Times New Roman"/>
        </w:rPr>
        <w:t>, providing them a basis to tailor their seating arrangements both to the needs of the subject and the needs of the learner.</w:t>
      </w:r>
      <w:r w:rsidR="006B1622">
        <w:rPr>
          <w:rFonts w:ascii="Times New Roman" w:hAnsi="Times New Roman" w:cs="Times New Roman"/>
        </w:rPr>
        <w:t xml:space="preserve"> Lastly, there could be scope to analyse the role seating arrangements play in the experiences of those learners who have ALN. Learners with ALN a</w:t>
      </w:r>
      <w:r w:rsidR="001409E0">
        <w:rPr>
          <w:rFonts w:ascii="Times New Roman" w:hAnsi="Times New Roman" w:cs="Times New Roman"/>
        </w:rPr>
        <w:t>nd their needs are often overlooked when considering the layout of a classroom, and increased focus on what types of seating arrangement</w:t>
      </w:r>
      <w:r w:rsidR="0003705D">
        <w:rPr>
          <w:rFonts w:ascii="Times New Roman" w:hAnsi="Times New Roman" w:cs="Times New Roman"/>
        </w:rPr>
        <w:t xml:space="preserve"> would best benefit these learners would be a worthwhile contribution to the literature on classroom layout.</w:t>
      </w:r>
    </w:p>
    <w:p w14:paraId="5D5DECFB" w14:textId="77593E55" w:rsidR="0003705D" w:rsidRDefault="0003705D" w:rsidP="00103A4E">
      <w:pPr>
        <w:spacing w:line="360" w:lineRule="auto"/>
        <w:jc w:val="both"/>
        <w:rPr>
          <w:rFonts w:ascii="Times New Roman" w:hAnsi="Times New Roman" w:cs="Times New Roman"/>
        </w:rPr>
      </w:pPr>
    </w:p>
    <w:p w14:paraId="35B94B53" w14:textId="3E93D335" w:rsidR="0003705D" w:rsidRDefault="0003705D" w:rsidP="00103A4E">
      <w:pPr>
        <w:spacing w:line="360" w:lineRule="auto"/>
        <w:jc w:val="both"/>
        <w:rPr>
          <w:rFonts w:ascii="Times New Roman" w:hAnsi="Times New Roman" w:cs="Times New Roman"/>
        </w:rPr>
      </w:pPr>
    </w:p>
    <w:p w14:paraId="481A60A2" w14:textId="77777777" w:rsidR="0003705D" w:rsidRDefault="0003705D">
      <w:pPr>
        <w:rPr>
          <w:rFonts w:ascii="Times New Roman" w:hAnsi="Times New Roman" w:cs="Times New Roman"/>
        </w:rPr>
      </w:pPr>
      <w:r>
        <w:rPr>
          <w:rFonts w:ascii="Times New Roman" w:hAnsi="Times New Roman" w:cs="Times New Roman"/>
        </w:rPr>
        <w:br w:type="page"/>
      </w:r>
    </w:p>
    <w:p w14:paraId="22C01935" w14:textId="4A785D97" w:rsidR="0003705D" w:rsidRPr="009E1E6D" w:rsidRDefault="0003705D" w:rsidP="00103A4E">
      <w:pPr>
        <w:spacing w:line="360" w:lineRule="auto"/>
        <w:jc w:val="both"/>
        <w:rPr>
          <w:rFonts w:ascii="Times New Roman" w:hAnsi="Times New Roman" w:cs="Times New Roman"/>
          <w:sz w:val="28"/>
          <w:u w:val="single"/>
        </w:rPr>
      </w:pPr>
      <w:r w:rsidRPr="009E1E6D">
        <w:rPr>
          <w:rFonts w:ascii="Times New Roman" w:hAnsi="Times New Roman" w:cs="Times New Roman"/>
          <w:sz w:val="28"/>
          <w:u w:val="single"/>
        </w:rPr>
        <w:lastRenderedPageBreak/>
        <w:t>Reference List</w:t>
      </w:r>
    </w:p>
    <w:p w14:paraId="047A6856" w14:textId="77777777" w:rsidR="00965661" w:rsidRPr="00610F33" w:rsidRDefault="00965661" w:rsidP="007411C1">
      <w:pPr>
        <w:pStyle w:val="ListParagraph"/>
        <w:numPr>
          <w:ilvl w:val="0"/>
          <w:numId w:val="33"/>
        </w:numPr>
        <w:spacing w:line="360" w:lineRule="auto"/>
        <w:jc w:val="both"/>
        <w:rPr>
          <w:rFonts w:ascii="Times New Roman" w:hAnsi="Times New Roman"/>
          <w:sz w:val="24"/>
          <w:szCs w:val="24"/>
        </w:rPr>
      </w:pPr>
      <w:r>
        <w:rPr>
          <w:rFonts w:ascii="Times New Roman" w:hAnsi="Times New Roman"/>
          <w:sz w:val="24"/>
          <w:szCs w:val="24"/>
        </w:rPr>
        <w:t>Abdullah</w:t>
      </w:r>
      <w:r w:rsidRPr="00610F33">
        <w:rPr>
          <w:rFonts w:ascii="Times New Roman" w:hAnsi="Times New Roman"/>
          <w:sz w:val="24"/>
          <w:szCs w:val="24"/>
        </w:rPr>
        <w:t xml:space="preserve">, S.H. (2001) </w:t>
      </w:r>
      <w:r>
        <w:rPr>
          <w:rFonts w:ascii="Times New Roman" w:hAnsi="Times New Roman"/>
          <w:sz w:val="24"/>
          <w:szCs w:val="24"/>
        </w:rPr>
        <w:t>‘</w:t>
      </w:r>
      <w:r w:rsidRPr="00610F33">
        <w:rPr>
          <w:rFonts w:ascii="Times New Roman" w:hAnsi="Times New Roman"/>
          <w:sz w:val="24"/>
          <w:szCs w:val="24"/>
        </w:rPr>
        <w:t>Quantitative and Qualitative Research Methods: Some Strengths and Weaknesses</w:t>
      </w:r>
      <w:r>
        <w:rPr>
          <w:rFonts w:ascii="Times New Roman" w:hAnsi="Times New Roman"/>
          <w:sz w:val="24"/>
          <w:szCs w:val="24"/>
        </w:rPr>
        <w:t>’</w:t>
      </w:r>
      <w:r w:rsidRPr="00610F33">
        <w:rPr>
          <w:rFonts w:ascii="Times New Roman" w:hAnsi="Times New Roman"/>
          <w:sz w:val="24"/>
          <w:szCs w:val="24"/>
        </w:rPr>
        <w:t xml:space="preserve">. </w:t>
      </w:r>
      <w:proofErr w:type="spellStart"/>
      <w:r w:rsidRPr="00610F33">
        <w:rPr>
          <w:rFonts w:ascii="Times New Roman" w:hAnsi="Times New Roman"/>
          <w:i/>
          <w:sz w:val="24"/>
          <w:szCs w:val="24"/>
        </w:rPr>
        <w:t>Jurnal</w:t>
      </w:r>
      <w:proofErr w:type="spellEnd"/>
      <w:r w:rsidRPr="00610F33">
        <w:rPr>
          <w:rFonts w:ascii="Times New Roman" w:hAnsi="Times New Roman"/>
          <w:i/>
          <w:sz w:val="24"/>
          <w:szCs w:val="24"/>
        </w:rPr>
        <w:t xml:space="preserve"> </w:t>
      </w:r>
      <w:proofErr w:type="spellStart"/>
      <w:r w:rsidRPr="00610F33">
        <w:rPr>
          <w:rFonts w:ascii="Times New Roman" w:hAnsi="Times New Roman"/>
          <w:i/>
          <w:sz w:val="24"/>
          <w:szCs w:val="24"/>
        </w:rPr>
        <w:t>Pendidik</w:t>
      </w:r>
      <w:proofErr w:type="spellEnd"/>
      <w:r w:rsidRPr="00610F33">
        <w:rPr>
          <w:rFonts w:ascii="Times New Roman" w:hAnsi="Times New Roman"/>
          <w:i/>
          <w:sz w:val="24"/>
          <w:szCs w:val="24"/>
        </w:rPr>
        <w:t xml:space="preserve"> </w:t>
      </w:r>
      <w:proofErr w:type="spellStart"/>
      <w:r w:rsidRPr="00610F33">
        <w:rPr>
          <w:rFonts w:ascii="Times New Roman" w:hAnsi="Times New Roman"/>
          <w:i/>
          <w:sz w:val="24"/>
          <w:szCs w:val="24"/>
        </w:rPr>
        <w:t>dan</w:t>
      </w:r>
      <w:proofErr w:type="spellEnd"/>
      <w:r w:rsidRPr="00610F33">
        <w:rPr>
          <w:rFonts w:ascii="Times New Roman" w:hAnsi="Times New Roman"/>
          <w:i/>
          <w:sz w:val="24"/>
          <w:szCs w:val="24"/>
        </w:rPr>
        <w:t xml:space="preserve"> Pendidikan</w:t>
      </w:r>
      <w:r w:rsidRPr="00610F33">
        <w:rPr>
          <w:rFonts w:ascii="Times New Roman" w:hAnsi="Times New Roman"/>
          <w:sz w:val="24"/>
          <w:szCs w:val="24"/>
        </w:rPr>
        <w:t>. 17(1), pp.120-134</w:t>
      </w:r>
    </w:p>
    <w:p w14:paraId="670151D4" w14:textId="77777777" w:rsidR="00965661" w:rsidRPr="00610F33" w:rsidRDefault="00965661" w:rsidP="00121F73">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BERA. (2018) </w:t>
      </w:r>
      <w:r w:rsidRPr="00610F33">
        <w:rPr>
          <w:rFonts w:ascii="Times New Roman" w:hAnsi="Times New Roman"/>
          <w:i/>
          <w:sz w:val="24"/>
          <w:szCs w:val="24"/>
        </w:rPr>
        <w:t>Ethical Guidelines for Educational Research</w:t>
      </w:r>
      <w:r w:rsidRPr="00610F33">
        <w:rPr>
          <w:rFonts w:ascii="Times New Roman" w:hAnsi="Times New Roman"/>
          <w:sz w:val="24"/>
          <w:szCs w:val="24"/>
        </w:rPr>
        <w:t>. 4th Edition. London: Self-Published</w:t>
      </w:r>
    </w:p>
    <w:p w14:paraId="38AD20C3" w14:textId="77777777" w:rsidR="00965661" w:rsidRPr="00610F33" w:rsidRDefault="00965661" w:rsidP="007411C1">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Cohen, L. Manion, L &amp; Morrison, K. (2007) </w:t>
      </w:r>
      <w:r w:rsidRPr="00610F33">
        <w:rPr>
          <w:rFonts w:ascii="Times New Roman" w:hAnsi="Times New Roman"/>
          <w:i/>
          <w:sz w:val="24"/>
          <w:szCs w:val="24"/>
        </w:rPr>
        <w:t>Research Methods in Education</w:t>
      </w:r>
      <w:r w:rsidRPr="00610F33">
        <w:rPr>
          <w:rFonts w:ascii="Times New Roman" w:hAnsi="Times New Roman"/>
          <w:sz w:val="24"/>
          <w:szCs w:val="24"/>
        </w:rPr>
        <w:t>. 6</w:t>
      </w:r>
      <w:r w:rsidRPr="00610F33">
        <w:rPr>
          <w:rFonts w:ascii="Times New Roman" w:hAnsi="Times New Roman"/>
          <w:sz w:val="24"/>
          <w:szCs w:val="24"/>
          <w:vertAlign w:val="superscript"/>
        </w:rPr>
        <w:t>th</w:t>
      </w:r>
      <w:r w:rsidRPr="00610F33">
        <w:rPr>
          <w:rFonts w:ascii="Times New Roman" w:hAnsi="Times New Roman"/>
          <w:sz w:val="24"/>
          <w:szCs w:val="24"/>
        </w:rPr>
        <w:t xml:space="preserve"> Edition. London: Routledge, pp.253-263</w:t>
      </w:r>
    </w:p>
    <w:p w14:paraId="64CE9E26" w14:textId="77777777" w:rsidR="00965661" w:rsidRPr="00610F33" w:rsidRDefault="00965661" w:rsidP="007411C1">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Dabell, J. (2018) ‘Educational Fad: Sitting in Rows’. </w:t>
      </w:r>
      <w:proofErr w:type="spellStart"/>
      <w:r w:rsidRPr="00610F33">
        <w:rPr>
          <w:rFonts w:ascii="Times New Roman" w:hAnsi="Times New Roman"/>
          <w:i/>
          <w:sz w:val="24"/>
          <w:szCs w:val="24"/>
        </w:rPr>
        <w:t>TeacherToolKit</w:t>
      </w:r>
      <w:proofErr w:type="spellEnd"/>
      <w:r w:rsidRPr="00610F33">
        <w:rPr>
          <w:rFonts w:ascii="Times New Roman" w:hAnsi="Times New Roman"/>
          <w:sz w:val="24"/>
          <w:szCs w:val="24"/>
        </w:rPr>
        <w:t xml:space="preserve">. June 03. Available at: </w:t>
      </w:r>
      <w:hyperlink r:id="rId10" w:history="1">
        <w:r w:rsidRPr="00610F33">
          <w:rPr>
            <w:rStyle w:val="Hyperlink"/>
            <w:rFonts w:ascii="Times New Roman" w:hAnsi="Times New Roman"/>
            <w:sz w:val="24"/>
            <w:szCs w:val="24"/>
          </w:rPr>
          <w:t>https://www.teachertoolkit.co.uk/2018/06/03/educational-fad-8/</w:t>
        </w:r>
      </w:hyperlink>
      <w:r w:rsidRPr="00610F33">
        <w:rPr>
          <w:rFonts w:ascii="Times New Roman" w:hAnsi="Times New Roman"/>
          <w:sz w:val="24"/>
          <w:szCs w:val="24"/>
        </w:rPr>
        <w:t xml:space="preserve"> (Accessed on: 0</w:t>
      </w:r>
      <w:r>
        <w:rPr>
          <w:rFonts w:ascii="Times New Roman" w:hAnsi="Times New Roman"/>
          <w:sz w:val="24"/>
          <w:szCs w:val="24"/>
        </w:rPr>
        <w:t>9</w:t>
      </w:r>
      <w:r w:rsidRPr="00610F33">
        <w:rPr>
          <w:rFonts w:ascii="Times New Roman" w:hAnsi="Times New Roman"/>
          <w:sz w:val="24"/>
          <w:szCs w:val="24"/>
        </w:rPr>
        <w:t>/0</w:t>
      </w:r>
      <w:r>
        <w:rPr>
          <w:rFonts w:ascii="Times New Roman" w:hAnsi="Times New Roman"/>
          <w:sz w:val="24"/>
          <w:szCs w:val="24"/>
        </w:rPr>
        <w:t>4</w:t>
      </w:r>
      <w:r w:rsidRPr="00610F33">
        <w:rPr>
          <w:rFonts w:ascii="Times New Roman" w:hAnsi="Times New Roman"/>
          <w:sz w:val="24"/>
          <w:szCs w:val="24"/>
        </w:rPr>
        <w:t>/2024)</w:t>
      </w:r>
    </w:p>
    <w:p w14:paraId="6595F251"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Differentiated Teaching. (2024) ‘The secret to classroom seating arrangements – How to decide what’s right for you’. </w:t>
      </w:r>
      <w:r w:rsidRPr="00610F33">
        <w:rPr>
          <w:rFonts w:ascii="Times New Roman" w:hAnsi="Times New Roman"/>
          <w:i/>
          <w:sz w:val="24"/>
          <w:szCs w:val="24"/>
        </w:rPr>
        <w:t>Differentiated Teaching</w:t>
      </w:r>
      <w:r w:rsidRPr="00610F33">
        <w:rPr>
          <w:rFonts w:ascii="Times New Roman" w:hAnsi="Times New Roman"/>
          <w:sz w:val="24"/>
          <w:szCs w:val="24"/>
        </w:rPr>
        <w:t xml:space="preserve">. 05 January. Available at: </w:t>
      </w:r>
      <w:hyperlink r:id="rId11" w:history="1">
        <w:r w:rsidRPr="00610F33">
          <w:rPr>
            <w:rStyle w:val="Hyperlink"/>
            <w:rFonts w:ascii="Times New Roman" w:hAnsi="Times New Roman"/>
            <w:sz w:val="24"/>
            <w:szCs w:val="24"/>
          </w:rPr>
          <w:t>https://www.differentiatedteaching.com/classroom-seating-arrangements/</w:t>
        </w:r>
      </w:hyperlink>
      <w:r w:rsidRPr="00610F33">
        <w:rPr>
          <w:rFonts w:ascii="Times New Roman" w:hAnsi="Times New Roman"/>
          <w:sz w:val="24"/>
          <w:szCs w:val="24"/>
        </w:rPr>
        <w:t xml:space="preserve"> (Accessed on 24/04/2024)</w:t>
      </w:r>
    </w:p>
    <w:p w14:paraId="447DF773" w14:textId="77777777" w:rsidR="00965661" w:rsidRPr="00610F33" w:rsidRDefault="00965661" w:rsidP="007411C1">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Dragani</w:t>
      </w:r>
      <w:proofErr w:type="spellEnd"/>
      <w:r w:rsidRPr="00610F33">
        <w:rPr>
          <w:rFonts w:ascii="Times New Roman" w:hAnsi="Times New Roman"/>
          <w:sz w:val="24"/>
          <w:szCs w:val="24"/>
        </w:rPr>
        <w:t xml:space="preserve">, R. (2018) ‘The Advantages of Bar Graphs’ </w:t>
      </w:r>
      <w:proofErr w:type="spellStart"/>
      <w:r w:rsidRPr="00610F33">
        <w:rPr>
          <w:rFonts w:ascii="Times New Roman" w:hAnsi="Times New Roman"/>
          <w:i/>
          <w:sz w:val="24"/>
          <w:szCs w:val="24"/>
        </w:rPr>
        <w:t>Sciencing</w:t>
      </w:r>
      <w:proofErr w:type="spellEnd"/>
      <w:r w:rsidRPr="00610F33">
        <w:rPr>
          <w:rFonts w:ascii="Times New Roman" w:hAnsi="Times New Roman"/>
          <w:sz w:val="24"/>
          <w:szCs w:val="24"/>
        </w:rPr>
        <w:t xml:space="preserve">. May 11. Available at: </w:t>
      </w:r>
      <w:hyperlink r:id="rId12" w:history="1">
        <w:r w:rsidRPr="00610F33">
          <w:rPr>
            <w:rStyle w:val="Hyperlink"/>
            <w:rFonts w:ascii="Times New Roman" w:hAnsi="Times New Roman"/>
            <w:sz w:val="24"/>
            <w:szCs w:val="24"/>
          </w:rPr>
          <w:t>https://sciencing.com/advantages-bar-graphs-6822794.html</w:t>
        </w:r>
      </w:hyperlink>
      <w:r w:rsidRPr="00610F33">
        <w:rPr>
          <w:rFonts w:ascii="Times New Roman" w:hAnsi="Times New Roman"/>
          <w:sz w:val="24"/>
          <w:szCs w:val="24"/>
        </w:rPr>
        <w:t xml:space="preserve"> (Accessed on: 21/04/2024)</w:t>
      </w:r>
    </w:p>
    <w:p w14:paraId="2F8AD171"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Pr>
          <w:rFonts w:ascii="Times New Roman" w:hAnsi="Times New Roman"/>
          <w:sz w:val="24"/>
          <w:szCs w:val="24"/>
        </w:rPr>
        <w:t>Enser</w:t>
      </w:r>
      <w:proofErr w:type="spellEnd"/>
      <w:r>
        <w:rPr>
          <w:rFonts w:ascii="Times New Roman" w:hAnsi="Times New Roman"/>
          <w:sz w:val="24"/>
          <w:szCs w:val="24"/>
        </w:rPr>
        <w:t xml:space="preserve">, M. (2017) ‘The problems with observations’, </w:t>
      </w:r>
      <w:r>
        <w:rPr>
          <w:rFonts w:ascii="Times New Roman" w:hAnsi="Times New Roman"/>
          <w:i/>
          <w:sz w:val="24"/>
          <w:szCs w:val="24"/>
        </w:rPr>
        <w:t>Teaching it Real</w:t>
      </w:r>
      <w:r>
        <w:rPr>
          <w:rFonts w:ascii="Times New Roman" w:hAnsi="Times New Roman"/>
          <w:sz w:val="24"/>
          <w:szCs w:val="24"/>
        </w:rPr>
        <w:t xml:space="preserve">. March 26. Available at: </w:t>
      </w:r>
      <w:hyperlink r:id="rId13" w:history="1">
        <w:r w:rsidRPr="00C46059">
          <w:rPr>
            <w:rStyle w:val="Hyperlink"/>
            <w:rFonts w:ascii="Times New Roman" w:hAnsi="Times New Roman"/>
            <w:sz w:val="24"/>
            <w:szCs w:val="24"/>
          </w:rPr>
          <w:t>https://teachreal.wordpress.com/2017/03/26/the-problems-with-observations/</w:t>
        </w:r>
      </w:hyperlink>
      <w:r>
        <w:rPr>
          <w:rFonts w:ascii="Times New Roman" w:hAnsi="Times New Roman"/>
          <w:sz w:val="24"/>
          <w:szCs w:val="24"/>
        </w:rPr>
        <w:t xml:space="preserve"> (Accessed on: 26/04/2024)</w:t>
      </w:r>
    </w:p>
    <w:p w14:paraId="7B91ADA5" w14:textId="77777777" w:rsidR="00965661"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Enser</w:t>
      </w:r>
      <w:proofErr w:type="spellEnd"/>
      <w:r w:rsidRPr="00610F33">
        <w:rPr>
          <w:rFonts w:ascii="Times New Roman" w:hAnsi="Times New Roman"/>
          <w:sz w:val="24"/>
          <w:szCs w:val="24"/>
        </w:rPr>
        <w:t xml:space="preserve">, M. (2020) ‘Row Rows’. </w:t>
      </w:r>
      <w:r w:rsidRPr="00610F33">
        <w:rPr>
          <w:rFonts w:ascii="Times New Roman" w:hAnsi="Times New Roman"/>
          <w:i/>
          <w:sz w:val="24"/>
          <w:szCs w:val="24"/>
        </w:rPr>
        <w:t>Teaching it Real</w:t>
      </w:r>
      <w:r w:rsidRPr="00610F33">
        <w:rPr>
          <w:rFonts w:ascii="Times New Roman" w:hAnsi="Times New Roman"/>
          <w:sz w:val="24"/>
          <w:szCs w:val="24"/>
        </w:rPr>
        <w:t xml:space="preserve">. June 27. Available at: </w:t>
      </w:r>
      <w:hyperlink r:id="rId14" w:history="1">
        <w:r w:rsidRPr="00610F33">
          <w:rPr>
            <w:rStyle w:val="Hyperlink"/>
            <w:rFonts w:ascii="Times New Roman" w:hAnsi="Times New Roman"/>
            <w:sz w:val="24"/>
            <w:szCs w:val="24"/>
          </w:rPr>
          <w:t>https://teachreal.wordpress.com/2020/06/27/row-rows/</w:t>
        </w:r>
      </w:hyperlink>
      <w:r w:rsidRPr="00610F33">
        <w:rPr>
          <w:rFonts w:ascii="Times New Roman" w:hAnsi="Times New Roman"/>
          <w:sz w:val="24"/>
          <w:szCs w:val="24"/>
        </w:rPr>
        <w:t xml:space="preserve"> (Accessed on 26/04/2024)</w:t>
      </w:r>
    </w:p>
    <w:p w14:paraId="1EBF8BBA"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Espey</w:t>
      </w:r>
      <w:proofErr w:type="spellEnd"/>
      <w:r w:rsidRPr="00610F33">
        <w:rPr>
          <w:rFonts w:ascii="Times New Roman" w:hAnsi="Times New Roman"/>
          <w:sz w:val="24"/>
          <w:szCs w:val="24"/>
        </w:rPr>
        <w:t xml:space="preserve">, M. (2008) ‘Does Space Matter? Classroom Design and Team-Based Learning.’ </w:t>
      </w:r>
      <w:r w:rsidRPr="00610F33">
        <w:rPr>
          <w:rFonts w:ascii="Times New Roman" w:hAnsi="Times New Roman"/>
          <w:i/>
          <w:sz w:val="24"/>
          <w:szCs w:val="24"/>
        </w:rPr>
        <w:t>Review of Agricultural Economics</w:t>
      </w:r>
      <w:r w:rsidRPr="00610F33">
        <w:rPr>
          <w:rFonts w:ascii="Times New Roman" w:hAnsi="Times New Roman"/>
          <w:sz w:val="24"/>
          <w:szCs w:val="24"/>
        </w:rPr>
        <w:t>. 30(4), pp.764-775</w:t>
      </w:r>
    </w:p>
    <w:p w14:paraId="356030EB"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Flyvbjerg</w:t>
      </w:r>
      <w:proofErr w:type="spellEnd"/>
      <w:r w:rsidRPr="00610F33">
        <w:rPr>
          <w:rFonts w:ascii="Times New Roman" w:hAnsi="Times New Roman"/>
          <w:sz w:val="24"/>
          <w:szCs w:val="24"/>
        </w:rPr>
        <w:t xml:space="preserve">, B. (2006) ‘Five Misunderstandings About Case-Study Research’. </w:t>
      </w:r>
      <w:r w:rsidRPr="00610F33">
        <w:rPr>
          <w:rFonts w:ascii="Times New Roman" w:hAnsi="Times New Roman"/>
          <w:i/>
          <w:sz w:val="24"/>
          <w:szCs w:val="24"/>
        </w:rPr>
        <w:t>Qualitative Inquiry</w:t>
      </w:r>
      <w:r w:rsidRPr="00610F33">
        <w:rPr>
          <w:rFonts w:ascii="Times New Roman" w:hAnsi="Times New Roman"/>
          <w:sz w:val="24"/>
          <w:szCs w:val="24"/>
        </w:rPr>
        <w:t>. 12:2, pp.219-245</w:t>
      </w:r>
    </w:p>
    <w:p w14:paraId="464172C0" w14:textId="77777777" w:rsidR="00965661" w:rsidRPr="002A62DE" w:rsidRDefault="00965661" w:rsidP="003C61E0">
      <w:pPr>
        <w:pStyle w:val="ListParagraph"/>
        <w:numPr>
          <w:ilvl w:val="0"/>
          <w:numId w:val="33"/>
        </w:numPr>
        <w:spacing w:line="360" w:lineRule="auto"/>
        <w:jc w:val="both"/>
        <w:rPr>
          <w:rFonts w:ascii="Times New Roman" w:hAnsi="Times New Roman"/>
          <w:sz w:val="28"/>
          <w:szCs w:val="24"/>
        </w:rPr>
      </w:pPr>
      <w:r w:rsidRPr="002A62DE">
        <w:rPr>
          <w:rFonts w:ascii="Times New Roman" w:hAnsi="Times New Roman"/>
          <w:sz w:val="24"/>
        </w:rPr>
        <w:t xml:space="preserve">Forman, G &amp; Hall, E. (1999) ‘Wondering with Children: The Importance of Observation in Early Education’. </w:t>
      </w:r>
      <w:r w:rsidRPr="002A62DE">
        <w:rPr>
          <w:rFonts w:ascii="Times New Roman" w:hAnsi="Times New Roman"/>
          <w:i/>
          <w:sz w:val="24"/>
        </w:rPr>
        <w:t>Early Childhood Research &amp; Practice</w:t>
      </w:r>
      <w:r w:rsidRPr="002A62DE">
        <w:rPr>
          <w:rFonts w:ascii="Times New Roman" w:hAnsi="Times New Roman"/>
          <w:sz w:val="24"/>
        </w:rPr>
        <w:t>. 7(2)</w:t>
      </w:r>
    </w:p>
    <w:p w14:paraId="57DBFF3F"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Gao, N. </w:t>
      </w:r>
      <w:proofErr w:type="spellStart"/>
      <w:r w:rsidRPr="00610F33">
        <w:rPr>
          <w:rFonts w:ascii="Times New Roman" w:hAnsi="Times New Roman"/>
          <w:sz w:val="24"/>
          <w:szCs w:val="24"/>
        </w:rPr>
        <w:t>Rahaman</w:t>
      </w:r>
      <w:proofErr w:type="spellEnd"/>
      <w:r w:rsidRPr="00610F33">
        <w:rPr>
          <w:rFonts w:ascii="Times New Roman" w:hAnsi="Times New Roman"/>
          <w:sz w:val="24"/>
          <w:szCs w:val="24"/>
        </w:rPr>
        <w:t xml:space="preserve">, M.S. Shao, W. </w:t>
      </w:r>
      <w:proofErr w:type="spellStart"/>
      <w:r w:rsidRPr="00610F33">
        <w:rPr>
          <w:rFonts w:ascii="Times New Roman" w:hAnsi="Times New Roman"/>
          <w:sz w:val="24"/>
          <w:szCs w:val="24"/>
        </w:rPr>
        <w:t>Kaixin</w:t>
      </w:r>
      <w:proofErr w:type="spellEnd"/>
      <w:r w:rsidRPr="00610F33">
        <w:rPr>
          <w:rFonts w:ascii="Times New Roman" w:hAnsi="Times New Roman"/>
          <w:sz w:val="24"/>
          <w:szCs w:val="24"/>
        </w:rPr>
        <w:t xml:space="preserve">, J &amp; Salim, F.L. (2022) ‘Individual and Group-wise Classroom Seating Experience: Effects on Student Engagement in Different Courses.’ </w:t>
      </w:r>
      <w:r w:rsidRPr="00610F33">
        <w:rPr>
          <w:rFonts w:ascii="Times New Roman" w:hAnsi="Times New Roman"/>
          <w:i/>
          <w:sz w:val="24"/>
          <w:szCs w:val="24"/>
        </w:rPr>
        <w:t>Proceedings of the ACM on IMWUT</w:t>
      </w:r>
      <w:r w:rsidRPr="00610F33">
        <w:rPr>
          <w:rFonts w:ascii="Times New Roman" w:hAnsi="Times New Roman"/>
          <w:sz w:val="24"/>
          <w:szCs w:val="24"/>
        </w:rPr>
        <w:t>. 6(3), pp.1-23</w:t>
      </w:r>
    </w:p>
    <w:p w14:paraId="2DDC0960"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Gerring</w:t>
      </w:r>
      <w:proofErr w:type="spellEnd"/>
      <w:r w:rsidRPr="00610F33">
        <w:rPr>
          <w:rFonts w:ascii="Times New Roman" w:hAnsi="Times New Roman"/>
          <w:sz w:val="24"/>
          <w:szCs w:val="24"/>
        </w:rPr>
        <w:t xml:space="preserve">, J. (2004) ‘What is a Case Study and What is it Good for?’ </w:t>
      </w:r>
      <w:r w:rsidRPr="00610F33">
        <w:rPr>
          <w:rFonts w:ascii="Times New Roman" w:hAnsi="Times New Roman"/>
          <w:i/>
          <w:sz w:val="24"/>
          <w:szCs w:val="24"/>
        </w:rPr>
        <w:t xml:space="preserve">The American </w:t>
      </w:r>
      <w:r>
        <w:rPr>
          <w:rFonts w:ascii="Times New Roman" w:hAnsi="Times New Roman"/>
          <w:i/>
          <w:sz w:val="24"/>
          <w:szCs w:val="24"/>
        </w:rPr>
        <w:t>P</w:t>
      </w:r>
      <w:r w:rsidRPr="00610F33">
        <w:rPr>
          <w:rFonts w:ascii="Times New Roman" w:hAnsi="Times New Roman"/>
          <w:i/>
          <w:sz w:val="24"/>
          <w:szCs w:val="24"/>
        </w:rPr>
        <w:t>olitical Science Review</w:t>
      </w:r>
      <w:r w:rsidRPr="00610F33">
        <w:rPr>
          <w:rFonts w:ascii="Times New Roman" w:hAnsi="Times New Roman"/>
          <w:sz w:val="24"/>
          <w:szCs w:val="24"/>
        </w:rPr>
        <w:t>. 98(2), pp.341-354</w:t>
      </w:r>
    </w:p>
    <w:p w14:paraId="6D607A85"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lastRenderedPageBreak/>
        <w:t>Gremmen</w:t>
      </w:r>
      <w:proofErr w:type="spellEnd"/>
      <w:r w:rsidRPr="00610F33">
        <w:rPr>
          <w:rFonts w:ascii="Times New Roman" w:hAnsi="Times New Roman"/>
          <w:sz w:val="24"/>
          <w:szCs w:val="24"/>
        </w:rPr>
        <w:t xml:space="preserve">, M.C. Yvonne, H. Van der Berg, M. </w:t>
      </w:r>
      <w:proofErr w:type="spellStart"/>
      <w:r w:rsidRPr="00610F33">
        <w:rPr>
          <w:rFonts w:ascii="Times New Roman" w:hAnsi="Times New Roman"/>
          <w:sz w:val="24"/>
          <w:szCs w:val="24"/>
        </w:rPr>
        <w:t>Segers</w:t>
      </w:r>
      <w:proofErr w:type="spellEnd"/>
      <w:r w:rsidRPr="00610F33">
        <w:rPr>
          <w:rFonts w:ascii="Times New Roman" w:hAnsi="Times New Roman"/>
          <w:sz w:val="24"/>
          <w:szCs w:val="24"/>
        </w:rPr>
        <w:t xml:space="preserve">, E &amp; </w:t>
      </w:r>
      <w:proofErr w:type="spellStart"/>
      <w:r w:rsidRPr="00610F33">
        <w:rPr>
          <w:rFonts w:ascii="Times New Roman" w:hAnsi="Times New Roman"/>
          <w:sz w:val="24"/>
          <w:szCs w:val="24"/>
        </w:rPr>
        <w:t>Cillessen</w:t>
      </w:r>
      <w:proofErr w:type="spellEnd"/>
      <w:r w:rsidRPr="00610F33">
        <w:rPr>
          <w:rFonts w:ascii="Times New Roman" w:hAnsi="Times New Roman"/>
          <w:sz w:val="24"/>
          <w:szCs w:val="24"/>
        </w:rPr>
        <w:t xml:space="preserve">, H.N. (2016) ‘Considerations for classroom seating arrangements and the role of teacher characteristics and beliefs.’ </w:t>
      </w:r>
      <w:r w:rsidRPr="00610F33">
        <w:rPr>
          <w:rFonts w:ascii="Times New Roman" w:hAnsi="Times New Roman"/>
          <w:i/>
          <w:sz w:val="24"/>
          <w:szCs w:val="24"/>
        </w:rPr>
        <w:t>Social Psychology of Education</w:t>
      </w:r>
      <w:r w:rsidRPr="00610F33">
        <w:rPr>
          <w:rFonts w:ascii="Times New Roman" w:hAnsi="Times New Roman"/>
          <w:sz w:val="24"/>
          <w:szCs w:val="24"/>
        </w:rPr>
        <w:t>. 19:1, pp.749-774</w:t>
      </w:r>
    </w:p>
    <w:p w14:paraId="29492792"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Gurzynski</w:t>
      </w:r>
      <w:proofErr w:type="spellEnd"/>
      <w:r w:rsidRPr="00610F33">
        <w:rPr>
          <w:rFonts w:ascii="Times New Roman" w:hAnsi="Times New Roman"/>
          <w:sz w:val="24"/>
          <w:szCs w:val="24"/>
        </w:rPr>
        <w:t xml:space="preserve">-Weiss, L. Long, A.Y &amp; Solon, M. (2015) ‘Comparing Interaction and Use of Space in Traditional and Innovative Classrooms.’ </w:t>
      </w:r>
      <w:r w:rsidRPr="00610F33">
        <w:rPr>
          <w:rFonts w:ascii="Times New Roman" w:hAnsi="Times New Roman"/>
          <w:i/>
          <w:sz w:val="24"/>
          <w:szCs w:val="24"/>
        </w:rPr>
        <w:t>Hispania</w:t>
      </w:r>
      <w:r w:rsidRPr="00610F33">
        <w:rPr>
          <w:rFonts w:ascii="Times New Roman" w:hAnsi="Times New Roman"/>
          <w:sz w:val="24"/>
          <w:szCs w:val="24"/>
        </w:rPr>
        <w:t>. 98(1), pp.61-78</w:t>
      </w:r>
    </w:p>
    <w:p w14:paraId="767FCB33"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Haghighi</w:t>
      </w:r>
      <w:proofErr w:type="spellEnd"/>
      <w:r w:rsidRPr="00610F33">
        <w:rPr>
          <w:rFonts w:ascii="Times New Roman" w:hAnsi="Times New Roman"/>
          <w:sz w:val="24"/>
          <w:szCs w:val="24"/>
        </w:rPr>
        <w:t xml:space="preserve">, M.M &amp; </w:t>
      </w:r>
      <w:proofErr w:type="spellStart"/>
      <w:r w:rsidRPr="00610F33">
        <w:rPr>
          <w:rFonts w:ascii="Times New Roman" w:hAnsi="Times New Roman"/>
          <w:sz w:val="24"/>
          <w:szCs w:val="24"/>
        </w:rPr>
        <w:t>Jusan</w:t>
      </w:r>
      <w:proofErr w:type="spellEnd"/>
      <w:r w:rsidRPr="00610F33">
        <w:rPr>
          <w:rFonts w:ascii="Times New Roman" w:hAnsi="Times New Roman"/>
          <w:sz w:val="24"/>
          <w:szCs w:val="24"/>
        </w:rPr>
        <w:t xml:space="preserve">, M.M. (2012) ‘Exploring Students Behaviour on Seating Arrangements in Learning Environment: A Review’. </w:t>
      </w:r>
      <w:r w:rsidRPr="00610F33">
        <w:rPr>
          <w:rFonts w:ascii="Times New Roman" w:hAnsi="Times New Roman"/>
          <w:i/>
          <w:sz w:val="24"/>
          <w:szCs w:val="24"/>
        </w:rPr>
        <w:t>Procedia: Social and Behavioural Sciences</w:t>
      </w:r>
      <w:r w:rsidRPr="00610F33">
        <w:rPr>
          <w:rFonts w:ascii="Times New Roman" w:hAnsi="Times New Roman"/>
          <w:sz w:val="24"/>
          <w:szCs w:val="24"/>
        </w:rPr>
        <w:t>. 36:1, pp.287-294</w:t>
      </w:r>
    </w:p>
    <w:p w14:paraId="1FA36874" w14:textId="77777777" w:rsidR="00965661" w:rsidRPr="00610F33" w:rsidRDefault="00965661" w:rsidP="00103A4E">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Holmes, A.G.D. (2020) ‘Researcher Positionality – A Consideration of Its Influence and Place in Qualitative Research - A New Researcher Guide.’ </w:t>
      </w:r>
      <w:proofErr w:type="spellStart"/>
      <w:r w:rsidRPr="00610F33">
        <w:rPr>
          <w:rFonts w:ascii="Times New Roman" w:hAnsi="Times New Roman"/>
          <w:i/>
          <w:sz w:val="24"/>
          <w:szCs w:val="24"/>
        </w:rPr>
        <w:t>Shanlax</w:t>
      </w:r>
      <w:proofErr w:type="spellEnd"/>
      <w:r w:rsidRPr="00610F33">
        <w:rPr>
          <w:rFonts w:ascii="Times New Roman" w:hAnsi="Times New Roman"/>
          <w:i/>
          <w:sz w:val="24"/>
          <w:szCs w:val="24"/>
        </w:rPr>
        <w:t xml:space="preserve"> International Journal of Education</w:t>
      </w:r>
      <w:r w:rsidRPr="00610F33">
        <w:rPr>
          <w:rFonts w:ascii="Times New Roman" w:hAnsi="Times New Roman"/>
          <w:sz w:val="24"/>
          <w:szCs w:val="24"/>
        </w:rPr>
        <w:t>. 8(4), pp.1-10</w:t>
      </w:r>
    </w:p>
    <w:p w14:paraId="5AEAE69B"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Hurley, J.C. &amp; Underwood, M.K (2022) ‘Children’s Understanding of Their Research Rights before and after Debriefing: Informed Assent, Confidentiality, and Stopping Participation’. </w:t>
      </w:r>
      <w:r w:rsidRPr="00610F33">
        <w:rPr>
          <w:rFonts w:ascii="Times New Roman" w:hAnsi="Times New Roman"/>
          <w:i/>
          <w:sz w:val="24"/>
          <w:szCs w:val="24"/>
        </w:rPr>
        <w:t>Child Development</w:t>
      </w:r>
      <w:r w:rsidRPr="00610F33">
        <w:rPr>
          <w:rFonts w:ascii="Times New Roman" w:hAnsi="Times New Roman"/>
          <w:sz w:val="24"/>
          <w:szCs w:val="24"/>
        </w:rPr>
        <w:t>. 73(1), pp.132-143</w:t>
      </w:r>
    </w:p>
    <w:p w14:paraId="009DB88E"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Ibiloye</w:t>
      </w:r>
      <w:proofErr w:type="spellEnd"/>
      <w:r w:rsidRPr="00610F33">
        <w:rPr>
          <w:rFonts w:ascii="Times New Roman" w:hAnsi="Times New Roman"/>
          <w:sz w:val="24"/>
          <w:szCs w:val="24"/>
        </w:rPr>
        <w:t xml:space="preserve">, A.C. (2021) </w:t>
      </w:r>
      <w:r w:rsidRPr="00610F33">
        <w:rPr>
          <w:rFonts w:ascii="Times New Roman" w:hAnsi="Times New Roman"/>
          <w:i/>
          <w:sz w:val="24"/>
          <w:szCs w:val="24"/>
        </w:rPr>
        <w:t>Considering Students Seating and Three Effective Classroom Seats Arrangements</w:t>
      </w:r>
      <w:r w:rsidRPr="00610F33">
        <w:rPr>
          <w:rFonts w:ascii="Times New Roman" w:hAnsi="Times New Roman"/>
          <w:sz w:val="24"/>
          <w:szCs w:val="24"/>
        </w:rPr>
        <w:t xml:space="preserve">. Available at: </w:t>
      </w:r>
      <w:hyperlink r:id="rId15" w:history="1">
        <w:r w:rsidRPr="00C46059">
          <w:rPr>
            <w:rStyle w:val="Hyperlink"/>
            <w:rFonts w:ascii="Times New Roman" w:hAnsi="Times New Roman"/>
            <w:sz w:val="24"/>
            <w:szCs w:val="24"/>
          </w:rPr>
          <w:t>https://osf.io/preprints/osf/7c4qt</w:t>
        </w:r>
      </w:hyperlink>
      <w:r>
        <w:rPr>
          <w:rFonts w:ascii="Times New Roman" w:hAnsi="Times New Roman"/>
          <w:sz w:val="24"/>
          <w:szCs w:val="24"/>
        </w:rPr>
        <w:t xml:space="preserve"> </w:t>
      </w:r>
      <w:r w:rsidRPr="00610F33">
        <w:rPr>
          <w:rFonts w:ascii="Times New Roman" w:hAnsi="Times New Roman"/>
          <w:sz w:val="24"/>
          <w:szCs w:val="24"/>
        </w:rPr>
        <w:t>(Accessed on: 29/03/24)</w:t>
      </w:r>
    </w:p>
    <w:p w14:paraId="3DBDD6CF" w14:textId="77777777" w:rsidR="00965661" w:rsidRDefault="00965661" w:rsidP="008B7D1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Mathers, N. Fox, N. </w:t>
      </w:r>
      <w:proofErr w:type="spellStart"/>
      <w:r w:rsidRPr="00610F33">
        <w:rPr>
          <w:rFonts w:ascii="Times New Roman" w:hAnsi="Times New Roman"/>
          <w:sz w:val="24"/>
          <w:szCs w:val="24"/>
        </w:rPr>
        <w:t>Hunn</w:t>
      </w:r>
      <w:proofErr w:type="spellEnd"/>
      <w:r w:rsidRPr="00610F33">
        <w:rPr>
          <w:rFonts w:ascii="Times New Roman" w:hAnsi="Times New Roman"/>
          <w:sz w:val="24"/>
          <w:szCs w:val="24"/>
        </w:rPr>
        <w:t xml:space="preserve">, A. (2002) </w:t>
      </w:r>
      <w:r w:rsidRPr="00610F33">
        <w:rPr>
          <w:rFonts w:ascii="Times New Roman" w:hAnsi="Times New Roman"/>
          <w:i/>
          <w:sz w:val="24"/>
          <w:szCs w:val="24"/>
        </w:rPr>
        <w:t>Using Interviews in a Research Project</w:t>
      </w:r>
      <w:r w:rsidRPr="00610F33">
        <w:rPr>
          <w:rFonts w:ascii="Times New Roman" w:hAnsi="Times New Roman"/>
          <w:sz w:val="24"/>
          <w:szCs w:val="24"/>
        </w:rPr>
        <w:t>. Trent Focus Group, pp.2-4</w:t>
      </w:r>
    </w:p>
    <w:p w14:paraId="36E69805" w14:textId="77777777" w:rsidR="00965661" w:rsidRPr="007464C8" w:rsidRDefault="00965661" w:rsidP="008B7D1D">
      <w:pPr>
        <w:pStyle w:val="ListParagraph"/>
        <w:numPr>
          <w:ilvl w:val="0"/>
          <w:numId w:val="33"/>
        </w:numPr>
        <w:spacing w:line="360" w:lineRule="auto"/>
        <w:jc w:val="both"/>
        <w:rPr>
          <w:rFonts w:ascii="Times New Roman" w:hAnsi="Times New Roman"/>
          <w:sz w:val="24"/>
          <w:szCs w:val="24"/>
        </w:rPr>
      </w:pPr>
      <w:proofErr w:type="spellStart"/>
      <w:r w:rsidRPr="007464C8">
        <w:rPr>
          <w:rFonts w:ascii="Times New Roman" w:hAnsi="Times New Roman"/>
          <w:sz w:val="24"/>
          <w:szCs w:val="24"/>
        </w:rPr>
        <w:t>Oktay</w:t>
      </w:r>
      <w:proofErr w:type="spellEnd"/>
      <w:r w:rsidRPr="007464C8">
        <w:rPr>
          <w:rFonts w:ascii="Times New Roman" w:hAnsi="Times New Roman"/>
          <w:sz w:val="24"/>
          <w:szCs w:val="24"/>
        </w:rPr>
        <w:t xml:space="preserve">, E. (2022) ‘Different Types of Bar Charts and Use Cases’. </w:t>
      </w:r>
      <w:r w:rsidRPr="007464C8">
        <w:rPr>
          <w:rFonts w:ascii="Times New Roman" w:hAnsi="Times New Roman"/>
          <w:i/>
          <w:sz w:val="24"/>
          <w:szCs w:val="24"/>
        </w:rPr>
        <w:t>The Information Lab</w:t>
      </w:r>
      <w:r w:rsidRPr="007464C8">
        <w:rPr>
          <w:rFonts w:ascii="Times New Roman" w:hAnsi="Times New Roman"/>
          <w:sz w:val="24"/>
          <w:szCs w:val="24"/>
        </w:rPr>
        <w:t xml:space="preserve">. 20 January. Available at: </w:t>
      </w:r>
      <w:hyperlink r:id="rId16" w:history="1">
        <w:r w:rsidRPr="007464C8">
          <w:rPr>
            <w:rStyle w:val="Hyperlink"/>
            <w:rFonts w:ascii="Times New Roman" w:hAnsi="Times New Roman"/>
            <w:sz w:val="24"/>
            <w:szCs w:val="24"/>
          </w:rPr>
          <w:t>https://theinformationlab.nl/2022/01/20/different-types-of-bar-charts-and-use-cases/</w:t>
        </w:r>
      </w:hyperlink>
      <w:r w:rsidRPr="007464C8">
        <w:rPr>
          <w:rFonts w:ascii="Times New Roman" w:hAnsi="Times New Roman"/>
          <w:sz w:val="24"/>
          <w:szCs w:val="24"/>
        </w:rPr>
        <w:t xml:space="preserve"> (Accessed on: 19/04/24)</w:t>
      </w:r>
    </w:p>
    <w:p w14:paraId="4762CE6F"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Opdenakker</w:t>
      </w:r>
      <w:proofErr w:type="spellEnd"/>
      <w:r w:rsidRPr="00610F33">
        <w:rPr>
          <w:rFonts w:ascii="Times New Roman" w:hAnsi="Times New Roman"/>
          <w:sz w:val="24"/>
          <w:szCs w:val="24"/>
        </w:rPr>
        <w:t xml:space="preserve">, R. (2006) ‘Advantages and Disadvantages of Four Interview Techniques in Qualitative Research’. </w:t>
      </w:r>
      <w:r w:rsidRPr="00610F33">
        <w:rPr>
          <w:rFonts w:ascii="Times New Roman" w:hAnsi="Times New Roman"/>
          <w:i/>
          <w:sz w:val="24"/>
          <w:szCs w:val="24"/>
        </w:rPr>
        <w:t>Forum: Qualitative Social Research</w:t>
      </w:r>
      <w:r w:rsidRPr="00610F33">
        <w:rPr>
          <w:rFonts w:ascii="Times New Roman" w:hAnsi="Times New Roman"/>
          <w:sz w:val="24"/>
          <w:szCs w:val="24"/>
        </w:rPr>
        <w:t>. 7(4)</w:t>
      </w:r>
    </w:p>
    <w:p w14:paraId="34965144" w14:textId="77777777" w:rsidR="00965661" w:rsidRDefault="00965661" w:rsidP="00CC6969">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t>Rands</w:t>
      </w:r>
      <w:proofErr w:type="spellEnd"/>
      <w:r w:rsidRPr="00610F33">
        <w:rPr>
          <w:rFonts w:ascii="Times New Roman" w:hAnsi="Times New Roman"/>
          <w:sz w:val="24"/>
          <w:szCs w:val="24"/>
        </w:rPr>
        <w:t xml:space="preserve">, M.L &amp; </w:t>
      </w:r>
      <w:proofErr w:type="spellStart"/>
      <w:r w:rsidRPr="00610F33">
        <w:rPr>
          <w:rFonts w:ascii="Times New Roman" w:hAnsi="Times New Roman"/>
          <w:sz w:val="24"/>
          <w:szCs w:val="24"/>
        </w:rPr>
        <w:t>Gansemer-Topf</w:t>
      </w:r>
      <w:proofErr w:type="spellEnd"/>
      <w:r w:rsidRPr="00610F33">
        <w:rPr>
          <w:rFonts w:ascii="Times New Roman" w:hAnsi="Times New Roman"/>
          <w:sz w:val="24"/>
          <w:szCs w:val="24"/>
        </w:rPr>
        <w:t xml:space="preserve">, A.M. (2017) ‘The Room Itself Is Active: How Classroom Design Impacts Student Engagement.’ </w:t>
      </w:r>
      <w:r w:rsidRPr="00610F33">
        <w:rPr>
          <w:rFonts w:ascii="Times New Roman" w:hAnsi="Times New Roman"/>
          <w:i/>
          <w:sz w:val="24"/>
          <w:szCs w:val="24"/>
        </w:rPr>
        <w:t>Journal of Learning Spaces</w:t>
      </w:r>
      <w:r w:rsidRPr="00610F33">
        <w:rPr>
          <w:rFonts w:ascii="Times New Roman" w:hAnsi="Times New Roman"/>
          <w:sz w:val="24"/>
          <w:szCs w:val="24"/>
        </w:rPr>
        <w:t>. 6(1), pp.26-33</w:t>
      </w:r>
    </w:p>
    <w:p w14:paraId="05B8687C" w14:textId="77777777" w:rsidR="00965661" w:rsidRPr="007464C8" w:rsidRDefault="00965661" w:rsidP="00CC6969">
      <w:pPr>
        <w:pStyle w:val="ListParagraph"/>
        <w:numPr>
          <w:ilvl w:val="0"/>
          <w:numId w:val="33"/>
        </w:numPr>
        <w:spacing w:line="360" w:lineRule="auto"/>
        <w:jc w:val="both"/>
        <w:rPr>
          <w:rFonts w:ascii="Times New Roman" w:hAnsi="Times New Roman"/>
          <w:sz w:val="24"/>
          <w:szCs w:val="24"/>
        </w:rPr>
      </w:pPr>
      <w:r w:rsidRPr="007464C8">
        <w:rPr>
          <w:rFonts w:ascii="Times New Roman" w:hAnsi="Times New Roman"/>
          <w:sz w:val="24"/>
          <w:szCs w:val="24"/>
        </w:rPr>
        <w:t xml:space="preserve">Stokes, E.C. ‘Classroom seating – what’s the best arrangement?’ </w:t>
      </w:r>
      <w:proofErr w:type="spellStart"/>
      <w:r w:rsidRPr="007464C8">
        <w:rPr>
          <w:rFonts w:ascii="Times New Roman" w:hAnsi="Times New Roman"/>
          <w:i/>
          <w:sz w:val="24"/>
          <w:szCs w:val="24"/>
        </w:rPr>
        <w:t>Theheadteacher</w:t>
      </w:r>
      <w:proofErr w:type="spellEnd"/>
      <w:r w:rsidRPr="007464C8">
        <w:rPr>
          <w:rFonts w:ascii="Times New Roman" w:hAnsi="Times New Roman"/>
          <w:sz w:val="24"/>
          <w:szCs w:val="24"/>
        </w:rPr>
        <w:t xml:space="preserve">. January 1. Available at: </w:t>
      </w:r>
      <w:hyperlink r:id="rId17" w:history="1">
        <w:r w:rsidRPr="007464C8">
          <w:rPr>
            <w:rStyle w:val="Hyperlink"/>
            <w:rFonts w:ascii="Times New Roman" w:hAnsi="Times New Roman"/>
            <w:sz w:val="24"/>
            <w:szCs w:val="24"/>
          </w:rPr>
          <w:t>https://www.theheadteacher.com/attainment-and-assessment/teaching-practice/classroom-seating-whats-the-best-arrangement</w:t>
        </w:r>
      </w:hyperlink>
      <w:r w:rsidRPr="007464C8">
        <w:rPr>
          <w:rFonts w:ascii="Times New Roman" w:hAnsi="Times New Roman"/>
          <w:sz w:val="24"/>
          <w:szCs w:val="24"/>
        </w:rPr>
        <w:t xml:space="preserve"> (Accessed on: 29/04/2024)</w:t>
      </w:r>
    </w:p>
    <w:p w14:paraId="0E8D1B2A"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proofErr w:type="spellStart"/>
      <w:r w:rsidRPr="00610F33">
        <w:rPr>
          <w:rFonts w:ascii="Times New Roman" w:hAnsi="Times New Roman"/>
          <w:sz w:val="24"/>
          <w:szCs w:val="24"/>
        </w:rPr>
        <w:lastRenderedPageBreak/>
        <w:t>Syaifullah</w:t>
      </w:r>
      <w:proofErr w:type="spellEnd"/>
      <w:r w:rsidRPr="00610F33">
        <w:rPr>
          <w:rFonts w:ascii="Times New Roman" w:hAnsi="Times New Roman"/>
          <w:sz w:val="24"/>
          <w:szCs w:val="24"/>
        </w:rPr>
        <w:t xml:space="preserve">, A. Munir, M &amp; </w:t>
      </w:r>
      <w:proofErr w:type="spellStart"/>
      <w:r w:rsidRPr="00610F33">
        <w:rPr>
          <w:rFonts w:ascii="Times New Roman" w:hAnsi="Times New Roman"/>
          <w:sz w:val="24"/>
          <w:szCs w:val="24"/>
        </w:rPr>
        <w:t>Ariyani</w:t>
      </w:r>
      <w:proofErr w:type="spellEnd"/>
      <w:r w:rsidRPr="00610F33">
        <w:rPr>
          <w:rFonts w:ascii="Times New Roman" w:hAnsi="Times New Roman"/>
          <w:sz w:val="24"/>
          <w:szCs w:val="24"/>
        </w:rPr>
        <w:t xml:space="preserve">, A. (2022) ‘An Analysis of Seating Arrangement on Students’ Learning Attention.’ </w:t>
      </w:r>
      <w:r w:rsidRPr="00610F33">
        <w:rPr>
          <w:rFonts w:ascii="Times New Roman" w:hAnsi="Times New Roman"/>
          <w:i/>
          <w:sz w:val="24"/>
          <w:szCs w:val="24"/>
        </w:rPr>
        <w:t>Journal of Excellence in English Language Education</w:t>
      </w:r>
      <w:r w:rsidRPr="00610F33">
        <w:rPr>
          <w:rFonts w:ascii="Times New Roman" w:hAnsi="Times New Roman"/>
          <w:sz w:val="24"/>
          <w:szCs w:val="24"/>
        </w:rPr>
        <w:t>. 1(1), pp.1-10</w:t>
      </w:r>
    </w:p>
    <w:p w14:paraId="5657E3FC"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Treanor, F. (2010) </w:t>
      </w:r>
      <w:r w:rsidRPr="00610F33">
        <w:rPr>
          <w:rFonts w:ascii="Times New Roman" w:hAnsi="Times New Roman"/>
          <w:i/>
          <w:sz w:val="24"/>
          <w:szCs w:val="24"/>
        </w:rPr>
        <w:t>Structured Observation – an assessment of methodological strengths and weaknesses from two epistemological perspectives</w:t>
      </w:r>
      <w:r w:rsidRPr="00610F33">
        <w:rPr>
          <w:rFonts w:ascii="Times New Roman" w:hAnsi="Times New Roman"/>
          <w:sz w:val="24"/>
          <w:szCs w:val="24"/>
        </w:rPr>
        <w:t xml:space="preserve">. </w:t>
      </w:r>
      <w:proofErr w:type="spellStart"/>
      <w:r w:rsidRPr="00610F33">
        <w:rPr>
          <w:rFonts w:ascii="Times New Roman" w:hAnsi="Times New Roman"/>
          <w:sz w:val="24"/>
          <w:szCs w:val="24"/>
        </w:rPr>
        <w:t>M.</w:t>
      </w:r>
      <w:proofErr w:type="gramStart"/>
      <w:r w:rsidRPr="00610F33">
        <w:rPr>
          <w:rFonts w:ascii="Times New Roman" w:hAnsi="Times New Roman"/>
          <w:sz w:val="24"/>
          <w:szCs w:val="24"/>
        </w:rPr>
        <w:t>A.Ed</w:t>
      </w:r>
      <w:proofErr w:type="spellEnd"/>
      <w:proofErr w:type="gramEnd"/>
      <w:r w:rsidRPr="00610F33">
        <w:rPr>
          <w:rFonts w:ascii="Times New Roman" w:hAnsi="Times New Roman"/>
          <w:sz w:val="24"/>
          <w:szCs w:val="24"/>
        </w:rPr>
        <w:t xml:space="preserve"> Thesis. Open University</w:t>
      </w:r>
    </w:p>
    <w:p w14:paraId="04D23090" w14:textId="77777777" w:rsidR="00965661" w:rsidRDefault="00965661" w:rsidP="00907349">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Turner, D.W. III. (2010) ‘Qualitative Interview Design: A Practical Guide for Novice Investigators’. </w:t>
      </w:r>
      <w:r w:rsidRPr="00610F33">
        <w:rPr>
          <w:rFonts w:ascii="Times New Roman" w:hAnsi="Times New Roman"/>
          <w:i/>
          <w:sz w:val="24"/>
          <w:szCs w:val="24"/>
        </w:rPr>
        <w:t>The Qualitative Report</w:t>
      </w:r>
      <w:r w:rsidRPr="00610F33">
        <w:rPr>
          <w:rFonts w:ascii="Times New Roman" w:hAnsi="Times New Roman"/>
          <w:sz w:val="24"/>
          <w:szCs w:val="24"/>
        </w:rPr>
        <w:t>. 15(3), pp.754-760</w:t>
      </w:r>
    </w:p>
    <w:p w14:paraId="0E9DBB03" w14:textId="77777777" w:rsidR="00965661" w:rsidRPr="009A0709" w:rsidRDefault="00965661" w:rsidP="00907349">
      <w:pPr>
        <w:pStyle w:val="ListParagraph"/>
        <w:numPr>
          <w:ilvl w:val="0"/>
          <w:numId w:val="33"/>
        </w:numPr>
        <w:spacing w:line="360" w:lineRule="auto"/>
        <w:jc w:val="both"/>
        <w:rPr>
          <w:rFonts w:ascii="Times New Roman" w:hAnsi="Times New Roman"/>
          <w:sz w:val="24"/>
          <w:szCs w:val="24"/>
        </w:rPr>
      </w:pPr>
      <w:r w:rsidRPr="009A0709">
        <w:rPr>
          <w:rFonts w:ascii="Times New Roman" w:hAnsi="Times New Roman"/>
          <w:sz w:val="24"/>
          <w:szCs w:val="24"/>
        </w:rPr>
        <w:t xml:space="preserve">UWTSD. (2022) </w:t>
      </w:r>
      <w:r w:rsidRPr="009A0709">
        <w:rPr>
          <w:rFonts w:ascii="Times New Roman" w:hAnsi="Times New Roman"/>
          <w:i/>
          <w:sz w:val="24"/>
          <w:szCs w:val="24"/>
        </w:rPr>
        <w:t>Research Ethics &amp; Integrity</w:t>
      </w:r>
      <w:r w:rsidRPr="009A0709">
        <w:rPr>
          <w:rFonts w:ascii="Times New Roman" w:hAnsi="Times New Roman"/>
          <w:i/>
          <w:sz w:val="24"/>
          <w:szCs w:val="24"/>
        </w:rPr>
        <w:t xml:space="preserve"> </w:t>
      </w:r>
      <w:r w:rsidRPr="009A0709">
        <w:rPr>
          <w:rFonts w:ascii="Times New Roman" w:hAnsi="Times New Roman"/>
          <w:i/>
          <w:sz w:val="24"/>
          <w:szCs w:val="24"/>
        </w:rPr>
        <w:t>Code of Practice</w:t>
      </w:r>
      <w:r w:rsidRPr="009A0709">
        <w:rPr>
          <w:rFonts w:ascii="Times New Roman" w:hAnsi="Times New Roman"/>
          <w:sz w:val="24"/>
          <w:szCs w:val="24"/>
        </w:rPr>
        <w:t>. Carmarthen: Self-Published</w:t>
      </w:r>
    </w:p>
    <w:p w14:paraId="541C2C7E" w14:textId="77777777" w:rsidR="00965661" w:rsidRDefault="00965661" w:rsidP="009E1E6D">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Welsh Government. (2021) </w:t>
      </w:r>
      <w:r w:rsidRPr="00610F33">
        <w:rPr>
          <w:rFonts w:ascii="Times New Roman" w:hAnsi="Times New Roman"/>
          <w:i/>
          <w:sz w:val="24"/>
          <w:szCs w:val="24"/>
        </w:rPr>
        <w:t>Ethnic group, national identity, language and religion in Wales (Census 2021)</w:t>
      </w:r>
      <w:r w:rsidRPr="00610F33">
        <w:rPr>
          <w:rFonts w:ascii="Times New Roman" w:hAnsi="Times New Roman"/>
          <w:sz w:val="24"/>
          <w:szCs w:val="24"/>
        </w:rPr>
        <w:t xml:space="preserve">. Available at: </w:t>
      </w:r>
      <w:hyperlink r:id="rId18" w:history="1">
        <w:r w:rsidRPr="00610F33">
          <w:rPr>
            <w:rStyle w:val="Hyperlink"/>
            <w:rFonts w:ascii="Times New Roman" w:hAnsi="Times New Roman"/>
            <w:sz w:val="24"/>
            <w:szCs w:val="24"/>
          </w:rPr>
          <w:t>https://www.gov.wales/ethnic-group-national-identity-language-and-religion-wales-census-2021-html</w:t>
        </w:r>
      </w:hyperlink>
      <w:r w:rsidRPr="00610F33">
        <w:rPr>
          <w:rFonts w:ascii="Times New Roman" w:hAnsi="Times New Roman"/>
          <w:sz w:val="24"/>
          <w:szCs w:val="24"/>
        </w:rPr>
        <w:t xml:space="preserve"> (Accessed on: 29/04/2024)</w:t>
      </w:r>
    </w:p>
    <w:p w14:paraId="57E3C5C6" w14:textId="77777777" w:rsidR="00965661" w:rsidRPr="00610F33" w:rsidRDefault="00965661" w:rsidP="009E1E6D">
      <w:pPr>
        <w:pStyle w:val="ListParagraph"/>
        <w:numPr>
          <w:ilvl w:val="0"/>
          <w:numId w:val="33"/>
        </w:numPr>
        <w:spacing w:line="360" w:lineRule="auto"/>
        <w:jc w:val="both"/>
        <w:rPr>
          <w:rFonts w:ascii="Times New Roman" w:hAnsi="Times New Roman"/>
          <w:sz w:val="24"/>
          <w:szCs w:val="24"/>
        </w:rPr>
      </w:pPr>
      <w:r>
        <w:rPr>
          <w:rFonts w:ascii="Times New Roman" w:hAnsi="Times New Roman"/>
          <w:sz w:val="24"/>
          <w:szCs w:val="24"/>
        </w:rPr>
        <w:t>Yazan, B. (2015) ‘Three Approaches to Case Study Methods in Education: Yin, Merriam, and Stake’.</w:t>
      </w:r>
      <w:r>
        <w:rPr>
          <w:rFonts w:ascii="Times New Roman" w:hAnsi="Times New Roman"/>
          <w:i/>
          <w:sz w:val="24"/>
          <w:szCs w:val="24"/>
        </w:rPr>
        <w:t xml:space="preserve"> Qualitative Report</w:t>
      </w:r>
      <w:r>
        <w:rPr>
          <w:rFonts w:ascii="Times New Roman" w:hAnsi="Times New Roman"/>
          <w:sz w:val="24"/>
          <w:szCs w:val="24"/>
        </w:rPr>
        <w:t>. 20(2), pp.134-152</w:t>
      </w:r>
    </w:p>
    <w:p w14:paraId="58271B43" w14:textId="77777777" w:rsidR="00965661" w:rsidRPr="001B2782" w:rsidRDefault="00965661" w:rsidP="001B2782">
      <w:pPr>
        <w:pStyle w:val="ListParagraph"/>
        <w:numPr>
          <w:ilvl w:val="0"/>
          <w:numId w:val="33"/>
        </w:numPr>
        <w:spacing w:line="360" w:lineRule="auto"/>
        <w:jc w:val="both"/>
        <w:rPr>
          <w:rFonts w:ascii="Times New Roman" w:hAnsi="Times New Roman"/>
          <w:sz w:val="24"/>
          <w:szCs w:val="24"/>
        </w:rPr>
      </w:pPr>
      <w:r w:rsidRPr="00610F33">
        <w:rPr>
          <w:rFonts w:ascii="Times New Roman" w:hAnsi="Times New Roman"/>
          <w:sz w:val="24"/>
          <w:szCs w:val="24"/>
        </w:rPr>
        <w:t xml:space="preserve">Yilmaz, K. (2013) ‘Comparison of Quantitative and Qualitative Research Traditions: epistemological, theoretical, and methodological differences.’ </w:t>
      </w:r>
      <w:r w:rsidRPr="00610F33">
        <w:rPr>
          <w:rFonts w:ascii="Times New Roman" w:hAnsi="Times New Roman"/>
          <w:i/>
          <w:sz w:val="24"/>
          <w:szCs w:val="24"/>
        </w:rPr>
        <w:t>European Journal of Education</w:t>
      </w:r>
      <w:r w:rsidRPr="00610F33">
        <w:rPr>
          <w:rFonts w:ascii="Times New Roman" w:hAnsi="Times New Roman"/>
          <w:sz w:val="24"/>
          <w:szCs w:val="24"/>
        </w:rPr>
        <w:t>. 48(2), pp.311-325</w:t>
      </w:r>
    </w:p>
    <w:p w14:paraId="3CCD8FA7" w14:textId="77777777" w:rsidR="002E7AEB" w:rsidRPr="002E7AEB" w:rsidRDefault="002E7AEB" w:rsidP="009E1E6D">
      <w:pPr>
        <w:spacing w:line="360" w:lineRule="auto"/>
        <w:jc w:val="both"/>
        <w:rPr>
          <w:rFonts w:ascii="Times New Roman" w:hAnsi="Times New Roman" w:cs="Times New Roman"/>
        </w:rPr>
      </w:pPr>
    </w:p>
    <w:p w14:paraId="05C591BE" w14:textId="77777777" w:rsidR="009E1E6D" w:rsidRDefault="009E1E6D" w:rsidP="009E1E6D">
      <w:pPr>
        <w:spacing w:line="360" w:lineRule="auto"/>
        <w:jc w:val="both"/>
        <w:rPr>
          <w:rFonts w:ascii="Times New Roman" w:hAnsi="Times New Roman" w:cs="Times New Roman"/>
        </w:rPr>
      </w:pPr>
    </w:p>
    <w:p w14:paraId="456C2910" w14:textId="77777777" w:rsidR="00056F66" w:rsidRDefault="00056F66">
      <w:pPr>
        <w:rPr>
          <w:rFonts w:ascii="Times New Roman" w:hAnsi="Times New Roman" w:cs="Times New Roman"/>
        </w:rPr>
      </w:pPr>
    </w:p>
    <w:p w14:paraId="28A7D068" w14:textId="77777777" w:rsidR="00056F66" w:rsidRDefault="00056F66">
      <w:pPr>
        <w:rPr>
          <w:rFonts w:ascii="Times New Roman" w:hAnsi="Times New Roman" w:cs="Times New Roman"/>
        </w:rPr>
      </w:pPr>
      <w:r>
        <w:rPr>
          <w:rFonts w:ascii="Times New Roman" w:hAnsi="Times New Roman" w:cs="Times New Roman"/>
        </w:rPr>
        <w:br w:type="page"/>
      </w:r>
    </w:p>
    <w:p w14:paraId="367C7191" w14:textId="5B0B6BDA" w:rsidR="00D25B31" w:rsidRDefault="00D25B31" w:rsidP="00BF73F1">
      <w:pPr>
        <w:ind w:right="720"/>
        <w:rPr>
          <w:rFonts w:ascii="Arial" w:hAnsi="Arial" w:cs="Arial"/>
          <w:color w:val="000000" w:themeColor="text1"/>
          <w:sz w:val="22"/>
          <w:szCs w:val="22"/>
        </w:rPr>
      </w:pPr>
      <w:r w:rsidRPr="009970C9">
        <w:rPr>
          <w:rFonts w:ascii="Arial" w:hAnsi="Arial" w:cs="Arial"/>
          <w:b/>
          <w:color w:val="000000" w:themeColor="text1"/>
          <w:sz w:val="22"/>
          <w:szCs w:val="22"/>
        </w:rPr>
        <w:lastRenderedPageBreak/>
        <w:t>Appendix I</w:t>
      </w:r>
      <w:r>
        <w:rPr>
          <w:rFonts w:ascii="Arial" w:hAnsi="Arial" w:cs="Arial"/>
          <w:color w:val="000000" w:themeColor="text1"/>
          <w:sz w:val="22"/>
          <w:szCs w:val="22"/>
        </w:rPr>
        <w:t xml:space="preserve">: Consent </w:t>
      </w:r>
      <w:r w:rsidR="009970C9">
        <w:rPr>
          <w:rFonts w:ascii="Arial" w:hAnsi="Arial" w:cs="Arial"/>
          <w:color w:val="000000" w:themeColor="text1"/>
          <w:sz w:val="22"/>
          <w:szCs w:val="22"/>
        </w:rPr>
        <w:t>F</w:t>
      </w:r>
      <w:r>
        <w:rPr>
          <w:rFonts w:ascii="Arial" w:hAnsi="Arial" w:cs="Arial"/>
          <w:color w:val="000000" w:themeColor="text1"/>
          <w:sz w:val="22"/>
          <w:szCs w:val="22"/>
        </w:rPr>
        <w:t>orm &amp; Information Sheet for Pupils</w:t>
      </w:r>
    </w:p>
    <w:p w14:paraId="21EAFF9D" w14:textId="77777777" w:rsidR="00D25B31" w:rsidRPr="0099662E" w:rsidRDefault="00D25B31" w:rsidP="00BF73F1">
      <w:pPr>
        <w:ind w:right="720"/>
        <w:rPr>
          <w:rFonts w:ascii="Arial" w:hAnsi="Arial" w:cs="Arial"/>
          <w:color w:val="000000" w:themeColor="text1"/>
          <w:sz w:val="22"/>
          <w:szCs w:val="22"/>
        </w:rPr>
      </w:pPr>
    </w:p>
    <w:p w14:paraId="5F1D8950" w14:textId="77777777" w:rsidR="00D25B31" w:rsidRPr="0099662E" w:rsidRDefault="00D25B31" w:rsidP="00BF73F1">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99662E">
        <w:rPr>
          <w:rFonts w:cs="Arial"/>
          <w:caps/>
          <w:color w:val="000000" w:themeColor="text1"/>
        </w:rPr>
        <w:t>CONSENT FORM (</w:t>
      </w:r>
      <w:r>
        <w:rPr>
          <w:rFonts w:cs="Arial"/>
          <w:caps/>
          <w:color w:val="000000" w:themeColor="text1"/>
        </w:rPr>
        <w:t>pupils)</w:t>
      </w:r>
    </w:p>
    <w:p w14:paraId="0B29A067" w14:textId="77777777" w:rsidR="00D25B31" w:rsidRPr="0099662E" w:rsidRDefault="00D25B31"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99662E">
        <w:rPr>
          <w:rFonts w:cs="Arial"/>
          <w:color w:val="000000" w:themeColor="text1"/>
          <w:sz w:val="20"/>
        </w:rPr>
        <w:t xml:space="preserve">PROJECT TITLE: </w:t>
      </w:r>
      <w:r w:rsidRPr="0099662E">
        <w:rPr>
          <w:rFonts w:ascii="Arial" w:hAnsi="Arial" w:cs="Arial"/>
          <w:color w:val="000000" w:themeColor="text1"/>
        </w:rPr>
        <w:t>Is arranging a classroom in rows rather than groups a more effective method of increasing learner engagement in a lesson?</w:t>
      </w:r>
    </w:p>
    <w:p w14:paraId="56FB36D4" w14:textId="77777777" w:rsidR="00D25B31" w:rsidRPr="0099662E" w:rsidRDefault="00D25B31" w:rsidP="00BF73F1">
      <w:pPr>
        <w:ind w:right="720"/>
        <w:rPr>
          <w:rFonts w:ascii="Arial" w:hAnsi="Arial" w:cs="Arial"/>
          <w:color w:val="000000" w:themeColor="text1"/>
          <w:sz w:val="22"/>
          <w:szCs w:val="22"/>
        </w:rPr>
      </w:pPr>
    </w:p>
    <w:p w14:paraId="7E7351AE" w14:textId="3B334D9D" w:rsidR="00D25B31" w:rsidRPr="0099662E" w:rsidRDefault="00D25B31"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t>Name of Researcher:</w:t>
      </w:r>
      <w:r w:rsidRPr="0099662E">
        <w:rPr>
          <w:rFonts w:ascii="Arial" w:hAnsi="Arial" w:cs="Arial"/>
          <w:color w:val="000000" w:themeColor="text1"/>
          <w:sz w:val="22"/>
          <w:szCs w:val="22"/>
        </w:rPr>
        <w:tab/>
      </w:r>
      <w:r w:rsidR="00077045">
        <w:rPr>
          <w:rFonts w:ascii="Arial" w:hAnsi="Arial" w:cs="Arial"/>
          <w:color w:val="000000" w:themeColor="text1"/>
          <w:sz w:val="22"/>
          <w:szCs w:val="22"/>
        </w:rPr>
        <w:t>Mr</w:t>
      </w:r>
      <w:r>
        <w:rPr>
          <w:rFonts w:ascii="Arial" w:hAnsi="Arial" w:cs="Arial"/>
          <w:color w:val="000000" w:themeColor="text1"/>
          <w:sz w:val="22"/>
          <w:szCs w:val="22"/>
        </w:rPr>
        <w:t xml:space="preserve"> Evans</w:t>
      </w:r>
    </w:p>
    <w:p w14:paraId="29118B48" w14:textId="77777777" w:rsidR="00D25B31" w:rsidRPr="0099662E" w:rsidRDefault="00D25B31" w:rsidP="00BF73F1">
      <w:pPr>
        <w:ind w:right="720"/>
        <w:rPr>
          <w:rFonts w:ascii="Arial" w:hAnsi="Arial" w:cs="Arial"/>
          <w:color w:val="000000" w:themeColor="text1"/>
          <w:sz w:val="22"/>
          <w:szCs w:val="22"/>
        </w:rPr>
      </w:pPr>
    </w:p>
    <w:p w14:paraId="2119016E" w14:textId="77777777" w:rsidR="00D25B31" w:rsidRPr="0099662E" w:rsidRDefault="00D25B31" w:rsidP="00BF73F1">
      <w:pPr>
        <w:ind w:right="720"/>
        <w:rPr>
          <w:rFonts w:ascii="Arial" w:hAnsi="Arial" w:cs="Arial"/>
          <w:color w:val="000000" w:themeColor="text1"/>
          <w:sz w:val="22"/>
          <w:szCs w:val="22"/>
        </w:rPr>
      </w:pPr>
    </w:p>
    <w:p w14:paraId="57589C3F" w14:textId="77777777" w:rsidR="00D25B31" w:rsidRPr="0099662E" w:rsidRDefault="00D25B31"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t xml:space="preserve">         </w:t>
      </w:r>
      <w:r w:rsidRPr="0099662E">
        <w:rPr>
          <w:rFonts w:ascii="Arial" w:hAnsi="Arial" w:cs="Arial"/>
          <w:color w:val="000000" w:themeColor="text1"/>
          <w:sz w:val="22"/>
          <w:szCs w:val="22"/>
        </w:rPr>
        <w:tab/>
      </w:r>
    </w:p>
    <w:p w14:paraId="7D6EFB11" w14:textId="77777777" w:rsidR="00D25B31" w:rsidRPr="0099662E" w:rsidRDefault="00D25B31" w:rsidP="001F5081">
      <w:pPr>
        <w:ind w:right="720"/>
        <w:rPr>
          <w:rFonts w:ascii="Arial" w:hAnsi="Arial" w:cs="Arial"/>
          <w:color w:val="000000" w:themeColor="text1"/>
          <w:sz w:val="22"/>
          <w:szCs w:val="22"/>
        </w:rPr>
      </w:pPr>
      <w:r w:rsidRPr="0099662E">
        <w:rPr>
          <w:rFonts w:ascii="Arial" w:hAnsi="Arial" w:cs="Arial"/>
          <w:b/>
          <w:color w:val="000000" w:themeColor="text1"/>
          <w:sz w:val="22"/>
          <w:szCs w:val="22"/>
        </w:rPr>
        <w:t>Please initial box</w:t>
      </w:r>
    </w:p>
    <w:p w14:paraId="25A2C7BE" w14:textId="77777777" w:rsidR="00D25B31" w:rsidRPr="0099662E" w:rsidRDefault="00D25B31" w:rsidP="00BF73F1">
      <w:pPr>
        <w:ind w:right="720"/>
        <w:rPr>
          <w:rFonts w:ascii="Arial" w:hAnsi="Arial" w:cs="Arial"/>
          <w:color w:val="000000" w:themeColor="text1"/>
          <w:sz w:val="22"/>
          <w:szCs w:val="22"/>
        </w:rPr>
      </w:pPr>
    </w:p>
    <w:p w14:paraId="70D59492" w14:textId="0CA2AB13" w:rsidR="00D25B31" w:rsidRPr="0099662E" w:rsidRDefault="00D25B31" w:rsidP="002B0EDE">
      <w:pPr>
        <w:tabs>
          <w:tab w:val="left" w:pos="360"/>
        </w:tabs>
        <w:ind w:right="720"/>
        <w:rPr>
          <w:rFonts w:ascii="Arial" w:hAnsi="Arial" w:cs="Arial"/>
          <w:color w:val="000000" w:themeColor="text1"/>
          <w:sz w:val="22"/>
          <w:szCs w:val="22"/>
        </w:rPr>
      </w:pPr>
      <w:r w:rsidRPr="0099662E">
        <w:rPr>
          <w:noProof/>
          <w:color w:val="000000" w:themeColor="text1"/>
          <w:lang w:eastAsia="en-GB"/>
        </w:rPr>
        <mc:AlternateContent>
          <mc:Choice Requires="wps">
            <w:drawing>
              <wp:anchor distT="0" distB="0" distL="114300" distR="114300" simplePos="0" relativeHeight="251661312" behindDoc="0" locked="0" layoutInCell="1" allowOverlap="1" wp14:anchorId="5D479B94" wp14:editId="1F2860A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BB214" id="Rectangle 9"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sidRPr="0099662E">
        <w:rPr>
          <w:rFonts w:ascii="Arial" w:hAnsi="Arial" w:cs="Arial"/>
          <w:color w:val="000000" w:themeColor="text1"/>
          <w:sz w:val="22"/>
          <w:szCs w:val="22"/>
        </w:rPr>
        <w:t>1.</w:t>
      </w:r>
      <w:r w:rsidR="00077045">
        <w:rPr>
          <w:rFonts w:ascii="Arial" w:hAnsi="Arial" w:cs="Arial"/>
          <w:color w:val="000000" w:themeColor="text1"/>
          <w:sz w:val="22"/>
          <w:szCs w:val="22"/>
        </w:rPr>
        <w:tab/>
      </w:r>
      <w:r w:rsidRPr="0099662E">
        <w:rPr>
          <w:rFonts w:ascii="Arial" w:hAnsi="Arial" w:cs="Arial"/>
          <w:color w:val="000000" w:themeColor="text1"/>
          <w:sz w:val="22"/>
          <w:szCs w:val="22"/>
        </w:rPr>
        <w:t xml:space="preserve">I confirm that I have read and understand the information sheet dated </w:t>
      </w:r>
      <w:r w:rsidR="00077045">
        <w:rPr>
          <w:rFonts w:ascii="Arial" w:hAnsi="Arial" w:cs="Arial"/>
          <w:color w:val="000000" w:themeColor="text1"/>
          <w:sz w:val="22"/>
          <w:szCs w:val="22"/>
        </w:rPr>
        <w:t>08/</w:t>
      </w:r>
      <w:r w:rsidRPr="0099662E">
        <w:rPr>
          <w:rFonts w:ascii="Arial" w:hAnsi="Arial" w:cs="Arial"/>
          <w:color w:val="000000" w:themeColor="text1"/>
          <w:sz w:val="22"/>
          <w:szCs w:val="22"/>
        </w:rPr>
        <w:t>04/24 for the above study.</w:t>
      </w:r>
    </w:p>
    <w:p w14:paraId="4CB188FE" w14:textId="77777777" w:rsidR="00D25B31" w:rsidRPr="0099662E" w:rsidRDefault="00D25B31" w:rsidP="002B0EDE">
      <w:pPr>
        <w:pStyle w:val="ListParagraph"/>
        <w:tabs>
          <w:tab w:val="left" w:pos="360"/>
        </w:tabs>
        <w:ind w:right="720"/>
        <w:rPr>
          <w:rFonts w:ascii="Arial" w:hAnsi="Arial" w:cs="Arial"/>
          <w:color w:val="000000" w:themeColor="text1"/>
        </w:rPr>
      </w:pPr>
      <w:r w:rsidRPr="0099662E">
        <w:rPr>
          <w:rFonts w:ascii="Arial" w:hAnsi="Arial" w:cs="Arial"/>
          <w:color w:val="000000" w:themeColor="text1"/>
        </w:rPr>
        <w:t xml:space="preserve"> </w:t>
      </w:r>
    </w:p>
    <w:p w14:paraId="3A029D26" w14:textId="19D7F0D8" w:rsidR="00D25B31" w:rsidRPr="0099662E" w:rsidRDefault="00D25B31"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2336" behindDoc="0" locked="0" layoutInCell="1" allowOverlap="1" wp14:anchorId="6B1078A6" wp14:editId="71F168EB">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8636E2" id="Rectangle 8" o:spid="_x0000_s1026"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99662E">
        <w:rPr>
          <w:rFonts w:ascii="Arial" w:hAnsi="Arial" w:cs="Arial"/>
          <w:color w:val="000000" w:themeColor="text1"/>
          <w:sz w:val="22"/>
          <w:szCs w:val="22"/>
        </w:rPr>
        <w:t>2.</w:t>
      </w:r>
      <w:r w:rsidR="00077045">
        <w:rPr>
          <w:rFonts w:ascii="Arial" w:hAnsi="Arial" w:cs="Arial"/>
          <w:color w:val="000000" w:themeColor="text1"/>
          <w:sz w:val="22"/>
          <w:szCs w:val="22"/>
        </w:rPr>
        <w:tab/>
      </w:r>
      <w:r w:rsidRPr="0099662E">
        <w:rPr>
          <w:rFonts w:ascii="Arial" w:hAnsi="Arial" w:cs="Arial"/>
          <w:color w:val="000000" w:themeColor="text1"/>
          <w:sz w:val="22"/>
          <w:szCs w:val="22"/>
        </w:rPr>
        <w:t xml:space="preserve">I understand that my participation is voluntary and that I am free to withdraw my </w:t>
      </w:r>
      <w:r>
        <w:rPr>
          <w:rFonts w:ascii="Arial" w:hAnsi="Arial" w:cs="Arial"/>
          <w:color w:val="000000" w:themeColor="text1"/>
          <w:sz w:val="22"/>
          <w:szCs w:val="22"/>
        </w:rPr>
        <w:t>consent</w:t>
      </w:r>
      <w:r w:rsidRPr="0099662E">
        <w:rPr>
          <w:rFonts w:ascii="Arial" w:hAnsi="Arial" w:cs="Arial"/>
          <w:color w:val="000000" w:themeColor="text1"/>
          <w:sz w:val="22"/>
          <w:szCs w:val="22"/>
        </w:rPr>
        <w:t xml:space="preserve"> from the study at any time, without giving any reason.</w:t>
      </w:r>
    </w:p>
    <w:p w14:paraId="11539E9D" w14:textId="77777777" w:rsidR="00D25B31" w:rsidRPr="0099662E" w:rsidRDefault="00D25B31" w:rsidP="00BF73F1">
      <w:pPr>
        <w:pStyle w:val="Footer"/>
        <w:tabs>
          <w:tab w:val="left" w:pos="360"/>
        </w:tabs>
        <w:ind w:right="720"/>
        <w:rPr>
          <w:rFonts w:ascii="Arial" w:hAnsi="Arial" w:cs="Arial"/>
          <w:color w:val="000000" w:themeColor="text1"/>
          <w:sz w:val="22"/>
          <w:szCs w:val="22"/>
        </w:rPr>
      </w:pPr>
    </w:p>
    <w:p w14:paraId="4FF89E6A" w14:textId="18933C53" w:rsidR="00D25B31" w:rsidRPr="0099662E" w:rsidRDefault="00D25B31" w:rsidP="00BF73F1">
      <w:pPr>
        <w:pStyle w:val="Footer"/>
        <w:tabs>
          <w:tab w:val="left" w:pos="360"/>
        </w:tabs>
        <w:ind w:right="720"/>
        <w:rPr>
          <w:rFonts w:ascii="Arial" w:hAnsi="Arial" w:cs="Arial"/>
          <w:color w:val="000000" w:themeColor="text1"/>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5552FFDF" wp14:editId="6C2EFBA1">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806DA2" id="Rectangle 7"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00077045">
        <w:rPr>
          <w:rFonts w:ascii="Arial" w:hAnsi="Arial" w:cs="Arial"/>
          <w:color w:val="000000" w:themeColor="text1"/>
          <w:sz w:val="22"/>
          <w:szCs w:val="22"/>
        </w:rPr>
        <w:t>3</w:t>
      </w:r>
      <w:r w:rsidRPr="0099662E">
        <w:rPr>
          <w:rFonts w:ascii="Arial" w:hAnsi="Arial" w:cs="Arial"/>
          <w:color w:val="000000" w:themeColor="text1"/>
          <w:sz w:val="22"/>
          <w:szCs w:val="22"/>
        </w:rPr>
        <w:t>.</w:t>
      </w:r>
      <w:r w:rsidR="00077045">
        <w:rPr>
          <w:rFonts w:ascii="Arial" w:hAnsi="Arial" w:cs="Arial"/>
          <w:color w:val="000000" w:themeColor="text1"/>
        </w:rPr>
        <w:tab/>
      </w:r>
      <w:r w:rsidRPr="0099662E">
        <w:rPr>
          <w:rFonts w:ascii="Arial" w:hAnsi="Arial" w:cs="Arial"/>
          <w:color w:val="000000" w:themeColor="text1"/>
          <w:sz w:val="22"/>
          <w:szCs w:val="22"/>
        </w:rPr>
        <w:t xml:space="preserve">I understand that the information </w:t>
      </w:r>
      <w:r>
        <w:rPr>
          <w:rFonts w:ascii="Arial" w:hAnsi="Arial" w:cs="Arial"/>
          <w:color w:val="000000" w:themeColor="text1"/>
          <w:sz w:val="22"/>
          <w:szCs w:val="22"/>
        </w:rPr>
        <w:t xml:space="preserve">collected from this research </w:t>
      </w:r>
      <w:r w:rsidRPr="0099662E">
        <w:rPr>
          <w:rFonts w:ascii="Arial" w:hAnsi="Arial" w:cs="Arial"/>
          <w:color w:val="000000" w:themeColor="text1"/>
          <w:sz w:val="22"/>
          <w:szCs w:val="22"/>
        </w:rPr>
        <w:t xml:space="preserve">will be used in a university </w:t>
      </w:r>
      <w:r w:rsidR="00077045">
        <w:rPr>
          <w:rFonts w:ascii="Arial" w:hAnsi="Arial" w:cs="Arial"/>
          <w:color w:val="000000" w:themeColor="text1"/>
          <w:sz w:val="22"/>
          <w:szCs w:val="22"/>
        </w:rPr>
        <w:t>project</w:t>
      </w:r>
      <w:r w:rsidRPr="0099662E">
        <w:rPr>
          <w:rFonts w:ascii="Arial" w:hAnsi="Arial" w:cs="Arial"/>
          <w:color w:val="000000" w:themeColor="text1"/>
          <w:sz w:val="22"/>
          <w:szCs w:val="22"/>
        </w:rPr>
        <w:t>.</w:t>
      </w:r>
    </w:p>
    <w:p w14:paraId="0FE216E3" w14:textId="77777777" w:rsidR="00D25B31" w:rsidRPr="0099662E" w:rsidRDefault="00D25B31" w:rsidP="00BF73F1">
      <w:pPr>
        <w:pStyle w:val="Footer"/>
        <w:tabs>
          <w:tab w:val="left" w:pos="360"/>
        </w:tabs>
        <w:ind w:right="720"/>
        <w:rPr>
          <w:rFonts w:ascii="Arial" w:hAnsi="Arial" w:cs="Arial"/>
          <w:color w:val="000000" w:themeColor="text1"/>
        </w:rPr>
      </w:pPr>
    </w:p>
    <w:p w14:paraId="6F94B5CA" w14:textId="77268A11" w:rsidR="00D25B31" w:rsidRPr="0099662E" w:rsidRDefault="00D25B31"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5408" behindDoc="0" locked="0" layoutInCell="1" allowOverlap="1" wp14:anchorId="617845B9" wp14:editId="5E17BC5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A44927" id="Rectangle 6" o:spid="_x0000_s1026"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sidR="00077045">
        <w:rPr>
          <w:rFonts w:ascii="Arial" w:hAnsi="Arial" w:cs="Arial"/>
          <w:color w:val="000000" w:themeColor="text1"/>
          <w:sz w:val="22"/>
          <w:szCs w:val="22"/>
        </w:rPr>
        <w:t>4</w:t>
      </w:r>
      <w:r w:rsidRPr="0099662E">
        <w:rPr>
          <w:rFonts w:ascii="Arial" w:hAnsi="Arial" w:cs="Arial"/>
          <w:color w:val="000000" w:themeColor="text1"/>
          <w:sz w:val="22"/>
          <w:szCs w:val="22"/>
        </w:rPr>
        <w:t>.</w:t>
      </w:r>
      <w:r w:rsidR="00077045">
        <w:rPr>
          <w:rFonts w:ascii="Arial" w:hAnsi="Arial" w:cs="Arial"/>
          <w:color w:val="000000" w:themeColor="text1"/>
          <w:sz w:val="22"/>
          <w:szCs w:val="22"/>
        </w:rPr>
        <w:tab/>
      </w:r>
      <w:r w:rsidRPr="0099662E">
        <w:rPr>
          <w:rFonts w:ascii="Arial" w:hAnsi="Arial" w:cs="Arial"/>
          <w:color w:val="000000" w:themeColor="text1"/>
          <w:sz w:val="22"/>
          <w:szCs w:val="22"/>
        </w:rPr>
        <w:t>I understand that my name will not appear at any time.</w:t>
      </w:r>
    </w:p>
    <w:p w14:paraId="370EF07B" w14:textId="77777777" w:rsidR="00D25B31" w:rsidRPr="0099662E" w:rsidRDefault="00D25B31" w:rsidP="00BF73F1">
      <w:pPr>
        <w:tabs>
          <w:tab w:val="left" w:pos="360"/>
        </w:tabs>
        <w:ind w:right="720"/>
        <w:rPr>
          <w:rFonts w:ascii="Arial" w:hAnsi="Arial" w:cs="Arial"/>
          <w:color w:val="000000" w:themeColor="text1"/>
          <w:sz w:val="22"/>
          <w:szCs w:val="22"/>
        </w:rPr>
      </w:pPr>
    </w:p>
    <w:p w14:paraId="532C8050" w14:textId="7E0DEC5C" w:rsidR="00D25B31" w:rsidRPr="0099662E" w:rsidRDefault="00D25B31"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4384" behindDoc="0" locked="0" layoutInCell="1" allowOverlap="1" wp14:anchorId="4FA08821" wp14:editId="5C933AD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2B3304" id="Rectangle 5" o:spid="_x0000_s1026"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sidR="00077045">
        <w:rPr>
          <w:rFonts w:ascii="Arial" w:hAnsi="Arial" w:cs="Arial"/>
          <w:color w:val="000000" w:themeColor="text1"/>
          <w:sz w:val="22"/>
          <w:szCs w:val="22"/>
        </w:rPr>
        <w:t>5</w:t>
      </w:r>
      <w:r w:rsidRPr="0099662E">
        <w:rPr>
          <w:rFonts w:ascii="Arial" w:hAnsi="Arial" w:cs="Arial"/>
          <w:color w:val="000000" w:themeColor="text1"/>
          <w:sz w:val="22"/>
          <w:szCs w:val="22"/>
        </w:rPr>
        <w:t>.</w:t>
      </w:r>
      <w:r w:rsidR="00077045">
        <w:rPr>
          <w:rFonts w:ascii="Arial" w:hAnsi="Arial" w:cs="Arial"/>
          <w:color w:val="000000" w:themeColor="text1"/>
          <w:sz w:val="22"/>
          <w:szCs w:val="22"/>
        </w:rPr>
        <w:tab/>
      </w:r>
      <w:r w:rsidRPr="0099662E">
        <w:rPr>
          <w:rFonts w:ascii="Arial" w:hAnsi="Arial" w:cs="Arial"/>
          <w:color w:val="000000" w:themeColor="text1"/>
          <w:sz w:val="22"/>
          <w:szCs w:val="22"/>
        </w:rPr>
        <w:t>I agree to take part in the above study.</w:t>
      </w:r>
    </w:p>
    <w:p w14:paraId="6D4370E6" w14:textId="77777777" w:rsidR="00D25B31" w:rsidRPr="0099662E" w:rsidRDefault="00D25B31" w:rsidP="00BF73F1">
      <w:pPr>
        <w:pBdr>
          <w:bottom w:val="single" w:sz="12" w:space="1" w:color="auto"/>
        </w:pBdr>
        <w:tabs>
          <w:tab w:val="left" w:pos="360"/>
        </w:tabs>
        <w:ind w:right="720"/>
        <w:rPr>
          <w:rFonts w:ascii="Arial" w:hAnsi="Arial" w:cs="Arial"/>
          <w:color w:val="000000" w:themeColor="text1"/>
          <w:sz w:val="22"/>
          <w:szCs w:val="22"/>
        </w:rPr>
      </w:pPr>
    </w:p>
    <w:p w14:paraId="4F4F20B7"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p>
    <w:p w14:paraId="29A6DB62"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p>
    <w:p w14:paraId="013AFC59"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r w:rsidRPr="0099662E">
        <w:rPr>
          <w:rFonts w:ascii="Arial" w:hAnsi="Arial" w:cs="Arial"/>
          <w:color w:val="000000" w:themeColor="text1"/>
          <w:sz w:val="22"/>
          <w:szCs w:val="22"/>
        </w:rPr>
        <w:t xml:space="preserve">_____________________        </w:t>
      </w:r>
      <w:r>
        <w:rPr>
          <w:rFonts w:ascii="Arial" w:hAnsi="Arial" w:cs="Arial"/>
          <w:color w:val="000000" w:themeColor="text1"/>
          <w:sz w:val="22"/>
          <w:szCs w:val="22"/>
        </w:rPr>
        <w:t xml:space="preserve">         </w:t>
      </w:r>
      <w:r w:rsidRPr="0099662E">
        <w:rPr>
          <w:rFonts w:ascii="Arial" w:hAnsi="Arial" w:cs="Arial"/>
          <w:color w:val="000000" w:themeColor="text1"/>
          <w:sz w:val="22"/>
          <w:szCs w:val="22"/>
        </w:rPr>
        <w:t>_____</w:t>
      </w:r>
    </w:p>
    <w:p w14:paraId="4EEF8938"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r>
        <w:rPr>
          <w:rFonts w:ascii="Arial" w:hAnsi="Arial" w:cs="Arial"/>
          <w:color w:val="000000" w:themeColor="text1"/>
          <w:sz w:val="22"/>
          <w:szCs w:val="22"/>
        </w:rPr>
        <w:t>Participant’s</w:t>
      </w:r>
      <w:r w:rsidRPr="0099662E">
        <w:rPr>
          <w:rFonts w:ascii="Arial" w:hAnsi="Arial" w:cs="Arial"/>
          <w:color w:val="000000" w:themeColor="text1"/>
          <w:sz w:val="22"/>
          <w:szCs w:val="22"/>
        </w:rPr>
        <w:t xml:space="preserve"> name                             Date</w:t>
      </w:r>
    </w:p>
    <w:p w14:paraId="56700D99" w14:textId="77777777" w:rsidR="00D25B31" w:rsidRPr="0099662E" w:rsidRDefault="00D25B31" w:rsidP="00BF73F1">
      <w:pPr>
        <w:ind w:right="720"/>
        <w:rPr>
          <w:rFonts w:ascii="Arial" w:hAnsi="Arial" w:cs="Arial"/>
          <w:color w:val="000000" w:themeColor="text1"/>
          <w:sz w:val="22"/>
          <w:szCs w:val="22"/>
        </w:rPr>
      </w:pPr>
    </w:p>
    <w:p w14:paraId="23C68D3C"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p>
    <w:p w14:paraId="13250ACB" w14:textId="77777777" w:rsidR="00D25B31" w:rsidRPr="0099662E" w:rsidRDefault="00D25B31" w:rsidP="00BF73F1">
      <w:pPr>
        <w:tabs>
          <w:tab w:val="left" w:pos="3600"/>
          <w:tab w:val="left" w:pos="6480"/>
        </w:tabs>
        <w:ind w:right="720"/>
        <w:rPr>
          <w:rStyle w:val="apple-style-span"/>
          <w:rFonts w:ascii="Arial" w:hAnsi="Arial" w:cs="Arial"/>
          <w:color w:val="000000" w:themeColor="text1"/>
          <w:sz w:val="22"/>
          <w:szCs w:val="22"/>
        </w:rPr>
      </w:pPr>
    </w:p>
    <w:p w14:paraId="0F1BD8FA" w14:textId="77777777" w:rsidR="00D25B31" w:rsidRPr="0099662E" w:rsidRDefault="00D25B31" w:rsidP="00BF73F1">
      <w:pPr>
        <w:tabs>
          <w:tab w:val="left" w:pos="3600"/>
          <w:tab w:val="left" w:pos="6480"/>
        </w:tabs>
        <w:ind w:right="720"/>
        <w:rPr>
          <w:rStyle w:val="apple-style-span"/>
          <w:rFonts w:ascii="Arial" w:hAnsi="Arial" w:cs="Arial"/>
          <w:color w:val="000000" w:themeColor="text1"/>
          <w:sz w:val="22"/>
          <w:szCs w:val="22"/>
        </w:rPr>
      </w:pPr>
    </w:p>
    <w:p w14:paraId="3A5FB062" w14:textId="77777777" w:rsidR="00D25B31" w:rsidRPr="0099662E" w:rsidRDefault="00D25B31" w:rsidP="00BF73F1">
      <w:pPr>
        <w:tabs>
          <w:tab w:val="left" w:pos="3600"/>
          <w:tab w:val="left" w:pos="6480"/>
        </w:tabs>
        <w:ind w:right="720"/>
        <w:rPr>
          <w:rStyle w:val="apple-style-span"/>
          <w:rFonts w:ascii="Arial" w:hAnsi="Arial" w:cs="Arial"/>
          <w:color w:val="000000" w:themeColor="text1"/>
          <w:sz w:val="22"/>
          <w:szCs w:val="22"/>
        </w:rPr>
      </w:pPr>
    </w:p>
    <w:p w14:paraId="03FE76F9" w14:textId="77777777" w:rsidR="00D25B31" w:rsidRPr="0099662E" w:rsidRDefault="00D25B31" w:rsidP="00BF73F1">
      <w:pPr>
        <w:tabs>
          <w:tab w:val="left" w:pos="3600"/>
          <w:tab w:val="left" w:pos="6480"/>
        </w:tabs>
        <w:ind w:right="720"/>
        <w:rPr>
          <w:rFonts w:ascii="Arial" w:hAnsi="Arial" w:cs="Arial"/>
          <w:color w:val="000000" w:themeColor="text1"/>
          <w:sz w:val="22"/>
          <w:szCs w:val="22"/>
        </w:rPr>
      </w:pPr>
    </w:p>
    <w:p w14:paraId="5426D9FD" w14:textId="3386457D" w:rsidR="00D25B31" w:rsidRPr="0099662E" w:rsidRDefault="00D25B31" w:rsidP="005A7C92">
      <w:pPr>
        <w:shd w:val="clear" w:color="auto" w:fill="C0C0C0"/>
        <w:tabs>
          <w:tab w:val="left" w:pos="3600"/>
          <w:tab w:val="left" w:pos="6480"/>
        </w:tabs>
        <w:ind w:right="720"/>
        <w:rPr>
          <w:rFonts w:ascii="Arial" w:hAnsi="Arial" w:cs="Arial"/>
          <w:b/>
          <w:color w:val="000000" w:themeColor="text1"/>
        </w:rPr>
      </w:pPr>
      <w:r w:rsidRPr="0099662E">
        <w:rPr>
          <w:rFonts w:ascii="Arial" w:hAnsi="Arial" w:cs="Arial"/>
          <w:b/>
          <w:color w:val="000000" w:themeColor="text1"/>
        </w:rPr>
        <w:t xml:space="preserve">When completed, please return to </w:t>
      </w:r>
      <w:r>
        <w:rPr>
          <w:rFonts w:ascii="Arial" w:hAnsi="Arial" w:cs="Arial"/>
          <w:b/>
          <w:color w:val="000000" w:themeColor="text1"/>
        </w:rPr>
        <w:t>me</w:t>
      </w:r>
      <w:r w:rsidRPr="0099662E">
        <w:rPr>
          <w:rFonts w:ascii="Arial" w:hAnsi="Arial" w:cs="Arial"/>
          <w:b/>
          <w:color w:val="000000" w:themeColor="text1"/>
        </w:rPr>
        <w:t xml:space="preserve"> </w:t>
      </w:r>
      <w:r>
        <w:rPr>
          <w:rFonts w:ascii="Arial" w:hAnsi="Arial" w:cs="Arial"/>
          <w:b/>
          <w:color w:val="000000" w:themeColor="text1"/>
        </w:rPr>
        <w:t>by Friday, 1</w:t>
      </w:r>
      <w:r w:rsidR="00A21022">
        <w:rPr>
          <w:rFonts w:ascii="Arial" w:hAnsi="Arial" w:cs="Arial"/>
          <w:b/>
          <w:color w:val="000000" w:themeColor="text1"/>
        </w:rPr>
        <w:t>2</w:t>
      </w:r>
      <w:r w:rsidRPr="00071AF8">
        <w:rPr>
          <w:rFonts w:ascii="Arial" w:hAnsi="Arial" w:cs="Arial"/>
          <w:b/>
          <w:color w:val="000000" w:themeColor="text1"/>
          <w:vertAlign w:val="superscript"/>
        </w:rPr>
        <w:t>th</w:t>
      </w:r>
      <w:r>
        <w:rPr>
          <w:rFonts w:ascii="Arial" w:hAnsi="Arial" w:cs="Arial"/>
          <w:b/>
          <w:color w:val="000000" w:themeColor="text1"/>
        </w:rPr>
        <w:t xml:space="preserve"> of April at the latest</w:t>
      </w:r>
    </w:p>
    <w:p w14:paraId="7185AD34" w14:textId="77777777" w:rsidR="00D25B31" w:rsidRPr="0099662E" w:rsidRDefault="00D25B31" w:rsidP="005A7C92">
      <w:pPr>
        <w:shd w:val="clear" w:color="auto" w:fill="C0C0C0"/>
        <w:tabs>
          <w:tab w:val="left" w:pos="3600"/>
          <w:tab w:val="left" w:pos="6480"/>
        </w:tabs>
        <w:ind w:right="720"/>
        <w:rPr>
          <w:rFonts w:ascii="Arial" w:hAnsi="Arial" w:cs="Arial"/>
          <w:b/>
          <w:color w:val="000000" w:themeColor="text1"/>
        </w:rPr>
      </w:pPr>
    </w:p>
    <w:p w14:paraId="30528C1E" w14:textId="77777777" w:rsidR="00D25B31" w:rsidRPr="0099662E" w:rsidRDefault="00D25B31" w:rsidP="005A7C92">
      <w:pPr>
        <w:shd w:val="clear" w:color="auto" w:fill="C0C0C0"/>
        <w:tabs>
          <w:tab w:val="left" w:pos="3600"/>
          <w:tab w:val="left" w:pos="6480"/>
        </w:tabs>
        <w:ind w:right="720"/>
        <w:rPr>
          <w:rFonts w:ascii="Arial" w:hAnsi="Arial" w:cs="Arial"/>
          <w:b/>
          <w:color w:val="000000" w:themeColor="text1"/>
        </w:rPr>
      </w:pPr>
    </w:p>
    <w:p w14:paraId="69D627D9" w14:textId="77777777" w:rsidR="00D25B31" w:rsidRPr="0099662E" w:rsidRDefault="00D25B31" w:rsidP="005A7C92">
      <w:pPr>
        <w:shd w:val="clear" w:color="auto" w:fill="C0C0C0"/>
        <w:tabs>
          <w:tab w:val="left" w:pos="3600"/>
          <w:tab w:val="left" w:pos="6480"/>
        </w:tabs>
        <w:ind w:right="720"/>
        <w:rPr>
          <w:rFonts w:ascii="Arial" w:hAnsi="Arial" w:cs="Arial"/>
          <w:b/>
          <w:color w:val="000000" w:themeColor="text1"/>
        </w:rPr>
      </w:pPr>
      <w:r w:rsidRPr="0099662E">
        <w:rPr>
          <w:rFonts w:ascii="Arial" w:hAnsi="Arial" w:cs="Arial"/>
          <w:b/>
          <w:color w:val="000000" w:themeColor="text1"/>
        </w:rPr>
        <w:t>Thank you.</w:t>
      </w:r>
    </w:p>
    <w:p w14:paraId="57C39E93" w14:textId="77777777" w:rsidR="00D25B31" w:rsidRPr="0099662E" w:rsidRDefault="00D25B31" w:rsidP="00BF73F1">
      <w:pPr>
        <w:ind w:right="720"/>
        <w:rPr>
          <w:rFonts w:ascii="Arial" w:hAnsi="Arial" w:cs="Arial"/>
          <w:color w:val="000000" w:themeColor="text1"/>
          <w:sz w:val="22"/>
          <w:szCs w:val="22"/>
        </w:rPr>
      </w:pPr>
    </w:p>
    <w:p w14:paraId="5D11086A" w14:textId="703A3521" w:rsidR="00D25B31" w:rsidRPr="0099662E" w:rsidRDefault="00D25B31"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br w:type="page"/>
      </w:r>
      <w:r w:rsidRPr="0099662E">
        <w:rPr>
          <w:rFonts w:ascii="Arial" w:hAnsi="Arial" w:cs="Arial"/>
          <w:color w:val="000000" w:themeColor="text1"/>
          <w:sz w:val="22"/>
          <w:szCs w:val="22"/>
        </w:rPr>
        <w:lastRenderedPageBreak/>
        <w:t xml:space="preserve"> </w:t>
      </w:r>
    </w:p>
    <w:p w14:paraId="717CB487" w14:textId="38D566BB" w:rsidR="00D25B31" w:rsidRPr="0099662E" w:rsidRDefault="00D25B31"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99662E">
        <w:rPr>
          <w:rFonts w:cs="Arial"/>
          <w:caps/>
          <w:color w:val="000000" w:themeColor="text1"/>
        </w:rPr>
        <w:t>INFORMATION sheet</w:t>
      </w:r>
      <w:r w:rsidR="00077045">
        <w:rPr>
          <w:rFonts w:cs="Arial"/>
          <w:caps/>
          <w:color w:val="000000" w:themeColor="text1"/>
        </w:rPr>
        <w:t xml:space="preserve"> (Dated: 08/04/24)</w:t>
      </w:r>
    </w:p>
    <w:p w14:paraId="5826A011" w14:textId="77777777" w:rsidR="00D25B31" w:rsidRPr="0099662E" w:rsidRDefault="00D25B31"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99662E">
        <w:rPr>
          <w:rFonts w:cs="Arial"/>
          <w:color w:val="000000" w:themeColor="text1"/>
          <w:sz w:val="20"/>
        </w:rPr>
        <w:t xml:space="preserve">PROJECT TITLE: </w:t>
      </w:r>
      <w:r w:rsidRPr="0099662E">
        <w:rPr>
          <w:rFonts w:ascii="Arial" w:hAnsi="Arial" w:cs="Arial"/>
          <w:color w:val="000000" w:themeColor="text1"/>
        </w:rPr>
        <w:t>Is arranging a classroom in rows rather than groups a more effective method of increasing learner engagement in a lesson?</w:t>
      </w:r>
    </w:p>
    <w:p w14:paraId="5CD7A449" w14:textId="77777777" w:rsidR="00D25B31" w:rsidRPr="0099662E" w:rsidRDefault="00D25B31" w:rsidP="00BF73F1">
      <w:pPr>
        <w:ind w:right="720"/>
        <w:rPr>
          <w:rFonts w:ascii="Arial" w:hAnsi="Arial" w:cs="Arial"/>
          <w:color w:val="000000" w:themeColor="text1"/>
          <w:sz w:val="22"/>
          <w:szCs w:val="22"/>
        </w:rPr>
      </w:pPr>
    </w:p>
    <w:p w14:paraId="57C664E0" w14:textId="77777777" w:rsidR="00D25B31" w:rsidRPr="0099662E" w:rsidRDefault="00D25B31" w:rsidP="00BF73F1">
      <w:pPr>
        <w:ind w:right="720"/>
        <w:rPr>
          <w:rStyle w:val="nw1"/>
          <w:rFonts w:ascii="Arial" w:hAnsi="Arial" w:cs="Arial"/>
          <w:b/>
          <w:color w:val="000000" w:themeColor="text1"/>
        </w:rPr>
      </w:pPr>
    </w:p>
    <w:p w14:paraId="7118D5D7" w14:textId="09F777FF" w:rsidR="00D25B31" w:rsidRPr="009C22DF" w:rsidRDefault="00D25B31" w:rsidP="00BF73F1">
      <w:pPr>
        <w:ind w:right="720"/>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Dear P</w:t>
      </w:r>
      <w:r w:rsidR="00077045" w:rsidRPr="009C22DF">
        <w:rPr>
          <w:rStyle w:val="nw1"/>
          <w:rFonts w:ascii="Arial" w:hAnsi="Arial" w:cs="Arial"/>
          <w:color w:val="000000" w:themeColor="text1"/>
          <w:sz w:val="22"/>
          <w:szCs w:val="22"/>
        </w:rPr>
        <w:t>upil</w:t>
      </w:r>
    </w:p>
    <w:p w14:paraId="60D08B98" w14:textId="77777777" w:rsidR="00D25B31" w:rsidRPr="009C22DF" w:rsidRDefault="00D25B31" w:rsidP="00BF73F1">
      <w:pPr>
        <w:ind w:right="720"/>
        <w:rPr>
          <w:rStyle w:val="nw1"/>
          <w:rFonts w:ascii="Arial" w:hAnsi="Arial" w:cs="Arial"/>
          <w:color w:val="000000" w:themeColor="text1"/>
          <w:sz w:val="22"/>
          <w:szCs w:val="22"/>
        </w:rPr>
      </w:pPr>
    </w:p>
    <w:p w14:paraId="73678CE8" w14:textId="09C28F1A" w:rsidR="00D25B31" w:rsidRPr="009C22DF" w:rsidRDefault="00D25B31" w:rsidP="00BF73F1">
      <w:pPr>
        <w:pStyle w:val="NormalWeb1"/>
        <w:spacing w:line="302" w:lineRule="atLeast"/>
        <w:ind w:right="720"/>
        <w:jc w:val="both"/>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 xml:space="preserve">My name is </w:t>
      </w:r>
      <w:r w:rsidR="00077045" w:rsidRPr="009C22DF">
        <w:rPr>
          <w:rStyle w:val="nw1"/>
          <w:rFonts w:ascii="Arial" w:hAnsi="Arial" w:cs="Arial"/>
          <w:color w:val="000000" w:themeColor="text1"/>
          <w:sz w:val="22"/>
          <w:szCs w:val="22"/>
        </w:rPr>
        <w:t>Mr</w:t>
      </w:r>
      <w:r w:rsidRPr="009C22DF">
        <w:rPr>
          <w:rStyle w:val="nw1"/>
          <w:rFonts w:ascii="Arial" w:hAnsi="Arial" w:cs="Arial"/>
          <w:color w:val="000000" w:themeColor="text1"/>
          <w:sz w:val="22"/>
          <w:szCs w:val="22"/>
        </w:rPr>
        <w:t xml:space="preserve"> Evans and I am studying for a PGCE qualification at </w:t>
      </w:r>
      <w:proofErr w:type="spellStart"/>
      <w:r w:rsidRPr="009C22DF">
        <w:rPr>
          <w:rStyle w:val="nw1"/>
          <w:rFonts w:ascii="Arial" w:hAnsi="Arial" w:cs="Arial"/>
          <w:color w:val="000000" w:themeColor="text1"/>
          <w:sz w:val="22"/>
          <w:szCs w:val="22"/>
        </w:rPr>
        <w:t>Yr</w:t>
      </w:r>
      <w:proofErr w:type="spellEnd"/>
      <w:r w:rsidRPr="009C22DF">
        <w:rPr>
          <w:rStyle w:val="nw1"/>
          <w:rFonts w:ascii="Arial" w:hAnsi="Arial" w:cs="Arial"/>
          <w:color w:val="000000" w:themeColor="text1"/>
          <w:sz w:val="22"/>
          <w:szCs w:val="22"/>
        </w:rPr>
        <w:t xml:space="preserve"> </w:t>
      </w:r>
      <w:proofErr w:type="spellStart"/>
      <w:r w:rsidRPr="009C22DF">
        <w:rPr>
          <w:rStyle w:val="nw1"/>
          <w:rFonts w:ascii="Arial" w:hAnsi="Arial" w:cs="Arial"/>
          <w:color w:val="000000" w:themeColor="text1"/>
          <w:sz w:val="22"/>
          <w:szCs w:val="22"/>
        </w:rPr>
        <w:t>Athrofa</w:t>
      </w:r>
      <w:proofErr w:type="spellEnd"/>
      <w:r w:rsidRPr="009C22DF">
        <w:rPr>
          <w:rStyle w:val="nw1"/>
          <w:rFonts w:ascii="Arial" w:hAnsi="Arial" w:cs="Arial"/>
          <w:color w:val="000000" w:themeColor="text1"/>
          <w:sz w:val="22"/>
          <w:szCs w:val="22"/>
        </w:rPr>
        <w:t>, University of Wales Trinity Saint David.  I am currently a student teacher within University of Wales, Trinity Saint David and</w:t>
      </w:r>
      <w:r w:rsidR="00077045" w:rsidRPr="009C22DF">
        <w:rPr>
          <w:rStyle w:val="nw1"/>
          <w:rFonts w:ascii="Arial" w:hAnsi="Arial" w:cs="Arial"/>
          <w:color w:val="000000" w:themeColor="text1"/>
          <w:sz w:val="22"/>
          <w:szCs w:val="22"/>
        </w:rPr>
        <w:t xml:space="preserve"> you will best know me as your</w:t>
      </w:r>
      <w:r w:rsidRPr="009C22DF">
        <w:rPr>
          <w:rStyle w:val="nw1"/>
          <w:rFonts w:ascii="Arial" w:hAnsi="Arial" w:cs="Arial"/>
          <w:color w:val="000000" w:themeColor="text1"/>
          <w:sz w:val="22"/>
          <w:szCs w:val="22"/>
        </w:rPr>
        <w:t xml:space="preserve"> </w:t>
      </w:r>
      <w:r w:rsidR="00077045" w:rsidRPr="009C22DF">
        <w:rPr>
          <w:rStyle w:val="nw1"/>
          <w:rFonts w:ascii="Arial" w:hAnsi="Arial" w:cs="Arial"/>
          <w:color w:val="000000" w:themeColor="text1"/>
          <w:sz w:val="22"/>
          <w:szCs w:val="22"/>
        </w:rPr>
        <w:t xml:space="preserve">current </w:t>
      </w:r>
      <w:r w:rsidRPr="009C22DF">
        <w:rPr>
          <w:rStyle w:val="nw1"/>
          <w:rFonts w:ascii="Arial" w:hAnsi="Arial" w:cs="Arial"/>
          <w:color w:val="000000" w:themeColor="text1"/>
          <w:sz w:val="22"/>
          <w:szCs w:val="22"/>
        </w:rPr>
        <w:t>classroom teacher</w:t>
      </w:r>
      <w:r w:rsidR="00077045" w:rsidRPr="009C22DF">
        <w:rPr>
          <w:rStyle w:val="nw1"/>
          <w:rFonts w:ascii="Arial" w:hAnsi="Arial" w:cs="Arial"/>
          <w:color w:val="000000" w:themeColor="text1"/>
          <w:sz w:val="22"/>
          <w:szCs w:val="22"/>
        </w:rPr>
        <w:t>!</w:t>
      </w:r>
    </w:p>
    <w:p w14:paraId="14B64CBF" w14:textId="1C683F0E" w:rsidR="00D25B31" w:rsidRPr="009C22DF" w:rsidRDefault="00D25B31" w:rsidP="00BF73F1">
      <w:pPr>
        <w:pStyle w:val="NormalWeb1"/>
        <w:spacing w:line="302" w:lineRule="atLeast"/>
        <w:ind w:right="720"/>
        <w:jc w:val="both"/>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I would like to invite you to participate in my research project. The title of the project is ‘</w:t>
      </w:r>
      <w:r w:rsidRPr="009C22DF">
        <w:rPr>
          <w:rFonts w:ascii="Arial" w:hAnsi="Arial" w:cs="Arial"/>
          <w:color w:val="000000" w:themeColor="text1"/>
          <w:sz w:val="22"/>
          <w:szCs w:val="22"/>
        </w:rPr>
        <w:t>Is arranging a classroom in rows rather than groups a more effective method of increasing learner engagement in a lesson?’</w:t>
      </w:r>
      <w:r w:rsidRPr="009C22DF">
        <w:rPr>
          <w:rStyle w:val="nw1"/>
          <w:rFonts w:ascii="Arial" w:hAnsi="Arial" w:cs="Arial"/>
          <w:color w:val="000000" w:themeColor="text1"/>
          <w:sz w:val="22"/>
          <w:szCs w:val="22"/>
        </w:rPr>
        <w:t xml:space="preserve"> and I aim to find out if rows are more effective than groups for increasing learner</w:t>
      </w:r>
      <w:r w:rsidR="00077045" w:rsidRPr="009C22DF">
        <w:rPr>
          <w:rStyle w:val="nw1"/>
          <w:rFonts w:ascii="Arial" w:hAnsi="Arial" w:cs="Arial"/>
          <w:color w:val="000000" w:themeColor="text1"/>
          <w:sz w:val="22"/>
          <w:szCs w:val="22"/>
        </w:rPr>
        <w:t xml:space="preserve"> (that means you!)</w:t>
      </w:r>
      <w:r w:rsidRPr="009C22DF">
        <w:rPr>
          <w:rStyle w:val="nw1"/>
          <w:rFonts w:ascii="Arial" w:hAnsi="Arial" w:cs="Arial"/>
          <w:color w:val="000000" w:themeColor="text1"/>
          <w:sz w:val="22"/>
          <w:szCs w:val="22"/>
        </w:rPr>
        <w:t xml:space="preserve"> engagement.  Through your participation, I hope to answer the above.</w:t>
      </w:r>
    </w:p>
    <w:p w14:paraId="293E3E96" w14:textId="20C604B3" w:rsidR="00D25B31" w:rsidRPr="009C22DF" w:rsidRDefault="00D25B31" w:rsidP="00BF73F1">
      <w:pPr>
        <w:pStyle w:val="NormalWeb1"/>
        <w:spacing w:line="302" w:lineRule="atLeast"/>
        <w:ind w:right="720"/>
        <w:jc w:val="both"/>
        <w:rPr>
          <w:rFonts w:ascii="Arial" w:hAnsi="Arial" w:cs="Arial"/>
          <w:color w:val="000000" w:themeColor="text1"/>
          <w:sz w:val="22"/>
          <w:szCs w:val="22"/>
        </w:rPr>
      </w:pPr>
      <w:r w:rsidRPr="009C22DF">
        <w:rPr>
          <w:rStyle w:val="nw1"/>
          <w:rFonts w:ascii="Arial" w:hAnsi="Arial" w:cs="Arial"/>
          <w:color w:val="000000" w:themeColor="text1"/>
          <w:sz w:val="22"/>
          <w:szCs w:val="22"/>
        </w:rPr>
        <w:t xml:space="preserve">You will </w:t>
      </w:r>
      <w:r w:rsidRPr="009C22DF">
        <w:rPr>
          <w:rStyle w:val="nw1"/>
          <w:rFonts w:ascii="Arial" w:hAnsi="Arial" w:cs="Arial"/>
          <w:color w:val="000000" w:themeColor="text1"/>
          <w:sz w:val="22"/>
          <w:szCs w:val="22"/>
          <w:u w:val="single"/>
        </w:rPr>
        <w:t>only</w:t>
      </w:r>
      <w:r w:rsidRPr="009C22DF">
        <w:rPr>
          <w:rStyle w:val="nw1"/>
          <w:rFonts w:ascii="Arial" w:hAnsi="Arial" w:cs="Arial"/>
          <w:color w:val="000000" w:themeColor="text1"/>
          <w:sz w:val="22"/>
          <w:szCs w:val="22"/>
        </w:rPr>
        <w:t xml:space="preserve"> be involved in the observational part of my research project. This means that you will be observed by me and your classroom teacher, who is my mentor, over whether you are engaged in the lesson.</w:t>
      </w:r>
    </w:p>
    <w:p w14:paraId="4C456979" w14:textId="2022487C" w:rsidR="00D25B31" w:rsidRPr="009C22DF" w:rsidRDefault="00D25B31" w:rsidP="00BF73F1">
      <w:pPr>
        <w:pStyle w:val="NormalWeb1"/>
        <w:spacing w:line="302" w:lineRule="atLeast"/>
        <w:ind w:right="720"/>
        <w:jc w:val="both"/>
        <w:rPr>
          <w:rFonts w:ascii="Arial" w:hAnsi="Arial" w:cs="Arial"/>
          <w:color w:val="000000" w:themeColor="text1"/>
          <w:sz w:val="22"/>
          <w:szCs w:val="22"/>
        </w:rPr>
      </w:pPr>
      <w:r w:rsidRPr="009C22DF">
        <w:rPr>
          <w:rStyle w:val="nw1"/>
          <w:rFonts w:ascii="Arial" w:hAnsi="Arial" w:cs="Arial"/>
          <w:color w:val="000000" w:themeColor="text1"/>
          <w:sz w:val="22"/>
          <w:szCs w:val="22"/>
        </w:rPr>
        <w:t>Your name will be kept strictly confidential and will only be known by myself and my research partner</w:t>
      </w:r>
      <w:r w:rsidR="00077045" w:rsidRPr="009C22DF">
        <w:rPr>
          <w:rStyle w:val="nw1"/>
          <w:rFonts w:ascii="Arial" w:hAnsi="Arial" w:cs="Arial"/>
          <w:color w:val="000000" w:themeColor="text1"/>
          <w:sz w:val="22"/>
          <w:szCs w:val="22"/>
        </w:rPr>
        <w:t xml:space="preserve"> (which is your normal teacher!)</w:t>
      </w:r>
      <w:r w:rsidRPr="009C22DF">
        <w:rPr>
          <w:rStyle w:val="nw1"/>
          <w:rFonts w:ascii="Arial" w:hAnsi="Arial" w:cs="Arial"/>
          <w:color w:val="000000" w:themeColor="text1"/>
          <w:sz w:val="22"/>
          <w:szCs w:val="22"/>
        </w:rPr>
        <w:t>. Your participation in this</w:t>
      </w:r>
      <w:r w:rsidRPr="009C22DF">
        <w:rPr>
          <w:rFonts w:ascii="Arial" w:hAnsi="Arial" w:cs="Arial"/>
          <w:color w:val="000000" w:themeColor="text1"/>
          <w:sz w:val="22"/>
          <w:szCs w:val="22"/>
        </w:rPr>
        <w:t xml:space="preserve"> </w:t>
      </w:r>
      <w:r w:rsidRPr="009C22DF">
        <w:rPr>
          <w:rStyle w:val="nw1"/>
          <w:rFonts w:ascii="Arial" w:hAnsi="Arial" w:cs="Arial"/>
          <w:color w:val="000000" w:themeColor="text1"/>
          <w:sz w:val="22"/>
          <w:szCs w:val="22"/>
        </w:rPr>
        <w:t>study is completely voluntary so you can withdraw from the study at any stage.</w:t>
      </w:r>
      <w:r w:rsidRPr="009C22DF">
        <w:rPr>
          <w:rFonts w:ascii="Arial" w:hAnsi="Arial" w:cs="Arial"/>
          <w:color w:val="000000" w:themeColor="text1"/>
          <w:sz w:val="22"/>
          <w:szCs w:val="22"/>
        </w:rPr>
        <w:t xml:space="preserve">  You will be asked to reaffirm your consent before we start the project</w:t>
      </w:r>
      <w:r w:rsidR="00077045" w:rsidRPr="009C22DF">
        <w:rPr>
          <w:rFonts w:ascii="Arial" w:hAnsi="Arial" w:cs="Arial"/>
          <w:color w:val="000000" w:themeColor="text1"/>
          <w:sz w:val="22"/>
          <w:szCs w:val="22"/>
        </w:rPr>
        <w:t>.</w:t>
      </w:r>
    </w:p>
    <w:p w14:paraId="09004946" w14:textId="6C6DC38E" w:rsidR="00D25B31" w:rsidRPr="009C22DF" w:rsidRDefault="00D25B31" w:rsidP="00BF73F1">
      <w:pPr>
        <w:pStyle w:val="NormalWeb1"/>
        <w:spacing w:line="302" w:lineRule="atLeast"/>
        <w:ind w:right="720"/>
        <w:jc w:val="both"/>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After careful and precise analysis of the data obtained from the lesson observatio</w:t>
      </w:r>
      <w:r w:rsidR="00077045" w:rsidRPr="009C22DF">
        <w:rPr>
          <w:rStyle w:val="nw1"/>
          <w:rFonts w:ascii="Arial" w:hAnsi="Arial" w:cs="Arial"/>
          <w:color w:val="000000" w:themeColor="text1"/>
          <w:sz w:val="22"/>
          <w:szCs w:val="22"/>
        </w:rPr>
        <w:t>n</w:t>
      </w:r>
      <w:r w:rsidR="00E81D0E" w:rsidRPr="009C22DF">
        <w:rPr>
          <w:rStyle w:val="nw1"/>
          <w:rFonts w:ascii="Arial" w:hAnsi="Arial" w:cs="Arial"/>
          <w:color w:val="000000" w:themeColor="text1"/>
          <w:sz w:val="22"/>
          <w:szCs w:val="22"/>
        </w:rPr>
        <w:t xml:space="preserve"> and interviews with your classroom teachers</w:t>
      </w:r>
      <w:r w:rsidRPr="009C22DF">
        <w:rPr>
          <w:rStyle w:val="nw1"/>
          <w:rFonts w:ascii="Arial" w:hAnsi="Arial" w:cs="Arial"/>
          <w:color w:val="000000" w:themeColor="text1"/>
          <w:sz w:val="22"/>
          <w:szCs w:val="22"/>
        </w:rPr>
        <w:t>, I would be happy to provide you</w:t>
      </w:r>
      <w:r w:rsidRPr="009C22DF">
        <w:rPr>
          <w:rFonts w:ascii="Arial" w:hAnsi="Arial" w:cs="Arial"/>
          <w:color w:val="000000" w:themeColor="text1"/>
          <w:sz w:val="22"/>
          <w:szCs w:val="22"/>
        </w:rPr>
        <w:t xml:space="preserve"> </w:t>
      </w:r>
      <w:r w:rsidRPr="009C22DF">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on </w:t>
      </w:r>
      <w:r w:rsidR="00077045" w:rsidRPr="009C22DF">
        <w:rPr>
          <w:rStyle w:val="nw1"/>
          <w:rFonts w:ascii="Arial" w:hAnsi="Arial" w:cs="Arial"/>
          <w:color w:val="000000" w:themeColor="text1"/>
          <w:sz w:val="22"/>
          <w:szCs w:val="22"/>
        </w:rPr>
        <w:t xml:space="preserve">a </w:t>
      </w:r>
      <w:r w:rsidRPr="009C22DF">
        <w:rPr>
          <w:rStyle w:val="nw1"/>
          <w:rFonts w:ascii="Arial" w:hAnsi="Arial" w:cs="Arial"/>
          <w:color w:val="000000" w:themeColor="text1"/>
          <w:sz w:val="22"/>
          <w:szCs w:val="22"/>
        </w:rPr>
        <w:t xml:space="preserve">protected personal computer and all raw data will be destroyed once the </w:t>
      </w:r>
      <w:r w:rsidR="00D954F8">
        <w:rPr>
          <w:rStyle w:val="nw1"/>
          <w:rFonts w:ascii="Arial" w:hAnsi="Arial" w:cs="Arial"/>
          <w:color w:val="000000" w:themeColor="text1"/>
          <w:sz w:val="22"/>
          <w:szCs w:val="22"/>
        </w:rPr>
        <w:t>project</w:t>
      </w:r>
      <w:r w:rsidRPr="009C22DF">
        <w:rPr>
          <w:rStyle w:val="nw1"/>
          <w:rFonts w:ascii="Arial" w:hAnsi="Arial" w:cs="Arial"/>
          <w:color w:val="000000" w:themeColor="text1"/>
          <w:sz w:val="22"/>
          <w:szCs w:val="22"/>
        </w:rPr>
        <w:t xml:space="preserve"> has been marked.</w:t>
      </w:r>
    </w:p>
    <w:p w14:paraId="6B07B4A1" w14:textId="64732D7B" w:rsidR="00D25B31" w:rsidRPr="009C22DF" w:rsidRDefault="00D25B31" w:rsidP="00BF73F1">
      <w:pPr>
        <w:ind w:right="720"/>
        <w:jc w:val="both"/>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 xml:space="preserve">I thank you in advance for your participation. Feel free to </w:t>
      </w:r>
      <w:r w:rsidR="00077045" w:rsidRPr="009C22DF">
        <w:rPr>
          <w:rStyle w:val="nw1"/>
          <w:rFonts w:ascii="Arial" w:hAnsi="Arial" w:cs="Arial"/>
          <w:color w:val="000000" w:themeColor="text1"/>
          <w:sz w:val="22"/>
          <w:szCs w:val="22"/>
        </w:rPr>
        <w:t>let</w:t>
      </w:r>
      <w:r w:rsidRPr="009C22DF">
        <w:rPr>
          <w:rStyle w:val="nw1"/>
          <w:rFonts w:ascii="Arial" w:hAnsi="Arial" w:cs="Arial"/>
          <w:color w:val="000000" w:themeColor="text1"/>
          <w:sz w:val="22"/>
          <w:szCs w:val="22"/>
        </w:rPr>
        <w:t xml:space="preserve"> me </w:t>
      </w:r>
      <w:r w:rsidR="00077045" w:rsidRPr="009C22DF">
        <w:rPr>
          <w:rStyle w:val="nw1"/>
          <w:rFonts w:ascii="Arial" w:hAnsi="Arial" w:cs="Arial"/>
          <w:color w:val="000000" w:themeColor="text1"/>
          <w:sz w:val="22"/>
          <w:szCs w:val="22"/>
        </w:rPr>
        <w:t xml:space="preserve">know </w:t>
      </w:r>
      <w:r w:rsidRPr="009C22DF">
        <w:rPr>
          <w:rStyle w:val="nw1"/>
          <w:rFonts w:ascii="Arial" w:hAnsi="Arial" w:cs="Arial"/>
          <w:color w:val="000000" w:themeColor="text1"/>
          <w:sz w:val="22"/>
          <w:szCs w:val="22"/>
        </w:rPr>
        <w:t>if you have any questions!</w:t>
      </w:r>
    </w:p>
    <w:p w14:paraId="21A97927" w14:textId="77777777" w:rsidR="00D25B31" w:rsidRPr="009C22DF" w:rsidRDefault="00D25B31" w:rsidP="00BF73F1">
      <w:pPr>
        <w:ind w:right="720"/>
        <w:jc w:val="both"/>
        <w:rPr>
          <w:rStyle w:val="nw1"/>
          <w:rFonts w:ascii="Arial" w:hAnsi="Arial" w:cs="Arial"/>
          <w:color w:val="000000" w:themeColor="text1"/>
          <w:sz w:val="22"/>
          <w:szCs w:val="22"/>
        </w:rPr>
      </w:pPr>
    </w:p>
    <w:p w14:paraId="7D999FF6" w14:textId="77777777" w:rsidR="00D25B31" w:rsidRPr="009C22DF" w:rsidRDefault="00D25B31" w:rsidP="00BF73F1">
      <w:pPr>
        <w:ind w:right="720"/>
        <w:jc w:val="both"/>
        <w:rPr>
          <w:rStyle w:val="nw1"/>
          <w:rFonts w:ascii="Arial" w:hAnsi="Arial" w:cs="Arial"/>
          <w:color w:val="000000" w:themeColor="text1"/>
          <w:sz w:val="22"/>
          <w:szCs w:val="22"/>
        </w:rPr>
      </w:pPr>
      <w:r w:rsidRPr="009C22DF">
        <w:rPr>
          <w:rStyle w:val="nw1"/>
          <w:rFonts w:ascii="Arial" w:hAnsi="Arial" w:cs="Arial"/>
          <w:color w:val="000000" w:themeColor="text1"/>
          <w:sz w:val="22"/>
          <w:szCs w:val="22"/>
        </w:rPr>
        <w:t>Yours sincerely,</w:t>
      </w:r>
    </w:p>
    <w:p w14:paraId="099A958F" w14:textId="77777777" w:rsidR="00D25B31" w:rsidRPr="009C22DF" w:rsidRDefault="00D25B31" w:rsidP="00BF73F1">
      <w:pPr>
        <w:ind w:right="720"/>
        <w:rPr>
          <w:rFonts w:ascii="Arial" w:hAnsi="Arial" w:cs="Arial"/>
          <w:color w:val="000000" w:themeColor="text1"/>
          <w:sz w:val="22"/>
          <w:szCs w:val="22"/>
        </w:rPr>
      </w:pPr>
    </w:p>
    <w:p w14:paraId="5B5F1703" w14:textId="3DF75ABB" w:rsidR="00D25B31" w:rsidRPr="009C22DF" w:rsidRDefault="00077045" w:rsidP="00D25B31">
      <w:pPr>
        <w:ind w:right="720"/>
        <w:rPr>
          <w:rFonts w:ascii="Arial" w:hAnsi="Arial" w:cs="Arial"/>
          <w:color w:val="000000" w:themeColor="text1"/>
          <w:sz w:val="22"/>
          <w:szCs w:val="22"/>
        </w:rPr>
      </w:pPr>
      <w:r w:rsidRPr="009C22DF">
        <w:rPr>
          <w:rFonts w:ascii="Arial" w:hAnsi="Arial" w:cs="Arial"/>
          <w:color w:val="000000" w:themeColor="text1"/>
          <w:sz w:val="22"/>
          <w:szCs w:val="22"/>
        </w:rPr>
        <w:t>Mr</w:t>
      </w:r>
      <w:r w:rsidR="00D25B31" w:rsidRPr="009C22DF">
        <w:rPr>
          <w:rFonts w:ascii="Arial" w:hAnsi="Arial" w:cs="Arial"/>
          <w:color w:val="000000" w:themeColor="text1"/>
          <w:sz w:val="22"/>
          <w:szCs w:val="22"/>
        </w:rPr>
        <w:t xml:space="preserve"> Evans</w:t>
      </w:r>
    </w:p>
    <w:p w14:paraId="2393591A" w14:textId="77777777" w:rsidR="009970C9" w:rsidRDefault="009970C9" w:rsidP="00D25B31">
      <w:pPr>
        <w:ind w:right="720"/>
        <w:rPr>
          <w:rFonts w:ascii="Times New Roman" w:hAnsi="Times New Roman" w:cs="Times New Roman"/>
        </w:rPr>
      </w:pPr>
    </w:p>
    <w:p w14:paraId="0888C1BE" w14:textId="77777777" w:rsidR="009970C9" w:rsidRDefault="009970C9">
      <w:pPr>
        <w:rPr>
          <w:rFonts w:ascii="Times New Roman" w:hAnsi="Times New Roman" w:cs="Times New Roman"/>
        </w:rPr>
      </w:pPr>
      <w:r>
        <w:rPr>
          <w:rFonts w:ascii="Times New Roman" w:hAnsi="Times New Roman" w:cs="Times New Roman"/>
        </w:rPr>
        <w:br w:type="page"/>
      </w:r>
    </w:p>
    <w:p w14:paraId="017D447C" w14:textId="60358381" w:rsidR="009970C9" w:rsidRDefault="009970C9" w:rsidP="00BF73F1">
      <w:pPr>
        <w:ind w:right="720"/>
        <w:rPr>
          <w:rFonts w:ascii="Arial" w:hAnsi="Arial" w:cs="Arial"/>
          <w:color w:val="000000" w:themeColor="text1"/>
          <w:sz w:val="22"/>
          <w:szCs w:val="22"/>
        </w:rPr>
      </w:pPr>
      <w:r w:rsidRPr="009970C9">
        <w:rPr>
          <w:rFonts w:ascii="Arial" w:hAnsi="Arial" w:cs="Arial"/>
          <w:b/>
          <w:color w:val="000000" w:themeColor="text1"/>
          <w:sz w:val="22"/>
          <w:szCs w:val="22"/>
        </w:rPr>
        <w:lastRenderedPageBreak/>
        <w:t>Appendix II</w:t>
      </w:r>
      <w:r>
        <w:rPr>
          <w:rFonts w:ascii="Arial" w:hAnsi="Arial" w:cs="Arial"/>
          <w:color w:val="000000" w:themeColor="text1"/>
          <w:sz w:val="22"/>
          <w:szCs w:val="22"/>
        </w:rPr>
        <w:t xml:space="preserve">: Consent Form </w:t>
      </w:r>
      <w:r w:rsidR="001F776C">
        <w:rPr>
          <w:rFonts w:ascii="Arial" w:hAnsi="Arial" w:cs="Arial"/>
          <w:color w:val="000000" w:themeColor="text1"/>
          <w:sz w:val="22"/>
          <w:szCs w:val="22"/>
        </w:rPr>
        <w:t xml:space="preserve">&amp; Information </w:t>
      </w:r>
      <w:r>
        <w:rPr>
          <w:rFonts w:ascii="Arial" w:hAnsi="Arial" w:cs="Arial"/>
          <w:color w:val="000000" w:themeColor="text1"/>
          <w:sz w:val="22"/>
          <w:szCs w:val="22"/>
        </w:rPr>
        <w:t>for Parents</w:t>
      </w:r>
    </w:p>
    <w:p w14:paraId="7E4DB9BE" w14:textId="77777777" w:rsidR="009970C9" w:rsidRPr="0099662E" w:rsidRDefault="009970C9" w:rsidP="00BF73F1">
      <w:pPr>
        <w:ind w:right="720"/>
        <w:rPr>
          <w:rFonts w:ascii="Arial" w:hAnsi="Arial" w:cs="Arial"/>
          <w:color w:val="000000" w:themeColor="text1"/>
          <w:sz w:val="22"/>
          <w:szCs w:val="22"/>
        </w:rPr>
      </w:pPr>
    </w:p>
    <w:p w14:paraId="3DB8EDD6" w14:textId="77777777" w:rsidR="009970C9" w:rsidRPr="0099662E" w:rsidRDefault="009970C9" w:rsidP="00BF73F1">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99662E">
        <w:rPr>
          <w:rFonts w:cs="Arial"/>
          <w:caps/>
          <w:color w:val="000000" w:themeColor="text1"/>
        </w:rPr>
        <w:t>CONSENT FORM (parents)</w:t>
      </w:r>
    </w:p>
    <w:p w14:paraId="7A890BB3" w14:textId="77777777" w:rsidR="009970C9" w:rsidRPr="0099662E" w:rsidRDefault="009970C9"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99662E">
        <w:rPr>
          <w:rFonts w:cs="Arial"/>
          <w:color w:val="000000" w:themeColor="text1"/>
          <w:sz w:val="20"/>
        </w:rPr>
        <w:t xml:space="preserve">PROJECT TITLE: </w:t>
      </w:r>
      <w:r w:rsidRPr="0099662E">
        <w:rPr>
          <w:rFonts w:ascii="Arial" w:hAnsi="Arial" w:cs="Arial"/>
          <w:color w:val="000000" w:themeColor="text1"/>
        </w:rPr>
        <w:t>Is arranging a classroom in rows rather than groups a more effective method of increasing learner engagement in a lesson?</w:t>
      </w:r>
    </w:p>
    <w:p w14:paraId="7692B8FA" w14:textId="77777777" w:rsidR="009970C9" w:rsidRPr="0099662E" w:rsidRDefault="009970C9" w:rsidP="00BF73F1">
      <w:pPr>
        <w:ind w:right="720"/>
        <w:rPr>
          <w:rFonts w:ascii="Arial" w:hAnsi="Arial" w:cs="Arial"/>
          <w:color w:val="000000" w:themeColor="text1"/>
          <w:sz w:val="22"/>
          <w:szCs w:val="22"/>
        </w:rPr>
      </w:pPr>
    </w:p>
    <w:p w14:paraId="75CF3ED6" w14:textId="77777777" w:rsidR="009970C9" w:rsidRPr="0099662E" w:rsidRDefault="009970C9"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t>Name of Researcher:</w:t>
      </w:r>
      <w:r w:rsidRPr="0099662E">
        <w:rPr>
          <w:rFonts w:ascii="Arial" w:hAnsi="Arial" w:cs="Arial"/>
          <w:color w:val="000000" w:themeColor="text1"/>
          <w:sz w:val="22"/>
          <w:szCs w:val="22"/>
        </w:rPr>
        <w:tab/>
      </w:r>
      <w:r>
        <w:rPr>
          <w:rFonts w:ascii="Arial" w:hAnsi="Arial" w:cs="Arial"/>
          <w:color w:val="000000" w:themeColor="text1"/>
          <w:sz w:val="22"/>
          <w:szCs w:val="22"/>
        </w:rPr>
        <w:t>Callum Evans</w:t>
      </w:r>
    </w:p>
    <w:p w14:paraId="2AAA86DD" w14:textId="77777777" w:rsidR="009970C9" w:rsidRPr="0099662E" w:rsidRDefault="009970C9" w:rsidP="00BF73F1">
      <w:pPr>
        <w:ind w:right="720"/>
        <w:rPr>
          <w:rFonts w:ascii="Arial" w:hAnsi="Arial" w:cs="Arial"/>
          <w:color w:val="000000" w:themeColor="text1"/>
          <w:sz w:val="22"/>
          <w:szCs w:val="22"/>
        </w:rPr>
      </w:pPr>
    </w:p>
    <w:p w14:paraId="6B048E25" w14:textId="77777777" w:rsidR="009970C9" w:rsidRPr="0099662E" w:rsidRDefault="009970C9" w:rsidP="00BF73F1">
      <w:pPr>
        <w:ind w:right="720"/>
        <w:rPr>
          <w:rFonts w:ascii="Arial" w:hAnsi="Arial" w:cs="Arial"/>
          <w:color w:val="000000" w:themeColor="text1"/>
          <w:sz w:val="22"/>
          <w:szCs w:val="22"/>
        </w:rPr>
      </w:pPr>
    </w:p>
    <w:p w14:paraId="28CE14AF" w14:textId="77777777" w:rsidR="009970C9" w:rsidRPr="0099662E" w:rsidRDefault="009970C9"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r>
      <w:r w:rsidRPr="0099662E">
        <w:rPr>
          <w:rFonts w:ascii="Arial" w:hAnsi="Arial" w:cs="Arial"/>
          <w:color w:val="000000" w:themeColor="text1"/>
          <w:sz w:val="22"/>
          <w:szCs w:val="22"/>
        </w:rPr>
        <w:tab/>
        <w:t xml:space="preserve">         </w:t>
      </w:r>
      <w:r w:rsidRPr="0099662E">
        <w:rPr>
          <w:rFonts w:ascii="Arial" w:hAnsi="Arial" w:cs="Arial"/>
          <w:color w:val="000000" w:themeColor="text1"/>
          <w:sz w:val="22"/>
          <w:szCs w:val="22"/>
        </w:rPr>
        <w:tab/>
      </w:r>
    </w:p>
    <w:p w14:paraId="04FC3F24" w14:textId="77777777" w:rsidR="009970C9" w:rsidRPr="0099662E" w:rsidRDefault="009970C9" w:rsidP="001F5081">
      <w:pPr>
        <w:ind w:right="720"/>
        <w:rPr>
          <w:rFonts w:ascii="Arial" w:hAnsi="Arial" w:cs="Arial"/>
          <w:color w:val="000000" w:themeColor="text1"/>
          <w:sz w:val="22"/>
          <w:szCs w:val="22"/>
        </w:rPr>
      </w:pPr>
      <w:r w:rsidRPr="0099662E">
        <w:rPr>
          <w:rFonts w:ascii="Arial" w:hAnsi="Arial" w:cs="Arial"/>
          <w:b/>
          <w:color w:val="000000" w:themeColor="text1"/>
          <w:sz w:val="22"/>
          <w:szCs w:val="22"/>
        </w:rPr>
        <w:t>Please initial box</w:t>
      </w:r>
    </w:p>
    <w:p w14:paraId="5C0EF914" w14:textId="77777777" w:rsidR="009970C9" w:rsidRPr="0099662E" w:rsidRDefault="009970C9" w:rsidP="00BF73F1">
      <w:pPr>
        <w:ind w:right="720"/>
        <w:rPr>
          <w:rFonts w:ascii="Arial" w:hAnsi="Arial" w:cs="Arial"/>
          <w:color w:val="000000" w:themeColor="text1"/>
          <w:sz w:val="22"/>
          <w:szCs w:val="22"/>
        </w:rPr>
      </w:pPr>
    </w:p>
    <w:p w14:paraId="45766C87" w14:textId="6D8B22B9" w:rsidR="009970C9" w:rsidRPr="0099662E" w:rsidRDefault="009970C9" w:rsidP="002B0EDE">
      <w:pPr>
        <w:tabs>
          <w:tab w:val="left" w:pos="360"/>
        </w:tabs>
        <w:ind w:right="720"/>
        <w:rPr>
          <w:rFonts w:ascii="Arial" w:hAnsi="Arial" w:cs="Arial"/>
          <w:color w:val="000000" w:themeColor="text1"/>
          <w:sz w:val="22"/>
          <w:szCs w:val="22"/>
        </w:rPr>
      </w:pPr>
      <w:r w:rsidRPr="0099662E">
        <w:rPr>
          <w:noProof/>
          <w:color w:val="000000" w:themeColor="text1"/>
          <w:lang w:eastAsia="en-GB"/>
        </w:rPr>
        <mc:AlternateContent>
          <mc:Choice Requires="wps">
            <w:drawing>
              <wp:anchor distT="0" distB="0" distL="114300" distR="114300" simplePos="0" relativeHeight="251667456" behindDoc="0" locked="0" layoutInCell="1" allowOverlap="1" wp14:anchorId="6047B5D3" wp14:editId="3A174D20">
                <wp:simplePos x="0" y="0"/>
                <wp:positionH relativeFrom="column">
                  <wp:posOffset>5873750</wp:posOffset>
                </wp:positionH>
                <wp:positionV relativeFrom="paragraph">
                  <wp:posOffset>34925</wp:posOffset>
                </wp:positionV>
                <wp:extent cx="403225" cy="228600"/>
                <wp:effectExtent l="6350" t="13335" r="9525"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41D796" id="Rectangle 2" o:spid="_x0000_s1026" style="position:absolute;margin-left:462.5pt;margin-top:2.7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NEjp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XnBmoKcS&#13;&#10;fSTRwLRasiLKMzhfUtSje8CYoHf3VnzxzNh1R1HyFtEOnYSaSE1jfPbTg2h4esq2wztbEzrsgk1K&#13;&#10;HRrsIyBpwA6pIMdzQeQhMEGXs/xlUcw5E+QqisVVngqWQfn02KEPb6TtWTxUHIl6Aof9vQ+RDJRP&#13;&#10;IYm81areKK2Tge12rZHtgXpjk1biTzlehmnDhopfz4nH3yHytP4E0atATa5VX/HFOQjKqNprU6cW&#13;&#10;DKD0eCbK2pxkjMqNFdja+kgqoh07mCaODp3Fb5wN1L0V9193gJIz/dZQJa6ns1ls92TM5q8KMvDS&#13;&#10;s730gBEEVfHA2Xhch3FEdg5V29FP05S7sbdUvUYlZWNlR1YnstShSfDTNMURuLRT1I+ZX30H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Og0SOkdAgAAOwQAAA4AAAAAAAAAAAAAAAAALgIAAGRycy9lMm9Eb2MueG1s&#13;&#10;UEsBAi0AFAAGAAgAAAAhACRZtDriAAAADQEAAA8AAAAAAAAAAAAAAAAAdwQAAGRycy9kb3ducmV2&#13;&#10;LnhtbFBLBQYAAAAABAAEAPMAAACGBQAAAAA=&#13;&#10;"/>
            </w:pict>
          </mc:Fallback>
        </mc:AlternateContent>
      </w:r>
      <w:r w:rsidRPr="0099662E">
        <w:rPr>
          <w:rFonts w:ascii="Arial" w:hAnsi="Arial" w:cs="Arial"/>
          <w:color w:val="000000" w:themeColor="text1"/>
          <w:sz w:val="22"/>
          <w:szCs w:val="22"/>
        </w:rPr>
        <w:t>1</w:t>
      </w:r>
      <w:r w:rsidR="00077045">
        <w:rPr>
          <w:rFonts w:ascii="Arial" w:hAnsi="Arial" w:cs="Arial"/>
          <w:color w:val="000000" w:themeColor="text1"/>
          <w:sz w:val="22"/>
          <w:szCs w:val="22"/>
        </w:rPr>
        <w:t>.</w:t>
      </w:r>
      <w:r w:rsidR="00077045">
        <w:rPr>
          <w:rFonts w:ascii="Arial" w:hAnsi="Arial" w:cs="Arial"/>
          <w:color w:val="000000" w:themeColor="text1"/>
          <w:sz w:val="22"/>
          <w:szCs w:val="22"/>
        </w:rPr>
        <w:tab/>
      </w:r>
      <w:r w:rsidRPr="0099662E">
        <w:rPr>
          <w:rFonts w:ascii="Arial" w:hAnsi="Arial" w:cs="Arial"/>
          <w:color w:val="000000" w:themeColor="text1"/>
          <w:sz w:val="22"/>
          <w:szCs w:val="22"/>
        </w:rPr>
        <w:t xml:space="preserve">I confirm that I have read and understand the information sheet dated </w:t>
      </w:r>
      <w:r w:rsidR="00077045">
        <w:rPr>
          <w:rFonts w:ascii="Arial" w:hAnsi="Arial" w:cs="Arial"/>
          <w:color w:val="000000" w:themeColor="text1"/>
          <w:sz w:val="22"/>
          <w:szCs w:val="22"/>
        </w:rPr>
        <w:t>08</w:t>
      </w:r>
      <w:r w:rsidRPr="0099662E">
        <w:rPr>
          <w:rFonts w:ascii="Arial" w:hAnsi="Arial" w:cs="Arial"/>
          <w:color w:val="000000" w:themeColor="text1"/>
          <w:sz w:val="22"/>
          <w:szCs w:val="22"/>
        </w:rPr>
        <w:t>/04/24 for the above study.</w:t>
      </w:r>
    </w:p>
    <w:p w14:paraId="6B2E3EF9" w14:textId="77777777" w:rsidR="009970C9" w:rsidRPr="0099662E" w:rsidRDefault="009970C9" w:rsidP="002B0EDE">
      <w:pPr>
        <w:pStyle w:val="ListParagraph"/>
        <w:tabs>
          <w:tab w:val="left" w:pos="360"/>
        </w:tabs>
        <w:ind w:right="720"/>
        <w:rPr>
          <w:rFonts w:ascii="Arial" w:hAnsi="Arial" w:cs="Arial"/>
          <w:color w:val="000000" w:themeColor="text1"/>
        </w:rPr>
      </w:pPr>
      <w:r w:rsidRPr="0099662E">
        <w:rPr>
          <w:rFonts w:ascii="Arial" w:hAnsi="Arial" w:cs="Arial"/>
          <w:color w:val="000000" w:themeColor="text1"/>
        </w:rPr>
        <w:t xml:space="preserve"> </w:t>
      </w:r>
    </w:p>
    <w:p w14:paraId="6832BEAE" w14:textId="77777777" w:rsidR="009970C9" w:rsidRPr="0099662E" w:rsidRDefault="009970C9"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8480" behindDoc="0" locked="0" layoutInCell="1" allowOverlap="1" wp14:anchorId="2AF68690" wp14:editId="4E951628">
                <wp:simplePos x="0" y="0"/>
                <wp:positionH relativeFrom="column">
                  <wp:posOffset>5873750</wp:posOffset>
                </wp:positionH>
                <wp:positionV relativeFrom="paragraph">
                  <wp:posOffset>4445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4EF70F" id="Rectangle 4" o:spid="_x0000_s1026" style="position:absolute;margin-left:462.5pt;margin-top:.3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iIi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FmRU8l&#13;&#10;+kiiCdsaxWZRnsH5kqIe3QPGBL27B/nFMwvrjqLULSIMnRI1kZrG+OynB9Hw9JRth3dQE7rYBUhK&#13;&#10;HRrsIyBpwA6pIMdzQdQhMEmXs/xlUcw5k+QqisVVngqWifLpsUMf3ijoWTxUHIl6Ahf7ex8iGVE+&#13;&#10;hSTyYHS90cYkA9vt2iDbC+qNTVqJP+V4GWYsGyp+PScef4fI0/oTRK8DNbnRfcUX5yBRRtVe2zq1&#13;&#10;YBDajGeibOxJxqjcWIEt1EdSEWHsYJo4OnSA3zgbqHsr7r/uBCrOzFtLlbiezmax3ZMxm78qyMBL&#13;&#10;z/bSI6wkqIoHzsbjOowjsnOo245+mqbcLdxS9RqdlI2VHVmdyFKHJsFP0xRH4NJOUT9mfvUd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J7mIiIdAgAAOwQAAA4AAAAAAAAAAAAAAAAALgIAAGRycy9lMm9Eb2MueG1s&#13;&#10;UEsBAi0AFAAGAAgAAAAhAGIECDjiAAAADAEAAA8AAAAAAAAAAAAAAAAAdwQAAGRycy9kb3ducmV2&#13;&#10;LnhtbFBLBQYAAAAABAAEAPMAAACGBQAAAAA=&#13;&#10;"/>
            </w:pict>
          </mc:Fallback>
        </mc:AlternateContent>
      </w:r>
      <w:r w:rsidRPr="0099662E">
        <w:rPr>
          <w:rFonts w:ascii="Arial" w:hAnsi="Arial" w:cs="Arial"/>
          <w:color w:val="000000" w:themeColor="text1"/>
          <w:sz w:val="22"/>
          <w:szCs w:val="22"/>
        </w:rPr>
        <w:t>2.</w:t>
      </w:r>
      <w:r w:rsidRPr="0099662E">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7DCA0C86" w14:textId="77777777" w:rsidR="009970C9" w:rsidRPr="0099662E" w:rsidRDefault="009970C9" w:rsidP="00BF73F1">
      <w:pPr>
        <w:tabs>
          <w:tab w:val="left" w:pos="360"/>
        </w:tabs>
        <w:ind w:right="720"/>
        <w:rPr>
          <w:rFonts w:ascii="Arial" w:hAnsi="Arial" w:cs="Arial"/>
          <w:color w:val="000000" w:themeColor="text1"/>
          <w:sz w:val="22"/>
          <w:szCs w:val="22"/>
        </w:rPr>
      </w:pPr>
    </w:p>
    <w:p w14:paraId="4B4F5F6C" w14:textId="51784D7A" w:rsidR="009970C9" w:rsidRPr="0099662E" w:rsidRDefault="009970C9" w:rsidP="00BF73F1">
      <w:pPr>
        <w:tabs>
          <w:tab w:val="left" w:pos="360"/>
        </w:tabs>
        <w:ind w:right="720"/>
        <w:rPr>
          <w:rFonts w:ascii="Arial" w:hAnsi="Arial" w:cs="Arial"/>
          <w:color w:val="000000" w:themeColor="text1"/>
          <w:sz w:val="22"/>
          <w:szCs w:val="22"/>
        </w:rPr>
      </w:pPr>
      <w:r w:rsidRPr="0099662E">
        <w:rPr>
          <w:rFonts w:ascii="Arial" w:hAnsi="Arial" w:cs="Arial"/>
          <w:color w:val="000000" w:themeColor="text1"/>
          <w:sz w:val="22"/>
          <w:szCs w:val="22"/>
        </w:rPr>
        <w:t>3.</w:t>
      </w:r>
      <w:r w:rsidR="00077045">
        <w:rPr>
          <w:rFonts w:ascii="Arial" w:hAnsi="Arial" w:cs="Arial"/>
          <w:color w:val="000000" w:themeColor="text1"/>
          <w:sz w:val="22"/>
          <w:szCs w:val="22"/>
        </w:rPr>
        <w:tab/>
      </w:r>
      <w:r w:rsidRPr="0099662E">
        <w:rPr>
          <w:rFonts w:ascii="Arial" w:hAnsi="Arial" w:cs="Arial"/>
          <w:color w:val="000000" w:themeColor="text1"/>
          <w:sz w:val="22"/>
          <w:szCs w:val="22"/>
        </w:rPr>
        <w:t>I understand that my child can choose to withdraw at any time, without giving a reason.</w:t>
      </w:r>
    </w:p>
    <w:p w14:paraId="3F0C9E0E" w14:textId="77777777" w:rsidR="009970C9" w:rsidRPr="0099662E" w:rsidRDefault="009970C9" w:rsidP="00BF73F1">
      <w:pPr>
        <w:pStyle w:val="Footer"/>
        <w:tabs>
          <w:tab w:val="left" w:pos="360"/>
        </w:tabs>
        <w:ind w:right="720"/>
        <w:rPr>
          <w:rFonts w:ascii="Arial" w:hAnsi="Arial" w:cs="Arial"/>
          <w:color w:val="000000" w:themeColor="text1"/>
          <w:sz w:val="22"/>
          <w:szCs w:val="22"/>
        </w:rPr>
      </w:pPr>
    </w:p>
    <w:p w14:paraId="62186789" w14:textId="57E9E6D0" w:rsidR="009970C9" w:rsidRPr="0099662E" w:rsidRDefault="009970C9" w:rsidP="00BF73F1">
      <w:pPr>
        <w:pStyle w:val="Footer"/>
        <w:tabs>
          <w:tab w:val="left" w:pos="360"/>
        </w:tabs>
        <w:ind w:right="720"/>
        <w:rPr>
          <w:rFonts w:ascii="Arial" w:hAnsi="Arial" w:cs="Arial"/>
          <w:color w:val="000000" w:themeColor="text1"/>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69504" behindDoc="0" locked="0" layoutInCell="1" allowOverlap="1" wp14:anchorId="487FE030" wp14:editId="6CC85B3D">
                <wp:simplePos x="0" y="0"/>
                <wp:positionH relativeFrom="column">
                  <wp:posOffset>5873750</wp:posOffset>
                </wp:positionH>
                <wp:positionV relativeFrom="paragraph">
                  <wp:posOffset>27305</wp:posOffset>
                </wp:positionV>
                <wp:extent cx="403225" cy="228600"/>
                <wp:effectExtent l="6350" t="6350" r="9525" b="1270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1EAD4E" id="Rectangle 10" o:spid="_x0000_s1026"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DzGvH4eAgAAPQQAAA4AAAAAAAAAAAAAAAAALgIAAGRycy9lMm9Eb2MueG1s&#13;&#10;UEsBAi0AFAAGAAgAAAAhAJKJP4vhAAAADQEAAA8AAAAAAAAAAAAAAAAAeAQAAGRycy9kb3ducmV2&#13;&#10;LnhtbFBLBQYAAAAABAAEAPMAAACGBQAAAAA=&#13;&#10;"/>
            </w:pict>
          </mc:Fallback>
        </mc:AlternateContent>
      </w:r>
      <w:r w:rsidRPr="0099662E">
        <w:rPr>
          <w:rFonts w:ascii="Arial" w:hAnsi="Arial" w:cs="Arial"/>
          <w:color w:val="000000" w:themeColor="text1"/>
          <w:sz w:val="22"/>
          <w:szCs w:val="22"/>
        </w:rPr>
        <w:t>4.</w:t>
      </w:r>
      <w:r w:rsidR="00077045">
        <w:rPr>
          <w:rFonts w:ascii="Arial" w:hAnsi="Arial" w:cs="Arial"/>
          <w:color w:val="000000" w:themeColor="text1"/>
        </w:rPr>
        <w:tab/>
      </w:r>
      <w:r w:rsidRPr="0099662E">
        <w:rPr>
          <w:rFonts w:ascii="Arial" w:hAnsi="Arial" w:cs="Arial"/>
          <w:color w:val="000000" w:themeColor="text1"/>
          <w:sz w:val="22"/>
          <w:szCs w:val="22"/>
        </w:rPr>
        <w:t>I understand that the information given by my child will be used in a university assignment.</w:t>
      </w:r>
    </w:p>
    <w:p w14:paraId="5D48D48D" w14:textId="77777777" w:rsidR="009970C9" w:rsidRPr="0099662E" w:rsidRDefault="009970C9" w:rsidP="00BF73F1">
      <w:pPr>
        <w:pStyle w:val="Footer"/>
        <w:tabs>
          <w:tab w:val="left" w:pos="360"/>
        </w:tabs>
        <w:ind w:right="720"/>
        <w:rPr>
          <w:rFonts w:ascii="Arial" w:hAnsi="Arial" w:cs="Arial"/>
          <w:color w:val="000000" w:themeColor="text1"/>
        </w:rPr>
      </w:pPr>
    </w:p>
    <w:p w14:paraId="4E0F00A2" w14:textId="08996FC1" w:rsidR="009970C9" w:rsidRPr="0099662E" w:rsidRDefault="009970C9"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71552" behindDoc="0" locked="0" layoutInCell="1" allowOverlap="1" wp14:anchorId="5D613024" wp14:editId="7480AE04">
                <wp:simplePos x="0" y="0"/>
                <wp:positionH relativeFrom="column">
                  <wp:posOffset>5867400</wp:posOffset>
                </wp:positionH>
                <wp:positionV relativeFrom="paragraph">
                  <wp:posOffset>20320</wp:posOffset>
                </wp:positionV>
                <wp:extent cx="409575" cy="228600"/>
                <wp:effectExtent l="9525" t="5715" r="9525" b="1333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5DB6BE" id="Rectangle 11" o:spid="_x0000_s1026" style="position:absolute;margin-left:462pt;margin-top:1.6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oe+IQIAAD0EAAAOAAAAZHJzL2Uyb0RvYy54bWysU8GO0zAQvSPxD5bvNGnU7rZR09WqSxHS&#13;&#10;AisWPsB1nMbC9pix27R8PROnLV3ghPDB8njGz2/ezCzuDtawvcKgwVV8PMo5U05Crd224l+/rN/M&#13;&#10;OAtRuFoYcKriRxX43fL1q0XnS1VAC6ZWyAjEhbLzFW9j9GWWBdkqK8IIvHLkbACtiGTiNqtRdIRu&#13;&#10;TVbk+U3WAdYeQaoQ6PZhcPJlwm8aJeOnpgkqMlNx4hbTjmnf9Hu2XIhyi8K3Wp5oiH9gYYV29OkF&#13;&#10;6kFEwXao/4CyWiIEaOJIgs2gabRUKQfKZpz/ls1zK7xKuZA4wV9kCv8PVn7cPyHTNdVuzJkTlmr0&#13;&#10;mVQTbmsUozsSqPOhpLhn/4R9isE/gvwWmINVS2HqHhG6VomaaKX47MWD3gj0lG26D1ATvNhFSFod&#13;&#10;GrQ9IKnADqkkx0tJ1CEySZeTfD69nXImyVUUs5s8lSwT5fmxxxDfKbCsP1QciXsCF/vHEIk8hZ5D&#13;&#10;Enkwul5rY5KB283KINsL6o51Wn2+9CRchxnHuorPp8U0Ib/whWuIPK2/QVgdqc2NthWfXYJE2av2&#13;&#10;1tWpCaPQZjjT/8YRjbNyQwU2UB9JRYShh2nm6NAC/uCso/6tePi+E6g4M+8dVWI+nkz6hk/GZHpb&#13;&#10;kIHXns21RzhJUBWPnA3HVRyGZOdRb1v6aZxyd3BP1Wt0UrbnN7A6kaUeTeqd5qkfgms7Rf2a+uVP&#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2Uoe+IQIAAD0EAAAOAAAAAAAAAAAAAAAAAC4CAABkcnMvZTJvRG9j&#13;&#10;LnhtbFBLAQItABQABgAIAAAAIQBO5+xG4gAAAA0BAAAPAAAAAAAAAAAAAAAAAHsEAABkcnMvZG93&#13;&#10;bnJldi54bWxQSwUGAAAAAAQABADzAAAAigUAAAAA&#13;&#10;"/>
            </w:pict>
          </mc:Fallback>
        </mc:AlternateContent>
      </w:r>
      <w:r w:rsidRPr="0099662E">
        <w:rPr>
          <w:rFonts w:ascii="Arial" w:hAnsi="Arial" w:cs="Arial"/>
          <w:color w:val="000000" w:themeColor="text1"/>
          <w:sz w:val="22"/>
          <w:szCs w:val="22"/>
        </w:rPr>
        <w:t>5.</w:t>
      </w:r>
      <w:r w:rsidR="00077045">
        <w:rPr>
          <w:rFonts w:ascii="Arial" w:hAnsi="Arial" w:cs="Arial"/>
          <w:color w:val="000000" w:themeColor="text1"/>
          <w:sz w:val="22"/>
          <w:szCs w:val="22"/>
        </w:rPr>
        <w:tab/>
      </w:r>
      <w:r w:rsidRPr="0099662E">
        <w:rPr>
          <w:rFonts w:ascii="Arial" w:hAnsi="Arial" w:cs="Arial"/>
          <w:color w:val="000000" w:themeColor="text1"/>
          <w:sz w:val="22"/>
          <w:szCs w:val="22"/>
        </w:rPr>
        <w:t>I understand that my child’s name will not appear at any time.</w:t>
      </w:r>
    </w:p>
    <w:p w14:paraId="309837C5" w14:textId="77777777" w:rsidR="009970C9" w:rsidRPr="0099662E" w:rsidRDefault="009970C9" w:rsidP="00BF73F1">
      <w:pPr>
        <w:tabs>
          <w:tab w:val="left" w:pos="360"/>
        </w:tabs>
        <w:ind w:right="720"/>
        <w:rPr>
          <w:rFonts w:ascii="Arial" w:hAnsi="Arial" w:cs="Arial"/>
          <w:color w:val="000000" w:themeColor="text1"/>
          <w:sz w:val="22"/>
          <w:szCs w:val="22"/>
        </w:rPr>
      </w:pPr>
    </w:p>
    <w:p w14:paraId="5AA05024" w14:textId="65062DA1" w:rsidR="009970C9" w:rsidRPr="0099662E" w:rsidRDefault="009970C9" w:rsidP="00BF73F1">
      <w:pPr>
        <w:tabs>
          <w:tab w:val="left" w:pos="360"/>
        </w:tabs>
        <w:ind w:right="720"/>
        <w:rPr>
          <w:rFonts w:ascii="Arial" w:hAnsi="Arial" w:cs="Arial"/>
          <w:color w:val="000000" w:themeColor="text1"/>
          <w:sz w:val="22"/>
          <w:szCs w:val="22"/>
        </w:rPr>
      </w:pPr>
      <w:r w:rsidRPr="0099662E">
        <w:rPr>
          <w:rFonts w:ascii="Arial" w:hAnsi="Arial" w:cs="Arial"/>
          <w:noProof/>
          <w:color w:val="000000" w:themeColor="text1"/>
          <w:sz w:val="22"/>
          <w:szCs w:val="22"/>
          <w:lang w:eastAsia="en-GB"/>
        </w:rPr>
        <mc:AlternateContent>
          <mc:Choice Requires="wps">
            <w:drawing>
              <wp:anchor distT="0" distB="0" distL="114300" distR="114300" simplePos="0" relativeHeight="251670528" behindDoc="0" locked="0" layoutInCell="1" allowOverlap="1" wp14:anchorId="07A0C099" wp14:editId="3D096BD9">
                <wp:simplePos x="0" y="0"/>
                <wp:positionH relativeFrom="column">
                  <wp:posOffset>5867400</wp:posOffset>
                </wp:positionH>
                <wp:positionV relativeFrom="paragraph">
                  <wp:posOffset>8255</wp:posOffset>
                </wp:positionV>
                <wp:extent cx="409575" cy="228600"/>
                <wp:effectExtent l="9525" t="8890" r="9525" b="1016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BA0112" id="Rectangle 12" o:spid="_x0000_s1026" style="position:absolute;margin-left:462pt;margin-top:.65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lGt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u4MyCoRp9&#13;&#10;JtXAtloyuiOBeh9KinvyjzikGPyDE98Cs27dUZi8Q3R9J6EmWtMhPnvxYDACPWXb/oOrCR520SWt&#13;&#10;Dg2aAZBUYIdUkuO5JPIQmaDLWb6YX885E+QqipurPJUsg/L5sccQ30ln2HCoOBL3BA77hxAHMlA+&#13;&#10;hyTyTqt6o7ROBrbbtUa2B+qOTVqJP+V4GaYt6yu+mBfzhPzCFy4h8rT+BmFUpDbXylT85hwE5aDa&#13;&#10;W1unJoyg9HgmytqeZByUGyuwdfWRVEQ39jDNHB06hz8466l/Kx6+7wAlZ/q9pUosprPZ0PDJmM2v&#13;&#10;CzLw0rO99IAVBFXxyNl4XMdxSHYeVdvRT9OUu3V3VL1GJWWHyo6sTmSpR5Pgp3kahuDSTlG/pn71&#13;&#10;EwAA//8DAFBLAwQUAAYACAAAACEAm9AXx+IAAAANAQAADwAAAGRycy9kb3ducmV2LnhtbEyPTU+D&#13;&#10;QBCG7yb+h82YeLOL4AdQlsbY1MRjSy/eBnYFlJ0l7NKiv97xpJdJJk/mnfcpNosdxMlMvnek4HYV&#13;&#10;gTDUON1Tq+BY7W5SED4gaRwcGQVfxsOmvLwoMNfuTHtzOoRWcAj5HBV0IYy5lL7pjEW/cqMhZu9u&#13;&#10;shh4nVqpJzxzuB1kHEUP0mJP/KHD0Tx3pvk8zFZB3cdH/N5XL5HNdkl4XaqP+W2r1PXVsl3zeFqD&#13;&#10;CGYJfxfw68D9oeRitZtJezEoyOI7FgoMEhDMszS9B1ErSB4TkGUh/1uUPwAAAP//AwBQSwECLQAU&#13;&#10;AAYACAAAACEAtoM4kv4AAADhAQAAEwAAAAAAAAAAAAAAAAAAAAAAW0NvbnRlbnRfVHlwZXNdLnht&#13;&#10;bFBLAQItABQABgAIAAAAIQA4/SH/1gAAAJQBAAALAAAAAAAAAAAAAAAAAC8BAABfcmVscy8ucmVs&#13;&#10;c1BLAQItABQABgAIAAAAIQDtAlGtIQIAAD0EAAAOAAAAAAAAAAAAAAAAAC4CAABkcnMvZTJvRG9j&#13;&#10;LnhtbFBLAQItABQABgAIAAAAIQCb0BfH4gAAAA0BAAAPAAAAAAAAAAAAAAAAAHsEAABkcnMvZG93&#13;&#10;bnJldi54bWxQSwUGAAAAAAQABADzAAAAigUAAAAA&#13;&#10;"/>
            </w:pict>
          </mc:Fallback>
        </mc:AlternateContent>
      </w:r>
      <w:r w:rsidRPr="0099662E">
        <w:rPr>
          <w:rFonts w:ascii="Arial" w:hAnsi="Arial" w:cs="Arial"/>
          <w:color w:val="000000" w:themeColor="text1"/>
          <w:sz w:val="22"/>
          <w:szCs w:val="22"/>
        </w:rPr>
        <w:t>6.</w:t>
      </w:r>
      <w:r w:rsidR="00077045">
        <w:rPr>
          <w:rFonts w:ascii="Arial" w:hAnsi="Arial" w:cs="Arial"/>
          <w:color w:val="000000" w:themeColor="text1"/>
          <w:sz w:val="22"/>
          <w:szCs w:val="22"/>
        </w:rPr>
        <w:tab/>
      </w:r>
      <w:r w:rsidRPr="0099662E">
        <w:rPr>
          <w:rFonts w:ascii="Arial" w:hAnsi="Arial" w:cs="Arial"/>
          <w:color w:val="000000" w:themeColor="text1"/>
          <w:sz w:val="22"/>
          <w:szCs w:val="22"/>
        </w:rPr>
        <w:t>I agree for my child to take part in the above study.</w:t>
      </w:r>
    </w:p>
    <w:p w14:paraId="532F4B2B" w14:textId="77777777" w:rsidR="009970C9" w:rsidRPr="0099662E" w:rsidRDefault="009970C9" w:rsidP="00BF73F1">
      <w:pPr>
        <w:pBdr>
          <w:bottom w:val="single" w:sz="12" w:space="1" w:color="auto"/>
        </w:pBdr>
        <w:tabs>
          <w:tab w:val="left" w:pos="360"/>
        </w:tabs>
        <w:ind w:right="720"/>
        <w:rPr>
          <w:rFonts w:ascii="Arial" w:hAnsi="Arial" w:cs="Arial"/>
          <w:color w:val="000000" w:themeColor="text1"/>
          <w:sz w:val="22"/>
          <w:szCs w:val="22"/>
        </w:rPr>
      </w:pPr>
    </w:p>
    <w:p w14:paraId="5863A582"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p>
    <w:p w14:paraId="01D153DB"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p>
    <w:p w14:paraId="568AB40D"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r w:rsidRPr="0099662E">
        <w:rPr>
          <w:rFonts w:ascii="Arial" w:hAnsi="Arial" w:cs="Arial"/>
          <w:color w:val="000000" w:themeColor="text1"/>
          <w:sz w:val="22"/>
          <w:szCs w:val="22"/>
        </w:rPr>
        <w:t>_____________________        _____________________________       __________</w:t>
      </w:r>
    </w:p>
    <w:p w14:paraId="222A391C"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r w:rsidRPr="0099662E">
        <w:rPr>
          <w:rFonts w:ascii="Arial" w:hAnsi="Arial" w:cs="Arial"/>
          <w:color w:val="000000" w:themeColor="text1"/>
          <w:sz w:val="22"/>
          <w:szCs w:val="22"/>
        </w:rPr>
        <w:t>Child’s name                             Parent signature                                       Date</w:t>
      </w:r>
    </w:p>
    <w:p w14:paraId="48DD9E3E" w14:textId="77777777" w:rsidR="009970C9" w:rsidRPr="0099662E" w:rsidRDefault="009970C9" w:rsidP="00BF73F1">
      <w:pPr>
        <w:ind w:right="720"/>
        <w:rPr>
          <w:rFonts w:ascii="Arial" w:hAnsi="Arial" w:cs="Arial"/>
          <w:color w:val="000000" w:themeColor="text1"/>
          <w:sz w:val="22"/>
          <w:szCs w:val="22"/>
        </w:rPr>
      </w:pPr>
    </w:p>
    <w:p w14:paraId="790C9DC4"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p>
    <w:p w14:paraId="740D61F5" w14:textId="77777777" w:rsidR="009970C9" w:rsidRPr="0099662E" w:rsidRDefault="009970C9" w:rsidP="00BF73F1">
      <w:pPr>
        <w:tabs>
          <w:tab w:val="left" w:pos="3600"/>
          <w:tab w:val="left" w:pos="6480"/>
        </w:tabs>
        <w:ind w:right="720"/>
        <w:rPr>
          <w:rStyle w:val="apple-style-span"/>
          <w:rFonts w:ascii="Arial" w:hAnsi="Arial" w:cs="Arial"/>
          <w:color w:val="000000" w:themeColor="text1"/>
          <w:sz w:val="22"/>
          <w:szCs w:val="22"/>
        </w:rPr>
      </w:pPr>
    </w:p>
    <w:p w14:paraId="4073FAA6" w14:textId="77777777" w:rsidR="009970C9" w:rsidRPr="0099662E" w:rsidRDefault="009970C9" w:rsidP="00BF73F1">
      <w:pPr>
        <w:tabs>
          <w:tab w:val="left" w:pos="3600"/>
          <w:tab w:val="left" w:pos="6480"/>
        </w:tabs>
        <w:ind w:right="720"/>
        <w:rPr>
          <w:rStyle w:val="apple-style-span"/>
          <w:rFonts w:ascii="Arial" w:hAnsi="Arial" w:cs="Arial"/>
          <w:color w:val="000000" w:themeColor="text1"/>
          <w:sz w:val="22"/>
          <w:szCs w:val="22"/>
        </w:rPr>
      </w:pPr>
    </w:p>
    <w:p w14:paraId="3C639BE1" w14:textId="77777777" w:rsidR="009970C9" w:rsidRPr="0099662E" w:rsidRDefault="009970C9" w:rsidP="00BF73F1">
      <w:pPr>
        <w:tabs>
          <w:tab w:val="left" w:pos="3600"/>
          <w:tab w:val="left" w:pos="6480"/>
        </w:tabs>
        <w:ind w:right="720"/>
        <w:rPr>
          <w:rStyle w:val="apple-style-span"/>
          <w:rFonts w:ascii="Arial" w:hAnsi="Arial" w:cs="Arial"/>
          <w:color w:val="000000" w:themeColor="text1"/>
          <w:sz w:val="22"/>
          <w:szCs w:val="22"/>
        </w:rPr>
      </w:pPr>
    </w:p>
    <w:p w14:paraId="545FDDF4" w14:textId="77777777" w:rsidR="009970C9" w:rsidRPr="0099662E" w:rsidRDefault="009970C9" w:rsidP="00BF73F1">
      <w:pPr>
        <w:tabs>
          <w:tab w:val="left" w:pos="3600"/>
          <w:tab w:val="left" w:pos="6480"/>
        </w:tabs>
        <w:ind w:right="720"/>
        <w:rPr>
          <w:rFonts w:ascii="Arial" w:hAnsi="Arial" w:cs="Arial"/>
          <w:color w:val="000000" w:themeColor="text1"/>
          <w:sz w:val="22"/>
          <w:szCs w:val="22"/>
        </w:rPr>
      </w:pPr>
    </w:p>
    <w:p w14:paraId="7CD2C3F6" w14:textId="365293B1" w:rsidR="009970C9" w:rsidRPr="0099662E" w:rsidRDefault="009970C9" w:rsidP="005A7C92">
      <w:pPr>
        <w:shd w:val="clear" w:color="auto" w:fill="C0C0C0"/>
        <w:tabs>
          <w:tab w:val="left" w:pos="3600"/>
          <w:tab w:val="left" w:pos="6480"/>
        </w:tabs>
        <w:ind w:right="720"/>
        <w:rPr>
          <w:rFonts w:ascii="Arial" w:hAnsi="Arial" w:cs="Arial"/>
          <w:b/>
          <w:color w:val="000000" w:themeColor="text1"/>
        </w:rPr>
      </w:pPr>
      <w:r w:rsidRPr="0099662E">
        <w:rPr>
          <w:rFonts w:ascii="Arial" w:hAnsi="Arial" w:cs="Arial"/>
          <w:b/>
          <w:color w:val="000000" w:themeColor="text1"/>
        </w:rPr>
        <w:t xml:space="preserve">When completed, please return to </w:t>
      </w:r>
      <w:r>
        <w:rPr>
          <w:rFonts w:ascii="Arial" w:hAnsi="Arial" w:cs="Arial"/>
          <w:b/>
          <w:color w:val="000000" w:themeColor="text1"/>
        </w:rPr>
        <w:t>the school reception by Friday, 1</w:t>
      </w:r>
      <w:r w:rsidR="00A21022">
        <w:rPr>
          <w:rFonts w:ascii="Arial" w:hAnsi="Arial" w:cs="Arial"/>
          <w:b/>
          <w:color w:val="000000" w:themeColor="text1"/>
        </w:rPr>
        <w:t>2</w:t>
      </w:r>
      <w:r w:rsidRPr="003E095D">
        <w:rPr>
          <w:rFonts w:ascii="Arial" w:hAnsi="Arial" w:cs="Arial"/>
          <w:b/>
          <w:color w:val="000000" w:themeColor="text1"/>
          <w:vertAlign w:val="superscript"/>
        </w:rPr>
        <w:t>th</w:t>
      </w:r>
      <w:r>
        <w:rPr>
          <w:rFonts w:ascii="Arial" w:hAnsi="Arial" w:cs="Arial"/>
          <w:b/>
          <w:color w:val="000000" w:themeColor="text1"/>
        </w:rPr>
        <w:t xml:space="preserve"> April at the latest</w:t>
      </w:r>
    </w:p>
    <w:p w14:paraId="3CB4AAE7" w14:textId="77777777" w:rsidR="009970C9" w:rsidRPr="0099662E" w:rsidRDefault="009970C9" w:rsidP="005A7C92">
      <w:pPr>
        <w:shd w:val="clear" w:color="auto" w:fill="C0C0C0"/>
        <w:tabs>
          <w:tab w:val="left" w:pos="3600"/>
          <w:tab w:val="left" w:pos="6480"/>
        </w:tabs>
        <w:ind w:right="720"/>
        <w:rPr>
          <w:rFonts w:ascii="Arial" w:hAnsi="Arial" w:cs="Arial"/>
          <w:b/>
          <w:color w:val="000000" w:themeColor="text1"/>
        </w:rPr>
      </w:pPr>
    </w:p>
    <w:p w14:paraId="7A0D478A" w14:textId="77777777" w:rsidR="009970C9" w:rsidRPr="0099662E" w:rsidRDefault="009970C9" w:rsidP="005A7C92">
      <w:pPr>
        <w:shd w:val="clear" w:color="auto" w:fill="C0C0C0"/>
        <w:tabs>
          <w:tab w:val="left" w:pos="3600"/>
          <w:tab w:val="left" w:pos="6480"/>
        </w:tabs>
        <w:ind w:right="720"/>
        <w:rPr>
          <w:rFonts w:ascii="Arial" w:hAnsi="Arial" w:cs="Arial"/>
          <w:b/>
          <w:color w:val="000000" w:themeColor="text1"/>
        </w:rPr>
      </w:pPr>
    </w:p>
    <w:p w14:paraId="6A7E815A" w14:textId="77777777" w:rsidR="009970C9" w:rsidRPr="0099662E" w:rsidRDefault="009970C9" w:rsidP="005A7C92">
      <w:pPr>
        <w:shd w:val="clear" w:color="auto" w:fill="C0C0C0"/>
        <w:tabs>
          <w:tab w:val="left" w:pos="3600"/>
          <w:tab w:val="left" w:pos="6480"/>
        </w:tabs>
        <w:ind w:right="720"/>
        <w:rPr>
          <w:rFonts w:ascii="Arial" w:hAnsi="Arial" w:cs="Arial"/>
          <w:b/>
          <w:color w:val="000000" w:themeColor="text1"/>
        </w:rPr>
      </w:pPr>
      <w:r w:rsidRPr="0099662E">
        <w:rPr>
          <w:rFonts w:ascii="Arial" w:hAnsi="Arial" w:cs="Arial"/>
          <w:b/>
          <w:color w:val="000000" w:themeColor="text1"/>
        </w:rPr>
        <w:t>Thank you.</w:t>
      </w:r>
    </w:p>
    <w:p w14:paraId="12353C3B" w14:textId="77777777" w:rsidR="009970C9" w:rsidRPr="0099662E" w:rsidRDefault="009970C9" w:rsidP="00BF73F1">
      <w:pPr>
        <w:ind w:right="720"/>
        <w:rPr>
          <w:rFonts w:ascii="Arial" w:hAnsi="Arial" w:cs="Arial"/>
          <w:color w:val="000000" w:themeColor="text1"/>
          <w:sz w:val="22"/>
          <w:szCs w:val="22"/>
        </w:rPr>
      </w:pPr>
    </w:p>
    <w:p w14:paraId="1F545171" w14:textId="77777777" w:rsidR="009970C9" w:rsidRPr="0099662E" w:rsidRDefault="009970C9" w:rsidP="00BF73F1">
      <w:pPr>
        <w:ind w:right="720"/>
        <w:rPr>
          <w:rFonts w:ascii="Arial" w:hAnsi="Arial" w:cs="Arial"/>
          <w:color w:val="000000" w:themeColor="text1"/>
          <w:sz w:val="22"/>
          <w:szCs w:val="22"/>
        </w:rPr>
      </w:pPr>
      <w:r w:rsidRPr="0099662E">
        <w:rPr>
          <w:rFonts w:ascii="Arial" w:hAnsi="Arial" w:cs="Arial"/>
          <w:color w:val="000000" w:themeColor="text1"/>
          <w:sz w:val="22"/>
          <w:szCs w:val="22"/>
        </w:rPr>
        <w:br w:type="page"/>
      </w:r>
      <w:r w:rsidRPr="0099662E">
        <w:rPr>
          <w:rFonts w:ascii="Arial" w:hAnsi="Arial" w:cs="Arial"/>
          <w:color w:val="000000" w:themeColor="text1"/>
          <w:sz w:val="22"/>
          <w:szCs w:val="22"/>
        </w:rPr>
        <w:lastRenderedPageBreak/>
        <w:t xml:space="preserve"> </w:t>
      </w:r>
    </w:p>
    <w:p w14:paraId="00C523C3" w14:textId="77777777" w:rsidR="009970C9" w:rsidRPr="0099662E" w:rsidRDefault="009970C9" w:rsidP="00BF73F1">
      <w:pPr>
        <w:ind w:right="720"/>
        <w:rPr>
          <w:rFonts w:ascii="Arial" w:hAnsi="Arial" w:cs="Arial"/>
          <w:color w:val="000000" w:themeColor="text1"/>
          <w:sz w:val="22"/>
          <w:szCs w:val="22"/>
        </w:rPr>
      </w:pPr>
    </w:p>
    <w:p w14:paraId="25F99CCC" w14:textId="050BBDED" w:rsidR="009970C9" w:rsidRPr="0099662E" w:rsidRDefault="009970C9"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99662E">
        <w:rPr>
          <w:rFonts w:cs="Arial"/>
          <w:caps/>
          <w:color w:val="000000" w:themeColor="text1"/>
        </w:rPr>
        <w:t>INFORMATION sheet</w:t>
      </w:r>
      <w:r w:rsidR="00965661">
        <w:rPr>
          <w:rFonts w:cs="Arial"/>
          <w:caps/>
          <w:color w:val="000000" w:themeColor="text1"/>
        </w:rPr>
        <w:t xml:space="preserve"> (dated 08/04/24)</w:t>
      </w:r>
    </w:p>
    <w:p w14:paraId="74011759" w14:textId="77777777" w:rsidR="009970C9" w:rsidRPr="0099662E" w:rsidRDefault="009970C9" w:rsidP="00BF73F1">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99662E">
        <w:rPr>
          <w:rFonts w:cs="Arial"/>
          <w:color w:val="000000" w:themeColor="text1"/>
          <w:sz w:val="20"/>
        </w:rPr>
        <w:t xml:space="preserve">PROJECT TITLE: </w:t>
      </w:r>
      <w:r w:rsidRPr="0099662E">
        <w:rPr>
          <w:rFonts w:ascii="Arial" w:hAnsi="Arial" w:cs="Arial"/>
          <w:color w:val="000000" w:themeColor="text1"/>
        </w:rPr>
        <w:t>Is arranging a classroom in rows rather than groups a more effective method of increasing learner engagement in a lesson?</w:t>
      </w:r>
    </w:p>
    <w:p w14:paraId="68E9A37C" w14:textId="77777777" w:rsidR="009970C9" w:rsidRPr="0099662E" w:rsidRDefault="009970C9" w:rsidP="00BF73F1">
      <w:pPr>
        <w:ind w:right="720"/>
        <w:rPr>
          <w:rFonts w:ascii="Arial" w:hAnsi="Arial" w:cs="Arial"/>
          <w:color w:val="000000" w:themeColor="text1"/>
          <w:sz w:val="22"/>
          <w:szCs w:val="22"/>
        </w:rPr>
      </w:pPr>
    </w:p>
    <w:p w14:paraId="6631AEBA" w14:textId="77777777" w:rsidR="009970C9" w:rsidRPr="0099662E" w:rsidRDefault="009970C9" w:rsidP="00BF73F1">
      <w:pPr>
        <w:ind w:right="720"/>
        <w:rPr>
          <w:rStyle w:val="nw1"/>
          <w:rFonts w:ascii="Arial" w:hAnsi="Arial" w:cs="Arial"/>
          <w:b/>
          <w:color w:val="000000" w:themeColor="text1"/>
        </w:rPr>
      </w:pPr>
    </w:p>
    <w:p w14:paraId="1B08F7E1" w14:textId="77777777" w:rsidR="009970C9" w:rsidRPr="00D954F8" w:rsidRDefault="009970C9" w:rsidP="00BF73F1">
      <w:pPr>
        <w:ind w:right="720"/>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Dear Parent / Guardian,</w:t>
      </w:r>
    </w:p>
    <w:p w14:paraId="421A3234" w14:textId="77777777" w:rsidR="009970C9" w:rsidRPr="00D954F8" w:rsidRDefault="009970C9" w:rsidP="00BF73F1">
      <w:pPr>
        <w:ind w:right="720"/>
        <w:rPr>
          <w:rStyle w:val="nw1"/>
          <w:rFonts w:ascii="Arial" w:hAnsi="Arial" w:cs="Arial"/>
          <w:color w:val="000000" w:themeColor="text1"/>
          <w:sz w:val="22"/>
          <w:szCs w:val="22"/>
        </w:rPr>
      </w:pPr>
    </w:p>
    <w:p w14:paraId="0C9E5791" w14:textId="5D10C8F3" w:rsidR="009970C9" w:rsidRPr="00D954F8" w:rsidRDefault="009970C9" w:rsidP="00BF73F1">
      <w:pPr>
        <w:pStyle w:val="NormalWeb1"/>
        <w:spacing w:line="302" w:lineRule="atLeast"/>
        <w:ind w:right="720"/>
        <w:jc w:val="both"/>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 xml:space="preserve">My name is Callum Evans and I am studying for a PGCE qualification at </w:t>
      </w:r>
      <w:proofErr w:type="spellStart"/>
      <w:r w:rsidRPr="00D954F8">
        <w:rPr>
          <w:rStyle w:val="nw1"/>
          <w:rFonts w:ascii="Arial" w:hAnsi="Arial" w:cs="Arial"/>
          <w:color w:val="000000" w:themeColor="text1"/>
          <w:sz w:val="22"/>
          <w:szCs w:val="22"/>
        </w:rPr>
        <w:t>Yr</w:t>
      </w:r>
      <w:proofErr w:type="spellEnd"/>
      <w:r w:rsidRPr="00D954F8">
        <w:rPr>
          <w:rStyle w:val="nw1"/>
          <w:rFonts w:ascii="Arial" w:hAnsi="Arial" w:cs="Arial"/>
          <w:color w:val="000000" w:themeColor="text1"/>
          <w:sz w:val="22"/>
          <w:szCs w:val="22"/>
        </w:rPr>
        <w:t xml:space="preserve"> </w:t>
      </w:r>
      <w:proofErr w:type="spellStart"/>
      <w:r w:rsidRPr="00D954F8">
        <w:rPr>
          <w:rStyle w:val="nw1"/>
          <w:rFonts w:ascii="Arial" w:hAnsi="Arial" w:cs="Arial"/>
          <w:color w:val="000000" w:themeColor="text1"/>
          <w:sz w:val="22"/>
          <w:szCs w:val="22"/>
        </w:rPr>
        <w:t>Athrofa</w:t>
      </w:r>
      <w:proofErr w:type="spellEnd"/>
      <w:r w:rsidRPr="00D954F8">
        <w:rPr>
          <w:rStyle w:val="nw1"/>
          <w:rFonts w:ascii="Arial" w:hAnsi="Arial" w:cs="Arial"/>
          <w:color w:val="000000" w:themeColor="text1"/>
          <w:sz w:val="22"/>
          <w:szCs w:val="22"/>
        </w:rPr>
        <w:t xml:space="preserve">, University of Wales Trinity Saint David.  I am currently a student teacher within University of Wales, Trinity Saint David and am teaching in your child’s class. </w:t>
      </w:r>
    </w:p>
    <w:p w14:paraId="4BF454A2" w14:textId="3EAFA86C" w:rsidR="009970C9" w:rsidRPr="00D954F8" w:rsidRDefault="009970C9" w:rsidP="00BF73F1">
      <w:pPr>
        <w:pStyle w:val="NormalWeb1"/>
        <w:spacing w:line="302" w:lineRule="atLeast"/>
        <w:ind w:right="720"/>
        <w:jc w:val="both"/>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I would like to invite your child to participate in my research project. The title of the project is ‘</w:t>
      </w:r>
      <w:r w:rsidRPr="00D954F8">
        <w:rPr>
          <w:rFonts w:ascii="Arial" w:hAnsi="Arial" w:cs="Arial"/>
          <w:color w:val="000000" w:themeColor="text1"/>
          <w:sz w:val="22"/>
          <w:szCs w:val="22"/>
        </w:rPr>
        <w:t>Is arranging a classroom in rows rather than groups a more effective method of increasing learner engagement in a lesson?’</w:t>
      </w:r>
      <w:r w:rsidRPr="00D954F8">
        <w:rPr>
          <w:rStyle w:val="nw1"/>
          <w:rFonts w:ascii="Arial" w:hAnsi="Arial" w:cs="Arial"/>
          <w:color w:val="000000" w:themeColor="text1"/>
          <w:sz w:val="22"/>
          <w:szCs w:val="22"/>
        </w:rPr>
        <w:t xml:space="preserve"> and I aim to find out if rows are more effective than groups for increasing learner engagement.</w:t>
      </w:r>
      <w:r w:rsidR="00965661">
        <w:rPr>
          <w:rStyle w:val="nw1"/>
          <w:rFonts w:ascii="Arial" w:hAnsi="Arial" w:cs="Arial"/>
          <w:color w:val="000000" w:themeColor="text1"/>
          <w:sz w:val="22"/>
          <w:szCs w:val="22"/>
        </w:rPr>
        <w:t xml:space="preserve"> </w:t>
      </w:r>
      <w:r w:rsidRPr="00D954F8">
        <w:rPr>
          <w:rStyle w:val="nw1"/>
          <w:rFonts w:ascii="Arial" w:hAnsi="Arial" w:cs="Arial"/>
          <w:color w:val="000000" w:themeColor="text1"/>
          <w:sz w:val="22"/>
          <w:szCs w:val="22"/>
        </w:rPr>
        <w:t>Through your child’s participation, I hope to answer the above.</w:t>
      </w:r>
    </w:p>
    <w:p w14:paraId="2BA1177A" w14:textId="06E2BA15" w:rsidR="009970C9" w:rsidRPr="00D954F8" w:rsidRDefault="009970C9" w:rsidP="00BF73F1">
      <w:pPr>
        <w:pStyle w:val="NormalWeb1"/>
        <w:spacing w:line="302" w:lineRule="atLeast"/>
        <w:ind w:right="720"/>
        <w:jc w:val="both"/>
        <w:rPr>
          <w:rFonts w:ascii="Arial" w:hAnsi="Arial" w:cs="Arial"/>
          <w:color w:val="000000" w:themeColor="text1"/>
          <w:sz w:val="22"/>
          <w:szCs w:val="22"/>
        </w:rPr>
      </w:pPr>
      <w:r w:rsidRPr="00D954F8">
        <w:rPr>
          <w:rStyle w:val="nw1"/>
          <w:rFonts w:ascii="Arial" w:hAnsi="Arial" w:cs="Arial"/>
          <w:color w:val="000000" w:themeColor="text1"/>
          <w:sz w:val="22"/>
          <w:szCs w:val="22"/>
        </w:rPr>
        <w:t xml:space="preserve">Your child will </w:t>
      </w:r>
      <w:r w:rsidRPr="00D954F8">
        <w:rPr>
          <w:rStyle w:val="nw1"/>
          <w:rFonts w:ascii="Arial" w:hAnsi="Arial" w:cs="Arial"/>
          <w:color w:val="000000" w:themeColor="text1"/>
          <w:sz w:val="22"/>
          <w:szCs w:val="22"/>
          <w:u w:val="single"/>
        </w:rPr>
        <w:t>only</w:t>
      </w:r>
      <w:r w:rsidRPr="00D954F8">
        <w:rPr>
          <w:rStyle w:val="nw1"/>
          <w:rFonts w:ascii="Arial" w:hAnsi="Arial" w:cs="Arial"/>
          <w:color w:val="000000" w:themeColor="text1"/>
          <w:sz w:val="22"/>
          <w:szCs w:val="22"/>
        </w:rPr>
        <w:t xml:space="preserve"> be involved in the observational part of my research project. They will be observed by me and the classroom teacher, who is my mentor, over whether they are engaged in the lesson.</w:t>
      </w:r>
    </w:p>
    <w:p w14:paraId="684414D9" w14:textId="6FF1FFDB" w:rsidR="009970C9" w:rsidRPr="00D954F8" w:rsidRDefault="009970C9" w:rsidP="00BF73F1">
      <w:pPr>
        <w:pStyle w:val="NormalWeb1"/>
        <w:spacing w:line="302" w:lineRule="atLeast"/>
        <w:ind w:right="720"/>
        <w:jc w:val="both"/>
        <w:rPr>
          <w:rFonts w:ascii="Arial" w:hAnsi="Arial" w:cs="Arial"/>
          <w:color w:val="000000" w:themeColor="text1"/>
          <w:sz w:val="22"/>
          <w:szCs w:val="22"/>
        </w:rPr>
      </w:pPr>
      <w:r w:rsidRPr="00D954F8">
        <w:rPr>
          <w:rStyle w:val="nw1"/>
          <w:rFonts w:ascii="Arial" w:hAnsi="Arial" w:cs="Arial"/>
          <w:color w:val="000000" w:themeColor="text1"/>
          <w:sz w:val="22"/>
          <w:szCs w:val="22"/>
        </w:rPr>
        <w:t>All names will be kept strictly confidential and will only be known by myself and my research partner</w:t>
      </w:r>
      <w:r w:rsidR="00E81D0E" w:rsidRPr="00D954F8">
        <w:rPr>
          <w:rStyle w:val="nw1"/>
          <w:rFonts w:ascii="Arial" w:hAnsi="Arial" w:cs="Arial"/>
          <w:color w:val="000000" w:themeColor="text1"/>
          <w:sz w:val="22"/>
          <w:szCs w:val="22"/>
        </w:rPr>
        <w:t xml:space="preserve"> (The classroom teacher)</w:t>
      </w:r>
      <w:r w:rsidRPr="00D954F8">
        <w:rPr>
          <w:rStyle w:val="nw1"/>
          <w:rFonts w:ascii="Arial" w:hAnsi="Arial" w:cs="Arial"/>
          <w:color w:val="000000" w:themeColor="text1"/>
          <w:sz w:val="22"/>
          <w:szCs w:val="22"/>
        </w:rPr>
        <w:t>. Your child’s participation in this</w:t>
      </w:r>
      <w:r w:rsidRPr="00D954F8">
        <w:rPr>
          <w:rFonts w:ascii="Arial" w:hAnsi="Arial" w:cs="Arial"/>
          <w:color w:val="000000" w:themeColor="text1"/>
          <w:sz w:val="22"/>
          <w:szCs w:val="22"/>
        </w:rPr>
        <w:t xml:space="preserve"> </w:t>
      </w:r>
      <w:r w:rsidRPr="00D954F8">
        <w:rPr>
          <w:rStyle w:val="nw1"/>
          <w:rFonts w:ascii="Arial" w:hAnsi="Arial" w:cs="Arial"/>
          <w:color w:val="000000" w:themeColor="text1"/>
          <w:sz w:val="22"/>
          <w:szCs w:val="22"/>
        </w:rPr>
        <w:t>study is completely voluntary so you or your child can withdraw from the study at any stage.</w:t>
      </w:r>
      <w:r w:rsidRPr="00D954F8">
        <w:rPr>
          <w:rFonts w:ascii="Arial" w:hAnsi="Arial" w:cs="Arial"/>
          <w:color w:val="000000" w:themeColor="text1"/>
          <w:sz w:val="22"/>
          <w:szCs w:val="22"/>
        </w:rPr>
        <w:t xml:space="preserve">  Your child will also be asked to give their assent before the beginning of the study.</w:t>
      </w:r>
    </w:p>
    <w:p w14:paraId="4437A1DC" w14:textId="0C939BDB" w:rsidR="009970C9" w:rsidRPr="00D954F8" w:rsidRDefault="009970C9" w:rsidP="00BF73F1">
      <w:pPr>
        <w:pStyle w:val="NormalWeb1"/>
        <w:spacing w:line="302" w:lineRule="atLeast"/>
        <w:ind w:right="720"/>
        <w:jc w:val="both"/>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 xml:space="preserve">After careful and precise analysis of the data obtained from the lesson observation and the interviews I will conduct with the </w:t>
      </w:r>
      <w:r w:rsidR="00E81D0E" w:rsidRPr="00D954F8">
        <w:rPr>
          <w:rStyle w:val="nw1"/>
          <w:rFonts w:ascii="Arial" w:hAnsi="Arial" w:cs="Arial"/>
          <w:color w:val="000000" w:themeColor="text1"/>
          <w:sz w:val="22"/>
          <w:szCs w:val="22"/>
        </w:rPr>
        <w:t>classroom teacher</w:t>
      </w:r>
      <w:r w:rsidRPr="00D954F8">
        <w:rPr>
          <w:rStyle w:val="nw1"/>
          <w:rFonts w:ascii="Arial" w:hAnsi="Arial" w:cs="Arial"/>
          <w:color w:val="000000" w:themeColor="text1"/>
          <w:sz w:val="22"/>
          <w:szCs w:val="22"/>
        </w:rPr>
        <w:t>, I would be happy to provide you</w:t>
      </w:r>
      <w:r w:rsidRPr="00D954F8">
        <w:rPr>
          <w:rFonts w:ascii="Arial" w:hAnsi="Arial" w:cs="Arial"/>
          <w:color w:val="000000" w:themeColor="text1"/>
          <w:sz w:val="22"/>
          <w:szCs w:val="22"/>
        </w:rPr>
        <w:t xml:space="preserve"> </w:t>
      </w:r>
      <w:r w:rsidRPr="00D954F8">
        <w:rPr>
          <w:rStyle w:val="nw1"/>
          <w:rFonts w:ascii="Arial" w:hAnsi="Arial" w:cs="Arial"/>
          <w:color w:val="000000" w:themeColor="text1"/>
          <w:sz w:val="22"/>
          <w:szCs w:val="22"/>
        </w:rPr>
        <w:t>with a copy of the findings at your request. The results of the research will be discussed in a university assignment that will contribute to my PGCE course.  The results of this study will be stored on</w:t>
      </w:r>
      <w:r w:rsidR="00E81D0E" w:rsidRPr="00D954F8">
        <w:rPr>
          <w:rStyle w:val="nw1"/>
          <w:rFonts w:ascii="Arial" w:hAnsi="Arial" w:cs="Arial"/>
          <w:color w:val="000000" w:themeColor="text1"/>
          <w:sz w:val="22"/>
          <w:szCs w:val="22"/>
        </w:rPr>
        <w:t xml:space="preserve"> a</w:t>
      </w:r>
      <w:r w:rsidRPr="00D954F8">
        <w:rPr>
          <w:rStyle w:val="nw1"/>
          <w:rFonts w:ascii="Arial" w:hAnsi="Arial" w:cs="Arial"/>
          <w:color w:val="000000" w:themeColor="text1"/>
          <w:sz w:val="22"/>
          <w:szCs w:val="22"/>
        </w:rPr>
        <w:t xml:space="preserve"> personal protected computer and all raw data will be destroyed once the assessment has been marked. </w:t>
      </w:r>
    </w:p>
    <w:p w14:paraId="25496025" w14:textId="77777777" w:rsidR="009970C9" w:rsidRPr="00D954F8" w:rsidRDefault="009970C9" w:rsidP="00BF73F1">
      <w:pPr>
        <w:ind w:right="720"/>
        <w:jc w:val="both"/>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 xml:space="preserve">I thank you in advance for your time. If any questions do arise, feel free to contact me at your convenience. </w:t>
      </w:r>
    </w:p>
    <w:p w14:paraId="0AFA4283" w14:textId="77777777" w:rsidR="009970C9" w:rsidRPr="00D954F8" w:rsidRDefault="009970C9" w:rsidP="00BF73F1">
      <w:pPr>
        <w:ind w:right="720"/>
        <w:jc w:val="both"/>
        <w:rPr>
          <w:rStyle w:val="nw1"/>
          <w:rFonts w:ascii="Arial" w:hAnsi="Arial" w:cs="Arial"/>
          <w:color w:val="000000" w:themeColor="text1"/>
          <w:sz w:val="22"/>
          <w:szCs w:val="22"/>
        </w:rPr>
      </w:pPr>
    </w:p>
    <w:p w14:paraId="3DD6519D" w14:textId="77777777" w:rsidR="009970C9" w:rsidRPr="00D954F8" w:rsidRDefault="009970C9" w:rsidP="00BF73F1">
      <w:pPr>
        <w:ind w:right="720"/>
        <w:jc w:val="both"/>
        <w:rPr>
          <w:rStyle w:val="nw1"/>
          <w:rFonts w:ascii="Arial" w:hAnsi="Arial" w:cs="Arial"/>
          <w:color w:val="000000" w:themeColor="text1"/>
          <w:sz w:val="22"/>
          <w:szCs w:val="22"/>
        </w:rPr>
      </w:pPr>
      <w:r w:rsidRPr="00D954F8">
        <w:rPr>
          <w:rStyle w:val="nw1"/>
          <w:rFonts w:ascii="Arial" w:hAnsi="Arial" w:cs="Arial"/>
          <w:color w:val="000000" w:themeColor="text1"/>
          <w:sz w:val="22"/>
          <w:szCs w:val="22"/>
        </w:rPr>
        <w:t>Yours sincerely,</w:t>
      </w:r>
    </w:p>
    <w:p w14:paraId="6205CC73" w14:textId="77777777" w:rsidR="009970C9" w:rsidRPr="00D954F8" w:rsidRDefault="009970C9" w:rsidP="00BF73F1">
      <w:pPr>
        <w:ind w:right="720"/>
        <w:rPr>
          <w:rFonts w:ascii="Arial" w:hAnsi="Arial" w:cs="Arial"/>
          <w:color w:val="000000" w:themeColor="text1"/>
          <w:sz w:val="22"/>
          <w:szCs w:val="22"/>
        </w:rPr>
      </w:pPr>
    </w:p>
    <w:p w14:paraId="3852FD7C" w14:textId="77777777" w:rsidR="001F776C" w:rsidRPr="00D954F8" w:rsidRDefault="009970C9" w:rsidP="00D25B31">
      <w:pPr>
        <w:ind w:right="720"/>
        <w:rPr>
          <w:rFonts w:ascii="Arial" w:hAnsi="Arial" w:cs="Arial"/>
          <w:color w:val="000000" w:themeColor="text1"/>
          <w:sz w:val="22"/>
          <w:szCs w:val="22"/>
        </w:rPr>
      </w:pPr>
      <w:r w:rsidRPr="00D954F8">
        <w:rPr>
          <w:rFonts w:ascii="Arial" w:hAnsi="Arial" w:cs="Arial"/>
          <w:color w:val="000000" w:themeColor="text1"/>
          <w:sz w:val="22"/>
          <w:szCs w:val="22"/>
        </w:rPr>
        <w:t>Callum Evans</w:t>
      </w:r>
    </w:p>
    <w:p w14:paraId="5D2DBBAF" w14:textId="77777777" w:rsidR="001F776C" w:rsidRDefault="001F776C" w:rsidP="00D25B31">
      <w:pPr>
        <w:ind w:right="720"/>
        <w:rPr>
          <w:rFonts w:ascii="Times New Roman" w:hAnsi="Times New Roman" w:cs="Times New Roman"/>
        </w:rPr>
      </w:pPr>
    </w:p>
    <w:p w14:paraId="37FD3853" w14:textId="77777777" w:rsidR="001F776C" w:rsidRDefault="001F776C">
      <w:pPr>
        <w:rPr>
          <w:rFonts w:ascii="Times New Roman" w:hAnsi="Times New Roman" w:cs="Times New Roman"/>
        </w:rPr>
      </w:pPr>
      <w:r>
        <w:rPr>
          <w:rFonts w:ascii="Times New Roman" w:hAnsi="Times New Roman" w:cs="Times New Roman"/>
        </w:rPr>
        <w:br w:type="page"/>
      </w:r>
    </w:p>
    <w:p w14:paraId="684566DF" w14:textId="35FDCCF1" w:rsidR="001F776C" w:rsidRDefault="001F776C" w:rsidP="00D25B31">
      <w:pPr>
        <w:ind w:right="720"/>
        <w:rPr>
          <w:rFonts w:ascii="Times New Roman" w:hAnsi="Times New Roman" w:cs="Times New Roman"/>
        </w:rPr>
      </w:pPr>
      <w:r w:rsidRPr="001F776C">
        <w:rPr>
          <w:rFonts w:ascii="Times New Roman" w:hAnsi="Times New Roman" w:cs="Times New Roman"/>
          <w:b/>
        </w:rPr>
        <w:lastRenderedPageBreak/>
        <w:t>Appendix I</w:t>
      </w:r>
      <w:r w:rsidR="009009D4">
        <w:rPr>
          <w:rFonts w:ascii="Times New Roman" w:hAnsi="Times New Roman" w:cs="Times New Roman"/>
          <w:b/>
        </w:rPr>
        <w:t>II</w:t>
      </w:r>
      <w:r>
        <w:rPr>
          <w:rFonts w:ascii="Times New Roman" w:hAnsi="Times New Roman" w:cs="Times New Roman"/>
        </w:rPr>
        <w:t>: Interview Questions</w:t>
      </w:r>
    </w:p>
    <w:p w14:paraId="1218163E" w14:textId="77777777" w:rsidR="001F776C" w:rsidRDefault="001F776C" w:rsidP="00D25B31">
      <w:pPr>
        <w:ind w:right="720"/>
        <w:rPr>
          <w:rFonts w:ascii="Times New Roman" w:hAnsi="Times New Roman" w:cs="Times New Roman"/>
        </w:rPr>
      </w:pPr>
    </w:p>
    <w:p w14:paraId="411A12ED" w14:textId="11DBDAC4" w:rsidR="001F776C" w:rsidRPr="009009D4" w:rsidRDefault="001F776C" w:rsidP="001F776C">
      <w:pPr>
        <w:rPr>
          <w:rFonts w:ascii="Times New Roman" w:hAnsi="Times New Roman" w:cs="Times New Roman"/>
        </w:rPr>
      </w:pPr>
      <w:r w:rsidRPr="009009D4">
        <w:rPr>
          <w:rFonts w:ascii="Times New Roman" w:hAnsi="Times New Roman" w:cs="Times New Roman"/>
        </w:rPr>
        <w:t xml:space="preserve">This </w:t>
      </w:r>
      <w:r w:rsidR="009009D4">
        <w:rPr>
          <w:rFonts w:ascii="Times New Roman" w:hAnsi="Times New Roman" w:cs="Times New Roman"/>
        </w:rPr>
        <w:t>appendix</w:t>
      </w:r>
      <w:r w:rsidRPr="009009D4">
        <w:rPr>
          <w:rFonts w:ascii="Times New Roman" w:hAnsi="Times New Roman" w:cs="Times New Roman"/>
        </w:rPr>
        <w:t xml:space="preserve"> contains the five interview questions that underpinned the semi-structured </w:t>
      </w:r>
      <w:r w:rsidR="00733FE9">
        <w:rPr>
          <w:rFonts w:ascii="Times New Roman" w:hAnsi="Times New Roman" w:cs="Times New Roman"/>
        </w:rPr>
        <w:t>i</w:t>
      </w:r>
      <w:r w:rsidRPr="009009D4">
        <w:rPr>
          <w:rFonts w:ascii="Times New Roman" w:hAnsi="Times New Roman" w:cs="Times New Roman"/>
        </w:rPr>
        <w:t>nterview. They provided an adequate basis for discussion but were open-ended enough to facilitate further discussion. These questions were posed to my mentors in both classes, as to uphold consistency and validity.</w:t>
      </w:r>
    </w:p>
    <w:p w14:paraId="2054F61A" w14:textId="77777777" w:rsidR="001F776C" w:rsidRPr="009009D4" w:rsidRDefault="001F776C" w:rsidP="001F776C">
      <w:pPr>
        <w:rPr>
          <w:rFonts w:ascii="Times New Roman" w:hAnsi="Times New Roman" w:cs="Times New Roman"/>
        </w:rPr>
      </w:pPr>
    </w:p>
    <w:p w14:paraId="7671FB6A" w14:textId="77777777" w:rsidR="001F776C" w:rsidRPr="009009D4" w:rsidRDefault="001F776C" w:rsidP="001F776C">
      <w:pPr>
        <w:rPr>
          <w:rFonts w:ascii="Times New Roman" w:hAnsi="Times New Roman" w:cs="Times New Roman"/>
        </w:rPr>
      </w:pPr>
      <w:r w:rsidRPr="009009D4">
        <w:rPr>
          <w:rFonts w:ascii="Times New Roman" w:hAnsi="Times New Roman" w:cs="Times New Roman"/>
          <w:b/>
        </w:rPr>
        <w:t>Q.1</w:t>
      </w:r>
      <w:r w:rsidRPr="009009D4">
        <w:rPr>
          <w:rFonts w:ascii="Times New Roman" w:hAnsi="Times New Roman" w:cs="Times New Roman"/>
        </w:rPr>
        <w:t>. What did you think of the lessons? How would you rate my performance across the series of lessons?</w:t>
      </w:r>
    </w:p>
    <w:p w14:paraId="0DC705A6" w14:textId="77777777" w:rsidR="001F776C" w:rsidRPr="009009D4" w:rsidRDefault="001F776C" w:rsidP="001F776C">
      <w:pPr>
        <w:rPr>
          <w:rFonts w:ascii="Times New Roman" w:hAnsi="Times New Roman" w:cs="Times New Roman"/>
        </w:rPr>
      </w:pPr>
    </w:p>
    <w:p w14:paraId="273079C3" w14:textId="77777777" w:rsidR="001F776C" w:rsidRPr="009009D4" w:rsidRDefault="001F776C" w:rsidP="001F776C">
      <w:pPr>
        <w:rPr>
          <w:rFonts w:ascii="Times New Roman" w:hAnsi="Times New Roman" w:cs="Times New Roman"/>
        </w:rPr>
      </w:pPr>
      <w:r w:rsidRPr="009009D4">
        <w:rPr>
          <w:rFonts w:ascii="Times New Roman" w:hAnsi="Times New Roman" w:cs="Times New Roman"/>
          <w:b/>
        </w:rPr>
        <w:t>Q.2</w:t>
      </w:r>
      <w:r w:rsidRPr="009009D4">
        <w:rPr>
          <w:rFonts w:ascii="Times New Roman" w:hAnsi="Times New Roman" w:cs="Times New Roman"/>
        </w:rPr>
        <w:t>. In your judgement, how many learners from each lesson were engaged?</w:t>
      </w:r>
    </w:p>
    <w:p w14:paraId="09BBFA1F" w14:textId="77777777" w:rsidR="001F776C" w:rsidRPr="009009D4" w:rsidRDefault="001F776C" w:rsidP="001F776C">
      <w:pPr>
        <w:rPr>
          <w:rFonts w:ascii="Times New Roman" w:hAnsi="Times New Roman" w:cs="Times New Roman"/>
        </w:rPr>
      </w:pPr>
    </w:p>
    <w:p w14:paraId="0B77274B" w14:textId="5CD89E9C" w:rsidR="001F776C" w:rsidRPr="009009D4" w:rsidRDefault="001F776C" w:rsidP="001F776C">
      <w:pPr>
        <w:rPr>
          <w:rFonts w:ascii="Times New Roman" w:hAnsi="Times New Roman" w:cs="Times New Roman"/>
        </w:rPr>
      </w:pPr>
      <w:r w:rsidRPr="009009D4">
        <w:rPr>
          <w:rFonts w:ascii="Times New Roman" w:hAnsi="Times New Roman" w:cs="Times New Roman"/>
          <w:b/>
        </w:rPr>
        <w:t>Q.3</w:t>
      </w:r>
      <w:r w:rsidRPr="009009D4">
        <w:rPr>
          <w:rFonts w:ascii="Times New Roman" w:hAnsi="Times New Roman" w:cs="Times New Roman"/>
        </w:rPr>
        <w:t>. Is there anything you noticed about the learners? How did they react to myself and the lessons?</w:t>
      </w:r>
    </w:p>
    <w:p w14:paraId="752B2C47" w14:textId="77777777" w:rsidR="001F776C" w:rsidRPr="009009D4" w:rsidRDefault="001F776C" w:rsidP="001F776C">
      <w:pPr>
        <w:rPr>
          <w:rFonts w:ascii="Times New Roman" w:hAnsi="Times New Roman" w:cs="Times New Roman"/>
        </w:rPr>
      </w:pPr>
    </w:p>
    <w:p w14:paraId="144E9D4D" w14:textId="77777777" w:rsidR="001F776C" w:rsidRPr="009009D4" w:rsidRDefault="001F776C" w:rsidP="001F776C">
      <w:pPr>
        <w:rPr>
          <w:rFonts w:ascii="Times New Roman" w:hAnsi="Times New Roman" w:cs="Times New Roman"/>
        </w:rPr>
      </w:pPr>
      <w:r w:rsidRPr="009009D4">
        <w:rPr>
          <w:rFonts w:ascii="Times New Roman" w:hAnsi="Times New Roman" w:cs="Times New Roman"/>
          <w:b/>
        </w:rPr>
        <w:t>Q.4</w:t>
      </w:r>
      <w:r w:rsidRPr="009009D4">
        <w:rPr>
          <w:rFonts w:ascii="Times New Roman" w:hAnsi="Times New Roman" w:cs="Times New Roman"/>
        </w:rPr>
        <w:t>. If you were to take over the series of lessons, what would you have done differently?</w:t>
      </w:r>
    </w:p>
    <w:p w14:paraId="26F5500B" w14:textId="77777777" w:rsidR="001F776C" w:rsidRPr="009009D4" w:rsidRDefault="001F776C" w:rsidP="001F776C">
      <w:pPr>
        <w:rPr>
          <w:rFonts w:ascii="Times New Roman" w:hAnsi="Times New Roman" w:cs="Times New Roman"/>
        </w:rPr>
      </w:pPr>
    </w:p>
    <w:p w14:paraId="7A3FE26C" w14:textId="66ACA432" w:rsidR="009009D4" w:rsidRDefault="001F776C" w:rsidP="001F776C">
      <w:pPr>
        <w:rPr>
          <w:rFonts w:ascii="Times New Roman" w:hAnsi="Times New Roman" w:cs="Times New Roman"/>
        </w:rPr>
      </w:pPr>
      <w:r w:rsidRPr="009009D4">
        <w:rPr>
          <w:rFonts w:ascii="Times New Roman" w:hAnsi="Times New Roman" w:cs="Times New Roman"/>
          <w:b/>
        </w:rPr>
        <w:t>Q.5</w:t>
      </w:r>
      <w:r w:rsidRPr="009009D4">
        <w:rPr>
          <w:rFonts w:ascii="Times New Roman" w:hAnsi="Times New Roman" w:cs="Times New Roman"/>
        </w:rPr>
        <w:t>. What conclusions have you have drawn from the series of lessons?</w:t>
      </w:r>
    </w:p>
    <w:p w14:paraId="08240076" w14:textId="683270BA" w:rsidR="009009D4" w:rsidRDefault="009009D4" w:rsidP="001F776C">
      <w:pPr>
        <w:rPr>
          <w:rFonts w:ascii="Times New Roman" w:hAnsi="Times New Roman" w:cs="Times New Roman"/>
        </w:rPr>
      </w:pPr>
    </w:p>
    <w:p w14:paraId="721B82CF" w14:textId="247626FA" w:rsidR="009009D4" w:rsidRDefault="009009D4" w:rsidP="001F776C">
      <w:pPr>
        <w:rPr>
          <w:rFonts w:ascii="Times New Roman" w:hAnsi="Times New Roman" w:cs="Times New Roman"/>
        </w:rPr>
      </w:pPr>
    </w:p>
    <w:p w14:paraId="5D46362F" w14:textId="77777777" w:rsidR="009009D4" w:rsidRDefault="009009D4" w:rsidP="001F776C">
      <w:pPr>
        <w:rPr>
          <w:rFonts w:ascii="Times New Roman" w:hAnsi="Times New Roman" w:cs="Times New Roman"/>
          <w:b/>
        </w:rPr>
      </w:pPr>
    </w:p>
    <w:p w14:paraId="42513065" w14:textId="77777777" w:rsidR="009009D4" w:rsidRDefault="009009D4" w:rsidP="001F776C">
      <w:pPr>
        <w:rPr>
          <w:rFonts w:ascii="Times New Roman" w:hAnsi="Times New Roman" w:cs="Times New Roman"/>
          <w:b/>
        </w:rPr>
      </w:pPr>
    </w:p>
    <w:p w14:paraId="6CA35D6E" w14:textId="77777777" w:rsidR="009009D4" w:rsidRDefault="009009D4" w:rsidP="001F776C">
      <w:pPr>
        <w:rPr>
          <w:rFonts w:ascii="Times New Roman" w:hAnsi="Times New Roman" w:cs="Times New Roman"/>
          <w:b/>
        </w:rPr>
      </w:pPr>
    </w:p>
    <w:p w14:paraId="63C20E53" w14:textId="3FBA6437" w:rsidR="009009D4" w:rsidRDefault="009009D4" w:rsidP="001F776C">
      <w:pPr>
        <w:rPr>
          <w:rFonts w:ascii="Times New Roman" w:hAnsi="Times New Roman" w:cs="Times New Roman"/>
        </w:rPr>
      </w:pPr>
      <w:r w:rsidRPr="009009D4">
        <w:rPr>
          <w:rFonts w:ascii="Times New Roman" w:hAnsi="Times New Roman" w:cs="Times New Roman"/>
          <w:b/>
        </w:rPr>
        <w:t>Appendix IV</w:t>
      </w:r>
      <w:r>
        <w:rPr>
          <w:rFonts w:ascii="Times New Roman" w:hAnsi="Times New Roman" w:cs="Times New Roman"/>
        </w:rPr>
        <w:t>: Observation Schedule Template</w:t>
      </w:r>
    </w:p>
    <w:p w14:paraId="208589CC" w14:textId="3E040F15" w:rsidR="009009D4" w:rsidRDefault="009009D4" w:rsidP="001F776C">
      <w:pPr>
        <w:rPr>
          <w:rFonts w:ascii="Times New Roman" w:hAnsi="Times New Roman" w:cs="Times New Roman"/>
        </w:rPr>
      </w:pPr>
    </w:p>
    <w:p w14:paraId="3CC36668" w14:textId="121C02D4" w:rsidR="009009D4" w:rsidRDefault="009009D4" w:rsidP="001F776C">
      <w:pPr>
        <w:rPr>
          <w:rFonts w:ascii="Times New Roman" w:hAnsi="Times New Roman" w:cs="Times New Roman"/>
        </w:rPr>
      </w:pPr>
      <w:r>
        <w:rPr>
          <w:rFonts w:ascii="Times New Roman" w:hAnsi="Times New Roman" w:cs="Times New Roman"/>
        </w:rPr>
        <w:t xml:space="preserve">This appendix contains the schedule table that me and the classroom mentor used to record our results of learner engagement. It is simplistic and efficient, </w:t>
      </w:r>
      <w:r w:rsidR="00775BF2">
        <w:rPr>
          <w:rFonts w:ascii="Times New Roman" w:hAnsi="Times New Roman" w:cs="Times New Roman"/>
        </w:rPr>
        <w:t xml:space="preserve">which allowed for </w:t>
      </w:r>
      <w:r>
        <w:rPr>
          <w:rFonts w:ascii="Times New Roman" w:hAnsi="Times New Roman" w:cs="Times New Roman"/>
        </w:rPr>
        <w:t>easy recording of results.</w:t>
      </w:r>
    </w:p>
    <w:p w14:paraId="3CDBF257" w14:textId="77777777" w:rsidR="009009D4" w:rsidRPr="009009D4" w:rsidRDefault="009009D4" w:rsidP="001F776C">
      <w:pPr>
        <w:rPr>
          <w:rFonts w:ascii="Times New Roman" w:hAnsi="Times New Roman" w:cs="Times New Roman"/>
        </w:rPr>
      </w:pPr>
    </w:p>
    <w:tbl>
      <w:tblPr>
        <w:tblStyle w:val="TableGrid"/>
        <w:tblpPr w:leftFromText="180" w:rightFromText="180" w:vertAnchor="text" w:horzAnchor="margin" w:tblpY="3083"/>
        <w:tblW w:w="0" w:type="auto"/>
        <w:tblLook w:val="04A0" w:firstRow="1" w:lastRow="0" w:firstColumn="1" w:lastColumn="0" w:noHBand="0" w:noVBand="1"/>
      </w:tblPr>
      <w:tblGrid>
        <w:gridCol w:w="3003"/>
        <w:gridCol w:w="3003"/>
        <w:gridCol w:w="3004"/>
      </w:tblGrid>
      <w:tr w:rsidR="009009D4" w14:paraId="4F861B4F" w14:textId="77777777" w:rsidTr="009009D4">
        <w:tc>
          <w:tcPr>
            <w:tcW w:w="3003" w:type="dxa"/>
          </w:tcPr>
          <w:p w14:paraId="7DB03D9F" w14:textId="77777777" w:rsidR="009009D4" w:rsidRPr="009009D4" w:rsidRDefault="009009D4" w:rsidP="009009D4">
            <w:pPr>
              <w:rPr>
                <w:b/>
                <w:sz w:val="28"/>
              </w:rPr>
            </w:pPr>
            <w:r w:rsidRPr="009009D4">
              <w:rPr>
                <w:b/>
                <w:sz w:val="28"/>
              </w:rPr>
              <w:t>Class B</w:t>
            </w:r>
          </w:p>
        </w:tc>
        <w:tc>
          <w:tcPr>
            <w:tcW w:w="3003" w:type="dxa"/>
          </w:tcPr>
          <w:p w14:paraId="6D38F3AC" w14:textId="77777777" w:rsidR="009009D4" w:rsidRPr="009009D4" w:rsidRDefault="009009D4" w:rsidP="009009D4">
            <w:pPr>
              <w:rPr>
                <w:sz w:val="28"/>
              </w:rPr>
            </w:pPr>
            <w:r w:rsidRPr="009009D4">
              <w:rPr>
                <w:sz w:val="28"/>
              </w:rPr>
              <w:t>Learners Engaged</w:t>
            </w:r>
          </w:p>
        </w:tc>
        <w:tc>
          <w:tcPr>
            <w:tcW w:w="3004" w:type="dxa"/>
          </w:tcPr>
          <w:p w14:paraId="3CE8F184" w14:textId="77777777" w:rsidR="009009D4" w:rsidRPr="009009D4" w:rsidRDefault="009009D4" w:rsidP="009009D4">
            <w:pPr>
              <w:rPr>
                <w:sz w:val="28"/>
              </w:rPr>
            </w:pPr>
            <w:r w:rsidRPr="009009D4">
              <w:rPr>
                <w:sz w:val="28"/>
              </w:rPr>
              <w:t>Learners Not Engaged</w:t>
            </w:r>
          </w:p>
        </w:tc>
      </w:tr>
      <w:tr w:rsidR="009009D4" w14:paraId="1539737E" w14:textId="77777777" w:rsidTr="009009D4">
        <w:tc>
          <w:tcPr>
            <w:tcW w:w="3003" w:type="dxa"/>
          </w:tcPr>
          <w:p w14:paraId="7ED625EC" w14:textId="77777777" w:rsidR="009009D4" w:rsidRDefault="009009D4" w:rsidP="009009D4">
            <w:pPr>
              <w:rPr>
                <w:sz w:val="28"/>
              </w:rPr>
            </w:pPr>
            <w:r w:rsidRPr="009009D4">
              <w:rPr>
                <w:sz w:val="28"/>
              </w:rPr>
              <w:t>Lesson 1</w:t>
            </w:r>
          </w:p>
          <w:p w14:paraId="66D2950A" w14:textId="464DBA2C" w:rsidR="00E81D0E" w:rsidRPr="009009D4" w:rsidRDefault="00E81D0E" w:rsidP="009009D4">
            <w:pPr>
              <w:rPr>
                <w:sz w:val="28"/>
              </w:rPr>
            </w:pPr>
            <w:r>
              <w:rPr>
                <w:sz w:val="28"/>
              </w:rPr>
              <w:t>(18/04/24)</w:t>
            </w:r>
          </w:p>
        </w:tc>
        <w:tc>
          <w:tcPr>
            <w:tcW w:w="3003" w:type="dxa"/>
          </w:tcPr>
          <w:p w14:paraId="37AC9DB0" w14:textId="77777777" w:rsidR="009009D4" w:rsidRPr="009009D4" w:rsidRDefault="009009D4" w:rsidP="009009D4">
            <w:pPr>
              <w:rPr>
                <w:sz w:val="28"/>
              </w:rPr>
            </w:pPr>
          </w:p>
        </w:tc>
        <w:tc>
          <w:tcPr>
            <w:tcW w:w="3004" w:type="dxa"/>
          </w:tcPr>
          <w:p w14:paraId="742A48D8" w14:textId="77777777" w:rsidR="009009D4" w:rsidRPr="009009D4" w:rsidRDefault="009009D4" w:rsidP="009009D4">
            <w:pPr>
              <w:rPr>
                <w:sz w:val="28"/>
              </w:rPr>
            </w:pPr>
          </w:p>
        </w:tc>
      </w:tr>
      <w:tr w:rsidR="009009D4" w14:paraId="476F66DC" w14:textId="77777777" w:rsidTr="009009D4">
        <w:tc>
          <w:tcPr>
            <w:tcW w:w="3003" w:type="dxa"/>
          </w:tcPr>
          <w:p w14:paraId="7269915A" w14:textId="77777777" w:rsidR="009009D4" w:rsidRDefault="009009D4" w:rsidP="009009D4">
            <w:pPr>
              <w:rPr>
                <w:sz w:val="28"/>
              </w:rPr>
            </w:pPr>
            <w:r w:rsidRPr="009009D4">
              <w:rPr>
                <w:sz w:val="28"/>
              </w:rPr>
              <w:t>Lesson 2</w:t>
            </w:r>
          </w:p>
          <w:p w14:paraId="58106756" w14:textId="1F8B290D" w:rsidR="00E81D0E" w:rsidRPr="009009D4" w:rsidRDefault="00E81D0E" w:rsidP="009009D4">
            <w:pPr>
              <w:rPr>
                <w:sz w:val="28"/>
              </w:rPr>
            </w:pPr>
            <w:r>
              <w:rPr>
                <w:sz w:val="28"/>
              </w:rPr>
              <w:t>(24</w:t>
            </w:r>
            <w:r w:rsidR="00D954F8">
              <w:rPr>
                <w:sz w:val="28"/>
              </w:rPr>
              <w:t>/</w:t>
            </w:r>
            <w:r>
              <w:rPr>
                <w:sz w:val="28"/>
              </w:rPr>
              <w:t>04</w:t>
            </w:r>
            <w:r w:rsidR="00D954F8">
              <w:rPr>
                <w:sz w:val="28"/>
              </w:rPr>
              <w:t>/</w:t>
            </w:r>
            <w:r>
              <w:rPr>
                <w:sz w:val="28"/>
              </w:rPr>
              <w:t>24)</w:t>
            </w:r>
          </w:p>
        </w:tc>
        <w:tc>
          <w:tcPr>
            <w:tcW w:w="3003" w:type="dxa"/>
          </w:tcPr>
          <w:p w14:paraId="085941C9" w14:textId="77777777" w:rsidR="009009D4" w:rsidRPr="009009D4" w:rsidRDefault="009009D4" w:rsidP="009009D4">
            <w:pPr>
              <w:rPr>
                <w:sz w:val="28"/>
              </w:rPr>
            </w:pPr>
          </w:p>
        </w:tc>
        <w:tc>
          <w:tcPr>
            <w:tcW w:w="3004" w:type="dxa"/>
          </w:tcPr>
          <w:p w14:paraId="633D72F1" w14:textId="77777777" w:rsidR="009009D4" w:rsidRPr="009009D4" w:rsidRDefault="009009D4" w:rsidP="009009D4">
            <w:pPr>
              <w:rPr>
                <w:sz w:val="28"/>
              </w:rPr>
            </w:pPr>
          </w:p>
        </w:tc>
      </w:tr>
      <w:tr w:rsidR="009009D4" w14:paraId="64CF7746" w14:textId="77777777" w:rsidTr="009009D4">
        <w:tc>
          <w:tcPr>
            <w:tcW w:w="3003" w:type="dxa"/>
          </w:tcPr>
          <w:p w14:paraId="526BD93D" w14:textId="77777777" w:rsidR="009009D4" w:rsidRDefault="009009D4" w:rsidP="009009D4">
            <w:pPr>
              <w:rPr>
                <w:sz w:val="28"/>
              </w:rPr>
            </w:pPr>
            <w:r w:rsidRPr="009009D4">
              <w:rPr>
                <w:sz w:val="28"/>
              </w:rPr>
              <w:t>Lesson 3</w:t>
            </w:r>
          </w:p>
          <w:p w14:paraId="17C9E190" w14:textId="53337D38" w:rsidR="00E81D0E" w:rsidRPr="009009D4" w:rsidRDefault="00E81D0E" w:rsidP="009009D4">
            <w:pPr>
              <w:rPr>
                <w:sz w:val="28"/>
              </w:rPr>
            </w:pPr>
            <w:r>
              <w:rPr>
                <w:sz w:val="28"/>
              </w:rPr>
              <w:t>(03/05/24)</w:t>
            </w:r>
          </w:p>
        </w:tc>
        <w:tc>
          <w:tcPr>
            <w:tcW w:w="3003" w:type="dxa"/>
          </w:tcPr>
          <w:p w14:paraId="36DF0A69" w14:textId="77777777" w:rsidR="009009D4" w:rsidRPr="009009D4" w:rsidRDefault="009009D4" w:rsidP="009009D4">
            <w:pPr>
              <w:rPr>
                <w:sz w:val="28"/>
              </w:rPr>
            </w:pPr>
          </w:p>
        </w:tc>
        <w:tc>
          <w:tcPr>
            <w:tcW w:w="3004" w:type="dxa"/>
          </w:tcPr>
          <w:p w14:paraId="259F215B" w14:textId="77777777" w:rsidR="009009D4" w:rsidRPr="009009D4" w:rsidRDefault="009009D4" w:rsidP="009009D4">
            <w:pPr>
              <w:rPr>
                <w:sz w:val="28"/>
              </w:rPr>
            </w:pPr>
          </w:p>
        </w:tc>
      </w:tr>
    </w:tbl>
    <w:tbl>
      <w:tblPr>
        <w:tblStyle w:val="TableGrid"/>
        <w:tblpPr w:leftFromText="180" w:rightFromText="180" w:vertAnchor="text" w:horzAnchor="margin" w:tblpY="135"/>
        <w:tblW w:w="0" w:type="auto"/>
        <w:tblLook w:val="04A0" w:firstRow="1" w:lastRow="0" w:firstColumn="1" w:lastColumn="0" w:noHBand="0" w:noVBand="1"/>
      </w:tblPr>
      <w:tblGrid>
        <w:gridCol w:w="3003"/>
        <w:gridCol w:w="3003"/>
        <w:gridCol w:w="3004"/>
      </w:tblGrid>
      <w:tr w:rsidR="00E81D0E" w14:paraId="386C7BCF" w14:textId="77777777" w:rsidTr="00E81D0E">
        <w:tc>
          <w:tcPr>
            <w:tcW w:w="3003" w:type="dxa"/>
          </w:tcPr>
          <w:p w14:paraId="5649CAD2" w14:textId="77777777" w:rsidR="00E81D0E" w:rsidRPr="009009D4" w:rsidRDefault="00E81D0E" w:rsidP="00E81D0E">
            <w:pPr>
              <w:rPr>
                <w:b/>
                <w:sz w:val="28"/>
              </w:rPr>
            </w:pPr>
            <w:r w:rsidRPr="009009D4">
              <w:rPr>
                <w:b/>
                <w:sz w:val="28"/>
              </w:rPr>
              <w:t>Class A</w:t>
            </w:r>
          </w:p>
        </w:tc>
        <w:tc>
          <w:tcPr>
            <w:tcW w:w="3003" w:type="dxa"/>
          </w:tcPr>
          <w:p w14:paraId="67F6C330" w14:textId="77777777" w:rsidR="00E81D0E" w:rsidRPr="009009D4" w:rsidRDefault="00E81D0E" w:rsidP="00E81D0E">
            <w:pPr>
              <w:rPr>
                <w:sz w:val="28"/>
              </w:rPr>
            </w:pPr>
            <w:r w:rsidRPr="009009D4">
              <w:rPr>
                <w:sz w:val="28"/>
              </w:rPr>
              <w:t>Learners Engaged</w:t>
            </w:r>
          </w:p>
        </w:tc>
        <w:tc>
          <w:tcPr>
            <w:tcW w:w="3004" w:type="dxa"/>
          </w:tcPr>
          <w:p w14:paraId="00AAEDAB" w14:textId="77777777" w:rsidR="00E81D0E" w:rsidRPr="009009D4" w:rsidRDefault="00E81D0E" w:rsidP="00E81D0E">
            <w:pPr>
              <w:rPr>
                <w:sz w:val="28"/>
              </w:rPr>
            </w:pPr>
            <w:r w:rsidRPr="009009D4">
              <w:rPr>
                <w:sz w:val="28"/>
              </w:rPr>
              <w:t>Learners Not Engaged</w:t>
            </w:r>
          </w:p>
        </w:tc>
      </w:tr>
      <w:tr w:rsidR="00E81D0E" w14:paraId="442DD7C1" w14:textId="77777777" w:rsidTr="00E81D0E">
        <w:tc>
          <w:tcPr>
            <w:tcW w:w="3003" w:type="dxa"/>
          </w:tcPr>
          <w:p w14:paraId="34D68101" w14:textId="77777777" w:rsidR="00E81D0E" w:rsidRDefault="00E81D0E" w:rsidP="00E81D0E">
            <w:pPr>
              <w:rPr>
                <w:sz w:val="28"/>
              </w:rPr>
            </w:pPr>
            <w:r w:rsidRPr="009009D4">
              <w:rPr>
                <w:sz w:val="28"/>
              </w:rPr>
              <w:t>Lesson 1</w:t>
            </w:r>
          </w:p>
          <w:p w14:paraId="241FC946" w14:textId="77777777" w:rsidR="00E81D0E" w:rsidRPr="009009D4" w:rsidRDefault="00E81D0E" w:rsidP="00E81D0E">
            <w:pPr>
              <w:rPr>
                <w:sz w:val="28"/>
              </w:rPr>
            </w:pPr>
            <w:r>
              <w:rPr>
                <w:sz w:val="28"/>
              </w:rPr>
              <w:t>(16/04/24)</w:t>
            </w:r>
          </w:p>
        </w:tc>
        <w:tc>
          <w:tcPr>
            <w:tcW w:w="3003" w:type="dxa"/>
          </w:tcPr>
          <w:p w14:paraId="727947F6" w14:textId="77777777" w:rsidR="00E81D0E" w:rsidRPr="009009D4" w:rsidRDefault="00E81D0E" w:rsidP="00E81D0E">
            <w:pPr>
              <w:rPr>
                <w:sz w:val="28"/>
              </w:rPr>
            </w:pPr>
          </w:p>
        </w:tc>
        <w:tc>
          <w:tcPr>
            <w:tcW w:w="3004" w:type="dxa"/>
          </w:tcPr>
          <w:p w14:paraId="31CA97C9" w14:textId="77777777" w:rsidR="00E81D0E" w:rsidRPr="009009D4" w:rsidRDefault="00E81D0E" w:rsidP="00E81D0E">
            <w:pPr>
              <w:rPr>
                <w:sz w:val="28"/>
              </w:rPr>
            </w:pPr>
          </w:p>
        </w:tc>
      </w:tr>
      <w:tr w:rsidR="00E81D0E" w14:paraId="33AC3ED0" w14:textId="77777777" w:rsidTr="00E81D0E">
        <w:tc>
          <w:tcPr>
            <w:tcW w:w="3003" w:type="dxa"/>
          </w:tcPr>
          <w:p w14:paraId="2DBAE9DF" w14:textId="77777777" w:rsidR="00E81D0E" w:rsidRDefault="00E81D0E" w:rsidP="00E81D0E">
            <w:pPr>
              <w:rPr>
                <w:sz w:val="28"/>
              </w:rPr>
            </w:pPr>
            <w:r w:rsidRPr="009009D4">
              <w:rPr>
                <w:sz w:val="28"/>
              </w:rPr>
              <w:t>Lesson 2</w:t>
            </w:r>
          </w:p>
          <w:p w14:paraId="76AAD2EB" w14:textId="77777777" w:rsidR="00E81D0E" w:rsidRPr="009009D4" w:rsidRDefault="00E81D0E" w:rsidP="00E81D0E">
            <w:pPr>
              <w:rPr>
                <w:sz w:val="28"/>
              </w:rPr>
            </w:pPr>
            <w:r>
              <w:rPr>
                <w:sz w:val="28"/>
              </w:rPr>
              <w:t>(22/04/24)</w:t>
            </w:r>
          </w:p>
        </w:tc>
        <w:tc>
          <w:tcPr>
            <w:tcW w:w="3003" w:type="dxa"/>
          </w:tcPr>
          <w:p w14:paraId="126A8972" w14:textId="77777777" w:rsidR="00E81D0E" w:rsidRPr="009009D4" w:rsidRDefault="00E81D0E" w:rsidP="00E81D0E">
            <w:pPr>
              <w:rPr>
                <w:sz w:val="28"/>
              </w:rPr>
            </w:pPr>
          </w:p>
        </w:tc>
        <w:tc>
          <w:tcPr>
            <w:tcW w:w="3004" w:type="dxa"/>
          </w:tcPr>
          <w:p w14:paraId="1C27887F" w14:textId="77777777" w:rsidR="00E81D0E" w:rsidRPr="009009D4" w:rsidRDefault="00E81D0E" w:rsidP="00E81D0E">
            <w:pPr>
              <w:rPr>
                <w:sz w:val="28"/>
              </w:rPr>
            </w:pPr>
          </w:p>
        </w:tc>
      </w:tr>
      <w:tr w:rsidR="00E81D0E" w14:paraId="5899F843" w14:textId="77777777" w:rsidTr="00E81D0E">
        <w:tc>
          <w:tcPr>
            <w:tcW w:w="3003" w:type="dxa"/>
          </w:tcPr>
          <w:p w14:paraId="71F280C2" w14:textId="77777777" w:rsidR="00E81D0E" w:rsidRDefault="00E81D0E" w:rsidP="00E81D0E">
            <w:pPr>
              <w:rPr>
                <w:sz w:val="28"/>
              </w:rPr>
            </w:pPr>
            <w:r w:rsidRPr="009009D4">
              <w:rPr>
                <w:sz w:val="28"/>
              </w:rPr>
              <w:t>Lesson 3</w:t>
            </w:r>
          </w:p>
          <w:p w14:paraId="7F429273" w14:textId="77777777" w:rsidR="00E81D0E" w:rsidRPr="009009D4" w:rsidRDefault="00E81D0E" w:rsidP="00E81D0E">
            <w:pPr>
              <w:rPr>
                <w:sz w:val="28"/>
              </w:rPr>
            </w:pPr>
            <w:r>
              <w:rPr>
                <w:sz w:val="28"/>
              </w:rPr>
              <w:t>(30/04/24)</w:t>
            </w:r>
          </w:p>
        </w:tc>
        <w:tc>
          <w:tcPr>
            <w:tcW w:w="3003" w:type="dxa"/>
          </w:tcPr>
          <w:p w14:paraId="37F94F46" w14:textId="77777777" w:rsidR="00E81D0E" w:rsidRPr="009009D4" w:rsidRDefault="00E81D0E" w:rsidP="00E81D0E">
            <w:pPr>
              <w:rPr>
                <w:sz w:val="28"/>
              </w:rPr>
            </w:pPr>
          </w:p>
        </w:tc>
        <w:tc>
          <w:tcPr>
            <w:tcW w:w="3004" w:type="dxa"/>
          </w:tcPr>
          <w:p w14:paraId="7262EFE4" w14:textId="77777777" w:rsidR="00E81D0E" w:rsidRPr="009009D4" w:rsidRDefault="00E81D0E" w:rsidP="00E81D0E">
            <w:pPr>
              <w:rPr>
                <w:sz w:val="28"/>
              </w:rPr>
            </w:pPr>
          </w:p>
        </w:tc>
      </w:tr>
    </w:tbl>
    <w:p w14:paraId="0CFDBCA7" w14:textId="61AC7112" w:rsidR="00D25B31" w:rsidRPr="009009D4" w:rsidRDefault="0003705D" w:rsidP="00D25B31">
      <w:pPr>
        <w:ind w:right="720"/>
        <w:rPr>
          <w:rFonts w:ascii="Times New Roman" w:hAnsi="Times New Roman" w:cs="Times New Roman"/>
        </w:rPr>
      </w:pPr>
      <w:r>
        <w:rPr>
          <w:rFonts w:ascii="Times New Roman" w:hAnsi="Times New Roman" w:cs="Times New Roman"/>
        </w:rPr>
        <w:br w:type="page"/>
      </w:r>
    </w:p>
    <w:p w14:paraId="576573CE" w14:textId="26F62E83" w:rsidR="00E735D2" w:rsidRDefault="00E735D2" w:rsidP="00E735D2">
      <w:pPr>
        <w:tabs>
          <w:tab w:val="left" w:pos="5103"/>
        </w:tabs>
        <w:rPr>
          <w:rFonts w:ascii="Arial" w:hAnsi="Arial" w:cs="Arial"/>
          <w:b/>
          <w:bCs/>
        </w:rPr>
      </w:pPr>
      <w:r>
        <w:rPr>
          <w:rFonts w:ascii="Arial" w:hAnsi="Arial" w:cs="Arial"/>
          <w:b/>
          <w:bCs/>
        </w:rPr>
        <w:lastRenderedPageBreak/>
        <w:t xml:space="preserve">Appendix </w:t>
      </w:r>
      <w:r w:rsidR="001F776C">
        <w:rPr>
          <w:rFonts w:ascii="Arial" w:hAnsi="Arial" w:cs="Arial"/>
          <w:b/>
          <w:bCs/>
        </w:rPr>
        <w:t>V</w:t>
      </w:r>
      <w:r>
        <w:rPr>
          <w:rFonts w:ascii="Arial" w:hAnsi="Arial" w:cs="Arial"/>
          <w:b/>
          <w:bCs/>
        </w:rPr>
        <w:t xml:space="preserve">: </w:t>
      </w:r>
      <w:r w:rsidRPr="001F776C">
        <w:rPr>
          <w:rFonts w:ascii="Arial" w:hAnsi="Arial" w:cs="Arial"/>
          <w:bCs/>
        </w:rPr>
        <w:t>Ethics Form</w:t>
      </w:r>
    </w:p>
    <w:p w14:paraId="2E9391B0" w14:textId="77777777" w:rsidR="00E735D2" w:rsidRDefault="00E735D2" w:rsidP="00E735D2">
      <w:pPr>
        <w:tabs>
          <w:tab w:val="left" w:pos="5103"/>
        </w:tabs>
        <w:rPr>
          <w:rFonts w:ascii="Arial" w:hAnsi="Arial" w:cs="Arial"/>
          <w:b/>
          <w:bCs/>
        </w:rPr>
      </w:pPr>
    </w:p>
    <w:p w14:paraId="451E4F68" w14:textId="32B7FCAE" w:rsidR="00E735D2" w:rsidRPr="00A42F82" w:rsidRDefault="00E735D2" w:rsidP="00A91894">
      <w:pPr>
        <w:tabs>
          <w:tab w:val="left" w:pos="5103"/>
        </w:tabs>
        <w:jc w:val="center"/>
        <w:rPr>
          <w:rFonts w:ascii="Arial" w:hAnsi="Arial" w:cs="Arial"/>
          <w:b/>
          <w:bCs/>
        </w:rPr>
      </w:pPr>
      <w:r w:rsidRPr="00A42F82">
        <w:rPr>
          <w:rFonts w:ascii="Arial" w:hAnsi="Arial" w:cs="Arial"/>
          <w:b/>
          <w:bCs/>
        </w:rPr>
        <w:t>APPLICATION FOR ETHICAL APPROVAL</w:t>
      </w:r>
    </w:p>
    <w:p w14:paraId="36D91176" w14:textId="77777777" w:rsidR="00E735D2" w:rsidRPr="00A42F82" w:rsidRDefault="00E735D2" w:rsidP="00A91894">
      <w:pPr>
        <w:tabs>
          <w:tab w:val="left" w:pos="5103"/>
        </w:tabs>
        <w:jc w:val="center"/>
        <w:rPr>
          <w:rFonts w:ascii="Arial" w:hAnsi="Arial" w:cs="Arial"/>
          <w:b/>
          <w:bCs/>
        </w:rPr>
      </w:pPr>
    </w:p>
    <w:p w14:paraId="407FBD0D" w14:textId="77777777" w:rsidR="00E735D2" w:rsidRPr="00A42F82" w:rsidRDefault="00E735D2" w:rsidP="00A91894">
      <w:pPr>
        <w:tabs>
          <w:tab w:val="left" w:pos="5103"/>
        </w:tabs>
        <w:jc w:val="both"/>
        <w:rPr>
          <w:rFonts w:ascii="Arial" w:hAnsi="Arial" w:cs="Arial"/>
          <w:b/>
          <w:bCs/>
          <w:sz w:val="22"/>
          <w:szCs w:val="22"/>
        </w:rPr>
      </w:pPr>
    </w:p>
    <w:tbl>
      <w:tblPr>
        <w:tblStyle w:val="TableGrid"/>
        <w:tblW w:w="10435" w:type="dxa"/>
        <w:tblInd w:w="-715" w:type="dxa"/>
        <w:tblLook w:val="04A0" w:firstRow="1" w:lastRow="0" w:firstColumn="1" w:lastColumn="0" w:noHBand="0" w:noVBand="1"/>
      </w:tblPr>
      <w:tblGrid>
        <w:gridCol w:w="10435"/>
      </w:tblGrid>
      <w:tr w:rsidR="00E735D2" w:rsidRPr="00A42F82" w14:paraId="728FFE59" w14:textId="77777777" w:rsidTr="00B66FDA">
        <w:tc>
          <w:tcPr>
            <w:tcW w:w="10435" w:type="dxa"/>
          </w:tcPr>
          <w:p w14:paraId="7F8465C0" w14:textId="77777777" w:rsidR="00E735D2" w:rsidRPr="006E7B19"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5406246" w14:textId="77777777" w:rsidR="00E735D2" w:rsidRPr="00A42F8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206E414" w14:textId="77777777" w:rsidR="00E735D2" w:rsidRPr="00A42F8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D68CC80" w14:textId="77777777" w:rsidR="00E735D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87A204A" w14:textId="77777777" w:rsidR="00E735D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035B644" w14:textId="77777777" w:rsidR="00E735D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79DFA17" w14:textId="77777777" w:rsidR="00E735D2" w:rsidRPr="00A42F82" w:rsidRDefault="00E735D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735D2" w:rsidRPr="00A42F82" w14:paraId="19E01885" w14:textId="77777777" w:rsidTr="00B66FDA">
        <w:tc>
          <w:tcPr>
            <w:tcW w:w="10435" w:type="dxa"/>
          </w:tcPr>
          <w:p w14:paraId="191D9B30" w14:textId="77777777" w:rsidR="00E735D2" w:rsidRPr="00A42F82" w:rsidRDefault="00E735D2" w:rsidP="00B140F1">
            <w:pPr>
              <w:rPr>
                <w:rFonts w:ascii="Arial" w:hAnsi="Arial" w:cs="Arial"/>
                <w:b/>
                <w:sz w:val="22"/>
                <w:szCs w:val="22"/>
              </w:rPr>
            </w:pPr>
            <w:r w:rsidRPr="00A42F82">
              <w:rPr>
                <w:rFonts w:ascii="Arial" w:hAnsi="Arial" w:cs="Arial"/>
                <w:b/>
                <w:sz w:val="22"/>
                <w:szCs w:val="22"/>
              </w:rPr>
              <w:t>RESEARCH STAFF ONLY</w:t>
            </w:r>
          </w:p>
          <w:p w14:paraId="1FD747D9" w14:textId="77777777" w:rsidR="00E735D2" w:rsidRPr="00A42F82" w:rsidRDefault="00E735D2"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0EC0748" w14:textId="77777777" w:rsidR="00E735D2" w:rsidRPr="00A42F82" w:rsidRDefault="00E735D2" w:rsidP="00B140F1">
            <w:pPr>
              <w:rPr>
                <w:rFonts w:ascii="Arial" w:hAnsi="Arial" w:cs="Arial"/>
                <w:sz w:val="22"/>
                <w:szCs w:val="22"/>
              </w:rPr>
            </w:pPr>
          </w:p>
        </w:tc>
      </w:tr>
      <w:tr w:rsidR="00E735D2" w:rsidRPr="00A42F82" w14:paraId="7A489EE3" w14:textId="77777777" w:rsidTr="00B66FDA">
        <w:tc>
          <w:tcPr>
            <w:tcW w:w="10435" w:type="dxa"/>
          </w:tcPr>
          <w:p w14:paraId="4519651B" w14:textId="77777777" w:rsidR="00E735D2" w:rsidRPr="00A42F82" w:rsidRDefault="00E735D2"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F0461C0" w14:textId="77777777" w:rsidR="00E735D2" w:rsidRDefault="00E735D2" w:rsidP="00A91894">
      <w:pPr>
        <w:tabs>
          <w:tab w:val="left" w:pos="5103"/>
        </w:tabs>
        <w:jc w:val="both"/>
        <w:rPr>
          <w:rFonts w:ascii="Arial" w:hAnsi="Arial" w:cs="Arial"/>
          <w:b/>
          <w:bCs/>
          <w:sz w:val="22"/>
          <w:szCs w:val="22"/>
        </w:rPr>
      </w:pPr>
    </w:p>
    <w:p w14:paraId="7626E32E" w14:textId="77777777" w:rsidR="00E735D2" w:rsidRPr="00A42F82" w:rsidRDefault="00E735D2" w:rsidP="00A91894">
      <w:pPr>
        <w:tabs>
          <w:tab w:val="left" w:pos="5103"/>
        </w:tabs>
        <w:jc w:val="both"/>
        <w:rPr>
          <w:rFonts w:ascii="Arial" w:hAnsi="Arial" w:cs="Arial"/>
          <w:b/>
          <w:bCs/>
          <w:sz w:val="22"/>
          <w:szCs w:val="22"/>
        </w:rPr>
      </w:pPr>
    </w:p>
    <w:p w14:paraId="4CE65325" w14:textId="77777777" w:rsidR="00E735D2" w:rsidRPr="00A42F82" w:rsidRDefault="00E735D2"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10A0F6" w14:textId="77777777" w:rsidR="00E735D2" w:rsidRPr="00A42F82" w:rsidRDefault="00E735D2" w:rsidP="00A91894">
      <w:pPr>
        <w:tabs>
          <w:tab w:val="left" w:pos="5103"/>
        </w:tabs>
        <w:jc w:val="center"/>
        <w:rPr>
          <w:rFonts w:ascii="Arial" w:hAnsi="Arial" w:cs="Arial"/>
          <w:b/>
          <w:bCs/>
          <w:sz w:val="16"/>
          <w:szCs w:val="16"/>
        </w:rPr>
      </w:pPr>
    </w:p>
    <w:p w14:paraId="07FBD423" w14:textId="77777777" w:rsidR="00E735D2" w:rsidRPr="00A42F82" w:rsidRDefault="00E735D2"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06033A" w14:textId="77777777" w:rsidR="00E735D2" w:rsidRPr="00A42F82" w:rsidRDefault="00E735D2" w:rsidP="00A91894">
      <w:pPr>
        <w:tabs>
          <w:tab w:val="left" w:pos="5103"/>
        </w:tabs>
        <w:jc w:val="both"/>
        <w:rPr>
          <w:rFonts w:ascii="Arial" w:hAnsi="Arial" w:cs="Arial"/>
          <w:sz w:val="22"/>
          <w:szCs w:val="22"/>
        </w:rPr>
      </w:pPr>
    </w:p>
    <w:p w14:paraId="78B6B0F7" w14:textId="77777777" w:rsidR="00E735D2" w:rsidRPr="00A42F82" w:rsidRDefault="00E735D2"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3AFFF53" w14:textId="77777777" w:rsidR="00E735D2" w:rsidRPr="00A42F82" w:rsidRDefault="00E735D2" w:rsidP="00A91894">
      <w:pPr>
        <w:tabs>
          <w:tab w:val="left" w:pos="5103"/>
        </w:tabs>
        <w:jc w:val="both"/>
        <w:rPr>
          <w:rFonts w:ascii="Arial" w:hAnsi="Arial" w:cs="Arial"/>
          <w:sz w:val="22"/>
          <w:szCs w:val="22"/>
        </w:rPr>
      </w:pPr>
    </w:p>
    <w:p w14:paraId="61E2D5E9" w14:textId="77777777" w:rsidR="00E735D2" w:rsidRPr="00A42F82" w:rsidRDefault="00E735D2"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3545C7" w14:textId="77777777" w:rsidR="00E735D2" w:rsidRPr="00A42F82" w:rsidRDefault="00E735D2" w:rsidP="00A91894">
      <w:pPr>
        <w:tabs>
          <w:tab w:val="left" w:pos="5103"/>
        </w:tabs>
        <w:jc w:val="both"/>
        <w:rPr>
          <w:rFonts w:ascii="Arial" w:hAnsi="Arial" w:cs="Arial"/>
          <w:sz w:val="22"/>
          <w:szCs w:val="22"/>
        </w:rPr>
      </w:pPr>
    </w:p>
    <w:p w14:paraId="54C2BFFA" w14:textId="77777777" w:rsidR="00E735D2" w:rsidRPr="00A42F82" w:rsidRDefault="00E735D2"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4E4BCE1C" w14:textId="77777777" w:rsidR="00E735D2" w:rsidRPr="00A42F82" w:rsidRDefault="00E735D2" w:rsidP="00A91894">
      <w:pPr>
        <w:autoSpaceDE w:val="0"/>
        <w:autoSpaceDN w:val="0"/>
        <w:adjustRightInd w:val="0"/>
        <w:jc w:val="both"/>
        <w:rPr>
          <w:rFonts w:ascii="Arial" w:hAnsi="Arial" w:cs="Arial"/>
          <w:sz w:val="22"/>
          <w:szCs w:val="22"/>
        </w:rPr>
      </w:pPr>
    </w:p>
    <w:p w14:paraId="4D2EDE6A" w14:textId="77777777" w:rsidR="00E735D2" w:rsidRPr="00A42F82" w:rsidRDefault="00E735D2"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A1764F9" w14:textId="77777777" w:rsidR="00E735D2" w:rsidRPr="00A42F82" w:rsidRDefault="00E735D2" w:rsidP="00A91894">
      <w:pPr>
        <w:autoSpaceDE w:val="0"/>
        <w:autoSpaceDN w:val="0"/>
        <w:adjustRightInd w:val="0"/>
        <w:jc w:val="both"/>
        <w:rPr>
          <w:rFonts w:ascii="Arial" w:hAnsi="Arial" w:cs="Arial"/>
          <w:sz w:val="22"/>
          <w:szCs w:val="22"/>
        </w:rPr>
      </w:pPr>
    </w:p>
    <w:p w14:paraId="0E895D7B"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735D2" w:rsidRPr="00A42F82" w14:paraId="08B48321" w14:textId="77777777" w:rsidTr="00B66FDA">
        <w:trPr>
          <w:trHeight w:val="439"/>
        </w:trPr>
        <w:tc>
          <w:tcPr>
            <w:tcW w:w="559" w:type="dxa"/>
            <w:shd w:val="clear" w:color="auto" w:fill="F2F2F2" w:themeFill="background1" w:themeFillShade="F2"/>
            <w:vAlign w:val="center"/>
          </w:tcPr>
          <w:p w14:paraId="46D3F3ED" w14:textId="77777777" w:rsidR="00E735D2" w:rsidRPr="00A42F82" w:rsidRDefault="00E735D2"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C41A66F" w14:textId="77777777" w:rsidR="00E735D2" w:rsidRPr="00A42F82" w:rsidRDefault="00E735D2"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D9ADA47" w14:textId="77777777" w:rsidR="00E735D2" w:rsidRPr="00A42F82" w:rsidRDefault="00E735D2" w:rsidP="00A91894">
            <w:pPr>
              <w:rPr>
                <w:rFonts w:ascii="Arial" w:hAnsi="Arial" w:cs="Arial"/>
                <w:sz w:val="22"/>
                <w:szCs w:val="22"/>
              </w:rPr>
            </w:pPr>
            <w:r>
              <w:rPr>
                <w:rFonts w:ascii="Arial" w:hAnsi="Arial" w:cs="Arial"/>
                <w:sz w:val="22"/>
                <w:szCs w:val="22"/>
              </w:rPr>
              <w:t>Callum Leigh Evans</w:t>
            </w:r>
          </w:p>
        </w:tc>
      </w:tr>
      <w:tr w:rsidR="00E735D2" w:rsidRPr="00A42F82" w14:paraId="6B966E5F" w14:textId="77777777" w:rsidTr="00B66FDA">
        <w:trPr>
          <w:trHeight w:val="472"/>
        </w:trPr>
        <w:tc>
          <w:tcPr>
            <w:tcW w:w="559" w:type="dxa"/>
            <w:shd w:val="clear" w:color="auto" w:fill="BFBFBF" w:themeFill="background1" w:themeFillShade="BF"/>
            <w:vAlign w:val="center"/>
          </w:tcPr>
          <w:p w14:paraId="10173859" w14:textId="77777777" w:rsidR="00E735D2" w:rsidRPr="00A42F82" w:rsidRDefault="00E735D2"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5D95A03" w14:textId="77777777" w:rsidR="00E735D2" w:rsidRPr="00A42F82" w:rsidRDefault="00E735D2"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E5F2152" w14:textId="77777777" w:rsidR="00E735D2" w:rsidRPr="00A42F82" w:rsidRDefault="00E735D2"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28E26C7" w14:textId="77777777" w:rsidR="00E735D2" w:rsidRPr="00A42F82" w:rsidRDefault="00E735D2"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272478F" w14:textId="77777777" w:rsidR="00E735D2" w:rsidRPr="00A42F82" w:rsidRDefault="00E735D2"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52FF353" w14:textId="77777777" w:rsidR="00E735D2" w:rsidRPr="00A42F82" w:rsidRDefault="00E735D2"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E735D2" w:rsidRPr="00A42F82" w14:paraId="582C05DE" w14:textId="77777777" w:rsidTr="00B66FDA">
        <w:trPr>
          <w:trHeight w:val="472"/>
        </w:trPr>
        <w:tc>
          <w:tcPr>
            <w:tcW w:w="559" w:type="dxa"/>
            <w:shd w:val="clear" w:color="auto" w:fill="F2F2F2" w:themeFill="background1" w:themeFillShade="F2"/>
            <w:vAlign w:val="center"/>
          </w:tcPr>
          <w:p w14:paraId="05152DB3" w14:textId="77777777" w:rsidR="00E735D2" w:rsidRPr="00A42F82" w:rsidRDefault="00E735D2" w:rsidP="00A91894">
            <w:pPr>
              <w:rPr>
                <w:rFonts w:ascii="Arial" w:hAnsi="Arial" w:cs="Arial"/>
                <w:sz w:val="22"/>
                <w:szCs w:val="22"/>
              </w:rPr>
            </w:pPr>
          </w:p>
        </w:tc>
        <w:tc>
          <w:tcPr>
            <w:tcW w:w="2544" w:type="dxa"/>
            <w:shd w:val="clear" w:color="auto" w:fill="F2F2F2" w:themeFill="background1" w:themeFillShade="F2"/>
            <w:vAlign w:val="center"/>
          </w:tcPr>
          <w:p w14:paraId="1886D0D2" w14:textId="77777777" w:rsidR="00E735D2" w:rsidRPr="00A42F82" w:rsidRDefault="00E735D2"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05C2E3" w14:textId="77777777" w:rsidR="00E735D2" w:rsidRPr="00A42F82" w:rsidRDefault="00E735D2"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3123398" w14:textId="77777777" w:rsidR="00E735D2" w:rsidRPr="00A42F82" w:rsidRDefault="00E735D2"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C51F960" w14:textId="77777777" w:rsidR="00E735D2" w:rsidRPr="00A42F82" w:rsidRDefault="00E735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FD8C9B2" w14:textId="77777777" w:rsidR="00E735D2" w:rsidRPr="00A42F82" w:rsidRDefault="00E735D2"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BE78C5" w14:textId="77777777" w:rsidR="00E735D2" w:rsidRPr="00A42F82" w:rsidRDefault="00E735D2"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BE9E97F" w14:textId="77777777" w:rsidR="00E735D2" w:rsidRPr="00A42F82" w:rsidRDefault="00E735D2" w:rsidP="00A91894">
      <w:pPr>
        <w:rPr>
          <w:rFonts w:ascii="Arial" w:hAnsi="Arial" w:cs="Arial"/>
          <w:bCs/>
          <w:iCs/>
          <w:sz w:val="16"/>
          <w:szCs w:val="16"/>
        </w:rPr>
      </w:pPr>
    </w:p>
    <w:tbl>
      <w:tblPr>
        <w:tblpPr w:leftFromText="180" w:rightFromText="180" w:horzAnchor="margin" w:tblpXSpec="center" w:tblpY="-12413"/>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735D2" w:rsidRPr="00A42F82" w14:paraId="6D88D13A" w14:textId="77777777" w:rsidTr="00B66FDA">
        <w:trPr>
          <w:cantSplit/>
          <w:trHeight w:val="334"/>
        </w:trPr>
        <w:tc>
          <w:tcPr>
            <w:tcW w:w="559" w:type="dxa"/>
            <w:shd w:val="clear" w:color="auto" w:fill="F2F2F2" w:themeFill="background1" w:themeFillShade="F2"/>
            <w:vAlign w:val="center"/>
          </w:tcPr>
          <w:p w14:paraId="47AF6A6E" w14:textId="77777777" w:rsidR="00E735D2" w:rsidRPr="00A42F82" w:rsidRDefault="00E735D2" w:rsidP="00B66FDA">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2F92C7C4" w14:textId="77777777" w:rsidR="00E735D2" w:rsidRPr="00A42F82" w:rsidRDefault="00E735D2" w:rsidP="00B66FDA">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D0680D2" w14:textId="77777777" w:rsidR="00E735D2" w:rsidRPr="00A42F82" w:rsidRDefault="00E735D2" w:rsidP="00B66FDA">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E735D2" w:rsidRPr="00A42F82" w14:paraId="1335DDFF" w14:textId="77777777" w:rsidTr="00B66FDA">
        <w:trPr>
          <w:cantSplit/>
          <w:trHeight w:val="340"/>
        </w:trPr>
        <w:tc>
          <w:tcPr>
            <w:tcW w:w="559" w:type="dxa"/>
            <w:shd w:val="clear" w:color="auto" w:fill="F2F2F2" w:themeFill="background1" w:themeFillShade="F2"/>
            <w:vAlign w:val="center"/>
          </w:tcPr>
          <w:p w14:paraId="34CF8F37" w14:textId="77777777" w:rsidR="00E735D2" w:rsidRPr="00A42F82" w:rsidRDefault="00E735D2" w:rsidP="00B66FD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9B5EF40" w14:textId="77777777" w:rsidR="00E735D2" w:rsidRPr="00A42F82" w:rsidRDefault="00E735D2" w:rsidP="00B66FDA">
            <w:pPr>
              <w:rPr>
                <w:rFonts w:ascii="Arial" w:hAnsi="Arial" w:cs="Arial"/>
                <w:sz w:val="22"/>
                <w:szCs w:val="22"/>
              </w:rPr>
            </w:pPr>
            <w:r w:rsidRPr="00A42F82">
              <w:rPr>
                <w:rFonts w:ascii="Arial" w:hAnsi="Arial" w:cs="Arial"/>
                <w:sz w:val="22"/>
                <w:szCs w:val="22"/>
              </w:rPr>
              <w:t>Campus:</w:t>
            </w:r>
          </w:p>
        </w:tc>
        <w:tc>
          <w:tcPr>
            <w:tcW w:w="6636" w:type="dxa"/>
            <w:vAlign w:val="center"/>
          </w:tcPr>
          <w:p w14:paraId="73A81B8D" w14:textId="77777777" w:rsidR="00E735D2" w:rsidRPr="00A42F82" w:rsidRDefault="00E735D2" w:rsidP="00B66FDA">
            <w:pPr>
              <w:rPr>
                <w:rFonts w:ascii="Arial" w:hAnsi="Arial" w:cs="Arial"/>
                <w:sz w:val="22"/>
                <w:szCs w:val="22"/>
              </w:rPr>
            </w:pPr>
            <w:r>
              <w:rPr>
                <w:rFonts w:ascii="Arial" w:hAnsi="Arial" w:cs="Arial"/>
                <w:sz w:val="22"/>
                <w:szCs w:val="22"/>
              </w:rPr>
              <w:t>SA1 Campus</w:t>
            </w:r>
          </w:p>
        </w:tc>
      </w:tr>
      <w:tr w:rsidR="00E735D2" w:rsidRPr="00A42F82" w14:paraId="23F6CE1E" w14:textId="77777777" w:rsidTr="00B66FDA">
        <w:trPr>
          <w:cantSplit/>
          <w:trHeight w:val="340"/>
        </w:trPr>
        <w:tc>
          <w:tcPr>
            <w:tcW w:w="559" w:type="dxa"/>
            <w:shd w:val="clear" w:color="auto" w:fill="F2F2F2" w:themeFill="background1" w:themeFillShade="F2"/>
            <w:vAlign w:val="center"/>
          </w:tcPr>
          <w:p w14:paraId="14923729" w14:textId="77777777" w:rsidR="00E735D2" w:rsidRPr="00A42F82" w:rsidRDefault="00E735D2" w:rsidP="00B66FD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85AEA39" w14:textId="77777777" w:rsidR="00E735D2" w:rsidRPr="00A42F82" w:rsidRDefault="00E735D2" w:rsidP="00B66FDA">
            <w:pPr>
              <w:rPr>
                <w:rFonts w:ascii="Arial" w:hAnsi="Arial" w:cs="Arial"/>
                <w:sz w:val="22"/>
                <w:szCs w:val="22"/>
              </w:rPr>
            </w:pPr>
            <w:r w:rsidRPr="00A42F82">
              <w:rPr>
                <w:rFonts w:ascii="Arial" w:hAnsi="Arial" w:cs="Arial"/>
                <w:sz w:val="22"/>
                <w:szCs w:val="22"/>
              </w:rPr>
              <w:t>E-mail address:</w:t>
            </w:r>
          </w:p>
        </w:tc>
        <w:tc>
          <w:tcPr>
            <w:tcW w:w="6636" w:type="dxa"/>
            <w:vAlign w:val="center"/>
          </w:tcPr>
          <w:p w14:paraId="62D86DBD" w14:textId="77777777" w:rsidR="00E735D2" w:rsidRPr="00A42F82" w:rsidRDefault="00EA4696" w:rsidP="00B66FDA">
            <w:pPr>
              <w:rPr>
                <w:rFonts w:ascii="Arial" w:hAnsi="Arial" w:cs="Arial"/>
                <w:sz w:val="22"/>
                <w:szCs w:val="22"/>
              </w:rPr>
            </w:pPr>
            <w:hyperlink r:id="rId21" w:history="1">
              <w:r w:rsidR="00E735D2" w:rsidRPr="00683F28">
                <w:rPr>
                  <w:rStyle w:val="Hyperlink"/>
                  <w:rFonts w:ascii="Arial" w:hAnsi="Arial" w:cs="Arial"/>
                  <w:sz w:val="22"/>
                  <w:szCs w:val="22"/>
                </w:rPr>
                <w:t>2317060@student.uwtsd.ac.uk</w:t>
              </w:r>
            </w:hyperlink>
          </w:p>
        </w:tc>
      </w:tr>
      <w:tr w:rsidR="00E735D2" w:rsidRPr="00A42F82" w14:paraId="3082CBA2" w14:textId="77777777" w:rsidTr="00B66FDA">
        <w:trPr>
          <w:cantSplit/>
          <w:trHeight w:val="340"/>
        </w:trPr>
        <w:tc>
          <w:tcPr>
            <w:tcW w:w="559" w:type="dxa"/>
            <w:shd w:val="clear" w:color="auto" w:fill="F2F2F2" w:themeFill="background1" w:themeFillShade="F2"/>
            <w:vAlign w:val="center"/>
          </w:tcPr>
          <w:p w14:paraId="4E4E224C" w14:textId="77777777" w:rsidR="00E735D2" w:rsidRPr="00A42F82" w:rsidRDefault="00E735D2" w:rsidP="00B66FDA">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686AFCD" w14:textId="77777777" w:rsidR="00E735D2" w:rsidRPr="00A42F82" w:rsidRDefault="00E735D2" w:rsidP="00B66FDA">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8131E6C" w14:textId="77777777" w:rsidR="00E735D2" w:rsidRPr="00A42F82" w:rsidRDefault="00E735D2" w:rsidP="00B66FDA">
            <w:pPr>
              <w:rPr>
                <w:rFonts w:ascii="Arial" w:hAnsi="Arial" w:cs="Arial"/>
                <w:sz w:val="22"/>
                <w:szCs w:val="22"/>
              </w:rPr>
            </w:pPr>
            <w:r>
              <w:rPr>
                <w:rFonts w:ascii="Arial" w:hAnsi="Arial" w:cs="Arial"/>
                <w:sz w:val="22"/>
                <w:szCs w:val="22"/>
              </w:rPr>
              <w:t>07851237229</w:t>
            </w:r>
          </w:p>
        </w:tc>
      </w:tr>
      <w:tr w:rsidR="00E735D2" w:rsidRPr="00A42F82" w14:paraId="6C2B8F0F" w14:textId="77777777" w:rsidTr="00B66FDA">
        <w:tc>
          <w:tcPr>
            <w:tcW w:w="559" w:type="dxa"/>
            <w:shd w:val="clear" w:color="auto" w:fill="BFBFBF" w:themeFill="background1" w:themeFillShade="BF"/>
            <w:vAlign w:val="center"/>
          </w:tcPr>
          <w:p w14:paraId="24CADABF" w14:textId="77777777" w:rsidR="00E735D2" w:rsidRPr="00A42F82" w:rsidRDefault="00E735D2" w:rsidP="00B66FDA">
            <w:pPr>
              <w:rPr>
                <w:rFonts w:ascii="Arial" w:hAnsi="Arial" w:cs="Arial"/>
                <w:b/>
                <w:i/>
                <w:sz w:val="22"/>
                <w:szCs w:val="22"/>
              </w:rPr>
            </w:pPr>
          </w:p>
        </w:tc>
        <w:tc>
          <w:tcPr>
            <w:tcW w:w="9889" w:type="dxa"/>
            <w:gridSpan w:val="2"/>
            <w:shd w:val="clear" w:color="auto" w:fill="BFBFBF" w:themeFill="background1" w:themeFillShade="BF"/>
            <w:vAlign w:val="center"/>
          </w:tcPr>
          <w:p w14:paraId="1536A383" w14:textId="77777777" w:rsidR="00E735D2" w:rsidRPr="00A42F82" w:rsidRDefault="00E735D2" w:rsidP="00B66FDA">
            <w:pPr>
              <w:rPr>
                <w:rFonts w:ascii="Arial" w:hAnsi="Arial" w:cs="Arial"/>
                <w:sz w:val="22"/>
                <w:szCs w:val="22"/>
              </w:rPr>
            </w:pPr>
            <w:r w:rsidRPr="00A42F82">
              <w:rPr>
                <w:rFonts w:ascii="Arial" w:hAnsi="Arial" w:cs="Arial"/>
                <w:b/>
                <w:i/>
                <w:sz w:val="22"/>
                <w:szCs w:val="22"/>
              </w:rPr>
              <w:t>For students:</w:t>
            </w:r>
          </w:p>
        </w:tc>
      </w:tr>
      <w:tr w:rsidR="00E735D2" w:rsidRPr="00A42F82" w14:paraId="7D8AFA44" w14:textId="77777777" w:rsidTr="00B66FDA">
        <w:trPr>
          <w:trHeight w:val="513"/>
        </w:trPr>
        <w:tc>
          <w:tcPr>
            <w:tcW w:w="559" w:type="dxa"/>
            <w:shd w:val="clear" w:color="auto" w:fill="F2F2F2" w:themeFill="background1" w:themeFillShade="F2"/>
            <w:vAlign w:val="center"/>
          </w:tcPr>
          <w:p w14:paraId="5E1C34AC" w14:textId="77777777" w:rsidR="00E735D2" w:rsidRPr="00A42F82" w:rsidRDefault="00E735D2" w:rsidP="00B66FDA">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B1D9EFF" w14:textId="77777777" w:rsidR="00E735D2" w:rsidRPr="00A42F82" w:rsidRDefault="00E735D2" w:rsidP="00B66FDA">
            <w:pPr>
              <w:rPr>
                <w:rFonts w:ascii="Arial" w:hAnsi="Arial" w:cs="Arial"/>
                <w:sz w:val="22"/>
                <w:szCs w:val="22"/>
              </w:rPr>
            </w:pPr>
            <w:r w:rsidRPr="00A42F82">
              <w:rPr>
                <w:rFonts w:ascii="Arial" w:hAnsi="Arial" w:cs="Arial"/>
                <w:sz w:val="22"/>
                <w:szCs w:val="22"/>
              </w:rPr>
              <w:t>Student Number:</w:t>
            </w:r>
          </w:p>
        </w:tc>
        <w:tc>
          <w:tcPr>
            <w:tcW w:w="6636" w:type="dxa"/>
            <w:vAlign w:val="center"/>
          </w:tcPr>
          <w:p w14:paraId="3A6987C9" w14:textId="77777777" w:rsidR="00E735D2" w:rsidRPr="00A42F82" w:rsidRDefault="00E735D2" w:rsidP="00B66FDA">
            <w:pPr>
              <w:rPr>
                <w:rFonts w:ascii="Arial" w:hAnsi="Arial" w:cs="Arial"/>
                <w:sz w:val="22"/>
                <w:szCs w:val="22"/>
              </w:rPr>
            </w:pPr>
            <w:r>
              <w:rPr>
                <w:rFonts w:ascii="Arial" w:hAnsi="Arial" w:cs="Arial"/>
                <w:sz w:val="22"/>
                <w:szCs w:val="22"/>
              </w:rPr>
              <w:t>2317060</w:t>
            </w:r>
          </w:p>
        </w:tc>
      </w:tr>
      <w:tr w:rsidR="00E735D2" w:rsidRPr="00A42F82" w14:paraId="23011DDC" w14:textId="77777777" w:rsidTr="00B66FDA">
        <w:trPr>
          <w:trHeight w:val="549"/>
        </w:trPr>
        <w:tc>
          <w:tcPr>
            <w:tcW w:w="559" w:type="dxa"/>
            <w:shd w:val="clear" w:color="auto" w:fill="F2F2F2" w:themeFill="background1" w:themeFillShade="F2"/>
            <w:vAlign w:val="center"/>
          </w:tcPr>
          <w:p w14:paraId="57AFF125" w14:textId="77777777" w:rsidR="00E735D2" w:rsidRPr="00A42F82" w:rsidRDefault="00E735D2" w:rsidP="00B66FD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3C30EC2" w14:textId="77777777" w:rsidR="00E735D2" w:rsidRPr="00A42F82" w:rsidRDefault="00E735D2" w:rsidP="00B66FD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D19D4AF" w14:textId="77777777" w:rsidR="00E735D2" w:rsidRPr="00A42F82" w:rsidRDefault="00E735D2" w:rsidP="00B66FDA">
            <w:pPr>
              <w:rPr>
                <w:rFonts w:ascii="Arial" w:hAnsi="Arial" w:cs="Arial"/>
                <w:sz w:val="22"/>
                <w:szCs w:val="22"/>
              </w:rPr>
            </w:pPr>
            <w:r>
              <w:rPr>
                <w:rFonts w:ascii="Arial" w:hAnsi="Arial" w:cs="Arial"/>
                <w:sz w:val="22"/>
                <w:szCs w:val="22"/>
              </w:rPr>
              <w:t>PGCE Secondary</w:t>
            </w:r>
          </w:p>
        </w:tc>
      </w:tr>
      <w:tr w:rsidR="00E735D2" w:rsidRPr="00A42F82" w14:paraId="70EF4BD7" w14:textId="77777777" w:rsidTr="00B66FDA">
        <w:trPr>
          <w:trHeight w:val="557"/>
        </w:trPr>
        <w:tc>
          <w:tcPr>
            <w:tcW w:w="559" w:type="dxa"/>
            <w:shd w:val="clear" w:color="auto" w:fill="F2F2F2" w:themeFill="background1" w:themeFillShade="F2"/>
            <w:vAlign w:val="center"/>
          </w:tcPr>
          <w:p w14:paraId="7CE3440E" w14:textId="77777777" w:rsidR="00E735D2" w:rsidRPr="00A42F82" w:rsidRDefault="00E735D2" w:rsidP="00B66FD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5B6C3B3" w14:textId="77777777" w:rsidR="00E735D2" w:rsidRPr="00A42F82" w:rsidRDefault="00E735D2" w:rsidP="00B66FD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F7E722F" w14:textId="77777777" w:rsidR="00E735D2" w:rsidRPr="00A42F82" w:rsidRDefault="00E735D2" w:rsidP="00B66FDA">
            <w:pPr>
              <w:rPr>
                <w:rFonts w:ascii="Arial" w:hAnsi="Arial" w:cs="Arial"/>
                <w:sz w:val="22"/>
                <w:szCs w:val="22"/>
              </w:rPr>
            </w:pPr>
            <w:r>
              <w:rPr>
                <w:rFonts w:ascii="Arial" w:hAnsi="Arial" w:cs="Arial"/>
                <w:sz w:val="22"/>
                <w:szCs w:val="22"/>
              </w:rPr>
              <w:t>Ishmael Lewis</w:t>
            </w:r>
          </w:p>
        </w:tc>
      </w:tr>
    </w:tbl>
    <w:p w14:paraId="273D5DFC" w14:textId="77777777" w:rsidR="00E735D2" w:rsidRPr="00A42F82" w:rsidRDefault="00E735D2" w:rsidP="00A91894">
      <w:pPr>
        <w:rPr>
          <w:rFonts w:ascii="Arial" w:hAnsi="Arial" w:cs="Arial"/>
          <w:bCs/>
          <w:iCs/>
        </w:rPr>
      </w:pPr>
    </w:p>
    <w:p w14:paraId="784B4F28" w14:textId="77777777" w:rsidR="00E735D2" w:rsidRPr="00A42F82" w:rsidRDefault="00E735D2" w:rsidP="00A91894">
      <w:pPr>
        <w:autoSpaceDE w:val="0"/>
        <w:autoSpaceDN w:val="0"/>
        <w:adjustRightInd w:val="0"/>
        <w:jc w:val="both"/>
        <w:rPr>
          <w:rFonts w:ascii="Arial" w:hAnsi="Arial" w:cs="Arial"/>
          <w:b/>
          <w:sz w:val="22"/>
          <w:szCs w:val="22"/>
        </w:rPr>
      </w:pPr>
    </w:p>
    <w:p w14:paraId="7C289DB9" w14:textId="77777777" w:rsidR="00E735D2" w:rsidRPr="00A42F82" w:rsidRDefault="00E735D2" w:rsidP="00A91894">
      <w:pPr>
        <w:rPr>
          <w:rFonts w:ascii="Arial" w:hAnsi="Arial" w:cs="Arial"/>
          <w:b/>
          <w:sz w:val="22"/>
          <w:szCs w:val="22"/>
        </w:rPr>
      </w:pPr>
    </w:p>
    <w:p w14:paraId="3D37CD80"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7" w:type="dxa"/>
        <w:tblLayout w:type="fixed"/>
        <w:tblLook w:val="04A0" w:firstRow="1" w:lastRow="0" w:firstColumn="1" w:lastColumn="0" w:noHBand="0" w:noVBand="1"/>
      </w:tblPr>
      <w:tblGrid>
        <w:gridCol w:w="562"/>
        <w:gridCol w:w="3693"/>
        <w:gridCol w:w="2539"/>
        <w:gridCol w:w="993"/>
        <w:gridCol w:w="850"/>
        <w:gridCol w:w="992"/>
        <w:gridCol w:w="851"/>
      </w:tblGrid>
      <w:tr w:rsidR="00E735D2" w:rsidRPr="00A42F82" w14:paraId="2F0AFEFB" w14:textId="77777777" w:rsidTr="00B66FDA">
        <w:tc>
          <w:tcPr>
            <w:tcW w:w="562" w:type="dxa"/>
            <w:shd w:val="clear" w:color="auto" w:fill="F2F2F2" w:themeFill="background1" w:themeFillShade="F2"/>
          </w:tcPr>
          <w:p w14:paraId="20D374C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B32CE0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715D78E"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FB184F" w14:textId="77777777" w:rsidR="00E735D2" w:rsidRPr="00A42F82" w:rsidRDefault="00E735D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E0719B" w14:textId="77777777" w:rsidR="00E735D2" w:rsidRPr="00A42F82" w:rsidRDefault="00E735D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F731827" w14:textId="77777777" w:rsidR="00E735D2" w:rsidRPr="00A42F82" w:rsidRDefault="00E735D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D728FFE" w14:textId="77777777" w:rsidR="00E735D2" w:rsidRPr="00A42F82" w:rsidRDefault="00E735D2"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735D2" w:rsidRPr="00A42F82" w14:paraId="0892115E" w14:textId="77777777" w:rsidTr="00B66FDA">
        <w:tc>
          <w:tcPr>
            <w:tcW w:w="562" w:type="dxa"/>
            <w:shd w:val="clear" w:color="auto" w:fill="F2F2F2" w:themeFill="background1" w:themeFillShade="F2"/>
          </w:tcPr>
          <w:p w14:paraId="53E4B8D3" w14:textId="77777777" w:rsidR="00E735D2" w:rsidRPr="00A42F82" w:rsidRDefault="00E735D2"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8936819" w14:textId="77777777" w:rsidR="00E735D2" w:rsidRPr="00A42F82" w:rsidRDefault="00E735D2"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0D3AB6" w14:textId="77777777" w:rsidR="00E735D2" w:rsidRPr="00A42F82" w:rsidRDefault="00E735D2"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735D2" w:rsidRPr="00A42F82" w14:paraId="56B775FB" w14:textId="77777777" w:rsidTr="00B66FDA">
        <w:trPr>
          <w:trHeight w:val="437"/>
        </w:trPr>
        <w:tc>
          <w:tcPr>
            <w:tcW w:w="562" w:type="dxa"/>
            <w:vMerge w:val="restart"/>
            <w:shd w:val="clear" w:color="auto" w:fill="F2F2F2" w:themeFill="background1" w:themeFillShade="F2"/>
          </w:tcPr>
          <w:p w14:paraId="66B0EDEE" w14:textId="77777777" w:rsidR="00E735D2" w:rsidRPr="00A42F82" w:rsidRDefault="00E735D2"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CA4B8CD" w14:textId="77777777" w:rsidR="00E735D2" w:rsidRPr="00A42F82" w:rsidRDefault="00E735D2"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652552F"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9AB534"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D267085" w14:textId="77777777" w:rsidR="00E735D2" w:rsidRPr="00A42F82" w:rsidRDefault="00E735D2" w:rsidP="00A91894">
            <w:pPr>
              <w:autoSpaceDE w:val="0"/>
              <w:autoSpaceDN w:val="0"/>
              <w:adjustRightInd w:val="0"/>
              <w:jc w:val="center"/>
              <w:rPr>
                <w:rFonts w:ascii="Arial" w:hAnsi="Arial" w:cs="Arial"/>
                <w:b/>
                <w:bCs/>
                <w:sz w:val="22"/>
                <w:szCs w:val="22"/>
              </w:rPr>
            </w:pPr>
          </w:p>
        </w:tc>
      </w:tr>
      <w:tr w:rsidR="00E735D2" w:rsidRPr="00A42F82" w14:paraId="10CC7FAD" w14:textId="77777777" w:rsidTr="00B66FDA">
        <w:trPr>
          <w:trHeight w:val="415"/>
        </w:trPr>
        <w:tc>
          <w:tcPr>
            <w:tcW w:w="562" w:type="dxa"/>
            <w:vMerge/>
            <w:shd w:val="clear" w:color="auto" w:fill="F2F2F2" w:themeFill="background1" w:themeFillShade="F2"/>
          </w:tcPr>
          <w:p w14:paraId="57360BF4" w14:textId="77777777" w:rsidR="00E735D2" w:rsidRPr="00A42F82" w:rsidRDefault="00E735D2"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F756D73" w14:textId="77777777" w:rsidR="00E735D2" w:rsidRPr="00A42F82" w:rsidRDefault="00E735D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F4BE8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3D19A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0DFDC1" w14:textId="77777777" w:rsidR="00E735D2" w:rsidRPr="00A42F82" w:rsidRDefault="00E735D2" w:rsidP="00A91894">
            <w:pPr>
              <w:autoSpaceDE w:val="0"/>
              <w:autoSpaceDN w:val="0"/>
              <w:adjustRightInd w:val="0"/>
              <w:jc w:val="center"/>
              <w:rPr>
                <w:rFonts w:ascii="Arial" w:hAnsi="Arial" w:cs="Arial"/>
                <w:b/>
                <w:bCs/>
                <w:sz w:val="22"/>
                <w:szCs w:val="22"/>
              </w:rPr>
            </w:pPr>
          </w:p>
        </w:tc>
      </w:tr>
      <w:tr w:rsidR="00E735D2" w:rsidRPr="00A42F82" w14:paraId="5865B70B" w14:textId="77777777" w:rsidTr="00B66FDA">
        <w:tc>
          <w:tcPr>
            <w:tcW w:w="562" w:type="dxa"/>
            <w:vMerge/>
            <w:shd w:val="clear" w:color="auto" w:fill="F2F2F2" w:themeFill="background1" w:themeFillShade="F2"/>
          </w:tcPr>
          <w:p w14:paraId="104AC9EC" w14:textId="77777777" w:rsidR="00E735D2" w:rsidRPr="00A42F82" w:rsidRDefault="00E735D2"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3118F2" w14:textId="77777777" w:rsidR="00E735D2" w:rsidRPr="00A42F82" w:rsidRDefault="00E735D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96D292"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Other</w:t>
            </w:r>
            <w:r>
              <w:rPr>
                <w:rFonts w:ascii="Arial" w:hAnsi="Arial" w:cs="Arial"/>
                <w:sz w:val="22"/>
                <w:szCs w:val="22"/>
              </w:rPr>
              <w:t>: Ishmael Lewis</w:t>
            </w:r>
          </w:p>
          <w:p w14:paraId="3318F448" w14:textId="77777777" w:rsidR="00E735D2" w:rsidRPr="00A42F82" w:rsidRDefault="00E735D2"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F604A0E"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C05DFC1" w14:textId="77777777" w:rsidR="00E735D2" w:rsidRPr="00A42F82" w:rsidRDefault="00E735D2"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2C0938" w14:textId="77777777" w:rsidR="00E735D2" w:rsidRPr="00A42F82" w:rsidRDefault="00E735D2" w:rsidP="00A91894">
      <w:pPr>
        <w:autoSpaceDE w:val="0"/>
        <w:autoSpaceDN w:val="0"/>
        <w:adjustRightInd w:val="0"/>
        <w:spacing w:after="240"/>
        <w:jc w:val="both"/>
        <w:rPr>
          <w:rFonts w:ascii="Arial" w:hAnsi="Arial" w:cs="Arial"/>
          <w:bCs/>
          <w:iCs/>
        </w:rPr>
      </w:pPr>
    </w:p>
    <w:p w14:paraId="216A9C96"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7" w:type="dxa"/>
        <w:tblLook w:val="04A0" w:firstRow="1" w:lastRow="0" w:firstColumn="1" w:lastColumn="0" w:noHBand="0" w:noVBand="1"/>
      </w:tblPr>
      <w:tblGrid>
        <w:gridCol w:w="562"/>
        <w:gridCol w:w="8784"/>
        <w:gridCol w:w="1134"/>
      </w:tblGrid>
      <w:tr w:rsidR="00E735D2" w:rsidRPr="00A42F82" w14:paraId="6589B841" w14:textId="77777777" w:rsidTr="00B66FDA">
        <w:tc>
          <w:tcPr>
            <w:tcW w:w="562" w:type="dxa"/>
            <w:shd w:val="clear" w:color="auto" w:fill="F2F2F2" w:themeFill="background1" w:themeFillShade="F2"/>
          </w:tcPr>
          <w:p w14:paraId="1205E7E8" w14:textId="77777777" w:rsidR="00E735D2" w:rsidRPr="00A42F82" w:rsidRDefault="00E735D2"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79E78B7"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735D2" w:rsidRPr="00A42F82" w14:paraId="7A6D4E23" w14:textId="77777777" w:rsidTr="00B66FDA">
        <w:trPr>
          <w:trHeight w:val="355"/>
        </w:trPr>
        <w:tc>
          <w:tcPr>
            <w:tcW w:w="562" w:type="dxa"/>
            <w:vAlign w:val="center"/>
          </w:tcPr>
          <w:p w14:paraId="6F6E8328"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DAA84CC" w14:textId="77777777" w:rsidR="00E735D2" w:rsidRPr="00A42F82" w:rsidRDefault="00EA4696" w:rsidP="00A91894">
            <w:pPr>
              <w:autoSpaceDE w:val="0"/>
              <w:autoSpaceDN w:val="0"/>
              <w:adjustRightInd w:val="0"/>
              <w:rPr>
                <w:rFonts w:ascii="Arial" w:hAnsi="Arial" w:cs="Arial"/>
                <w:b/>
                <w:bCs/>
                <w:sz w:val="22"/>
                <w:szCs w:val="22"/>
              </w:rPr>
            </w:pPr>
            <w:hyperlink r:id="rId22" w:history="1">
              <w:r w:rsidR="00E735D2"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1B57C46"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735D2" w:rsidRPr="00A42F82" w14:paraId="4C85DEF9" w14:textId="77777777" w:rsidTr="00B66FDA">
        <w:trPr>
          <w:trHeight w:val="417"/>
        </w:trPr>
        <w:tc>
          <w:tcPr>
            <w:tcW w:w="562" w:type="dxa"/>
            <w:vAlign w:val="center"/>
          </w:tcPr>
          <w:p w14:paraId="4E5B8435"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7EBC9E2" w14:textId="77777777" w:rsidR="00E735D2" w:rsidRPr="00A42F82" w:rsidRDefault="00E735D2"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BACBAC5" w14:textId="77777777" w:rsidR="00E735D2" w:rsidRPr="00A42F82" w:rsidRDefault="00E735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735D2" w:rsidRPr="00A42F82" w14:paraId="404047FB" w14:textId="77777777" w:rsidTr="00B66FDA">
        <w:trPr>
          <w:trHeight w:val="409"/>
        </w:trPr>
        <w:tc>
          <w:tcPr>
            <w:tcW w:w="562" w:type="dxa"/>
            <w:vAlign w:val="center"/>
          </w:tcPr>
          <w:p w14:paraId="46C7D444"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B271E6C" w14:textId="77777777" w:rsidR="00E735D2" w:rsidRPr="00770935" w:rsidRDefault="00E735D2" w:rsidP="00A91894">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770935">
              <w:rPr>
                <w:rFonts w:ascii="Arial" w:hAnsi="Arial" w:cs="Arial"/>
                <w:sz w:val="22"/>
                <w:szCs w:val="22"/>
                <w:vertAlign w:val="superscript"/>
              </w:rPr>
              <w:t>th</w:t>
            </w:r>
            <w:r>
              <w:rPr>
                <w:rFonts w:ascii="Arial" w:hAnsi="Arial" w:cs="Arial"/>
                <w:sz w:val="22"/>
                <w:szCs w:val="22"/>
              </w:rPr>
              <w:t xml:space="preserve"> Edition. London: Self-Published, pp.1-41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26C720C1" w14:textId="77777777" w:rsidR="00E735D2" w:rsidRPr="00A42F82" w:rsidRDefault="00E735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D16470A" w14:textId="77777777" w:rsidR="00E735D2" w:rsidRPr="00A42F82" w:rsidRDefault="00E735D2" w:rsidP="00A91894">
      <w:pPr>
        <w:autoSpaceDE w:val="0"/>
        <w:autoSpaceDN w:val="0"/>
        <w:adjustRightInd w:val="0"/>
        <w:spacing w:after="240"/>
        <w:jc w:val="both"/>
        <w:rPr>
          <w:rFonts w:ascii="Arial" w:hAnsi="Arial" w:cs="Arial"/>
          <w:b/>
          <w:sz w:val="22"/>
          <w:szCs w:val="22"/>
        </w:rPr>
      </w:pPr>
    </w:p>
    <w:p w14:paraId="2AC554A4" w14:textId="77777777" w:rsidR="00B66FDA" w:rsidRDefault="00B66FDA" w:rsidP="00A91894">
      <w:pPr>
        <w:autoSpaceDE w:val="0"/>
        <w:autoSpaceDN w:val="0"/>
        <w:adjustRightInd w:val="0"/>
        <w:jc w:val="both"/>
        <w:rPr>
          <w:rFonts w:ascii="Arial" w:hAnsi="Arial" w:cs="Arial"/>
          <w:b/>
          <w:sz w:val="22"/>
          <w:szCs w:val="22"/>
        </w:rPr>
      </w:pPr>
    </w:p>
    <w:p w14:paraId="70C8E1BD" w14:textId="77777777" w:rsidR="00B66FDA" w:rsidRDefault="00B66FDA" w:rsidP="00A91894">
      <w:pPr>
        <w:autoSpaceDE w:val="0"/>
        <w:autoSpaceDN w:val="0"/>
        <w:adjustRightInd w:val="0"/>
        <w:jc w:val="both"/>
        <w:rPr>
          <w:rFonts w:ascii="Arial" w:hAnsi="Arial" w:cs="Arial"/>
          <w:b/>
          <w:sz w:val="22"/>
          <w:szCs w:val="22"/>
        </w:rPr>
      </w:pPr>
    </w:p>
    <w:p w14:paraId="52558F85" w14:textId="77777777" w:rsidR="00B66FDA" w:rsidRDefault="00B66FDA" w:rsidP="00A91894">
      <w:pPr>
        <w:autoSpaceDE w:val="0"/>
        <w:autoSpaceDN w:val="0"/>
        <w:adjustRightInd w:val="0"/>
        <w:jc w:val="both"/>
        <w:rPr>
          <w:rFonts w:ascii="Arial" w:hAnsi="Arial" w:cs="Arial"/>
          <w:b/>
          <w:sz w:val="22"/>
          <w:szCs w:val="22"/>
        </w:rPr>
      </w:pPr>
    </w:p>
    <w:p w14:paraId="5520D70E" w14:textId="77777777" w:rsidR="00B66FDA" w:rsidRDefault="00B66FDA" w:rsidP="00A91894">
      <w:pPr>
        <w:autoSpaceDE w:val="0"/>
        <w:autoSpaceDN w:val="0"/>
        <w:adjustRightInd w:val="0"/>
        <w:jc w:val="both"/>
        <w:rPr>
          <w:rFonts w:ascii="Arial" w:hAnsi="Arial" w:cs="Arial"/>
          <w:b/>
          <w:sz w:val="22"/>
          <w:szCs w:val="22"/>
        </w:rPr>
      </w:pPr>
    </w:p>
    <w:p w14:paraId="2752E028" w14:textId="77777777" w:rsidR="00B66FDA" w:rsidRDefault="00B66FDA" w:rsidP="00A91894">
      <w:pPr>
        <w:autoSpaceDE w:val="0"/>
        <w:autoSpaceDN w:val="0"/>
        <w:adjustRightInd w:val="0"/>
        <w:jc w:val="both"/>
        <w:rPr>
          <w:rFonts w:ascii="Arial" w:hAnsi="Arial" w:cs="Arial"/>
          <w:b/>
          <w:sz w:val="22"/>
          <w:szCs w:val="22"/>
        </w:rPr>
      </w:pPr>
    </w:p>
    <w:p w14:paraId="6B981024" w14:textId="77777777" w:rsidR="00B66FDA" w:rsidRDefault="00B66FDA" w:rsidP="00A91894">
      <w:pPr>
        <w:autoSpaceDE w:val="0"/>
        <w:autoSpaceDN w:val="0"/>
        <w:adjustRightInd w:val="0"/>
        <w:jc w:val="both"/>
        <w:rPr>
          <w:rFonts w:ascii="Arial" w:hAnsi="Arial" w:cs="Arial"/>
          <w:b/>
          <w:sz w:val="22"/>
          <w:szCs w:val="22"/>
        </w:rPr>
      </w:pPr>
    </w:p>
    <w:p w14:paraId="55B76DD7" w14:textId="77777777" w:rsidR="00B66FDA" w:rsidRDefault="00B66FDA" w:rsidP="00A91894">
      <w:pPr>
        <w:autoSpaceDE w:val="0"/>
        <w:autoSpaceDN w:val="0"/>
        <w:adjustRightInd w:val="0"/>
        <w:jc w:val="both"/>
        <w:rPr>
          <w:rFonts w:ascii="Arial" w:hAnsi="Arial" w:cs="Arial"/>
          <w:b/>
          <w:sz w:val="22"/>
          <w:szCs w:val="22"/>
        </w:rPr>
      </w:pPr>
    </w:p>
    <w:p w14:paraId="3A9BC929" w14:textId="77777777" w:rsidR="00B66FDA" w:rsidRDefault="00B66FDA" w:rsidP="00A91894">
      <w:pPr>
        <w:autoSpaceDE w:val="0"/>
        <w:autoSpaceDN w:val="0"/>
        <w:adjustRightInd w:val="0"/>
        <w:jc w:val="both"/>
        <w:rPr>
          <w:rFonts w:ascii="Arial" w:hAnsi="Arial" w:cs="Arial"/>
          <w:b/>
          <w:sz w:val="22"/>
          <w:szCs w:val="22"/>
        </w:rPr>
      </w:pPr>
    </w:p>
    <w:p w14:paraId="3E2BFAFE" w14:textId="77777777" w:rsidR="00B66FDA" w:rsidRDefault="00B66FDA" w:rsidP="00A91894">
      <w:pPr>
        <w:autoSpaceDE w:val="0"/>
        <w:autoSpaceDN w:val="0"/>
        <w:adjustRightInd w:val="0"/>
        <w:jc w:val="both"/>
        <w:rPr>
          <w:rFonts w:ascii="Arial" w:hAnsi="Arial" w:cs="Arial"/>
          <w:b/>
          <w:sz w:val="22"/>
          <w:szCs w:val="22"/>
        </w:rPr>
      </w:pPr>
    </w:p>
    <w:p w14:paraId="56ED12A8" w14:textId="77777777" w:rsidR="00B66FDA" w:rsidRDefault="00B66FDA" w:rsidP="00A91894">
      <w:pPr>
        <w:autoSpaceDE w:val="0"/>
        <w:autoSpaceDN w:val="0"/>
        <w:adjustRightInd w:val="0"/>
        <w:jc w:val="both"/>
        <w:rPr>
          <w:rFonts w:ascii="Arial" w:hAnsi="Arial" w:cs="Arial"/>
          <w:b/>
          <w:sz w:val="22"/>
          <w:szCs w:val="22"/>
        </w:rPr>
      </w:pPr>
    </w:p>
    <w:p w14:paraId="54E1A38F" w14:textId="77777777" w:rsidR="00B66FDA" w:rsidRDefault="00B66FDA" w:rsidP="00A91894">
      <w:pPr>
        <w:autoSpaceDE w:val="0"/>
        <w:autoSpaceDN w:val="0"/>
        <w:adjustRightInd w:val="0"/>
        <w:jc w:val="both"/>
        <w:rPr>
          <w:rFonts w:ascii="Arial" w:hAnsi="Arial" w:cs="Arial"/>
          <w:b/>
          <w:sz w:val="22"/>
          <w:szCs w:val="22"/>
        </w:rPr>
      </w:pPr>
    </w:p>
    <w:p w14:paraId="63ABE86F" w14:textId="77777777" w:rsidR="00B66FDA" w:rsidRDefault="00B66FDA" w:rsidP="00A91894">
      <w:pPr>
        <w:autoSpaceDE w:val="0"/>
        <w:autoSpaceDN w:val="0"/>
        <w:adjustRightInd w:val="0"/>
        <w:jc w:val="both"/>
        <w:rPr>
          <w:rFonts w:ascii="Arial" w:hAnsi="Arial" w:cs="Arial"/>
          <w:b/>
          <w:sz w:val="22"/>
          <w:szCs w:val="22"/>
        </w:rPr>
      </w:pPr>
    </w:p>
    <w:p w14:paraId="1C01B372" w14:textId="77777777" w:rsidR="00B66FDA" w:rsidRDefault="00B66FDA" w:rsidP="00A91894">
      <w:pPr>
        <w:autoSpaceDE w:val="0"/>
        <w:autoSpaceDN w:val="0"/>
        <w:adjustRightInd w:val="0"/>
        <w:jc w:val="both"/>
        <w:rPr>
          <w:rFonts w:ascii="Arial" w:hAnsi="Arial" w:cs="Arial"/>
          <w:b/>
          <w:sz w:val="22"/>
          <w:szCs w:val="22"/>
        </w:rPr>
      </w:pPr>
    </w:p>
    <w:p w14:paraId="5AB0492F" w14:textId="5500D53F" w:rsidR="00E735D2" w:rsidRPr="00A42F82" w:rsidRDefault="00E735D2"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tbl>
      <w:tblPr>
        <w:tblStyle w:val="TableGrid"/>
        <w:tblpPr w:leftFromText="180" w:rightFromText="180" w:vertAnchor="text" w:horzAnchor="margin" w:tblpXSpec="center" w:tblpY="-9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66FDA" w:rsidRPr="00A42F82" w14:paraId="71020921" w14:textId="77777777" w:rsidTr="00B66FDA">
        <w:trPr>
          <w:trHeight w:val="227"/>
        </w:trPr>
        <w:tc>
          <w:tcPr>
            <w:tcW w:w="562" w:type="dxa"/>
            <w:shd w:val="clear" w:color="auto" w:fill="F2F2F2" w:themeFill="background1" w:themeFillShade="F2"/>
          </w:tcPr>
          <w:p w14:paraId="63940FB8"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422BE83A" w14:textId="77777777" w:rsidR="00B66FDA" w:rsidRPr="00A42F82" w:rsidRDefault="00B66FDA" w:rsidP="00B66FD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978BF81" w14:textId="77777777" w:rsidR="00B66FDA" w:rsidRPr="00A42F82" w:rsidRDefault="00B66FDA" w:rsidP="00B66FDA">
            <w:pPr>
              <w:autoSpaceDE w:val="0"/>
              <w:autoSpaceDN w:val="0"/>
              <w:adjustRightInd w:val="0"/>
              <w:rPr>
                <w:rFonts w:ascii="Arial" w:hAnsi="Arial" w:cs="Arial"/>
                <w:bCs/>
                <w:sz w:val="22"/>
                <w:szCs w:val="22"/>
              </w:rPr>
            </w:pPr>
          </w:p>
          <w:p w14:paraId="185787D1" w14:textId="77777777" w:rsidR="00B66FDA" w:rsidRPr="00A42F82" w:rsidRDefault="00B66FDA" w:rsidP="00B66FDA">
            <w:pPr>
              <w:autoSpaceDE w:val="0"/>
              <w:autoSpaceDN w:val="0"/>
              <w:adjustRightInd w:val="0"/>
              <w:rPr>
                <w:rFonts w:ascii="Arial" w:hAnsi="Arial" w:cs="Arial"/>
                <w:bCs/>
                <w:sz w:val="22"/>
                <w:szCs w:val="22"/>
              </w:rPr>
            </w:pPr>
          </w:p>
        </w:tc>
      </w:tr>
      <w:tr w:rsidR="00B66FDA" w:rsidRPr="00A42F82" w14:paraId="50262887" w14:textId="77777777" w:rsidTr="00B66FDA">
        <w:trPr>
          <w:trHeight w:val="227"/>
        </w:trPr>
        <w:tc>
          <w:tcPr>
            <w:tcW w:w="562" w:type="dxa"/>
            <w:shd w:val="clear" w:color="auto" w:fill="F2F2F2" w:themeFill="background1" w:themeFillShade="F2"/>
          </w:tcPr>
          <w:p w14:paraId="76253DA2"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DBA596E" w14:textId="77777777" w:rsidR="00B66FDA" w:rsidRPr="00A42F82" w:rsidRDefault="00B66FDA" w:rsidP="00B66FD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10581E4" w14:textId="77777777" w:rsidR="00B66FDA" w:rsidRPr="00A42F82" w:rsidRDefault="00B66FDA" w:rsidP="00B66FDA">
            <w:pPr>
              <w:autoSpaceDE w:val="0"/>
              <w:autoSpaceDN w:val="0"/>
              <w:adjustRightInd w:val="0"/>
              <w:rPr>
                <w:rFonts w:ascii="Arial" w:hAnsi="Arial" w:cs="Arial"/>
                <w:bCs/>
                <w:sz w:val="22"/>
                <w:szCs w:val="22"/>
              </w:rPr>
            </w:pPr>
          </w:p>
          <w:p w14:paraId="0B54D2C3" w14:textId="77777777" w:rsidR="00B66FDA" w:rsidRPr="00A42F82" w:rsidRDefault="00B66FDA" w:rsidP="00B66FDA">
            <w:pPr>
              <w:autoSpaceDE w:val="0"/>
              <w:autoSpaceDN w:val="0"/>
              <w:adjustRightInd w:val="0"/>
              <w:rPr>
                <w:rFonts w:ascii="Arial" w:hAnsi="Arial" w:cs="Arial"/>
                <w:bCs/>
                <w:sz w:val="22"/>
                <w:szCs w:val="22"/>
              </w:rPr>
            </w:pPr>
          </w:p>
        </w:tc>
      </w:tr>
      <w:tr w:rsidR="00B66FDA" w:rsidRPr="00A42F82" w14:paraId="132DA349" w14:textId="77777777" w:rsidTr="00B66FDA">
        <w:trPr>
          <w:trHeight w:val="227"/>
        </w:trPr>
        <w:tc>
          <w:tcPr>
            <w:tcW w:w="562" w:type="dxa"/>
            <w:shd w:val="clear" w:color="auto" w:fill="F2F2F2" w:themeFill="background1" w:themeFillShade="F2"/>
          </w:tcPr>
          <w:p w14:paraId="62EDAAE4"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2C1E397" w14:textId="77777777" w:rsidR="00B66FDA" w:rsidRPr="00A42F82" w:rsidRDefault="00B66FDA" w:rsidP="00B66FD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344EDDF" w14:textId="77777777" w:rsidR="00B66FDA" w:rsidRPr="00A42F82" w:rsidRDefault="00B66FDA" w:rsidP="00B66FDA">
            <w:pPr>
              <w:autoSpaceDE w:val="0"/>
              <w:autoSpaceDN w:val="0"/>
              <w:adjustRightInd w:val="0"/>
              <w:jc w:val="both"/>
              <w:rPr>
                <w:rFonts w:ascii="Arial" w:hAnsi="Arial" w:cs="Arial"/>
                <w:sz w:val="22"/>
                <w:szCs w:val="22"/>
              </w:rPr>
            </w:pPr>
          </w:p>
        </w:tc>
        <w:tc>
          <w:tcPr>
            <w:tcW w:w="6095" w:type="dxa"/>
            <w:gridSpan w:val="6"/>
          </w:tcPr>
          <w:p w14:paraId="366671EF" w14:textId="77777777" w:rsidR="00B66FDA" w:rsidRPr="00A42F82" w:rsidRDefault="00B66FDA" w:rsidP="00B66FDA">
            <w:pPr>
              <w:autoSpaceDE w:val="0"/>
              <w:autoSpaceDN w:val="0"/>
              <w:adjustRightInd w:val="0"/>
              <w:rPr>
                <w:rFonts w:ascii="Arial" w:hAnsi="Arial" w:cs="Arial"/>
                <w:bCs/>
                <w:sz w:val="22"/>
                <w:szCs w:val="22"/>
              </w:rPr>
            </w:pPr>
          </w:p>
        </w:tc>
      </w:tr>
      <w:tr w:rsidR="00B66FDA" w:rsidRPr="00A42F82" w14:paraId="56B5F944" w14:textId="77777777" w:rsidTr="00B66FDA">
        <w:tc>
          <w:tcPr>
            <w:tcW w:w="562" w:type="dxa"/>
            <w:shd w:val="clear" w:color="auto" w:fill="F2F2F2" w:themeFill="background1" w:themeFillShade="F2"/>
          </w:tcPr>
          <w:p w14:paraId="58DDE99B"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457C117"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5976AC5"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E7D21E" w14:textId="77777777" w:rsidR="00B66FDA" w:rsidRPr="00A42F82" w:rsidRDefault="00B66FDA" w:rsidP="00B66FD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74BED6"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DC9EDD6" w14:textId="77777777" w:rsidR="00B66FDA" w:rsidRPr="00A42F82" w:rsidRDefault="00B66FDA" w:rsidP="00B66F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6FDA" w:rsidRPr="00A42F82" w14:paraId="0389893E" w14:textId="77777777" w:rsidTr="00B66FDA">
        <w:tc>
          <w:tcPr>
            <w:tcW w:w="562" w:type="dxa"/>
            <w:shd w:val="clear" w:color="auto" w:fill="F2F2F2" w:themeFill="background1" w:themeFillShade="F2"/>
          </w:tcPr>
          <w:p w14:paraId="1E288D55"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4C2B160"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C1B6BE5"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306F6A1" w14:textId="77777777" w:rsidR="00B66FDA" w:rsidRPr="00A42F82" w:rsidRDefault="00B66FDA" w:rsidP="00B66FD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D302814"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B7E337A" w14:textId="77777777" w:rsidR="00B66FDA" w:rsidRPr="00A42F82" w:rsidRDefault="00B66FDA" w:rsidP="00B66F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6FDA" w:rsidRPr="00A42F82" w14:paraId="0A035957" w14:textId="77777777" w:rsidTr="00B66FDA">
        <w:trPr>
          <w:trHeight w:val="386"/>
        </w:trPr>
        <w:tc>
          <w:tcPr>
            <w:tcW w:w="562" w:type="dxa"/>
            <w:shd w:val="clear" w:color="auto" w:fill="F2F2F2" w:themeFill="background1" w:themeFillShade="F2"/>
          </w:tcPr>
          <w:p w14:paraId="4E62D2A9"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0386DA5"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FD31B06" w14:textId="77777777" w:rsidR="00B66FDA" w:rsidRPr="00A42F82" w:rsidRDefault="00B66FDA" w:rsidP="00B66FD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0C084FA"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4BA55D2" w14:textId="77777777" w:rsidR="00B66FDA" w:rsidRPr="00A42F82" w:rsidRDefault="00B66FDA"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B7B1B74"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D8F387" w14:textId="77777777" w:rsidR="00B66FDA" w:rsidRPr="00A42F82" w:rsidRDefault="00B66FDA" w:rsidP="00B66F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6FDA" w:rsidRPr="00A42F82" w14:paraId="302B672C" w14:textId="77777777" w:rsidTr="00B66FDA">
        <w:trPr>
          <w:trHeight w:val="386"/>
        </w:trPr>
        <w:tc>
          <w:tcPr>
            <w:tcW w:w="562" w:type="dxa"/>
            <w:shd w:val="clear" w:color="auto" w:fill="F2F2F2" w:themeFill="background1" w:themeFillShade="F2"/>
          </w:tcPr>
          <w:p w14:paraId="3D87032C"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F917B08" w14:textId="77777777" w:rsidR="00B66FDA" w:rsidRPr="00A42F82" w:rsidRDefault="00B66FDA" w:rsidP="00B66FDA">
            <w:pPr>
              <w:autoSpaceDE w:val="0"/>
              <w:autoSpaceDN w:val="0"/>
              <w:adjustRightInd w:val="0"/>
              <w:rPr>
                <w:rFonts w:ascii="Arial" w:hAnsi="Arial" w:cs="Arial"/>
                <w:sz w:val="22"/>
                <w:szCs w:val="22"/>
              </w:rPr>
            </w:pPr>
          </w:p>
        </w:tc>
        <w:tc>
          <w:tcPr>
            <w:tcW w:w="2409" w:type="dxa"/>
          </w:tcPr>
          <w:p w14:paraId="0B29F020" w14:textId="77777777" w:rsidR="00B66FDA" w:rsidRPr="00A42F82" w:rsidRDefault="00B66FDA" w:rsidP="00B66FD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2EDA5CF"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1FEDA27" w14:textId="77777777" w:rsidR="00B66FDA" w:rsidRPr="00A42F82" w:rsidRDefault="00B66FDA"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903EFD9"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7151DF6" w14:textId="77777777" w:rsidR="00B66FDA" w:rsidRPr="00A42F82" w:rsidRDefault="00B66FDA" w:rsidP="00B66F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66FDA" w:rsidRPr="00A42F82" w14:paraId="718AA4A0" w14:textId="77777777" w:rsidTr="00B66FDA">
        <w:tc>
          <w:tcPr>
            <w:tcW w:w="562" w:type="dxa"/>
            <w:shd w:val="clear" w:color="auto" w:fill="F2F2F2" w:themeFill="background1" w:themeFillShade="F2"/>
          </w:tcPr>
          <w:p w14:paraId="0C21BFAE"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5C32EA3"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BE0CE13" w14:textId="77777777" w:rsidR="00B66FDA" w:rsidRPr="00A42F82" w:rsidRDefault="00B66FDA" w:rsidP="00B66FD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A4E84D8"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4B396B" w14:textId="77777777" w:rsidR="00B66FDA" w:rsidRPr="00A42F82" w:rsidRDefault="00B66FDA" w:rsidP="00B66FD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DE6ADBE" w14:textId="77777777" w:rsidR="00B66FDA" w:rsidRPr="00A42F82" w:rsidRDefault="00B66FDA" w:rsidP="00B66FD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A40CC5"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66FDA" w:rsidRPr="00A42F82" w14:paraId="7C3BDC5D" w14:textId="77777777" w:rsidTr="00B66FDA">
        <w:tc>
          <w:tcPr>
            <w:tcW w:w="562" w:type="dxa"/>
            <w:shd w:val="clear" w:color="auto" w:fill="F2F2F2" w:themeFill="background1" w:themeFillShade="F2"/>
          </w:tcPr>
          <w:p w14:paraId="6EDA7DC4"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F17BAEB" w14:textId="77777777" w:rsidR="00B66FDA" w:rsidRPr="00A42F82" w:rsidRDefault="00B66FDA" w:rsidP="00B66FD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C6AA6CE" w14:textId="77777777" w:rsidR="00B66FDA" w:rsidRPr="00A42F82" w:rsidRDefault="00B66FDA" w:rsidP="00B66FD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28E1A16" w14:textId="77777777" w:rsidR="00B66FDA" w:rsidRPr="00A42F82" w:rsidDel="008461DD" w:rsidRDefault="00B66FDA" w:rsidP="00B66FD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8B6B07" w14:textId="77777777" w:rsidR="00B66FDA" w:rsidRPr="00A42F82" w:rsidRDefault="00B66FDA" w:rsidP="00B66FD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95A564" w14:textId="77777777" w:rsidR="00B66FDA" w:rsidRPr="00A42F82" w:rsidRDefault="00B66FDA" w:rsidP="00B66FD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F6C080" w14:textId="77777777" w:rsidR="00B66FDA" w:rsidRPr="00A42F82" w:rsidRDefault="00B66FDA" w:rsidP="00B66FD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743B9CD" w14:textId="77777777" w:rsidR="00B66FDA" w:rsidRPr="00A42F82" w:rsidRDefault="00B66FDA" w:rsidP="00B66FD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7F48856" w14:textId="77777777" w:rsidR="00E735D2" w:rsidRPr="00A42F82" w:rsidRDefault="00E735D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p w14:paraId="3E448E1F" w14:textId="77777777" w:rsidR="00E735D2" w:rsidRPr="00A42F82" w:rsidRDefault="00E735D2" w:rsidP="00A91894">
      <w:pPr>
        <w:rPr>
          <w:rFonts w:ascii="Arial" w:hAnsi="Arial" w:cs="Arial"/>
          <w:bCs/>
          <w:iCs/>
          <w:sz w:val="16"/>
          <w:szCs w:val="16"/>
        </w:rPr>
      </w:pPr>
    </w:p>
    <w:p w14:paraId="670D17A5" w14:textId="77777777" w:rsidR="00E735D2" w:rsidRPr="00A42F82" w:rsidRDefault="00E735D2" w:rsidP="00A91894">
      <w:pPr>
        <w:rPr>
          <w:rFonts w:ascii="Arial" w:hAnsi="Arial" w:cs="Arial"/>
          <w:b/>
          <w:bCs/>
          <w:iCs/>
          <w:sz w:val="22"/>
          <w:szCs w:val="22"/>
        </w:rPr>
      </w:pPr>
    </w:p>
    <w:p w14:paraId="7C5113B7"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E735D2" w:rsidRPr="00A42F82" w14:paraId="47D9C1CF" w14:textId="77777777" w:rsidTr="00B66FDA">
        <w:trPr>
          <w:trHeight w:val="507"/>
        </w:trPr>
        <w:tc>
          <w:tcPr>
            <w:tcW w:w="567" w:type="dxa"/>
            <w:shd w:val="clear" w:color="auto" w:fill="F2F2F2" w:themeFill="background1" w:themeFillShade="F2"/>
            <w:vAlign w:val="center"/>
          </w:tcPr>
          <w:p w14:paraId="4D6E6092" w14:textId="77777777" w:rsidR="00E735D2" w:rsidRPr="00A42F82" w:rsidRDefault="00E735D2"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E7B9C14" w14:textId="77777777" w:rsidR="00E735D2" w:rsidRPr="00A42F82" w:rsidRDefault="00E735D2"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71F7958"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5D7EE2C8" w14:textId="77777777" w:rsidR="00E735D2" w:rsidRPr="00A42F82" w:rsidRDefault="00E735D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7CF0D3D"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0D3BBD4C" w14:textId="77777777" w:rsidR="00E735D2" w:rsidRPr="00A42F82" w:rsidRDefault="00E735D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735D2" w:rsidRPr="00A42F82" w14:paraId="7126F438" w14:textId="77777777" w:rsidTr="00B66FDA">
        <w:tc>
          <w:tcPr>
            <w:tcW w:w="567" w:type="dxa"/>
          </w:tcPr>
          <w:p w14:paraId="07ECFAB1" w14:textId="77777777" w:rsidR="00E735D2" w:rsidRPr="00A42F82" w:rsidRDefault="00E735D2" w:rsidP="00A91894">
            <w:pPr>
              <w:autoSpaceDE w:val="0"/>
              <w:autoSpaceDN w:val="0"/>
              <w:adjustRightInd w:val="0"/>
              <w:rPr>
                <w:rFonts w:ascii="Arial" w:hAnsi="Arial" w:cs="Arial"/>
                <w:bCs/>
                <w:sz w:val="22"/>
                <w:szCs w:val="22"/>
              </w:rPr>
            </w:pPr>
          </w:p>
        </w:tc>
        <w:tc>
          <w:tcPr>
            <w:tcW w:w="9923" w:type="dxa"/>
            <w:gridSpan w:val="5"/>
          </w:tcPr>
          <w:p w14:paraId="295A1FA2" w14:textId="77777777" w:rsidR="00E735D2" w:rsidRPr="00A42F82" w:rsidRDefault="00E735D2" w:rsidP="00A91894">
            <w:pPr>
              <w:autoSpaceDE w:val="0"/>
              <w:autoSpaceDN w:val="0"/>
              <w:adjustRightInd w:val="0"/>
              <w:rPr>
                <w:rFonts w:ascii="Arial" w:hAnsi="Arial" w:cs="Arial"/>
                <w:bCs/>
                <w:sz w:val="22"/>
                <w:szCs w:val="22"/>
              </w:rPr>
            </w:pPr>
          </w:p>
          <w:p w14:paraId="017C60B3" w14:textId="77777777" w:rsidR="00E735D2" w:rsidRPr="00A42F82" w:rsidRDefault="00E735D2"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B965426" w14:textId="77777777" w:rsidR="00E735D2" w:rsidRPr="00A42F82" w:rsidRDefault="00E735D2" w:rsidP="00A91894">
            <w:pPr>
              <w:autoSpaceDE w:val="0"/>
              <w:autoSpaceDN w:val="0"/>
              <w:adjustRightInd w:val="0"/>
              <w:rPr>
                <w:rFonts w:ascii="Arial" w:hAnsi="Arial" w:cs="Arial"/>
                <w:b/>
                <w:bCs/>
                <w:sz w:val="22"/>
                <w:szCs w:val="22"/>
              </w:rPr>
            </w:pPr>
          </w:p>
        </w:tc>
      </w:tr>
    </w:tbl>
    <w:p w14:paraId="7E73F972" w14:textId="77777777" w:rsidR="00E735D2" w:rsidRPr="00A42F82" w:rsidRDefault="00E735D2" w:rsidP="00A91894">
      <w:pPr>
        <w:autoSpaceDE w:val="0"/>
        <w:autoSpaceDN w:val="0"/>
        <w:adjustRightInd w:val="0"/>
        <w:spacing w:after="240"/>
        <w:jc w:val="both"/>
        <w:rPr>
          <w:rFonts w:ascii="Arial" w:hAnsi="Arial" w:cs="Arial"/>
          <w:b/>
          <w:sz w:val="22"/>
          <w:szCs w:val="22"/>
        </w:rPr>
      </w:pPr>
    </w:p>
    <w:p w14:paraId="42357EA1"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E735D2" w:rsidRPr="00A42F82" w14:paraId="0A55C0E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7B5D7" w14:textId="77777777" w:rsidR="00E735D2" w:rsidRPr="00A42F82" w:rsidRDefault="00E735D2"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7BA4A" w14:textId="77777777" w:rsidR="00E735D2" w:rsidRPr="00A42F82" w:rsidRDefault="00E735D2"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C52AA21" w14:textId="77777777" w:rsidR="00E735D2" w:rsidRPr="00A42F82" w:rsidRDefault="00E735D2" w:rsidP="00A91894">
            <w:pPr>
              <w:rPr>
                <w:rFonts w:ascii="Arial" w:hAnsi="Arial" w:cs="Arial"/>
                <w:sz w:val="22"/>
                <w:szCs w:val="22"/>
              </w:rPr>
            </w:pPr>
            <w:r>
              <w:rPr>
                <w:rFonts w:ascii="Arial" w:hAnsi="Arial" w:cs="Arial"/>
                <w:sz w:val="22"/>
                <w:szCs w:val="22"/>
              </w:rPr>
              <w:t>The aim of this research project is to evaluate whether arranging a classroom in rows rather than groups is a more effective method of increasing learner engagement in a lesson.</w:t>
            </w:r>
          </w:p>
        </w:tc>
      </w:tr>
      <w:tr w:rsidR="00E735D2" w:rsidRPr="00A42F82" w14:paraId="7E420DE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73791" w14:textId="77777777" w:rsidR="00E735D2" w:rsidRPr="00A42F82" w:rsidRDefault="00E735D2"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B65A1" w14:textId="77777777" w:rsidR="00E735D2" w:rsidRPr="00A42F82" w:rsidRDefault="00E735D2"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F6B4EA" w14:textId="77777777" w:rsidR="00E735D2" w:rsidRPr="00A42F82" w:rsidRDefault="00E735D2"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776A3" w14:textId="77777777" w:rsidR="00E735D2" w:rsidRPr="00A42F82" w:rsidRDefault="00E735D2"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3DF07FB" w14:textId="77777777" w:rsidR="00E735D2" w:rsidRPr="00A42F82" w:rsidRDefault="00E735D2" w:rsidP="00A91894">
            <w:pPr>
              <w:rPr>
                <w:rFonts w:ascii="Arial" w:hAnsi="Arial" w:cs="Arial"/>
                <w:sz w:val="22"/>
                <w:szCs w:val="22"/>
              </w:rPr>
            </w:pPr>
            <w:r>
              <w:rPr>
                <w:rFonts w:ascii="Arial" w:hAnsi="Arial" w:cs="Arial"/>
                <w:sz w:val="22"/>
                <w:szCs w:val="22"/>
              </w:rPr>
              <w:t>31/07/2024</w:t>
            </w:r>
          </w:p>
        </w:tc>
      </w:tr>
      <w:tr w:rsidR="00E735D2" w:rsidRPr="00A42F82" w14:paraId="619904A2" w14:textId="77777777" w:rsidTr="005078BE">
        <w:trPr>
          <w:trHeight w:val="454"/>
        </w:trPr>
        <w:tc>
          <w:tcPr>
            <w:tcW w:w="297" w:type="pct"/>
            <w:tcBorders>
              <w:top w:val="single" w:sz="4" w:space="0" w:color="auto"/>
            </w:tcBorders>
            <w:shd w:val="clear" w:color="auto" w:fill="F2F2F2" w:themeFill="background1" w:themeFillShade="F2"/>
            <w:vAlign w:val="center"/>
          </w:tcPr>
          <w:p w14:paraId="471D7D4A" w14:textId="77777777" w:rsidR="00E735D2" w:rsidRPr="00A42F82" w:rsidRDefault="00E735D2"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15C5646" w14:textId="77777777" w:rsidR="00E735D2" w:rsidRPr="00A42F82" w:rsidRDefault="00E735D2"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p>
          <w:p w14:paraId="5E66A5D4" w14:textId="77777777" w:rsidR="00E735D2" w:rsidRPr="00A42F82" w:rsidRDefault="00E735D2"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2F48D29" w14:textId="77777777" w:rsidR="00E735D2" w:rsidRPr="00A42F82" w:rsidRDefault="00E735D2"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AD81AE4" w14:textId="77777777" w:rsidR="00E735D2" w:rsidRPr="00A42F82" w:rsidRDefault="00E735D2"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F8C4AC2" w14:textId="77777777" w:rsidR="00E735D2" w:rsidRPr="00A42F82" w:rsidRDefault="00E735D2"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41CDB93" w14:textId="77777777" w:rsidR="00E735D2" w:rsidRPr="00A42F82" w:rsidRDefault="00E735D2"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12209436" w14:textId="77777777" w:rsidR="00E735D2" w:rsidRDefault="00E735D2" w:rsidP="000D458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6E28E33" w14:textId="77777777" w:rsidR="00E735D2" w:rsidRPr="000D4586" w:rsidRDefault="00E735D2" w:rsidP="000D4586">
            <w:pPr>
              <w:pStyle w:val="ListParagraph"/>
              <w:numPr>
                <w:ilvl w:val="0"/>
                <w:numId w:val="31"/>
              </w:numPr>
              <w:spacing w:after="120"/>
              <w:rPr>
                <w:rFonts w:ascii="Arial" w:hAnsi="Arial" w:cs="Arial"/>
              </w:rPr>
            </w:pPr>
            <w:r w:rsidRPr="000D4586">
              <w:rPr>
                <w:rFonts w:ascii="Arial" w:hAnsi="Arial" w:cs="Arial"/>
                <w:i/>
              </w:rPr>
              <w:lastRenderedPageBreak/>
              <w:t xml:space="preserve">What the research activity will add to the body of knowledge </w:t>
            </w:r>
          </w:p>
          <w:p w14:paraId="3C75DEF1" w14:textId="77777777" w:rsidR="00E735D2" w:rsidRPr="000D4586" w:rsidRDefault="00E735D2" w:rsidP="000D4586">
            <w:pPr>
              <w:pStyle w:val="ListParagraph"/>
              <w:numPr>
                <w:ilvl w:val="0"/>
                <w:numId w:val="31"/>
              </w:numPr>
              <w:spacing w:after="120"/>
              <w:rPr>
                <w:rFonts w:ascii="Arial" w:hAnsi="Arial" w:cs="Arial"/>
              </w:rPr>
            </w:pPr>
            <w:r w:rsidRPr="000D4586">
              <w:rPr>
                <w:rFonts w:ascii="Arial" w:hAnsi="Arial" w:cs="Arial"/>
                <w:i/>
              </w:rPr>
              <w:t>How it addresses an area of importance.</w:t>
            </w:r>
          </w:p>
          <w:p w14:paraId="10F6A808" w14:textId="77777777" w:rsidR="00E735D2" w:rsidRPr="000D4586" w:rsidRDefault="00E735D2" w:rsidP="000D4586">
            <w:pPr>
              <w:spacing w:after="120"/>
              <w:rPr>
                <w:rFonts w:ascii="Arial" w:hAnsi="Arial" w:cs="Arial"/>
              </w:rPr>
            </w:pPr>
            <w:r>
              <w:rPr>
                <w:rFonts w:ascii="Arial" w:hAnsi="Arial" w:cs="Arial"/>
              </w:rPr>
              <w:t>There has been much debate in the aftermath of COVID on which seating arrangements are more effective for increasing learner engagement. The main consensus leans towards rows being more effective and this research project aims to test this hypothesis (</w:t>
            </w:r>
            <w:proofErr w:type="spellStart"/>
            <w:r>
              <w:rPr>
                <w:rFonts w:ascii="Arial" w:hAnsi="Arial" w:cs="Arial"/>
              </w:rPr>
              <w:t>theheadteacher</w:t>
            </w:r>
            <w:proofErr w:type="spellEnd"/>
            <w:r>
              <w:rPr>
                <w:rFonts w:ascii="Arial" w:hAnsi="Arial" w:cs="Arial"/>
              </w:rPr>
              <w:t>, 2024). My research will add to this body of knowledge by endeavouring to provide a definitive answer to this question. This is important as seating arrangements and classroom layouts are one of the first things a teacher has to factor in when planning for lessons, and this research can be used as a guide for fellow teachers.</w:t>
            </w:r>
          </w:p>
        </w:tc>
      </w:tr>
      <w:tr w:rsidR="00E735D2" w:rsidRPr="00A42F82" w:rsidDel="002A152D" w14:paraId="33F2374C" w14:textId="77777777" w:rsidTr="005078BE">
        <w:trPr>
          <w:trHeight w:val="454"/>
        </w:trPr>
        <w:tc>
          <w:tcPr>
            <w:tcW w:w="297" w:type="pct"/>
            <w:vAlign w:val="center"/>
          </w:tcPr>
          <w:p w14:paraId="4653B0D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13B4EB59"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EB57FBD" w14:textId="77777777" w:rsidR="00E735D2" w:rsidRPr="00A42F82" w:rsidDel="00425DA7" w:rsidRDefault="00E735D2" w:rsidP="00A91894">
            <w:pPr>
              <w:rPr>
                <w:rFonts w:ascii="Arial" w:hAnsi="Arial" w:cs="Arial"/>
              </w:rPr>
            </w:pPr>
            <w:r>
              <w:rPr>
                <w:rFonts w:ascii="Arial" w:hAnsi="Arial" w:cs="Arial"/>
              </w:rPr>
              <w:t>To evaluate whether organising a classroom in rows instead of groups is a more effective method of increasing learner engagement in a lesson. This can then be used for future reference when designing the layout of a classroom at both the start of the year and for specific activities.</w:t>
            </w:r>
          </w:p>
        </w:tc>
      </w:tr>
      <w:tr w:rsidR="00E735D2" w:rsidRPr="00A42F82" w:rsidDel="002A152D" w14:paraId="5A39B9C1" w14:textId="77777777" w:rsidTr="005078BE">
        <w:trPr>
          <w:trHeight w:val="454"/>
        </w:trPr>
        <w:tc>
          <w:tcPr>
            <w:tcW w:w="297" w:type="pct"/>
            <w:vAlign w:val="center"/>
          </w:tcPr>
          <w:p w14:paraId="6E403CF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16EDDB1"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53B97C3" w14:textId="77777777" w:rsidR="00E735D2" w:rsidRPr="00536FEB" w:rsidRDefault="00E735D2" w:rsidP="00536FEB">
            <w:pPr>
              <w:rPr>
                <w:rFonts w:ascii="Arial" w:hAnsi="Arial" w:cs="Arial"/>
              </w:rPr>
            </w:pPr>
            <w:r>
              <w:rPr>
                <w:rFonts w:ascii="Arial" w:hAnsi="Arial" w:cs="Arial"/>
                <w:sz w:val="22"/>
                <w:szCs w:val="22"/>
              </w:rPr>
              <w:t>Is arranging a classroom in rows rather than groups a more effective method of increasing learner engagement in a lesson?</w:t>
            </w:r>
          </w:p>
        </w:tc>
      </w:tr>
      <w:tr w:rsidR="00E735D2" w:rsidRPr="00A42F82" w14:paraId="0399590B" w14:textId="77777777" w:rsidTr="005078BE">
        <w:trPr>
          <w:trHeight w:val="454"/>
        </w:trPr>
        <w:tc>
          <w:tcPr>
            <w:tcW w:w="297" w:type="pct"/>
            <w:vAlign w:val="center"/>
          </w:tcPr>
          <w:p w14:paraId="7397F78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7FEFA43"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BD3B37A" w14:textId="77777777" w:rsidR="00E735D2" w:rsidRPr="00A42F82" w:rsidRDefault="00E735D2" w:rsidP="00A91894">
            <w:pPr>
              <w:rPr>
                <w:rFonts w:ascii="Arial" w:hAnsi="Arial" w:cs="Arial"/>
              </w:rPr>
            </w:pPr>
            <w:r w:rsidRPr="00536FEB">
              <w:rPr>
                <w:rFonts w:ascii="Arial" w:hAnsi="Arial" w:cs="Arial"/>
              </w:rPr>
              <w:t>To decide whether rows are more effective than groups in increasing learner engagement with the lesson</w:t>
            </w:r>
            <w:r>
              <w:rPr>
                <w:rFonts w:ascii="Arial" w:hAnsi="Arial" w:cs="Arial"/>
              </w:rPr>
              <w:t>, and thus by extension, evaluate the reliability of existing literature on the matter.</w:t>
            </w:r>
          </w:p>
        </w:tc>
      </w:tr>
      <w:tr w:rsidR="00E735D2" w:rsidRPr="00A42F82" w14:paraId="53A09D5D" w14:textId="77777777" w:rsidTr="005078BE">
        <w:trPr>
          <w:trHeight w:val="454"/>
        </w:trPr>
        <w:tc>
          <w:tcPr>
            <w:tcW w:w="297" w:type="pct"/>
            <w:vAlign w:val="center"/>
          </w:tcPr>
          <w:p w14:paraId="2CF9A914"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0D832F2"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12716C1" w14:textId="77777777" w:rsidR="00E735D2" w:rsidRPr="00536FEB" w:rsidRDefault="00E735D2" w:rsidP="00A91894">
            <w:pPr>
              <w:rPr>
                <w:rFonts w:ascii="Arial" w:hAnsi="Arial" w:cs="Arial"/>
              </w:rPr>
            </w:pPr>
            <w:r>
              <w:rPr>
                <w:rFonts w:ascii="Arial" w:hAnsi="Arial" w:cs="Arial"/>
              </w:rPr>
              <w:t>Using the collected evidence, come to a substantiated conclusion on whether adapting the seating arrangement of setting up a classroom in rows has a positive effect in increasing learner engagement in a lesson when compared with a group layout. This will be done using two Year 8 classes that will be studying the same topic and evaluate their level of engagement with the lessons. This will be measured over a successive number of lessons.</w:t>
            </w:r>
          </w:p>
        </w:tc>
      </w:tr>
      <w:tr w:rsidR="00E735D2" w:rsidRPr="00A42F82" w14:paraId="4B4E8181" w14:textId="77777777" w:rsidTr="005078BE">
        <w:trPr>
          <w:trHeight w:val="454"/>
        </w:trPr>
        <w:tc>
          <w:tcPr>
            <w:tcW w:w="297" w:type="pct"/>
            <w:shd w:val="clear" w:color="auto" w:fill="F2F2F2" w:themeFill="background1" w:themeFillShade="F2"/>
            <w:vAlign w:val="center"/>
          </w:tcPr>
          <w:p w14:paraId="53C1E76A" w14:textId="77777777" w:rsidR="00E735D2" w:rsidRPr="00A42F82" w:rsidRDefault="00E735D2"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0D7AAF1" w14:textId="77777777" w:rsidR="00E735D2" w:rsidRPr="00A42F82" w:rsidRDefault="00E735D2"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CC5CCCB"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735D2" w:rsidRPr="00A42F82" w14:paraId="0F56A28A" w14:textId="77777777" w:rsidTr="005078BE">
        <w:trPr>
          <w:trHeight w:val="454"/>
        </w:trPr>
        <w:tc>
          <w:tcPr>
            <w:tcW w:w="297" w:type="pct"/>
            <w:vAlign w:val="center"/>
          </w:tcPr>
          <w:p w14:paraId="1DCB1226" w14:textId="77777777" w:rsidR="00E735D2" w:rsidRPr="00A42F82" w:rsidRDefault="00E735D2"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283FEF2" w14:textId="77777777" w:rsidR="00E735D2" w:rsidRDefault="00E735D2" w:rsidP="00A91894">
            <w:pPr>
              <w:rPr>
                <w:rFonts w:ascii="Arial" w:hAnsi="Arial" w:cs="Arial"/>
                <w:sz w:val="22"/>
                <w:szCs w:val="22"/>
              </w:rPr>
            </w:pPr>
            <w:r>
              <w:rPr>
                <w:rFonts w:ascii="Arial" w:hAnsi="Arial" w:cs="Arial"/>
                <w:sz w:val="22"/>
                <w:szCs w:val="22"/>
              </w:rPr>
              <w:t>Observations will be the main method of collecting data, and will be assessed over cumulative lessons with two different classes studying the same topic. When conducting observations, my main aim will be to measure learner engagement and this will be measured by analysing and evaluating both learners completed work during the lessons and their overall behaviour and attitude towards learning. Furthermore, ALL evidence that is observed will be recorded, including evidence that goes against my original assertion.</w:t>
            </w:r>
          </w:p>
          <w:p w14:paraId="6CD833CC" w14:textId="77777777" w:rsidR="00E735D2" w:rsidRDefault="00E735D2" w:rsidP="00A91894">
            <w:pPr>
              <w:rPr>
                <w:rFonts w:ascii="Arial" w:hAnsi="Arial" w:cs="Arial"/>
                <w:sz w:val="22"/>
                <w:szCs w:val="22"/>
              </w:rPr>
            </w:pPr>
          </w:p>
          <w:p w14:paraId="3D48078E" w14:textId="77777777" w:rsidR="00E735D2" w:rsidRPr="00536FEB" w:rsidRDefault="00E735D2" w:rsidP="00A91894">
            <w:pPr>
              <w:rPr>
                <w:rFonts w:ascii="Arial" w:hAnsi="Arial" w:cs="Arial"/>
                <w:sz w:val="22"/>
                <w:szCs w:val="22"/>
              </w:rPr>
            </w:pPr>
            <w:r>
              <w:rPr>
                <w:rFonts w:ascii="Arial" w:hAnsi="Arial" w:cs="Arial"/>
                <w:sz w:val="22"/>
                <w:szCs w:val="22"/>
              </w:rPr>
              <w:t xml:space="preserve">Interviews may be conducted with the classroom teacher. This will allow us both to compare and contrast data and these will be conducted in an informal manner. Again, all data will be recorded in electronic format and be used to come to conclusions. These interviews will be of an informal structure as this allows the teachers I’m </w:t>
            </w:r>
            <w:r>
              <w:rPr>
                <w:rFonts w:ascii="Arial" w:hAnsi="Arial" w:cs="Arial"/>
                <w:sz w:val="22"/>
                <w:szCs w:val="22"/>
              </w:rPr>
              <w:lastRenderedPageBreak/>
              <w:t>interviewing to speak more freely and honestly about what they observed during the lesson.</w:t>
            </w:r>
          </w:p>
        </w:tc>
      </w:tr>
      <w:tr w:rsidR="00E735D2" w:rsidRPr="00A42F82" w14:paraId="16A7E1FB" w14:textId="77777777" w:rsidTr="005078BE">
        <w:trPr>
          <w:trHeight w:val="454"/>
        </w:trPr>
        <w:tc>
          <w:tcPr>
            <w:tcW w:w="297" w:type="pct"/>
            <w:shd w:val="clear" w:color="auto" w:fill="F2F2F2" w:themeFill="background1" w:themeFillShade="F2"/>
            <w:vAlign w:val="center"/>
          </w:tcPr>
          <w:p w14:paraId="09A63458" w14:textId="77777777" w:rsidR="00E735D2" w:rsidRPr="00A42F82" w:rsidRDefault="00E735D2"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832CDE3" w14:textId="77777777" w:rsidR="00E735D2" w:rsidRPr="00A42F82" w:rsidRDefault="00E735D2" w:rsidP="00A91894">
            <w:pPr>
              <w:spacing w:before="120"/>
              <w:rPr>
                <w:rFonts w:ascii="Arial" w:hAnsi="Arial" w:cs="Arial"/>
                <w:b/>
                <w:sz w:val="22"/>
                <w:szCs w:val="22"/>
              </w:rPr>
            </w:pPr>
            <w:r w:rsidRPr="00A42F82">
              <w:rPr>
                <w:rFonts w:ascii="Arial" w:hAnsi="Arial" w:cs="Arial"/>
                <w:b/>
                <w:sz w:val="22"/>
                <w:szCs w:val="22"/>
              </w:rPr>
              <w:t>Location of research activity</w:t>
            </w:r>
          </w:p>
          <w:p w14:paraId="601166F6" w14:textId="77777777" w:rsidR="00E735D2" w:rsidRPr="00A42F82" w:rsidRDefault="00E735D2"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E735D2" w:rsidRPr="00A42F82" w14:paraId="52ACCB7F" w14:textId="77777777" w:rsidTr="005078BE">
        <w:trPr>
          <w:trHeight w:val="454"/>
        </w:trPr>
        <w:tc>
          <w:tcPr>
            <w:tcW w:w="297" w:type="pct"/>
            <w:vAlign w:val="center"/>
          </w:tcPr>
          <w:p w14:paraId="41952244" w14:textId="77777777" w:rsidR="00E735D2" w:rsidRPr="00A42F82" w:rsidRDefault="00E735D2"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1505A81" w14:textId="77777777" w:rsidR="00E735D2" w:rsidRPr="00536FEB" w:rsidRDefault="00E735D2" w:rsidP="00A91894">
            <w:pPr>
              <w:rPr>
                <w:rFonts w:ascii="Arial" w:hAnsi="Arial" w:cs="Arial"/>
                <w:sz w:val="22"/>
                <w:szCs w:val="22"/>
              </w:rPr>
            </w:pPr>
            <w:r>
              <w:rPr>
                <w:rFonts w:ascii="Arial" w:hAnsi="Arial" w:cs="Arial"/>
                <w:sz w:val="22"/>
                <w:szCs w:val="22"/>
              </w:rPr>
              <w:t>Placement School</w:t>
            </w:r>
          </w:p>
        </w:tc>
      </w:tr>
      <w:tr w:rsidR="00E735D2" w:rsidRPr="00A42F82" w14:paraId="2A92183A" w14:textId="77777777" w:rsidTr="005078BE">
        <w:trPr>
          <w:trHeight w:val="454"/>
        </w:trPr>
        <w:tc>
          <w:tcPr>
            <w:tcW w:w="297" w:type="pct"/>
            <w:shd w:val="clear" w:color="auto" w:fill="F2F2F2" w:themeFill="background1" w:themeFillShade="F2"/>
            <w:vAlign w:val="center"/>
          </w:tcPr>
          <w:p w14:paraId="4A07AFA9" w14:textId="77777777" w:rsidR="00E735D2" w:rsidRPr="00A42F82" w:rsidRDefault="00E735D2"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3EACF25" w14:textId="77777777" w:rsidR="00E735D2" w:rsidRPr="00A42F82" w:rsidRDefault="00E735D2"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021995B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735D2" w:rsidRPr="00A42F82" w14:paraId="3294773B" w14:textId="77777777" w:rsidTr="005078BE">
        <w:trPr>
          <w:trHeight w:val="454"/>
        </w:trPr>
        <w:tc>
          <w:tcPr>
            <w:tcW w:w="297" w:type="pct"/>
            <w:vAlign w:val="center"/>
          </w:tcPr>
          <w:p w14:paraId="41B83520" w14:textId="77777777" w:rsidR="00E735D2" w:rsidRPr="00A42F82" w:rsidRDefault="00E735D2"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2DAE51D" w14:textId="77777777" w:rsidR="00E735D2" w:rsidRPr="00536FEB" w:rsidRDefault="00E735D2" w:rsidP="00A91894">
            <w:pPr>
              <w:rPr>
                <w:rFonts w:ascii="Arial" w:hAnsi="Arial" w:cs="Arial"/>
                <w:sz w:val="22"/>
                <w:szCs w:val="22"/>
              </w:rPr>
            </w:pPr>
            <w:r>
              <w:rPr>
                <w:rFonts w:ascii="Arial" w:hAnsi="Arial" w:cs="Arial"/>
                <w:sz w:val="22"/>
                <w:szCs w:val="22"/>
              </w:rPr>
              <w:t>Non-Applicable</w:t>
            </w:r>
          </w:p>
        </w:tc>
      </w:tr>
    </w:tbl>
    <w:p w14:paraId="04AEE948" w14:textId="77777777" w:rsidR="00E735D2" w:rsidRPr="00A42F82" w:rsidRDefault="00E735D2" w:rsidP="00A91894">
      <w:pPr>
        <w:rPr>
          <w:rFonts w:ascii="Arial" w:hAnsi="Arial" w:cs="Arial"/>
        </w:rPr>
      </w:pPr>
    </w:p>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E735D2" w:rsidRPr="00A42F82" w14:paraId="0E00F4E8" w14:textId="77777777" w:rsidTr="00B66FDA">
        <w:trPr>
          <w:trHeight w:val="383"/>
        </w:trPr>
        <w:tc>
          <w:tcPr>
            <w:tcW w:w="567" w:type="dxa"/>
            <w:vMerge w:val="restart"/>
            <w:shd w:val="clear" w:color="auto" w:fill="F2F2F2" w:themeFill="background1" w:themeFillShade="F2"/>
            <w:vAlign w:val="center"/>
          </w:tcPr>
          <w:p w14:paraId="45381046"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2D53236"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7F400DC" w14:textId="77777777" w:rsidR="00E735D2" w:rsidRPr="00A42F82" w:rsidRDefault="00E735D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6D1B717" w14:textId="77777777" w:rsidR="00E735D2" w:rsidRPr="00A42F82" w:rsidRDefault="00E735D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669A58D" w14:textId="77777777" w:rsidR="00E735D2" w:rsidRPr="00A42F82" w:rsidRDefault="00E735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735D2" w:rsidRPr="00A42F82" w14:paraId="639516C6" w14:textId="77777777" w:rsidTr="00B66FDA">
        <w:trPr>
          <w:trHeight w:val="218"/>
        </w:trPr>
        <w:tc>
          <w:tcPr>
            <w:tcW w:w="567" w:type="dxa"/>
            <w:vMerge/>
            <w:shd w:val="clear" w:color="auto" w:fill="F2F2F2" w:themeFill="background1" w:themeFillShade="F2"/>
            <w:vAlign w:val="center"/>
          </w:tcPr>
          <w:p w14:paraId="55C02439" w14:textId="77777777" w:rsidR="00E735D2" w:rsidRPr="00A42F82" w:rsidRDefault="00E735D2"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73A8489" w14:textId="77777777" w:rsidR="00E735D2" w:rsidRPr="00A42F82" w:rsidRDefault="00E735D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AFB4FD7" w14:textId="77777777" w:rsidR="00E735D2" w:rsidRPr="00A42F82" w:rsidRDefault="00E735D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632BD4E" w14:textId="77777777" w:rsidR="00E735D2" w:rsidRPr="00A42F82" w:rsidRDefault="00EA469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735D2" w:rsidRPr="00A42F82">
                  <w:rPr>
                    <w:rFonts w:ascii="Segoe UI Symbol" w:eastAsia="MS Gothic" w:hAnsi="Segoe UI Symbol" w:cs="Segoe UI Symbol"/>
                    <w:bCs/>
                    <w:sz w:val="22"/>
                    <w:szCs w:val="22"/>
                  </w:rPr>
                  <w:t>☐</w:t>
                </w:r>
              </w:sdtContent>
            </w:sdt>
          </w:p>
        </w:tc>
      </w:tr>
      <w:tr w:rsidR="00E735D2" w:rsidRPr="00A42F82" w14:paraId="402EA6A2" w14:textId="77777777" w:rsidTr="00B66FDA">
        <w:tc>
          <w:tcPr>
            <w:tcW w:w="567" w:type="dxa"/>
            <w:shd w:val="clear" w:color="auto" w:fill="FFFFFF" w:themeFill="background1"/>
            <w:vAlign w:val="center"/>
          </w:tcPr>
          <w:p w14:paraId="6997A808"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A162FA4" w14:textId="77777777" w:rsidR="00E735D2" w:rsidRPr="00536FEB"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tc>
      </w:tr>
    </w:tbl>
    <w:p w14:paraId="58BB58A9" w14:textId="77777777" w:rsidR="00E735D2" w:rsidRPr="00A42F82" w:rsidRDefault="00E735D2" w:rsidP="00A91894">
      <w:pPr>
        <w:autoSpaceDE w:val="0"/>
        <w:autoSpaceDN w:val="0"/>
        <w:adjustRightInd w:val="0"/>
        <w:spacing w:after="240"/>
        <w:jc w:val="both"/>
        <w:rPr>
          <w:rFonts w:ascii="Arial" w:hAnsi="Arial" w:cs="Arial"/>
          <w:b/>
          <w:sz w:val="22"/>
          <w:szCs w:val="22"/>
        </w:rPr>
      </w:pPr>
    </w:p>
    <w:tbl>
      <w:tblPr>
        <w:tblStyle w:val="TableGrid"/>
        <w:tblW w:w="10451" w:type="dxa"/>
        <w:tblInd w:w="-723" w:type="dxa"/>
        <w:tblLook w:val="04A0" w:firstRow="1" w:lastRow="0" w:firstColumn="1" w:lastColumn="0" w:noHBand="0" w:noVBand="1"/>
      </w:tblPr>
      <w:tblGrid>
        <w:gridCol w:w="562"/>
        <w:gridCol w:w="8217"/>
        <w:gridCol w:w="850"/>
        <w:gridCol w:w="822"/>
      </w:tblGrid>
      <w:tr w:rsidR="00E735D2" w:rsidRPr="00A42F82" w14:paraId="75F84988" w14:textId="77777777" w:rsidTr="00B66FDA">
        <w:tc>
          <w:tcPr>
            <w:tcW w:w="562" w:type="dxa"/>
            <w:shd w:val="clear" w:color="auto" w:fill="F2F2F2" w:themeFill="background1" w:themeFillShade="F2"/>
            <w:vAlign w:val="center"/>
          </w:tcPr>
          <w:p w14:paraId="264533FF" w14:textId="77777777" w:rsidR="00E735D2" w:rsidRPr="00A42F82" w:rsidRDefault="00E735D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E886FE" w14:textId="77777777" w:rsidR="00E735D2" w:rsidRPr="00A42F82" w:rsidRDefault="00E735D2"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E8F9172" w14:textId="77777777" w:rsidR="00E735D2" w:rsidRPr="00A42F82" w:rsidRDefault="00E735D2" w:rsidP="00A91894">
            <w:pPr>
              <w:autoSpaceDE w:val="0"/>
              <w:autoSpaceDN w:val="0"/>
              <w:adjustRightInd w:val="0"/>
              <w:jc w:val="center"/>
              <w:rPr>
                <w:rFonts w:ascii="Arial" w:hAnsi="Arial" w:cs="Arial"/>
                <w:b/>
                <w:bCs/>
                <w:sz w:val="22"/>
                <w:szCs w:val="22"/>
              </w:rPr>
            </w:pPr>
          </w:p>
          <w:p w14:paraId="24CB8DB8"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0089460" w14:textId="77777777" w:rsidR="00E735D2" w:rsidRPr="00A42F82" w:rsidRDefault="00E735D2" w:rsidP="00A91894">
            <w:pPr>
              <w:autoSpaceDE w:val="0"/>
              <w:autoSpaceDN w:val="0"/>
              <w:adjustRightInd w:val="0"/>
              <w:jc w:val="center"/>
              <w:rPr>
                <w:rFonts w:ascii="Arial" w:hAnsi="Arial" w:cs="Arial"/>
                <w:b/>
                <w:bCs/>
                <w:sz w:val="22"/>
                <w:szCs w:val="22"/>
              </w:rPr>
            </w:pPr>
          </w:p>
          <w:p w14:paraId="5430FA1F"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35D2" w:rsidRPr="00A42F82" w14:paraId="1C6E0CBB" w14:textId="77777777" w:rsidTr="00B66FDA">
        <w:trPr>
          <w:trHeight w:val="439"/>
        </w:trPr>
        <w:tc>
          <w:tcPr>
            <w:tcW w:w="562" w:type="dxa"/>
            <w:shd w:val="clear" w:color="auto" w:fill="F2F2F2" w:themeFill="background1" w:themeFillShade="F2"/>
            <w:vAlign w:val="center"/>
          </w:tcPr>
          <w:p w14:paraId="5129D12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C4AA568"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66B85C7F"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49C16C8C"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30304AD" w14:textId="77777777" w:rsidTr="00B66FDA">
        <w:trPr>
          <w:trHeight w:val="403"/>
        </w:trPr>
        <w:tc>
          <w:tcPr>
            <w:tcW w:w="562" w:type="dxa"/>
            <w:shd w:val="clear" w:color="auto" w:fill="F2F2F2" w:themeFill="background1" w:themeFillShade="F2"/>
            <w:vAlign w:val="center"/>
          </w:tcPr>
          <w:p w14:paraId="44EB1B8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A8CE437"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5A1BCC59"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777B5F46"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7E9774C" w14:textId="77777777" w:rsidTr="00B66FDA">
        <w:trPr>
          <w:trHeight w:val="439"/>
        </w:trPr>
        <w:tc>
          <w:tcPr>
            <w:tcW w:w="562" w:type="dxa"/>
            <w:shd w:val="clear" w:color="auto" w:fill="F2F2F2" w:themeFill="background1" w:themeFillShade="F2"/>
            <w:vAlign w:val="center"/>
          </w:tcPr>
          <w:p w14:paraId="35D7519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062DC0A"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BA0239C"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1982BF16"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958E62A" w14:textId="77777777" w:rsidTr="00B66FDA">
        <w:trPr>
          <w:trHeight w:val="403"/>
        </w:trPr>
        <w:tc>
          <w:tcPr>
            <w:tcW w:w="562" w:type="dxa"/>
            <w:shd w:val="clear" w:color="auto" w:fill="F2F2F2" w:themeFill="background1" w:themeFillShade="F2"/>
            <w:vAlign w:val="center"/>
          </w:tcPr>
          <w:p w14:paraId="6292835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9C472B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7071004F"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3A25DB40"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D3D80AA" w14:textId="77777777" w:rsidTr="00B66FDA">
        <w:trPr>
          <w:trHeight w:val="403"/>
        </w:trPr>
        <w:tc>
          <w:tcPr>
            <w:tcW w:w="562" w:type="dxa"/>
            <w:shd w:val="clear" w:color="auto" w:fill="F2F2F2" w:themeFill="background1" w:themeFillShade="F2"/>
            <w:vAlign w:val="center"/>
          </w:tcPr>
          <w:p w14:paraId="4282B0C6"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AC47BC4"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4ECCCDE4"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22038CCE"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03CDED18" w14:textId="77777777" w:rsidTr="00B66FDA">
        <w:trPr>
          <w:trHeight w:val="439"/>
        </w:trPr>
        <w:tc>
          <w:tcPr>
            <w:tcW w:w="562" w:type="dxa"/>
            <w:shd w:val="clear" w:color="auto" w:fill="F2F2F2" w:themeFill="background1" w:themeFillShade="F2"/>
            <w:vAlign w:val="center"/>
          </w:tcPr>
          <w:p w14:paraId="3B7E050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C9490F9"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A8A84B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F121574"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CB60E43" w14:textId="77777777" w:rsidTr="00B66FDA">
        <w:trPr>
          <w:trHeight w:val="403"/>
        </w:trPr>
        <w:tc>
          <w:tcPr>
            <w:tcW w:w="562" w:type="dxa"/>
            <w:shd w:val="clear" w:color="auto" w:fill="F2F2F2" w:themeFill="background1" w:themeFillShade="F2"/>
            <w:vAlign w:val="center"/>
          </w:tcPr>
          <w:p w14:paraId="0E0D5F0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2044B7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69CF0018"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454394F3"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33E84E4" w14:textId="77777777" w:rsidTr="00B66FDA">
        <w:trPr>
          <w:trHeight w:val="403"/>
        </w:trPr>
        <w:tc>
          <w:tcPr>
            <w:tcW w:w="562" w:type="dxa"/>
            <w:shd w:val="clear" w:color="auto" w:fill="F2F2F2" w:themeFill="background1" w:themeFillShade="F2"/>
            <w:vAlign w:val="center"/>
          </w:tcPr>
          <w:p w14:paraId="7F4DEDF6"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BAEFD76" w14:textId="77777777" w:rsidR="00E735D2" w:rsidRPr="00A42F82" w:rsidRDefault="00E735D2"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735D2" w:rsidRPr="00A42F82" w14:paraId="0E0079F0" w14:textId="77777777" w:rsidTr="00B66FDA">
        <w:trPr>
          <w:trHeight w:val="403"/>
        </w:trPr>
        <w:tc>
          <w:tcPr>
            <w:tcW w:w="562" w:type="dxa"/>
            <w:vAlign w:val="center"/>
          </w:tcPr>
          <w:p w14:paraId="007CDD66" w14:textId="77777777" w:rsidR="00E735D2" w:rsidRPr="00A42F82" w:rsidRDefault="00E735D2"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14638DE" w14:textId="77777777" w:rsidR="00E735D2" w:rsidRPr="00536FEB" w:rsidRDefault="00E735D2" w:rsidP="00536FEB">
            <w:pPr>
              <w:rPr>
                <w:rFonts w:ascii="Arial" w:hAnsi="Arial" w:cs="Arial"/>
              </w:rPr>
            </w:pPr>
            <w:r>
              <w:rPr>
                <w:rFonts w:ascii="Arial" w:hAnsi="Arial" w:cs="Arial"/>
              </w:rPr>
              <w:t>The classroom is itself a community, and we as teachers have a responsibility to make sure all learners are engaged with a lesson and are on an equal platform. Furthermore, an adequate seating arrangement is shown to improve both learner resilience and cohesion during a lesson.</w:t>
            </w:r>
          </w:p>
        </w:tc>
      </w:tr>
    </w:tbl>
    <w:p w14:paraId="4352B099" w14:textId="77777777" w:rsidR="00E735D2" w:rsidRPr="00A42F82" w:rsidRDefault="00E735D2" w:rsidP="00A91894">
      <w:pPr>
        <w:autoSpaceDE w:val="0"/>
        <w:autoSpaceDN w:val="0"/>
        <w:adjustRightInd w:val="0"/>
        <w:spacing w:after="240"/>
        <w:jc w:val="both"/>
        <w:rPr>
          <w:rFonts w:ascii="Arial" w:hAnsi="Arial" w:cs="Arial"/>
          <w:b/>
          <w:sz w:val="22"/>
          <w:szCs w:val="22"/>
        </w:rPr>
      </w:pPr>
    </w:p>
    <w:p w14:paraId="622EA583" w14:textId="77777777" w:rsidR="00B66FDA" w:rsidRDefault="00B66FDA" w:rsidP="00A91894">
      <w:pPr>
        <w:spacing w:after="240"/>
        <w:rPr>
          <w:rFonts w:ascii="Arial" w:hAnsi="Arial" w:cs="Arial"/>
          <w:b/>
          <w:sz w:val="22"/>
          <w:szCs w:val="22"/>
        </w:rPr>
      </w:pPr>
    </w:p>
    <w:p w14:paraId="6AFE19B9" w14:textId="77777777" w:rsidR="00B66FDA" w:rsidRDefault="00B66FDA" w:rsidP="00A91894">
      <w:pPr>
        <w:spacing w:after="240"/>
        <w:rPr>
          <w:rFonts w:ascii="Arial" w:hAnsi="Arial" w:cs="Arial"/>
          <w:b/>
          <w:sz w:val="22"/>
          <w:szCs w:val="22"/>
        </w:rPr>
      </w:pPr>
    </w:p>
    <w:p w14:paraId="564DB133" w14:textId="329075A5" w:rsidR="00E735D2" w:rsidRPr="00A42F82" w:rsidRDefault="00E735D2"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pPr w:leftFromText="180" w:rightFromText="180" w:horzAnchor="margin" w:tblpXSpec="center" w:tblpY="-13075"/>
        <w:tblW w:w="10451" w:type="dxa"/>
        <w:tblLook w:val="04A0" w:firstRow="1" w:lastRow="0" w:firstColumn="1" w:lastColumn="0" w:noHBand="0" w:noVBand="1"/>
      </w:tblPr>
      <w:tblGrid>
        <w:gridCol w:w="562"/>
        <w:gridCol w:w="8227"/>
        <w:gridCol w:w="846"/>
        <w:gridCol w:w="816"/>
      </w:tblGrid>
      <w:tr w:rsidR="00E735D2" w:rsidRPr="00A42F82" w14:paraId="50CF3689" w14:textId="77777777" w:rsidTr="00B66FDA">
        <w:trPr>
          <w:trHeight w:val="558"/>
        </w:trPr>
        <w:tc>
          <w:tcPr>
            <w:tcW w:w="562" w:type="dxa"/>
            <w:shd w:val="clear" w:color="auto" w:fill="F2F2F2" w:themeFill="background1" w:themeFillShade="F2"/>
            <w:vAlign w:val="center"/>
          </w:tcPr>
          <w:p w14:paraId="7D93E6A3" w14:textId="77777777" w:rsidR="00E735D2" w:rsidRPr="00A42F82" w:rsidRDefault="00E735D2" w:rsidP="00B66FD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E03F7BF" w14:textId="77777777" w:rsidR="00E735D2" w:rsidRPr="00A42F82" w:rsidRDefault="00E735D2" w:rsidP="00B66FDA">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69443007" w14:textId="77777777" w:rsidR="00E735D2" w:rsidRPr="00A42F82" w:rsidRDefault="00E735D2" w:rsidP="00B66FD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7F36DFB" w14:textId="77777777" w:rsidR="00E735D2" w:rsidRPr="00A42F82" w:rsidRDefault="00E735D2" w:rsidP="00B66FD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35D2" w:rsidRPr="00A42F82" w14:paraId="0AD95FD8" w14:textId="77777777" w:rsidTr="00B66FDA">
        <w:trPr>
          <w:trHeight w:val="439"/>
        </w:trPr>
        <w:tc>
          <w:tcPr>
            <w:tcW w:w="562" w:type="dxa"/>
            <w:shd w:val="clear" w:color="auto" w:fill="F2F2F2" w:themeFill="background1" w:themeFillShade="F2"/>
            <w:vAlign w:val="center"/>
          </w:tcPr>
          <w:p w14:paraId="386C0574"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31A0B42"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392EADD5"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4ECF8976"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44B1101" w14:textId="77777777" w:rsidTr="00B66FDA">
        <w:trPr>
          <w:trHeight w:val="439"/>
        </w:trPr>
        <w:tc>
          <w:tcPr>
            <w:tcW w:w="562" w:type="dxa"/>
            <w:shd w:val="clear" w:color="auto" w:fill="F2F2F2" w:themeFill="background1" w:themeFillShade="F2"/>
            <w:vAlign w:val="center"/>
          </w:tcPr>
          <w:p w14:paraId="503E8B21"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A6C4A88"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7773F934"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372C29C4"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1EF5F77" w14:textId="77777777" w:rsidTr="00B66FDA">
        <w:trPr>
          <w:trHeight w:val="439"/>
        </w:trPr>
        <w:tc>
          <w:tcPr>
            <w:tcW w:w="562" w:type="dxa"/>
            <w:shd w:val="clear" w:color="auto" w:fill="F2F2F2" w:themeFill="background1" w:themeFillShade="F2"/>
            <w:vAlign w:val="center"/>
          </w:tcPr>
          <w:p w14:paraId="3ED8342C"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756498A"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144FE689"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84BE079"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2EE4DF7C" w14:textId="77777777" w:rsidTr="00B66FDA">
        <w:trPr>
          <w:trHeight w:val="403"/>
        </w:trPr>
        <w:tc>
          <w:tcPr>
            <w:tcW w:w="562" w:type="dxa"/>
            <w:shd w:val="clear" w:color="auto" w:fill="F2F2F2" w:themeFill="background1" w:themeFillShade="F2"/>
            <w:vAlign w:val="center"/>
          </w:tcPr>
          <w:p w14:paraId="072E4C73"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63780C4"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A53A063"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253CF738"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A43849C" w14:textId="77777777" w:rsidTr="00B66FDA">
        <w:trPr>
          <w:trHeight w:val="403"/>
        </w:trPr>
        <w:tc>
          <w:tcPr>
            <w:tcW w:w="562" w:type="dxa"/>
            <w:shd w:val="clear" w:color="auto" w:fill="F2F2F2" w:themeFill="background1" w:themeFillShade="F2"/>
            <w:vAlign w:val="center"/>
          </w:tcPr>
          <w:p w14:paraId="1D5E5E1B"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84D0547"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DD05BF8"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4D651781"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830DB01" w14:textId="77777777" w:rsidTr="00B66FDA">
        <w:trPr>
          <w:trHeight w:val="403"/>
        </w:trPr>
        <w:tc>
          <w:tcPr>
            <w:tcW w:w="562" w:type="dxa"/>
            <w:shd w:val="clear" w:color="auto" w:fill="F2F2F2" w:themeFill="background1" w:themeFillShade="F2"/>
            <w:vAlign w:val="center"/>
          </w:tcPr>
          <w:p w14:paraId="4B4318DB"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81D6EA2"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C2A3E54"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BA5F190"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66954D73" w14:textId="77777777" w:rsidTr="00B66FDA">
        <w:trPr>
          <w:trHeight w:val="439"/>
        </w:trPr>
        <w:tc>
          <w:tcPr>
            <w:tcW w:w="562" w:type="dxa"/>
            <w:shd w:val="clear" w:color="auto" w:fill="F2F2F2" w:themeFill="background1" w:themeFillShade="F2"/>
            <w:vAlign w:val="center"/>
          </w:tcPr>
          <w:p w14:paraId="054EB053"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6CF167A"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419E143F"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87B8B21"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0E991100" w14:textId="77777777" w:rsidTr="00B66FDA">
        <w:trPr>
          <w:trHeight w:val="403"/>
        </w:trPr>
        <w:tc>
          <w:tcPr>
            <w:tcW w:w="562" w:type="dxa"/>
            <w:shd w:val="clear" w:color="auto" w:fill="F2F2F2" w:themeFill="background1" w:themeFillShade="F2"/>
            <w:vAlign w:val="center"/>
          </w:tcPr>
          <w:p w14:paraId="08C9142A"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5174B81"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09B848D7"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DCF23B0"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026F1A40" w14:textId="77777777" w:rsidTr="00B66FDA">
        <w:trPr>
          <w:trHeight w:val="439"/>
        </w:trPr>
        <w:tc>
          <w:tcPr>
            <w:tcW w:w="562" w:type="dxa"/>
            <w:shd w:val="clear" w:color="auto" w:fill="F2F2F2" w:themeFill="background1" w:themeFillShade="F2"/>
            <w:vAlign w:val="center"/>
          </w:tcPr>
          <w:p w14:paraId="212DDC6F"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76E40F9"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BF8891"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DE7031B"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60FA650D" w14:textId="77777777" w:rsidTr="00B66FDA">
        <w:trPr>
          <w:trHeight w:val="403"/>
        </w:trPr>
        <w:tc>
          <w:tcPr>
            <w:tcW w:w="562" w:type="dxa"/>
            <w:shd w:val="clear" w:color="auto" w:fill="F2F2F2" w:themeFill="background1" w:themeFillShade="F2"/>
            <w:vAlign w:val="center"/>
          </w:tcPr>
          <w:p w14:paraId="7B4EAAE4"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3FEDC07"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34BB204"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9F90324"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5FADB2E" w14:textId="77777777" w:rsidTr="00B66FDA">
        <w:trPr>
          <w:trHeight w:val="403"/>
        </w:trPr>
        <w:tc>
          <w:tcPr>
            <w:tcW w:w="562" w:type="dxa"/>
            <w:shd w:val="clear" w:color="auto" w:fill="F2F2F2" w:themeFill="background1" w:themeFillShade="F2"/>
            <w:vAlign w:val="center"/>
          </w:tcPr>
          <w:p w14:paraId="01039000"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0B7EF2D"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B5F340B"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E5C4CCA"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2FF2DBD7" w14:textId="77777777" w:rsidTr="00B66FDA">
        <w:trPr>
          <w:trHeight w:val="403"/>
        </w:trPr>
        <w:tc>
          <w:tcPr>
            <w:tcW w:w="562" w:type="dxa"/>
            <w:shd w:val="clear" w:color="auto" w:fill="F2F2F2" w:themeFill="background1" w:themeFillShade="F2"/>
            <w:vAlign w:val="center"/>
          </w:tcPr>
          <w:p w14:paraId="73B74442"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8C27BEE"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8193F4A"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B9DCDF4"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2027F93D" w14:textId="77777777" w:rsidTr="00B66FDA">
        <w:trPr>
          <w:trHeight w:val="403"/>
        </w:trPr>
        <w:tc>
          <w:tcPr>
            <w:tcW w:w="562" w:type="dxa"/>
            <w:shd w:val="clear" w:color="auto" w:fill="F2F2F2" w:themeFill="background1" w:themeFillShade="F2"/>
            <w:vAlign w:val="center"/>
          </w:tcPr>
          <w:p w14:paraId="12E8848D"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D31C699"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799CD051"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FF0B3A2"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352A5E0" w14:textId="77777777" w:rsidTr="00B66FDA">
        <w:trPr>
          <w:trHeight w:val="403"/>
        </w:trPr>
        <w:tc>
          <w:tcPr>
            <w:tcW w:w="562" w:type="dxa"/>
            <w:shd w:val="clear" w:color="auto" w:fill="F2F2F2" w:themeFill="background1" w:themeFillShade="F2"/>
            <w:vAlign w:val="center"/>
          </w:tcPr>
          <w:p w14:paraId="38915328"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A2FEFA3"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C090C57"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22B546C"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28505A0" w14:textId="77777777" w:rsidTr="00B66FDA">
        <w:trPr>
          <w:trHeight w:val="403"/>
        </w:trPr>
        <w:tc>
          <w:tcPr>
            <w:tcW w:w="562" w:type="dxa"/>
            <w:shd w:val="clear" w:color="auto" w:fill="F2F2F2" w:themeFill="background1" w:themeFillShade="F2"/>
            <w:vAlign w:val="center"/>
          </w:tcPr>
          <w:p w14:paraId="04B258C5"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904419A"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43558816"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3529759"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D1445A9" w14:textId="77777777" w:rsidTr="00B66FDA">
        <w:trPr>
          <w:trHeight w:val="403"/>
        </w:trPr>
        <w:tc>
          <w:tcPr>
            <w:tcW w:w="562" w:type="dxa"/>
            <w:shd w:val="clear" w:color="auto" w:fill="F2F2F2" w:themeFill="background1" w:themeFillShade="F2"/>
            <w:vAlign w:val="center"/>
          </w:tcPr>
          <w:p w14:paraId="5435B23A"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B033283"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4B5A475"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772E051"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017E96E" w14:textId="77777777" w:rsidTr="00B66FDA">
        <w:trPr>
          <w:trHeight w:val="403"/>
        </w:trPr>
        <w:tc>
          <w:tcPr>
            <w:tcW w:w="562" w:type="dxa"/>
            <w:shd w:val="clear" w:color="auto" w:fill="F2F2F2" w:themeFill="background1" w:themeFillShade="F2"/>
            <w:vAlign w:val="center"/>
          </w:tcPr>
          <w:p w14:paraId="1DC1541D"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CC4AFB5"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0957E0F"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211CDFB"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CFCFCAE" w14:textId="77777777" w:rsidTr="00B66FDA">
        <w:trPr>
          <w:trHeight w:val="403"/>
        </w:trPr>
        <w:tc>
          <w:tcPr>
            <w:tcW w:w="562" w:type="dxa"/>
            <w:vAlign w:val="center"/>
          </w:tcPr>
          <w:p w14:paraId="7062F33B" w14:textId="77777777" w:rsidR="00E735D2" w:rsidRPr="00A42F82" w:rsidRDefault="00E735D2" w:rsidP="00B66FDA">
            <w:pPr>
              <w:autoSpaceDE w:val="0"/>
              <w:autoSpaceDN w:val="0"/>
              <w:adjustRightInd w:val="0"/>
              <w:rPr>
                <w:rFonts w:ascii="Arial" w:hAnsi="Arial" w:cs="Arial"/>
                <w:sz w:val="22"/>
                <w:szCs w:val="22"/>
              </w:rPr>
            </w:pPr>
          </w:p>
        </w:tc>
        <w:tc>
          <w:tcPr>
            <w:tcW w:w="8227" w:type="dxa"/>
            <w:shd w:val="clear" w:color="auto" w:fill="auto"/>
            <w:vAlign w:val="center"/>
          </w:tcPr>
          <w:p w14:paraId="1F1A0935"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44E009F3" w14:textId="77777777" w:rsidR="00E735D2" w:rsidRPr="00A42F82" w:rsidRDefault="00E735D2" w:rsidP="00B66FD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EA84FE" w14:textId="77777777" w:rsidR="00E735D2" w:rsidRPr="00A42F82" w:rsidRDefault="00E735D2" w:rsidP="00B66FDA">
            <w:pPr>
              <w:autoSpaceDE w:val="0"/>
              <w:autoSpaceDN w:val="0"/>
              <w:adjustRightInd w:val="0"/>
              <w:jc w:val="center"/>
              <w:rPr>
                <w:rFonts w:ascii="Arial" w:hAnsi="Arial" w:cs="Arial"/>
                <w:b/>
                <w:bCs/>
                <w:sz w:val="22"/>
                <w:szCs w:val="22"/>
              </w:rPr>
            </w:pPr>
          </w:p>
        </w:tc>
      </w:tr>
    </w:tbl>
    <w:p w14:paraId="10769B72" w14:textId="77777777" w:rsidR="00E735D2" w:rsidRPr="00A42F82" w:rsidRDefault="00E735D2"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1361E2F" w14:textId="77777777" w:rsidR="00E735D2" w:rsidRPr="00A42F82" w:rsidRDefault="00E735D2" w:rsidP="00A91894">
      <w:pPr>
        <w:rPr>
          <w:rFonts w:ascii="Arial" w:hAnsi="Arial" w:cs="Arial"/>
          <w:bCs/>
          <w:iCs/>
          <w:sz w:val="22"/>
          <w:szCs w:val="22"/>
        </w:rPr>
      </w:pPr>
    </w:p>
    <w:p w14:paraId="0430CCA4" w14:textId="77777777" w:rsidR="00E735D2" w:rsidRPr="00A42F82" w:rsidRDefault="00E735D2"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F2761B4" w14:textId="77777777" w:rsidR="00E735D2" w:rsidRPr="00A42F82" w:rsidRDefault="00E735D2" w:rsidP="00A91894">
      <w:pPr>
        <w:rPr>
          <w:rFonts w:ascii="Arial" w:hAnsi="Arial" w:cs="Arial"/>
          <w:bCs/>
          <w:iCs/>
          <w:sz w:val="22"/>
          <w:szCs w:val="22"/>
        </w:rPr>
      </w:pPr>
    </w:p>
    <w:p w14:paraId="04DC2417"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C6136D6" w14:textId="77777777" w:rsidR="00E735D2" w:rsidRPr="00A42F82" w:rsidRDefault="00E735D2" w:rsidP="00A91894">
      <w:pPr>
        <w:rPr>
          <w:rFonts w:ascii="Arial" w:hAnsi="Arial" w:cs="Arial"/>
          <w:bCs/>
        </w:rPr>
      </w:pPr>
      <w:r w:rsidRPr="00A42F82">
        <w:rPr>
          <w:rFonts w:ascii="Arial" w:hAnsi="Arial" w:cs="Arial"/>
          <w:bCs/>
        </w:rPr>
        <w:t>If there are no participants then do not complete this section, but go directly to section H.</w:t>
      </w:r>
    </w:p>
    <w:p w14:paraId="0881773A" w14:textId="77777777" w:rsidR="00E735D2" w:rsidRPr="00A42F82" w:rsidRDefault="00E735D2" w:rsidP="00A91894">
      <w:pPr>
        <w:rPr>
          <w:rFonts w:ascii="Arial" w:hAnsi="Arial" w:cs="Arial"/>
          <w:bCs/>
        </w:rPr>
      </w:pPr>
    </w:p>
    <w:tbl>
      <w:tblPr>
        <w:tblStyle w:val="TableGrid"/>
        <w:tblW w:w="10451" w:type="dxa"/>
        <w:tblInd w:w="-723" w:type="dxa"/>
        <w:tblLook w:val="04A0" w:firstRow="1" w:lastRow="0" w:firstColumn="1" w:lastColumn="0" w:noHBand="0" w:noVBand="1"/>
      </w:tblPr>
      <w:tblGrid>
        <w:gridCol w:w="562"/>
        <w:gridCol w:w="8217"/>
        <w:gridCol w:w="850"/>
        <w:gridCol w:w="822"/>
      </w:tblGrid>
      <w:tr w:rsidR="00E735D2" w:rsidRPr="00A42F82" w14:paraId="3411C767" w14:textId="77777777" w:rsidTr="00B66FDA">
        <w:tc>
          <w:tcPr>
            <w:tcW w:w="562" w:type="dxa"/>
            <w:shd w:val="clear" w:color="auto" w:fill="F2F2F2" w:themeFill="background1" w:themeFillShade="F2"/>
            <w:vAlign w:val="center"/>
          </w:tcPr>
          <w:p w14:paraId="69C7AA7C" w14:textId="77777777" w:rsidR="00E735D2" w:rsidRPr="00A42F82" w:rsidRDefault="00E735D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BE43CA7" w14:textId="77777777" w:rsidR="00E735D2" w:rsidRPr="00A42F82" w:rsidRDefault="00E735D2"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DF791D4" w14:textId="77777777" w:rsidR="00E735D2" w:rsidRPr="00A42F82" w:rsidRDefault="00E735D2" w:rsidP="00A91894">
            <w:pPr>
              <w:autoSpaceDE w:val="0"/>
              <w:autoSpaceDN w:val="0"/>
              <w:adjustRightInd w:val="0"/>
              <w:jc w:val="center"/>
              <w:rPr>
                <w:rFonts w:ascii="Arial" w:hAnsi="Arial" w:cs="Arial"/>
                <w:b/>
                <w:bCs/>
                <w:sz w:val="22"/>
                <w:szCs w:val="22"/>
              </w:rPr>
            </w:pPr>
          </w:p>
          <w:p w14:paraId="4DA276F0"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B9B804" w14:textId="77777777" w:rsidR="00E735D2" w:rsidRPr="00A42F82" w:rsidRDefault="00E735D2" w:rsidP="00A91894">
            <w:pPr>
              <w:autoSpaceDE w:val="0"/>
              <w:autoSpaceDN w:val="0"/>
              <w:adjustRightInd w:val="0"/>
              <w:jc w:val="center"/>
              <w:rPr>
                <w:rFonts w:ascii="Arial" w:hAnsi="Arial" w:cs="Arial"/>
                <w:b/>
                <w:bCs/>
                <w:sz w:val="22"/>
                <w:szCs w:val="22"/>
              </w:rPr>
            </w:pPr>
          </w:p>
          <w:p w14:paraId="2BD561B3"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35D2" w:rsidRPr="00A42F82" w14:paraId="74D44690" w14:textId="77777777" w:rsidTr="00B66FDA">
        <w:trPr>
          <w:trHeight w:val="439"/>
        </w:trPr>
        <w:tc>
          <w:tcPr>
            <w:tcW w:w="562" w:type="dxa"/>
            <w:shd w:val="clear" w:color="auto" w:fill="F2F2F2" w:themeFill="background1" w:themeFillShade="F2"/>
            <w:vAlign w:val="center"/>
          </w:tcPr>
          <w:p w14:paraId="291B76D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DA9CC7A"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16161FAB"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69C99133"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59D25244" w14:textId="77777777" w:rsidTr="00B66FDA">
        <w:trPr>
          <w:trHeight w:val="403"/>
        </w:trPr>
        <w:tc>
          <w:tcPr>
            <w:tcW w:w="562" w:type="dxa"/>
            <w:shd w:val="clear" w:color="auto" w:fill="F2F2F2" w:themeFill="background1" w:themeFillShade="F2"/>
            <w:vAlign w:val="center"/>
          </w:tcPr>
          <w:p w14:paraId="0EA3F7E1"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369261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3E61DE9"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1E16554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4CCF696B" w14:textId="77777777" w:rsidTr="00B66FDA">
        <w:trPr>
          <w:trHeight w:val="439"/>
        </w:trPr>
        <w:tc>
          <w:tcPr>
            <w:tcW w:w="562" w:type="dxa"/>
            <w:shd w:val="clear" w:color="auto" w:fill="F2F2F2" w:themeFill="background1" w:themeFillShade="F2"/>
            <w:vAlign w:val="center"/>
          </w:tcPr>
          <w:p w14:paraId="74AAF3DC"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D5A341C"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688DF34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28BBEF13"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1DD78345" w14:textId="77777777" w:rsidTr="00B66FDA">
        <w:trPr>
          <w:trHeight w:val="403"/>
        </w:trPr>
        <w:tc>
          <w:tcPr>
            <w:tcW w:w="562" w:type="dxa"/>
            <w:shd w:val="clear" w:color="auto" w:fill="F2F2F2" w:themeFill="background1" w:themeFillShade="F2"/>
            <w:vAlign w:val="center"/>
          </w:tcPr>
          <w:p w14:paraId="4C0C0C94"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54B7A6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3BA2DBAA"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1D1EF5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0F3FE73B" w14:textId="77777777" w:rsidTr="00B66FDA">
        <w:trPr>
          <w:trHeight w:val="403"/>
        </w:trPr>
        <w:tc>
          <w:tcPr>
            <w:tcW w:w="562" w:type="dxa"/>
            <w:shd w:val="clear" w:color="auto" w:fill="F2F2F2" w:themeFill="background1" w:themeFillShade="F2"/>
            <w:vAlign w:val="center"/>
          </w:tcPr>
          <w:p w14:paraId="6FD3BD6A"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916730F"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D48E17C"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4FFF467C"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2E1C3840" w14:textId="77777777" w:rsidTr="00B66FDA">
        <w:trPr>
          <w:trHeight w:val="439"/>
        </w:trPr>
        <w:tc>
          <w:tcPr>
            <w:tcW w:w="562" w:type="dxa"/>
            <w:shd w:val="clear" w:color="auto" w:fill="F2F2F2" w:themeFill="background1" w:themeFillShade="F2"/>
            <w:vAlign w:val="center"/>
          </w:tcPr>
          <w:p w14:paraId="2196704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35EA705"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013A200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2DEB11F2"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3677AF8" w14:textId="77777777" w:rsidTr="00B66FDA">
        <w:trPr>
          <w:trHeight w:val="403"/>
        </w:trPr>
        <w:tc>
          <w:tcPr>
            <w:tcW w:w="562" w:type="dxa"/>
            <w:shd w:val="clear" w:color="auto" w:fill="F2F2F2" w:themeFill="background1" w:themeFillShade="F2"/>
            <w:vAlign w:val="center"/>
          </w:tcPr>
          <w:p w14:paraId="0BA6AB3C"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403CC9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70CB958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4D33483F"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B04ECCC" w14:textId="77777777" w:rsidTr="00B66FDA">
        <w:trPr>
          <w:trHeight w:val="403"/>
        </w:trPr>
        <w:tc>
          <w:tcPr>
            <w:tcW w:w="562" w:type="dxa"/>
            <w:shd w:val="clear" w:color="auto" w:fill="F2F2F2" w:themeFill="background1" w:themeFillShade="F2"/>
            <w:vAlign w:val="center"/>
          </w:tcPr>
          <w:p w14:paraId="73E54D03"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3EC872E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2AEC3F9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44513902"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4ABECEE" w14:textId="77777777" w:rsidTr="00B66FDA">
        <w:trPr>
          <w:trHeight w:val="403"/>
        </w:trPr>
        <w:tc>
          <w:tcPr>
            <w:tcW w:w="562" w:type="dxa"/>
            <w:shd w:val="clear" w:color="auto" w:fill="F2F2F2" w:themeFill="background1" w:themeFillShade="F2"/>
            <w:vAlign w:val="center"/>
          </w:tcPr>
          <w:p w14:paraId="06FD3D9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C31219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3E1DC12" w14:textId="77777777" w:rsidR="00E735D2" w:rsidRPr="00A42F82" w:rsidRDefault="00E735D2"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4AC465F2"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6B87D2B9"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C44A8A6" w14:textId="77777777" w:rsidTr="00B66FDA">
        <w:trPr>
          <w:trHeight w:val="403"/>
        </w:trPr>
        <w:tc>
          <w:tcPr>
            <w:tcW w:w="562" w:type="dxa"/>
            <w:vAlign w:val="center"/>
          </w:tcPr>
          <w:p w14:paraId="62AD4BB0" w14:textId="77777777" w:rsidR="00E735D2" w:rsidRPr="00A42F82" w:rsidRDefault="00E735D2"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D3D87F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2C96C1B7" w14:textId="77777777" w:rsidR="00E735D2" w:rsidRPr="00A42F82" w:rsidRDefault="00E735D2"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9243ED" w14:textId="77777777" w:rsidR="00E735D2" w:rsidRPr="00A42F82" w:rsidRDefault="00E735D2" w:rsidP="00A91894">
            <w:pPr>
              <w:autoSpaceDE w:val="0"/>
              <w:autoSpaceDN w:val="0"/>
              <w:adjustRightInd w:val="0"/>
              <w:jc w:val="center"/>
              <w:rPr>
                <w:rFonts w:ascii="Arial" w:hAnsi="Arial" w:cs="Arial"/>
                <w:b/>
                <w:bCs/>
                <w:sz w:val="22"/>
                <w:szCs w:val="22"/>
              </w:rPr>
            </w:pPr>
          </w:p>
        </w:tc>
      </w:tr>
    </w:tbl>
    <w:p w14:paraId="3106C212" w14:textId="77777777" w:rsidR="00E735D2" w:rsidRPr="00A42F82" w:rsidRDefault="00E735D2" w:rsidP="00A91894">
      <w:pPr>
        <w:rPr>
          <w:rFonts w:ascii="Arial" w:hAnsi="Arial" w:cs="Arial"/>
          <w:bCs/>
        </w:rPr>
      </w:pPr>
    </w:p>
    <w:tbl>
      <w:tblPr>
        <w:tblStyle w:val="TableGrid"/>
        <w:tblW w:w="10451" w:type="dxa"/>
        <w:tblInd w:w="-723" w:type="dxa"/>
        <w:tblLook w:val="04A0" w:firstRow="1" w:lastRow="0" w:firstColumn="1" w:lastColumn="0" w:noHBand="0" w:noVBand="1"/>
      </w:tblPr>
      <w:tblGrid>
        <w:gridCol w:w="562"/>
        <w:gridCol w:w="3256"/>
        <w:gridCol w:w="6633"/>
      </w:tblGrid>
      <w:tr w:rsidR="00E735D2" w:rsidRPr="00A42F82" w14:paraId="2774DA9D" w14:textId="77777777" w:rsidTr="00B66FDA">
        <w:trPr>
          <w:trHeight w:val="403"/>
        </w:trPr>
        <w:tc>
          <w:tcPr>
            <w:tcW w:w="562" w:type="dxa"/>
            <w:tcBorders>
              <w:bottom w:val="single" w:sz="4" w:space="0" w:color="auto"/>
            </w:tcBorders>
            <w:shd w:val="clear" w:color="auto" w:fill="F2F2F2" w:themeFill="background1" w:themeFillShade="F2"/>
          </w:tcPr>
          <w:p w14:paraId="6B4FF73E" w14:textId="77777777" w:rsidR="00E735D2" w:rsidRPr="00A42F82" w:rsidRDefault="00E735D2"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5CCE308" w14:textId="77777777" w:rsidR="00E735D2" w:rsidRPr="00A42F82" w:rsidRDefault="00E735D2" w:rsidP="00A91894">
            <w:pPr>
              <w:rPr>
                <w:rFonts w:ascii="Arial" w:hAnsi="Arial" w:cs="Arial"/>
                <w:b/>
                <w:sz w:val="22"/>
                <w:szCs w:val="22"/>
              </w:rPr>
            </w:pPr>
            <w:r w:rsidRPr="00A42F82">
              <w:rPr>
                <w:rFonts w:ascii="Arial" w:hAnsi="Arial" w:cs="Arial"/>
                <w:b/>
                <w:sz w:val="22"/>
                <w:szCs w:val="22"/>
              </w:rPr>
              <w:t>Participant numbers and source</w:t>
            </w:r>
          </w:p>
          <w:p w14:paraId="502E9E1F"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735D2" w:rsidRPr="00A42F82" w14:paraId="76928F2C" w14:textId="77777777" w:rsidTr="00B66FD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37A39"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A4B798" w14:textId="77777777" w:rsidR="00E735D2" w:rsidRPr="00A42F82" w:rsidRDefault="00E735D2" w:rsidP="00A91894">
            <w:pPr>
              <w:rPr>
                <w:rFonts w:ascii="Arial" w:hAnsi="Arial" w:cs="Arial"/>
                <w:sz w:val="22"/>
                <w:szCs w:val="22"/>
              </w:rPr>
            </w:pPr>
            <w:r w:rsidRPr="00A42F82">
              <w:rPr>
                <w:rFonts w:ascii="Arial" w:hAnsi="Arial" w:cs="Arial"/>
                <w:sz w:val="22"/>
                <w:szCs w:val="22"/>
              </w:rPr>
              <w:t>How many participants are expected?</w:t>
            </w:r>
          </w:p>
          <w:p w14:paraId="2D2428B9" w14:textId="77777777" w:rsidR="00E735D2" w:rsidRPr="00A42F82" w:rsidRDefault="00E735D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3B0743" w14:textId="77777777" w:rsidR="00E735D2" w:rsidRPr="00A96622" w:rsidRDefault="00E735D2" w:rsidP="00A91894">
            <w:pPr>
              <w:rPr>
                <w:rFonts w:ascii="Arial" w:hAnsi="Arial" w:cs="Arial"/>
                <w:sz w:val="22"/>
                <w:szCs w:val="22"/>
              </w:rPr>
            </w:pPr>
            <w:r>
              <w:rPr>
                <w:rFonts w:ascii="Arial" w:hAnsi="Arial" w:cs="Arial"/>
                <w:sz w:val="22"/>
                <w:szCs w:val="22"/>
              </w:rPr>
              <w:t>I will be observing and evaluating the behaviour of two classes, with the total number of pupils being around 60</w:t>
            </w:r>
          </w:p>
        </w:tc>
      </w:tr>
      <w:tr w:rsidR="00E735D2" w:rsidRPr="00A42F82" w14:paraId="1FFAFDBD" w14:textId="77777777" w:rsidTr="00B66FD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B7228"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76D61" w14:textId="77777777" w:rsidR="00E735D2" w:rsidRPr="00A42F82" w:rsidRDefault="00E735D2" w:rsidP="00A91894">
            <w:pPr>
              <w:rPr>
                <w:rFonts w:ascii="Arial" w:hAnsi="Arial" w:cs="Arial"/>
                <w:sz w:val="22"/>
                <w:szCs w:val="22"/>
              </w:rPr>
            </w:pPr>
            <w:r w:rsidRPr="00A42F82">
              <w:rPr>
                <w:rFonts w:ascii="Arial" w:hAnsi="Arial" w:cs="Arial"/>
                <w:sz w:val="22"/>
                <w:szCs w:val="22"/>
              </w:rPr>
              <w:t>Who will the participants be?</w:t>
            </w:r>
          </w:p>
          <w:p w14:paraId="591BFE06" w14:textId="77777777" w:rsidR="00E735D2" w:rsidRPr="00A42F82" w:rsidRDefault="00E735D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ED1994" w14:textId="77777777" w:rsidR="00E735D2" w:rsidRPr="00A96622" w:rsidRDefault="00E735D2" w:rsidP="00A91894">
            <w:pPr>
              <w:rPr>
                <w:rFonts w:ascii="Arial" w:hAnsi="Arial" w:cs="Arial"/>
                <w:sz w:val="22"/>
                <w:szCs w:val="22"/>
              </w:rPr>
            </w:pPr>
            <w:r>
              <w:rPr>
                <w:rFonts w:ascii="Arial" w:hAnsi="Arial" w:cs="Arial"/>
                <w:sz w:val="22"/>
                <w:szCs w:val="22"/>
              </w:rPr>
              <w:t>Participants will be secondary school pupils plus my mentor and other teachers in the department.</w:t>
            </w:r>
          </w:p>
        </w:tc>
      </w:tr>
      <w:tr w:rsidR="00E735D2" w:rsidRPr="00A42F82" w14:paraId="02E14A17" w14:textId="77777777" w:rsidTr="00B66FDA">
        <w:trPr>
          <w:trHeight w:val="403"/>
        </w:trPr>
        <w:tc>
          <w:tcPr>
            <w:tcW w:w="562" w:type="dxa"/>
            <w:tcBorders>
              <w:top w:val="single" w:sz="4" w:space="0" w:color="auto"/>
            </w:tcBorders>
            <w:shd w:val="clear" w:color="auto" w:fill="F2F2F2" w:themeFill="background1" w:themeFillShade="F2"/>
            <w:vAlign w:val="center"/>
          </w:tcPr>
          <w:p w14:paraId="7AE4ED42"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B6F069F" w14:textId="77777777" w:rsidR="00E735D2" w:rsidRPr="00A42F82" w:rsidRDefault="00E735D2"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D5DCF2A" w14:textId="77777777" w:rsidR="00E735D2" w:rsidRPr="00A96622" w:rsidRDefault="00E735D2" w:rsidP="00A91894">
            <w:pPr>
              <w:rPr>
                <w:rFonts w:ascii="Arial" w:hAnsi="Arial" w:cs="Arial"/>
                <w:sz w:val="22"/>
                <w:szCs w:val="22"/>
              </w:rPr>
            </w:pPr>
            <w:r>
              <w:rPr>
                <w:rFonts w:ascii="Arial" w:hAnsi="Arial" w:cs="Arial"/>
                <w:sz w:val="22"/>
                <w:szCs w:val="22"/>
              </w:rPr>
              <w:t>Participants will be pupils of the current classes I will be taking over for my PTE2, plus relevant staff who will be managing my PTE2</w:t>
            </w:r>
          </w:p>
        </w:tc>
      </w:tr>
    </w:tbl>
    <w:p w14:paraId="17E400F1" w14:textId="77777777" w:rsidR="00E735D2" w:rsidRPr="00A42F82" w:rsidRDefault="00E735D2" w:rsidP="00A91894">
      <w:pPr>
        <w:rPr>
          <w:rFonts w:ascii="Arial" w:hAnsi="Arial" w:cs="Arial"/>
          <w:bCs/>
        </w:rPr>
      </w:pPr>
    </w:p>
    <w:p w14:paraId="2104D3F4" w14:textId="77777777" w:rsidR="00E735D2" w:rsidRPr="00A42F82" w:rsidRDefault="00E735D2" w:rsidP="00A91894">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E735D2" w:rsidRPr="00A42F82" w14:paraId="00D28357" w14:textId="77777777" w:rsidTr="00B66FDA">
        <w:tc>
          <w:tcPr>
            <w:tcW w:w="562" w:type="dxa"/>
            <w:shd w:val="clear" w:color="auto" w:fill="F2F2F2" w:themeFill="background1" w:themeFillShade="F2"/>
            <w:vAlign w:val="center"/>
          </w:tcPr>
          <w:p w14:paraId="5143FD2C" w14:textId="77777777" w:rsidR="00E735D2" w:rsidRPr="00A42F82" w:rsidRDefault="00E735D2"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547067" w14:textId="77777777" w:rsidR="00E735D2" w:rsidRPr="00A42F82" w:rsidRDefault="00E735D2"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68FD15" w14:textId="77777777" w:rsidR="00E735D2" w:rsidRPr="00A42F82" w:rsidRDefault="00E735D2" w:rsidP="00A91894">
            <w:pPr>
              <w:autoSpaceDE w:val="0"/>
              <w:autoSpaceDN w:val="0"/>
              <w:adjustRightInd w:val="0"/>
              <w:jc w:val="center"/>
              <w:rPr>
                <w:rFonts w:ascii="Arial" w:hAnsi="Arial" w:cs="Arial"/>
                <w:b/>
                <w:bCs/>
                <w:sz w:val="16"/>
                <w:szCs w:val="16"/>
              </w:rPr>
            </w:pPr>
          </w:p>
          <w:p w14:paraId="48C1C40D"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C8B141E"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E8FA43C" w14:textId="77777777" w:rsidR="00E735D2" w:rsidRPr="00A42F82" w:rsidRDefault="00E735D2" w:rsidP="00A91894">
            <w:pPr>
              <w:autoSpaceDE w:val="0"/>
              <w:autoSpaceDN w:val="0"/>
              <w:adjustRightInd w:val="0"/>
              <w:jc w:val="center"/>
              <w:rPr>
                <w:rFonts w:ascii="Arial" w:hAnsi="Arial" w:cs="Arial"/>
                <w:b/>
                <w:bCs/>
                <w:sz w:val="16"/>
                <w:szCs w:val="16"/>
              </w:rPr>
            </w:pPr>
          </w:p>
          <w:p w14:paraId="379C4366"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735D2" w:rsidRPr="00A42F82" w14:paraId="61DCAA28" w14:textId="77777777" w:rsidTr="00B66FDA">
        <w:trPr>
          <w:trHeight w:val="439"/>
        </w:trPr>
        <w:tc>
          <w:tcPr>
            <w:tcW w:w="562" w:type="dxa"/>
            <w:shd w:val="clear" w:color="auto" w:fill="F2F2F2" w:themeFill="background1" w:themeFillShade="F2"/>
            <w:vAlign w:val="center"/>
          </w:tcPr>
          <w:p w14:paraId="27054792"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09770E7"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1CD30A20"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6738324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1EE666F"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06D9AE1E" w14:textId="77777777" w:rsidTr="00B66FDA">
        <w:trPr>
          <w:trHeight w:val="403"/>
        </w:trPr>
        <w:tc>
          <w:tcPr>
            <w:tcW w:w="562" w:type="dxa"/>
            <w:shd w:val="clear" w:color="auto" w:fill="F2F2F2" w:themeFill="background1" w:themeFillShade="F2"/>
            <w:vAlign w:val="center"/>
          </w:tcPr>
          <w:p w14:paraId="6978A7D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4CC68E7"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40E158C9" w14:textId="2EA8070F"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017DBF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E5DFDAD" w14:textId="1D4E9313"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23906D31" w14:textId="77777777" w:rsidTr="00B66FDA">
        <w:trPr>
          <w:trHeight w:val="439"/>
        </w:trPr>
        <w:tc>
          <w:tcPr>
            <w:tcW w:w="562" w:type="dxa"/>
            <w:shd w:val="clear" w:color="auto" w:fill="F2F2F2" w:themeFill="background1" w:themeFillShade="F2"/>
            <w:vAlign w:val="center"/>
          </w:tcPr>
          <w:p w14:paraId="67F96753"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5FDBE5B"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527C95C7" w14:textId="11F5C401"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108AE2A4"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B255DE8" w14:textId="73C3FF3F"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7FAB731" w14:textId="77777777" w:rsidTr="00B66FDA">
        <w:trPr>
          <w:trHeight w:val="403"/>
        </w:trPr>
        <w:tc>
          <w:tcPr>
            <w:tcW w:w="562" w:type="dxa"/>
            <w:shd w:val="clear" w:color="auto" w:fill="F2F2F2" w:themeFill="background1" w:themeFillShade="F2"/>
            <w:vAlign w:val="center"/>
          </w:tcPr>
          <w:p w14:paraId="76B9B77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DBFE85B"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641D7C7" w14:textId="2148BAEA"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6FFDCA3"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0C02FE9" w14:textId="58BD55DB"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7DE350C8" w14:textId="77777777" w:rsidTr="00B66FDA">
        <w:trPr>
          <w:trHeight w:val="439"/>
        </w:trPr>
        <w:tc>
          <w:tcPr>
            <w:tcW w:w="562" w:type="dxa"/>
            <w:shd w:val="clear" w:color="auto" w:fill="F2F2F2" w:themeFill="background1" w:themeFillShade="F2"/>
            <w:vAlign w:val="center"/>
          </w:tcPr>
          <w:p w14:paraId="28529976"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3D6025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442549A1" w14:textId="2D36F6A0"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658686E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74F1DE1F" w14:textId="203D6D2E"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675A9EF5" w14:textId="77777777" w:rsidTr="00B66FDA">
        <w:trPr>
          <w:trHeight w:val="403"/>
        </w:trPr>
        <w:tc>
          <w:tcPr>
            <w:tcW w:w="562" w:type="dxa"/>
            <w:shd w:val="clear" w:color="auto" w:fill="F2F2F2" w:themeFill="background1" w:themeFillShade="F2"/>
            <w:vAlign w:val="center"/>
          </w:tcPr>
          <w:p w14:paraId="149EFCDF"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257C65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C619EF8" w14:textId="0887D1FF"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781C9158"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B00C38B" w14:textId="7538E2CE" w:rsidR="00E735D2" w:rsidRPr="00A42F82" w:rsidRDefault="0073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3CCE560" w14:textId="77777777" w:rsidTr="00B66FDA">
        <w:trPr>
          <w:trHeight w:val="439"/>
        </w:trPr>
        <w:tc>
          <w:tcPr>
            <w:tcW w:w="562" w:type="dxa"/>
            <w:shd w:val="clear" w:color="auto" w:fill="F2F2F2" w:themeFill="background1" w:themeFillShade="F2"/>
            <w:vAlign w:val="center"/>
          </w:tcPr>
          <w:p w14:paraId="1A9119C3"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B9611E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57389584"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0CCCC4F"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3BC6C6F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4D6E2ED2" w14:textId="77777777" w:rsidTr="00B66FDA">
        <w:trPr>
          <w:trHeight w:val="403"/>
        </w:trPr>
        <w:tc>
          <w:tcPr>
            <w:tcW w:w="562" w:type="dxa"/>
            <w:shd w:val="clear" w:color="auto" w:fill="F2F2F2" w:themeFill="background1" w:themeFillShade="F2"/>
            <w:vAlign w:val="center"/>
          </w:tcPr>
          <w:p w14:paraId="76886B5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A89DB4A"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5AE9035"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4DF116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0CAC6A14"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19BF429A" w14:textId="77777777" w:rsidTr="00B66FDA">
        <w:trPr>
          <w:trHeight w:val="439"/>
        </w:trPr>
        <w:tc>
          <w:tcPr>
            <w:tcW w:w="562" w:type="dxa"/>
            <w:shd w:val="clear" w:color="auto" w:fill="F2F2F2" w:themeFill="background1" w:themeFillShade="F2"/>
            <w:vAlign w:val="center"/>
          </w:tcPr>
          <w:p w14:paraId="170718EA"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6538EB2"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4E95F34B"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9A359AA"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3AB3AB4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7C14CBE3" w14:textId="77777777" w:rsidTr="00B66FDA">
        <w:trPr>
          <w:trHeight w:val="403"/>
        </w:trPr>
        <w:tc>
          <w:tcPr>
            <w:tcW w:w="562" w:type="dxa"/>
            <w:tcBorders>
              <w:bottom w:val="single" w:sz="4" w:space="0" w:color="auto"/>
            </w:tcBorders>
            <w:shd w:val="clear" w:color="auto" w:fill="F2F2F2" w:themeFill="background1" w:themeFillShade="F2"/>
            <w:vAlign w:val="center"/>
          </w:tcPr>
          <w:p w14:paraId="596AC611"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03D55E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735D2" w:rsidRPr="00A42F82" w14:paraId="65B1D3F3" w14:textId="77777777" w:rsidTr="00B66FDA">
        <w:trPr>
          <w:trHeight w:val="403"/>
        </w:trPr>
        <w:tc>
          <w:tcPr>
            <w:tcW w:w="562" w:type="dxa"/>
            <w:vAlign w:val="center"/>
          </w:tcPr>
          <w:p w14:paraId="44DECF5B" w14:textId="77777777" w:rsidR="00E735D2" w:rsidRPr="00A42F82" w:rsidRDefault="00E735D2" w:rsidP="00A91894">
            <w:pPr>
              <w:jc w:val="center"/>
              <w:rPr>
                <w:rFonts w:ascii="Arial" w:hAnsi="Arial" w:cs="Arial"/>
                <w:sz w:val="22"/>
                <w:szCs w:val="22"/>
              </w:rPr>
            </w:pPr>
          </w:p>
        </w:tc>
        <w:tc>
          <w:tcPr>
            <w:tcW w:w="9923" w:type="dxa"/>
            <w:gridSpan w:val="4"/>
            <w:vAlign w:val="center"/>
          </w:tcPr>
          <w:p w14:paraId="32C5B4B2" w14:textId="72939370" w:rsidR="00E735D2" w:rsidRPr="00536FEB" w:rsidRDefault="00E735D2" w:rsidP="00536FEB">
            <w:pPr>
              <w:rPr>
                <w:rFonts w:ascii="Arial" w:hAnsi="Arial" w:cs="Arial"/>
                <w:sz w:val="22"/>
                <w:szCs w:val="22"/>
              </w:rPr>
            </w:pPr>
          </w:p>
        </w:tc>
      </w:tr>
    </w:tbl>
    <w:p w14:paraId="721CEF76" w14:textId="77777777" w:rsidR="00E735D2" w:rsidRPr="00A42F82" w:rsidRDefault="00E735D2" w:rsidP="00A91894">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E735D2" w:rsidRPr="00A42F82" w14:paraId="7D160290" w14:textId="77777777" w:rsidTr="00B66FDA">
        <w:tc>
          <w:tcPr>
            <w:tcW w:w="562" w:type="dxa"/>
            <w:shd w:val="clear" w:color="auto" w:fill="F2F2F2" w:themeFill="background1" w:themeFillShade="F2"/>
          </w:tcPr>
          <w:p w14:paraId="5B1B6811" w14:textId="77777777" w:rsidR="00E735D2" w:rsidRPr="00A42F82" w:rsidRDefault="00E735D2"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5744B16" w14:textId="77777777" w:rsidR="00E735D2" w:rsidRPr="00A42F82" w:rsidRDefault="00E735D2"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9716EF3" w14:textId="77777777" w:rsidR="00E735D2" w:rsidRPr="00A42F82" w:rsidRDefault="00E735D2" w:rsidP="00A91894">
            <w:pPr>
              <w:autoSpaceDE w:val="0"/>
              <w:autoSpaceDN w:val="0"/>
              <w:adjustRightInd w:val="0"/>
              <w:jc w:val="center"/>
              <w:rPr>
                <w:rFonts w:ascii="Arial" w:hAnsi="Arial" w:cs="Arial"/>
                <w:b/>
                <w:bCs/>
                <w:sz w:val="16"/>
                <w:szCs w:val="16"/>
              </w:rPr>
            </w:pPr>
          </w:p>
          <w:p w14:paraId="2FBA1F98"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25AD05B"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0F7E722" w14:textId="77777777" w:rsidR="00E735D2" w:rsidRPr="00A42F82" w:rsidRDefault="00E735D2" w:rsidP="00A91894">
            <w:pPr>
              <w:autoSpaceDE w:val="0"/>
              <w:autoSpaceDN w:val="0"/>
              <w:adjustRightInd w:val="0"/>
              <w:jc w:val="center"/>
              <w:rPr>
                <w:rFonts w:ascii="Arial" w:hAnsi="Arial" w:cs="Arial"/>
                <w:b/>
                <w:bCs/>
                <w:sz w:val="16"/>
                <w:szCs w:val="16"/>
              </w:rPr>
            </w:pPr>
          </w:p>
          <w:p w14:paraId="016AE669"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735D2" w:rsidRPr="00A42F82" w14:paraId="70C015CA" w14:textId="77777777" w:rsidTr="00B66FDA">
        <w:trPr>
          <w:trHeight w:val="439"/>
        </w:trPr>
        <w:tc>
          <w:tcPr>
            <w:tcW w:w="562" w:type="dxa"/>
            <w:shd w:val="clear" w:color="auto" w:fill="F2F2F2" w:themeFill="background1" w:themeFillShade="F2"/>
            <w:vAlign w:val="center"/>
          </w:tcPr>
          <w:p w14:paraId="506D45E6"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1F6A0A"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4F33C12C"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F869007"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38500441"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7455FBE3" w14:textId="77777777" w:rsidTr="00B66FDA">
        <w:trPr>
          <w:trHeight w:val="403"/>
        </w:trPr>
        <w:tc>
          <w:tcPr>
            <w:tcW w:w="562" w:type="dxa"/>
            <w:shd w:val="clear" w:color="auto" w:fill="F2F2F2" w:themeFill="background1" w:themeFillShade="F2"/>
            <w:vAlign w:val="center"/>
          </w:tcPr>
          <w:p w14:paraId="1410E0F8"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69343DD"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A9F50D9"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0CED6D53"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B87D07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0944135D" w14:textId="77777777" w:rsidTr="00B66FDA">
        <w:trPr>
          <w:trHeight w:val="439"/>
        </w:trPr>
        <w:tc>
          <w:tcPr>
            <w:tcW w:w="562" w:type="dxa"/>
            <w:shd w:val="clear" w:color="auto" w:fill="F2F2F2" w:themeFill="background1" w:themeFillShade="F2"/>
            <w:vAlign w:val="center"/>
          </w:tcPr>
          <w:p w14:paraId="21AD215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9E3B8A2"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002EC5A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1D61E80C"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00FCD4E"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31EF0901" w14:textId="77777777" w:rsidTr="00B66FDA">
        <w:trPr>
          <w:trHeight w:val="403"/>
        </w:trPr>
        <w:tc>
          <w:tcPr>
            <w:tcW w:w="562" w:type="dxa"/>
            <w:shd w:val="clear" w:color="auto" w:fill="F2F2F2" w:themeFill="background1" w:themeFillShade="F2"/>
            <w:vAlign w:val="center"/>
          </w:tcPr>
          <w:p w14:paraId="13A78B1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D8F9C97"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29771F4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9F7B923"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0F866576"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615A2056" w14:textId="77777777" w:rsidTr="00B66FDA">
        <w:trPr>
          <w:trHeight w:val="403"/>
        </w:trPr>
        <w:tc>
          <w:tcPr>
            <w:tcW w:w="562" w:type="dxa"/>
            <w:shd w:val="clear" w:color="auto" w:fill="F2F2F2" w:themeFill="background1" w:themeFillShade="F2"/>
            <w:vAlign w:val="center"/>
          </w:tcPr>
          <w:p w14:paraId="3A393A7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085A00E"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735D2" w:rsidRPr="00A42F82" w14:paraId="1F6BD687" w14:textId="77777777" w:rsidTr="00B66FDA">
        <w:trPr>
          <w:trHeight w:val="403"/>
        </w:trPr>
        <w:tc>
          <w:tcPr>
            <w:tcW w:w="562" w:type="dxa"/>
            <w:vAlign w:val="center"/>
          </w:tcPr>
          <w:p w14:paraId="5997689E" w14:textId="77777777" w:rsidR="00E735D2" w:rsidRPr="00A42F82" w:rsidRDefault="00E735D2" w:rsidP="00A91894">
            <w:pPr>
              <w:jc w:val="center"/>
              <w:rPr>
                <w:rFonts w:ascii="Arial" w:hAnsi="Arial" w:cs="Arial"/>
                <w:sz w:val="22"/>
                <w:szCs w:val="22"/>
              </w:rPr>
            </w:pPr>
          </w:p>
        </w:tc>
        <w:tc>
          <w:tcPr>
            <w:tcW w:w="9923" w:type="dxa"/>
            <w:gridSpan w:val="4"/>
            <w:vAlign w:val="center"/>
          </w:tcPr>
          <w:p w14:paraId="20956C63" w14:textId="77777777" w:rsidR="00E735D2" w:rsidRPr="00536FEB" w:rsidRDefault="00E735D2" w:rsidP="00536FEB">
            <w:pPr>
              <w:rPr>
                <w:rFonts w:ascii="Arial" w:hAnsi="Arial" w:cs="Arial"/>
                <w:sz w:val="22"/>
                <w:szCs w:val="22"/>
              </w:rPr>
            </w:pPr>
            <w:r>
              <w:rPr>
                <w:rFonts w:ascii="Arial" w:hAnsi="Arial" w:cs="Arial"/>
                <w:sz w:val="22"/>
                <w:szCs w:val="22"/>
              </w:rPr>
              <w:t>Non-Applicable</w:t>
            </w:r>
          </w:p>
        </w:tc>
      </w:tr>
    </w:tbl>
    <w:p w14:paraId="0711B43D" w14:textId="77777777" w:rsidR="00E735D2" w:rsidRPr="00A42F82" w:rsidRDefault="00E735D2" w:rsidP="00A91894">
      <w:pPr>
        <w:autoSpaceDE w:val="0"/>
        <w:autoSpaceDN w:val="0"/>
        <w:adjustRightInd w:val="0"/>
        <w:spacing w:after="240"/>
        <w:jc w:val="both"/>
        <w:rPr>
          <w:rFonts w:ascii="Arial" w:hAnsi="Arial" w:cs="Arial"/>
          <w:b/>
          <w:sz w:val="22"/>
          <w:szCs w:val="22"/>
        </w:rPr>
      </w:pPr>
    </w:p>
    <w:p w14:paraId="4D3C4EAB" w14:textId="77777777" w:rsidR="00E735D2" w:rsidRPr="00A42F82" w:rsidRDefault="00E735D2" w:rsidP="00A91894">
      <w:pPr>
        <w:rPr>
          <w:rFonts w:ascii="Arial" w:hAnsi="Arial" w:cs="Arial"/>
          <w:b/>
          <w:sz w:val="22"/>
          <w:szCs w:val="22"/>
        </w:rPr>
      </w:pPr>
      <w:r w:rsidRPr="00A42F82">
        <w:rPr>
          <w:rFonts w:ascii="Arial" w:hAnsi="Arial" w:cs="Arial"/>
          <w:b/>
          <w:sz w:val="22"/>
          <w:szCs w:val="22"/>
        </w:rPr>
        <w:t>SECTION H: Anticipated Risks</w:t>
      </w:r>
    </w:p>
    <w:p w14:paraId="1DA2CD0A" w14:textId="77777777" w:rsidR="00E735D2" w:rsidRPr="00A42F82" w:rsidRDefault="00E735D2"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735D2" w:rsidRPr="00A42F82" w14:paraId="2571D245" w14:textId="77777777" w:rsidTr="002132F9">
        <w:tc>
          <w:tcPr>
            <w:tcW w:w="596" w:type="dxa"/>
            <w:tcBorders>
              <w:bottom w:val="single" w:sz="4" w:space="0" w:color="auto"/>
            </w:tcBorders>
            <w:shd w:val="clear" w:color="auto" w:fill="F2F2F2" w:themeFill="background1" w:themeFillShade="F2"/>
          </w:tcPr>
          <w:p w14:paraId="09A0C716" w14:textId="77777777" w:rsidR="00E735D2" w:rsidRPr="00A42F82" w:rsidRDefault="00E735D2"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8025149" w14:textId="77777777" w:rsidR="00E735D2" w:rsidRPr="00A42F82" w:rsidRDefault="00E735D2"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BF54380" w14:textId="77777777" w:rsidR="00E735D2" w:rsidRPr="00A42F82" w:rsidRDefault="00E735D2" w:rsidP="00A91894">
            <w:pPr>
              <w:rPr>
                <w:rFonts w:ascii="Arial" w:hAnsi="Arial" w:cs="Arial"/>
              </w:rPr>
            </w:pPr>
          </w:p>
          <w:p w14:paraId="5B2B4137" w14:textId="77777777" w:rsidR="00E735D2" w:rsidRPr="00A42F82" w:rsidRDefault="00E735D2"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735D2" w:rsidRPr="00A42F82" w14:paraId="66262985" w14:textId="77777777" w:rsidTr="00D56776">
        <w:tc>
          <w:tcPr>
            <w:tcW w:w="596" w:type="dxa"/>
            <w:vMerge w:val="restart"/>
            <w:shd w:val="clear" w:color="auto" w:fill="F2F2F2" w:themeFill="background1" w:themeFillShade="F2"/>
            <w:vAlign w:val="center"/>
          </w:tcPr>
          <w:p w14:paraId="1A9C5B23" w14:textId="77777777" w:rsidR="00E735D2" w:rsidRPr="00A42F82" w:rsidRDefault="00E735D2"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B611EC9" w14:textId="77777777" w:rsidR="00E735D2" w:rsidRPr="00A42F82" w:rsidRDefault="00E735D2"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7E6F363" w14:textId="77777777" w:rsidR="00E735D2" w:rsidRPr="00A42F82" w:rsidRDefault="00E735D2"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2140C3C" w14:textId="77777777" w:rsidR="00E735D2" w:rsidRPr="00A42F82" w:rsidRDefault="00EA469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735D2" w:rsidRPr="00A42F82">
                  <w:rPr>
                    <w:rFonts w:ascii="Segoe UI Symbol" w:eastAsia="MS Gothic" w:hAnsi="Segoe UI Symbol" w:cs="Segoe UI Symbol"/>
                    <w:b w:val="0"/>
                    <w:bCs w:val="0"/>
                  </w:rPr>
                  <w:t>☐</w:t>
                </w:r>
              </w:sdtContent>
            </w:sdt>
          </w:p>
        </w:tc>
      </w:tr>
      <w:tr w:rsidR="00E735D2" w:rsidRPr="00A42F82" w14:paraId="4A822E8A" w14:textId="77777777" w:rsidTr="0094056C">
        <w:tc>
          <w:tcPr>
            <w:tcW w:w="596" w:type="dxa"/>
            <w:vMerge/>
            <w:tcBorders>
              <w:bottom w:val="single" w:sz="4" w:space="0" w:color="auto"/>
            </w:tcBorders>
            <w:shd w:val="clear" w:color="auto" w:fill="F2F2F2" w:themeFill="background1" w:themeFillShade="F2"/>
            <w:vAlign w:val="center"/>
          </w:tcPr>
          <w:p w14:paraId="6113B758" w14:textId="77777777" w:rsidR="00E735D2" w:rsidRPr="00A42F82" w:rsidRDefault="00E735D2"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C6D979D" w14:textId="77777777" w:rsidR="00E735D2" w:rsidRPr="00A42F82" w:rsidRDefault="00E735D2"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5E4A6A" w14:textId="77777777" w:rsidR="00E735D2" w:rsidRPr="00A42F82" w:rsidRDefault="00E735D2"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35978F4" w14:textId="77777777" w:rsidR="00E735D2" w:rsidRPr="00A42F82" w:rsidRDefault="00EA469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735D2">
                  <w:rPr>
                    <w:rFonts w:ascii="MS Gothic" w:eastAsia="MS Gothic" w:hAnsi="MS Gothic" w:cs="Arial" w:hint="eastAsia"/>
                    <w:b w:val="0"/>
                    <w:bCs w:val="0"/>
                  </w:rPr>
                  <w:t>☒</w:t>
                </w:r>
              </w:sdtContent>
            </w:sdt>
          </w:p>
        </w:tc>
      </w:tr>
      <w:tr w:rsidR="00E735D2" w:rsidRPr="00A42F82" w14:paraId="15188F08" w14:textId="77777777" w:rsidTr="0094056C">
        <w:tc>
          <w:tcPr>
            <w:tcW w:w="596" w:type="dxa"/>
            <w:tcBorders>
              <w:bottom w:val="single" w:sz="4" w:space="0" w:color="auto"/>
            </w:tcBorders>
            <w:shd w:val="clear" w:color="auto" w:fill="F2F2F2" w:themeFill="background1" w:themeFillShade="F2"/>
            <w:vAlign w:val="center"/>
          </w:tcPr>
          <w:p w14:paraId="7F402E62"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C406607" w14:textId="77777777" w:rsidR="00E735D2" w:rsidRPr="00A42F82" w:rsidRDefault="00E735D2" w:rsidP="00A91894">
            <w:pPr>
              <w:rPr>
                <w:rFonts w:ascii="Arial" w:hAnsi="Arial" w:cs="Arial"/>
                <w:sz w:val="22"/>
                <w:szCs w:val="22"/>
              </w:rPr>
            </w:pPr>
            <w:r w:rsidRPr="00A42F82">
              <w:rPr>
                <w:rFonts w:ascii="Arial" w:hAnsi="Arial" w:cs="Arial"/>
                <w:b/>
                <w:sz w:val="22"/>
                <w:szCs w:val="22"/>
              </w:rPr>
              <w:t>Risks to participants</w:t>
            </w:r>
          </w:p>
          <w:p w14:paraId="2D970145" w14:textId="77777777" w:rsidR="00E735D2" w:rsidRPr="00A42F82" w:rsidRDefault="00E735D2"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735D2" w:rsidRPr="00A42F82" w14:paraId="5B726227" w14:textId="77777777" w:rsidTr="0094056C">
        <w:tc>
          <w:tcPr>
            <w:tcW w:w="596" w:type="dxa"/>
            <w:tcBorders>
              <w:top w:val="single" w:sz="4" w:space="0" w:color="auto"/>
              <w:bottom w:val="single" w:sz="4" w:space="0" w:color="auto"/>
            </w:tcBorders>
            <w:vAlign w:val="center"/>
          </w:tcPr>
          <w:p w14:paraId="6A33ED03" w14:textId="77777777" w:rsidR="00E735D2" w:rsidRPr="00A42F82" w:rsidRDefault="00E735D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187463"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635F42B" w14:textId="77777777" w:rsidR="00E735D2" w:rsidRDefault="00E735D2" w:rsidP="00165A83">
            <w:pPr>
              <w:pStyle w:val="ListParagraph"/>
              <w:numPr>
                <w:ilvl w:val="0"/>
                <w:numId w:val="28"/>
              </w:numPr>
            </w:pPr>
            <w:r>
              <w:t>Physical or psychological harm</w:t>
            </w:r>
          </w:p>
          <w:p w14:paraId="0EE51FA4" w14:textId="77777777" w:rsidR="00E735D2" w:rsidRDefault="00E735D2" w:rsidP="00165A83">
            <w:pPr>
              <w:pStyle w:val="ListParagraph"/>
              <w:numPr>
                <w:ilvl w:val="0"/>
                <w:numId w:val="28"/>
              </w:numPr>
            </w:pPr>
            <w:r>
              <w:t>Emotional distress</w:t>
            </w:r>
          </w:p>
          <w:p w14:paraId="06FBA089" w14:textId="77777777" w:rsidR="00E735D2" w:rsidRDefault="00E735D2" w:rsidP="00165A83">
            <w:pPr>
              <w:pStyle w:val="ListParagraph"/>
              <w:numPr>
                <w:ilvl w:val="0"/>
                <w:numId w:val="28"/>
              </w:numPr>
            </w:pPr>
            <w:r>
              <w:t>Disturbance to relationships.</w:t>
            </w:r>
          </w:p>
          <w:p w14:paraId="7E4A65F5" w14:textId="77777777" w:rsidR="00E735D2" w:rsidRPr="00165A83" w:rsidRDefault="00E735D2" w:rsidP="00165A83">
            <w:pPr>
              <w:pStyle w:val="ListParagraph"/>
              <w:numPr>
                <w:ilvl w:val="0"/>
                <w:numId w:val="28"/>
              </w:numPr>
            </w:pPr>
            <w:r>
              <w:t>Risk that participants may feel coerced into giving positive or biased responses to questions due to relationships and position in the organisation as an employee</w:t>
            </w:r>
          </w:p>
        </w:tc>
        <w:tc>
          <w:tcPr>
            <w:tcW w:w="4932" w:type="dxa"/>
            <w:gridSpan w:val="3"/>
            <w:tcBorders>
              <w:top w:val="single" w:sz="4" w:space="0" w:color="auto"/>
              <w:bottom w:val="single" w:sz="4" w:space="0" w:color="auto"/>
            </w:tcBorders>
          </w:tcPr>
          <w:p w14:paraId="07365F12" w14:textId="77777777" w:rsidR="00E735D2" w:rsidRPr="00A42F82" w:rsidRDefault="00E735D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BE9DAC7" w14:textId="77777777" w:rsidR="00E735D2" w:rsidRDefault="00E735D2" w:rsidP="00165A83">
            <w:pPr>
              <w:pStyle w:val="ListParagraph"/>
              <w:numPr>
                <w:ilvl w:val="0"/>
                <w:numId w:val="28"/>
              </w:numPr>
            </w:pPr>
            <w:r>
              <w:t>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in relation to the research, and their right to withdraw from it at any time. I will establish positive communication with parents and any gatekeepers of provision that the young people attend. I will work collaboratively with them in promoting an understanding of the research purposes, and the rights of the young people participating in it, and those that chose not to do so. I will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to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657AE8B2" w14:textId="77777777" w:rsidR="00E735D2" w:rsidRDefault="00E735D2" w:rsidP="00165A83">
            <w:pPr>
              <w:pStyle w:val="ListParagraph"/>
              <w:numPr>
                <w:ilvl w:val="0"/>
                <w:numId w:val="28"/>
              </w:numPr>
            </w:pPr>
            <w:r>
              <w:t xml:space="preserve">I will ensure access to appropriate support should emotional distress become evident and reconsider/revise the approach being taken. I will work with gatekeepers in </w:t>
            </w:r>
            <w:r>
              <w:lastRenderedPageBreak/>
              <w:t>clarifying the availability of support services for those participating in the research. I will ensure, as fully as possible, that participants understand the nature of the research, its purposes, and possible implications in order to avoid misunderstandings and manage expectations. I will ensure regular follow-up communication with participants in order to re-affirm consent and to update them on the progress of the research.</w:t>
            </w:r>
          </w:p>
          <w:p w14:paraId="373DDDCA" w14:textId="77777777" w:rsidR="00E735D2" w:rsidRPr="007A125A" w:rsidRDefault="00E735D2" w:rsidP="007A125A">
            <w:pPr>
              <w:pStyle w:val="ListParagraph"/>
              <w:numPr>
                <w:ilvl w:val="0"/>
                <w:numId w:val="28"/>
              </w:numPr>
            </w:pPr>
            <w:r>
              <w:t>I will ensure clarity with all young people and staff/gatekeepers regarding the aims and focus of the research. I will minimise disturbance of day-to-day activities within the provision due to the research project. I will ensure confidentiality and anonymity of those participating in the research at all times. I will ensure appropriate and secure storage of data. I will reassure participants that the information 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tc>
      </w:tr>
      <w:tr w:rsidR="00E735D2" w:rsidRPr="00A42F82" w14:paraId="08AB6C4B" w14:textId="77777777" w:rsidTr="0094056C">
        <w:tc>
          <w:tcPr>
            <w:tcW w:w="596" w:type="dxa"/>
            <w:tcBorders>
              <w:bottom w:val="single" w:sz="4" w:space="0" w:color="auto"/>
            </w:tcBorders>
            <w:shd w:val="clear" w:color="auto" w:fill="F2F2F2" w:themeFill="background1" w:themeFillShade="F2"/>
            <w:vAlign w:val="center"/>
          </w:tcPr>
          <w:p w14:paraId="4E2C4EDB"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14D9F57D" w14:textId="77777777" w:rsidR="00E735D2" w:rsidRPr="00A42F82" w:rsidRDefault="00E735D2"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735D2" w:rsidRPr="00A42F82" w14:paraId="2EB9B94D" w14:textId="77777777" w:rsidTr="0094056C">
        <w:tc>
          <w:tcPr>
            <w:tcW w:w="596" w:type="dxa"/>
            <w:tcBorders>
              <w:top w:val="single" w:sz="4" w:space="0" w:color="auto"/>
              <w:bottom w:val="single" w:sz="4" w:space="0" w:color="auto"/>
            </w:tcBorders>
            <w:vAlign w:val="center"/>
          </w:tcPr>
          <w:p w14:paraId="33662F58" w14:textId="77777777" w:rsidR="00E735D2" w:rsidRPr="00A42F82" w:rsidRDefault="00E735D2"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233225A" w14:textId="77777777" w:rsidR="00E735D2" w:rsidRPr="007A125A" w:rsidRDefault="00E735D2" w:rsidP="007A125A">
            <w:pPr>
              <w:rPr>
                <w:rFonts w:ascii="Arial" w:hAnsi="Arial" w:cs="Arial"/>
                <w:sz w:val="22"/>
                <w:szCs w:val="22"/>
              </w:rPr>
            </w:pPr>
            <w:r>
              <w:rPr>
                <w:rFonts w:ascii="Arial" w:hAnsi="Arial" w:cs="Arial"/>
                <w:sz w:val="22"/>
                <w:szCs w:val="22"/>
              </w:rPr>
              <w:t>Non-Applicable</w:t>
            </w:r>
          </w:p>
        </w:tc>
      </w:tr>
      <w:tr w:rsidR="00E735D2" w:rsidRPr="00A42F82" w14:paraId="3116FBB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6069A50"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65AB2A5" w14:textId="77777777" w:rsidR="00E735D2" w:rsidRPr="00A42F82" w:rsidRDefault="00E735D2" w:rsidP="00A91894">
            <w:pPr>
              <w:rPr>
                <w:rFonts w:ascii="Arial" w:hAnsi="Arial" w:cs="Arial"/>
                <w:sz w:val="22"/>
                <w:szCs w:val="22"/>
              </w:rPr>
            </w:pPr>
            <w:r w:rsidRPr="00A42F82">
              <w:rPr>
                <w:rFonts w:ascii="Arial" w:hAnsi="Arial" w:cs="Arial"/>
                <w:b/>
                <w:sz w:val="22"/>
                <w:szCs w:val="22"/>
              </w:rPr>
              <w:t>Risks to the investigator</w:t>
            </w:r>
          </w:p>
          <w:p w14:paraId="40845E00" w14:textId="77777777" w:rsidR="00E735D2" w:rsidRPr="00A42F82" w:rsidRDefault="00E735D2"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735D2" w:rsidRPr="00A42F82" w14:paraId="740A5548" w14:textId="77777777" w:rsidTr="0094056C">
        <w:tc>
          <w:tcPr>
            <w:tcW w:w="596" w:type="dxa"/>
            <w:tcBorders>
              <w:top w:val="single" w:sz="4" w:space="0" w:color="auto"/>
              <w:bottom w:val="single" w:sz="4" w:space="0" w:color="auto"/>
            </w:tcBorders>
            <w:vAlign w:val="center"/>
          </w:tcPr>
          <w:p w14:paraId="59C393E4" w14:textId="77777777" w:rsidR="00E735D2" w:rsidRPr="00A42F82" w:rsidRDefault="00E735D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F0D67B2"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04FF7A7" w14:textId="77777777" w:rsidR="00E735D2" w:rsidRDefault="00E735D2" w:rsidP="00165A83">
            <w:pPr>
              <w:pStyle w:val="ListParagraph"/>
              <w:numPr>
                <w:ilvl w:val="0"/>
                <w:numId w:val="28"/>
              </w:numPr>
            </w:pPr>
            <w:r>
              <w:t>Allegations while conducting interviews Accusations of fabrication or falsification of data</w:t>
            </w:r>
          </w:p>
          <w:p w14:paraId="16DC68EF" w14:textId="77777777" w:rsidR="00E735D2" w:rsidRDefault="00E735D2" w:rsidP="00165A83">
            <w:pPr>
              <w:pStyle w:val="ListParagraph"/>
              <w:numPr>
                <w:ilvl w:val="0"/>
                <w:numId w:val="28"/>
              </w:numPr>
            </w:pPr>
            <w:r>
              <w:t>Concerns of coercion</w:t>
            </w:r>
          </w:p>
          <w:p w14:paraId="20B25332" w14:textId="77777777" w:rsidR="00E735D2" w:rsidRDefault="00E735D2" w:rsidP="00165A83">
            <w:pPr>
              <w:pStyle w:val="ListParagraph"/>
              <w:numPr>
                <w:ilvl w:val="0"/>
                <w:numId w:val="28"/>
              </w:numPr>
            </w:pPr>
            <w:r>
              <w:t>Participants may wish to withdraw</w:t>
            </w:r>
          </w:p>
          <w:p w14:paraId="742E7A1C" w14:textId="77777777" w:rsidR="00E735D2" w:rsidRDefault="00E735D2" w:rsidP="00165A83">
            <w:pPr>
              <w:pStyle w:val="ListParagraph"/>
              <w:numPr>
                <w:ilvl w:val="0"/>
                <w:numId w:val="28"/>
              </w:numPr>
            </w:pPr>
            <w:r>
              <w:t>A possible conflict of interests between the researcher and participants</w:t>
            </w:r>
          </w:p>
          <w:p w14:paraId="360F8B7E" w14:textId="77777777" w:rsidR="00E735D2" w:rsidRPr="007A125A" w:rsidRDefault="00E735D2" w:rsidP="007A125A">
            <w:pPr>
              <w:pStyle w:val="ListParagraph"/>
              <w:numPr>
                <w:ilvl w:val="0"/>
                <w:numId w:val="28"/>
              </w:numPr>
            </w:pPr>
            <w:r>
              <w:t>A confidentiality breach due to data being released accidentally</w:t>
            </w:r>
          </w:p>
        </w:tc>
        <w:tc>
          <w:tcPr>
            <w:tcW w:w="4932" w:type="dxa"/>
            <w:gridSpan w:val="3"/>
            <w:tcBorders>
              <w:top w:val="single" w:sz="4" w:space="0" w:color="auto"/>
              <w:bottom w:val="single" w:sz="4" w:space="0" w:color="auto"/>
            </w:tcBorders>
          </w:tcPr>
          <w:p w14:paraId="0D673C6A" w14:textId="77777777" w:rsidR="00E735D2" w:rsidRPr="00A42F82" w:rsidRDefault="00E735D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C85679A" w14:textId="77777777" w:rsidR="00E735D2" w:rsidRDefault="00E735D2" w:rsidP="00165A83">
            <w:pPr>
              <w:pStyle w:val="ListParagraph"/>
              <w:numPr>
                <w:ilvl w:val="0"/>
                <w:numId w:val="28"/>
              </w:numPr>
            </w:pPr>
            <w:r>
              <w:t xml:space="preserve">I will ensure access to a suitable space that secures the confidentiality of the participant contributions, whilst also being visible to other colleagues. </w:t>
            </w:r>
          </w:p>
          <w:p w14:paraId="34E46885" w14:textId="77777777" w:rsidR="00E735D2" w:rsidRDefault="00E735D2" w:rsidP="00165A83">
            <w:pPr>
              <w:pStyle w:val="ListParagraph"/>
              <w:numPr>
                <w:ilvl w:val="0"/>
                <w:numId w:val="28"/>
              </w:numPr>
            </w:pPr>
            <w:r>
              <w:t xml:space="preserve">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w:t>
            </w:r>
            <w:r>
              <w:lastRenderedPageBreak/>
              <w:t>understand of the nature of the research project.</w:t>
            </w:r>
          </w:p>
          <w:p w14:paraId="398A8D89" w14:textId="77777777" w:rsidR="00E735D2" w:rsidRDefault="00E735D2" w:rsidP="00165A83">
            <w:pPr>
              <w:pStyle w:val="ListParagraph"/>
              <w:numPr>
                <w:ilvl w:val="0"/>
                <w:numId w:val="28"/>
              </w:numPr>
            </w:pPr>
            <w:r>
              <w:t>It will be made explicit that participants are free to disengage and that in that event, this will not impact on assessment or outcomes of their programme of study.</w:t>
            </w:r>
          </w:p>
          <w:p w14:paraId="136484BC" w14:textId="77777777" w:rsidR="00E735D2" w:rsidRDefault="00E735D2" w:rsidP="00165A83">
            <w:pPr>
              <w:pStyle w:val="ListParagraph"/>
              <w:numPr>
                <w:ilvl w:val="0"/>
                <w:numId w:val="28"/>
              </w:numPr>
            </w:pPr>
            <w:r>
              <w:t>Where there is a potential conflict of interest between the researcher and the participants, for example the researcher may be involved in some aspect of the assessment of participants work, the researcher will not assess that participant’s work.</w:t>
            </w:r>
          </w:p>
          <w:p w14:paraId="1244CA1C" w14:textId="77777777" w:rsidR="00E735D2" w:rsidRPr="007A125A" w:rsidRDefault="00E735D2" w:rsidP="007A125A">
            <w:pPr>
              <w:pStyle w:val="ListParagraph"/>
              <w:numPr>
                <w:ilvl w:val="0"/>
                <w:numId w:val="28"/>
              </w:numPr>
            </w:pPr>
            <w: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tc>
      </w:tr>
      <w:tr w:rsidR="00E735D2" w:rsidRPr="00A42F82" w14:paraId="0DA5B462"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B76A570"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1B5A450" w14:textId="77777777" w:rsidR="00E735D2" w:rsidRPr="00A42F82" w:rsidRDefault="00E735D2" w:rsidP="00A91894">
            <w:pPr>
              <w:rPr>
                <w:rFonts w:ascii="Arial" w:hAnsi="Arial" w:cs="Arial"/>
                <w:sz w:val="22"/>
                <w:szCs w:val="22"/>
              </w:rPr>
            </w:pPr>
            <w:r w:rsidRPr="00A42F82">
              <w:rPr>
                <w:rFonts w:ascii="Arial" w:hAnsi="Arial" w:cs="Arial"/>
                <w:b/>
                <w:sz w:val="22"/>
                <w:szCs w:val="22"/>
              </w:rPr>
              <w:t>University/institutional risks</w:t>
            </w:r>
          </w:p>
          <w:p w14:paraId="506D56BF" w14:textId="77777777" w:rsidR="00E735D2" w:rsidRPr="00A42F82" w:rsidRDefault="00E735D2"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E735D2" w:rsidRPr="00A42F82" w14:paraId="49EE870A" w14:textId="77777777" w:rsidTr="00D107AC">
        <w:tc>
          <w:tcPr>
            <w:tcW w:w="596" w:type="dxa"/>
            <w:tcBorders>
              <w:top w:val="single" w:sz="4" w:space="0" w:color="auto"/>
              <w:bottom w:val="single" w:sz="4" w:space="0" w:color="auto"/>
            </w:tcBorders>
            <w:vAlign w:val="center"/>
          </w:tcPr>
          <w:p w14:paraId="2905C2A9" w14:textId="77777777" w:rsidR="00E735D2" w:rsidRPr="00A42F82" w:rsidRDefault="00E735D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098391"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1093807" w14:textId="77777777" w:rsidR="00E735D2" w:rsidRPr="007A125A" w:rsidRDefault="00E735D2" w:rsidP="007A125A">
            <w:pPr>
              <w:pStyle w:val="ListParagraph"/>
              <w:numPr>
                <w:ilvl w:val="0"/>
                <w:numId w:val="28"/>
              </w:numPr>
              <w:rPr>
                <w:rFonts w:ascii="Times New Roman" w:hAnsi="Times New Roman"/>
                <w:sz w:val="20"/>
                <w:szCs w:val="20"/>
              </w:rPr>
            </w:pPr>
            <w:r>
              <w:t>Reputational damage (Potential complaint against the researcher for causing emotional distress or embarrassment that could cause reputational damage)</w:t>
            </w:r>
          </w:p>
        </w:tc>
        <w:tc>
          <w:tcPr>
            <w:tcW w:w="4932" w:type="dxa"/>
            <w:gridSpan w:val="3"/>
            <w:tcBorders>
              <w:top w:val="single" w:sz="4" w:space="0" w:color="auto"/>
              <w:bottom w:val="single" w:sz="4" w:space="0" w:color="auto"/>
            </w:tcBorders>
          </w:tcPr>
          <w:p w14:paraId="69B74306" w14:textId="77777777" w:rsidR="00E735D2" w:rsidRPr="00A42F82" w:rsidRDefault="00E735D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6933F42" w14:textId="77777777" w:rsidR="00E735D2" w:rsidRPr="007A125A" w:rsidRDefault="00E735D2" w:rsidP="007A125A">
            <w:pPr>
              <w:pStyle w:val="ListParagraph"/>
              <w:numPr>
                <w:ilvl w:val="0"/>
                <w:numId w:val="28"/>
              </w:numPr>
            </w:pPr>
            <w:r>
              <w:t>I will ensure adherence to the UWTSD code of ethics and research standards and commonly agreed standards of good practice. I will ensure compliance with data storage regulations and university guidelines and security procedures. I will ensure that my research methodology is robust and that my methods are appropriate. I will adhere to the UWTSD code of conduct (and also the EWC code of conduct). I will establish clarity regarding procedures on reporting of disclosures in field work settings. I will work with partners to promote a comprehensive understanding regarding the nature of the research in order to avoid misunderstandings and to manage expectations.</w:t>
            </w:r>
          </w:p>
        </w:tc>
      </w:tr>
      <w:tr w:rsidR="00E735D2" w:rsidRPr="00A42F82" w14:paraId="3158496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EBF7016"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13BD395" w14:textId="77777777" w:rsidR="00E735D2" w:rsidRPr="00A42F82" w:rsidRDefault="00E735D2" w:rsidP="00A91894">
            <w:pPr>
              <w:rPr>
                <w:rFonts w:ascii="Arial" w:hAnsi="Arial" w:cs="Arial"/>
                <w:sz w:val="22"/>
                <w:szCs w:val="22"/>
              </w:rPr>
            </w:pPr>
            <w:r w:rsidRPr="00A42F82">
              <w:rPr>
                <w:rFonts w:ascii="Arial" w:hAnsi="Arial" w:cs="Arial"/>
                <w:b/>
                <w:sz w:val="22"/>
                <w:szCs w:val="22"/>
              </w:rPr>
              <w:t>Environmental risks</w:t>
            </w:r>
          </w:p>
          <w:p w14:paraId="1F30E1EF" w14:textId="77777777" w:rsidR="00E735D2" w:rsidRPr="00A42F82" w:rsidRDefault="00E735D2"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735D2" w:rsidRPr="00A42F82" w14:paraId="68420972" w14:textId="77777777" w:rsidTr="0094056C">
        <w:tc>
          <w:tcPr>
            <w:tcW w:w="596" w:type="dxa"/>
            <w:tcBorders>
              <w:top w:val="single" w:sz="4" w:space="0" w:color="auto"/>
              <w:bottom w:val="single" w:sz="4" w:space="0" w:color="auto"/>
            </w:tcBorders>
            <w:vAlign w:val="center"/>
          </w:tcPr>
          <w:p w14:paraId="23046AAE" w14:textId="77777777" w:rsidR="00E735D2" w:rsidRPr="00A42F82" w:rsidRDefault="00E735D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7D5785"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2938002" w14:textId="77777777" w:rsidR="00E735D2" w:rsidRPr="00A42F82" w:rsidRDefault="00E735D2" w:rsidP="007A125A">
            <w:pPr>
              <w:rPr>
                <w:rFonts w:ascii="Arial" w:hAnsi="Arial" w:cs="Arial"/>
                <w:sz w:val="22"/>
                <w:szCs w:val="22"/>
              </w:rPr>
            </w:pPr>
            <w:r>
              <w:rPr>
                <w:rFonts w:ascii="Arial" w:hAnsi="Arial" w:cs="Arial"/>
                <w:sz w:val="22"/>
                <w:szCs w:val="22"/>
              </w:rPr>
              <w:t>Non-Applicable</w:t>
            </w:r>
          </w:p>
        </w:tc>
        <w:tc>
          <w:tcPr>
            <w:tcW w:w="4932" w:type="dxa"/>
            <w:gridSpan w:val="3"/>
            <w:tcBorders>
              <w:top w:val="single" w:sz="4" w:space="0" w:color="auto"/>
              <w:bottom w:val="single" w:sz="4" w:space="0" w:color="auto"/>
            </w:tcBorders>
          </w:tcPr>
          <w:p w14:paraId="3FA2756A" w14:textId="77777777" w:rsidR="00E735D2" w:rsidRPr="00A42F82" w:rsidRDefault="00E735D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67F2F2F" w14:textId="77777777" w:rsidR="00E735D2" w:rsidRPr="007A125A" w:rsidRDefault="00E735D2" w:rsidP="007A125A">
            <w:pPr>
              <w:pStyle w:val="ListParagraph"/>
              <w:numPr>
                <w:ilvl w:val="0"/>
                <w:numId w:val="28"/>
              </w:numPr>
              <w:rPr>
                <w:rFonts w:ascii="Times New Roman" w:hAnsi="Times New Roman"/>
                <w:sz w:val="20"/>
                <w:szCs w:val="20"/>
              </w:rPr>
            </w:pPr>
            <w:r>
              <w:t xml:space="preserve">This research activity will mostly use electronic systems reducing the need for bleached paper and the need for travel. </w:t>
            </w:r>
          </w:p>
        </w:tc>
      </w:tr>
    </w:tbl>
    <w:p w14:paraId="48713F6B" w14:textId="77777777" w:rsidR="00E735D2" w:rsidRPr="00A42F82" w:rsidRDefault="00E735D2" w:rsidP="00A91894">
      <w:pPr>
        <w:rPr>
          <w:rFonts w:ascii="Arial" w:hAnsi="Arial" w:cs="Arial"/>
        </w:rPr>
      </w:pPr>
    </w:p>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735D2" w:rsidRPr="00A42F82" w14:paraId="3A33B715" w14:textId="77777777" w:rsidTr="00B66FD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B9AC004" w14:textId="77777777" w:rsidR="00E735D2" w:rsidRPr="00A42F82" w:rsidRDefault="00E735D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AC5329E" w14:textId="77777777" w:rsidR="00E735D2" w:rsidRPr="00A42F82" w:rsidRDefault="00E735D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735D2" w:rsidRPr="00A42F82" w14:paraId="565074E6" w14:textId="77777777" w:rsidTr="00B66FDA">
        <w:tc>
          <w:tcPr>
            <w:tcW w:w="596" w:type="dxa"/>
            <w:tcBorders>
              <w:top w:val="single" w:sz="4" w:space="0" w:color="auto"/>
              <w:bottom w:val="single" w:sz="4" w:space="0" w:color="auto"/>
            </w:tcBorders>
            <w:shd w:val="clear" w:color="auto" w:fill="F2F2F2" w:themeFill="background1" w:themeFillShade="F2"/>
            <w:vAlign w:val="center"/>
          </w:tcPr>
          <w:p w14:paraId="6D0378BE" w14:textId="77777777" w:rsidR="00E735D2" w:rsidRPr="00A42F82" w:rsidRDefault="00E735D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93C023E" w14:textId="77777777" w:rsidR="00E735D2" w:rsidRPr="00A42F82" w:rsidRDefault="00E735D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2EC9AF"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3FC0B26" w14:textId="77777777" w:rsidR="00E735D2" w:rsidRPr="00A42F82" w:rsidRDefault="00E735D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44A312"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F30C388" w14:textId="77777777" w:rsidR="00E735D2" w:rsidRPr="00A42F82" w:rsidRDefault="00E735D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CC9F1A6"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A4864D1" w14:textId="77777777" w:rsidR="00E735D2" w:rsidRPr="00A42F82" w:rsidRDefault="00E735D2" w:rsidP="00A91894">
            <w:pPr>
              <w:autoSpaceDE w:val="0"/>
              <w:autoSpaceDN w:val="0"/>
              <w:adjustRightInd w:val="0"/>
              <w:jc w:val="center"/>
              <w:rPr>
                <w:rFonts w:ascii="Arial" w:hAnsi="Arial" w:cs="Arial"/>
                <w:b/>
                <w:sz w:val="22"/>
                <w:szCs w:val="22"/>
              </w:rPr>
            </w:pPr>
          </w:p>
        </w:tc>
      </w:tr>
      <w:tr w:rsidR="00E735D2" w:rsidRPr="00A42F82" w14:paraId="5B91EC10" w14:textId="77777777" w:rsidTr="00B66FD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A186A0" w14:textId="77777777" w:rsidR="00E735D2" w:rsidRPr="00A42F82" w:rsidRDefault="00E735D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AB6979E"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9E36D08" w14:textId="77777777" w:rsidR="00E735D2" w:rsidRPr="00A42F82" w:rsidRDefault="00EA469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E735D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DA7D35" w14:textId="77777777" w:rsidR="00E735D2" w:rsidRPr="00A42F82" w:rsidRDefault="00EA469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735D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D024805" w14:textId="77777777" w:rsidR="00E735D2" w:rsidRPr="00A42F82" w:rsidRDefault="00EA469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E735D2" w:rsidRPr="00A42F82">
                  <w:rPr>
                    <w:rFonts w:ascii="Segoe UI Symbol" w:eastAsia="MS Gothic" w:hAnsi="Segoe UI Symbol" w:cs="Segoe UI Symbol"/>
                    <w:sz w:val="22"/>
                    <w:szCs w:val="22"/>
                  </w:rPr>
                  <w:t>☐</w:t>
                </w:r>
              </w:sdtContent>
            </w:sdt>
          </w:p>
        </w:tc>
      </w:tr>
      <w:tr w:rsidR="00E735D2" w:rsidRPr="00A42F82" w14:paraId="7B267BFB" w14:textId="77777777" w:rsidTr="00B66FD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81A1295" w14:textId="77777777" w:rsidR="00E735D2" w:rsidRPr="00A42F82" w:rsidRDefault="00E735D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B479FC4"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C9008A" w14:textId="77777777" w:rsidR="00E735D2" w:rsidRPr="00A42F82" w:rsidRDefault="00E735D2" w:rsidP="00A91894">
            <w:pPr>
              <w:autoSpaceDE w:val="0"/>
              <w:autoSpaceDN w:val="0"/>
              <w:adjustRightInd w:val="0"/>
              <w:jc w:val="center"/>
              <w:rPr>
                <w:rFonts w:ascii="Arial" w:hAnsi="Arial" w:cs="Arial"/>
                <w:b/>
                <w:bCs/>
                <w:sz w:val="22"/>
                <w:szCs w:val="22"/>
              </w:rPr>
            </w:pPr>
            <w:r>
              <w:rPr>
                <w:rFonts w:ascii="Arial" w:hAnsi="Arial" w:cs="Arial"/>
                <w:b/>
                <w:bCs/>
                <w:sz w:val="22"/>
                <w:szCs w:val="22"/>
              </w:rPr>
              <w:t>Non-Applicable: DBS Enhanced Certificate already processed and held by University</w:t>
            </w:r>
          </w:p>
        </w:tc>
      </w:tr>
    </w:tbl>
    <w:p w14:paraId="0E6F41D3" w14:textId="77777777" w:rsidR="00E735D2" w:rsidRPr="00A42F82" w:rsidRDefault="00E735D2" w:rsidP="00A91894">
      <w:pPr>
        <w:autoSpaceDE w:val="0"/>
        <w:autoSpaceDN w:val="0"/>
        <w:adjustRightInd w:val="0"/>
        <w:spacing w:after="240"/>
        <w:jc w:val="both"/>
        <w:rPr>
          <w:rFonts w:ascii="Arial" w:hAnsi="Arial" w:cs="Arial"/>
          <w:b/>
          <w:sz w:val="22"/>
          <w:szCs w:val="22"/>
        </w:rPr>
      </w:pPr>
    </w:p>
    <w:p w14:paraId="5D3CF605" w14:textId="77777777" w:rsidR="00E735D2" w:rsidRPr="00A42F82" w:rsidRDefault="00E735D2" w:rsidP="00A91894">
      <w:pPr>
        <w:rPr>
          <w:rFonts w:ascii="Arial" w:hAnsi="Arial" w:cs="Arial"/>
          <w:b/>
          <w:sz w:val="22"/>
          <w:szCs w:val="22"/>
        </w:rPr>
      </w:pPr>
      <w:r w:rsidRPr="00A42F82">
        <w:rPr>
          <w:rFonts w:ascii="Arial" w:hAnsi="Arial" w:cs="Arial"/>
          <w:b/>
          <w:sz w:val="22"/>
          <w:szCs w:val="22"/>
        </w:rPr>
        <w:t>SECTION I: Feedback, Consent and Confidentiality</w:t>
      </w:r>
    </w:p>
    <w:p w14:paraId="06B70AC4" w14:textId="77777777" w:rsidR="00E735D2" w:rsidRPr="00A42F82" w:rsidRDefault="00E735D2" w:rsidP="00A91894">
      <w:pPr>
        <w:rPr>
          <w:rFonts w:ascii="Arial" w:hAnsi="Arial" w:cs="Arial"/>
          <w:b/>
          <w:sz w:val="22"/>
          <w:szCs w:val="22"/>
        </w:rPr>
      </w:pPr>
    </w:p>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735D2" w:rsidRPr="00A42F82" w14:paraId="5C8F9DF2" w14:textId="77777777" w:rsidTr="00B66FDA">
        <w:tc>
          <w:tcPr>
            <w:tcW w:w="596" w:type="dxa"/>
            <w:tcBorders>
              <w:top w:val="single" w:sz="4" w:space="0" w:color="auto"/>
              <w:bottom w:val="single" w:sz="4" w:space="0" w:color="auto"/>
            </w:tcBorders>
            <w:shd w:val="clear" w:color="auto" w:fill="F2F2F2" w:themeFill="background1" w:themeFillShade="F2"/>
          </w:tcPr>
          <w:p w14:paraId="3724B8BA" w14:textId="77777777" w:rsidR="00E735D2" w:rsidRPr="00A42F82" w:rsidRDefault="00E735D2"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6CF81E7" w14:textId="77777777" w:rsidR="00E735D2" w:rsidRPr="00A42F82" w:rsidRDefault="00E735D2" w:rsidP="00A91894">
            <w:pPr>
              <w:rPr>
                <w:rFonts w:ascii="Arial" w:hAnsi="Arial" w:cs="Arial"/>
                <w:sz w:val="22"/>
                <w:szCs w:val="22"/>
              </w:rPr>
            </w:pPr>
            <w:r w:rsidRPr="00A42F82">
              <w:rPr>
                <w:rFonts w:ascii="Arial" w:hAnsi="Arial" w:cs="Arial"/>
                <w:b/>
                <w:sz w:val="22"/>
                <w:szCs w:val="22"/>
              </w:rPr>
              <w:t>Feedback</w:t>
            </w:r>
          </w:p>
          <w:p w14:paraId="31B73597"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735D2" w:rsidRPr="00A42F82" w14:paraId="5DFC9594" w14:textId="77777777" w:rsidTr="00B66FDA">
        <w:tc>
          <w:tcPr>
            <w:tcW w:w="596" w:type="dxa"/>
            <w:tcBorders>
              <w:top w:val="single" w:sz="4" w:space="0" w:color="auto"/>
              <w:bottom w:val="single" w:sz="4" w:space="0" w:color="auto"/>
            </w:tcBorders>
          </w:tcPr>
          <w:p w14:paraId="0CAB40AF" w14:textId="77777777" w:rsidR="00E735D2" w:rsidRPr="00A42F82" w:rsidRDefault="00E735D2" w:rsidP="00A91894">
            <w:pPr>
              <w:rPr>
                <w:rFonts w:ascii="Arial" w:hAnsi="Arial" w:cs="Arial"/>
                <w:bCs/>
                <w:sz w:val="22"/>
                <w:szCs w:val="22"/>
              </w:rPr>
            </w:pPr>
          </w:p>
        </w:tc>
        <w:tc>
          <w:tcPr>
            <w:tcW w:w="9923" w:type="dxa"/>
            <w:tcBorders>
              <w:top w:val="single" w:sz="4" w:space="0" w:color="auto"/>
              <w:bottom w:val="single" w:sz="4" w:space="0" w:color="auto"/>
            </w:tcBorders>
          </w:tcPr>
          <w:p w14:paraId="20DD1F0A" w14:textId="77777777" w:rsidR="00E735D2" w:rsidRPr="00696CFF" w:rsidRDefault="00E735D2" w:rsidP="00696CFF">
            <w:pPr>
              <w:rPr>
                <w:rFonts w:ascii="Arial" w:hAnsi="Arial" w:cs="Arial"/>
                <w:sz w:val="22"/>
                <w:szCs w:val="22"/>
              </w:rPr>
            </w:pPr>
            <w:r>
              <w:rPr>
                <w:rFonts w:ascii="Arial" w:hAnsi="Arial" w:cs="Arial"/>
                <w:sz w:val="22"/>
                <w:szCs w:val="22"/>
              </w:rPr>
              <w:t>Feedback will be given to the class as a whole, and in that environment, we will discuss some of the main conclusions from the research project. As for the teacher, more in-depth feedback will be provided and discussions will be held about what to do going forward.</w:t>
            </w:r>
          </w:p>
        </w:tc>
      </w:tr>
      <w:tr w:rsidR="00E735D2" w:rsidRPr="00A42F82" w14:paraId="40575689" w14:textId="77777777" w:rsidTr="00B66FDA">
        <w:tc>
          <w:tcPr>
            <w:tcW w:w="596" w:type="dxa"/>
            <w:tcBorders>
              <w:top w:val="single" w:sz="4" w:space="0" w:color="auto"/>
              <w:bottom w:val="single" w:sz="4" w:space="0" w:color="auto"/>
            </w:tcBorders>
            <w:shd w:val="clear" w:color="auto" w:fill="F2F2F2" w:themeFill="background1" w:themeFillShade="F2"/>
          </w:tcPr>
          <w:p w14:paraId="3E032B87" w14:textId="77777777" w:rsidR="00E735D2" w:rsidRPr="00A42F82" w:rsidRDefault="00E735D2"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A9AEF0" w14:textId="77777777" w:rsidR="00E735D2" w:rsidRPr="00A42F82" w:rsidRDefault="00E735D2" w:rsidP="00A91894">
            <w:pPr>
              <w:rPr>
                <w:rFonts w:ascii="Arial" w:hAnsi="Arial" w:cs="Arial"/>
                <w:sz w:val="22"/>
                <w:szCs w:val="22"/>
              </w:rPr>
            </w:pPr>
            <w:r w:rsidRPr="00A42F82">
              <w:rPr>
                <w:rFonts w:ascii="Arial" w:hAnsi="Arial" w:cs="Arial"/>
                <w:b/>
                <w:sz w:val="22"/>
                <w:szCs w:val="22"/>
              </w:rPr>
              <w:t>Informed consent</w:t>
            </w:r>
          </w:p>
          <w:p w14:paraId="7AA8FF4E" w14:textId="77777777" w:rsidR="00E735D2" w:rsidRPr="00A42F82" w:rsidRDefault="00E735D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35D2" w:rsidRPr="00A42F82" w14:paraId="16169F73" w14:textId="77777777" w:rsidTr="00B66FDA">
        <w:tc>
          <w:tcPr>
            <w:tcW w:w="596" w:type="dxa"/>
            <w:tcBorders>
              <w:top w:val="single" w:sz="4" w:space="0" w:color="auto"/>
              <w:bottom w:val="single" w:sz="4" w:space="0" w:color="auto"/>
            </w:tcBorders>
          </w:tcPr>
          <w:p w14:paraId="719FA1B4" w14:textId="77777777" w:rsidR="00E735D2" w:rsidRPr="00A42F82" w:rsidRDefault="00E735D2" w:rsidP="00A91894">
            <w:pPr>
              <w:rPr>
                <w:rFonts w:ascii="Arial" w:hAnsi="Arial" w:cs="Arial"/>
                <w:bCs/>
                <w:sz w:val="22"/>
                <w:szCs w:val="22"/>
              </w:rPr>
            </w:pPr>
          </w:p>
        </w:tc>
        <w:tc>
          <w:tcPr>
            <w:tcW w:w="9923" w:type="dxa"/>
            <w:tcBorders>
              <w:top w:val="single" w:sz="4" w:space="0" w:color="auto"/>
              <w:bottom w:val="single" w:sz="4" w:space="0" w:color="auto"/>
            </w:tcBorders>
          </w:tcPr>
          <w:p w14:paraId="140B71BA" w14:textId="77777777" w:rsidR="00E735D2" w:rsidRPr="00696CFF" w:rsidRDefault="00E735D2" w:rsidP="00696CFF">
            <w:pPr>
              <w:rPr>
                <w:rFonts w:ascii="Arial" w:hAnsi="Arial" w:cs="Arial"/>
                <w:sz w:val="22"/>
                <w:szCs w:val="22"/>
              </w:rPr>
            </w:pPr>
            <w:r>
              <w:rPr>
                <w:rFonts w:ascii="Arial" w:hAnsi="Arial" w:cs="Arial"/>
                <w:sz w:val="22"/>
                <w:szCs w:val="22"/>
              </w:rPr>
              <w:t>All pupils will be notified at the beginning of the first lesson about what the research product entails. Any information that needs to be collected will be anonymised and have the consent of both the pupil and the relevant teacher.</w:t>
            </w:r>
          </w:p>
        </w:tc>
      </w:tr>
      <w:tr w:rsidR="00E735D2" w:rsidRPr="00A42F82" w14:paraId="35ADF16A" w14:textId="77777777" w:rsidTr="00B66FDA">
        <w:tc>
          <w:tcPr>
            <w:tcW w:w="596" w:type="dxa"/>
            <w:tcBorders>
              <w:top w:val="single" w:sz="4" w:space="0" w:color="auto"/>
              <w:bottom w:val="single" w:sz="4" w:space="0" w:color="auto"/>
            </w:tcBorders>
            <w:shd w:val="clear" w:color="auto" w:fill="F2F2F2" w:themeFill="background1" w:themeFillShade="F2"/>
          </w:tcPr>
          <w:p w14:paraId="7CEFBF10" w14:textId="77777777" w:rsidR="00E735D2" w:rsidRPr="00A42F82" w:rsidRDefault="00E735D2"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481C32C" w14:textId="77777777" w:rsidR="00E735D2" w:rsidRPr="00A42F82" w:rsidRDefault="00E735D2" w:rsidP="00A91894">
            <w:pPr>
              <w:rPr>
                <w:rFonts w:ascii="Arial" w:hAnsi="Arial" w:cs="Arial"/>
                <w:b/>
                <w:sz w:val="22"/>
                <w:szCs w:val="22"/>
              </w:rPr>
            </w:pPr>
            <w:r w:rsidRPr="00A42F82">
              <w:rPr>
                <w:rFonts w:ascii="Arial" w:hAnsi="Arial" w:cs="Arial"/>
                <w:b/>
                <w:sz w:val="22"/>
                <w:szCs w:val="22"/>
              </w:rPr>
              <w:t>Confidentiality / Anonymity</w:t>
            </w:r>
          </w:p>
          <w:p w14:paraId="51293A49"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735D2" w:rsidRPr="00A42F82" w14:paraId="45527286" w14:textId="77777777" w:rsidTr="00B66FDA">
        <w:tc>
          <w:tcPr>
            <w:tcW w:w="596" w:type="dxa"/>
            <w:tcBorders>
              <w:top w:val="single" w:sz="4" w:space="0" w:color="auto"/>
              <w:bottom w:val="single" w:sz="4" w:space="0" w:color="auto"/>
            </w:tcBorders>
          </w:tcPr>
          <w:p w14:paraId="6D1342C0" w14:textId="77777777" w:rsidR="00E735D2" w:rsidRPr="00A42F82" w:rsidRDefault="00E735D2" w:rsidP="00A91894">
            <w:pPr>
              <w:rPr>
                <w:rFonts w:ascii="Arial" w:hAnsi="Arial" w:cs="Arial"/>
                <w:bCs/>
                <w:sz w:val="22"/>
                <w:szCs w:val="22"/>
              </w:rPr>
            </w:pPr>
          </w:p>
        </w:tc>
        <w:tc>
          <w:tcPr>
            <w:tcW w:w="9923" w:type="dxa"/>
            <w:tcBorders>
              <w:top w:val="single" w:sz="4" w:space="0" w:color="auto"/>
              <w:bottom w:val="single" w:sz="4" w:space="0" w:color="auto"/>
            </w:tcBorders>
          </w:tcPr>
          <w:p w14:paraId="16F4B863" w14:textId="77777777" w:rsidR="00E735D2" w:rsidRPr="00696CFF" w:rsidRDefault="00E735D2" w:rsidP="00696CFF">
            <w:pPr>
              <w:rPr>
                <w:rFonts w:ascii="Arial" w:hAnsi="Arial" w:cs="Arial"/>
                <w:sz w:val="22"/>
                <w:szCs w:val="22"/>
              </w:rPr>
            </w:pPr>
            <w:r>
              <w:rPr>
                <w:rFonts w:ascii="Arial" w:hAnsi="Arial" w:cs="Arial"/>
                <w:sz w:val="22"/>
                <w:szCs w:val="22"/>
              </w:rPr>
              <w:t>All pupils work that may be included in the research will have their names removed so that they can’t be identified. Any interviews with the relevant members of staff will have their identities anonymised.</w:t>
            </w:r>
          </w:p>
        </w:tc>
      </w:tr>
    </w:tbl>
    <w:p w14:paraId="0700603D" w14:textId="77777777" w:rsidR="00E735D2" w:rsidRPr="00A42F82" w:rsidRDefault="00E735D2" w:rsidP="00A91894">
      <w:pPr>
        <w:rPr>
          <w:rFonts w:ascii="Arial" w:hAnsi="Arial" w:cs="Arial"/>
          <w:sz w:val="22"/>
          <w:szCs w:val="22"/>
        </w:rPr>
      </w:pPr>
    </w:p>
    <w:p w14:paraId="3478CAAB" w14:textId="77777777" w:rsidR="00E735D2" w:rsidRPr="00A42F82" w:rsidRDefault="00E735D2" w:rsidP="00A91894">
      <w:pPr>
        <w:rPr>
          <w:rFonts w:ascii="Arial" w:hAnsi="Arial" w:cs="Arial"/>
          <w:b/>
          <w:sz w:val="22"/>
          <w:szCs w:val="22"/>
        </w:rPr>
      </w:pPr>
      <w:r w:rsidRPr="00A42F82">
        <w:rPr>
          <w:rFonts w:ascii="Arial" w:hAnsi="Arial" w:cs="Arial"/>
          <w:b/>
          <w:sz w:val="22"/>
          <w:szCs w:val="22"/>
        </w:rPr>
        <w:t>SECTION J: Data Protection and Storage</w:t>
      </w:r>
    </w:p>
    <w:p w14:paraId="1903D90A" w14:textId="77777777" w:rsidR="00E735D2" w:rsidRPr="00A42F82" w:rsidRDefault="00E735D2" w:rsidP="00A91894">
      <w:pPr>
        <w:rPr>
          <w:rFonts w:ascii="Arial" w:hAnsi="Arial" w:cs="Arial"/>
          <w:b/>
          <w:sz w:val="22"/>
          <w:szCs w:val="22"/>
        </w:rPr>
      </w:pPr>
    </w:p>
    <w:tbl>
      <w:tblPr>
        <w:tblW w:w="10490" w:type="dxa"/>
        <w:tblInd w:w="-73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35D2" w:rsidRPr="00A42F82" w14:paraId="4B19EE44" w14:textId="77777777" w:rsidTr="00B66F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AA2315" w14:textId="77777777" w:rsidR="00E735D2" w:rsidRPr="00A42F82" w:rsidRDefault="00E735D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10BD49" w14:textId="77777777" w:rsidR="00E735D2" w:rsidRPr="00A42F82" w:rsidRDefault="00E735D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A7F80" w14:textId="77777777" w:rsidR="00E735D2" w:rsidRPr="00A42F82" w:rsidRDefault="00E735D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A0D38" w14:textId="77777777" w:rsidR="00E735D2" w:rsidRPr="00A42F82" w:rsidRDefault="00E735D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735D2" w:rsidRPr="00A42F82" w14:paraId="3F5535A6" w14:textId="77777777" w:rsidTr="00B66F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D68723" w14:textId="77777777" w:rsidR="00E735D2" w:rsidRPr="00A42F82" w:rsidRDefault="00E735D2"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0B1ACA" w14:textId="77777777" w:rsidR="00E735D2" w:rsidRPr="00A42F82" w:rsidRDefault="00E735D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0F7F63" w14:textId="77777777" w:rsidR="00E735D2" w:rsidRPr="00A42F82" w:rsidRDefault="00E735D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508868595"/>
              <w14:checkbox>
                <w14:checked w14:val="1"/>
                <w14:checkedState w14:val="2612" w14:font="MS Gothic"/>
                <w14:uncheckedState w14:val="2610" w14:font="MS Gothic"/>
              </w14:checkbox>
            </w:sdtPr>
            <w:sdtEndPr/>
            <w:sdtContent>
              <w:p w14:paraId="3396E829" w14:textId="77777777" w:rsidR="00E735D2" w:rsidRPr="00C552B9" w:rsidRDefault="00E735D2"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F170F0A" w14:textId="77777777" w:rsidTr="00B66F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F80975" w14:textId="77777777" w:rsidR="00E735D2" w:rsidRPr="00A42F82" w:rsidRDefault="00E735D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8F936A" w14:textId="77777777" w:rsidR="00E735D2" w:rsidRPr="00A42F82" w:rsidRDefault="00E735D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735D2" w:rsidRPr="00A42F82" w14:paraId="15D08D64" w14:textId="77777777" w:rsidTr="00B66FD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A8E20E"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F4EA61" w14:textId="77777777" w:rsidR="00E735D2" w:rsidRPr="00536FEB" w:rsidRDefault="00E735D2" w:rsidP="00536FEB">
            <w:pPr>
              <w:rPr>
                <w:rFonts w:ascii="Arial" w:hAnsi="Arial" w:cs="Arial"/>
                <w:sz w:val="22"/>
                <w:szCs w:val="22"/>
              </w:rPr>
            </w:pPr>
            <w:r>
              <w:rPr>
                <w:rFonts w:ascii="Arial" w:hAnsi="Arial" w:cs="Arial"/>
                <w:sz w:val="22"/>
                <w:szCs w:val="22"/>
              </w:rPr>
              <w:t>Non-Applicable</w:t>
            </w:r>
          </w:p>
        </w:tc>
      </w:tr>
      <w:tr w:rsidR="00E735D2" w:rsidRPr="00A42F82" w14:paraId="0EA5AB8F" w14:textId="77777777" w:rsidTr="00B66F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CCFC6F" w14:textId="77777777" w:rsidR="00E735D2" w:rsidRPr="00A42F82" w:rsidRDefault="00E735D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FD169F" w14:textId="77777777" w:rsidR="00E735D2" w:rsidRPr="00A42F82" w:rsidRDefault="00E735D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9CBF9" w14:textId="77777777" w:rsidR="00E735D2" w:rsidRPr="00A42F82" w:rsidRDefault="00E735D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2CCC0" w14:textId="77777777" w:rsidR="00E735D2" w:rsidRPr="00A42F82" w:rsidRDefault="00E735D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735D2" w:rsidRPr="00A42F82" w14:paraId="358C49AD" w14:textId="77777777" w:rsidTr="00B66F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33D35" w14:textId="77777777" w:rsidR="00E735D2" w:rsidRPr="00A42F82" w:rsidRDefault="00E735D2"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3FCCD4" w14:textId="77777777" w:rsidR="00E735D2" w:rsidRPr="00A42F82" w:rsidRDefault="00E735D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9A1D229"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20082D2A"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4B9558F"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5143CB9"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46A3CBA"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AA89C44"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17F9760" w14:textId="77777777" w:rsidR="00E735D2" w:rsidRPr="00A42F82" w:rsidRDefault="00E735D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6DEF9F8" w14:textId="77777777" w:rsidR="00E735D2" w:rsidRPr="00A42F82" w:rsidRDefault="00E735D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286C7F" w14:textId="77777777" w:rsidR="00E735D2" w:rsidRPr="00A42F82" w:rsidRDefault="00E735D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250465383"/>
              <w14:checkbox>
                <w14:checked w14:val="1"/>
                <w14:checkedState w14:val="2612" w14:font="MS Gothic"/>
                <w14:uncheckedState w14:val="2610" w14:font="MS Gothic"/>
              </w14:checkbox>
            </w:sdtPr>
            <w:sdtEndPr/>
            <w:sdtContent>
              <w:p w14:paraId="60D70FF6" w14:textId="77777777" w:rsidR="00E735D2" w:rsidRPr="00C552B9" w:rsidRDefault="00E735D2"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11C60BCD" w14:textId="77777777" w:rsidTr="00B66F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34E9B" w14:textId="77777777" w:rsidR="00E735D2" w:rsidRPr="00A42F82" w:rsidRDefault="00E735D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1B8B91" w14:textId="77777777" w:rsidR="00E735D2" w:rsidRPr="00A42F82" w:rsidRDefault="00E735D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735D2" w:rsidRPr="00A42F82" w14:paraId="60627871" w14:textId="77777777" w:rsidTr="00B66FD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BF6DF1" w14:textId="77777777" w:rsidR="00E735D2" w:rsidRPr="00A42F82" w:rsidRDefault="00E735D2"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E9B8C7" w14:textId="77777777" w:rsidR="00E735D2" w:rsidRPr="00536FEB" w:rsidRDefault="00E735D2" w:rsidP="00536FEB">
            <w:pPr>
              <w:rPr>
                <w:rFonts w:ascii="Arial" w:hAnsi="Arial" w:cs="Arial"/>
                <w:sz w:val="22"/>
                <w:szCs w:val="22"/>
              </w:rPr>
            </w:pPr>
            <w:r>
              <w:rPr>
                <w:rFonts w:ascii="Arial" w:hAnsi="Arial" w:cs="Arial"/>
                <w:sz w:val="22"/>
                <w:szCs w:val="22"/>
              </w:rPr>
              <w:t>Non-applicable</w:t>
            </w:r>
          </w:p>
        </w:tc>
      </w:tr>
    </w:tbl>
    <w:p w14:paraId="3CB37233" w14:textId="77777777" w:rsidR="00E735D2" w:rsidRPr="00A42F82" w:rsidRDefault="00E735D2" w:rsidP="00A91894">
      <w:pPr>
        <w:rPr>
          <w:rFonts w:ascii="Arial" w:hAnsi="Arial" w:cs="Arial"/>
        </w:rPr>
      </w:pPr>
    </w:p>
    <w:tbl>
      <w:tblPr>
        <w:tblStyle w:val="TableGrid"/>
        <w:tblW w:w="10485" w:type="dxa"/>
        <w:tblInd w:w="-737" w:type="dxa"/>
        <w:tblLook w:val="04A0" w:firstRow="1" w:lastRow="0" w:firstColumn="1" w:lastColumn="0" w:noHBand="0" w:noVBand="1"/>
      </w:tblPr>
      <w:tblGrid>
        <w:gridCol w:w="562"/>
        <w:gridCol w:w="7905"/>
        <w:gridCol w:w="992"/>
        <w:gridCol w:w="1026"/>
      </w:tblGrid>
      <w:tr w:rsidR="00E735D2" w:rsidRPr="00A42F82" w14:paraId="5DD27778" w14:textId="77777777" w:rsidTr="00B66FDA">
        <w:trPr>
          <w:trHeight w:val="439"/>
        </w:trPr>
        <w:tc>
          <w:tcPr>
            <w:tcW w:w="562" w:type="dxa"/>
            <w:shd w:val="clear" w:color="auto" w:fill="F2F2F2" w:themeFill="background1" w:themeFillShade="F2"/>
            <w:vAlign w:val="center"/>
          </w:tcPr>
          <w:p w14:paraId="4B30DEA0" w14:textId="77777777" w:rsidR="00E735D2" w:rsidRPr="00A42F82" w:rsidRDefault="00E735D2"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CD980A2"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F289EE5"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4647B14" w14:textId="77777777" w:rsidR="00E735D2" w:rsidRPr="00A42F82" w:rsidRDefault="00E735D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35D2" w:rsidRPr="00A42F82" w14:paraId="582A2EA9" w14:textId="77777777" w:rsidTr="00B66FDA">
        <w:trPr>
          <w:trHeight w:val="439"/>
        </w:trPr>
        <w:tc>
          <w:tcPr>
            <w:tcW w:w="562" w:type="dxa"/>
            <w:shd w:val="clear" w:color="auto" w:fill="F2F2F2" w:themeFill="background1" w:themeFillShade="F2"/>
            <w:vAlign w:val="center"/>
          </w:tcPr>
          <w:p w14:paraId="6E3E223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0B28558"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BB26F3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476065B2"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18BF3C79" w14:textId="77777777" w:rsidTr="00B66FDA">
        <w:trPr>
          <w:trHeight w:val="403"/>
        </w:trPr>
        <w:tc>
          <w:tcPr>
            <w:tcW w:w="562" w:type="dxa"/>
            <w:shd w:val="clear" w:color="auto" w:fill="F2F2F2" w:themeFill="background1" w:themeFillShade="F2"/>
            <w:vAlign w:val="center"/>
          </w:tcPr>
          <w:p w14:paraId="654CF0C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3BE8F0F"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0832131"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19D4079"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0F202EAD" w14:textId="77777777" w:rsidTr="00B66FDA">
        <w:trPr>
          <w:trHeight w:val="439"/>
        </w:trPr>
        <w:tc>
          <w:tcPr>
            <w:tcW w:w="562" w:type="dxa"/>
            <w:shd w:val="clear" w:color="auto" w:fill="F2F2F2" w:themeFill="background1" w:themeFillShade="F2"/>
            <w:vAlign w:val="center"/>
          </w:tcPr>
          <w:p w14:paraId="7B7FB19D"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CCDD50F"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73989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0B08663"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31692BE" w14:textId="77777777" w:rsidTr="00B66FDA">
        <w:trPr>
          <w:trHeight w:val="403"/>
        </w:trPr>
        <w:tc>
          <w:tcPr>
            <w:tcW w:w="562" w:type="dxa"/>
            <w:shd w:val="clear" w:color="auto" w:fill="F2F2F2" w:themeFill="background1" w:themeFillShade="F2"/>
            <w:vAlign w:val="center"/>
          </w:tcPr>
          <w:p w14:paraId="60AB6ADA"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B2F27E4"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4B1A2D32"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4644A91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234970D8" w14:textId="77777777" w:rsidTr="00B66FDA">
        <w:trPr>
          <w:trHeight w:val="403"/>
        </w:trPr>
        <w:tc>
          <w:tcPr>
            <w:tcW w:w="562" w:type="dxa"/>
            <w:shd w:val="clear" w:color="auto" w:fill="F2F2F2" w:themeFill="background1" w:themeFillShade="F2"/>
            <w:vAlign w:val="center"/>
          </w:tcPr>
          <w:p w14:paraId="24086B40"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207432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1BA70A67"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7246DAEB"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75840004" w14:textId="77777777" w:rsidTr="00B66FDA">
        <w:trPr>
          <w:trHeight w:val="403"/>
        </w:trPr>
        <w:tc>
          <w:tcPr>
            <w:tcW w:w="562" w:type="dxa"/>
            <w:shd w:val="clear" w:color="auto" w:fill="F2F2F2" w:themeFill="background1" w:themeFillShade="F2"/>
            <w:vAlign w:val="center"/>
          </w:tcPr>
          <w:p w14:paraId="537AD187"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9C517B0"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092A8725" w14:textId="77777777" w:rsidR="00E735D2" w:rsidRPr="00A42F82" w:rsidRDefault="00E735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3F8F3F81"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2CBF8D1C" w14:textId="77777777" w:rsidTr="00B66FDA">
        <w:trPr>
          <w:trHeight w:val="403"/>
        </w:trPr>
        <w:tc>
          <w:tcPr>
            <w:tcW w:w="562" w:type="dxa"/>
            <w:shd w:val="clear" w:color="auto" w:fill="F2F2F2" w:themeFill="background1" w:themeFillShade="F2"/>
            <w:vAlign w:val="center"/>
          </w:tcPr>
          <w:p w14:paraId="64019695"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BFAB928" w14:textId="77777777" w:rsidR="00E735D2" w:rsidRPr="00A42F82" w:rsidRDefault="00E735D2"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C9E0401" w14:textId="77777777" w:rsidR="00E735D2" w:rsidRPr="00A42F82" w:rsidRDefault="00E735D2"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50C7759"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A4B7B22" w14:textId="77777777" w:rsidR="00E735D2" w:rsidRPr="00A42F82" w:rsidRDefault="00E735D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735D2" w:rsidRPr="00A42F82" w14:paraId="1F58B338" w14:textId="77777777" w:rsidTr="00B66FDA">
        <w:trPr>
          <w:trHeight w:val="403"/>
        </w:trPr>
        <w:tc>
          <w:tcPr>
            <w:tcW w:w="562" w:type="dxa"/>
            <w:shd w:val="clear" w:color="auto" w:fill="F2F2F2" w:themeFill="background1" w:themeFillShade="F2"/>
            <w:vAlign w:val="center"/>
          </w:tcPr>
          <w:p w14:paraId="4B954922" w14:textId="77777777" w:rsidR="00E735D2" w:rsidRPr="00A42F82" w:rsidRDefault="00E735D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9236EA6" w14:textId="77777777" w:rsidR="00E735D2" w:rsidRPr="00A42F82" w:rsidRDefault="00E735D2"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735D2" w:rsidRPr="00A42F82" w14:paraId="2E3D6CA3" w14:textId="77777777" w:rsidTr="00B66FDA">
        <w:trPr>
          <w:trHeight w:val="403"/>
        </w:trPr>
        <w:tc>
          <w:tcPr>
            <w:tcW w:w="562" w:type="dxa"/>
            <w:vAlign w:val="center"/>
          </w:tcPr>
          <w:p w14:paraId="28E027D0" w14:textId="77777777" w:rsidR="00E735D2" w:rsidRPr="00A42F82" w:rsidRDefault="00E735D2" w:rsidP="00A91894">
            <w:pPr>
              <w:jc w:val="center"/>
              <w:rPr>
                <w:rFonts w:ascii="Arial" w:hAnsi="Arial" w:cs="Arial"/>
                <w:sz w:val="22"/>
                <w:szCs w:val="22"/>
              </w:rPr>
            </w:pPr>
          </w:p>
        </w:tc>
        <w:tc>
          <w:tcPr>
            <w:tcW w:w="9923" w:type="dxa"/>
            <w:gridSpan w:val="3"/>
          </w:tcPr>
          <w:p w14:paraId="3A642071" w14:textId="77777777" w:rsidR="00E735D2" w:rsidRPr="00536FEB" w:rsidRDefault="00E735D2" w:rsidP="00536FEB">
            <w:pPr>
              <w:rPr>
                <w:rFonts w:ascii="Arial" w:hAnsi="Arial" w:cs="Arial"/>
              </w:rPr>
            </w:pPr>
            <w:r w:rsidRPr="00536FEB">
              <w:rPr>
                <w:rFonts w:ascii="Arial" w:hAnsi="Arial" w:cs="Arial"/>
                <w:sz w:val="21"/>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tc>
      </w:tr>
    </w:tbl>
    <w:p w14:paraId="057D7E0A" w14:textId="77777777" w:rsidR="00E735D2" w:rsidRPr="00A42F82" w:rsidRDefault="00E735D2" w:rsidP="00A91894">
      <w:pPr>
        <w:rPr>
          <w:rFonts w:ascii="Arial" w:hAnsi="Arial" w:cs="Arial"/>
        </w:rPr>
      </w:pPr>
    </w:p>
    <w:tbl>
      <w:tblPr>
        <w:tblStyle w:val="TableGrid"/>
        <w:tblpPr w:leftFromText="180" w:rightFromText="180" w:horzAnchor="margin" w:tblpXSpec="center" w:tblpY="-9619"/>
        <w:tblW w:w="10485" w:type="dxa"/>
        <w:tblLook w:val="04A0" w:firstRow="1" w:lastRow="0" w:firstColumn="1" w:lastColumn="0" w:noHBand="0" w:noVBand="1"/>
      </w:tblPr>
      <w:tblGrid>
        <w:gridCol w:w="562"/>
        <w:gridCol w:w="7905"/>
        <w:gridCol w:w="992"/>
        <w:gridCol w:w="1026"/>
      </w:tblGrid>
      <w:tr w:rsidR="00E735D2" w:rsidRPr="00A42F82" w14:paraId="4F94BD4A" w14:textId="77777777" w:rsidTr="00B66FDA">
        <w:trPr>
          <w:trHeight w:val="439"/>
        </w:trPr>
        <w:tc>
          <w:tcPr>
            <w:tcW w:w="562" w:type="dxa"/>
            <w:shd w:val="clear" w:color="auto" w:fill="F2F2F2" w:themeFill="background1" w:themeFillShade="F2"/>
          </w:tcPr>
          <w:p w14:paraId="3A58EA6C" w14:textId="77777777" w:rsidR="00E735D2" w:rsidRPr="00A42F82" w:rsidRDefault="00E735D2" w:rsidP="00B66FD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0261232" w14:textId="77777777" w:rsidR="00E735D2" w:rsidRPr="00A42F82" w:rsidRDefault="00E735D2" w:rsidP="00B66FD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735D2" w:rsidRPr="00A42F82" w14:paraId="235802B5" w14:textId="77777777" w:rsidTr="00B66FDA">
        <w:trPr>
          <w:trHeight w:val="439"/>
        </w:trPr>
        <w:tc>
          <w:tcPr>
            <w:tcW w:w="562" w:type="dxa"/>
            <w:shd w:val="clear" w:color="auto" w:fill="F2F2F2" w:themeFill="background1" w:themeFillShade="F2"/>
            <w:vAlign w:val="center"/>
          </w:tcPr>
          <w:p w14:paraId="182E9169" w14:textId="77777777" w:rsidR="00E735D2" w:rsidRPr="00A42F82" w:rsidRDefault="00E735D2" w:rsidP="00B66FD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D8D1C9F" w14:textId="77777777" w:rsidR="00E735D2" w:rsidRPr="00A42F82" w:rsidRDefault="00E735D2" w:rsidP="00B66FD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398FD16F" w14:textId="77777777" w:rsidR="00E735D2" w:rsidRPr="00A42F82" w:rsidRDefault="00E735D2" w:rsidP="00B66FD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D6268B6" w14:textId="77777777" w:rsidR="00E735D2" w:rsidRPr="00A42F82" w:rsidRDefault="00E735D2" w:rsidP="00B66FD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735D2" w:rsidRPr="00A42F82" w14:paraId="7BA964CA" w14:textId="77777777" w:rsidTr="00B66FDA">
        <w:trPr>
          <w:trHeight w:val="439"/>
        </w:trPr>
        <w:tc>
          <w:tcPr>
            <w:tcW w:w="562" w:type="dxa"/>
            <w:shd w:val="clear" w:color="auto" w:fill="F2F2F2" w:themeFill="background1" w:themeFillShade="F2"/>
            <w:vAlign w:val="center"/>
          </w:tcPr>
          <w:p w14:paraId="026CA583"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D163835"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787703C6"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08D8AE75"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3CD36F40" w14:textId="77777777" w:rsidTr="00B66FDA">
        <w:trPr>
          <w:trHeight w:val="403"/>
        </w:trPr>
        <w:tc>
          <w:tcPr>
            <w:tcW w:w="562" w:type="dxa"/>
            <w:shd w:val="clear" w:color="auto" w:fill="F2F2F2" w:themeFill="background1" w:themeFillShade="F2"/>
            <w:vAlign w:val="center"/>
          </w:tcPr>
          <w:p w14:paraId="2C8C929E"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7E18D58"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12F8298F"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55F1C74"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43CBC62C" w14:textId="77777777" w:rsidTr="00B66FDA">
        <w:trPr>
          <w:trHeight w:val="439"/>
        </w:trPr>
        <w:tc>
          <w:tcPr>
            <w:tcW w:w="562" w:type="dxa"/>
            <w:shd w:val="clear" w:color="auto" w:fill="F2F2F2" w:themeFill="background1" w:themeFillShade="F2"/>
            <w:vAlign w:val="center"/>
          </w:tcPr>
          <w:p w14:paraId="165FAD50"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F889F57"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6755BF2B"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5F93CA7B"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72A7F51" w14:textId="77777777" w:rsidTr="00B66FDA">
        <w:trPr>
          <w:trHeight w:val="403"/>
        </w:trPr>
        <w:tc>
          <w:tcPr>
            <w:tcW w:w="562" w:type="dxa"/>
            <w:shd w:val="clear" w:color="auto" w:fill="F2F2F2" w:themeFill="background1" w:themeFillShade="F2"/>
            <w:vAlign w:val="center"/>
          </w:tcPr>
          <w:p w14:paraId="7B7E58A1"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91AFFBD"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5BD1DB30"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1CD29F00"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1EBC12EA" w14:textId="77777777" w:rsidTr="00B66FDA">
        <w:trPr>
          <w:trHeight w:val="403"/>
        </w:trPr>
        <w:tc>
          <w:tcPr>
            <w:tcW w:w="562" w:type="dxa"/>
            <w:shd w:val="clear" w:color="auto" w:fill="F2F2F2" w:themeFill="background1" w:themeFillShade="F2"/>
            <w:vAlign w:val="center"/>
          </w:tcPr>
          <w:p w14:paraId="146328BC"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B1E73C3"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A4BD3E9"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A0D63D7"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0BA19779" w14:textId="77777777" w:rsidTr="00B66FDA">
        <w:trPr>
          <w:trHeight w:val="403"/>
        </w:trPr>
        <w:tc>
          <w:tcPr>
            <w:tcW w:w="562" w:type="dxa"/>
            <w:shd w:val="clear" w:color="auto" w:fill="F2F2F2" w:themeFill="background1" w:themeFillShade="F2"/>
            <w:vAlign w:val="center"/>
          </w:tcPr>
          <w:p w14:paraId="302E4C63"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B354056"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44F2234B"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1840DE6C"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1AB2AA12" w14:textId="77777777" w:rsidTr="00B66FDA">
        <w:trPr>
          <w:trHeight w:val="403"/>
        </w:trPr>
        <w:tc>
          <w:tcPr>
            <w:tcW w:w="562" w:type="dxa"/>
            <w:shd w:val="clear" w:color="auto" w:fill="F2F2F2" w:themeFill="background1" w:themeFillShade="F2"/>
            <w:vAlign w:val="center"/>
          </w:tcPr>
          <w:p w14:paraId="513CC650"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390BE3C"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2DECF1B"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8BBE0FA"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5A21C3D9" w14:textId="77777777" w:rsidTr="00B66FDA">
        <w:trPr>
          <w:trHeight w:val="403"/>
        </w:trPr>
        <w:tc>
          <w:tcPr>
            <w:tcW w:w="562" w:type="dxa"/>
            <w:shd w:val="clear" w:color="auto" w:fill="F2F2F2" w:themeFill="background1" w:themeFillShade="F2"/>
            <w:vAlign w:val="center"/>
          </w:tcPr>
          <w:p w14:paraId="53333773"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EE3187B" w14:textId="77777777" w:rsidR="00E735D2" w:rsidRPr="00A42F82" w:rsidRDefault="00E735D2" w:rsidP="00B66FD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92F217E"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4024AD86" w14:textId="77777777" w:rsidR="00E735D2" w:rsidRPr="00A42F82" w:rsidRDefault="00E735D2" w:rsidP="00B66FD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35D2" w:rsidRPr="00A42F82" w14:paraId="09B9AF44" w14:textId="77777777" w:rsidTr="00B66FDA">
        <w:trPr>
          <w:trHeight w:val="403"/>
        </w:trPr>
        <w:tc>
          <w:tcPr>
            <w:tcW w:w="562" w:type="dxa"/>
            <w:shd w:val="clear" w:color="auto" w:fill="F2F2F2" w:themeFill="background1" w:themeFillShade="F2"/>
            <w:vAlign w:val="center"/>
          </w:tcPr>
          <w:p w14:paraId="5C633153" w14:textId="77777777" w:rsidR="00E735D2" w:rsidRPr="00A42F82" w:rsidRDefault="00E735D2" w:rsidP="00B66FD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46820A8" w14:textId="77777777" w:rsidR="00E735D2" w:rsidRPr="00A42F82" w:rsidRDefault="00E735D2" w:rsidP="00B66FD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735D2" w:rsidRPr="00A42F82" w14:paraId="005BCCAB" w14:textId="77777777" w:rsidTr="00B66FDA">
        <w:trPr>
          <w:trHeight w:val="403"/>
        </w:trPr>
        <w:tc>
          <w:tcPr>
            <w:tcW w:w="562" w:type="dxa"/>
            <w:vAlign w:val="center"/>
          </w:tcPr>
          <w:p w14:paraId="33857C33" w14:textId="77777777" w:rsidR="00E735D2" w:rsidRPr="00A42F82" w:rsidRDefault="00E735D2" w:rsidP="00B66FDA">
            <w:pPr>
              <w:autoSpaceDE w:val="0"/>
              <w:autoSpaceDN w:val="0"/>
              <w:adjustRightInd w:val="0"/>
              <w:jc w:val="center"/>
              <w:rPr>
                <w:rFonts w:ascii="Arial" w:hAnsi="Arial" w:cs="Arial"/>
                <w:sz w:val="22"/>
                <w:szCs w:val="22"/>
              </w:rPr>
            </w:pPr>
          </w:p>
        </w:tc>
        <w:tc>
          <w:tcPr>
            <w:tcW w:w="9923" w:type="dxa"/>
            <w:gridSpan w:val="3"/>
            <w:vAlign w:val="center"/>
          </w:tcPr>
          <w:p w14:paraId="22FA88B8" w14:textId="77777777" w:rsidR="00E735D2" w:rsidRPr="00536FEB" w:rsidRDefault="00E735D2" w:rsidP="00B66FDA">
            <w:pPr>
              <w:rPr>
                <w:rFonts w:ascii="Arial" w:hAnsi="Arial" w:cs="Arial"/>
              </w:rPr>
            </w:pPr>
            <w:r w:rsidRPr="00536FEB">
              <w:rPr>
                <w:rFonts w:ascii="Arial" w:hAnsi="Arial" w:cs="Arial"/>
                <w:sz w:val="21"/>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tc>
      </w:tr>
      <w:tr w:rsidR="00E735D2" w:rsidRPr="00A42F82" w14:paraId="3578A3B6" w14:textId="77777777" w:rsidTr="00B66FDA">
        <w:trPr>
          <w:trHeight w:val="403"/>
        </w:trPr>
        <w:tc>
          <w:tcPr>
            <w:tcW w:w="562" w:type="dxa"/>
            <w:shd w:val="clear" w:color="auto" w:fill="F2F2F2" w:themeFill="background1" w:themeFillShade="F2"/>
            <w:vAlign w:val="center"/>
          </w:tcPr>
          <w:p w14:paraId="5CC77D15" w14:textId="77777777" w:rsidR="00E735D2" w:rsidRPr="00A42F82" w:rsidRDefault="00E735D2" w:rsidP="00B66FD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C167AF9"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735D2" w:rsidRPr="00A42F82" w14:paraId="1A19FFD2" w14:textId="77777777" w:rsidTr="00B66FDA">
        <w:trPr>
          <w:trHeight w:val="403"/>
        </w:trPr>
        <w:tc>
          <w:tcPr>
            <w:tcW w:w="562" w:type="dxa"/>
            <w:vAlign w:val="center"/>
          </w:tcPr>
          <w:p w14:paraId="702D3D54" w14:textId="77777777" w:rsidR="00E735D2" w:rsidRPr="00A42F82" w:rsidRDefault="00E735D2" w:rsidP="00B66FDA">
            <w:pPr>
              <w:autoSpaceDE w:val="0"/>
              <w:autoSpaceDN w:val="0"/>
              <w:adjustRightInd w:val="0"/>
              <w:jc w:val="center"/>
              <w:rPr>
                <w:rFonts w:ascii="Arial" w:hAnsi="Arial" w:cs="Arial"/>
                <w:sz w:val="22"/>
                <w:szCs w:val="22"/>
              </w:rPr>
            </w:pPr>
          </w:p>
        </w:tc>
        <w:tc>
          <w:tcPr>
            <w:tcW w:w="9923" w:type="dxa"/>
            <w:gridSpan w:val="3"/>
            <w:vAlign w:val="center"/>
          </w:tcPr>
          <w:p w14:paraId="1296B2E9" w14:textId="77777777" w:rsidR="00E735D2" w:rsidRDefault="00E735D2" w:rsidP="00B66FDA">
            <w:pPr>
              <w:autoSpaceDE w:val="0"/>
              <w:autoSpaceDN w:val="0"/>
              <w:adjustRightInd w:val="0"/>
              <w:rPr>
                <w:rFonts w:ascii="Arial" w:hAnsi="Arial" w:cs="Arial"/>
                <w:sz w:val="22"/>
                <w:szCs w:val="22"/>
              </w:rPr>
            </w:pPr>
            <w:r>
              <w:rPr>
                <w:rFonts w:ascii="Arial" w:hAnsi="Arial" w:cs="Arial"/>
                <w:sz w:val="22"/>
                <w:szCs w:val="22"/>
              </w:rPr>
              <w:t>Principal Researcher</w:t>
            </w:r>
          </w:p>
          <w:p w14:paraId="3A5A3DA2" w14:textId="77777777" w:rsidR="00E735D2" w:rsidRDefault="00E735D2" w:rsidP="00B66FDA">
            <w:pPr>
              <w:autoSpaceDE w:val="0"/>
              <w:autoSpaceDN w:val="0"/>
              <w:adjustRightInd w:val="0"/>
              <w:rPr>
                <w:rFonts w:ascii="Arial" w:hAnsi="Arial" w:cs="Arial"/>
                <w:sz w:val="22"/>
                <w:szCs w:val="22"/>
              </w:rPr>
            </w:pPr>
            <w:r>
              <w:rPr>
                <w:rFonts w:ascii="Arial" w:hAnsi="Arial" w:cs="Arial"/>
                <w:sz w:val="22"/>
                <w:szCs w:val="22"/>
              </w:rPr>
              <w:t>Student Mentor (PTE2)</w:t>
            </w:r>
          </w:p>
          <w:p w14:paraId="32FB310A" w14:textId="77777777" w:rsidR="00E735D2" w:rsidRDefault="00E735D2" w:rsidP="00B66FDA">
            <w:pPr>
              <w:autoSpaceDE w:val="0"/>
              <w:autoSpaceDN w:val="0"/>
              <w:adjustRightInd w:val="0"/>
              <w:rPr>
                <w:rFonts w:ascii="Arial" w:hAnsi="Arial" w:cs="Arial"/>
                <w:sz w:val="22"/>
                <w:szCs w:val="22"/>
              </w:rPr>
            </w:pPr>
            <w:r>
              <w:rPr>
                <w:rFonts w:ascii="Arial" w:hAnsi="Arial" w:cs="Arial"/>
                <w:sz w:val="22"/>
                <w:szCs w:val="22"/>
              </w:rPr>
              <w:t>Module Supervisor</w:t>
            </w:r>
          </w:p>
          <w:p w14:paraId="69952785" w14:textId="77777777" w:rsidR="00E735D2" w:rsidRPr="00A42F82" w:rsidRDefault="00E735D2" w:rsidP="00B66FDA">
            <w:pPr>
              <w:autoSpaceDE w:val="0"/>
              <w:autoSpaceDN w:val="0"/>
              <w:adjustRightInd w:val="0"/>
              <w:rPr>
                <w:rFonts w:ascii="Arial" w:hAnsi="Arial" w:cs="Arial"/>
                <w:sz w:val="22"/>
                <w:szCs w:val="22"/>
              </w:rPr>
            </w:pPr>
            <w:r>
              <w:rPr>
                <w:rFonts w:ascii="Arial" w:hAnsi="Arial" w:cs="Arial"/>
                <w:sz w:val="22"/>
                <w:szCs w:val="22"/>
              </w:rPr>
              <w:t>Principal Examiner</w:t>
            </w:r>
          </w:p>
        </w:tc>
      </w:tr>
      <w:tr w:rsidR="00E735D2" w:rsidRPr="00A42F82" w14:paraId="15FF2DCD" w14:textId="77777777" w:rsidTr="00B66FDA">
        <w:trPr>
          <w:trHeight w:val="403"/>
        </w:trPr>
        <w:tc>
          <w:tcPr>
            <w:tcW w:w="562" w:type="dxa"/>
            <w:shd w:val="clear" w:color="auto" w:fill="F2F2F2" w:themeFill="background1" w:themeFillShade="F2"/>
            <w:vAlign w:val="center"/>
          </w:tcPr>
          <w:p w14:paraId="7277E158" w14:textId="77777777" w:rsidR="00E735D2" w:rsidRPr="00A42F82" w:rsidRDefault="00E735D2" w:rsidP="00B66FD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C0CE6CC"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735D2" w:rsidRPr="00A42F82" w14:paraId="37462BB4" w14:textId="77777777" w:rsidTr="00B66FDA">
        <w:trPr>
          <w:trHeight w:val="403"/>
        </w:trPr>
        <w:tc>
          <w:tcPr>
            <w:tcW w:w="562" w:type="dxa"/>
            <w:vAlign w:val="center"/>
          </w:tcPr>
          <w:p w14:paraId="798CD787" w14:textId="77777777" w:rsidR="00E735D2" w:rsidRPr="00A42F82" w:rsidRDefault="00E735D2" w:rsidP="00B66FDA">
            <w:pPr>
              <w:autoSpaceDE w:val="0"/>
              <w:autoSpaceDN w:val="0"/>
              <w:adjustRightInd w:val="0"/>
              <w:jc w:val="center"/>
              <w:rPr>
                <w:rFonts w:ascii="Arial" w:hAnsi="Arial" w:cs="Arial"/>
                <w:sz w:val="22"/>
                <w:szCs w:val="22"/>
              </w:rPr>
            </w:pPr>
          </w:p>
        </w:tc>
        <w:tc>
          <w:tcPr>
            <w:tcW w:w="9923" w:type="dxa"/>
            <w:gridSpan w:val="3"/>
          </w:tcPr>
          <w:p w14:paraId="2B354FE1" w14:textId="77777777" w:rsidR="00E735D2" w:rsidRPr="00A42F82" w:rsidRDefault="00E735D2" w:rsidP="00B66FDA">
            <w:pPr>
              <w:autoSpaceDE w:val="0"/>
              <w:autoSpaceDN w:val="0"/>
              <w:adjustRightInd w:val="0"/>
              <w:rPr>
                <w:rFonts w:ascii="Arial" w:hAnsi="Arial" w:cs="Arial"/>
                <w:sz w:val="22"/>
                <w:szCs w:val="22"/>
              </w:rPr>
            </w:pPr>
            <w:r>
              <w:rPr>
                <w:rFonts w:ascii="Arial" w:hAnsi="Arial" w:cs="Arial"/>
                <w:sz w:val="22"/>
                <w:szCs w:val="22"/>
              </w:rPr>
              <w:t>Principal Researcher</w:t>
            </w:r>
          </w:p>
        </w:tc>
      </w:tr>
      <w:tr w:rsidR="00E735D2" w:rsidRPr="00A42F82" w14:paraId="7F242F2B" w14:textId="77777777" w:rsidTr="00B66FDA">
        <w:trPr>
          <w:trHeight w:val="403"/>
        </w:trPr>
        <w:tc>
          <w:tcPr>
            <w:tcW w:w="562" w:type="dxa"/>
            <w:shd w:val="clear" w:color="auto" w:fill="F2F2F2" w:themeFill="background1" w:themeFillShade="F2"/>
            <w:vAlign w:val="center"/>
          </w:tcPr>
          <w:p w14:paraId="1A075E60" w14:textId="77777777" w:rsidR="00E735D2" w:rsidRPr="00A42F82" w:rsidRDefault="00E735D2" w:rsidP="00B66FD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7BC5561"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735D2" w:rsidRPr="00A42F82" w14:paraId="1B65A74B" w14:textId="77777777" w:rsidTr="00B66FDA">
        <w:trPr>
          <w:trHeight w:val="403"/>
        </w:trPr>
        <w:tc>
          <w:tcPr>
            <w:tcW w:w="562" w:type="dxa"/>
            <w:vAlign w:val="center"/>
          </w:tcPr>
          <w:p w14:paraId="2A328905" w14:textId="77777777" w:rsidR="00E735D2" w:rsidRPr="00A42F82" w:rsidRDefault="00E735D2" w:rsidP="00B66FDA">
            <w:pPr>
              <w:autoSpaceDE w:val="0"/>
              <w:autoSpaceDN w:val="0"/>
              <w:adjustRightInd w:val="0"/>
              <w:jc w:val="center"/>
              <w:rPr>
                <w:rFonts w:ascii="Arial" w:hAnsi="Arial" w:cs="Arial"/>
                <w:sz w:val="22"/>
                <w:szCs w:val="22"/>
              </w:rPr>
            </w:pPr>
          </w:p>
        </w:tc>
        <w:tc>
          <w:tcPr>
            <w:tcW w:w="9923" w:type="dxa"/>
            <w:gridSpan w:val="3"/>
          </w:tcPr>
          <w:p w14:paraId="6FBF5D27" w14:textId="77777777" w:rsidR="00E735D2" w:rsidRPr="00536FEB" w:rsidRDefault="00E735D2" w:rsidP="00B66FDA">
            <w:pPr>
              <w:rPr>
                <w:rFonts w:ascii="Arial" w:hAnsi="Arial" w:cs="Arial"/>
                <w:sz w:val="21"/>
              </w:rPr>
            </w:pPr>
            <w:r w:rsidRPr="00536FEB">
              <w:rPr>
                <w:rFonts w:ascii="Arial" w:hAnsi="Arial" w:cs="Arial"/>
                <w:sz w:val="21"/>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E735D2" w:rsidRPr="00A42F82" w14:paraId="1BA22E42" w14:textId="77777777" w:rsidTr="00B66FDA">
        <w:trPr>
          <w:trHeight w:val="403"/>
        </w:trPr>
        <w:tc>
          <w:tcPr>
            <w:tcW w:w="562" w:type="dxa"/>
            <w:shd w:val="clear" w:color="auto" w:fill="F2F2F2" w:themeFill="background1" w:themeFillShade="F2"/>
            <w:vAlign w:val="center"/>
          </w:tcPr>
          <w:p w14:paraId="25CFA11E" w14:textId="77777777" w:rsidR="00E735D2" w:rsidRPr="00A42F82" w:rsidRDefault="00E735D2" w:rsidP="00B66FD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964D092"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735D2" w:rsidRPr="00A42F82" w14:paraId="026BCC8B" w14:textId="77777777" w:rsidTr="00B66FDA">
        <w:trPr>
          <w:trHeight w:val="403"/>
        </w:trPr>
        <w:tc>
          <w:tcPr>
            <w:tcW w:w="562" w:type="dxa"/>
            <w:vAlign w:val="center"/>
          </w:tcPr>
          <w:p w14:paraId="37D55CD0" w14:textId="77777777" w:rsidR="00E735D2" w:rsidRPr="00A42F82" w:rsidRDefault="00E735D2" w:rsidP="00B66FDA">
            <w:pPr>
              <w:autoSpaceDE w:val="0"/>
              <w:autoSpaceDN w:val="0"/>
              <w:adjustRightInd w:val="0"/>
              <w:jc w:val="center"/>
              <w:rPr>
                <w:rFonts w:ascii="Arial" w:hAnsi="Arial" w:cs="Arial"/>
                <w:sz w:val="22"/>
                <w:szCs w:val="22"/>
              </w:rPr>
            </w:pPr>
          </w:p>
        </w:tc>
        <w:tc>
          <w:tcPr>
            <w:tcW w:w="9923" w:type="dxa"/>
            <w:gridSpan w:val="3"/>
          </w:tcPr>
          <w:p w14:paraId="0F56724E" w14:textId="77777777" w:rsidR="00E735D2" w:rsidRPr="00A42F82" w:rsidRDefault="00E735D2" w:rsidP="00B66FDA">
            <w:pPr>
              <w:autoSpaceDE w:val="0"/>
              <w:autoSpaceDN w:val="0"/>
              <w:adjustRightInd w:val="0"/>
              <w:rPr>
                <w:rFonts w:ascii="Arial" w:hAnsi="Arial" w:cs="Arial"/>
                <w:sz w:val="22"/>
                <w:szCs w:val="22"/>
              </w:rPr>
            </w:pPr>
            <w:r>
              <w:rPr>
                <w:rFonts w:ascii="Arial" w:hAnsi="Arial" w:cs="Arial"/>
                <w:sz w:val="22"/>
                <w:szCs w:val="22"/>
              </w:rPr>
              <w:t>Non-Applicable</w:t>
            </w:r>
          </w:p>
        </w:tc>
      </w:tr>
      <w:tr w:rsidR="00E735D2" w:rsidRPr="00A42F82" w14:paraId="579B337B" w14:textId="77777777" w:rsidTr="00B66FDA">
        <w:trPr>
          <w:trHeight w:val="606"/>
        </w:trPr>
        <w:tc>
          <w:tcPr>
            <w:tcW w:w="562" w:type="dxa"/>
            <w:shd w:val="clear" w:color="auto" w:fill="F2F2F2" w:themeFill="background1" w:themeFillShade="F2"/>
            <w:vAlign w:val="center"/>
          </w:tcPr>
          <w:p w14:paraId="7C92986E" w14:textId="77777777" w:rsidR="00E735D2" w:rsidRPr="00A42F82" w:rsidRDefault="00E735D2" w:rsidP="00B66FD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EEEAD0D" w14:textId="77777777" w:rsidR="00E735D2" w:rsidRPr="00A42F82" w:rsidRDefault="00E735D2" w:rsidP="00B66FD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571844B" w14:textId="77777777" w:rsidR="00E735D2" w:rsidRPr="00A42F82" w:rsidRDefault="00E735D2" w:rsidP="00B66FD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EED1068" w14:textId="77777777" w:rsidR="00E735D2" w:rsidRPr="00A42F82" w:rsidRDefault="00EA4696" w:rsidP="00B66FD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735D2">
                  <w:rPr>
                    <w:rFonts w:ascii="MS Gothic" w:eastAsia="MS Gothic" w:hAnsi="MS Gothic" w:cs="Arial" w:hint="eastAsia"/>
                  </w:rPr>
                  <w:t>☒</w:t>
                </w:r>
              </w:sdtContent>
            </w:sdt>
          </w:p>
        </w:tc>
      </w:tr>
      <w:tr w:rsidR="00E735D2" w:rsidRPr="00A42F82" w14:paraId="3570B241" w14:textId="77777777" w:rsidTr="00B66FDA">
        <w:trPr>
          <w:trHeight w:val="632"/>
        </w:trPr>
        <w:tc>
          <w:tcPr>
            <w:tcW w:w="562" w:type="dxa"/>
            <w:shd w:val="clear" w:color="auto" w:fill="F2F2F2" w:themeFill="background1" w:themeFillShade="F2"/>
            <w:vAlign w:val="center"/>
          </w:tcPr>
          <w:p w14:paraId="7812DD62" w14:textId="77777777" w:rsidR="00E735D2" w:rsidRPr="00A42F82" w:rsidRDefault="00E735D2" w:rsidP="00B66FD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6C3E16E" w14:textId="77777777" w:rsidR="00E735D2" w:rsidRPr="00A42F82" w:rsidRDefault="00E735D2" w:rsidP="00B66FD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3ABF0EF" w14:textId="77777777" w:rsidR="00E735D2" w:rsidRPr="00A42F82" w:rsidRDefault="00E735D2" w:rsidP="00B66FD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646CE9A" w14:textId="77777777" w:rsidR="00E735D2" w:rsidRPr="00A42F82" w:rsidRDefault="00EA4696" w:rsidP="00B66FD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735D2">
                  <w:rPr>
                    <w:rFonts w:ascii="MS Gothic" w:eastAsia="MS Gothic" w:hAnsi="MS Gothic" w:cs="Arial" w:hint="eastAsia"/>
                  </w:rPr>
                  <w:t>☒</w:t>
                </w:r>
              </w:sdtContent>
            </w:sdt>
          </w:p>
        </w:tc>
      </w:tr>
    </w:tbl>
    <w:p w14:paraId="3F7325F4" w14:textId="77777777" w:rsidR="00E735D2" w:rsidRPr="00A42F82" w:rsidRDefault="00E735D2" w:rsidP="00A91894">
      <w:pPr>
        <w:rPr>
          <w:rFonts w:ascii="Arial" w:hAnsi="Arial" w:cs="Arial"/>
          <w:b/>
          <w:bCs/>
          <w:sz w:val="22"/>
          <w:szCs w:val="22"/>
        </w:rPr>
      </w:pPr>
    </w:p>
    <w:p w14:paraId="3F83E047" w14:textId="77777777" w:rsidR="00E735D2" w:rsidRPr="00A42F82" w:rsidRDefault="00E735D2" w:rsidP="00A91894">
      <w:pPr>
        <w:rPr>
          <w:rFonts w:ascii="Arial" w:hAnsi="Arial" w:cs="Arial"/>
          <w:b/>
          <w:bCs/>
          <w:sz w:val="22"/>
          <w:szCs w:val="22"/>
        </w:rPr>
      </w:pPr>
      <w:r w:rsidRPr="00A42F82">
        <w:rPr>
          <w:rFonts w:ascii="Arial" w:hAnsi="Arial" w:cs="Arial"/>
          <w:b/>
          <w:bCs/>
          <w:sz w:val="22"/>
          <w:szCs w:val="22"/>
        </w:rPr>
        <w:br w:type="page"/>
      </w:r>
    </w:p>
    <w:p w14:paraId="413FC714" w14:textId="77777777" w:rsidR="00E735D2" w:rsidRPr="00A42F82" w:rsidRDefault="00E735D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35D2" w:rsidRPr="00A42F82" w14:paraId="521E7124" w14:textId="77777777" w:rsidTr="00B66FDA">
        <w:trPr>
          <w:trHeight w:val="1807"/>
        </w:trPr>
        <w:tc>
          <w:tcPr>
            <w:tcW w:w="554" w:type="dxa"/>
            <w:shd w:val="clear" w:color="auto" w:fill="F2F2F2" w:themeFill="background1" w:themeFillShade="F2"/>
            <w:vAlign w:val="center"/>
          </w:tcPr>
          <w:p w14:paraId="46C52873" w14:textId="77777777" w:rsidR="00E735D2" w:rsidRPr="00A42F82" w:rsidRDefault="00E735D2"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4ADA9FC" w14:textId="77777777" w:rsidR="00E735D2" w:rsidRPr="00A42F82" w:rsidRDefault="00E735D2"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55ED2BB" w14:textId="77777777" w:rsidR="00E735D2" w:rsidRPr="00A42F82" w:rsidRDefault="00E735D2" w:rsidP="00A91894">
            <w:pPr>
              <w:jc w:val="both"/>
              <w:rPr>
                <w:rFonts w:ascii="Arial" w:hAnsi="Arial" w:cs="Arial"/>
                <w:b/>
                <w:bCs/>
                <w:color w:val="000000"/>
                <w:sz w:val="22"/>
                <w:szCs w:val="22"/>
              </w:rPr>
            </w:pPr>
          </w:p>
          <w:p w14:paraId="01C733E4" w14:textId="77777777" w:rsidR="00E735D2" w:rsidRPr="00A42F82" w:rsidRDefault="00E735D2"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735D2" w:rsidRPr="00A42F82" w14:paraId="0B3035D9" w14:textId="77777777" w:rsidTr="00B66FD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75E93" w14:textId="77777777" w:rsidR="00E735D2" w:rsidRPr="00A42F82" w:rsidRDefault="00E735D2"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41ED7" w14:textId="77777777" w:rsidR="00E735D2" w:rsidRPr="00A42F82" w:rsidRDefault="00E735D2"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3C01E9B" w14:textId="77777777" w:rsidR="00E735D2" w:rsidRPr="00A42F82" w:rsidRDefault="00E735D2" w:rsidP="00A91894">
            <w:pPr>
              <w:spacing w:before="100" w:beforeAutospacing="1" w:after="100" w:afterAutospacing="1"/>
              <w:rPr>
                <w:rFonts w:ascii="Arial" w:hAnsi="Arial" w:cs="Arial"/>
                <w:sz w:val="22"/>
                <w:szCs w:val="22"/>
              </w:rPr>
            </w:pPr>
            <w:proofErr w:type="spellStart"/>
            <w:r>
              <w:rPr>
                <w:rFonts w:ascii="Arial" w:hAnsi="Arial" w:cs="Arial"/>
                <w:sz w:val="22"/>
                <w:szCs w:val="22"/>
              </w:rPr>
              <w:t>c.evans</w:t>
            </w:r>
            <w:proofErr w:type="spellEnd"/>
          </w:p>
        </w:tc>
        <w:tc>
          <w:tcPr>
            <w:tcW w:w="2139" w:type="dxa"/>
            <w:vAlign w:val="center"/>
          </w:tcPr>
          <w:p w14:paraId="5C630DED" w14:textId="77777777" w:rsidR="00E735D2" w:rsidRPr="00A42F82" w:rsidRDefault="00E735D2"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14/03/24</w:t>
            </w:r>
          </w:p>
          <w:p w14:paraId="5F1A3355" w14:textId="77777777" w:rsidR="00E735D2" w:rsidRPr="00A42F82" w:rsidRDefault="00E735D2" w:rsidP="00A91894">
            <w:pPr>
              <w:spacing w:before="100" w:beforeAutospacing="1" w:after="100" w:afterAutospacing="1"/>
              <w:rPr>
                <w:rFonts w:ascii="Arial" w:hAnsi="Arial" w:cs="Arial"/>
                <w:sz w:val="22"/>
                <w:szCs w:val="22"/>
              </w:rPr>
            </w:pPr>
          </w:p>
        </w:tc>
      </w:tr>
    </w:tbl>
    <w:p w14:paraId="538E83DF" w14:textId="77777777" w:rsidR="00E735D2" w:rsidRPr="00A42F82" w:rsidRDefault="00E735D2" w:rsidP="00A91894">
      <w:pPr>
        <w:rPr>
          <w:rFonts w:ascii="Arial" w:hAnsi="Arial" w:cs="Arial"/>
          <w:sz w:val="22"/>
          <w:szCs w:val="22"/>
        </w:rPr>
      </w:pPr>
    </w:p>
    <w:p w14:paraId="1D65EB23" w14:textId="77777777" w:rsidR="00E735D2" w:rsidRPr="00A42F82" w:rsidRDefault="00E735D2"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E735D2" w:rsidRPr="00A42F82" w14:paraId="5BC5E6BD" w14:textId="77777777" w:rsidTr="005078BE">
        <w:trPr>
          <w:trHeight w:val="346"/>
        </w:trPr>
        <w:tc>
          <w:tcPr>
            <w:tcW w:w="365" w:type="pct"/>
            <w:shd w:val="clear" w:color="auto" w:fill="F2F2F2" w:themeFill="background1" w:themeFillShade="F2"/>
            <w:vAlign w:val="center"/>
          </w:tcPr>
          <w:p w14:paraId="69FA717C" w14:textId="77777777" w:rsidR="00E735D2" w:rsidRPr="00A42F82" w:rsidRDefault="00E735D2"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7E07EBC" w14:textId="77777777" w:rsidR="00E735D2" w:rsidRPr="00A42F82" w:rsidRDefault="00E735D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A6AC03A" w14:textId="77777777" w:rsidR="00E735D2" w:rsidRPr="00A42F82" w:rsidRDefault="00E735D2" w:rsidP="00A91894">
            <w:pPr>
              <w:pStyle w:val="ListParagraph"/>
              <w:ind w:left="0"/>
              <w:rPr>
                <w:rFonts w:ascii="Arial" w:hAnsi="Arial" w:cs="Arial"/>
              </w:rPr>
            </w:pPr>
          </w:p>
        </w:tc>
        <w:tc>
          <w:tcPr>
            <w:tcW w:w="1014" w:type="pct"/>
            <w:vMerge w:val="restart"/>
          </w:tcPr>
          <w:p w14:paraId="3C5D20F3" w14:textId="77777777" w:rsidR="00E735D2" w:rsidRPr="00A42F82" w:rsidRDefault="00E735D2" w:rsidP="00A91894">
            <w:pPr>
              <w:pStyle w:val="ListParagraph"/>
              <w:ind w:left="0"/>
              <w:rPr>
                <w:rFonts w:ascii="Arial" w:hAnsi="Arial" w:cs="Arial"/>
              </w:rPr>
            </w:pPr>
          </w:p>
        </w:tc>
      </w:tr>
      <w:tr w:rsidR="00E735D2" w:rsidRPr="00A42F82" w14:paraId="2AEAF4A8" w14:textId="77777777" w:rsidTr="005078BE">
        <w:trPr>
          <w:trHeight w:val="347"/>
        </w:trPr>
        <w:tc>
          <w:tcPr>
            <w:tcW w:w="365" w:type="pct"/>
            <w:shd w:val="clear" w:color="auto" w:fill="F2F2F2" w:themeFill="background1" w:themeFillShade="F2"/>
            <w:vAlign w:val="center"/>
          </w:tcPr>
          <w:p w14:paraId="5231C00B" w14:textId="77777777" w:rsidR="00E735D2" w:rsidRPr="00A42F82" w:rsidRDefault="00E735D2"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9A1489A" w14:textId="77777777" w:rsidR="00E735D2" w:rsidRPr="00A42F82" w:rsidRDefault="00E735D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B6B1749" w14:textId="77777777" w:rsidR="00E735D2" w:rsidRPr="00A42F82" w:rsidRDefault="00E735D2" w:rsidP="00A91894">
            <w:pPr>
              <w:pStyle w:val="ListParagraph"/>
              <w:ind w:left="0"/>
              <w:rPr>
                <w:rFonts w:ascii="Arial" w:hAnsi="Arial" w:cs="Arial"/>
              </w:rPr>
            </w:pPr>
          </w:p>
          <w:p w14:paraId="76690F1A" w14:textId="77777777" w:rsidR="00E735D2" w:rsidRPr="00A42F82" w:rsidRDefault="00E735D2" w:rsidP="00A91894">
            <w:pPr>
              <w:pStyle w:val="ListParagraph"/>
              <w:ind w:left="0"/>
              <w:rPr>
                <w:rFonts w:ascii="Arial" w:hAnsi="Arial" w:cs="Arial"/>
              </w:rPr>
            </w:pPr>
          </w:p>
        </w:tc>
        <w:tc>
          <w:tcPr>
            <w:tcW w:w="1014" w:type="pct"/>
            <w:vMerge/>
            <w:vAlign w:val="center"/>
          </w:tcPr>
          <w:p w14:paraId="37755281" w14:textId="77777777" w:rsidR="00E735D2" w:rsidRPr="00A42F82" w:rsidRDefault="00E735D2" w:rsidP="00A91894">
            <w:pPr>
              <w:pStyle w:val="ListParagraph"/>
              <w:ind w:left="0"/>
              <w:rPr>
                <w:rFonts w:ascii="Arial" w:hAnsi="Arial" w:cs="Arial"/>
              </w:rPr>
            </w:pPr>
          </w:p>
        </w:tc>
      </w:tr>
    </w:tbl>
    <w:p w14:paraId="12B8AA0D" w14:textId="77777777" w:rsidR="00E735D2" w:rsidRDefault="00E735D2" w:rsidP="00A91894">
      <w:pPr>
        <w:rPr>
          <w:rFonts w:ascii="Arial" w:hAnsi="Arial" w:cs="Arial"/>
          <w:sz w:val="22"/>
          <w:szCs w:val="22"/>
        </w:rPr>
      </w:pPr>
    </w:p>
    <w:p w14:paraId="5160601B" w14:textId="77777777" w:rsidR="00E735D2" w:rsidRPr="00A42F82" w:rsidRDefault="00E735D2"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E735D2" w:rsidRPr="00A42F82" w14:paraId="28EE1037" w14:textId="77777777" w:rsidTr="005078BE">
        <w:trPr>
          <w:trHeight w:val="346"/>
        </w:trPr>
        <w:tc>
          <w:tcPr>
            <w:tcW w:w="366" w:type="pct"/>
            <w:shd w:val="clear" w:color="auto" w:fill="F2F2F2" w:themeFill="background1" w:themeFillShade="F2"/>
            <w:vAlign w:val="center"/>
          </w:tcPr>
          <w:p w14:paraId="7953CC2A" w14:textId="77777777" w:rsidR="00E735D2" w:rsidRPr="00A42F82" w:rsidRDefault="00E735D2"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ECC57BA" w14:textId="77777777" w:rsidR="00E735D2" w:rsidRPr="00A42F82" w:rsidRDefault="00E735D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04E46C6" w14:textId="77777777" w:rsidR="00E735D2" w:rsidRPr="00A42F82" w:rsidRDefault="00E735D2" w:rsidP="00A91894">
            <w:pPr>
              <w:pStyle w:val="ListParagraph"/>
              <w:ind w:left="0"/>
              <w:rPr>
                <w:rFonts w:ascii="Arial" w:hAnsi="Arial" w:cs="Arial"/>
              </w:rPr>
            </w:pPr>
          </w:p>
        </w:tc>
        <w:tc>
          <w:tcPr>
            <w:tcW w:w="1013" w:type="pct"/>
            <w:vMerge w:val="restart"/>
          </w:tcPr>
          <w:p w14:paraId="75FDE95A" w14:textId="77777777" w:rsidR="00E735D2" w:rsidRPr="00A42F82" w:rsidRDefault="00E735D2" w:rsidP="00A91894">
            <w:pPr>
              <w:pStyle w:val="ListParagraph"/>
              <w:ind w:left="0"/>
              <w:rPr>
                <w:rFonts w:ascii="Arial" w:hAnsi="Arial" w:cs="Arial"/>
              </w:rPr>
            </w:pPr>
            <w:r w:rsidRPr="00A42F82">
              <w:rPr>
                <w:rFonts w:ascii="Arial" w:hAnsi="Arial" w:cs="Arial"/>
                <w:b/>
                <w:bCs/>
              </w:rPr>
              <w:t>Date:</w:t>
            </w:r>
          </w:p>
        </w:tc>
      </w:tr>
      <w:tr w:rsidR="00E735D2" w:rsidRPr="00A42F82" w14:paraId="5C625629" w14:textId="77777777" w:rsidTr="005078BE">
        <w:trPr>
          <w:trHeight w:val="347"/>
        </w:trPr>
        <w:tc>
          <w:tcPr>
            <w:tcW w:w="366" w:type="pct"/>
            <w:shd w:val="clear" w:color="auto" w:fill="F2F2F2" w:themeFill="background1" w:themeFillShade="F2"/>
            <w:vAlign w:val="center"/>
          </w:tcPr>
          <w:p w14:paraId="4FF0E4D2" w14:textId="77777777" w:rsidR="00E735D2" w:rsidRPr="00A42F82" w:rsidRDefault="00E735D2"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7873A22" w14:textId="77777777" w:rsidR="00E735D2" w:rsidRPr="00A42F82" w:rsidRDefault="00E735D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9CE0F21" w14:textId="77777777" w:rsidR="00E735D2" w:rsidRPr="00A42F82" w:rsidRDefault="00E735D2" w:rsidP="00A91894">
            <w:pPr>
              <w:pStyle w:val="ListParagraph"/>
              <w:ind w:left="0"/>
              <w:rPr>
                <w:rFonts w:ascii="Arial" w:hAnsi="Arial" w:cs="Arial"/>
              </w:rPr>
            </w:pPr>
          </w:p>
          <w:p w14:paraId="01274A98" w14:textId="77777777" w:rsidR="00E735D2" w:rsidRPr="00A42F82" w:rsidRDefault="00E735D2" w:rsidP="00A91894">
            <w:pPr>
              <w:pStyle w:val="ListParagraph"/>
              <w:ind w:left="0"/>
              <w:rPr>
                <w:rFonts w:ascii="Arial" w:hAnsi="Arial" w:cs="Arial"/>
              </w:rPr>
            </w:pPr>
          </w:p>
        </w:tc>
        <w:tc>
          <w:tcPr>
            <w:tcW w:w="1013" w:type="pct"/>
            <w:vMerge/>
            <w:vAlign w:val="center"/>
          </w:tcPr>
          <w:p w14:paraId="5B656862" w14:textId="77777777" w:rsidR="00E735D2" w:rsidRPr="00A42F82" w:rsidRDefault="00E735D2" w:rsidP="00A91894">
            <w:pPr>
              <w:pStyle w:val="ListParagraph"/>
              <w:ind w:left="0"/>
              <w:rPr>
                <w:rFonts w:ascii="Arial" w:hAnsi="Arial" w:cs="Arial"/>
              </w:rPr>
            </w:pPr>
          </w:p>
        </w:tc>
      </w:tr>
    </w:tbl>
    <w:p w14:paraId="4390510A" w14:textId="77777777" w:rsidR="00E735D2" w:rsidRPr="00A42F82" w:rsidRDefault="00E735D2" w:rsidP="00A91894">
      <w:pPr>
        <w:rPr>
          <w:rFonts w:ascii="Arial" w:hAnsi="Arial" w:cs="Arial"/>
          <w:b/>
          <w:sz w:val="22"/>
          <w:szCs w:val="22"/>
        </w:rPr>
      </w:pPr>
    </w:p>
    <w:p w14:paraId="1281C6ED" w14:textId="77777777" w:rsidR="00E735D2" w:rsidRPr="00A42F82" w:rsidRDefault="00E735D2"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7" w:type="dxa"/>
        <w:tblLook w:val="04A0" w:firstRow="1" w:lastRow="0" w:firstColumn="1" w:lastColumn="0" w:noHBand="0" w:noVBand="1"/>
      </w:tblPr>
      <w:tblGrid>
        <w:gridCol w:w="675"/>
        <w:gridCol w:w="9810"/>
      </w:tblGrid>
      <w:tr w:rsidR="00E735D2" w:rsidRPr="00A42F82" w14:paraId="6B49852D" w14:textId="77777777" w:rsidTr="00B66FD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7B920DB" w14:textId="77777777" w:rsidR="00E735D2" w:rsidRPr="00A42F82" w:rsidRDefault="00E735D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42E3239" w14:textId="77777777" w:rsidR="00E735D2" w:rsidRPr="00A42F82" w:rsidRDefault="00E735D2"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735D2" w:rsidRPr="00A42F82" w14:paraId="571E1AEF" w14:textId="77777777" w:rsidTr="00B66FD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E8712B2" w14:textId="77777777" w:rsidR="00E735D2" w:rsidRPr="00A42F82" w:rsidRDefault="00E735D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EE5208A"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735D2" w:rsidRPr="00A42F82" w14:paraId="795B082E" w14:textId="77777777" w:rsidTr="00B66FD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38FC23A2" w14:textId="77777777" w:rsidR="00E735D2" w:rsidRPr="00A42F82" w:rsidRDefault="00E735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EFCB67" w14:textId="77777777" w:rsidR="00E735D2" w:rsidRPr="00A42F82" w:rsidRDefault="00E735D2"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735D2" w:rsidRPr="00A42F82" w14:paraId="3684848F" w14:textId="77777777" w:rsidTr="00B66FD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455BDC7" w14:textId="77777777" w:rsidR="00E735D2" w:rsidRPr="00A42F82" w:rsidRDefault="00E735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5E58E1" w14:textId="77777777" w:rsidR="00E735D2" w:rsidRPr="00A42F82" w:rsidRDefault="00E735D2"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735D2" w:rsidRPr="00A42F82" w14:paraId="6A428DE7" w14:textId="77777777" w:rsidTr="00B66FD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4DE2D1B" w14:textId="77777777" w:rsidR="00E735D2" w:rsidRPr="00A42F82" w:rsidRDefault="00E735D2"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A751F67"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735D2" w:rsidRPr="00A42F82" w14:paraId="62026D59" w14:textId="77777777" w:rsidTr="00B66FD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64ACECE" w14:textId="77777777" w:rsidR="00E735D2" w:rsidRPr="00A42F82" w:rsidRDefault="00E735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EC804A"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735D2" w:rsidRPr="00A42F82" w14:paraId="285ADE17" w14:textId="77777777" w:rsidTr="00B66FD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229E0B4" w14:textId="77777777" w:rsidR="00E735D2" w:rsidRPr="00A42F82" w:rsidRDefault="00E735D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B9E060C" w14:textId="77777777" w:rsidR="00E735D2" w:rsidRPr="00A42F82" w:rsidRDefault="00E735D2"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/Supervisor, module tutor or Academic Director.</w:t>
            </w:r>
          </w:p>
        </w:tc>
      </w:tr>
    </w:tbl>
    <w:p w14:paraId="4106E934" w14:textId="77777777" w:rsidR="00E735D2" w:rsidRPr="00A42F82" w:rsidRDefault="00E735D2" w:rsidP="00A91894">
      <w:pPr>
        <w:tabs>
          <w:tab w:val="left" w:pos="5103"/>
        </w:tabs>
        <w:rPr>
          <w:rFonts w:ascii="Arial" w:hAnsi="Arial" w:cs="Arial"/>
          <w:b/>
          <w:bCs/>
          <w:sz w:val="22"/>
          <w:szCs w:val="22"/>
        </w:rPr>
      </w:pPr>
    </w:p>
    <w:p w14:paraId="1336A72C" w14:textId="77777777" w:rsidR="00E735D2" w:rsidRPr="00A42F82" w:rsidRDefault="00E735D2" w:rsidP="00A91894">
      <w:pPr>
        <w:tabs>
          <w:tab w:val="left" w:pos="5103"/>
        </w:tabs>
        <w:rPr>
          <w:rFonts w:ascii="Arial" w:hAnsi="Arial" w:cs="Arial"/>
          <w:bCs/>
          <w:sz w:val="22"/>
          <w:szCs w:val="22"/>
        </w:rPr>
      </w:pPr>
    </w:p>
    <w:p w14:paraId="306FF973" w14:textId="77777777" w:rsidR="0003705D" w:rsidRDefault="0003705D" w:rsidP="00103A4E">
      <w:pPr>
        <w:spacing w:line="360" w:lineRule="auto"/>
        <w:jc w:val="both"/>
        <w:rPr>
          <w:rFonts w:ascii="Times New Roman" w:hAnsi="Times New Roman" w:cs="Times New Roman"/>
        </w:rPr>
      </w:pPr>
    </w:p>
    <w:tbl>
      <w:tblPr>
        <w:tblpPr w:leftFromText="180" w:rightFromText="180" w:vertAnchor="page" w:horzAnchor="margin" w:tblpXSpec="center" w:tblpY="14286"/>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66FDA" w:rsidRPr="00A42F82" w14:paraId="49F04E73" w14:textId="77777777" w:rsidTr="00B66FDA">
        <w:tc>
          <w:tcPr>
            <w:tcW w:w="10485" w:type="dxa"/>
            <w:shd w:val="clear" w:color="auto" w:fill="D9D9D9" w:themeFill="background1" w:themeFillShade="D9"/>
          </w:tcPr>
          <w:p w14:paraId="40E27005" w14:textId="77777777" w:rsidR="00B66FDA" w:rsidRPr="00A42F82" w:rsidRDefault="00B66FDA" w:rsidP="00B66FD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E8F4C8C" w14:textId="77777777" w:rsidR="0003705D" w:rsidRPr="00103A4E" w:rsidRDefault="0003705D" w:rsidP="00103A4E">
      <w:pPr>
        <w:spacing w:line="360" w:lineRule="auto"/>
        <w:jc w:val="both"/>
        <w:rPr>
          <w:rFonts w:ascii="Times New Roman" w:hAnsi="Times New Roman" w:cs="Times New Roman"/>
        </w:rPr>
      </w:pPr>
    </w:p>
    <w:sectPr w:rsidR="0003705D" w:rsidRPr="00103A4E" w:rsidSect="00D274BB">
      <w:headerReference w:type="default" r:id="rId26"/>
      <w:footerReference w:type="even" r:id="rId27"/>
      <w:footerReference w:type="default" r:id="rId2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9EAD8" w14:textId="77777777" w:rsidR="00EA4696" w:rsidRDefault="00EA4696" w:rsidP="0038319A">
      <w:r>
        <w:separator/>
      </w:r>
    </w:p>
  </w:endnote>
  <w:endnote w:type="continuationSeparator" w:id="0">
    <w:p w14:paraId="033DC5B3" w14:textId="77777777" w:rsidR="00EA4696" w:rsidRDefault="00EA4696" w:rsidP="003831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6160611"/>
      <w:docPartObj>
        <w:docPartGallery w:val="Page Numbers (Bottom of Page)"/>
        <w:docPartUnique/>
      </w:docPartObj>
    </w:sdtPr>
    <w:sdtEndPr>
      <w:rPr>
        <w:rStyle w:val="PageNumber"/>
      </w:rPr>
    </w:sdtEndPr>
    <w:sdtContent>
      <w:p w14:paraId="550F382C" w14:textId="22336AFB" w:rsidR="0038319A" w:rsidRDefault="0038319A" w:rsidP="00D274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5F88C7" w14:textId="77777777" w:rsidR="0038319A" w:rsidRDefault="0038319A" w:rsidP="003831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827091"/>
      <w:docPartObj>
        <w:docPartGallery w:val="Page Numbers (Bottom of Page)"/>
        <w:docPartUnique/>
      </w:docPartObj>
    </w:sdtPr>
    <w:sdtEndPr>
      <w:rPr>
        <w:rStyle w:val="PageNumber"/>
        <w:b/>
      </w:rPr>
    </w:sdtEndPr>
    <w:sdtContent>
      <w:p w14:paraId="06D73A36" w14:textId="4C578D00" w:rsidR="0038319A" w:rsidRPr="0038319A" w:rsidRDefault="0038319A" w:rsidP="00D274BB">
        <w:pPr>
          <w:pStyle w:val="Footer"/>
          <w:framePr w:wrap="none" w:vAnchor="text" w:hAnchor="margin" w:xAlign="right" w:y="1"/>
          <w:rPr>
            <w:rStyle w:val="PageNumber"/>
            <w:b/>
          </w:rPr>
        </w:pPr>
        <w:r w:rsidRPr="0038319A">
          <w:rPr>
            <w:rStyle w:val="PageNumber"/>
            <w:b/>
          </w:rPr>
          <w:t xml:space="preserve">Page </w:t>
        </w:r>
        <w:r w:rsidRPr="0038319A">
          <w:rPr>
            <w:rStyle w:val="PageNumber"/>
            <w:b/>
          </w:rPr>
          <w:fldChar w:fldCharType="begin"/>
        </w:r>
        <w:r w:rsidRPr="0038319A">
          <w:rPr>
            <w:rStyle w:val="PageNumber"/>
            <w:b/>
          </w:rPr>
          <w:instrText xml:space="preserve"> PAGE </w:instrText>
        </w:r>
        <w:r w:rsidRPr="0038319A">
          <w:rPr>
            <w:rStyle w:val="PageNumber"/>
            <w:b/>
          </w:rPr>
          <w:fldChar w:fldCharType="separate"/>
        </w:r>
        <w:r w:rsidRPr="0038319A">
          <w:rPr>
            <w:rStyle w:val="PageNumber"/>
            <w:b/>
            <w:noProof/>
          </w:rPr>
          <w:t>1</w:t>
        </w:r>
        <w:r w:rsidRPr="0038319A">
          <w:rPr>
            <w:rStyle w:val="PageNumber"/>
            <w:b/>
          </w:rPr>
          <w:fldChar w:fldCharType="end"/>
        </w:r>
      </w:p>
    </w:sdtContent>
  </w:sdt>
  <w:p w14:paraId="0A4EA9DD" w14:textId="77777777" w:rsidR="0038319A" w:rsidRDefault="0038319A" w:rsidP="003831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D9F4C" w14:textId="77777777" w:rsidR="00EA4696" w:rsidRDefault="00EA4696" w:rsidP="0038319A">
      <w:r>
        <w:separator/>
      </w:r>
    </w:p>
  </w:footnote>
  <w:footnote w:type="continuationSeparator" w:id="0">
    <w:p w14:paraId="17AA9316" w14:textId="77777777" w:rsidR="00EA4696" w:rsidRDefault="00EA4696" w:rsidP="003831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color w:val="7F7F7F" w:themeColor="text1" w:themeTint="80"/>
        <w:sz w:val="24"/>
      </w:rPr>
      <w:alias w:val="Title"/>
      <w:tag w:val=""/>
      <w:id w:val="1116400235"/>
      <w:placeholder>
        <w:docPart w:val="51794BAF9CFC634392EB1C19BAE50383"/>
      </w:placeholder>
      <w:dataBinding w:prefixMappings="xmlns:ns0='http://purl.org/dc/elements/1.1/' xmlns:ns1='http://schemas.openxmlformats.org/package/2006/metadata/core-properties' " w:xpath="/ns1:coreProperties[1]/ns0:title[1]" w:storeItemID="{6C3C8BC8-F283-45AE-878A-BAB7291924A1}"/>
      <w:text/>
    </w:sdtPr>
    <w:sdtContent>
      <w:p w14:paraId="64AE3456" w14:textId="367C0D29" w:rsidR="00276BA6" w:rsidRPr="00276BA6" w:rsidRDefault="00276BA6">
        <w:pPr>
          <w:pStyle w:val="Header"/>
          <w:jc w:val="right"/>
          <w:rPr>
            <w:b/>
            <w:color w:val="7F7F7F" w:themeColor="text1" w:themeTint="80"/>
            <w:sz w:val="24"/>
          </w:rPr>
        </w:pPr>
        <w:r w:rsidRPr="00276BA6">
          <w:rPr>
            <w:b/>
            <w:color w:val="7F7F7F" w:themeColor="text1" w:themeTint="80"/>
            <w:sz w:val="24"/>
          </w:rPr>
          <w:t>ECAD700</w:t>
        </w:r>
        <w:r>
          <w:rPr>
            <w:b/>
            <w:color w:val="7F7F7F" w:themeColor="text1" w:themeTint="80"/>
            <w:sz w:val="24"/>
          </w:rPr>
          <w:t>4</w:t>
        </w:r>
        <w:r w:rsidRPr="00276BA6">
          <w:rPr>
            <w:b/>
            <w:color w:val="7F7F7F" w:themeColor="text1" w:themeTint="80"/>
            <w:sz w:val="24"/>
          </w:rPr>
          <w:t xml:space="preserve"> / 2317060</w:t>
        </w:r>
      </w:p>
    </w:sdtContent>
  </w:sdt>
  <w:p w14:paraId="5E99BABA" w14:textId="77777777" w:rsidR="00276BA6" w:rsidRDefault="00276B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10EE9"/>
    <w:multiLevelType w:val="multilevel"/>
    <w:tmpl w:val="12F0C6EA"/>
    <w:lvl w:ilvl="0">
      <w:start w:val="7"/>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B3CDF"/>
    <w:multiLevelType w:val="hybridMultilevel"/>
    <w:tmpl w:val="4BE61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B1604"/>
    <w:multiLevelType w:val="multilevel"/>
    <w:tmpl w:val="77045AE0"/>
    <w:lvl w:ilvl="0">
      <w:start w:val="5"/>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286DD1"/>
    <w:multiLevelType w:val="hybridMultilevel"/>
    <w:tmpl w:val="98BE4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584BEE"/>
    <w:multiLevelType w:val="hybridMultilevel"/>
    <w:tmpl w:val="212883DC"/>
    <w:lvl w:ilvl="0" w:tplc="04090001">
      <w:start w:val="1"/>
      <w:numFmt w:val="bullet"/>
      <w:lvlText w:val=""/>
      <w:lvlJc w:val="left"/>
      <w:pPr>
        <w:ind w:left="720" w:hanging="360"/>
      </w:pPr>
      <w:rPr>
        <w:rFonts w:ascii="Symbol" w:hAnsi="Symbol" w:hint="default"/>
        <w:i/>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49A681E"/>
    <w:multiLevelType w:val="hybridMultilevel"/>
    <w:tmpl w:val="5DA86948"/>
    <w:lvl w:ilvl="0" w:tplc="CCB84E1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7E0D94"/>
    <w:multiLevelType w:val="multilevel"/>
    <w:tmpl w:val="6B367986"/>
    <w:lvl w:ilvl="0">
      <w:start w:val="5"/>
      <w:numFmt w:val="bullet"/>
      <w:lvlText w:val="-"/>
      <w:lvlJc w:val="left"/>
      <w:pPr>
        <w:ind w:left="720" w:hanging="360"/>
      </w:pPr>
      <w:rPr>
        <w:rFonts w:ascii="Arial" w:eastAsia="Times New Roman" w:hAnsi="Arial" w:cs="Arial" w:hint="default"/>
        <w:i/>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3"/>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1"/>
  </w:num>
  <w:num w:numId="15">
    <w:abstractNumId w:val="7"/>
  </w:num>
  <w:num w:numId="16">
    <w:abstractNumId w:val="8"/>
  </w:num>
  <w:num w:numId="17">
    <w:abstractNumId w:val="13"/>
  </w:num>
  <w:num w:numId="18">
    <w:abstractNumId w:val="16"/>
  </w:num>
  <w:num w:numId="19">
    <w:abstractNumId w:val="30"/>
  </w:num>
  <w:num w:numId="20">
    <w:abstractNumId w:val="6"/>
  </w:num>
  <w:num w:numId="21">
    <w:abstractNumId w:val="18"/>
  </w:num>
  <w:num w:numId="22">
    <w:abstractNumId w:val="24"/>
  </w:num>
  <w:num w:numId="23">
    <w:abstractNumId w:val="2"/>
  </w:num>
  <w:num w:numId="24">
    <w:abstractNumId w:val="11"/>
  </w:num>
  <w:num w:numId="25">
    <w:abstractNumId w:val="15"/>
  </w:num>
  <w:num w:numId="26">
    <w:abstractNumId w:val="32"/>
  </w:num>
  <w:num w:numId="27">
    <w:abstractNumId w:val="23"/>
  </w:num>
  <w:num w:numId="28">
    <w:abstractNumId w:val="4"/>
  </w:num>
  <w:num w:numId="29">
    <w:abstractNumId w:val="21"/>
  </w:num>
  <w:num w:numId="30">
    <w:abstractNumId w:val="0"/>
  </w:num>
  <w:num w:numId="31">
    <w:abstractNumId w:val="20"/>
  </w:num>
  <w:num w:numId="32">
    <w:abstractNumId w:val="29"/>
  </w:num>
  <w:num w:numId="33">
    <w:abstractNumId w:val="17"/>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A4E"/>
    <w:rsid w:val="0002451C"/>
    <w:rsid w:val="0002732D"/>
    <w:rsid w:val="0003705D"/>
    <w:rsid w:val="00054600"/>
    <w:rsid w:val="00056419"/>
    <w:rsid w:val="00056F66"/>
    <w:rsid w:val="00057137"/>
    <w:rsid w:val="00075C36"/>
    <w:rsid w:val="0007666E"/>
    <w:rsid w:val="00077045"/>
    <w:rsid w:val="00081EE3"/>
    <w:rsid w:val="00086A4B"/>
    <w:rsid w:val="000A62F4"/>
    <w:rsid w:val="000A7750"/>
    <w:rsid w:val="000B507F"/>
    <w:rsid w:val="000B7B22"/>
    <w:rsid w:val="000C3508"/>
    <w:rsid w:val="000C5B2A"/>
    <w:rsid w:val="000D2B76"/>
    <w:rsid w:val="000E032A"/>
    <w:rsid w:val="000F6E27"/>
    <w:rsid w:val="00103A4E"/>
    <w:rsid w:val="00107478"/>
    <w:rsid w:val="0011659B"/>
    <w:rsid w:val="00121F73"/>
    <w:rsid w:val="00125941"/>
    <w:rsid w:val="001357EA"/>
    <w:rsid w:val="00136CB0"/>
    <w:rsid w:val="001409E0"/>
    <w:rsid w:val="00162221"/>
    <w:rsid w:val="001654D4"/>
    <w:rsid w:val="00165CB7"/>
    <w:rsid w:val="00172327"/>
    <w:rsid w:val="00175944"/>
    <w:rsid w:val="00182DF3"/>
    <w:rsid w:val="0018764F"/>
    <w:rsid w:val="00191DE6"/>
    <w:rsid w:val="001A333F"/>
    <w:rsid w:val="001B2782"/>
    <w:rsid w:val="001C67C5"/>
    <w:rsid w:val="001D28DA"/>
    <w:rsid w:val="001E073C"/>
    <w:rsid w:val="001E389A"/>
    <w:rsid w:val="001F25BC"/>
    <w:rsid w:val="001F776C"/>
    <w:rsid w:val="0020166A"/>
    <w:rsid w:val="00221179"/>
    <w:rsid w:val="002234F9"/>
    <w:rsid w:val="002256DC"/>
    <w:rsid w:val="002358F4"/>
    <w:rsid w:val="00236407"/>
    <w:rsid w:val="00242DB5"/>
    <w:rsid w:val="00266370"/>
    <w:rsid w:val="0027181B"/>
    <w:rsid w:val="00274C9B"/>
    <w:rsid w:val="00276BA6"/>
    <w:rsid w:val="00284D0A"/>
    <w:rsid w:val="002857FE"/>
    <w:rsid w:val="00294A7A"/>
    <w:rsid w:val="002A071C"/>
    <w:rsid w:val="002A62DE"/>
    <w:rsid w:val="002B2B24"/>
    <w:rsid w:val="002C66CB"/>
    <w:rsid w:val="002D511E"/>
    <w:rsid w:val="002E04B0"/>
    <w:rsid w:val="002E250E"/>
    <w:rsid w:val="002E75DB"/>
    <w:rsid w:val="002E7AEB"/>
    <w:rsid w:val="002F79F0"/>
    <w:rsid w:val="00305D41"/>
    <w:rsid w:val="003155DA"/>
    <w:rsid w:val="0033127A"/>
    <w:rsid w:val="003417DD"/>
    <w:rsid w:val="00341A63"/>
    <w:rsid w:val="003504FA"/>
    <w:rsid w:val="0035285D"/>
    <w:rsid w:val="00361116"/>
    <w:rsid w:val="00364816"/>
    <w:rsid w:val="0038319A"/>
    <w:rsid w:val="00391C31"/>
    <w:rsid w:val="003966D8"/>
    <w:rsid w:val="003A238E"/>
    <w:rsid w:val="003A37D3"/>
    <w:rsid w:val="003C61E0"/>
    <w:rsid w:val="003D4673"/>
    <w:rsid w:val="003E2724"/>
    <w:rsid w:val="003E6407"/>
    <w:rsid w:val="003F2B6F"/>
    <w:rsid w:val="003F770F"/>
    <w:rsid w:val="00410245"/>
    <w:rsid w:val="00422732"/>
    <w:rsid w:val="004250EA"/>
    <w:rsid w:val="004341BA"/>
    <w:rsid w:val="004401C4"/>
    <w:rsid w:val="0045421B"/>
    <w:rsid w:val="00456C74"/>
    <w:rsid w:val="00475642"/>
    <w:rsid w:val="004834F5"/>
    <w:rsid w:val="00497C0C"/>
    <w:rsid w:val="004A3C06"/>
    <w:rsid w:val="004D0682"/>
    <w:rsid w:val="004E1E28"/>
    <w:rsid w:val="00511940"/>
    <w:rsid w:val="00517350"/>
    <w:rsid w:val="00525D8D"/>
    <w:rsid w:val="00547262"/>
    <w:rsid w:val="00564DB1"/>
    <w:rsid w:val="005723D4"/>
    <w:rsid w:val="00573AB4"/>
    <w:rsid w:val="00575DB0"/>
    <w:rsid w:val="00584E1B"/>
    <w:rsid w:val="00585C42"/>
    <w:rsid w:val="005A27D1"/>
    <w:rsid w:val="005F6CF5"/>
    <w:rsid w:val="00604413"/>
    <w:rsid w:val="00610F33"/>
    <w:rsid w:val="0061163C"/>
    <w:rsid w:val="0062264A"/>
    <w:rsid w:val="00657826"/>
    <w:rsid w:val="00690DB9"/>
    <w:rsid w:val="006971BF"/>
    <w:rsid w:val="006A3992"/>
    <w:rsid w:val="006B1622"/>
    <w:rsid w:val="006B7418"/>
    <w:rsid w:val="006C3D23"/>
    <w:rsid w:val="006C4A6D"/>
    <w:rsid w:val="006C67CD"/>
    <w:rsid w:val="006D3782"/>
    <w:rsid w:val="006E70CE"/>
    <w:rsid w:val="006F11D1"/>
    <w:rsid w:val="006F582E"/>
    <w:rsid w:val="00730C41"/>
    <w:rsid w:val="00733FE9"/>
    <w:rsid w:val="007411C1"/>
    <w:rsid w:val="0074478F"/>
    <w:rsid w:val="007464C8"/>
    <w:rsid w:val="007566C3"/>
    <w:rsid w:val="00775BF2"/>
    <w:rsid w:val="00777480"/>
    <w:rsid w:val="007848F2"/>
    <w:rsid w:val="007A437B"/>
    <w:rsid w:val="007B2460"/>
    <w:rsid w:val="007C66E2"/>
    <w:rsid w:val="007D6F17"/>
    <w:rsid w:val="007F1146"/>
    <w:rsid w:val="007F5A43"/>
    <w:rsid w:val="00806A5B"/>
    <w:rsid w:val="0082497D"/>
    <w:rsid w:val="00825B24"/>
    <w:rsid w:val="008319E8"/>
    <w:rsid w:val="008338B3"/>
    <w:rsid w:val="00837ADD"/>
    <w:rsid w:val="0084093B"/>
    <w:rsid w:val="00842B20"/>
    <w:rsid w:val="00845F3C"/>
    <w:rsid w:val="0087234F"/>
    <w:rsid w:val="008903DE"/>
    <w:rsid w:val="00891353"/>
    <w:rsid w:val="008937AD"/>
    <w:rsid w:val="008A2918"/>
    <w:rsid w:val="008B52C5"/>
    <w:rsid w:val="008B7D1D"/>
    <w:rsid w:val="008D534B"/>
    <w:rsid w:val="008D7766"/>
    <w:rsid w:val="008F64C2"/>
    <w:rsid w:val="009009D4"/>
    <w:rsid w:val="00907349"/>
    <w:rsid w:val="009500C8"/>
    <w:rsid w:val="00957C1A"/>
    <w:rsid w:val="00965661"/>
    <w:rsid w:val="00967920"/>
    <w:rsid w:val="0098241D"/>
    <w:rsid w:val="009970C9"/>
    <w:rsid w:val="009A0709"/>
    <w:rsid w:val="009B2859"/>
    <w:rsid w:val="009B424C"/>
    <w:rsid w:val="009B4DEF"/>
    <w:rsid w:val="009C22DF"/>
    <w:rsid w:val="009C5E2F"/>
    <w:rsid w:val="009C7221"/>
    <w:rsid w:val="009D3176"/>
    <w:rsid w:val="009D5359"/>
    <w:rsid w:val="009E1E6D"/>
    <w:rsid w:val="009E24D7"/>
    <w:rsid w:val="009F4A02"/>
    <w:rsid w:val="00A03511"/>
    <w:rsid w:val="00A03A66"/>
    <w:rsid w:val="00A03DA8"/>
    <w:rsid w:val="00A21022"/>
    <w:rsid w:val="00A24D90"/>
    <w:rsid w:val="00A44A67"/>
    <w:rsid w:val="00A74984"/>
    <w:rsid w:val="00A75733"/>
    <w:rsid w:val="00A81C44"/>
    <w:rsid w:val="00A85911"/>
    <w:rsid w:val="00AA6737"/>
    <w:rsid w:val="00AB078F"/>
    <w:rsid w:val="00AB654B"/>
    <w:rsid w:val="00AC5A6D"/>
    <w:rsid w:val="00AE1122"/>
    <w:rsid w:val="00AF041F"/>
    <w:rsid w:val="00AF0B75"/>
    <w:rsid w:val="00B02515"/>
    <w:rsid w:val="00B0480B"/>
    <w:rsid w:val="00B175FB"/>
    <w:rsid w:val="00B246ED"/>
    <w:rsid w:val="00B32C4F"/>
    <w:rsid w:val="00B3460E"/>
    <w:rsid w:val="00B40026"/>
    <w:rsid w:val="00B5071B"/>
    <w:rsid w:val="00B66FDA"/>
    <w:rsid w:val="00B67F7C"/>
    <w:rsid w:val="00B82F22"/>
    <w:rsid w:val="00BC5AEC"/>
    <w:rsid w:val="00BD429A"/>
    <w:rsid w:val="00BE1742"/>
    <w:rsid w:val="00BE5161"/>
    <w:rsid w:val="00BF180A"/>
    <w:rsid w:val="00C20CC1"/>
    <w:rsid w:val="00C21746"/>
    <w:rsid w:val="00C2524E"/>
    <w:rsid w:val="00C25BD7"/>
    <w:rsid w:val="00C2752F"/>
    <w:rsid w:val="00C322EE"/>
    <w:rsid w:val="00C40C2E"/>
    <w:rsid w:val="00C41553"/>
    <w:rsid w:val="00C64B97"/>
    <w:rsid w:val="00C72B6E"/>
    <w:rsid w:val="00C7524D"/>
    <w:rsid w:val="00C86E90"/>
    <w:rsid w:val="00C961BA"/>
    <w:rsid w:val="00CB1012"/>
    <w:rsid w:val="00CC0DCB"/>
    <w:rsid w:val="00CC2067"/>
    <w:rsid w:val="00CC6969"/>
    <w:rsid w:val="00CE6D03"/>
    <w:rsid w:val="00CF5F7C"/>
    <w:rsid w:val="00D01430"/>
    <w:rsid w:val="00D11111"/>
    <w:rsid w:val="00D24890"/>
    <w:rsid w:val="00D25B31"/>
    <w:rsid w:val="00D274BB"/>
    <w:rsid w:val="00D43AF8"/>
    <w:rsid w:val="00D604B9"/>
    <w:rsid w:val="00D62231"/>
    <w:rsid w:val="00D63FFF"/>
    <w:rsid w:val="00D64A61"/>
    <w:rsid w:val="00D67AD0"/>
    <w:rsid w:val="00D67F72"/>
    <w:rsid w:val="00D8393A"/>
    <w:rsid w:val="00D907E2"/>
    <w:rsid w:val="00D954F8"/>
    <w:rsid w:val="00D9642F"/>
    <w:rsid w:val="00DC3F21"/>
    <w:rsid w:val="00DD1E81"/>
    <w:rsid w:val="00DD4505"/>
    <w:rsid w:val="00E01510"/>
    <w:rsid w:val="00E02212"/>
    <w:rsid w:val="00E37554"/>
    <w:rsid w:val="00E510E5"/>
    <w:rsid w:val="00E735D2"/>
    <w:rsid w:val="00E81D0E"/>
    <w:rsid w:val="00E90427"/>
    <w:rsid w:val="00EA4696"/>
    <w:rsid w:val="00EB54AD"/>
    <w:rsid w:val="00EC7004"/>
    <w:rsid w:val="00ED0D0C"/>
    <w:rsid w:val="00ED38CD"/>
    <w:rsid w:val="00EE4725"/>
    <w:rsid w:val="00F0031D"/>
    <w:rsid w:val="00F07646"/>
    <w:rsid w:val="00F102B8"/>
    <w:rsid w:val="00F23EF4"/>
    <w:rsid w:val="00F3334E"/>
    <w:rsid w:val="00F357BB"/>
    <w:rsid w:val="00F560F3"/>
    <w:rsid w:val="00F6621F"/>
    <w:rsid w:val="00F7480F"/>
    <w:rsid w:val="00F7703C"/>
    <w:rsid w:val="00FB64B0"/>
    <w:rsid w:val="00FC1CF7"/>
    <w:rsid w:val="00FD29F1"/>
    <w:rsid w:val="00FE0053"/>
    <w:rsid w:val="00FF5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4D413"/>
  <w14:defaultImageDpi w14:val="32767"/>
  <w15:chartTrackingRefBased/>
  <w15:docId w15:val="{49C4B89B-6629-2F41-8533-A110BEB05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03705D"/>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03705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3705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03705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3705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3705D"/>
    <w:rPr>
      <w:rFonts w:ascii="Times New Roman" w:eastAsia="Times New Roman" w:hAnsi="Times New Roman" w:cs="Times New Roman"/>
      <w:b/>
      <w:bCs/>
      <w:sz w:val="22"/>
      <w:szCs w:val="22"/>
    </w:rPr>
  </w:style>
  <w:style w:type="paragraph" w:customStyle="1" w:styleId="deannah1">
    <w:name w:val="deannah1"/>
    <w:basedOn w:val="Normal"/>
    <w:uiPriority w:val="99"/>
    <w:rsid w:val="0003705D"/>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03705D"/>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3705D"/>
    <w:rPr>
      <w:rFonts w:ascii="Tahoma" w:eastAsia="Times New Roman" w:hAnsi="Tahoma" w:cs="Tahoma"/>
      <w:sz w:val="16"/>
      <w:szCs w:val="16"/>
    </w:rPr>
  </w:style>
  <w:style w:type="character" w:styleId="Hyperlink">
    <w:name w:val="Hyperlink"/>
    <w:rsid w:val="0003705D"/>
    <w:rPr>
      <w:color w:val="0000FF"/>
      <w:u w:val="single"/>
    </w:rPr>
  </w:style>
  <w:style w:type="table" w:styleId="TableGrid">
    <w:name w:val="Table Grid"/>
    <w:basedOn w:val="TableNormal"/>
    <w:uiPriority w:val="39"/>
    <w:rsid w:val="0003705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3705D"/>
    <w:rPr>
      <w:color w:val="800080"/>
      <w:u w:val="single"/>
    </w:rPr>
  </w:style>
  <w:style w:type="paragraph" w:styleId="Header">
    <w:name w:val="header"/>
    <w:basedOn w:val="Normal"/>
    <w:link w:val="HeaderChar"/>
    <w:uiPriority w:val="99"/>
    <w:rsid w:val="0003705D"/>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03705D"/>
    <w:rPr>
      <w:rFonts w:ascii="Times New Roman" w:eastAsia="Times New Roman" w:hAnsi="Times New Roman" w:cs="Times New Roman"/>
      <w:sz w:val="20"/>
      <w:szCs w:val="20"/>
    </w:rPr>
  </w:style>
  <w:style w:type="paragraph" w:styleId="Footer">
    <w:name w:val="footer"/>
    <w:basedOn w:val="Normal"/>
    <w:link w:val="FooterChar"/>
    <w:uiPriority w:val="99"/>
    <w:rsid w:val="0003705D"/>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3705D"/>
    <w:rPr>
      <w:rFonts w:ascii="Times New Roman" w:eastAsia="Times New Roman" w:hAnsi="Times New Roman" w:cs="Times New Roman"/>
      <w:sz w:val="20"/>
      <w:szCs w:val="20"/>
    </w:rPr>
  </w:style>
  <w:style w:type="paragraph" w:styleId="NormalWeb">
    <w:name w:val="Normal (Web)"/>
    <w:basedOn w:val="Normal"/>
    <w:uiPriority w:val="99"/>
    <w:rsid w:val="0003705D"/>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03705D"/>
    <w:rPr>
      <w:color w:val="535353"/>
      <w:u w:val="single"/>
      <w:effect w:val="none"/>
    </w:rPr>
  </w:style>
  <w:style w:type="paragraph" w:customStyle="1" w:styleId="NormalWeb1">
    <w:name w:val="Normal (Web)1"/>
    <w:basedOn w:val="Normal"/>
    <w:uiPriority w:val="99"/>
    <w:rsid w:val="0003705D"/>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03705D"/>
  </w:style>
  <w:style w:type="character" w:styleId="CommentReference">
    <w:name w:val="annotation reference"/>
    <w:uiPriority w:val="99"/>
    <w:semiHidden/>
    <w:unhideWhenUsed/>
    <w:rsid w:val="0003705D"/>
    <w:rPr>
      <w:sz w:val="16"/>
      <w:szCs w:val="16"/>
    </w:rPr>
  </w:style>
  <w:style w:type="paragraph" w:styleId="CommentText">
    <w:name w:val="annotation text"/>
    <w:basedOn w:val="Normal"/>
    <w:link w:val="CommentTextChar"/>
    <w:uiPriority w:val="99"/>
    <w:semiHidden/>
    <w:unhideWhenUsed/>
    <w:rsid w:val="0003705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370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3705D"/>
    <w:rPr>
      <w:b/>
      <w:bCs/>
    </w:rPr>
  </w:style>
  <w:style w:type="character" w:customStyle="1" w:styleId="CommentSubjectChar">
    <w:name w:val="Comment Subject Char"/>
    <w:basedOn w:val="CommentTextChar"/>
    <w:link w:val="CommentSubject"/>
    <w:uiPriority w:val="99"/>
    <w:semiHidden/>
    <w:rsid w:val="0003705D"/>
    <w:rPr>
      <w:rFonts w:ascii="Times New Roman" w:eastAsia="Times New Roman" w:hAnsi="Times New Roman" w:cs="Times New Roman"/>
      <w:b/>
      <w:bCs/>
      <w:sz w:val="20"/>
      <w:szCs w:val="20"/>
    </w:rPr>
  </w:style>
  <w:style w:type="paragraph" w:styleId="ListParagraph">
    <w:name w:val="List Paragraph"/>
    <w:basedOn w:val="Normal"/>
    <w:uiPriority w:val="34"/>
    <w:qFormat/>
    <w:rsid w:val="0003705D"/>
    <w:pPr>
      <w:ind w:left="720"/>
      <w:contextualSpacing/>
    </w:pPr>
    <w:rPr>
      <w:rFonts w:ascii="Calibri" w:eastAsia="Calibri" w:hAnsi="Calibri" w:cs="Times New Roman"/>
      <w:sz w:val="22"/>
      <w:szCs w:val="22"/>
    </w:rPr>
  </w:style>
  <w:style w:type="character" w:styleId="Strong">
    <w:name w:val="Strong"/>
    <w:uiPriority w:val="22"/>
    <w:qFormat/>
    <w:rsid w:val="0003705D"/>
    <w:rPr>
      <w:b/>
      <w:bCs/>
    </w:rPr>
  </w:style>
  <w:style w:type="character" w:styleId="UnresolvedMention">
    <w:name w:val="Unresolved Mention"/>
    <w:basedOn w:val="DefaultParagraphFont"/>
    <w:uiPriority w:val="99"/>
    <w:unhideWhenUsed/>
    <w:rsid w:val="0003705D"/>
    <w:rPr>
      <w:color w:val="605E5C"/>
      <w:shd w:val="clear" w:color="auto" w:fill="E1DFDD"/>
    </w:rPr>
  </w:style>
  <w:style w:type="character" w:customStyle="1" w:styleId="apple-style-span">
    <w:name w:val="apple-style-span"/>
    <w:rsid w:val="00D25B31"/>
  </w:style>
  <w:style w:type="character" w:customStyle="1" w:styleId="nw1">
    <w:name w:val="nw1"/>
    <w:uiPriority w:val="99"/>
    <w:rsid w:val="00D25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107">
      <w:bodyDiv w:val="1"/>
      <w:marLeft w:val="0"/>
      <w:marRight w:val="0"/>
      <w:marTop w:val="0"/>
      <w:marBottom w:val="0"/>
      <w:divBdr>
        <w:top w:val="none" w:sz="0" w:space="0" w:color="auto"/>
        <w:left w:val="none" w:sz="0" w:space="0" w:color="auto"/>
        <w:bottom w:val="none" w:sz="0" w:space="0" w:color="auto"/>
        <w:right w:val="none" w:sz="0" w:space="0" w:color="auto"/>
      </w:divBdr>
    </w:div>
    <w:div w:id="1030180923">
      <w:bodyDiv w:val="1"/>
      <w:marLeft w:val="0"/>
      <w:marRight w:val="0"/>
      <w:marTop w:val="0"/>
      <w:marBottom w:val="0"/>
      <w:divBdr>
        <w:top w:val="none" w:sz="0" w:space="0" w:color="auto"/>
        <w:left w:val="none" w:sz="0" w:space="0" w:color="auto"/>
        <w:bottom w:val="none" w:sz="0" w:space="0" w:color="auto"/>
        <w:right w:val="none" w:sz="0" w:space="0" w:color="auto"/>
      </w:divBdr>
    </w:div>
    <w:div w:id="1156455446">
      <w:bodyDiv w:val="1"/>
      <w:marLeft w:val="0"/>
      <w:marRight w:val="0"/>
      <w:marTop w:val="0"/>
      <w:marBottom w:val="0"/>
      <w:divBdr>
        <w:top w:val="none" w:sz="0" w:space="0" w:color="auto"/>
        <w:left w:val="none" w:sz="0" w:space="0" w:color="auto"/>
        <w:bottom w:val="none" w:sz="0" w:space="0" w:color="auto"/>
        <w:right w:val="none" w:sz="0" w:space="0" w:color="auto"/>
      </w:divBdr>
    </w:div>
    <w:div w:id="189642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hyperlink" Target="https://teachreal.wordpress.com/2017/03/26/the-problems-with-observations/" TargetMode="External"/><Relationship Id="rId18" Type="http://schemas.openxmlformats.org/officeDocument/2006/relationships/hyperlink" Target="https://www.gov.wales/ethnic-group-national-identity-language-and-religion-wales-census-2021-htm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mailto:2317060@student.uwtsd.ac.uk" TargetMode="External"/><Relationship Id="rId7" Type="http://schemas.openxmlformats.org/officeDocument/2006/relationships/image" Target="media/image1.png"/><Relationship Id="rId12" Type="http://schemas.openxmlformats.org/officeDocument/2006/relationships/hyperlink" Target="https://sciencing.com/advantages-bar-graphs-6822794.html" TargetMode="External"/><Relationship Id="rId17" Type="http://schemas.openxmlformats.org/officeDocument/2006/relationships/hyperlink" Target="https://www.theheadteacher.com/attainment-and-assessment/teaching-practice/classroom-seating-whats-the-best-arrangement" TargetMode="External"/><Relationship Id="rId25"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hyperlink" Target="https://theinformationlab.nl/2022/01/20/different-types-of-bar-charts-and-use-cases/"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fferentiatedteaching.com/classroom-seating-arrangements/"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https://osf.io/preprints/osf/7c4qt"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oter" Target="footer2.xml"/><Relationship Id="rId10" Type="http://schemas.openxmlformats.org/officeDocument/2006/relationships/hyperlink" Target="https://www.teachertoolkit.co.uk/2018/06/03/educational-fad-8/" TargetMode="External"/><Relationship Id="rId19" Type="http://schemas.openxmlformats.org/officeDocument/2006/relationships/hyperlink" Target="https://mytsd.uwtsd.ac.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hyperlink" Target="https://teachreal.wordpress.com/2020/06/27/row-rows/"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1794BAF9CFC634392EB1C19BAE50383"/>
        <w:category>
          <w:name w:val="General"/>
          <w:gallery w:val="placeholder"/>
        </w:category>
        <w:types>
          <w:type w:val="bbPlcHdr"/>
        </w:types>
        <w:behaviors>
          <w:behavior w:val="content"/>
        </w:behaviors>
        <w:guid w:val="{247042AC-BCC8-DB44-B36D-8467E88C02A2}"/>
      </w:docPartPr>
      <w:docPartBody>
        <w:p w:rsidR="00000000" w:rsidRDefault="001C431A" w:rsidP="001C431A">
          <w:pPr>
            <w:pStyle w:val="51794BAF9CFC634392EB1C19BAE50383"/>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31A"/>
    <w:rsid w:val="001C431A"/>
    <w:rsid w:val="00941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794BAF9CFC634392EB1C19BAE50383">
    <w:name w:val="51794BAF9CFC634392EB1C19BAE50383"/>
    <w:rsid w:val="001C43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36</Pages>
  <Words>11660</Words>
  <Characters>66467</Characters>
  <Application>Microsoft Office Word</Application>
  <DocSecurity>0</DocSecurity>
  <Lines>553</Lines>
  <Paragraphs>155</Paragraphs>
  <ScaleCrop>false</ScaleCrop>
  <Company/>
  <LinksUpToDate>false</LinksUpToDate>
  <CharactersWithSpaces>77972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ECAD7004 / 2317060</dc:title>
  <dc:subject/>
  <dc:creator>Callum Evans (2317060)</dc:creator>
  <cp:keywords/>
  <dc:description/>
  <cp:lastModifiedBy>Callum Evans (2317060)</cp:lastModifiedBy>
  <cp:revision>46</cp:revision>
  <cp:lastPrinted>2024-04-26T11:07:00Z</cp:lastPrinted>
  <dcterms:created xsi:type="dcterms:W3CDTF">2024-05-07T12:16:00Z</dcterms:created>
  <dcterms:modified xsi:type="dcterms:W3CDTF">2024-05-07T20:17:00Z</dcterms:modified>
</cp:coreProperties>
</file>