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2B8EDE" w14:textId="77777777" w:rsidR="002421F2" w:rsidRPr="00A641C3" w:rsidRDefault="003449A1" w:rsidP="003C154B">
      <w:pPr>
        <w:pStyle w:val="SMUARIAL14BOLD"/>
        <w:spacing w:before="0"/>
        <w:jc w:val="center"/>
        <w:rPr>
          <w:rFonts w:ascii="Times New Roman" w:hAnsi="Times New Roman" w:cs="Times New Roman"/>
          <w:sz w:val="24"/>
          <w:szCs w:val="24"/>
        </w:rPr>
      </w:pPr>
      <w:r w:rsidRPr="00A641C3">
        <w:rPr>
          <w:rFonts w:ascii="Times New Roman" w:hAnsi="Times New Roman" w:cs="Times New Roman"/>
          <w:noProof/>
          <w:sz w:val="24"/>
          <w:szCs w:val="24"/>
        </w:rPr>
        <w:drawing>
          <wp:inline distT="0" distB="0" distL="0" distR="0" wp14:anchorId="687249AF" wp14:editId="0381AC20">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7E149B3C" w14:textId="77777777" w:rsidR="002421F2" w:rsidRPr="00A641C3" w:rsidRDefault="002421F2" w:rsidP="003C154B">
      <w:pPr>
        <w:pStyle w:val="SMUARIAL14BOLD"/>
        <w:spacing w:before="0"/>
        <w:jc w:val="center"/>
        <w:rPr>
          <w:rFonts w:ascii="Times New Roman" w:hAnsi="Times New Roman" w:cs="Times New Roman"/>
          <w:sz w:val="24"/>
          <w:szCs w:val="24"/>
        </w:rPr>
      </w:pPr>
    </w:p>
    <w:p w14:paraId="77943CA9" w14:textId="77777777" w:rsidR="002421F2" w:rsidRPr="00A641C3" w:rsidRDefault="002421F2" w:rsidP="00945CEC">
      <w:pPr>
        <w:spacing w:line="276" w:lineRule="auto"/>
        <w:jc w:val="center"/>
        <w:rPr>
          <w:b/>
        </w:rPr>
      </w:pPr>
      <w:r w:rsidRPr="00A641C3">
        <w:rPr>
          <w:b/>
        </w:rPr>
        <w:t>ECPS6001: Psychology Empirical Project</w:t>
      </w:r>
    </w:p>
    <w:p w14:paraId="0CE826F1" w14:textId="77777777" w:rsidR="00945CEC" w:rsidRPr="00A641C3" w:rsidRDefault="00945CEC" w:rsidP="00945CEC">
      <w:pPr>
        <w:spacing w:line="276" w:lineRule="auto"/>
        <w:jc w:val="center"/>
        <w:rPr>
          <w:b/>
        </w:rPr>
      </w:pPr>
      <w:r w:rsidRPr="00A641C3">
        <w:rPr>
          <w:b/>
        </w:rPr>
        <w:t>Research Proposal</w:t>
      </w:r>
    </w:p>
    <w:p w14:paraId="1E87BA29" w14:textId="64CDBEA1" w:rsidR="00945CEC" w:rsidRPr="00A641C3" w:rsidRDefault="00945CEC" w:rsidP="00945CEC">
      <w:pPr>
        <w:spacing w:line="276" w:lineRule="auto"/>
      </w:pPr>
    </w:p>
    <w:tbl>
      <w:tblPr>
        <w:tblpPr w:leftFromText="180" w:rightFromText="180" w:vertAnchor="text" w:horzAnchor="margin" w:tblpX="-10" w:tblpY="175"/>
        <w:tblW w:w="103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1"/>
        <w:gridCol w:w="7117"/>
      </w:tblGrid>
      <w:tr w:rsidR="003C154B" w:rsidRPr="002C1FC5" w14:paraId="583A05D9" w14:textId="77777777" w:rsidTr="00F70C5F">
        <w:trPr>
          <w:trHeight w:val="567"/>
        </w:trPr>
        <w:tc>
          <w:tcPr>
            <w:tcW w:w="3261" w:type="dxa"/>
            <w:shd w:val="clear" w:color="auto" w:fill="E0E0E0"/>
          </w:tcPr>
          <w:p w14:paraId="57FD7F59" w14:textId="77777777" w:rsidR="003C154B" w:rsidRPr="002C1FC5" w:rsidRDefault="003C154B" w:rsidP="00F70C5F">
            <w:pPr>
              <w:spacing w:line="480" w:lineRule="auto"/>
            </w:pPr>
            <w:r w:rsidRPr="002C1FC5">
              <w:t>Student Name</w:t>
            </w:r>
            <w:r w:rsidR="00086D4F" w:rsidRPr="002C1FC5">
              <w:t xml:space="preserve"> and </w:t>
            </w:r>
            <w:r w:rsidR="0060533C" w:rsidRPr="002C1FC5">
              <w:t xml:space="preserve">University </w:t>
            </w:r>
            <w:r w:rsidR="00086D4F" w:rsidRPr="002C1FC5">
              <w:t>ID number:</w:t>
            </w:r>
          </w:p>
        </w:tc>
        <w:tc>
          <w:tcPr>
            <w:tcW w:w="7117" w:type="dxa"/>
          </w:tcPr>
          <w:p w14:paraId="330B6BF9" w14:textId="70973CB6" w:rsidR="00BC3AB1" w:rsidRPr="002C1FC5" w:rsidRDefault="00BC3AB1" w:rsidP="00F70C5F">
            <w:pPr>
              <w:spacing w:line="480" w:lineRule="auto"/>
            </w:pPr>
            <w:r w:rsidRPr="002C1FC5">
              <w:t>Sasha Holmes 1904027</w:t>
            </w:r>
          </w:p>
        </w:tc>
      </w:tr>
      <w:tr w:rsidR="003C154B" w:rsidRPr="002C1FC5" w14:paraId="400CC6C5" w14:textId="77777777" w:rsidTr="00F70C5F">
        <w:trPr>
          <w:trHeight w:val="567"/>
        </w:trPr>
        <w:tc>
          <w:tcPr>
            <w:tcW w:w="3261" w:type="dxa"/>
            <w:shd w:val="clear" w:color="auto" w:fill="E0E0E0"/>
          </w:tcPr>
          <w:p w14:paraId="44FF403B" w14:textId="77777777" w:rsidR="008944B8" w:rsidRPr="002C1FC5" w:rsidRDefault="00086D4F" w:rsidP="00F70C5F">
            <w:pPr>
              <w:spacing w:line="480" w:lineRule="auto"/>
            </w:pPr>
            <w:r w:rsidRPr="002C1FC5">
              <w:t xml:space="preserve">Proposed </w:t>
            </w:r>
            <w:r w:rsidR="003C154B" w:rsidRPr="002C1FC5">
              <w:t>Supervisor</w:t>
            </w:r>
            <w:r w:rsidRPr="002C1FC5">
              <w:t>’s name:</w:t>
            </w:r>
          </w:p>
        </w:tc>
        <w:tc>
          <w:tcPr>
            <w:tcW w:w="7117" w:type="dxa"/>
          </w:tcPr>
          <w:p w14:paraId="0F4FEE94" w14:textId="3EF2C34D" w:rsidR="003C154B" w:rsidRPr="002C1FC5" w:rsidRDefault="003C154B" w:rsidP="00F70C5F">
            <w:pPr>
              <w:spacing w:line="480" w:lineRule="auto"/>
              <w:rPr>
                <w:iCs/>
              </w:rPr>
            </w:pPr>
          </w:p>
          <w:p w14:paraId="023B40F6" w14:textId="6176E081" w:rsidR="000E3BAB" w:rsidRPr="002C1FC5" w:rsidRDefault="00121F3B" w:rsidP="00F70C5F">
            <w:pPr>
              <w:spacing w:line="480" w:lineRule="auto"/>
              <w:rPr>
                <w:iCs/>
              </w:rPr>
            </w:pPr>
            <w:r w:rsidRPr="002C1FC5">
              <w:rPr>
                <w:iCs/>
              </w:rPr>
              <w:t>Stuart Jones</w:t>
            </w:r>
          </w:p>
          <w:p w14:paraId="088060C3" w14:textId="77777777" w:rsidR="003C154B" w:rsidRPr="002C1FC5" w:rsidRDefault="003C154B" w:rsidP="00F70C5F">
            <w:pPr>
              <w:spacing w:line="480" w:lineRule="auto"/>
              <w:rPr>
                <w:i/>
              </w:rPr>
            </w:pPr>
          </w:p>
        </w:tc>
      </w:tr>
    </w:tbl>
    <w:p w14:paraId="45325AAB" w14:textId="77777777" w:rsidR="003A52E4" w:rsidRPr="002C1FC5" w:rsidRDefault="003A52E4" w:rsidP="00F70C5F">
      <w:pPr>
        <w:pStyle w:val="SMUARIAL14BOLD"/>
        <w:spacing w:before="0" w:line="480" w:lineRule="auto"/>
        <w:jc w:val="both"/>
        <w:rPr>
          <w:rFonts w:ascii="Times New Roman" w:hAnsi="Times New Roman" w:cs="Times New Roman"/>
          <w:b w:val="0"/>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rsidRPr="002C1FC5" w14:paraId="7D01F2BD" w14:textId="77777777" w:rsidTr="00753CE4">
        <w:tc>
          <w:tcPr>
            <w:tcW w:w="10368" w:type="dxa"/>
          </w:tcPr>
          <w:p w14:paraId="37CD2990" w14:textId="02ED324D" w:rsidR="00F73A03" w:rsidRPr="002C1FC5" w:rsidRDefault="00086D4F" w:rsidP="00F70C5F">
            <w:pPr>
              <w:spacing w:line="480" w:lineRule="auto"/>
              <w:jc w:val="both"/>
            </w:pPr>
            <w:r w:rsidRPr="002C1FC5">
              <w:rPr>
                <w:b/>
              </w:rPr>
              <w:t xml:space="preserve">Suggested Research </w:t>
            </w:r>
            <w:r w:rsidR="000C7356" w:rsidRPr="002C1FC5">
              <w:rPr>
                <w:b/>
              </w:rPr>
              <w:t>Title</w:t>
            </w:r>
            <w:r w:rsidRPr="002C1FC5">
              <w:rPr>
                <w:b/>
              </w:rPr>
              <w:t xml:space="preserve">/Area: </w:t>
            </w:r>
          </w:p>
          <w:p w14:paraId="712A40B9" w14:textId="0E569C10" w:rsidR="003C154B" w:rsidRPr="00EC136E" w:rsidRDefault="00B506E7" w:rsidP="00F70C5F">
            <w:pPr>
              <w:spacing w:line="480" w:lineRule="auto"/>
              <w:jc w:val="both"/>
              <w:rPr>
                <w:b/>
                <w:bCs/>
              </w:rPr>
            </w:pPr>
            <w:r w:rsidRPr="005D3EF5">
              <w:rPr>
                <w:b/>
                <w:bCs/>
              </w:rPr>
              <w:t>T</w:t>
            </w:r>
            <w:r w:rsidR="007F5E82" w:rsidRPr="005D3EF5">
              <w:rPr>
                <w:b/>
                <w:bCs/>
              </w:rPr>
              <w:t>he impact of</w:t>
            </w:r>
            <w:r w:rsidR="007F71FC" w:rsidRPr="005D3EF5">
              <w:rPr>
                <w:b/>
                <w:bCs/>
              </w:rPr>
              <w:t xml:space="preserve"> age</w:t>
            </w:r>
            <w:r w:rsidR="003E547B" w:rsidRPr="005D3EF5">
              <w:rPr>
                <w:b/>
                <w:bCs/>
              </w:rPr>
              <w:t>, contracted hours,</w:t>
            </w:r>
            <w:r w:rsidR="007F71FC" w:rsidRPr="005D3EF5">
              <w:rPr>
                <w:b/>
                <w:bCs/>
              </w:rPr>
              <w:t xml:space="preserve"> and</w:t>
            </w:r>
            <w:r w:rsidR="007F5E82" w:rsidRPr="005D3EF5">
              <w:rPr>
                <w:b/>
                <w:bCs/>
              </w:rPr>
              <w:t xml:space="preserve"> </w:t>
            </w:r>
            <w:r w:rsidRPr="005D3EF5">
              <w:rPr>
                <w:b/>
                <w:bCs/>
              </w:rPr>
              <w:t xml:space="preserve">sleep quality on stress levels on </w:t>
            </w:r>
            <w:r w:rsidR="007F5E82" w:rsidRPr="005D3EF5">
              <w:rPr>
                <w:b/>
                <w:bCs/>
              </w:rPr>
              <w:t>social care support staff</w:t>
            </w:r>
            <w:r w:rsidR="003E547B" w:rsidRPr="005D3EF5">
              <w:rPr>
                <w:b/>
                <w:bCs/>
              </w:rPr>
              <w:t xml:space="preserve">, </w:t>
            </w:r>
            <w:r w:rsidRPr="005D3EF5">
              <w:rPr>
                <w:b/>
                <w:bCs/>
              </w:rPr>
              <w:t>who work shifts.</w:t>
            </w:r>
            <w:r w:rsidR="0096269F" w:rsidRPr="005D3EF5">
              <w:rPr>
                <w:b/>
                <w:bCs/>
              </w:rPr>
              <w:t xml:space="preserve"> </w:t>
            </w:r>
          </w:p>
        </w:tc>
      </w:tr>
    </w:tbl>
    <w:p w14:paraId="4ECA2E7A" w14:textId="77777777" w:rsidR="00F73A03" w:rsidRPr="002C1FC5" w:rsidRDefault="00F73A03" w:rsidP="00F70C5F">
      <w:pPr>
        <w:spacing w:line="480" w:lineRule="auto"/>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rsidRPr="002C1FC5" w14:paraId="1561E705" w14:textId="77777777" w:rsidTr="002C7EA7">
        <w:tc>
          <w:tcPr>
            <w:tcW w:w="10368" w:type="dxa"/>
          </w:tcPr>
          <w:p w14:paraId="06A3F443" w14:textId="490030AF" w:rsidR="004E2539" w:rsidRDefault="0075107C" w:rsidP="00F70C5F">
            <w:pPr>
              <w:spacing w:line="480" w:lineRule="auto"/>
              <w:jc w:val="both"/>
              <w:rPr>
                <w:b/>
              </w:rPr>
            </w:pPr>
            <w:r w:rsidRPr="002C1FC5">
              <w:rPr>
                <w:b/>
              </w:rPr>
              <w:t xml:space="preserve">Please state </w:t>
            </w:r>
            <w:r w:rsidR="00086D4F" w:rsidRPr="002C1FC5">
              <w:rPr>
                <w:b/>
              </w:rPr>
              <w:t xml:space="preserve">the aim </w:t>
            </w:r>
            <w:r w:rsidR="004E2539" w:rsidRPr="002C1FC5">
              <w:rPr>
                <w:b/>
              </w:rPr>
              <w:t xml:space="preserve">and rationale </w:t>
            </w:r>
            <w:r w:rsidR="00086D4F" w:rsidRPr="002C1FC5">
              <w:rPr>
                <w:b/>
              </w:rPr>
              <w:t xml:space="preserve">of </w:t>
            </w:r>
            <w:r w:rsidRPr="002C1FC5">
              <w:rPr>
                <w:b/>
              </w:rPr>
              <w:t xml:space="preserve">your </w:t>
            </w:r>
            <w:r w:rsidR="00086D4F" w:rsidRPr="002C1FC5">
              <w:rPr>
                <w:b/>
              </w:rPr>
              <w:t>study:</w:t>
            </w:r>
          </w:p>
          <w:p w14:paraId="07DCDAB5" w14:textId="77777777" w:rsidR="00B26716" w:rsidRDefault="00B26716" w:rsidP="00FC76E3">
            <w:pPr>
              <w:spacing w:line="480" w:lineRule="auto"/>
              <w:jc w:val="both"/>
              <w:rPr>
                <w:rFonts w:ascii="Arial" w:hAnsi="Arial" w:cs="Arial"/>
                <w:b/>
                <w:bCs/>
                <w:color w:val="FF0000"/>
              </w:rPr>
            </w:pPr>
          </w:p>
          <w:p w14:paraId="67CF989C" w14:textId="0B3B0593" w:rsidR="0092598C" w:rsidRDefault="00B26716" w:rsidP="00F70C5F">
            <w:pPr>
              <w:spacing w:line="480" w:lineRule="auto"/>
              <w:jc w:val="both"/>
            </w:pPr>
            <w:r w:rsidRPr="00B26716">
              <w:t>T</w:t>
            </w:r>
            <w:r w:rsidR="00FC76E3" w:rsidRPr="00B26716">
              <w:t xml:space="preserve">his studies focus will be to explore other variables </w:t>
            </w:r>
            <w:r w:rsidR="007F5C79">
              <w:t>i</w:t>
            </w:r>
            <w:r w:rsidR="00FC76E3" w:rsidRPr="00B26716">
              <w:t>mpact</w:t>
            </w:r>
            <w:r w:rsidR="007F5C79">
              <w:t>ing</w:t>
            </w:r>
            <w:r w:rsidR="00FC76E3" w:rsidRPr="00B26716">
              <w:t xml:space="preserve"> stress levels and sleep quality in those work</w:t>
            </w:r>
            <w:r w:rsidR="007F5C79">
              <w:t xml:space="preserve">ing </w:t>
            </w:r>
            <w:r w:rsidR="00FC76E3" w:rsidRPr="00B26716">
              <w:t>shifts. This study will aim to highlight the variables of age (18-51, 51+) and contracted hours (part</w:t>
            </w:r>
            <w:r w:rsidR="00CF6379">
              <w:t>-</w:t>
            </w:r>
            <w:r w:rsidR="00FC76E3" w:rsidRPr="00B26716">
              <w:t>time and full</w:t>
            </w:r>
            <w:r w:rsidR="00BC4861">
              <w:t>-</w:t>
            </w:r>
            <w:r w:rsidR="00FC76E3" w:rsidRPr="00B26716">
              <w:t>time).</w:t>
            </w:r>
          </w:p>
          <w:p w14:paraId="3671188D" w14:textId="77777777" w:rsidR="003B0BC5" w:rsidRPr="005D3EF5" w:rsidRDefault="003B0BC5" w:rsidP="00F70C5F">
            <w:pPr>
              <w:spacing w:line="480" w:lineRule="auto"/>
              <w:jc w:val="both"/>
            </w:pPr>
          </w:p>
          <w:p w14:paraId="2E5FD27D" w14:textId="707994D9" w:rsidR="004E2539" w:rsidRDefault="004E2539" w:rsidP="00F70C5F">
            <w:pPr>
              <w:spacing w:line="480" w:lineRule="auto"/>
              <w:jc w:val="both"/>
              <w:rPr>
                <w:bCs/>
              </w:rPr>
            </w:pPr>
            <w:r w:rsidRPr="002C1FC5">
              <w:rPr>
                <w:b/>
              </w:rPr>
              <w:t>Please state the main research question(s):</w:t>
            </w:r>
            <w:r w:rsidR="004B16DC" w:rsidRPr="002C1FC5">
              <w:rPr>
                <w:b/>
              </w:rPr>
              <w:t xml:space="preserve"> </w:t>
            </w:r>
            <w:r w:rsidR="004B16DC" w:rsidRPr="002C1FC5">
              <w:rPr>
                <w:bCs/>
              </w:rPr>
              <w:t xml:space="preserve">Does </w:t>
            </w:r>
            <w:r w:rsidR="00016DB4">
              <w:rPr>
                <w:bCs/>
              </w:rPr>
              <w:t>age</w:t>
            </w:r>
            <w:r w:rsidR="00B50324">
              <w:rPr>
                <w:bCs/>
              </w:rPr>
              <w:t>, contracted hours</w:t>
            </w:r>
            <w:r w:rsidR="00016DB4">
              <w:rPr>
                <w:bCs/>
              </w:rPr>
              <w:t xml:space="preserve"> and </w:t>
            </w:r>
            <w:r w:rsidR="004B16DC" w:rsidRPr="002C1FC5">
              <w:rPr>
                <w:bCs/>
              </w:rPr>
              <w:t xml:space="preserve">sleep quality </w:t>
            </w:r>
            <w:r w:rsidR="006F28EE" w:rsidRPr="002C1FC5">
              <w:rPr>
                <w:bCs/>
              </w:rPr>
              <w:t>influence stress levels in social care staff who work shifts?</w:t>
            </w:r>
          </w:p>
          <w:p w14:paraId="5C2AE98C" w14:textId="77777777" w:rsidR="00016DB4" w:rsidRPr="00016DB4" w:rsidRDefault="00016DB4" w:rsidP="00F70C5F">
            <w:pPr>
              <w:spacing w:line="480" w:lineRule="auto"/>
              <w:jc w:val="both"/>
              <w:rPr>
                <w:bCs/>
              </w:rPr>
            </w:pPr>
          </w:p>
          <w:p w14:paraId="42D2526D" w14:textId="4667C2A8" w:rsidR="009E1654" w:rsidRPr="002C1FC5" w:rsidRDefault="004E2539" w:rsidP="00F70C5F">
            <w:pPr>
              <w:spacing w:line="480" w:lineRule="auto"/>
              <w:jc w:val="both"/>
              <w:rPr>
                <w:b/>
              </w:rPr>
            </w:pPr>
            <w:r w:rsidRPr="002C1FC5">
              <w:rPr>
                <w:b/>
              </w:rPr>
              <w:t>Please state the hypothesis/hypotheses (if appropriate):</w:t>
            </w:r>
          </w:p>
          <w:p w14:paraId="1C2C6022" w14:textId="77777777" w:rsidR="00016DB4" w:rsidRDefault="00016DB4" w:rsidP="00F70C5F">
            <w:pPr>
              <w:spacing w:line="480" w:lineRule="auto"/>
              <w:jc w:val="both"/>
              <w:rPr>
                <w:bCs/>
              </w:rPr>
            </w:pPr>
          </w:p>
          <w:p w14:paraId="27095AFC" w14:textId="7926E60E" w:rsidR="00FB1F25" w:rsidRPr="00016DB4" w:rsidRDefault="00B910C7" w:rsidP="00016DB4">
            <w:pPr>
              <w:pStyle w:val="ListParagraph"/>
              <w:numPr>
                <w:ilvl w:val="0"/>
                <w:numId w:val="9"/>
              </w:numPr>
              <w:spacing w:line="480" w:lineRule="auto"/>
              <w:jc w:val="both"/>
              <w:rPr>
                <w:bCs/>
              </w:rPr>
            </w:pPr>
            <w:r w:rsidRPr="00016DB4">
              <w:rPr>
                <w:bCs/>
              </w:rPr>
              <w:t>Younger participants who work part</w:t>
            </w:r>
            <w:r w:rsidR="00CF6379">
              <w:rPr>
                <w:bCs/>
              </w:rPr>
              <w:t>-</w:t>
            </w:r>
            <w:r w:rsidRPr="00016DB4">
              <w:rPr>
                <w:bCs/>
              </w:rPr>
              <w:t>time hours will record better sleep quality and therefore report lower perceived stress levels</w:t>
            </w:r>
          </w:p>
          <w:p w14:paraId="1AB1CE00" w14:textId="32389431" w:rsidR="00B910C7" w:rsidRDefault="00B910C7" w:rsidP="00F70C5F">
            <w:pPr>
              <w:spacing w:line="480" w:lineRule="auto"/>
              <w:jc w:val="both"/>
              <w:rPr>
                <w:bCs/>
              </w:rPr>
            </w:pPr>
          </w:p>
          <w:p w14:paraId="1A6AFC68" w14:textId="327EA24C" w:rsidR="00B910C7" w:rsidRPr="007F71FC" w:rsidRDefault="00B910C7" w:rsidP="00F70C5F">
            <w:pPr>
              <w:pStyle w:val="ListParagraph"/>
              <w:numPr>
                <w:ilvl w:val="0"/>
                <w:numId w:val="9"/>
              </w:numPr>
              <w:spacing w:line="480" w:lineRule="auto"/>
              <w:jc w:val="both"/>
              <w:rPr>
                <w:bCs/>
              </w:rPr>
            </w:pPr>
            <w:r w:rsidRPr="00016DB4">
              <w:rPr>
                <w:bCs/>
              </w:rPr>
              <w:t>Older participants work</w:t>
            </w:r>
            <w:r w:rsidR="009846D1">
              <w:rPr>
                <w:bCs/>
              </w:rPr>
              <w:t>ing</w:t>
            </w:r>
            <w:r w:rsidRPr="00016DB4">
              <w:rPr>
                <w:bCs/>
              </w:rPr>
              <w:t xml:space="preserve"> full-time hours will record poor sleep quality and therefore report higher perceived stress levels</w:t>
            </w:r>
            <w:r w:rsidR="007F71FC">
              <w:rPr>
                <w:bCs/>
              </w:rPr>
              <w:t>.</w:t>
            </w:r>
          </w:p>
        </w:tc>
      </w:tr>
    </w:tbl>
    <w:p w14:paraId="67E857FF" w14:textId="77777777" w:rsidR="003C154B" w:rsidRPr="002C1FC5" w:rsidRDefault="003C154B" w:rsidP="00F70C5F">
      <w:pPr>
        <w:spacing w:line="480" w:lineRule="auto"/>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rsidRPr="002C1FC5" w14:paraId="59B4454C" w14:textId="77777777" w:rsidTr="00360E4B">
        <w:tc>
          <w:tcPr>
            <w:tcW w:w="10368" w:type="dxa"/>
          </w:tcPr>
          <w:p w14:paraId="0E285A09" w14:textId="688FCBF1" w:rsidR="00992264" w:rsidRDefault="00A641C3" w:rsidP="00F70C5F">
            <w:pPr>
              <w:spacing w:line="480" w:lineRule="auto"/>
              <w:jc w:val="both"/>
              <w:rPr>
                <w:b/>
              </w:rPr>
            </w:pPr>
            <w:r w:rsidRPr="002C1FC5">
              <w:rPr>
                <w:b/>
              </w:rPr>
              <w:t>T</w:t>
            </w:r>
            <w:r w:rsidR="00DB4F0B" w:rsidRPr="002C1FC5">
              <w:rPr>
                <w:b/>
              </w:rPr>
              <w:t xml:space="preserve">heory and </w:t>
            </w:r>
            <w:r w:rsidR="00992264" w:rsidRPr="002C1FC5">
              <w:rPr>
                <w:b/>
              </w:rPr>
              <w:t xml:space="preserve">empirical </w:t>
            </w:r>
            <w:r w:rsidR="00DB4F0B" w:rsidRPr="002C1FC5">
              <w:rPr>
                <w:b/>
              </w:rPr>
              <w:t xml:space="preserve">research </w:t>
            </w:r>
            <w:r w:rsidR="00992264" w:rsidRPr="002C1FC5">
              <w:rPr>
                <w:b/>
              </w:rPr>
              <w:t xml:space="preserve">evidence </w:t>
            </w:r>
          </w:p>
          <w:p w14:paraId="6F8FD303" w14:textId="7B9EFA98" w:rsidR="0031619C" w:rsidRDefault="0031619C" w:rsidP="00F70C5F">
            <w:pPr>
              <w:spacing w:line="480" w:lineRule="auto"/>
              <w:jc w:val="both"/>
              <w:rPr>
                <w:b/>
              </w:rPr>
            </w:pPr>
          </w:p>
          <w:p w14:paraId="3C0B9E7D" w14:textId="5B222F61" w:rsidR="00F36E5E" w:rsidRDefault="0031619C" w:rsidP="0031619C">
            <w:pPr>
              <w:spacing w:line="360" w:lineRule="auto"/>
              <w:ind w:left="284"/>
              <w:jc w:val="both"/>
            </w:pPr>
            <w:r>
              <w:t>Chaput et al. (2018) reported</w:t>
            </w:r>
            <w:r w:rsidR="00F36E5E" w:rsidRPr="00F36E5E">
              <w:t xml:space="preserve"> healthy quantity of sleep is an important component of a decent sleep pattern</w:t>
            </w:r>
            <w:r w:rsidR="00EA63B0">
              <w:t xml:space="preserve"> and </w:t>
            </w:r>
            <w:r>
              <w:t xml:space="preserve">indicated </w:t>
            </w:r>
            <w:r w:rsidR="001D7E91">
              <w:t>p</w:t>
            </w:r>
            <w:r w:rsidR="00F36E5E" w:rsidRPr="00F36E5E">
              <w:t>eople</w:t>
            </w:r>
            <w:r w:rsidR="006B3F51">
              <w:t xml:space="preserve"> should</w:t>
            </w:r>
            <w:r w:rsidR="00F36E5E" w:rsidRPr="00F36E5E">
              <w:t xml:space="preserve"> receive 7 to 9 hours of sleep each night</w:t>
            </w:r>
            <w:r w:rsidR="006B3F51">
              <w:t xml:space="preserve">, with </w:t>
            </w:r>
            <w:r w:rsidR="00F36E5E" w:rsidRPr="00F36E5E">
              <w:t>those over 65 get 7 to 8 hours sleep</w:t>
            </w:r>
            <w:r w:rsidR="00A75993">
              <w:t xml:space="preserve">. </w:t>
            </w:r>
            <w:r w:rsidR="00F36E5E" w:rsidRPr="00F36E5E">
              <w:t xml:space="preserve">Furthermore, </w:t>
            </w:r>
            <w:r w:rsidR="001D7E91">
              <w:t xml:space="preserve">the results of this study </w:t>
            </w:r>
            <w:r w:rsidR="00352D19">
              <w:t>implie</w:t>
            </w:r>
            <w:r w:rsidR="00A042F4">
              <w:t xml:space="preserve">d </w:t>
            </w:r>
            <w:r w:rsidR="00F36E5E" w:rsidRPr="00F36E5E">
              <w:t>healthy sleep is continuous, and uninterrupted sleep during night-time </w:t>
            </w:r>
            <w:r w:rsidR="00352D19">
              <w:t xml:space="preserve">was </w:t>
            </w:r>
            <w:r w:rsidR="00F36E5E" w:rsidRPr="00F36E5E">
              <w:t xml:space="preserve">more beneficial compared to sleep often disrupted, or for extended periods of time. </w:t>
            </w:r>
            <w:r w:rsidR="00352D19">
              <w:t>It was found d</w:t>
            </w:r>
            <w:r w:rsidR="00F36E5E" w:rsidRPr="00F36E5E">
              <w:t>isrupted sleep disrupt</w:t>
            </w:r>
            <w:r w:rsidR="00352D19">
              <w:t xml:space="preserve">ed </w:t>
            </w:r>
            <w:r w:rsidR="00F36E5E" w:rsidRPr="00F36E5E">
              <w:t>normal mechanism</w:t>
            </w:r>
            <w:r w:rsidR="00352D19">
              <w:t xml:space="preserve">s </w:t>
            </w:r>
            <w:r w:rsidR="00F36E5E" w:rsidRPr="00F36E5E">
              <w:t xml:space="preserve">of cycling throughout all 4 phases of sleep, perhaps preventing from obtaining a sufficient proportion of deep-sleeping REM sleep. </w:t>
            </w:r>
            <w:r w:rsidR="0020276E">
              <w:t>Those in the study who had sleep-</w:t>
            </w:r>
            <w:r w:rsidR="00F36E5E" w:rsidRPr="00F36E5E">
              <w:t xml:space="preserve">apnea, </w:t>
            </w:r>
            <w:r w:rsidR="0020276E">
              <w:t>reported</w:t>
            </w:r>
            <w:r w:rsidR="00F36E5E" w:rsidRPr="00F36E5E">
              <w:t xml:space="preserve"> short partial awakenings owing to pauses in breathing throughout the night. It seems clear </w:t>
            </w:r>
            <w:r w:rsidR="00FD3800">
              <w:t>some of the</w:t>
            </w:r>
            <w:r w:rsidR="00F36E5E" w:rsidRPr="00F36E5E">
              <w:t xml:space="preserve"> participants sleep length seems to be normal, but since they ha</w:t>
            </w:r>
            <w:r w:rsidR="00E46DEF">
              <w:t>d</w:t>
            </w:r>
            <w:r w:rsidR="00F36E5E" w:rsidRPr="00F36E5E">
              <w:t xml:space="preserve"> sleep interruptions, </w:t>
            </w:r>
            <w:r w:rsidR="00667367">
              <w:t xml:space="preserve">they suffered with </w:t>
            </w:r>
            <w:r w:rsidR="00F36E5E" w:rsidRPr="00F36E5E">
              <w:t>sleep deprivation symptoms</w:t>
            </w:r>
            <w:r w:rsidR="00667367">
              <w:t xml:space="preserve">, such as </w:t>
            </w:r>
            <w:r w:rsidR="00E46DEF">
              <w:t xml:space="preserve">perceived </w:t>
            </w:r>
            <w:r w:rsidR="00667367">
              <w:t>stress and anxiety</w:t>
            </w:r>
            <w:r w:rsidR="00D56D8C">
              <w:t xml:space="preserve"> (Chaput et al., 2018).</w:t>
            </w:r>
          </w:p>
          <w:p w14:paraId="09B360F4" w14:textId="77777777" w:rsidR="00276980" w:rsidRDefault="00276980" w:rsidP="00276980">
            <w:pPr>
              <w:spacing w:line="360" w:lineRule="auto"/>
              <w:jc w:val="both"/>
            </w:pPr>
          </w:p>
          <w:p w14:paraId="7E4B4BFF" w14:textId="3347105F" w:rsidR="00121E61" w:rsidRDefault="002C1FC5" w:rsidP="00276980">
            <w:pPr>
              <w:spacing w:line="360" w:lineRule="auto"/>
              <w:jc w:val="both"/>
            </w:pPr>
            <w:r w:rsidRPr="002C1FC5">
              <w:t xml:space="preserve"> </w:t>
            </w:r>
            <w:r w:rsidR="00121E61" w:rsidRPr="002C1FC5">
              <w:t>Research (</w:t>
            </w:r>
            <w:r w:rsidR="00AA58D1" w:rsidRPr="002C1FC5">
              <w:t>Quersret et al., 2020</w:t>
            </w:r>
            <w:r w:rsidR="00121E61" w:rsidRPr="002C1FC5">
              <w:t xml:space="preserve">) has shown how working shift patterns negatively impacts sleep. Additionally, the DSM-5 </w:t>
            </w:r>
            <w:r w:rsidR="00B910C7">
              <w:t xml:space="preserve">(2013) </w:t>
            </w:r>
            <w:r w:rsidR="00121E61" w:rsidRPr="002C1FC5">
              <w:t>recognises a condition</w:t>
            </w:r>
            <w:r w:rsidR="000451D8">
              <w:t>,</w:t>
            </w:r>
            <w:r w:rsidR="00121E61" w:rsidRPr="002C1FC5">
              <w:t xml:space="preserve"> known as</w:t>
            </w:r>
            <w:r w:rsidR="00A641C3" w:rsidRPr="002C1FC5">
              <w:t xml:space="preserve"> Circadian Rhythm Sleep Disorder</w:t>
            </w:r>
            <w:r w:rsidR="005E3766" w:rsidRPr="002C1FC5">
              <w:t xml:space="preserve"> (CRSD)</w:t>
            </w:r>
            <w:r w:rsidR="00A641C3" w:rsidRPr="002C1FC5">
              <w:t xml:space="preserve">, </w:t>
            </w:r>
            <w:r w:rsidR="00121E61" w:rsidRPr="002C1FC5">
              <w:t>which indicates how these issues associated with disrupted sleep patterns</w:t>
            </w:r>
            <w:r w:rsidR="00A26DCC">
              <w:t xml:space="preserve"> </w:t>
            </w:r>
            <w:r w:rsidR="00121E61" w:rsidRPr="002C1FC5">
              <w:t>from working shifts can negatively impact many aspects of an individual's life, including their stress levels.</w:t>
            </w:r>
            <w:r w:rsidR="0014179F" w:rsidRPr="002C1FC5">
              <w:t xml:space="preserve"> CR</w:t>
            </w:r>
            <w:r w:rsidR="005E3766" w:rsidRPr="002C1FC5">
              <w:t>S</w:t>
            </w:r>
            <w:r w:rsidR="0014179F" w:rsidRPr="002C1FC5">
              <w:t>D</w:t>
            </w:r>
            <w:r w:rsidR="009701D0">
              <w:t xml:space="preserve">, </w:t>
            </w:r>
            <w:r w:rsidR="0014179F" w:rsidRPr="002C1FC5">
              <w:t>a sleep disorder defined by the DSM-5</w:t>
            </w:r>
            <w:r w:rsidR="009701D0">
              <w:t xml:space="preserve"> (2013)</w:t>
            </w:r>
            <w:r w:rsidR="0014179F" w:rsidRPr="002C1FC5">
              <w:t xml:space="preserve"> as a disparity between the organisation's structure of an individual's circadian system and the sleep awakening pattern needed by workplace or social responsibilities. </w:t>
            </w:r>
            <w:r w:rsidR="00642941">
              <w:t xml:space="preserve">Also, </w:t>
            </w:r>
            <w:r w:rsidR="0014179F" w:rsidRPr="002C1FC5">
              <w:t xml:space="preserve">The American Psychiatric Association (2013) </w:t>
            </w:r>
            <w:r w:rsidR="00642941">
              <w:t xml:space="preserve">noted </w:t>
            </w:r>
            <w:r w:rsidR="005E3766" w:rsidRPr="002C1FC5">
              <w:t>d</w:t>
            </w:r>
            <w:r w:rsidR="0014179F" w:rsidRPr="002C1FC5">
              <w:t>isrupted sleep results in tiredness and/or sleeplessness and this disturbance results in psychologically severe distress or affects the individual's social, occupational, or cognitive performance.</w:t>
            </w:r>
          </w:p>
          <w:p w14:paraId="19DD7E68" w14:textId="77777777" w:rsidR="00434F7A" w:rsidRDefault="00434F7A" w:rsidP="00FF7207">
            <w:pPr>
              <w:spacing w:line="480" w:lineRule="auto"/>
              <w:jc w:val="both"/>
              <w:rPr>
                <w:b/>
                <w:bCs/>
                <w:u w:val="single"/>
              </w:rPr>
            </w:pPr>
          </w:p>
          <w:p w14:paraId="2828B65A" w14:textId="6BBBB86B" w:rsidR="008A62A9" w:rsidRDefault="00277984" w:rsidP="00FF7207">
            <w:pPr>
              <w:spacing w:line="480" w:lineRule="auto"/>
              <w:jc w:val="both"/>
              <w:rPr>
                <w:shd w:val="clear" w:color="auto" w:fill="FFFFFF"/>
              </w:rPr>
            </w:pPr>
            <w:r>
              <w:t>R</w:t>
            </w:r>
            <w:r w:rsidR="00B910C7" w:rsidRPr="00FF7207">
              <w:t>esearch indicate</w:t>
            </w:r>
            <w:r>
              <w:t>s</w:t>
            </w:r>
            <w:r w:rsidR="00B910C7" w:rsidRPr="00FF7207">
              <w:t xml:space="preserve"> stress levels can be impacted by a number of variables, such as age</w:t>
            </w:r>
            <w:r w:rsidR="006A2DEF" w:rsidRPr="00FF7207">
              <w:t xml:space="preserve"> (</w:t>
            </w:r>
            <w:r w:rsidR="006A2DEF" w:rsidRPr="00FF7207">
              <w:rPr>
                <w:color w:val="222222"/>
                <w:shd w:val="clear" w:color="auto" w:fill="FFFFFF"/>
              </w:rPr>
              <w:t>Varma et al., 2021)</w:t>
            </w:r>
            <w:r w:rsidR="006A2DEF" w:rsidRPr="00FF7207">
              <w:rPr>
                <w:color w:val="222222"/>
                <w:shd w:val="clear" w:color="auto" w:fill="FFFFFF"/>
              </w:rPr>
              <w:t xml:space="preserve">. </w:t>
            </w:r>
            <w:r w:rsidR="008A62A9" w:rsidRPr="00FF7207">
              <w:rPr>
                <w:shd w:val="clear" w:color="auto" w:fill="FFFFFF"/>
              </w:rPr>
              <w:t xml:space="preserve">Statistics show eight to thirty-five is considered </w:t>
            </w:r>
            <w:r w:rsidR="00B80886">
              <w:rPr>
                <w:shd w:val="clear" w:color="auto" w:fill="FFFFFF"/>
              </w:rPr>
              <w:t xml:space="preserve">as </w:t>
            </w:r>
            <w:r w:rsidR="008A62A9" w:rsidRPr="00FF7207">
              <w:rPr>
                <w:shd w:val="clear" w:color="auto" w:fill="FFFFFF"/>
              </w:rPr>
              <w:t>young adults, with thirty-six to fifty-five as middle age and fifty-five plus is considered as older age (White et al., 2018).</w:t>
            </w:r>
            <w:r w:rsidR="00FF7207" w:rsidRPr="00FF7207">
              <w:rPr>
                <w:shd w:val="clear" w:color="auto" w:fill="FFFFFF"/>
              </w:rPr>
              <w:t xml:space="preserve"> </w:t>
            </w:r>
            <w:r w:rsidR="007B59AA" w:rsidRPr="00FF7207">
              <w:rPr>
                <w:shd w:val="clear" w:color="auto" w:fill="FFFFFF"/>
              </w:rPr>
              <w:t>Although</w:t>
            </w:r>
            <w:r w:rsidR="008A62A9" w:rsidRPr="00FF7207">
              <w:rPr>
                <w:shd w:val="clear" w:color="auto" w:fill="FFFFFF"/>
              </w:rPr>
              <w:t xml:space="preserve">, </w:t>
            </w:r>
            <w:r w:rsidR="00F76D84" w:rsidRPr="00FF7207">
              <w:rPr>
                <w:shd w:val="clear" w:color="auto" w:fill="FFFFFF"/>
              </w:rPr>
              <w:t>it seems</w:t>
            </w:r>
            <w:r w:rsidR="008A62A9" w:rsidRPr="00FF7207">
              <w:rPr>
                <w:shd w:val="clear" w:color="auto" w:fill="FFFFFF"/>
              </w:rPr>
              <w:t xml:space="preserve"> </w:t>
            </w:r>
            <w:r w:rsidR="00C8355B" w:rsidRPr="00FF7207">
              <w:rPr>
                <w:shd w:val="clear" w:color="auto" w:fill="FFFFFF"/>
              </w:rPr>
              <w:t>working age</w:t>
            </w:r>
            <w:r w:rsidR="00B80886">
              <w:rPr>
                <w:shd w:val="clear" w:color="auto" w:fill="FFFFFF"/>
              </w:rPr>
              <w:t>s are categorised differently,</w:t>
            </w:r>
            <w:r w:rsidR="00C8355B" w:rsidRPr="00FF7207">
              <w:rPr>
                <w:shd w:val="clear" w:color="auto" w:fill="FFFFFF"/>
              </w:rPr>
              <w:t xml:space="preserve"> as </w:t>
            </w:r>
            <w:r w:rsidR="008A62A9" w:rsidRPr="00FF7207">
              <w:rPr>
                <w:shd w:val="clear" w:color="auto" w:fill="FFFFFF"/>
              </w:rPr>
              <w:t xml:space="preserve">young working </w:t>
            </w:r>
            <w:r w:rsidR="00BF2269">
              <w:rPr>
                <w:shd w:val="clear" w:color="auto" w:fill="FFFFFF"/>
              </w:rPr>
              <w:t>is considered to range</w:t>
            </w:r>
            <w:r w:rsidR="00C23035" w:rsidRPr="00FF7207">
              <w:rPr>
                <w:shd w:val="clear" w:color="auto" w:fill="FFFFFF"/>
              </w:rPr>
              <w:t xml:space="preserve"> from </w:t>
            </w:r>
            <w:r w:rsidR="008A62A9" w:rsidRPr="00FF7207">
              <w:rPr>
                <w:shd w:val="clear" w:color="auto" w:fill="FFFFFF"/>
              </w:rPr>
              <w:t>18-52 and 52+ as older</w:t>
            </w:r>
            <w:r w:rsidR="00C23035" w:rsidRPr="00FF7207">
              <w:rPr>
                <w:shd w:val="clear" w:color="auto" w:fill="FFFFFF"/>
              </w:rPr>
              <w:t xml:space="preserve"> workers</w:t>
            </w:r>
            <w:r>
              <w:rPr>
                <w:shd w:val="clear" w:color="auto" w:fill="FFFFFF"/>
              </w:rPr>
              <w:t xml:space="preserve"> </w:t>
            </w:r>
            <w:r w:rsidR="005163A8" w:rsidRPr="00FF7207">
              <w:rPr>
                <w:shd w:val="clear" w:color="auto" w:fill="FFFFFF"/>
              </w:rPr>
              <w:t>(Danovi et al., 2021).</w:t>
            </w:r>
          </w:p>
          <w:p w14:paraId="417CA1E1" w14:textId="77777777" w:rsidR="00485105" w:rsidRDefault="00485105" w:rsidP="00D62653">
            <w:pPr>
              <w:spacing w:line="480" w:lineRule="auto"/>
              <w:jc w:val="both"/>
            </w:pPr>
          </w:p>
          <w:p w14:paraId="15AC76B2" w14:textId="01D9472C" w:rsidR="00D62653" w:rsidRPr="00D25DDE" w:rsidRDefault="00D62653" w:rsidP="00D62653">
            <w:pPr>
              <w:spacing w:line="480" w:lineRule="auto"/>
              <w:jc w:val="both"/>
            </w:pPr>
            <w:r>
              <w:t xml:space="preserve">Additionally, the number of hours individuals work can impact stress levels </w:t>
            </w:r>
            <w:r w:rsidR="00D13A4F">
              <w:t>(Santana</w:t>
            </w:r>
            <w:r w:rsidR="0046157D">
              <w:t xml:space="preserve"> et al., 2020). </w:t>
            </w:r>
            <w:r w:rsidR="00E95D70">
              <w:t>Although t</w:t>
            </w:r>
            <w:r w:rsidR="009D45DA">
              <w:t xml:space="preserve">here are no specific </w:t>
            </w:r>
            <w:r w:rsidR="0055616D">
              <w:t xml:space="preserve">guidelines to classify as full-time or part-time workers, research indicates </w:t>
            </w:r>
            <w:r w:rsidR="00083596">
              <w:t xml:space="preserve">working 35 hours and above is classed as full </w:t>
            </w:r>
            <w:r w:rsidR="00BC4861">
              <w:t>-</w:t>
            </w:r>
            <w:r w:rsidR="00083596">
              <w:t xml:space="preserve">time and anything below is </w:t>
            </w:r>
            <w:r w:rsidR="00BC4861">
              <w:t xml:space="preserve">considered part-time </w:t>
            </w:r>
            <w:r w:rsidR="00BC4861" w:rsidRPr="00D56FAB">
              <w:t>(</w:t>
            </w:r>
            <w:r w:rsidR="00D56FAB" w:rsidRPr="00D56FAB">
              <w:t>Bracha &amp; Burke, 2016</w:t>
            </w:r>
            <w:r w:rsidR="00BC4861" w:rsidRPr="00D56FAB">
              <w:t xml:space="preserve">). </w:t>
            </w:r>
            <w:r w:rsidR="000D1113">
              <w:t>Bryant (2020) proposed f</w:t>
            </w:r>
            <w:r w:rsidR="004B41F8" w:rsidRPr="004B41F8">
              <w:t xml:space="preserve">ull-time employees report feeling stressed as a result of the inadequate time required to exercise, enjoy sunshine, and overall adhere to healthy lifestyle oppurunities. Contrarily, </w:t>
            </w:r>
            <w:r w:rsidR="005410A5">
              <w:t>Bryant (2020) also suggested</w:t>
            </w:r>
            <w:r w:rsidR="004B41F8" w:rsidRPr="004B41F8">
              <w:t> part-time employees have reported less stress as they are able exercise more frequently and get a better night's sleep</w:t>
            </w:r>
            <w:r w:rsidR="005E3FF9">
              <w:t>, encouraging</w:t>
            </w:r>
            <w:r w:rsidR="004B41F8" w:rsidRPr="004B41F8">
              <w:t xml:space="preserve"> effective administration of everyday activities</w:t>
            </w:r>
            <w:r w:rsidR="00D25DDE">
              <w:t xml:space="preserve"> (Bryant, 2020)</w:t>
            </w:r>
            <w:r w:rsidR="004B41F8" w:rsidRPr="004B41F8">
              <w:t>.</w:t>
            </w:r>
          </w:p>
          <w:p w14:paraId="507FF950" w14:textId="77777777" w:rsidR="0063250C" w:rsidRDefault="0063250C" w:rsidP="00F70C5F">
            <w:pPr>
              <w:spacing w:line="480" w:lineRule="auto"/>
              <w:jc w:val="both"/>
              <w:rPr>
                <w:shd w:val="clear" w:color="auto" w:fill="FFFFFF"/>
              </w:rPr>
            </w:pPr>
          </w:p>
          <w:p w14:paraId="72180541" w14:textId="10D96657" w:rsidR="00B91B51" w:rsidRDefault="002C1FC5" w:rsidP="00F70C5F">
            <w:pPr>
              <w:spacing w:line="480" w:lineRule="auto"/>
              <w:jc w:val="both"/>
              <w:rPr>
                <w:shd w:val="clear" w:color="auto" w:fill="FFFFFF"/>
              </w:rPr>
            </w:pPr>
            <w:r w:rsidRPr="002C1FC5">
              <w:rPr>
                <w:shd w:val="clear" w:color="auto" w:fill="FFFFFF"/>
              </w:rPr>
              <w:t xml:space="preserve">Zhao et al. (2021) discovered perceived stress had an effect on </w:t>
            </w:r>
            <w:r w:rsidR="00016DB4" w:rsidRPr="00016DB4">
              <w:rPr>
                <w:shd w:val="clear" w:color="auto" w:fill="FFFFFF"/>
              </w:rPr>
              <w:t xml:space="preserve">quality of sleep </w:t>
            </w:r>
            <w:r w:rsidR="002010E4">
              <w:rPr>
                <w:shd w:val="clear" w:color="auto" w:fill="FFFFFF"/>
              </w:rPr>
              <w:t>and was</w:t>
            </w:r>
            <w:r w:rsidR="00016DB4" w:rsidRPr="00016DB4">
              <w:rPr>
                <w:shd w:val="clear" w:color="auto" w:fill="FFFFFF"/>
              </w:rPr>
              <w:t xml:space="preserve"> impacted by anxiety, </w:t>
            </w:r>
            <w:r w:rsidR="002F6497">
              <w:rPr>
                <w:shd w:val="clear" w:color="auto" w:fill="FFFFFF"/>
              </w:rPr>
              <w:t>suggesting</w:t>
            </w:r>
            <w:r w:rsidRPr="002C1FC5">
              <w:rPr>
                <w:shd w:val="clear" w:color="auto" w:fill="FFFFFF"/>
              </w:rPr>
              <w:t xml:space="preserve"> perceived stress elicited worry-related emotions, which reduced sleep quality. These results endorse</w:t>
            </w:r>
            <w:r w:rsidR="002010E4">
              <w:rPr>
                <w:shd w:val="clear" w:color="auto" w:fill="FFFFFF"/>
              </w:rPr>
              <w:t>d</w:t>
            </w:r>
            <w:r w:rsidRPr="002C1FC5">
              <w:rPr>
                <w:shd w:val="clear" w:color="auto" w:fill="FFFFFF"/>
              </w:rPr>
              <w:t xml:space="preserve"> Lazarus and Folkman's (1984) Stress and Coping Theory, </w:t>
            </w:r>
            <w:r w:rsidR="001A4F9D">
              <w:rPr>
                <w:shd w:val="clear" w:color="auto" w:fill="FFFFFF"/>
              </w:rPr>
              <w:t>that</w:t>
            </w:r>
            <w:r w:rsidRPr="002C1FC5">
              <w:rPr>
                <w:shd w:val="clear" w:color="auto" w:fill="FFFFFF"/>
              </w:rPr>
              <w:t xml:space="preserve"> postulated stress</w:t>
            </w:r>
            <w:r w:rsidR="0099013E">
              <w:rPr>
                <w:shd w:val="clear" w:color="auto" w:fill="FFFFFF"/>
              </w:rPr>
              <w:t xml:space="preserve"> takes place</w:t>
            </w:r>
            <w:r w:rsidRPr="002C1FC5">
              <w:rPr>
                <w:shd w:val="clear" w:color="auto" w:fill="FFFFFF"/>
              </w:rPr>
              <w:t xml:space="preserve"> when </w:t>
            </w:r>
            <w:r w:rsidR="001A4F9D">
              <w:rPr>
                <w:shd w:val="clear" w:color="auto" w:fill="FFFFFF"/>
              </w:rPr>
              <w:t>an individual</w:t>
            </w:r>
            <w:r w:rsidRPr="002C1FC5">
              <w:rPr>
                <w:shd w:val="clear" w:color="auto" w:fill="FFFFFF"/>
              </w:rPr>
              <w:t xml:space="preserve"> </w:t>
            </w:r>
            <w:r w:rsidR="001A4F9D">
              <w:rPr>
                <w:shd w:val="clear" w:color="auto" w:fill="FFFFFF"/>
              </w:rPr>
              <w:t>believes</w:t>
            </w:r>
            <w:r w:rsidRPr="002C1FC5">
              <w:rPr>
                <w:shd w:val="clear" w:color="auto" w:fill="FFFFFF"/>
              </w:rPr>
              <w:t xml:space="preserve"> external stimuli exceed or deplete their </w:t>
            </w:r>
            <w:r w:rsidR="001A4F9D">
              <w:rPr>
                <w:shd w:val="clear" w:color="auto" w:fill="FFFFFF"/>
              </w:rPr>
              <w:t>capabilites</w:t>
            </w:r>
            <w:r w:rsidRPr="002C1FC5">
              <w:rPr>
                <w:shd w:val="clear" w:color="auto" w:fill="FFFFFF"/>
              </w:rPr>
              <w:t xml:space="preserve">, resulting an altered emotional state that has an adverse effect on </w:t>
            </w:r>
            <w:r w:rsidR="001A4F9D">
              <w:rPr>
                <w:shd w:val="clear" w:color="auto" w:fill="FFFFFF"/>
              </w:rPr>
              <w:t>their</w:t>
            </w:r>
            <w:r w:rsidRPr="002C1FC5">
              <w:rPr>
                <w:shd w:val="clear" w:color="auto" w:fill="FFFFFF"/>
              </w:rPr>
              <w:t xml:space="preserve"> health. Similarly,  Deng et al. (2020) revealed sleep issues were common among Chinese community hospital nurses, as the researchers discovered night shift nurses were at a significantly greater </w:t>
            </w:r>
            <w:r w:rsidR="002F6497">
              <w:rPr>
                <w:shd w:val="clear" w:color="auto" w:fill="FFFFFF"/>
              </w:rPr>
              <w:t>distress</w:t>
            </w:r>
            <w:r w:rsidRPr="002C1FC5">
              <w:rPr>
                <w:shd w:val="clear" w:color="auto" w:fill="FFFFFF"/>
              </w:rPr>
              <w:t xml:space="preserve"> of sleep disruption </w:t>
            </w:r>
            <w:r w:rsidR="002F6497">
              <w:rPr>
                <w:shd w:val="clear" w:color="auto" w:fill="FFFFFF"/>
              </w:rPr>
              <w:t>compared to</w:t>
            </w:r>
            <w:r w:rsidRPr="002C1FC5">
              <w:rPr>
                <w:shd w:val="clear" w:color="auto" w:fill="FFFFFF"/>
              </w:rPr>
              <w:t xml:space="preserve"> day shift nurses. It was found the more stressed-out the nurses were, the poorer their sleep became and therefore </w:t>
            </w:r>
            <w:r w:rsidR="00B2439F" w:rsidRPr="002C1FC5">
              <w:rPr>
                <w:shd w:val="clear" w:color="auto" w:fill="FFFFFF"/>
              </w:rPr>
              <w:t>emphasi</w:t>
            </w:r>
            <w:r w:rsidR="00B2439F">
              <w:rPr>
                <w:shd w:val="clear" w:color="auto" w:fill="FFFFFF"/>
              </w:rPr>
              <w:t>sed</w:t>
            </w:r>
            <w:r w:rsidRPr="002C1FC5">
              <w:rPr>
                <w:shd w:val="clear" w:color="auto" w:fill="FFFFFF"/>
              </w:rPr>
              <w:t xml:space="preserve"> the correlation between perceived stress and sleep quality.</w:t>
            </w:r>
          </w:p>
          <w:p w14:paraId="778601FF" w14:textId="77777777" w:rsidR="00EB181F" w:rsidRDefault="00EB181F" w:rsidP="00A34C64">
            <w:pPr>
              <w:spacing w:line="480" w:lineRule="auto"/>
              <w:rPr>
                <w:rFonts w:ascii="Arial" w:hAnsi="Arial" w:cs="Arial"/>
                <w:color w:val="222222"/>
                <w:sz w:val="20"/>
                <w:szCs w:val="20"/>
                <w:shd w:val="clear" w:color="auto" w:fill="FFFFFF"/>
              </w:rPr>
            </w:pPr>
          </w:p>
          <w:p w14:paraId="66BB2F2D" w14:textId="77777777" w:rsidR="004D0672" w:rsidRDefault="00600978" w:rsidP="00EC136E">
            <w:pPr>
              <w:spacing w:line="480" w:lineRule="auto"/>
              <w:rPr>
                <w:shd w:val="clear" w:color="auto" w:fill="FFFFFF"/>
              </w:rPr>
            </w:pPr>
            <w:r>
              <w:rPr>
                <w:shd w:val="clear" w:color="auto" w:fill="FFFFFF"/>
              </w:rPr>
              <w:t>W</w:t>
            </w:r>
            <w:r w:rsidR="001B0959">
              <w:rPr>
                <w:shd w:val="clear" w:color="auto" w:fill="FFFFFF"/>
              </w:rPr>
              <w:t>orking shift patterns, especially in the care industry</w:t>
            </w:r>
            <w:r w:rsidR="00A34C64">
              <w:rPr>
                <w:shd w:val="clear" w:color="auto" w:fill="FFFFFF"/>
              </w:rPr>
              <w:t xml:space="preserve">, can be detrimental for stress levels </w:t>
            </w:r>
            <w:r w:rsidR="00EB181F">
              <w:rPr>
                <w:shd w:val="clear" w:color="auto" w:fill="FFFFFF"/>
              </w:rPr>
              <w:t>(Kinman et al., 2020</w:t>
            </w:r>
            <w:r w:rsidR="00A34C64">
              <w:rPr>
                <w:shd w:val="clear" w:color="auto" w:fill="FFFFFF"/>
              </w:rPr>
              <w:t>)</w:t>
            </w:r>
            <w:r>
              <w:rPr>
                <w:shd w:val="clear" w:color="auto" w:fill="FFFFFF"/>
              </w:rPr>
              <w:t xml:space="preserve"> as </w:t>
            </w:r>
            <w:r w:rsidR="00C2563A">
              <w:rPr>
                <w:shd w:val="clear" w:color="auto" w:fill="FFFFFF"/>
              </w:rPr>
              <w:t xml:space="preserve">Vanttola et al. (2020) indicated poor </w:t>
            </w:r>
            <w:r w:rsidR="007A6C72">
              <w:rPr>
                <w:shd w:val="clear" w:color="auto" w:fill="FFFFFF"/>
              </w:rPr>
              <w:t>routine</w:t>
            </w:r>
            <w:r w:rsidR="002B6DDA">
              <w:rPr>
                <w:shd w:val="clear" w:color="auto" w:fill="FFFFFF"/>
              </w:rPr>
              <w:t>, including poor sleep behaviours,</w:t>
            </w:r>
            <w:r w:rsidR="007A6C72">
              <w:rPr>
                <w:shd w:val="clear" w:color="auto" w:fill="FFFFFF"/>
              </w:rPr>
              <w:t xml:space="preserve"> due to working a mixture of day shifts and night shifts</w:t>
            </w:r>
            <w:r w:rsidR="00BA5014">
              <w:rPr>
                <w:shd w:val="clear" w:color="auto" w:fill="FFFFFF"/>
              </w:rPr>
              <w:t>, negatively impact</w:t>
            </w:r>
            <w:r>
              <w:rPr>
                <w:shd w:val="clear" w:color="auto" w:fill="FFFFFF"/>
              </w:rPr>
              <w:t>s</w:t>
            </w:r>
            <w:r w:rsidR="00BA5014">
              <w:rPr>
                <w:shd w:val="clear" w:color="auto" w:fill="FFFFFF"/>
              </w:rPr>
              <w:t xml:space="preserve"> the body's biological clock</w:t>
            </w:r>
            <w:r w:rsidR="002B6DDA">
              <w:rPr>
                <w:shd w:val="clear" w:color="auto" w:fill="FFFFFF"/>
              </w:rPr>
              <w:t xml:space="preserve"> </w:t>
            </w:r>
            <w:r w:rsidR="00BA5014">
              <w:rPr>
                <w:shd w:val="clear" w:color="auto" w:fill="FFFFFF"/>
              </w:rPr>
              <w:t>(Takeaways, 2020).</w:t>
            </w:r>
            <w:r w:rsidR="000A5BAE">
              <w:rPr>
                <w:shd w:val="clear" w:color="auto" w:fill="FFFFFF"/>
              </w:rPr>
              <w:t xml:space="preserve"> </w:t>
            </w:r>
            <w:r w:rsidR="00D22988" w:rsidRPr="00D22988">
              <w:rPr>
                <w:shd w:val="clear" w:color="auto" w:fill="FFFFFF"/>
              </w:rPr>
              <w:t>It is</w:t>
            </w:r>
            <w:r w:rsidR="00F24A35">
              <w:rPr>
                <w:shd w:val="clear" w:color="auto" w:fill="FFFFFF"/>
              </w:rPr>
              <w:t xml:space="preserve"> also</w:t>
            </w:r>
            <w:r w:rsidR="00D22988" w:rsidRPr="00D22988">
              <w:rPr>
                <w:shd w:val="clear" w:color="auto" w:fill="FFFFFF"/>
              </w:rPr>
              <w:t xml:space="preserve"> of note when individuals conduct shift work, they have higher chances of developing shift work disorder which was earlier </w:t>
            </w:r>
            <w:r w:rsidR="00F24A35">
              <w:rPr>
                <w:shd w:val="clear" w:color="auto" w:fill="FFFFFF"/>
              </w:rPr>
              <w:t>mentioned</w:t>
            </w:r>
            <w:r w:rsidR="00D22988" w:rsidRPr="00D22988">
              <w:rPr>
                <w:shd w:val="clear" w:color="auto" w:fill="FFFFFF"/>
              </w:rPr>
              <w:t xml:space="preserve"> by the DSM-5 (2013)</w:t>
            </w:r>
            <w:r w:rsidR="00D22988">
              <w:rPr>
                <w:shd w:val="clear" w:color="auto" w:fill="FFFFFF"/>
              </w:rPr>
              <w:t>.</w:t>
            </w:r>
          </w:p>
          <w:p w14:paraId="04BFA552" w14:textId="24E704E0" w:rsidR="00B91B51" w:rsidRDefault="00D14869" w:rsidP="00EC136E">
            <w:pPr>
              <w:spacing w:line="480" w:lineRule="auto"/>
              <w:rPr>
                <w:shd w:val="clear" w:color="auto" w:fill="FFFFFF"/>
              </w:rPr>
            </w:pPr>
            <w:r>
              <w:rPr>
                <w:shd w:val="clear" w:color="auto" w:fill="FFFFFF"/>
              </w:rPr>
              <w:t>M</w:t>
            </w:r>
            <w:r w:rsidR="004D0672">
              <w:rPr>
                <w:shd w:val="clear" w:color="auto" w:fill="FFFFFF"/>
              </w:rPr>
              <w:t>echlinski (2018)</w:t>
            </w:r>
            <w:r w:rsidR="00250A41">
              <w:rPr>
                <w:shd w:val="clear" w:color="auto" w:fill="FFFFFF"/>
              </w:rPr>
              <w:t xml:space="preserve"> </w:t>
            </w:r>
            <w:r w:rsidR="00082407" w:rsidRPr="00082407">
              <w:rPr>
                <w:shd w:val="clear" w:color="auto" w:fill="FFFFFF"/>
              </w:rPr>
              <w:t xml:space="preserve">found rotating shift workers </w:t>
            </w:r>
            <w:r w:rsidR="00250A41">
              <w:rPr>
                <w:shd w:val="clear" w:color="auto" w:fill="FFFFFF"/>
              </w:rPr>
              <w:t xml:space="preserve">often have </w:t>
            </w:r>
            <w:r w:rsidR="00082407" w:rsidRPr="00082407">
              <w:rPr>
                <w:shd w:val="clear" w:color="auto" w:fill="FFFFFF"/>
              </w:rPr>
              <w:t>lower serotonin levels, a brain hormone regulat</w:t>
            </w:r>
            <w:r w:rsidR="009846D1">
              <w:rPr>
                <w:shd w:val="clear" w:color="auto" w:fill="FFFFFF"/>
              </w:rPr>
              <w:t>ing</w:t>
            </w:r>
            <w:r w:rsidR="00082407" w:rsidRPr="00082407">
              <w:rPr>
                <w:shd w:val="clear" w:color="auto" w:fill="FFFFFF"/>
              </w:rPr>
              <w:t xml:space="preserve"> sleep, than non-rotating shift workers</w:t>
            </w:r>
            <w:r w:rsidR="004D0672">
              <w:rPr>
                <w:shd w:val="clear" w:color="auto" w:fill="FFFFFF"/>
              </w:rPr>
              <w:t xml:space="preserve">. </w:t>
            </w:r>
            <w:r w:rsidR="00082407" w:rsidRPr="00082407">
              <w:rPr>
                <w:shd w:val="clear" w:color="auto" w:fill="FFFFFF"/>
              </w:rPr>
              <w:t xml:space="preserve">This study demonstrated there was a substantial </w:t>
            </w:r>
            <w:r w:rsidR="00082407" w:rsidRPr="00082407">
              <w:rPr>
                <w:shd w:val="clear" w:color="auto" w:fill="FFFFFF"/>
              </w:rPr>
              <w:lastRenderedPageBreak/>
              <w:t>difference in serotonin levels between day employees and rotating shift workers, according to this research. Low serotonin levels are also linked to disorders including sadness, anxiety, and rage</w:t>
            </w:r>
            <w:r w:rsidR="00DA143B">
              <w:rPr>
                <w:shd w:val="clear" w:color="auto" w:fill="FFFFFF"/>
              </w:rPr>
              <w:t xml:space="preserve">, which </w:t>
            </w:r>
            <w:r w:rsidR="00B806DB">
              <w:rPr>
                <w:shd w:val="clear" w:color="auto" w:fill="FFFFFF"/>
              </w:rPr>
              <w:t>links to stress</w:t>
            </w:r>
            <w:r w:rsidR="00C9101E">
              <w:rPr>
                <w:shd w:val="clear" w:color="auto" w:fill="FFFFFF"/>
              </w:rPr>
              <w:t xml:space="preserve"> (</w:t>
            </w:r>
            <w:r w:rsidR="00C9101E" w:rsidRPr="00082407">
              <w:rPr>
                <w:shd w:val="clear" w:color="auto" w:fill="FFFFFF"/>
              </w:rPr>
              <w:t>Mechlinski, 2018</w:t>
            </w:r>
            <w:r w:rsidR="00C9101E">
              <w:rPr>
                <w:shd w:val="clear" w:color="auto" w:fill="FFFFFF"/>
              </w:rPr>
              <w:t>)</w:t>
            </w:r>
            <w:r w:rsidR="00082407" w:rsidRPr="00082407">
              <w:rPr>
                <w:shd w:val="clear" w:color="auto" w:fill="FFFFFF"/>
              </w:rPr>
              <w:t>. To deal with tension occu</w:t>
            </w:r>
            <w:r w:rsidR="006D1B6F">
              <w:rPr>
                <w:shd w:val="clear" w:color="auto" w:fill="FFFFFF"/>
              </w:rPr>
              <w:t>ring</w:t>
            </w:r>
            <w:r w:rsidR="00082407" w:rsidRPr="00082407">
              <w:rPr>
                <w:shd w:val="clear" w:color="auto" w:fill="FFFFFF"/>
              </w:rPr>
              <w:t xml:space="preserve"> with working shifts, many employees resort to cigarettes, drugs (including legal and illegal), and alcohol</w:t>
            </w:r>
            <w:r w:rsidR="00B806DB">
              <w:rPr>
                <w:shd w:val="clear" w:color="auto" w:fill="FFFFFF"/>
              </w:rPr>
              <w:t>, and w</w:t>
            </w:r>
            <w:r w:rsidR="00082407" w:rsidRPr="00082407">
              <w:rPr>
                <w:shd w:val="clear" w:color="auto" w:fill="FFFFFF"/>
              </w:rPr>
              <w:t>hile these drugs may provide temporary relief, they tend to exacerbate long-term tension and anxiety</w:t>
            </w:r>
            <w:r w:rsidR="00F74FB5">
              <w:rPr>
                <w:shd w:val="clear" w:color="auto" w:fill="FFFFFF"/>
              </w:rPr>
              <w:t xml:space="preserve">, which highlights the link between poor sleep quality and stress </w:t>
            </w:r>
            <w:r w:rsidR="00B806DB">
              <w:rPr>
                <w:shd w:val="clear" w:color="auto" w:fill="FFFFFF"/>
              </w:rPr>
              <w:t xml:space="preserve"> (</w:t>
            </w:r>
            <w:r w:rsidR="00F74FB5">
              <w:rPr>
                <w:shd w:val="clear" w:color="auto" w:fill="FFFFFF"/>
              </w:rPr>
              <w:t>Beebee et al., 2017)</w:t>
            </w:r>
            <w:r w:rsidR="00082407" w:rsidRPr="00082407">
              <w:rPr>
                <w:shd w:val="clear" w:color="auto" w:fill="FFFFFF"/>
              </w:rPr>
              <w:t>. According to Beebe et al. (2017), many shift workers use sleeping medications to obtain some rest. However, Jarrad et al. (2018)</w:t>
            </w:r>
            <w:r w:rsidR="004858FD">
              <w:rPr>
                <w:shd w:val="clear" w:color="auto" w:fill="FFFFFF"/>
              </w:rPr>
              <w:t xml:space="preserve"> strongly advocates</w:t>
            </w:r>
            <w:r w:rsidR="00082407" w:rsidRPr="00082407">
              <w:rPr>
                <w:shd w:val="clear" w:color="auto" w:fill="FFFFFF"/>
              </w:rPr>
              <w:t xml:space="preserve"> they are not a long-term strategy.</w:t>
            </w:r>
          </w:p>
          <w:p w14:paraId="7A925D6A" w14:textId="77777777" w:rsidR="003E473C" w:rsidRDefault="003E473C" w:rsidP="00EC136E">
            <w:pPr>
              <w:spacing w:line="480" w:lineRule="auto"/>
              <w:rPr>
                <w:shd w:val="clear" w:color="auto" w:fill="FFFFFF"/>
              </w:rPr>
            </w:pPr>
          </w:p>
          <w:p w14:paraId="5D492243" w14:textId="4735EB58" w:rsidR="003E473C" w:rsidRPr="00EC136E" w:rsidRDefault="003E473C" w:rsidP="00EC136E">
            <w:pPr>
              <w:spacing w:line="480" w:lineRule="auto"/>
              <w:rPr>
                <w:shd w:val="clear" w:color="auto" w:fill="FFFFFF"/>
              </w:rPr>
            </w:pPr>
          </w:p>
        </w:tc>
      </w:tr>
      <w:tr w:rsidR="00276980" w:rsidRPr="002C1FC5" w14:paraId="08B6A850" w14:textId="77777777" w:rsidTr="00360E4B">
        <w:tc>
          <w:tcPr>
            <w:tcW w:w="10368" w:type="dxa"/>
          </w:tcPr>
          <w:p w14:paraId="2D78A74B" w14:textId="77777777" w:rsidR="00276980" w:rsidRPr="002C1FC5" w:rsidRDefault="00276980" w:rsidP="00F70C5F">
            <w:pPr>
              <w:spacing w:line="480" w:lineRule="auto"/>
              <w:jc w:val="both"/>
              <w:rPr>
                <w:b/>
              </w:rPr>
            </w:pPr>
          </w:p>
        </w:tc>
      </w:tr>
    </w:tbl>
    <w:p w14:paraId="73D35018" w14:textId="77777777" w:rsidR="00310104" w:rsidRPr="002C1FC5" w:rsidRDefault="00310104" w:rsidP="00F70C5F">
      <w:pPr>
        <w:spacing w:line="480" w:lineRule="auto"/>
        <w:jc w:val="both"/>
      </w:pPr>
    </w:p>
    <w:p w14:paraId="088225C4" w14:textId="77777777" w:rsidR="00B91B51" w:rsidRPr="002C1FC5" w:rsidRDefault="00B91B51" w:rsidP="00F70C5F">
      <w:pPr>
        <w:spacing w:line="480" w:lineRule="auto"/>
        <w:jc w:val="both"/>
        <w:rPr>
          <w:b/>
        </w:rPr>
      </w:pPr>
    </w:p>
    <w:p w14:paraId="03EF8050" w14:textId="77777777" w:rsidR="00B91B51" w:rsidRPr="002C1FC5" w:rsidRDefault="00B91B51" w:rsidP="00F70C5F">
      <w:pPr>
        <w:spacing w:line="480" w:lineRule="auto"/>
        <w:jc w:val="both"/>
        <w:rPr>
          <w:b/>
          <w:u w:val="single"/>
        </w:rPr>
      </w:pPr>
      <w:r w:rsidRPr="002C1FC5">
        <w:rPr>
          <w:b/>
          <w:u w:val="single"/>
        </w:rPr>
        <w:t>Methodological Details</w:t>
      </w:r>
    </w:p>
    <w:p w14:paraId="161A21B5" w14:textId="77777777" w:rsidR="00B91B51" w:rsidRPr="002C1FC5" w:rsidRDefault="00B91B51" w:rsidP="00F70C5F">
      <w:pPr>
        <w:spacing w:line="480" w:lineRule="auto"/>
        <w:jc w:val="both"/>
        <w:rPr>
          <w:b/>
        </w:rPr>
      </w:pPr>
    </w:p>
    <w:tbl>
      <w:tblPr>
        <w:tblW w:w="0" w:type="auto"/>
        <w:tblLook w:val="01E0" w:firstRow="1" w:lastRow="1" w:firstColumn="1" w:lastColumn="1" w:noHBand="0" w:noVBand="0"/>
      </w:tblPr>
      <w:tblGrid>
        <w:gridCol w:w="10308"/>
      </w:tblGrid>
      <w:tr w:rsidR="00E24E04" w:rsidRPr="002C1FC5" w14:paraId="2B97FF3F" w14:textId="77777777" w:rsidTr="00360E4B">
        <w:tc>
          <w:tcPr>
            <w:tcW w:w="10368" w:type="dxa"/>
            <w:tcBorders>
              <w:top w:val="single" w:sz="4" w:space="0" w:color="auto"/>
              <w:left w:val="single" w:sz="4" w:space="0" w:color="auto"/>
              <w:bottom w:val="single" w:sz="4" w:space="0" w:color="auto"/>
              <w:right w:val="single" w:sz="4" w:space="0" w:color="auto"/>
            </w:tcBorders>
          </w:tcPr>
          <w:p w14:paraId="038BC96A" w14:textId="1D9D9E83" w:rsidR="00441243" w:rsidRPr="002C1FC5" w:rsidRDefault="00A641C3" w:rsidP="00F70C5F">
            <w:pPr>
              <w:spacing w:line="480" w:lineRule="auto"/>
              <w:jc w:val="both"/>
            </w:pPr>
            <w:r w:rsidRPr="002C1FC5">
              <w:rPr>
                <w:b/>
              </w:rPr>
              <w:t>I</w:t>
            </w:r>
            <w:r w:rsidR="00B91B51" w:rsidRPr="002C1FC5">
              <w:rPr>
                <w:b/>
              </w:rPr>
              <w:t>ntended p</w:t>
            </w:r>
            <w:r w:rsidR="00441243" w:rsidRPr="002C1FC5">
              <w:rPr>
                <w:b/>
              </w:rPr>
              <w:t xml:space="preserve">articipant group </w:t>
            </w:r>
            <w:r w:rsidR="00441243" w:rsidRPr="002C1FC5">
              <w:t xml:space="preserve"> </w:t>
            </w:r>
          </w:p>
          <w:p w14:paraId="635DE5D1" w14:textId="2AE059CB" w:rsidR="00EE7C83" w:rsidRPr="002C1FC5" w:rsidRDefault="00EE7C83" w:rsidP="00F70C5F">
            <w:pPr>
              <w:spacing w:line="480" w:lineRule="auto"/>
              <w:jc w:val="both"/>
            </w:pPr>
          </w:p>
          <w:p w14:paraId="7E7C0FA6" w14:textId="4869EC2F" w:rsidR="00BE2D2A" w:rsidRDefault="00A641C3" w:rsidP="00F70C5F">
            <w:pPr>
              <w:spacing w:line="480" w:lineRule="auto"/>
              <w:jc w:val="both"/>
            </w:pPr>
            <w:r w:rsidRPr="002C1FC5">
              <w:t xml:space="preserve"> </w:t>
            </w:r>
            <w:r w:rsidR="00F70C5F">
              <w:t xml:space="preserve"> </w:t>
            </w:r>
            <w:r w:rsidRPr="002C1FC5">
              <w:t xml:space="preserve">    </w:t>
            </w:r>
            <w:r w:rsidR="00562417" w:rsidRPr="002C1FC5">
              <w:t xml:space="preserve">The </w:t>
            </w:r>
            <w:r w:rsidR="00F01D0A" w:rsidRPr="002C1FC5">
              <w:t>intended</w:t>
            </w:r>
            <w:r w:rsidR="003A4AF4" w:rsidRPr="002C1FC5">
              <w:t xml:space="preserve"> participants for this study will be</w:t>
            </w:r>
            <w:r w:rsidR="008B6BEF">
              <w:t xml:space="preserve"> two age groups </w:t>
            </w:r>
            <w:r w:rsidR="008B6BEF" w:rsidRPr="00147F3B">
              <w:t>(18-</w:t>
            </w:r>
            <w:r w:rsidR="00147F3B" w:rsidRPr="00147F3B">
              <w:t>51</w:t>
            </w:r>
            <w:r w:rsidR="008B6BEF" w:rsidRPr="00147F3B">
              <w:t xml:space="preserve"> and </w:t>
            </w:r>
            <w:r w:rsidR="00147F3B" w:rsidRPr="00147F3B">
              <w:t>52+</w:t>
            </w:r>
            <w:r w:rsidR="008B6BEF" w:rsidRPr="00147F3B">
              <w:t xml:space="preserve">) </w:t>
            </w:r>
            <w:r w:rsidR="008B6BEF">
              <w:t>of</w:t>
            </w:r>
            <w:r w:rsidR="003A4AF4" w:rsidRPr="002C1FC5">
              <w:t xml:space="preserve"> social care staff</w:t>
            </w:r>
            <w:r w:rsidR="008B6BEF">
              <w:t xml:space="preserve"> (full</w:t>
            </w:r>
            <w:r w:rsidR="00BC4861">
              <w:t>-</w:t>
            </w:r>
            <w:r w:rsidR="008B6BEF">
              <w:t>time and part</w:t>
            </w:r>
            <w:r w:rsidR="00CF6379">
              <w:t>-</w:t>
            </w:r>
            <w:r w:rsidR="008B6BEF">
              <w:t>time)</w:t>
            </w:r>
            <w:r w:rsidR="003A4AF4" w:rsidRPr="002C1FC5">
              <w:t xml:space="preserve"> </w:t>
            </w:r>
            <w:r w:rsidR="002F6497">
              <w:t>which</w:t>
            </w:r>
            <w:r w:rsidR="003A4AF4" w:rsidRPr="002C1FC5">
              <w:t xml:space="preserve"> </w:t>
            </w:r>
            <w:r w:rsidR="004A7153" w:rsidRPr="002C1FC5">
              <w:t>are currently working shifts</w:t>
            </w:r>
            <w:r w:rsidR="008B6BEF">
              <w:t xml:space="preserve"> </w:t>
            </w:r>
            <w:r w:rsidR="004A7153" w:rsidRPr="002C1FC5">
              <w:t xml:space="preserve">. Approximately </w:t>
            </w:r>
            <w:r w:rsidR="00CA52D5" w:rsidRPr="002C1FC5">
              <w:t>100</w:t>
            </w:r>
            <w:r w:rsidR="00FF552C" w:rsidRPr="002C1FC5">
              <w:t xml:space="preserve"> participants will be </w:t>
            </w:r>
            <w:r w:rsidR="00F01D0A" w:rsidRPr="002C1FC5">
              <w:t>recruited</w:t>
            </w:r>
            <w:r w:rsidR="00FF552C" w:rsidRPr="002C1FC5">
              <w:t xml:space="preserve"> for this study</w:t>
            </w:r>
            <w:r w:rsidR="008B6BEF">
              <w:t>,</w:t>
            </w:r>
            <w:r w:rsidR="00FF552C" w:rsidRPr="002C1FC5">
              <w:t xml:space="preserve"> which </w:t>
            </w:r>
            <w:r w:rsidR="0038381E" w:rsidRPr="002C1FC5">
              <w:t xml:space="preserve">should </w:t>
            </w:r>
            <w:r w:rsidR="00F01D0A" w:rsidRPr="002C1FC5">
              <w:t>provide</w:t>
            </w:r>
            <w:r w:rsidR="0038381E" w:rsidRPr="002C1FC5">
              <w:t xml:space="preserve"> </w:t>
            </w:r>
            <w:r w:rsidR="009540DF" w:rsidRPr="002C1FC5">
              <w:t xml:space="preserve">good data sets in both groups, however due to the nature of the study and </w:t>
            </w:r>
            <w:r w:rsidR="007E76BE" w:rsidRPr="002C1FC5">
              <w:t>how participants will natural</w:t>
            </w:r>
            <w:r w:rsidR="008B6BEF">
              <w:t>ly</w:t>
            </w:r>
            <w:r w:rsidR="007E76BE" w:rsidRPr="002C1FC5">
              <w:t xml:space="preserve"> fall in to either sleep quality group, it would be unlikely an even number of participants </w:t>
            </w:r>
            <w:r w:rsidR="000529DA" w:rsidRPr="002C1FC5">
              <w:t xml:space="preserve">for each group will be obtained. </w:t>
            </w:r>
          </w:p>
          <w:p w14:paraId="17F47D4A" w14:textId="7CA36C70" w:rsidR="003C154B" w:rsidRDefault="00BE2D2A" w:rsidP="00F70C5F">
            <w:pPr>
              <w:spacing w:line="480" w:lineRule="auto"/>
              <w:jc w:val="both"/>
              <w:rPr>
                <w:b/>
                <w:bCs/>
                <w:color w:val="FF0000"/>
                <w:sz w:val="28"/>
                <w:szCs w:val="28"/>
                <w:u w:val="single"/>
              </w:rPr>
            </w:pPr>
            <w:r>
              <w:t>Social care staff have been chosen as the target population as studies have shown the social care sector is notoriously stressful (</w:t>
            </w:r>
            <w:r w:rsidR="006000A5">
              <w:t>Glabsy, 2017</w:t>
            </w:r>
            <w:r>
              <w:t xml:space="preserve">). </w:t>
            </w:r>
            <w:r w:rsidR="00390A94" w:rsidRPr="002C1FC5">
              <w:t xml:space="preserve">All </w:t>
            </w:r>
            <w:r w:rsidR="00F01D0A" w:rsidRPr="002C1FC5">
              <w:t>participants</w:t>
            </w:r>
            <w:r w:rsidR="00390A94" w:rsidRPr="002C1FC5">
              <w:t xml:space="preserve"> will be over the age of </w:t>
            </w:r>
            <w:r w:rsidR="00F01D0A" w:rsidRPr="002C1FC5">
              <w:t>eighteen years</w:t>
            </w:r>
            <w:r w:rsidR="00162B56" w:rsidRPr="002C1FC5">
              <w:t xml:space="preserve">. Due to the focus of this study those in occupations </w:t>
            </w:r>
            <w:r w:rsidR="00E60B03" w:rsidRPr="002C1FC5">
              <w:t xml:space="preserve">not associated with the </w:t>
            </w:r>
            <w:r w:rsidR="00F01D0A" w:rsidRPr="002C1FC5">
              <w:t>social</w:t>
            </w:r>
            <w:r w:rsidR="00E60B03" w:rsidRPr="002C1FC5">
              <w:t xml:space="preserve"> care sector will be </w:t>
            </w:r>
            <w:r w:rsidR="002F6497">
              <w:t>omitted</w:t>
            </w:r>
            <w:r w:rsidR="00E60B03" w:rsidRPr="002C1FC5">
              <w:t xml:space="preserve"> from participating.</w:t>
            </w:r>
            <w:r w:rsidR="00562417" w:rsidRPr="002C1FC5">
              <w:t xml:space="preserve"> </w:t>
            </w:r>
          </w:p>
          <w:p w14:paraId="75EACF63" w14:textId="63E7B6A3" w:rsidR="00BE2D2A" w:rsidRPr="00BE2D2A" w:rsidRDefault="00BE2D2A" w:rsidP="00F70C5F">
            <w:pPr>
              <w:spacing w:line="480" w:lineRule="auto"/>
              <w:jc w:val="both"/>
            </w:pPr>
            <w:r w:rsidRPr="00BE2D2A">
              <w:lastRenderedPageBreak/>
              <w:t>It will be unlikely that responses from non-social care employees will be obtained, due to the criteria of the study being established prior to commencement, with the help of the EMS system.</w:t>
            </w:r>
          </w:p>
          <w:p w14:paraId="3615CEE3" w14:textId="77777777" w:rsidR="00BE2D2A" w:rsidRPr="002C1FC5" w:rsidRDefault="00BE2D2A" w:rsidP="00F70C5F">
            <w:pPr>
              <w:spacing w:line="480" w:lineRule="auto"/>
              <w:jc w:val="both"/>
            </w:pPr>
          </w:p>
          <w:p w14:paraId="0FF0FFF4" w14:textId="77777777" w:rsidR="00BA756C" w:rsidRPr="002C1FC5" w:rsidRDefault="00BA756C" w:rsidP="00F70C5F">
            <w:pPr>
              <w:spacing w:line="480" w:lineRule="auto"/>
              <w:jc w:val="both"/>
              <w:rPr>
                <w:b/>
              </w:rPr>
            </w:pPr>
          </w:p>
        </w:tc>
      </w:tr>
    </w:tbl>
    <w:p w14:paraId="0127D1EE" w14:textId="77777777" w:rsidR="00595D29" w:rsidRPr="002C1FC5" w:rsidRDefault="00595D29" w:rsidP="00F70C5F">
      <w:pPr>
        <w:spacing w:line="480" w:lineRule="auto"/>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441243" w:rsidRPr="002C1FC5" w14:paraId="0A0833C8" w14:textId="77777777" w:rsidTr="00DF7A76">
        <w:tc>
          <w:tcPr>
            <w:tcW w:w="10368" w:type="dxa"/>
          </w:tcPr>
          <w:p w14:paraId="6FAD5A38" w14:textId="04782444" w:rsidR="007E787E" w:rsidRPr="002C1FC5" w:rsidRDefault="00A641C3" w:rsidP="00F70C5F">
            <w:pPr>
              <w:spacing w:line="480" w:lineRule="auto"/>
              <w:jc w:val="both"/>
              <w:rPr>
                <w:b/>
              </w:rPr>
            </w:pPr>
            <w:r w:rsidRPr="002C1FC5">
              <w:rPr>
                <w:b/>
              </w:rPr>
              <w:t>A</w:t>
            </w:r>
            <w:r w:rsidR="00441243" w:rsidRPr="002C1FC5">
              <w:rPr>
                <w:b/>
              </w:rPr>
              <w:t xml:space="preserve">nticipated design </w:t>
            </w:r>
          </w:p>
          <w:p w14:paraId="686B107A" w14:textId="0E6C16C2" w:rsidR="007E787E" w:rsidRPr="002C1FC5" w:rsidRDefault="007E787E" w:rsidP="00F70C5F">
            <w:pPr>
              <w:spacing w:line="480" w:lineRule="auto"/>
              <w:jc w:val="both"/>
              <w:rPr>
                <w:b/>
              </w:rPr>
            </w:pPr>
          </w:p>
          <w:p w14:paraId="7DD243DA" w14:textId="54040021" w:rsidR="002C3B46" w:rsidRDefault="00A641C3" w:rsidP="00F70C5F">
            <w:pPr>
              <w:spacing w:line="480" w:lineRule="auto"/>
              <w:jc w:val="both"/>
              <w:rPr>
                <w:b/>
              </w:rPr>
            </w:pPr>
            <w:r w:rsidRPr="002C1FC5">
              <w:rPr>
                <w:bCs/>
              </w:rPr>
              <w:t xml:space="preserve">     </w:t>
            </w:r>
            <w:r w:rsidR="00F70C5F">
              <w:rPr>
                <w:bCs/>
              </w:rPr>
              <w:t xml:space="preserve"> </w:t>
            </w:r>
            <w:r w:rsidR="00AD2F6C" w:rsidRPr="002C1FC5">
              <w:rPr>
                <w:bCs/>
              </w:rPr>
              <w:t>The study will involve</w:t>
            </w:r>
            <w:r w:rsidR="000F7944" w:rsidRPr="002C1FC5">
              <w:rPr>
                <w:bCs/>
              </w:rPr>
              <w:t xml:space="preserve"> the collection of quantitative data</w:t>
            </w:r>
            <w:r w:rsidR="005E386B">
              <w:rPr>
                <w:bCs/>
              </w:rPr>
              <w:t>,</w:t>
            </w:r>
            <w:r w:rsidR="000F7944" w:rsidRPr="002C1FC5">
              <w:rPr>
                <w:bCs/>
              </w:rPr>
              <w:t xml:space="preserve"> and</w:t>
            </w:r>
            <w:r w:rsidR="00AD2F6C" w:rsidRPr="002C1FC5">
              <w:rPr>
                <w:bCs/>
              </w:rPr>
              <w:t xml:space="preserve"> a between subjects design </w:t>
            </w:r>
            <w:r w:rsidR="002C057E" w:rsidRPr="002C1FC5">
              <w:rPr>
                <w:bCs/>
              </w:rPr>
              <w:t xml:space="preserve">will be used </w:t>
            </w:r>
            <w:r w:rsidR="00AD2F6C" w:rsidRPr="002C1FC5">
              <w:rPr>
                <w:bCs/>
              </w:rPr>
              <w:t>as it will compare two</w:t>
            </w:r>
            <w:r w:rsidR="005E386B">
              <w:rPr>
                <w:bCs/>
              </w:rPr>
              <w:t xml:space="preserve"> age groups </w:t>
            </w:r>
            <w:r w:rsidR="005E386B" w:rsidRPr="00EC136E">
              <w:rPr>
                <w:bCs/>
              </w:rPr>
              <w:t>(18-</w:t>
            </w:r>
            <w:r w:rsidR="00971080" w:rsidRPr="00EC136E">
              <w:rPr>
                <w:bCs/>
              </w:rPr>
              <w:t>51</w:t>
            </w:r>
            <w:r w:rsidR="005E386B" w:rsidRPr="00EC136E">
              <w:rPr>
                <w:bCs/>
              </w:rPr>
              <w:t xml:space="preserve">, </w:t>
            </w:r>
            <w:r w:rsidR="00971080" w:rsidRPr="00EC136E">
              <w:rPr>
                <w:bCs/>
              </w:rPr>
              <w:t>52+</w:t>
            </w:r>
            <w:r w:rsidR="005E386B" w:rsidRPr="00EC136E">
              <w:rPr>
                <w:bCs/>
              </w:rPr>
              <w:t>) and contracted hours (full</w:t>
            </w:r>
            <w:r w:rsidR="002C3B46" w:rsidRPr="00EC136E">
              <w:rPr>
                <w:bCs/>
              </w:rPr>
              <w:t>-time</w:t>
            </w:r>
            <w:r w:rsidR="005E386B" w:rsidRPr="00EC136E">
              <w:rPr>
                <w:bCs/>
              </w:rPr>
              <w:t xml:space="preserve"> and part</w:t>
            </w:r>
            <w:r w:rsidR="002C3B46" w:rsidRPr="00EC136E">
              <w:rPr>
                <w:bCs/>
              </w:rPr>
              <w:t>-t</w:t>
            </w:r>
            <w:r w:rsidR="005E386B" w:rsidRPr="00EC136E">
              <w:rPr>
                <w:bCs/>
              </w:rPr>
              <w:t>ime)</w:t>
            </w:r>
            <w:r w:rsidR="00AD2F6C" w:rsidRPr="00EC136E">
              <w:rPr>
                <w:bCs/>
              </w:rPr>
              <w:t xml:space="preserve"> </w:t>
            </w:r>
            <w:r w:rsidR="00AD2F6C" w:rsidRPr="002C1FC5">
              <w:rPr>
                <w:bCs/>
              </w:rPr>
              <w:t>levels of sleep quality</w:t>
            </w:r>
            <w:r w:rsidR="002C057E" w:rsidRPr="002C1FC5">
              <w:rPr>
                <w:bCs/>
              </w:rPr>
              <w:t xml:space="preserve"> and their statistical relationship with stress</w:t>
            </w:r>
            <w:r w:rsidR="00E60B03" w:rsidRPr="002C1FC5">
              <w:rPr>
                <w:bCs/>
              </w:rPr>
              <w:t>.</w:t>
            </w:r>
            <w:r w:rsidR="000411EA">
              <w:rPr>
                <w:bCs/>
              </w:rPr>
              <w:t xml:space="preserve"> </w:t>
            </w:r>
            <w:r w:rsidR="00AD72BD">
              <w:rPr>
                <w:bCs/>
              </w:rPr>
              <w:t xml:space="preserve">These were the chosen age </w:t>
            </w:r>
            <w:r w:rsidR="00D1747D">
              <w:rPr>
                <w:bCs/>
              </w:rPr>
              <w:t xml:space="preserve">groups as </w:t>
            </w:r>
            <w:r w:rsidR="00971080">
              <w:rPr>
                <w:bCs/>
              </w:rPr>
              <w:t xml:space="preserve">firstly, </w:t>
            </w:r>
            <w:r w:rsidR="002E457B">
              <w:rPr>
                <w:bCs/>
              </w:rPr>
              <w:t>eighteen</w:t>
            </w:r>
            <w:r w:rsidR="00D1747D">
              <w:rPr>
                <w:bCs/>
              </w:rPr>
              <w:t xml:space="preserve"> years old is the </w:t>
            </w:r>
            <w:r w:rsidR="001B5B5A">
              <w:rPr>
                <w:bCs/>
              </w:rPr>
              <w:t xml:space="preserve">legal </w:t>
            </w:r>
            <w:r w:rsidR="00D1747D">
              <w:rPr>
                <w:bCs/>
              </w:rPr>
              <w:t xml:space="preserve">minimum </w:t>
            </w:r>
            <w:r w:rsidR="00EE3E9C">
              <w:rPr>
                <w:bCs/>
              </w:rPr>
              <w:t xml:space="preserve">age </w:t>
            </w:r>
            <w:r w:rsidR="001B5B5A">
              <w:rPr>
                <w:bCs/>
              </w:rPr>
              <w:t>requirement to be a social care worker without supervision 24/7 supervision</w:t>
            </w:r>
            <w:r w:rsidR="00971080">
              <w:rPr>
                <w:bCs/>
              </w:rPr>
              <w:t xml:space="preserve"> (</w:t>
            </w:r>
            <w:r w:rsidR="006C4E09">
              <w:rPr>
                <w:bCs/>
              </w:rPr>
              <w:t>Gao et al., 202</w:t>
            </w:r>
            <w:r w:rsidR="006C4E09" w:rsidRPr="006C4E09">
              <w:rPr>
                <w:bCs/>
              </w:rPr>
              <w:t>0</w:t>
            </w:r>
            <w:r w:rsidR="00971080" w:rsidRPr="006C4E09">
              <w:rPr>
                <w:bCs/>
              </w:rPr>
              <w:t xml:space="preserve">). </w:t>
            </w:r>
            <w:r w:rsidR="00971080">
              <w:rPr>
                <w:bCs/>
              </w:rPr>
              <w:t>Secondly,</w:t>
            </w:r>
            <w:r w:rsidR="000F61C1">
              <w:rPr>
                <w:bCs/>
              </w:rPr>
              <w:t xml:space="preserve"> research has demonstrated that fifty-two years </w:t>
            </w:r>
            <w:r w:rsidR="002E457B">
              <w:rPr>
                <w:bCs/>
              </w:rPr>
              <w:t xml:space="preserve">old </w:t>
            </w:r>
            <w:r w:rsidR="000F61C1">
              <w:rPr>
                <w:bCs/>
              </w:rPr>
              <w:t>is considered</w:t>
            </w:r>
            <w:r w:rsidR="002E457B">
              <w:rPr>
                <w:bCs/>
              </w:rPr>
              <w:t xml:space="preserve"> an older worker</w:t>
            </w:r>
            <w:r w:rsidR="00B704D1">
              <w:rPr>
                <w:bCs/>
              </w:rPr>
              <w:t xml:space="preserve"> </w:t>
            </w:r>
            <w:r w:rsidR="00B704D1">
              <w:rPr>
                <w:bCs/>
              </w:rPr>
              <w:t>(</w:t>
            </w:r>
            <w:r w:rsidR="00B704D1" w:rsidRPr="00EC136E">
              <w:rPr>
                <w:bCs/>
              </w:rPr>
              <w:t>McCarthy et al., 2014)</w:t>
            </w:r>
            <w:r w:rsidR="00BB54BD">
              <w:rPr>
                <w:bCs/>
              </w:rPr>
              <w:t xml:space="preserve"> and therefore</w:t>
            </w:r>
            <w:r w:rsidR="00B704D1">
              <w:rPr>
                <w:bCs/>
              </w:rPr>
              <w:t>, the reason for this age group within this study.</w:t>
            </w:r>
          </w:p>
          <w:p w14:paraId="216AC547" w14:textId="77777777" w:rsidR="00EC136E" w:rsidRPr="00EC136E" w:rsidRDefault="00EC136E" w:rsidP="00F70C5F">
            <w:pPr>
              <w:spacing w:line="480" w:lineRule="auto"/>
              <w:jc w:val="both"/>
              <w:rPr>
                <w:b/>
              </w:rPr>
            </w:pPr>
          </w:p>
          <w:p w14:paraId="53558DC5" w14:textId="74C3C44C" w:rsidR="005E386B" w:rsidRPr="002C3B46" w:rsidRDefault="007E787E" w:rsidP="00F70C5F">
            <w:pPr>
              <w:numPr>
                <w:ilvl w:val="0"/>
                <w:numId w:val="2"/>
              </w:numPr>
              <w:spacing w:line="480" w:lineRule="auto"/>
              <w:jc w:val="both"/>
              <w:rPr>
                <w:bCs/>
              </w:rPr>
            </w:pPr>
            <w:r w:rsidRPr="002C3B46">
              <w:rPr>
                <w:bCs/>
              </w:rPr>
              <w:t>IV</w:t>
            </w:r>
            <w:r w:rsidR="002C3B46" w:rsidRPr="002C3B46">
              <w:rPr>
                <w:bCs/>
              </w:rPr>
              <w:t xml:space="preserve"> 1: Age with two levels (18-</w:t>
            </w:r>
            <w:r w:rsidR="00147F3B">
              <w:rPr>
                <w:bCs/>
              </w:rPr>
              <w:t>51</w:t>
            </w:r>
            <w:r w:rsidR="002C3B46" w:rsidRPr="002C3B46">
              <w:rPr>
                <w:bCs/>
              </w:rPr>
              <w:t xml:space="preserve"> and </w:t>
            </w:r>
            <w:r w:rsidR="00147F3B">
              <w:rPr>
                <w:bCs/>
              </w:rPr>
              <w:t>52+</w:t>
            </w:r>
            <w:r w:rsidR="002C3B46" w:rsidRPr="002C3B46">
              <w:rPr>
                <w:bCs/>
              </w:rPr>
              <w:t>)</w:t>
            </w:r>
          </w:p>
          <w:p w14:paraId="3D057440" w14:textId="21E6D8CC" w:rsidR="003D0CD4" w:rsidRPr="002C3B46" w:rsidRDefault="002C3B46" w:rsidP="002C3B46">
            <w:pPr>
              <w:numPr>
                <w:ilvl w:val="0"/>
                <w:numId w:val="2"/>
              </w:numPr>
              <w:spacing w:line="480" w:lineRule="auto"/>
              <w:jc w:val="both"/>
              <w:rPr>
                <w:bCs/>
              </w:rPr>
            </w:pPr>
            <w:r w:rsidRPr="002C3B46">
              <w:rPr>
                <w:bCs/>
              </w:rPr>
              <w:t>IV 2: Contracted Hours (full-time and part-time)</w:t>
            </w:r>
          </w:p>
          <w:p w14:paraId="10D98DDE" w14:textId="77777777" w:rsidR="002C3B46" w:rsidRPr="002C3B46" w:rsidRDefault="002C3B46" w:rsidP="002C3B46">
            <w:pPr>
              <w:spacing w:line="480" w:lineRule="auto"/>
              <w:ind w:left="360"/>
              <w:jc w:val="both"/>
              <w:rPr>
                <w:bCs/>
              </w:rPr>
            </w:pPr>
          </w:p>
          <w:p w14:paraId="23B4D69A" w14:textId="5A30A188" w:rsidR="002C3B46" w:rsidRPr="002C3B46" w:rsidRDefault="007E787E" w:rsidP="002C3B46">
            <w:pPr>
              <w:numPr>
                <w:ilvl w:val="0"/>
                <w:numId w:val="2"/>
              </w:numPr>
              <w:spacing w:line="480" w:lineRule="auto"/>
              <w:jc w:val="both"/>
              <w:rPr>
                <w:bCs/>
              </w:rPr>
            </w:pPr>
            <w:r w:rsidRPr="002C3B46">
              <w:rPr>
                <w:bCs/>
              </w:rPr>
              <w:t>DV</w:t>
            </w:r>
            <w:r w:rsidR="002C3B46" w:rsidRPr="002C3B46">
              <w:rPr>
                <w:bCs/>
              </w:rPr>
              <w:t xml:space="preserve"> 1</w:t>
            </w:r>
            <w:r w:rsidRPr="002C3B46">
              <w:rPr>
                <w:bCs/>
              </w:rPr>
              <w:t>:</w:t>
            </w:r>
            <w:r w:rsidR="00441243" w:rsidRPr="002C3B46">
              <w:rPr>
                <w:bCs/>
              </w:rPr>
              <w:t xml:space="preserve"> </w:t>
            </w:r>
            <w:r w:rsidR="008B7BC3" w:rsidRPr="002C3B46">
              <w:rPr>
                <w:bCs/>
              </w:rPr>
              <w:t xml:space="preserve">Perceived </w:t>
            </w:r>
            <w:r w:rsidR="002C3B46" w:rsidRPr="002C3B46">
              <w:rPr>
                <w:bCs/>
              </w:rPr>
              <w:t>s</w:t>
            </w:r>
            <w:r w:rsidR="00B24D57" w:rsidRPr="002C3B46">
              <w:rPr>
                <w:bCs/>
              </w:rPr>
              <w:t>tress</w:t>
            </w:r>
            <w:r w:rsidR="008B7BC3" w:rsidRPr="002C3B46">
              <w:rPr>
                <w:bCs/>
              </w:rPr>
              <w:t xml:space="preserve"> level</w:t>
            </w:r>
            <w:r w:rsidR="00F70C5F" w:rsidRPr="002C3B46">
              <w:rPr>
                <w:bCs/>
              </w:rPr>
              <w:t>s</w:t>
            </w:r>
            <w:r w:rsidR="002C3B46" w:rsidRPr="002C3B46">
              <w:rPr>
                <w:bCs/>
              </w:rPr>
              <w:t xml:space="preserve"> with two levels of high and low</w:t>
            </w:r>
          </w:p>
          <w:p w14:paraId="6C5F6BBB" w14:textId="3069288A" w:rsidR="002C3B46" w:rsidRPr="002C3B46" w:rsidRDefault="002C3B46" w:rsidP="00F70C5F">
            <w:pPr>
              <w:numPr>
                <w:ilvl w:val="0"/>
                <w:numId w:val="2"/>
              </w:numPr>
              <w:spacing w:line="480" w:lineRule="auto"/>
              <w:jc w:val="both"/>
              <w:rPr>
                <w:bCs/>
              </w:rPr>
            </w:pPr>
            <w:r w:rsidRPr="002C3B46">
              <w:rPr>
                <w:bCs/>
              </w:rPr>
              <w:t>DV 2: Sleep quality with two levels of good and poor</w:t>
            </w:r>
          </w:p>
          <w:p w14:paraId="3C259D16" w14:textId="77777777" w:rsidR="00441243" w:rsidRPr="002C1FC5" w:rsidRDefault="00441243" w:rsidP="00F70C5F">
            <w:pPr>
              <w:spacing w:line="480" w:lineRule="auto"/>
              <w:jc w:val="both"/>
            </w:pPr>
          </w:p>
        </w:tc>
      </w:tr>
    </w:tbl>
    <w:p w14:paraId="77B72A83" w14:textId="77777777" w:rsidR="00595D29" w:rsidRPr="002C1FC5" w:rsidRDefault="00595D29" w:rsidP="00F70C5F">
      <w:pPr>
        <w:spacing w:line="480" w:lineRule="auto"/>
        <w:jc w:val="both"/>
        <w:rPr>
          <w:b/>
        </w:rPr>
      </w:pPr>
    </w:p>
    <w:p w14:paraId="48E6DFE5" w14:textId="77777777" w:rsidR="003C154B" w:rsidRPr="002C1FC5" w:rsidRDefault="003C154B" w:rsidP="00F70C5F">
      <w:pPr>
        <w:spacing w:line="480" w:lineRule="auto"/>
        <w:jc w:val="both"/>
      </w:pPr>
    </w:p>
    <w:tbl>
      <w:tblPr>
        <w:tblW w:w="0" w:type="auto"/>
        <w:tblLook w:val="01E0" w:firstRow="1" w:lastRow="1" w:firstColumn="1" w:lastColumn="1" w:noHBand="0" w:noVBand="0"/>
      </w:tblPr>
      <w:tblGrid>
        <w:gridCol w:w="10308"/>
      </w:tblGrid>
      <w:tr w:rsidR="00F73A03" w:rsidRPr="002C1FC5" w14:paraId="6F88A092" w14:textId="77777777" w:rsidTr="00753CE4">
        <w:tc>
          <w:tcPr>
            <w:tcW w:w="10368" w:type="dxa"/>
            <w:tcBorders>
              <w:top w:val="single" w:sz="4" w:space="0" w:color="auto"/>
              <w:left w:val="single" w:sz="4" w:space="0" w:color="auto"/>
              <w:bottom w:val="single" w:sz="4" w:space="0" w:color="auto"/>
              <w:right w:val="single" w:sz="4" w:space="0" w:color="auto"/>
            </w:tcBorders>
          </w:tcPr>
          <w:p w14:paraId="71A29659" w14:textId="07A43393" w:rsidR="00A641C3" w:rsidRDefault="00A641C3" w:rsidP="00F70C5F">
            <w:pPr>
              <w:spacing w:line="480" w:lineRule="auto"/>
              <w:jc w:val="both"/>
            </w:pPr>
            <w:r w:rsidRPr="002C1FC5">
              <w:rPr>
                <w:b/>
              </w:rPr>
              <w:t>M</w:t>
            </w:r>
            <w:r w:rsidR="007E787E" w:rsidRPr="002C1FC5">
              <w:rPr>
                <w:b/>
              </w:rPr>
              <w:t>aterials/</w:t>
            </w:r>
            <w:r w:rsidRPr="002C1FC5">
              <w:rPr>
                <w:b/>
              </w:rPr>
              <w:t>M</w:t>
            </w:r>
            <w:r w:rsidR="00441243" w:rsidRPr="002C1FC5">
              <w:rPr>
                <w:b/>
              </w:rPr>
              <w:t xml:space="preserve">easures </w:t>
            </w:r>
            <w:r w:rsidRPr="002C1FC5">
              <w:rPr>
                <w:b/>
              </w:rPr>
              <w:t xml:space="preserve">for </w:t>
            </w:r>
            <w:r w:rsidR="00441243" w:rsidRPr="002C1FC5">
              <w:rPr>
                <w:b/>
              </w:rPr>
              <w:t>data collection</w:t>
            </w:r>
            <w:r w:rsidR="008944B8" w:rsidRPr="002C1FC5">
              <w:t xml:space="preserve"> </w:t>
            </w:r>
          </w:p>
          <w:p w14:paraId="415B3D9B" w14:textId="77777777" w:rsidR="006277D7" w:rsidRPr="006277D7" w:rsidRDefault="006277D7" w:rsidP="00F70C5F">
            <w:pPr>
              <w:spacing w:line="480" w:lineRule="auto"/>
              <w:jc w:val="both"/>
              <w:rPr>
                <w:b/>
              </w:rPr>
            </w:pPr>
          </w:p>
          <w:p w14:paraId="0D909481" w14:textId="68FCD629" w:rsidR="0038605F" w:rsidRDefault="00A641C3" w:rsidP="0038605F">
            <w:pPr>
              <w:spacing w:line="480" w:lineRule="auto"/>
              <w:jc w:val="both"/>
              <w:rPr>
                <w:bCs/>
              </w:rPr>
            </w:pPr>
            <w:r w:rsidRPr="002C1FC5">
              <w:rPr>
                <w:bCs/>
              </w:rPr>
              <w:lastRenderedPageBreak/>
              <w:t xml:space="preserve">     </w:t>
            </w:r>
            <w:r w:rsidR="00235981" w:rsidRPr="002C1FC5">
              <w:rPr>
                <w:bCs/>
              </w:rPr>
              <w:t>T</w:t>
            </w:r>
            <w:r w:rsidR="00965613" w:rsidRPr="002C1FC5">
              <w:rPr>
                <w:bCs/>
              </w:rPr>
              <w:t>he materials</w:t>
            </w:r>
            <w:r w:rsidR="00244C83" w:rsidRPr="002C1FC5">
              <w:rPr>
                <w:bCs/>
              </w:rPr>
              <w:t xml:space="preserve"> </w:t>
            </w:r>
            <w:r w:rsidR="00C052B3" w:rsidRPr="002C1FC5">
              <w:rPr>
                <w:bCs/>
              </w:rPr>
              <w:t>used in this</w:t>
            </w:r>
            <w:r w:rsidR="00244C83" w:rsidRPr="002C1FC5">
              <w:rPr>
                <w:bCs/>
              </w:rPr>
              <w:t xml:space="preserve"> study</w:t>
            </w:r>
            <w:r w:rsidR="00965613" w:rsidRPr="002C1FC5">
              <w:rPr>
                <w:bCs/>
              </w:rPr>
              <w:t xml:space="preserve"> will include </w:t>
            </w:r>
            <w:r w:rsidR="002C3B46">
              <w:rPr>
                <w:bCs/>
              </w:rPr>
              <w:t xml:space="preserve">a demographic </w:t>
            </w:r>
            <w:r w:rsidR="00FF2D5B" w:rsidRPr="002C1FC5">
              <w:rPr>
                <w:bCs/>
              </w:rPr>
              <w:t>information sheet</w:t>
            </w:r>
            <w:r w:rsidR="00276399" w:rsidRPr="002C1FC5">
              <w:rPr>
                <w:bCs/>
              </w:rPr>
              <w:t xml:space="preserve"> and consent questions along with </w:t>
            </w:r>
            <w:r w:rsidR="00CA0C6A" w:rsidRPr="002C1FC5">
              <w:rPr>
                <w:bCs/>
              </w:rPr>
              <w:t>t</w:t>
            </w:r>
            <w:r w:rsidR="00965613" w:rsidRPr="002C1FC5">
              <w:rPr>
                <w:bCs/>
              </w:rPr>
              <w:t>he Perceived Stress Scal</w:t>
            </w:r>
            <w:r w:rsidR="00A81E85">
              <w:rPr>
                <w:bCs/>
              </w:rPr>
              <w:t>e-10</w:t>
            </w:r>
            <w:r w:rsidR="00965613" w:rsidRPr="002C1FC5">
              <w:rPr>
                <w:bCs/>
              </w:rPr>
              <w:t xml:space="preserve"> </w:t>
            </w:r>
            <w:r w:rsidR="00A81E85">
              <w:rPr>
                <w:bCs/>
              </w:rPr>
              <w:t xml:space="preserve">(PSS-10) </w:t>
            </w:r>
            <w:r w:rsidR="00965613" w:rsidRPr="002C1FC5">
              <w:rPr>
                <w:bCs/>
              </w:rPr>
              <w:t>(Cohen,</w:t>
            </w:r>
            <w:r w:rsidR="006B7C28" w:rsidRPr="002C1FC5">
              <w:rPr>
                <w:bCs/>
              </w:rPr>
              <w:t xml:space="preserve"> 1994</w:t>
            </w:r>
            <w:r w:rsidR="00965613" w:rsidRPr="002C1FC5">
              <w:rPr>
                <w:bCs/>
              </w:rPr>
              <w:t xml:space="preserve">) and </w:t>
            </w:r>
            <w:r w:rsidR="00117B40" w:rsidRPr="002C1FC5">
              <w:rPr>
                <w:rStyle w:val="Strong"/>
                <w:b w:val="0"/>
                <w:bCs w:val="0"/>
                <w:color w:val="212529"/>
              </w:rPr>
              <w:t xml:space="preserve">Pittsburgh Sleep Quality Index (PSQI) (Buysse et al., 1989) </w:t>
            </w:r>
            <w:r w:rsidR="00965613" w:rsidRPr="002C1FC5">
              <w:rPr>
                <w:bCs/>
              </w:rPr>
              <w:t>questionnaires</w:t>
            </w:r>
            <w:r w:rsidR="0067705C">
              <w:rPr>
                <w:bCs/>
              </w:rPr>
              <w:t>.</w:t>
            </w:r>
          </w:p>
          <w:p w14:paraId="7FB88A05" w14:textId="10036229" w:rsidR="001224A6" w:rsidRDefault="001224A6" w:rsidP="0038605F">
            <w:pPr>
              <w:spacing w:line="480" w:lineRule="auto"/>
              <w:jc w:val="both"/>
              <w:rPr>
                <w:bCs/>
              </w:rPr>
            </w:pPr>
          </w:p>
          <w:p w14:paraId="4BAF941F" w14:textId="6AD61B42" w:rsidR="00D25DDE" w:rsidRDefault="007460EC" w:rsidP="0038605F">
            <w:pPr>
              <w:spacing w:line="480" w:lineRule="auto"/>
              <w:jc w:val="both"/>
            </w:pPr>
            <w:r>
              <w:rPr>
                <w:bCs/>
              </w:rPr>
              <w:t xml:space="preserve">The PSS-10 </w:t>
            </w:r>
            <w:r w:rsidR="009E6ACC" w:rsidRPr="009E6ACC">
              <w:rPr>
                <w:bCs/>
              </w:rPr>
              <w:t>demonstrat</w:t>
            </w:r>
            <w:r w:rsidR="009E6ACC">
              <w:rPr>
                <w:bCs/>
              </w:rPr>
              <w:t xml:space="preserve">es </w:t>
            </w:r>
            <w:r w:rsidR="009E6ACC" w:rsidRPr="009E6ACC">
              <w:rPr>
                <w:bCs/>
              </w:rPr>
              <w:t>a high Cronbach's alpha of.84</w:t>
            </w:r>
            <w:r w:rsidR="00F3323E">
              <w:rPr>
                <w:bCs/>
              </w:rPr>
              <w:t xml:space="preserve"> </w:t>
            </w:r>
            <w:r w:rsidR="00F3323E" w:rsidRPr="009E6ACC">
              <w:rPr>
                <w:bCs/>
              </w:rPr>
              <w:t>(Bastianon et al., 2021)</w:t>
            </w:r>
            <w:r w:rsidR="009E6ACC" w:rsidRPr="009E6ACC">
              <w:rPr>
                <w:bCs/>
              </w:rPr>
              <w:t xml:space="preserve">, highlighting the scale's internal consistency </w:t>
            </w:r>
            <w:r w:rsidR="00477146">
              <w:rPr>
                <w:bCs/>
              </w:rPr>
              <w:t>and good reliability (Wu &amp; Amntam, 2013</w:t>
            </w:r>
            <w:r w:rsidR="00A96EE9">
              <w:rPr>
                <w:bCs/>
              </w:rPr>
              <w:t xml:space="preserve">; </w:t>
            </w:r>
            <w:r w:rsidR="00A96EE9">
              <w:rPr>
                <w:rFonts w:ascii="Arial" w:hAnsi="Arial" w:cs="Arial"/>
                <w:color w:val="222222"/>
                <w:sz w:val="20"/>
                <w:szCs w:val="20"/>
                <w:shd w:val="clear" w:color="auto" w:fill="FFFFFF"/>
              </w:rPr>
              <w:t>Maroufizadeh</w:t>
            </w:r>
            <w:r w:rsidR="00A96EE9">
              <w:rPr>
                <w:rFonts w:ascii="Arial" w:hAnsi="Arial" w:cs="Arial"/>
                <w:color w:val="222222"/>
                <w:sz w:val="20"/>
                <w:szCs w:val="20"/>
                <w:shd w:val="clear" w:color="auto" w:fill="FFFFFF"/>
              </w:rPr>
              <w:t xml:space="preserve"> et al., 2018</w:t>
            </w:r>
            <w:r w:rsidR="00477146">
              <w:rPr>
                <w:bCs/>
              </w:rPr>
              <w:t>).</w:t>
            </w:r>
            <w:r w:rsidR="00F3323E">
              <w:rPr>
                <w:bCs/>
              </w:rPr>
              <w:t xml:space="preserve"> </w:t>
            </w:r>
            <w:r w:rsidR="00220681" w:rsidRPr="002C1FC5">
              <w:t xml:space="preserve">The responses for the </w:t>
            </w:r>
            <w:r w:rsidR="00220681">
              <w:t xml:space="preserve">PSS-10 </w:t>
            </w:r>
            <w:r w:rsidR="00220681" w:rsidRPr="002C1FC5">
              <w:t xml:space="preserve">(Cohen, 1994) will also be provided in Likert scale format and responses will range from 0 </w:t>
            </w:r>
            <w:r w:rsidR="00220681">
              <w:t>for never, and</w:t>
            </w:r>
            <w:r w:rsidR="00220681" w:rsidRPr="002C1FC5">
              <w:t xml:space="preserve"> 4 for very often, which will provide total scores of 0 to 40.</w:t>
            </w:r>
            <w:r w:rsidR="00220681">
              <w:t xml:space="preserve"> </w:t>
            </w:r>
          </w:p>
          <w:p w14:paraId="32E0A671" w14:textId="77777777" w:rsidR="000A3EDC" w:rsidRPr="000A3EDC" w:rsidRDefault="000A3EDC" w:rsidP="0038605F">
            <w:pPr>
              <w:spacing w:line="480" w:lineRule="auto"/>
              <w:jc w:val="both"/>
            </w:pPr>
          </w:p>
          <w:p w14:paraId="4CC79CF9" w14:textId="681D4E2E" w:rsidR="002F6497" w:rsidRDefault="0067705C" w:rsidP="00F70C5F">
            <w:pPr>
              <w:spacing w:line="480" w:lineRule="auto"/>
              <w:jc w:val="both"/>
              <w:rPr>
                <w:bCs/>
              </w:rPr>
            </w:pPr>
            <w:r w:rsidRPr="0038605F">
              <w:rPr>
                <w:bCs/>
              </w:rPr>
              <w:t>The</w:t>
            </w:r>
            <w:r w:rsidR="00E83E8B" w:rsidRPr="0038605F">
              <w:rPr>
                <w:bCs/>
              </w:rPr>
              <w:t xml:space="preserve"> PSQI </w:t>
            </w:r>
            <w:r w:rsidR="00A7067E" w:rsidRPr="0038605F">
              <w:rPr>
                <w:bCs/>
              </w:rPr>
              <w:t xml:space="preserve">will be used to </w:t>
            </w:r>
            <w:r w:rsidR="00065D2E" w:rsidRPr="0038605F">
              <w:rPr>
                <w:bCs/>
              </w:rPr>
              <w:t>measure participant's sleep quality</w:t>
            </w:r>
            <w:r w:rsidR="00A04731" w:rsidRPr="0038605F">
              <w:rPr>
                <w:bCs/>
              </w:rPr>
              <w:t xml:space="preserve">, where they will self-report </w:t>
            </w:r>
            <w:r w:rsidR="00C5210A" w:rsidRPr="0038605F">
              <w:rPr>
                <w:bCs/>
              </w:rPr>
              <w:t>19 questions</w:t>
            </w:r>
            <w:r w:rsidR="002006A6" w:rsidRPr="0038605F">
              <w:rPr>
                <w:bCs/>
              </w:rPr>
              <w:t xml:space="preserve"> </w:t>
            </w:r>
            <w:r w:rsidR="00156EEC" w:rsidRPr="0038605F">
              <w:rPr>
                <w:bCs/>
              </w:rPr>
              <w:t>associated with their</w:t>
            </w:r>
            <w:r w:rsidR="001224A6">
              <w:rPr>
                <w:bCs/>
              </w:rPr>
              <w:t xml:space="preserve">; </w:t>
            </w:r>
            <w:r w:rsidR="00156EEC" w:rsidRPr="0038605F">
              <w:rPr>
                <w:bCs/>
              </w:rPr>
              <w:t xml:space="preserve">sleep </w:t>
            </w:r>
            <w:r w:rsidR="00EB118B" w:rsidRPr="0038605F">
              <w:rPr>
                <w:bCs/>
              </w:rPr>
              <w:t xml:space="preserve">duration, </w:t>
            </w:r>
            <w:r w:rsidR="00D23613" w:rsidRPr="0038605F">
              <w:rPr>
                <w:bCs/>
              </w:rPr>
              <w:t xml:space="preserve">usual sleeping habits, </w:t>
            </w:r>
            <w:r w:rsidR="00AA6AD7" w:rsidRPr="0038605F">
              <w:rPr>
                <w:bCs/>
              </w:rPr>
              <w:t>use of sleep medication</w:t>
            </w:r>
            <w:r w:rsidR="00A7004A" w:rsidRPr="0038605F">
              <w:rPr>
                <w:bCs/>
              </w:rPr>
              <w:t xml:space="preserve"> and sleep disturbances.</w:t>
            </w:r>
            <w:r w:rsidR="00D06BD6" w:rsidRPr="0038605F">
              <w:rPr>
                <w:bCs/>
              </w:rPr>
              <w:t xml:space="preserve"> </w:t>
            </w:r>
            <w:r w:rsidR="001777DA" w:rsidRPr="0038605F">
              <w:rPr>
                <w:bCs/>
              </w:rPr>
              <w:t xml:space="preserve">Higher scores will imply poorer sleep quality, with a score of </w:t>
            </w:r>
            <w:r w:rsidR="001224A6">
              <w:rPr>
                <w:bCs/>
              </w:rPr>
              <w:t>5</w:t>
            </w:r>
            <w:r w:rsidR="001777DA" w:rsidRPr="0038605F">
              <w:rPr>
                <w:bCs/>
              </w:rPr>
              <w:t xml:space="preserve"> and above</w:t>
            </w:r>
            <w:r w:rsidR="0055348B" w:rsidRPr="0038605F">
              <w:rPr>
                <w:bCs/>
              </w:rPr>
              <w:t xml:space="preserve">. </w:t>
            </w:r>
            <w:r w:rsidR="00AF584C" w:rsidRPr="0038605F">
              <w:rPr>
                <w:bCs/>
              </w:rPr>
              <w:t>W</w:t>
            </w:r>
            <w:r w:rsidR="00D238FB" w:rsidRPr="0038605F">
              <w:rPr>
                <w:bCs/>
              </w:rPr>
              <w:t xml:space="preserve">ith Cronbach's coefficients of.83 and test-retest correlations of.85 </w:t>
            </w:r>
            <w:r w:rsidR="0038605F" w:rsidRPr="0038605F">
              <w:rPr>
                <w:bCs/>
              </w:rPr>
              <w:t>(</w:t>
            </w:r>
            <w:r w:rsidR="0038605F" w:rsidRPr="0038605F">
              <w:rPr>
                <w:color w:val="222222"/>
                <w:shd w:val="clear" w:color="auto" w:fill="FFFFFF"/>
              </w:rPr>
              <w:t>Blome et al., 2021)</w:t>
            </w:r>
            <w:r w:rsidR="00D238FB" w:rsidRPr="0038605F">
              <w:rPr>
                <w:bCs/>
              </w:rPr>
              <w:t xml:space="preserve">, the PSQI </w:t>
            </w:r>
            <w:r w:rsidR="00AF584C" w:rsidRPr="0038605F">
              <w:rPr>
                <w:bCs/>
              </w:rPr>
              <w:t xml:space="preserve">has excellent </w:t>
            </w:r>
            <w:r w:rsidR="00B2439F" w:rsidRPr="0038605F">
              <w:rPr>
                <w:bCs/>
              </w:rPr>
              <w:t>reliabi</w:t>
            </w:r>
            <w:r w:rsidR="00B2439F">
              <w:rPr>
                <w:bCs/>
              </w:rPr>
              <w:t>lity</w:t>
            </w:r>
            <w:r w:rsidR="00D238FB" w:rsidRPr="0038605F">
              <w:rPr>
                <w:bCs/>
              </w:rPr>
              <w:t> and has been utilised in various care</w:t>
            </w:r>
            <w:r w:rsidR="00AF584C" w:rsidRPr="0038605F">
              <w:rPr>
                <w:bCs/>
              </w:rPr>
              <w:t>-</w:t>
            </w:r>
            <w:r w:rsidR="00D238FB" w:rsidRPr="0038605F">
              <w:rPr>
                <w:bCs/>
              </w:rPr>
              <w:t>worker studies</w:t>
            </w:r>
            <w:r w:rsidR="00696449">
              <w:rPr>
                <w:bCs/>
              </w:rPr>
              <w:t xml:space="preserve"> (</w:t>
            </w:r>
            <w:r w:rsidR="00B50C84">
              <w:rPr>
                <w:bCs/>
              </w:rPr>
              <w:t>Lee et al., 2015).</w:t>
            </w:r>
          </w:p>
          <w:p w14:paraId="474D3285" w14:textId="77777777" w:rsidR="00565508" w:rsidRDefault="00565508" w:rsidP="00F70C5F">
            <w:pPr>
              <w:spacing w:line="480" w:lineRule="auto"/>
              <w:jc w:val="both"/>
              <w:rPr>
                <w:bCs/>
              </w:rPr>
            </w:pPr>
          </w:p>
          <w:p w14:paraId="071CC074" w14:textId="7E292601" w:rsidR="000A3EDC" w:rsidRDefault="000A3EDC" w:rsidP="00F70C5F">
            <w:pPr>
              <w:spacing w:line="480" w:lineRule="auto"/>
              <w:jc w:val="both"/>
              <w:rPr>
                <w:bCs/>
              </w:rPr>
            </w:pPr>
            <w:r>
              <w:rPr>
                <w:bCs/>
              </w:rPr>
              <w:t xml:space="preserve">The use of </w:t>
            </w:r>
            <w:r w:rsidR="00973978">
              <w:rPr>
                <w:bCs/>
              </w:rPr>
              <w:t xml:space="preserve">Likert scaled based questionnaires </w:t>
            </w:r>
            <w:r w:rsidR="00565508">
              <w:rPr>
                <w:bCs/>
              </w:rPr>
              <w:t>can provide researchers with</w:t>
            </w:r>
            <w:r w:rsidR="00E66275">
              <w:rPr>
                <w:bCs/>
              </w:rPr>
              <w:t xml:space="preserve"> simplicity in analysing  answers</w:t>
            </w:r>
            <w:r w:rsidR="00076A5A">
              <w:rPr>
                <w:bCs/>
              </w:rPr>
              <w:t>, which</w:t>
            </w:r>
            <w:r w:rsidR="00E66275">
              <w:rPr>
                <w:bCs/>
              </w:rPr>
              <w:t xml:space="preserve"> also encourages </w:t>
            </w:r>
            <w:r w:rsidR="00341782">
              <w:rPr>
                <w:bCs/>
              </w:rPr>
              <w:t>participants to not express opinions</w:t>
            </w:r>
            <w:r w:rsidR="00076A5A">
              <w:rPr>
                <w:bCs/>
              </w:rPr>
              <w:t xml:space="preserve"> and answer neutrally</w:t>
            </w:r>
            <w:r w:rsidR="00386983">
              <w:rPr>
                <w:bCs/>
              </w:rPr>
              <w:t>, if they wish to (</w:t>
            </w:r>
            <w:r w:rsidR="00434F7A">
              <w:rPr>
                <w:rFonts w:ascii="Arial" w:hAnsi="Arial" w:cs="Arial"/>
                <w:color w:val="222222"/>
                <w:sz w:val="20"/>
                <w:szCs w:val="20"/>
                <w:shd w:val="clear" w:color="auto" w:fill="FFFFFF"/>
              </w:rPr>
              <w:t>Kandasamy</w:t>
            </w:r>
            <w:r w:rsidR="00434F7A">
              <w:rPr>
                <w:rFonts w:ascii="Arial" w:hAnsi="Arial" w:cs="Arial"/>
                <w:color w:val="222222"/>
                <w:sz w:val="20"/>
                <w:szCs w:val="20"/>
                <w:shd w:val="clear" w:color="auto" w:fill="FFFFFF"/>
              </w:rPr>
              <w:t xml:space="preserve"> et al., 2020).</w:t>
            </w:r>
          </w:p>
          <w:p w14:paraId="774B0C1C" w14:textId="77777777" w:rsidR="002F6497" w:rsidRDefault="002F6497" w:rsidP="00F70C5F">
            <w:pPr>
              <w:spacing w:line="480" w:lineRule="auto"/>
              <w:jc w:val="both"/>
              <w:rPr>
                <w:bCs/>
              </w:rPr>
            </w:pPr>
          </w:p>
          <w:p w14:paraId="4E495919" w14:textId="455C7A53" w:rsidR="003C154B" w:rsidRPr="002C1FC5" w:rsidRDefault="00276399" w:rsidP="00F70C5F">
            <w:pPr>
              <w:spacing w:line="480" w:lineRule="auto"/>
              <w:jc w:val="both"/>
            </w:pPr>
            <w:r w:rsidRPr="002C1FC5">
              <w:rPr>
                <w:bCs/>
              </w:rPr>
              <w:t>These</w:t>
            </w:r>
            <w:r w:rsidR="00235981" w:rsidRPr="002C1FC5">
              <w:rPr>
                <w:bCs/>
              </w:rPr>
              <w:t xml:space="preserve"> will be </w:t>
            </w:r>
            <w:r w:rsidR="00FE51F5" w:rsidRPr="002C1FC5">
              <w:rPr>
                <w:bCs/>
              </w:rPr>
              <w:t>uploaded and accessed through</w:t>
            </w:r>
            <w:r w:rsidR="00235981" w:rsidRPr="002C1FC5">
              <w:rPr>
                <w:bCs/>
              </w:rPr>
              <w:t xml:space="preserve"> </w:t>
            </w:r>
            <w:r w:rsidR="00B24D57" w:rsidRPr="002C1FC5">
              <w:rPr>
                <w:bCs/>
              </w:rPr>
              <w:t>the Qualtrics platfor</w:t>
            </w:r>
            <w:r w:rsidR="00B24D57" w:rsidRPr="00B07742">
              <w:rPr>
                <w:bCs/>
              </w:rPr>
              <w:t>m</w:t>
            </w:r>
            <w:r w:rsidR="00965613" w:rsidRPr="00B07742">
              <w:rPr>
                <w:bCs/>
              </w:rPr>
              <w:t xml:space="preserve">. </w:t>
            </w:r>
            <w:r w:rsidR="00235981" w:rsidRPr="002C1FC5">
              <w:rPr>
                <w:bCs/>
              </w:rPr>
              <w:t>An electronic link of th</w:t>
            </w:r>
            <w:r w:rsidR="00FE51F5" w:rsidRPr="002C1FC5">
              <w:rPr>
                <w:bCs/>
              </w:rPr>
              <w:t>e study</w:t>
            </w:r>
            <w:r w:rsidR="00235981" w:rsidRPr="002C1FC5">
              <w:rPr>
                <w:bCs/>
              </w:rPr>
              <w:t xml:space="preserve"> will be shared via </w:t>
            </w:r>
            <w:r w:rsidR="007A784D">
              <w:rPr>
                <w:bCs/>
              </w:rPr>
              <w:t xml:space="preserve">mechanisms, such as </w:t>
            </w:r>
            <w:r w:rsidR="00235981" w:rsidRPr="002C1FC5">
              <w:rPr>
                <w:bCs/>
              </w:rPr>
              <w:t>social media platform</w:t>
            </w:r>
            <w:r w:rsidR="00FE51F5" w:rsidRPr="002C1FC5">
              <w:rPr>
                <w:bCs/>
              </w:rPr>
              <w:t>s</w:t>
            </w:r>
            <w:r w:rsidR="00B07742">
              <w:rPr>
                <w:bCs/>
              </w:rPr>
              <w:t xml:space="preserve"> including</w:t>
            </w:r>
            <w:r w:rsidR="00F01D0A" w:rsidRPr="002C1FC5">
              <w:rPr>
                <w:bCs/>
              </w:rPr>
              <w:t xml:space="preserve"> </w:t>
            </w:r>
            <w:r w:rsidR="00235981" w:rsidRPr="002C1FC5">
              <w:rPr>
                <w:bCs/>
              </w:rPr>
              <w:t>Facebook</w:t>
            </w:r>
            <w:r w:rsidR="00FE51F5" w:rsidRPr="002C1FC5">
              <w:rPr>
                <w:bCs/>
              </w:rPr>
              <w:t xml:space="preserve"> and </w:t>
            </w:r>
            <w:r w:rsidR="00F01D0A" w:rsidRPr="002C1FC5">
              <w:rPr>
                <w:bCs/>
              </w:rPr>
              <w:t>Instagram</w:t>
            </w:r>
            <w:r w:rsidR="007A784D">
              <w:rPr>
                <w:bCs/>
              </w:rPr>
              <w:t xml:space="preserve"> and </w:t>
            </w:r>
            <w:r w:rsidR="00B07742">
              <w:rPr>
                <w:bCs/>
              </w:rPr>
              <w:t xml:space="preserve">the EMS system. </w:t>
            </w:r>
            <w:r w:rsidR="00B3184A" w:rsidRPr="002C1FC5">
              <w:rPr>
                <w:bCs/>
              </w:rPr>
              <w:t>T</w:t>
            </w:r>
            <w:r w:rsidR="00965613" w:rsidRPr="002C1FC5">
              <w:rPr>
                <w:bCs/>
              </w:rPr>
              <w:t>he</w:t>
            </w:r>
            <w:r w:rsidR="002D4C8E" w:rsidRPr="002C1FC5">
              <w:rPr>
                <w:bCs/>
              </w:rPr>
              <w:t xml:space="preserve"> data </w:t>
            </w:r>
            <w:r w:rsidR="00965613" w:rsidRPr="002C1FC5">
              <w:rPr>
                <w:bCs/>
              </w:rPr>
              <w:t xml:space="preserve">will be analysed using the </w:t>
            </w:r>
            <w:r w:rsidR="00965613" w:rsidRPr="002C1FC5">
              <w:rPr>
                <w:bCs/>
                <w:color w:val="202124"/>
                <w:shd w:val="clear" w:color="auto" w:fill="FFFFFF"/>
              </w:rPr>
              <w:t>Statistical Package for the Social Sciences</w:t>
            </w:r>
            <w:r w:rsidR="008B6BEF">
              <w:rPr>
                <w:bCs/>
                <w:color w:val="202124"/>
                <w:shd w:val="clear" w:color="auto" w:fill="FFFFFF"/>
              </w:rPr>
              <w:t xml:space="preserve"> </w:t>
            </w:r>
            <w:r w:rsidR="0061262C">
              <w:rPr>
                <w:bCs/>
                <w:color w:val="202124"/>
                <w:shd w:val="clear" w:color="auto" w:fill="FFFFFF"/>
              </w:rPr>
              <w:t>Version 26</w:t>
            </w:r>
            <w:r w:rsidR="00965613" w:rsidRPr="002C1FC5">
              <w:rPr>
                <w:bCs/>
                <w:color w:val="202124"/>
                <w:shd w:val="clear" w:color="auto" w:fill="FFFFFF"/>
              </w:rPr>
              <w:t xml:space="preserve"> (SPSS</w:t>
            </w:r>
            <w:r w:rsidR="0061262C">
              <w:rPr>
                <w:bCs/>
                <w:color w:val="202124"/>
                <w:shd w:val="clear" w:color="auto" w:fill="FFFFFF"/>
              </w:rPr>
              <w:t>-26</w:t>
            </w:r>
            <w:r w:rsidR="00965613" w:rsidRPr="002C1FC5">
              <w:rPr>
                <w:bCs/>
                <w:color w:val="202124"/>
                <w:shd w:val="clear" w:color="auto" w:fill="FFFFFF"/>
              </w:rPr>
              <w:t>)</w:t>
            </w:r>
            <w:r w:rsidR="00D61927" w:rsidRPr="002C1FC5">
              <w:rPr>
                <w:bCs/>
                <w:color w:val="202124"/>
                <w:shd w:val="clear" w:color="auto" w:fill="FFFFFF"/>
              </w:rPr>
              <w:t xml:space="preserve">, </w:t>
            </w:r>
            <w:r w:rsidR="002149FD" w:rsidRPr="002C1FC5">
              <w:rPr>
                <w:bCs/>
                <w:color w:val="202124"/>
                <w:shd w:val="clear" w:color="auto" w:fill="FFFFFF"/>
              </w:rPr>
              <w:t xml:space="preserve">and the cleaning and screening process will be carried out using </w:t>
            </w:r>
            <w:r w:rsidR="00F01D0A" w:rsidRPr="002C1FC5">
              <w:rPr>
                <w:bCs/>
                <w:color w:val="202124"/>
                <w:shd w:val="clear" w:color="auto" w:fill="FFFFFF"/>
              </w:rPr>
              <w:t>Microsoft</w:t>
            </w:r>
            <w:r w:rsidR="002149FD" w:rsidRPr="002C1FC5">
              <w:rPr>
                <w:bCs/>
                <w:color w:val="202124"/>
                <w:shd w:val="clear" w:color="auto" w:fill="FFFFFF"/>
              </w:rPr>
              <w:t xml:space="preserve"> excel </w:t>
            </w:r>
            <w:r w:rsidR="00965613" w:rsidRPr="002C1FC5">
              <w:rPr>
                <w:bCs/>
                <w:color w:val="202124"/>
                <w:shd w:val="clear" w:color="auto" w:fill="FFFFFF"/>
              </w:rPr>
              <w:t xml:space="preserve">which will be completed on the researchers personal laptop. </w:t>
            </w:r>
            <w:r w:rsidRPr="002C1FC5">
              <w:rPr>
                <w:bCs/>
                <w:color w:val="202124"/>
                <w:shd w:val="clear" w:color="auto" w:fill="FFFFFF"/>
              </w:rPr>
              <w:t xml:space="preserve">Additionally, debrief </w:t>
            </w:r>
            <w:r w:rsidR="00F01D0A" w:rsidRPr="002C1FC5">
              <w:rPr>
                <w:bCs/>
                <w:color w:val="202124"/>
                <w:shd w:val="clear" w:color="auto" w:fill="FFFFFF"/>
              </w:rPr>
              <w:t>information</w:t>
            </w:r>
            <w:r w:rsidRPr="002C1FC5">
              <w:rPr>
                <w:bCs/>
                <w:color w:val="202124"/>
                <w:shd w:val="clear" w:color="auto" w:fill="FFFFFF"/>
              </w:rPr>
              <w:t xml:space="preserve"> will be displayed</w:t>
            </w:r>
            <w:r w:rsidR="008B6BEF">
              <w:rPr>
                <w:bCs/>
                <w:color w:val="202124"/>
                <w:shd w:val="clear" w:color="auto" w:fill="FFFFFF"/>
              </w:rPr>
              <w:t xml:space="preserve"> and the contact details of the researcher and the supervisor will be provided if any further questions arise.</w:t>
            </w:r>
          </w:p>
          <w:p w14:paraId="6EEC04FF" w14:textId="77777777" w:rsidR="00E24E04" w:rsidRPr="002C1FC5" w:rsidRDefault="00E24E04" w:rsidP="00F70C5F">
            <w:pPr>
              <w:spacing w:line="480" w:lineRule="auto"/>
              <w:jc w:val="both"/>
              <w:rPr>
                <w:b/>
              </w:rPr>
            </w:pPr>
          </w:p>
        </w:tc>
      </w:tr>
    </w:tbl>
    <w:p w14:paraId="6784FDA5" w14:textId="77777777" w:rsidR="003D0CD4" w:rsidRPr="002C1FC5" w:rsidRDefault="003D0CD4" w:rsidP="00F70C5F">
      <w:pPr>
        <w:spacing w:line="480" w:lineRule="auto"/>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7E787E" w:rsidRPr="002C1FC5" w14:paraId="76590D95" w14:textId="77777777" w:rsidTr="001D499B">
        <w:tc>
          <w:tcPr>
            <w:tcW w:w="10368" w:type="dxa"/>
          </w:tcPr>
          <w:p w14:paraId="453E51AC" w14:textId="58AC2A3A" w:rsidR="007E787E" w:rsidRDefault="00A641C3" w:rsidP="00F70C5F">
            <w:pPr>
              <w:spacing w:line="480" w:lineRule="auto"/>
              <w:jc w:val="both"/>
              <w:rPr>
                <w:b/>
              </w:rPr>
            </w:pPr>
            <w:r w:rsidRPr="002C1FC5">
              <w:rPr>
                <w:b/>
              </w:rPr>
              <w:lastRenderedPageBreak/>
              <w:t>S</w:t>
            </w:r>
            <w:r w:rsidR="003D0CD4" w:rsidRPr="002C1FC5">
              <w:rPr>
                <w:b/>
              </w:rPr>
              <w:t xml:space="preserve">tudy </w:t>
            </w:r>
            <w:r w:rsidR="007E787E" w:rsidRPr="002C1FC5">
              <w:rPr>
                <w:b/>
              </w:rPr>
              <w:t xml:space="preserve">procedure </w:t>
            </w:r>
          </w:p>
          <w:p w14:paraId="5FDCC5B7" w14:textId="77777777" w:rsidR="00F70C5F" w:rsidRPr="002C1FC5" w:rsidRDefault="00F70C5F" w:rsidP="00F70C5F">
            <w:pPr>
              <w:spacing w:line="480" w:lineRule="auto"/>
              <w:jc w:val="both"/>
            </w:pPr>
          </w:p>
          <w:p w14:paraId="2C80147B" w14:textId="6B83D00E" w:rsidR="0096269F" w:rsidRPr="002C1FC5" w:rsidRDefault="00A641C3" w:rsidP="00F70C5F">
            <w:pPr>
              <w:spacing w:line="480" w:lineRule="auto"/>
              <w:jc w:val="both"/>
            </w:pPr>
            <w:r w:rsidRPr="002C1FC5">
              <w:t xml:space="preserve">     </w:t>
            </w:r>
            <w:r w:rsidR="00235981" w:rsidRPr="002C1FC5">
              <w:t>The participants will be recruited via social media</w:t>
            </w:r>
            <w:r w:rsidR="00B07742">
              <w:t xml:space="preserve"> platforms, being </w:t>
            </w:r>
            <w:r w:rsidR="00235981" w:rsidRPr="002C1FC5">
              <w:t>Facebook</w:t>
            </w:r>
            <w:r w:rsidR="00B07742">
              <w:t xml:space="preserve"> and Instagram and also on the EMS system,</w:t>
            </w:r>
            <w:r w:rsidR="00C60C6C" w:rsidRPr="002C1FC5">
              <w:t xml:space="preserve">  where a link to the Qualtrics platform will be provided. </w:t>
            </w:r>
            <w:r w:rsidR="00B1248E" w:rsidRPr="002C1FC5">
              <w:t>Participants</w:t>
            </w:r>
            <w:r w:rsidR="00235981" w:rsidRPr="002C1FC5">
              <w:t xml:space="preserve"> will be provided with background information regarding the aim and objective of the study</w:t>
            </w:r>
            <w:r w:rsidR="00C60C6C" w:rsidRPr="002C1FC5">
              <w:t xml:space="preserve"> at this point they will be required to give consent if they wish to proceed</w:t>
            </w:r>
            <w:r w:rsidR="00235981" w:rsidRPr="002C1FC5">
              <w:t xml:space="preserve">. </w:t>
            </w:r>
            <w:r w:rsidR="00C60C6C" w:rsidRPr="002C1FC5">
              <w:t>P</w:t>
            </w:r>
            <w:r w:rsidR="0096269F" w:rsidRPr="002C1FC5">
              <w:t xml:space="preserve">articipants will be asked to complete </w:t>
            </w:r>
            <w:r w:rsidR="00EE7C83" w:rsidRPr="002C1FC5">
              <w:t xml:space="preserve">demographic </w:t>
            </w:r>
            <w:r w:rsidR="0096269F" w:rsidRPr="002C1FC5">
              <w:t>information</w:t>
            </w:r>
            <w:r w:rsidR="001224A6">
              <w:t xml:space="preserve"> such as their age and the numbers of hours they. They will also</w:t>
            </w:r>
            <w:r w:rsidR="0096269F" w:rsidRPr="002C1FC5">
              <w:t xml:space="preserve"> </w:t>
            </w:r>
            <w:r w:rsidR="001224A6">
              <w:t xml:space="preserve">be required to </w:t>
            </w:r>
            <w:r w:rsidR="0096269F" w:rsidRPr="002C1FC5">
              <w:t>confirm they are employed in a social care setting and work shifts</w:t>
            </w:r>
            <w:r w:rsidR="001224A6">
              <w:t xml:space="preserve"> to take in the study. Using the </w:t>
            </w:r>
            <w:r w:rsidR="00B2439F">
              <w:t>Qualtrics</w:t>
            </w:r>
            <w:r w:rsidR="001224A6">
              <w:t xml:space="preserve"> platform, if these requirements are not met, the participants will be directed to the end screen of the study. However for those who meet the requirements,</w:t>
            </w:r>
            <w:r w:rsidR="00C60C6C" w:rsidRPr="002C1FC5">
              <w:t xml:space="preserve"> </w:t>
            </w:r>
            <w:r w:rsidR="001224A6">
              <w:t>t</w:t>
            </w:r>
            <w:r w:rsidR="00C60C6C" w:rsidRPr="002C1FC5">
              <w:t>he right to withdraw at any stage of the study will be made clear</w:t>
            </w:r>
            <w:r w:rsidR="001224A6">
              <w:t xml:space="preserve">. </w:t>
            </w:r>
          </w:p>
          <w:p w14:paraId="5437ABE0" w14:textId="77777777" w:rsidR="00C60C6C" w:rsidRPr="002C1FC5" w:rsidRDefault="00C60C6C" w:rsidP="00F70C5F">
            <w:pPr>
              <w:spacing w:line="480" w:lineRule="auto"/>
              <w:jc w:val="both"/>
            </w:pPr>
          </w:p>
          <w:p w14:paraId="14A0C2AC" w14:textId="7AA1CF6A" w:rsidR="007E787E" w:rsidRPr="00D25DDE" w:rsidRDefault="00A641C3" w:rsidP="00F70C5F">
            <w:pPr>
              <w:spacing w:line="480" w:lineRule="auto"/>
              <w:jc w:val="both"/>
              <w:rPr>
                <w:b/>
                <w:bCs/>
                <w:color w:val="212529"/>
              </w:rPr>
            </w:pPr>
            <w:r w:rsidRPr="002C1FC5">
              <w:t xml:space="preserve">      </w:t>
            </w:r>
            <w:r w:rsidR="00C60C6C" w:rsidRPr="002C1FC5">
              <w:t>P</w:t>
            </w:r>
            <w:r w:rsidR="00235981" w:rsidRPr="002C1FC5">
              <w:t>articipants will</w:t>
            </w:r>
            <w:r w:rsidR="00C60C6C" w:rsidRPr="002C1FC5">
              <w:t xml:space="preserve"> then</w:t>
            </w:r>
            <w:r w:rsidR="00235981" w:rsidRPr="002C1FC5">
              <w:t xml:space="preserve"> be </w:t>
            </w:r>
            <w:r w:rsidR="00C60C6C" w:rsidRPr="002C1FC5">
              <w:t xml:space="preserve">required to complete </w:t>
            </w:r>
            <w:r w:rsidR="00235981" w:rsidRPr="002C1FC5">
              <w:t xml:space="preserve">the </w:t>
            </w:r>
            <w:r w:rsidR="008B6BEF">
              <w:t>PSS</w:t>
            </w:r>
            <w:r w:rsidR="00A81E85">
              <w:t>-10</w:t>
            </w:r>
            <w:r w:rsidR="00C60C6C" w:rsidRPr="002C1FC5">
              <w:t xml:space="preserve"> </w:t>
            </w:r>
            <w:r w:rsidR="005003CB" w:rsidRPr="002C1FC5">
              <w:t>q</w:t>
            </w:r>
            <w:r w:rsidR="00C60C6C" w:rsidRPr="002C1FC5">
              <w:t>uestionnaire</w:t>
            </w:r>
            <w:r w:rsidR="00235981" w:rsidRPr="002C1FC5">
              <w:t xml:space="preserve"> (</w:t>
            </w:r>
            <w:r w:rsidR="005003CB" w:rsidRPr="002C1FC5">
              <w:t>Cohen, 1994</w:t>
            </w:r>
            <w:r w:rsidR="00235981" w:rsidRPr="002C1FC5">
              <w:t xml:space="preserve">) and </w:t>
            </w:r>
            <w:r w:rsidR="00117B40" w:rsidRPr="002C1FC5">
              <w:rPr>
                <w:rStyle w:val="Strong"/>
                <w:b w:val="0"/>
                <w:bCs w:val="0"/>
                <w:color w:val="212529"/>
              </w:rPr>
              <w:t>PSQI (</w:t>
            </w:r>
            <w:r w:rsidR="00413D9C" w:rsidRPr="002C1FC5">
              <w:rPr>
                <w:rStyle w:val="Strong"/>
                <w:b w:val="0"/>
                <w:bCs w:val="0"/>
                <w:color w:val="212529"/>
              </w:rPr>
              <w:t xml:space="preserve">Buysse et al., 1989) questionnaire. </w:t>
            </w:r>
            <w:r w:rsidR="00C60C6C" w:rsidRPr="002C1FC5">
              <w:t>After this participants will be debriefed and reminded of their right to withdraw their data before submitting their responses</w:t>
            </w:r>
            <w:r w:rsidR="008B6BEF">
              <w:t xml:space="preserve">. Although, if the participants decide to withdraw after completing the study, they will asked to notify the researcher within two weeks. </w:t>
            </w:r>
            <w:r w:rsidR="00C60C6C" w:rsidRPr="002C1FC5">
              <w:t>Additionally, contact information will be provided for the Samaritans</w:t>
            </w:r>
            <w:r w:rsidR="009E6ACC">
              <w:t xml:space="preserve"> and MIND UK</w:t>
            </w:r>
            <w:r w:rsidR="00C60C6C" w:rsidRPr="002C1FC5">
              <w:t xml:space="preserve">, </w:t>
            </w:r>
            <w:r w:rsidR="00B850A5" w:rsidRPr="002C1FC5">
              <w:t xml:space="preserve">if </w:t>
            </w:r>
            <w:r w:rsidR="00C60C6C" w:rsidRPr="002C1FC5">
              <w:t xml:space="preserve">participants require support </w:t>
            </w:r>
            <w:r w:rsidR="00B1248E" w:rsidRPr="002C1FC5">
              <w:t>upon</w:t>
            </w:r>
            <w:r w:rsidR="00C60C6C" w:rsidRPr="002C1FC5">
              <w:t xml:space="preserve"> </w:t>
            </w:r>
            <w:r w:rsidR="00B1248E" w:rsidRPr="002C1FC5">
              <w:t>completion</w:t>
            </w:r>
            <w:r w:rsidR="00C60C6C" w:rsidRPr="002C1FC5">
              <w:t xml:space="preserve">. The study will take </w:t>
            </w:r>
            <w:r w:rsidR="00B1248E" w:rsidRPr="002C1FC5">
              <w:t>approximately</w:t>
            </w:r>
            <w:r w:rsidR="00C60C6C" w:rsidRPr="002C1FC5">
              <w:t xml:space="preserve"> </w:t>
            </w:r>
            <w:r w:rsidR="00B1248E" w:rsidRPr="002C1FC5">
              <w:t>fifteen</w:t>
            </w:r>
            <w:r w:rsidR="00C60C6C" w:rsidRPr="002C1FC5">
              <w:t xml:space="preserve"> minutes to complete. </w:t>
            </w:r>
          </w:p>
        </w:tc>
      </w:tr>
    </w:tbl>
    <w:p w14:paraId="516B09CF" w14:textId="77777777" w:rsidR="003D0CD4" w:rsidRPr="002C1FC5" w:rsidRDefault="003D0CD4" w:rsidP="00F70C5F">
      <w:pPr>
        <w:spacing w:line="480" w:lineRule="auto"/>
        <w:jc w:val="both"/>
        <w:rPr>
          <w:b/>
        </w:rPr>
      </w:pPr>
    </w:p>
    <w:tbl>
      <w:tblPr>
        <w:tblW w:w="0" w:type="auto"/>
        <w:tblLook w:val="01E0" w:firstRow="1" w:lastRow="1" w:firstColumn="1" w:lastColumn="1" w:noHBand="0" w:noVBand="0"/>
      </w:tblPr>
      <w:tblGrid>
        <w:gridCol w:w="10308"/>
      </w:tblGrid>
      <w:tr w:rsidR="003D0CD4" w:rsidRPr="002C1FC5" w14:paraId="3FA0C14B" w14:textId="77777777" w:rsidTr="001D499B">
        <w:tc>
          <w:tcPr>
            <w:tcW w:w="10368" w:type="dxa"/>
            <w:tcBorders>
              <w:top w:val="single" w:sz="4" w:space="0" w:color="auto"/>
              <w:left w:val="single" w:sz="4" w:space="0" w:color="auto"/>
              <w:bottom w:val="single" w:sz="4" w:space="0" w:color="auto"/>
              <w:right w:val="single" w:sz="4" w:space="0" w:color="auto"/>
            </w:tcBorders>
          </w:tcPr>
          <w:p w14:paraId="12642DA2" w14:textId="07247627" w:rsidR="003D0CD4" w:rsidRPr="002C1FC5" w:rsidRDefault="003D0CD4" w:rsidP="00F70C5F">
            <w:pPr>
              <w:spacing w:line="480" w:lineRule="auto"/>
              <w:jc w:val="both"/>
            </w:pPr>
            <w:r w:rsidRPr="002C1FC5">
              <w:rPr>
                <w:b/>
              </w:rPr>
              <w:t xml:space="preserve">Please describe </w:t>
            </w:r>
            <w:r w:rsidR="0060533C" w:rsidRPr="002C1FC5">
              <w:rPr>
                <w:b/>
              </w:rPr>
              <w:t>the</w:t>
            </w:r>
            <w:r w:rsidRPr="002C1FC5">
              <w:rPr>
                <w:b/>
              </w:rPr>
              <w:t xml:space="preserve"> data you will obtain and how it will be analysed </w:t>
            </w:r>
          </w:p>
          <w:p w14:paraId="0622D899" w14:textId="01DC1D8F" w:rsidR="00B22FD4" w:rsidRPr="002C1FC5" w:rsidRDefault="00B22FD4" w:rsidP="00F70C5F">
            <w:pPr>
              <w:spacing w:line="480" w:lineRule="auto"/>
              <w:jc w:val="both"/>
            </w:pPr>
          </w:p>
          <w:p w14:paraId="439387B2" w14:textId="365DE088" w:rsidR="008B6BEF" w:rsidRDefault="00B22FD4" w:rsidP="00F70C5F">
            <w:pPr>
              <w:spacing w:line="480" w:lineRule="auto"/>
              <w:jc w:val="both"/>
            </w:pPr>
            <w:r w:rsidRPr="002C1FC5">
              <w:t xml:space="preserve">The questions </w:t>
            </w:r>
            <w:r w:rsidR="00B51465" w:rsidRPr="002C1FC5">
              <w:t>for the</w:t>
            </w:r>
            <w:r w:rsidR="00117B40" w:rsidRPr="002C1FC5">
              <w:t xml:space="preserve"> PSQI</w:t>
            </w:r>
            <w:r w:rsidR="00B51465" w:rsidRPr="002C1FC5">
              <w:t xml:space="preserve"> </w:t>
            </w:r>
            <w:r w:rsidR="00A46C71" w:rsidRPr="002C1FC5">
              <w:t>(</w:t>
            </w:r>
            <w:r w:rsidR="00117B40" w:rsidRPr="002C1FC5">
              <w:rPr>
                <w:rStyle w:val="Strong"/>
                <w:b w:val="0"/>
                <w:bCs w:val="0"/>
                <w:color w:val="212529"/>
              </w:rPr>
              <w:t>Buysse et al., 1989</w:t>
            </w:r>
            <w:r w:rsidR="00A46C71" w:rsidRPr="002C1FC5">
              <w:rPr>
                <w:rStyle w:val="Strong"/>
                <w:color w:val="212529"/>
              </w:rPr>
              <w:t xml:space="preserve">) </w:t>
            </w:r>
            <w:r w:rsidRPr="002C1FC5">
              <w:t xml:space="preserve">will provide Likert Scale answers </w:t>
            </w:r>
            <w:r w:rsidR="00101AB7" w:rsidRPr="002C1FC5">
              <w:t xml:space="preserve">with responses </w:t>
            </w:r>
            <w:r w:rsidR="00B07742">
              <w:t>varying</w:t>
            </w:r>
            <w:r w:rsidR="00101AB7" w:rsidRPr="002C1FC5">
              <w:t xml:space="preserve"> from </w:t>
            </w:r>
            <w:r w:rsidR="00B51465" w:rsidRPr="002C1FC5">
              <w:t xml:space="preserve">0 </w:t>
            </w:r>
            <w:r w:rsidR="00A46C71" w:rsidRPr="002C1FC5">
              <w:t xml:space="preserve">for no difficulty </w:t>
            </w:r>
            <w:r w:rsidR="00E669B6" w:rsidRPr="002C1FC5">
              <w:t xml:space="preserve">and 3 for </w:t>
            </w:r>
            <w:r w:rsidR="00A46C71" w:rsidRPr="002C1FC5">
              <w:t>severe difficulty</w:t>
            </w:r>
            <w:r w:rsidR="008B6BEF">
              <w:t>,</w:t>
            </w:r>
            <w:r w:rsidR="00A46C71" w:rsidRPr="002C1FC5">
              <w:t xml:space="preserve"> </w:t>
            </w:r>
            <w:r w:rsidR="000B71A5" w:rsidRPr="002C1FC5">
              <w:t>and</w:t>
            </w:r>
            <w:r w:rsidR="00C52A16" w:rsidRPr="002C1FC5">
              <w:t xml:space="preserve"> these scales will </w:t>
            </w:r>
            <w:r w:rsidR="00552CFD" w:rsidRPr="002C1FC5">
              <w:t>provi</w:t>
            </w:r>
            <w:r w:rsidR="003D5C9C" w:rsidRPr="002C1FC5">
              <w:t>de</w:t>
            </w:r>
            <w:r w:rsidR="00552CFD" w:rsidRPr="002C1FC5">
              <w:t xml:space="preserve"> </w:t>
            </w:r>
            <w:r w:rsidR="008B6BEF">
              <w:t xml:space="preserve">a </w:t>
            </w:r>
            <w:r w:rsidR="00552CFD" w:rsidRPr="002C1FC5">
              <w:t xml:space="preserve">total score </w:t>
            </w:r>
            <w:r w:rsidR="00AD2162" w:rsidRPr="002C1FC5">
              <w:t xml:space="preserve">of 0 to </w:t>
            </w:r>
            <w:r w:rsidR="00A46C71" w:rsidRPr="002C1FC5">
              <w:t>21</w:t>
            </w:r>
            <w:r w:rsidR="005C3F32" w:rsidRPr="002C1FC5">
              <w:t xml:space="preserve">. </w:t>
            </w:r>
          </w:p>
          <w:p w14:paraId="264F929F" w14:textId="77777777" w:rsidR="00ED2BBB" w:rsidRDefault="00E669B6" w:rsidP="00F70C5F">
            <w:pPr>
              <w:spacing w:line="480" w:lineRule="auto"/>
              <w:jc w:val="both"/>
            </w:pPr>
            <w:r w:rsidRPr="002C1FC5">
              <w:t>The responses for t</w:t>
            </w:r>
            <w:r w:rsidR="00117B40" w:rsidRPr="002C1FC5">
              <w:t xml:space="preserve">he </w:t>
            </w:r>
            <w:r w:rsidR="00E300A7">
              <w:t xml:space="preserve">PSS-10 </w:t>
            </w:r>
            <w:r w:rsidR="00117B40" w:rsidRPr="002C1FC5">
              <w:t xml:space="preserve">(Cohen, 1994) </w:t>
            </w:r>
            <w:r w:rsidRPr="002C1FC5">
              <w:t>wil</w:t>
            </w:r>
            <w:r w:rsidR="00AA1F8B" w:rsidRPr="002C1FC5">
              <w:t xml:space="preserve">l also be provided in Likert scale </w:t>
            </w:r>
            <w:r w:rsidR="002C1FC5" w:rsidRPr="002C1FC5">
              <w:t>format</w:t>
            </w:r>
            <w:r w:rsidR="00AA1F8B" w:rsidRPr="002C1FC5">
              <w:t xml:space="preserve"> and responses will range from </w:t>
            </w:r>
            <w:r w:rsidR="00C52A16" w:rsidRPr="002C1FC5">
              <w:t xml:space="preserve">0 </w:t>
            </w:r>
            <w:r w:rsidR="006000A5">
              <w:t>for never, and</w:t>
            </w:r>
            <w:r w:rsidR="00C52A16" w:rsidRPr="002C1FC5">
              <w:t xml:space="preserve"> 4 for </w:t>
            </w:r>
            <w:r w:rsidR="003D5C9C" w:rsidRPr="002C1FC5">
              <w:t xml:space="preserve">very </w:t>
            </w:r>
            <w:r w:rsidR="00C52A16" w:rsidRPr="002C1FC5">
              <w:t>often</w:t>
            </w:r>
            <w:r w:rsidR="000B71A5" w:rsidRPr="002C1FC5">
              <w:t>,</w:t>
            </w:r>
            <w:r w:rsidR="00B51465" w:rsidRPr="002C1FC5">
              <w:t xml:space="preserve"> </w:t>
            </w:r>
            <w:r w:rsidR="00B22FD4" w:rsidRPr="002C1FC5">
              <w:t xml:space="preserve">which </w:t>
            </w:r>
            <w:r w:rsidR="00AD2162" w:rsidRPr="002C1FC5">
              <w:t>will provide total score</w:t>
            </w:r>
            <w:r w:rsidR="005D4EC4" w:rsidRPr="002C1FC5">
              <w:t>s</w:t>
            </w:r>
            <w:r w:rsidR="00AD2162" w:rsidRPr="002C1FC5">
              <w:t xml:space="preserve"> of 0 to </w:t>
            </w:r>
            <w:r w:rsidR="00A641C3" w:rsidRPr="002C1FC5">
              <w:t>40.</w:t>
            </w:r>
            <w:r w:rsidR="006000A5">
              <w:t xml:space="preserve"> </w:t>
            </w:r>
          </w:p>
          <w:p w14:paraId="27912157" w14:textId="77777777" w:rsidR="00ED2BBB" w:rsidRDefault="00ED2BBB" w:rsidP="00F70C5F">
            <w:pPr>
              <w:spacing w:line="480" w:lineRule="auto"/>
              <w:jc w:val="both"/>
            </w:pPr>
          </w:p>
          <w:p w14:paraId="160E5A09" w14:textId="55B8A4A5" w:rsidR="003D0CD4" w:rsidRPr="006000A5" w:rsidRDefault="006000A5" w:rsidP="00F70C5F">
            <w:pPr>
              <w:spacing w:line="480" w:lineRule="auto"/>
              <w:jc w:val="both"/>
            </w:pPr>
            <w:r w:rsidRPr="006000A5">
              <w:t xml:space="preserve">Before items are </w:t>
            </w:r>
            <w:r w:rsidR="00B2439F" w:rsidRPr="006000A5">
              <w:t>totalled</w:t>
            </w:r>
            <w:r w:rsidRPr="006000A5">
              <w:t>, they will be reverse coded, with higher scores implying higher levels of perceived stress</w:t>
            </w:r>
            <w:r>
              <w:t>. Furthermore, t</w:t>
            </w:r>
            <w:r w:rsidR="005D4EC4" w:rsidRPr="002C1FC5">
              <w:t xml:space="preserve">he total scores for both </w:t>
            </w:r>
            <w:r w:rsidR="009969D4" w:rsidRPr="002C1FC5">
              <w:t>questionnaires will be used to perform a</w:t>
            </w:r>
            <w:r w:rsidR="000B71A5" w:rsidRPr="002C1FC5">
              <w:t xml:space="preserve">n </w:t>
            </w:r>
            <w:r w:rsidR="008B6BEF">
              <w:t>two-by-</w:t>
            </w:r>
            <w:r w:rsidR="008B6BEF">
              <w:lastRenderedPageBreak/>
              <w:t xml:space="preserve">two </w:t>
            </w:r>
            <w:r w:rsidR="000B71A5" w:rsidRPr="002C1FC5">
              <w:t>ANOVA</w:t>
            </w:r>
            <w:r w:rsidR="009969D4" w:rsidRPr="002C1FC5">
              <w:t xml:space="preserve"> </w:t>
            </w:r>
            <w:r w:rsidR="002C1FC5" w:rsidRPr="002C1FC5">
              <w:t>analysis</w:t>
            </w:r>
            <w:r w:rsidR="008B6BEF">
              <w:t>, using SPSS. This will be carried out</w:t>
            </w:r>
            <w:r w:rsidR="00FA01F4" w:rsidRPr="002C1FC5">
              <w:t xml:space="preserve"> to determine if a </w:t>
            </w:r>
            <w:r w:rsidR="002C1FC5" w:rsidRPr="002C1FC5">
              <w:t>statistical</w:t>
            </w:r>
            <w:r w:rsidR="00FA01F4" w:rsidRPr="002C1FC5">
              <w:t xml:space="preserve"> significance </w:t>
            </w:r>
            <w:r w:rsidR="00725E17" w:rsidRPr="002C1FC5">
              <w:t xml:space="preserve">can be found between </w:t>
            </w:r>
            <w:r w:rsidR="00FA01F4" w:rsidRPr="002C1FC5">
              <w:t>the tw</w:t>
            </w:r>
            <w:r w:rsidR="008B6BEF">
              <w:t>o age groups and contracted hours associated with sleep quality</w:t>
            </w:r>
            <w:r w:rsidR="00A61C2A">
              <w:t xml:space="preserve"> and</w:t>
            </w:r>
            <w:r w:rsidR="00FA01F4" w:rsidRPr="002C1FC5">
              <w:t xml:space="preserve"> </w:t>
            </w:r>
            <w:r w:rsidR="00A61C2A">
              <w:t>stress levels</w:t>
            </w:r>
            <w:r w:rsidR="00A61C2A">
              <w:t>.</w:t>
            </w:r>
          </w:p>
        </w:tc>
      </w:tr>
    </w:tbl>
    <w:p w14:paraId="152432AA" w14:textId="77777777" w:rsidR="00186F40" w:rsidRPr="002C1FC5" w:rsidRDefault="00186F40" w:rsidP="00F70C5F">
      <w:pPr>
        <w:spacing w:line="480" w:lineRule="auto"/>
        <w:jc w:val="both"/>
        <w:rPr>
          <w:b/>
        </w:rPr>
      </w:pPr>
    </w:p>
    <w:p w14:paraId="28B8641F" w14:textId="77777777" w:rsidR="006D31CA" w:rsidRPr="002C1FC5" w:rsidRDefault="006D31CA" w:rsidP="00F70C5F">
      <w:pPr>
        <w:spacing w:line="480" w:lineRule="auto"/>
        <w:jc w:val="both"/>
      </w:pPr>
    </w:p>
    <w:tbl>
      <w:tblPr>
        <w:tblW w:w="10368" w:type="dxa"/>
        <w:tblLook w:val="01E0" w:firstRow="1" w:lastRow="1" w:firstColumn="1" w:lastColumn="1" w:noHBand="0" w:noVBand="0"/>
      </w:tblPr>
      <w:tblGrid>
        <w:gridCol w:w="10368"/>
      </w:tblGrid>
      <w:tr w:rsidR="006D31CA" w:rsidRPr="002C1FC5" w14:paraId="7C061BF6" w14:textId="77777777" w:rsidTr="0067154A">
        <w:tc>
          <w:tcPr>
            <w:tcW w:w="10368" w:type="dxa"/>
            <w:tcBorders>
              <w:top w:val="single" w:sz="4" w:space="0" w:color="auto"/>
              <w:left w:val="single" w:sz="4" w:space="0" w:color="auto"/>
              <w:bottom w:val="single" w:sz="4" w:space="0" w:color="auto"/>
              <w:right w:val="single" w:sz="4" w:space="0" w:color="auto"/>
            </w:tcBorders>
          </w:tcPr>
          <w:p w14:paraId="62243D5E" w14:textId="1C506421" w:rsidR="00AA58D1" w:rsidRDefault="00AA58D1" w:rsidP="0079018F">
            <w:pPr>
              <w:spacing w:line="360" w:lineRule="auto"/>
              <w:jc w:val="both"/>
              <w:rPr>
                <w:b/>
              </w:rPr>
            </w:pPr>
            <w:r w:rsidRPr="0079018F">
              <w:rPr>
                <w:b/>
              </w:rPr>
              <w:t xml:space="preserve">References </w:t>
            </w:r>
          </w:p>
          <w:p w14:paraId="531E0A79" w14:textId="77777777" w:rsidR="0079018F" w:rsidRPr="0079018F" w:rsidRDefault="0079018F" w:rsidP="0079018F">
            <w:pPr>
              <w:spacing w:line="360" w:lineRule="auto"/>
              <w:jc w:val="both"/>
              <w:rPr>
                <w:b/>
              </w:rPr>
            </w:pPr>
          </w:p>
          <w:p w14:paraId="1B801C35" w14:textId="77777777" w:rsidR="0079018F" w:rsidRDefault="0079018F" w:rsidP="0079018F">
            <w:pPr>
              <w:spacing w:line="360" w:lineRule="auto"/>
              <w:ind w:left="720" w:hanging="720"/>
              <w:jc w:val="both"/>
              <w:rPr>
                <w:shd w:val="clear" w:color="auto" w:fill="FFFFFF"/>
              </w:rPr>
            </w:pPr>
            <w:r w:rsidRPr="0079018F">
              <w:rPr>
                <w:shd w:val="clear" w:color="auto" w:fill="FFFFFF"/>
              </w:rPr>
              <w:t>Baik, S. H., Fox, R. S., Mills, S. D., Roesch, S. C., Sadler, G. R., Klonoff, E. A., &amp; Malcarne, V. L. (2019). Reliability and validity of the Perceived Stress Scale-10 in Hispanic Americans with English or Spanish language preference. </w:t>
            </w:r>
            <w:r w:rsidRPr="0079018F">
              <w:rPr>
                <w:i/>
                <w:iCs/>
                <w:shd w:val="clear" w:color="auto" w:fill="FFFFFF"/>
              </w:rPr>
              <w:t>Journal of health psychology</w:t>
            </w:r>
            <w:r w:rsidRPr="0079018F">
              <w:rPr>
                <w:shd w:val="clear" w:color="auto" w:fill="FFFFFF"/>
              </w:rPr>
              <w:t>, </w:t>
            </w:r>
            <w:r w:rsidRPr="0079018F">
              <w:rPr>
                <w:i/>
                <w:iCs/>
                <w:shd w:val="clear" w:color="auto" w:fill="FFFFFF"/>
              </w:rPr>
              <w:t>24</w:t>
            </w:r>
            <w:r w:rsidRPr="0079018F">
              <w:rPr>
                <w:shd w:val="clear" w:color="auto" w:fill="FFFFFF"/>
              </w:rPr>
              <w:t>(5), 628-639.</w:t>
            </w:r>
          </w:p>
          <w:p w14:paraId="15224680" w14:textId="77777777" w:rsidR="0079018F" w:rsidRDefault="0079018F" w:rsidP="0079018F">
            <w:pPr>
              <w:spacing w:line="360" w:lineRule="auto"/>
              <w:ind w:left="720" w:hanging="720"/>
              <w:jc w:val="both"/>
              <w:rPr>
                <w:shd w:val="clear" w:color="auto" w:fill="FFFFFF"/>
              </w:rPr>
            </w:pPr>
          </w:p>
          <w:p w14:paraId="3A5752D4" w14:textId="77777777" w:rsidR="0079018F" w:rsidRDefault="0079018F" w:rsidP="0079018F">
            <w:pPr>
              <w:spacing w:line="360" w:lineRule="auto"/>
              <w:ind w:left="720" w:hanging="720"/>
              <w:jc w:val="both"/>
              <w:rPr>
                <w:shd w:val="clear" w:color="auto" w:fill="FFFFFF"/>
              </w:rPr>
            </w:pPr>
            <w:r w:rsidRPr="0079018F">
              <w:rPr>
                <w:shd w:val="clear" w:color="auto" w:fill="FFFFFF"/>
              </w:rPr>
              <w:t>Bastianon, C. D., Klein, E. M., Tibubos, A. N., Brähler, E., Beutel, M. E., &amp; Petrowski, K. (2020). Perceived Stress Scale (PSS-10) psychometric properties in migrants and native Germans. </w:t>
            </w:r>
            <w:r w:rsidRPr="0079018F">
              <w:rPr>
                <w:i/>
                <w:iCs/>
                <w:shd w:val="clear" w:color="auto" w:fill="FFFFFF"/>
              </w:rPr>
              <w:t>BMC psychiatry</w:t>
            </w:r>
            <w:r w:rsidRPr="0079018F">
              <w:rPr>
                <w:shd w:val="clear" w:color="auto" w:fill="FFFFFF"/>
              </w:rPr>
              <w:t>, </w:t>
            </w:r>
            <w:r w:rsidRPr="0079018F">
              <w:rPr>
                <w:i/>
                <w:iCs/>
                <w:shd w:val="clear" w:color="auto" w:fill="FFFFFF"/>
              </w:rPr>
              <w:t>20</w:t>
            </w:r>
            <w:r w:rsidRPr="0079018F">
              <w:rPr>
                <w:shd w:val="clear" w:color="auto" w:fill="FFFFFF"/>
              </w:rPr>
              <w:t>(1), 1-9.</w:t>
            </w:r>
          </w:p>
          <w:p w14:paraId="0EBC820D" w14:textId="77777777" w:rsidR="0079018F" w:rsidRDefault="0079018F" w:rsidP="0079018F">
            <w:pPr>
              <w:spacing w:line="360" w:lineRule="auto"/>
              <w:ind w:left="720" w:hanging="720"/>
              <w:jc w:val="both"/>
              <w:rPr>
                <w:shd w:val="clear" w:color="auto" w:fill="FFFFFF"/>
              </w:rPr>
            </w:pPr>
          </w:p>
          <w:p w14:paraId="4A36C1C4" w14:textId="77777777" w:rsidR="0079018F" w:rsidRDefault="0079018F" w:rsidP="0079018F">
            <w:pPr>
              <w:spacing w:line="360" w:lineRule="auto"/>
              <w:ind w:left="720" w:hanging="720"/>
              <w:jc w:val="both"/>
              <w:rPr>
                <w:shd w:val="clear" w:color="auto" w:fill="FFFFFF"/>
              </w:rPr>
            </w:pPr>
            <w:r w:rsidRPr="0079018F">
              <w:rPr>
                <w:shd w:val="clear" w:color="auto" w:fill="FFFFFF"/>
              </w:rPr>
              <w:t>Beebe, D., Chang, J. J., Kress, K., &amp; Mattfeldt‐Beman, M. (2017). Diet quality and sleep quality among day and night shift nurses. </w:t>
            </w:r>
            <w:r w:rsidRPr="0079018F">
              <w:rPr>
                <w:i/>
                <w:iCs/>
                <w:shd w:val="clear" w:color="auto" w:fill="FFFFFF"/>
              </w:rPr>
              <w:t>Journal of nursing management</w:t>
            </w:r>
            <w:r w:rsidRPr="0079018F">
              <w:rPr>
                <w:shd w:val="clear" w:color="auto" w:fill="FFFFFF"/>
              </w:rPr>
              <w:t>, </w:t>
            </w:r>
            <w:r w:rsidRPr="0079018F">
              <w:rPr>
                <w:i/>
                <w:iCs/>
                <w:shd w:val="clear" w:color="auto" w:fill="FFFFFF"/>
              </w:rPr>
              <w:t>25</w:t>
            </w:r>
            <w:r w:rsidRPr="0079018F">
              <w:rPr>
                <w:shd w:val="clear" w:color="auto" w:fill="FFFFFF"/>
              </w:rPr>
              <w:t>(7), 549-557.</w:t>
            </w:r>
          </w:p>
          <w:p w14:paraId="6C86EA7D" w14:textId="77777777" w:rsidR="0079018F" w:rsidRDefault="0079018F" w:rsidP="0079018F">
            <w:pPr>
              <w:spacing w:line="360" w:lineRule="auto"/>
              <w:ind w:left="720" w:hanging="720"/>
              <w:jc w:val="both"/>
              <w:rPr>
                <w:shd w:val="clear" w:color="auto" w:fill="FFFFFF"/>
              </w:rPr>
            </w:pPr>
          </w:p>
          <w:p w14:paraId="66E58845" w14:textId="77777777" w:rsidR="0079018F" w:rsidRDefault="0079018F" w:rsidP="0079018F">
            <w:pPr>
              <w:spacing w:line="360" w:lineRule="auto"/>
              <w:ind w:left="720" w:hanging="720"/>
              <w:jc w:val="both"/>
              <w:rPr>
                <w:shd w:val="clear" w:color="auto" w:fill="FFFFFF"/>
              </w:rPr>
            </w:pPr>
            <w:r w:rsidRPr="0079018F">
              <w:rPr>
                <w:shd w:val="clear" w:color="auto" w:fill="FFFFFF"/>
              </w:rPr>
              <w:t>Blome, M. J., Johnson, M. L., Jones, M. A., Moore, M. S., &amp; Beck, M. F. (2021). Sleep Quality and Daytime Sleepiness in Prelicensure Baccalaureate Nursing Students. </w:t>
            </w:r>
            <w:r w:rsidRPr="0079018F">
              <w:rPr>
                <w:i/>
                <w:iCs/>
                <w:shd w:val="clear" w:color="auto" w:fill="FFFFFF"/>
              </w:rPr>
              <w:t>Journal of Nursing Education</w:t>
            </w:r>
            <w:r w:rsidRPr="0079018F">
              <w:rPr>
                <w:shd w:val="clear" w:color="auto" w:fill="FFFFFF"/>
              </w:rPr>
              <w:t>, </w:t>
            </w:r>
            <w:r w:rsidRPr="0079018F">
              <w:rPr>
                <w:i/>
                <w:iCs/>
                <w:shd w:val="clear" w:color="auto" w:fill="FFFFFF"/>
              </w:rPr>
              <w:t>60</w:t>
            </w:r>
            <w:r w:rsidRPr="0079018F">
              <w:rPr>
                <w:shd w:val="clear" w:color="auto" w:fill="FFFFFF"/>
              </w:rPr>
              <w:t>(4), 196-202.</w:t>
            </w:r>
          </w:p>
          <w:p w14:paraId="1C028674" w14:textId="77777777" w:rsidR="0079018F" w:rsidRDefault="0079018F" w:rsidP="0079018F">
            <w:pPr>
              <w:spacing w:line="360" w:lineRule="auto"/>
              <w:ind w:left="720" w:hanging="720"/>
              <w:jc w:val="both"/>
              <w:rPr>
                <w:shd w:val="clear" w:color="auto" w:fill="FFFFFF"/>
              </w:rPr>
            </w:pPr>
          </w:p>
          <w:p w14:paraId="66C4AA03" w14:textId="0EA99D41" w:rsidR="0079018F" w:rsidRPr="0079018F" w:rsidRDefault="0079018F" w:rsidP="0079018F">
            <w:pPr>
              <w:spacing w:line="360" w:lineRule="auto"/>
              <w:ind w:left="720" w:hanging="720"/>
              <w:jc w:val="both"/>
              <w:rPr>
                <w:shd w:val="clear" w:color="auto" w:fill="FFFFFF"/>
              </w:rPr>
            </w:pPr>
            <w:r w:rsidRPr="0079018F">
              <w:rPr>
                <w:shd w:val="clear" w:color="auto" w:fill="FFFFFF"/>
              </w:rPr>
              <w:t>Bracha, A., &amp; Burke, M. A. (2016). Who counts as employed?: informal work, employment status, and labor market slack.</w:t>
            </w:r>
          </w:p>
          <w:p w14:paraId="367A4707" w14:textId="77777777" w:rsidR="0079018F" w:rsidRPr="0079018F" w:rsidRDefault="0079018F" w:rsidP="0079018F">
            <w:pPr>
              <w:spacing w:line="360" w:lineRule="auto"/>
              <w:jc w:val="both"/>
            </w:pPr>
          </w:p>
          <w:p w14:paraId="21BB3585" w14:textId="0C03A0C0" w:rsidR="0079018F" w:rsidRPr="0079018F" w:rsidRDefault="0079018F" w:rsidP="0079018F">
            <w:pPr>
              <w:spacing w:line="360" w:lineRule="auto"/>
              <w:jc w:val="both"/>
              <w:rPr>
                <w:shd w:val="clear" w:color="auto" w:fill="FFFFFF"/>
              </w:rPr>
            </w:pPr>
            <w:r w:rsidRPr="0079018F">
              <w:rPr>
                <w:shd w:val="clear" w:color="auto" w:fill="FFFFFF"/>
              </w:rPr>
              <w:t>Bryant, D. L. (2020). </w:t>
            </w:r>
            <w:r w:rsidRPr="0079018F">
              <w:rPr>
                <w:i/>
                <w:iCs/>
                <w:shd w:val="clear" w:color="auto" w:fill="FFFFFF"/>
              </w:rPr>
              <w:t>Workplace Incivility of Female Managers on Self-Confidence, Self-Awareness, and Self-Esteem of Female Workers</w:t>
            </w:r>
            <w:r w:rsidRPr="0079018F">
              <w:rPr>
                <w:shd w:val="clear" w:color="auto" w:fill="FFFFFF"/>
              </w:rPr>
              <w:t> (Doctoral dissertation, Walden University).</w:t>
            </w:r>
          </w:p>
          <w:p w14:paraId="023AAAFD" w14:textId="77777777" w:rsidR="0079018F" w:rsidRPr="0079018F" w:rsidRDefault="0079018F" w:rsidP="0079018F">
            <w:pPr>
              <w:spacing w:line="360" w:lineRule="auto"/>
              <w:jc w:val="both"/>
            </w:pPr>
          </w:p>
          <w:p w14:paraId="26C04782" w14:textId="77777777" w:rsidR="0079018F" w:rsidRDefault="0079018F" w:rsidP="0079018F">
            <w:pPr>
              <w:spacing w:line="360" w:lineRule="auto"/>
              <w:ind w:left="720" w:hanging="720"/>
              <w:jc w:val="both"/>
              <w:rPr>
                <w:shd w:val="clear" w:color="auto" w:fill="FFFFFF"/>
              </w:rPr>
            </w:pPr>
            <w:r w:rsidRPr="0079018F">
              <w:rPr>
                <w:shd w:val="clear" w:color="auto" w:fill="FFFFFF"/>
              </w:rPr>
              <w:t>Buysse, D. J., Reynolds III, C. F., Monk, T. H., Berman, S. R., &amp; Kupfer, D. J. (1989). The Pittsburgh Sleep Quality Index: a new instrument for psychiatric practice and research. </w:t>
            </w:r>
            <w:r w:rsidRPr="0079018F">
              <w:rPr>
                <w:i/>
                <w:iCs/>
                <w:shd w:val="clear" w:color="auto" w:fill="FFFFFF"/>
              </w:rPr>
              <w:t>Psychiatry research</w:t>
            </w:r>
            <w:r w:rsidRPr="0079018F">
              <w:rPr>
                <w:shd w:val="clear" w:color="auto" w:fill="FFFFFF"/>
              </w:rPr>
              <w:t>, </w:t>
            </w:r>
            <w:r w:rsidRPr="0079018F">
              <w:rPr>
                <w:i/>
                <w:iCs/>
                <w:shd w:val="clear" w:color="auto" w:fill="FFFFFF"/>
              </w:rPr>
              <w:t>28</w:t>
            </w:r>
            <w:r w:rsidRPr="0079018F">
              <w:rPr>
                <w:shd w:val="clear" w:color="auto" w:fill="FFFFFF"/>
              </w:rPr>
              <w:t>(2), 193-213.</w:t>
            </w:r>
          </w:p>
          <w:p w14:paraId="19DAFFDD" w14:textId="77777777" w:rsidR="0079018F" w:rsidRDefault="0079018F" w:rsidP="0079018F">
            <w:pPr>
              <w:spacing w:line="360" w:lineRule="auto"/>
              <w:ind w:left="720" w:hanging="720"/>
              <w:jc w:val="both"/>
              <w:rPr>
                <w:shd w:val="clear" w:color="auto" w:fill="FFFFFF"/>
              </w:rPr>
            </w:pPr>
          </w:p>
          <w:p w14:paraId="0CF20170" w14:textId="39840C5C" w:rsidR="0079018F" w:rsidRPr="0079018F" w:rsidRDefault="0079018F" w:rsidP="0079018F">
            <w:pPr>
              <w:spacing w:line="360" w:lineRule="auto"/>
              <w:ind w:left="720" w:hanging="720"/>
              <w:jc w:val="both"/>
              <w:rPr>
                <w:shd w:val="clear" w:color="auto" w:fill="FFFFFF"/>
              </w:rPr>
            </w:pPr>
            <w:r w:rsidRPr="0079018F">
              <w:rPr>
                <w:shd w:val="clear" w:color="auto" w:fill="FFFFFF"/>
              </w:rPr>
              <w:t>Chaput, J. P., Dutil, C., &amp; Sampasa-Kanyinga, H. (2018). Sleeping hours: what is the ideal number and how does age impact this?. </w:t>
            </w:r>
            <w:r w:rsidRPr="0079018F">
              <w:rPr>
                <w:i/>
                <w:iCs/>
                <w:shd w:val="clear" w:color="auto" w:fill="FFFFFF"/>
              </w:rPr>
              <w:t>Nature and science of sleep</w:t>
            </w:r>
            <w:r w:rsidRPr="0079018F">
              <w:rPr>
                <w:shd w:val="clear" w:color="auto" w:fill="FFFFFF"/>
              </w:rPr>
              <w:t>, </w:t>
            </w:r>
            <w:r w:rsidRPr="0079018F">
              <w:rPr>
                <w:i/>
                <w:iCs/>
                <w:shd w:val="clear" w:color="auto" w:fill="FFFFFF"/>
              </w:rPr>
              <w:t>10</w:t>
            </w:r>
            <w:r w:rsidRPr="0079018F">
              <w:rPr>
                <w:shd w:val="clear" w:color="auto" w:fill="FFFFFF"/>
              </w:rPr>
              <w:t>, 421.</w:t>
            </w:r>
          </w:p>
          <w:p w14:paraId="606B97CC" w14:textId="77777777" w:rsidR="0079018F" w:rsidRPr="0079018F" w:rsidRDefault="0079018F" w:rsidP="0079018F">
            <w:pPr>
              <w:spacing w:line="360" w:lineRule="auto"/>
              <w:jc w:val="both"/>
            </w:pPr>
          </w:p>
          <w:p w14:paraId="3B2DCEAD" w14:textId="42849E8C" w:rsidR="0079018F" w:rsidRDefault="0079018F" w:rsidP="0079018F">
            <w:pPr>
              <w:spacing w:line="360" w:lineRule="auto"/>
              <w:jc w:val="both"/>
              <w:rPr>
                <w:shd w:val="clear" w:color="auto" w:fill="FFFFFF"/>
              </w:rPr>
            </w:pPr>
            <w:r w:rsidRPr="0079018F">
              <w:rPr>
                <w:shd w:val="clear" w:color="auto" w:fill="FFFFFF"/>
              </w:rPr>
              <w:lastRenderedPageBreak/>
              <w:t>Danovi, A., Olgiati, S., &amp; D’Amico, A. (2021). Living longer with disability: Economic implications for healthcare sustainability. </w:t>
            </w:r>
            <w:r w:rsidRPr="0079018F">
              <w:rPr>
                <w:i/>
                <w:iCs/>
                <w:shd w:val="clear" w:color="auto" w:fill="FFFFFF"/>
              </w:rPr>
              <w:t>Sustainability</w:t>
            </w:r>
            <w:r w:rsidRPr="0079018F">
              <w:rPr>
                <w:shd w:val="clear" w:color="auto" w:fill="FFFFFF"/>
              </w:rPr>
              <w:t>, </w:t>
            </w:r>
            <w:r w:rsidRPr="0079018F">
              <w:rPr>
                <w:i/>
                <w:iCs/>
                <w:shd w:val="clear" w:color="auto" w:fill="FFFFFF"/>
              </w:rPr>
              <w:t>13</w:t>
            </w:r>
            <w:r w:rsidRPr="0079018F">
              <w:rPr>
                <w:shd w:val="clear" w:color="auto" w:fill="FFFFFF"/>
              </w:rPr>
              <w:t>(8), 4467.</w:t>
            </w:r>
          </w:p>
          <w:p w14:paraId="74C32B7C" w14:textId="77777777" w:rsidR="0079018F" w:rsidRPr="0079018F" w:rsidRDefault="0079018F" w:rsidP="0079018F">
            <w:pPr>
              <w:spacing w:line="360" w:lineRule="auto"/>
              <w:jc w:val="both"/>
              <w:rPr>
                <w:shd w:val="clear" w:color="auto" w:fill="FFFFFF"/>
              </w:rPr>
            </w:pPr>
          </w:p>
          <w:p w14:paraId="6325791C" w14:textId="77777777" w:rsidR="0079018F" w:rsidRDefault="0079018F" w:rsidP="0079018F">
            <w:pPr>
              <w:spacing w:line="360" w:lineRule="auto"/>
              <w:ind w:left="720" w:hanging="720"/>
              <w:jc w:val="both"/>
              <w:rPr>
                <w:shd w:val="clear" w:color="auto" w:fill="FFFFFF"/>
              </w:rPr>
            </w:pPr>
            <w:r w:rsidRPr="0079018F">
              <w:rPr>
                <w:shd w:val="clear" w:color="auto" w:fill="FFFFFF"/>
              </w:rPr>
              <w:t>Deng, X., Liu, X., &amp; Fang, R. (2020). Evaluation of the correlation between job stress and sleep quality in community nurses. </w:t>
            </w:r>
            <w:r w:rsidRPr="0079018F">
              <w:rPr>
                <w:i/>
                <w:iCs/>
                <w:shd w:val="clear" w:color="auto" w:fill="FFFFFF"/>
              </w:rPr>
              <w:t>Medicine</w:t>
            </w:r>
            <w:r w:rsidRPr="0079018F">
              <w:rPr>
                <w:shd w:val="clear" w:color="auto" w:fill="FFFFFF"/>
              </w:rPr>
              <w:t>, </w:t>
            </w:r>
            <w:r w:rsidRPr="0079018F">
              <w:rPr>
                <w:i/>
                <w:iCs/>
                <w:shd w:val="clear" w:color="auto" w:fill="FFFFFF"/>
              </w:rPr>
              <w:t>99</w:t>
            </w:r>
            <w:r w:rsidRPr="0079018F">
              <w:rPr>
                <w:shd w:val="clear" w:color="auto" w:fill="FFFFFF"/>
              </w:rPr>
              <w:t>(4).</w:t>
            </w:r>
          </w:p>
          <w:p w14:paraId="4193E417" w14:textId="77777777" w:rsidR="0079018F" w:rsidRDefault="0079018F" w:rsidP="0079018F">
            <w:pPr>
              <w:spacing w:line="360" w:lineRule="auto"/>
              <w:ind w:left="720" w:hanging="720"/>
              <w:jc w:val="both"/>
              <w:rPr>
                <w:shd w:val="clear" w:color="auto" w:fill="FFFFFF"/>
              </w:rPr>
            </w:pPr>
          </w:p>
          <w:p w14:paraId="117C1189" w14:textId="2FA3FFAA" w:rsidR="0079018F" w:rsidRDefault="0079018F" w:rsidP="0079018F">
            <w:pPr>
              <w:spacing w:line="360" w:lineRule="auto"/>
              <w:ind w:left="720" w:hanging="720"/>
              <w:jc w:val="both"/>
              <w:rPr>
                <w:shd w:val="clear" w:color="auto" w:fill="FFFFFF"/>
              </w:rPr>
            </w:pPr>
            <w:r w:rsidRPr="0079018F">
              <w:rPr>
                <w:shd w:val="clear" w:color="auto" w:fill="FFFFFF"/>
              </w:rPr>
              <w:t>Glasby, J. (2017). </w:t>
            </w:r>
            <w:r w:rsidRPr="0079018F">
              <w:rPr>
                <w:i/>
                <w:iCs/>
                <w:shd w:val="clear" w:color="auto" w:fill="FFFFFF"/>
              </w:rPr>
              <w:t>Understanding health and social care</w:t>
            </w:r>
            <w:r w:rsidRPr="0079018F">
              <w:rPr>
                <w:shd w:val="clear" w:color="auto" w:fill="FFFFFF"/>
              </w:rPr>
              <w:t>. Policy Press.</w:t>
            </w:r>
          </w:p>
          <w:p w14:paraId="68049F71" w14:textId="77777777" w:rsidR="0079018F" w:rsidRDefault="0079018F" w:rsidP="0079018F">
            <w:pPr>
              <w:spacing w:line="360" w:lineRule="auto"/>
              <w:jc w:val="both"/>
              <w:rPr>
                <w:shd w:val="clear" w:color="auto" w:fill="FFFFFF"/>
              </w:rPr>
            </w:pPr>
          </w:p>
          <w:p w14:paraId="458CC6F3" w14:textId="77777777" w:rsidR="0079018F" w:rsidRDefault="0079018F" w:rsidP="0079018F">
            <w:pPr>
              <w:spacing w:line="360" w:lineRule="auto"/>
              <w:ind w:left="720" w:hanging="720"/>
              <w:jc w:val="both"/>
              <w:rPr>
                <w:shd w:val="clear" w:color="auto" w:fill="FFFFFF"/>
              </w:rPr>
            </w:pPr>
            <w:r w:rsidRPr="0079018F">
              <w:rPr>
                <w:shd w:val="clear" w:color="auto" w:fill="FFFFFF"/>
              </w:rPr>
              <w:t>Jarrad, R., Hammad, S., Shawashi, T., &amp; Mahmoud, N. (2018). Compassion fatigue and substance use among nurses. </w:t>
            </w:r>
            <w:r w:rsidRPr="0079018F">
              <w:rPr>
                <w:i/>
                <w:iCs/>
                <w:shd w:val="clear" w:color="auto" w:fill="FFFFFF"/>
              </w:rPr>
              <w:t>Annals of general psychiatry</w:t>
            </w:r>
            <w:r w:rsidRPr="0079018F">
              <w:rPr>
                <w:shd w:val="clear" w:color="auto" w:fill="FFFFFF"/>
              </w:rPr>
              <w:t>, </w:t>
            </w:r>
            <w:r w:rsidRPr="0079018F">
              <w:rPr>
                <w:i/>
                <w:iCs/>
                <w:shd w:val="clear" w:color="auto" w:fill="FFFFFF"/>
              </w:rPr>
              <w:t>17</w:t>
            </w:r>
            <w:r w:rsidRPr="0079018F">
              <w:rPr>
                <w:shd w:val="clear" w:color="auto" w:fill="FFFFFF"/>
              </w:rPr>
              <w:t>(1), 1-8.</w:t>
            </w:r>
          </w:p>
          <w:p w14:paraId="11094BF6" w14:textId="77777777" w:rsidR="0079018F" w:rsidRDefault="0079018F" w:rsidP="0079018F">
            <w:pPr>
              <w:spacing w:line="360" w:lineRule="auto"/>
              <w:ind w:left="720" w:hanging="720"/>
              <w:jc w:val="both"/>
              <w:rPr>
                <w:shd w:val="clear" w:color="auto" w:fill="FFFFFF"/>
              </w:rPr>
            </w:pPr>
          </w:p>
          <w:p w14:paraId="4E6F5BE3" w14:textId="77777777" w:rsidR="0079018F" w:rsidRDefault="0079018F" w:rsidP="0079018F">
            <w:pPr>
              <w:spacing w:line="360" w:lineRule="auto"/>
              <w:ind w:left="720" w:hanging="720"/>
              <w:jc w:val="both"/>
              <w:rPr>
                <w:shd w:val="clear" w:color="auto" w:fill="FFFFFF"/>
              </w:rPr>
            </w:pPr>
            <w:r w:rsidRPr="0079018F">
              <w:rPr>
                <w:shd w:val="clear" w:color="auto" w:fill="FFFFFF"/>
              </w:rPr>
              <w:t>Kandasamy, I., Kandasamy, W. V., Obbineni, J. M., &amp; Smarandache, F. (2020). Indeterminate Likert scale: feedback based on neutrosophy, its distance measures and clustering algorithm. </w:t>
            </w:r>
            <w:r w:rsidRPr="0079018F">
              <w:rPr>
                <w:i/>
                <w:iCs/>
                <w:shd w:val="clear" w:color="auto" w:fill="FFFFFF"/>
              </w:rPr>
              <w:t>Soft Computing</w:t>
            </w:r>
            <w:r w:rsidRPr="0079018F">
              <w:rPr>
                <w:shd w:val="clear" w:color="auto" w:fill="FFFFFF"/>
              </w:rPr>
              <w:t>, </w:t>
            </w:r>
            <w:r w:rsidRPr="0079018F">
              <w:rPr>
                <w:i/>
                <w:iCs/>
                <w:shd w:val="clear" w:color="auto" w:fill="FFFFFF"/>
              </w:rPr>
              <w:t>24</w:t>
            </w:r>
            <w:r w:rsidRPr="0079018F">
              <w:rPr>
                <w:shd w:val="clear" w:color="auto" w:fill="FFFFFF"/>
              </w:rPr>
              <w:t>(10), 7459-7468.</w:t>
            </w:r>
          </w:p>
          <w:p w14:paraId="20601EA2" w14:textId="77777777" w:rsidR="0079018F" w:rsidRDefault="0079018F" w:rsidP="0079018F">
            <w:pPr>
              <w:spacing w:line="360" w:lineRule="auto"/>
              <w:ind w:left="720" w:hanging="720"/>
              <w:jc w:val="both"/>
              <w:rPr>
                <w:shd w:val="clear" w:color="auto" w:fill="FFFFFF"/>
              </w:rPr>
            </w:pPr>
          </w:p>
          <w:p w14:paraId="721CDF0B" w14:textId="77777777" w:rsidR="0079018F" w:rsidRDefault="0079018F" w:rsidP="0079018F">
            <w:pPr>
              <w:spacing w:line="360" w:lineRule="auto"/>
              <w:ind w:left="720" w:hanging="720"/>
              <w:jc w:val="both"/>
              <w:rPr>
                <w:shd w:val="clear" w:color="auto" w:fill="FFFFFF"/>
              </w:rPr>
            </w:pPr>
            <w:r w:rsidRPr="0079018F">
              <w:rPr>
                <w:shd w:val="clear" w:color="auto" w:fill="FFFFFF"/>
              </w:rPr>
              <w:t>Kinman, G., Teoh, K., &amp; Harriss, A. (2020). The mental health and wellbeing of nurses and midwives in the United Kingdom.</w:t>
            </w:r>
          </w:p>
          <w:p w14:paraId="647E90B0" w14:textId="77777777" w:rsidR="0079018F" w:rsidRDefault="0079018F" w:rsidP="0079018F">
            <w:pPr>
              <w:spacing w:line="360" w:lineRule="auto"/>
              <w:ind w:left="720" w:hanging="720"/>
              <w:jc w:val="both"/>
              <w:rPr>
                <w:shd w:val="clear" w:color="auto" w:fill="FFFFFF"/>
              </w:rPr>
            </w:pPr>
          </w:p>
          <w:p w14:paraId="6F74C6DA" w14:textId="77777777" w:rsidR="0079018F" w:rsidRDefault="0079018F" w:rsidP="0079018F">
            <w:pPr>
              <w:spacing w:line="360" w:lineRule="auto"/>
              <w:ind w:left="720" w:hanging="720"/>
              <w:jc w:val="both"/>
              <w:rPr>
                <w:shd w:val="clear" w:color="auto" w:fill="FFFFFF"/>
              </w:rPr>
            </w:pPr>
            <w:r w:rsidRPr="0079018F">
              <w:rPr>
                <w:shd w:val="clear" w:color="auto" w:fill="FFFFFF"/>
              </w:rPr>
              <w:t>Lee, K. C., Yiin, J. J., Lin, P. C., &amp; Lu, S. H. (2015). Sleep disturbances and related factors among family caregivers of patients with advanced cancer. </w:t>
            </w:r>
            <w:r w:rsidRPr="0079018F">
              <w:rPr>
                <w:i/>
                <w:iCs/>
                <w:shd w:val="clear" w:color="auto" w:fill="FFFFFF"/>
              </w:rPr>
              <w:t>Psycho‐Oncology</w:t>
            </w:r>
            <w:r w:rsidRPr="0079018F">
              <w:rPr>
                <w:shd w:val="clear" w:color="auto" w:fill="FFFFFF"/>
              </w:rPr>
              <w:t>, </w:t>
            </w:r>
            <w:r w:rsidRPr="0079018F">
              <w:rPr>
                <w:i/>
                <w:iCs/>
                <w:shd w:val="clear" w:color="auto" w:fill="FFFFFF"/>
              </w:rPr>
              <w:t>24</w:t>
            </w:r>
            <w:r w:rsidRPr="0079018F">
              <w:rPr>
                <w:shd w:val="clear" w:color="auto" w:fill="FFFFFF"/>
              </w:rPr>
              <w:t>(12), 1632-1638.</w:t>
            </w:r>
          </w:p>
          <w:p w14:paraId="3565AAA1" w14:textId="77777777" w:rsidR="0079018F" w:rsidRDefault="0079018F" w:rsidP="0079018F">
            <w:pPr>
              <w:spacing w:line="360" w:lineRule="auto"/>
              <w:ind w:left="720" w:hanging="720"/>
              <w:jc w:val="both"/>
              <w:rPr>
                <w:shd w:val="clear" w:color="auto" w:fill="FFFFFF"/>
              </w:rPr>
            </w:pPr>
          </w:p>
          <w:p w14:paraId="57178282" w14:textId="77777777" w:rsidR="0079018F" w:rsidRDefault="0079018F" w:rsidP="0079018F">
            <w:pPr>
              <w:spacing w:line="360" w:lineRule="auto"/>
              <w:ind w:left="720" w:hanging="720"/>
              <w:jc w:val="both"/>
              <w:rPr>
                <w:shd w:val="clear" w:color="auto" w:fill="FFFFFF"/>
              </w:rPr>
            </w:pPr>
            <w:r w:rsidRPr="0079018F">
              <w:rPr>
                <w:shd w:val="clear" w:color="auto" w:fill="FFFFFF"/>
              </w:rPr>
              <w:t>Maroufizadeh, S., Foroudifard, F., Navid, B., Ezabadi, Z., Sobati, B., &amp; Omani-Samani, R. (2018). The Perceived Stress Scale (PSS-10) in women experiencing infertility: A reliability and validity study. </w:t>
            </w:r>
            <w:r w:rsidRPr="0079018F">
              <w:rPr>
                <w:i/>
                <w:iCs/>
                <w:shd w:val="clear" w:color="auto" w:fill="FFFFFF"/>
              </w:rPr>
              <w:t>Middle East Fertility Society Journal</w:t>
            </w:r>
            <w:r w:rsidRPr="0079018F">
              <w:rPr>
                <w:shd w:val="clear" w:color="auto" w:fill="FFFFFF"/>
              </w:rPr>
              <w:t>, </w:t>
            </w:r>
            <w:r w:rsidRPr="0079018F">
              <w:rPr>
                <w:i/>
                <w:iCs/>
                <w:shd w:val="clear" w:color="auto" w:fill="FFFFFF"/>
              </w:rPr>
              <w:t>23</w:t>
            </w:r>
            <w:r w:rsidRPr="0079018F">
              <w:rPr>
                <w:shd w:val="clear" w:color="auto" w:fill="FFFFFF"/>
              </w:rPr>
              <w:t>(4), 456-459.</w:t>
            </w:r>
          </w:p>
          <w:p w14:paraId="7EA45C48" w14:textId="77777777" w:rsidR="0079018F" w:rsidRDefault="0079018F" w:rsidP="0079018F">
            <w:pPr>
              <w:spacing w:line="360" w:lineRule="auto"/>
              <w:ind w:left="720" w:hanging="720"/>
              <w:jc w:val="both"/>
              <w:rPr>
                <w:shd w:val="clear" w:color="auto" w:fill="FFFFFF"/>
              </w:rPr>
            </w:pPr>
          </w:p>
          <w:p w14:paraId="68B4B63F" w14:textId="77777777" w:rsidR="0079018F" w:rsidRDefault="0079018F" w:rsidP="0079018F">
            <w:pPr>
              <w:spacing w:line="360" w:lineRule="auto"/>
              <w:ind w:left="720" w:hanging="720"/>
              <w:jc w:val="both"/>
              <w:rPr>
                <w:shd w:val="clear" w:color="auto" w:fill="FFFFFF"/>
              </w:rPr>
            </w:pPr>
            <w:r w:rsidRPr="0079018F">
              <w:rPr>
                <w:shd w:val="clear" w:color="auto" w:fill="FFFFFF"/>
              </w:rPr>
              <w:t>McCarthy, J., Heraty, N., Cross, C., &amp; Cleveland, J. N. (2014). Who is considered an ‘older worker'? Extending our conceptualisation of ‘older’from an organisational decision maker perspective. </w:t>
            </w:r>
            <w:r w:rsidRPr="0079018F">
              <w:rPr>
                <w:i/>
                <w:iCs/>
                <w:shd w:val="clear" w:color="auto" w:fill="FFFFFF"/>
              </w:rPr>
              <w:t>Human Resource Management Journal</w:t>
            </w:r>
            <w:r w:rsidRPr="0079018F">
              <w:rPr>
                <w:shd w:val="clear" w:color="auto" w:fill="FFFFFF"/>
              </w:rPr>
              <w:t>, </w:t>
            </w:r>
            <w:r w:rsidRPr="0079018F">
              <w:rPr>
                <w:i/>
                <w:iCs/>
                <w:shd w:val="clear" w:color="auto" w:fill="FFFFFF"/>
              </w:rPr>
              <w:t>24</w:t>
            </w:r>
            <w:r w:rsidRPr="0079018F">
              <w:rPr>
                <w:shd w:val="clear" w:color="auto" w:fill="FFFFFF"/>
              </w:rPr>
              <w:t>(4), 374-393.</w:t>
            </w:r>
          </w:p>
          <w:p w14:paraId="304FA1C3" w14:textId="77777777" w:rsidR="0079018F" w:rsidRDefault="0079018F" w:rsidP="0079018F">
            <w:pPr>
              <w:spacing w:line="360" w:lineRule="auto"/>
              <w:ind w:left="720" w:hanging="720"/>
              <w:jc w:val="both"/>
              <w:rPr>
                <w:shd w:val="clear" w:color="auto" w:fill="FFFFFF"/>
              </w:rPr>
            </w:pPr>
          </w:p>
          <w:p w14:paraId="36C00D17" w14:textId="77C088DE" w:rsidR="0079018F" w:rsidRPr="0079018F" w:rsidRDefault="0079018F" w:rsidP="0079018F">
            <w:pPr>
              <w:spacing w:line="360" w:lineRule="auto"/>
              <w:ind w:left="720" w:hanging="720"/>
              <w:jc w:val="both"/>
              <w:rPr>
                <w:shd w:val="clear" w:color="auto" w:fill="FFFFFF"/>
              </w:rPr>
            </w:pPr>
            <w:r w:rsidRPr="0079018F">
              <w:rPr>
                <w:shd w:val="clear" w:color="auto" w:fill="FFFFFF"/>
              </w:rPr>
              <w:t>Mechlinski, J. (2018). </w:t>
            </w:r>
            <w:r w:rsidRPr="0079018F">
              <w:rPr>
                <w:i/>
                <w:iCs/>
                <w:shd w:val="clear" w:color="auto" w:fill="FFFFFF"/>
              </w:rPr>
              <w:t>Shift the Work: The Revolutionary Science of Moving From Apathetic to All in Using Your Head, Heart and Gut</w:t>
            </w:r>
            <w:r w:rsidRPr="0079018F">
              <w:rPr>
                <w:shd w:val="clear" w:color="auto" w:fill="FFFFFF"/>
              </w:rPr>
              <w:t>. Morgan James Publishing.</w:t>
            </w:r>
          </w:p>
          <w:p w14:paraId="569175C8" w14:textId="77777777" w:rsidR="0079018F" w:rsidRPr="0079018F" w:rsidRDefault="0079018F" w:rsidP="0079018F">
            <w:pPr>
              <w:spacing w:line="360" w:lineRule="auto"/>
              <w:jc w:val="both"/>
              <w:rPr>
                <w:shd w:val="clear" w:color="auto" w:fill="FFFFFF"/>
              </w:rPr>
            </w:pPr>
          </w:p>
          <w:p w14:paraId="3C9BF7E4" w14:textId="77777777" w:rsidR="0079018F" w:rsidRDefault="0079018F" w:rsidP="0079018F">
            <w:pPr>
              <w:spacing w:line="360" w:lineRule="auto"/>
              <w:ind w:left="720" w:hanging="720"/>
              <w:jc w:val="both"/>
              <w:rPr>
                <w:shd w:val="clear" w:color="auto" w:fill="FFFFFF"/>
              </w:rPr>
            </w:pPr>
            <w:r w:rsidRPr="0079018F">
              <w:rPr>
                <w:shd w:val="clear" w:color="auto" w:fill="FFFFFF"/>
              </w:rPr>
              <w:t>Querstret, D., O'Brien, K., Skene, D. J., &amp; Maben, J. (2020). Improving fatigue risk management in healthcare: A systematic scoping review of sleep-related/fatigue-management interventions for nurses and midwives. </w:t>
            </w:r>
            <w:r w:rsidRPr="0079018F">
              <w:rPr>
                <w:i/>
                <w:iCs/>
                <w:shd w:val="clear" w:color="auto" w:fill="FFFFFF"/>
              </w:rPr>
              <w:t>International journal of nursing studies</w:t>
            </w:r>
            <w:r w:rsidRPr="0079018F">
              <w:rPr>
                <w:shd w:val="clear" w:color="auto" w:fill="FFFFFF"/>
              </w:rPr>
              <w:t>, </w:t>
            </w:r>
            <w:r w:rsidRPr="0079018F">
              <w:rPr>
                <w:i/>
                <w:iCs/>
                <w:shd w:val="clear" w:color="auto" w:fill="FFFFFF"/>
              </w:rPr>
              <w:t>106</w:t>
            </w:r>
            <w:r w:rsidRPr="0079018F">
              <w:rPr>
                <w:shd w:val="clear" w:color="auto" w:fill="FFFFFF"/>
              </w:rPr>
              <w:t>, 103513.</w:t>
            </w:r>
          </w:p>
          <w:p w14:paraId="4C4DD5FD" w14:textId="77777777" w:rsidR="0079018F" w:rsidRDefault="0079018F" w:rsidP="0079018F">
            <w:pPr>
              <w:spacing w:line="360" w:lineRule="auto"/>
              <w:ind w:left="720" w:hanging="720"/>
              <w:jc w:val="both"/>
              <w:rPr>
                <w:shd w:val="clear" w:color="auto" w:fill="FFFFFF"/>
              </w:rPr>
            </w:pPr>
            <w:r w:rsidRPr="0079018F">
              <w:rPr>
                <w:shd w:val="clear" w:color="auto" w:fill="FFFFFF"/>
              </w:rPr>
              <w:lastRenderedPageBreak/>
              <w:t>Santana, I. R., Montes, M. A., Chalkley, M., Jacobs, R., Kowalski, T., &amp; Suter, J. (2020). The impact of extending nurse working hours on staff sickness absence: Evidence from a large mental health hospital in England. </w:t>
            </w:r>
            <w:r w:rsidRPr="0079018F">
              <w:rPr>
                <w:i/>
                <w:iCs/>
                <w:shd w:val="clear" w:color="auto" w:fill="FFFFFF"/>
              </w:rPr>
              <w:t>International journal of nursing studies</w:t>
            </w:r>
            <w:r w:rsidRPr="0079018F">
              <w:rPr>
                <w:shd w:val="clear" w:color="auto" w:fill="FFFFFF"/>
              </w:rPr>
              <w:t>, </w:t>
            </w:r>
            <w:r w:rsidRPr="0079018F">
              <w:rPr>
                <w:i/>
                <w:iCs/>
                <w:shd w:val="clear" w:color="auto" w:fill="FFFFFF"/>
              </w:rPr>
              <w:t>112</w:t>
            </w:r>
            <w:r w:rsidRPr="0079018F">
              <w:rPr>
                <w:shd w:val="clear" w:color="auto" w:fill="FFFFFF"/>
              </w:rPr>
              <w:t>, 103611.</w:t>
            </w:r>
          </w:p>
          <w:p w14:paraId="4DEFC22F" w14:textId="77777777" w:rsidR="0079018F" w:rsidRDefault="0079018F" w:rsidP="0079018F">
            <w:pPr>
              <w:spacing w:line="360" w:lineRule="auto"/>
              <w:ind w:left="720" w:hanging="720"/>
              <w:jc w:val="both"/>
              <w:rPr>
                <w:shd w:val="clear" w:color="auto" w:fill="FFFFFF"/>
              </w:rPr>
            </w:pPr>
          </w:p>
          <w:p w14:paraId="1D6E7E82" w14:textId="77777777" w:rsidR="0079018F" w:rsidRDefault="0079018F" w:rsidP="0079018F">
            <w:pPr>
              <w:spacing w:line="360" w:lineRule="auto"/>
              <w:ind w:left="720" w:hanging="720"/>
              <w:jc w:val="both"/>
              <w:rPr>
                <w:shd w:val="clear" w:color="auto" w:fill="FFFFFF"/>
              </w:rPr>
            </w:pPr>
            <w:r w:rsidRPr="0079018F">
              <w:rPr>
                <w:shd w:val="clear" w:color="auto" w:fill="FFFFFF"/>
              </w:rPr>
              <w:t>Takeaways, K. (2020). The Science of a Good Night’s Sleep. </w:t>
            </w:r>
            <w:r w:rsidRPr="0079018F">
              <w:rPr>
                <w:i/>
                <w:iCs/>
                <w:shd w:val="clear" w:color="auto" w:fill="FFFFFF"/>
              </w:rPr>
              <w:t>Sleep</w:t>
            </w:r>
            <w:r w:rsidRPr="0079018F">
              <w:rPr>
                <w:shd w:val="clear" w:color="auto" w:fill="FFFFFF"/>
              </w:rPr>
              <w:t>.</w:t>
            </w:r>
          </w:p>
          <w:p w14:paraId="71DFFC1B" w14:textId="77777777" w:rsidR="0079018F" w:rsidRDefault="0079018F" w:rsidP="0079018F">
            <w:pPr>
              <w:spacing w:line="360" w:lineRule="auto"/>
              <w:ind w:left="720" w:hanging="720"/>
              <w:jc w:val="both"/>
              <w:rPr>
                <w:shd w:val="clear" w:color="auto" w:fill="FFFFFF"/>
              </w:rPr>
            </w:pPr>
          </w:p>
          <w:p w14:paraId="2F791F2E" w14:textId="32F8123A" w:rsidR="0079018F" w:rsidRPr="0079018F" w:rsidRDefault="0079018F" w:rsidP="0079018F">
            <w:pPr>
              <w:spacing w:line="360" w:lineRule="auto"/>
              <w:ind w:left="720" w:hanging="720"/>
              <w:jc w:val="both"/>
              <w:rPr>
                <w:shd w:val="clear" w:color="auto" w:fill="FFFFFF"/>
              </w:rPr>
            </w:pPr>
            <w:r w:rsidRPr="0079018F">
              <w:rPr>
                <w:shd w:val="clear" w:color="auto" w:fill="FFFFFF"/>
              </w:rPr>
              <w:t>Vanttola, P., Puttonen, S., Karhula, K., Oksanen, T., &amp; Härmä, M. (2020). Prevalence of shift work disorder among hospital personnel: A cross‐sectional study using objective working hour data. </w:t>
            </w:r>
            <w:r w:rsidRPr="0079018F">
              <w:rPr>
                <w:i/>
                <w:iCs/>
                <w:shd w:val="clear" w:color="auto" w:fill="FFFFFF"/>
              </w:rPr>
              <w:t>Journal of sleep research</w:t>
            </w:r>
            <w:r w:rsidRPr="0079018F">
              <w:rPr>
                <w:shd w:val="clear" w:color="auto" w:fill="FFFFFF"/>
              </w:rPr>
              <w:t>, </w:t>
            </w:r>
            <w:r w:rsidRPr="0079018F">
              <w:rPr>
                <w:i/>
                <w:iCs/>
                <w:shd w:val="clear" w:color="auto" w:fill="FFFFFF"/>
              </w:rPr>
              <w:t>29</w:t>
            </w:r>
            <w:r w:rsidRPr="0079018F">
              <w:rPr>
                <w:shd w:val="clear" w:color="auto" w:fill="FFFFFF"/>
              </w:rPr>
              <w:t>(3), e12906.</w:t>
            </w:r>
          </w:p>
          <w:p w14:paraId="36D44D99" w14:textId="77777777" w:rsidR="0079018F" w:rsidRPr="0079018F" w:rsidRDefault="0079018F" w:rsidP="0079018F">
            <w:pPr>
              <w:spacing w:line="360" w:lineRule="auto"/>
              <w:jc w:val="both"/>
              <w:rPr>
                <w:shd w:val="clear" w:color="auto" w:fill="FFFFFF"/>
              </w:rPr>
            </w:pPr>
          </w:p>
          <w:p w14:paraId="0445D8E9" w14:textId="77777777" w:rsidR="0079018F" w:rsidRDefault="0079018F" w:rsidP="0079018F">
            <w:pPr>
              <w:spacing w:line="360" w:lineRule="auto"/>
              <w:ind w:left="720" w:hanging="720"/>
              <w:jc w:val="both"/>
              <w:rPr>
                <w:shd w:val="clear" w:color="auto" w:fill="FFFFFF"/>
              </w:rPr>
            </w:pPr>
            <w:r w:rsidRPr="0079018F">
              <w:rPr>
                <w:shd w:val="clear" w:color="auto" w:fill="FFFFFF"/>
              </w:rPr>
              <w:t>Varma, P., Junge, M., Meaklim, H., &amp; Jackson, M. L. (2021). Younger people are more vulnerable to stress, anxiety and depression during COVID-19 pandemic: A global cross-sectional survey. </w:t>
            </w:r>
            <w:r w:rsidRPr="0079018F">
              <w:rPr>
                <w:i/>
                <w:iCs/>
                <w:shd w:val="clear" w:color="auto" w:fill="FFFFFF"/>
              </w:rPr>
              <w:t>Progress in Neuro-Psychopharmacology and Biological Psychiatry</w:t>
            </w:r>
            <w:r w:rsidRPr="0079018F">
              <w:rPr>
                <w:shd w:val="clear" w:color="auto" w:fill="FFFFFF"/>
              </w:rPr>
              <w:t>, </w:t>
            </w:r>
            <w:r w:rsidRPr="0079018F">
              <w:rPr>
                <w:i/>
                <w:iCs/>
                <w:shd w:val="clear" w:color="auto" w:fill="FFFFFF"/>
              </w:rPr>
              <w:t>109</w:t>
            </w:r>
            <w:r w:rsidRPr="0079018F">
              <w:rPr>
                <w:shd w:val="clear" w:color="auto" w:fill="FFFFFF"/>
              </w:rPr>
              <w:t>, 110236.</w:t>
            </w:r>
          </w:p>
          <w:p w14:paraId="1F9C3AE3" w14:textId="77777777" w:rsidR="0079018F" w:rsidRDefault="0079018F" w:rsidP="0079018F">
            <w:pPr>
              <w:spacing w:line="360" w:lineRule="auto"/>
              <w:ind w:left="720" w:hanging="720"/>
              <w:jc w:val="both"/>
              <w:rPr>
                <w:shd w:val="clear" w:color="auto" w:fill="FFFFFF"/>
              </w:rPr>
            </w:pPr>
          </w:p>
          <w:p w14:paraId="31142031" w14:textId="069F12AD" w:rsidR="0079018F" w:rsidRPr="0079018F" w:rsidRDefault="0079018F" w:rsidP="0079018F">
            <w:pPr>
              <w:spacing w:line="360" w:lineRule="auto"/>
              <w:ind w:left="720" w:hanging="720"/>
              <w:jc w:val="both"/>
              <w:rPr>
                <w:shd w:val="clear" w:color="auto" w:fill="FFFFFF"/>
              </w:rPr>
            </w:pPr>
            <w:r w:rsidRPr="0079018F">
              <w:rPr>
                <w:shd w:val="clear" w:color="auto" w:fill="FFFFFF"/>
              </w:rPr>
              <w:t>White, A., Storms, G., Malt, B. C., &amp; Verheyen, S. (2018). Mind the generation gap: Differences between young and old in everyday lexical categories. </w:t>
            </w:r>
            <w:r w:rsidRPr="0079018F">
              <w:rPr>
                <w:i/>
                <w:iCs/>
                <w:shd w:val="clear" w:color="auto" w:fill="FFFFFF"/>
              </w:rPr>
              <w:t>Journal of Memory and Language</w:t>
            </w:r>
            <w:r w:rsidRPr="0079018F">
              <w:rPr>
                <w:shd w:val="clear" w:color="auto" w:fill="FFFFFF"/>
              </w:rPr>
              <w:t>, </w:t>
            </w:r>
            <w:r w:rsidRPr="0079018F">
              <w:rPr>
                <w:i/>
                <w:iCs/>
                <w:shd w:val="clear" w:color="auto" w:fill="FFFFFF"/>
              </w:rPr>
              <w:t>98</w:t>
            </w:r>
            <w:r w:rsidRPr="0079018F">
              <w:rPr>
                <w:shd w:val="clear" w:color="auto" w:fill="FFFFFF"/>
              </w:rPr>
              <w:t>, 12-25.</w:t>
            </w:r>
          </w:p>
          <w:p w14:paraId="02ADC4A0" w14:textId="77777777" w:rsidR="0079018F" w:rsidRPr="0079018F" w:rsidRDefault="0079018F" w:rsidP="0079018F">
            <w:pPr>
              <w:spacing w:line="360" w:lineRule="auto"/>
              <w:jc w:val="both"/>
              <w:rPr>
                <w:shd w:val="clear" w:color="auto" w:fill="FFFFFF"/>
              </w:rPr>
            </w:pPr>
          </w:p>
          <w:p w14:paraId="6C23BF5B" w14:textId="5F5CEB91" w:rsidR="0079018F" w:rsidRPr="0079018F" w:rsidRDefault="0079018F" w:rsidP="0079018F">
            <w:pPr>
              <w:spacing w:line="360" w:lineRule="auto"/>
              <w:ind w:left="720" w:hanging="720"/>
              <w:jc w:val="both"/>
              <w:rPr>
                <w:shd w:val="clear" w:color="auto" w:fill="FFFFFF"/>
              </w:rPr>
            </w:pPr>
            <w:r w:rsidRPr="0079018F">
              <w:rPr>
                <w:shd w:val="clear" w:color="auto" w:fill="FFFFFF"/>
              </w:rPr>
              <w:t>Yi, H., Shin, K., &amp; Shin, C. (2006). Development of the sleep quality scale. </w:t>
            </w:r>
            <w:r w:rsidRPr="0079018F">
              <w:rPr>
                <w:i/>
                <w:iCs/>
                <w:shd w:val="clear" w:color="auto" w:fill="FFFFFF"/>
              </w:rPr>
              <w:t>Journal of Sleep Research</w:t>
            </w:r>
            <w:r w:rsidRPr="0079018F">
              <w:rPr>
                <w:shd w:val="clear" w:color="auto" w:fill="FFFFFF"/>
              </w:rPr>
              <w:t>, </w:t>
            </w:r>
            <w:r w:rsidRPr="0079018F">
              <w:rPr>
                <w:i/>
                <w:iCs/>
                <w:shd w:val="clear" w:color="auto" w:fill="FFFFFF"/>
              </w:rPr>
              <w:t>15</w:t>
            </w:r>
            <w:r w:rsidRPr="0079018F">
              <w:rPr>
                <w:shd w:val="clear" w:color="auto" w:fill="FFFFFF"/>
              </w:rPr>
              <w:t>(3), 309-316.</w:t>
            </w:r>
          </w:p>
          <w:p w14:paraId="0AC5F16C" w14:textId="77777777" w:rsidR="0079018F" w:rsidRPr="0079018F" w:rsidRDefault="0079018F" w:rsidP="0079018F">
            <w:pPr>
              <w:spacing w:line="360" w:lineRule="auto"/>
              <w:ind w:left="720" w:hanging="720"/>
              <w:jc w:val="both"/>
              <w:rPr>
                <w:shd w:val="clear" w:color="auto" w:fill="FFFFFF"/>
              </w:rPr>
            </w:pPr>
          </w:p>
          <w:p w14:paraId="3270F1CF" w14:textId="66CB7B3F" w:rsidR="0079018F" w:rsidRPr="0079018F" w:rsidRDefault="0079018F" w:rsidP="0079018F">
            <w:pPr>
              <w:spacing w:line="360" w:lineRule="auto"/>
              <w:ind w:left="720" w:hanging="720"/>
              <w:jc w:val="both"/>
              <w:rPr>
                <w:shd w:val="clear" w:color="auto" w:fill="FFFFFF"/>
              </w:rPr>
            </w:pPr>
            <w:r w:rsidRPr="0079018F">
              <w:rPr>
                <w:shd w:val="clear" w:color="auto" w:fill="FFFFFF"/>
              </w:rPr>
              <w:t>Zhao, X., Lan, M., Li, H., &amp; Yang, J. (2021). Perceived stress and sleep quality among the non-diseased general public in China during the 2019 coronavirus disease: a moderated mediation model. </w:t>
            </w:r>
            <w:r w:rsidRPr="0079018F">
              <w:rPr>
                <w:i/>
                <w:iCs/>
                <w:shd w:val="clear" w:color="auto" w:fill="FFFFFF"/>
              </w:rPr>
              <w:t>Sleep medicine</w:t>
            </w:r>
            <w:r w:rsidRPr="0079018F">
              <w:rPr>
                <w:shd w:val="clear" w:color="auto" w:fill="FFFFFF"/>
              </w:rPr>
              <w:t>, </w:t>
            </w:r>
            <w:r w:rsidRPr="0079018F">
              <w:rPr>
                <w:i/>
                <w:iCs/>
                <w:shd w:val="clear" w:color="auto" w:fill="FFFFFF"/>
              </w:rPr>
              <w:t>77</w:t>
            </w:r>
            <w:r w:rsidRPr="0079018F">
              <w:rPr>
                <w:shd w:val="clear" w:color="auto" w:fill="FFFFFF"/>
              </w:rPr>
              <w:t>, 339-345.</w:t>
            </w:r>
          </w:p>
          <w:p w14:paraId="274416E0" w14:textId="77777777" w:rsidR="0079018F" w:rsidRPr="0079018F" w:rsidRDefault="0079018F" w:rsidP="0079018F">
            <w:pPr>
              <w:spacing w:line="360" w:lineRule="auto"/>
              <w:ind w:left="720" w:hanging="720"/>
              <w:jc w:val="both"/>
              <w:rPr>
                <w:shd w:val="clear" w:color="auto" w:fill="FFFFFF"/>
              </w:rPr>
            </w:pPr>
          </w:p>
          <w:p w14:paraId="1F2BD6ED" w14:textId="485A78C8" w:rsidR="00AA58D1" w:rsidRPr="0079018F" w:rsidRDefault="00186F40" w:rsidP="0079018F">
            <w:pPr>
              <w:spacing w:line="360" w:lineRule="auto"/>
              <w:jc w:val="both"/>
              <w:rPr>
                <w:b/>
              </w:rPr>
            </w:pPr>
            <w:r w:rsidRPr="0079018F">
              <w:rPr>
                <w:b/>
              </w:rPr>
              <w:t xml:space="preserve">Appendix </w:t>
            </w:r>
          </w:p>
          <w:p w14:paraId="3666F2A8" w14:textId="2677EACE" w:rsidR="007122D1" w:rsidRPr="0079018F" w:rsidRDefault="007122D1" w:rsidP="0079018F">
            <w:pPr>
              <w:spacing w:line="360" w:lineRule="auto"/>
              <w:jc w:val="both"/>
              <w:rPr>
                <w:bCs/>
              </w:rPr>
            </w:pPr>
          </w:p>
          <w:p w14:paraId="13A7B2A7" w14:textId="03A4EFDF" w:rsidR="00186F40" w:rsidRPr="0079018F" w:rsidRDefault="007122D1" w:rsidP="0079018F">
            <w:pPr>
              <w:spacing w:line="360" w:lineRule="auto"/>
              <w:ind w:left="426"/>
              <w:rPr>
                <w:bCs/>
              </w:rPr>
            </w:pPr>
            <w:r w:rsidRPr="0079018F">
              <w:rPr>
                <w:bCs/>
              </w:rPr>
              <w:t xml:space="preserve">Perceived Stress Scale (Cohen, 1994) </w:t>
            </w:r>
            <w:hyperlink r:id="rId9" w:history="1">
              <w:r w:rsidR="009E6ACC" w:rsidRPr="0079018F">
                <w:rPr>
                  <w:rStyle w:val="Hyperlink"/>
                  <w:bCs/>
                  <w:color w:val="auto"/>
                </w:rPr>
                <w:t>https://www.mindgarden.com/documents/PerceivedStressScale.pdf</w:t>
              </w:r>
            </w:hyperlink>
            <w:r w:rsidRPr="0079018F">
              <w:rPr>
                <w:bCs/>
              </w:rPr>
              <w:t xml:space="preserve"> </w:t>
            </w:r>
          </w:p>
          <w:p w14:paraId="30211DB3" w14:textId="017D20BE" w:rsidR="00A46C71" w:rsidRPr="0079018F" w:rsidRDefault="00A46C71" w:rsidP="0079018F">
            <w:pPr>
              <w:spacing w:line="360" w:lineRule="auto"/>
              <w:ind w:left="426"/>
              <w:rPr>
                <w:bCs/>
              </w:rPr>
            </w:pPr>
          </w:p>
          <w:p w14:paraId="7FB9263C" w14:textId="44591734" w:rsidR="00A46C71" w:rsidRPr="0079018F" w:rsidRDefault="00A46C71" w:rsidP="0079018F">
            <w:pPr>
              <w:spacing w:line="360" w:lineRule="auto"/>
              <w:ind w:left="426"/>
              <w:rPr>
                <w:bCs/>
              </w:rPr>
            </w:pPr>
            <w:r w:rsidRPr="0079018F">
              <w:rPr>
                <w:bCs/>
              </w:rPr>
              <w:t xml:space="preserve">Pittsburgh Sleep Quality Index </w:t>
            </w:r>
            <w:r w:rsidR="00413D9C" w:rsidRPr="0079018F">
              <w:rPr>
                <w:bCs/>
              </w:rPr>
              <w:t>(Buysse et al., 1989)</w:t>
            </w:r>
          </w:p>
          <w:p w14:paraId="0B8ADE9B" w14:textId="4944393F" w:rsidR="007122D1" w:rsidRPr="0079018F" w:rsidRDefault="0000110B" w:rsidP="0079018F">
            <w:pPr>
              <w:spacing w:line="360" w:lineRule="auto"/>
              <w:ind w:left="426"/>
              <w:rPr>
                <w:bCs/>
              </w:rPr>
            </w:pPr>
            <w:hyperlink r:id="rId10" w:history="1">
              <w:r w:rsidR="00A46C71" w:rsidRPr="0079018F">
                <w:rPr>
                  <w:rStyle w:val="Hyperlink"/>
                  <w:bCs/>
                  <w:color w:val="auto"/>
                </w:rPr>
                <w:t>http://www.goodmedicine.org.uk/files/assessment,%20pittsburgh%20psqi.pdf</w:t>
              </w:r>
            </w:hyperlink>
            <w:r w:rsidR="00A46C71" w:rsidRPr="0079018F">
              <w:rPr>
                <w:bCs/>
              </w:rPr>
              <w:t xml:space="preserve"> </w:t>
            </w:r>
          </w:p>
          <w:p w14:paraId="40F2A5B9" w14:textId="1FFA0FB4" w:rsidR="00C61599" w:rsidRPr="0079018F" w:rsidRDefault="00C61599" w:rsidP="0079018F">
            <w:pPr>
              <w:spacing w:line="360" w:lineRule="auto"/>
              <w:rPr>
                <w:bCs/>
              </w:rPr>
            </w:pPr>
          </w:p>
          <w:p w14:paraId="470F47BB" w14:textId="77777777" w:rsidR="00117B40" w:rsidRPr="0079018F" w:rsidRDefault="00117B40" w:rsidP="0079018F">
            <w:pPr>
              <w:pStyle w:val="ListParagraph"/>
              <w:numPr>
                <w:ilvl w:val="0"/>
                <w:numId w:val="7"/>
              </w:numPr>
              <w:spacing w:line="360" w:lineRule="auto"/>
            </w:pPr>
            <w:r w:rsidRPr="0079018F">
              <w:t>The Samaritans: http://www.samaritans.org/jo@samaritans.org116123 (UK)</w:t>
            </w:r>
          </w:p>
          <w:p w14:paraId="303FB94F" w14:textId="77777777" w:rsidR="00117B40" w:rsidRPr="0079018F" w:rsidRDefault="00117B40" w:rsidP="0079018F">
            <w:pPr>
              <w:pStyle w:val="ListParagraph"/>
              <w:numPr>
                <w:ilvl w:val="0"/>
                <w:numId w:val="7"/>
              </w:numPr>
              <w:spacing w:line="360" w:lineRule="auto"/>
            </w:pPr>
            <w:r w:rsidRPr="0079018F">
              <w:t>Mind UK: http://www.mind.org.uk/information-support/helplines/ info@mind.org.uk 0300 123 339</w:t>
            </w:r>
          </w:p>
          <w:p w14:paraId="57392A0E" w14:textId="77777777" w:rsidR="00117B40" w:rsidRPr="002C1FC5" w:rsidRDefault="00117B40" w:rsidP="00F70C5F">
            <w:pPr>
              <w:spacing w:line="480" w:lineRule="auto"/>
              <w:jc w:val="both"/>
              <w:rPr>
                <w:bCs/>
              </w:rPr>
            </w:pPr>
          </w:p>
          <w:p w14:paraId="0909BE66" w14:textId="78C4DB84" w:rsidR="007122D1" w:rsidRPr="002C1FC5" w:rsidRDefault="00413D9C" w:rsidP="00F70C5F">
            <w:pPr>
              <w:spacing w:line="480" w:lineRule="auto"/>
              <w:jc w:val="both"/>
              <w:rPr>
                <w:b/>
                <w:bCs/>
              </w:rPr>
            </w:pPr>
            <w:r w:rsidRPr="002C1FC5">
              <w:rPr>
                <w:b/>
                <w:bCs/>
              </w:rPr>
              <w:lastRenderedPageBreak/>
              <w:t>Ethical Considerations</w:t>
            </w:r>
          </w:p>
          <w:p w14:paraId="586778E1" w14:textId="77777777" w:rsidR="0079018F" w:rsidRDefault="0079018F" w:rsidP="00F70C5F">
            <w:pPr>
              <w:spacing w:line="480" w:lineRule="auto"/>
              <w:jc w:val="both"/>
              <w:rPr>
                <w:bCs/>
              </w:rPr>
            </w:pPr>
          </w:p>
          <w:p w14:paraId="26D27B72" w14:textId="478BC73E" w:rsidR="0061731D" w:rsidRDefault="00340E9E" w:rsidP="00F70C5F">
            <w:pPr>
              <w:spacing w:line="480" w:lineRule="auto"/>
              <w:jc w:val="both"/>
              <w:rPr>
                <w:bCs/>
              </w:rPr>
            </w:pPr>
            <w:r w:rsidRPr="002C1FC5">
              <w:rPr>
                <w:bCs/>
              </w:rPr>
              <w:t xml:space="preserve">Due to the </w:t>
            </w:r>
            <w:r w:rsidR="002F64FA" w:rsidRPr="002C1FC5">
              <w:rPr>
                <w:bCs/>
              </w:rPr>
              <w:t>nature of the study</w:t>
            </w:r>
            <w:r w:rsidR="006B7C28" w:rsidRPr="002C1FC5">
              <w:rPr>
                <w:bCs/>
              </w:rPr>
              <w:t xml:space="preserve">, </w:t>
            </w:r>
            <w:r w:rsidR="002F64FA" w:rsidRPr="002C1FC5">
              <w:rPr>
                <w:bCs/>
              </w:rPr>
              <w:t>it is possible undesirable em</w:t>
            </w:r>
            <w:r w:rsidR="00413D9C" w:rsidRPr="002C1FC5">
              <w:rPr>
                <w:bCs/>
              </w:rPr>
              <w:t>o</w:t>
            </w:r>
            <w:r w:rsidR="002F64FA" w:rsidRPr="002C1FC5">
              <w:rPr>
                <w:bCs/>
              </w:rPr>
              <w:t>tion may be provoked</w:t>
            </w:r>
            <w:r w:rsidR="006B7C28" w:rsidRPr="002C1FC5">
              <w:rPr>
                <w:bCs/>
              </w:rPr>
              <w:t>, therefore</w:t>
            </w:r>
            <w:r w:rsidR="00AC7096" w:rsidRPr="002C1FC5">
              <w:rPr>
                <w:bCs/>
              </w:rPr>
              <w:t>,</w:t>
            </w:r>
            <w:r w:rsidR="006B7C28" w:rsidRPr="002C1FC5">
              <w:rPr>
                <w:bCs/>
              </w:rPr>
              <w:t xml:space="preserve"> </w:t>
            </w:r>
            <w:r w:rsidR="002F64FA" w:rsidRPr="002C1FC5">
              <w:rPr>
                <w:bCs/>
              </w:rPr>
              <w:t>to help to prevent this</w:t>
            </w:r>
            <w:r w:rsidR="00186055">
              <w:rPr>
                <w:bCs/>
              </w:rPr>
              <w:t xml:space="preserve">, </w:t>
            </w:r>
            <w:r w:rsidR="002F64FA" w:rsidRPr="002C1FC5">
              <w:rPr>
                <w:bCs/>
              </w:rPr>
              <w:t xml:space="preserve"> participants </w:t>
            </w:r>
            <w:r w:rsidR="006B7C28" w:rsidRPr="002C1FC5">
              <w:rPr>
                <w:bCs/>
              </w:rPr>
              <w:t>will</w:t>
            </w:r>
            <w:r w:rsidR="002F64FA" w:rsidRPr="002C1FC5">
              <w:rPr>
                <w:bCs/>
              </w:rPr>
              <w:t xml:space="preserve"> be provided with </w:t>
            </w:r>
            <w:r w:rsidR="00413D9C" w:rsidRPr="002C1FC5">
              <w:rPr>
                <w:bCs/>
              </w:rPr>
              <w:t>c</w:t>
            </w:r>
            <w:r w:rsidR="002F64FA" w:rsidRPr="002C1FC5">
              <w:rPr>
                <w:bCs/>
              </w:rPr>
              <w:t xml:space="preserve">ontact information for </w:t>
            </w:r>
            <w:r w:rsidR="00117B40" w:rsidRPr="002C1FC5">
              <w:rPr>
                <w:bCs/>
              </w:rPr>
              <w:t xml:space="preserve">MIND (UK) and/or the </w:t>
            </w:r>
            <w:r w:rsidR="006B7C28" w:rsidRPr="002C1FC5">
              <w:rPr>
                <w:bCs/>
              </w:rPr>
              <w:t>Samaritans</w:t>
            </w:r>
            <w:r w:rsidR="00413D9C" w:rsidRPr="002C1FC5">
              <w:rPr>
                <w:bCs/>
              </w:rPr>
              <w:t>,</w:t>
            </w:r>
            <w:r w:rsidR="002F64FA" w:rsidRPr="002C1FC5">
              <w:rPr>
                <w:bCs/>
              </w:rPr>
              <w:t xml:space="preserve"> </w:t>
            </w:r>
            <w:r w:rsidR="005833DD" w:rsidRPr="002C1FC5">
              <w:rPr>
                <w:bCs/>
              </w:rPr>
              <w:t xml:space="preserve">should they require additional support. Furthermore, the topic of the study will be made apparent </w:t>
            </w:r>
            <w:r w:rsidR="00A377BC" w:rsidRPr="002C1FC5">
              <w:rPr>
                <w:bCs/>
              </w:rPr>
              <w:t>prior to commencing</w:t>
            </w:r>
            <w:r w:rsidR="00AC7096" w:rsidRPr="002C1FC5">
              <w:rPr>
                <w:bCs/>
              </w:rPr>
              <w:t>,</w:t>
            </w:r>
            <w:r w:rsidR="00A377BC" w:rsidRPr="002C1FC5">
              <w:rPr>
                <w:bCs/>
              </w:rPr>
              <w:t xml:space="preserve"> which will enable </w:t>
            </w:r>
            <w:r w:rsidR="00F334CF" w:rsidRPr="002C1FC5">
              <w:rPr>
                <w:bCs/>
              </w:rPr>
              <w:t xml:space="preserve">potential participants to identify whether the study will cause </w:t>
            </w:r>
            <w:r w:rsidR="00D86BF0" w:rsidRPr="002C1FC5">
              <w:rPr>
                <w:bCs/>
              </w:rPr>
              <w:t>them</w:t>
            </w:r>
            <w:r w:rsidR="00B11179" w:rsidRPr="002C1FC5">
              <w:rPr>
                <w:bCs/>
              </w:rPr>
              <w:t xml:space="preserve"> </w:t>
            </w:r>
            <w:r w:rsidR="00D86BF0" w:rsidRPr="002C1FC5">
              <w:rPr>
                <w:bCs/>
              </w:rPr>
              <w:t>distress.</w:t>
            </w:r>
            <w:r w:rsidR="00F136D1" w:rsidRPr="002C1FC5">
              <w:rPr>
                <w:bCs/>
              </w:rPr>
              <w:t xml:space="preserve"> </w:t>
            </w:r>
            <w:r w:rsidR="001570C6" w:rsidRPr="002C1FC5">
              <w:rPr>
                <w:bCs/>
              </w:rPr>
              <w:t>In addition</w:t>
            </w:r>
            <w:r w:rsidR="00B11179" w:rsidRPr="002C1FC5">
              <w:rPr>
                <w:bCs/>
              </w:rPr>
              <w:t xml:space="preserve">, participants will be reminded </w:t>
            </w:r>
            <w:r w:rsidR="00413D9C" w:rsidRPr="002C1FC5">
              <w:rPr>
                <w:bCs/>
              </w:rPr>
              <w:t>at the start of the study and during the debriefing, of</w:t>
            </w:r>
            <w:r w:rsidR="00B11179" w:rsidRPr="002C1FC5">
              <w:rPr>
                <w:bCs/>
              </w:rPr>
              <w:t xml:space="preserve"> their right to withdraw if the wish</w:t>
            </w:r>
            <w:r w:rsidR="00BF0220">
              <w:rPr>
                <w:bCs/>
              </w:rPr>
              <w:t xml:space="preserve"> to do so</w:t>
            </w:r>
            <w:r w:rsidR="00B11179" w:rsidRPr="002C1FC5">
              <w:rPr>
                <w:bCs/>
              </w:rPr>
              <w:t>.</w:t>
            </w:r>
            <w:r w:rsidR="00413D9C" w:rsidRPr="002C1FC5">
              <w:rPr>
                <w:bCs/>
              </w:rPr>
              <w:t xml:space="preserve"> UWTSD </w:t>
            </w:r>
            <w:r w:rsidR="00C61599" w:rsidRPr="002C1FC5">
              <w:rPr>
                <w:bCs/>
              </w:rPr>
              <w:t>C</w:t>
            </w:r>
            <w:r w:rsidR="00413D9C" w:rsidRPr="002C1FC5">
              <w:rPr>
                <w:bCs/>
              </w:rPr>
              <w:t xml:space="preserve">ode of </w:t>
            </w:r>
            <w:r w:rsidR="00C61599" w:rsidRPr="002C1FC5">
              <w:rPr>
                <w:bCs/>
              </w:rPr>
              <w:t>Et</w:t>
            </w:r>
            <w:r w:rsidR="00413D9C" w:rsidRPr="002C1FC5">
              <w:rPr>
                <w:bCs/>
              </w:rPr>
              <w:t>hics (</w:t>
            </w:r>
            <w:r w:rsidR="00117B40" w:rsidRPr="002C1FC5">
              <w:t>2017 - 2020</w:t>
            </w:r>
            <w:r w:rsidR="00413D9C" w:rsidRPr="002C1FC5">
              <w:rPr>
                <w:bCs/>
              </w:rPr>
              <w:t xml:space="preserve">) and BPS </w:t>
            </w:r>
            <w:r w:rsidR="00C61599" w:rsidRPr="002C1FC5">
              <w:rPr>
                <w:bCs/>
              </w:rPr>
              <w:t>R</w:t>
            </w:r>
            <w:r w:rsidR="00413D9C" w:rsidRPr="002C1FC5">
              <w:rPr>
                <w:bCs/>
              </w:rPr>
              <w:t xml:space="preserve">esearch </w:t>
            </w:r>
            <w:r w:rsidR="00C61599" w:rsidRPr="002C1FC5">
              <w:rPr>
                <w:bCs/>
              </w:rPr>
              <w:t xml:space="preserve">Code of Ethics and Conduct </w:t>
            </w:r>
            <w:r w:rsidR="00413D9C" w:rsidRPr="002C1FC5">
              <w:rPr>
                <w:bCs/>
              </w:rPr>
              <w:t>(201</w:t>
            </w:r>
            <w:r w:rsidR="00C61599" w:rsidRPr="002C1FC5">
              <w:rPr>
                <w:bCs/>
              </w:rPr>
              <w:t>8</w:t>
            </w:r>
            <w:r w:rsidR="00413D9C" w:rsidRPr="002C1FC5">
              <w:rPr>
                <w:bCs/>
              </w:rPr>
              <w:t xml:space="preserve">) will be </w:t>
            </w:r>
            <w:r w:rsidR="002C1FC5" w:rsidRPr="002C1FC5">
              <w:rPr>
                <w:bCs/>
              </w:rPr>
              <w:t>adhered</w:t>
            </w:r>
            <w:r w:rsidR="00413D9C" w:rsidRPr="002C1FC5">
              <w:rPr>
                <w:bCs/>
              </w:rPr>
              <w:t xml:space="preserve"> to at all times and this will be highlighted within the information page and also, the debriefing.</w:t>
            </w:r>
            <w:r w:rsidR="00B11179" w:rsidRPr="002C1FC5">
              <w:rPr>
                <w:bCs/>
              </w:rPr>
              <w:t xml:space="preserve"> </w:t>
            </w:r>
            <w:r w:rsidR="00413D9C" w:rsidRPr="002C1FC5">
              <w:rPr>
                <w:bCs/>
              </w:rPr>
              <w:t xml:space="preserve">This will include </w:t>
            </w:r>
            <w:r w:rsidR="002C1FC5" w:rsidRPr="002C1FC5">
              <w:rPr>
                <w:bCs/>
              </w:rPr>
              <w:t>maintaining</w:t>
            </w:r>
            <w:r w:rsidR="00413D9C" w:rsidRPr="002C1FC5">
              <w:rPr>
                <w:bCs/>
              </w:rPr>
              <w:t xml:space="preserve">; respect, </w:t>
            </w:r>
            <w:r w:rsidR="002C1FC5" w:rsidRPr="002C1FC5">
              <w:rPr>
                <w:bCs/>
              </w:rPr>
              <w:t>competence</w:t>
            </w:r>
            <w:r w:rsidR="00413D9C" w:rsidRPr="002C1FC5">
              <w:rPr>
                <w:bCs/>
              </w:rPr>
              <w:t xml:space="preserve">, </w:t>
            </w:r>
            <w:r w:rsidR="002C1FC5" w:rsidRPr="002C1FC5">
              <w:rPr>
                <w:bCs/>
              </w:rPr>
              <w:t>responsibility</w:t>
            </w:r>
            <w:r w:rsidR="00413D9C" w:rsidRPr="002C1FC5">
              <w:rPr>
                <w:bCs/>
              </w:rPr>
              <w:t xml:space="preserve"> and </w:t>
            </w:r>
            <w:r w:rsidR="002C1FC5" w:rsidRPr="002C1FC5">
              <w:rPr>
                <w:bCs/>
              </w:rPr>
              <w:t>integrity</w:t>
            </w:r>
            <w:r w:rsidR="00413D9C" w:rsidRPr="002C1FC5">
              <w:rPr>
                <w:bCs/>
              </w:rPr>
              <w:t xml:space="preserve"> is carried out throughout and after the study.</w:t>
            </w:r>
            <w:r w:rsidR="00C50C34" w:rsidRPr="002C1FC5">
              <w:rPr>
                <w:bCs/>
              </w:rPr>
              <w:t xml:space="preserve"> </w:t>
            </w:r>
          </w:p>
          <w:p w14:paraId="0837BB2E" w14:textId="77777777" w:rsidR="0061731D" w:rsidRDefault="0061731D" w:rsidP="00F70C5F">
            <w:pPr>
              <w:spacing w:line="480" w:lineRule="auto"/>
              <w:jc w:val="both"/>
              <w:rPr>
                <w:bCs/>
              </w:rPr>
            </w:pPr>
          </w:p>
          <w:p w14:paraId="1E389329" w14:textId="73D6884C" w:rsidR="00C50C34" w:rsidRPr="002C1FC5" w:rsidRDefault="00C50C34" w:rsidP="00F70C5F">
            <w:pPr>
              <w:spacing w:line="480" w:lineRule="auto"/>
              <w:jc w:val="both"/>
              <w:rPr>
                <w:bCs/>
              </w:rPr>
            </w:pPr>
            <w:r w:rsidRPr="002C1FC5">
              <w:rPr>
                <w:bCs/>
              </w:rPr>
              <w:t xml:space="preserve">Furthermore, honesty in all aspects of research, including presentation of research goals, intentions, and findings; reporting on research methodology; gathering data; and making justified claims based on research findings are important aspects of research integrity, and this will be </w:t>
            </w:r>
            <w:r w:rsidR="00C61599" w:rsidRPr="002C1FC5">
              <w:rPr>
                <w:bCs/>
              </w:rPr>
              <w:t xml:space="preserve">maintained </w:t>
            </w:r>
            <w:r w:rsidRPr="002C1FC5">
              <w:rPr>
                <w:bCs/>
              </w:rPr>
              <w:t xml:space="preserve">throughout. </w:t>
            </w:r>
          </w:p>
          <w:p w14:paraId="45BE515D" w14:textId="77777777" w:rsidR="00DE40C8" w:rsidRDefault="00DE40C8" w:rsidP="00F70C5F">
            <w:pPr>
              <w:spacing w:line="480" w:lineRule="auto"/>
              <w:jc w:val="both"/>
              <w:rPr>
                <w:bCs/>
              </w:rPr>
            </w:pPr>
          </w:p>
          <w:p w14:paraId="7E6CA566" w14:textId="3144264B" w:rsidR="00C61599" w:rsidRDefault="00C61599" w:rsidP="00F70C5F">
            <w:pPr>
              <w:spacing w:line="480" w:lineRule="auto"/>
              <w:jc w:val="both"/>
              <w:rPr>
                <w:bCs/>
              </w:rPr>
            </w:pPr>
            <w:r w:rsidRPr="002C1FC5">
              <w:rPr>
                <w:bCs/>
              </w:rPr>
              <w:t>In line with UWSD Data Management Policy (2016), confidentiality be maintained at all times and no names or identifying information will be collected to prevent any data being associated with any specific individual.</w:t>
            </w:r>
            <w:r w:rsidR="00117B40" w:rsidRPr="002C1FC5">
              <w:rPr>
                <w:bCs/>
              </w:rPr>
              <w:t xml:space="preserve"> </w:t>
            </w:r>
            <w:r w:rsidRPr="002C1FC5">
              <w:rPr>
                <w:bCs/>
              </w:rPr>
              <w:t>The participants will be provided the right to withdraw at any time, without giving a reason for doing so. Participants will be informed they have twenty days to contact the researcher, through a provided email address, if they wish to withdraw once the study has ende</w:t>
            </w:r>
            <w:r w:rsidR="00117B40" w:rsidRPr="002C1FC5">
              <w:rPr>
                <w:bCs/>
              </w:rPr>
              <w:t>d and no data will trace back to them.</w:t>
            </w:r>
          </w:p>
          <w:p w14:paraId="1E7DC5FE" w14:textId="5A216455" w:rsidR="00DE40C8" w:rsidRDefault="00DE40C8" w:rsidP="00F70C5F">
            <w:pPr>
              <w:spacing w:line="480" w:lineRule="auto"/>
              <w:jc w:val="both"/>
              <w:rPr>
                <w:bCs/>
              </w:rPr>
            </w:pPr>
          </w:p>
          <w:p w14:paraId="4E130086" w14:textId="1B4D7AC7" w:rsidR="00DE40C8" w:rsidRDefault="00DE40C8" w:rsidP="00F70C5F">
            <w:pPr>
              <w:spacing w:line="480" w:lineRule="auto"/>
              <w:jc w:val="both"/>
              <w:rPr>
                <w:bCs/>
              </w:rPr>
            </w:pPr>
            <w:r w:rsidRPr="00DE40C8">
              <w:rPr>
                <w:bCs/>
              </w:rPr>
              <w:t>There is a very small probability of experiencing emotional discomfort. However, since the individual is completing the PPS-10 and SPQI, which assess perceived stress and sleep quality, respectively. The individual might reflect their reported levels of stress and their sleep quality. There is no financial disclosure in this research. Additionally, there will be no physical damage associated with the research, since it will be conducted through an online survey.</w:t>
            </w:r>
          </w:p>
          <w:p w14:paraId="066BE39C" w14:textId="2C9785B4" w:rsidR="00DE40C8" w:rsidRDefault="00DE40C8" w:rsidP="00F70C5F">
            <w:pPr>
              <w:spacing w:line="480" w:lineRule="auto"/>
              <w:jc w:val="both"/>
              <w:rPr>
                <w:bCs/>
              </w:rPr>
            </w:pPr>
            <w:r w:rsidRPr="00DE40C8">
              <w:rPr>
                <w:bCs/>
              </w:rPr>
              <w:lastRenderedPageBreak/>
              <w:t>Because the researcher will adhere to BPS-endorsed ethical guidelines throughout, there is little chance of being accused of damage or wrongdoing. However, in the improbable case that a subject experiences this, the study will take various measures to alleviate the situation.</w:t>
            </w:r>
          </w:p>
          <w:p w14:paraId="4BF1177E" w14:textId="7B1F1316" w:rsidR="00DE40C8" w:rsidRDefault="00DE40C8" w:rsidP="00F70C5F">
            <w:pPr>
              <w:spacing w:line="480" w:lineRule="auto"/>
              <w:jc w:val="both"/>
              <w:rPr>
                <w:bCs/>
              </w:rPr>
            </w:pPr>
          </w:p>
          <w:p w14:paraId="722C3CC8" w14:textId="21FD24EE" w:rsidR="00DE40C8" w:rsidRDefault="00DE40C8" w:rsidP="00F70C5F">
            <w:pPr>
              <w:spacing w:line="480" w:lineRule="auto"/>
              <w:jc w:val="both"/>
              <w:rPr>
                <w:bCs/>
              </w:rPr>
            </w:pPr>
            <w:r w:rsidRPr="00DE40C8">
              <w:rPr>
                <w:bCs/>
              </w:rPr>
              <w:t>Additionally, to protect participant safety, the research will be using an online questionnaire and the only contactable information. Additionally, there is no seeming conflict of interest since the researcher will not be acquainted with the participants.</w:t>
            </w:r>
          </w:p>
          <w:p w14:paraId="077E72C4" w14:textId="77777777" w:rsidR="008272F0" w:rsidRDefault="008272F0" w:rsidP="00F70C5F">
            <w:pPr>
              <w:spacing w:line="480" w:lineRule="auto"/>
              <w:jc w:val="both"/>
              <w:rPr>
                <w:bCs/>
              </w:rPr>
            </w:pPr>
          </w:p>
          <w:p w14:paraId="1AE0A2FE" w14:textId="1CFD6C23" w:rsidR="00DE40C8" w:rsidRDefault="008272F0" w:rsidP="00F70C5F">
            <w:pPr>
              <w:spacing w:line="480" w:lineRule="auto"/>
              <w:jc w:val="both"/>
              <w:rPr>
                <w:bCs/>
              </w:rPr>
            </w:pPr>
            <w:r w:rsidRPr="008272F0">
              <w:rPr>
                <w:bCs/>
              </w:rPr>
              <w:t>The university will minimize all hazards as A clear information board will be provided to each participant before the research starts, detailing the purpose of the investigation, the rights of participants and the preservation of data. After the research is completed, participants will get a letter that will remain their rights as well as the objective of the study. The researcher's e-mail address is in the form of a debrief. In cases when the University participant is in touch to file a complaint, the researcher will notify the University Emergency Protocols coordinator/supervisor. This study will comply with GDPR data storage and security requirements.</w:t>
            </w:r>
            <w:r>
              <w:rPr>
                <w:bCs/>
              </w:rPr>
              <w:t xml:space="preserve"> </w:t>
            </w:r>
            <w:r w:rsidRPr="008272F0">
              <w:rPr>
                <w:bCs/>
              </w:rPr>
              <w:t xml:space="preserve">All data </w:t>
            </w:r>
            <w:r>
              <w:rPr>
                <w:bCs/>
              </w:rPr>
              <w:t xml:space="preserve">will be </w:t>
            </w:r>
            <w:r w:rsidRPr="008272F0">
              <w:rPr>
                <w:bCs/>
              </w:rPr>
              <w:t>kept and stored in accordance with GDPR on a secure password-protected computer and securely protected on the EMS system. Within the  information sheet, participants will be notified about the storage details.</w:t>
            </w:r>
          </w:p>
          <w:p w14:paraId="0150BF1D" w14:textId="11C06785" w:rsidR="008272F0" w:rsidRDefault="008272F0" w:rsidP="00F70C5F">
            <w:pPr>
              <w:spacing w:line="480" w:lineRule="auto"/>
              <w:jc w:val="both"/>
              <w:rPr>
                <w:bCs/>
              </w:rPr>
            </w:pPr>
          </w:p>
          <w:p w14:paraId="1D5024B3" w14:textId="77777777" w:rsidR="008272F0" w:rsidRPr="002C1FC5" w:rsidRDefault="008272F0" w:rsidP="00F70C5F">
            <w:pPr>
              <w:spacing w:line="480" w:lineRule="auto"/>
              <w:jc w:val="both"/>
              <w:rPr>
                <w:bCs/>
              </w:rPr>
            </w:pPr>
          </w:p>
          <w:p w14:paraId="6189BC35" w14:textId="269C9BAB" w:rsidR="006D31CA" w:rsidRPr="002C1FC5" w:rsidRDefault="00C61599" w:rsidP="00F70C5F">
            <w:pPr>
              <w:spacing w:line="480" w:lineRule="auto"/>
              <w:jc w:val="both"/>
              <w:rPr>
                <w:b/>
              </w:rPr>
            </w:pPr>
            <w:r w:rsidRPr="002C1FC5">
              <w:t xml:space="preserve">British Psychological Society (2018) </w:t>
            </w:r>
            <w:r w:rsidRPr="002C1FC5">
              <w:rPr>
                <w:i/>
              </w:rPr>
              <w:t xml:space="preserve">Code of Ethics and Conduct. </w:t>
            </w:r>
            <w:r w:rsidRPr="002C1FC5">
              <w:t xml:space="preserve">The British Psychological Society, Leicester. Available at: </w:t>
            </w:r>
            <w:hyperlink r:id="rId11" w:history="1">
              <w:r w:rsidRPr="002C1FC5">
                <w:rPr>
                  <w:rStyle w:val="Hyperlink"/>
                </w:rPr>
                <w:t>https://www.bps.org.uk/news-and-policy/bps-code-ethics-and-conduct</w:t>
              </w:r>
            </w:hyperlink>
          </w:p>
        </w:tc>
      </w:tr>
    </w:tbl>
    <w:p w14:paraId="116B9CFD" w14:textId="77777777" w:rsidR="00C50C14" w:rsidRPr="005B6657" w:rsidRDefault="00C50C14" w:rsidP="00F70C5F">
      <w:pPr>
        <w:pStyle w:val="SMUNORMALARIAL"/>
        <w:spacing w:line="480" w:lineRule="auto"/>
        <w:jc w:val="both"/>
        <w:rPr>
          <w:sz w:val="4"/>
          <w:szCs w:val="4"/>
        </w:rPr>
      </w:pPr>
    </w:p>
    <w:sectPr w:rsidR="00C50C14" w:rsidRPr="005B6657" w:rsidSect="003E444F">
      <w:footerReference w:type="even" r:id="rId12"/>
      <w:footerReference w:type="default" r:id="rId13"/>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34FFC8" w14:textId="77777777" w:rsidR="0000110B" w:rsidRDefault="0000110B">
      <w:r>
        <w:separator/>
      </w:r>
    </w:p>
  </w:endnote>
  <w:endnote w:type="continuationSeparator" w:id="0">
    <w:p w14:paraId="56219802" w14:textId="77777777" w:rsidR="0000110B" w:rsidRDefault="000011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C1C19E"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B2D9CAB"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A6C2CF"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7BB575" w14:textId="77777777" w:rsidR="0000110B" w:rsidRDefault="0000110B">
      <w:r>
        <w:separator/>
      </w:r>
    </w:p>
  </w:footnote>
  <w:footnote w:type="continuationSeparator" w:id="0">
    <w:p w14:paraId="2FFD3A07" w14:textId="77777777" w:rsidR="0000110B" w:rsidRDefault="000011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EB3CA5"/>
    <w:multiLevelType w:val="hybridMultilevel"/>
    <w:tmpl w:val="6B40DC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68763A"/>
    <w:multiLevelType w:val="hybridMultilevel"/>
    <w:tmpl w:val="58227E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6007972"/>
    <w:multiLevelType w:val="hybridMultilevel"/>
    <w:tmpl w:val="C37E4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D02038"/>
    <w:multiLevelType w:val="hybridMultilevel"/>
    <w:tmpl w:val="645EE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6F15B3"/>
    <w:multiLevelType w:val="hybridMultilevel"/>
    <w:tmpl w:val="44225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535FB9"/>
    <w:multiLevelType w:val="hybridMultilevel"/>
    <w:tmpl w:val="FC5E2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2"/>
  </w:num>
  <w:num w:numId="5">
    <w:abstractNumId w:val="6"/>
  </w:num>
  <w:num w:numId="6">
    <w:abstractNumId w:val="8"/>
  </w:num>
  <w:num w:numId="7">
    <w:abstractNumId w:val="5"/>
  </w:num>
  <w:num w:numId="8">
    <w:abstractNumId w:val="7"/>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110B"/>
    <w:rsid w:val="000026C1"/>
    <w:rsid w:val="00007BBB"/>
    <w:rsid w:val="00013306"/>
    <w:rsid w:val="00016DB4"/>
    <w:rsid w:val="0001799E"/>
    <w:rsid w:val="000235CA"/>
    <w:rsid w:val="000260A6"/>
    <w:rsid w:val="00031B03"/>
    <w:rsid w:val="00034993"/>
    <w:rsid w:val="000404CD"/>
    <w:rsid w:val="0004064E"/>
    <w:rsid w:val="000411EA"/>
    <w:rsid w:val="000451D8"/>
    <w:rsid w:val="000462F3"/>
    <w:rsid w:val="0004703C"/>
    <w:rsid w:val="0005245C"/>
    <w:rsid w:val="000529DA"/>
    <w:rsid w:val="00057223"/>
    <w:rsid w:val="00065D2E"/>
    <w:rsid w:val="00066E0A"/>
    <w:rsid w:val="00067955"/>
    <w:rsid w:val="00073E06"/>
    <w:rsid w:val="00076A5A"/>
    <w:rsid w:val="0008058C"/>
    <w:rsid w:val="00082407"/>
    <w:rsid w:val="00083596"/>
    <w:rsid w:val="00086D4F"/>
    <w:rsid w:val="00087BF3"/>
    <w:rsid w:val="000920D2"/>
    <w:rsid w:val="000A3EDC"/>
    <w:rsid w:val="000A5BAE"/>
    <w:rsid w:val="000A61F6"/>
    <w:rsid w:val="000B71A5"/>
    <w:rsid w:val="000C1972"/>
    <w:rsid w:val="000C45C6"/>
    <w:rsid w:val="000C7356"/>
    <w:rsid w:val="000D1113"/>
    <w:rsid w:val="000E31BC"/>
    <w:rsid w:val="000E3BAB"/>
    <w:rsid w:val="000E4E3F"/>
    <w:rsid w:val="000E54E6"/>
    <w:rsid w:val="000E6C21"/>
    <w:rsid w:val="000F514D"/>
    <w:rsid w:val="000F61C1"/>
    <w:rsid w:val="000F7944"/>
    <w:rsid w:val="00101AB7"/>
    <w:rsid w:val="00107694"/>
    <w:rsid w:val="00114F8C"/>
    <w:rsid w:val="001157F9"/>
    <w:rsid w:val="00115F4A"/>
    <w:rsid w:val="00117B40"/>
    <w:rsid w:val="00121E61"/>
    <w:rsid w:val="00121F3B"/>
    <w:rsid w:val="001224A6"/>
    <w:rsid w:val="001244D2"/>
    <w:rsid w:val="001357A2"/>
    <w:rsid w:val="0014179F"/>
    <w:rsid w:val="00146288"/>
    <w:rsid w:val="00147F3B"/>
    <w:rsid w:val="00156EEC"/>
    <w:rsid w:val="001570C6"/>
    <w:rsid w:val="00161012"/>
    <w:rsid w:val="00162B56"/>
    <w:rsid w:val="00175793"/>
    <w:rsid w:val="001777DA"/>
    <w:rsid w:val="00183928"/>
    <w:rsid w:val="00185FED"/>
    <w:rsid w:val="00186055"/>
    <w:rsid w:val="00186F40"/>
    <w:rsid w:val="001879DB"/>
    <w:rsid w:val="001A4F9D"/>
    <w:rsid w:val="001A749D"/>
    <w:rsid w:val="001B0959"/>
    <w:rsid w:val="001B4095"/>
    <w:rsid w:val="001B449D"/>
    <w:rsid w:val="001B5B5A"/>
    <w:rsid w:val="001B68D9"/>
    <w:rsid w:val="001B71B7"/>
    <w:rsid w:val="001C3564"/>
    <w:rsid w:val="001C3DBC"/>
    <w:rsid w:val="001C3DC5"/>
    <w:rsid w:val="001C6D7D"/>
    <w:rsid w:val="001D0B68"/>
    <w:rsid w:val="001D1828"/>
    <w:rsid w:val="001D499B"/>
    <w:rsid w:val="001D7E91"/>
    <w:rsid w:val="001E59FF"/>
    <w:rsid w:val="001E5D06"/>
    <w:rsid w:val="001E6B33"/>
    <w:rsid w:val="001F76EE"/>
    <w:rsid w:val="002006A6"/>
    <w:rsid w:val="002010E4"/>
    <w:rsid w:val="0020276E"/>
    <w:rsid w:val="00202E91"/>
    <w:rsid w:val="00207F50"/>
    <w:rsid w:val="00213222"/>
    <w:rsid w:val="0021396A"/>
    <w:rsid w:val="002149FD"/>
    <w:rsid w:val="00220681"/>
    <w:rsid w:val="0022335C"/>
    <w:rsid w:val="00225F9B"/>
    <w:rsid w:val="00232B86"/>
    <w:rsid w:val="00235567"/>
    <w:rsid w:val="00235981"/>
    <w:rsid w:val="00237A84"/>
    <w:rsid w:val="002421F2"/>
    <w:rsid w:val="0024425B"/>
    <w:rsid w:val="00244C83"/>
    <w:rsid w:val="002505E0"/>
    <w:rsid w:val="00250A41"/>
    <w:rsid w:val="002602A3"/>
    <w:rsid w:val="00264490"/>
    <w:rsid w:val="00267B3E"/>
    <w:rsid w:val="00273435"/>
    <w:rsid w:val="00274FDF"/>
    <w:rsid w:val="00275FD1"/>
    <w:rsid w:val="00276399"/>
    <w:rsid w:val="00276980"/>
    <w:rsid w:val="00277984"/>
    <w:rsid w:val="00286709"/>
    <w:rsid w:val="002A2D52"/>
    <w:rsid w:val="002B507F"/>
    <w:rsid w:val="002B6DDA"/>
    <w:rsid w:val="002C057E"/>
    <w:rsid w:val="002C1DFC"/>
    <w:rsid w:val="002C1FC5"/>
    <w:rsid w:val="002C3B46"/>
    <w:rsid w:val="002C73E4"/>
    <w:rsid w:val="002C7EA7"/>
    <w:rsid w:val="002D4C8E"/>
    <w:rsid w:val="002D557D"/>
    <w:rsid w:val="002E1017"/>
    <w:rsid w:val="002E3A03"/>
    <w:rsid w:val="002E3A0A"/>
    <w:rsid w:val="002E457B"/>
    <w:rsid w:val="002E51EC"/>
    <w:rsid w:val="002E53CD"/>
    <w:rsid w:val="002E55B3"/>
    <w:rsid w:val="002E6135"/>
    <w:rsid w:val="002E78E4"/>
    <w:rsid w:val="002F3CB8"/>
    <w:rsid w:val="002F4ABD"/>
    <w:rsid w:val="002F6497"/>
    <w:rsid w:val="002F64FA"/>
    <w:rsid w:val="003060CA"/>
    <w:rsid w:val="00310104"/>
    <w:rsid w:val="00310349"/>
    <w:rsid w:val="00311A2C"/>
    <w:rsid w:val="00314D21"/>
    <w:rsid w:val="00315B36"/>
    <w:rsid w:val="0031611A"/>
    <w:rsid w:val="0031619C"/>
    <w:rsid w:val="00322D2B"/>
    <w:rsid w:val="00323AF9"/>
    <w:rsid w:val="00327C3A"/>
    <w:rsid w:val="00331152"/>
    <w:rsid w:val="00331897"/>
    <w:rsid w:val="003322A7"/>
    <w:rsid w:val="00340E9E"/>
    <w:rsid w:val="00341782"/>
    <w:rsid w:val="00341A2F"/>
    <w:rsid w:val="003449A1"/>
    <w:rsid w:val="003473B4"/>
    <w:rsid w:val="00347768"/>
    <w:rsid w:val="00352D19"/>
    <w:rsid w:val="00354E9C"/>
    <w:rsid w:val="0036040C"/>
    <w:rsid w:val="00360E4B"/>
    <w:rsid w:val="00374DA1"/>
    <w:rsid w:val="00380155"/>
    <w:rsid w:val="0038381E"/>
    <w:rsid w:val="0038605F"/>
    <w:rsid w:val="00386983"/>
    <w:rsid w:val="00390A94"/>
    <w:rsid w:val="00393019"/>
    <w:rsid w:val="003A18B4"/>
    <w:rsid w:val="003A4AF4"/>
    <w:rsid w:val="003A52E4"/>
    <w:rsid w:val="003A71AE"/>
    <w:rsid w:val="003B0BC5"/>
    <w:rsid w:val="003B3380"/>
    <w:rsid w:val="003B5F80"/>
    <w:rsid w:val="003C154B"/>
    <w:rsid w:val="003C52F6"/>
    <w:rsid w:val="003C7459"/>
    <w:rsid w:val="003D0CD4"/>
    <w:rsid w:val="003D13ED"/>
    <w:rsid w:val="003D5C9C"/>
    <w:rsid w:val="003E444F"/>
    <w:rsid w:val="003E473C"/>
    <w:rsid w:val="003E4ECD"/>
    <w:rsid w:val="003E547B"/>
    <w:rsid w:val="003E5FDA"/>
    <w:rsid w:val="003F158B"/>
    <w:rsid w:val="003F4AFC"/>
    <w:rsid w:val="003F798F"/>
    <w:rsid w:val="004010C2"/>
    <w:rsid w:val="00413D9C"/>
    <w:rsid w:val="00430197"/>
    <w:rsid w:val="004303B2"/>
    <w:rsid w:val="004319CC"/>
    <w:rsid w:val="00434F7A"/>
    <w:rsid w:val="00441243"/>
    <w:rsid w:val="00442DF8"/>
    <w:rsid w:val="00444AE4"/>
    <w:rsid w:val="00445302"/>
    <w:rsid w:val="00451E6F"/>
    <w:rsid w:val="004600E2"/>
    <w:rsid w:val="004601EE"/>
    <w:rsid w:val="0046157D"/>
    <w:rsid w:val="004621F2"/>
    <w:rsid w:val="00463D09"/>
    <w:rsid w:val="00472F07"/>
    <w:rsid w:val="00477146"/>
    <w:rsid w:val="004804FA"/>
    <w:rsid w:val="00481945"/>
    <w:rsid w:val="00485105"/>
    <w:rsid w:val="004858FD"/>
    <w:rsid w:val="00485CDE"/>
    <w:rsid w:val="00487A6A"/>
    <w:rsid w:val="004A2264"/>
    <w:rsid w:val="004A3146"/>
    <w:rsid w:val="004A7153"/>
    <w:rsid w:val="004B16DC"/>
    <w:rsid w:val="004B2991"/>
    <w:rsid w:val="004B41F8"/>
    <w:rsid w:val="004B50AF"/>
    <w:rsid w:val="004B653C"/>
    <w:rsid w:val="004B747F"/>
    <w:rsid w:val="004C0B85"/>
    <w:rsid w:val="004C3F4F"/>
    <w:rsid w:val="004D0672"/>
    <w:rsid w:val="004E2539"/>
    <w:rsid w:val="004E3926"/>
    <w:rsid w:val="004E60DC"/>
    <w:rsid w:val="004E6287"/>
    <w:rsid w:val="004E6584"/>
    <w:rsid w:val="004F2626"/>
    <w:rsid w:val="004F7C60"/>
    <w:rsid w:val="005003CB"/>
    <w:rsid w:val="00500534"/>
    <w:rsid w:val="00507645"/>
    <w:rsid w:val="00507F85"/>
    <w:rsid w:val="005103AA"/>
    <w:rsid w:val="00510FFD"/>
    <w:rsid w:val="00512B7F"/>
    <w:rsid w:val="005163A8"/>
    <w:rsid w:val="00521B3C"/>
    <w:rsid w:val="00523B17"/>
    <w:rsid w:val="00531677"/>
    <w:rsid w:val="00532F30"/>
    <w:rsid w:val="00535993"/>
    <w:rsid w:val="005378A9"/>
    <w:rsid w:val="005410A5"/>
    <w:rsid w:val="00545986"/>
    <w:rsid w:val="00547FD7"/>
    <w:rsid w:val="00552CFD"/>
    <w:rsid w:val="0055348B"/>
    <w:rsid w:val="00555A9D"/>
    <w:rsid w:val="0055616D"/>
    <w:rsid w:val="00561B52"/>
    <w:rsid w:val="00562417"/>
    <w:rsid w:val="00563CEA"/>
    <w:rsid w:val="0056510F"/>
    <w:rsid w:val="00565508"/>
    <w:rsid w:val="005704B7"/>
    <w:rsid w:val="00575BFA"/>
    <w:rsid w:val="005833DD"/>
    <w:rsid w:val="00595D29"/>
    <w:rsid w:val="005A1BBD"/>
    <w:rsid w:val="005B6580"/>
    <w:rsid w:val="005B6657"/>
    <w:rsid w:val="005B72AB"/>
    <w:rsid w:val="005C2348"/>
    <w:rsid w:val="005C3249"/>
    <w:rsid w:val="005C3D7B"/>
    <w:rsid w:val="005C3F32"/>
    <w:rsid w:val="005D16E0"/>
    <w:rsid w:val="005D3EF5"/>
    <w:rsid w:val="005D4267"/>
    <w:rsid w:val="005D4EC4"/>
    <w:rsid w:val="005E3766"/>
    <w:rsid w:val="005E386B"/>
    <w:rsid w:val="005E3FF9"/>
    <w:rsid w:val="005E4647"/>
    <w:rsid w:val="005E74F1"/>
    <w:rsid w:val="006000A5"/>
    <w:rsid w:val="00600978"/>
    <w:rsid w:val="00601F48"/>
    <w:rsid w:val="0060533C"/>
    <w:rsid w:val="0061262C"/>
    <w:rsid w:val="00614C25"/>
    <w:rsid w:val="00615188"/>
    <w:rsid w:val="0061731D"/>
    <w:rsid w:val="006252E3"/>
    <w:rsid w:val="006277D7"/>
    <w:rsid w:val="0063250C"/>
    <w:rsid w:val="0063618F"/>
    <w:rsid w:val="006409C9"/>
    <w:rsid w:val="00640A44"/>
    <w:rsid w:val="00642941"/>
    <w:rsid w:val="006476EE"/>
    <w:rsid w:val="00647B54"/>
    <w:rsid w:val="00647C87"/>
    <w:rsid w:val="0065000A"/>
    <w:rsid w:val="00667367"/>
    <w:rsid w:val="0067154A"/>
    <w:rsid w:val="00673604"/>
    <w:rsid w:val="00673DA3"/>
    <w:rsid w:val="0067705C"/>
    <w:rsid w:val="00682F1A"/>
    <w:rsid w:val="006838D7"/>
    <w:rsid w:val="00685815"/>
    <w:rsid w:val="00692968"/>
    <w:rsid w:val="00695B21"/>
    <w:rsid w:val="00696449"/>
    <w:rsid w:val="006A17E5"/>
    <w:rsid w:val="006A2DEF"/>
    <w:rsid w:val="006B153C"/>
    <w:rsid w:val="006B37FE"/>
    <w:rsid w:val="006B3F51"/>
    <w:rsid w:val="006B7394"/>
    <w:rsid w:val="006B7C28"/>
    <w:rsid w:val="006C2BAF"/>
    <w:rsid w:val="006C4473"/>
    <w:rsid w:val="006C4E09"/>
    <w:rsid w:val="006C752F"/>
    <w:rsid w:val="006D10AC"/>
    <w:rsid w:val="006D1B6F"/>
    <w:rsid w:val="006D31CA"/>
    <w:rsid w:val="006D3430"/>
    <w:rsid w:val="006D3B43"/>
    <w:rsid w:val="006D764D"/>
    <w:rsid w:val="006E262F"/>
    <w:rsid w:val="006E4763"/>
    <w:rsid w:val="006E5D38"/>
    <w:rsid w:val="006E670A"/>
    <w:rsid w:val="006F28EE"/>
    <w:rsid w:val="006F33E0"/>
    <w:rsid w:val="006F3D33"/>
    <w:rsid w:val="00702BC6"/>
    <w:rsid w:val="00704616"/>
    <w:rsid w:val="007051DF"/>
    <w:rsid w:val="00705C78"/>
    <w:rsid w:val="00707654"/>
    <w:rsid w:val="00711518"/>
    <w:rsid w:val="007122D1"/>
    <w:rsid w:val="0071671E"/>
    <w:rsid w:val="007209B9"/>
    <w:rsid w:val="00720A74"/>
    <w:rsid w:val="00720E1E"/>
    <w:rsid w:val="007220F7"/>
    <w:rsid w:val="00725E17"/>
    <w:rsid w:val="00727EE0"/>
    <w:rsid w:val="00733B4E"/>
    <w:rsid w:val="00742268"/>
    <w:rsid w:val="007425FC"/>
    <w:rsid w:val="00745035"/>
    <w:rsid w:val="007460EC"/>
    <w:rsid w:val="0075060E"/>
    <w:rsid w:val="00750876"/>
    <w:rsid w:val="0075107C"/>
    <w:rsid w:val="00753CE4"/>
    <w:rsid w:val="0075464A"/>
    <w:rsid w:val="00754BA9"/>
    <w:rsid w:val="007552D9"/>
    <w:rsid w:val="00756104"/>
    <w:rsid w:val="007579F4"/>
    <w:rsid w:val="0076080C"/>
    <w:rsid w:val="00760AAD"/>
    <w:rsid w:val="007615DD"/>
    <w:rsid w:val="00776C34"/>
    <w:rsid w:val="0077788D"/>
    <w:rsid w:val="00782BB6"/>
    <w:rsid w:val="00786CD6"/>
    <w:rsid w:val="0079018F"/>
    <w:rsid w:val="00797C82"/>
    <w:rsid w:val="007A028B"/>
    <w:rsid w:val="007A1049"/>
    <w:rsid w:val="007A643E"/>
    <w:rsid w:val="007A6C72"/>
    <w:rsid w:val="007A784D"/>
    <w:rsid w:val="007B4FA1"/>
    <w:rsid w:val="007B59AA"/>
    <w:rsid w:val="007B61DD"/>
    <w:rsid w:val="007C24DF"/>
    <w:rsid w:val="007C61A6"/>
    <w:rsid w:val="007D0AD3"/>
    <w:rsid w:val="007D1054"/>
    <w:rsid w:val="007D6395"/>
    <w:rsid w:val="007E1B79"/>
    <w:rsid w:val="007E279A"/>
    <w:rsid w:val="007E76BE"/>
    <w:rsid w:val="007E787E"/>
    <w:rsid w:val="007F5C79"/>
    <w:rsid w:val="007F5E82"/>
    <w:rsid w:val="007F71FC"/>
    <w:rsid w:val="008066ED"/>
    <w:rsid w:val="00806955"/>
    <w:rsid w:val="008116FB"/>
    <w:rsid w:val="008226C0"/>
    <w:rsid w:val="008231C1"/>
    <w:rsid w:val="008272F0"/>
    <w:rsid w:val="0083364B"/>
    <w:rsid w:val="0085195B"/>
    <w:rsid w:val="008552CA"/>
    <w:rsid w:val="0086342C"/>
    <w:rsid w:val="008653F3"/>
    <w:rsid w:val="008656B7"/>
    <w:rsid w:val="00865984"/>
    <w:rsid w:val="0086773C"/>
    <w:rsid w:val="00870F4E"/>
    <w:rsid w:val="0087576C"/>
    <w:rsid w:val="008777B3"/>
    <w:rsid w:val="00880183"/>
    <w:rsid w:val="008815E0"/>
    <w:rsid w:val="00885B67"/>
    <w:rsid w:val="00887014"/>
    <w:rsid w:val="008944B8"/>
    <w:rsid w:val="008A2E8A"/>
    <w:rsid w:val="008A62A9"/>
    <w:rsid w:val="008B0770"/>
    <w:rsid w:val="008B6BEF"/>
    <w:rsid w:val="008B7222"/>
    <w:rsid w:val="008B7BC3"/>
    <w:rsid w:val="008C0046"/>
    <w:rsid w:val="008C14B2"/>
    <w:rsid w:val="008C23D4"/>
    <w:rsid w:val="008C4B50"/>
    <w:rsid w:val="008C62A5"/>
    <w:rsid w:val="008D2738"/>
    <w:rsid w:val="008D428B"/>
    <w:rsid w:val="008E0BE6"/>
    <w:rsid w:val="008E65C1"/>
    <w:rsid w:val="008F2696"/>
    <w:rsid w:val="008F6C40"/>
    <w:rsid w:val="009115EC"/>
    <w:rsid w:val="0091227C"/>
    <w:rsid w:val="00913CDB"/>
    <w:rsid w:val="00915A2E"/>
    <w:rsid w:val="00922867"/>
    <w:rsid w:val="0092598C"/>
    <w:rsid w:val="00925A3C"/>
    <w:rsid w:val="00926A6D"/>
    <w:rsid w:val="00933BA5"/>
    <w:rsid w:val="00937376"/>
    <w:rsid w:val="00940155"/>
    <w:rsid w:val="00942AA0"/>
    <w:rsid w:val="00945CEC"/>
    <w:rsid w:val="009510D3"/>
    <w:rsid w:val="009540DF"/>
    <w:rsid w:val="0095605B"/>
    <w:rsid w:val="0096269F"/>
    <w:rsid w:val="00965613"/>
    <w:rsid w:val="009665F3"/>
    <w:rsid w:val="009701D0"/>
    <w:rsid w:val="0097069B"/>
    <w:rsid w:val="00971080"/>
    <w:rsid w:val="0097158B"/>
    <w:rsid w:val="00973978"/>
    <w:rsid w:val="009760D0"/>
    <w:rsid w:val="00980319"/>
    <w:rsid w:val="009846D1"/>
    <w:rsid w:val="00985BE8"/>
    <w:rsid w:val="009864FC"/>
    <w:rsid w:val="0098670C"/>
    <w:rsid w:val="0099013E"/>
    <w:rsid w:val="00990C19"/>
    <w:rsid w:val="00992264"/>
    <w:rsid w:val="00992E83"/>
    <w:rsid w:val="009969D4"/>
    <w:rsid w:val="009A190D"/>
    <w:rsid w:val="009A1D4A"/>
    <w:rsid w:val="009A3210"/>
    <w:rsid w:val="009A662B"/>
    <w:rsid w:val="009B18A3"/>
    <w:rsid w:val="009B4A87"/>
    <w:rsid w:val="009C760E"/>
    <w:rsid w:val="009D14AD"/>
    <w:rsid w:val="009D45DA"/>
    <w:rsid w:val="009E1654"/>
    <w:rsid w:val="009E43FE"/>
    <w:rsid w:val="009E6ACC"/>
    <w:rsid w:val="009F0537"/>
    <w:rsid w:val="009F627E"/>
    <w:rsid w:val="009F6541"/>
    <w:rsid w:val="00A01F77"/>
    <w:rsid w:val="00A03AB0"/>
    <w:rsid w:val="00A042F4"/>
    <w:rsid w:val="00A04731"/>
    <w:rsid w:val="00A1196A"/>
    <w:rsid w:val="00A13ED4"/>
    <w:rsid w:val="00A21760"/>
    <w:rsid w:val="00A21B74"/>
    <w:rsid w:val="00A2532A"/>
    <w:rsid w:val="00A26DCC"/>
    <w:rsid w:val="00A33B88"/>
    <w:rsid w:val="00A34C64"/>
    <w:rsid w:val="00A377BC"/>
    <w:rsid w:val="00A40E97"/>
    <w:rsid w:val="00A456C7"/>
    <w:rsid w:val="00A46C71"/>
    <w:rsid w:val="00A47A7F"/>
    <w:rsid w:val="00A56BB3"/>
    <w:rsid w:val="00A5736B"/>
    <w:rsid w:val="00A61C2A"/>
    <w:rsid w:val="00A6250E"/>
    <w:rsid w:val="00A641C3"/>
    <w:rsid w:val="00A649F2"/>
    <w:rsid w:val="00A64E67"/>
    <w:rsid w:val="00A7004A"/>
    <w:rsid w:val="00A7067E"/>
    <w:rsid w:val="00A727C7"/>
    <w:rsid w:val="00A75993"/>
    <w:rsid w:val="00A76C07"/>
    <w:rsid w:val="00A81E85"/>
    <w:rsid w:val="00A86988"/>
    <w:rsid w:val="00A949FC"/>
    <w:rsid w:val="00A94E27"/>
    <w:rsid w:val="00A9677C"/>
    <w:rsid w:val="00A96EE9"/>
    <w:rsid w:val="00AA1F8B"/>
    <w:rsid w:val="00AA4595"/>
    <w:rsid w:val="00AA58D1"/>
    <w:rsid w:val="00AA6AD7"/>
    <w:rsid w:val="00AA7F18"/>
    <w:rsid w:val="00AC2584"/>
    <w:rsid w:val="00AC3818"/>
    <w:rsid w:val="00AC543E"/>
    <w:rsid w:val="00AC7096"/>
    <w:rsid w:val="00AC7DA5"/>
    <w:rsid w:val="00AD2162"/>
    <w:rsid w:val="00AD2F6C"/>
    <w:rsid w:val="00AD3464"/>
    <w:rsid w:val="00AD39A5"/>
    <w:rsid w:val="00AD57A7"/>
    <w:rsid w:val="00AD5EB7"/>
    <w:rsid w:val="00AD72BD"/>
    <w:rsid w:val="00AE530E"/>
    <w:rsid w:val="00AF4D4E"/>
    <w:rsid w:val="00AF584C"/>
    <w:rsid w:val="00AF5D51"/>
    <w:rsid w:val="00B00EEE"/>
    <w:rsid w:val="00B03110"/>
    <w:rsid w:val="00B05B70"/>
    <w:rsid w:val="00B07742"/>
    <w:rsid w:val="00B11179"/>
    <w:rsid w:val="00B1248E"/>
    <w:rsid w:val="00B15FD5"/>
    <w:rsid w:val="00B2202E"/>
    <w:rsid w:val="00B22FD4"/>
    <w:rsid w:val="00B2439F"/>
    <w:rsid w:val="00B248BA"/>
    <w:rsid w:val="00B24D57"/>
    <w:rsid w:val="00B26716"/>
    <w:rsid w:val="00B3184A"/>
    <w:rsid w:val="00B36439"/>
    <w:rsid w:val="00B37733"/>
    <w:rsid w:val="00B42D84"/>
    <w:rsid w:val="00B431D7"/>
    <w:rsid w:val="00B43AE5"/>
    <w:rsid w:val="00B50324"/>
    <w:rsid w:val="00B506E7"/>
    <w:rsid w:val="00B50C84"/>
    <w:rsid w:val="00B51465"/>
    <w:rsid w:val="00B64428"/>
    <w:rsid w:val="00B6567E"/>
    <w:rsid w:val="00B704D1"/>
    <w:rsid w:val="00B74690"/>
    <w:rsid w:val="00B76769"/>
    <w:rsid w:val="00B806DB"/>
    <w:rsid w:val="00B80886"/>
    <w:rsid w:val="00B825FC"/>
    <w:rsid w:val="00B83FD2"/>
    <w:rsid w:val="00B8433A"/>
    <w:rsid w:val="00B850A5"/>
    <w:rsid w:val="00B910C7"/>
    <w:rsid w:val="00B91B51"/>
    <w:rsid w:val="00B94A46"/>
    <w:rsid w:val="00B9786C"/>
    <w:rsid w:val="00BA5014"/>
    <w:rsid w:val="00BA756C"/>
    <w:rsid w:val="00BA7620"/>
    <w:rsid w:val="00BB4BDA"/>
    <w:rsid w:val="00BB54BD"/>
    <w:rsid w:val="00BC0096"/>
    <w:rsid w:val="00BC22BC"/>
    <w:rsid w:val="00BC3AB1"/>
    <w:rsid w:val="00BC4861"/>
    <w:rsid w:val="00BD4768"/>
    <w:rsid w:val="00BD5170"/>
    <w:rsid w:val="00BE1DAE"/>
    <w:rsid w:val="00BE2D2A"/>
    <w:rsid w:val="00BE3148"/>
    <w:rsid w:val="00BE6F3E"/>
    <w:rsid w:val="00BF0220"/>
    <w:rsid w:val="00BF0A01"/>
    <w:rsid w:val="00BF2269"/>
    <w:rsid w:val="00BF36A1"/>
    <w:rsid w:val="00C035B1"/>
    <w:rsid w:val="00C052B3"/>
    <w:rsid w:val="00C061EC"/>
    <w:rsid w:val="00C075BF"/>
    <w:rsid w:val="00C11D79"/>
    <w:rsid w:val="00C23035"/>
    <w:rsid w:val="00C2563A"/>
    <w:rsid w:val="00C26700"/>
    <w:rsid w:val="00C27697"/>
    <w:rsid w:val="00C41FC7"/>
    <w:rsid w:val="00C4262C"/>
    <w:rsid w:val="00C45929"/>
    <w:rsid w:val="00C471CE"/>
    <w:rsid w:val="00C50C14"/>
    <w:rsid w:val="00C50C34"/>
    <w:rsid w:val="00C51858"/>
    <w:rsid w:val="00C5210A"/>
    <w:rsid w:val="00C52A16"/>
    <w:rsid w:val="00C60C6C"/>
    <w:rsid w:val="00C61291"/>
    <w:rsid w:val="00C61599"/>
    <w:rsid w:val="00C6636C"/>
    <w:rsid w:val="00C675F1"/>
    <w:rsid w:val="00C752EF"/>
    <w:rsid w:val="00C76FDA"/>
    <w:rsid w:val="00C8355B"/>
    <w:rsid w:val="00C83B07"/>
    <w:rsid w:val="00C9101E"/>
    <w:rsid w:val="00C92065"/>
    <w:rsid w:val="00C92A53"/>
    <w:rsid w:val="00CA0C6A"/>
    <w:rsid w:val="00CA52D5"/>
    <w:rsid w:val="00CB2629"/>
    <w:rsid w:val="00CB366C"/>
    <w:rsid w:val="00CC030D"/>
    <w:rsid w:val="00CC161D"/>
    <w:rsid w:val="00CC41BB"/>
    <w:rsid w:val="00CC7A36"/>
    <w:rsid w:val="00CD3B42"/>
    <w:rsid w:val="00CD6F8E"/>
    <w:rsid w:val="00CD79E9"/>
    <w:rsid w:val="00CE4AAB"/>
    <w:rsid w:val="00CE6129"/>
    <w:rsid w:val="00CE66C4"/>
    <w:rsid w:val="00CF5F56"/>
    <w:rsid w:val="00CF6379"/>
    <w:rsid w:val="00CF7D68"/>
    <w:rsid w:val="00D01C1B"/>
    <w:rsid w:val="00D02AFA"/>
    <w:rsid w:val="00D06BD6"/>
    <w:rsid w:val="00D077E1"/>
    <w:rsid w:val="00D128EA"/>
    <w:rsid w:val="00D13A4F"/>
    <w:rsid w:val="00D1420D"/>
    <w:rsid w:val="00D14869"/>
    <w:rsid w:val="00D1747D"/>
    <w:rsid w:val="00D22988"/>
    <w:rsid w:val="00D23613"/>
    <w:rsid w:val="00D238FB"/>
    <w:rsid w:val="00D2461D"/>
    <w:rsid w:val="00D25DDE"/>
    <w:rsid w:val="00D3236B"/>
    <w:rsid w:val="00D40D39"/>
    <w:rsid w:val="00D56079"/>
    <w:rsid w:val="00D56D8C"/>
    <w:rsid w:val="00D56FAB"/>
    <w:rsid w:val="00D57439"/>
    <w:rsid w:val="00D61799"/>
    <w:rsid w:val="00D61927"/>
    <w:rsid w:val="00D62653"/>
    <w:rsid w:val="00D6273E"/>
    <w:rsid w:val="00D744CC"/>
    <w:rsid w:val="00D74A1E"/>
    <w:rsid w:val="00D83BA6"/>
    <w:rsid w:val="00D86BF0"/>
    <w:rsid w:val="00D90F4B"/>
    <w:rsid w:val="00D9285C"/>
    <w:rsid w:val="00D92BA9"/>
    <w:rsid w:val="00DA143B"/>
    <w:rsid w:val="00DA2212"/>
    <w:rsid w:val="00DA6858"/>
    <w:rsid w:val="00DA6DEC"/>
    <w:rsid w:val="00DB1B13"/>
    <w:rsid w:val="00DB4F0B"/>
    <w:rsid w:val="00DB7633"/>
    <w:rsid w:val="00DB7AE5"/>
    <w:rsid w:val="00DC77E1"/>
    <w:rsid w:val="00DD029D"/>
    <w:rsid w:val="00DE121A"/>
    <w:rsid w:val="00DE40C8"/>
    <w:rsid w:val="00DF4D67"/>
    <w:rsid w:val="00DF73B2"/>
    <w:rsid w:val="00DF7A76"/>
    <w:rsid w:val="00E0289D"/>
    <w:rsid w:val="00E127B6"/>
    <w:rsid w:val="00E15260"/>
    <w:rsid w:val="00E23049"/>
    <w:rsid w:val="00E24E04"/>
    <w:rsid w:val="00E25D1E"/>
    <w:rsid w:val="00E26247"/>
    <w:rsid w:val="00E271BA"/>
    <w:rsid w:val="00E300A7"/>
    <w:rsid w:val="00E31518"/>
    <w:rsid w:val="00E37438"/>
    <w:rsid w:val="00E46DEF"/>
    <w:rsid w:val="00E50BFF"/>
    <w:rsid w:val="00E60B03"/>
    <w:rsid w:val="00E63A9A"/>
    <w:rsid w:val="00E64A75"/>
    <w:rsid w:val="00E66275"/>
    <w:rsid w:val="00E667C8"/>
    <w:rsid w:val="00E669B6"/>
    <w:rsid w:val="00E75129"/>
    <w:rsid w:val="00E83C78"/>
    <w:rsid w:val="00E83E8B"/>
    <w:rsid w:val="00E84E80"/>
    <w:rsid w:val="00E95D70"/>
    <w:rsid w:val="00E97BD9"/>
    <w:rsid w:val="00EA230D"/>
    <w:rsid w:val="00EA63B0"/>
    <w:rsid w:val="00EB03ED"/>
    <w:rsid w:val="00EB118B"/>
    <w:rsid w:val="00EB181F"/>
    <w:rsid w:val="00EB5931"/>
    <w:rsid w:val="00EC136E"/>
    <w:rsid w:val="00EC2A13"/>
    <w:rsid w:val="00EC7CEC"/>
    <w:rsid w:val="00ED2BBB"/>
    <w:rsid w:val="00ED37E5"/>
    <w:rsid w:val="00ED704E"/>
    <w:rsid w:val="00EE3E9C"/>
    <w:rsid w:val="00EE7C83"/>
    <w:rsid w:val="00EF25ED"/>
    <w:rsid w:val="00EF4440"/>
    <w:rsid w:val="00EF6B3C"/>
    <w:rsid w:val="00F01D0A"/>
    <w:rsid w:val="00F06B1D"/>
    <w:rsid w:val="00F136D1"/>
    <w:rsid w:val="00F15CBA"/>
    <w:rsid w:val="00F17B14"/>
    <w:rsid w:val="00F200A1"/>
    <w:rsid w:val="00F2010E"/>
    <w:rsid w:val="00F20786"/>
    <w:rsid w:val="00F218BC"/>
    <w:rsid w:val="00F24A35"/>
    <w:rsid w:val="00F3323E"/>
    <w:rsid w:val="00F334CF"/>
    <w:rsid w:val="00F36E5E"/>
    <w:rsid w:val="00F4311E"/>
    <w:rsid w:val="00F4415B"/>
    <w:rsid w:val="00F472B8"/>
    <w:rsid w:val="00F51D5C"/>
    <w:rsid w:val="00F5547A"/>
    <w:rsid w:val="00F70C5F"/>
    <w:rsid w:val="00F73A03"/>
    <w:rsid w:val="00F74FB5"/>
    <w:rsid w:val="00F75934"/>
    <w:rsid w:val="00F76D84"/>
    <w:rsid w:val="00F77D2F"/>
    <w:rsid w:val="00F84809"/>
    <w:rsid w:val="00F95C88"/>
    <w:rsid w:val="00FA01F4"/>
    <w:rsid w:val="00FA21DE"/>
    <w:rsid w:val="00FA650A"/>
    <w:rsid w:val="00FB1F25"/>
    <w:rsid w:val="00FB1F30"/>
    <w:rsid w:val="00FB21C2"/>
    <w:rsid w:val="00FB5FF5"/>
    <w:rsid w:val="00FC06E5"/>
    <w:rsid w:val="00FC76E3"/>
    <w:rsid w:val="00FD2FD7"/>
    <w:rsid w:val="00FD3800"/>
    <w:rsid w:val="00FD4AF1"/>
    <w:rsid w:val="00FD5ECB"/>
    <w:rsid w:val="00FE51F5"/>
    <w:rsid w:val="00FF2D5B"/>
    <w:rsid w:val="00FF552C"/>
    <w:rsid w:val="00FF72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93AD29B"/>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uiPriority="22"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nhideWhenUsed/>
    <w:qFormat/>
    <w:rsid w:val="0096269F"/>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3A18B4"/>
    <w:pPr>
      <w:ind w:left="720"/>
      <w:contextualSpacing/>
    </w:pPr>
  </w:style>
  <w:style w:type="character" w:styleId="Hyperlink">
    <w:name w:val="Hyperlink"/>
    <w:basedOn w:val="DefaultParagraphFont"/>
    <w:uiPriority w:val="99"/>
    <w:unhideWhenUsed/>
    <w:rsid w:val="007F5E82"/>
    <w:rPr>
      <w:color w:val="0563C1" w:themeColor="hyperlink"/>
      <w:u w:val="single"/>
    </w:rPr>
  </w:style>
  <w:style w:type="character" w:customStyle="1" w:styleId="Heading2Char">
    <w:name w:val="Heading 2 Char"/>
    <w:basedOn w:val="DefaultParagraphFont"/>
    <w:link w:val="Heading2"/>
    <w:rsid w:val="0096269F"/>
    <w:rPr>
      <w:rFonts w:asciiTheme="majorHAnsi" w:eastAsiaTheme="majorEastAsia" w:hAnsiTheme="majorHAnsi" w:cstheme="majorBidi"/>
      <w:color w:val="2E74B5" w:themeColor="accent1" w:themeShade="BF"/>
      <w:sz w:val="26"/>
      <w:szCs w:val="26"/>
    </w:rPr>
  </w:style>
  <w:style w:type="character" w:styleId="UnresolvedMention">
    <w:name w:val="Unresolved Mention"/>
    <w:basedOn w:val="DefaultParagraphFont"/>
    <w:uiPriority w:val="99"/>
    <w:semiHidden/>
    <w:unhideWhenUsed/>
    <w:rsid w:val="007122D1"/>
    <w:rPr>
      <w:color w:val="605E5C"/>
      <w:shd w:val="clear" w:color="auto" w:fill="E1DFDD"/>
    </w:rPr>
  </w:style>
  <w:style w:type="character" w:styleId="Strong">
    <w:name w:val="Strong"/>
    <w:basedOn w:val="DefaultParagraphFont"/>
    <w:uiPriority w:val="22"/>
    <w:qFormat/>
    <w:rsid w:val="00A46C71"/>
    <w:rPr>
      <w:b/>
      <w:bCs/>
    </w:rPr>
  </w:style>
  <w:style w:type="paragraph" w:styleId="NormalWeb">
    <w:name w:val="Normal (Web)"/>
    <w:basedOn w:val="Normal"/>
    <w:uiPriority w:val="99"/>
    <w:unhideWhenUsed/>
    <w:rsid w:val="00C61599"/>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8129007">
      <w:bodyDiv w:val="1"/>
      <w:marLeft w:val="0"/>
      <w:marRight w:val="0"/>
      <w:marTop w:val="0"/>
      <w:marBottom w:val="0"/>
      <w:divBdr>
        <w:top w:val="none" w:sz="0" w:space="0" w:color="auto"/>
        <w:left w:val="none" w:sz="0" w:space="0" w:color="auto"/>
        <w:bottom w:val="none" w:sz="0" w:space="0" w:color="auto"/>
        <w:right w:val="none" w:sz="0" w:space="0" w:color="auto"/>
      </w:divBdr>
    </w:div>
    <w:div w:id="774785284">
      <w:bodyDiv w:val="1"/>
      <w:marLeft w:val="0"/>
      <w:marRight w:val="0"/>
      <w:marTop w:val="0"/>
      <w:marBottom w:val="0"/>
      <w:divBdr>
        <w:top w:val="none" w:sz="0" w:space="0" w:color="auto"/>
        <w:left w:val="none" w:sz="0" w:space="0" w:color="auto"/>
        <w:bottom w:val="none" w:sz="0" w:space="0" w:color="auto"/>
        <w:right w:val="none" w:sz="0" w:space="0" w:color="auto"/>
      </w:divBdr>
    </w:div>
    <w:div w:id="1474639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ps.org.uk/news-and-policy/bps-code-ethics-and-conduc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goodmedicine.org.uk/files/assessment,%20pittsburgh%20psqi.pdf" TargetMode="External"/><Relationship Id="rId4" Type="http://schemas.openxmlformats.org/officeDocument/2006/relationships/settings" Target="settings.xml"/><Relationship Id="rId9" Type="http://schemas.openxmlformats.org/officeDocument/2006/relationships/hyperlink" Target="https://www.mindgarden.com/documents/PerceivedStressScale.pdf"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1</TotalTime>
  <Pages>12</Pages>
  <Words>3327</Words>
  <Characters>18969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22252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Sasha Holmes (1904027)</cp:lastModifiedBy>
  <cp:revision>2</cp:revision>
  <cp:lastPrinted>2008-04-14T13:39:00Z</cp:lastPrinted>
  <dcterms:created xsi:type="dcterms:W3CDTF">2021-07-16T14:32:00Z</dcterms:created>
  <dcterms:modified xsi:type="dcterms:W3CDTF">2021-07-16T14:32:00Z</dcterms:modified>
</cp:coreProperties>
</file>