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65231488"/>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3DBC28E5" w14:textId="26AAEC29" w:rsidR="00875CAF" w:rsidRDefault="00BF6190">
          <w:r>
            <w:rPr>
              <w:noProof/>
            </w:rPr>
            <mc:AlternateContent>
              <mc:Choice Requires="wpg">
                <w:drawing>
                  <wp:anchor distT="0" distB="0" distL="114300" distR="114300" simplePos="0" relativeHeight="251658241" behindDoc="0" locked="0" layoutInCell="1" allowOverlap="1" wp14:anchorId="32423F38" wp14:editId="1B4B4A28">
                    <wp:simplePos x="0" y="0"/>
                    <wp:positionH relativeFrom="page">
                      <wp:align>left</wp:align>
                    </wp:positionH>
                    <wp:positionV relativeFrom="page">
                      <wp:align>top</wp:align>
                    </wp:positionV>
                    <wp:extent cx="6382370" cy="6325565"/>
                    <wp:effectExtent l="0" t="0" r="635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6325565"/>
                              <a:chOff x="0" y="0"/>
                              <a:chExt cx="6381720" cy="6325565"/>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95" y="761869"/>
                                <a:ext cx="5610225" cy="5563696"/>
                              </a:xfrm>
                              <a:prstGeom prst="rect">
                                <a:avLst/>
                              </a:prstGeom>
                              <a:noFill/>
                              <a:ln w="6350">
                                <a:noFill/>
                              </a:ln>
                            </wps:spPr>
                            <wps:txbx>
                              <w:txbxContent>
                                <w:p w14:paraId="13BDE090" w14:textId="36AC5049" w:rsidR="00875CAF" w:rsidRDefault="00EB6D0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People and </w:t>
                                  </w:r>
                                  <w:r w:rsidR="001F13E4">
                                    <w:rPr>
                                      <w:rFonts w:asciiTheme="majorHAnsi" w:hAnsiTheme="majorHAnsi"/>
                                      <w:color w:val="44546A" w:themeColor="text2"/>
                                      <w:spacing w:val="10"/>
                                      <w:sz w:val="36"/>
                                      <w:szCs w:val="36"/>
                                    </w:rPr>
                                    <w:t>organizations</w:t>
                                  </w:r>
                                  <w:r>
                                    <w:rPr>
                                      <w:rFonts w:asciiTheme="majorHAnsi" w:hAnsiTheme="majorHAnsi"/>
                                      <w:color w:val="44546A" w:themeColor="text2"/>
                                      <w:spacing w:val="10"/>
                                      <w:sz w:val="36"/>
                                      <w:szCs w:val="36"/>
                                    </w:rPr>
                                    <w:t>.</w:t>
                                  </w:r>
                                </w:p>
                                <w:p w14:paraId="765CC2E9" w14:textId="5E0FE8B6" w:rsidR="00875CAF" w:rsidRDefault="00000000">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BF6190">
                                        <w:rPr>
                                          <w:rFonts w:asciiTheme="majorHAnsi" w:hAnsiTheme="majorHAnsi"/>
                                          <w:caps/>
                                          <w:color w:val="44546A" w:themeColor="text2"/>
                                          <w:sz w:val="96"/>
                                          <w:szCs w:val="96"/>
                                        </w:rPr>
                                        <w:t xml:space="preserve">Report on how </w:t>
                                      </w:r>
                                      <w:r w:rsidR="001F13E4">
                                        <w:rPr>
                                          <w:rFonts w:asciiTheme="majorHAnsi" w:hAnsiTheme="majorHAnsi"/>
                                          <w:caps/>
                                          <w:color w:val="44546A" w:themeColor="text2"/>
                                          <w:sz w:val="96"/>
                                          <w:szCs w:val="96"/>
                                        </w:rPr>
                                        <w:t>ORGANISATION’S</w:t>
                                      </w:r>
                                      <w:r w:rsidR="00BF6190">
                                        <w:rPr>
                                          <w:rFonts w:asciiTheme="majorHAnsi" w:hAnsiTheme="majorHAnsi"/>
                                          <w:caps/>
                                          <w:color w:val="44546A" w:themeColor="text2"/>
                                          <w:sz w:val="96"/>
                                          <w:szCs w:val="96"/>
                                        </w:rPr>
                                        <w:t xml:space="preserve"> structur</w:t>
                                      </w:r>
                                      <w:r w:rsidR="001F13E4">
                                        <w:rPr>
                                          <w:rFonts w:asciiTheme="majorHAnsi" w:hAnsiTheme="majorHAnsi"/>
                                          <w:caps/>
                                          <w:color w:val="44546A" w:themeColor="text2"/>
                                          <w:sz w:val="96"/>
                                          <w:szCs w:val="96"/>
                                        </w:rPr>
                                        <w:t>e</w:t>
                                      </w:r>
                                      <w:r w:rsidR="00BF6190">
                                        <w:rPr>
                                          <w:rFonts w:asciiTheme="majorHAnsi" w:hAnsiTheme="majorHAnsi"/>
                                          <w:caps/>
                                          <w:color w:val="44546A" w:themeColor="text2"/>
                                          <w:sz w:val="96"/>
                                          <w:szCs w:val="96"/>
                                        </w:rPr>
                                        <w:t>, culture and stake holders can effect p</w:t>
                                      </w:r>
                                      <w:r w:rsidR="001F13E4">
                                        <w:rPr>
                                          <w:rFonts w:asciiTheme="majorHAnsi" w:hAnsiTheme="majorHAnsi"/>
                                          <w:caps/>
                                          <w:color w:val="44546A" w:themeColor="text2"/>
                                          <w:sz w:val="96"/>
                                          <w:szCs w:val="96"/>
                                        </w:rPr>
                                        <w:t>e</w:t>
                                      </w:r>
                                      <w:r w:rsidR="00BF6190">
                                        <w:rPr>
                                          <w:rFonts w:asciiTheme="majorHAnsi" w:hAnsiTheme="majorHAnsi"/>
                                          <w:caps/>
                                          <w:color w:val="44546A" w:themeColor="text2"/>
                                          <w:sz w:val="96"/>
                                          <w:szCs w:val="96"/>
                                        </w:rPr>
                                        <w:t>fo</w:t>
                                      </w:r>
                                      <w:r w:rsidR="001F13E4">
                                        <w:rPr>
                                          <w:rFonts w:asciiTheme="majorHAnsi" w:hAnsiTheme="majorHAnsi"/>
                                          <w:caps/>
                                          <w:color w:val="44546A" w:themeColor="text2"/>
                                          <w:sz w:val="96"/>
                                          <w:szCs w:val="96"/>
                                        </w:rPr>
                                        <w:t>r</w:t>
                                      </w:r>
                                      <w:r w:rsidR="00BF6190">
                                        <w:rPr>
                                          <w:rFonts w:asciiTheme="majorHAnsi" w:hAnsiTheme="majorHAnsi"/>
                                          <w:caps/>
                                          <w:color w:val="44546A" w:themeColor="text2"/>
                                          <w:sz w:val="96"/>
                                          <w:szCs w:val="96"/>
                                        </w:rPr>
                                        <w:t xml:space="preserve">mance </w:t>
                                      </w:r>
                                    </w:sdtContent>
                                  </w:sdt>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423F38" id="Group 459" o:spid="_x0000_s1026" alt="Title: Title and subtitle with crop mark graphic" style="position:absolute;margin-left:0;margin-top:0;width:502.55pt;height:498.1pt;z-index:251658241;mso-position-horizontal:left;mso-position-horizontal-relative:page;mso-position-vertical:top;mso-position-vertical-relative:page;mso-width-relative:margin;mso-height-relative:margin" coordsize="63817,6325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4;top:7618;width:56103;height:5563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13BDE090" w14:textId="36AC5049" w:rsidR="00875CAF" w:rsidRDefault="00EB6D0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People and </w:t>
                            </w:r>
                            <w:r w:rsidR="001F13E4">
                              <w:rPr>
                                <w:rFonts w:asciiTheme="majorHAnsi" w:hAnsiTheme="majorHAnsi"/>
                                <w:color w:val="44546A" w:themeColor="text2"/>
                                <w:spacing w:val="10"/>
                                <w:sz w:val="36"/>
                                <w:szCs w:val="36"/>
                              </w:rPr>
                              <w:t>organizations</w:t>
                            </w:r>
                            <w:r>
                              <w:rPr>
                                <w:rFonts w:asciiTheme="majorHAnsi" w:hAnsiTheme="majorHAnsi"/>
                                <w:color w:val="44546A" w:themeColor="text2"/>
                                <w:spacing w:val="10"/>
                                <w:sz w:val="36"/>
                                <w:szCs w:val="36"/>
                              </w:rPr>
                              <w:t>.</w:t>
                            </w:r>
                          </w:p>
                          <w:p w14:paraId="765CC2E9" w14:textId="5E0FE8B6" w:rsidR="00875CAF" w:rsidRDefault="00000000">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BF6190">
                                  <w:rPr>
                                    <w:rFonts w:asciiTheme="majorHAnsi" w:hAnsiTheme="majorHAnsi"/>
                                    <w:caps/>
                                    <w:color w:val="44546A" w:themeColor="text2"/>
                                    <w:sz w:val="96"/>
                                    <w:szCs w:val="96"/>
                                  </w:rPr>
                                  <w:t xml:space="preserve">Report on how </w:t>
                                </w:r>
                                <w:r w:rsidR="001F13E4">
                                  <w:rPr>
                                    <w:rFonts w:asciiTheme="majorHAnsi" w:hAnsiTheme="majorHAnsi"/>
                                    <w:caps/>
                                    <w:color w:val="44546A" w:themeColor="text2"/>
                                    <w:sz w:val="96"/>
                                    <w:szCs w:val="96"/>
                                  </w:rPr>
                                  <w:t>ORGANISATION’S</w:t>
                                </w:r>
                                <w:r w:rsidR="00BF6190">
                                  <w:rPr>
                                    <w:rFonts w:asciiTheme="majorHAnsi" w:hAnsiTheme="majorHAnsi"/>
                                    <w:caps/>
                                    <w:color w:val="44546A" w:themeColor="text2"/>
                                    <w:sz w:val="96"/>
                                    <w:szCs w:val="96"/>
                                  </w:rPr>
                                  <w:t xml:space="preserve"> structur</w:t>
                                </w:r>
                                <w:r w:rsidR="001F13E4">
                                  <w:rPr>
                                    <w:rFonts w:asciiTheme="majorHAnsi" w:hAnsiTheme="majorHAnsi"/>
                                    <w:caps/>
                                    <w:color w:val="44546A" w:themeColor="text2"/>
                                    <w:sz w:val="96"/>
                                    <w:szCs w:val="96"/>
                                  </w:rPr>
                                  <w:t>e</w:t>
                                </w:r>
                                <w:r w:rsidR="00BF6190">
                                  <w:rPr>
                                    <w:rFonts w:asciiTheme="majorHAnsi" w:hAnsiTheme="majorHAnsi"/>
                                    <w:caps/>
                                    <w:color w:val="44546A" w:themeColor="text2"/>
                                    <w:sz w:val="96"/>
                                    <w:szCs w:val="96"/>
                                  </w:rPr>
                                  <w:t>, culture and stake holders can effect p</w:t>
                                </w:r>
                                <w:r w:rsidR="001F13E4">
                                  <w:rPr>
                                    <w:rFonts w:asciiTheme="majorHAnsi" w:hAnsiTheme="majorHAnsi"/>
                                    <w:caps/>
                                    <w:color w:val="44546A" w:themeColor="text2"/>
                                    <w:sz w:val="96"/>
                                    <w:szCs w:val="96"/>
                                  </w:rPr>
                                  <w:t>e</w:t>
                                </w:r>
                                <w:r w:rsidR="00BF6190">
                                  <w:rPr>
                                    <w:rFonts w:asciiTheme="majorHAnsi" w:hAnsiTheme="majorHAnsi"/>
                                    <w:caps/>
                                    <w:color w:val="44546A" w:themeColor="text2"/>
                                    <w:sz w:val="96"/>
                                    <w:szCs w:val="96"/>
                                  </w:rPr>
                                  <w:t>fo</w:t>
                                </w:r>
                                <w:r w:rsidR="001F13E4">
                                  <w:rPr>
                                    <w:rFonts w:asciiTheme="majorHAnsi" w:hAnsiTheme="majorHAnsi"/>
                                    <w:caps/>
                                    <w:color w:val="44546A" w:themeColor="text2"/>
                                    <w:sz w:val="96"/>
                                    <w:szCs w:val="96"/>
                                  </w:rPr>
                                  <w:t>r</w:t>
                                </w:r>
                                <w:r w:rsidR="00BF6190">
                                  <w:rPr>
                                    <w:rFonts w:asciiTheme="majorHAnsi" w:hAnsiTheme="majorHAnsi"/>
                                    <w:caps/>
                                    <w:color w:val="44546A" w:themeColor="text2"/>
                                    <w:sz w:val="96"/>
                                    <w:szCs w:val="96"/>
                                  </w:rPr>
                                  <w:t xml:space="preserve">mance </w:t>
                                </w:r>
                              </w:sdtContent>
                            </w:sdt>
                          </w:p>
                        </w:txbxContent>
                      </v:textbox>
                    </v:shape>
                    <w10:wrap anchorx="page" anchory="page"/>
                  </v:group>
                </w:pict>
              </mc:Fallback>
            </mc:AlternateContent>
          </w:r>
          <w:r w:rsidR="00875CAF">
            <w:rPr>
              <w:noProof/>
            </w:rPr>
            <mc:AlternateContent>
              <mc:Choice Requires="wpg">
                <w:drawing>
                  <wp:anchor distT="0" distB="0" distL="114300" distR="114300" simplePos="0" relativeHeight="251658242" behindDoc="0" locked="0" layoutInCell="1" allowOverlap="1" wp14:anchorId="7679BBF2" wp14:editId="41DBBDA5">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90131B8" w14:textId="7554CBD1" w:rsidR="00875CAF" w:rsidRDefault="00875CAF">
                                      <w:pPr>
                                        <w:pStyle w:val="NoSpacing"/>
                                        <w:spacing w:after="240"/>
                                        <w:jc w:val="right"/>
                                        <w:rPr>
                                          <w:color w:val="44546A" w:themeColor="text2"/>
                                          <w:spacing w:val="10"/>
                                          <w:sz w:val="36"/>
                                          <w:szCs w:val="36"/>
                                        </w:rPr>
                                      </w:pPr>
                                      <w:proofErr w:type="spellStart"/>
                                      <w:r>
                                        <w:rPr>
                                          <w:color w:val="44546A" w:themeColor="text2"/>
                                          <w:spacing w:val="10"/>
                                          <w:sz w:val="36"/>
                                          <w:szCs w:val="36"/>
                                        </w:rPr>
                                        <w:t>matt</w:t>
                                      </w:r>
                                      <w:r w:rsidR="00EB6D09">
                                        <w:rPr>
                                          <w:color w:val="44546A" w:themeColor="text2"/>
                                          <w:spacing w:val="10"/>
                                          <w:sz w:val="36"/>
                                          <w:szCs w:val="36"/>
                                        </w:rPr>
                                        <w:t>h</w:t>
                                      </w:r>
                                      <w:r>
                                        <w:rPr>
                                          <w:color w:val="44546A" w:themeColor="text2"/>
                                          <w:spacing w:val="10"/>
                                          <w:sz w:val="36"/>
                                          <w:szCs w:val="36"/>
                                        </w:rPr>
                                        <w:t>ew</w:t>
                                      </w:r>
                                      <w:proofErr w:type="spellEnd"/>
                                      <w:r>
                                        <w:rPr>
                                          <w:color w:val="44546A" w:themeColor="text2"/>
                                          <w:spacing w:val="10"/>
                                          <w:sz w:val="36"/>
                                          <w:szCs w:val="36"/>
                                        </w:rPr>
                                        <w:t xml:space="preserve"> morgan</w:t>
                                      </w:r>
                                    </w:p>
                                  </w:sdtContent>
                                </w:sdt>
                                <w:p w14:paraId="0DDD040A" w14:textId="4F2FBC3A" w:rsidR="00875CAF"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EB6D09">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79BBF2" id="Group 454" o:spid="_x0000_s1031" alt="Title: Author and company name with crop mark graphic" style="position:absolute;margin-left:316.7pt;margin-top:0;width:367.9pt;height:265.7pt;z-index:25165824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90131B8" w14:textId="7554CBD1" w:rsidR="00875CAF" w:rsidRDefault="00875CAF">
                                <w:pPr>
                                  <w:pStyle w:val="NoSpacing"/>
                                  <w:spacing w:after="240"/>
                                  <w:jc w:val="right"/>
                                  <w:rPr>
                                    <w:color w:val="44546A" w:themeColor="text2"/>
                                    <w:spacing w:val="10"/>
                                    <w:sz w:val="36"/>
                                    <w:szCs w:val="36"/>
                                  </w:rPr>
                                </w:pPr>
                                <w:proofErr w:type="spellStart"/>
                                <w:r>
                                  <w:rPr>
                                    <w:color w:val="44546A" w:themeColor="text2"/>
                                    <w:spacing w:val="10"/>
                                    <w:sz w:val="36"/>
                                    <w:szCs w:val="36"/>
                                  </w:rPr>
                                  <w:t>matt</w:t>
                                </w:r>
                                <w:r w:rsidR="00EB6D09">
                                  <w:rPr>
                                    <w:color w:val="44546A" w:themeColor="text2"/>
                                    <w:spacing w:val="10"/>
                                    <w:sz w:val="36"/>
                                    <w:szCs w:val="36"/>
                                  </w:rPr>
                                  <w:t>h</w:t>
                                </w:r>
                                <w:r>
                                  <w:rPr>
                                    <w:color w:val="44546A" w:themeColor="text2"/>
                                    <w:spacing w:val="10"/>
                                    <w:sz w:val="36"/>
                                    <w:szCs w:val="36"/>
                                  </w:rPr>
                                  <w:t>ew</w:t>
                                </w:r>
                                <w:proofErr w:type="spellEnd"/>
                                <w:r>
                                  <w:rPr>
                                    <w:color w:val="44546A" w:themeColor="text2"/>
                                    <w:spacing w:val="10"/>
                                    <w:sz w:val="36"/>
                                    <w:szCs w:val="36"/>
                                  </w:rPr>
                                  <w:t xml:space="preserve"> morgan</w:t>
                                </w:r>
                              </w:p>
                            </w:sdtContent>
                          </w:sdt>
                          <w:p w14:paraId="0DDD040A" w14:textId="4F2FBC3A" w:rsidR="00875CAF"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EB6D09">
                                  <w:rPr>
                                    <w:color w:val="44546A" w:themeColor="text2"/>
                                    <w:spacing w:val="10"/>
                                    <w:sz w:val="28"/>
                                    <w:szCs w:val="28"/>
                                  </w:rPr>
                                  <w:t xml:space="preserve">     </w:t>
                                </w:r>
                              </w:sdtContent>
                            </w:sdt>
                          </w:p>
                        </w:txbxContent>
                      </v:textbox>
                    </v:shape>
                    <w10:wrap anchorx="page" anchory="page"/>
                  </v:group>
                </w:pict>
              </mc:Fallback>
            </mc:AlternateContent>
          </w:r>
          <w:r w:rsidR="00875CAF">
            <w:rPr>
              <w:noProof/>
            </w:rPr>
            <mc:AlternateContent>
              <mc:Choice Requires="wps">
                <w:drawing>
                  <wp:anchor distT="0" distB="0" distL="114300" distR="114300" simplePos="0" relativeHeight="251658240" behindDoc="1" locked="0" layoutInCell="1" allowOverlap="1" wp14:anchorId="78C23707" wp14:editId="4120D49E">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F13E8B8" id="Rectangle 464" o:spid="_x0000_s1026" alt="Title: Color background" style="position:absolute;margin-left:0;margin-top:0;width:8in;height:756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0BD809FE" w14:textId="003B8256" w:rsidR="00875CAF" w:rsidRDefault="00875CAF">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Content>
    </w:sdt>
    <w:sdt>
      <w:sdtPr>
        <w:rPr>
          <w:rFonts w:asciiTheme="minorHAnsi" w:eastAsiaTheme="minorHAnsi" w:hAnsiTheme="minorHAnsi" w:cstheme="minorBidi"/>
          <w:b w:val="0"/>
          <w:bCs w:val="0"/>
          <w:color w:val="auto"/>
          <w:sz w:val="24"/>
          <w:szCs w:val="24"/>
          <w:lang w:val="en-GB"/>
        </w:rPr>
        <w:id w:val="-1878852088"/>
        <w:docPartObj>
          <w:docPartGallery w:val="Table of Contents"/>
          <w:docPartUnique/>
        </w:docPartObj>
      </w:sdtPr>
      <w:sdtEndPr>
        <w:rPr>
          <w:noProof/>
        </w:rPr>
      </w:sdtEndPr>
      <w:sdtContent>
        <w:p w14:paraId="160E7BEB" w14:textId="1F5982F4" w:rsidR="00875CAF" w:rsidRDefault="00875CAF">
          <w:pPr>
            <w:pStyle w:val="TOCHeading"/>
          </w:pPr>
          <w:r>
            <w:t>Table of Contents</w:t>
          </w:r>
        </w:p>
        <w:p w14:paraId="01C89EF9" w14:textId="2BE3C9A9" w:rsidR="00875CAF" w:rsidRDefault="00875CAF">
          <w:pPr>
            <w:pStyle w:val="TOC1"/>
            <w:tabs>
              <w:tab w:val="left" w:pos="72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8972887" w:history="1">
            <w:r w:rsidRPr="006E4F49">
              <w:rPr>
                <w:rStyle w:val="Hyperlink"/>
                <w:noProof/>
              </w:rPr>
              <w:t>1.0</w:t>
            </w:r>
            <w:r>
              <w:rPr>
                <w:rFonts w:eastAsiaTheme="minorEastAsia" w:cstheme="minorBidi"/>
                <w:b w:val="0"/>
                <w:bCs w:val="0"/>
                <w:i w:val="0"/>
                <w:iCs w:val="0"/>
                <w:noProof/>
                <w:lang w:eastAsia="en-GB"/>
              </w:rPr>
              <w:tab/>
            </w:r>
            <w:r w:rsidRPr="006E4F49">
              <w:rPr>
                <w:rStyle w:val="Hyperlink"/>
                <w:noProof/>
              </w:rPr>
              <w:t>Introduction</w:t>
            </w:r>
            <w:r>
              <w:rPr>
                <w:noProof/>
                <w:webHidden/>
              </w:rPr>
              <w:tab/>
            </w:r>
            <w:r>
              <w:rPr>
                <w:noProof/>
                <w:webHidden/>
              </w:rPr>
              <w:fldChar w:fldCharType="begin"/>
            </w:r>
            <w:r>
              <w:rPr>
                <w:noProof/>
                <w:webHidden/>
              </w:rPr>
              <w:instrText xml:space="preserve"> PAGEREF _Toc118972887 \h </w:instrText>
            </w:r>
            <w:r>
              <w:rPr>
                <w:noProof/>
                <w:webHidden/>
              </w:rPr>
            </w:r>
            <w:r>
              <w:rPr>
                <w:noProof/>
                <w:webHidden/>
              </w:rPr>
              <w:fldChar w:fldCharType="separate"/>
            </w:r>
            <w:r w:rsidR="00A53BDF">
              <w:rPr>
                <w:noProof/>
                <w:webHidden/>
              </w:rPr>
              <w:t>2</w:t>
            </w:r>
            <w:r>
              <w:rPr>
                <w:noProof/>
                <w:webHidden/>
              </w:rPr>
              <w:fldChar w:fldCharType="end"/>
            </w:r>
          </w:hyperlink>
        </w:p>
        <w:p w14:paraId="088774BA" w14:textId="2D05DBB7" w:rsidR="00875CAF" w:rsidRDefault="00000000">
          <w:pPr>
            <w:pStyle w:val="TOC1"/>
            <w:tabs>
              <w:tab w:val="left" w:pos="720"/>
              <w:tab w:val="right" w:leader="dot" w:pos="9016"/>
            </w:tabs>
            <w:rPr>
              <w:rFonts w:eastAsiaTheme="minorEastAsia" w:cstheme="minorBidi"/>
              <w:b w:val="0"/>
              <w:bCs w:val="0"/>
              <w:i w:val="0"/>
              <w:iCs w:val="0"/>
              <w:noProof/>
              <w:lang w:eastAsia="en-GB"/>
            </w:rPr>
          </w:pPr>
          <w:hyperlink w:anchor="_Toc118972888" w:history="1">
            <w:r w:rsidR="00875CAF" w:rsidRPr="006E4F49">
              <w:rPr>
                <w:rStyle w:val="Hyperlink"/>
                <w:noProof/>
              </w:rPr>
              <w:t>2.0</w:t>
            </w:r>
            <w:r w:rsidR="00875CAF">
              <w:rPr>
                <w:rFonts w:eastAsiaTheme="minorEastAsia" w:cstheme="minorBidi"/>
                <w:b w:val="0"/>
                <w:bCs w:val="0"/>
                <w:i w:val="0"/>
                <w:iCs w:val="0"/>
                <w:noProof/>
                <w:lang w:eastAsia="en-GB"/>
              </w:rPr>
              <w:tab/>
            </w:r>
            <w:r w:rsidR="00875CAF" w:rsidRPr="006E4F49">
              <w:rPr>
                <w:rStyle w:val="Hyperlink"/>
                <w:noProof/>
              </w:rPr>
              <w:t>Main fin</w:t>
            </w:r>
            <w:r w:rsidR="00875CAF" w:rsidRPr="006E4F49">
              <w:rPr>
                <w:rStyle w:val="Hyperlink"/>
                <w:noProof/>
              </w:rPr>
              <w:t>d</w:t>
            </w:r>
            <w:r w:rsidR="00875CAF" w:rsidRPr="006E4F49">
              <w:rPr>
                <w:rStyle w:val="Hyperlink"/>
                <w:noProof/>
              </w:rPr>
              <w:t>ings</w:t>
            </w:r>
            <w:r w:rsidR="00875CAF">
              <w:rPr>
                <w:noProof/>
                <w:webHidden/>
              </w:rPr>
              <w:tab/>
            </w:r>
            <w:r w:rsidR="00875CAF">
              <w:rPr>
                <w:noProof/>
                <w:webHidden/>
              </w:rPr>
              <w:fldChar w:fldCharType="begin"/>
            </w:r>
            <w:r w:rsidR="00875CAF">
              <w:rPr>
                <w:noProof/>
                <w:webHidden/>
              </w:rPr>
              <w:instrText xml:space="preserve"> PAGEREF _Toc118972888 \h </w:instrText>
            </w:r>
            <w:r w:rsidR="00875CAF">
              <w:rPr>
                <w:noProof/>
                <w:webHidden/>
              </w:rPr>
            </w:r>
            <w:r w:rsidR="00875CAF">
              <w:rPr>
                <w:noProof/>
                <w:webHidden/>
              </w:rPr>
              <w:fldChar w:fldCharType="separate"/>
            </w:r>
            <w:r w:rsidR="00A53BDF">
              <w:rPr>
                <w:noProof/>
                <w:webHidden/>
              </w:rPr>
              <w:t>3</w:t>
            </w:r>
            <w:r w:rsidR="00875CAF">
              <w:rPr>
                <w:noProof/>
                <w:webHidden/>
              </w:rPr>
              <w:fldChar w:fldCharType="end"/>
            </w:r>
          </w:hyperlink>
        </w:p>
        <w:p w14:paraId="4F95B4E0" w14:textId="01727E7A" w:rsidR="00875CAF" w:rsidRDefault="00000000">
          <w:pPr>
            <w:pStyle w:val="TOC2"/>
            <w:tabs>
              <w:tab w:val="left" w:pos="960"/>
              <w:tab w:val="right" w:leader="dot" w:pos="9016"/>
            </w:tabs>
            <w:rPr>
              <w:rFonts w:eastAsiaTheme="minorEastAsia" w:cstheme="minorBidi"/>
              <w:b w:val="0"/>
              <w:bCs w:val="0"/>
              <w:noProof/>
              <w:sz w:val="24"/>
              <w:szCs w:val="24"/>
              <w:lang w:eastAsia="en-GB"/>
            </w:rPr>
          </w:pPr>
          <w:hyperlink w:anchor="_Toc118972889" w:history="1">
            <w:r w:rsidR="00875CAF" w:rsidRPr="006E4F49">
              <w:rPr>
                <w:rStyle w:val="Hyperlink"/>
                <w:noProof/>
              </w:rPr>
              <w:t>2.1</w:t>
            </w:r>
            <w:r w:rsidR="00875CAF">
              <w:rPr>
                <w:rFonts w:eastAsiaTheme="minorEastAsia" w:cstheme="minorBidi"/>
                <w:b w:val="0"/>
                <w:bCs w:val="0"/>
                <w:noProof/>
                <w:sz w:val="24"/>
                <w:szCs w:val="24"/>
                <w:lang w:eastAsia="en-GB"/>
              </w:rPr>
              <w:tab/>
            </w:r>
            <w:r w:rsidR="00875CAF" w:rsidRPr="006E4F49">
              <w:rPr>
                <w:rStyle w:val="Hyperlink"/>
                <w:noProof/>
              </w:rPr>
              <w:t>Organi</w:t>
            </w:r>
            <w:r w:rsidR="00875CAF" w:rsidRPr="006E4F49">
              <w:rPr>
                <w:rStyle w:val="Hyperlink"/>
                <w:noProof/>
              </w:rPr>
              <w:t>s</w:t>
            </w:r>
            <w:r w:rsidR="00875CAF" w:rsidRPr="006E4F49">
              <w:rPr>
                <w:rStyle w:val="Hyperlink"/>
                <w:noProof/>
              </w:rPr>
              <w:t>ational Culture</w:t>
            </w:r>
            <w:r w:rsidR="00875CAF">
              <w:rPr>
                <w:noProof/>
                <w:webHidden/>
              </w:rPr>
              <w:tab/>
            </w:r>
            <w:r w:rsidR="00875CAF">
              <w:rPr>
                <w:noProof/>
                <w:webHidden/>
              </w:rPr>
              <w:fldChar w:fldCharType="begin"/>
            </w:r>
            <w:r w:rsidR="00875CAF">
              <w:rPr>
                <w:noProof/>
                <w:webHidden/>
              </w:rPr>
              <w:instrText xml:space="preserve"> PAGEREF _Toc118972889 \h </w:instrText>
            </w:r>
            <w:r w:rsidR="00875CAF">
              <w:rPr>
                <w:noProof/>
                <w:webHidden/>
              </w:rPr>
            </w:r>
            <w:r w:rsidR="00875CAF">
              <w:rPr>
                <w:noProof/>
                <w:webHidden/>
              </w:rPr>
              <w:fldChar w:fldCharType="separate"/>
            </w:r>
            <w:r w:rsidR="00A53BDF">
              <w:rPr>
                <w:noProof/>
                <w:webHidden/>
              </w:rPr>
              <w:t>3</w:t>
            </w:r>
            <w:r w:rsidR="00875CAF">
              <w:rPr>
                <w:noProof/>
                <w:webHidden/>
              </w:rPr>
              <w:fldChar w:fldCharType="end"/>
            </w:r>
          </w:hyperlink>
        </w:p>
        <w:p w14:paraId="3D48D3C7" w14:textId="3BFB10E0" w:rsidR="00875CAF" w:rsidRDefault="00000000">
          <w:pPr>
            <w:pStyle w:val="TOC2"/>
            <w:tabs>
              <w:tab w:val="left" w:pos="960"/>
              <w:tab w:val="right" w:leader="dot" w:pos="9016"/>
            </w:tabs>
            <w:rPr>
              <w:rFonts w:eastAsiaTheme="minorEastAsia" w:cstheme="minorBidi"/>
              <w:b w:val="0"/>
              <w:bCs w:val="0"/>
              <w:noProof/>
              <w:sz w:val="24"/>
              <w:szCs w:val="24"/>
              <w:lang w:eastAsia="en-GB"/>
            </w:rPr>
          </w:pPr>
          <w:hyperlink w:anchor="_Toc118972890" w:history="1">
            <w:r w:rsidR="00875CAF" w:rsidRPr="006E4F49">
              <w:rPr>
                <w:rStyle w:val="Hyperlink"/>
                <w:noProof/>
              </w:rPr>
              <w:t>2.2</w:t>
            </w:r>
            <w:r w:rsidR="00875CAF">
              <w:rPr>
                <w:rFonts w:eastAsiaTheme="minorEastAsia" w:cstheme="minorBidi"/>
                <w:b w:val="0"/>
                <w:bCs w:val="0"/>
                <w:noProof/>
                <w:sz w:val="24"/>
                <w:szCs w:val="24"/>
                <w:lang w:eastAsia="en-GB"/>
              </w:rPr>
              <w:tab/>
            </w:r>
            <w:r w:rsidR="00875CAF" w:rsidRPr="006E4F49">
              <w:rPr>
                <w:rStyle w:val="Hyperlink"/>
                <w:noProof/>
              </w:rPr>
              <w:t>Organisational Structure</w:t>
            </w:r>
            <w:r w:rsidR="00875CAF">
              <w:rPr>
                <w:noProof/>
                <w:webHidden/>
              </w:rPr>
              <w:tab/>
            </w:r>
            <w:r w:rsidR="00875CAF">
              <w:rPr>
                <w:noProof/>
                <w:webHidden/>
              </w:rPr>
              <w:fldChar w:fldCharType="begin"/>
            </w:r>
            <w:r w:rsidR="00875CAF">
              <w:rPr>
                <w:noProof/>
                <w:webHidden/>
              </w:rPr>
              <w:instrText xml:space="preserve"> PAGEREF _Toc118972890 \h </w:instrText>
            </w:r>
            <w:r w:rsidR="00875CAF">
              <w:rPr>
                <w:noProof/>
                <w:webHidden/>
              </w:rPr>
            </w:r>
            <w:r w:rsidR="00875CAF">
              <w:rPr>
                <w:noProof/>
                <w:webHidden/>
              </w:rPr>
              <w:fldChar w:fldCharType="separate"/>
            </w:r>
            <w:r w:rsidR="00A53BDF">
              <w:rPr>
                <w:noProof/>
                <w:webHidden/>
              </w:rPr>
              <w:t>3</w:t>
            </w:r>
            <w:r w:rsidR="00875CAF">
              <w:rPr>
                <w:noProof/>
                <w:webHidden/>
              </w:rPr>
              <w:fldChar w:fldCharType="end"/>
            </w:r>
          </w:hyperlink>
        </w:p>
        <w:p w14:paraId="2DF13EC1" w14:textId="423229A3" w:rsidR="00875CAF" w:rsidRDefault="00000000">
          <w:pPr>
            <w:pStyle w:val="TOC2"/>
            <w:tabs>
              <w:tab w:val="left" w:pos="960"/>
              <w:tab w:val="right" w:leader="dot" w:pos="9016"/>
            </w:tabs>
            <w:rPr>
              <w:rFonts w:eastAsiaTheme="minorEastAsia" w:cstheme="minorBidi"/>
              <w:b w:val="0"/>
              <w:bCs w:val="0"/>
              <w:noProof/>
              <w:sz w:val="24"/>
              <w:szCs w:val="24"/>
              <w:lang w:eastAsia="en-GB"/>
            </w:rPr>
          </w:pPr>
          <w:hyperlink w:anchor="_Toc118972891" w:history="1">
            <w:r w:rsidR="00875CAF" w:rsidRPr="006E4F49">
              <w:rPr>
                <w:rStyle w:val="Hyperlink"/>
                <w:noProof/>
              </w:rPr>
              <w:t>2.3</w:t>
            </w:r>
            <w:r w:rsidR="00875CAF">
              <w:rPr>
                <w:rFonts w:eastAsiaTheme="minorEastAsia" w:cstheme="minorBidi"/>
                <w:b w:val="0"/>
                <w:bCs w:val="0"/>
                <w:noProof/>
                <w:sz w:val="24"/>
                <w:szCs w:val="24"/>
                <w:lang w:eastAsia="en-GB"/>
              </w:rPr>
              <w:tab/>
            </w:r>
            <w:r w:rsidR="00875CAF" w:rsidRPr="006E4F49">
              <w:rPr>
                <w:rStyle w:val="Hyperlink"/>
                <w:noProof/>
              </w:rPr>
              <w:t>Stakeholders</w:t>
            </w:r>
            <w:r w:rsidR="00875CAF">
              <w:rPr>
                <w:noProof/>
                <w:webHidden/>
              </w:rPr>
              <w:tab/>
            </w:r>
            <w:r w:rsidR="00875CAF">
              <w:rPr>
                <w:noProof/>
                <w:webHidden/>
              </w:rPr>
              <w:fldChar w:fldCharType="begin"/>
            </w:r>
            <w:r w:rsidR="00875CAF">
              <w:rPr>
                <w:noProof/>
                <w:webHidden/>
              </w:rPr>
              <w:instrText xml:space="preserve"> PAGEREF _Toc118972891 \h </w:instrText>
            </w:r>
            <w:r w:rsidR="00875CAF">
              <w:rPr>
                <w:noProof/>
                <w:webHidden/>
              </w:rPr>
            </w:r>
            <w:r w:rsidR="00875CAF">
              <w:rPr>
                <w:noProof/>
                <w:webHidden/>
              </w:rPr>
              <w:fldChar w:fldCharType="separate"/>
            </w:r>
            <w:r w:rsidR="00A53BDF">
              <w:rPr>
                <w:noProof/>
                <w:webHidden/>
              </w:rPr>
              <w:t>3</w:t>
            </w:r>
            <w:r w:rsidR="00875CAF">
              <w:rPr>
                <w:noProof/>
                <w:webHidden/>
              </w:rPr>
              <w:fldChar w:fldCharType="end"/>
            </w:r>
          </w:hyperlink>
        </w:p>
        <w:p w14:paraId="1B013434" w14:textId="176C368A" w:rsidR="00875CAF" w:rsidRDefault="00000000">
          <w:pPr>
            <w:pStyle w:val="TOC1"/>
            <w:tabs>
              <w:tab w:val="right" w:leader="dot" w:pos="9016"/>
            </w:tabs>
            <w:rPr>
              <w:rFonts w:eastAsiaTheme="minorEastAsia" w:cstheme="minorBidi"/>
              <w:b w:val="0"/>
              <w:bCs w:val="0"/>
              <w:i w:val="0"/>
              <w:iCs w:val="0"/>
              <w:noProof/>
              <w:lang w:eastAsia="en-GB"/>
            </w:rPr>
          </w:pPr>
          <w:hyperlink w:anchor="_Toc118972892" w:history="1">
            <w:r w:rsidR="00875CAF" w:rsidRPr="006E4F49">
              <w:rPr>
                <w:rStyle w:val="Hyperlink"/>
                <w:noProof/>
              </w:rPr>
              <w:t>3.0 Conclusion</w:t>
            </w:r>
            <w:r w:rsidR="00875CAF">
              <w:rPr>
                <w:noProof/>
                <w:webHidden/>
              </w:rPr>
              <w:tab/>
            </w:r>
            <w:r w:rsidR="00875CAF">
              <w:rPr>
                <w:noProof/>
                <w:webHidden/>
              </w:rPr>
              <w:fldChar w:fldCharType="begin"/>
            </w:r>
            <w:r w:rsidR="00875CAF">
              <w:rPr>
                <w:noProof/>
                <w:webHidden/>
              </w:rPr>
              <w:instrText xml:space="preserve"> PAGEREF _Toc118972892 \h </w:instrText>
            </w:r>
            <w:r w:rsidR="00875CAF">
              <w:rPr>
                <w:noProof/>
                <w:webHidden/>
              </w:rPr>
            </w:r>
            <w:r w:rsidR="00875CAF">
              <w:rPr>
                <w:noProof/>
                <w:webHidden/>
              </w:rPr>
              <w:fldChar w:fldCharType="separate"/>
            </w:r>
            <w:r w:rsidR="00A53BDF">
              <w:rPr>
                <w:noProof/>
                <w:webHidden/>
              </w:rPr>
              <w:t>4</w:t>
            </w:r>
            <w:r w:rsidR="00875CAF">
              <w:rPr>
                <w:noProof/>
                <w:webHidden/>
              </w:rPr>
              <w:fldChar w:fldCharType="end"/>
            </w:r>
          </w:hyperlink>
        </w:p>
        <w:p w14:paraId="183C6A50" w14:textId="7D08CF22" w:rsidR="00875CAF" w:rsidRDefault="00000000">
          <w:pPr>
            <w:pStyle w:val="TOC1"/>
            <w:tabs>
              <w:tab w:val="right" w:leader="dot" w:pos="9016"/>
            </w:tabs>
            <w:rPr>
              <w:rFonts w:eastAsiaTheme="minorEastAsia" w:cstheme="minorBidi"/>
              <w:b w:val="0"/>
              <w:bCs w:val="0"/>
              <w:i w:val="0"/>
              <w:iCs w:val="0"/>
              <w:noProof/>
              <w:lang w:eastAsia="en-GB"/>
            </w:rPr>
          </w:pPr>
          <w:hyperlink w:anchor="_Toc118972893" w:history="1">
            <w:r w:rsidR="00875CAF" w:rsidRPr="006E4F49">
              <w:rPr>
                <w:rStyle w:val="Hyperlink"/>
                <w:noProof/>
              </w:rPr>
              <w:t>4.0 Reference List</w:t>
            </w:r>
            <w:r w:rsidR="00875CAF">
              <w:rPr>
                <w:noProof/>
                <w:webHidden/>
              </w:rPr>
              <w:tab/>
            </w:r>
            <w:r w:rsidR="00875CAF">
              <w:rPr>
                <w:noProof/>
                <w:webHidden/>
              </w:rPr>
              <w:fldChar w:fldCharType="begin"/>
            </w:r>
            <w:r w:rsidR="00875CAF">
              <w:rPr>
                <w:noProof/>
                <w:webHidden/>
              </w:rPr>
              <w:instrText xml:space="preserve"> PAGEREF _Toc118972893 \h </w:instrText>
            </w:r>
            <w:r w:rsidR="00875CAF">
              <w:rPr>
                <w:noProof/>
                <w:webHidden/>
              </w:rPr>
            </w:r>
            <w:r w:rsidR="00875CAF">
              <w:rPr>
                <w:noProof/>
                <w:webHidden/>
              </w:rPr>
              <w:fldChar w:fldCharType="separate"/>
            </w:r>
            <w:r w:rsidR="00A53BDF">
              <w:rPr>
                <w:noProof/>
                <w:webHidden/>
              </w:rPr>
              <w:t>5</w:t>
            </w:r>
            <w:r w:rsidR="00875CAF">
              <w:rPr>
                <w:noProof/>
                <w:webHidden/>
              </w:rPr>
              <w:fldChar w:fldCharType="end"/>
            </w:r>
          </w:hyperlink>
        </w:p>
        <w:p w14:paraId="44B4A144" w14:textId="5C4BF5AB" w:rsidR="00875CAF" w:rsidRDefault="00875CAF">
          <w:r>
            <w:rPr>
              <w:b/>
              <w:bCs/>
              <w:noProof/>
            </w:rPr>
            <w:fldChar w:fldCharType="end"/>
          </w:r>
        </w:p>
      </w:sdtContent>
    </w:sdt>
    <w:p w14:paraId="62BC0B15" w14:textId="06A53B13" w:rsidR="00875CAF" w:rsidRDefault="00875CAF">
      <w:pPr>
        <w:rPr>
          <w:rFonts w:asciiTheme="majorHAnsi" w:eastAsiaTheme="majorEastAsia" w:hAnsiTheme="majorHAnsi" w:cstheme="majorBidi"/>
          <w:color w:val="2F5496" w:themeColor="accent1" w:themeShade="BF"/>
          <w:sz w:val="32"/>
          <w:szCs w:val="32"/>
        </w:rPr>
      </w:pPr>
      <w:r>
        <w:br w:type="page"/>
      </w:r>
    </w:p>
    <w:p w14:paraId="24DEF274" w14:textId="711571C3" w:rsidR="001F13E4" w:rsidRPr="001F13E4" w:rsidRDefault="001F13E4" w:rsidP="001F13E4">
      <w:pPr>
        <w:textAlignment w:val="baseline"/>
        <w:rPr>
          <w:rFonts w:eastAsia="Times New Roman" w:cstheme="minorHAnsi"/>
          <w:bdr w:val="none" w:sz="0" w:space="0" w:color="auto" w:frame="1"/>
          <w:lang w:eastAsia="en-GB"/>
        </w:rPr>
      </w:pPr>
    </w:p>
    <w:p w14:paraId="180807B6"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u w:val="single"/>
          <w:bdr w:val="none" w:sz="0" w:space="0" w:color="auto" w:frame="1"/>
          <w:lang w:eastAsia="en-GB"/>
        </w:rPr>
        <w:t>Introduction</w:t>
      </w:r>
      <w:r w:rsidRPr="001F13E4">
        <w:rPr>
          <w:rFonts w:eastAsia="Times New Roman" w:cstheme="minorHAnsi"/>
          <w:bdr w:val="none" w:sz="0" w:space="0" w:color="auto" w:frame="1"/>
          <w:lang w:eastAsia="en-GB"/>
        </w:rPr>
        <w:t> </w:t>
      </w:r>
    </w:p>
    <w:p w14:paraId="071C941B"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6E6A921E" w14:textId="2E68F02C"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xml:space="preserve">The aim of this Report is to develop a greater understanding on how it is possible to enhance organisational performance through multiple internal avenues. Although there are many factors within an organisation that may improve performance, this report will concentrate specifically on organisational structure and how the difference between centralization and decentralization can improve or halt </w:t>
      </w:r>
      <w:r w:rsidRPr="001F13E4">
        <w:rPr>
          <w:rFonts w:eastAsia="Times New Roman" w:cstheme="minorHAnsi"/>
          <w:bdr w:val="none" w:sz="0" w:space="0" w:color="auto" w:frame="1"/>
          <w:lang w:eastAsia="en-GB"/>
        </w:rPr>
        <w:t>performance; Explaining</w:t>
      </w:r>
      <w:r w:rsidRPr="001F13E4">
        <w:rPr>
          <w:rFonts w:eastAsia="Times New Roman" w:cstheme="minorHAnsi"/>
          <w:bdr w:val="none" w:sz="0" w:space="0" w:color="auto" w:frame="1"/>
          <w:lang w:eastAsia="en-GB"/>
        </w:rPr>
        <w:t xml:space="preserve"> how important both are to innovation, giving a good feel as to how an organisation would need to be robust enough to consider a new outlook on structure.  Good structure alone will not produce good performance. But poor structure of the organisation will make good performance impossible, regardless of how talented the manager. Improving the structure will always improve overall performance. </w:t>
      </w:r>
      <w:r w:rsidRPr="001F13E4">
        <w:rPr>
          <w:rFonts w:eastAsia="Times New Roman" w:cstheme="minorHAnsi"/>
          <w:bdr w:val="none" w:sz="0" w:space="0" w:color="auto" w:frame="1"/>
          <w:lang w:eastAsia="en-GB"/>
        </w:rPr>
        <w:t>Drucker,</w:t>
      </w:r>
      <w:r w:rsidRPr="001F13E4">
        <w:rPr>
          <w:rFonts w:eastAsia="Times New Roman" w:cstheme="minorHAnsi"/>
          <w:bdr w:val="none" w:sz="0" w:space="0" w:color="auto" w:frame="1"/>
          <w:lang w:eastAsia="en-GB"/>
        </w:rPr>
        <w:t xml:space="preserve"> (1989), p.223. Further information outlines the importance of positive communication within organisations and how building collaborations and making change not only accepted but encouraged is vital in any organisation that has interest in thriving. Summed up best by a line in pogo cartoon “We have met the enemy, and it is us.” Research for this report shows that studying all stake holders is a fundamental way of understanding the culture of the business and how potential problems can be </w:t>
      </w:r>
      <w:proofErr w:type="gramStart"/>
      <w:r w:rsidRPr="001F13E4">
        <w:rPr>
          <w:rFonts w:eastAsia="Times New Roman" w:cstheme="minorHAnsi"/>
          <w:bdr w:val="none" w:sz="0" w:space="0" w:color="auto" w:frame="1"/>
          <w:lang w:eastAsia="en-GB"/>
        </w:rPr>
        <w:t>avoided .This</w:t>
      </w:r>
      <w:proofErr w:type="gramEnd"/>
      <w:r w:rsidRPr="001F13E4">
        <w:rPr>
          <w:rFonts w:eastAsia="Times New Roman" w:cstheme="minorHAnsi"/>
          <w:bdr w:val="none" w:sz="0" w:space="0" w:color="auto" w:frame="1"/>
          <w:lang w:eastAsia="en-GB"/>
        </w:rPr>
        <w:t xml:space="preserve"> report touches on how important </w:t>
      </w:r>
      <w:r w:rsidRPr="001F13E4">
        <w:rPr>
          <w:rFonts w:eastAsia="Times New Roman" w:cstheme="minorHAnsi"/>
          <w:bdr w:val="none" w:sz="0" w:space="0" w:color="auto" w:frame="1"/>
          <w:lang w:eastAsia="en-GB"/>
        </w:rPr>
        <w:t>managers `outlook</w:t>
      </w:r>
      <w:r w:rsidRPr="001F13E4">
        <w:rPr>
          <w:rFonts w:eastAsia="Times New Roman" w:cstheme="minorHAnsi"/>
          <w:bdr w:val="none" w:sz="0" w:space="0" w:color="auto" w:frame="1"/>
          <w:lang w:eastAsia="en-GB"/>
        </w:rPr>
        <w:t xml:space="preserve"> at all levels is ,and how this can positively or adversely </w:t>
      </w:r>
      <w:r w:rsidRPr="001F13E4">
        <w:rPr>
          <w:rFonts w:eastAsia="Times New Roman" w:cstheme="minorHAnsi"/>
          <w:bdr w:val="none" w:sz="0" w:space="0" w:color="auto" w:frame="1"/>
          <w:lang w:eastAsia="en-GB"/>
        </w:rPr>
        <w:t>affect</w:t>
      </w:r>
      <w:r w:rsidRPr="001F13E4">
        <w:rPr>
          <w:rFonts w:eastAsia="Times New Roman" w:cstheme="minorHAnsi"/>
          <w:bdr w:val="none" w:sz="0" w:space="0" w:color="auto" w:frame="1"/>
          <w:lang w:eastAsia="en-GB"/>
        </w:rPr>
        <w:t xml:space="preserve"> the business performance in both the short and long term. Information indicates that addressing issues within the team can push innovation significantly. The key is for the organization to understand that for innovation to take </w:t>
      </w:r>
      <w:r w:rsidRPr="001F13E4">
        <w:rPr>
          <w:rFonts w:eastAsia="Times New Roman" w:cstheme="minorHAnsi"/>
          <w:bdr w:val="none" w:sz="0" w:space="0" w:color="auto" w:frame="1"/>
          <w:lang w:eastAsia="en-GB"/>
        </w:rPr>
        <w:t>place the</w:t>
      </w:r>
      <w:r w:rsidRPr="001F13E4">
        <w:rPr>
          <w:rFonts w:eastAsia="Times New Roman" w:cstheme="minorHAnsi"/>
          <w:bdr w:val="none" w:sz="0" w:space="0" w:color="auto" w:frame="1"/>
          <w:lang w:eastAsia="en-GB"/>
        </w:rPr>
        <w:t xml:space="preserve"> organization needs to collaborate effectively as a unit and individually, to maximise the potential within its core pillars to best enhance performance. Struggling to innovate? Examine your structure, Systems and culture. </w:t>
      </w:r>
      <w:r w:rsidRPr="001F13E4">
        <w:rPr>
          <w:rFonts w:eastAsia="Times New Roman" w:cstheme="minorHAnsi"/>
          <w:bdr w:val="none" w:sz="0" w:space="0" w:color="auto" w:frame="1"/>
          <w:lang w:eastAsia="en-GB"/>
        </w:rPr>
        <w:t>Nathan</w:t>
      </w:r>
      <w:r w:rsidRPr="001F13E4">
        <w:rPr>
          <w:rFonts w:eastAsia="Times New Roman" w:cstheme="minorHAnsi"/>
          <w:bdr w:val="none" w:sz="0" w:space="0" w:color="auto" w:frame="1"/>
          <w:lang w:eastAsia="en-GB"/>
        </w:rPr>
        <w:t xml:space="preserve"> Bennet, Jacob</w:t>
      </w:r>
    </w:p>
    <w:p w14:paraId="09747F97"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554F6C8A"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6303DC2C"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26226F5C"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1216DB11"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11DEC8F6"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2AD0382C"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1107A94F"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6DF6ED73"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350045FF"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668A0CCB"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5919BAAF"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4B1BBDD7"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024EBB06"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21698775"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687E68C6"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54865988"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41259BEF"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5ADBFE62"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44BAD848"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6B3388BB" w14:textId="15B4BE74"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020545A9" w14:textId="77777777" w:rsidR="001F13E4" w:rsidRPr="001F13E4" w:rsidRDefault="001F13E4" w:rsidP="001F13E4">
      <w:pPr>
        <w:textAlignment w:val="baseline"/>
        <w:rPr>
          <w:rFonts w:eastAsia="Times New Roman" w:cstheme="minorHAnsi"/>
          <w:u w:val="single"/>
          <w:bdr w:val="none" w:sz="0" w:space="0" w:color="auto" w:frame="1"/>
          <w:lang w:eastAsia="en-GB"/>
        </w:rPr>
      </w:pPr>
      <w:r w:rsidRPr="001F13E4">
        <w:rPr>
          <w:rFonts w:eastAsia="Times New Roman" w:cstheme="minorHAnsi"/>
          <w:u w:val="single"/>
          <w:bdr w:val="none" w:sz="0" w:space="0" w:color="auto" w:frame="1"/>
          <w:lang w:eastAsia="en-GB"/>
        </w:rPr>
        <w:lastRenderedPageBreak/>
        <w:t xml:space="preserve">Main Body </w:t>
      </w:r>
    </w:p>
    <w:p w14:paraId="134408B0" w14:textId="77777777" w:rsidR="001F13E4" w:rsidRDefault="001F13E4" w:rsidP="001F13E4">
      <w:pPr>
        <w:textAlignment w:val="baseline"/>
        <w:rPr>
          <w:rFonts w:eastAsia="Times New Roman" w:cstheme="minorHAnsi"/>
          <w:bdr w:val="none" w:sz="0" w:space="0" w:color="auto" w:frame="1"/>
          <w:lang w:eastAsia="en-GB"/>
        </w:rPr>
      </w:pPr>
    </w:p>
    <w:p w14:paraId="3311667F" w14:textId="678D48FD"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xml:space="preserve">We start by looking at structure and how it effects performance. The overall aim of structure is to split work amongst associated members of the organisation and the co-ordination of directed goals to one </w:t>
      </w:r>
      <w:r w:rsidRPr="001F13E4">
        <w:rPr>
          <w:rFonts w:eastAsia="Times New Roman" w:cstheme="minorHAnsi"/>
          <w:bdr w:val="none" w:sz="0" w:space="0" w:color="auto" w:frame="1"/>
          <w:lang w:eastAsia="en-GB"/>
        </w:rPr>
        <w:t>objective</w:t>
      </w:r>
      <w:r w:rsidRPr="001F13E4">
        <w:rPr>
          <w:rFonts w:eastAsia="Times New Roman" w:cstheme="minorHAnsi"/>
          <w:bdr w:val="none" w:sz="0" w:space="0" w:color="auto" w:frame="1"/>
          <w:lang w:eastAsia="en-GB"/>
        </w:rPr>
        <w:t xml:space="preserve"> within the organisation. Structure allows the process of management to happen, piecing together a framework of command and order to </w:t>
      </w:r>
      <w:r w:rsidRPr="001F13E4">
        <w:rPr>
          <w:rFonts w:eastAsia="Times New Roman" w:cstheme="minorHAnsi"/>
          <w:bdr w:val="none" w:sz="0" w:space="0" w:color="auto" w:frame="1"/>
          <w:lang w:eastAsia="en-GB"/>
        </w:rPr>
        <w:t>foresee</w:t>
      </w:r>
      <w:r w:rsidRPr="001F13E4">
        <w:rPr>
          <w:rFonts w:eastAsia="Times New Roman" w:cstheme="minorHAnsi"/>
          <w:bdr w:val="none" w:sz="0" w:space="0" w:color="auto" w:frame="1"/>
          <w:lang w:eastAsia="en-GB"/>
        </w:rPr>
        <w:t xml:space="preserve"> planned organisational </w:t>
      </w:r>
      <w:r w:rsidRPr="001F13E4">
        <w:rPr>
          <w:rFonts w:eastAsia="Times New Roman" w:cstheme="minorHAnsi"/>
          <w:bdr w:val="none" w:sz="0" w:space="0" w:color="auto" w:frame="1"/>
          <w:lang w:eastAsia="en-GB"/>
        </w:rPr>
        <w:t>activates</w:t>
      </w:r>
      <w:r w:rsidRPr="001F13E4">
        <w:rPr>
          <w:rFonts w:eastAsia="Times New Roman" w:cstheme="minorHAnsi"/>
          <w:bdr w:val="none" w:sz="0" w:space="0" w:color="auto" w:frame="1"/>
          <w:lang w:eastAsia="en-GB"/>
        </w:rPr>
        <w:t xml:space="preserve">, directed, controlled and organised. The structure gives responsibility to stake holders, tasks, communication channels. Mullins, Management and Organisational behaviour, chapter 11 page 395. Structure is an essential part </w:t>
      </w:r>
      <w:r w:rsidRPr="001F13E4">
        <w:rPr>
          <w:rFonts w:eastAsia="Times New Roman" w:cstheme="minorHAnsi"/>
          <w:bdr w:val="none" w:sz="0" w:space="0" w:color="auto" w:frame="1"/>
          <w:lang w:eastAsia="en-GB"/>
        </w:rPr>
        <w:t>everyday</w:t>
      </w:r>
      <w:r w:rsidRPr="001F13E4">
        <w:rPr>
          <w:rFonts w:eastAsia="Times New Roman" w:cstheme="minorHAnsi"/>
          <w:bdr w:val="none" w:sz="0" w:space="0" w:color="auto" w:frame="1"/>
          <w:lang w:eastAsia="en-GB"/>
        </w:rPr>
        <w:t xml:space="preserve"> life and without it even the easiest of tasks can be challenging. Without structure there is no outlined objectives to follow, goals and objectives to </w:t>
      </w:r>
      <w:r w:rsidRPr="001F13E4">
        <w:rPr>
          <w:rFonts w:eastAsia="Times New Roman" w:cstheme="minorHAnsi"/>
          <w:bdr w:val="none" w:sz="0" w:space="0" w:color="auto" w:frame="1"/>
          <w:lang w:eastAsia="en-GB"/>
        </w:rPr>
        <w:t>achieve. Consequently,</w:t>
      </w:r>
      <w:r w:rsidRPr="001F13E4">
        <w:rPr>
          <w:rFonts w:eastAsia="Times New Roman" w:cstheme="minorHAnsi"/>
          <w:bdr w:val="none" w:sz="0" w:space="0" w:color="auto" w:frame="1"/>
          <w:lang w:eastAsia="en-GB"/>
        </w:rPr>
        <w:t xml:space="preserve"> this has significant impacts on performance. Organisational Structure is </w:t>
      </w:r>
      <w:r w:rsidRPr="001F13E4">
        <w:rPr>
          <w:rFonts w:eastAsia="Times New Roman" w:cstheme="minorHAnsi"/>
          <w:bdr w:val="none" w:sz="0" w:space="0" w:color="auto" w:frame="1"/>
          <w:lang w:eastAsia="en-GB"/>
        </w:rPr>
        <w:t>important regardless</w:t>
      </w:r>
      <w:r w:rsidRPr="001F13E4">
        <w:rPr>
          <w:rFonts w:eastAsia="Times New Roman" w:cstheme="minorHAnsi"/>
          <w:bdr w:val="none" w:sz="0" w:space="0" w:color="auto" w:frame="1"/>
          <w:lang w:eastAsia="en-GB"/>
        </w:rPr>
        <w:t xml:space="preserve"> of the size of the </w:t>
      </w:r>
      <w:r w:rsidRPr="001F13E4">
        <w:rPr>
          <w:rFonts w:eastAsia="Times New Roman" w:cstheme="minorHAnsi"/>
          <w:bdr w:val="none" w:sz="0" w:space="0" w:color="auto" w:frame="1"/>
          <w:lang w:eastAsia="en-GB"/>
        </w:rPr>
        <w:t>organisation;</w:t>
      </w:r>
      <w:r w:rsidRPr="001F13E4">
        <w:rPr>
          <w:rFonts w:eastAsia="Times New Roman" w:cstheme="minorHAnsi"/>
          <w:bdr w:val="none" w:sz="0" w:space="0" w:color="auto" w:frame="1"/>
          <w:lang w:eastAsia="en-GB"/>
        </w:rPr>
        <w:t xml:space="preserve"> </w:t>
      </w:r>
      <w:proofErr w:type="gramStart"/>
      <w:r w:rsidRPr="001F13E4">
        <w:rPr>
          <w:rFonts w:eastAsia="Times New Roman" w:cstheme="minorHAnsi"/>
          <w:bdr w:val="none" w:sz="0" w:space="0" w:color="auto" w:frame="1"/>
          <w:lang w:eastAsia="en-GB"/>
        </w:rPr>
        <w:t>however</w:t>
      </w:r>
      <w:proofErr w:type="gramEnd"/>
      <w:r w:rsidRPr="001F13E4">
        <w:rPr>
          <w:rFonts w:eastAsia="Times New Roman" w:cstheme="minorHAnsi"/>
          <w:bdr w:val="none" w:sz="0" w:space="0" w:color="auto" w:frame="1"/>
          <w:lang w:eastAsia="en-GB"/>
        </w:rPr>
        <w:t xml:space="preserve"> a much smaller organisation seem to have less apparent structure </w:t>
      </w:r>
      <w:r w:rsidRPr="001F13E4">
        <w:rPr>
          <w:rFonts w:eastAsia="Times New Roman" w:cstheme="minorHAnsi"/>
          <w:bdr w:val="none" w:sz="0" w:space="0" w:color="auto" w:frame="1"/>
          <w:lang w:eastAsia="en-GB"/>
        </w:rPr>
        <w:t>issues. Smaller</w:t>
      </w:r>
      <w:r w:rsidRPr="001F13E4">
        <w:rPr>
          <w:rFonts w:eastAsia="Times New Roman" w:cstheme="minorHAnsi"/>
          <w:bdr w:val="none" w:sz="0" w:space="0" w:color="auto" w:frame="1"/>
          <w:lang w:eastAsia="en-GB"/>
        </w:rPr>
        <w:t xml:space="preserve"> teams and more informal approaches allow them to concentrate on relationships, tasks and objectives. Larger companies tend to have a more formal and review process to keep in line with growth and development. Journal of small business and enterprise development 2003 (Vol. 10, no. 1) </w:t>
      </w:r>
    </w:p>
    <w:p w14:paraId="3D95D3A7"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37E58C61" w14:textId="611BDDAD"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xml:space="preserve">“In the final resort, it is vital that we understand what organisation is, what it does and the grounds on which it can be justified because it is not just a means to achieving better economic performance but also exerts a profound influence on the societies in which we live… The form of organisation we employ transport values back into society and carriers a message about how to treat other people” Mullins, Management and Organisational behaviour, chapter 11 page 39.  With larger numbers of companies looking to innovation than ever </w:t>
      </w:r>
      <w:r w:rsidRPr="001F13E4">
        <w:rPr>
          <w:rFonts w:eastAsia="Times New Roman" w:cstheme="minorHAnsi"/>
          <w:bdr w:val="none" w:sz="0" w:space="0" w:color="auto" w:frame="1"/>
          <w:lang w:eastAsia="en-GB"/>
        </w:rPr>
        <w:t>before, it</w:t>
      </w:r>
      <w:r w:rsidRPr="001F13E4">
        <w:rPr>
          <w:rFonts w:eastAsia="Times New Roman" w:cstheme="minorHAnsi"/>
          <w:bdr w:val="none" w:sz="0" w:space="0" w:color="auto" w:frame="1"/>
          <w:lang w:eastAsia="en-GB"/>
        </w:rPr>
        <w:t xml:space="preserve"> is important to ensure that performance of the business is taken very seriously. </w:t>
      </w:r>
      <w:r w:rsidRPr="001F13E4">
        <w:rPr>
          <w:rFonts w:eastAsia="Times New Roman" w:cstheme="minorHAnsi"/>
          <w:bdr w:val="none" w:sz="0" w:space="0" w:color="auto" w:frame="1"/>
          <w:lang w:eastAsia="en-GB"/>
        </w:rPr>
        <w:t>Performance</w:t>
      </w:r>
      <w:r w:rsidRPr="001F13E4">
        <w:rPr>
          <w:rFonts w:eastAsia="Times New Roman" w:cstheme="minorHAnsi"/>
          <w:bdr w:val="none" w:sz="0" w:space="0" w:color="auto" w:frame="1"/>
          <w:lang w:eastAsia="en-GB"/>
        </w:rPr>
        <w:t xml:space="preserve"> management within an organisation is a management evaluation and monitoring of employees’ work. Management goal is to create </w:t>
      </w:r>
      <w:proofErr w:type="spellStart"/>
      <w:r w:rsidRPr="001F13E4">
        <w:rPr>
          <w:rFonts w:eastAsia="Times New Roman" w:cstheme="minorHAnsi"/>
          <w:bdr w:val="none" w:sz="0" w:space="0" w:color="auto" w:frame="1"/>
          <w:lang w:eastAsia="en-GB"/>
        </w:rPr>
        <w:t>a</w:t>
      </w:r>
      <w:proofErr w:type="spellEnd"/>
      <w:r w:rsidRPr="001F13E4">
        <w:rPr>
          <w:rFonts w:eastAsia="Times New Roman" w:cstheme="minorHAnsi"/>
          <w:bdr w:val="none" w:sz="0" w:space="0" w:color="auto" w:frame="1"/>
          <w:lang w:eastAsia="en-GB"/>
        </w:rPr>
        <w:t xml:space="preserve"> environment where workers can produce the highest quality of work to the best of their </w:t>
      </w:r>
      <w:r w:rsidRPr="001F13E4">
        <w:rPr>
          <w:rFonts w:eastAsia="Times New Roman" w:cstheme="minorHAnsi"/>
          <w:bdr w:val="none" w:sz="0" w:space="0" w:color="auto" w:frame="1"/>
          <w:lang w:eastAsia="en-GB"/>
        </w:rPr>
        <w:t>abilities, working</w:t>
      </w:r>
      <w:r w:rsidRPr="001F13E4">
        <w:rPr>
          <w:rFonts w:eastAsia="Times New Roman" w:cstheme="minorHAnsi"/>
          <w:bdr w:val="none" w:sz="0" w:space="0" w:color="auto" w:frame="1"/>
          <w:lang w:eastAsia="en-GB"/>
        </w:rPr>
        <w:t xml:space="preserve"> efficiently and </w:t>
      </w:r>
      <w:proofErr w:type="gramStart"/>
      <w:r w:rsidRPr="001F13E4">
        <w:rPr>
          <w:rFonts w:eastAsia="Times New Roman" w:cstheme="minorHAnsi"/>
          <w:bdr w:val="none" w:sz="0" w:space="0" w:color="auto" w:frame="1"/>
          <w:lang w:eastAsia="en-GB"/>
        </w:rPr>
        <w:t>effectively .</w:t>
      </w:r>
      <w:proofErr w:type="gramEnd"/>
    </w:p>
    <w:p w14:paraId="7C472F7D" w14:textId="211FBDC8"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
          <w:bCs/>
          <w:bdr w:val="none" w:sz="0" w:space="0" w:color="auto" w:frame="1"/>
          <w:lang w:eastAsia="en-GB"/>
        </w:rPr>
        <w:t xml:space="preserve">      With business innovation being so prevalent companies are now looking forward to </w:t>
      </w:r>
      <w:proofErr w:type="gramStart"/>
      <w:r w:rsidRPr="001F13E4">
        <w:rPr>
          <w:rFonts w:eastAsia="Times New Roman" w:cstheme="minorHAnsi"/>
          <w:b/>
          <w:bCs/>
          <w:bdr w:val="none" w:sz="0" w:space="0" w:color="auto" w:frame="1"/>
          <w:lang w:eastAsia="en-GB"/>
        </w:rPr>
        <w:t>see</w:t>
      </w:r>
      <w:proofErr w:type="gramEnd"/>
      <w:r w:rsidRPr="001F13E4">
        <w:rPr>
          <w:rFonts w:eastAsia="Times New Roman" w:cstheme="minorHAnsi"/>
          <w:b/>
          <w:bCs/>
          <w:bdr w:val="none" w:sz="0" w:space="0" w:color="auto" w:frame="1"/>
          <w:lang w:eastAsia="en-GB"/>
        </w:rPr>
        <w:t xml:space="preserve"> how they can streamline their performance. That said this is no easy challenge, companies are set up in many </w:t>
      </w:r>
      <w:r w:rsidRPr="001F13E4">
        <w:rPr>
          <w:rFonts w:eastAsia="Times New Roman" w:cstheme="minorHAnsi"/>
          <w:b/>
          <w:bCs/>
          <w:bdr w:val="none" w:sz="0" w:space="0" w:color="auto" w:frame="1"/>
          <w:lang w:eastAsia="en-GB"/>
        </w:rPr>
        <w:t>ways. The</w:t>
      </w:r>
      <w:r w:rsidRPr="001F13E4">
        <w:rPr>
          <w:rFonts w:eastAsia="Times New Roman" w:cstheme="minorHAnsi"/>
          <w:b/>
          <w:bCs/>
          <w:bdr w:val="none" w:sz="0" w:space="0" w:color="auto" w:frame="1"/>
          <w:lang w:eastAsia="en-GB"/>
        </w:rPr>
        <w:t xml:space="preserve"> following two examples define two major </w:t>
      </w:r>
      <w:proofErr w:type="gramStart"/>
      <w:r w:rsidRPr="001F13E4">
        <w:rPr>
          <w:rFonts w:eastAsia="Times New Roman" w:cstheme="minorHAnsi"/>
          <w:b/>
          <w:bCs/>
          <w:bdr w:val="none" w:sz="0" w:space="0" w:color="auto" w:frame="1"/>
          <w:lang w:eastAsia="en-GB"/>
        </w:rPr>
        <w:t>approaches :</w:t>
      </w:r>
      <w:proofErr w:type="gramEnd"/>
    </w:p>
    <w:p w14:paraId="51F5CED6" w14:textId="5E60CCAA" w:rsidR="001F13E4" w:rsidRDefault="001F13E4" w:rsidP="001F13E4">
      <w:pPr>
        <w:textAlignment w:val="baseline"/>
        <w:rPr>
          <w:rFonts w:eastAsia="Times New Roman" w:cstheme="minorHAnsi"/>
          <w:b/>
          <w:bCs/>
          <w:bdr w:val="none" w:sz="0" w:space="0" w:color="auto" w:frame="1"/>
          <w:lang w:eastAsia="en-GB"/>
        </w:rPr>
      </w:pPr>
      <w:r w:rsidRPr="001F13E4">
        <w:rPr>
          <w:rFonts w:eastAsia="Times New Roman" w:cstheme="minorHAnsi"/>
          <w:b/>
          <w:bCs/>
          <w:bdr w:val="none" w:sz="0" w:space="0" w:color="auto" w:frame="1"/>
          <w:lang w:eastAsia="en-GB"/>
        </w:rPr>
        <w:lastRenderedPageBreak/>
        <w:t> </w:t>
      </w:r>
      <w:r>
        <w:rPr>
          <w:noProof/>
        </w:rPr>
        <w:drawing>
          <wp:inline distT="0" distB="0" distL="0" distR="0" wp14:anchorId="568965C8" wp14:editId="68E6938B">
            <wp:extent cx="5731510" cy="2929890"/>
            <wp:effectExtent l="0" t="0" r="0" b="3810"/>
            <wp:docPr id="2" name="Picture 2" descr="Difference Between Centralization and Decentralization (with Comparison  Chart) - Key Differences">
              <a:extLst xmlns:a="http://schemas.openxmlformats.org/drawingml/2006/main">
                <a:ext uri="{FF2B5EF4-FFF2-40B4-BE49-F238E27FC236}">
                  <a16:creationId xmlns:a16="http://schemas.microsoft.com/office/drawing/2014/main" id="{C8F1A28F-C1E9-E7E9-38A9-0A9E2DE841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fference Between Centralization and Decentralization (with Comparison  Chart) - Key Differences">
                      <a:extLst>
                        <a:ext uri="{FF2B5EF4-FFF2-40B4-BE49-F238E27FC236}">
                          <a16:creationId xmlns:a16="http://schemas.microsoft.com/office/drawing/2014/main" id="{C8F1A28F-C1E9-E7E9-38A9-0A9E2DE841E0}"/>
                        </a:ext>
                      </a:extLst>
                    </pic:cNvPr>
                    <pic:cNvPicPr>
                      <a:picLocks noChangeAspect="1" noChangeArrowheads="1"/>
                    </pic:cNvPicPr>
                  </pic:nvPicPr>
                  <pic:blipFill rotWithShape="1">
                    <a:blip r:embed="rId8">
                      <a:extLst>
                        <a:ext uri="{28A0092B-C50C-407E-A947-70E740481C1C}">
                          <a14:useLocalDpi xmlns:a14="http://schemas.microsoft.com/office/drawing/2010/main" val="0"/>
                        </a:ext>
                      </a:extLst>
                    </a:blip>
                    <a:srcRect t="2630" r="2" b="2"/>
                    <a:stretch/>
                  </pic:blipFill>
                  <pic:spPr bwMode="auto">
                    <a:xfrm>
                      <a:off x="0" y="0"/>
                      <a:ext cx="5731510" cy="2929890"/>
                    </a:xfrm>
                    <a:prstGeom prst="rect">
                      <a:avLst/>
                    </a:prstGeom>
                    <a:noFill/>
                  </pic:spPr>
                </pic:pic>
              </a:graphicData>
            </a:graphic>
          </wp:inline>
        </w:drawing>
      </w:r>
    </w:p>
    <w:p w14:paraId="4298748B" w14:textId="6DBBC9B7" w:rsidR="001F13E4" w:rsidRDefault="001F13E4" w:rsidP="001F13E4">
      <w:pPr>
        <w:textAlignment w:val="baseline"/>
        <w:rPr>
          <w:rFonts w:eastAsia="Times New Roman" w:cstheme="minorHAnsi"/>
          <w:b/>
          <w:bCs/>
          <w:bdr w:val="none" w:sz="0" w:space="0" w:color="auto" w:frame="1"/>
          <w:lang w:eastAsia="en-GB"/>
        </w:rPr>
      </w:pPr>
    </w:p>
    <w:p w14:paraId="58366DC9" w14:textId="3B1E9F0C" w:rsidR="001F13E4" w:rsidRDefault="001F13E4" w:rsidP="001F13E4">
      <w:pPr>
        <w:textAlignment w:val="baseline"/>
        <w:rPr>
          <w:rFonts w:eastAsia="Times New Roman" w:cstheme="minorHAnsi"/>
          <w:b/>
          <w:bCs/>
          <w:bdr w:val="none" w:sz="0" w:space="0" w:color="auto" w:frame="1"/>
          <w:lang w:eastAsia="en-GB"/>
        </w:rPr>
      </w:pPr>
    </w:p>
    <w:p w14:paraId="20C85FD6" w14:textId="77777777" w:rsidR="001F13E4" w:rsidRPr="001F13E4" w:rsidRDefault="001F13E4" w:rsidP="001F13E4">
      <w:pPr>
        <w:textAlignment w:val="baseline"/>
        <w:rPr>
          <w:rFonts w:eastAsia="Times New Roman" w:cstheme="minorHAnsi"/>
          <w:bdr w:val="none" w:sz="0" w:space="0" w:color="auto" w:frame="1"/>
          <w:lang w:eastAsia="en-GB"/>
        </w:rPr>
      </w:pPr>
    </w:p>
    <w:p w14:paraId="5E0CCE78"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
          <w:bCs/>
          <w:u w:val="single"/>
          <w:bdr w:val="none" w:sz="0" w:space="0" w:color="auto" w:frame="1"/>
          <w:lang w:eastAsia="en-GB"/>
        </w:rPr>
        <w:t>Centralisation</w:t>
      </w:r>
      <w:r w:rsidRPr="001F13E4">
        <w:rPr>
          <w:rFonts w:eastAsia="Times New Roman" w:cstheme="minorHAnsi"/>
          <w:b/>
          <w:bCs/>
          <w:bdr w:val="none" w:sz="0" w:space="0" w:color="auto" w:frame="1"/>
          <w:lang w:eastAsia="en-GB"/>
        </w:rPr>
        <w:t>: is the process of concentrating authority and power at the hands of senior  </w:t>
      </w:r>
    </w:p>
    <w:p w14:paraId="2C59AC8F"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
          <w:bCs/>
          <w:bdr w:val="none" w:sz="0" w:space="0" w:color="auto" w:frame="1"/>
          <w:lang w:eastAsia="en-GB"/>
        </w:rPr>
        <w:t>management. </w:t>
      </w:r>
    </w:p>
    <w:p w14:paraId="073DB10F"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
          <w:bCs/>
          <w:bdr w:val="none" w:sz="0" w:space="0" w:color="auto" w:frame="1"/>
          <w:lang w:eastAsia="en-GB"/>
        </w:rPr>
        <w:t> </w:t>
      </w:r>
    </w:p>
    <w:p w14:paraId="64BE4E62"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
          <w:bCs/>
          <w:bdr w:val="none" w:sz="0" w:space="0" w:color="auto" w:frame="1"/>
          <w:lang w:eastAsia="en-GB"/>
        </w:rPr>
        <w:t>Advantages of Centralisation  </w:t>
      </w:r>
    </w:p>
    <w:p w14:paraId="73D1FFCF"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
          <w:bCs/>
          <w:bdr w:val="none" w:sz="0" w:space="0" w:color="auto" w:frame="1"/>
          <w:lang w:eastAsia="en-GB"/>
        </w:rPr>
        <w:t> </w:t>
      </w:r>
    </w:p>
    <w:p w14:paraId="5A4F8BDA" w14:textId="77777777" w:rsidR="001F13E4" w:rsidRPr="001F13E4" w:rsidRDefault="001F13E4" w:rsidP="001F13E4">
      <w:pPr>
        <w:ind w:left="1860"/>
        <w:textAlignment w:val="baseline"/>
        <w:rPr>
          <w:rFonts w:eastAsia="Times New Roman" w:cstheme="minorHAnsi"/>
          <w:bdr w:val="none" w:sz="0" w:space="0" w:color="auto" w:frame="1"/>
          <w:lang w:eastAsia="en-GB"/>
        </w:rPr>
      </w:pPr>
      <w:r w:rsidRPr="001F13E4">
        <w:rPr>
          <w:rFonts w:eastAsia="Times New Roman" w:cstheme="minorHAnsi"/>
          <w:b/>
          <w:bCs/>
          <w:bdr w:val="none" w:sz="0" w:space="0" w:color="auto" w:frame="1"/>
          <w:lang w:eastAsia="en-GB"/>
        </w:rPr>
        <w:t> </w:t>
      </w:r>
    </w:p>
    <w:p w14:paraId="38B51A83" w14:textId="77777777" w:rsidR="001F13E4" w:rsidRPr="001F13E4" w:rsidRDefault="001F13E4" w:rsidP="001F13E4">
      <w:pPr>
        <w:ind w:left="2400"/>
        <w:textAlignment w:val="baseline"/>
        <w:rPr>
          <w:rFonts w:eastAsia="Times New Roman" w:cstheme="minorHAnsi"/>
          <w:bdr w:val="none" w:sz="0" w:space="0" w:color="auto" w:frame="1"/>
          <w:lang w:eastAsia="en-GB"/>
        </w:rPr>
      </w:pPr>
      <w:r w:rsidRPr="001F13E4">
        <w:rPr>
          <w:rFonts w:eastAsia="Times New Roman" w:cstheme="minorHAnsi"/>
          <w:b/>
          <w:bCs/>
          <w:bdr w:val="none" w:sz="0" w:space="0" w:color="auto" w:frame="1"/>
          <w:lang w:eastAsia="en-GB"/>
        </w:rPr>
        <w:t>1.</w:t>
      </w:r>
      <w:r w:rsidRPr="001F13E4">
        <w:rPr>
          <w:rFonts w:eastAsia="Times New Roman" w:cstheme="minorHAnsi"/>
          <w:bdr w:val="none" w:sz="0" w:space="0" w:color="auto" w:frame="1"/>
          <w:lang w:eastAsia="en-GB"/>
        </w:rPr>
        <w:t>     </w:t>
      </w:r>
      <w:r w:rsidRPr="001F13E4">
        <w:rPr>
          <w:rFonts w:eastAsia="Times New Roman" w:cstheme="minorHAnsi"/>
          <w:b/>
          <w:bCs/>
          <w:bdr w:val="none" w:sz="0" w:space="0" w:color="auto" w:frame="1"/>
          <w:lang w:eastAsia="en-GB"/>
        </w:rPr>
        <w:t>Easier implementation of policies for organisations as a whole  </w:t>
      </w:r>
    </w:p>
    <w:p w14:paraId="16C6F825" w14:textId="77777777" w:rsidR="001F13E4" w:rsidRPr="001F13E4" w:rsidRDefault="001F13E4" w:rsidP="001F13E4">
      <w:pPr>
        <w:numPr>
          <w:ilvl w:val="0"/>
          <w:numId w:val="7"/>
        </w:numPr>
        <w:ind w:left="1500"/>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Consistent strategy across organisation  </w:t>
      </w:r>
    </w:p>
    <w:p w14:paraId="6A2A7423" w14:textId="0BF8A6D5" w:rsidR="001F13E4" w:rsidRPr="001F13E4" w:rsidRDefault="001F13E4" w:rsidP="001F13E4">
      <w:pPr>
        <w:numPr>
          <w:ilvl w:val="0"/>
          <w:numId w:val="7"/>
        </w:numPr>
        <w:ind w:left="1500"/>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xml:space="preserve">Preventing </w:t>
      </w:r>
      <w:r w:rsidRPr="001F13E4">
        <w:rPr>
          <w:rFonts w:eastAsia="Times New Roman" w:cstheme="minorHAnsi"/>
          <w:bdr w:val="none" w:sz="0" w:space="0" w:color="auto" w:frame="1"/>
          <w:lang w:eastAsia="en-GB"/>
        </w:rPr>
        <w:t>subunits</w:t>
      </w:r>
      <w:r w:rsidRPr="001F13E4">
        <w:rPr>
          <w:rFonts w:eastAsia="Times New Roman" w:cstheme="minorHAnsi"/>
          <w:bdr w:val="none" w:sz="0" w:space="0" w:color="auto" w:frame="1"/>
          <w:lang w:eastAsia="en-GB"/>
        </w:rPr>
        <w:t xml:space="preserve"> from becoming too independent </w:t>
      </w:r>
    </w:p>
    <w:p w14:paraId="79B6549A" w14:textId="77777777" w:rsidR="001F13E4" w:rsidRPr="001F13E4" w:rsidRDefault="001F13E4" w:rsidP="001F13E4">
      <w:pPr>
        <w:numPr>
          <w:ilvl w:val="0"/>
          <w:numId w:val="7"/>
        </w:numPr>
        <w:ind w:left="1500"/>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Easier coordination for managers to control  </w:t>
      </w:r>
    </w:p>
    <w:p w14:paraId="62D89BBE" w14:textId="6AAE159A" w:rsidR="001F13E4" w:rsidRPr="001F13E4" w:rsidRDefault="001F13E4" w:rsidP="001F13E4">
      <w:pPr>
        <w:numPr>
          <w:ilvl w:val="0"/>
          <w:numId w:val="7"/>
        </w:numPr>
        <w:ind w:left="1500"/>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xml:space="preserve">Improved </w:t>
      </w:r>
      <w:r w:rsidRPr="001F13E4">
        <w:rPr>
          <w:rFonts w:eastAsia="Times New Roman" w:cstheme="minorHAnsi"/>
          <w:bdr w:val="none" w:sz="0" w:space="0" w:color="auto" w:frame="1"/>
          <w:lang w:eastAsia="en-GB"/>
        </w:rPr>
        <w:t>scalability</w:t>
      </w:r>
      <w:r w:rsidRPr="001F13E4">
        <w:rPr>
          <w:rFonts w:eastAsia="Times New Roman" w:cstheme="minorHAnsi"/>
          <w:bdr w:val="none" w:sz="0" w:space="0" w:color="auto" w:frame="1"/>
          <w:lang w:eastAsia="en-GB"/>
        </w:rPr>
        <w:t xml:space="preserve"> and reduction in </w:t>
      </w:r>
      <w:r w:rsidRPr="001F13E4">
        <w:rPr>
          <w:rFonts w:eastAsia="Times New Roman" w:cstheme="minorHAnsi"/>
          <w:bdr w:val="none" w:sz="0" w:space="0" w:color="auto" w:frame="1"/>
          <w:lang w:eastAsia="en-GB"/>
        </w:rPr>
        <w:t>overhead</w:t>
      </w:r>
      <w:r w:rsidRPr="001F13E4">
        <w:rPr>
          <w:rFonts w:eastAsia="Times New Roman" w:cstheme="minorHAnsi"/>
          <w:bdr w:val="none" w:sz="0" w:space="0" w:color="auto" w:frame="1"/>
          <w:lang w:eastAsia="en-GB"/>
        </w:rPr>
        <w:t xml:space="preserve"> costs  </w:t>
      </w:r>
    </w:p>
    <w:p w14:paraId="2ADBB558" w14:textId="77777777" w:rsidR="001F13E4" w:rsidRPr="001F13E4" w:rsidRDefault="001F13E4" w:rsidP="001F13E4">
      <w:pPr>
        <w:numPr>
          <w:ilvl w:val="0"/>
          <w:numId w:val="7"/>
        </w:numPr>
        <w:ind w:left="1500"/>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Better decision making </w:t>
      </w:r>
    </w:p>
    <w:p w14:paraId="49C8CB55"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372D57F7" w14:textId="29F754AD"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u w:val="single"/>
          <w:bdr w:val="none" w:sz="0" w:space="0" w:color="auto" w:frame="1"/>
          <w:lang w:eastAsia="en-GB"/>
        </w:rPr>
        <w:t>Decentralisation:</w:t>
      </w:r>
      <w:r w:rsidRPr="001F13E4">
        <w:rPr>
          <w:rFonts w:eastAsia="Times New Roman" w:cstheme="minorHAnsi"/>
          <w:bdr w:val="none" w:sz="0" w:space="0" w:color="auto" w:frame="1"/>
          <w:lang w:eastAsia="en-GB"/>
        </w:rPr>
        <w:t xml:space="preserve"> this refers to a top to bottom approach, built around delegation of authority and power that can direct and manage at one level of managers. A decentralized business process modelling method, August 2011, pages 235-247. We can go even further to say a decentralized approach is easier to change at a far faster rate thus giving it the </w:t>
      </w:r>
      <w:proofErr w:type="gramStart"/>
      <w:r w:rsidRPr="001F13E4">
        <w:rPr>
          <w:rFonts w:eastAsia="Times New Roman" w:cstheme="minorHAnsi"/>
          <w:bdr w:val="none" w:sz="0" w:space="0" w:color="auto" w:frame="1"/>
          <w:lang w:eastAsia="en-GB"/>
        </w:rPr>
        <w:t>edge ,as</w:t>
      </w:r>
      <w:proofErr w:type="gramEnd"/>
      <w:r w:rsidRPr="001F13E4">
        <w:rPr>
          <w:rFonts w:eastAsia="Times New Roman" w:cstheme="minorHAnsi"/>
          <w:bdr w:val="none" w:sz="0" w:space="0" w:color="auto" w:frame="1"/>
          <w:lang w:eastAsia="en-GB"/>
        </w:rPr>
        <w:t xml:space="preserve"> each user is presumed capable of defining and achieving his/her </w:t>
      </w:r>
      <w:r w:rsidRPr="001F13E4">
        <w:rPr>
          <w:rFonts w:eastAsia="Times New Roman" w:cstheme="minorHAnsi"/>
          <w:bdr w:val="none" w:sz="0" w:space="0" w:color="auto" w:frame="1"/>
          <w:lang w:eastAsia="en-GB"/>
        </w:rPr>
        <w:t>activities. Although</w:t>
      </w:r>
      <w:r w:rsidRPr="001F13E4">
        <w:rPr>
          <w:rFonts w:eastAsia="Times New Roman" w:cstheme="minorHAnsi"/>
          <w:bdr w:val="none" w:sz="0" w:space="0" w:color="auto" w:frame="1"/>
          <w:lang w:eastAsia="en-GB"/>
        </w:rPr>
        <w:t xml:space="preserve"> some research argues that this is not </w:t>
      </w:r>
      <w:proofErr w:type="gramStart"/>
      <w:r w:rsidRPr="001F13E4">
        <w:rPr>
          <w:rFonts w:eastAsia="Times New Roman" w:cstheme="minorHAnsi"/>
          <w:bdr w:val="none" w:sz="0" w:space="0" w:color="auto" w:frame="1"/>
          <w:lang w:eastAsia="en-GB"/>
        </w:rPr>
        <w:t>true !In</w:t>
      </w:r>
      <w:proofErr w:type="gramEnd"/>
      <w:r w:rsidRPr="001F13E4">
        <w:rPr>
          <w:rFonts w:eastAsia="Times New Roman" w:cstheme="minorHAnsi"/>
          <w:bdr w:val="none" w:sz="0" w:space="0" w:color="auto" w:frame="1"/>
          <w:lang w:eastAsia="en-GB"/>
        </w:rPr>
        <w:t xml:space="preserve"> a decentralised business process modelling method august 2011, pages 235-247it argues that a decentralised structure allows the management to see first-hand where </w:t>
      </w:r>
      <w:r w:rsidRPr="001F13E4">
        <w:rPr>
          <w:rFonts w:eastAsia="Times New Roman" w:cstheme="minorHAnsi"/>
          <w:bdr w:val="none" w:sz="0" w:space="0" w:color="auto" w:frame="1"/>
          <w:lang w:eastAsia="en-GB"/>
        </w:rPr>
        <w:t>strengths</w:t>
      </w:r>
      <w:r w:rsidRPr="001F13E4">
        <w:rPr>
          <w:rFonts w:eastAsia="Times New Roman" w:cstheme="minorHAnsi"/>
          <w:bdr w:val="none" w:sz="0" w:space="0" w:color="auto" w:frame="1"/>
          <w:lang w:eastAsia="en-GB"/>
        </w:rPr>
        <w:t xml:space="preserve"> and weaknesses lie. Going on to say that this allows stakeholders to take full responsibility with allocated goals and objectives clearly set out. Additionally claiming that the modelling of responsibility improves processes to process </w:t>
      </w:r>
      <w:r w:rsidRPr="001F13E4">
        <w:rPr>
          <w:rFonts w:eastAsia="Times New Roman" w:cstheme="minorHAnsi"/>
          <w:bdr w:val="none" w:sz="0" w:space="0" w:color="auto" w:frame="1"/>
          <w:lang w:eastAsia="en-GB"/>
        </w:rPr>
        <w:t>owners, stimulating</w:t>
      </w:r>
      <w:r w:rsidRPr="001F13E4">
        <w:rPr>
          <w:rFonts w:eastAsia="Times New Roman" w:cstheme="minorHAnsi"/>
          <w:bdr w:val="none" w:sz="0" w:space="0" w:color="auto" w:frame="1"/>
          <w:lang w:eastAsia="en-GB"/>
        </w:rPr>
        <w:t xml:space="preserve"> thinking and empowering people towards processes they preform and how they can be </w:t>
      </w:r>
      <w:r w:rsidRPr="001F13E4">
        <w:rPr>
          <w:rFonts w:eastAsia="Times New Roman" w:cstheme="minorHAnsi"/>
          <w:bdr w:val="none" w:sz="0" w:space="0" w:color="auto" w:frame="1"/>
          <w:lang w:eastAsia="en-GB"/>
        </w:rPr>
        <w:t>improved. Being</w:t>
      </w:r>
      <w:r w:rsidRPr="001F13E4">
        <w:rPr>
          <w:rFonts w:eastAsia="Times New Roman" w:cstheme="minorHAnsi"/>
          <w:bdr w:val="none" w:sz="0" w:space="0" w:color="auto" w:frame="1"/>
          <w:lang w:eastAsia="en-GB"/>
        </w:rPr>
        <w:t xml:space="preserve"> able to discuss problems </w:t>
      </w:r>
      <w:proofErr w:type="gramStart"/>
      <w:r w:rsidRPr="001F13E4">
        <w:rPr>
          <w:rFonts w:eastAsia="Times New Roman" w:cstheme="minorHAnsi"/>
          <w:bdr w:val="none" w:sz="0" w:space="0" w:color="auto" w:frame="1"/>
          <w:lang w:eastAsia="en-GB"/>
        </w:rPr>
        <w:t>collaboratively ,</w:t>
      </w:r>
      <w:proofErr w:type="gramEnd"/>
      <w:r w:rsidRPr="001F13E4">
        <w:rPr>
          <w:rFonts w:eastAsia="Times New Roman" w:cstheme="minorHAnsi"/>
          <w:bdr w:val="none" w:sz="0" w:space="0" w:color="auto" w:frame="1"/>
          <w:lang w:eastAsia="en-GB"/>
        </w:rPr>
        <w:t xml:space="preserve"> allowing each </w:t>
      </w:r>
      <w:r w:rsidRPr="001F13E4">
        <w:rPr>
          <w:rFonts w:eastAsia="Times New Roman" w:cstheme="minorHAnsi"/>
          <w:bdr w:val="none" w:sz="0" w:space="0" w:color="auto" w:frame="1"/>
          <w:lang w:eastAsia="en-GB"/>
        </w:rPr>
        <w:t>induvial</w:t>
      </w:r>
      <w:r w:rsidRPr="001F13E4">
        <w:rPr>
          <w:rFonts w:eastAsia="Times New Roman" w:cstheme="minorHAnsi"/>
          <w:bdr w:val="none" w:sz="0" w:space="0" w:color="auto" w:frame="1"/>
          <w:lang w:eastAsia="en-GB"/>
        </w:rPr>
        <w:t xml:space="preserve"> to represent themselves. Redesign and </w:t>
      </w:r>
      <w:r w:rsidRPr="001F13E4">
        <w:rPr>
          <w:rFonts w:eastAsia="Times New Roman" w:cstheme="minorHAnsi"/>
          <w:bdr w:val="none" w:sz="0" w:space="0" w:color="auto" w:frame="1"/>
          <w:lang w:eastAsia="en-GB"/>
        </w:rPr>
        <w:lastRenderedPageBreak/>
        <w:t>process improvement are important for the mapping of others position in the organisation and it can be argued that this is the best model for improving performance.  </w:t>
      </w:r>
    </w:p>
    <w:p w14:paraId="619481A2"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193E1B11" w14:textId="7E053E6B"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xml:space="preserve">As can be seen from the above </w:t>
      </w:r>
      <w:r w:rsidRPr="001F13E4">
        <w:rPr>
          <w:rFonts w:eastAsia="Times New Roman" w:cstheme="minorHAnsi"/>
          <w:bdr w:val="none" w:sz="0" w:space="0" w:color="auto" w:frame="1"/>
          <w:lang w:eastAsia="en-GB"/>
        </w:rPr>
        <w:t>definitions, one</w:t>
      </w:r>
      <w:r w:rsidRPr="001F13E4">
        <w:rPr>
          <w:rFonts w:eastAsia="Times New Roman" w:cstheme="minorHAnsi"/>
          <w:bdr w:val="none" w:sz="0" w:space="0" w:color="auto" w:frame="1"/>
          <w:lang w:eastAsia="en-GB"/>
        </w:rPr>
        <w:t xml:space="preserve"> predominantly focuses on the direction of power </w:t>
      </w:r>
      <w:r w:rsidRPr="001F13E4">
        <w:rPr>
          <w:rFonts w:eastAsia="Times New Roman" w:cstheme="minorHAnsi"/>
          <w:bdr w:val="none" w:sz="0" w:space="0" w:color="auto" w:frame="1"/>
          <w:lang w:eastAsia="en-GB"/>
        </w:rPr>
        <w:t>directly</w:t>
      </w:r>
      <w:r w:rsidRPr="001F13E4">
        <w:rPr>
          <w:rFonts w:eastAsia="Times New Roman" w:cstheme="minorHAnsi"/>
          <w:bdr w:val="none" w:sz="0" w:space="0" w:color="auto" w:frame="1"/>
          <w:lang w:eastAsia="en-GB"/>
        </w:rPr>
        <w:t xml:space="preserve"> to senior management whilst the other distributes the power of control giving other groups more autonomy in management, more responsibility and power. So which </w:t>
      </w:r>
      <w:r w:rsidRPr="001F13E4">
        <w:rPr>
          <w:rFonts w:eastAsia="Times New Roman" w:cstheme="minorHAnsi"/>
          <w:bdr w:val="none" w:sz="0" w:space="0" w:color="auto" w:frame="1"/>
          <w:lang w:eastAsia="en-GB"/>
        </w:rPr>
        <w:t>approach is</w:t>
      </w:r>
      <w:r w:rsidRPr="001F13E4">
        <w:rPr>
          <w:rFonts w:eastAsia="Times New Roman" w:cstheme="minorHAnsi"/>
          <w:bdr w:val="none" w:sz="0" w:space="0" w:color="auto" w:frame="1"/>
          <w:lang w:eastAsia="en-GB"/>
        </w:rPr>
        <w:t xml:space="preserve"> better to increase performance you ask? Organisational structure effects performance massively but it is not as easy as what one is best for performance, both have measurable success and can be argued that it depends on the organisation and size. It is rather more complex than is centralised or decentralised optimal for </w:t>
      </w:r>
      <w:r w:rsidRPr="001F13E4">
        <w:rPr>
          <w:rFonts w:eastAsia="Times New Roman" w:cstheme="minorHAnsi"/>
          <w:bdr w:val="none" w:sz="0" w:space="0" w:color="auto" w:frame="1"/>
          <w:lang w:eastAsia="en-GB"/>
        </w:rPr>
        <w:t>performance? Further</w:t>
      </w:r>
      <w:r w:rsidRPr="001F13E4">
        <w:rPr>
          <w:rFonts w:eastAsia="Times New Roman" w:cstheme="minorHAnsi"/>
          <w:bdr w:val="none" w:sz="0" w:space="0" w:color="auto" w:frame="1"/>
          <w:lang w:eastAsia="en-GB"/>
        </w:rPr>
        <w:t xml:space="preserve"> research underlines the importance of management, interestingly it indicates to have a complete approach on innovation or change it must work together closely with one another. On occasion overlapping and working in conjunction between departments to achieve overall goals or objectives. To enhance </w:t>
      </w:r>
      <w:r w:rsidRPr="001F13E4">
        <w:rPr>
          <w:rFonts w:eastAsia="Times New Roman" w:cstheme="minorHAnsi"/>
          <w:bdr w:val="none" w:sz="0" w:space="0" w:color="auto" w:frame="1"/>
          <w:lang w:eastAsia="en-GB"/>
        </w:rPr>
        <w:t>overall</w:t>
      </w:r>
      <w:r w:rsidRPr="001F13E4">
        <w:rPr>
          <w:rFonts w:eastAsia="Times New Roman" w:cstheme="minorHAnsi"/>
          <w:bdr w:val="none" w:sz="0" w:space="0" w:color="auto" w:frame="1"/>
          <w:lang w:eastAsia="en-GB"/>
        </w:rPr>
        <w:t xml:space="preserve"> performance. Examine your structure, Systems and culture. </w:t>
      </w:r>
      <w:r w:rsidRPr="001F13E4">
        <w:rPr>
          <w:rFonts w:eastAsia="Times New Roman" w:cstheme="minorHAnsi"/>
          <w:bdr w:val="none" w:sz="0" w:space="0" w:color="auto" w:frame="1"/>
          <w:lang w:eastAsia="en-GB"/>
        </w:rPr>
        <w:t>Nathan</w:t>
      </w:r>
      <w:r w:rsidRPr="001F13E4">
        <w:rPr>
          <w:rFonts w:eastAsia="Times New Roman" w:cstheme="minorHAnsi"/>
          <w:bdr w:val="none" w:sz="0" w:space="0" w:color="auto" w:frame="1"/>
          <w:lang w:eastAsia="en-GB"/>
        </w:rPr>
        <w:t xml:space="preserve"> Bennet, Jacob M Parks.  </w:t>
      </w:r>
    </w:p>
    <w:p w14:paraId="7EA10E46"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03AD8EFE" w14:textId="559F2B9E"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xml:space="preserve">This is </w:t>
      </w:r>
      <w:r w:rsidRPr="001F13E4">
        <w:rPr>
          <w:rFonts w:eastAsia="Times New Roman" w:cstheme="minorHAnsi"/>
          <w:bdr w:val="none" w:sz="0" w:space="0" w:color="auto" w:frame="1"/>
          <w:lang w:eastAsia="en-GB"/>
        </w:rPr>
        <w:t>also notable</w:t>
      </w:r>
      <w:r w:rsidRPr="001F13E4">
        <w:rPr>
          <w:rFonts w:eastAsia="Times New Roman" w:cstheme="minorHAnsi"/>
          <w:bdr w:val="none" w:sz="0" w:space="0" w:color="auto" w:frame="1"/>
          <w:lang w:eastAsia="en-GB"/>
        </w:rPr>
        <w:t xml:space="preserve"> in the article taking the next step: research higher levels of organizational performance volume 22, number 1, spring 2004 where a team analysed Rick Goldstein and Greg </w:t>
      </w:r>
      <w:proofErr w:type="spellStart"/>
      <w:r w:rsidRPr="001F13E4">
        <w:rPr>
          <w:rFonts w:eastAsia="Times New Roman" w:cstheme="minorHAnsi"/>
          <w:bdr w:val="none" w:sz="0" w:space="0" w:color="auto" w:frame="1"/>
          <w:lang w:eastAsia="en-GB"/>
        </w:rPr>
        <w:t>Behm’s</w:t>
      </w:r>
      <w:proofErr w:type="spellEnd"/>
      <w:r w:rsidRPr="001F13E4">
        <w:rPr>
          <w:rFonts w:eastAsia="Times New Roman" w:cstheme="minorHAnsi"/>
          <w:bdr w:val="none" w:sz="0" w:space="0" w:color="auto" w:frame="1"/>
          <w:lang w:eastAsia="en-GB"/>
        </w:rPr>
        <w:t xml:space="preserve"> organization with the intention of increasing innovation, pushing performance. After a restructuring to a more decentralised approach, performance increased dramatically. Data from the same article levels of organizational performance volume 22, number 1, spring 2004 identifies the importance of culture and performance. Although the structural redesign helped, it was the communication within the management team that made the difference What is organisational culture?  </w:t>
      </w:r>
    </w:p>
    <w:p w14:paraId="3453479E"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79EF4BB7"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u w:val="single"/>
          <w:bdr w:val="none" w:sz="0" w:space="0" w:color="auto" w:frame="1"/>
          <w:lang w:eastAsia="en-GB"/>
        </w:rPr>
        <w:t>Organisational Culture  </w:t>
      </w:r>
    </w:p>
    <w:p w14:paraId="6C38AB15" w14:textId="42CE8222" w:rsid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xml:space="preserve">Organisational </w:t>
      </w:r>
      <w:proofErr w:type="gramStart"/>
      <w:r w:rsidRPr="001F13E4">
        <w:rPr>
          <w:rFonts w:eastAsia="Times New Roman" w:cstheme="minorHAnsi"/>
          <w:bdr w:val="none" w:sz="0" w:space="0" w:color="auto" w:frame="1"/>
          <w:lang w:eastAsia="en-GB"/>
        </w:rPr>
        <w:t>culture  is</w:t>
      </w:r>
      <w:proofErr w:type="gramEnd"/>
      <w:r w:rsidRPr="001F13E4">
        <w:rPr>
          <w:rFonts w:eastAsia="Times New Roman" w:cstheme="minorHAnsi"/>
          <w:bdr w:val="none" w:sz="0" w:space="0" w:color="auto" w:frame="1"/>
          <w:lang w:eastAsia="en-GB"/>
        </w:rPr>
        <w:t xml:space="preserve"> a set of values of the organisation, how organisations operate and what it considers important. Edgar H. Collection of traditions, beliefs, policies and values for everything that we think and do in an organization, McLean &amp; Marshall (1993) This contributes to the environment and philosophy of the organisation, shapes employee’s decision making and overall </w:t>
      </w:r>
      <w:r w:rsidRPr="001F13E4">
        <w:rPr>
          <w:rFonts w:eastAsia="Times New Roman" w:cstheme="minorHAnsi"/>
          <w:bdr w:val="none" w:sz="0" w:space="0" w:color="auto" w:frame="1"/>
          <w:lang w:eastAsia="en-GB"/>
        </w:rPr>
        <w:t>behaviour. Organisational</w:t>
      </w:r>
      <w:r w:rsidRPr="001F13E4">
        <w:rPr>
          <w:rFonts w:eastAsia="Times New Roman" w:cstheme="minorHAnsi"/>
          <w:bdr w:val="none" w:sz="0" w:space="0" w:color="auto" w:frame="1"/>
          <w:lang w:eastAsia="en-GB"/>
        </w:rPr>
        <w:t xml:space="preserve"> culture is created over time and is determined by previous experiences and values in the organisation. Charles Handy (1996). Culture is important to any organisation especially one seeking innovative collaboration or looking to further performance. It is the heart that beats throughout the </w:t>
      </w:r>
      <w:r w:rsidRPr="001F13E4">
        <w:rPr>
          <w:rFonts w:eastAsia="Times New Roman" w:cstheme="minorHAnsi"/>
          <w:bdr w:val="none" w:sz="0" w:space="0" w:color="auto" w:frame="1"/>
          <w:lang w:eastAsia="en-GB"/>
        </w:rPr>
        <w:t>organisation. Links</w:t>
      </w:r>
      <w:r w:rsidRPr="001F13E4">
        <w:rPr>
          <w:rFonts w:eastAsia="Times New Roman" w:cstheme="minorHAnsi"/>
          <w:bdr w:val="none" w:sz="0" w:space="0" w:color="auto" w:frame="1"/>
          <w:lang w:eastAsia="en-GB"/>
        </w:rPr>
        <w:t xml:space="preserve"> between business success and structure are difficult to prove, it is maintained that even when there is a healthy strong culture, an organisation cannot be successful if there are flaws in the overall model. But with a strong healthy culture it is less likely to have a flawed business model. Mullins, Management and Organisational behaviour, chapter 15 page 546 this backs the research conducted, indicating a significant relationship between all organisational structure, culture and </w:t>
      </w:r>
      <w:proofErr w:type="spellStart"/>
      <w:r w:rsidRPr="001F13E4">
        <w:rPr>
          <w:rFonts w:eastAsia="Times New Roman" w:cstheme="minorHAnsi"/>
          <w:bdr w:val="none" w:sz="0" w:space="0" w:color="auto" w:frame="1"/>
          <w:lang w:eastAsia="en-GB"/>
        </w:rPr>
        <w:t>co operation</w:t>
      </w:r>
      <w:proofErr w:type="spellEnd"/>
      <w:r w:rsidRPr="001F13E4">
        <w:rPr>
          <w:rFonts w:eastAsia="Times New Roman" w:cstheme="minorHAnsi"/>
          <w:bdr w:val="none" w:sz="0" w:space="0" w:color="auto" w:frame="1"/>
          <w:lang w:eastAsia="en-GB"/>
        </w:rPr>
        <w:t xml:space="preserve"> with stake holders in the organisation.  </w:t>
      </w:r>
    </w:p>
    <w:p w14:paraId="2C851896" w14:textId="090CF841" w:rsidR="001F13E4" w:rsidRDefault="001F13E4" w:rsidP="001F13E4">
      <w:pPr>
        <w:textAlignment w:val="baseline"/>
        <w:rPr>
          <w:rFonts w:eastAsia="Times New Roman" w:cstheme="minorHAnsi"/>
          <w:bdr w:val="none" w:sz="0" w:space="0" w:color="auto" w:frame="1"/>
          <w:lang w:eastAsia="en-GB"/>
        </w:rPr>
      </w:pPr>
    </w:p>
    <w:p w14:paraId="519C8D36" w14:textId="7DE221E9" w:rsidR="001F13E4" w:rsidRDefault="001F13E4" w:rsidP="001F13E4">
      <w:pPr>
        <w:textAlignment w:val="baseline"/>
        <w:rPr>
          <w:rFonts w:eastAsia="Times New Roman" w:cstheme="minorHAnsi"/>
          <w:bdr w:val="none" w:sz="0" w:space="0" w:color="auto" w:frame="1"/>
          <w:lang w:eastAsia="en-GB"/>
        </w:rPr>
      </w:pPr>
    </w:p>
    <w:p w14:paraId="673BEAEB" w14:textId="00B01C35" w:rsidR="001F13E4" w:rsidRDefault="001F13E4" w:rsidP="001F13E4">
      <w:pPr>
        <w:textAlignment w:val="baseline"/>
        <w:rPr>
          <w:rFonts w:eastAsia="Times New Roman" w:cstheme="minorHAnsi"/>
          <w:bdr w:val="none" w:sz="0" w:space="0" w:color="auto" w:frame="1"/>
          <w:lang w:eastAsia="en-GB"/>
        </w:rPr>
      </w:pPr>
    </w:p>
    <w:p w14:paraId="7F36C0C4" w14:textId="728E2326" w:rsidR="001F13E4" w:rsidRDefault="001F13E4" w:rsidP="001F13E4">
      <w:pPr>
        <w:textAlignment w:val="baseline"/>
        <w:rPr>
          <w:rFonts w:eastAsia="Times New Roman" w:cstheme="minorHAnsi"/>
          <w:bdr w:val="none" w:sz="0" w:space="0" w:color="auto" w:frame="1"/>
          <w:lang w:eastAsia="en-GB"/>
        </w:rPr>
      </w:pPr>
    </w:p>
    <w:p w14:paraId="51E76F9A" w14:textId="36B13818" w:rsidR="001F13E4" w:rsidRDefault="001F13E4" w:rsidP="001F13E4">
      <w:pPr>
        <w:textAlignment w:val="baseline"/>
        <w:rPr>
          <w:rFonts w:eastAsia="Times New Roman" w:cstheme="minorHAnsi"/>
          <w:bdr w:val="none" w:sz="0" w:space="0" w:color="auto" w:frame="1"/>
          <w:lang w:eastAsia="en-GB"/>
        </w:rPr>
      </w:pPr>
    </w:p>
    <w:p w14:paraId="47C1BFB1" w14:textId="6EE3D45F" w:rsidR="001F13E4" w:rsidRDefault="001F13E4" w:rsidP="001F13E4">
      <w:pPr>
        <w:textAlignment w:val="baseline"/>
        <w:rPr>
          <w:rFonts w:eastAsia="Times New Roman" w:cstheme="minorHAnsi"/>
          <w:bdr w:val="none" w:sz="0" w:space="0" w:color="auto" w:frame="1"/>
          <w:lang w:eastAsia="en-GB"/>
        </w:rPr>
      </w:pPr>
    </w:p>
    <w:p w14:paraId="35573002" w14:textId="77777777" w:rsidR="001F13E4" w:rsidRPr="001F13E4" w:rsidRDefault="001F13E4" w:rsidP="001F13E4">
      <w:pPr>
        <w:textAlignment w:val="baseline"/>
        <w:rPr>
          <w:rFonts w:eastAsia="Times New Roman" w:cstheme="minorHAnsi"/>
          <w:bdr w:val="none" w:sz="0" w:space="0" w:color="auto" w:frame="1"/>
          <w:lang w:eastAsia="en-GB"/>
        </w:rPr>
      </w:pPr>
    </w:p>
    <w:p w14:paraId="55082B5B"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lastRenderedPageBreak/>
        <w:t> </w:t>
      </w:r>
    </w:p>
    <w:p w14:paraId="35741D19"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u w:val="single"/>
          <w:bdr w:val="none" w:sz="0" w:space="0" w:color="auto" w:frame="1"/>
          <w:lang w:eastAsia="en-GB"/>
        </w:rPr>
        <w:t>Conclusion</w:t>
      </w:r>
      <w:r w:rsidRPr="001F13E4">
        <w:rPr>
          <w:rFonts w:eastAsia="Times New Roman" w:cstheme="minorHAnsi"/>
          <w:bdr w:val="none" w:sz="0" w:space="0" w:color="auto" w:frame="1"/>
          <w:lang w:eastAsia="en-GB"/>
        </w:rPr>
        <w:t>  </w:t>
      </w:r>
    </w:p>
    <w:p w14:paraId="428D1628" w14:textId="77777777"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w:t>
      </w:r>
    </w:p>
    <w:p w14:paraId="3997E0B6" w14:textId="27424C96" w:rsidR="001F13E4" w:rsidRPr="001F13E4" w:rsidRDefault="001F13E4" w:rsidP="001F13E4">
      <w:pPr>
        <w:textAlignment w:val="baseline"/>
        <w:rPr>
          <w:rFonts w:eastAsia="Times New Roman" w:cstheme="minorHAnsi"/>
          <w:bdr w:val="none" w:sz="0" w:space="0" w:color="auto" w:frame="1"/>
          <w:lang w:eastAsia="en-GB"/>
        </w:rPr>
      </w:pPr>
      <w:r w:rsidRPr="001F13E4">
        <w:rPr>
          <w:rFonts w:eastAsia="Times New Roman" w:cstheme="minorHAnsi"/>
          <w:bdr w:val="none" w:sz="0" w:space="0" w:color="auto" w:frame="1"/>
          <w:lang w:eastAsia="en-GB"/>
        </w:rPr>
        <w:t xml:space="preserve">After significant research it is very clear there are large connections between how organisational structure and organisational culture effect performance. Organisational structure and culture, knowingly or </w:t>
      </w:r>
      <w:proofErr w:type="gramStart"/>
      <w:r w:rsidRPr="001F13E4">
        <w:rPr>
          <w:rFonts w:eastAsia="Times New Roman" w:cstheme="minorHAnsi"/>
          <w:bdr w:val="none" w:sz="0" w:space="0" w:color="auto" w:frame="1"/>
          <w:lang w:eastAsia="en-GB"/>
        </w:rPr>
        <w:t>not ,are</w:t>
      </w:r>
      <w:proofErr w:type="gramEnd"/>
      <w:r w:rsidRPr="001F13E4">
        <w:rPr>
          <w:rFonts w:eastAsia="Times New Roman" w:cstheme="minorHAnsi"/>
          <w:bdr w:val="none" w:sz="0" w:space="0" w:color="auto" w:frame="1"/>
          <w:lang w:eastAsia="en-GB"/>
        </w:rPr>
        <w:t xml:space="preserve"> imbedded deep into the core of the business and both are effected by decisions along the road. Although difficult to get direct </w:t>
      </w:r>
      <w:proofErr w:type="gramStart"/>
      <w:r w:rsidRPr="001F13E4">
        <w:rPr>
          <w:rFonts w:eastAsia="Times New Roman" w:cstheme="minorHAnsi"/>
          <w:bdr w:val="none" w:sz="0" w:space="0" w:color="auto" w:frame="1"/>
          <w:lang w:eastAsia="en-GB"/>
        </w:rPr>
        <w:t>answers ,as</w:t>
      </w:r>
      <w:proofErr w:type="gramEnd"/>
      <w:r w:rsidRPr="001F13E4">
        <w:rPr>
          <w:rFonts w:eastAsia="Times New Roman" w:cstheme="minorHAnsi"/>
          <w:bdr w:val="none" w:sz="0" w:space="0" w:color="auto" w:frame="1"/>
          <w:lang w:eastAsia="en-GB"/>
        </w:rPr>
        <w:t xml:space="preserve"> there are so many variables, research indicates that the structure of an organisation is very complex and the two front runners in design are centralised and decentralisation. Both bringing levels of success to organisations, one concentrating  on the central control of power the other distributing the power of control .Further research touches on decentralisation being the leader in larger more complex organisations arguing that giving stakeholders </w:t>
      </w:r>
      <w:r w:rsidRPr="001F13E4">
        <w:rPr>
          <w:rFonts w:eastAsia="Times New Roman" w:cstheme="minorHAnsi"/>
          <w:bdr w:val="none" w:sz="0" w:space="0" w:color="auto" w:frame="1"/>
          <w:lang w:eastAsia="en-GB"/>
        </w:rPr>
        <w:t>responsibility</w:t>
      </w:r>
      <w:r w:rsidRPr="001F13E4">
        <w:rPr>
          <w:rFonts w:eastAsia="Times New Roman" w:cstheme="minorHAnsi"/>
          <w:bdr w:val="none" w:sz="0" w:space="0" w:color="auto" w:frame="1"/>
          <w:lang w:eastAsia="en-GB"/>
        </w:rPr>
        <w:t xml:space="preserve"> to manage their daily activities would bring them closer to the </w:t>
      </w:r>
      <w:r w:rsidRPr="001F13E4">
        <w:rPr>
          <w:rFonts w:eastAsia="Times New Roman" w:cstheme="minorHAnsi"/>
          <w:bdr w:val="none" w:sz="0" w:space="0" w:color="auto" w:frame="1"/>
          <w:lang w:eastAsia="en-GB"/>
        </w:rPr>
        <w:t>organisation, in</w:t>
      </w:r>
      <w:r w:rsidRPr="001F13E4">
        <w:rPr>
          <w:rFonts w:eastAsia="Times New Roman" w:cstheme="minorHAnsi"/>
          <w:bdr w:val="none" w:sz="0" w:space="0" w:color="auto" w:frame="1"/>
          <w:lang w:eastAsia="en-GB"/>
        </w:rPr>
        <w:t xml:space="preserve"> turn creating positive attitudes to change and allowing managers to be innovative and creative in finding solutions to potential problems. Going further in to structure it is also identified that a decentralised structure allows members of the team to cross functional lines by taking a whole system approach, accelerating change while still focusing on results. Leaders can reach tangible improvements in </w:t>
      </w:r>
      <w:r w:rsidRPr="001F13E4">
        <w:rPr>
          <w:rFonts w:eastAsia="Times New Roman" w:cstheme="minorHAnsi"/>
          <w:bdr w:val="none" w:sz="0" w:space="0" w:color="auto" w:frame="1"/>
          <w:lang w:eastAsia="en-GB"/>
        </w:rPr>
        <w:t>performance</w:t>
      </w:r>
      <w:r w:rsidRPr="001F13E4">
        <w:rPr>
          <w:rFonts w:eastAsia="Times New Roman" w:cstheme="minorHAnsi"/>
          <w:bdr w:val="none" w:sz="0" w:space="0" w:color="auto" w:frame="1"/>
          <w:lang w:eastAsia="en-GB"/>
        </w:rPr>
        <w:t xml:space="preserve"> in short spaces of time. The report indicates that an overall system approach is achievable within a decentralised organisation model. Giving stakeholders time and processes to communicate </w:t>
      </w:r>
      <w:r w:rsidRPr="001F13E4">
        <w:rPr>
          <w:rFonts w:eastAsia="Times New Roman" w:cstheme="minorHAnsi"/>
          <w:bdr w:val="none" w:sz="0" w:space="0" w:color="auto" w:frame="1"/>
          <w:lang w:eastAsia="en-GB"/>
        </w:rPr>
        <w:t>and to</w:t>
      </w:r>
      <w:r w:rsidRPr="001F13E4">
        <w:rPr>
          <w:rFonts w:eastAsia="Times New Roman" w:cstheme="minorHAnsi"/>
          <w:bdr w:val="none" w:sz="0" w:space="0" w:color="auto" w:frame="1"/>
          <w:lang w:eastAsia="en-GB"/>
        </w:rPr>
        <w:t xml:space="preserve"> ensure goals, activities and deadlines are met. Culture is also large part of structure, and every company has good and bad. Organisational culture is just as important in enhancing overall performance it seems, but often </w:t>
      </w:r>
      <w:r w:rsidRPr="001F13E4">
        <w:rPr>
          <w:rFonts w:eastAsia="Times New Roman" w:cstheme="minorHAnsi"/>
          <w:bdr w:val="none" w:sz="0" w:space="0" w:color="auto" w:frame="1"/>
          <w:lang w:eastAsia="en-GB"/>
        </w:rPr>
        <w:t>overlooked</w:t>
      </w:r>
      <w:r w:rsidRPr="001F13E4">
        <w:rPr>
          <w:rFonts w:eastAsia="Times New Roman" w:cstheme="minorHAnsi"/>
          <w:bdr w:val="none" w:sz="0" w:space="0" w:color="auto" w:frame="1"/>
          <w:lang w:eastAsia="en-GB"/>
        </w:rPr>
        <w:t xml:space="preserve"> by out of touch CEOs and </w:t>
      </w:r>
      <w:r w:rsidRPr="001F13E4">
        <w:rPr>
          <w:rFonts w:eastAsia="Times New Roman" w:cstheme="minorHAnsi"/>
          <w:bdr w:val="none" w:sz="0" w:space="0" w:color="auto" w:frame="1"/>
          <w:lang w:eastAsia="en-GB"/>
        </w:rPr>
        <w:t>directors. Frustration</w:t>
      </w:r>
      <w:r w:rsidRPr="001F13E4">
        <w:rPr>
          <w:rFonts w:eastAsia="Times New Roman" w:cstheme="minorHAnsi"/>
          <w:bdr w:val="none" w:sz="0" w:space="0" w:color="auto" w:frame="1"/>
          <w:lang w:eastAsia="en-GB"/>
        </w:rPr>
        <w:t xml:space="preserve"> and misdirection within management can breed negativity and negative feelings towards an </w:t>
      </w:r>
      <w:proofErr w:type="gramStart"/>
      <w:r w:rsidRPr="001F13E4">
        <w:rPr>
          <w:rFonts w:eastAsia="Times New Roman" w:cstheme="minorHAnsi"/>
          <w:bdr w:val="none" w:sz="0" w:space="0" w:color="auto" w:frame="1"/>
          <w:lang w:eastAsia="en-GB"/>
        </w:rPr>
        <w:t>organisation;</w:t>
      </w:r>
      <w:proofErr w:type="gramEnd"/>
      <w:r w:rsidRPr="001F13E4">
        <w:rPr>
          <w:rFonts w:eastAsia="Times New Roman" w:cstheme="minorHAnsi"/>
          <w:bdr w:val="none" w:sz="0" w:space="0" w:color="auto" w:frame="1"/>
          <w:lang w:eastAsia="en-GB"/>
        </w:rPr>
        <w:t xml:space="preserve"> Making</w:t>
      </w:r>
      <w:r w:rsidRPr="001F13E4">
        <w:rPr>
          <w:rFonts w:eastAsia="Times New Roman" w:cstheme="minorHAnsi"/>
          <w:bdr w:val="none" w:sz="0" w:space="0" w:color="auto" w:frame="1"/>
          <w:lang w:eastAsia="en-GB"/>
        </w:rPr>
        <w:t xml:space="preserve"> it difficult to be innovative or creative. Findings are clear that the culture needs to be in support of the organisation to become successful. Although it is clear that there are connections between many variables </w:t>
      </w:r>
      <w:proofErr w:type="gramStart"/>
      <w:r w:rsidRPr="001F13E4">
        <w:rPr>
          <w:rFonts w:eastAsia="Times New Roman" w:cstheme="minorHAnsi"/>
          <w:bdr w:val="none" w:sz="0" w:space="0" w:color="auto" w:frame="1"/>
          <w:lang w:eastAsia="en-GB"/>
        </w:rPr>
        <w:t>effecting  </w:t>
      </w:r>
      <w:r w:rsidRPr="001F13E4">
        <w:rPr>
          <w:rFonts w:eastAsia="Times New Roman" w:cstheme="minorHAnsi"/>
          <w:bdr w:val="none" w:sz="0" w:space="0" w:color="auto" w:frame="1"/>
          <w:lang w:eastAsia="en-GB"/>
        </w:rPr>
        <w:t>performance</w:t>
      </w:r>
      <w:proofErr w:type="gramEnd"/>
      <w:r w:rsidRPr="001F13E4">
        <w:rPr>
          <w:rFonts w:eastAsia="Times New Roman" w:cstheme="minorHAnsi"/>
          <w:bdr w:val="none" w:sz="0" w:space="0" w:color="auto" w:frame="1"/>
          <w:lang w:eastAsia="en-GB"/>
        </w:rPr>
        <w:t xml:space="preserve"> it is also very clear that an understanding structures of organisations are far from simple and understanding  of structures, culture are paramount for optimal opportunity of success. </w:t>
      </w:r>
    </w:p>
    <w:p w14:paraId="33AC2FF5" w14:textId="6FB89C0C" w:rsidR="00EB6D09" w:rsidRPr="001F13E4" w:rsidRDefault="00EB6D09" w:rsidP="001F13E4">
      <w:pPr>
        <w:rPr>
          <w:rFonts w:cstheme="minorHAnsi"/>
        </w:rPr>
      </w:pPr>
    </w:p>
    <w:p w14:paraId="18477498" w14:textId="0850A4FE" w:rsidR="00EB6D09" w:rsidRPr="001F13E4" w:rsidRDefault="00EB6D09" w:rsidP="001F13E4">
      <w:pPr>
        <w:rPr>
          <w:rFonts w:cstheme="minorHAnsi"/>
        </w:rPr>
      </w:pPr>
    </w:p>
    <w:p w14:paraId="18D6597A" w14:textId="72334F72" w:rsidR="00EB6D09" w:rsidRDefault="00EB6D09" w:rsidP="00EB6D09"/>
    <w:p w14:paraId="357BB61C" w14:textId="66062703" w:rsidR="00EB6D09" w:rsidRDefault="00EB6D09" w:rsidP="00EB6D09"/>
    <w:p w14:paraId="15138BF0" w14:textId="29EC349B" w:rsidR="00EB6D09" w:rsidRDefault="00EB6D09" w:rsidP="00EB6D09"/>
    <w:p w14:paraId="65AADD8C" w14:textId="67022963" w:rsidR="00EB6D09" w:rsidRDefault="00EB6D09" w:rsidP="00EB6D09"/>
    <w:p w14:paraId="58FA9986" w14:textId="20E08C5D" w:rsidR="00EB6D09" w:rsidRDefault="00EB6D09" w:rsidP="00EB6D09"/>
    <w:p w14:paraId="617587BA" w14:textId="74E4D065" w:rsidR="00EB6D09" w:rsidRDefault="00EB6D09" w:rsidP="00EB6D09"/>
    <w:p w14:paraId="091BAD21" w14:textId="05CD76FA" w:rsidR="00EB6D09" w:rsidRDefault="00EB6D09" w:rsidP="00EB6D09"/>
    <w:p w14:paraId="3659F9D6" w14:textId="34D2563E" w:rsidR="00EB6D09" w:rsidRDefault="00EB6D09" w:rsidP="00EB6D09"/>
    <w:p w14:paraId="044357A7" w14:textId="26864DF4" w:rsidR="00EB6D09" w:rsidRDefault="00EB6D09" w:rsidP="00EB6D09"/>
    <w:p w14:paraId="09694A88" w14:textId="275D026C" w:rsidR="00EB6D09" w:rsidRDefault="00EB6D09" w:rsidP="00EB6D09"/>
    <w:p w14:paraId="3632B9DC" w14:textId="5310F17B" w:rsidR="00EB6D09" w:rsidRDefault="00EB6D09" w:rsidP="00EB6D09"/>
    <w:p w14:paraId="4C0CDD3D" w14:textId="24905A08" w:rsidR="00EB6D09" w:rsidRDefault="00EB6D09" w:rsidP="00EB6D09"/>
    <w:p w14:paraId="50DABBD3" w14:textId="77777777" w:rsidR="00EB6D09" w:rsidRDefault="00EB6D09" w:rsidP="00EB6D09"/>
    <w:p w14:paraId="020CBACF" w14:textId="77777777" w:rsidR="00EB6D09" w:rsidRDefault="00EB6D09">
      <w:pPr>
        <w:rPr>
          <w:rFonts w:asciiTheme="majorHAnsi" w:eastAsiaTheme="majorEastAsia" w:hAnsiTheme="majorHAnsi" w:cstheme="majorBidi"/>
          <w:color w:val="2F5496" w:themeColor="accent1" w:themeShade="BF"/>
          <w:sz w:val="32"/>
          <w:szCs w:val="32"/>
        </w:rPr>
      </w:pPr>
    </w:p>
    <w:p w14:paraId="0E8E3219" w14:textId="6F98F197" w:rsidR="00971316" w:rsidRPr="001F13E4" w:rsidRDefault="00875CAF" w:rsidP="00971316">
      <w:pPr>
        <w:pStyle w:val="Heading1"/>
        <w:rPr>
          <w:color w:val="000000" w:themeColor="text1"/>
          <w:u w:val="single"/>
        </w:rPr>
      </w:pPr>
      <w:bookmarkStart w:id="0" w:name="_Toc118972893"/>
      <w:r w:rsidRPr="001F13E4">
        <w:rPr>
          <w:color w:val="000000" w:themeColor="text1"/>
          <w:u w:val="single"/>
        </w:rPr>
        <w:lastRenderedPageBreak/>
        <w:t>Reference</w:t>
      </w:r>
      <w:r w:rsidR="00971316" w:rsidRPr="001F13E4">
        <w:rPr>
          <w:color w:val="000000" w:themeColor="text1"/>
          <w:u w:val="single"/>
        </w:rPr>
        <w:t xml:space="preserve"> List</w:t>
      </w:r>
      <w:bookmarkEnd w:id="0"/>
      <w:r w:rsidR="00971316" w:rsidRPr="001F13E4">
        <w:rPr>
          <w:color w:val="000000" w:themeColor="text1"/>
          <w:u w:val="single"/>
        </w:rPr>
        <w:t xml:space="preserve"> </w:t>
      </w:r>
    </w:p>
    <w:p w14:paraId="3B9B982F" w14:textId="5B2A186B" w:rsidR="00183D27" w:rsidRDefault="00183D27" w:rsidP="00183D27"/>
    <w:p w14:paraId="0EC769AB" w14:textId="2F9F5464" w:rsidR="0040257D" w:rsidRDefault="00183D27" w:rsidP="00183D27">
      <w:pPr>
        <w:rPr>
          <w:rFonts w:eastAsia="Times New Roman" w:cstheme="minorHAnsi"/>
          <w:color w:val="000000"/>
          <w:lang w:eastAsia="en-GB"/>
        </w:rPr>
      </w:pPr>
      <w:r w:rsidRPr="00842670">
        <w:rPr>
          <w:rFonts w:eastAsia="Times New Roman" w:cstheme="minorHAnsi"/>
          <w:color w:val="000000"/>
          <w:lang w:eastAsia="en-GB"/>
        </w:rPr>
        <w:t>Mullins, Management and Organisational behaviour,</w:t>
      </w:r>
      <w:r w:rsidR="00885F35">
        <w:rPr>
          <w:rFonts w:eastAsia="Times New Roman" w:cstheme="minorHAnsi"/>
          <w:color w:val="000000"/>
          <w:lang w:eastAsia="en-GB"/>
        </w:rPr>
        <w:t>11</w:t>
      </w:r>
      <w:r w:rsidR="00885F35" w:rsidRPr="00885F35">
        <w:rPr>
          <w:rFonts w:eastAsia="Times New Roman" w:cstheme="minorHAnsi"/>
          <w:color w:val="000000"/>
          <w:vertAlign w:val="superscript"/>
          <w:lang w:eastAsia="en-GB"/>
        </w:rPr>
        <w:t>th</w:t>
      </w:r>
      <w:r w:rsidR="00885F35">
        <w:rPr>
          <w:rFonts w:eastAsia="Times New Roman" w:cstheme="minorHAnsi"/>
          <w:color w:val="000000"/>
          <w:lang w:eastAsia="en-GB"/>
        </w:rPr>
        <w:t xml:space="preserve"> </w:t>
      </w:r>
      <w:proofErr w:type="gramStart"/>
      <w:r w:rsidR="001F13E4">
        <w:rPr>
          <w:rFonts w:eastAsia="Times New Roman" w:cstheme="minorHAnsi"/>
          <w:color w:val="000000"/>
          <w:lang w:eastAsia="en-GB"/>
        </w:rPr>
        <w:t>Edition</w:t>
      </w:r>
      <w:r w:rsidR="00885F35">
        <w:rPr>
          <w:rFonts w:eastAsia="Times New Roman" w:cstheme="minorHAnsi"/>
          <w:color w:val="000000"/>
          <w:lang w:eastAsia="en-GB"/>
        </w:rPr>
        <w:t xml:space="preserve"> </w:t>
      </w:r>
      <w:r w:rsidRPr="00842670">
        <w:rPr>
          <w:rFonts w:eastAsia="Times New Roman" w:cstheme="minorHAnsi"/>
          <w:color w:val="000000"/>
          <w:lang w:eastAsia="en-GB"/>
        </w:rPr>
        <w:t xml:space="preserve"> chapter</w:t>
      </w:r>
      <w:proofErr w:type="gramEnd"/>
      <w:r w:rsidRPr="00842670">
        <w:rPr>
          <w:rFonts w:eastAsia="Times New Roman" w:cstheme="minorHAnsi"/>
          <w:color w:val="000000"/>
          <w:lang w:eastAsia="en-GB"/>
        </w:rPr>
        <w:t xml:space="preserve"> 11 page 395</w:t>
      </w:r>
      <w:r w:rsidRPr="00842670">
        <w:rPr>
          <w:rFonts w:eastAsia="Times New Roman" w:cstheme="minorHAnsi"/>
          <w:color w:val="000000"/>
          <w:lang w:eastAsia="en-GB"/>
        </w:rPr>
        <w:t>.</w:t>
      </w:r>
    </w:p>
    <w:p w14:paraId="2488109B" w14:textId="77777777" w:rsidR="0040257D" w:rsidRDefault="0040257D" w:rsidP="00183D27">
      <w:pPr>
        <w:rPr>
          <w:rFonts w:eastAsia="Times New Roman" w:cstheme="minorHAnsi"/>
          <w:color w:val="000000"/>
          <w:lang w:eastAsia="en-GB"/>
        </w:rPr>
      </w:pPr>
    </w:p>
    <w:p w14:paraId="141A5DA8" w14:textId="46B7D94D" w:rsidR="0040257D" w:rsidRDefault="00183D27" w:rsidP="00183D27">
      <w:pPr>
        <w:rPr>
          <w:rFonts w:cstheme="minorHAnsi"/>
          <w:color w:val="435059"/>
          <w:spacing w:val="-2"/>
          <w:shd w:val="clear" w:color="auto" w:fill="FFFFFF"/>
        </w:rPr>
      </w:pPr>
      <w:r w:rsidRPr="00842670">
        <w:rPr>
          <w:rFonts w:cstheme="minorHAnsi"/>
        </w:rPr>
        <w:t xml:space="preserve">Improving the structure will always improve overall performance. </w:t>
      </w:r>
      <w:r w:rsidR="001F13E4" w:rsidRPr="00842670">
        <w:rPr>
          <w:rFonts w:cstheme="minorHAnsi"/>
          <w:color w:val="435059"/>
          <w:spacing w:val="-2"/>
          <w:shd w:val="clear" w:color="auto" w:fill="FFFFFF"/>
        </w:rPr>
        <w:t>Drucker,</w:t>
      </w:r>
      <w:r w:rsidRPr="00842670">
        <w:rPr>
          <w:rFonts w:cstheme="minorHAnsi"/>
          <w:color w:val="435059"/>
          <w:spacing w:val="-2"/>
          <w:shd w:val="clear" w:color="auto" w:fill="FFFFFF"/>
        </w:rPr>
        <w:t xml:space="preserve"> (1989), p.223</w:t>
      </w:r>
      <w:r w:rsidRPr="00842670">
        <w:rPr>
          <w:rFonts w:cstheme="minorHAnsi"/>
          <w:color w:val="435059"/>
          <w:spacing w:val="-2"/>
          <w:shd w:val="clear" w:color="auto" w:fill="FFFFFF"/>
        </w:rPr>
        <w:t>.</w:t>
      </w:r>
    </w:p>
    <w:p w14:paraId="3AC38349" w14:textId="77777777" w:rsidR="0040257D" w:rsidRDefault="0040257D" w:rsidP="00183D27">
      <w:pPr>
        <w:rPr>
          <w:rFonts w:cstheme="minorHAnsi"/>
          <w:color w:val="435059"/>
          <w:spacing w:val="-2"/>
          <w:shd w:val="clear" w:color="auto" w:fill="FFFFFF"/>
        </w:rPr>
      </w:pPr>
    </w:p>
    <w:p w14:paraId="5FC57149" w14:textId="6B36356E" w:rsidR="0040257D" w:rsidRDefault="001F13E4" w:rsidP="00183D27">
      <w:pPr>
        <w:rPr>
          <w:rFonts w:cstheme="minorHAnsi"/>
        </w:rPr>
      </w:pPr>
      <w:r w:rsidRPr="00842670">
        <w:rPr>
          <w:rFonts w:cstheme="minorHAnsi"/>
        </w:rPr>
        <w:t>Nathan</w:t>
      </w:r>
      <w:r w:rsidR="00531A8E" w:rsidRPr="00842670">
        <w:rPr>
          <w:rFonts w:cstheme="minorHAnsi"/>
        </w:rPr>
        <w:t xml:space="preserve"> Bennet, Jacob M Parks.</w:t>
      </w:r>
      <w:r w:rsidR="00531A8E">
        <w:rPr>
          <w:rFonts w:cstheme="minorHAnsi"/>
        </w:rPr>
        <w:t xml:space="preserve"> (2015) </w:t>
      </w:r>
      <w:r w:rsidR="00183D27" w:rsidRPr="00842670">
        <w:rPr>
          <w:rFonts w:cstheme="minorHAnsi"/>
        </w:rPr>
        <w:t>Examine your structure, Systems and culture</w:t>
      </w:r>
      <w:r w:rsidR="00531A8E">
        <w:rPr>
          <w:rFonts w:cstheme="minorHAnsi"/>
        </w:rPr>
        <w:t>. Business Horizons 58.</w:t>
      </w:r>
    </w:p>
    <w:p w14:paraId="403655B5" w14:textId="77777777" w:rsidR="0040257D" w:rsidRDefault="0040257D" w:rsidP="00183D27">
      <w:pPr>
        <w:rPr>
          <w:rFonts w:cstheme="minorHAnsi"/>
        </w:rPr>
      </w:pPr>
    </w:p>
    <w:p w14:paraId="7553AAFC" w14:textId="77777777" w:rsidR="0040257D" w:rsidRDefault="00183D27" w:rsidP="00183D27">
      <w:pPr>
        <w:rPr>
          <w:rFonts w:cstheme="minorHAnsi"/>
          <w:color w:val="555555"/>
          <w:shd w:val="clear" w:color="auto" w:fill="FFFFFF"/>
        </w:rPr>
      </w:pPr>
      <w:r w:rsidRPr="00842670">
        <w:rPr>
          <w:rFonts w:eastAsia="Times New Roman" w:cstheme="minorHAnsi"/>
          <w:color w:val="000000"/>
          <w:lang w:eastAsia="en-GB"/>
        </w:rPr>
        <w:t xml:space="preserve">Journal of small business and enterprise development </w:t>
      </w:r>
      <w:r w:rsidRPr="00842670">
        <w:rPr>
          <w:rFonts w:cstheme="minorHAnsi"/>
          <w:color w:val="555555"/>
          <w:shd w:val="clear" w:color="auto" w:fill="FFFFFF"/>
        </w:rPr>
        <w:t>2003 (Vol. 10, no. 1)</w:t>
      </w:r>
      <w:r w:rsidRPr="00842670">
        <w:rPr>
          <w:rFonts w:cstheme="minorHAnsi"/>
          <w:color w:val="555555"/>
          <w:shd w:val="clear" w:color="auto" w:fill="FFFFFF"/>
        </w:rPr>
        <w:t xml:space="preserve"> </w:t>
      </w:r>
    </w:p>
    <w:p w14:paraId="3FF27ABC" w14:textId="77777777" w:rsidR="0040257D" w:rsidRDefault="0040257D" w:rsidP="00183D27">
      <w:pPr>
        <w:rPr>
          <w:rFonts w:cstheme="minorHAnsi"/>
          <w:color w:val="555555"/>
          <w:shd w:val="clear" w:color="auto" w:fill="FFFFFF"/>
        </w:rPr>
      </w:pPr>
    </w:p>
    <w:p w14:paraId="4E7F31D4" w14:textId="77777777" w:rsidR="0040257D" w:rsidRDefault="00183D27" w:rsidP="00183D27">
      <w:pPr>
        <w:rPr>
          <w:rFonts w:eastAsia="Times New Roman" w:cstheme="minorHAnsi"/>
          <w:color w:val="000000"/>
          <w:lang w:eastAsia="en-GB"/>
        </w:rPr>
      </w:pPr>
      <w:r w:rsidRPr="00842670">
        <w:rPr>
          <w:rFonts w:eastAsia="Times New Roman" w:cstheme="minorHAnsi"/>
          <w:color w:val="000000"/>
          <w:lang w:eastAsia="en-GB"/>
        </w:rPr>
        <w:t>Mullins, Management and Organisational behaviour,</w:t>
      </w:r>
      <w:r w:rsidR="0040257D">
        <w:rPr>
          <w:rFonts w:eastAsia="Times New Roman" w:cstheme="minorHAnsi"/>
          <w:color w:val="000000"/>
          <w:lang w:eastAsia="en-GB"/>
        </w:rPr>
        <w:t xml:space="preserve"> 11</w:t>
      </w:r>
      <w:r w:rsidR="0040257D" w:rsidRPr="0040257D">
        <w:rPr>
          <w:rFonts w:eastAsia="Times New Roman" w:cstheme="minorHAnsi"/>
          <w:color w:val="000000"/>
          <w:vertAlign w:val="superscript"/>
          <w:lang w:eastAsia="en-GB"/>
        </w:rPr>
        <w:t>th</w:t>
      </w:r>
      <w:r w:rsidR="0040257D">
        <w:rPr>
          <w:rFonts w:eastAsia="Times New Roman" w:cstheme="minorHAnsi"/>
          <w:color w:val="000000"/>
          <w:lang w:eastAsia="en-GB"/>
        </w:rPr>
        <w:t xml:space="preserve"> Edition.</w:t>
      </w:r>
      <w:r w:rsidRPr="00842670">
        <w:rPr>
          <w:rFonts w:eastAsia="Times New Roman" w:cstheme="minorHAnsi"/>
          <w:color w:val="000000"/>
          <w:lang w:eastAsia="en-GB"/>
        </w:rPr>
        <w:t xml:space="preserve"> chapter 11 page 39</w:t>
      </w:r>
      <w:r w:rsidRPr="00842670">
        <w:rPr>
          <w:rFonts w:eastAsia="Times New Roman" w:cstheme="minorHAnsi"/>
          <w:color w:val="000000"/>
          <w:lang w:eastAsia="en-GB"/>
        </w:rPr>
        <w:t>.</w:t>
      </w:r>
    </w:p>
    <w:p w14:paraId="4B38224D" w14:textId="77777777" w:rsidR="0040257D" w:rsidRDefault="0040257D" w:rsidP="00183D27">
      <w:pPr>
        <w:rPr>
          <w:rFonts w:eastAsia="Times New Roman" w:cstheme="minorHAnsi"/>
          <w:color w:val="000000"/>
          <w:lang w:eastAsia="en-GB"/>
        </w:rPr>
      </w:pPr>
    </w:p>
    <w:p w14:paraId="7305C247" w14:textId="77777777" w:rsidR="0040257D" w:rsidRDefault="008D5615" w:rsidP="00183D27">
      <w:pPr>
        <w:rPr>
          <w:rFonts w:eastAsia="Times New Roman" w:cstheme="minorHAnsi"/>
          <w:color w:val="000000"/>
        </w:rPr>
      </w:pPr>
      <w:r w:rsidRPr="00842670">
        <w:rPr>
          <w:rFonts w:eastAsia="Times New Roman" w:cstheme="minorHAnsi"/>
          <w:color w:val="000000"/>
        </w:rPr>
        <w:t>research higher levels of organizational performance volume 22, number 1, spring 2004</w:t>
      </w:r>
      <w:r w:rsidRPr="00842670">
        <w:rPr>
          <w:rFonts w:eastAsia="Times New Roman" w:cstheme="minorHAnsi"/>
          <w:color w:val="000000"/>
        </w:rPr>
        <w:t>.</w:t>
      </w:r>
    </w:p>
    <w:p w14:paraId="4372891B" w14:textId="77777777" w:rsidR="0040257D" w:rsidRDefault="0040257D" w:rsidP="00183D27">
      <w:pPr>
        <w:rPr>
          <w:rFonts w:eastAsia="Times New Roman" w:cstheme="minorHAnsi"/>
          <w:color w:val="000000"/>
        </w:rPr>
      </w:pPr>
    </w:p>
    <w:p w14:paraId="1C37E9C8" w14:textId="77777777" w:rsidR="0040257D" w:rsidRDefault="008D5615" w:rsidP="00183D27">
      <w:pPr>
        <w:rPr>
          <w:rFonts w:eastAsia="Times New Roman" w:cstheme="minorHAnsi"/>
          <w:color w:val="000000"/>
        </w:rPr>
      </w:pPr>
      <w:r w:rsidRPr="00842670">
        <w:rPr>
          <w:rFonts w:eastAsia="Times New Roman" w:cstheme="minorHAnsi"/>
          <w:color w:val="000000"/>
        </w:rPr>
        <w:t>A decentralized business process modelling method, August 2011, pages 235-247.</w:t>
      </w:r>
      <w:r w:rsidRPr="00842670">
        <w:rPr>
          <w:rFonts w:eastAsia="Times New Roman" w:cstheme="minorHAnsi"/>
          <w:color w:val="000000"/>
        </w:rPr>
        <w:t xml:space="preserve"> </w:t>
      </w:r>
    </w:p>
    <w:p w14:paraId="714FE985" w14:textId="77777777" w:rsidR="0040257D" w:rsidRPr="0040257D" w:rsidRDefault="0040257D" w:rsidP="00183D27">
      <w:pPr>
        <w:rPr>
          <w:rFonts w:eastAsia="Times New Roman" w:cstheme="minorHAnsi"/>
          <w:color w:val="000000"/>
        </w:rPr>
      </w:pPr>
    </w:p>
    <w:p w14:paraId="27258761" w14:textId="7C59FA7F" w:rsidR="0040257D" w:rsidRDefault="00501C54" w:rsidP="00183D27">
      <w:pPr>
        <w:rPr>
          <w:rFonts w:eastAsiaTheme="minorEastAsia" w:cstheme="minorHAnsi"/>
        </w:rPr>
      </w:pPr>
      <w:r w:rsidRPr="00501C54">
        <w:rPr>
          <w:rFonts w:cstheme="minorHAnsi"/>
        </w:rPr>
        <w:t>McLean &amp; Marshall</w:t>
      </w:r>
      <w:r w:rsidR="0040257D" w:rsidRPr="0040257D">
        <w:rPr>
          <w:rFonts w:cstheme="minorHAnsi"/>
        </w:rPr>
        <w:t xml:space="preserve">. </w:t>
      </w:r>
      <w:r w:rsidR="0040257D" w:rsidRPr="0040257D">
        <w:rPr>
          <w:rFonts w:cstheme="minorHAnsi"/>
          <w:color w:val="232323"/>
          <w:shd w:val="clear" w:color="auto" w:fill="FFFFFF"/>
        </w:rPr>
        <w:t>“Intervening in cultures,” University of Bath Working Paper</w:t>
      </w:r>
      <w:r w:rsidRPr="00501C54">
        <w:rPr>
          <w:rFonts w:cstheme="minorHAnsi"/>
        </w:rPr>
        <w:t xml:space="preserve"> (1993</w:t>
      </w:r>
      <w:proofErr w:type="gramStart"/>
      <w:r w:rsidRPr="00501C54">
        <w:rPr>
          <w:rFonts w:cstheme="minorHAnsi"/>
        </w:rPr>
        <w:t>)</w:t>
      </w:r>
      <w:r w:rsidR="008D5615" w:rsidRPr="00842670">
        <w:rPr>
          <w:rFonts w:cstheme="minorHAnsi"/>
        </w:rPr>
        <w:t xml:space="preserve"> </w:t>
      </w:r>
      <w:r w:rsidR="008D5615" w:rsidRPr="00842670">
        <w:rPr>
          <w:rFonts w:eastAsiaTheme="minorEastAsia" w:cstheme="minorHAnsi"/>
        </w:rPr>
        <w:t>.</w:t>
      </w:r>
      <w:proofErr w:type="gramEnd"/>
      <w:r w:rsidR="008D5615" w:rsidRPr="00842670">
        <w:rPr>
          <w:rFonts w:eastAsiaTheme="minorEastAsia" w:cstheme="minorHAnsi"/>
        </w:rPr>
        <w:t xml:space="preserve"> </w:t>
      </w:r>
    </w:p>
    <w:p w14:paraId="2AE01497" w14:textId="77777777" w:rsidR="0040257D" w:rsidRDefault="0040257D" w:rsidP="00183D27">
      <w:pPr>
        <w:rPr>
          <w:rFonts w:eastAsiaTheme="minorEastAsia" w:cstheme="minorHAnsi"/>
        </w:rPr>
      </w:pPr>
    </w:p>
    <w:p w14:paraId="1E7FE4B7" w14:textId="77777777" w:rsidR="00EB6D09" w:rsidRPr="00EB6D09" w:rsidRDefault="008D5615" w:rsidP="00EB6D09">
      <w:pPr>
        <w:pStyle w:val="Heading1"/>
        <w:spacing w:before="0" w:after="300"/>
        <w:textAlignment w:val="baseline"/>
        <w:rPr>
          <w:rFonts w:asciiTheme="minorHAnsi" w:hAnsiTheme="minorHAnsi" w:cstheme="minorHAnsi"/>
          <w:color w:val="171717"/>
          <w:sz w:val="24"/>
          <w:szCs w:val="24"/>
        </w:rPr>
      </w:pPr>
      <w:r w:rsidRPr="00EB6D09">
        <w:rPr>
          <w:rFonts w:asciiTheme="minorHAnsi" w:eastAsiaTheme="minorEastAsia" w:hAnsiTheme="minorHAnsi" w:cstheme="minorHAnsi"/>
          <w:sz w:val="24"/>
          <w:szCs w:val="24"/>
        </w:rPr>
        <w:t>Charles Handy (1996)</w:t>
      </w:r>
      <w:r w:rsidR="00EB6D09" w:rsidRPr="00EB6D09">
        <w:rPr>
          <w:rFonts w:asciiTheme="minorHAnsi" w:eastAsiaTheme="minorEastAsia" w:hAnsiTheme="minorHAnsi" w:cstheme="minorHAnsi"/>
          <w:sz w:val="24"/>
          <w:szCs w:val="24"/>
        </w:rPr>
        <w:t xml:space="preserve"> </w:t>
      </w:r>
      <w:r w:rsidR="00EB6D09" w:rsidRPr="00EB6D09">
        <w:rPr>
          <w:rFonts w:asciiTheme="minorHAnsi" w:hAnsiTheme="minorHAnsi" w:cstheme="minorHAnsi"/>
          <w:color w:val="171717"/>
          <w:sz w:val="24"/>
          <w:szCs w:val="24"/>
        </w:rPr>
        <w:t>Handy Model of Organisational Culture</w:t>
      </w:r>
    </w:p>
    <w:p w14:paraId="42ECED64" w14:textId="2B75FCA6" w:rsidR="00183D27" w:rsidRPr="00842670" w:rsidRDefault="008D5615" w:rsidP="00183D27">
      <w:pPr>
        <w:rPr>
          <w:rFonts w:eastAsia="Times New Roman" w:cstheme="minorHAnsi"/>
          <w:color w:val="000000"/>
          <w:lang w:eastAsia="en-GB"/>
        </w:rPr>
      </w:pPr>
      <w:r w:rsidRPr="00842670">
        <w:rPr>
          <w:rFonts w:eastAsiaTheme="minorEastAsia" w:cstheme="minorHAnsi"/>
        </w:rPr>
        <w:t>.</w:t>
      </w:r>
    </w:p>
    <w:p w14:paraId="62A5FDC7" w14:textId="77777777" w:rsidR="00183D27" w:rsidRDefault="00183D27" w:rsidP="00183D27"/>
    <w:p w14:paraId="04CEF3BB" w14:textId="77777777" w:rsidR="00183D27" w:rsidRPr="00183D27" w:rsidRDefault="00183D27" w:rsidP="00183D27"/>
    <w:sectPr w:rsidR="00183D27" w:rsidRPr="00183D27" w:rsidSect="00875CAF">
      <w:headerReference w:type="default" r:id="rId9"/>
      <w:footerReference w:type="even" r:id="rId10"/>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C50BC" w14:textId="77777777" w:rsidR="007E5AE2" w:rsidRDefault="007E5AE2" w:rsidP="00875CAF">
      <w:r>
        <w:separator/>
      </w:r>
    </w:p>
  </w:endnote>
  <w:endnote w:type="continuationSeparator" w:id="0">
    <w:p w14:paraId="44A97F46" w14:textId="77777777" w:rsidR="007E5AE2" w:rsidRDefault="007E5AE2" w:rsidP="00875CAF">
      <w:r>
        <w:continuationSeparator/>
      </w:r>
    </w:p>
  </w:endnote>
  <w:endnote w:type="continuationNotice" w:id="1">
    <w:p w14:paraId="33FD95A4" w14:textId="77777777" w:rsidR="007E5AE2" w:rsidRDefault="007E5A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2">
    <w:panose1 w:val="050201020105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C7F72C" w14:textId="618FCCA7" w:rsidR="00875CAF" w:rsidRDefault="00875CAF" w:rsidP="00DF5F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1200BFBA" w14:textId="77777777" w:rsidR="00875CAF" w:rsidRDefault="00875CAF" w:rsidP="00875C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4436019"/>
      <w:docPartObj>
        <w:docPartGallery w:val="Page Numbers (Bottom of Page)"/>
        <w:docPartUnique/>
      </w:docPartObj>
    </w:sdtPr>
    <w:sdtContent>
      <w:p w14:paraId="4C30323D" w14:textId="7996C502" w:rsidR="00875CAF" w:rsidRDefault="00875CAF" w:rsidP="00DF5F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AB711BC" w14:textId="77777777" w:rsidR="00875CAF" w:rsidRDefault="00875CAF" w:rsidP="00875C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6B0CB" w14:textId="77777777" w:rsidR="007E5AE2" w:rsidRDefault="007E5AE2" w:rsidP="00875CAF">
      <w:r>
        <w:separator/>
      </w:r>
    </w:p>
  </w:footnote>
  <w:footnote w:type="continuationSeparator" w:id="0">
    <w:p w14:paraId="0283D7D4" w14:textId="77777777" w:rsidR="007E5AE2" w:rsidRDefault="007E5AE2" w:rsidP="00875CAF">
      <w:r>
        <w:continuationSeparator/>
      </w:r>
    </w:p>
  </w:footnote>
  <w:footnote w:type="continuationNotice" w:id="1">
    <w:p w14:paraId="4DDA28FD" w14:textId="77777777" w:rsidR="007E5AE2" w:rsidRDefault="007E5A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1C7C7" w14:textId="6D3FA5AB" w:rsidR="00875CAF" w:rsidRDefault="00875CAF">
    <w:pPr>
      <w:pStyle w:val="Header"/>
    </w:pPr>
    <w:r>
      <w:t xml:space="preserve">Matthew </w:t>
    </w:r>
    <w:proofErr w:type="gramStart"/>
    <w:r>
      <w:t>Morgan  2223179</w:t>
    </w:r>
    <w:proofErr w:type="gramEnd"/>
  </w:p>
  <w:p w14:paraId="16298D19" w14:textId="77777777" w:rsidR="00875CAF" w:rsidRDefault="00875C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C0B21"/>
    <w:multiLevelType w:val="multilevel"/>
    <w:tmpl w:val="8646AC6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0023D12"/>
    <w:multiLevelType w:val="multilevel"/>
    <w:tmpl w:val="31A04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E92811"/>
    <w:multiLevelType w:val="hybridMultilevel"/>
    <w:tmpl w:val="57FE06A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4AB139C"/>
    <w:multiLevelType w:val="multilevel"/>
    <w:tmpl w:val="0A6E9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CB622D"/>
    <w:multiLevelType w:val="hybridMultilevel"/>
    <w:tmpl w:val="4620B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9C5039"/>
    <w:multiLevelType w:val="multilevel"/>
    <w:tmpl w:val="ABB83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156D30"/>
    <w:multiLevelType w:val="hybridMultilevel"/>
    <w:tmpl w:val="4884609C"/>
    <w:lvl w:ilvl="0" w:tplc="B264244C">
      <w:start w:val="1"/>
      <w:numFmt w:val="bullet"/>
      <w:lvlText w:val="¡"/>
      <w:lvlJc w:val="left"/>
      <w:pPr>
        <w:tabs>
          <w:tab w:val="num" w:pos="720"/>
        </w:tabs>
        <w:ind w:left="720" w:hanging="360"/>
      </w:pPr>
      <w:rPr>
        <w:rFonts w:ascii="Wingdings 2" w:hAnsi="Wingdings 2" w:hint="default"/>
      </w:rPr>
    </w:lvl>
    <w:lvl w:ilvl="1" w:tplc="D7F8C678" w:tentative="1">
      <w:start w:val="1"/>
      <w:numFmt w:val="bullet"/>
      <w:lvlText w:val="¡"/>
      <w:lvlJc w:val="left"/>
      <w:pPr>
        <w:tabs>
          <w:tab w:val="num" w:pos="1440"/>
        </w:tabs>
        <w:ind w:left="1440" w:hanging="360"/>
      </w:pPr>
      <w:rPr>
        <w:rFonts w:ascii="Wingdings 2" w:hAnsi="Wingdings 2" w:hint="default"/>
      </w:rPr>
    </w:lvl>
    <w:lvl w:ilvl="2" w:tplc="8A02DEE0" w:tentative="1">
      <w:start w:val="1"/>
      <w:numFmt w:val="bullet"/>
      <w:lvlText w:val="¡"/>
      <w:lvlJc w:val="left"/>
      <w:pPr>
        <w:tabs>
          <w:tab w:val="num" w:pos="2160"/>
        </w:tabs>
        <w:ind w:left="2160" w:hanging="360"/>
      </w:pPr>
      <w:rPr>
        <w:rFonts w:ascii="Wingdings 2" w:hAnsi="Wingdings 2" w:hint="default"/>
      </w:rPr>
    </w:lvl>
    <w:lvl w:ilvl="3" w:tplc="B754B56A" w:tentative="1">
      <w:start w:val="1"/>
      <w:numFmt w:val="bullet"/>
      <w:lvlText w:val="¡"/>
      <w:lvlJc w:val="left"/>
      <w:pPr>
        <w:tabs>
          <w:tab w:val="num" w:pos="2880"/>
        </w:tabs>
        <w:ind w:left="2880" w:hanging="360"/>
      </w:pPr>
      <w:rPr>
        <w:rFonts w:ascii="Wingdings 2" w:hAnsi="Wingdings 2" w:hint="default"/>
      </w:rPr>
    </w:lvl>
    <w:lvl w:ilvl="4" w:tplc="2AE29AF6" w:tentative="1">
      <w:start w:val="1"/>
      <w:numFmt w:val="bullet"/>
      <w:lvlText w:val="¡"/>
      <w:lvlJc w:val="left"/>
      <w:pPr>
        <w:tabs>
          <w:tab w:val="num" w:pos="3600"/>
        </w:tabs>
        <w:ind w:left="3600" w:hanging="360"/>
      </w:pPr>
      <w:rPr>
        <w:rFonts w:ascii="Wingdings 2" w:hAnsi="Wingdings 2" w:hint="default"/>
      </w:rPr>
    </w:lvl>
    <w:lvl w:ilvl="5" w:tplc="71C62418" w:tentative="1">
      <w:start w:val="1"/>
      <w:numFmt w:val="bullet"/>
      <w:lvlText w:val="¡"/>
      <w:lvlJc w:val="left"/>
      <w:pPr>
        <w:tabs>
          <w:tab w:val="num" w:pos="4320"/>
        </w:tabs>
        <w:ind w:left="4320" w:hanging="360"/>
      </w:pPr>
      <w:rPr>
        <w:rFonts w:ascii="Wingdings 2" w:hAnsi="Wingdings 2" w:hint="default"/>
      </w:rPr>
    </w:lvl>
    <w:lvl w:ilvl="6" w:tplc="0EA2B2F2" w:tentative="1">
      <w:start w:val="1"/>
      <w:numFmt w:val="bullet"/>
      <w:lvlText w:val="¡"/>
      <w:lvlJc w:val="left"/>
      <w:pPr>
        <w:tabs>
          <w:tab w:val="num" w:pos="5040"/>
        </w:tabs>
        <w:ind w:left="5040" w:hanging="360"/>
      </w:pPr>
      <w:rPr>
        <w:rFonts w:ascii="Wingdings 2" w:hAnsi="Wingdings 2" w:hint="default"/>
      </w:rPr>
    </w:lvl>
    <w:lvl w:ilvl="7" w:tplc="6804C80E" w:tentative="1">
      <w:start w:val="1"/>
      <w:numFmt w:val="bullet"/>
      <w:lvlText w:val="¡"/>
      <w:lvlJc w:val="left"/>
      <w:pPr>
        <w:tabs>
          <w:tab w:val="num" w:pos="5760"/>
        </w:tabs>
        <w:ind w:left="5760" w:hanging="360"/>
      </w:pPr>
      <w:rPr>
        <w:rFonts w:ascii="Wingdings 2" w:hAnsi="Wingdings 2" w:hint="default"/>
      </w:rPr>
    </w:lvl>
    <w:lvl w:ilvl="8" w:tplc="70AAB82C" w:tentative="1">
      <w:start w:val="1"/>
      <w:numFmt w:val="bullet"/>
      <w:lvlText w:val="¡"/>
      <w:lvlJc w:val="left"/>
      <w:pPr>
        <w:tabs>
          <w:tab w:val="num" w:pos="6480"/>
        </w:tabs>
        <w:ind w:left="6480" w:hanging="360"/>
      </w:pPr>
      <w:rPr>
        <w:rFonts w:ascii="Wingdings 2" w:hAnsi="Wingdings 2" w:hint="default"/>
      </w:rPr>
    </w:lvl>
  </w:abstractNum>
  <w:num w:numId="1" w16cid:durableId="37290881">
    <w:abstractNumId w:val="0"/>
  </w:num>
  <w:num w:numId="2" w16cid:durableId="1917737509">
    <w:abstractNumId w:val="6"/>
  </w:num>
  <w:num w:numId="3" w16cid:durableId="360327910">
    <w:abstractNumId w:val="4"/>
  </w:num>
  <w:num w:numId="4" w16cid:durableId="651758989">
    <w:abstractNumId w:val="2"/>
  </w:num>
  <w:num w:numId="5" w16cid:durableId="409278511">
    <w:abstractNumId w:val="5"/>
  </w:num>
  <w:num w:numId="6" w16cid:durableId="1227759961">
    <w:abstractNumId w:val="3"/>
  </w:num>
  <w:num w:numId="7" w16cid:durableId="1153682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316"/>
    <w:rsid w:val="000006CD"/>
    <w:rsid w:val="00001578"/>
    <w:rsid w:val="00002906"/>
    <w:rsid w:val="000032B5"/>
    <w:rsid w:val="00003DDA"/>
    <w:rsid w:val="000047DC"/>
    <w:rsid w:val="0000512B"/>
    <w:rsid w:val="00006357"/>
    <w:rsid w:val="00010849"/>
    <w:rsid w:val="0001181C"/>
    <w:rsid w:val="00012A0E"/>
    <w:rsid w:val="00014767"/>
    <w:rsid w:val="00014A2F"/>
    <w:rsid w:val="00021D60"/>
    <w:rsid w:val="000258B9"/>
    <w:rsid w:val="000408D0"/>
    <w:rsid w:val="000436B7"/>
    <w:rsid w:val="00045EC5"/>
    <w:rsid w:val="00051512"/>
    <w:rsid w:val="0005437B"/>
    <w:rsid w:val="00055339"/>
    <w:rsid w:val="00062D25"/>
    <w:rsid w:val="0006315A"/>
    <w:rsid w:val="0006462E"/>
    <w:rsid w:val="000715E7"/>
    <w:rsid w:val="0008566E"/>
    <w:rsid w:val="000910B2"/>
    <w:rsid w:val="000916CB"/>
    <w:rsid w:val="00092302"/>
    <w:rsid w:val="00092919"/>
    <w:rsid w:val="000B3317"/>
    <w:rsid w:val="000B65BD"/>
    <w:rsid w:val="000B786A"/>
    <w:rsid w:val="000C2581"/>
    <w:rsid w:val="000C302E"/>
    <w:rsid w:val="000C5FAF"/>
    <w:rsid w:val="000C770A"/>
    <w:rsid w:val="000D0A79"/>
    <w:rsid w:val="000D0F5A"/>
    <w:rsid w:val="000D275E"/>
    <w:rsid w:val="000D51DB"/>
    <w:rsid w:val="000D6C22"/>
    <w:rsid w:val="000D7440"/>
    <w:rsid w:val="000E1E71"/>
    <w:rsid w:val="00101C0D"/>
    <w:rsid w:val="00103B9B"/>
    <w:rsid w:val="00105551"/>
    <w:rsid w:val="0011179A"/>
    <w:rsid w:val="00121735"/>
    <w:rsid w:val="00122519"/>
    <w:rsid w:val="0013411F"/>
    <w:rsid w:val="00137508"/>
    <w:rsid w:val="00137CD5"/>
    <w:rsid w:val="00140750"/>
    <w:rsid w:val="00140E2F"/>
    <w:rsid w:val="001434DB"/>
    <w:rsid w:val="001454A6"/>
    <w:rsid w:val="0014618B"/>
    <w:rsid w:val="00146767"/>
    <w:rsid w:val="00151D7D"/>
    <w:rsid w:val="001534E0"/>
    <w:rsid w:val="00153B8F"/>
    <w:rsid w:val="001641CF"/>
    <w:rsid w:val="00166664"/>
    <w:rsid w:val="0017003C"/>
    <w:rsid w:val="0017377A"/>
    <w:rsid w:val="00180A59"/>
    <w:rsid w:val="001814BE"/>
    <w:rsid w:val="00183D27"/>
    <w:rsid w:val="00183E75"/>
    <w:rsid w:val="00187370"/>
    <w:rsid w:val="001A1056"/>
    <w:rsid w:val="001A4B47"/>
    <w:rsid w:val="001A5248"/>
    <w:rsid w:val="001A5817"/>
    <w:rsid w:val="001B1BE8"/>
    <w:rsid w:val="001B6CBE"/>
    <w:rsid w:val="001C283C"/>
    <w:rsid w:val="001C4AB0"/>
    <w:rsid w:val="001C4C7B"/>
    <w:rsid w:val="001C51EB"/>
    <w:rsid w:val="001C61D2"/>
    <w:rsid w:val="001D2CCF"/>
    <w:rsid w:val="001D6513"/>
    <w:rsid w:val="001E12AB"/>
    <w:rsid w:val="001E23C0"/>
    <w:rsid w:val="001E36D9"/>
    <w:rsid w:val="001F0D85"/>
    <w:rsid w:val="001F13E4"/>
    <w:rsid w:val="001F1DE3"/>
    <w:rsid w:val="001F5817"/>
    <w:rsid w:val="001F5BCE"/>
    <w:rsid w:val="001F737F"/>
    <w:rsid w:val="00200837"/>
    <w:rsid w:val="002039FB"/>
    <w:rsid w:val="0020527A"/>
    <w:rsid w:val="00205410"/>
    <w:rsid w:val="0021015F"/>
    <w:rsid w:val="00211050"/>
    <w:rsid w:val="00213D17"/>
    <w:rsid w:val="002144E7"/>
    <w:rsid w:val="00220275"/>
    <w:rsid w:val="00222C18"/>
    <w:rsid w:val="00225620"/>
    <w:rsid w:val="00231196"/>
    <w:rsid w:val="00232772"/>
    <w:rsid w:val="00234285"/>
    <w:rsid w:val="00241B21"/>
    <w:rsid w:val="0024341A"/>
    <w:rsid w:val="00244F29"/>
    <w:rsid w:val="00246521"/>
    <w:rsid w:val="00247EC9"/>
    <w:rsid w:val="002519B5"/>
    <w:rsid w:val="002529C1"/>
    <w:rsid w:val="00253B04"/>
    <w:rsid w:val="00260005"/>
    <w:rsid w:val="002601AA"/>
    <w:rsid w:val="00261200"/>
    <w:rsid w:val="00264A49"/>
    <w:rsid w:val="002701F1"/>
    <w:rsid w:val="00271503"/>
    <w:rsid w:val="002726E7"/>
    <w:rsid w:val="00272CBE"/>
    <w:rsid w:val="0027437B"/>
    <w:rsid w:val="00276663"/>
    <w:rsid w:val="0028332C"/>
    <w:rsid w:val="002856A4"/>
    <w:rsid w:val="00286D0D"/>
    <w:rsid w:val="00291EA5"/>
    <w:rsid w:val="002950E1"/>
    <w:rsid w:val="0029734E"/>
    <w:rsid w:val="002A1ACA"/>
    <w:rsid w:val="002A3F42"/>
    <w:rsid w:val="002A4C66"/>
    <w:rsid w:val="002A5D71"/>
    <w:rsid w:val="002A7852"/>
    <w:rsid w:val="002B2983"/>
    <w:rsid w:val="002B6B30"/>
    <w:rsid w:val="002C07FB"/>
    <w:rsid w:val="002C600A"/>
    <w:rsid w:val="002D037C"/>
    <w:rsid w:val="002D561E"/>
    <w:rsid w:val="002E293A"/>
    <w:rsid w:val="002F0EE1"/>
    <w:rsid w:val="002F437A"/>
    <w:rsid w:val="002F782C"/>
    <w:rsid w:val="003013E7"/>
    <w:rsid w:val="003068FD"/>
    <w:rsid w:val="00306C8A"/>
    <w:rsid w:val="00310A3E"/>
    <w:rsid w:val="00311353"/>
    <w:rsid w:val="00315D36"/>
    <w:rsid w:val="0031670A"/>
    <w:rsid w:val="00323AF3"/>
    <w:rsid w:val="0032516B"/>
    <w:rsid w:val="00327293"/>
    <w:rsid w:val="00330004"/>
    <w:rsid w:val="0033028D"/>
    <w:rsid w:val="00331404"/>
    <w:rsid w:val="00333275"/>
    <w:rsid w:val="00334348"/>
    <w:rsid w:val="0033544C"/>
    <w:rsid w:val="003373CB"/>
    <w:rsid w:val="00340D76"/>
    <w:rsid w:val="003443BA"/>
    <w:rsid w:val="00351432"/>
    <w:rsid w:val="0035297F"/>
    <w:rsid w:val="00352BFE"/>
    <w:rsid w:val="00354B0C"/>
    <w:rsid w:val="00357B07"/>
    <w:rsid w:val="00357C50"/>
    <w:rsid w:val="0036315A"/>
    <w:rsid w:val="0036678D"/>
    <w:rsid w:val="00370276"/>
    <w:rsid w:val="0037312A"/>
    <w:rsid w:val="00373A7D"/>
    <w:rsid w:val="00375734"/>
    <w:rsid w:val="00376E61"/>
    <w:rsid w:val="00377C09"/>
    <w:rsid w:val="00377E6B"/>
    <w:rsid w:val="0038072C"/>
    <w:rsid w:val="00390079"/>
    <w:rsid w:val="00391200"/>
    <w:rsid w:val="0039279B"/>
    <w:rsid w:val="003932A1"/>
    <w:rsid w:val="00394EE9"/>
    <w:rsid w:val="003A0F74"/>
    <w:rsid w:val="003A21A2"/>
    <w:rsid w:val="003A4933"/>
    <w:rsid w:val="003A5AA4"/>
    <w:rsid w:val="003A6187"/>
    <w:rsid w:val="003B25F5"/>
    <w:rsid w:val="003B3C94"/>
    <w:rsid w:val="003B4635"/>
    <w:rsid w:val="003C1774"/>
    <w:rsid w:val="003C20DD"/>
    <w:rsid w:val="003C3290"/>
    <w:rsid w:val="003C4A6B"/>
    <w:rsid w:val="003C5F9C"/>
    <w:rsid w:val="003D15F3"/>
    <w:rsid w:val="003D2921"/>
    <w:rsid w:val="003D2B1B"/>
    <w:rsid w:val="003D74E8"/>
    <w:rsid w:val="003D7CA9"/>
    <w:rsid w:val="003E0B42"/>
    <w:rsid w:val="003E2CB9"/>
    <w:rsid w:val="003E4E08"/>
    <w:rsid w:val="003E6DA7"/>
    <w:rsid w:val="003F7108"/>
    <w:rsid w:val="003F7CB9"/>
    <w:rsid w:val="00402340"/>
    <w:rsid w:val="0040257D"/>
    <w:rsid w:val="00402602"/>
    <w:rsid w:val="0040484E"/>
    <w:rsid w:val="00407C2D"/>
    <w:rsid w:val="00430BF6"/>
    <w:rsid w:val="00432418"/>
    <w:rsid w:val="0043358A"/>
    <w:rsid w:val="0043380E"/>
    <w:rsid w:val="00440B7E"/>
    <w:rsid w:val="0044318E"/>
    <w:rsid w:val="00443CB8"/>
    <w:rsid w:val="00461CDF"/>
    <w:rsid w:val="00462D0B"/>
    <w:rsid w:val="004630FF"/>
    <w:rsid w:val="00463395"/>
    <w:rsid w:val="00463CC3"/>
    <w:rsid w:val="004672D5"/>
    <w:rsid w:val="0047369C"/>
    <w:rsid w:val="00480447"/>
    <w:rsid w:val="00480A20"/>
    <w:rsid w:val="0048123F"/>
    <w:rsid w:val="00483958"/>
    <w:rsid w:val="00483EFE"/>
    <w:rsid w:val="00485085"/>
    <w:rsid w:val="004850EE"/>
    <w:rsid w:val="00485362"/>
    <w:rsid w:val="00487AAE"/>
    <w:rsid w:val="00487B6C"/>
    <w:rsid w:val="00491639"/>
    <w:rsid w:val="00496CCB"/>
    <w:rsid w:val="004A1E7A"/>
    <w:rsid w:val="004A1F5C"/>
    <w:rsid w:val="004A245B"/>
    <w:rsid w:val="004A3174"/>
    <w:rsid w:val="004A34A9"/>
    <w:rsid w:val="004A545B"/>
    <w:rsid w:val="004A5689"/>
    <w:rsid w:val="004A791C"/>
    <w:rsid w:val="004B00CE"/>
    <w:rsid w:val="004B06BA"/>
    <w:rsid w:val="004B349B"/>
    <w:rsid w:val="004C0184"/>
    <w:rsid w:val="004C7017"/>
    <w:rsid w:val="004D2AFE"/>
    <w:rsid w:val="004D2E31"/>
    <w:rsid w:val="004D5FE5"/>
    <w:rsid w:val="004D7741"/>
    <w:rsid w:val="004D7BED"/>
    <w:rsid w:val="004E3836"/>
    <w:rsid w:val="004E473A"/>
    <w:rsid w:val="004E53C0"/>
    <w:rsid w:val="004E67E3"/>
    <w:rsid w:val="004F199F"/>
    <w:rsid w:val="004F4024"/>
    <w:rsid w:val="005000F7"/>
    <w:rsid w:val="00501C54"/>
    <w:rsid w:val="005033CE"/>
    <w:rsid w:val="00503C9C"/>
    <w:rsid w:val="00503FD7"/>
    <w:rsid w:val="00505B82"/>
    <w:rsid w:val="00505BF8"/>
    <w:rsid w:val="005233D6"/>
    <w:rsid w:val="00523F00"/>
    <w:rsid w:val="00530BCC"/>
    <w:rsid w:val="00531A8E"/>
    <w:rsid w:val="00532736"/>
    <w:rsid w:val="00534A01"/>
    <w:rsid w:val="0053637F"/>
    <w:rsid w:val="005406BF"/>
    <w:rsid w:val="005435C4"/>
    <w:rsid w:val="00544FD5"/>
    <w:rsid w:val="0054630C"/>
    <w:rsid w:val="00550521"/>
    <w:rsid w:val="00552C6D"/>
    <w:rsid w:val="005554AF"/>
    <w:rsid w:val="00560174"/>
    <w:rsid w:val="00562946"/>
    <w:rsid w:val="0056465C"/>
    <w:rsid w:val="00565123"/>
    <w:rsid w:val="00565432"/>
    <w:rsid w:val="00566F41"/>
    <w:rsid w:val="0057493B"/>
    <w:rsid w:val="00574D1E"/>
    <w:rsid w:val="0057534C"/>
    <w:rsid w:val="00582224"/>
    <w:rsid w:val="0058342E"/>
    <w:rsid w:val="005837F6"/>
    <w:rsid w:val="0058504D"/>
    <w:rsid w:val="00590F5B"/>
    <w:rsid w:val="005947B0"/>
    <w:rsid w:val="00597C6C"/>
    <w:rsid w:val="005A2E48"/>
    <w:rsid w:val="005A4B12"/>
    <w:rsid w:val="005A58B4"/>
    <w:rsid w:val="005A5ED5"/>
    <w:rsid w:val="005A793F"/>
    <w:rsid w:val="005B1963"/>
    <w:rsid w:val="005B1DEB"/>
    <w:rsid w:val="005B1F65"/>
    <w:rsid w:val="005B4F48"/>
    <w:rsid w:val="005B576E"/>
    <w:rsid w:val="005B5D33"/>
    <w:rsid w:val="005B6C04"/>
    <w:rsid w:val="005B6DAA"/>
    <w:rsid w:val="005C15D9"/>
    <w:rsid w:val="005C4412"/>
    <w:rsid w:val="005D0A2C"/>
    <w:rsid w:val="005D21E9"/>
    <w:rsid w:val="005D3438"/>
    <w:rsid w:val="005D5841"/>
    <w:rsid w:val="005D68CB"/>
    <w:rsid w:val="005D7FF8"/>
    <w:rsid w:val="005E19BF"/>
    <w:rsid w:val="005E3F43"/>
    <w:rsid w:val="005E5CC7"/>
    <w:rsid w:val="005E7EA0"/>
    <w:rsid w:val="005F108D"/>
    <w:rsid w:val="005F140C"/>
    <w:rsid w:val="005F4B17"/>
    <w:rsid w:val="00601E13"/>
    <w:rsid w:val="00603BBF"/>
    <w:rsid w:val="00603F56"/>
    <w:rsid w:val="00604924"/>
    <w:rsid w:val="00607D73"/>
    <w:rsid w:val="006100D8"/>
    <w:rsid w:val="00610D1F"/>
    <w:rsid w:val="00617DE4"/>
    <w:rsid w:val="0062274D"/>
    <w:rsid w:val="00623726"/>
    <w:rsid w:val="006309C2"/>
    <w:rsid w:val="0063189E"/>
    <w:rsid w:val="00632D58"/>
    <w:rsid w:val="006348DE"/>
    <w:rsid w:val="00635FD2"/>
    <w:rsid w:val="00643F95"/>
    <w:rsid w:val="00645AF8"/>
    <w:rsid w:val="00651982"/>
    <w:rsid w:val="006532BD"/>
    <w:rsid w:val="00654276"/>
    <w:rsid w:val="00656D60"/>
    <w:rsid w:val="006620CE"/>
    <w:rsid w:val="00663CF9"/>
    <w:rsid w:val="00671C01"/>
    <w:rsid w:val="0067580C"/>
    <w:rsid w:val="00683B8C"/>
    <w:rsid w:val="006858A6"/>
    <w:rsid w:val="006868F5"/>
    <w:rsid w:val="006916FA"/>
    <w:rsid w:val="006927CC"/>
    <w:rsid w:val="0069559A"/>
    <w:rsid w:val="0069743E"/>
    <w:rsid w:val="00697BFE"/>
    <w:rsid w:val="006A1451"/>
    <w:rsid w:val="006A17D4"/>
    <w:rsid w:val="006A1E7C"/>
    <w:rsid w:val="006A2E02"/>
    <w:rsid w:val="006A6CD2"/>
    <w:rsid w:val="006C0136"/>
    <w:rsid w:val="006C0776"/>
    <w:rsid w:val="006C2920"/>
    <w:rsid w:val="006C7EE0"/>
    <w:rsid w:val="006D1E95"/>
    <w:rsid w:val="006D79CC"/>
    <w:rsid w:val="006E0461"/>
    <w:rsid w:val="006E1C26"/>
    <w:rsid w:val="006E7C04"/>
    <w:rsid w:val="006E7C61"/>
    <w:rsid w:val="006F478D"/>
    <w:rsid w:val="006F733A"/>
    <w:rsid w:val="007024DD"/>
    <w:rsid w:val="0070457E"/>
    <w:rsid w:val="0070582D"/>
    <w:rsid w:val="007139EF"/>
    <w:rsid w:val="00714BDA"/>
    <w:rsid w:val="00721109"/>
    <w:rsid w:val="0072342B"/>
    <w:rsid w:val="00735D3C"/>
    <w:rsid w:val="00741AF6"/>
    <w:rsid w:val="007477FB"/>
    <w:rsid w:val="00752226"/>
    <w:rsid w:val="007534D2"/>
    <w:rsid w:val="007544B6"/>
    <w:rsid w:val="00760431"/>
    <w:rsid w:val="00762048"/>
    <w:rsid w:val="007622E2"/>
    <w:rsid w:val="00763094"/>
    <w:rsid w:val="007669CE"/>
    <w:rsid w:val="00766D27"/>
    <w:rsid w:val="00770697"/>
    <w:rsid w:val="00770F1D"/>
    <w:rsid w:val="00771F61"/>
    <w:rsid w:val="0077364D"/>
    <w:rsid w:val="00787929"/>
    <w:rsid w:val="007979C8"/>
    <w:rsid w:val="007A278A"/>
    <w:rsid w:val="007A3CA1"/>
    <w:rsid w:val="007A4C80"/>
    <w:rsid w:val="007A5182"/>
    <w:rsid w:val="007A55D7"/>
    <w:rsid w:val="007A6304"/>
    <w:rsid w:val="007C04C3"/>
    <w:rsid w:val="007C099A"/>
    <w:rsid w:val="007C14FF"/>
    <w:rsid w:val="007C2F04"/>
    <w:rsid w:val="007C5210"/>
    <w:rsid w:val="007C7C3D"/>
    <w:rsid w:val="007D0681"/>
    <w:rsid w:val="007D1810"/>
    <w:rsid w:val="007E04A8"/>
    <w:rsid w:val="007E275E"/>
    <w:rsid w:val="007E3E16"/>
    <w:rsid w:val="007E5AE2"/>
    <w:rsid w:val="007E6BE8"/>
    <w:rsid w:val="007F03B1"/>
    <w:rsid w:val="007F1DDD"/>
    <w:rsid w:val="007F336E"/>
    <w:rsid w:val="007F419C"/>
    <w:rsid w:val="00800DAA"/>
    <w:rsid w:val="0080158B"/>
    <w:rsid w:val="00805D20"/>
    <w:rsid w:val="00811908"/>
    <w:rsid w:val="00817075"/>
    <w:rsid w:val="008178A0"/>
    <w:rsid w:val="00817C32"/>
    <w:rsid w:val="008216DB"/>
    <w:rsid w:val="00823C5F"/>
    <w:rsid w:val="00830742"/>
    <w:rsid w:val="00832EA5"/>
    <w:rsid w:val="00832F99"/>
    <w:rsid w:val="00834038"/>
    <w:rsid w:val="00841631"/>
    <w:rsid w:val="00842670"/>
    <w:rsid w:val="00844A41"/>
    <w:rsid w:val="00847782"/>
    <w:rsid w:val="00852D6C"/>
    <w:rsid w:val="008546A3"/>
    <w:rsid w:val="008548C1"/>
    <w:rsid w:val="00855725"/>
    <w:rsid w:val="00857997"/>
    <w:rsid w:val="0086032C"/>
    <w:rsid w:val="00861B3B"/>
    <w:rsid w:val="00862AA1"/>
    <w:rsid w:val="00863BFB"/>
    <w:rsid w:val="00871E00"/>
    <w:rsid w:val="00872EB4"/>
    <w:rsid w:val="00873300"/>
    <w:rsid w:val="00873E9B"/>
    <w:rsid w:val="00875CAF"/>
    <w:rsid w:val="008764AC"/>
    <w:rsid w:val="00876914"/>
    <w:rsid w:val="00877844"/>
    <w:rsid w:val="00884CD1"/>
    <w:rsid w:val="00885F35"/>
    <w:rsid w:val="008863AE"/>
    <w:rsid w:val="00893FE1"/>
    <w:rsid w:val="0089738F"/>
    <w:rsid w:val="008A1123"/>
    <w:rsid w:val="008A1A2E"/>
    <w:rsid w:val="008A37CD"/>
    <w:rsid w:val="008A51BD"/>
    <w:rsid w:val="008A60EF"/>
    <w:rsid w:val="008B21C0"/>
    <w:rsid w:val="008B2981"/>
    <w:rsid w:val="008B3264"/>
    <w:rsid w:val="008B5742"/>
    <w:rsid w:val="008B74D2"/>
    <w:rsid w:val="008B76BD"/>
    <w:rsid w:val="008C19F3"/>
    <w:rsid w:val="008C1A87"/>
    <w:rsid w:val="008C5673"/>
    <w:rsid w:val="008C6A05"/>
    <w:rsid w:val="008D1DFA"/>
    <w:rsid w:val="008D2974"/>
    <w:rsid w:val="008D3E21"/>
    <w:rsid w:val="008D5615"/>
    <w:rsid w:val="008D684B"/>
    <w:rsid w:val="008E1CD0"/>
    <w:rsid w:val="008E4A84"/>
    <w:rsid w:val="008E538A"/>
    <w:rsid w:val="008E62F9"/>
    <w:rsid w:val="008E7958"/>
    <w:rsid w:val="008F01E7"/>
    <w:rsid w:val="008F06C4"/>
    <w:rsid w:val="008F65AF"/>
    <w:rsid w:val="008F6B13"/>
    <w:rsid w:val="00902FD2"/>
    <w:rsid w:val="009040A0"/>
    <w:rsid w:val="00904409"/>
    <w:rsid w:val="00906F0C"/>
    <w:rsid w:val="009117B2"/>
    <w:rsid w:val="0092029B"/>
    <w:rsid w:val="00920FC7"/>
    <w:rsid w:val="009275B7"/>
    <w:rsid w:val="00930B2B"/>
    <w:rsid w:val="009337DC"/>
    <w:rsid w:val="0094074B"/>
    <w:rsid w:val="0094773E"/>
    <w:rsid w:val="00950C34"/>
    <w:rsid w:val="00951764"/>
    <w:rsid w:val="00951C39"/>
    <w:rsid w:val="0095463B"/>
    <w:rsid w:val="00960529"/>
    <w:rsid w:val="00971316"/>
    <w:rsid w:val="00972CCC"/>
    <w:rsid w:val="009730BC"/>
    <w:rsid w:val="00973291"/>
    <w:rsid w:val="0097374D"/>
    <w:rsid w:val="00974047"/>
    <w:rsid w:val="00976730"/>
    <w:rsid w:val="00977767"/>
    <w:rsid w:val="00980912"/>
    <w:rsid w:val="00982DDD"/>
    <w:rsid w:val="00984860"/>
    <w:rsid w:val="00984F33"/>
    <w:rsid w:val="0098565A"/>
    <w:rsid w:val="00987A37"/>
    <w:rsid w:val="00987E86"/>
    <w:rsid w:val="00991359"/>
    <w:rsid w:val="00991902"/>
    <w:rsid w:val="00991D6A"/>
    <w:rsid w:val="00992ECE"/>
    <w:rsid w:val="00993923"/>
    <w:rsid w:val="00993B16"/>
    <w:rsid w:val="009A13A1"/>
    <w:rsid w:val="009A2437"/>
    <w:rsid w:val="009A2440"/>
    <w:rsid w:val="009A5A38"/>
    <w:rsid w:val="009B0523"/>
    <w:rsid w:val="009B0A99"/>
    <w:rsid w:val="009B3287"/>
    <w:rsid w:val="009B4DEF"/>
    <w:rsid w:val="009B53C3"/>
    <w:rsid w:val="009C1F96"/>
    <w:rsid w:val="009C60F8"/>
    <w:rsid w:val="009C7845"/>
    <w:rsid w:val="009D0775"/>
    <w:rsid w:val="009E0925"/>
    <w:rsid w:val="009E2173"/>
    <w:rsid w:val="009E2B5F"/>
    <w:rsid w:val="009E3CD4"/>
    <w:rsid w:val="009E6B11"/>
    <w:rsid w:val="009F4508"/>
    <w:rsid w:val="00A009BC"/>
    <w:rsid w:val="00A00B41"/>
    <w:rsid w:val="00A01BB8"/>
    <w:rsid w:val="00A03E0B"/>
    <w:rsid w:val="00A10B81"/>
    <w:rsid w:val="00A17616"/>
    <w:rsid w:val="00A23A53"/>
    <w:rsid w:val="00A300BD"/>
    <w:rsid w:val="00A3388B"/>
    <w:rsid w:val="00A3619C"/>
    <w:rsid w:val="00A362E1"/>
    <w:rsid w:val="00A36EF4"/>
    <w:rsid w:val="00A442C4"/>
    <w:rsid w:val="00A45510"/>
    <w:rsid w:val="00A47DF3"/>
    <w:rsid w:val="00A50E0E"/>
    <w:rsid w:val="00A53BDF"/>
    <w:rsid w:val="00A612FF"/>
    <w:rsid w:val="00A61A63"/>
    <w:rsid w:val="00A61D8D"/>
    <w:rsid w:val="00A62DA1"/>
    <w:rsid w:val="00A64710"/>
    <w:rsid w:val="00A67300"/>
    <w:rsid w:val="00A73A25"/>
    <w:rsid w:val="00A73C75"/>
    <w:rsid w:val="00A748B3"/>
    <w:rsid w:val="00A7533A"/>
    <w:rsid w:val="00A801CF"/>
    <w:rsid w:val="00A81310"/>
    <w:rsid w:val="00A8248D"/>
    <w:rsid w:val="00A842C6"/>
    <w:rsid w:val="00A86340"/>
    <w:rsid w:val="00A8775E"/>
    <w:rsid w:val="00A90AE0"/>
    <w:rsid w:val="00A93210"/>
    <w:rsid w:val="00A96C2D"/>
    <w:rsid w:val="00A96E6C"/>
    <w:rsid w:val="00AA0206"/>
    <w:rsid w:val="00AA27B6"/>
    <w:rsid w:val="00AB08A1"/>
    <w:rsid w:val="00AB112A"/>
    <w:rsid w:val="00AB4AC7"/>
    <w:rsid w:val="00AB59A5"/>
    <w:rsid w:val="00AC2BF1"/>
    <w:rsid w:val="00AC3AA4"/>
    <w:rsid w:val="00AD2374"/>
    <w:rsid w:val="00AD3902"/>
    <w:rsid w:val="00AE342F"/>
    <w:rsid w:val="00AE3667"/>
    <w:rsid w:val="00AE48A9"/>
    <w:rsid w:val="00AE6C36"/>
    <w:rsid w:val="00AE7F69"/>
    <w:rsid w:val="00AF0D93"/>
    <w:rsid w:val="00AF1D20"/>
    <w:rsid w:val="00AF1F58"/>
    <w:rsid w:val="00AF422E"/>
    <w:rsid w:val="00AF50EF"/>
    <w:rsid w:val="00B0358A"/>
    <w:rsid w:val="00B10259"/>
    <w:rsid w:val="00B1467E"/>
    <w:rsid w:val="00B318EA"/>
    <w:rsid w:val="00B32744"/>
    <w:rsid w:val="00B35C70"/>
    <w:rsid w:val="00B37D5A"/>
    <w:rsid w:val="00B407F3"/>
    <w:rsid w:val="00B46B97"/>
    <w:rsid w:val="00B54FB0"/>
    <w:rsid w:val="00B62D2E"/>
    <w:rsid w:val="00B80340"/>
    <w:rsid w:val="00B823DA"/>
    <w:rsid w:val="00B82A46"/>
    <w:rsid w:val="00B84B19"/>
    <w:rsid w:val="00B9057F"/>
    <w:rsid w:val="00B937E6"/>
    <w:rsid w:val="00B93E74"/>
    <w:rsid w:val="00B945F2"/>
    <w:rsid w:val="00B9470F"/>
    <w:rsid w:val="00BA43B5"/>
    <w:rsid w:val="00BB260E"/>
    <w:rsid w:val="00BB36ED"/>
    <w:rsid w:val="00BB4409"/>
    <w:rsid w:val="00BB5E57"/>
    <w:rsid w:val="00BB7750"/>
    <w:rsid w:val="00BC796B"/>
    <w:rsid w:val="00BD14DF"/>
    <w:rsid w:val="00BD2C82"/>
    <w:rsid w:val="00BD35B6"/>
    <w:rsid w:val="00BD3B54"/>
    <w:rsid w:val="00BD42B1"/>
    <w:rsid w:val="00BD4518"/>
    <w:rsid w:val="00BD51EF"/>
    <w:rsid w:val="00BD5B7F"/>
    <w:rsid w:val="00BD60B4"/>
    <w:rsid w:val="00BE285A"/>
    <w:rsid w:val="00BE3877"/>
    <w:rsid w:val="00BE4ECC"/>
    <w:rsid w:val="00BE602E"/>
    <w:rsid w:val="00BF1BCB"/>
    <w:rsid w:val="00BF20C2"/>
    <w:rsid w:val="00BF3EA1"/>
    <w:rsid w:val="00BF5400"/>
    <w:rsid w:val="00BF6087"/>
    <w:rsid w:val="00BF6190"/>
    <w:rsid w:val="00BF65F6"/>
    <w:rsid w:val="00BF787C"/>
    <w:rsid w:val="00C02B8E"/>
    <w:rsid w:val="00C07AFA"/>
    <w:rsid w:val="00C102AA"/>
    <w:rsid w:val="00C155EB"/>
    <w:rsid w:val="00C22804"/>
    <w:rsid w:val="00C24BEC"/>
    <w:rsid w:val="00C3009A"/>
    <w:rsid w:val="00C30857"/>
    <w:rsid w:val="00C328DD"/>
    <w:rsid w:val="00C33970"/>
    <w:rsid w:val="00C35D21"/>
    <w:rsid w:val="00C44ECC"/>
    <w:rsid w:val="00C452DC"/>
    <w:rsid w:val="00C47790"/>
    <w:rsid w:val="00C50713"/>
    <w:rsid w:val="00C51A53"/>
    <w:rsid w:val="00C56104"/>
    <w:rsid w:val="00C65F83"/>
    <w:rsid w:val="00C7591C"/>
    <w:rsid w:val="00C76FA5"/>
    <w:rsid w:val="00C91DCF"/>
    <w:rsid w:val="00CA133A"/>
    <w:rsid w:val="00CA2619"/>
    <w:rsid w:val="00CA3548"/>
    <w:rsid w:val="00CA4136"/>
    <w:rsid w:val="00CA700F"/>
    <w:rsid w:val="00CB00A6"/>
    <w:rsid w:val="00CB04E7"/>
    <w:rsid w:val="00CB0A02"/>
    <w:rsid w:val="00CB1031"/>
    <w:rsid w:val="00CB1C2D"/>
    <w:rsid w:val="00CB31C7"/>
    <w:rsid w:val="00CB401A"/>
    <w:rsid w:val="00CC244F"/>
    <w:rsid w:val="00CC5330"/>
    <w:rsid w:val="00CC6E59"/>
    <w:rsid w:val="00CD09D9"/>
    <w:rsid w:val="00CD1041"/>
    <w:rsid w:val="00CD32DF"/>
    <w:rsid w:val="00CD577E"/>
    <w:rsid w:val="00CE2102"/>
    <w:rsid w:val="00CE2FCD"/>
    <w:rsid w:val="00CE59B8"/>
    <w:rsid w:val="00CF299D"/>
    <w:rsid w:val="00CF7581"/>
    <w:rsid w:val="00CF7B96"/>
    <w:rsid w:val="00D00211"/>
    <w:rsid w:val="00D00FD5"/>
    <w:rsid w:val="00D02B65"/>
    <w:rsid w:val="00D161FD"/>
    <w:rsid w:val="00D205FA"/>
    <w:rsid w:val="00D253DC"/>
    <w:rsid w:val="00D42F35"/>
    <w:rsid w:val="00D43672"/>
    <w:rsid w:val="00D4795E"/>
    <w:rsid w:val="00D503DC"/>
    <w:rsid w:val="00D50CCD"/>
    <w:rsid w:val="00D51AB7"/>
    <w:rsid w:val="00D529EA"/>
    <w:rsid w:val="00D6119A"/>
    <w:rsid w:val="00D6398D"/>
    <w:rsid w:val="00D642BB"/>
    <w:rsid w:val="00D65DA3"/>
    <w:rsid w:val="00D66620"/>
    <w:rsid w:val="00D7088F"/>
    <w:rsid w:val="00D71A53"/>
    <w:rsid w:val="00D72338"/>
    <w:rsid w:val="00D737D0"/>
    <w:rsid w:val="00D73E8C"/>
    <w:rsid w:val="00D75284"/>
    <w:rsid w:val="00D83646"/>
    <w:rsid w:val="00D87776"/>
    <w:rsid w:val="00D904D2"/>
    <w:rsid w:val="00D94CFF"/>
    <w:rsid w:val="00D96279"/>
    <w:rsid w:val="00D972DC"/>
    <w:rsid w:val="00DA436C"/>
    <w:rsid w:val="00DA47E7"/>
    <w:rsid w:val="00DA75A6"/>
    <w:rsid w:val="00DB0772"/>
    <w:rsid w:val="00DB3AF8"/>
    <w:rsid w:val="00DB6708"/>
    <w:rsid w:val="00DC1CA3"/>
    <w:rsid w:val="00DC215B"/>
    <w:rsid w:val="00DC29DD"/>
    <w:rsid w:val="00DC3484"/>
    <w:rsid w:val="00DC3EE4"/>
    <w:rsid w:val="00DC4657"/>
    <w:rsid w:val="00DC6853"/>
    <w:rsid w:val="00DD403E"/>
    <w:rsid w:val="00DD4095"/>
    <w:rsid w:val="00DD4C98"/>
    <w:rsid w:val="00DE0C4A"/>
    <w:rsid w:val="00DE133C"/>
    <w:rsid w:val="00DE2798"/>
    <w:rsid w:val="00DE446B"/>
    <w:rsid w:val="00DF21A8"/>
    <w:rsid w:val="00DF413B"/>
    <w:rsid w:val="00DF4493"/>
    <w:rsid w:val="00DF459F"/>
    <w:rsid w:val="00DF61E0"/>
    <w:rsid w:val="00E001B5"/>
    <w:rsid w:val="00E032F5"/>
    <w:rsid w:val="00E03630"/>
    <w:rsid w:val="00E04077"/>
    <w:rsid w:val="00E04670"/>
    <w:rsid w:val="00E04D55"/>
    <w:rsid w:val="00E07CAA"/>
    <w:rsid w:val="00E23ED2"/>
    <w:rsid w:val="00E23F60"/>
    <w:rsid w:val="00E24DF5"/>
    <w:rsid w:val="00E26441"/>
    <w:rsid w:val="00E2652F"/>
    <w:rsid w:val="00E31524"/>
    <w:rsid w:val="00E31DB4"/>
    <w:rsid w:val="00E323D4"/>
    <w:rsid w:val="00E36784"/>
    <w:rsid w:val="00E42D68"/>
    <w:rsid w:val="00E43259"/>
    <w:rsid w:val="00E432A0"/>
    <w:rsid w:val="00E434DF"/>
    <w:rsid w:val="00E5337B"/>
    <w:rsid w:val="00E53B31"/>
    <w:rsid w:val="00E54BD6"/>
    <w:rsid w:val="00E55B87"/>
    <w:rsid w:val="00E55BC1"/>
    <w:rsid w:val="00E5652B"/>
    <w:rsid w:val="00E608EE"/>
    <w:rsid w:val="00E62C58"/>
    <w:rsid w:val="00E65D96"/>
    <w:rsid w:val="00E73CDB"/>
    <w:rsid w:val="00E7465F"/>
    <w:rsid w:val="00E758B7"/>
    <w:rsid w:val="00E824D8"/>
    <w:rsid w:val="00E9024D"/>
    <w:rsid w:val="00E909CA"/>
    <w:rsid w:val="00E95AE3"/>
    <w:rsid w:val="00E97C90"/>
    <w:rsid w:val="00EA0384"/>
    <w:rsid w:val="00EA0F4E"/>
    <w:rsid w:val="00EA2240"/>
    <w:rsid w:val="00EA35D3"/>
    <w:rsid w:val="00EA5146"/>
    <w:rsid w:val="00EA6DD2"/>
    <w:rsid w:val="00EA777D"/>
    <w:rsid w:val="00EB1663"/>
    <w:rsid w:val="00EB1BFC"/>
    <w:rsid w:val="00EB54AB"/>
    <w:rsid w:val="00EB563C"/>
    <w:rsid w:val="00EB6D09"/>
    <w:rsid w:val="00EC077B"/>
    <w:rsid w:val="00EC2045"/>
    <w:rsid w:val="00EC545A"/>
    <w:rsid w:val="00EC6CF7"/>
    <w:rsid w:val="00EC7A9E"/>
    <w:rsid w:val="00ED06BE"/>
    <w:rsid w:val="00ED1059"/>
    <w:rsid w:val="00ED17DB"/>
    <w:rsid w:val="00ED37F4"/>
    <w:rsid w:val="00ED3825"/>
    <w:rsid w:val="00EE02B2"/>
    <w:rsid w:val="00EE10FA"/>
    <w:rsid w:val="00EE1CC0"/>
    <w:rsid w:val="00EE2984"/>
    <w:rsid w:val="00EE2A14"/>
    <w:rsid w:val="00EE4620"/>
    <w:rsid w:val="00EE6E7F"/>
    <w:rsid w:val="00EF48C3"/>
    <w:rsid w:val="00F00B07"/>
    <w:rsid w:val="00F05CF1"/>
    <w:rsid w:val="00F06A6F"/>
    <w:rsid w:val="00F10857"/>
    <w:rsid w:val="00F10E04"/>
    <w:rsid w:val="00F1366E"/>
    <w:rsid w:val="00F17E62"/>
    <w:rsid w:val="00F2392D"/>
    <w:rsid w:val="00F30891"/>
    <w:rsid w:val="00F325B7"/>
    <w:rsid w:val="00F373DA"/>
    <w:rsid w:val="00F37EBF"/>
    <w:rsid w:val="00F412AF"/>
    <w:rsid w:val="00F43C67"/>
    <w:rsid w:val="00F45B3A"/>
    <w:rsid w:val="00F52C0E"/>
    <w:rsid w:val="00F56C57"/>
    <w:rsid w:val="00F57C66"/>
    <w:rsid w:val="00F57CE7"/>
    <w:rsid w:val="00F61382"/>
    <w:rsid w:val="00F62F00"/>
    <w:rsid w:val="00F63DB2"/>
    <w:rsid w:val="00F651D1"/>
    <w:rsid w:val="00F6611F"/>
    <w:rsid w:val="00F67850"/>
    <w:rsid w:val="00F8587A"/>
    <w:rsid w:val="00F879FE"/>
    <w:rsid w:val="00F9056E"/>
    <w:rsid w:val="00F92D7B"/>
    <w:rsid w:val="00F93A95"/>
    <w:rsid w:val="00F94410"/>
    <w:rsid w:val="00F95768"/>
    <w:rsid w:val="00F958AF"/>
    <w:rsid w:val="00F95FC7"/>
    <w:rsid w:val="00FA2FEA"/>
    <w:rsid w:val="00FB1588"/>
    <w:rsid w:val="00FC0AB3"/>
    <w:rsid w:val="00FC105F"/>
    <w:rsid w:val="00FC21F0"/>
    <w:rsid w:val="00FC32E5"/>
    <w:rsid w:val="00FC44ED"/>
    <w:rsid w:val="00FC598B"/>
    <w:rsid w:val="00FC6769"/>
    <w:rsid w:val="00FD2231"/>
    <w:rsid w:val="00FD2869"/>
    <w:rsid w:val="00FD2A33"/>
    <w:rsid w:val="00FD375F"/>
    <w:rsid w:val="00FD488C"/>
    <w:rsid w:val="00FD5D58"/>
    <w:rsid w:val="00FD717C"/>
    <w:rsid w:val="00FE24FB"/>
    <w:rsid w:val="00FE43E6"/>
    <w:rsid w:val="00FE4473"/>
    <w:rsid w:val="00FE5776"/>
    <w:rsid w:val="00FF201C"/>
    <w:rsid w:val="00FF2AC2"/>
    <w:rsid w:val="00FF4766"/>
    <w:rsid w:val="00FF79AE"/>
    <w:rsid w:val="20896925"/>
    <w:rsid w:val="46918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4E064"/>
  <w15:chartTrackingRefBased/>
  <w15:docId w15:val="{D3F633FA-6DB3-7B4D-A546-0C3ACDCEB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C54"/>
  </w:style>
  <w:style w:type="paragraph" w:styleId="Heading1">
    <w:name w:val="heading 1"/>
    <w:basedOn w:val="Normal"/>
    <w:next w:val="Normal"/>
    <w:link w:val="Heading1Char"/>
    <w:uiPriority w:val="9"/>
    <w:qFormat/>
    <w:rsid w:val="0097131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7131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7131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3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713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71316"/>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875CAF"/>
    <w:rPr>
      <w:rFonts w:eastAsiaTheme="minorEastAsia"/>
      <w:sz w:val="22"/>
      <w:szCs w:val="22"/>
      <w:lang w:val="en-US" w:eastAsia="zh-CN"/>
    </w:rPr>
  </w:style>
  <w:style w:type="character" w:customStyle="1" w:styleId="NoSpacingChar">
    <w:name w:val="No Spacing Char"/>
    <w:basedOn w:val="DefaultParagraphFont"/>
    <w:link w:val="NoSpacing"/>
    <w:uiPriority w:val="1"/>
    <w:rsid w:val="00875CAF"/>
    <w:rPr>
      <w:rFonts w:eastAsiaTheme="minorEastAsia"/>
      <w:sz w:val="22"/>
      <w:szCs w:val="22"/>
      <w:lang w:val="en-US" w:eastAsia="zh-CN"/>
    </w:rPr>
  </w:style>
  <w:style w:type="paragraph" w:styleId="TOCHeading">
    <w:name w:val="TOC Heading"/>
    <w:basedOn w:val="Heading1"/>
    <w:next w:val="Normal"/>
    <w:uiPriority w:val="39"/>
    <w:unhideWhenUsed/>
    <w:qFormat/>
    <w:rsid w:val="00875CA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75CAF"/>
    <w:pPr>
      <w:spacing w:before="120"/>
    </w:pPr>
    <w:rPr>
      <w:rFonts w:cstheme="minorHAnsi"/>
      <w:b/>
      <w:bCs/>
      <w:i/>
      <w:iCs/>
    </w:rPr>
  </w:style>
  <w:style w:type="paragraph" w:styleId="TOC2">
    <w:name w:val="toc 2"/>
    <w:basedOn w:val="Normal"/>
    <w:next w:val="Normal"/>
    <w:autoRedefine/>
    <w:uiPriority w:val="39"/>
    <w:unhideWhenUsed/>
    <w:rsid w:val="00875CAF"/>
    <w:pPr>
      <w:spacing w:before="120"/>
      <w:ind w:left="240"/>
    </w:pPr>
    <w:rPr>
      <w:rFonts w:cstheme="minorHAnsi"/>
      <w:b/>
      <w:bCs/>
      <w:sz w:val="22"/>
      <w:szCs w:val="22"/>
    </w:rPr>
  </w:style>
  <w:style w:type="character" w:styleId="Hyperlink">
    <w:name w:val="Hyperlink"/>
    <w:basedOn w:val="DefaultParagraphFont"/>
    <w:uiPriority w:val="99"/>
    <w:unhideWhenUsed/>
    <w:rsid w:val="00875CAF"/>
    <w:rPr>
      <w:color w:val="0563C1" w:themeColor="hyperlink"/>
      <w:u w:val="single"/>
    </w:rPr>
  </w:style>
  <w:style w:type="paragraph" w:styleId="TOC3">
    <w:name w:val="toc 3"/>
    <w:basedOn w:val="Normal"/>
    <w:next w:val="Normal"/>
    <w:autoRedefine/>
    <w:uiPriority w:val="39"/>
    <w:semiHidden/>
    <w:unhideWhenUsed/>
    <w:rsid w:val="00875CAF"/>
    <w:pPr>
      <w:ind w:left="480"/>
    </w:pPr>
    <w:rPr>
      <w:rFonts w:cstheme="minorHAnsi"/>
      <w:sz w:val="20"/>
      <w:szCs w:val="20"/>
    </w:rPr>
  </w:style>
  <w:style w:type="paragraph" w:styleId="TOC4">
    <w:name w:val="toc 4"/>
    <w:basedOn w:val="Normal"/>
    <w:next w:val="Normal"/>
    <w:autoRedefine/>
    <w:uiPriority w:val="39"/>
    <w:semiHidden/>
    <w:unhideWhenUsed/>
    <w:rsid w:val="00875CAF"/>
    <w:pPr>
      <w:ind w:left="720"/>
    </w:pPr>
    <w:rPr>
      <w:rFonts w:cstheme="minorHAnsi"/>
      <w:sz w:val="20"/>
      <w:szCs w:val="20"/>
    </w:rPr>
  </w:style>
  <w:style w:type="paragraph" w:styleId="TOC5">
    <w:name w:val="toc 5"/>
    <w:basedOn w:val="Normal"/>
    <w:next w:val="Normal"/>
    <w:autoRedefine/>
    <w:uiPriority w:val="39"/>
    <w:semiHidden/>
    <w:unhideWhenUsed/>
    <w:rsid w:val="00875CAF"/>
    <w:pPr>
      <w:ind w:left="960"/>
    </w:pPr>
    <w:rPr>
      <w:rFonts w:cstheme="minorHAnsi"/>
      <w:sz w:val="20"/>
      <w:szCs w:val="20"/>
    </w:rPr>
  </w:style>
  <w:style w:type="paragraph" w:styleId="TOC6">
    <w:name w:val="toc 6"/>
    <w:basedOn w:val="Normal"/>
    <w:next w:val="Normal"/>
    <w:autoRedefine/>
    <w:uiPriority w:val="39"/>
    <w:semiHidden/>
    <w:unhideWhenUsed/>
    <w:rsid w:val="00875CAF"/>
    <w:pPr>
      <w:ind w:left="1200"/>
    </w:pPr>
    <w:rPr>
      <w:rFonts w:cstheme="minorHAnsi"/>
      <w:sz w:val="20"/>
      <w:szCs w:val="20"/>
    </w:rPr>
  </w:style>
  <w:style w:type="paragraph" w:styleId="TOC7">
    <w:name w:val="toc 7"/>
    <w:basedOn w:val="Normal"/>
    <w:next w:val="Normal"/>
    <w:autoRedefine/>
    <w:uiPriority w:val="39"/>
    <w:semiHidden/>
    <w:unhideWhenUsed/>
    <w:rsid w:val="00875CAF"/>
    <w:pPr>
      <w:ind w:left="1440"/>
    </w:pPr>
    <w:rPr>
      <w:rFonts w:cstheme="minorHAnsi"/>
      <w:sz w:val="20"/>
      <w:szCs w:val="20"/>
    </w:rPr>
  </w:style>
  <w:style w:type="paragraph" w:styleId="TOC8">
    <w:name w:val="toc 8"/>
    <w:basedOn w:val="Normal"/>
    <w:next w:val="Normal"/>
    <w:autoRedefine/>
    <w:uiPriority w:val="39"/>
    <w:semiHidden/>
    <w:unhideWhenUsed/>
    <w:rsid w:val="00875CAF"/>
    <w:pPr>
      <w:ind w:left="1680"/>
    </w:pPr>
    <w:rPr>
      <w:rFonts w:cstheme="minorHAnsi"/>
      <w:sz w:val="20"/>
      <w:szCs w:val="20"/>
    </w:rPr>
  </w:style>
  <w:style w:type="paragraph" w:styleId="TOC9">
    <w:name w:val="toc 9"/>
    <w:basedOn w:val="Normal"/>
    <w:next w:val="Normal"/>
    <w:autoRedefine/>
    <w:uiPriority w:val="39"/>
    <w:semiHidden/>
    <w:unhideWhenUsed/>
    <w:rsid w:val="00875CAF"/>
    <w:pPr>
      <w:ind w:left="1920"/>
    </w:pPr>
    <w:rPr>
      <w:rFonts w:cstheme="minorHAnsi"/>
      <w:sz w:val="20"/>
      <w:szCs w:val="20"/>
    </w:rPr>
  </w:style>
  <w:style w:type="paragraph" w:styleId="Footer">
    <w:name w:val="footer"/>
    <w:basedOn w:val="Normal"/>
    <w:link w:val="FooterChar"/>
    <w:uiPriority w:val="99"/>
    <w:unhideWhenUsed/>
    <w:rsid w:val="00875CAF"/>
    <w:pPr>
      <w:tabs>
        <w:tab w:val="center" w:pos="4513"/>
        <w:tab w:val="right" w:pos="9026"/>
      </w:tabs>
    </w:pPr>
  </w:style>
  <w:style w:type="character" w:customStyle="1" w:styleId="FooterChar">
    <w:name w:val="Footer Char"/>
    <w:basedOn w:val="DefaultParagraphFont"/>
    <w:link w:val="Footer"/>
    <w:uiPriority w:val="99"/>
    <w:rsid w:val="00875CAF"/>
  </w:style>
  <w:style w:type="character" w:styleId="PageNumber">
    <w:name w:val="page number"/>
    <w:basedOn w:val="DefaultParagraphFont"/>
    <w:uiPriority w:val="99"/>
    <w:semiHidden/>
    <w:unhideWhenUsed/>
    <w:rsid w:val="00875CAF"/>
  </w:style>
  <w:style w:type="paragraph" w:styleId="Header">
    <w:name w:val="header"/>
    <w:basedOn w:val="Normal"/>
    <w:link w:val="HeaderChar"/>
    <w:uiPriority w:val="99"/>
    <w:unhideWhenUsed/>
    <w:rsid w:val="00875CAF"/>
    <w:pPr>
      <w:tabs>
        <w:tab w:val="center" w:pos="4513"/>
        <w:tab w:val="right" w:pos="9026"/>
      </w:tabs>
    </w:pPr>
  </w:style>
  <w:style w:type="character" w:customStyle="1" w:styleId="HeaderChar">
    <w:name w:val="Header Char"/>
    <w:basedOn w:val="DefaultParagraphFont"/>
    <w:link w:val="Header"/>
    <w:uiPriority w:val="99"/>
    <w:rsid w:val="00875CAF"/>
  </w:style>
  <w:style w:type="character" w:customStyle="1" w:styleId="apple-converted-space">
    <w:name w:val="apple-converted-space"/>
    <w:basedOn w:val="DefaultParagraphFont"/>
    <w:rsid w:val="00AF1D20"/>
  </w:style>
  <w:style w:type="character" w:customStyle="1" w:styleId="ls1e">
    <w:name w:val="ls1e"/>
    <w:basedOn w:val="DefaultParagraphFont"/>
    <w:rsid w:val="00863BFB"/>
  </w:style>
  <w:style w:type="character" w:customStyle="1" w:styleId="ls20">
    <w:name w:val="ls20"/>
    <w:basedOn w:val="DefaultParagraphFont"/>
    <w:rsid w:val="00863BFB"/>
  </w:style>
  <w:style w:type="character" w:customStyle="1" w:styleId="ls12">
    <w:name w:val="ls12"/>
    <w:basedOn w:val="DefaultParagraphFont"/>
    <w:rsid w:val="00863BFB"/>
  </w:style>
  <w:style w:type="character" w:customStyle="1" w:styleId="lsf">
    <w:name w:val="lsf"/>
    <w:basedOn w:val="DefaultParagraphFont"/>
    <w:rsid w:val="00863BFB"/>
  </w:style>
  <w:style w:type="character" w:customStyle="1" w:styleId="lse">
    <w:name w:val="lse"/>
    <w:basedOn w:val="DefaultParagraphFont"/>
    <w:rsid w:val="00E55BC1"/>
  </w:style>
  <w:style w:type="character" w:customStyle="1" w:styleId="ls10">
    <w:name w:val="ls10"/>
    <w:basedOn w:val="DefaultParagraphFont"/>
    <w:rsid w:val="00E55BC1"/>
  </w:style>
  <w:style w:type="character" w:customStyle="1" w:styleId="ls11">
    <w:name w:val="ls11"/>
    <w:basedOn w:val="DefaultParagraphFont"/>
    <w:rsid w:val="00E55BC1"/>
  </w:style>
  <w:style w:type="character" w:customStyle="1" w:styleId="ls2c">
    <w:name w:val="ls2c"/>
    <w:basedOn w:val="DefaultParagraphFont"/>
    <w:rsid w:val="00E23F60"/>
  </w:style>
  <w:style w:type="paragraph" w:styleId="NormalWeb">
    <w:name w:val="Normal (Web)"/>
    <w:basedOn w:val="Normal"/>
    <w:uiPriority w:val="99"/>
    <w:unhideWhenUsed/>
    <w:rsid w:val="001B1BE8"/>
    <w:pPr>
      <w:spacing w:before="100" w:beforeAutospacing="1" w:after="100" w:afterAutospacing="1"/>
    </w:pPr>
    <w:rPr>
      <w:rFonts w:ascii="Times New Roman" w:eastAsia="Times New Roman" w:hAnsi="Times New Roman" w:cs="Times New Roman"/>
      <w:lang w:eastAsia="en-GB"/>
    </w:rPr>
  </w:style>
  <w:style w:type="character" w:customStyle="1" w:styleId="title-text">
    <w:name w:val="title-text"/>
    <w:basedOn w:val="DefaultParagraphFont"/>
    <w:rsid w:val="007C04C3"/>
  </w:style>
  <w:style w:type="character" w:styleId="FollowedHyperlink">
    <w:name w:val="FollowedHyperlink"/>
    <w:basedOn w:val="DefaultParagraphFont"/>
    <w:uiPriority w:val="99"/>
    <w:semiHidden/>
    <w:unhideWhenUsed/>
    <w:rsid w:val="00EA5146"/>
    <w:rPr>
      <w:color w:val="954F72" w:themeColor="followedHyperlink"/>
      <w:u w:val="single"/>
    </w:rPr>
  </w:style>
  <w:style w:type="paragraph" w:styleId="ListParagraph">
    <w:name w:val="List Paragraph"/>
    <w:basedOn w:val="Normal"/>
    <w:uiPriority w:val="34"/>
    <w:qFormat/>
    <w:rsid w:val="00A62DA1"/>
    <w:pPr>
      <w:ind w:left="720"/>
      <w:contextualSpacing/>
    </w:pPr>
  </w:style>
  <w:style w:type="paragraph" w:customStyle="1" w:styleId="nova-legacy-e-listitem">
    <w:name w:val="nova-legacy-e-list__item"/>
    <w:basedOn w:val="Normal"/>
    <w:rsid w:val="00531A8E"/>
    <w:pPr>
      <w:spacing w:before="100" w:beforeAutospacing="1" w:after="100" w:afterAutospacing="1"/>
    </w:pPr>
    <w:rPr>
      <w:rFonts w:ascii="Times New Roman" w:eastAsia="Times New Roman" w:hAnsi="Times New Roman" w:cs="Times New Roman"/>
      <w:lang w:eastAsia="en-GB"/>
    </w:rPr>
  </w:style>
  <w:style w:type="character" w:customStyle="1" w:styleId="ozzzk">
    <w:name w:val="ozzzk"/>
    <w:basedOn w:val="DefaultParagraphFont"/>
    <w:rsid w:val="001F13E4"/>
  </w:style>
  <w:style w:type="character" w:customStyle="1" w:styleId="ms-button-flexcontainer">
    <w:name w:val="ms-button-flexcontainer"/>
    <w:basedOn w:val="DefaultParagraphFont"/>
    <w:rsid w:val="001F13E4"/>
  </w:style>
  <w:style w:type="character" w:customStyle="1" w:styleId="flwlv">
    <w:name w:val="flwlv"/>
    <w:basedOn w:val="DefaultParagraphFont"/>
    <w:rsid w:val="001F13E4"/>
  </w:style>
  <w:style w:type="paragraph" w:customStyle="1" w:styleId="iivzx">
    <w:name w:val="iivzx"/>
    <w:basedOn w:val="Normal"/>
    <w:rsid w:val="001F13E4"/>
    <w:pPr>
      <w:spacing w:before="100" w:beforeAutospacing="1" w:after="100" w:afterAutospacing="1"/>
    </w:pPr>
    <w:rPr>
      <w:rFonts w:ascii="Times New Roman" w:eastAsia="Times New Roman" w:hAnsi="Times New Roman" w:cs="Times New Roman"/>
      <w:lang w:eastAsia="en-GB"/>
    </w:rPr>
  </w:style>
  <w:style w:type="paragraph" w:customStyle="1" w:styleId="xp1">
    <w:name w:val="x_p1"/>
    <w:basedOn w:val="Normal"/>
    <w:rsid w:val="001F13E4"/>
    <w:pPr>
      <w:spacing w:before="100" w:beforeAutospacing="1" w:after="100" w:afterAutospacing="1"/>
    </w:pPr>
    <w:rPr>
      <w:rFonts w:ascii="Times New Roman" w:eastAsia="Times New Roman" w:hAnsi="Times New Roman" w:cs="Times New Roman"/>
      <w:lang w:eastAsia="en-GB"/>
    </w:rPr>
  </w:style>
  <w:style w:type="character" w:customStyle="1" w:styleId="xs1">
    <w:name w:val="x_s1"/>
    <w:basedOn w:val="DefaultParagraphFont"/>
    <w:rsid w:val="001F13E4"/>
  </w:style>
  <w:style w:type="character" w:customStyle="1" w:styleId="xs2">
    <w:name w:val="x_s2"/>
    <w:basedOn w:val="DefaultParagraphFont"/>
    <w:rsid w:val="001F13E4"/>
  </w:style>
  <w:style w:type="character" w:customStyle="1" w:styleId="xapple-converted-space">
    <w:name w:val="x_apple-converted-space"/>
    <w:basedOn w:val="DefaultParagraphFont"/>
    <w:rsid w:val="001F13E4"/>
  </w:style>
  <w:style w:type="paragraph" w:customStyle="1" w:styleId="xp2">
    <w:name w:val="x_p2"/>
    <w:basedOn w:val="Normal"/>
    <w:rsid w:val="001F13E4"/>
    <w:pPr>
      <w:spacing w:before="100" w:beforeAutospacing="1" w:after="100" w:afterAutospacing="1"/>
    </w:pPr>
    <w:rPr>
      <w:rFonts w:ascii="Times New Roman" w:eastAsia="Times New Roman" w:hAnsi="Times New Roman" w:cs="Times New Roman"/>
      <w:lang w:eastAsia="en-GB"/>
    </w:rPr>
  </w:style>
  <w:style w:type="character" w:customStyle="1" w:styleId="xs3">
    <w:name w:val="x_s3"/>
    <w:basedOn w:val="DefaultParagraphFont"/>
    <w:rsid w:val="001F13E4"/>
  </w:style>
  <w:style w:type="character" w:customStyle="1" w:styleId="xs4">
    <w:name w:val="x_s4"/>
    <w:basedOn w:val="DefaultParagraphFont"/>
    <w:rsid w:val="001F13E4"/>
  </w:style>
  <w:style w:type="paragraph" w:customStyle="1" w:styleId="xp3">
    <w:name w:val="x_p3"/>
    <w:basedOn w:val="Normal"/>
    <w:rsid w:val="001F13E4"/>
    <w:pPr>
      <w:spacing w:before="100" w:beforeAutospacing="1" w:after="100" w:afterAutospacing="1"/>
    </w:pPr>
    <w:rPr>
      <w:rFonts w:ascii="Times New Roman" w:eastAsia="Times New Roman" w:hAnsi="Times New Roman" w:cs="Times New Roman"/>
      <w:lang w:eastAsia="en-GB"/>
    </w:rPr>
  </w:style>
  <w:style w:type="paragraph" w:customStyle="1" w:styleId="xli1">
    <w:name w:val="x_li1"/>
    <w:basedOn w:val="Normal"/>
    <w:rsid w:val="001F13E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74027">
      <w:bodyDiv w:val="1"/>
      <w:marLeft w:val="0"/>
      <w:marRight w:val="0"/>
      <w:marTop w:val="0"/>
      <w:marBottom w:val="0"/>
      <w:divBdr>
        <w:top w:val="none" w:sz="0" w:space="0" w:color="auto"/>
        <w:left w:val="none" w:sz="0" w:space="0" w:color="auto"/>
        <w:bottom w:val="none" w:sz="0" w:space="0" w:color="auto"/>
        <w:right w:val="none" w:sz="0" w:space="0" w:color="auto"/>
      </w:divBdr>
    </w:div>
    <w:div w:id="199363487">
      <w:bodyDiv w:val="1"/>
      <w:marLeft w:val="0"/>
      <w:marRight w:val="0"/>
      <w:marTop w:val="0"/>
      <w:marBottom w:val="0"/>
      <w:divBdr>
        <w:top w:val="none" w:sz="0" w:space="0" w:color="auto"/>
        <w:left w:val="none" w:sz="0" w:space="0" w:color="auto"/>
        <w:bottom w:val="none" w:sz="0" w:space="0" w:color="auto"/>
        <w:right w:val="none" w:sz="0" w:space="0" w:color="auto"/>
      </w:divBdr>
      <w:divsChild>
        <w:div w:id="1282415782">
          <w:marLeft w:val="0"/>
          <w:marRight w:val="0"/>
          <w:marTop w:val="0"/>
          <w:marBottom w:val="0"/>
          <w:divBdr>
            <w:top w:val="none" w:sz="0" w:space="0" w:color="auto"/>
            <w:left w:val="none" w:sz="0" w:space="0" w:color="auto"/>
            <w:bottom w:val="none" w:sz="0" w:space="0" w:color="auto"/>
            <w:right w:val="none" w:sz="0" w:space="0" w:color="auto"/>
          </w:divBdr>
          <w:divsChild>
            <w:div w:id="363482119">
              <w:marLeft w:val="0"/>
              <w:marRight w:val="0"/>
              <w:marTop w:val="0"/>
              <w:marBottom w:val="0"/>
              <w:divBdr>
                <w:top w:val="none" w:sz="0" w:space="0" w:color="auto"/>
                <w:left w:val="none" w:sz="0" w:space="0" w:color="auto"/>
                <w:bottom w:val="none" w:sz="0" w:space="0" w:color="auto"/>
                <w:right w:val="none" w:sz="0" w:space="0" w:color="auto"/>
              </w:divBdr>
              <w:divsChild>
                <w:div w:id="78014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167481">
      <w:bodyDiv w:val="1"/>
      <w:marLeft w:val="0"/>
      <w:marRight w:val="0"/>
      <w:marTop w:val="0"/>
      <w:marBottom w:val="0"/>
      <w:divBdr>
        <w:top w:val="none" w:sz="0" w:space="0" w:color="auto"/>
        <w:left w:val="none" w:sz="0" w:space="0" w:color="auto"/>
        <w:bottom w:val="none" w:sz="0" w:space="0" w:color="auto"/>
        <w:right w:val="none" w:sz="0" w:space="0" w:color="auto"/>
      </w:divBdr>
    </w:div>
    <w:div w:id="490098695">
      <w:bodyDiv w:val="1"/>
      <w:marLeft w:val="0"/>
      <w:marRight w:val="0"/>
      <w:marTop w:val="0"/>
      <w:marBottom w:val="0"/>
      <w:divBdr>
        <w:top w:val="none" w:sz="0" w:space="0" w:color="auto"/>
        <w:left w:val="none" w:sz="0" w:space="0" w:color="auto"/>
        <w:bottom w:val="none" w:sz="0" w:space="0" w:color="auto"/>
        <w:right w:val="none" w:sz="0" w:space="0" w:color="auto"/>
      </w:divBdr>
    </w:div>
    <w:div w:id="647975596">
      <w:bodyDiv w:val="1"/>
      <w:marLeft w:val="0"/>
      <w:marRight w:val="0"/>
      <w:marTop w:val="0"/>
      <w:marBottom w:val="0"/>
      <w:divBdr>
        <w:top w:val="none" w:sz="0" w:space="0" w:color="auto"/>
        <w:left w:val="none" w:sz="0" w:space="0" w:color="auto"/>
        <w:bottom w:val="none" w:sz="0" w:space="0" w:color="auto"/>
        <w:right w:val="none" w:sz="0" w:space="0" w:color="auto"/>
      </w:divBdr>
      <w:divsChild>
        <w:div w:id="772626039">
          <w:marLeft w:val="0"/>
          <w:marRight w:val="0"/>
          <w:marTop w:val="0"/>
          <w:marBottom w:val="0"/>
          <w:divBdr>
            <w:top w:val="none" w:sz="0" w:space="0" w:color="auto"/>
            <w:left w:val="none" w:sz="0" w:space="0" w:color="auto"/>
            <w:bottom w:val="none" w:sz="0" w:space="0" w:color="auto"/>
            <w:right w:val="none" w:sz="0" w:space="0" w:color="auto"/>
          </w:divBdr>
          <w:divsChild>
            <w:div w:id="478965158">
              <w:marLeft w:val="0"/>
              <w:marRight w:val="0"/>
              <w:marTop w:val="0"/>
              <w:marBottom w:val="0"/>
              <w:divBdr>
                <w:top w:val="none" w:sz="0" w:space="0" w:color="auto"/>
                <w:left w:val="none" w:sz="0" w:space="0" w:color="auto"/>
                <w:bottom w:val="none" w:sz="0" w:space="0" w:color="auto"/>
                <w:right w:val="none" w:sz="0" w:space="0" w:color="auto"/>
              </w:divBdr>
              <w:divsChild>
                <w:div w:id="992299417">
                  <w:marLeft w:val="0"/>
                  <w:marRight w:val="0"/>
                  <w:marTop w:val="0"/>
                  <w:marBottom w:val="0"/>
                  <w:divBdr>
                    <w:top w:val="none" w:sz="0" w:space="0" w:color="auto"/>
                    <w:left w:val="none" w:sz="0" w:space="0" w:color="auto"/>
                    <w:bottom w:val="none" w:sz="0" w:space="0" w:color="auto"/>
                    <w:right w:val="none" w:sz="0" w:space="0" w:color="auto"/>
                  </w:divBdr>
                  <w:divsChild>
                    <w:div w:id="92198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718936">
      <w:bodyDiv w:val="1"/>
      <w:marLeft w:val="0"/>
      <w:marRight w:val="0"/>
      <w:marTop w:val="0"/>
      <w:marBottom w:val="0"/>
      <w:divBdr>
        <w:top w:val="none" w:sz="0" w:space="0" w:color="auto"/>
        <w:left w:val="none" w:sz="0" w:space="0" w:color="auto"/>
        <w:bottom w:val="none" w:sz="0" w:space="0" w:color="auto"/>
        <w:right w:val="none" w:sz="0" w:space="0" w:color="auto"/>
      </w:divBdr>
    </w:div>
    <w:div w:id="788861724">
      <w:bodyDiv w:val="1"/>
      <w:marLeft w:val="0"/>
      <w:marRight w:val="0"/>
      <w:marTop w:val="0"/>
      <w:marBottom w:val="0"/>
      <w:divBdr>
        <w:top w:val="none" w:sz="0" w:space="0" w:color="auto"/>
        <w:left w:val="none" w:sz="0" w:space="0" w:color="auto"/>
        <w:bottom w:val="none" w:sz="0" w:space="0" w:color="auto"/>
        <w:right w:val="none" w:sz="0" w:space="0" w:color="auto"/>
      </w:divBdr>
      <w:divsChild>
        <w:div w:id="22680588">
          <w:marLeft w:val="0"/>
          <w:marRight w:val="0"/>
          <w:marTop w:val="0"/>
          <w:marBottom w:val="0"/>
          <w:divBdr>
            <w:top w:val="none" w:sz="0" w:space="0" w:color="auto"/>
            <w:left w:val="none" w:sz="0" w:space="0" w:color="auto"/>
            <w:bottom w:val="none" w:sz="0" w:space="0" w:color="auto"/>
            <w:right w:val="none" w:sz="0" w:space="0" w:color="auto"/>
          </w:divBdr>
          <w:divsChild>
            <w:div w:id="698822813">
              <w:marLeft w:val="0"/>
              <w:marRight w:val="0"/>
              <w:marTop w:val="0"/>
              <w:marBottom w:val="0"/>
              <w:divBdr>
                <w:top w:val="none" w:sz="0" w:space="0" w:color="auto"/>
                <w:left w:val="none" w:sz="0" w:space="0" w:color="auto"/>
                <w:bottom w:val="none" w:sz="0" w:space="0" w:color="auto"/>
                <w:right w:val="none" w:sz="0" w:space="0" w:color="auto"/>
              </w:divBdr>
              <w:divsChild>
                <w:div w:id="37277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73255">
          <w:marLeft w:val="0"/>
          <w:marRight w:val="0"/>
          <w:marTop w:val="0"/>
          <w:marBottom w:val="0"/>
          <w:divBdr>
            <w:top w:val="none" w:sz="0" w:space="0" w:color="auto"/>
            <w:left w:val="none" w:sz="0" w:space="0" w:color="auto"/>
            <w:bottom w:val="none" w:sz="0" w:space="0" w:color="auto"/>
            <w:right w:val="none" w:sz="0" w:space="0" w:color="auto"/>
          </w:divBdr>
          <w:divsChild>
            <w:div w:id="556282040">
              <w:marLeft w:val="0"/>
              <w:marRight w:val="0"/>
              <w:marTop w:val="0"/>
              <w:marBottom w:val="0"/>
              <w:divBdr>
                <w:top w:val="none" w:sz="0" w:space="0" w:color="auto"/>
                <w:left w:val="none" w:sz="0" w:space="0" w:color="auto"/>
                <w:bottom w:val="none" w:sz="0" w:space="0" w:color="auto"/>
                <w:right w:val="none" w:sz="0" w:space="0" w:color="auto"/>
              </w:divBdr>
              <w:divsChild>
                <w:div w:id="378281470">
                  <w:marLeft w:val="0"/>
                  <w:marRight w:val="0"/>
                  <w:marTop w:val="0"/>
                  <w:marBottom w:val="0"/>
                  <w:divBdr>
                    <w:top w:val="none" w:sz="0" w:space="0" w:color="auto"/>
                    <w:left w:val="none" w:sz="0" w:space="0" w:color="auto"/>
                    <w:bottom w:val="none" w:sz="0" w:space="0" w:color="auto"/>
                    <w:right w:val="none" w:sz="0" w:space="0" w:color="auto"/>
                  </w:divBdr>
                  <w:divsChild>
                    <w:div w:id="659188767">
                      <w:marLeft w:val="0"/>
                      <w:marRight w:val="0"/>
                      <w:marTop w:val="0"/>
                      <w:marBottom w:val="0"/>
                      <w:divBdr>
                        <w:top w:val="none" w:sz="0" w:space="0" w:color="auto"/>
                        <w:left w:val="none" w:sz="0" w:space="0" w:color="auto"/>
                        <w:bottom w:val="none" w:sz="0" w:space="0" w:color="auto"/>
                        <w:right w:val="none" w:sz="0" w:space="0" w:color="auto"/>
                      </w:divBdr>
                      <w:divsChild>
                        <w:div w:id="1081412266">
                          <w:marLeft w:val="0"/>
                          <w:marRight w:val="0"/>
                          <w:marTop w:val="0"/>
                          <w:marBottom w:val="0"/>
                          <w:divBdr>
                            <w:top w:val="none" w:sz="0" w:space="0" w:color="auto"/>
                            <w:left w:val="none" w:sz="0" w:space="0" w:color="auto"/>
                            <w:bottom w:val="none" w:sz="0" w:space="0" w:color="auto"/>
                            <w:right w:val="none" w:sz="0" w:space="0" w:color="auto"/>
                          </w:divBdr>
                          <w:divsChild>
                            <w:div w:id="948127961">
                              <w:marLeft w:val="0"/>
                              <w:marRight w:val="0"/>
                              <w:marTop w:val="0"/>
                              <w:marBottom w:val="0"/>
                              <w:divBdr>
                                <w:top w:val="none" w:sz="0" w:space="0" w:color="auto"/>
                                <w:left w:val="none" w:sz="0" w:space="0" w:color="auto"/>
                                <w:bottom w:val="none" w:sz="0" w:space="0" w:color="auto"/>
                                <w:right w:val="none" w:sz="0" w:space="0" w:color="auto"/>
                              </w:divBdr>
                              <w:divsChild>
                                <w:div w:id="329791463">
                                  <w:marLeft w:val="0"/>
                                  <w:marRight w:val="0"/>
                                  <w:marTop w:val="0"/>
                                  <w:marBottom w:val="0"/>
                                  <w:divBdr>
                                    <w:top w:val="none" w:sz="0" w:space="0" w:color="auto"/>
                                    <w:left w:val="none" w:sz="0" w:space="0" w:color="auto"/>
                                    <w:bottom w:val="none" w:sz="0" w:space="0" w:color="auto"/>
                                    <w:right w:val="none" w:sz="0" w:space="0" w:color="auto"/>
                                  </w:divBdr>
                                  <w:divsChild>
                                    <w:div w:id="828987092">
                                      <w:marLeft w:val="0"/>
                                      <w:marRight w:val="0"/>
                                      <w:marTop w:val="0"/>
                                      <w:marBottom w:val="0"/>
                                      <w:divBdr>
                                        <w:top w:val="none" w:sz="0" w:space="0" w:color="auto"/>
                                        <w:left w:val="none" w:sz="0" w:space="0" w:color="auto"/>
                                        <w:bottom w:val="none" w:sz="0" w:space="0" w:color="auto"/>
                                        <w:right w:val="none" w:sz="0" w:space="0" w:color="auto"/>
                                      </w:divBdr>
                                      <w:divsChild>
                                        <w:div w:id="563225958">
                                          <w:marLeft w:val="0"/>
                                          <w:marRight w:val="0"/>
                                          <w:marTop w:val="0"/>
                                          <w:marBottom w:val="0"/>
                                          <w:divBdr>
                                            <w:top w:val="none" w:sz="0" w:space="0" w:color="auto"/>
                                            <w:left w:val="none" w:sz="0" w:space="0" w:color="auto"/>
                                            <w:bottom w:val="none" w:sz="0" w:space="0" w:color="auto"/>
                                            <w:right w:val="none" w:sz="0" w:space="0" w:color="auto"/>
                                          </w:divBdr>
                                        </w:div>
                                        <w:div w:id="1739396856">
                                          <w:marLeft w:val="0"/>
                                          <w:marRight w:val="0"/>
                                          <w:marTop w:val="0"/>
                                          <w:marBottom w:val="0"/>
                                          <w:divBdr>
                                            <w:top w:val="none" w:sz="0" w:space="0" w:color="auto"/>
                                            <w:left w:val="none" w:sz="0" w:space="0" w:color="auto"/>
                                            <w:bottom w:val="none" w:sz="0" w:space="0" w:color="auto"/>
                                            <w:right w:val="none" w:sz="0" w:space="0" w:color="auto"/>
                                          </w:divBdr>
                                          <w:divsChild>
                                            <w:div w:id="80958276">
                                              <w:marLeft w:val="0"/>
                                              <w:marRight w:val="0"/>
                                              <w:marTop w:val="0"/>
                                              <w:marBottom w:val="0"/>
                                              <w:divBdr>
                                                <w:top w:val="none" w:sz="0" w:space="0" w:color="auto"/>
                                                <w:left w:val="none" w:sz="0" w:space="0" w:color="auto"/>
                                                <w:bottom w:val="none" w:sz="0" w:space="0" w:color="auto"/>
                                                <w:right w:val="none" w:sz="0" w:space="0" w:color="auto"/>
                                              </w:divBdr>
                                              <w:divsChild>
                                                <w:div w:id="2017809474">
                                                  <w:marLeft w:val="0"/>
                                                  <w:marRight w:val="0"/>
                                                  <w:marTop w:val="0"/>
                                                  <w:marBottom w:val="0"/>
                                                  <w:divBdr>
                                                    <w:top w:val="none" w:sz="0" w:space="0" w:color="auto"/>
                                                    <w:left w:val="none" w:sz="0" w:space="0" w:color="auto"/>
                                                    <w:bottom w:val="none" w:sz="0" w:space="0" w:color="auto"/>
                                                    <w:right w:val="none" w:sz="0" w:space="0" w:color="auto"/>
                                                  </w:divBdr>
                                                  <w:divsChild>
                                                    <w:div w:id="1088191356">
                                                      <w:marLeft w:val="0"/>
                                                      <w:marRight w:val="0"/>
                                                      <w:marTop w:val="0"/>
                                                      <w:marBottom w:val="0"/>
                                                      <w:divBdr>
                                                        <w:top w:val="none" w:sz="0" w:space="0" w:color="auto"/>
                                                        <w:left w:val="none" w:sz="0" w:space="0" w:color="auto"/>
                                                        <w:bottom w:val="none" w:sz="0" w:space="0" w:color="auto"/>
                                                        <w:right w:val="none" w:sz="0" w:space="0" w:color="auto"/>
                                                      </w:divBdr>
                                                      <w:divsChild>
                                                        <w:div w:id="1739858027">
                                                          <w:marLeft w:val="0"/>
                                                          <w:marRight w:val="0"/>
                                                          <w:marTop w:val="0"/>
                                                          <w:marBottom w:val="0"/>
                                                          <w:divBdr>
                                                            <w:top w:val="none" w:sz="0" w:space="0" w:color="auto"/>
                                                            <w:left w:val="none" w:sz="0" w:space="0" w:color="auto"/>
                                                            <w:bottom w:val="none" w:sz="0" w:space="0" w:color="auto"/>
                                                            <w:right w:val="none" w:sz="0" w:space="0" w:color="auto"/>
                                                          </w:divBdr>
                                                          <w:divsChild>
                                                            <w:div w:id="1249272394">
                                                              <w:marLeft w:val="0"/>
                                                              <w:marRight w:val="0"/>
                                                              <w:marTop w:val="0"/>
                                                              <w:marBottom w:val="0"/>
                                                              <w:divBdr>
                                                                <w:top w:val="none" w:sz="0" w:space="0" w:color="auto"/>
                                                                <w:left w:val="none" w:sz="0" w:space="0" w:color="auto"/>
                                                                <w:bottom w:val="none" w:sz="0" w:space="0" w:color="auto"/>
                                                                <w:right w:val="none" w:sz="0" w:space="0" w:color="auto"/>
                                                              </w:divBdr>
                                                              <w:divsChild>
                                                                <w:div w:id="2094617798">
                                                                  <w:marLeft w:val="0"/>
                                                                  <w:marRight w:val="0"/>
                                                                  <w:marTop w:val="0"/>
                                                                  <w:marBottom w:val="0"/>
                                                                  <w:divBdr>
                                                                    <w:top w:val="none" w:sz="0" w:space="0" w:color="auto"/>
                                                                    <w:left w:val="none" w:sz="0" w:space="0" w:color="auto"/>
                                                                    <w:bottom w:val="none" w:sz="0" w:space="0" w:color="auto"/>
                                                                    <w:right w:val="none" w:sz="0" w:space="0" w:color="auto"/>
                                                                  </w:divBdr>
                                                                  <w:divsChild>
                                                                    <w:div w:id="242692022">
                                                                      <w:marLeft w:val="0"/>
                                                                      <w:marRight w:val="0"/>
                                                                      <w:marTop w:val="60"/>
                                                                      <w:marBottom w:val="0"/>
                                                                      <w:divBdr>
                                                                        <w:top w:val="none" w:sz="0" w:space="0" w:color="auto"/>
                                                                        <w:left w:val="none" w:sz="0" w:space="0" w:color="auto"/>
                                                                        <w:bottom w:val="none" w:sz="0" w:space="0" w:color="auto"/>
                                                                        <w:right w:val="none" w:sz="0" w:space="0" w:color="auto"/>
                                                                      </w:divBdr>
                                                                      <w:divsChild>
                                                                        <w:div w:id="28149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028737">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1578400366">
                                                  <w:marLeft w:val="780"/>
                                                  <w:marRight w:val="240"/>
                                                  <w:marTop w:val="180"/>
                                                  <w:marBottom w:val="0"/>
                                                  <w:divBdr>
                                                    <w:top w:val="none" w:sz="0" w:space="0" w:color="auto"/>
                                                    <w:left w:val="none" w:sz="0" w:space="0" w:color="auto"/>
                                                    <w:bottom w:val="none" w:sz="0" w:space="0" w:color="auto"/>
                                                    <w:right w:val="none" w:sz="0" w:space="0" w:color="auto"/>
                                                  </w:divBdr>
                                                  <w:divsChild>
                                                    <w:div w:id="1521044384">
                                                      <w:marLeft w:val="0"/>
                                                      <w:marRight w:val="0"/>
                                                      <w:marTop w:val="0"/>
                                                      <w:marBottom w:val="0"/>
                                                      <w:divBdr>
                                                        <w:top w:val="none" w:sz="0" w:space="0" w:color="auto"/>
                                                        <w:left w:val="none" w:sz="0" w:space="0" w:color="auto"/>
                                                        <w:bottom w:val="none" w:sz="0" w:space="0" w:color="auto"/>
                                                        <w:right w:val="none" w:sz="0" w:space="0" w:color="auto"/>
                                                      </w:divBdr>
                                                      <w:divsChild>
                                                        <w:div w:id="872183635">
                                                          <w:marLeft w:val="0"/>
                                                          <w:marRight w:val="0"/>
                                                          <w:marTop w:val="0"/>
                                                          <w:marBottom w:val="0"/>
                                                          <w:divBdr>
                                                            <w:top w:val="none" w:sz="0" w:space="0" w:color="auto"/>
                                                            <w:left w:val="none" w:sz="0" w:space="0" w:color="auto"/>
                                                            <w:bottom w:val="none" w:sz="0" w:space="0" w:color="auto"/>
                                                            <w:right w:val="none" w:sz="0" w:space="0" w:color="auto"/>
                                                          </w:divBdr>
                                                          <w:divsChild>
                                                            <w:div w:id="1461419378">
                                                              <w:marLeft w:val="0"/>
                                                              <w:marRight w:val="0"/>
                                                              <w:marTop w:val="0"/>
                                                              <w:marBottom w:val="0"/>
                                                              <w:divBdr>
                                                                <w:top w:val="none" w:sz="0" w:space="0" w:color="auto"/>
                                                                <w:left w:val="none" w:sz="0" w:space="0" w:color="auto"/>
                                                                <w:bottom w:val="none" w:sz="0" w:space="0" w:color="auto"/>
                                                                <w:right w:val="none" w:sz="0" w:space="0" w:color="auto"/>
                                                              </w:divBdr>
                                                              <w:divsChild>
                                                                <w:div w:id="515923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872115212">
      <w:bodyDiv w:val="1"/>
      <w:marLeft w:val="0"/>
      <w:marRight w:val="0"/>
      <w:marTop w:val="0"/>
      <w:marBottom w:val="0"/>
      <w:divBdr>
        <w:top w:val="none" w:sz="0" w:space="0" w:color="auto"/>
        <w:left w:val="none" w:sz="0" w:space="0" w:color="auto"/>
        <w:bottom w:val="none" w:sz="0" w:space="0" w:color="auto"/>
        <w:right w:val="none" w:sz="0" w:space="0" w:color="auto"/>
      </w:divBdr>
    </w:div>
    <w:div w:id="972059177">
      <w:bodyDiv w:val="1"/>
      <w:marLeft w:val="0"/>
      <w:marRight w:val="0"/>
      <w:marTop w:val="0"/>
      <w:marBottom w:val="0"/>
      <w:divBdr>
        <w:top w:val="none" w:sz="0" w:space="0" w:color="auto"/>
        <w:left w:val="none" w:sz="0" w:space="0" w:color="auto"/>
        <w:bottom w:val="none" w:sz="0" w:space="0" w:color="auto"/>
        <w:right w:val="none" w:sz="0" w:space="0" w:color="auto"/>
      </w:divBdr>
      <w:divsChild>
        <w:div w:id="2023431338">
          <w:marLeft w:val="0"/>
          <w:marRight w:val="0"/>
          <w:marTop w:val="0"/>
          <w:marBottom w:val="0"/>
          <w:divBdr>
            <w:top w:val="none" w:sz="0" w:space="0" w:color="auto"/>
            <w:left w:val="none" w:sz="0" w:space="0" w:color="auto"/>
            <w:bottom w:val="none" w:sz="0" w:space="0" w:color="auto"/>
            <w:right w:val="none" w:sz="0" w:space="0" w:color="auto"/>
          </w:divBdr>
          <w:divsChild>
            <w:div w:id="812218810">
              <w:marLeft w:val="0"/>
              <w:marRight w:val="0"/>
              <w:marTop w:val="0"/>
              <w:marBottom w:val="0"/>
              <w:divBdr>
                <w:top w:val="none" w:sz="0" w:space="0" w:color="auto"/>
                <w:left w:val="none" w:sz="0" w:space="0" w:color="auto"/>
                <w:bottom w:val="none" w:sz="0" w:space="0" w:color="auto"/>
                <w:right w:val="none" w:sz="0" w:space="0" w:color="auto"/>
              </w:divBdr>
              <w:divsChild>
                <w:div w:id="501818238">
                  <w:marLeft w:val="0"/>
                  <w:marRight w:val="0"/>
                  <w:marTop w:val="0"/>
                  <w:marBottom w:val="0"/>
                  <w:divBdr>
                    <w:top w:val="none" w:sz="0" w:space="0" w:color="auto"/>
                    <w:left w:val="none" w:sz="0" w:space="0" w:color="auto"/>
                    <w:bottom w:val="none" w:sz="0" w:space="0" w:color="auto"/>
                    <w:right w:val="none" w:sz="0" w:space="0" w:color="auto"/>
                  </w:divBdr>
                  <w:divsChild>
                    <w:div w:id="12578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334976">
      <w:bodyDiv w:val="1"/>
      <w:marLeft w:val="0"/>
      <w:marRight w:val="0"/>
      <w:marTop w:val="0"/>
      <w:marBottom w:val="0"/>
      <w:divBdr>
        <w:top w:val="none" w:sz="0" w:space="0" w:color="auto"/>
        <w:left w:val="none" w:sz="0" w:space="0" w:color="auto"/>
        <w:bottom w:val="none" w:sz="0" w:space="0" w:color="auto"/>
        <w:right w:val="none" w:sz="0" w:space="0" w:color="auto"/>
      </w:divBdr>
    </w:div>
    <w:div w:id="1049453844">
      <w:bodyDiv w:val="1"/>
      <w:marLeft w:val="0"/>
      <w:marRight w:val="0"/>
      <w:marTop w:val="0"/>
      <w:marBottom w:val="0"/>
      <w:divBdr>
        <w:top w:val="none" w:sz="0" w:space="0" w:color="auto"/>
        <w:left w:val="none" w:sz="0" w:space="0" w:color="auto"/>
        <w:bottom w:val="none" w:sz="0" w:space="0" w:color="auto"/>
        <w:right w:val="none" w:sz="0" w:space="0" w:color="auto"/>
      </w:divBdr>
    </w:div>
    <w:div w:id="1115291677">
      <w:bodyDiv w:val="1"/>
      <w:marLeft w:val="0"/>
      <w:marRight w:val="0"/>
      <w:marTop w:val="0"/>
      <w:marBottom w:val="0"/>
      <w:divBdr>
        <w:top w:val="none" w:sz="0" w:space="0" w:color="auto"/>
        <w:left w:val="none" w:sz="0" w:space="0" w:color="auto"/>
        <w:bottom w:val="none" w:sz="0" w:space="0" w:color="auto"/>
        <w:right w:val="none" w:sz="0" w:space="0" w:color="auto"/>
      </w:divBdr>
      <w:divsChild>
        <w:div w:id="1983074685">
          <w:marLeft w:val="0"/>
          <w:marRight w:val="0"/>
          <w:marTop w:val="0"/>
          <w:marBottom w:val="0"/>
          <w:divBdr>
            <w:top w:val="none" w:sz="0" w:space="0" w:color="auto"/>
            <w:left w:val="none" w:sz="0" w:space="0" w:color="auto"/>
            <w:bottom w:val="none" w:sz="0" w:space="0" w:color="auto"/>
            <w:right w:val="none" w:sz="0" w:space="0" w:color="auto"/>
          </w:divBdr>
          <w:divsChild>
            <w:div w:id="966814707">
              <w:marLeft w:val="0"/>
              <w:marRight w:val="0"/>
              <w:marTop w:val="0"/>
              <w:marBottom w:val="0"/>
              <w:divBdr>
                <w:top w:val="none" w:sz="0" w:space="0" w:color="auto"/>
                <w:left w:val="none" w:sz="0" w:space="0" w:color="auto"/>
                <w:bottom w:val="none" w:sz="0" w:space="0" w:color="auto"/>
                <w:right w:val="none" w:sz="0" w:space="0" w:color="auto"/>
              </w:divBdr>
              <w:divsChild>
                <w:div w:id="24341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801283">
      <w:bodyDiv w:val="1"/>
      <w:marLeft w:val="0"/>
      <w:marRight w:val="0"/>
      <w:marTop w:val="0"/>
      <w:marBottom w:val="0"/>
      <w:divBdr>
        <w:top w:val="none" w:sz="0" w:space="0" w:color="auto"/>
        <w:left w:val="none" w:sz="0" w:space="0" w:color="auto"/>
        <w:bottom w:val="none" w:sz="0" w:space="0" w:color="auto"/>
        <w:right w:val="none" w:sz="0" w:space="0" w:color="auto"/>
      </w:divBdr>
    </w:div>
    <w:div w:id="1250458568">
      <w:bodyDiv w:val="1"/>
      <w:marLeft w:val="0"/>
      <w:marRight w:val="0"/>
      <w:marTop w:val="0"/>
      <w:marBottom w:val="0"/>
      <w:divBdr>
        <w:top w:val="none" w:sz="0" w:space="0" w:color="auto"/>
        <w:left w:val="none" w:sz="0" w:space="0" w:color="auto"/>
        <w:bottom w:val="none" w:sz="0" w:space="0" w:color="auto"/>
        <w:right w:val="none" w:sz="0" w:space="0" w:color="auto"/>
      </w:divBdr>
      <w:divsChild>
        <w:div w:id="1313943130">
          <w:marLeft w:val="0"/>
          <w:marRight w:val="0"/>
          <w:marTop w:val="0"/>
          <w:marBottom w:val="0"/>
          <w:divBdr>
            <w:top w:val="none" w:sz="0" w:space="0" w:color="auto"/>
            <w:left w:val="none" w:sz="0" w:space="0" w:color="auto"/>
            <w:bottom w:val="none" w:sz="0" w:space="0" w:color="auto"/>
            <w:right w:val="none" w:sz="0" w:space="0" w:color="auto"/>
          </w:divBdr>
          <w:divsChild>
            <w:div w:id="490412840">
              <w:marLeft w:val="0"/>
              <w:marRight w:val="0"/>
              <w:marTop w:val="0"/>
              <w:marBottom w:val="0"/>
              <w:divBdr>
                <w:top w:val="none" w:sz="0" w:space="0" w:color="auto"/>
                <w:left w:val="none" w:sz="0" w:space="0" w:color="auto"/>
                <w:bottom w:val="none" w:sz="0" w:space="0" w:color="auto"/>
                <w:right w:val="none" w:sz="0" w:space="0" w:color="auto"/>
              </w:divBdr>
              <w:divsChild>
                <w:div w:id="11240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118245">
      <w:bodyDiv w:val="1"/>
      <w:marLeft w:val="0"/>
      <w:marRight w:val="0"/>
      <w:marTop w:val="0"/>
      <w:marBottom w:val="0"/>
      <w:divBdr>
        <w:top w:val="none" w:sz="0" w:space="0" w:color="auto"/>
        <w:left w:val="none" w:sz="0" w:space="0" w:color="auto"/>
        <w:bottom w:val="none" w:sz="0" w:space="0" w:color="auto"/>
        <w:right w:val="none" w:sz="0" w:space="0" w:color="auto"/>
      </w:divBdr>
      <w:divsChild>
        <w:div w:id="1440491765">
          <w:marLeft w:val="0"/>
          <w:marRight w:val="0"/>
          <w:marTop w:val="0"/>
          <w:marBottom w:val="0"/>
          <w:divBdr>
            <w:top w:val="none" w:sz="0" w:space="0" w:color="auto"/>
            <w:left w:val="none" w:sz="0" w:space="0" w:color="auto"/>
            <w:bottom w:val="none" w:sz="0" w:space="0" w:color="auto"/>
            <w:right w:val="none" w:sz="0" w:space="0" w:color="auto"/>
          </w:divBdr>
          <w:divsChild>
            <w:div w:id="839854876">
              <w:marLeft w:val="0"/>
              <w:marRight w:val="0"/>
              <w:marTop w:val="0"/>
              <w:marBottom w:val="0"/>
              <w:divBdr>
                <w:top w:val="none" w:sz="0" w:space="0" w:color="auto"/>
                <w:left w:val="none" w:sz="0" w:space="0" w:color="auto"/>
                <w:bottom w:val="none" w:sz="0" w:space="0" w:color="auto"/>
                <w:right w:val="none" w:sz="0" w:space="0" w:color="auto"/>
              </w:divBdr>
              <w:divsChild>
                <w:div w:id="140452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551271">
      <w:bodyDiv w:val="1"/>
      <w:marLeft w:val="0"/>
      <w:marRight w:val="0"/>
      <w:marTop w:val="0"/>
      <w:marBottom w:val="0"/>
      <w:divBdr>
        <w:top w:val="none" w:sz="0" w:space="0" w:color="auto"/>
        <w:left w:val="none" w:sz="0" w:space="0" w:color="auto"/>
        <w:bottom w:val="none" w:sz="0" w:space="0" w:color="auto"/>
        <w:right w:val="none" w:sz="0" w:space="0" w:color="auto"/>
      </w:divBdr>
    </w:div>
    <w:div w:id="1995257234">
      <w:bodyDiv w:val="1"/>
      <w:marLeft w:val="0"/>
      <w:marRight w:val="0"/>
      <w:marTop w:val="0"/>
      <w:marBottom w:val="0"/>
      <w:divBdr>
        <w:top w:val="none" w:sz="0" w:space="0" w:color="auto"/>
        <w:left w:val="none" w:sz="0" w:space="0" w:color="auto"/>
        <w:bottom w:val="none" w:sz="0" w:space="0" w:color="auto"/>
        <w:right w:val="none" w:sz="0" w:space="0" w:color="auto"/>
      </w:divBdr>
      <w:divsChild>
        <w:div w:id="27610621">
          <w:marLeft w:val="475"/>
          <w:marRight w:val="0"/>
          <w:marTop w:val="120"/>
          <w:marBottom w:val="120"/>
          <w:divBdr>
            <w:top w:val="none" w:sz="0" w:space="0" w:color="auto"/>
            <w:left w:val="none" w:sz="0" w:space="0" w:color="auto"/>
            <w:bottom w:val="none" w:sz="0" w:space="0" w:color="auto"/>
            <w:right w:val="none" w:sz="0" w:space="0" w:color="auto"/>
          </w:divBdr>
        </w:div>
      </w:divsChild>
    </w:div>
    <w:div w:id="2007857076">
      <w:bodyDiv w:val="1"/>
      <w:marLeft w:val="0"/>
      <w:marRight w:val="0"/>
      <w:marTop w:val="0"/>
      <w:marBottom w:val="0"/>
      <w:divBdr>
        <w:top w:val="none" w:sz="0" w:space="0" w:color="auto"/>
        <w:left w:val="none" w:sz="0" w:space="0" w:color="auto"/>
        <w:bottom w:val="none" w:sz="0" w:space="0" w:color="auto"/>
        <w:right w:val="none" w:sz="0" w:space="0" w:color="auto"/>
      </w:divBdr>
    </w:div>
    <w:div w:id="2081752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90D60-9716-D449-B0D4-003D9D96F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1937</Words>
  <Characters>11046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12958</CharactersWithSpaces>
  <SharedDoc>false</SharedDoc>
  <HLinks>
    <vt:vector size="42" baseType="variant">
      <vt:variant>
        <vt:i4>1310774</vt:i4>
      </vt:variant>
      <vt:variant>
        <vt:i4>38</vt:i4>
      </vt:variant>
      <vt:variant>
        <vt:i4>0</vt:i4>
      </vt:variant>
      <vt:variant>
        <vt:i4>5</vt:i4>
      </vt:variant>
      <vt:variant>
        <vt:lpwstr/>
      </vt:variant>
      <vt:variant>
        <vt:lpwstr>_Toc118972893</vt:lpwstr>
      </vt:variant>
      <vt:variant>
        <vt:i4>1310774</vt:i4>
      </vt:variant>
      <vt:variant>
        <vt:i4>32</vt:i4>
      </vt:variant>
      <vt:variant>
        <vt:i4>0</vt:i4>
      </vt:variant>
      <vt:variant>
        <vt:i4>5</vt:i4>
      </vt:variant>
      <vt:variant>
        <vt:lpwstr/>
      </vt:variant>
      <vt:variant>
        <vt:lpwstr>_Toc118972892</vt:lpwstr>
      </vt:variant>
      <vt:variant>
        <vt:i4>1310774</vt:i4>
      </vt:variant>
      <vt:variant>
        <vt:i4>26</vt:i4>
      </vt:variant>
      <vt:variant>
        <vt:i4>0</vt:i4>
      </vt:variant>
      <vt:variant>
        <vt:i4>5</vt:i4>
      </vt:variant>
      <vt:variant>
        <vt:lpwstr/>
      </vt:variant>
      <vt:variant>
        <vt:lpwstr>_Toc118972891</vt:lpwstr>
      </vt:variant>
      <vt:variant>
        <vt:i4>1310774</vt:i4>
      </vt:variant>
      <vt:variant>
        <vt:i4>20</vt:i4>
      </vt:variant>
      <vt:variant>
        <vt:i4>0</vt:i4>
      </vt:variant>
      <vt:variant>
        <vt:i4>5</vt:i4>
      </vt:variant>
      <vt:variant>
        <vt:lpwstr/>
      </vt:variant>
      <vt:variant>
        <vt:lpwstr>_Toc118972890</vt:lpwstr>
      </vt:variant>
      <vt:variant>
        <vt:i4>1376310</vt:i4>
      </vt:variant>
      <vt:variant>
        <vt:i4>14</vt:i4>
      </vt:variant>
      <vt:variant>
        <vt:i4>0</vt:i4>
      </vt:variant>
      <vt:variant>
        <vt:i4>5</vt:i4>
      </vt:variant>
      <vt:variant>
        <vt:lpwstr/>
      </vt:variant>
      <vt:variant>
        <vt:lpwstr>_Toc118972889</vt:lpwstr>
      </vt:variant>
      <vt:variant>
        <vt:i4>1376310</vt:i4>
      </vt:variant>
      <vt:variant>
        <vt:i4>8</vt:i4>
      </vt:variant>
      <vt:variant>
        <vt:i4>0</vt:i4>
      </vt:variant>
      <vt:variant>
        <vt:i4>5</vt:i4>
      </vt:variant>
      <vt:variant>
        <vt:lpwstr/>
      </vt:variant>
      <vt:variant>
        <vt:lpwstr>_Toc118972888</vt:lpwstr>
      </vt:variant>
      <vt:variant>
        <vt:i4>1376310</vt:i4>
      </vt:variant>
      <vt:variant>
        <vt:i4>2</vt:i4>
      </vt:variant>
      <vt:variant>
        <vt:i4>0</vt:i4>
      </vt:variant>
      <vt:variant>
        <vt:i4>5</vt:i4>
      </vt:variant>
      <vt:variant>
        <vt:lpwstr/>
      </vt:variant>
      <vt:variant>
        <vt:lpwstr>_Toc118972887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how ORGANISATION’S structure, culture and stake holders can effect peformance</dc:title>
  <dc:subject/>
  <dc:creator>matthew morgan</dc:creator>
  <cp:keywords/>
  <dc:description/>
  <cp:lastModifiedBy>mattew morgan</cp:lastModifiedBy>
  <cp:revision>2</cp:revision>
  <cp:lastPrinted>2022-11-15T11:05:00Z</cp:lastPrinted>
  <dcterms:created xsi:type="dcterms:W3CDTF">2022-11-18T14:45:00Z</dcterms:created>
  <dcterms:modified xsi:type="dcterms:W3CDTF">2022-11-18T14:45:00Z</dcterms:modified>
</cp:coreProperties>
</file>