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noProof/>
          <w:sz w:val="20"/>
          <w:szCs w:val="20"/>
          <w:lang w:eastAsia="en-GB"/>
        </w:rPr>
        <w:drawing>
          <wp:inline distT="0" distB="0" distL="0" distR="0" wp14:anchorId="3049AD6D" wp14:editId="158EE8F8">
            <wp:extent cx="2515230" cy="875025"/>
            <wp:effectExtent l="0" t="0" r="0" b="1275"/>
            <wp:docPr id="8" name="Picture 4" descr="cid:image003.jpg@01CE9DB3.D8EB290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515230" cy="875025"/>
                    </a:xfrm>
                    <a:prstGeom prst="rect">
                      <a:avLst/>
                    </a:prstGeom>
                    <a:noFill/>
                    <a:ln>
                      <a:noFill/>
                      <a:prstDash/>
                    </a:ln>
                  </pic:spPr>
                </pic:pic>
              </a:graphicData>
            </a:graphic>
          </wp:inline>
        </w:drawing>
      </w:r>
      <w:bookmarkStart w:id="0" w:name="_GoBack"/>
      <w:bookmarkEnd w:id="0"/>
    </w:p>
    <w:tbl>
      <w:tblPr>
        <w:tblW w:w="10444" w:type="dxa"/>
        <w:tblCellMar>
          <w:left w:w="10" w:type="dxa"/>
          <w:right w:w="10" w:type="dxa"/>
        </w:tblCellMar>
        <w:tblLook w:val="04A0" w:firstRow="1" w:lastRow="0" w:firstColumn="1" w:lastColumn="0" w:noHBand="0" w:noVBand="1"/>
      </w:tblPr>
      <w:tblGrid>
        <w:gridCol w:w="1882"/>
        <w:gridCol w:w="3869"/>
        <w:gridCol w:w="2554"/>
        <w:gridCol w:w="2069"/>
        <w:gridCol w:w="70"/>
      </w:tblGrid>
      <w:tr w:rsidR="008E32A4" w:rsidRPr="008E32A4" w:rsidTr="002C5C08">
        <w:tblPrEx>
          <w:tblCellMar>
            <w:top w:w="0" w:type="dxa"/>
            <w:bottom w:w="0" w:type="dxa"/>
          </w:tblCellMar>
        </w:tblPrEx>
        <w:tc>
          <w:tcPr>
            <w:tcW w:w="10444" w:type="dxa"/>
            <w:gridSpan w:val="5"/>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rsidR="008E32A4" w:rsidRPr="008E32A4" w:rsidRDefault="008E32A4" w:rsidP="008E32A4">
            <w:pPr>
              <w:keepNext/>
              <w:autoSpaceDN w:val="0"/>
              <w:spacing w:before="120" w:after="120" w:line="240" w:lineRule="auto"/>
              <w:jc w:val="center"/>
              <w:rPr>
                <w:rFonts w:ascii="Calibri" w:eastAsia="Times New Roman" w:hAnsi="Calibri" w:cs="Times New Roman"/>
                <w:b/>
                <w:sz w:val="40"/>
                <w:szCs w:val="20"/>
                <w:lang w:eastAsia="en-GB"/>
              </w:rPr>
            </w:pPr>
            <w:r w:rsidRPr="008E32A4">
              <w:rPr>
                <w:rFonts w:ascii="Calibri" w:eastAsia="Times New Roman" w:hAnsi="Calibri" w:cs="Times New Roman"/>
                <w:b/>
                <w:sz w:val="40"/>
                <w:szCs w:val="20"/>
                <w:lang w:eastAsia="en-GB"/>
              </w:rPr>
              <w:t xml:space="preserve">HND / BACHELORS DEGREE ASSIGNMENT SPECIFICATION </w:t>
            </w: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Student name:</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Times New Roman" w:eastAsia="Times New Roman" w:hAnsi="Times New Roman" w:cs="Times New Roman"/>
                <w:sz w:val="24"/>
                <w:szCs w:val="20"/>
              </w:rPr>
            </w:pPr>
            <w:r w:rsidRPr="008E32A4">
              <w:rPr>
                <w:rFonts w:ascii="Times New Roman" w:eastAsia="Times New Roman" w:hAnsi="Times New Roman" w:cs="Times New Roman"/>
                <w:b/>
                <w:lang w:eastAsia="en-GB"/>
              </w:rPr>
              <w:t> </w:t>
            </w:r>
            <w:r w:rsidRPr="008E32A4">
              <w:rPr>
                <w:rFonts w:ascii="Times New Roman" w:eastAsia="Times New Roman" w:hAnsi="Times New Roman" w:cs="Times New Roman"/>
                <w:b/>
                <w:lang w:eastAsia="en-GB"/>
              </w:rPr>
              <w:t> </w:t>
            </w:r>
            <w:r w:rsidRPr="008E32A4">
              <w:rPr>
                <w:rFonts w:ascii="Times New Roman" w:eastAsia="Times New Roman" w:hAnsi="Times New Roman" w:cs="Times New Roman"/>
                <w:b/>
                <w:lang w:eastAsia="en-GB"/>
              </w:rPr>
              <w:t> </w:t>
            </w:r>
            <w:r w:rsidRPr="008E32A4">
              <w:rPr>
                <w:rFonts w:ascii="Times New Roman" w:eastAsia="Times New Roman" w:hAnsi="Times New Roman" w:cs="Times New Roman"/>
                <w:b/>
                <w:lang w:eastAsia="en-GB"/>
              </w:rPr>
              <w:t> </w:t>
            </w:r>
            <w:r w:rsidRPr="008E32A4">
              <w:rPr>
                <w:rFonts w:ascii="Times New Roman" w:eastAsia="Times New Roman" w:hAnsi="Times New Roman" w:cs="Times New Roman"/>
                <w:b/>
                <w:lang w:eastAsia="en-GB"/>
              </w:rPr>
              <w:t> </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Student P number:</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Programme:</w:t>
            </w:r>
          </w:p>
        </w:tc>
        <w:tc>
          <w:tcPr>
            <w:tcW w:w="8492"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u w:val="single"/>
                <w:lang w:eastAsia="en-GB"/>
              </w:rPr>
            </w:pPr>
            <w:r w:rsidRPr="008E32A4">
              <w:rPr>
                <w:rFonts w:ascii="Calibri" w:eastAsia="Times New Roman" w:hAnsi="Calibri" w:cs="Arial"/>
                <w:b/>
                <w:u w:val="single"/>
                <w:lang w:eastAsia="en-GB"/>
              </w:rPr>
              <w:t xml:space="preserve">Tourism, International Tourism and Events Management </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u w:val="single"/>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Module:</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Global Tourism Village</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Module Level (4, 5, 6):</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4</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Module code:</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N832</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keepNext/>
              <w:autoSpaceDN w:val="0"/>
              <w:spacing w:after="0" w:line="240" w:lineRule="auto"/>
              <w:jc w:val="both"/>
              <w:rPr>
                <w:rFonts w:ascii="Calibri" w:eastAsia="Times New Roman" w:hAnsi="Calibri" w:cs="Arial"/>
                <w:b/>
                <w:lang w:eastAsia="en-GB"/>
              </w:rPr>
            </w:pPr>
            <w:r w:rsidRPr="008E32A4">
              <w:rPr>
                <w:rFonts w:ascii="Calibri" w:eastAsia="Times New Roman" w:hAnsi="Calibri" w:cs="Arial"/>
                <w:b/>
                <w:lang w:eastAsia="en-GB"/>
              </w:rPr>
              <w:t xml:space="preserve">Contribution to Overall </w:t>
            </w:r>
          </w:p>
          <w:p w:rsidR="008E32A4" w:rsidRPr="008E32A4" w:rsidRDefault="008E32A4" w:rsidP="008E32A4">
            <w:pPr>
              <w:autoSpaceDN w:val="0"/>
              <w:spacing w:after="0" w:line="240" w:lineRule="auto"/>
              <w:rPr>
                <w:rFonts w:ascii="Calibri" w:eastAsia="Times New Roman" w:hAnsi="Calibri" w:cs="Arial"/>
                <w:b/>
                <w:lang w:eastAsia="en-GB"/>
              </w:rPr>
            </w:pPr>
            <w:r w:rsidRPr="008E32A4">
              <w:rPr>
                <w:rFonts w:ascii="Calibri" w:eastAsia="Times New Roman" w:hAnsi="Calibri" w:cs="Arial"/>
                <w:b/>
                <w:lang w:eastAsia="en-GB"/>
              </w:rPr>
              <w:t>Module Assessment (%):</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50%</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Lecturer:</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Kathryn Flynn</w:t>
            </w:r>
          </w:p>
        </w:tc>
        <w:tc>
          <w:tcPr>
            <w:tcW w:w="255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Internal Verifier:</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Huw Thomas</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Assignment Title:</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autoSpaceDN w:val="0"/>
              <w:spacing w:after="0" w:line="240" w:lineRule="auto"/>
              <w:rPr>
                <w:rFonts w:ascii="Calibri" w:eastAsia="Times New Roman" w:hAnsi="Calibri" w:cs="Arial"/>
                <w:b/>
                <w:lang w:eastAsia="en-GB"/>
              </w:rPr>
            </w:pPr>
          </w:p>
          <w:p w:rsidR="008E32A4" w:rsidRPr="008E32A4" w:rsidRDefault="008E32A4" w:rsidP="008E32A4">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autoSpaceDN w:val="0"/>
              <w:spacing w:after="0" w:line="240" w:lineRule="auto"/>
              <w:rPr>
                <w:rFonts w:ascii="Calibri" w:eastAsia="Times New Roman" w:hAnsi="Calibri" w:cs="Arial"/>
                <w:b/>
                <w:lang w:eastAsia="en-GB"/>
              </w:rPr>
            </w:pPr>
            <w:r w:rsidRPr="008E32A4">
              <w:rPr>
                <w:rFonts w:ascii="Calibri" w:eastAsia="Times New Roman" w:hAnsi="Calibri" w:cs="Arial"/>
                <w:b/>
                <w:lang w:eastAsia="en-GB"/>
              </w:rPr>
              <w:t>Debate</w:t>
            </w:r>
          </w:p>
        </w:tc>
        <w:tc>
          <w:tcPr>
            <w:tcW w:w="25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Assignment No (x of x):</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2 of 2</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r w:rsidR="008E32A4" w:rsidRPr="008E32A4" w:rsidTr="002C5C08">
        <w:tblPrEx>
          <w:tblCellMar>
            <w:top w:w="0" w:type="dxa"/>
            <w:bottom w:w="0" w:type="dxa"/>
          </w:tblCellMar>
        </w:tblPrEx>
        <w:tc>
          <w:tcPr>
            <w:tcW w:w="188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Hand Out Date:</w:t>
            </w:r>
          </w:p>
        </w:tc>
        <w:tc>
          <w:tcPr>
            <w:tcW w:w="38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2017</w:t>
            </w:r>
          </w:p>
        </w:tc>
        <w:tc>
          <w:tcPr>
            <w:tcW w:w="255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Submission deadline:</w:t>
            </w:r>
          </w:p>
        </w:tc>
        <w:tc>
          <w:tcPr>
            <w:tcW w:w="206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r w:rsidRPr="008E32A4">
              <w:rPr>
                <w:rFonts w:ascii="Calibri" w:eastAsia="Times New Roman" w:hAnsi="Calibri" w:cs="Arial"/>
                <w:b/>
                <w:lang w:eastAsia="en-GB"/>
              </w:rPr>
              <w:t>See assessment calendar.</w:t>
            </w:r>
          </w:p>
        </w:tc>
        <w:tc>
          <w:tcPr>
            <w:tcW w:w="70" w:type="dxa"/>
            <w:shd w:val="clear" w:color="auto" w:fill="auto"/>
            <w:tcMar>
              <w:top w:w="0" w:type="dxa"/>
              <w:left w:w="10" w:type="dxa"/>
              <w:bottom w:w="0" w:type="dxa"/>
              <w:right w:w="10" w:type="dxa"/>
            </w:tcMar>
          </w:tcPr>
          <w:p w:rsidR="008E32A4" w:rsidRPr="008E32A4" w:rsidRDefault="008E32A4" w:rsidP="008E32A4">
            <w:pPr>
              <w:autoSpaceDN w:val="0"/>
              <w:spacing w:before="120" w:after="120" w:line="240" w:lineRule="auto"/>
              <w:jc w:val="both"/>
              <w:rPr>
                <w:rFonts w:ascii="Calibri" w:eastAsia="Times New Roman" w:hAnsi="Calibri" w:cs="Arial"/>
                <w:b/>
                <w:lang w:eastAsia="en-GB"/>
              </w:rPr>
            </w:pPr>
          </w:p>
        </w:tc>
      </w:tr>
    </w:tbl>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vanish/>
          <w:sz w:val="24"/>
          <w:szCs w:val="20"/>
        </w:rPr>
      </w:pPr>
    </w:p>
    <w:tbl>
      <w:tblPr>
        <w:tblW w:w="10598" w:type="dxa"/>
        <w:tblLayout w:type="fixed"/>
        <w:tblCellMar>
          <w:left w:w="10" w:type="dxa"/>
          <w:right w:w="10" w:type="dxa"/>
        </w:tblCellMar>
        <w:tblLook w:val="04A0" w:firstRow="1" w:lastRow="0" w:firstColumn="1" w:lastColumn="0" w:noHBand="0" w:noVBand="1"/>
      </w:tblPr>
      <w:tblGrid>
        <w:gridCol w:w="1809"/>
        <w:gridCol w:w="6521"/>
        <w:gridCol w:w="1134"/>
        <w:gridCol w:w="1134"/>
      </w:tblGrid>
      <w:tr w:rsidR="008E32A4" w:rsidRPr="008E32A4" w:rsidTr="002C5C08">
        <w:tblPrEx>
          <w:tblCellMar>
            <w:top w:w="0" w:type="dxa"/>
            <w:bottom w:w="0" w:type="dxa"/>
          </w:tblCellMar>
        </w:tblPrEx>
        <w:trPr>
          <w:trHeight w:val="421"/>
        </w:trPr>
        <w:tc>
          <w:tcPr>
            <w:tcW w:w="1809"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Arial"/>
                <w:b/>
                <w:lang w:eastAsia="en-GB"/>
              </w:rPr>
            </w:pPr>
            <w:r w:rsidRPr="008E32A4">
              <w:rPr>
                <w:rFonts w:ascii="Calibri" w:eastAsia="Times New Roman" w:hAnsi="Calibri" w:cs="Arial"/>
                <w:b/>
                <w:lang w:eastAsia="en-GB"/>
              </w:rPr>
              <w:t>Referencing:</w:t>
            </w:r>
          </w:p>
        </w:tc>
        <w:tc>
          <w:tcPr>
            <w:tcW w:w="8789" w:type="dxa"/>
            <w:gridSpan w:val="3"/>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E32A4">
              <w:rPr>
                <w:rFonts w:ascii="Calibri" w:eastAsia="Times New Roman" w:hAnsi="Calibri" w:cs="Arial"/>
                <w:i/>
                <w:sz w:val="18"/>
                <w:szCs w:val="18"/>
              </w:rPr>
              <w:t xml:space="preserve"> </w:t>
            </w:r>
            <w:r w:rsidRPr="008E32A4">
              <w:rPr>
                <w:rFonts w:ascii="Calibri" w:eastAsia="Times New Roman" w:hAnsi="Calibri" w:cs="Arial"/>
                <w:sz w:val="18"/>
                <w:szCs w:val="18"/>
                <w:u w:val="single"/>
              </w:rPr>
              <w:t>title of book</w:t>
            </w:r>
            <w:r w:rsidRPr="008E32A4">
              <w:rPr>
                <w:rFonts w:ascii="Calibri" w:eastAsia="Times New Roman" w:hAnsi="Calibri" w:cs="Arial"/>
                <w:sz w:val="18"/>
                <w:szCs w:val="18"/>
              </w:rPr>
              <w:t xml:space="preserve">, edition, publisher: place of publication). </w:t>
            </w:r>
          </w:p>
        </w:tc>
      </w:tr>
      <w:tr w:rsidR="008E32A4" w:rsidRPr="008E32A4" w:rsidTr="002C5C08">
        <w:tblPrEx>
          <w:tblCellMar>
            <w:top w:w="0" w:type="dxa"/>
            <w:bottom w:w="0" w:type="dxa"/>
          </w:tblCellMar>
        </w:tblPrEx>
        <w:trPr>
          <w:trHeight w:val="421"/>
        </w:trPr>
        <w:tc>
          <w:tcPr>
            <w:tcW w:w="1809"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lang w:eastAsia="en-GB"/>
              </w:rPr>
              <w:t xml:space="preserve">Disclosure: </w:t>
            </w:r>
          </w:p>
          <w:p w:rsidR="008E32A4" w:rsidRPr="008E32A4" w:rsidRDefault="008E32A4" w:rsidP="008E32A4">
            <w:pPr>
              <w:autoSpaceDN w:val="0"/>
              <w:spacing w:after="0" w:line="240" w:lineRule="auto"/>
              <w:rPr>
                <w:rFonts w:ascii="Calibri" w:eastAsia="Times New Roman" w:hAnsi="Calibri" w:cs="Arial"/>
                <w:b/>
                <w:lang w:eastAsia="en-GB"/>
              </w:rPr>
            </w:pPr>
          </w:p>
        </w:tc>
        <w:tc>
          <w:tcPr>
            <w:tcW w:w="8789" w:type="dxa"/>
            <w:gridSpan w:val="3"/>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sz w:val="20"/>
                <w:szCs w:val="20"/>
                <w:lang w:eastAsia="en-GB"/>
              </w:rPr>
              <w:t>I declare that this assignment is all my own work and that I have acknowledged all materials used from the published or unpublished works of other people. All references have been duly cited.</w:t>
            </w:r>
          </w:p>
        </w:tc>
      </w:tr>
      <w:tr w:rsidR="008E32A4" w:rsidRPr="008E32A4" w:rsidTr="002C5C08">
        <w:tblPrEx>
          <w:tblCellMar>
            <w:top w:w="0" w:type="dxa"/>
            <w:bottom w:w="0" w:type="dxa"/>
          </w:tblCellMar>
        </w:tblPrEx>
        <w:trPr>
          <w:trHeight w:val="666"/>
        </w:trPr>
        <w:tc>
          <w:tcPr>
            <w:tcW w:w="1809"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Arial"/>
                <w:b/>
                <w:lang w:eastAsia="en-GB"/>
              </w:rPr>
            </w:pPr>
            <w:r w:rsidRPr="008E32A4">
              <w:rPr>
                <w:rFonts w:ascii="Calibri" w:eastAsia="Times New Roman" w:hAnsi="Calibri" w:cs="Arial"/>
                <w:b/>
                <w:lang w:eastAsia="en-GB"/>
              </w:rPr>
              <w:t>Student’s Signature:</w:t>
            </w:r>
            <w:r w:rsidRPr="008E32A4">
              <w:rPr>
                <w:rFonts w:ascii="Calibri" w:eastAsia="Times New Roman" w:hAnsi="Calibri" w:cs="Arial"/>
                <w:b/>
                <w:lang w:eastAsia="en-GB"/>
              </w:rPr>
              <w:br/>
            </w:r>
          </w:p>
        </w:tc>
        <w:tc>
          <w:tcPr>
            <w:tcW w:w="6521"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Times New Roman" w:eastAsia="Times New Roman" w:hAnsi="Times New Roman" w:cs="Times New Roman"/>
                <w:sz w:val="24"/>
                <w:szCs w:val="20"/>
              </w:rPr>
            </w:pPr>
            <w:r w:rsidRPr="008E32A4">
              <w:rPr>
                <w:rFonts w:ascii="Calibri" w:eastAsia="Times New Roman" w:hAnsi="Calibri" w:cs="Calibri"/>
                <w:i/>
                <w:sz w:val="16"/>
                <w:szCs w:val="16"/>
                <w:lang w:eastAsia="en-GB"/>
              </w:rPr>
              <w:t>Assignments will not be accepted without a signature here</w:t>
            </w:r>
          </w:p>
        </w:tc>
        <w:tc>
          <w:tcPr>
            <w:tcW w:w="1134" w:type="dxa"/>
            <w:tcBorders>
              <w:top w:val="single" w:sz="6" w:space="0" w:color="000000"/>
              <w:left w:val="single" w:sz="6" w:space="0" w:color="000000"/>
              <w:bottom w:val="single" w:sz="6" w:space="0" w:color="000000"/>
              <w:right w:val="single" w:sz="6"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sz w:val="20"/>
                <w:szCs w:val="20"/>
                <w:lang w:eastAsia="en-GB"/>
              </w:rPr>
              <w:br/>
            </w:r>
            <w:r w:rsidRPr="008E32A4">
              <w:rPr>
                <w:rFonts w:ascii="Calibri" w:eastAsia="Times New Roman" w:hAnsi="Calibri" w:cs="Arial"/>
                <w:b/>
                <w:lang w:eastAsia="en-GB"/>
              </w:rPr>
              <w:t>Date:</w:t>
            </w:r>
          </w:p>
        </w:tc>
        <w:tc>
          <w:tcPr>
            <w:tcW w:w="1134"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Arial"/>
                <w:b/>
                <w:sz w:val="20"/>
                <w:szCs w:val="20"/>
                <w:lang w:eastAsia="en-GB"/>
              </w:rPr>
            </w:pPr>
          </w:p>
        </w:tc>
      </w:tr>
    </w:tbl>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vanish/>
          <w:sz w:val="24"/>
          <w:szCs w:val="20"/>
        </w:rPr>
      </w:pPr>
    </w:p>
    <w:tbl>
      <w:tblPr>
        <w:tblW w:w="10598" w:type="dxa"/>
        <w:tblLayout w:type="fixed"/>
        <w:tblCellMar>
          <w:left w:w="10" w:type="dxa"/>
          <w:right w:w="10" w:type="dxa"/>
        </w:tblCellMar>
        <w:tblLook w:val="04A0" w:firstRow="1" w:lastRow="0" w:firstColumn="1" w:lastColumn="0" w:noHBand="0" w:noVBand="1"/>
      </w:tblPr>
      <w:tblGrid>
        <w:gridCol w:w="5274"/>
        <w:gridCol w:w="4190"/>
        <w:gridCol w:w="567"/>
        <w:gridCol w:w="517"/>
        <w:gridCol w:w="50"/>
      </w:tblGrid>
      <w:tr w:rsidR="008E32A4" w:rsidRPr="008E32A4" w:rsidTr="002C5C08">
        <w:tblPrEx>
          <w:tblCellMar>
            <w:top w:w="0" w:type="dxa"/>
            <w:bottom w:w="0" w:type="dxa"/>
          </w:tblCellMar>
        </w:tblPrEx>
        <w:trPr>
          <w:trHeight w:val="715"/>
        </w:trPr>
        <w:tc>
          <w:tcPr>
            <w:tcW w:w="9464"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Times New Roman" w:eastAsia="Times New Roman" w:hAnsi="Times New Roman" w:cs="Times New Roman"/>
                <w:sz w:val="24"/>
                <w:szCs w:val="20"/>
              </w:rPr>
            </w:pPr>
            <w:r w:rsidRPr="008E32A4">
              <w:rPr>
                <w:rFonts w:ascii="Calibri" w:eastAsia="Times New Roman" w:hAnsi="Calibri" w:cs="Arial"/>
                <w:b/>
                <w:sz w:val="18"/>
                <w:szCs w:val="18"/>
                <w:lang w:eastAsia="en-GB"/>
              </w:rPr>
              <w:t xml:space="preserve">Turnitin: </w:t>
            </w:r>
            <w:r w:rsidRPr="008E32A4">
              <w:rPr>
                <w:rFonts w:ascii="Calibri" w:eastAsia="Times New Roman" w:hAnsi="Calibri" w:cs="Arial"/>
                <w:sz w:val="18"/>
                <w:szCs w:val="18"/>
                <w:lang w:eastAsia="en-GB"/>
              </w:rPr>
              <w:t>Lecturer to</w:t>
            </w:r>
            <w:r w:rsidRPr="008E32A4">
              <w:rPr>
                <w:rFonts w:ascii="Calibri" w:eastAsia="Times New Roman" w:hAnsi="Calibri" w:cs="Arial"/>
                <w:b/>
                <w:sz w:val="18"/>
                <w:szCs w:val="18"/>
                <w:lang w:eastAsia="en-GB"/>
              </w:rPr>
              <w:t xml:space="preserve"> </w:t>
            </w:r>
            <w:r w:rsidRPr="008E32A4">
              <w:rPr>
                <w:rFonts w:ascii="Calibri" w:eastAsia="Times New Roman" w:hAnsi="Calibri" w:cs="Arial"/>
                <w:sz w:val="18"/>
                <w:szCs w:val="18"/>
                <w:lang w:eastAsia="en-GB"/>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8E32A4">
              <w:rPr>
                <w:rFonts w:ascii="Calibri" w:eastAsia="Times New Roman" w:hAnsi="Calibri" w:cs="Arial"/>
                <w:b/>
                <w:sz w:val="18"/>
                <w:szCs w:val="18"/>
                <w:lang w:eastAsia="en-GB"/>
              </w:rPr>
              <w:t xml:space="preserve">  Late submission of either the electronic or paper version will result in a late penalty mark.  </w:t>
            </w:r>
            <w:r w:rsidRPr="008E32A4">
              <w:rPr>
                <w:rFonts w:ascii="Calibri" w:eastAsia="Times New Roman" w:hAnsi="Calibri" w:cs="Arial"/>
                <w:sz w:val="18"/>
                <w:szCs w:val="18"/>
                <w:lang w:eastAsia="en-GB"/>
              </w:rPr>
              <w:t>Penalties for late submission: Up to one week late, maximum mark of 40%.  Over one week late, Refer.  Only Extenuating Circumstances Committee may grant an extension.</w:t>
            </w: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YES</w:t>
            </w: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w:t>
            </w:r>
          </w:p>
        </w:tc>
      </w:tr>
      <w:tr w:rsidR="008E32A4" w:rsidRPr="008E32A4" w:rsidTr="002C5C08">
        <w:tblPrEx>
          <w:tblCellMar>
            <w:top w:w="0" w:type="dxa"/>
            <w:bottom w:w="0" w:type="dxa"/>
          </w:tblCellMar>
        </w:tblPrEx>
        <w:trPr>
          <w:trHeight w:val="709"/>
        </w:trPr>
        <w:tc>
          <w:tcPr>
            <w:tcW w:w="9464" w:type="dxa"/>
            <w:gridSpan w:val="2"/>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c>
          <w:tcPr>
            <w:tcW w:w="5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NO</w:t>
            </w:r>
          </w:p>
        </w:tc>
        <w:tc>
          <w:tcPr>
            <w:tcW w:w="567"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r>
      <w:tr w:rsidR="008E32A4" w:rsidRPr="008E32A4" w:rsidTr="002C5C08">
        <w:tblPrEx>
          <w:tblCellMar>
            <w:top w:w="0" w:type="dxa"/>
            <w:bottom w:w="0" w:type="dxa"/>
          </w:tblCellMar>
        </w:tblPrEx>
        <w:tc>
          <w:tcPr>
            <w:tcW w:w="52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Arial"/>
                <w:b/>
                <w:lang w:eastAsia="en-GB"/>
              </w:rPr>
            </w:pPr>
            <w:r w:rsidRPr="008E32A4">
              <w:rPr>
                <w:rFonts w:ascii="Calibri" w:eastAsia="Times New Roman" w:hAnsi="Calibri" w:cs="Arial"/>
                <w:b/>
                <w:lang w:eastAsia="en-GB"/>
              </w:rPr>
              <w:t>Learning Outcomes tested</w:t>
            </w: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lang w:eastAsia="en-GB"/>
              </w:rPr>
              <w:t>(from module syllabus)</w:t>
            </w:r>
          </w:p>
        </w:tc>
        <w:tc>
          <w:tcPr>
            <w:tcW w:w="5274"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lang w:eastAsia="en-GB"/>
              </w:rPr>
              <w:t>Assessment Criteria</w:t>
            </w:r>
            <w:r w:rsidRPr="008E32A4">
              <w:rPr>
                <w:rFonts w:ascii="Calibri" w:eastAsia="Times New Roman" w:hAnsi="Calibri" w:cs="Arial"/>
                <w:lang w:eastAsia="en-GB"/>
              </w:rPr>
              <w:t xml:space="preserve">  </w:t>
            </w:r>
            <w:r w:rsidRPr="008E32A4">
              <w:rPr>
                <w:rFonts w:ascii="Calibri" w:eastAsia="Times New Roman" w:hAnsi="Calibri" w:cs="Arial"/>
                <w:b/>
                <w:lang w:eastAsia="en-GB"/>
              </w:rPr>
              <w:t>To achieve each outcome a student must demonstrate the ability to:</w:t>
            </w:r>
          </w:p>
        </w:tc>
        <w:tc>
          <w:tcPr>
            <w:tcW w:w="50" w:type="dxa"/>
            <w:shd w:val="clear" w:color="auto" w:fill="auto"/>
            <w:tcMar>
              <w:top w:w="0" w:type="dxa"/>
              <w:left w:w="10" w:type="dxa"/>
              <w:bottom w:w="0" w:type="dxa"/>
              <w:right w:w="10"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p>
        </w:tc>
      </w:tr>
      <w:tr w:rsidR="008E32A4" w:rsidRPr="008E32A4" w:rsidTr="002C5C08">
        <w:tblPrEx>
          <w:tblCellMar>
            <w:top w:w="0" w:type="dxa"/>
            <w:bottom w:w="0" w:type="dxa"/>
          </w:tblCellMar>
        </w:tblPrEx>
        <w:tc>
          <w:tcPr>
            <w:tcW w:w="5274"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suppressAutoHyphens/>
              <w:autoSpaceDN w:val="0"/>
              <w:spacing w:after="0" w:line="240" w:lineRule="auto"/>
              <w:jc w:val="both"/>
              <w:textAlignment w:val="baseline"/>
              <w:rPr>
                <w:rFonts w:ascii="Arial" w:eastAsia="Times New Roman" w:hAnsi="Arial" w:cs="Arial"/>
                <w:b/>
                <w:sz w:val="20"/>
                <w:szCs w:val="20"/>
                <w:lang w:eastAsia="en-GB"/>
              </w:rPr>
            </w:pPr>
            <w:r w:rsidRPr="008E32A4">
              <w:rPr>
                <w:rFonts w:ascii="Arial" w:eastAsia="Times New Roman" w:hAnsi="Arial" w:cs="Arial"/>
                <w:b/>
                <w:sz w:val="20"/>
                <w:szCs w:val="20"/>
                <w:lang w:eastAsia="en-GB"/>
              </w:rPr>
              <w:t>AIM(S)</w:t>
            </w:r>
          </w:p>
          <w:p w:rsidR="008E32A4" w:rsidRPr="008E32A4" w:rsidRDefault="008E32A4" w:rsidP="008E32A4">
            <w:pPr>
              <w:suppressAutoHyphens/>
              <w:overflowPunct w:val="0"/>
              <w:autoSpaceDE w:val="0"/>
              <w:autoSpaceDN w:val="0"/>
              <w:spacing w:after="0" w:line="240" w:lineRule="auto"/>
              <w:jc w:val="both"/>
              <w:textAlignment w:val="baseline"/>
              <w:rPr>
                <w:rFonts w:ascii="Arial" w:eastAsia="Times New Roman" w:hAnsi="Arial" w:cs="Arial"/>
                <w:b/>
                <w:sz w:val="20"/>
                <w:szCs w:val="20"/>
                <w:lang w:eastAsia="en-GB"/>
              </w:rPr>
            </w:pPr>
          </w:p>
          <w:p w:rsidR="008E32A4" w:rsidRPr="008E32A4" w:rsidRDefault="008E32A4" w:rsidP="008E32A4">
            <w:pPr>
              <w:numPr>
                <w:ilvl w:val="0"/>
                <w:numId w:val="1"/>
              </w:numPr>
              <w:suppressAutoHyphens/>
              <w:overflowPunct w:val="0"/>
              <w:autoSpaceDE w:val="0"/>
              <w:autoSpaceDN w:val="0"/>
              <w:spacing w:after="0" w:line="240" w:lineRule="auto"/>
              <w:ind w:left="641" w:hanging="357"/>
              <w:jc w:val="both"/>
              <w:textAlignment w:val="baseline"/>
              <w:rPr>
                <w:rFonts w:ascii="Arial" w:eastAsia="Times New Roman" w:hAnsi="Arial" w:cs="Arial"/>
                <w:sz w:val="20"/>
                <w:szCs w:val="20"/>
                <w:lang w:eastAsia="en-GB"/>
              </w:rPr>
            </w:pPr>
            <w:r w:rsidRPr="008E32A4">
              <w:rPr>
                <w:rFonts w:ascii="Arial" w:eastAsia="Times New Roman" w:hAnsi="Arial" w:cs="Arial"/>
                <w:sz w:val="20"/>
                <w:szCs w:val="20"/>
                <w:lang w:eastAsia="en-GB"/>
              </w:rPr>
              <w:t xml:space="preserve">The module aims to develop the students’ understanding of the generic role of travel and tourism within the global society, and the organisation of the industry. Specifically this module focuses on the sociological and political aspects of the industry from a practical, applied and theoretical stance considering issues in an historical, modern and comparative context. </w:t>
            </w:r>
          </w:p>
          <w:p w:rsidR="008E32A4" w:rsidRPr="008E32A4" w:rsidRDefault="008E32A4" w:rsidP="008E32A4">
            <w:pPr>
              <w:suppressAutoHyphens/>
              <w:autoSpaceDN w:val="0"/>
              <w:spacing w:after="0" w:line="240" w:lineRule="auto"/>
              <w:textAlignment w:val="baseline"/>
              <w:rPr>
                <w:rFonts w:ascii="Arial" w:eastAsia="Times New Roman" w:hAnsi="Arial" w:cs="Arial"/>
                <w:sz w:val="20"/>
                <w:szCs w:val="20"/>
                <w:lang w:eastAsia="en-GB"/>
              </w:rPr>
            </w:pPr>
          </w:p>
          <w:p w:rsidR="008E32A4" w:rsidRPr="008E32A4" w:rsidRDefault="008E32A4" w:rsidP="008E32A4">
            <w:pPr>
              <w:numPr>
                <w:ilvl w:val="0"/>
                <w:numId w:val="1"/>
              </w:numPr>
              <w:suppressAutoHyphens/>
              <w:overflowPunct w:val="0"/>
              <w:autoSpaceDE w:val="0"/>
              <w:autoSpaceDN w:val="0"/>
              <w:spacing w:after="0" w:line="240" w:lineRule="auto"/>
              <w:ind w:left="641" w:hanging="357"/>
              <w:jc w:val="both"/>
              <w:textAlignment w:val="baseline"/>
              <w:rPr>
                <w:rFonts w:ascii="Arial" w:eastAsia="Times New Roman" w:hAnsi="Arial" w:cs="Arial"/>
                <w:sz w:val="20"/>
                <w:szCs w:val="20"/>
                <w:lang w:eastAsia="en-GB"/>
              </w:rPr>
            </w:pPr>
            <w:r w:rsidRPr="008E32A4">
              <w:rPr>
                <w:rFonts w:ascii="Arial" w:eastAsia="Times New Roman" w:hAnsi="Arial" w:cs="Arial"/>
                <w:sz w:val="20"/>
                <w:szCs w:val="20"/>
                <w:lang w:eastAsia="en-GB"/>
              </w:rPr>
              <w:t>Subject areas covered within the module, will provide a foundation for further specialised study at level 5 and 6.</w:t>
            </w:r>
          </w:p>
          <w:p w:rsidR="008E32A4" w:rsidRPr="008E32A4" w:rsidRDefault="008E32A4" w:rsidP="008E32A4">
            <w:pPr>
              <w:autoSpaceDN w:val="0"/>
              <w:spacing w:after="0" w:line="240" w:lineRule="auto"/>
              <w:rPr>
                <w:rFonts w:ascii="Calibri" w:eastAsia="Times New Roman" w:hAnsi="Calibri" w:cs="Times New Roman"/>
                <w:sz w:val="20"/>
                <w:szCs w:val="20"/>
                <w:lang w:eastAsia="en-GB"/>
              </w:rPr>
            </w:pPr>
          </w:p>
        </w:tc>
        <w:tc>
          <w:tcPr>
            <w:tcW w:w="5274"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suppressAutoHyphens/>
              <w:autoSpaceDN w:val="0"/>
              <w:spacing w:after="0" w:line="240" w:lineRule="auto"/>
              <w:jc w:val="both"/>
              <w:textAlignment w:val="baseline"/>
              <w:rPr>
                <w:rFonts w:ascii="Arial" w:eastAsia="Times New Roman" w:hAnsi="Arial" w:cs="Arial"/>
                <w:b/>
                <w:sz w:val="20"/>
                <w:szCs w:val="20"/>
                <w:lang w:eastAsia="en-GB"/>
              </w:rPr>
            </w:pPr>
            <w:r w:rsidRPr="008E32A4">
              <w:rPr>
                <w:rFonts w:ascii="Arial" w:eastAsia="Times New Roman" w:hAnsi="Arial" w:cs="Arial"/>
                <w:b/>
                <w:sz w:val="20"/>
                <w:szCs w:val="20"/>
                <w:lang w:eastAsia="en-GB"/>
              </w:rPr>
              <w:t>LEARNING OUTCOMES</w:t>
            </w:r>
          </w:p>
          <w:p w:rsidR="008E32A4" w:rsidRPr="008E32A4" w:rsidRDefault="008E32A4" w:rsidP="008E32A4">
            <w:pPr>
              <w:suppressAutoHyphens/>
              <w:overflowPunct w:val="0"/>
              <w:autoSpaceDE w:val="0"/>
              <w:autoSpaceDN w:val="0"/>
              <w:spacing w:after="0" w:line="240" w:lineRule="auto"/>
              <w:jc w:val="both"/>
              <w:textAlignment w:val="baseline"/>
              <w:rPr>
                <w:rFonts w:ascii="Arial" w:eastAsia="Times New Roman" w:hAnsi="Arial" w:cs="Arial"/>
                <w:b/>
                <w:sz w:val="20"/>
                <w:szCs w:val="20"/>
                <w:lang w:eastAsia="en-GB"/>
              </w:rPr>
            </w:pPr>
          </w:p>
          <w:p w:rsidR="008E32A4" w:rsidRPr="008E32A4" w:rsidRDefault="008E32A4" w:rsidP="008E32A4">
            <w:pPr>
              <w:suppressAutoHyphens/>
              <w:overflowPunct w:val="0"/>
              <w:autoSpaceDE w:val="0"/>
              <w:autoSpaceDN w:val="0"/>
              <w:spacing w:after="0" w:line="240" w:lineRule="auto"/>
              <w:jc w:val="both"/>
              <w:textAlignment w:val="baseline"/>
              <w:rPr>
                <w:rFonts w:ascii="Arial" w:eastAsia="Times New Roman" w:hAnsi="Arial" w:cs="Arial"/>
                <w:sz w:val="20"/>
                <w:szCs w:val="20"/>
                <w:lang w:eastAsia="en-GB"/>
              </w:rPr>
            </w:pPr>
            <w:r w:rsidRPr="008E32A4">
              <w:rPr>
                <w:rFonts w:ascii="Arial" w:eastAsia="Times New Roman" w:hAnsi="Arial" w:cs="Arial"/>
                <w:sz w:val="20"/>
                <w:szCs w:val="20"/>
                <w:lang w:eastAsia="en-GB"/>
              </w:rPr>
              <w:t>Upon the successful completion of this module, the student should be able to demonstrate the ability to:</w:t>
            </w:r>
          </w:p>
          <w:p w:rsidR="008E32A4" w:rsidRPr="008E32A4" w:rsidRDefault="008E32A4" w:rsidP="008E32A4">
            <w:pPr>
              <w:suppressAutoHyphens/>
              <w:overflowPunct w:val="0"/>
              <w:autoSpaceDE w:val="0"/>
              <w:autoSpaceDN w:val="0"/>
              <w:spacing w:after="0" w:line="240" w:lineRule="auto"/>
              <w:jc w:val="both"/>
              <w:textAlignment w:val="baseline"/>
              <w:rPr>
                <w:rFonts w:ascii="Arial" w:eastAsia="Times New Roman" w:hAnsi="Arial" w:cs="Arial"/>
                <w:sz w:val="20"/>
                <w:szCs w:val="20"/>
                <w:lang w:eastAsia="en-GB"/>
              </w:rPr>
            </w:pPr>
          </w:p>
          <w:p w:rsidR="008E32A4" w:rsidRPr="008E32A4" w:rsidRDefault="008E32A4" w:rsidP="008E32A4">
            <w:pPr>
              <w:numPr>
                <w:ilvl w:val="0"/>
                <w:numId w:val="2"/>
              </w:numPr>
              <w:suppressAutoHyphens/>
              <w:overflowPunct w:val="0"/>
              <w:autoSpaceDE w:val="0"/>
              <w:autoSpaceDN w:val="0"/>
              <w:spacing w:after="0" w:line="240" w:lineRule="auto"/>
              <w:jc w:val="both"/>
              <w:textAlignment w:val="baseline"/>
              <w:rPr>
                <w:rFonts w:ascii="Arial" w:eastAsia="Times New Roman" w:hAnsi="Arial" w:cs="Arial"/>
                <w:sz w:val="20"/>
                <w:szCs w:val="20"/>
                <w:lang w:eastAsia="en-GB"/>
              </w:rPr>
            </w:pPr>
            <w:r w:rsidRPr="008E32A4">
              <w:rPr>
                <w:rFonts w:ascii="Arial" w:eastAsia="Times New Roman" w:hAnsi="Arial" w:cs="Arial"/>
                <w:sz w:val="20"/>
                <w:szCs w:val="20"/>
                <w:lang w:eastAsia="en-GB"/>
              </w:rPr>
              <w:t>Appraise the factors that impact upon the travel and tourism industry and which influence society’s level of engagement with the industry.</w:t>
            </w:r>
          </w:p>
          <w:p w:rsidR="008E32A4" w:rsidRPr="008E32A4" w:rsidRDefault="008E32A4" w:rsidP="008E32A4">
            <w:pPr>
              <w:autoSpaceDN w:val="0"/>
              <w:spacing w:after="0" w:line="240" w:lineRule="auto"/>
              <w:ind w:left="360"/>
              <w:rPr>
                <w:rFonts w:ascii="Arial" w:eastAsia="Times New Roman" w:hAnsi="Arial" w:cs="Arial"/>
                <w:sz w:val="20"/>
                <w:szCs w:val="20"/>
                <w:lang w:eastAsia="en-GB"/>
              </w:rPr>
            </w:pPr>
          </w:p>
        </w:tc>
        <w:tc>
          <w:tcPr>
            <w:tcW w:w="50" w:type="dxa"/>
            <w:shd w:val="clear" w:color="auto" w:fill="auto"/>
            <w:tcMar>
              <w:top w:w="0" w:type="dxa"/>
              <w:left w:w="10" w:type="dxa"/>
              <w:bottom w:w="0" w:type="dxa"/>
              <w:right w:w="10" w:type="dxa"/>
            </w:tcMar>
          </w:tcPr>
          <w:p w:rsidR="008E32A4" w:rsidRPr="008E32A4" w:rsidRDefault="008E32A4" w:rsidP="008E32A4">
            <w:pPr>
              <w:autoSpaceDN w:val="0"/>
              <w:spacing w:after="0" w:line="240" w:lineRule="auto"/>
              <w:ind w:left="360"/>
              <w:rPr>
                <w:rFonts w:ascii="Arial" w:eastAsia="Times New Roman" w:hAnsi="Arial" w:cs="Arial"/>
                <w:sz w:val="20"/>
                <w:szCs w:val="20"/>
                <w:lang w:eastAsia="en-GB"/>
              </w:rPr>
            </w:pPr>
          </w:p>
        </w:tc>
      </w:tr>
    </w:tbl>
    <w:p w:rsidR="008E32A4" w:rsidRPr="008E32A4" w:rsidRDefault="008E32A4" w:rsidP="008E32A4">
      <w:pPr>
        <w:numPr>
          <w:ilvl w:val="0"/>
          <w:numId w:val="3"/>
        </w:numPr>
        <w:suppressAutoHyphens/>
        <w:autoSpaceDN w:val="0"/>
        <w:spacing w:after="0" w:line="240" w:lineRule="auto"/>
        <w:textAlignment w:val="baseline"/>
        <w:rPr>
          <w:rFonts w:ascii="Times New Roman" w:eastAsia="Times New Roman" w:hAnsi="Times New Roman" w:cs="Times New Roman"/>
          <w:sz w:val="24"/>
          <w:szCs w:val="20"/>
        </w:rPr>
      </w:pPr>
      <w:r w:rsidRPr="008E32A4">
        <w:rPr>
          <w:rFonts w:ascii="Calibri" w:eastAsia="Times New Roman" w:hAnsi="Calibri" w:cs="Arial"/>
          <w:b/>
          <w:sz w:val="20"/>
          <w:szCs w:val="20"/>
          <w:lang w:eastAsia="en-GB"/>
        </w:rPr>
        <w:t xml:space="preserve">Please submit the assignment parts in a suitable report folder– </w:t>
      </w:r>
      <w:r w:rsidRPr="008E32A4">
        <w:rPr>
          <w:rFonts w:ascii="Calibri" w:eastAsia="Times New Roman" w:hAnsi="Calibri" w:cs="Arial"/>
          <w:b/>
          <w:sz w:val="20"/>
          <w:szCs w:val="20"/>
          <w:u w:val="single"/>
          <w:lang w:eastAsia="en-GB"/>
        </w:rPr>
        <w:t>not</w:t>
      </w:r>
      <w:r w:rsidRPr="008E32A4">
        <w:rPr>
          <w:rFonts w:ascii="Calibri" w:eastAsia="Times New Roman" w:hAnsi="Calibri" w:cs="Arial"/>
          <w:b/>
          <w:sz w:val="20"/>
          <w:szCs w:val="20"/>
          <w:lang w:eastAsia="en-GB"/>
        </w:rPr>
        <w:t xml:space="preserve"> in polypockets.  </w:t>
      </w:r>
    </w:p>
    <w:p w:rsidR="008E32A4" w:rsidRPr="008E32A4" w:rsidRDefault="008E32A4" w:rsidP="008E32A4">
      <w:pPr>
        <w:numPr>
          <w:ilvl w:val="0"/>
          <w:numId w:val="3"/>
        </w:numPr>
        <w:suppressAutoHyphens/>
        <w:autoSpaceDN w:val="0"/>
        <w:spacing w:after="0" w:line="240" w:lineRule="auto"/>
        <w:textAlignment w:val="baseline"/>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 xml:space="preserve">This form (ALL PAGES) MUST be at the front of the paper submission.  Assignments will not be accepted without this form as it is a requirement that you sign the disclosure regarding referencing convention. </w:t>
      </w:r>
    </w:p>
    <w:p w:rsidR="008E32A4" w:rsidRPr="008E32A4" w:rsidRDefault="008E32A4" w:rsidP="008E32A4">
      <w:pPr>
        <w:numPr>
          <w:ilvl w:val="0"/>
          <w:numId w:val="3"/>
        </w:numPr>
        <w:suppressAutoHyphens/>
        <w:autoSpaceDN w:val="0"/>
        <w:spacing w:after="0" w:line="240" w:lineRule="auto"/>
        <w:textAlignment w:val="baseline"/>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DO NOT put this form into Turnitin or it will match many similarities with other students’ submission.</w:t>
      </w:r>
    </w:p>
    <w:p w:rsidR="008E32A4" w:rsidRPr="008E32A4" w:rsidRDefault="008E32A4" w:rsidP="008E32A4">
      <w:pPr>
        <w:autoSpaceDN w:val="0"/>
        <w:spacing w:after="0" w:line="240" w:lineRule="auto"/>
        <w:rPr>
          <w:rFonts w:ascii="Calibri" w:eastAsia="Times New Roman" w:hAnsi="Calibri" w:cs="Calibri"/>
          <w:b/>
          <w:sz w:val="20"/>
          <w:szCs w:val="20"/>
          <w:lang w:eastAsia="en-GB"/>
        </w:rPr>
      </w:pPr>
    </w:p>
    <w:p w:rsidR="008E32A4" w:rsidRPr="008E32A4" w:rsidRDefault="008E32A4" w:rsidP="008E32A4">
      <w:pPr>
        <w:autoSpaceDN w:val="0"/>
        <w:spacing w:after="0" w:line="240" w:lineRule="auto"/>
        <w:rPr>
          <w:rFonts w:ascii="Calibri" w:eastAsia="Times New Roman" w:hAnsi="Calibri" w:cs="Calibri"/>
          <w:b/>
          <w:sz w:val="20"/>
          <w:szCs w:val="20"/>
          <w:lang w:eastAsia="en-GB"/>
        </w:rPr>
      </w:pPr>
    </w:p>
    <w:tbl>
      <w:tblPr>
        <w:tblW w:w="10444" w:type="dxa"/>
        <w:tblCellMar>
          <w:left w:w="10" w:type="dxa"/>
          <w:right w:w="10" w:type="dxa"/>
        </w:tblCellMar>
        <w:tblLook w:val="04A0" w:firstRow="1" w:lastRow="0" w:firstColumn="1" w:lastColumn="0" w:noHBand="0" w:noVBand="1"/>
      </w:tblPr>
      <w:tblGrid>
        <w:gridCol w:w="10444"/>
      </w:tblGrid>
      <w:tr w:rsidR="008E32A4" w:rsidRPr="008E32A4" w:rsidTr="002C5C08">
        <w:tblPrEx>
          <w:tblCellMar>
            <w:top w:w="0" w:type="dxa"/>
            <w:bottom w:w="0" w:type="dxa"/>
          </w:tblCellMar>
        </w:tblPrEx>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rsidR="008E32A4" w:rsidRPr="008E32A4" w:rsidRDefault="008E32A4" w:rsidP="008E32A4">
            <w:pPr>
              <w:autoSpaceDN w:val="0"/>
              <w:spacing w:after="0" w:line="240" w:lineRule="auto"/>
              <w:jc w:val="center"/>
              <w:rPr>
                <w:rFonts w:ascii="Times New Roman" w:eastAsia="Times New Roman" w:hAnsi="Times New Roman" w:cs="Times New Roman"/>
                <w:sz w:val="24"/>
                <w:szCs w:val="20"/>
              </w:rPr>
            </w:pPr>
            <w:r w:rsidRPr="008E32A4">
              <w:rPr>
                <w:rFonts w:ascii="Calibri" w:eastAsia="Times New Roman" w:hAnsi="Calibri" w:cs="Times New Roman"/>
                <w:b/>
                <w:sz w:val="40"/>
                <w:szCs w:val="40"/>
                <w:lang w:eastAsia="en-GB"/>
              </w:rPr>
              <w:t>TASK DESCRIPTION</w:t>
            </w:r>
          </w:p>
        </w:tc>
      </w:tr>
    </w:tbl>
    <w:p w:rsidR="008E32A4" w:rsidRPr="008E32A4" w:rsidRDefault="008E32A4" w:rsidP="008E32A4">
      <w:pPr>
        <w:autoSpaceDN w:val="0"/>
        <w:spacing w:after="0" w:line="240" w:lineRule="auto"/>
        <w:jc w:val="both"/>
        <w:rPr>
          <w:rFonts w:ascii="Times New Roman" w:eastAsia="Times New Roman" w:hAnsi="Times New Roman" w:cs="Times New Roman"/>
          <w:lang w:eastAsia="en-GB"/>
        </w:rPr>
      </w:pP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b/>
          <w:sz w:val="24"/>
          <w:szCs w:val="24"/>
          <w:u w:val="single"/>
          <w:lang w:eastAsia="en-GB"/>
        </w:rPr>
      </w:pPr>
      <w:r w:rsidRPr="008E32A4">
        <w:rPr>
          <w:rFonts w:ascii="Times New Roman" w:eastAsia="Times New Roman" w:hAnsi="Times New Roman" w:cs="Times New Roman"/>
          <w:b/>
          <w:sz w:val="24"/>
          <w:szCs w:val="24"/>
          <w:u w:val="single"/>
          <w:lang w:eastAsia="en-GB"/>
        </w:rPr>
        <w:t>GLOBAL TOURISM VILLAGE ASSIGN 2</w:t>
      </w: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b/>
          <w:sz w:val="24"/>
          <w:szCs w:val="24"/>
          <w:u w:val="single"/>
          <w:lang w:eastAsia="en-GB"/>
        </w:rPr>
      </w:pP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b/>
          <w:sz w:val="24"/>
          <w:szCs w:val="24"/>
          <w:u w:val="single"/>
          <w:lang w:eastAsia="en-GB"/>
        </w:rPr>
      </w:pPr>
      <w:r w:rsidRPr="008E32A4">
        <w:rPr>
          <w:rFonts w:ascii="Times New Roman" w:eastAsia="Times New Roman" w:hAnsi="Times New Roman" w:cs="Times New Roman"/>
          <w:b/>
          <w:sz w:val="24"/>
          <w:szCs w:val="24"/>
          <w:u w:val="single"/>
          <w:lang w:eastAsia="en-GB"/>
        </w:rPr>
        <w:t>QUESTION: DEBATE PRESENTATION.</w:t>
      </w: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sz w:val="24"/>
          <w:szCs w:val="24"/>
          <w:u w:val="single"/>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b/>
          <w:i/>
          <w:sz w:val="24"/>
          <w:szCs w:val="24"/>
          <w:lang w:eastAsia="en-GB"/>
        </w:rPr>
      </w:pPr>
      <w:r w:rsidRPr="008E32A4">
        <w:rPr>
          <w:rFonts w:ascii="Times New Roman" w:eastAsia="Times New Roman" w:hAnsi="Times New Roman" w:cs="Times New Roman"/>
          <w:b/>
          <w:i/>
          <w:sz w:val="24"/>
          <w:szCs w:val="24"/>
          <w:lang w:eastAsia="en-GB"/>
        </w:rPr>
        <w:t xml:space="preserve">“This house believes that </w:t>
      </w: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b/>
          <w:i/>
          <w:sz w:val="24"/>
          <w:szCs w:val="24"/>
          <w:lang w:eastAsia="en-GB"/>
        </w:rPr>
      </w:pPr>
      <w:r w:rsidRPr="008E32A4">
        <w:rPr>
          <w:rFonts w:ascii="Times New Roman" w:eastAsia="Times New Roman" w:hAnsi="Times New Roman" w:cs="Times New Roman"/>
          <w:b/>
          <w:i/>
          <w:sz w:val="24"/>
          <w:szCs w:val="24"/>
          <w:lang w:eastAsia="en-GB"/>
        </w:rPr>
        <w:t>LEISURE, TOURISM, SPORT, and EVENTS are good for society”.</w:t>
      </w: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jc w:val="center"/>
        <w:rPr>
          <w:rFonts w:ascii="Times New Roman" w:eastAsia="Times New Roman" w:hAnsi="Times New Roman" w:cs="Times New Roman"/>
          <w:sz w:val="24"/>
          <w:szCs w:val="24"/>
          <w:lang w:eastAsia="en-GB"/>
        </w:rPr>
      </w:pPr>
    </w:p>
    <w:p w:rsidR="008E32A4" w:rsidRPr="008E32A4" w:rsidRDefault="008E32A4" w:rsidP="008E32A4">
      <w:pPr>
        <w:keepNext/>
        <w:pBdr>
          <w:top w:val="single" w:sz="12" w:space="1" w:color="000000"/>
          <w:left w:val="single" w:sz="12" w:space="1" w:color="000000"/>
          <w:bottom w:val="single" w:sz="12" w:space="1" w:color="000000"/>
          <w:right w:val="single" w:sz="12" w:space="1" w:color="000000"/>
        </w:pBdr>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sz w:val="24"/>
          <w:szCs w:val="24"/>
          <w:lang w:eastAsia="en-GB"/>
        </w:rPr>
        <w:t xml:space="preserve">In groups of 4, students must choose to focus on </w:t>
      </w:r>
      <w:r w:rsidRPr="008E32A4">
        <w:rPr>
          <w:rFonts w:ascii="Times New Roman" w:eastAsia="Times New Roman" w:hAnsi="Times New Roman" w:cs="Times New Roman"/>
          <w:sz w:val="24"/>
          <w:szCs w:val="24"/>
          <w:u w:val="single"/>
          <w:lang w:eastAsia="en-GB"/>
        </w:rPr>
        <w:t>one</w:t>
      </w:r>
      <w:r w:rsidRPr="008E32A4">
        <w:rPr>
          <w:rFonts w:ascii="Times New Roman" w:eastAsia="Times New Roman" w:hAnsi="Times New Roman" w:cs="Times New Roman"/>
          <w:sz w:val="24"/>
          <w:szCs w:val="24"/>
          <w:lang w:eastAsia="en-GB"/>
        </w:rPr>
        <w:t xml:space="preserve"> of a range of topics (EITHER FOR OR AGAINST A MOTION) and formally debate the issues that surround the topic area.</w:t>
      </w:r>
    </w:p>
    <w:p w:rsidR="008E32A4" w:rsidRPr="008E32A4" w:rsidRDefault="008E32A4" w:rsidP="008E32A4">
      <w:pPr>
        <w:tabs>
          <w:tab w:val="left" w:pos="2880"/>
        </w:tabs>
        <w:autoSpaceDN w:val="0"/>
        <w:spacing w:after="0" w:line="240" w:lineRule="auto"/>
        <w:rPr>
          <w:rFonts w:ascii="Times New Roman" w:eastAsia="Times New Roman" w:hAnsi="Times New Roman" w:cs="Times New Roman"/>
          <w:b/>
          <w:sz w:val="24"/>
          <w:szCs w:val="24"/>
          <w:u w:val="single"/>
          <w:lang w:eastAsia="en-GB"/>
        </w:rPr>
      </w:pPr>
    </w:p>
    <w:p w:rsidR="008E32A4" w:rsidRPr="008E32A4" w:rsidRDefault="008E32A4" w:rsidP="008E32A4">
      <w:pPr>
        <w:tabs>
          <w:tab w:val="left" w:pos="2880"/>
        </w:tabs>
        <w:autoSpaceDN w:val="0"/>
        <w:spacing w:after="0" w:line="240" w:lineRule="auto"/>
        <w:rPr>
          <w:rFonts w:ascii="Times New Roman" w:eastAsia="Times New Roman" w:hAnsi="Times New Roman" w:cs="Times New Roman"/>
          <w:b/>
          <w:sz w:val="24"/>
          <w:szCs w:val="24"/>
          <w:u w:val="single"/>
          <w:lang w:eastAsia="en-GB"/>
        </w:rPr>
      </w:pPr>
      <w:r w:rsidRPr="008E32A4">
        <w:rPr>
          <w:rFonts w:ascii="Times New Roman" w:eastAsia="Times New Roman" w:hAnsi="Times New Roman" w:cs="Times New Roman"/>
          <w:b/>
          <w:sz w:val="24"/>
          <w:szCs w:val="24"/>
          <w:u w:val="single"/>
          <w:lang w:eastAsia="en-GB"/>
        </w:rPr>
        <w:t>ANSWER GUIDELINES:</w:t>
      </w:r>
    </w:p>
    <w:p w:rsidR="008E32A4" w:rsidRPr="008E32A4" w:rsidRDefault="008E32A4" w:rsidP="008E32A4">
      <w:pPr>
        <w:tabs>
          <w:tab w:val="left" w:pos="2880"/>
        </w:tabs>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tabs>
          <w:tab w:val="left" w:pos="2880"/>
        </w:tabs>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sz w:val="24"/>
          <w:szCs w:val="24"/>
          <w:lang w:eastAsia="en-GB"/>
        </w:rPr>
        <w:t xml:space="preserve">Focusing on one debate topic area students are expected to </w:t>
      </w:r>
      <w:r w:rsidRPr="008E32A4">
        <w:rPr>
          <w:rFonts w:ascii="Times New Roman" w:eastAsia="Times New Roman" w:hAnsi="Times New Roman" w:cs="Times New Roman"/>
          <w:i/>
          <w:sz w:val="24"/>
          <w:szCs w:val="24"/>
          <w:u w:val="single"/>
          <w:lang w:eastAsia="en-GB"/>
        </w:rPr>
        <w:t>DEBATE</w:t>
      </w:r>
      <w:r w:rsidRPr="008E32A4">
        <w:rPr>
          <w:rFonts w:ascii="Times New Roman" w:eastAsia="Times New Roman" w:hAnsi="Times New Roman" w:cs="Times New Roman"/>
          <w:sz w:val="24"/>
          <w:szCs w:val="24"/>
          <w:lang w:eastAsia="en-GB"/>
        </w:rPr>
        <w:t xml:space="preserve"> the issues surrounding the topic area as opposed to </w:t>
      </w:r>
      <w:r w:rsidRPr="008E32A4">
        <w:rPr>
          <w:rFonts w:ascii="Times New Roman" w:eastAsia="Times New Roman" w:hAnsi="Times New Roman" w:cs="Times New Roman"/>
          <w:sz w:val="24"/>
          <w:szCs w:val="24"/>
          <w:u w:val="single"/>
          <w:lang w:eastAsia="en-GB"/>
        </w:rPr>
        <w:t>P</w:t>
      </w:r>
      <w:r w:rsidRPr="008E32A4">
        <w:rPr>
          <w:rFonts w:ascii="Times New Roman" w:eastAsia="Times New Roman" w:hAnsi="Times New Roman" w:cs="Times New Roman"/>
          <w:i/>
          <w:sz w:val="24"/>
          <w:szCs w:val="24"/>
          <w:u w:val="single"/>
          <w:lang w:eastAsia="en-GB"/>
        </w:rPr>
        <w:t>RESENT</w:t>
      </w:r>
      <w:r w:rsidRPr="008E32A4">
        <w:rPr>
          <w:rFonts w:ascii="Times New Roman" w:eastAsia="Times New Roman" w:hAnsi="Times New Roman" w:cs="Times New Roman"/>
          <w:sz w:val="24"/>
          <w:szCs w:val="24"/>
          <w:lang w:eastAsia="en-GB"/>
        </w:rPr>
        <w:t>.  Persuasive, synthesised and well researched arguments should be forwarded, that utilise theory and practical case studies. Debates should focus on the particular topic chosen and also consider the wider role of leisure, tourism sport and events in society.</w:t>
      </w:r>
    </w:p>
    <w:p w:rsidR="008E32A4" w:rsidRPr="008E32A4" w:rsidRDefault="008E32A4" w:rsidP="008E32A4">
      <w:pPr>
        <w:autoSpaceDN w:val="0"/>
        <w:spacing w:after="0" w:line="240" w:lineRule="auto"/>
        <w:rPr>
          <w:rFonts w:ascii="Times New Roman" w:eastAsia="Times New Roman" w:hAnsi="Times New Roman" w:cs="Times New Roman"/>
          <w:sz w:val="24"/>
          <w:szCs w:val="24"/>
          <w:u w:val="single"/>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u w:val="single"/>
          <w:lang w:eastAsia="en-GB"/>
        </w:rPr>
      </w:pPr>
      <w:r w:rsidRPr="008E32A4">
        <w:rPr>
          <w:rFonts w:ascii="Times New Roman" w:eastAsia="Times New Roman" w:hAnsi="Times New Roman" w:cs="Times New Roman"/>
          <w:sz w:val="24"/>
          <w:szCs w:val="24"/>
          <w:u w:val="single"/>
          <w:lang w:eastAsia="en-GB"/>
        </w:rPr>
        <w:t>DEBATE PROCESS:</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Each member of the team will be allocated a team responsibility:</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numPr>
          <w:ilvl w:val="0"/>
          <w:numId w:val="4"/>
        </w:numPr>
        <w:suppressAutoHyphens/>
        <w:autoSpaceDN w:val="0"/>
        <w:spacing w:after="0" w:line="240" w:lineRule="auto"/>
        <w:textAlignment w:val="baseline"/>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t>Proposer -</w:t>
      </w:r>
      <w:r w:rsidRPr="008E32A4">
        <w:rPr>
          <w:rFonts w:ascii="Times New Roman" w:eastAsia="Times New Roman" w:hAnsi="Times New Roman" w:cs="Times New Roman"/>
          <w:sz w:val="24"/>
          <w:szCs w:val="24"/>
          <w:lang w:eastAsia="en-GB"/>
        </w:rPr>
        <w:t xml:space="preserve"> introduces the team’s arguments at the start of the debate.</w:t>
      </w:r>
    </w:p>
    <w:p w:rsidR="008E32A4" w:rsidRPr="008E32A4" w:rsidRDefault="008E32A4" w:rsidP="008E32A4">
      <w:pPr>
        <w:autoSpaceDN w:val="0"/>
        <w:spacing w:after="0" w:line="240" w:lineRule="auto"/>
        <w:rPr>
          <w:rFonts w:ascii="Times New Roman" w:eastAsia="Times New Roman" w:hAnsi="Times New Roman" w:cs="Times New Roman"/>
          <w:b/>
          <w:sz w:val="24"/>
          <w:szCs w:val="24"/>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Each team member will then put forward their individual arguments.</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numPr>
          <w:ilvl w:val="0"/>
          <w:numId w:val="4"/>
        </w:numPr>
        <w:suppressAutoHyphens/>
        <w:autoSpaceDN w:val="0"/>
        <w:spacing w:after="0" w:line="240" w:lineRule="auto"/>
        <w:textAlignment w:val="baseline"/>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t>Seconder</w:t>
      </w:r>
      <w:r w:rsidRPr="008E32A4">
        <w:rPr>
          <w:rFonts w:ascii="Times New Roman" w:eastAsia="Times New Roman" w:hAnsi="Times New Roman" w:cs="Times New Roman"/>
          <w:sz w:val="24"/>
          <w:szCs w:val="24"/>
          <w:lang w:eastAsia="en-GB"/>
        </w:rPr>
        <w:t xml:space="preserve"> – responsible for closing the debate after all the team have put forward their arguments i.e. summing up the main arguments.</w:t>
      </w:r>
    </w:p>
    <w:p w:rsidR="008E32A4" w:rsidRPr="008E32A4" w:rsidRDefault="008E32A4" w:rsidP="008E32A4">
      <w:pPr>
        <w:autoSpaceDN w:val="0"/>
        <w:spacing w:after="0" w:line="240" w:lineRule="auto"/>
        <w:rPr>
          <w:rFonts w:ascii="Times New Roman" w:eastAsia="Times New Roman" w:hAnsi="Times New Roman" w:cs="Times New Roman"/>
          <w:b/>
          <w:sz w:val="24"/>
          <w:szCs w:val="24"/>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The debate will then open for questions from the two teams and the audience.</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numPr>
          <w:ilvl w:val="0"/>
          <w:numId w:val="4"/>
        </w:numPr>
        <w:suppressAutoHyphens/>
        <w:autoSpaceDN w:val="0"/>
        <w:spacing w:after="0" w:line="240" w:lineRule="auto"/>
        <w:textAlignment w:val="baseline"/>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u w:val="single"/>
          <w:lang w:eastAsia="en-GB"/>
        </w:rPr>
        <w:t>Chair</w:t>
      </w:r>
      <w:r w:rsidRPr="008E32A4">
        <w:rPr>
          <w:rFonts w:ascii="Times New Roman" w:eastAsia="Times New Roman" w:hAnsi="Times New Roman" w:cs="Times New Roman"/>
          <w:sz w:val="24"/>
          <w:szCs w:val="24"/>
          <w:lang w:eastAsia="en-GB"/>
        </w:rPr>
        <w:t xml:space="preserve"> – Responsible for preparing questions to ask the opposing team in order to undermine the others arguments.</w:t>
      </w:r>
    </w:p>
    <w:p w:rsidR="008E32A4" w:rsidRPr="008E32A4" w:rsidRDefault="008E32A4" w:rsidP="008E32A4">
      <w:pPr>
        <w:autoSpaceDN w:val="0"/>
        <w:spacing w:after="0" w:line="240" w:lineRule="auto"/>
        <w:ind w:left="1080"/>
        <w:rPr>
          <w:rFonts w:ascii="Times New Roman" w:eastAsia="Times New Roman" w:hAnsi="Times New Roman" w:cs="Times New Roman"/>
          <w:sz w:val="24"/>
          <w:szCs w:val="24"/>
          <w:lang w:eastAsia="en-GB"/>
        </w:rPr>
      </w:pPr>
    </w:p>
    <w:p w:rsidR="008E32A4" w:rsidRPr="008E32A4" w:rsidRDefault="008E32A4" w:rsidP="008E32A4">
      <w:pPr>
        <w:numPr>
          <w:ilvl w:val="0"/>
          <w:numId w:val="4"/>
        </w:numPr>
        <w:suppressAutoHyphens/>
        <w:autoSpaceDN w:val="0"/>
        <w:spacing w:after="0" w:line="240" w:lineRule="auto"/>
        <w:textAlignment w:val="baseline"/>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u w:val="single"/>
          <w:lang w:eastAsia="en-GB"/>
        </w:rPr>
        <w:t>Summer up</w:t>
      </w:r>
      <w:r w:rsidRPr="008E32A4">
        <w:rPr>
          <w:rFonts w:ascii="Times New Roman" w:eastAsia="Times New Roman" w:hAnsi="Times New Roman" w:cs="Times New Roman"/>
          <w:sz w:val="24"/>
          <w:szCs w:val="24"/>
          <w:lang w:eastAsia="en-GB"/>
        </w:rPr>
        <w:t xml:space="preserve"> - After the question and answer debate is closed this person is responsible for summing up the teams arguments and answers in order to persuade the audience to vote for them instead of the other team.</w:t>
      </w:r>
    </w:p>
    <w:p w:rsidR="008E32A4" w:rsidRPr="008E32A4" w:rsidRDefault="008E32A4" w:rsidP="008E32A4">
      <w:pPr>
        <w:autoSpaceDN w:val="0"/>
        <w:spacing w:after="0" w:line="240" w:lineRule="auto"/>
        <w:rPr>
          <w:rFonts w:ascii="Times New Roman" w:eastAsia="Times New Roman" w:hAnsi="Times New Roman" w:cs="Times New Roman"/>
          <w:b/>
          <w:sz w:val="24"/>
          <w:szCs w:val="24"/>
        </w:rPr>
      </w:pPr>
    </w:p>
    <w:p w:rsidR="008E32A4" w:rsidRPr="008E32A4" w:rsidRDefault="008E32A4" w:rsidP="008E32A4">
      <w:pPr>
        <w:autoSpaceDN w:val="0"/>
        <w:spacing w:after="0" w:line="240" w:lineRule="auto"/>
        <w:rPr>
          <w:rFonts w:ascii="Times New Roman" w:eastAsia="Times New Roman" w:hAnsi="Times New Roman" w:cs="Times New Roman"/>
          <w:b/>
          <w:sz w:val="24"/>
          <w:szCs w:val="24"/>
        </w:rPr>
      </w:pPr>
      <w:r w:rsidRPr="008E32A4">
        <w:rPr>
          <w:rFonts w:ascii="Times New Roman" w:eastAsia="Times New Roman" w:hAnsi="Times New Roman" w:cs="Times New Roman"/>
          <w:b/>
          <w:sz w:val="24"/>
          <w:szCs w:val="24"/>
        </w:rPr>
        <w:t>NB: Topics, Titles and roles (i.e. proposing/opposing) will be issued on first come first served basis but must be confirmed in writing.</w:t>
      </w:r>
    </w:p>
    <w:p w:rsidR="008E32A4" w:rsidRPr="008E32A4" w:rsidRDefault="008E32A4" w:rsidP="008E32A4">
      <w:pPr>
        <w:autoSpaceDN w:val="0"/>
        <w:spacing w:after="0" w:line="240" w:lineRule="auto"/>
        <w:rPr>
          <w:rFonts w:ascii="Times New Roman" w:eastAsia="Times New Roman" w:hAnsi="Times New Roman" w:cs="Times New Roman"/>
          <w:b/>
          <w:sz w:val="24"/>
          <w:szCs w:val="24"/>
          <w:lang w:eastAsia="en-GB"/>
        </w:rPr>
      </w:pPr>
    </w:p>
    <w:p w:rsidR="008E32A4" w:rsidRPr="008E32A4" w:rsidRDefault="008E32A4" w:rsidP="008E32A4">
      <w:pPr>
        <w:autoSpaceDN w:val="0"/>
        <w:spacing w:after="0" w:line="240" w:lineRule="auto"/>
        <w:ind w:left="720" w:hanging="720"/>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t>TIMING</w:t>
      </w:r>
    </w:p>
    <w:p w:rsidR="008E32A4" w:rsidRPr="008E32A4" w:rsidRDefault="008E32A4" w:rsidP="008E32A4">
      <w:pPr>
        <w:autoSpaceDN w:val="0"/>
        <w:spacing w:after="0" w:line="240" w:lineRule="auto"/>
        <w:ind w:left="720" w:hanging="720"/>
        <w:rPr>
          <w:rFonts w:ascii="Times New Roman" w:eastAsia="Times New Roman" w:hAnsi="Times New Roman" w:cs="Times New Roman"/>
          <w:sz w:val="24"/>
          <w:szCs w:val="24"/>
          <w:lang w:eastAsia="en-GB"/>
        </w:rPr>
      </w:pPr>
    </w:p>
    <w:p w:rsidR="008E32A4" w:rsidRPr="008E32A4" w:rsidRDefault="008E32A4" w:rsidP="008E32A4">
      <w:pPr>
        <w:numPr>
          <w:ilvl w:val="0"/>
          <w:numId w:val="5"/>
        </w:numPr>
        <w:suppressAutoHyphens/>
        <w:autoSpaceDN w:val="0"/>
        <w:spacing w:after="0" w:line="240" w:lineRule="auto"/>
        <w:textAlignment w:val="baseline"/>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Each team member should put forward an argument for between 5-10 mins.</w:t>
      </w:r>
    </w:p>
    <w:p w:rsidR="008E32A4" w:rsidRPr="008E32A4" w:rsidRDefault="008E32A4" w:rsidP="008E32A4">
      <w:pPr>
        <w:numPr>
          <w:ilvl w:val="0"/>
          <w:numId w:val="5"/>
        </w:numPr>
        <w:suppressAutoHyphens/>
        <w:autoSpaceDN w:val="0"/>
        <w:spacing w:after="0" w:line="240" w:lineRule="auto"/>
        <w:textAlignment w:val="baseline"/>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Each team will be allowed a maximum of 20 mins for their team’s case (to include proposing and seconding).</w:t>
      </w:r>
    </w:p>
    <w:p w:rsidR="008E32A4" w:rsidRPr="008E32A4" w:rsidRDefault="008E32A4" w:rsidP="008E32A4">
      <w:pPr>
        <w:numPr>
          <w:ilvl w:val="0"/>
          <w:numId w:val="5"/>
        </w:numPr>
        <w:suppressAutoHyphens/>
        <w:autoSpaceDN w:val="0"/>
        <w:spacing w:after="0" w:line="240" w:lineRule="auto"/>
        <w:textAlignment w:val="baseline"/>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The debate will then be open to the audience and both teams will also be allowed to question each others arguments for up to 10 mins.</w:t>
      </w:r>
    </w:p>
    <w:p w:rsidR="008E32A4" w:rsidRPr="008E32A4" w:rsidRDefault="008E32A4" w:rsidP="008E32A4">
      <w:pPr>
        <w:numPr>
          <w:ilvl w:val="0"/>
          <w:numId w:val="5"/>
        </w:numPr>
        <w:suppressAutoHyphens/>
        <w:autoSpaceDN w:val="0"/>
        <w:spacing w:after="0" w:line="240" w:lineRule="auto"/>
        <w:textAlignment w:val="baseline"/>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The two teams will then be allowed 3 mins each to sum up.</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lastRenderedPageBreak/>
        <w:t>VOTE</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At the end of each debate the audience will be asked to vote for or against the motion according to the strengths of the arguments they have heard.</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t>MARKING</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Team and individual performance will be assessed.  Students will also be marked on the depth of personal arguments, team contribution, questions and answers in the open debate, time keeping, presentation style and class vote.</w:t>
      </w:r>
    </w:p>
    <w:p w:rsidR="008E32A4" w:rsidRPr="008E32A4" w:rsidRDefault="008E32A4" w:rsidP="008E32A4">
      <w:pPr>
        <w:autoSpaceDN w:val="0"/>
        <w:spacing w:after="0" w:line="240" w:lineRule="auto"/>
        <w:rPr>
          <w:rFonts w:ascii="Times New Roman" w:eastAsia="Times New Roman" w:hAnsi="Times New Roman" w:cs="Times New Roman"/>
          <w:b/>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Times New Roman" w:eastAsia="Times New Roman" w:hAnsi="Times New Roman" w:cs="Times New Roman"/>
          <w:b/>
          <w:sz w:val="24"/>
          <w:szCs w:val="24"/>
          <w:lang w:eastAsia="en-GB"/>
        </w:rPr>
        <w:t>ATTENDANCE</w:t>
      </w: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4"/>
          <w:lang w:eastAsia="en-GB"/>
        </w:rPr>
      </w:pPr>
      <w:r w:rsidRPr="008E32A4">
        <w:rPr>
          <w:rFonts w:ascii="Times New Roman" w:eastAsia="Times New Roman" w:hAnsi="Times New Roman" w:cs="Times New Roman"/>
          <w:sz w:val="24"/>
          <w:szCs w:val="24"/>
          <w:lang w:eastAsia="en-GB"/>
        </w:rPr>
        <w:t>All students must attend all debates to support the other members of the seminar group and ensure healthy argument.  Failure to attend debates without medical or acceptable evidence will result in student being downgraded 1 grade for every debate missed.  This is to ensure equity for all students.</w:t>
      </w:r>
    </w:p>
    <w:p w:rsidR="008E32A4" w:rsidRPr="008E32A4" w:rsidRDefault="008E32A4" w:rsidP="008E32A4">
      <w:pPr>
        <w:autoSpaceDN w:val="0"/>
        <w:spacing w:after="0" w:line="240" w:lineRule="auto"/>
        <w:ind w:left="720"/>
        <w:rPr>
          <w:rFonts w:ascii="Times New Roman" w:eastAsia="Times New Roman" w:hAnsi="Times New Roman" w:cs="Times New Roman"/>
          <w:b/>
          <w:sz w:val="24"/>
          <w:szCs w:val="24"/>
          <w:u w:val="single"/>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b/>
          <w:sz w:val="24"/>
          <w:szCs w:val="24"/>
          <w:u w:val="single"/>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b/>
          <w:sz w:val="24"/>
          <w:szCs w:val="24"/>
          <w:u w:val="single"/>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b/>
          <w:sz w:val="24"/>
          <w:szCs w:val="24"/>
          <w:u w:val="single"/>
          <w:lang w:eastAsia="en-GB"/>
        </w:rPr>
      </w:pPr>
      <w:r w:rsidRPr="008E32A4">
        <w:rPr>
          <w:rFonts w:ascii="Times New Roman" w:eastAsia="Times New Roman" w:hAnsi="Times New Roman" w:cs="Times New Roman"/>
          <w:b/>
          <w:sz w:val="24"/>
          <w:szCs w:val="24"/>
          <w:u w:val="single"/>
          <w:lang w:eastAsia="en-GB"/>
        </w:rPr>
        <w:t>TOPICS:</w:t>
      </w: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b/>
          <w:u w:val="single"/>
          <w:lang w:eastAsia="en-GB"/>
        </w:rPr>
      </w:pPr>
      <w:r w:rsidRPr="008E32A4">
        <w:rPr>
          <w:rFonts w:ascii="Times New Roman" w:eastAsia="Times New Roman" w:hAnsi="Times New Roman" w:cs="Times New Roman"/>
          <w:b/>
          <w:u w:val="single"/>
          <w:lang w:eastAsia="en-GB"/>
        </w:rPr>
        <w:t>TOURISM:</w:t>
      </w: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lang w:eastAsia="en-GB"/>
        </w:rPr>
      </w:pP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“Travel and transportation is a risk to your health”</w:t>
      </w: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“All holiday bookings will be completed  on-line in the future”</w:t>
      </w: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“All animal attractions are to the detriment of wildlife” </w:t>
      </w: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“Mass tourism is exploitative”</w:t>
      </w: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“Tourism is strongly influenced by class”</w:t>
      </w:r>
    </w:p>
    <w:p w:rsidR="008E32A4" w:rsidRPr="008E32A4" w:rsidRDefault="008E32A4" w:rsidP="008E32A4">
      <w:pPr>
        <w:numPr>
          <w:ilvl w:val="0"/>
          <w:numId w:val="6"/>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“Virtual holidays will be the primary form of tourism in the future”</w:t>
      </w:r>
    </w:p>
    <w:p w:rsidR="008E32A4" w:rsidRPr="008E32A4" w:rsidRDefault="008E32A4" w:rsidP="008E32A4">
      <w:pPr>
        <w:tabs>
          <w:tab w:val="left" w:pos="2880"/>
        </w:tabs>
        <w:autoSpaceDN w:val="0"/>
        <w:spacing w:after="0" w:line="240" w:lineRule="auto"/>
        <w:rPr>
          <w:rFonts w:ascii="Times New Roman" w:eastAsia="Times New Roman" w:hAnsi="Times New Roman" w:cs="Times New Roman"/>
          <w:lang w:eastAsia="en-GB"/>
        </w:rPr>
      </w:pPr>
    </w:p>
    <w:p w:rsidR="008E32A4" w:rsidRPr="008E32A4" w:rsidRDefault="008E32A4" w:rsidP="008E32A4">
      <w:pPr>
        <w:tabs>
          <w:tab w:val="left" w:pos="2880"/>
        </w:tabs>
        <w:autoSpaceDN w:val="0"/>
        <w:spacing w:after="0" w:line="240" w:lineRule="auto"/>
        <w:rPr>
          <w:rFonts w:ascii="Times New Roman" w:eastAsia="Times New Roman" w:hAnsi="Times New Roman" w:cs="Times New Roman"/>
          <w:lang w:eastAsia="en-GB"/>
        </w:rPr>
      </w:pPr>
    </w:p>
    <w:p w:rsidR="008E32A4" w:rsidRPr="008E32A4" w:rsidRDefault="008E32A4" w:rsidP="008E32A4">
      <w:pPr>
        <w:tabs>
          <w:tab w:val="left" w:pos="2880"/>
        </w:tabs>
        <w:autoSpaceDN w:val="0"/>
        <w:spacing w:after="0" w:line="240" w:lineRule="auto"/>
        <w:ind w:left="720"/>
        <w:rPr>
          <w:rFonts w:ascii="Times New Roman" w:eastAsia="Times New Roman" w:hAnsi="Times New Roman" w:cs="Times New Roman"/>
          <w:b/>
          <w:u w:val="single"/>
          <w:lang w:eastAsia="en-GB"/>
        </w:rPr>
      </w:pPr>
      <w:r w:rsidRPr="008E32A4">
        <w:rPr>
          <w:rFonts w:ascii="Times New Roman" w:eastAsia="Times New Roman" w:hAnsi="Times New Roman" w:cs="Times New Roman"/>
          <w:b/>
          <w:u w:val="single"/>
          <w:lang w:eastAsia="en-GB"/>
        </w:rPr>
        <w:t>EVENTS:</w:t>
      </w:r>
    </w:p>
    <w:p w:rsidR="008E32A4" w:rsidRPr="008E32A4" w:rsidRDefault="008E32A4" w:rsidP="008E32A4">
      <w:pPr>
        <w:tabs>
          <w:tab w:val="left" w:pos="2880"/>
        </w:tabs>
        <w:autoSpaceDN w:val="0"/>
        <w:spacing w:after="0" w:line="240" w:lineRule="auto"/>
        <w:ind w:left="720"/>
        <w:rPr>
          <w:rFonts w:ascii="Times New Roman" w:eastAsia="Times New Roman" w:hAnsi="Times New Roman" w:cs="Times New Roman"/>
          <w:lang w:eastAsia="en-GB"/>
        </w:rPr>
      </w:pPr>
    </w:p>
    <w:p w:rsidR="008E32A4" w:rsidRPr="008E32A4" w:rsidRDefault="008E32A4" w:rsidP="008E32A4">
      <w:pPr>
        <w:tabs>
          <w:tab w:val="left" w:pos="2880"/>
        </w:tabs>
        <w:autoSpaceDN w:val="0"/>
        <w:spacing w:after="0" w:line="240" w:lineRule="auto"/>
        <w:ind w:left="720"/>
        <w:rPr>
          <w:rFonts w:ascii="Times New Roman" w:eastAsia="Times New Roman" w:hAnsi="Times New Roman" w:cs="Times New Roman"/>
          <w:lang w:eastAsia="en-GB"/>
        </w:rPr>
      </w:pPr>
    </w:p>
    <w:p w:rsidR="008E32A4" w:rsidRPr="008E32A4" w:rsidRDefault="008E32A4" w:rsidP="008E32A4">
      <w:pPr>
        <w:numPr>
          <w:ilvl w:val="0"/>
          <w:numId w:val="7"/>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“The Olympic Games is the greatest show on earth”</w:t>
      </w:r>
    </w:p>
    <w:p w:rsidR="008E32A4" w:rsidRPr="008E32A4" w:rsidRDefault="008E32A4" w:rsidP="008E32A4">
      <w:pPr>
        <w:numPr>
          <w:ilvl w:val="0"/>
          <w:numId w:val="7"/>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“All events are commercialised”</w:t>
      </w:r>
    </w:p>
    <w:p w:rsidR="008E32A4" w:rsidRPr="008E32A4" w:rsidRDefault="008E32A4" w:rsidP="008E32A4">
      <w:pPr>
        <w:numPr>
          <w:ilvl w:val="0"/>
          <w:numId w:val="7"/>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“Events have minimal social impacts”</w:t>
      </w:r>
    </w:p>
    <w:p w:rsidR="008E32A4" w:rsidRPr="008E32A4" w:rsidRDefault="008E32A4" w:rsidP="008E32A4">
      <w:pPr>
        <w:numPr>
          <w:ilvl w:val="0"/>
          <w:numId w:val="7"/>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“Events impact negatively on the natural environment”</w:t>
      </w:r>
    </w:p>
    <w:p w:rsidR="008E32A4" w:rsidRPr="008E32A4" w:rsidRDefault="008E32A4" w:rsidP="008E32A4">
      <w:pPr>
        <w:numPr>
          <w:ilvl w:val="0"/>
          <w:numId w:val="7"/>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“Festivals encourage anti-social behaviour” </w:t>
      </w: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autoSpaceDN w:val="0"/>
        <w:spacing w:after="0" w:line="240" w:lineRule="auto"/>
        <w:ind w:left="720"/>
        <w:rPr>
          <w:rFonts w:ascii="Times New Roman" w:eastAsia="Times New Roman" w:hAnsi="Times New Roman" w:cs="Times New Roman"/>
          <w:b/>
          <w:u w:val="single"/>
          <w:lang w:eastAsia="en-GB"/>
        </w:rPr>
      </w:pPr>
      <w:r w:rsidRPr="008E32A4">
        <w:rPr>
          <w:rFonts w:ascii="Times New Roman" w:eastAsia="Times New Roman" w:hAnsi="Times New Roman" w:cs="Times New Roman"/>
          <w:b/>
          <w:u w:val="single"/>
          <w:lang w:eastAsia="en-GB"/>
        </w:rPr>
        <w:t>LEISURE:</w:t>
      </w:r>
    </w:p>
    <w:p w:rsidR="008E32A4" w:rsidRPr="008E32A4" w:rsidRDefault="008E32A4" w:rsidP="008E32A4">
      <w:pPr>
        <w:autoSpaceDN w:val="0"/>
        <w:spacing w:after="0" w:line="240" w:lineRule="auto"/>
        <w:rPr>
          <w:rFonts w:ascii="Times New Roman" w:eastAsia="Times New Roman" w:hAnsi="Times New Roman" w:cs="Times New Roman"/>
          <w:lang w:eastAsia="en-GB"/>
        </w:rPr>
      </w:pP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“Television is a malign on society”</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“Social networking sites are a detriment to society”</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 xml:space="preserve"> “The National Lottery should be scrapped”</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“Heritage and Culture is a thing of the past”</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“The Olympic Games is a waste of money”</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“Formal recreation activities undermine society’s cultural values and identities”</w:t>
      </w:r>
    </w:p>
    <w:p w:rsidR="008E32A4" w:rsidRPr="008E32A4" w:rsidRDefault="008E32A4" w:rsidP="008E32A4">
      <w:pPr>
        <w:numPr>
          <w:ilvl w:val="0"/>
          <w:numId w:val="8"/>
        </w:numPr>
        <w:suppressAutoHyphens/>
        <w:autoSpaceDN w:val="0"/>
        <w:spacing w:after="0" w:line="240" w:lineRule="auto"/>
        <w:textAlignment w:val="baseline"/>
        <w:rPr>
          <w:rFonts w:ascii="Times New Roman" w:eastAsia="Times New Roman" w:hAnsi="Times New Roman" w:cs="Times New Roman"/>
          <w:lang w:eastAsia="en-GB"/>
        </w:rPr>
      </w:pPr>
      <w:r w:rsidRPr="008E32A4">
        <w:rPr>
          <w:rFonts w:ascii="Times New Roman" w:eastAsia="Times New Roman" w:hAnsi="Times New Roman" w:cs="Times New Roman"/>
          <w:lang w:eastAsia="en-GB"/>
        </w:rPr>
        <w:t>“All computer games are a malign on society”.</w:t>
      </w:r>
    </w:p>
    <w:p w:rsidR="008E32A4" w:rsidRPr="008E32A4" w:rsidRDefault="008E32A4" w:rsidP="008E32A4">
      <w:pPr>
        <w:autoSpaceDN w:val="0"/>
        <w:spacing w:after="0" w:line="240" w:lineRule="auto"/>
        <w:ind w:left="720"/>
        <w:rPr>
          <w:rFonts w:ascii="Times New Roman" w:eastAsia="Times New Roman" w:hAnsi="Times New Roman" w:cs="Times New Roman"/>
          <w:lang w:eastAsia="en-GB"/>
        </w:rPr>
      </w:pPr>
    </w:p>
    <w:p w:rsidR="008E32A4" w:rsidRPr="008E32A4" w:rsidRDefault="008E32A4" w:rsidP="008E32A4">
      <w:pPr>
        <w:autoSpaceDN w:val="0"/>
        <w:spacing w:after="0" w:line="240" w:lineRule="auto"/>
        <w:ind w:left="360"/>
        <w:rPr>
          <w:rFonts w:ascii="Times New Roman" w:eastAsia="Times New Roman" w:hAnsi="Times New Roman" w:cs="Times New Roman"/>
          <w:lang w:eastAsia="en-GB"/>
        </w:rPr>
      </w:pPr>
    </w:p>
    <w:p w:rsidR="008E32A4" w:rsidRPr="008E32A4" w:rsidRDefault="008E32A4" w:rsidP="008E32A4">
      <w:pPr>
        <w:autoSpaceDN w:val="0"/>
        <w:spacing w:after="0" w:line="240" w:lineRule="auto"/>
        <w:rPr>
          <w:rFonts w:ascii="Arial" w:eastAsia="Times New Roman" w:hAnsi="Arial" w:cs="Arial"/>
          <w:sz w:val="24"/>
          <w:szCs w:val="24"/>
          <w:lang w:eastAsia="en-GB"/>
        </w:rPr>
      </w:pPr>
    </w:p>
    <w:p w:rsidR="008E32A4" w:rsidRPr="008E32A4" w:rsidRDefault="008E32A4" w:rsidP="008E32A4">
      <w:pPr>
        <w:autoSpaceDN w:val="0"/>
        <w:spacing w:after="0" w:line="240" w:lineRule="auto"/>
        <w:rPr>
          <w:rFonts w:ascii="Arial" w:eastAsia="Times New Roman" w:hAnsi="Arial" w:cs="Arial"/>
          <w:lang w:eastAsia="en-GB"/>
        </w:rPr>
      </w:pPr>
    </w:p>
    <w:p w:rsidR="008E32A4" w:rsidRPr="008E32A4" w:rsidRDefault="008E32A4" w:rsidP="008E32A4">
      <w:pPr>
        <w:autoSpaceDN w:val="0"/>
        <w:spacing w:after="0" w:line="240" w:lineRule="auto"/>
        <w:jc w:val="both"/>
        <w:rPr>
          <w:rFonts w:ascii="Times New Roman" w:eastAsia="Times New Roman" w:hAnsi="Times New Roman" w:cs="Times New Roman"/>
          <w:lang w:eastAsia="en-GB"/>
        </w:rPr>
      </w:pPr>
    </w:p>
    <w:tbl>
      <w:tblPr>
        <w:tblW w:w="10444" w:type="dxa"/>
        <w:tblCellMar>
          <w:left w:w="10" w:type="dxa"/>
          <w:right w:w="10" w:type="dxa"/>
        </w:tblCellMar>
        <w:tblLook w:val="04A0" w:firstRow="1" w:lastRow="0" w:firstColumn="1" w:lastColumn="0" w:noHBand="0" w:noVBand="1"/>
      </w:tblPr>
      <w:tblGrid>
        <w:gridCol w:w="10444"/>
      </w:tblGrid>
      <w:tr w:rsidR="008E32A4" w:rsidRPr="008E32A4" w:rsidTr="002C5C08">
        <w:tblPrEx>
          <w:tblCellMar>
            <w:top w:w="0" w:type="dxa"/>
            <w:bottom w:w="0" w:type="dxa"/>
          </w:tblCellMar>
        </w:tblPrEx>
        <w:trPr>
          <w:trHeight w:val="414"/>
        </w:trPr>
        <w:tc>
          <w:tcPr>
            <w:tcW w:w="10444"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Arial"/>
                <w:b/>
                <w:caps/>
                <w:sz w:val="40"/>
                <w:szCs w:val="20"/>
                <w:lang w:eastAsia="en-GB"/>
              </w:rPr>
            </w:pPr>
            <w:r w:rsidRPr="008E32A4">
              <w:rPr>
                <w:rFonts w:ascii="Calibri" w:eastAsia="Times New Roman" w:hAnsi="Calibri" w:cs="Arial"/>
                <w:b/>
                <w:caps/>
                <w:sz w:val="40"/>
                <w:szCs w:val="20"/>
                <w:lang w:eastAsia="en-GB"/>
              </w:rPr>
              <w:lastRenderedPageBreak/>
              <w:t>GUIDANCE FOR Students IN THE COMPLETION OF TASKS</w:t>
            </w:r>
          </w:p>
        </w:tc>
      </w:tr>
    </w:tbl>
    <w:p w:rsidR="008E32A4" w:rsidRPr="008E32A4" w:rsidRDefault="008E32A4" w:rsidP="008E32A4">
      <w:pPr>
        <w:autoSpaceDN w:val="0"/>
        <w:spacing w:after="0" w:line="240" w:lineRule="auto"/>
        <w:jc w:val="both"/>
        <w:rPr>
          <w:rFonts w:ascii="Times New Roman" w:eastAsia="Times New Roman" w:hAnsi="Times New Roman" w:cs="Times New Roman"/>
          <w:lang w:eastAsia="en-GB"/>
        </w:rPr>
      </w:pPr>
    </w:p>
    <w:p w:rsidR="008E32A4" w:rsidRPr="008E32A4" w:rsidRDefault="008E32A4" w:rsidP="008E32A4">
      <w:pPr>
        <w:autoSpaceDN w:val="0"/>
        <w:spacing w:after="0" w:line="240" w:lineRule="auto"/>
        <w:rPr>
          <w:rFonts w:ascii="Calibri" w:eastAsia="Times New Roman" w:hAnsi="Calibri" w:cs="Times New Roman"/>
          <w:i/>
          <w:sz w:val="20"/>
          <w:szCs w:val="20"/>
          <w:lang w:eastAsia="en-GB"/>
        </w:rPr>
      </w:pPr>
      <w:r w:rsidRPr="008E32A4">
        <w:rPr>
          <w:rFonts w:ascii="Calibri" w:eastAsia="Times New Roman" w:hAnsi="Calibri" w:cs="Times New Roman"/>
          <w:i/>
          <w:sz w:val="20"/>
          <w:szCs w:val="20"/>
          <w:lang w:eastAsia="en-GB"/>
        </w:rPr>
        <w:t>.</w:t>
      </w:r>
    </w:p>
    <w:p w:rsidR="008E32A4" w:rsidRPr="008E32A4" w:rsidRDefault="008E32A4" w:rsidP="008E32A4">
      <w:pPr>
        <w:autoSpaceDN w:val="0"/>
        <w:spacing w:after="0" w:line="240" w:lineRule="auto"/>
        <w:jc w:val="both"/>
        <w:rPr>
          <w:rFonts w:ascii="Arial" w:eastAsia="Times New Roman" w:hAnsi="Arial" w:cs="Arial"/>
          <w:b/>
          <w:lang w:eastAsia="en-GB"/>
        </w:rPr>
      </w:pPr>
      <w:r w:rsidRPr="008E32A4">
        <w:rPr>
          <w:rFonts w:ascii="Arial" w:eastAsia="Times New Roman" w:hAnsi="Arial" w:cs="Arial"/>
          <w:b/>
          <w:lang w:eastAsia="en-GB"/>
        </w:rPr>
        <w:t>NOTE: The guidance offered below is linked to the five common assessment criteria overleaf.</w:t>
      </w:r>
    </w:p>
    <w:p w:rsidR="008E32A4" w:rsidRPr="008E32A4" w:rsidRDefault="008E32A4" w:rsidP="008E32A4">
      <w:pPr>
        <w:autoSpaceDN w:val="0"/>
        <w:spacing w:after="0" w:line="240" w:lineRule="auto"/>
        <w:rPr>
          <w:rFonts w:ascii="Arial" w:eastAsia="Times New Roman" w:hAnsi="Arial" w:cs="Arial"/>
          <w:b/>
          <w:lang w:eastAsia="en-GB"/>
        </w:rPr>
      </w:pPr>
    </w:p>
    <w:p w:rsidR="008E32A4" w:rsidRPr="008E32A4" w:rsidRDefault="008E32A4" w:rsidP="008E32A4">
      <w:pPr>
        <w:numPr>
          <w:ilvl w:val="0"/>
          <w:numId w:val="9"/>
        </w:numPr>
        <w:suppressAutoHyphens/>
        <w:autoSpaceDN w:val="0"/>
        <w:spacing w:after="0" w:line="240" w:lineRule="auto"/>
        <w:jc w:val="both"/>
        <w:textAlignment w:val="baseline"/>
        <w:rPr>
          <w:rFonts w:ascii="Calibri" w:eastAsia="Times New Roman" w:hAnsi="Calibri" w:cs="Calibri"/>
          <w:b/>
          <w:lang w:eastAsia="en-GB"/>
        </w:rPr>
      </w:pPr>
      <w:r w:rsidRPr="008E32A4">
        <w:rPr>
          <w:rFonts w:ascii="Calibri" w:eastAsia="Times New Roman" w:hAnsi="Calibri" w:cs="Calibri"/>
          <w:b/>
          <w:lang w:eastAsia="en-GB"/>
        </w:rPr>
        <w:t xml:space="preserve">Research-informed Literature </w:t>
      </w: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Calibri"/>
          <w:lang w:eastAsia="en-GB"/>
        </w:rPr>
        <w:t xml:space="preserve">Your work must be informed and supported by scholarly material that is </w:t>
      </w:r>
      <w:r w:rsidRPr="008E32A4">
        <w:rPr>
          <w:rFonts w:ascii="Calibri" w:eastAsia="Times New Roman" w:hAnsi="Calibri" w:cs="Calibri"/>
          <w:i/>
          <w:lang w:eastAsia="en-GB"/>
        </w:rPr>
        <w:t>relevant</w:t>
      </w:r>
      <w:r w:rsidRPr="008E32A4">
        <w:rPr>
          <w:rFonts w:ascii="Calibri" w:eastAsia="Times New Roman" w:hAnsi="Calibri" w:cs="Calibri"/>
          <w:lang w:eastAsia="en-GB"/>
        </w:rPr>
        <w:t xml:space="preserve"> to and </w:t>
      </w:r>
      <w:r w:rsidRPr="008E32A4">
        <w:rPr>
          <w:rFonts w:ascii="Calibri" w:eastAsia="Times New Roman" w:hAnsi="Calibri" w:cs="Calibri"/>
          <w:i/>
          <w:lang w:eastAsia="en-GB"/>
        </w:rPr>
        <w:t>focused</w:t>
      </w:r>
      <w:r w:rsidRPr="008E32A4">
        <w:rPr>
          <w:rFonts w:ascii="Calibri" w:eastAsia="Times New Roman" w:hAnsi="Calibri" w:cs="Calibri"/>
          <w:lang w:eastAsia="en-GB"/>
        </w:rPr>
        <w:t xml:space="preserve"> on the task(s) set.    You should provide evidence that you have accessed a wide </w:t>
      </w:r>
      <w:r w:rsidRPr="008E32A4">
        <w:rPr>
          <w:rFonts w:ascii="Calibri" w:eastAsia="Times New Roman" w:hAnsi="Calibri" w:cs="Calibri"/>
          <w:i/>
          <w:lang w:eastAsia="en-GB"/>
        </w:rPr>
        <w:t>range</w:t>
      </w:r>
      <w:r w:rsidRPr="008E32A4">
        <w:rPr>
          <w:rFonts w:ascii="Calibri" w:eastAsia="Times New Roman" w:hAnsi="Calibri" w:cs="Calibri"/>
          <w:lang w:eastAsia="en-GB"/>
        </w:rPr>
        <w:t xml:space="preserve"> of sources, which may be academic, governmental and industrial; these sources may include academic journal articles, textbooks, current news articles, organisational documents, and websites.  You should consider the </w:t>
      </w:r>
      <w:r w:rsidRPr="008E32A4">
        <w:rPr>
          <w:rFonts w:ascii="Calibri" w:eastAsia="Times New Roman" w:hAnsi="Calibri" w:cs="Calibri"/>
          <w:i/>
          <w:lang w:eastAsia="en-GB"/>
        </w:rPr>
        <w:t>credibility</w:t>
      </w:r>
      <w:r w:rsidRPr="008E32A4">
        <w:rPr>
          <w:rFonts w:ascii="Calibri" w:eastAsia="Times New Roman" w:hAnsi="Calibri" w:cs="Calibri"/>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32A4">
        <w:rPr>
          <w:rFonts w:ascii="Calibri" w:eastAsia="Times New Roman" w:hAnsi="Calibri" w:cs="Calibri"/>
          <w:i/>
          <w:lang w:eastAsia="en-GB"/>
        </w:rPr>
        <w:t>evidence</w:t>
      </w:r>
      <w:r w:rsidRPr="008E32A4">
        <w:rPr>
          <w:rFonts w:ascii="Calibri" w:eastAsia="Times New Roman" w:hAnsi="Calibri" w:cs="Calibri"/>
          <w:lang w:eastAsia="en-GB"/>
        </w:rPr>
        <w:t xml:space="preserve"> of your research/own reading throughout your work, using in-text citations in the main body of your work and a reference list that is alphabetical at the end of your work. Please use the Harvard referencing system. </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Calibri"/>
          <w:i/>
          <w:lang w:eastAsia="en-GB"/>
        </w:rPr>
        <w:t>Specific to this assignment</w:t>
      </w:r>
      <w:r w:rsidRPr="008E32A4">
        <w:rPr>
          <w:rFonts w:ascii="Calibri" w:eastAsia="Times New Roman" w:hAnsi="Calibri" w:cs="Calibri"/>
          <w:lang w:eastAsia="en-GB"/>
        </w:rPr>
        <w:t xml:space="preserve">:  </w:t>
      </w:r>
      <w:r w:rsidRPr="008E32A4">
        <w:rPr>
          <w:rFonts w:ascii="Calibri" w:eastAsia="Times New Roman" w:hAnsi="Calibri" w:cs="Times New Roman"/>
          <w:i/>
          <w:sz w:val="20"/>
          <w:szCs w:val="20"/>
          <w:lang w:eastAsia="en-GB"/>
        </w:rPr>
        <w:t xml:space="preserve">All research for the debate should include academic literature, journals, newspaper and online articles, as well as personal experiences. </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numPr>
          <w:ilvl w:val="0"/>
          <w:numId w:val="9"/>
        </w:numPr>
        <w:suppressAutoHyphens/>
        <w:autoSpaceDN w:val="0"/>
        <w:spacing w:after="0" w:line="240" w:lineRule="auto"/>
        <w:jc w:val="both"/>
        <w:textAlignment w:val="baseline"/>
        <w:rPr>
          <w:rFonts w:ascii="Calibri" w:eastAsia="Times New Roman" w:hAnsi="Calibri" w:cs="Calibri"/>
          <w:b/>
          <w:lang w:eastAsia="en-GB"/>
        </w:rPr>
      </w:pPr>
      <w:r w:rsidRPr="008E32A4">
        <w:rPr>
          <w:rFonts w:ascii="Calibri" w:eastAsia="Times New Roman" w:hAnsi="Calibri" w:cs="Calibri"/>
          <w:b/>
          <w:lang w:eastAsia="en-GB"/>
        </w:rPr>
        <w:t>Knowledge and Understanding of Subject</w:t>
      </w: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Calibri"/>
          <w:lang w:eastAsia="en-GB"/>
        </w:rPr>
        <w:t xml:space="preserve">Your work must demonstrate the growing extent of your knowledge and understanding of concepts and underlying principles associated with the subject area.  </w:t>
      </w:r>
      <w:r w:rsidRPr="008E32A4">
        <w:rPr>
          <w:rFonts w:ascii="Calibri" w:eastAsia="Times New Roman" w:hAnsi="Calibri" w:cs="Calibri"/>
          <w:i/>
          <w:lang w:eastAsia="en-GB"/>
        </w:rPr>
        <w:t>Knowledge</w:t>
      </w:r>
      <w:r w:rsidRPr="008E32A4">
        <w:rPr>
          <w:rFonts w:ascii="Calibri" w:eastAsia="Times New Roman" w:hAnsi="Calibri" w:cs="Calibri"/>
          <w:lang w:eastAsia="en-GB"/>
        </w:rPr>
        <w:t xml:space="preserve"> relates to the facts, information and skills you have acquired through your learning.  You demonstrate your </w:t>
      </w:r>
      <w:r w:rsidRPr="008E32A4">
        <w:rPr>
          <w:rFonts w:ascii="Calibri" w:eastAsia="Times New Roman" w:hAnsi="Calibri" w:cs="Calibri"/>
          <w:i/>
          <w:lang w:eastAsia="en-GB"/>
        </w:rPr>
        <w:t>understanding</w:t>
      </w:r>
      <w:r w:rsidRPr="008E32A4">
        <w:rPr>
          <w:rFonts w:ascii="Calibri" w:eastAsia="Times New Roman" w:hAnsi="Calibri" w:cs="Calibri"/>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E32A4">
        <w:rPr>
          <w:rFonts w:ascii="Calibri" w:eastAsia="Times New Roman" w:hAnsi="Calibri" w:cs="Calibri"/>
          <w:i/>
          <w:lang w:eastAsia="en-GB"/>
        </w:rPr>
        <w:t>extent</w:t>
      </w:r>
      <w:r w:rsidRPr="008E32A4">
        <w:rPr>
          <w:rFonts w:ascii="Calibri" w:eastAsia="Times New Roman" w:hAnsi="Calibri" w:cs="Calibri"/>
          <w:lang w:eastAsia="en-GB"/>
        </w:rPr>
        <w:t xml:space="preserve"> to which you demonstrate your knowledge and understanding; ideally each should be complete and detailed, with comprehensive coverage.</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Calibri"/>
          <w:i/>
          <w:lang w:eastAsia="en-GB"/>
        </w:rPr>
        <w:t>Specific to this assignment</w:t>
      </w:r>
      <w:r w:rsidRPr="008E32A4">
        <w:rPr>
          <w:rFonts w:ascii="Calibri" w:eastAsia="Times New Roman" w:hAnsi="Calibri" w:cs="Calibri"/>
          <w:lang w:eastAsia="en-GB"/>
        </w:rPr>
        <w:t>:</w:t>
      </w:r>
      <w:r w:rsidRPr="008E32A4">
        <w:rPr>
          <w:rFonts w:ascii="Calibri" w:eastAsia="Times New Roman" w:hAnsi="Calibri" w:cs="Times New Roman"/>
          <w:i/>
          <w:sz w:val="20"/>
          <w:szCs w:val="20"/>
          <w:lang w:eastAsia="en-GB"/>
        </w:rPr>
        <w:t xml:space="preserve"> Students should be able to discuss the importance of leisure, events, tourism and sport and its impact on society. This should be directly related to the debate title “Leisure, Events, Tourism and Sport are Good for Society”.</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numPr>
          <w:ilvl w:val="0"/>
          <w:numId w:val="9"/>
        </w:numPr>
        <w:suppressAutoHyphens/>
        <w:autoSpaceDN w:val="0"/>
        <w:spacing w:after="0" w:line="240" w:lineRule="auto"/>
        <w:jc w:val="both"/>
        <w:textAlignment w:val="baseline"/>
        <w:rPr>
          <w:rFonts w:ascii="Calibri" w:eastAsia="Times New Roman" w:hAnsi="Calibri" w:cs="Calibri"/>
          <w:b/>
          <w:lang w:eastAsia="en-GB"/>
        </w:rPr>
      </w:pPr>
      <w:r w:rsidRPr="008E32A4">
        <w:rPr>
          <w:rFonts w:ascii="Calibri" w:eastAsia="Times New Roman" w:hAnsi="Calibri" w:cs="Calibri"/>
          <w:b/>
          <w:lang w:eastAsia="en-GB"/>
        </w:rPr>
        <w:t>Analysis</w:t>
      </w:r>
    </w:p>
    <w:p w:rsidR="008E32A4" w:rsidRPr="008E32A4" w:rsidRDefault="008E32A4" w:rsidP="008E32A4">
      <w:pPr>
        <w:autoSpaceDN w:val="0"/>
        <w:spacing w:after="0" w:line="240" w:lineRule="auto"/>
        <w:jc w:val="both"/>
        <w:rPr>
          <w:rFonts w:ascii="Calibri" w:eastAsia="Times New Roman" w:hAnsi="Calibri" w:cs="Calibri"/>
          <w:lang w:eastAsia="en-GB"/>
        </w:rPr>
      </w:pPr>
      <w:r w:rsidRPr="008E32A4">
        <w:rPr>
          <w:rFonts w:ascii="Calibri" w:eastAsia="Times New Roman" w:hAnsi="Calibri" w:cs="Calibri"/>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Calibri"/>
          <w:i/>
          <w:lang w:eastAsia="en-GB"/>
        </w:rPr>
        <w:t>Specific to this assignment</w:t>
      </w:r>
      <w:r w:rsidRPr="008E32A4">
        <w:rPr>
          <w:rFonts w:ascii="Calibri" w:eastAsia="Times New Roman" w:hAnsi="Calibri" w:cs="Calibri"/>
          <w:lang w:eastAsia="en-GB"/>
        </w:rPr>
        <w:t>:</w:t>
      </w:r>
      <w:r w:rsidRPr="008E32A4">
        <w:rPr>
          <w:rFonts w:ascii="Calibri" w:eastAsia="Times New Roman" w:hAnsi="Calibri" w:cs="Times New Roman"/>
          <w:i/>
          <w:sz w:val="20"/>
          <w:szCs w:val="20"/>
          <w:lang w:eastAsia="en-GB"/>
        </w:rPr>
        <w:t xml:space="preserve"> Students need to demonstrate a good understanding of the debate area. A range of case studies / theory should be included.</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autoSpaceDN w:val="0"/>
        <w:spacing w:after="0" w:line="240" w:lineRule="auto"/>
        <w:jc w:val="both"/>
        <w:rPr>
          <w:rFonts w:ascii="Calibri" w:eastAsia="Times New Roman" w:hAnsi="Calibri" w:cs="Calibri"/>
          <w:b/>
          <w:lang w:eastAsia="en-GB"/>
        </w:rPr>
      </w:pPr>
    </w:p>
    <w:p w:rsidR="008E32A4" w:rsidRPr="008E32A4" w:rsidRDefault="008E32A4" w:rsidP="008E32A4">
      <w:pPr>
        <w:numPr>
          <w:ilvl w:val="0"/>
          <w:numId w:val="9"/>
        </w:numPr>
        <w:suppressAutoHyphens/>
        <w:autoSpaceDN w:val="0"/>
        <w:spacing w:after="0" w:line="240" w:lineRule="auto"/>
        <w:jc w:val="both"/>
        <w:textAlignment w:val="baseline"/>
        <w:rPr>
          <w:rFonts w:ascii="Calibri" w:eastAsia="Times New Roman" w:hAnsi="Calibri" w:cs="Calibri"/>
          <w:b/>
          <w:lang w:eastAsia="en-GB"/>
        </w:rPr>
      </w:pPr>
      <w:r w:rsidRPr="008E32A4">
        <w:rPr>
          <w:rFonts w:ascii="Calibri" w:eastAsia="Times New Roman" w:hAnsi="Calibri" w:cs="Calibri"/>
          <w:b/>
          <w:lang w:eastAsia="en-GB"/>
        </w:rPr>
        <w:t>Practical Application and Deployment</w:t>
      </w:r>
    </w:p>
    <w:p w:rsidR="008E32A4" w:rsidRPr="008E32A4" w:rsidRDefault="008E32A4" w:rsidP="008E32A4">
      <w:pPr>
        <w:autoSpaceDN w:val="0"/>
        <w:spacing w:after="0" w:line="240" w:lineRule="auto"/>
        <w:jc w:val="both"/>
        <w:rPr>
          <w:rFonts w:ascii="Calibri" w:eastAsia="Times New Roman" w:hAnsi="Calibri" w:cs="Calibri"/>
          <w:lang w:eastAsia="en-GB"/>
        </w:rPr>
      </w:pPr>
      <w:r w:rsidRPr="008E32A4">
        <w:rPr>
          <w:rFonts w:ascii="Calibri" w:eastAsia="Times New Roman" w:hAnsi="Calibri" w:cs="Calibri"/>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Calibri"/>
          <w:i/>
          <w:lang w:eastAsia="en-GB"/>
        </w:rPr>
        <w:t>Specific to this assignment</w:t>
      </w:r>
      <w:r w:rsidRPr="008E32A4">
        <w:rPr>
          <w:rFonts w:ascii="Calibri" w:eastAsia="Times New Roman" w:hAnsi="Calibri" w:cs="Calibri"/>
          <w:lang w:eastAsia="en-GB"/>
        </w:rPr>
        <w:t xml:space="preserve">:  </w:t>
      </w:r>
      <w:r w:rsidRPr="008E32A4">
        <w:rPr>
          <w:rFonts w:ascii="Calibri" w:eastAsia="Times New Roman" w:hAnsi="Calibri" w:cs="Times New Roman"/>
          <w:i/>
          <w:sz w:val="20"/>
          <w:szCs w:val="20"/>
          <w:lang w:eastAsia="en-GB"/>
        </w:rPr>
        <w:t>Practical application must include topical information  / cases related to your debate area. These cases should reinforce your arguments.</w:t>
      </w: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numPr>
          <w:ilvl w:val="0"/>
          <w:numId w:val="9"/>
        </w:numPr>
        <w:suppressAutoHyphens/>
        <w:autoSpaceDN w:val="0"/>
        <w:spacing w:after="0" w:line="240" w:lineRule="auto"/>
        <w:jc w:val="both"/>
        <w:textAlignment w:val="baseline"/>
        <w:rPr>
          <w:rFonts w:ascii="Calibri" w:eastAsia="Times New Roman" w:hAnsi="Calibri" w:cs="Calibri"/>
          <w:b/>
          <w:lang w:eastAsia="en-GB"/>
        </w:rPr>
      </w:pPr>
      <w:r w:rsidRPr="008E32A4">
        <w:rPr>
          <w:rFonts w:ascii="Calibri" w:eastAsia="Times New Roman" w:hAnsi="Calibri" w:cs="Calibri"/>
          <w:b/>
          <w:lang w:eastAsia="en-GB"/>
        </w:rPr>
        <w:t xml:space="preserve">Skills for Professional Practice </w:t>
      </w:r>
    </w:p>
    <w:p w:rsidR="008E32A4" w:rsidRPr="008E32A4" w:rsidRDefault="008E32A4" w:rsidP="008E32A4">
      <w:pPr>
        <w:autoSpaceDN w:val="0"/>
        <w:spacing w:after="0" w:line="240" w:lineRule="auto"/>
        <w:rPr>
          <w:rFonts w:ascii="Calibri" w:eastAsia="Times New Roman" w:hAnsi="Calibri" w:cs="Calibri"/>
          <w:lang w:eastAsia="en-GB"/>
        </w:rPr>
      </w:pPr>
      <w:r w:rsidRPr="008E32A4">
        <w:rPr>
          <w:rFonts w:ascii="Calibri" w:eastAsia="Times New Roman" w:hAnsi="Calibri" w:cs="Calibri"/>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8E32A4" w:rsidRPr="008E32A4" w:rsidRDefault="008E32A4" w:rsidP="008E32A4">
      <w:pPr>
        <w:autoSpaceDN w:val="0"/>
        <w:spacing w:after="0" w:line="240" w:lineRule="auto"/>
        <w:rPr>
          <w:rFonts w:ascii="Calibri" w:eastAsia="Times New Roman" w:hAnsi="Calibri" w:cs="Calibri"/>
          <w:lang w:eastAsia="en-GB"/>
        </w:rPr>
      </w:pP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Calibri"/>
          <w:i/>
          <w:lang w:eastAsia="en-GB"/>
        </w:rPr>
        <w:t>Specific to this assignment</w:t>
      </w:r>
      <w:r w:rsidRPr="008E32A4">
        <w:rPr>
          <w:rFonts w:ascii="Calibri" w:eastAsia="Times New Roman" w:hAnsi="Calibri" w:cs="Calibri"/>
          <w:lang w:eastAsia="en-GB"/>
        </w:rPr>
        <w:t xml:space="preserve">:  </w:t>
      </w:r>
      <w:r w:rsidRPr="008E32A4">
        <w:rPr>
          <w:rFonts w:ascii="Calibri" w:eastAsia="Times New Roman" w:hAnsi="Calibri" w:cs="Calibri"/>
          <w:i/>
          <w:sz w:val="20"/>
          <w:szCs w:val="20"/>
          <w:lang w:eastAsia="en-GB"/>
        </w:rPr>
        <w:t>This is a group assignment, therefore strong cooperation is needed. Marks will be awarded for effective group work. Students within a group must contribute equally. Students must adhere to the strict timings as indicated in debate overview.</w:t>
      </w:r>
    </w:p>
    <w:p w:rsidR="008E32A4" w:rsidRPr="008E32A4" w:rsidRDefault="008E32A4" w:rsidP="008E32A4">
      <w:pPr>
        <w:autoSpaceDN w:val="0"/>
        <w:spacing w:after="0" w:line="240" w:lineRule="auto"/>
        <w:jc w:val="both"/>
        <w:rPr>
          <w:rFonts w:ascii="Calibri" w:eastAsia="Times New Roman" w:hAnsi="Calibri" w:cs="Times New Roman"/>
          <w:i/>
          <w:sz w:val="20"/>
          <w:szCs w:val="20"/>
          <w:lang w:eastAsia="en-GB"/>
        </w:rPr>
      </w:pPr>
    </w:p>
    <w:p w:rsidR="008E32A4" w:rsidRPr="008E32A4" w:rsidRDefault="008E32A4" w:rsidP="008E32A4">
      <w:pPr>
        <w:tabs>
          <w:tab w:val="left" w:pos="2325"/>
        </w:tabs>
        <w:autoSpaceDN w:val="0"/>
        <w:spacing w:after="0" w:line="240" w:lineRule="auto"/>
        <w:jc w:val="both"/>
        <w:rPr>
          <w:rFonts w:ascii="Calibri" w:eastAsia="Times New Roman" w:hAnsi="Calibri" w:cs="Calibri"/>
          <w:b/>
          <w:lang w:eastAsia="en-GB"/>
        </w:rPr>
      </w:pPr>
      <w:r w:rsidRPr="008E32A4">
        <w:rPr>
          <w:rFonts w:ascii="Calibri" w:eastAsia="Times New Roman" w:hAnsi="Calibri" w:cs="Calibri"/>
          <w:b/>
          <w:lang w:eastAsia="en-GB"/>
        </w:rPr>
        <w:t>Essential Resources:</w:t>
      </w:r>
      <w:r w:rsidRPr="008E32A4">
        <w:rPr>
          <w:rFonts w:ascii="Calibri" w:eastAsia="Times New Roman" w:hAnsi="Calibri" w:cs="Calibri"/>
          <w:b/>
          <w:lang w:eastAsia="en-GB"/>
        </w:rPr>
        <w:tab/>
      </w:r>
    </w:p>
    <w:p w:rsidR="008E32A4" w:rsidRPr="008E32A4" w:rsidRDefault="008E32A4" w:rsidP="008E32A4">
      <w:pPr>
        <w:numPr>
          <w:ilvl w:val="0"/>
          <w:numId w:val="10"/>
        </w:numPr>
        <w:suppressAutoHyphens/>
        <w:autoSpaceDN w:val="0"/>
        <w:spacing w:after="0" w:line="240" w:lineRule="auto"/>
        <w:jc w:val="both"/>
        <w:textAlignment w:val="baseline"/>
        <w:rPr>
          <w:rFonts w:ascii="Calibri" w:eastAsia="Times New Roman" w:hAnsi="Calibri" w:cs="Calibri"/>
          <w:lang w:eastAsia="en-GB"/>
        </w:rPr>
      </w:pPr>
      <w:r w:rsidRPr="008E32A4">
        <w:rPr>
          <w:rFonts w:ascii="Calibri" w:eastAsia="Times New Roman" w:hAnsi="Calibri" w:cs="Calibri"/>
          <w:lang w:eastAsia="en-GB"/>
        </w:rPr>
        <w:t xml:space="preserve">The student handbook </w:t>
      </w:r>
    </w:p>
    <w:p w:rsidR="008E32A4" w:rsidRPr="008E32A4" w:rsidRDefault="008E32A4" w:rsidP="008E32A4">
      <w:pPr>
        <w:numPr>
          <w:ilvl w:val="0"/>
          <w:numId w:val="10"/>
        </w:numPr>
        <w:suppressAutoHyphens/>
        <w:autoSpaceDN w:val="0"/>
        <w:spacing w:after="0" w:line="240" w:lineRule="auto"/>
        <w:jc w:val="both"/>
        <w:textAlignment w:val="baseline"/>
        <w:rPr>
          <w:rFonts w:ascii="Times New Roman" w:eastAsia="Times New Roman" w:hAnsi="Times New Roman" w:cs="Times New Roman"/>
          <w:sz w:val="24"/>
          <w:szCs w:val="20"/>
        </w:rPr>
      </w:pPr>
      <w:r w:rsidRPr="008E32A4">
        <w:rPr>
          <w:rFonts w:ascii="Calibri" w:eastAsia="Times New Roman" w:hAnsi="Calibri" w:cs="Calibri"/>
          <w:lang w:eastAsia="en-GB"/>
        </w:rPr>
        <w:t xml:space="preserve">The SMU website at </w:t>
      </w:r>
      <w:hyperlink r:id="rId6" w:history="1">
        <w:r w:rsidRPr="008E32A4">
          <w:rPr>
            <w:rFonts w:ascii="Calibri" w:eastAsia="Times New Roman" w:hAnsi="Calibri" w:cs="Calibri"/>
            <w:color w:val="0000FF"/>
            <w:u w:val="single"/>
            <w:lang w:eastAsia="en-GB"/>
          </w:rPr>
          <w:t>http://www.smu.ac.uk/academicskills/</w:t>
        </w:r>
      </w:hyperlink>
      <w:r w:rsidRPr="008E32A4">
        <w:rPr>
          <w:rFonts w:ascii="Calibri" w:eastAsia="Times New Roman" w:hAnsi="Calibri" w:cs="Calibri"/>
          <w:lang w:eastAsia="en-GB"/>
        </w:rPr>
        <w:t xml:space="preserve"> </w:t>
      </w:r>
    </w:p>
    <w:p w:rsidR="008E32A4" w:rsidRPr="008E32A4" w:rsidRDefault="008E32A4" w:rsidP="008E32A4">
      <w:pPr>
        <w:numPr>
          <w:ilvl w:val="0"/>
          <w:numId w:val="10"/>
        </w:numPr>
        <w:suppressAutoHyphens/>
        <w:autoSpaceDN w:val="0"/>
        <w:spacing w:after="0" w:line="240" w:lineRule="auto"/>
        <w:jc w:val="both"/>
        <w:textAlignment w:val="baseline"/>
        <w:rPr>
          <w:rFonts w:ascii="Calibri" w:eastAsia="Times New Roman" w:hAnsi="Calibri" w:cs="Calibri"/>
          <w:lang w:eastAsia="en-GB"/>
        </w:rPr>
      </w:pPr>
      <w:r w:rsidRPr="008E32A4">
        <w:rPr>
          <w:rFonts w:ascii="Calibri" w:eastAsia="Times New Roman" w:hAnsi="Calibri" w:cs="Calibri"/>
          <w:lang w:eastAsia="en-GB"/>
        </w:rPr>
        <w:t>See suggested reading list below;</w:t>
      </w:r>
    </w:p>
    <w:p w:rsidR="008E32A4" w:rsidRPr="008E32A4" w:rsidRDefault="008E32A4" w:rsidP="008E32A4">
      <w:pPr>
        <w:autoSpaceDN w:val="0"/>
        <w:spacing w:after="0" w:line="240" w:lineRule="auto"/>
        <w:ind w:left="360"/>
        <w:jc w:val="both"/>
        <w:rPr>
          <w:rFonts w:ascii="Calibri" w:eastAsia="Times New Roman" w:hAnsi="Calibri" w:cs="Calibri"/>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b/>
          <w:sz w:val="20"/>
          <w:szCs w:val="20"/>
          <w:u w:val="single"/>
          <w:lang w:eastAsia="en-GB"/>
        </w:rPr>
        <w:t>READING LIST:</w:t>
      </w:r>
    </w:p>
    <w:p w:rsidR="008E32A4" w:rsidRPr="008E32A4" w:rsidRDefault="008E32A4" w:rsidP="008E32A4">
      <w:pPr>
        <w:autoSpaceDN w:val="0"/>
        <w:spacing w:after="0" w:line="240" w:lineRule="auto"/>
        <w:rPr>
          <w:rFonts w:ascii="Arial" w:eastAsia="Times New Roman" w:hAnsi="Arial" w:cs="Arial"/>
          <w:b/>
          <w:sz w:val="20"/>
          <w:szCs w:val="20"/>
          <w:lang w:eastAsia="en-GB"/>
        </w:rPr>
      </w:pPr>
      <w:r w:rsidRPr="008E32A4">
        <w:rPr>
          <w:rFonts w:ascii="Arial" w:eastAsia="Times New Roman" w:hAnsi="Arial" w:cs="Arial"/>
          <w:b/>
          <w:sz w:val="20"/>
          <w:szCs w:val="20"/>
          <w:lang w:eastAsia="en-GB"/>
        </w:rPr>
        <w:t>Essential Texts:</w:t>
      </w:r>
    </w:p>
    <w:p w:rsidR="008E32A4" w:rsidRPr="008E32A4" w:rsidRDefault="008E32A4" w:rsidP="008E32A4">
      <w:pPr>
        <w:autoSpaceDN w:val="0"/>
        <w:spacing w:after="0" w:line="240" w:lineRule="auto"/>
        <w:rPr>
          <w:rFonts w:ascii="Arial" w:eastAsia="Times New Roman" w:hAnsi="Arial" w:cs="Arial"/>
          <w:b/>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Cooper,C &amp; Fletcher, J. (2002) </w:t>
      </w:r>
      <w:r w:rsidRPr="008E32A4">
        <w:rPr>
          <w:rFonts w:ascii="Arial" w:eastAsia="Times New Roman" w:hAnsi="Arial" w:cs="Arial"/>
          <w:sz w:val="20"/>
          <w:szCs w:val="20"/>
          <w:u w:val="single"/>
          <w:lang w:eastAsia="en-GB"/>
        </w:rPr>
        <w:t xml:space="preserve">Tourism and Development: Concept and Issues, </w:t>
      </w:r>
      <w:r w:rsidRPr="008E32A4">
        <w:rPr>
          <w:rFonts w:ascii="Arial" w:eastAsia="Times New Roman" w:hAnsi="Arial" w:cs="Arial"/>
          <w:sz w:val="20"/>
          <w:szCs w:val="20"/>
          <w:lang w:eastAsia="en-GB"/>
        </w:rPr>
        <w:t>Gilbert, D and Wahill, Clevedon: S Channel View.</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Torkildsen,G. (2005) </w:t>
      </w:r>
      <w:r w:rsidRPr="008E32A4">
        <w:rPr>
          <w:rFonts w:ascii="Arial" w:eastAsia="Times New Roman" w:hAnsi="Arial" w:cs="Arial"/>
          <w:sz w:val="20"/>
          <w:szCs w:val="20"/>
          <w:u w:val="single"/>
          <w:lang w:eastAsia="en-GB"/>
        </w:rPr>
        <w:t xml:space="preserve">Leisure and Recreation Management, </w:t>
      </w:r>
      <w:r w:rsidRPr="008E32A4">
        <w:rPr>
          <w:rFonts w:ascii="Arial" w:eastAsia="Times New Roman" w:hAnsi="Arial" w:cs="Arial"/>
          <w:sz w:val="20"/>
          <w:szCs w:val="20"/>
          <w:lang w:eastAsia="en-GB"/>
        </w:rPr>
        <w:t>London: Routledge</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Arial" w:eastAsia="Times New Roman" w:hAnsi="Arial" w:cs="Arial"/>
          <w:b/>
          <w:sz w:val="20"/>
          <w:szCs w:val="20"/>
          <w:lang w:eastAsia="en-GB"/>
        </w:rPr>
      </w:pPr>
      <w:r w:rsidRPr="008E32A4">
        <w:rPr>
          <w:rFonts w:ascii="Arial" w:eastAsia="Times New Roman" w:hAnsi="Arial" w:cs="Arial"/>
          <w:b/>
          <w:sz w:val="20"/>
          <w:szCs w:val="20"/>
          <w:lang w:eastAsia="en-GB"/>
        </w:rPr>
        <w:t>Background Reading:</w:t>
      </w: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Adams, I &amp; Macmillan, A. (2000) </w:t>
      </w:r>
      <w:r w:rsidRPr="008E32A4">
        <w:rPr>
          <w:rFonts w:ascii="Arial" w:eastAsia="Times New Roman" w:hAnsi="Arial" w:cs="Arial"/>
          <w:sz w:val="20"/>
          <w:szCs w:val="20"/>
          <w:u w:val="single"/>
          <w:lang w:eastAsia="en-GB"/>
        </w:rPr>
        <w:t xml:space="preserve">Leisure and the Government, </w:t>
      </w:r>
      <w:r w:rsidRPr="008E32A4">
        <w:rPr>
          <w:rFonts w:ascii="Arial" w:eastAsia="Times New Roman" w:hAnsi="Arial" w:cs="Arial"/>
          <w:sz w:val="20"/>
          <w:szCs w:val="20"/>
          <w:lang w:eastAsia="en-GB"/>
        </w:rPr>
        <w:t>Sunderland: Business Education Publishers.</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Charles, R &amp; Goeldner, (2002) </w:t>
      </w:r>
      <w:r w:rsidRPr="008E32A4">
        <w:rPr>
          <w:rFonts w:ascii="Arial" w:eastAsia="Times New Roman" w:hAnsi="Arial" w:cs="Arial"/>
          <w:sz w:val="20"/>
          <w:szCs w:val="20"/>
          <w:u w:val="single"/>
          <w:lang w:eastAsia="en-GB"/>
        </w:rPr>
        <w:t xml:space="preserve">Tourism, Principles, Practices and Philosophies, </w:t>
      </w:r>
      <w:r w:rsidRPr="008E32A4">
        <w:rPr>
          <w:rFonts w:ascii="Arial" w:eastAsia="Times New Roman" w:hAnsi="Arial" w:cs="Arial"/>
          <w:sz w:val="20"/>
          <w:szCs w:val="20"/>
          <w:lang w:eastAsia="en-GB"/>
        </w:rPr>
        <w:t>New York: Wiley</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Coakley, J &amp; Dunning, E. ( 2002. </w:t>
      </w:r>
      <w:r w:rsidRPr="008E32A4">
        <w:rPr>
          <w:rFonts w:ascii="Arial" w:eastAsia="Times New Roman" w:hAnsi="Arial" w:cs="Arial"/>
          <w:sz w:val="20"/>
          <w:szCs w:val="20"/>
          <w:u w:val="single"/>
          <w:lang w:eastAsia="en-GB"/>
        </w:rPr>
        <w:t xml:space="preserve">Handbook for Sport Studies, </w:t>
      </w:r>
      <w:r w:rsidRPr="008E32A4">
        <w:rPr>
          <w:rFonts w:ascii="Arial" w:eastAsia="Times New Roman" w:hAnsi="Arial" w:cs="Arial"/>
          <w:sz w:val="20"/>
          <w:szCs w:val="20"/>
          <w:lang w:eastAsia="en-GB"/>
        </w:rPr>
        <w:t>London: Sage</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Jones, R. (2000) </w:t>
      </w:r>
      <w:r w:rsidRPr="008E32A4">
        <w:rPr>
          <w:rFonts w:ascii="Arial" w:eastAsia="Times New Roman" w:hAnsi="Arial" w:cs="Arial"/>
          <w:sz w:val="20"/>
          <w:szCs w:val="20"/>
          <w:u w:val="single"/>
          <w:lang w:eastAsia="en-GB"/>
        </w:rPr>
        <w:t xml:space="preserve">Sociology of Sport- Theory and Practice, </w:t>
      </w:r>
      <w:r w:rsidRPr="008E32A4">
        <w:rPr>
          <w:rFonts w:ascii="Arial" w:eastAsia="Times New Roman" w:hAnsi="Arial" w:cs="Arial"/>
          <w:sz w:val="20"/>
          <w:szCs w:val="20"/>
          <w:lang w:eastAsia="en-GB"/>
        </w:rPr>
        <w:t>Harlow: Longman</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Sharpley, R. (2003) </w:t>
      </w:r>
      <w:r w:rsidRPr="008E32A4">
        <w:rPr>
          <w:rFonts w:ascii="Arial" w:eastAsia="Times New Roman" w:hAnsi="Arial" w:cs="Arial"/>
          <w:sz w:val="20"/>
          <w:szCs w:val="20"/>
          <w:u w:val="single"/>
          <w:lang w:eastAsia="en-GB"/>
        </w:rPr>
        <w:t xml:space="preserve">Tourism and Leisure in the Countryside, </w:t>
      </w:r>
      <w:r w:rsidRPr="008E32A4">
        <w:rPr>
          <w:rFonts w:ascii="Arial" w:eastAsia="Times New Roman" w:hAnsi="Arial" w:cs="Arial"/>
          <w:sz w:val="20"/>
          <w:szCs w:val="20"/>
          <w:lang w:eastAsia="en-GB"/>
        </w:rPr>
        <w:t>Huntingdon: Elm</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sz w:val="20"/>
          <w:szCs w:val="20"/>
          <w:lang w:eastAsia="en-GB"/>
        </w:rPr>
        <w:t xml:space="preserve">Sharpley, R. (2003) </w:t>
      </w:r>
      <w:r w:rsidRPr="008E32A4">
        <w:rPr>
          <w:rFonts w:ascii="Arial" w:eastAsia="Times New Roman" w:hAnsi="Arial" w:cs="Arial"/>
          <w:sz w:val="20"/>
          <w:szCs w:val="20"/>
          <w:u w:val="single"/>
          <w:lang w:eastAsia="en-GB"/>
        </w:rPr>
        <w:t xml:space="preserve">Tourism, Tourists and Society, </w:t>
      </w:r>
      <w:r w:rsidRPr="008E32A4">
        <w:rPr>
          <w:rFonts w:ascii="Arial" w:eastAsia="Times New Roman" w:hAnsi="Arial" w:cs="Arial"/>
          <w:sz w:val="20"/>
          <w:szCs w:val="20"/>
          <w:lang w:eastAsia="en-GB"/>
        </w:rPr>
        <w:t>Huntingdon: Elm</w:t>
      </w:r>
    </w:p>
    <w:p w:rsidR="008E32A4" w:rsidRPr="008E32A4" w:rsidRDefault="008E32A4" w:rsidP="008E32A4">
      <w:pPr>
        <w:autoSpaceDN w:val="0"/>
        <w:spacing w:after="0" w:line="240" w:lineRule="auto"/>
        <w:rPr>
          <w:rFonts w:ascii="Arial" w:eastAsia="Times New Roman" w:hAnsi="Arial" w:cs="Arial"/>
          <w:sz w:val="20"/>
          <w:szCs w:val="20"/>
          <w:lang w:eastAsia="en-GB"/>
        </w:rPr>
      </w:pPr>
      <w:r w:rsidRPr="008E32A4">
        <w:rPr>
          <w:rFonts w:ascii="Arial" w:eastAsia="Times New Roman" w:hAnsi="Arial" w:cs="Arial"/>
          <w:sz w:val="20"/>
          <w:szCs w:val="20"/>
          <w:lang w:eastAsia="en-GB"/>
        </w:rPr>
        <w:t xml:space="preserve"> </w:t>
      </w:r>
    </w:p>
    <w:p w:rsidR="008E32A4" w:rsidRPr="008E32A4" w:rsidRDefault="008E32A4" w:rsidP="008E32A4">
      <w:pPr>
        <w:autoSpaceDN w:val="0"/>
        <w:spacing w:after="0" w:line="240" w:lineRule="auto"/>
        <w:rPr>
          <w:rFonts w:ascii="Arial" w:eastAsia="Times New Roman" w:hAnsi="Arial" w:cs="Arial"/>
          <w:b/>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b/>
          <w:sz w:val="20"/>
          <w:szCs w:val="20"/>
          <w:lang w:eastAsia="en-GB"/>
        </w:rPr>
        <w:t>Journals</w:t>
      </w:r>
      <w:r w:rsidRPr="008E32A4">
        <w:rPr>
          <w:rFonts w:ascii="Arial" w:eastAsia="Times New Roman" w:hAnsi="Arial" w:cs="Arial"/>
          <w:sz w:val="20"/>
          <w:szCs w:val="20"/>
          <w:lang w:eastAsia="en-GB"/>
        </w:rPr>
        <w:t>:</w:t>
      </w:r>
    </w:p>
    <w:p w:rsidR="008E32A4" w:rsidRPr="008E32A4" w:rsidRDefault="008E32A4" w:rsidP="008E32A4">
      <w:pPr>
        <w:autoSpaceDN w:val="0"/>
        <w:spacing w:after="0" w:line="240" w:lineRule="auto"/>
        <w:rPr>
          <w:rFonts w:ascii="Arial" w:eastAsia="Times New Roman" w:hAnsi="Arial" w:cs="Arial"/>
          <w:sz w:val="20"/>
          <w:szCs w:val="20"/>
          <w:lang w:eastAsia="en-GB"/>
        </w:rPr>
      </w:pPr>
      <w:r w:rsidRPr="008E32A4">
        <w:rPr>
          <w:rFonts w:ascii="Arial" w:eastAsia="Times New Roman" w:hAnsi="Arial" w:cs="Arial"/>
          <w:sz w:val="20"/>
          <w:szCs w:val="20"/>
          <w:lang w:eastAsia="en-GB"/>
        </w:rPr>
        <w:t>Leisure Management</w:t>
      </w:r>
    </w:p>
    <w:p w:rsidR="008E32A4" w:rsidRPr="008E32A4" w:rsidRDefault="008E32A4" w:rsidP="008E32A4">
      <w:pPr>
        <w:autoSpaceDN w:val="0"/>
        <w:spacing w:after="0" w:line="240" w:lineRule="auto"/>
        <w:rPr>
          <w:rFonts w:ascii="Arial" w:eastAsia="Times New Roman" w:hAnsi="Arial" w:cs="Arial"/>
          <w:sz w:val="20"/>
          <w:szCs w:val="20"/>
          <w:lang w:eastAsia="en-GB"/>
        </w:rPr>
      </w:pPr>
      <w:r w:rsidRPr="008E32A4">
        <w:rPr>
          <w:rFonts w:ascii="Arial" w:eastAsia="Times New Roman" w:hAnsi="Arial" w:cs="Arial"/>
          <w:sz w:val="20"/>
          <w:szCs w:val="20"/>
          <w:lang w:eastAsia="en-GB"/>
        </w:rPr>
        <w:t>Tourism Society</w:t>
      </w:r>
    </w:p>
    <w:p w:rsidR="008E32A4" w:rsidRPr="008E32A4" w:rsidRDefault="008E32A4" w:rsidP="008E32A4">
      <w:pPr>
        <w:autoSpaceDN w:val="0"/>
        <w:spacing w:after="0" w:line="240" w:lineRule="auto"/>
        <w:rPr>
          <w:rFonts w:ascii="Arial" w:eastAsia="Times New Roman" w:hAnsi="Arial" w:cs="Arial"/>
          <w:sz w:val="20"/>
          <w:szCs w:val="20"/>
          <w:lang w:eastAsia="en-GB"/>
        </w:rPr>
      </w:pPr>
      <w:r w:rsidRPr="008E32A4">
        <w:rPr>
          <w:rFonts w:ascii="Arial" w:eastAsia="Times New Roman" w:hAnsi="Arial" w:cs="Arial"/>
          <w:sz w:val="20"/>
          <w:szCs w:val="20"/>
          <w:lang w:eastAsia="en-GB"/>
        </w:rPr>
        <w:t>Sports Management</w:t>
      </w:r>
    </w:p>
    <w:p w:rsidR="008E32A4" w:rsidRPr="008E32A4" w:rsidRDefault="008E32A4" w:rsidP="008E32A4">
      <w:pPr>
        <w:autoSpaceDN w:val="0"/>
        <w:spacing w:after="0" w:line="240" w:lineRule="auto"/>
        <w:rPr>
          <w:rFonts w:ascii="Arial" w:eastAsia="Times New Roman" w:hAnsi="Arial" w:cs="Arial"/>
          <w:sz w:val="20"/>
          <w:szCs w:val="20"/>
          <w:lang w:eastAsia="en-GB"/>
        </w:rPr>
      </w:pP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Arial" w:eastAsia="Times New Roman" w:hAnsi="Arial" w:cs="Arial"/>
          <w:b/>
          <w:sz w:val="20"/>
          <w:szCs w:val="20"/>
          <w:lang w:eastAsia="en-GB"/>
        </w:rPr>
        <w:t>Useful Websites</w:t>
      </w:r>
      <w:r w:rsidRPr="008E32A4">
        <w:rPr>
          <w:rFonts w:ascii="Arial" w:eastAsia="Times New Roman" w:hAnsi="Arial" w:cs="Arial"/>
          <w:sz w:val="20"/>
          <w:szCs w:val="20"/>
          <w:lang w:eastAsia="en-GB"/>
        </w:rPr>
        <w:tab/>
      </w:r>
      <w:r w:rsidRPr="008E32A4">
        <w:rPr>
          <w:rFonts w:ascii="Arial" w:eastAsia="Times New Roman" w:hAnsi="Arial" w:cs="Arial"/>
          <w:sz w:val="20"/>
          <w:szCs w:val="20"/>
          <w:lang w:eastAsia="en-GB"/>
        </w:rPr>
        <w:tab/>
      </w:r>
      <w:r w:rsidRPr="008E32A4">
        <w:rPr>
          <w:rFonts w:ascii="Arial" w:eastAsia="Times New Roman" w:hAnsi="Arial" w:cs="Arial"/>
          <w:sz w:val="20"/>
          <w:szCs w:val="20"/>
          <w:lang w:eastAsia="en-GB"/>
        </w:rPr>
        <w:tab/>
      </w:r>
    </w:p>
    <w:tbl>
      <w:tblPr>
        <w:tblW w:w="7196" w:type="dxa"/>
        <w:tblLayout w:type="fixed"/>
        <w:tblCellMar>
          <w:left w:w="10" w:type="dxa"/>
          <w:right w:w="10" w:type="dxa"/>
        </w:tblCellMar>
        <w:tblLook w:val="04A0" w:firstRow="1" w:lastRow="0" w:firstColumn="1" w:lastColumn="0" w:noHBand="0" w:noVBand="1"/>
      </w:tblPr>
      <w:tblGrid>
        <w:gridCol w:w="7196"/>
      </w:tblGrid>
      <w:tr w:rsidR="008E32A4" w:rsidRPr="008E32A4" w:rsidTr="002C5C08">
        <w:tblPrEx>
          <w:tblCellMar>
            <w:top w:w="0" w:type="dxa"/>
            <w:bottom w:w="0" w:type="dxa"/>
          </w:tblCellMar>
        </w:tblPrEx>
        <w:tc>
          <w:tcPr>
            <w:tcW w:w="7196" w:type="dxa"/>
            <w:shd w:val="clear" w:color="auto" w:fill="FFFFFF"/>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hyperlink r:id="rId7" w:history="1">
              <w:r w:rsidRPr="008E32A4">
                <w:rPr>
                  <w:rFonts w:ascii="Arial" w:eastAsia="Times New Roman" w:hAnsi="Arial" w:cs="Arial"/>
                  <w:color w:val="0000FF"/>
                  <w:sz w:val="20"/>
                  <w:szCs w:val="20"/>
                  <w:u w:val="single"/>
                  <w:lang w:eastAsia="en-GB"/>
                </w:rPr>
                <w:t>www.culture.gov.uk</w:t>
              </w:r>
            </w:hyperlink>
          </w:p>
        </w:tc>
      </w:tr>
      <w:tr w:rsidR="008E32A4" w:rsidRPr="008E32A4" w:rsidTr="002C5C08">
        <w:tblPrEx>
          <w:tblCellMar>
            <w:top w:w="0" w:type="dxa"/>
            <w:bottom w:w="0" w:type="dxa"/>
          </w:tblCellMar>
        </w:tblPrEx>
        <w:tc>
          <w:tcPr>
            <w:tcW w:w="7196" w:type="dxa"/>
            <w:shd w:val="clear" w:color="auto" w:fill="FFFFFF"/>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hyperlink r:id="rId8" w:history="1">
              <w:r w:rsidRPr="008E32A4">
                <w:rPr>
                  <w:rFonts w:ascii="Arial" w:eastAsia="Times New Roman" w:hAnsi="Arial" w:cs="Arial"/>
                  <w:color w:val="0000FF"/>
                  <w:sz w:val="20"/>
                  <w:szCs w:val="20"/>
                  <w:u w:val="single"/>
                  <w:lang w:eastAsia="en-GB"/>
                </w:rPr>
                <w:t>www.world-tourism.org</w:t>
              </w:r>
            </w:hyperlink>
          </w:p>
        </w:tc>
      </w:tr>
      <w:tr w:rsidR="008E32A4" w:rsidRPr="008E32A4" w:rsidTr="002C5C08">
        <w:tblPrEx>
          <w:tblCellMar>
            <w:top w:w="0" w:type="dxa"/>
            <w:bottom w:w="0" w:type="dxa"/>
          </w:tblCellMar>
        </w:tblPrEx>
        <w:trPr>
          <w:trHeight w:val="80"/>
        </w:trPr>
        <w:tc>
          <w:tcPr>
            <w:tcW w:w="7196" w:type="dxa"/>
            <w:shd w:val="clear" w:color="auto" w:fill="FFFFFF"/>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hyperlink r:id="rId9" w:history="1">
              <w:r w:rsidRPr="008E32A4">
                <w:rPr>
                  <w:rFonts w:ascii="Arial" w:eastAsia="Times New Roman" w:hAnsi="Arial" w:cs="Arial"/>
                  <w:color w:val="0000FF"/>
                  <w:sz w:val="20"/>
                  <w:szCs w:val="20"/>
                  <w:u w:val="single"/>
                  <w:lang w:eastAsia="en-GB"/>
                </w:rPr>
                <w:t>www.sports-council-wales.co.uk</w:t>
              </w:r>
            </w:hyperlink>
          </w:p>
        </w:tc>
      </w:tr>
    </w:tbl>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Calibri" w:eastAsia="Times New Roman" w:hAnsi="Calibri" w:cs="Calibri"/>
          <w:lang w:eastAsia="en-GB"/>
        </w:rPr>
      </w:pPr>
    </w:p>
    <w:p w:rsidR="008E32A4" w:rsidRPr="008E32A4" w:rsidRDefault="008E32A4" w:rsidP="008E32A4">
      <w:pPr>
        <w:autoSpaceDN w:val="0"/>
        <w:spacing w:after="0" w:line="240" w:lineRule="auto"/>
        <w:jc w:val="both"/>
        <w:rPr>
          <w:rFonts w:ascii="Calibri" w:eastAsia="Times New Roman" w:hAnsi="Calibri" w:cs="Calibri"/>
          <w:lang w:eastAsia="en-GB"/>
        </w:rPr>
      </w:pPr>
    </w:p>
    <w:tbl>
      <w:tblPr>
        <w:tblW w:w="10444" w:type="dxa"/>
        <w:jc w:val="center"/>
        <w:tblCellMar>
          <w:left w:w="10" w:type="dxa"/>
          <w:right w:w="10" w:type="dxa"/>
        </w:tblCellMar>
        <w:tblLook w:val="04A0" w:firstRow="1" w:lastRow="0" w:firstColumn="1" w:lastColumn="0" w:noHBand="0" w:noVBand="1"/>
      </w:tblPr>
      <w:tblGrid>
        <w:gridCol w:w="10444"/>
      </w:tblGrid>
      <w:tr w:rsidR="008E32A4" w:rsidRPr="008E32A4" w:rsidTr="002C5C08">
        <w:tblPrEx>
          <w:tblCellMar>
            <w:top w:w="0" w:type="dxa"/>
            <w:bottom w:w="0" w:type="dxa"/>
          </w:tblCellMar>
        </w:tblPrEx>
        <w:trPr>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caps/>
                <w:sz w:val="40"/>
                <w:szCs w:val="20"/>
                <w:lang w:eastAsia="en-GB"/>
              </w:rPr>
              <w:t xml:space="preserve">                 marking criteria and Student FEEDBACK</w:t>
            </w:r>
          </w:p>
        </w:tc>
      </w:tr>
    </w:tbl>
    <w:p w:rsidR="008E32A4" w:rsidRPr="008E32A4" w:rsidRDefault="008E32A4" w:rsidP="008E32A4">
      <w:pPr>
        <w:autoSpaceDN w:val="0"/>
        <w:spacing w:after="0" w:line="240" w:lineRule="auto"/>
        <w:rPr>
          <w:rFonts w:ascii="Times New Roman" w:eastAsia="Times New Roman" w:hAnsi="Times New Roman" w:cs="Times New Roman"/>
          <w:sz w:val="20"/>
          <w:szCs w:val="20"/>
          <w:lang w:eastAsia="en-GB"/>
        </w:rPr>
      </w:pP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Times New Roman"/>
          <w:sz w:val="20"/>
          <w:szCs w:val="20"/>
        </w:rPr>
        <w:t xml:space="preserve">This section details the assessment criteria. The </w:t>
      </w:r>
      <w:r w:rsidRPr="008E32A4">
        <w:rPr>
          <w:rFonts w:ascii="Calibri" w:eastAsia="Times New Roman" w:hAnsi="Calibri" w:cs="Times New Roman"/>
          <w:i/>
          <w:sz w:val="20"/>
          <w:szCs w:val="20"/>
        </w:rPr>
        <w:t>extent</w:t>
      </w:r>
      <w:r w:rsidRPr="008E32A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sz w:val="24"/>
          <w:szCs w:val="20"/>
        </w:rPr>
        <w:sectPr w:rsidR="008E32A4" w:rsidRPr="008E32A4">
          <w:footerReference w:type="default" r:id="rId10"/>
          <w:pgSz w:w="11894" w:h="16834"/>
          <w:pgMar w:top="720" w:right="720" w:bottom="720" w:left="720" w:header="706" w:footer="454" w:gutter="0"/>
          <w:cols w:space="720"/>
        </w:sectPr>
      </w:pPr>
    </w:p>
    <w:p w:rsidR="008E32A4" w:rsidRPr="008E32A4" w:rsidRDefault="008E32A4" w:rsidP="008E32A4">
      <w:pPr>
        <w:autoSpaceDN w:val="0"/>
        <w:spacing w:after="0" w:line="240" w:lineRule="auto"/>
        <w:rPr>
          <w:rFonts w:ascii="Calibri" w:eastAsia="Times New Roman" w:hAnsi="Calibri" w:cs="Times New Roman"/>
          <w:b/>
          <w:lang w:eastAsia="en-GB"/>
        </w:rPr>
      </w:pPr>
    </w:p>
    <w:tbl>
      <w:tblPr>
        <w:tblW w:w="5000" w:type="pct"/>
        <w:tblLayout w:type="fixed"/>
        <w:tblCellMar>
          <w:left w:w="10" w:type="dxa"/>
          <w:right w:w="10" w:type="dxa"/>
        </w:tblCellMar>
        <w:tblLook w:val="04A0" w:firstRow="1" w:lastRow="0" w:firstColumn="1" w:lastColumn="0" w:noHBand="0" w:noVBand="1"/>
      </w:tblPr>
      <w:tblGrid>
        <w:gridCol w:w="9264"/>
        <w:gridCol w:w="591"/>
        <w:gridCol w:w="589"/>
      </w:tblGrid>
      <w:tr w:rsidR="008E32A4" w:rsidRPr="008E32A4" w:rsidTr="002C5C08">
        <w:tblPrEx>
          <w:tblCellMar>
            <w:top w:w="0" w:type="dxa"/>
            <w:bottom w:w="0" w:type="dxa"/>
          </w:tblCellMar>
        </w:tblPrEx>
        <w:trPr>
          <w:trHeight w:val="1002"/>
        </w:trPr>
        <w:tc>
          <w:tcPr>
            <w:tcW w:w="9264"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Cs w:val="16"/>
                <w:lang w:eastAsia="en-GB"/>
              </w:rPr>
              <w:t xml:space="preserve">Common Assessment Criteria </w:t>
            </w:r>
            <w:r w:rsidRPr="008E32A4">
              <w:rPr>
                <w:rFonts w:ascii="Calibri" w:eastAsia="Times New Roman" w:hAnsi="Calibri" w:cs="Times New Roman"/>
                <w:b/>
                <w:szCs w:val="20"/>
                <w:lang w:eastAsia="en-GB"/>
              </w:rPr>
              <w:t>Applied</w:t>
            </w:r>
          </w:p>
        </w:tc>
        <w:tc>
          <w:tcPr>
            <w:tcW w:w="591"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extDirection w:val="btLr"/>
          </w:tcPr>
          <w:p w:rsidR="008E32A4" w:rsidRPr="008E32A4" w:rsidRDefault="008E32A4" w:rsidP="008E32A4">
            <w:pPr>
              <w:autoSpaceDN w:val="0"/>
              <w:spacing w:after="0" w:line="240" w:lineRule="auto"/>
              <w:ind w:left="34" w:right="113"/>
              <w:jc w:val="center"/>
              <w:rPr>
                <w:rFonts w:ascii="Calibri" w:eastAsia="Times New Roman" w:hAnsi="Calibri" w:cs="Times New Roman"/>
                <w:b/>
                <w:sz w:val="14"/>
                <w:szCs w:val="14"/>
                <w:lang w:eastAsia="en-GB"/>
              </w:rPr>
            </w:pPr>
            <w:r w:rsidRPr="008E32A4">
              <w:rPr>
                <w:rFonts w:ascii="Calibri" w:eastAsia="Times New Roman" w:hAnsi="Calibri" w:cs="Times New Roman"/>
                <w:b/>
                <w:sz w:val="14"/>
                <w:szCs w:val="14"/>
                <w:lang w:eastAsia="en-GB"/>
              </w:rPr>
              <w:t>Marks available</w:t>
            </w:r>
          </w:p>
        </w:tc>
        <w:tc>
          <w:tcPr>
            <w:tcW w:w="589"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extDirection w:val="btLr"/>
            <w:vAlign w:val="center"/>
          </w:tcPr>
          <w:p w:rsidR="008E32A4" w:rsidRPr="008E32A4" w:rsidRDefault="008E32A4" w:rsidP="008E32A4">
            <w:pPr>
              <w:autoSpaceDN w:val="0"/>
              <w:spacing w:after="0" w:line="240" w:lineRule="auto"/>
              <w:ind w:left="113" w:right="113"/>
              <w:jc w:val="center"/>
              <w:rPr>
                <w:rFonts w:ascii="Calibri" w:eastAsia="Times New Roman" w:hAnsi="Calibri" w:cs="Times New Roman"/>
                <w:b/>
                <w:sz w:val="14"/>
                <w:szCs w:val="14"/>
                <w:lang w:eastAsia="en-GB"/>
              </w:rPr>
            </w:pPr>
            <w:r w:rsidRPr="008E32A4">
              <w:rPr>
                <w:rFonts w:ascii="Calibri" w:eastAsia="Times New Roman" w:hAnsi="Calibri" w:cs="Times New Roman"/>
                <w:b/>
                <w:sz w:val="14"/>
                <w:szCs w:val="14"/>
                <w:lang w:eastAsia="en-GB"/>
              </w:rPr>
              <w:t xml:space="preserve">Marks </w:t>
            </w:r>
          </w:p>
          <w:p w:rsidR="008E32A4" w:rsidRPr="008E32A4" w:rsidRDefault="008E32A4" w:rsidP="008E32A4">
            <w:pPr>
              <w:autoSpaceDN w:val="0"/>
              <w:spacing w:after="0" w:line="240" w:lineRule="auto"/>
              <w:ind w:left="113" w:right="113"/>
              <w:jc w:val="center"/>
              <w:rPr>
                <w:rFonts w:ascii="Calibri" w:eastAsia="Times New Roman" w:hAnsi="Calibri" w:cs="Times New Roman"/>
                <w:b/>
                <w:sz w:val="14"/>
                <w:szCs w:val="14"/>
                <w:lang w:eastAsia="en-GB"/>
              </w:rPr>
            </w:pPr>
            <w:r w:rsidRPr="008E32A4">
              <w:rPr>
                <w:rFonts w:ascii="Calibri" w:eastAsia="Times New Roman" w:hAnsi="Calibri" w:cs="Times New Roman"/>
                <w:b/>
                <w:sz w:val="14"/>
                <w:szCs w:val="14"/>
                <w:lang w:eastAsia="en-GB"/>
              </w:rPr>
              <w:t>awarded</w:t>
            </w:r>
          </w:p>
        </w:tc>
      </w:tr>
      <w:tr w:rsidR="008E32A4" w:rsidRPr="008E32A4" w:rsidTr="002C5C08">
        <w:tblPrEx>
          <w:tblCellMar>
            <w:top w:w="0" w:type="dxa"/>
            <w:bottom w:w="0" w:type="dxa"/>
          </w:tblCellMar>
        </w:tblPrEx>
        <w:trPr>
          <w:trHeight w:val="450"/>
        </w:trPr>
        <w:tc>
          <w:tcPr>
            <w:tcW w:w="9264"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1. </w:t>
            </w:r>
            <w:r w:rsidRPr="008E32A4">
              <w:rPr>
                <w:rFonts w:ascii="Calibri" w:eastAsia="Times New Roman" w:hAnsi="Calibri" w:cs="Times New Roman"/>
                <w:b/>
                <w:sz w:val="20"/>
                <w:szCs w:val="20"/>
                <w:lang w:eastAsia="en-GB"/>
              </w:rPr>
              <w:t>Research-informed Literature</w:t>
            </w:r>
            <w:r w:rsidRPr="008E32A4">
              <w:rPr>
                <w:rFonts w:ascii="Calibri" w:eastAsia="Times New Roman" w:hAnsi="Calibri" w:cs="Times New Roman"/>
                <w:b/>
                <w:sz w:val="16"/>
                <w:szCs w:val="16"/>
                <w:lang w:eastAsia="en-GB"/>
              </w:rPr>
              <w:t xml:space="preserve"> </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r w:rsidRPr="008E32A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59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59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r w:rsidRPr="008E32A4">
              <w:rPr>
                <w:rFonts w:ascii="Calibri" w:eastAsia="Times New Roman" w:hAnsi="Calibri" w:cs="Times New Roman"/>
                <w:sz w:val="32"/>
                <w:szCs w:val="20"/>
                <w:lang w:eastAsia="en-GB"/>
              </w:rPr>
              <w:t>20</w:t>
            </w:r>
          </w:p>
        </w:tc>
        <w:tc>
          <w:tcPr>
            <w:tcW w:w="589"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1"/>
        </w:trPr>
        <w:tc>
          <w:tcPr>
            <w:tcW w:w="926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59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2. </w:t>
            </w:r>
            <w:r w:rsidRPr="008E32A4">
              <w:rPr>
                <w:rFonts w:ascii="Calibri" w:eastAsia="Times New Roman" w:hAnsi="Calibri" w:cs="Times New Roman"/>
                <w:b/>
                <w:sz w:val="20"/>
                <w:szCs w:val="20"/>
                <w:lang w:eastAsia="en-GB"/>
              </w:rPr>
              <w:t>Knowledge and Understanding of Subject</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r w:rsidRPr="008E32A4">
              <w:rPr>
                <w:rFonts w:ascii="Calibri" w:eastAsia="Times New Roman" w:hAnsi="Calibri" w:cs="Times New Roman"/>
                <w:sz w:val="14"/>
                <w:szCs w:val="14"/>
                <w:lang w:eastAsia="en-GB"/>
              </w:rPr>
              <w:t>Extent of knowledge and understanding of concepts and underlying principles associated with the discipline.</w:t>
            </w:r>
          </w:p>
        </w:tc>
        <w:tc>
          <w:tcPr>
            <w:tcW w:w="59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59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r w:rsidRPr="008E32A4">
              <w:rPr>
                <w:rFonts w:ascii="Calibri" w:eastAsia="Times New Roman" w:hAnsi="Calibri" w:cs="Times New Roman"/>
                <w:sz w:val="32"/>
                <w:szCs w:val="20"/>
                <w:lang w:eastAsia="en-GB"/>
              </w:rPr>
              <w:t>20</w:t>
            </w:r>
          </w:p>
        </w:tc>
        <w:tc>
          <w:tcPr>
            <w:tcW w:w="589"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1"/>
        </w:trPr>
        <w:tc>
          <w:tcPr>
            <w:tcW w:w="926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59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3. </w:t>
            </w:r>
            <w:r w:rsidRPr="008E32A4">
              <w:rPr>
                <w:rFonts w:ascii="Calibri" w:eastAsia="Times New Roman" w:hAnsi="Calibri" w:cs="Times New Roman"/>
                <w:b/>
                <w:sz w:val="20"/>
                <w:szCs w:val="20"/>
                <w:lang w:eastAsia="en-GB"/>
              </w:rPr>
              <w:t>Analysis</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r w:rsidRPr="008E32A4">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59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59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r w:rsidRPr="008E32A4">
              <w:rPr>
                <w:rFonts w:ascii="Calibri" w:eastAsia="Times New Roman" w:hAnsi="Calibri" w:cs="Times New Roman"/>
                <w:sz w:val="32"/>
                <w:szCs w:val="20"/>
                <w:lang w:eastAsia="en-GB"/>
              </w:rPr>
              <w:t>25</w:t>
            </w:r>
          </w:p>
        </w:tc>
        <w:tc>
          <w:tcPr>
            <w:tcW w:w="589"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1"/>
        </w:trPr>
        <w:tc>
          <w:tcPr>
            <w:tcW w:w="926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59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4. </w:t>
            </w:r>
            <w:r w:rsidRPr="008E32A4">
              <w:rPr>
                <w:rFonts w:ascii="Calibri" w:eastAsia="Times New Roman" w:hAnsi="Calibri" w:cs="Times New Roman"/>
                <w:b/>
                <w:sz w:val="20"/>
                <w:szCs w:val="20"/>
                <w:lang w:eastAsia="en-GB"/>
              </w:rPr>
              <w:t>Practical Application and Deployment</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r w:rsidRPr="008E32A4">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59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1"/>
        </w:trPr>
        <w:tc>
          <w:tcPr>
            <w:tcW w:w="926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59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r w:rsidRPr="008E32A4">
              <w:rPr>
                <w:rFonts w:ascii="Calibri" w:eastAsia="Times New Roman" w:hAnsi="Calibri" w:cs="Times New Roman"/>
                <w:sz w:val="32"/>
                <w:szCs w:val="20"/>
                <w:lang w:eastAsia="en-GB"/>
              </w:rPr>
              <w:t>20</w:t>
            </w:r>
          </w:p>
        </w:tc>
        <w:tc>
          <w:tcPr>
            <w:tcW w:w="589"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59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5. </w:t>
            </w:r>
            <w:r w:rsidRPr="008E32A4">
              <w:rPr>
                <w:rFonts w:ascii="Calibri" w:eastAsia="Times New Roman" w:hAnsi="Calibri" w:cs="Times New Roman"/>
                <w:b/>
                <w:sz w:val="20"/>
                <w:szCs w:val="20"/>
                <w:lang w:eastAsia="en-GB"/>
              </w:rPr>
              <w:t>Skills for Professional Practice</w:t>
            </w:r>
            <w:r w:rsidRPr="008E32A4">
              <w:rPr>
                <w:rFonts w:ascii="Calibri" w:eastAsia="Times New Roman" w:hAnsi="Calibri" w:cs="Times New Roman"/>
                <w:b/>
                <w:sz w:val="16"/>
                <w:szCs w:val="16"/>
                <w:lang w:eastAsia="en-GB"/>
              </w:rPr>
              <w:t xml:space="preserve"> </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r w:rsidRPr="008E32A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591" w:type="dxa"/>
            <w:tcBorders>
              <w:top w:val="single" w:sz="4" w:space="0" w:color="000000"/>
              <w:left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1"/>
        </w:trPr>
        <w:tc>
          <w:tcPr>
            <w:tcW w:w="9264"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591" w:type="dxa"/>
            <w:tcBorders>
              <w:top w:val="single" w:sz="4" w:space="0" w:color="000000"/>
              <w:left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r w:rsidRPr="008E32A4">
              <w:rPr>
                <w:rFonts w:ascii="Calibri" w:eastAsia="Times New Roman" w:hAnsi="Calibri" w:cs="Times New Roman"/>
                <w:sz w:val="32"/>
                <w:szCs w:val="20"/>
                <w:lang w:eastAsia="en-GB"/>
              </w:rPr>
              <w:t>15</w:t>
            </w:r>
          </w:p>
        </w:tc>
        <w:tc>
          <w:tcPr>
            <w:tcW w:w="589"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r w:rsidR="008E32A4" w:rsidRPr="008E32A4" w:rsidTr="002C5C08">
        <w:tblPrEx>
          <w:tblCellMar>
            <w:top w:w="0" w:type="dxa"/>
            <w:bottom w:w="0" w:type="dxa"/>
          </w:tblCellMar>
        </w:tblPrEx>
        <w:trPr>
          <w:trHeight w:val="450"/>
        </w:trPr>
        <w:tc>
          <w:tcPr>
            <w:tcW w:w="9264"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591"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c>
          <w:tcPr>
            <w:tcW w:w="589"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32"/>
                <w:szCs w:val="20"/>
                <w:lang w:eastAsia="en-GB"/>
              </w:rPr>
            </w:pPr>
          </w:p>
        </w:tc>
      </w:tr>
    </w:tbl>
    <w:p w:rsidR="008E32A4" w:rsidRPr="008E32A4" w:rsidRDefault="008E32A4" w:rsidP="008E32A4">
      <w:pPr>
        <w:autoSpaceDN w:val="0"/>
        <w:spacing w:after="0" w:line="240" w:lineRule="auto"/>
        <w:ind w:left="284" w:right="531"/>
        <w:rPr>
          <w:rFonts w:ascii="Calibri" w:eastAsia="Times New Roman" w:hAnsi="Calibri" w:cs="Times New Roman"/>
          <w:b/>
          <w:sz w:val="16"/>
          <w:szCs w:val="16"/>
          <w:lang w:eastAsia="en-GB"/>
        </w:rPr>
      </w:pPr>
    </w:p>
    <w:tbl>
      <w:tblPr>
        <w:tblW w:w="10666" w:type="dxa"/>
        <w:tblLayout w:type="fixed"/>
        <w:tblCellMar>
          <w:left w:w="10" w:type="dxa"/>
          <w:right w:w="10" w:type="dxa"/>
        </w:tblCellMar>
        <w:tblLook w:val="04A0" w:firstRow="1" w:lastRow="0" w:firstColumn="1" w:lastColumn="0" w:noHBand="0" w:noVBand="1"/>
      </w:tblPr>
      <w:tblGrid>
        <w:gridCol w:w="6062"/>
        <w:gridCol w:w="2903"/>
        <w:gridCol w:w="425"/>
        <w:gridCol w:w="1276"/>
      </w:tblGrid>
      <w:tr w:rsidR="008E32A4" w:rsidRPr="008E32A4" w:rsidTr="002C5C08">
        <w:tblPrEx>
          <w:tblCellMar>
            <w:top w:w="0" w:type="dxa"/>
            <w:bottom w:w="0" w:type="dxa"/>
          </w:tblCellMar>
        </w:tblPrEx>
        <w:trPr>
          <w:cantSplit/>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bCs/>
                <w:lang w:eastAsia="en-GB"/>
              </w:rPr>
              <w:t xml:space="preserve">Assignment Mark </w:t>
            </w:r>
            <w:r w:rsidRPr="008E32A4">
              <w:rPr>
                <w:rFonts w:ascii="Calibri" w:eastAsia="Times New Roman" w:hAnsi="Calibri" w:cs="Arial"/>
                <w:bCs/>
                <w:lang w:eastAsia="en-GB"/>
              </w:rPr>
              <w:t>(</w:t>
            </w:r>
            <w:r w:rsidRPr="008E32A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p w:rsidR="008E32A4" w:rsidRPr="008E32A4" w:rsidRDefault="008E32A4" w:rsidP="008E32A4">
            <w:pPr>
              <w:autoSpaceDN w:val="0"/>
              <w:spacing w:after="0" w:line="240" w:lineRule="auto"/>
              <w:rPr>
                <w:rFonts w:ascii="Calibri" w:eastAsia="Times New Roman" w:hAnsi="Calibri" w:cs="Times New Roman"/>
                <w:sz w:val="16"/>
                <w:szCs w:val="16"/>
                <w:lang w:eastAsia="en-GB"/>
              </w:rPr>
            </w:pPr>
          </w:p>
        </w:tc>
        <w:tc>
          <w:tcPr>
            <w:tcW w:w="332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b/>
                <w:sz w:val="16"/>
                <w:szCs w:val="16"/>
                <w:lang w:eastAsia="en-GB"/>
              </w:rPr>
              <w:t>Late Submission Penalties (tick if appropriate)</w:t>
            </w:r>
          </w:p>
        </w:tc>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jc w:val="right"/>
              <w:rPr>
                <w:rFonts w:ascii="Calibri" w:eastAsia="Times New Roman" w:hAnsi="Calibri" w:cs="Arial"/>
                <w:b/>
                <w:bCs/>
                <w:sz w:val="20"/>
                <w:szCs w:val="20"/>
                <w:lang w:eastAsia="en-GB"/>
              </w:rPr>
            </w:pPr>
            <w:r w:rsidRPr="008E32A4">
              <w:rPr>
                <w:rFonts w:ascii="Calibri" w:eastAsia="Times New Roman" w:hAnsi="Calibri" w:cs="Arial"/>
                <w:b/>
                <w:bCs/>
                <w:sz w:val="20"/>
                <w:szCs w:val="20"/>
                <w:lang w:eastAsia="en-GB"/>
              </w:rPr>
              <w:t>%</w:t>
            </w:r>
          </w:p>
          <w:p w:rsidR="008E32A4" w:rsidRPr="008E32A4" w:rsidRDefault="008E32A4" w:rsidP="008E32A4">
            <w:pPr>
              <w:autoSpaceDN w:val="0"/>
              <w:spacing w:after="0" w:line="240" w:lineRule="auto"/>
              <w:jc w:val="right"/>
              <w:rPr>
                <w:rFonts w:ascii="Calibri" w:eastAsia="Times New Roman" w:hAnsi="Calibri" w:cs="Arial"/>
                <w:b/>
                <w:bCs/>
                <w:sz w:val="20"/>
                <w:szCs w:val="20"/>
                <w:lang w:eastAsia="en-GB"/>
              </w:rPr>
            </w:pPr>
          </w:p>
          <w:p w:rsidR="008E32A4" w:rsidRPr="008E32A4" w:rsidRDefault="008E32A4" w:rsidP="008E32A4">
            <w:pPr>
              <w:autoSpaceDN w:val="0"/>
              <w:spacing w:after="0" w:line="240" w:lineRule="auto"/>
              <w:jc w:val="right"/>
              <w:rPr>
                <w:rFonts w:ascii="Calibri" w:eastAsia="Times New Roman" w:hAnsi="Calibri" w:cs="Arial"/>
                <w:b/>
                <w:bCs/>
                <w:sz w:val="20"/>
                <w:szCs w:val="20"/>
                <w:lang w:eastAsia="en-GB"/>
              </w:rPr>
            </w:pPr>
          </w:p>
        </w:tc>
      </w:tr>
      <w:tr w:rsidR="008E32A4" w:rsidRPr="008E32A4" w:rsidTr="002C5C08">
        <w:tblPrEx>
          <w:tblCellMar>
            <w:top w:w="0" w:type="dxa"/>
            <w:bottom w:w="0" w:type="dxa"/>
          </w:tblCellMar>
        </w:tblPrEx>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rPr>
                <w:rFonts w:ascii="Calibri" w:eastAsia="Times New Roman" w:hAnsi="Calibri" w:cs="Arial"/>
                <w:sz w:val="20"/>
                <w:szCs w:val="20"/>
                <w:lang w:eastAsia="en-GB"/>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sz w:val="16"/>
                <w:szCs w:val="16"/>
                <w:lang w:eastAsia="en-GB"/>
              </w:rPr>
              <w:t>Up to one-week late</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jc w:val="center"/>
              <w:rPr>
                <w:rFonts w:ascii="Calibri" w:eastAsia="Times New Roman" w:hAnsi="Calibri" w:cs="Arial"/>
                <w:sz w:val="12"/>
                <w:szCs w:val="12"/>
                <w:lang w:eastAsia="en-GB"/>
              </w:rPr>
            </w:pPr>
          </w:p>
        </w:tc>
        <w:tc>
          <w:tcPr>
            <w:tcW w:w="127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ind w:left="170"/>
              <w:rPr>
                <w:rFonts w:ascii="Calibri" w:eastAsia="Times New Roman" w:hAnsi="Calibri" w:cs="Arial"/>
                <w:sz w:val="20"/>
                <w:szCs w:val="20"/>
                <w:lang w:eastAsia="en-GB"/>
              </w:rPr>
            </w:pPr>
          </w:p>
        </w:tc>
      </w:tr>
      <w:tr w:rsidR="008E32A4" w:rsidRPr="008E32A4" w:rsidTr="002C5C08">
        <w:tblPrEx>
          <w:tblCellMar>
            <w:top w:w="0" w:type="dxa"/>
            <w:bottom w:w="0" w:type="dxa"/>
          </w:tblCellMar>
        </w:tblPrEx>
        <w:trPr>
          <w:cantSplit/>
        </w:trPr>
        <w:tc>
          <w:tcPr>
            <w:tcW w:w="6062"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rPr>
                <w:rFonts w:ascii="Calibri" w:eastAsia="Times New Roman" w:hAnsi="Calibri" w:cs="Arial"/>
                <w:sz w:val="20"/>
                <w:szCs w:val="20"/>
                <w:lang w:eastAsia="en-GB"/>
              </w:rPr>
            </w:pPr>
          </w:p>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Arial"/>
                <w:sz w:val="16"/>
                <w:szCs w:val="16"/>
                <w:lang w:eastAsia="en-GB"/>
              </w:rPr>
              <w:t>Over one week late</w:t>
            </w:r>
          </w:p>
        </w:tc>
        <w:tc>
          <w:tcPr>
            <w:tcW w:w="42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jc w:val="center"/>
              <w:rPr>
                <w:rFonts w:ascii="Calibri" w:eastAsia="Times New Roman" w:hAnsi="Calibri" w:cs="Arial"/>
                <w:sz w:val="12"/>
                <w:szCs w:val="12"/>
                <w:lang w:eastAsia="en-GB"/>
              </w:rPr>
            </w:pPr>
          </w:p>
        </w:tc>
        <w:tc>
          <w:tcPr>
            <w:tcW w:w="1276"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rsidR="008E32A4" w:rsidRPr="008E32A4" w:rsidRDefault="008E32A4" w:rsidP="008E32A4">
            <w:pPr>
              <w:autoSpaceDN w:val="0"/>
              <w:spacing w:after="0" w:line="240" w:lineRule="auto"/>
              <w:ind w:firstLine="282"/>
              <w:rPr>
                <w:rFonts w:ascii="Calibri" w:eastAsia="Times New Roman" w:hAnsi="Calibri" w:cs="Arial"/>
                <w:sz w:val="20"/>
                <w:szCs w:val="20"/>
                <w:lang w:eastAsia="en-GB"/>
              </w:rPr>
            </w:pPr>
          </w:p>
        </w:tc>
      </w:tr>
    </w:tbl>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vanish/>
          <w:sz w:val="24"/>
          <w:szCs w:val="20"/>
        </w:rPr>
      </w:pPr>
    </w:p>
    <w:tbl>
      <w:tblPr>
        <w:tblW w:w="10348" w:type="dxa"/>
        <w:tblInd w:w="250" w:type="dxa"/>
        <w:tblCellMar>
          <w:left w:w="10" w:type="dxa"/>
          <w:right w:w="10" w:type="dxa"/>
        </w:tblCellMar>
        <w:tblLook w:val="04A0" w:firstRow="1" w:lastRow="0" w:firstColumn="1" w:lastColumn="0" w:noHBand="0" w:noVBand="1"/>
      </w:tblPr>
      <w:tblGrid>
        <w:gridCol w:w="10348"/>
      </w:tblGrid>
      <w:tr w:rsidR="008E32A4" w:rsidRPr="008E32A4" w:rsidTr="002C5C08">
        <w:tblPrEx>
          <w:tblCellMar>
            <w:top w:w="0" w:type="dxa"/>
            <w:bottom w:w="0" w:type="dxa"/>
          </w:tblCellMar>
        </w:tblPrEx>
        <w:tc>
          <w:tcPr>
            <w:tcW w:w="1034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rsidR="008E32A4" w:rsidRPr="008E32A4" w:rsidRDefault="008E32A4" w:rsidP="008E32A4">
            <w:pPr>
              <w:keepNext/>
              <w:autoSpaceDN w:val="0"/>
              <w:spacing w:after="0" w:line="240" w:lineRule="auto"/>
              <w:jc w:val="center"/>
              <w:rPr>
                <w:rFonts w:ascii="Calibri" w:eastAsia="Times New Roman" w:hAnsi="Calibri" w:cs="Times New Roman"/>
                <w:b/>
                <w:sz w:val="18"/>
                <w:szCs w:val="18"/>
                <w:lang w:eastAsia="en-GB"/>
              </w:rPr>
            </w:pPr>
          </w:p>
          <w:p w:rsidR="008E32A4" w:rsidRPr="008E32A4" w:rsidRDefault="008E32A4" w:rsidP="008E32A4">
            <w:pPr>
              <w:keepNext/>
              <w:autoSpaceDN w:val="0"/>
              <w:spacing w:after="0" w:line="240" w:lineRule="auto"/>
              <w:jc w:val="center"/>
              <w:rPr>
                <w:rFonts w:ascii="Calibri" w:eastAsia="Times New Roman" w:hAnsi="Calibri" w:cs="Times New Roman"/>
                <w:b/>
                <w:sz w:val="40"/>
                <w:szCs w:val="40"/>
                <w:lang w:eastAsia="en-GB"/>
              </w:rPr>
            </w:pPr>
            <w:r w:rsidRPr="008E32A4">
              <w:rPr>
                <w:rFonts w:ascii="Calibri" w:eastAsia="Times New Roman" w:hAnsi="Calibri" w:cs="Times New Roman"/>
                <w:b/>
                <w:sz w:val="40"/>
                <w:szCs w:val="40"/>
                <w:lang w:eastAsia="en-GB"/>
              </w:rPr>
              <w:t>COMMON ASSESSMENT AND MARKING CRITERIA</w:t>
            </w:r>
          </w:p>
        </w:tc>
      </w:tr>
    </w:tbl>
    <w:p w:rsidR="008E32A4" w:rsidRPr="008E32A4" w:rsidRDefault="008E32A4" w:rsidP="008E32A4">
      <w:pPr>
        <w:autoSpaceDN w:val="0"/>
        <w:spacing w:after="0" w:line="240" w:lineRule="auto"/>
        <w:rPr>
          <w:rFonts w:ascii="Calibri" w:eastAsia="Times New Roman" w:hAnsi="Calibri" w:cs="Times New Roman"/>
          <w:sz w:val="20"/>
          <w:szCs w:val="20"/>
          <w:lang w:eastAsia="en-GB"/>
        </w:rPr>
      </w:pPr>
    </w:p>
    <w:tbl>
      <w:tblPr>
        <w:tblW w:w="4862" w:type="pct"/>
        <w:tblInd w:w="250" w:type="dxa"/>
        <w:tblLayout w:type="fixed"/>
        <w:tblCellMar>
          <w:left w:w="10" w:type="dxa"/>
          <w:right w:w="10" w:type="dxa"/>
        </w:tblCellMar>
        <w:tblLook w:val="04A0" w:firstRow="1" w:lastRow="0" w:firstColumn="1" w:lastColumn="0" w:noHBand="0" w:noVBand="1"/>
      </w:tblPr>
      <w:tblGrid>
        <w:gridCol w:w="1667"/>
        <w:gridCol w:w="1212"/>
        <w:gridCol w:w="1212"/>
        <w:gridCol w:w="1213"/>
        <w:gridCol w:w="1213"/>
        <w:gridCol w:w="1213"/>
        <w:gridCol w:w="1213"/>
        <w:gridCol w:w="1213"/>
      </w:tblGrid>
      <w:tr w:rsidR="008E32A4" w:rsidRPr="008E32A4" w:rsidTr="002C5C08">
        <w:tblPrEx>
          <w:tblCellMar>
            <w:top w:w="0" w:type="dxa"/>
            <w:bottom w:w="0" w:type="dxa"/>
          </w:tblCellMar>
        </w:tblPrEx>
        <w:tc>
          <w:tcPr>
            <w:tcW w:w="1667"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p>
        </w:tc>
        <w:tc>
          <w:tcPr>
            <w:tcW w:w="1212" w:type="dxa"/>
            <w:tcBorders>
              <w:top w:val="single" w:sz="4" w:space="0" w:color="000000"/>
              <w:left w:val="single" w:sz="4" w:space="0" w:color="000000"/>
              <w:bottom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OUTRIGHT FAIL</w:t>
            </w:r>
          </w:p>
        </w:tc>
        <w:tc>
          <w:tcPr>
            <w:tcW w:w="1212" w:type="dxa"/>
            <w:tcBorders>
              <w:top w:val="single" w:sz="4" w:space="0" w:color="000000"/>
              <w:left w:val="dashed" w:sz="4" w:space="0" w:color="000000"/>
              <w:bottom w:val="single" w:sz="4" w:space="0" w:color="000000"/>
              <w:right w:val="doub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UNSATISFACTORY</w:t>
            </w:r>
          </w:p>
        </w:tc>
        <w:tc>
          <w:tcPr>
            <w:tcW w:w="1213" w:type="dxa"/>
            <w:tcBorders>
              <w:top w:val="single" w:sz="4" w:space="0" w:color="000000"/>
              <w:left w:val="double" w:sz="4" w:space="0" w:color="000000"/>
              <w:bottom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SATISFACTORY</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VERY GOOD</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EXCELLENT</w:t>
            </w:r>
          </w:p>
        </w:tc>
        <w:tc>
          <w:tcPr>
            <w:tcW w:w="1213" w:type="dxa"/>
            <w:tcBorders>
              <w:top w:val="single" w:sz="4" w:space="0" w:color="000000"/>
              <w:left w:val="dashed"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EXCEPTIONAL</w:t>
            </w:r>
          </w:p>
        </w:tc>
      </w:tr>
      <w:tr w:rsidR="008E32A4" w:rsidRPr="008E32A4" w:rsidTr="002C5C08">
        <w:tblPrEx>
          <w:tblCellMar>
            <w:top w:w="0" w:type="dxa"/>
            <w:bottom w:w="0" w:type="dxa"/>
          </w:tblCellMar>
        </w:tblPrEx>
        <w:tc>
          <w:tcPr>
            <w:tcW w:w="1667" w:type="dxa"/>
            <w:tcBorders>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before="120"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Assessment Criteria</w:t>
            </w:r>
          </w:p>
        </w:tc>
        <w:tc>
          <w:tcPr>
            <w:tcW w:w="1212" w:type="dxa"/>
            <w:tcBorders>
              <w:top w:val="single" w:sz="4" w:space="0" w:color="000000"/>
              <w:left w:val="single" w:sz="4" w:space="0" w:color="000000"/>
              <w:bottom w:val="single" w:sz="4" w:space="0" w:color="000000"/>
              <w:right w:val="dashed"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0-29%</w:t>
            </w:r>
          </w:p>
        </w:tc>
        <w:tc>
          <w:tcPr>
            <w:tcW w:w="1212" w:type="dxa"/>
            <w:tcBorders>
              <w:top w:val="single" w:sz="4" w:space="0" w:color="000000"/>
              <w:left w:val="dashed" w:sz="4" w:space="0" w:color="000000"/>
              <w:bottom w:val="single" w:sz="4" w:space="0" w:color="000000"/>
              <w:right w:val="double"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30-39%*</w:t>
            </w:r>
          </w:p>
        </w:tc>
        <w:tc>
          <w:tcPr>
            <w:tcW w:w="1213" w:type="dxa"/>
            <w:tcBorders>
              <w:top w:val="single" w:sz="4" w:space="0" w:color="000000"/>
              <w:left w:val="double" w:sz="4" w:space="0" w:color="000000"/>
              <w:bottom w:val="single" w:sz="4" w:space="0" w:color="000000"/>
              <w:right w:val="dashed"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40-49%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50-59%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60-69%</w:t>
            </w:r>
          </w:p>
        </w:tc>
        <w:tc>
          <w:tcPr>
            <w:tcW w:w="1213"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vAlign w:val="bottom"/>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70-79%</w:t>
            </w:r>
          </w:p>
        </w:tc>
        <w:tc>
          <w:tcPr>
            <w:tcW w:w="1213" w:type="dxa"/>
            <w:tcBorders>
              <w:top w:val="single" w:sz="4" w:space="0" w:color="000000"/>
              <w:left w:val="dashed" w:sz="4" w:space="0" w:color="000000"/>
              <w:bottom w:val="single" w:sz="4" w:space="0" w:color="000000"/>
              <w:right w:val="sing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before="120"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80-100%</w:t>
            </w:r>
          </w:p>
        </w:tc>
      </w:tr>
      <w:tr w:rsidR="008E32A4" w:rsidRPr="008E32A4" w:rsidTr="002C5C08">
        <w:tblPrEx>
          <w:tblCellMar>
            <w:top w:w="0" w:type="dxa"/>
            <w:bottom w:w="0" w:type="dxa"/>
          </w:tblCellMar>
        </w:tblPrEx>
        <w:trPr>
          <w:trHeight w:val="2229"/>
        </w:trPr>
        <w:tc>
          <w:tcPr>
            <w:tcW w:w="1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 xml:space="preserve">1. Research-informed Literature </w:t>
            </w: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1212"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Little or no evidence of reading.</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Views and findings unsupported and non-authoritative.</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Referencing conventions largely ignored.</w:t>
            </w:r>
          </w:p>
        </w:tc>
        <w:tc>
          <w:tcPr>
            <w:tcW w:w="1212"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Poor evidence of reading and/or of reliance on inappropriate sources, and/or indiscriminate use of sources.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Referencing conventions used inconsistently.</w:t>
            </w:r>
          </w:p>
        </w:tc>
        <w:tc>
          <w:tcPr>
            <w:tcW w:w="1213"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References to a limited range of mostly relevant sources. Some omissions and minor errors.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Referencing conventions evident though not always applied consistently.</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Inclusion of a wide range of research-informed literature, including sources retrieved independently.</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Selection of relevant and credible sources.  Very good use of referencing conventions, consistently applied.</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1213"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8E32A4" w:rsidRPr="008E32A4" w:rsidTr="002C5C08">
        <w:tblPrEx>
          <w:tblCellMar>
            <w:top w:w="0" w:type="dxa"/>
            <w:bottom w:w="0" w:type="dxa"/>
          </w:tblCellMar>
        </w:tblPrEx>
        <w:tc>
          <w:tcPr>
            <w:tcW w:w="1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2. Knowledge and Understanding of Subject</w:t>
            </w: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sz w:val="16"/>
                <w:szCs w:val="16"/>
                <w:lang w:eastAsia="en-GB"/>
              </w:rPr>
              <w:t>Extent of knowledge and understanding of concepts and underlying principles associated with the discipline.</w:t>
            </w:r>
          </w:p>
        </w:tc>
        <w:tc>
          <w:tcPr>
            <w:tcW w:w="1212"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Major gaps in knowledge and understanding of material at this level. Substantial inaccuracies.</w:t>
            </w:r>
          </w:p>
        </w:tc>
        <w:tc>
          <w:tcPr>
            <w:tcW w:w="1212"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Gaps in knowledge, with only superficial understanding. Some significant inaccuracies.</w:t>
            </w:r>
          </w:p>
        </w:tc>
        <w:tc>
          <w:tcPr>
            <w:tcW w:w="1213"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Knowledge is accurate with a good understanding of the field of study.</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Knowledge is extensive.  Exhibits understanding of the breadth and depth of established views. </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1213"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12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8E32A4" w:rsidRPr="008E32A4" w:rsidTr="002C5C08">
        <w:tblPrEx>
          <w:tblCellMar>
            <w:top w:w="0" w:type="dxa"/>
            <w:bottom w:w="0" w:type="dxa"/>
          </w:tblCellMar>
        </w:tblPrEx>
        <w:tc>
          <w:tcPr>
            <w:tcW w:w="1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3.  Analysis</w:t>
            </w:r>
          </w:p>
          <w:p w:rsidR="008E32A4" w:rsidRPr="008E32A4" w:rsidRDefault="008E32A4" w:rsidP="008E32A4">
            <w:pPr>
              <w:autoSpaceDN w:val="0"/>
              <w:spacing w:after="0" w:line="240" w:lineRule="auto"/>
              <w:rPr>
                <w:rFonts w:ascii="Calibri" w:eastAsia="Times New Roman" w:hAnsi="Calibri" w:cs="Times New Roman"/>
                <w:sz w:val="16"/>
                <w:szCs w:val="16"/>
                <w:lang w:eastAsia="en-GB"/>
              </w:rPr>
            </w:pPr>
            <w:r w:rsidRPr="008E32A4">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1212"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Evidence of some logical, analytical thinking and some attempts to synthesise, albeit with some weaknesses.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Some evidence to support findings/ views, but evidence not consistently interpreted.</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Some relevant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Evidence of some logical, analytical thinking and synthesis. Can analyse new and/or abstract data and situations without guidance.</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An emerging awareness of different stances and ability to use evidence to support the argument.</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Valid conclusions and recommendations, where relevant</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Sound, convincing conclusions / recommendations.</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Ability to investigate contradictory information and identify reasons for contradictions.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Strong, persuasive, conclusions, justifiable recommendations.</w:t>
            </w:r>
          </w:p>
        </w:tc>
        <w:tc>
          <w:tcPr>
            <w:tcW w:w="1213"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Ability to investigate contradictory information and identify reasons for contradictions.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Highly persuasive conclusions</w:t>
            </w:r>
          </w:p>
        </w:tc>
      </w:tr>
      <w:tr w:rsidR="008E32A4" w:rsidRPr="008E32A4" w:rsidTr="002C5C08">
        <w:tblPrEx>
          <w:tblCellMar>
            <w:top w:w="0" w:type="dxa"/>
            <w:bottom w:w="0" w:type="dxa"/>
          </w:tblCellMar>
        </w:tblPrEx>
        <w:trPr>
          <w:trHeight w:val="2942"/>
        </w:trPr>
        <w:tc>
          <w:tcPr>
            <w:tcW w:w="1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4. Practical Application and Deployment</w:t>
            </w:r>
          </w:p>
          <w:p w:rsidR="008E32A4" w:rsidRPr="008E32A4" w:rsidRDefault="008E32A4" w:rsidP="008E32A4">
            <w:pPr>
              <w:autoSpaceDN w:val="0"/>
              <w:spacing w:after="0" w:line="240" w:lineRule="auto"/>
              <w:rPr>
                <w:rFonts w:ascii="Calibri" w:eastAsia="Times New Roman" w:hAnsi="Calibri" w:cs="Times New Roman"/>
                <w:sz w:val="16"/>
                <w:szCs w:val="16"/>
                <w:lang w:eastAsia="en-GB"/>
              </w:rPr>
            </w:pPr>
            <w:r w:rsidRPr="008E32A4">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Limited or no use of methods, materials, tools and/or techniques.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Little or no appreciation of the context of the application.</w:t>
            </w:r>
          </w:p>
        </w:tc>
        <w:tc>
          <w:tcPr>
            <w:tcW w:w="1212"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p>
        </w:tc>
        <w:tc>
          <w:tcPr>
            <w:tcW w:w="1213"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An adequate awareness and mostly appropriate application of well established methods, materials, tools and/or techniques.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Basic appreciation of the context of the application.</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 good and appropriate application of standard methods, materials, tools and/or techniques.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Good appreciation of the context of the application, with some use of examples, where relevant.</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 very good application of a range of methods, materials, tools and/or techniques.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Very good consideration of the context of the application, with perceptive use of examples, where relevant.</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Evidence of some innovation and creativity. </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An advanced application of a range of methods, materials, tools and/or techniques.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The context of the application is well considered, with extensive use of relevant examples.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Application and deployment extend beyond established conventions.  Innovation and creativity evident throughout.</w:t>
            </w:r>
          </w:p>
        </w:tc>
        <w:tc>
          <w:tcPr>
            <w:tcW w:w="1213"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8E32A4" w:rsidRPr="008E32A4" w:rsidTr="002C5C08">
        <w:tblPrEx>
          <w:tblCellMar>
            <w:top w:w="0" w:type="dxa"/>
            <w:bottom w:w="0" w:type="dxa"/>
          </w:tblCellMar>
        </w:tblPrEx>
        <w:tc>
          <w:tcPr>
            <w:tcW w:w="166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r w:rsidRPr="008E32A4">
              <w:rPr>
                <w:rFonts w:ascii="Calibri" w:eastAsia="Times New Roman" w:hAnsi="Calibri" w:cs="Times New Roman"/>
                <w:b/>
                <w:sz w:val="16"/>
                <w:szCs w:val="16"/>
                <w:lang w:eastAsia="en-GB"/>
              </w:rPr>
              <w:t xml:space="preserve">5. Skills for Professional Practice </w:t>
            </w:r>
          </w:p>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000000"/>
              <w:left w:val="sing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Communication media is inappropriate or misapplied.</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Little or no evidence of autonomy in the completion of tasks.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is poorly structured and/or largely incoherent.</w:t>
            </w:r>
          </w:p>
        </w:tc>
        <w:tc>
          <w:tcPr>
            <w:tcW w:w="1212" w:type="dxa"/>
            <w:tcBorders>
              <w:top w:val="single" w:sz="4" w:space="0" w:color="000000"/>
              <w:left w:val="dashed" w:sz="4" w:space="0" w:color="000000"/>
              <w:bottom w:val="single"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Media is poorly designed and/or not suitable for the audience.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Poor independent or collaborative initiative.</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lacks structure, organisation, and/or coherence</w:t>
            </w:r>
          </w:p>
        </w:tc>
        <w:tc>
          <w:tcPr>
            <w:tcW w:w="1213" w:type="dxa"/>
            <w:tcBorders>
              <w:top w:val="single" w:sz="4" w:space="0" w:color="000000"/>
              <w:left w:val="double"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Can communicate in a suitable format but with some room for improvement.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Can work as part of a team, but with limited involvement in group activities.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lacks coherence in places and could be better structured.</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Can communicate effectively in a suitable format, but may have minor errors.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Can work effectively as part of a team, with clear contribution to group activities.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Mostly coherent work and is in a suitable structure.</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Can communicate well, confidently and consistently in a suitable format.</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Can work very well as part of a team, with very good contribution to group activities.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is coherent and fluent and is well structured and organised.</w:t>
            </w:r>
          </w:p>
        </w:tc>
        <w:tc>
          <w:tcPr>
            <w:tcW w:w="1213" w:type="dxa"/>
            <w:tcBorders>
              <w:top w:val="single" w:sz="4" w:space="0" w:color="000000"/>
              <w:left w:val="dashed" w:sz="4" w:space="0" w:color="000000"/>
              <w:bottom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Can communicate professionally and, confidently in a suitable format.</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Can work professionally within a team, showing leadership skills as appropriate, managing conflict and meeting obligations.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is coherent, very fluent and is presented professionally.</w:t>
            </w:r>
          </w:p>
        </w:tc>
        <w:tc>
          <w:tcPr>
            <w:tcW w:w="1213" w:type="dxa"/>
            <w:tcBorders>
              <w:top w:val="single" w:sz="4" w:space="0" w:color="000000"/>
              <w:left w:val="dashed"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 xml:space="preserve">Can communicate with an exceptionally high level of professionalism. </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Can work exceptionally well and professionally within a team, showing advanced leadership skills.</w:t>
            </w:r>
          </w:p>
          <w:p w:rsidR="008E32A4" w:rsidRPr="008E32A4" w:rsidRDefault="008E32A4" w:rsidP="008E32A4">
            <w:pPr>
              <w:autoSpaceDN w:val="0"/>
              <w:spacing w:after="0" w:line="240" w:lineRule="auto"/>
              <w:rPr>
                <w:rFonts w:ascii="Calibri" w:eastAsia="Times New Roman" w:hAnsi="Calibri" w:cs="Times New Roman"/>
                <w:sz w:val="12"/>
                <w:szCs w:val="16"/>
                <w:lang w:eastAsia="en-GB"/>
              </w:rPr>
            </w:pPr>
            <w:r w:rsidRPr="008E32A4">
              <w:rPr>
                <w:rFonts w:ascii="Calibri" w:eastAsia="Times New Roman" w:hAnsi="Calibri" w:cs="Times New Roman"/>
                <w:sz w:val="12"/>
                <w:szCs w:val="16"/>
                <w:lang w:eastAsia="en-GB"/>
              </w:rPr>
              <w:t>Work is exceptionally coherent, very fluent and is presented professionally.</w:t>
            </w:r>
          </w:p>
        </w:tc>
      </w:tr>
    </w:tbl>
    <w:p w:rsidR="008E32A4" w:rsidRPr="008E32A4" w:rsidRDefault="008E32A4" w:rsidP="008E32A4">
      <w:pPr>
        <w:autoSpaceDN w:val="0"/>
        <w:spacing w:after="0" w:line="240" w:lineRule="auto"/>
        <w:rPr>
          <w:rFonts w:ascii="Calibri" w:eastAsia="Times New Roman" w:hAnsi="Calibri" w:cs="Times New Roman"/>
          <w:sz w:val="18"/>
          <w:szCs w:val="18"/>
          <w:lang w:eastAsia="en-GB"/>
        </w:rPr>
      </w:pPr>
    </w:p>
    <w:p w:rsidR="008E32A4" w:rsidRPr="008E32A4" w:rsidRDefault="008E32A4" w:rsidP="008E32A4">
      <w:pPr>
        <w:pageBreakBefore/>
        <w:autoSpaceDN w:val="0"/>
        <w:spacing w:after="0" w:line="240" w:lineRule="auto"/>
        <w:jc w:val="both"/>
        <w:rPr>
          <w:rFonts w:ascii="Times New Roman" w:eastAsia="Times New Roman" w:hAnsi="Times New Roman" w:cs="Times New Roman"/>
          <w:sz w:val="20"/>
          <w:szCs w:val="20"/>
          <w:lang w:eastAsia="en-GB"/>
        </w:rPr>
      </w:pPr>
    </w:p>
    <w:tbl>
      <w:tblPr>
        <w:tblW w:w="10598" w:type="dxa"/>
        <w:tblCellMar>
          <w:left w:w="10" w:type="dxa"/>
          <w:right w:w="10" w:type="dxa"/>
        </w:tblCellMar>
        <w:tblLook w:val="04A0" w:firstRow="1" w:lastRow="0" w:firstColumn="1" w:lastColumn="0" w:noHBand="0" w:noVBand="1"/>
      </w:tblPr>
      <w:tblGrid>
        <w:gridCol w:w="1809"/>
        <w:gridCol w:w="3828"/>
        <w:gridCol w:w="1842"/>
        <w:gridCol w:w="3119"/>
      </w:tblGrid>
      <w:tr w:rsidR="008E32A4" w:rsidRPr="008E32A4" w:rsidTr="002C5C08">
        <w:tblPrEx>
          <w:tblCellMar>
            <w:top w:w="0" w:type="dxa"/>
            <w:bottom w:w="0" w:type="dxa"/>
          </w:tblCellMar>
        </w:tblPrEx>
        <w:trPr>
          <w:trHeight w:val="75"/>
        </w:trPr>
        <w:tc>
          <w:tcPr>
            <w:tcW w:w="10598" w:type="dxa"/>
            <w:gridSpan w:val="4"/>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Calibri"/>
                <w:b/>
                <w:color w:val="000000"/>
                <w:sz w:val="40"/>
                <w:szCs w:val="20"/>
                <w:lang w:eastAsia="en-GB"/>
              </w:rPr>
              <w:t xml:space="preserve">Student Self Evaluation Form </w:t>
            </w:r>
          </w:p>
        </w:tc>
      </w:tr>
      <w:tr w:rsidR="008E32A4" w:rsidRPr="008E32A4" w:rsidTr="002C5C08">
        <w:tblPrEx>
          <w:tblCellMar>
            <w:top w:w="0" w:type="dxa"/>
            <w:bottom w:w="0" w:type="dxa"/>
          </w:tblCellMar>
        </w:tblPrEx>
        <w:tc>
          <w:tcPr>
            <w:tcW w:w="1809"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Student name:</w:t>
            </w:r>
          </w:p>
        </w:tc>
        <w:tc>
          <w:tcPr>
            <w:tcW w:w="382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c>
          <w:tcPr>
            <w:tcW w:w="1842"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Student P number:</w:t>
            </w:r>
          </w:p>
        </w:tc>
        <w:tc>
          <w:tcPr>
            <w:tcW w:w="3119"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r>
      <w:tr w:rsidR="008E32A4" w:rsidRPr="008E32A4" w:rsidTr="002C5C08">
        <w:tblPrEx>
          <w:tblCellMar>
            <w:top w:w="0" w:type="dxa"/>
            <w:bottom w:w="0" w:type="dxa"/>
          </w:tblCellMar>
        </w:tblPrEx>
        <w:tc>
          <w:tcPr>
            <w:tcW w:w="1809"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Programme:</w:t>
            </w:r>
          </w:p>
        </w:tc>
        <w:tc>
          <w:tcPr>
            <w:tcW w:w="382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c>
          <w:tcPr>
            <w:tcW w:w="1842"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 xml:space="preserve">Year of programme </w:t>
            </w:r>
          </w:p>
        </w:tc>
        <w:tc>
          <w:tcPr>
            <w:tcW w:w="3119"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r>
      <w:tr w:rsidR="008E32A4" w:rsidRPr="008E32A4" w:rsidTr="002C5C08">
        <w:tblPrEx>
          <w:tblCellMar>
            <w:top w:w="0" w:type="dxa"/>
            <w:bottom w:w="0" w:type="dxa"/>
          </w:tblCellMar>
        </w:tblPrEx>
        <w:tc>
          <w:tcPr>
            <w:tcW w:w="1809"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Assignment Title:</w:t>
            </w:r>
          </w:p>
        </w:tc>
        <w:tc>
          <w:tcPr>
            <w:tcW w:w="8789" w:type="dxa"/>
            <w:gridSpan w:val="3"/>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0"/>
                <w:szCs w:val="20"/>
                <w:lang w:eastAsia="en-GB"/>
              </w:rPr>
            </w:pPr>
          </w:p>
        </w:tc>
      </w:tr>
    </w:tbl>
    <w:p w:rsidR="008E32A4" w:rsidRPr="008E32A4" w:rsidRDefault="008E32A4" w:rsidP="008E32A4">
      <w:pPr>
        <w:autoSpaceDN w:val="0"/>
        <w:spacing w:after="0" w:line="240" w:lineRule="auto"/>
        <w:jc w:val="both"/>
        <w:rPr>
          <w:rFonts w:ascii="Calibri" w:eastAsia="Times New Roman" w:hAnsi="Calibri" w:cs="Times New Roman"/>
          <w:sz w:val="20"/>
          <w:szCs w:val="20"/>
        </w:rPr>
      </w:pPr>
    </w:p>
    <w:p w:rsidR="008E32A4" w:rsidRPr="008E32A4" w:rsidRDefault="008E32A4" w:rsidP="008E32A4">
      <w:pPr>
        <w:autoSpaceDN w:val="0"/>
        <w:spacing w:after="0" w:line="240" w:lineRule="auto"/>
        <w:jc w:val="both"/>
        <w:rPr>
          <w:rFonts w:ascii="Times New Roman" w:eastAsia="Times New Roman" w:hAnsi="Times New Roman" w:cs="Times New Roman"/>
          <w:sz w:val="24"/>
          <w:szCs w:val="20"/>
        </w:rPr>
      </w:pPr>
      <w:r w:rsidRPr="008E32A4">
        <w:rPr>
          <w:rFonts w:ascii="Calibri" w:eastAsia="Times New Roman" w:hAnsi="Calibri" w:cs="Times New Roman"/>
        </w:rPr>
        <w:t xml:space="preserve">This section repeats in brief the common assessment criteria detailed on previous pages. The </w:t>
      </w:r>
      <w:r w:rsidRPr="008E32A4">
        <w:rPr>
          <w:rFonts w:ascii="Calibri" w:eastAsia="Times New Roman" w:hAnsi="Calibri" w:cs="Times New Roman"/>
          <w:i/>
        </w:rPr>
        <w:t>extent</w:t>
      </w:r>
      <w:r w:rsidRPr="008E32A4">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rsidR="008E32A4" w:rsidRPr="008E32A4" w:rsidRDefault="008E32A4" w:rsidP="008E32A4">
      <w:pPr>
        <w:autoSpaceDN w:val="0"/>
        <w:spacing w:after="0" w:line="240" w:lineRule="auto"/>
        <w:rPr>
          <w:rFonts w:ascii="Calibri" w:eastAsia="Times New Roman" w:hAnsi="Calibri" w:cs="Times New Roman"/>
          <w:b/>
          <w:lang w:eastAsia="en-GB"/>
        </w:rPr>
      </w:pPr>
    </w:p>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sz w:val="24"/>
          <w:szCs w:val="20"/>
        </w:rPr>
        <w:sectPr w:rsidR="008E32A4" w:rsidRPr="008E32A4">
          <w:type w:val="continuous"/>
          <w:pgSz w:w="11894" w:h="16834"/>
          <w:pgMar w:top="720" w:right="720" w:bottom="720" w:left="720" w:header="706" w:footer="454" w:gutter="0"/>
          <w:cols w:space="720"/>
        </w:sectPr>
      </w:pPr>
    </w:p>
    <w:tbl>
      <w:tblPr>
        <w:tblW w:w="4966" w:type="pct"/>
        <w:tblLayout w:type="fixed"/>
        <w:tblCellMar>
          <w:left w:w="10" w:type="dxa"/>
          <w:right w:w="10" w:type="dxa"/>
        </w:tblCellMar>
        <w:tblLook w:val="04A0" w:firstRow="1" w:lastRow="0" w:firstColumn="1" w:lastColumn="0" w:noHBand="0" w:noVBand="1"/>
      </w:tblPr>
      <w:tblGrid>
        <w:gridCol w:w="1953"/>
        <w:gridCol w:w="1042"/>
        <w:gridCol w:w="1045"/>
        <w:gridCol w:w="17"/>
        <w:gridCol w:w="1028"/>
        <w:gridCol w:w="11"/>
        <w:gridCol w:w="1033"/>
        <w:gridCol w:w="6"/>
        <w:gridCol w:w="1041"/>
        <w:gridCol w:w="1045"/>
        <w:gridCol w:w="1039"/>
      </w:tblGrid>
      <w:tr w:rsidR="008E32A4" w:rsidRPr="008E32A4" w:rsidTr="002C5C08">
        <w:tblPrEx>
          <w:tblCellMar>
            <w:top w:w="0" w:type="dxa"/>
            <w:bottom w:w="0" w:type="dxa"/>
          </w:tblCellMar>
        </w:tblPrEx>
        <w:tc>
          <w:tcPr>
            <w:tcW w:w="1953"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Cs w:val="16"/>
                <w:lang w:eastAsia="en-GB"/>
              </w:rPr>
              <w:lastRenderedPageBreak/>
              <w:t xml:space="preserve">Common Assessment Criteria </w:t>
            </w:r>
            <w:r w:rsidRPr="008E32A4">
              <w:rPr>
                <w:rFonts w:ascii="Calibri" w:eastAsia="Times New Roman" w:hAnsi="Calibri" w:cs="Times New Roman"/>
                <w:b/>
                <w:szCs w:val="20"/>
                <w:lang w:eastAsia="en-GB"/>
              </w:rPr>
              <w:t>Applied</w:t>
            </w:r>
          </w:p>
        </w:tc>
        <w:tc>
          <w:tcPr>
            <w:tcW w:w="7307" w:type="dxa"/>
            <w:gridSpan w:val="10"/>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Cs w:val="20"/>
                <w:lang w:eastAsia="en-GB"/>
              </w:rPr>
            </w:pPr>
            <w:r w:rsidRPr="008E32A4">
              <w:rPr>
                <w:rFonts w:ascii="Calibri" w:eastAsia="Times New Roman" w:hAnsi="Calibri" w:cs="Times New Roman"/>
                <w:b/>
                <w:szCs w:val="20"/>
                <w:lang w:eastAsia="en-GB"/>
              </w:rPr>
              <w:t>Level of Achievement</w:t>
            </w:r>
          </w:p>
        </w:tc>
      </w:tr>
      <w:tr w:rsidR="008E32A4" w:rsidRPr="008E32A4" w:rsidTr="002C5C08">
        <w:tblPrEx>
          <w:tblCellMar>
            <w:top w:w="0" w:type="dxa"/>
            <w:bottom w:w="0" w:type="dxa"/>
          </w:tblCellMar>
        </w:tblPrEx>
        <w:trPr>
          <w:trHeight w:val="548"/>
        </w:trPr>
        <w:tc>
          <w:tcPr>
            <w:tcW w:w="1953"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2104" w:type="dxa"/>
            <w:gridSpan w:val="3"/>
            <w:tcBorders>
              <w:top w:val="single" w:sz="4" w:space="0" w:color="000000"/>
              <w:left w:val="single" w:sz="4" w:space="0" w:color="000000"/>
              <w:bottom w:val="single" w:sz="4" w:space="0" w:color="000000"/>
              <w:right w:val="doub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REFER</w:t>
            </w:r>
          </w:p>
        </w:tc>
        <w:tc>
          <w:tcPr>
            <w:tcW w:w="1039" w:type="dxa"/>
            <w:gridSpan w:val="2"/>
            <w:tcBorders>
              <w:top w:val="single" w:sz="4" w:space="0" w:color="000000"/>
              <w:left w:val="double" w:sz="4" w:space="0" w:color="000000"/>
              <w:bottom w:val="single" w:sz="4" w:space="0" w:color="000000"/>
              <w:right w:val="dashed"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Times New Roman" w:eastAsia="Times New Roman" w:hAnsi="Times New Roman" w:cs="Times New Roman"/>
                <w:sz w:val="24"/>
                <w:szCs w:val="20"/>
              </w:rPr>
            </w:pPr>
            <w:r w:rsidRPr="008E32A4">
              <w:rPr>
                <w:rFonts w:ascii="Calibri" w:eastAsia="Times New Roman" w:hAnsi="Calibri" w:cs="Times New Roman"/>
                <w:b/>
                <w:sz w:val="18"/>
                <w:szCs w:val="20"/>
                <w:lang w:eastAsia="en-GB"/>
              </w:rPr>
              <w:t>3</w:t>
            </w:r>
            <w:r w:rsidRPr="008E32A4">
              <w:rPr>
                <w:rFonts w:ascii="Calibri" w:eastAsia="Times New Roman" w:hAnsi="Calibri" w:cs="Times New Roman"/>
                <w:b/>
                <w:sz w:val="18"/>
                <w:szCs w:val="20"/>
                <w:vertAlign w:val="superscript"/>
                <w:lang w:eastAsia="en-GB"/>
              </w:rPr>
              <w:t>rd</w:t>
            </w:r>
          </w:p>
        </w:tc>
        <w:tc>
          <w:tcPr>
            <w:tcW w:w="1039" w:type="dxa"/>
            <w:gridSpan w:val="2"/>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2:2</w:t>
            </w:r>
          </w:p>
        </w:tc>
        <w:tc>
          <w:tcPr>
            <w:tcW w:w="1041"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2:1</w:t>
            </w:r>
          </w:p>
        </w:tc>
        <w:tc>
          <w:tcPr>
            <w:tcW w:w="1045" w:type="dxa"/>
            <w:tcBorders>
              <w:top w:val="single" w:sz="4" w:space="0" w:color="000000"/>
              <w:left w:val="dashed" w:sz="4" w:space="0" w:color="000000"/>
              <w:bottom w:val="single" w:sz="4" w:space="0" w:color="000000"/>
              <w:right w:val="dashed"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Times New Roman" w:eastAsia="Times New Roman" w:hAnsi="Times New Roman" w:cs="Times New Roman"/>
                <w:sz w:val="24"/>
                <w:szCs w:val="20"/>
              </w:rPr>
            </w:pPr>
            <w:r w:rsidRPr="008E32A4">
              <w:rPr>
                <w:rFonts w:ascii="Calibri" w:eastAsia="Times New Roman" w:hAnsi="Calibri" w:cs="Times New Roman"/>
                <w:b/>
                <w:sz w:val="18"/>
                <w:szCs w:val="20"/>
                <w:lang w:eastAsia="en-GB"/>
              </w:rPr>
              <w:t>1</w:t>
            </w:r>
            <w:r w:rsidRPr="008E32A4">
              <w:rPr>
                <w:rFonts w:ascii="Calibri" w:eastAsia="Times New Roman" w:hAnsi="Calibri" w:cs="Times New Roman"/>
                <w:b/>
                <w:sz w:val="18"/>
                <w:szCs w:val="20"/>
                <w:vertAlign w:val="superscript"/>
                <w:lang w:eastAsia="en-GB"/>
              </w:rPr>
              <w:t>st</w:t>
            </w:r>
          </w:p>
        </w:tc>
        <w:tc>
          <w:tcPr>
            <w:tcW w:w="1039" w:type="dxa"/>
            <w:tcBorders>
              <w:top w:val="single" w:sz="4" w:space="0" w:color="000000"/>
              <w:left w:val="dashed" w:sz="4" w:space="0" w:color="000000"/>
              <w:bottom w:val="single" w:sz="4" w:space="0" w:color="000000"/>
              <w:right w:val="sing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p>
          <w:p w:rsidR="008E32A4" w:rsidRPr="008E32A4" w:rsidRDefault="008E32A4" w:rsidP="008E32A4">
            <w:pPr>
              <w:autoSpaceDN w:val="0"/>
              <w:spacing w:after="0" w:line="240" w:lineRule="auto"/>
              <w:jc w:val="center"/>
              <w:rPr>
                <w:rFonts w:ascii="Times New Roman" w:eastAsia="Times New Roman" w:hAnsi="Times New Roman" w:cs="Times New Roman"/>
                <w:sz w:val="24"/>
                <w:szCs w:val="20"/>
              </w:rPr>
            </w:pPr>
            <w:r w:rsidRPr="008E32A4">
              <w:rPr>
                <w:rFonts w:ascii="Calibri" w:eastAsia="Times New Roman" w:hAnsi="Calibri" w:cs="Times New Roman"/>
                <w:b/>
                <w:sz w:val="18"/>
                <w:szCs w:val="20"/>
                <w:lang w:eastAsia="en-GB"/>
              </w:rPr>
              <w:t>1</w:t>
            </w:r>
            <w:r w:rsidRPr="008E32A4">
              <w:rPr>
                <w:rFonts w:ascii="Calibri" w:eastAsia="Times New Roman" w:hAnsi="Calibri" w:cs="Times New Roman"/>
                <w:b/>
                <w:sz w:val="18"/>
                <w:szCs w:val="20"/>
                <w:vertAlign w:val="superscript"/>
                <w:lang w:eastAsia="en-GB"/>
              </w:rPr>
              <w:t>st</w:t>
            </w:r>
          </w:p>
        </w:tc>
      </w:tr>
      <w:tr w:rsidR="008E32A4" w:rsidRPr="008E32A4" w:rsidTr="002C5C08">
        <w:tblPrEx>
          <w:tblCellMar>
            <w:top w:w="0" w:type="dxa"/>
            <w:bottom w:w="0" w:type="dxa"/>
          </w:tblCellMar>
        </w:tblPrEx>
        <w:trPr>
          <w:trHeight w:val="450"/>
        </w:trPr>
        <w:tc>
          <w:tcPr>
            <w:tcW w:w="1953" w:type="dxa"/>
            <w:tcBorders>
              <w:top w:val="single" w:sz="4" w:space="0" w:color="000000"/>
              <w:left w:val="single" w:sz="4" w:space="0" w:color="000000"/>
              <w:right w:val="single" w:sz="4" w:space="0" w:color="000000"/>
            </w:tcBorders>
            <w:shd w:val="clear" w:color="auto" w:fill="BFBFBF"/>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20"/>
                <w:szCs w:val="16"/>
                <w:lang w:eastAsia="en-GB"/>
              </w:rPr>
            </w:pPr>
          </w:p>
        </w:tc>
        <w:tc>
          <w:tcPr>
            <w:tcW w:w="1042" w:type="dxa"/>
            <w:tcBorders>
              <w:top w:val="single" w:sz="4" w:space="0" w:color="000000"/>
              <w:left w:val="sing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OUTRIGHT FAIL</w:t>
            </w:r>
          </w:p>
        </w:tc>
        <w:tc>
          <w:tcPr>
            <w:tcW w:w="1045" w:type="dxa"/>
            <w:tcBorders>
              <w:top w:val="single" w:sz="4" w:space="0" w:color="000000"/>
              <w:left w:val="dashed" w:sz="4" w:space="0" w:color="000000"/>
              <w:right w:val="doub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UNSATISFACTORY</w:t>
            </w:r>
          </w:p>
        </w:tc>
        <w:tc>
          <w:tcPr>
            <w:tcW w:w="1045" w:type="dxa"/>
            <w:gridSpan w:val="2"/>
            <w:tcBorders>
              <w:top w:val="single" w:sz="4" w:space="0" w:color="000000"/>
              <w:left w:val="double"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SATISFACTORY</w:t>
            </w:r>
          </w:p>
        </w:tc>
        <w:tc>
          <w:tcPr>
            <w:tcW w:w="1044" w:type="dxa"/>
            <w:gridSpan w:val="2"/>
            <w:tcBorders>
              <w:top w:val="single" w:sz="4" w:space="0" w:color="000000"/>
              <w:left w:val="dashed"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GOOD</w:t>
            </w:r>
          </w:p>
        </w:tc>
        <w:tc>
          <w:tcPr>
            <w:tcW w:w="1047" w:type="dxa"/>
            <w:gridSpan w:val="2"/>
            <w:tcBorders>
              <w:top w:val="single" w:sz="4" w:space="0" w:color="000000"/>
              <w:left w:val="dashed"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VERY GOOD</w:t>
            </w:r>
          </w:p>
        </w:tc>
        <w:tc>
          <w:tcPr>
            <w:tcW w:w="1045" w:type="dxa"/>
            <w:tcBorders>
              <w:top w:val="single" w:sz="4" w:space="0" w:color="000000"/>
              <w:left w:val="dashed" w:sz="4" w:space="0" w:color="000000"/>
              <w:right w:val="dashed"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EXCELLENT</w:t>
            </w:r>
          </w:p>
        </w:tc>
        <w:tc>
          <w:tcPr>
            <w:tcW w:w="1039" w:type="dxa"/>
            <w:tcBorders>
              <w:top w:val="single" w:sz="4" w:space="0" w:color="000000"/>
              <w:left w:val="dashed" w:sz="4" w:space="0" w:color="000000"/>
              <w:right w:val="single" w:sz="4" w:space="0" w:color="000000"/>
            </w:tcBorders>
            <w:shd w:val="clear" w:color="auto" w:fill="BFBFBF"/>
            <w:tcMar>
              <w:top w:w="0" w:type="dxa"/>
              <w:left w:w="108" w:type="dxa"/>
              <w:bottom w:w="0" w:type="dxa"/>
              <w:right w:w="108" w:type="dxa"/>
            </w:tcMar>
            <w:vAlign w:val="center"/>
          </w:tcPr>
          <w:p w:rsidR="008E32A4" w:rsidRPr="008E32A4" w:rsidRDefault="008E32A4" w:rsidP="008E32A4">
            <w:pPr>
              <w:autoSpaceDN w:val="0"/>
              <w:spacing w:after="120" w:line="240" w:lineRule="auto"/>
              <w:jc w:val="center"/>
              <w:rPr>
                <w:rFonts w:ascii="Calibri" w:eastAsia="Times New Roman" w:hAnsi="Calibri" w:cs="Times New Roman"/>
                <w:b/>
                <w:sz w:val="12"/>
                <w:szCs w:val="16"/>
                <w:lang w:eastAsia="en-GB"/>
              </w:rPr>
            </w:pPr>
            <w:r w:rsidRPr="008E32A4">
              <w:rPr>
                <w:rFonts w:ascii="Calibri" w:eastAsia="Times New Roman" w:hAnsi="Calibri" w:cs="Times New Roman"/>
                <w:b/>
                <w:sz w:val="12"/>
                <w:szCs w:val="16"/>
                <w:lang w:eastAsia="en-GB"/>
              </w:rPr>
              <w:t>EXCEPTIONAL</w:t>
            </w:r>
          </w:p>
        </w:tc>
      </w:tr>
      <w:tr w:rsidR="008E32A4" w:rsidRPr="008E32A4" w:rsidTr="002C5C08">
        <w:tblPrEx>
          <w:tblCellMar>
            <w:top w:w="0" w:type="dxa"/>
            <w:bottom w:w="0" w:type="dxa"/>
          </w:tblCellMar>
        </w:tblPrEx>
        <w:trPr>
          <w:trHeight w:val="450"/>
        </w:trPr>
        <w:tc>
          <w:tcPr>
            <w:tcW w:w="195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1. </w:t>
            </w:r>
            <w:r w:rsidRPr="008E32A4">
              <w:rPr>
                <w:rFonts w:ascii="Calibri" w:eastAsia="Times New Roman" w:hAnsi="Calibri" w:cs="Times New Roman"/>
                <w:b/>
                <w:sz w:val="20"/>
                <w:szCs w:val="20"/>
                <w:lang w:eastAsia="en-GB"/>
              </w:rPr>
              <w:t>Research-informed Literature</w:t>
            </w:r>
            <w:r w:rsidRPr="008E32A4">
              <w:rPr>
                <w:rFonts w:ascii="Calibri" w:eastAsia="Times New Roman" w:hAnsi="Calibri" w:cs="Times New Roman"/>
                <w:b/>
                <w:sz w:val="16"/>
                <w:szCs w:val="16"/>
                <w:lang w:eastAsia="en-GB"/>
              </w:rPr>
              <w:t xml:space="preserve"> </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1042" w:type="dxa"/>
            <w:tcBorders>
              <w:top w:val="single" w:sz="4" w:space="0" w:color="000000"/>
              <w:left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0-29%</w:t>
            </w:r>
          </w:p>
        </w:tc>
        <w:tc>
          <w:tcPr>
            <w:tcW w:w="1045" w:type="dxa"/>
            <w:tcBorders>
              <w:top w:val="single" w:sz="4" w:space="0" w:color="000000"/>
              <w:left w:val="dashed"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30-39%</w:t>
            </w:r>
          </w:p>
        </w:tc>
        <w:tc>
          <w:tcPr>
            <w:tcW w:w="1045" w:type="dxa"/>
            <w:gridSpan w:val="2"/>
            <w:tcBorders>
              <w:top w:val="single" w:sz="4" w:space="0" w:color="000000"/>
              <w:left w:val="doub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40-49%</w:t>
            </w:r>
          </w:p>
        </w:tc>
        <w:tc>
          <w:tcPr>
            <w:tcW w:w="1044"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50-59%</w:t>
            </w:r>
          </w:p>
        </w:tc>
        <w:tc>
          <w:tcPr>
            <w:tcW w:w="1047"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60-69%</w:t>
            </w:r>
          </w:p>
        </w:tc>
        <w:tc>
          <w:tcPr>
            <w:tcW w:w="1045" w:type="dxa"/>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70-79%</w:t>
            </w:r>
          </w:p>
        </w:tc>
        <w:tc>
          <w:tcPr>
            <w:tcW w:w="1039" w:type="dxa"/>
            <w:tcBorders>
              <w:top w:val="single" w:sz="4" w:space="0" w:color="000000"/>
              <w:left w:val="dashed"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80-100%</w:t>
            </w:r>
          </w:p>
        </w:tc>
      </w:tr>
      <w:tr w:rsidR="008E32A4" w:rsidRPr="008E32A4" w:rsidTr="002C5C08">
        <w:tblPrEx>
          <w:tblCellMar>
            <w:top w:w="0" w:type="dxa"/>
            <w:bottom w:w="0" w:type="dxa"/>
          </w:tblCellMar>
        </w:tblPrEx>
        <w:trPr>
          <w:trHeight w:val="451"/>
        </w:trPr>
        <w:tc>
          <w:tcPr>
            <w:tcW w:w="195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1042" w:type="dxa"/>
            <w:tcBorders>
              <w:left w:val="sing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oub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gridSpan w:val="2"/>
            <w:tcBorders>
              <w:left w:val="doub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4"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7"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39" w:type="dxa"/>
            <w:tcBorders>
              <w:left w:val="dashed"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r>
      <w:tr w:rsidR="008E32A4" w:rsidRPr="008E32A4" w:rsidTr="002C5C08">
        <w:tblPrEx>
          <w:tblCellMar>
            <w:top w:w="0" w:type="dxa"/>
            <w:bottom w:w="0" w:type="dxa"/>
          </w:tblCellMar>
        </w:tblPrEx>
        <w:trPr>
          <w:trHeight w:val="450"/>
        </w:trPr>
        <w:tc>
          <w:tcPr>
            <w:tcW w:w="195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2. </w:t>
            </w:r>
            <w:r w:rsidRPr="008E32A4">
              <w:rPr>
                <w:rFonts w:ascii="Calibri" w:eastAsia="Times New Roman" w:hAnsi="Calibri" w:cs="Times New Roman"/>
                <w:b/>
                <w:sz w:val="20"/>
                <w:szCs w:val="20"/>
                <w:lang w:eastAsia="en-GB"/>
              </w:rPr>
              <w:t>Knowledge and Understanding of Subject</w:t>
            </w:r>
          </w:p>
        </w:tc>
        <w:tc>
          <w:tcPr>
            <w:tcW w:w="1042" w:type="dxa"/>
            <w:tcBorders>
              <w:top w:val="single" w:sz="4" w:space="0" w:color="000000"/>
              <w:left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0-29%</w:t>
            </w:r>
          </w:p>
        </w:tc>
        <w:tc>
          <w:tcPr>
            <w:tcW w:w="1045" w:type="dxa"/>
            <w:tcBorders>
              <w:top w:val="single" w:sz="4" w:space="0" w:color="000000"/>
              <w:left w:val="dashed"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30-39%</w:t>
            </w:r>
          </w:p>
        </w:tc>
        <w:tc>
          <w:tcPr>
            <w:tcW w:w="1045" w:type="dxa"/>
            <w:gridSpan w:val="2"/>
            <w:tcBorders>
              <w:top w:val="single" w:sz="4" w:space="0" w:color="000000"/>
              <w:left w:val="doub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40-49%</w:t>
            </w:r>
          </w:p>
        </w:tc>
        <w:tc>
          <w:tcPr>
            <w:tcW w:w="1044"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50-59%</w:t>
            </w:r>
          </w:p>
        </w:tc>
        <w:tc>
          <w:tcPr>
            <w:tcW w:w="1047"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60-69%</w:t>
            </w:r>
          </w:p>
        </w:tc>
        <w:tc>
          <w:tcPr>
            <w:tcW w:w="1045" w:type="dxa"/>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70-79%</w:t>
            </w:r>
          </w:p>
        </w:tc>
        <w:tc>
          <w:tcPr>
            <w:tcW w:w="1039" w:type="dxa"/>
            <w:tcBorders>
              <w:top w:val="single" w:sz="4" w:space="0" w:color="000000"/>
              <w:left w:val="dashed"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80-100%</w:t>
            </w:r>
          </w:p>
        </w:tc>
      </w:tr>
      <w:tr w:rsidR="008E32A4" w:rsidRPr="008E32A4" w:rsidTr="002C5C08">
        <w:tblPrEx>
          <w:tblCellMar>
            <w:top w:w="0" w:type="dxa"/>
            <w:bottom w:w="0" w:type="dxa"/>
          </w:tblCellMar>
        </w:tblPrEx>
        <w:trPr>
          <w:trHeight w:val="451"/>
        </w:trPr>
        <w:tc>
          <w:tcPr>
            <w:tcW w:w="195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1042" w:type="dxa"/>
            <w:tcBorders>
              <w:left w:val="sing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oub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gridSpan w:val="2"/>
            <w:tcBorders>
              <w:left w:val="doub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4"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7"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39" w:type="dxa"/>
            <w:tcBorders>
              <w:left w:val="dashed"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r>
      <w:tr w:rsidR="008E32A4" w:rsidRPr="008E32A4" w:rsidTr="002C5C08">
        <w:tblPrEx>
          <w:tblCellMar>
            <w:top w:w="0" w:type="dxa"/>
            <w:bottom w:w="0" w:type="dxa"/>
          </w:tblCellMar>
        </w:tblPrEx>
        <w:trPr>
          <w:trHeight w:val="450"/>
        </w:trPr>
        <w:tc>
          <w:tcPr>
            <w:tcW w:w="195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3. </w:t>
            </w:r>
            <w:r w:rsidRPr="008E32A4">
              <w:rPr>
                <w:rFonts w:ascii="Calibri" w:eastAsia="Times New Roman" w:hAnsi="Calibri" w:cs="Times New Roman"/>
                <w:b/>
                <w:sz w:val="20"/>
                <w:szCs w:val="20"/>
                <w:lang w:eastAsia="en-GB"/>
              </w:rPr>
              <w:t>Analysis</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1042" w:type="dxa"/>
            <w:tcBorders>
              <w:top w:val="single" w:sz="4" w:space="0" w:color="000000"/>
              <w:left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0-29%</w:t>
            </w:r>
          </w:p>
        </w:tc>
        <w:tc>
          <w:tcPr>
            <w:tcW w:w="1045" w:type="dxa"/>
            <w:tcBorders>
              <w:top w:val="single" w:sz="4" w:space="0" w:color="000000"/>
              <w:left w:val="dashed"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30-39%</w:t>
            </w:r>
          </w:p>
        </w:tc>
        <w:tc>
          <w:tcPr>
            <w:tcW w:w="1045" w:type="dxa"/>
            <w:gridSpan w:val="2"/>
            <w:tcBorders>
              <w:top w:val="single" w:sz="4" w:space="0" w:color="000000"/>
              <w:left w:val="doub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40-49%</w:t>
            </w:r>
          </w:p>
        </w:tc>
        <w:tc>
          <w:tcPr>
            <w:tcW w:w="1044"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50-59%</w:t>
            </w:r>
          </w:p>
        </w:tc>
        <w:tc>
          <w:tcPr>
            <w:tcW w:w="1047"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60-69%</w:t>
            </w:r>
          </w:p>
        </w:tc>
        <w:tc>
          <w:tcPr>
            <w:tcW w:w="1045" w:type="dxa"/>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70-79%</w:t>
            </w:r>
          </w:p>
        </w:tc>
        <w:tc>
          <w:tcPr>
            <w:tcW w:w="1039" w:type="dxa"/>
            <w:tcBorders>
              <w:top w:val="single" w:sz="4" w:space="0" w:color="000000"/>
              <w:left w:val="dashed"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80-100%</w:t>
            </w:r>
          </w:p>
        </w:tc>
      </w:tr>
      <w:tr w:rsidR="008E32A4" w:rsidRPr="008E32A4" w:rsidTr="002C5C08">
        <w:tblPrEx>
          <w:tblCellMar>
            <w:top w:w="0" w:type="dxa"/>
            <w:bottom w:w="0" w:type="dxa"/>
          </w:tblCellMar>
        </w:tblPrEx>
        <w:trPr>
          <w:trHeight w:val="451"/>
        </w:trPr>
        <w:tc>
          <w:tcPr>
            <w:tcW w:w="195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1042" w:type="dxa"/>
            <w:tcBorders>
              <w:left w:val="sing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oub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gridSpan w:val="2"/>
            <w:tcBorders>
              <w:left w:val="doub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4"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7"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39" w:type="dxa"/>
            <w:tcBorders>
              <w:left w:val="dashed"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r>
      <w:tr w:rsidR="008E32A4" w:rsidRPr="008E32A4" w:rsidTr="002C5C08">
        <w:tblPrEx>
          <w:tblCellMar>
            <w:top w:w="0" w:type="dxa"/>
            <w:bottom w:w="0" w:type="dxa"/>
          </w:tblCellMar>
        </w:tblPrEx>
        <w:trPr>
          <w:trHeight w:val="451"/>
        </w:trPr>
        <w:tc>
          <w:tcPr>
            <w:tcW w:w="195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4. </w:t>
            </w:r>
            <w:r w:rsidRPr="008E32A4">
              <w:rPr>
                <w:rFonts w:ascii="Calibri" w:eastAsia="Times New Roman" w:hAnsi="Calibri" w:cs="Times New Roman"/>
                <w:b/>
                <w:sz w:val="20"/>
                <w:szCs w:val="20"/>
                <w:lang w:eastAsia="en-GB"/>
              </w:rPr>
              <w:t>Practical Application and Deployment</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1042" w:type="dxa"/>
            <w:tcBorders>
              <w:top w:val="single" w:sz="4" w:space="0" w:color="000000"/>
              <w:left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0-29%</w:t>
            </w:r>
          </w:p>
        </w:tc>
        <w:tc>
          <w:tcPr>
            <w:tcW w:w="1045" w:type="dxa"/>
            <w:tcBorders>
              <w:top w:val="single" w:sz="4" w:space="0" w:color="000000"/>
              <w:left w:val="dashed"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30-39%</w:t>
            </w:r>
          </w:p>
        </w:tc>
        <w:tc>
          <w:tcPr>
            <w:tcW w:w="1045" w:type="dxa"/>
            <w:gridSpan w:val="2"/>
            <w:tcBorders>
              <w:top w:val="single" w:sz="4" w:space="0" w:color="000000"/>
              <w:left w:val="doub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40-49%</w:t>
            </w:r>
          </w:p>
        </w:tc>
        <w:tc>
          <w:tcPr>
            <w:tcW w:w="1044"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50-59%</w:t>
            </w:r>
          </w:p>
        </w:tc>
        <w:tc>
          <w:tcPr>
            <w:tcW w:w="1047"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60-69%</w:t>
            </w:r>
          </w:p>
        </w:tc>
        <w:tc>
          <w:tcPr>
            <w:tcW w:w="1045" w:type="dxa"/>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70-79%</w:t>
            </w:r>
          </w:p>
        </w:tc>
        <w:tc>
          <w:tcPr>
            <w:tcW w:w="1039" w:type="dxa"/>
            <w:tcBorders>
              <w:top w:val="single" w:sz="4" w:space="0" w:color="000000"/>
              <w:left w:val="dashed"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80-100%</w:t>
            </w:r>
          </w:p>
        </w:tc>
      </w:tr>
      <w:tr w:rsidR="008E32A4" w:rsidRPr="008E32A4" w:rsidTr="002C5C08">
        <w:tblPrEx>
          <w:tblCellMar>
            <w:top w:w="0" w:type="dxa"/>
            <w:bottom w:w="0" w:type="dxa"/>
          </w:tblCellMar>
        </w:tblPrEx>
        <w:trPr>
          <w:trHeight w:val="450"/>
        </w:trPr>
        <w:tc>
          <w:tcPr>
            <w:tcW w:w="195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1042" w:type="dxa"/>
            <w:tcBorders>
              <w:left w:val="sing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oub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gridSpan w:val="2"/>
            <w:tcBorders>
              <w:left w:val="doub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4"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7"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39" w:type="dxa"/>
            <w:tcBorders>
              <w:left w:val="dashed"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r>
      <w:tr w:rsidR="008E32A4" w:rsidRPr="008E32A4" w:rsidTr="002C5C08">
        <w:tblPrEx>
          <w:tblCellMar>
            <w:top w:w="0" w:type="dxa"/>
            <w:bottom w:w="0" w:type="dxa"/>
          </w:tblCellMar>
        </w:tblPrEx>
        <w:trPr>
          <w:trHeight w:val="451"/>
        </w:trPr>
        <w:tc>
          <w:tcPr>
            <w:tcW w:w="1953" w:type="dxa"/>
            <w:vMerge w:val="restar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Calibri" w:eastAsia="Times New Roman" w:hAnsi="Calibri" w:cs="Times New Roman"/>
                <w:b/>
                <w:sz w:val="20"/>
                <w:szCs w:val="16"/>
                <w:lang w:eastAsia="en-GB"/>
              </w:rPr>
              <w:t xml:space="preserve">5. </w:t>
            </w:r>
            <w:r w:rsidRPr="008E32A4">
              <w:rPr>
                <w:rFonts w:ascii="Calibri" w:eastAsia="Times New Roman" w:hAnsi="Calibri" w:cs="Times New Roman"/>
                <w:b/>
                <w:sz w:val="20"/>
                <w:szCs w:val="20"/>
                <w:lang w:eastAsia="en-GB"/>
              </w:rPr>
              <w:t>Skills for Professional Practice</w:t>
            </w:r>
            <w:r w:rsidRPr="008E32A4">
              <w:rPr>
                <w:rFonts w:ascii="Calibri" w:eastAsia="Times New Roman" w:hAnsi="Calibri" w:cs="Times New Roman"/>
                <w:b/>
                <w:sz w:val="16"/>
                <w:szCs w:val="16"/>
                <w:lang w:eastAsia="en-GB"/>
              </w:rPr>
              <w:t xml:space="preserve"> </w:t>
            </w:r>
          </w:p>
          <w:p w:rsidR="008E32A4" w:rsidRPr="008E32A4" w:rsidRDefault="008E32A4" w:rsidP="008E32A4">
            <w:pPr>
              <w:autoSpaceDN w:val="0"/>
              <w:spacing w:after="120" w:line="240" w:lineRule="auto"/>
              <w:rPr>
                <w:rFonts w:ascii="Calibri" w:eastAsia="Times New Roman" w:hAnsi="Calibri" w:cs="Times New Roman"/>
                <w:sz w:val="14"/>
                <w:szCs w:val="14"/>
                <w:lang w:eastAsia="en-GB"/>
              </w:rPr>
            </w:pPr>
          </w:p>
        </w:tc>
        <w:tc>
          <w:tcPr>
            <w:tcW w:w="1042" w:type="dxa"/>
            <w:tcBorders>
              <w:top w:val="single" w:sz="4" w:space="0" w:color="000000"/>
              <w:left w:val="sing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0-29%</w:t>
            </w:r>
          </w:p>
        </w:tc>
        <w:tc>
          <w:tcPr>
            <w:tcW w:w="1045" w:type="dxa"/>
            <w:tcBorders>
              <w:top w:val="single" w:sz="4" w:space="0" w:color="000000"/>
              <w:left w:val="dashed" w:sz="4" w:space="0" w:color="000000"/>
              <w:right w:val="doub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sz w:val="18"/>
                <w:szCs w:val="20"/>
                <w:lang w:eastAsia="en-GB"/>
              </w:rPr>
            </w:pPr>
            <w:r w:rsidRPr="008E32A4">
              <w:rPr>
                <w:rFonts w:ascii="Calibri" w:eastAsia="Times New Roman" w:hAnsi="Calibri" w:cs="Times New Roman"/>
                <w:sz w:val="18"/>
                <w:szCs w:val="20"/>
                <w:lang w:eastAsia="en-GB"/>
              </w:rPr>
              <w:t>30-39%</w:t>
            </w:r>
          </w:p>
        </w:tc>
        <w:tc>
          <w:tcPr>
            <w:tcW w:w="1045" w:type="dxa"/>
            <w:gridSpan w:val="2"/>
            <w:tcBorders>
              <w:top w:val="single" w:sz="4" w:space="0" w:color="000000"/>
              <w:left w:val="double"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40-49%</w:t>
            </w:r>
          </w:p>
        </w:tc>
        <w:tc>
          <w:tcPr>
            <w:tcW w:w="1044"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50-59%</w:t>
            </w:r>
          </w:p>
        </w:tc>
        <w:tc>
          <w:tcPr>
            <w:tcW w:w="1047" w:type="dxa"/>
            <w:gridSpan w:val="2"/>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60-69%</w:t>
            </w:r>
          </w:p>
        </w:tc>
        <w:tc>
          <w:tcPr>
            <w:tcW w:w="1045" w:type="dxa"/>
            <w:tcBorders>
              <w:top w:val="single" w:sz="4" w:space="0" w:color="000000"/>
              <w:left w:val="dashed" w:sz="4" w:space="0" w:color="000000"/>
              <w:right w:val="dashed"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70-79%</w:t>
            </w:r>
          </w:p>
        </w:tc>
        <w:tc>
          <w:tcPr>
            <w:tcW w:w="1039" w:type="dxa"/>
            <w:tcBorders>
              <w:top w:val="single" w:sz="4" w:space="0" w:color="000000"/>
              <w:left w:val="dashed"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jc w:val="center"/>
              <w:rPr>
                <w:rFonts w:ascii="Calibri" w:eastAsia="Times New Roman" w:hAnsi="Calibri" w:cs="Times New Roman"/>
                <w:b/>
                <w:sz w:val="18"/>
                <w:szCs w:val="20"/>
                <w:lang w:eastAsia="en-GB"/>
              </w:rPr>
            </w:pPr>
            <w:r w:rsidRPr="008E32A4">
              <w:rPr>
                <w:rFonts w:ascii="Calibri" w:eastAsia="Times New Roman" w:hAnsi="Calibri" w:cs="Times New Roman"/>
                <w:b/>
                <w:sz w:val="18"/>
                <w:szCs w:val="20"/>
                <w:lang w:eastAsia="en-GB"/>
              </w:rPr>
              <w:t>80-100%</w:t>
            </w:r>
          </w:p>
        </w:tc>
      </w:tr>
      <w:tr w:rsidR="008E32A4" w:rsidRPr="008E32A4" w:rsidTr="002C5C08">
        <w:tblPrEx>
          <w:tblCellMar>
            <w:top w:w="0" w:type="dxa"/>
            <w:bottom w:w="0" w:type="dxa"/>
          </w:tblCellMar>
        </w:tblPrEx>
        <w:trPr>
          <w:trHeight w:val="450"/>
        </w:trPr>
        <w:tc>
          <w:tcPr>
            <w:tcW w:w="1953" w:type="dxa"/>
            <w:vMerge/>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8E32A4" w:rsidRPr="008E32A4" w:rsidRDefault="008E32A4" w:rsidP="008E32A4">
            <w:pPr>
              <w:autoSpaceDN w:val="0"/>
              <w:spacing w:after="0" w:line="240" w:lineRule="auto"/>
              <w:rPr>
                <w:rFonts w:ascii="Calibri" w:eastAsia="Times New Roman" w:hAnsi="Calibri" w:cs="Times New Roman"/>
                <w:b/>
                <w:sz w:val="16"/>
                <w:szCs w:val="16"/>
                <w:lang w:eastAsia="en-GB"/>
              </w:rPr>
            </w:pPr>
          </w:p>
        </w:tc>
        <w:tc>
          <w:tcPr>
            <w:tcW w:w="1042" w:type="dxa"/>
            <w:tcBorders>
              <w:left w:val="sing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oub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gridSpan w:val="2"/>
            <w:tcBorders>
              <w:left w:val="double"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4"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7" w:type="dxa"/>
            <w:gridSpan w:val="2"/>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45" w:type="dxa"/>
            <w:tcBorders>
              <w:left w:val="dashed" w:sz="4" w:space="0" w:color="000000"/>
              <w:bottom w:val="single" w:sz="4" w:space="0" w:color="000000"/>
              <w:right w:val="dashed"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c>
          <w:tcPr>
            <w:tcW w:w="1039" w:type="dxa"/>
            <w:tcBorders>
              <w:left w:val="dashed" w:sz="4" w:space="0" w:color="000000"/>
              <w:bottom w:val="single" w:sz="4" w:space="0" w:color="000000"/>
              <w:right w:val="single" w:sz="4" w:space="0" w:color="000000"/>
            </w:tcBorders>
            <w:shd w:val="clear" w:color="auto" w:fill="auto"/>
            <w:tcMar>
              <w:top w:w="0" w:type="dxa"/>
              <w:left w:w="108" w:type="dxa"/>
              <w:bottom w:w="0" w:type="dxa"/>
              <w:right w:w="108" w:type="dxa"/>
            </w:tcMar>
            <w:vAlign w:val="bottom"/>
          </w:tcPr>
          <w:p w:rsidR="008E32A4" w:rsidRPr="008E32A4" w:rsidRDefault="008E32A4" w:rsidP="008E32A4">
            <w:pPr>
              <w:autoSpaceDN w:val="0"/>
              <w:spacing w:after="0" w:line="240" w:lineRule="auto"/>
              <w:rPr>
                <w:rFonts w:ascii="Times New Roman" w:eastAsia="Times New Roman" w:hAnsi="Times New Roman" w:cs="Times New Roman"/>
                <w:sz w:val="24"/>
                <w:szCs w:val="20"/>
              </w:rPr>
            </w:pPr>
            <w:r w:rsidRPr="008E32A4">
              <w:rPr>
                <w:rFonts w:ascii="Wingdings" w:eastAsia="Wingdings" w:hAnsi="Wingdings" w:cs="Wingdings"/>
                <w:sz w:val="24"/>
                <w:szCs w:val="32"/>
                <w:lang w:eastAsia="en-GB"/>
              </w:rPr>
              <w:t></w:t>
            </w:r>
          </w:p>
        </w:tc>
      </w:tr>
    </w:tbl>
    <w:p w:rsidR="008E32A4" w:rsidRPr="008E32A4" w:rsidRDefault="008E32A4" w:rsidP="008E32A4">
      <w:pPr>
        <w:autoSpaceDN w:val="0"/>
        <w:spacing w:after="0" w:line="240" w:lineRule="auto"/>
        <w:rPr>
          <w:rFonts w:ascii="Times New Roman" w:eastAsia="Times New Roman" w:hAnsi="Times New Roman" w:cs="Times New Roman"/>
          <w:sz w:val="20"/>
          <w:szCs w:val="20"/>
          <w:lang w:eastAsia="en-GB"/>
        </w:rPr>
      </w:pPr>
      <w:r w:rsidRPr="008E32A4">
        <w:rPr>
          <w:rFonts w:ascii="Times New Roman" w:eastAsia="Times New Roman" w:hAnsi="Times New Roman" w:cs="Times New Roman"/>
          <w:sz w:val="20"/>
          <w:szCs w:val="20"/>
          <w:lang w:eastAsia="en-GB"/>
        </w:rPr>
        <w:t xml:space="preserve"> </w:t>
      </w:r>
    </w:p>
    <w:tbl>
      <w:tblPr>
        <w:tblW w:w="10598" w:type="dxa"/>
        <w:tblCellMar>
          <w:left w:w="10" w:type="dxa"/>
          <w:right w:w="10" w:type="dxa"/>
        </w:tblCellMar>
        <w:tblLook w:val="04A0" w:firstRow="1" w:lastRow="0" w:firstColumn="1" w:lastColumn="0" w:noHBand="0" w:noVBand="1"/>
      </w:tblPr>
      <w:tblGrid>
        <w:gridCol w:w="5299"/>
        <w:gridCol w:w="5299"/>
      </w:tblGrid>
      <w:tr w:rsidR="008E32A4" w:rsidRPr="008E32A4" w:rsidTr="002C5C08">
        <w:tblPrEx>
          <w:tblCellMar>
            <w:top w:w="0" w:type="dxa"/>
            <w:bottom w:w="0" w:type="dxa"/>
          </w:tblCellMar>
        </w:tblPrEx>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Times New Roman" w:eastAsia="Times New Roman" w:hAnsi="Times New Roman" w:cs="Times New Roman"/>
                <w:sz w:val="24"/>
                <w:szCs w:val="20"/>
              </w:rPr>
            </w:pPr>
            <w:r w:rsidRPr="008E32A4">
              <w:rPr>
                <w:rFonts w:ascii="Calibri" w:eastAsia="Times New Roman" w:hAnsi="Calibri" w:cs="Calibri"/>
                <w:b/>
                <w:sz w:val="20"/>
                <w:szCs w:val="20"/>
                <w:lang w:eastAsia="en-GB"/>
              </w:rPr>
              <w:t xml:space="preserve">PLEASE COMMENT ON </w:t>
            </w:r>
            <w:r w:rsidRPr="008E32A4">
              <w:rPr>
                <w:rFonts w:ascii="Calibri" w:eastAsia="Times New Roman" w:hAnsi="Calibri" w:cs="Calibri"/>
                <w:b/>
                <w:caps/>
                <w:sz w:val="20"/>
                <w:szCs w:val="20"/>
                <w:lang w:eastAsia="en-GB"/>
              </w:rPr>
              <w:t>AREAS you feel that you need TO DEVELOP</w:t>
            </w:r>
          </w:p>
        </w:tc>
      </w:tr>
      <w:tr w:rsidR="008E32A4" w:rsidRPr="008E32A4" w:rsidTr="002C5C08">
        <w:tblPrEx>
          <w:tblCellMar>
            <w:top w:w="0" w:type="dxa"/>
            <w:bottom w:w="0" w:type="dxa"/>
          </w:tblCellMar>
        </w:tblPrEx>
        <w:trPr>
          <w:trHeight w:val="555"/>
        </w:trPr>
        <w:tc>
          <w:tcPr>
            <w:tcW w:w="5299"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240" w:line="240" w:lineRule="auto"/>
              <w:ind w:left="432"/>
              <w:rPr>
                <w:rFonts w:ascii="Calibri" w:eastAsia="Times New Roman" w:hAnsi="Calibri" w:cs="Times New Roman"/>
                <w:sz w:val="20"/>
                <w:szCs w:val="20"/>
                <w:lang w:val="en-US"/>
              </w:rPr>
            </w:pPr>
          </w:p>
          <w:p w:rsidR="008E32A4" w:rsidRPr="008E32A4" w:rsidRDefault="008E32A4" w:rsidP="008E32A4">
            <w:pPr>
              <w:autoSpaceDN w:val="0"/>
              <w:spacing w:before="120" w:after="240" w:line="240" w:lineRule="auto"/>
              <w:ind w:left="432"/>
              <w:rPr>
                <w:rFonts w:ascii="Calibri" w:eastAsia="Times New Roman" w:hAnsi="Calibri" w:cs="Times New Roman"/>
                <w:sz w:val="20"/>
                <w:szCs w:val="20"/>
                <w:lang w:val="en-US"/>
              </w:rPr>
            </w:pPr>
          </w:p>
          <w:p w:rsidR="008E32A4" w:rsidRPr="008E32A4" w:rsidRDefault="008E32A4" w:rsidP="008E32A4">
            <w:pPr>
              <w:autoSpaceDN w:val="0"/>
              <w:spacing w:before="120" w:after="240" w:line="240" w:lineRule="auto"/>
              <w:ind w:left="432"/>
              <w:rPr>
                <w:rFonts w:ascii="Calibri" w:eastAsia="Times New Roman" w:hAnsi="Calibri" w:cs="Times New Roman"/>
                <w:sz w:val="20"/>
                <w:szCs w:val="20"/>
                <w:lang w:val="en-US"/>
              </w:rPr>
            </w:pPr>
          </w:p>
          <w:p w:rsidR="008E32A4" w:rsidRPr="008E32A4" w:rsidRDefault="008E32A4" w:rsidP="008E32A4">
            <w:pPr>
              <w:autoSpaceDN w:val="0"/>
              <w:spacing w:before="120" w:after="240" w:line="240" w:lineRule="auto"/>
              <w:ind w:left="432"/>
              <w:rPr>
                <w:rFonts w:ascii="Calibri" w:eastAsia="Times New Roman" w:hAnsi="Calibri" w:cs="Times New Roman"/>
                <w:sz w:val="20"/>
                <w:szCs w:val="20"/>
                <w:lang w:val="en-US"/>
              </w:rPr>
            </w:pPr>
          </w:p>
        </w:tc>
        <w:tc>
          <w:tcPr>
            <w:tcW w:w="5299"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240" w:line="240" w:lineRule="auto"/>
              <w:rPr>
                <w:rFonts w:ascii="Calibri" w:eastAsia="Times New Roman" w:hAnsi="Calibri" w:cs="Times New Roman"/>
                <w:sz w:val="20"/>
                <w:szCs w:val="20"/>
                <w:lang w:val="en-US"/>
              </w:rPr>
            </w:pPr>
          </w:p>
          <w:p w:rsidR="008E32A4" w:rsidRPr="008E32A4" w:rsidRDefault="008E32A4" w:rsidP="008E32A4">
            <w:pPr>
              <w:autoSpaceDN w:val="0"/>
              <w:spacing w:before="120" w:after="240" w:line="240" w:lineRule="auto"/>
              <w:ind w:left="432"/>
              <w:rPr>
                <w:rFonts w:ascii="Calibri" w:eastAsia="Times New Roman" w:hAnsi="Calibri" w:cs="Times New Roman"/>
                <w:sz w:val="20"/>
                <w:szCs w:val="20"/>
                <w:lang w:val="en-US"/>
              </w:rPr>
            </w:pPr>
          </w:p>
        </w:tc>
      </w:tr>
    </w:tbl>
    <w:p w:rsidR="008E32A4" w:rsidRPr="008E32A4" w:rsidRDefault="008E32A4" w:rsidP="008E32A4">
      <w:pPr>
        <w:autoSpaceDN w:val="0"/>
        <w:spacing w:after="0" w:line="240" w:lineRule="auto"/>
        <w:rPr>
          <w:rFonts w:ascii="Times New Roman" w:eastAsia="Times New Roman" w:hAnsi="Times New Roman" w:cs="Times New Roman"/>
          <w:sz w:val="20"/>
          <w:szCs w:val="20"/>
          <w:lang w:eastAsia="en-GB"/>
        </w:rPr>
      </w:pPr>
    </w:p>
    <w:tbl>
      <w:tblPr>
        <w:tblW w:w="10598" w:type="dxa"/>
        <w:tblCellMar>
          <w:left w:w="10" w:type="dxa"/>
          <w:right w:w="10" w:type="dxa"/>
        </w:tblCellMar>
        <w:tblLook w:val="04A0" w:firstRow="1" w:lastRow="0" w:firstColumn="1" w:lastColumn="0" w:noHBand="0" w:noVBand="1"/>
      </w:tblPr>
      <w:tblGrid>
        <w:gridCol w:w="2204"/>
        <w:gridCol w:w="3858"/>
        <w:gridCol w:w="1047"/>
        <w:gridCol w:w="3489"/>
      </w:tblGrid>
      <w:tr w:rsidR="008E32A4" w:rsidRPr="008E32A4" w:rsidTr="002C5C08">
        <w:tblPrEx>
          <w:tblCellMar>
            <w:top w:w="0" w:type="dxa"/>
            <w:bottom w:w="0" w:type="dxa"/>
          </w:tblCellMar>
        </w:tblPrEx>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Student’s Name</w:t>
            </w:r>
          </w:p>
        </w:tc>
        <w:tc>
          <w:tcPr>
            <w:tcW w:w="3858"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c>
          <w:tcPr>
            <w:tcW w:w="1047"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Date</w:t>
            </w:r>
          </w:p>
        </w:tc>
        <w:tc>
          <w:tcPr>
            <w:tcW w:w="3489" w:type="dxa"/>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r>
      <w:tr w:rsidR="008E32A4" w:rsidRPr="008E32A4" w:rsidTr="002C5C08">
        <w:tblPrEx>
          <w:tblCellMar>
            <w:top w:w="0" w:type="dxa"/>
            <w:bottom w:w="0" w:type="dxa"/>
          </w:tblCellMar>
        </w:tblPrEx>
        <w:trPr>
          <w:trHeight w:val="288"/>
        </w:trPr>
        <w:tc>
          <w:tcPr>
            <w:tcW w:w="2204" w:type="dxa"/>
            <w:tcBorders>
              <w:top w:val="single" w:sz="8" w:space="0" w:color="000000"/>
              <w:left w:val="single" w:sz="8" w:space="0" w:color="000000"/>
              <w:bottom w:val="single" w:sz="8" w:space="0" w:color="000000"/>
              <w:right w:val="single" w:sz="8" w:space="0" w:color="000000"/>
            </w:tcBorders>
            <w:shd w:val="clear" w:color="auto" w:fill="D9D9D9"/>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r w:rsidRPr="008E32A4">
              <w:rPr>
                <w:rFonts w:ascii="Calibri" w:eastAsia="Times New Roman" w:hAnsi="Calibri" w:cs="Calibri"/>
                <w:b/>
                <w:sz w:val="20"/>
                <w:szCs w:val="20"/>
                <w:lang w:eastAsia="en-GB"/>
              </w:rPr>
              <w:t>Student’s Signature</w:t>
            </w:r>
          </w:p>
        </w:tc>
        <w:tc>
          <w:tcPr>
            <w:tcW w:w="8394" w:type="dxa"/>
            <w:gridSpan w:val="3"/>
            <w:tcBorders>
              <w:top w:val="single" w:sz="8" w:space="0" w:color="000000"/>
              <w:left w:val="single" w:sz="8" w:space="0" w:color="000000"/>
              <w:bottom w:val="single" w:sz="8" w:space="0" w:color="000000"/>
              <w:right w:val="single" w:sz="8" w:space="0" w:color="000000"/>
            </w:tcBorders>
            <w:shd w:val="clear" w:color="auto" w:fill="auto"/>
            <w:tcMar>
              <w:top w:w="0" w:type="dxa"/>
              <w:left w:w="108" w:type="dxa"/>
              <w:bottom w:w="0" w:type="dxa"/>
              <w:right w:w="108" w:type="dxa"/>
            </w:tcMar>
          </w:tcPr>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p w:rsidR="008E32A4" w:rsidRPr="008E32A4" w:rsidRDefault="008E32A4" w:rsidP="008E32A4">
            <w:pPr>
              <w:autoSpaceDN w:val="0"/>
              <w:spacing w:before="120" w:after="120" w:line="240" w:lineRule="auto"/>
              <w:jc w:val="both"/>
              <w:rPr>
                <w:rFonts w:ascii="Calibri" w:eastAsia="Times New Roman" w:hAnsi="Calibri" w:cs="Calibri"/>
                <w:b/>
                <w:sz w:val="20"/>
                <w:szCs w:val="20"/>
                <w:lang w:eastAsia="en-GB"/>
              </w:rPr>
            </w:pPr>
          </w:p>
        </w:tc>
      </w:tr>
    </w:tbl>
    <w:p w:rsidR="008E32A4" w:rsidRPr="008E32A4" w:rsidRDefault="008E32A4" w:rsidP="008E32A4">
      <w:pPr>
        <w:autoSpaceDN w:val="0"/>
        <w:spacing w:after="0" w:line="240" w:lineRule="auto"/>
        <w:jc w:val="both"/>
        <w:rPr>
          <w:rFonts w:ascii="Times New Roman" w:eastAsia="Times New Roman" w:hAnsi="Times New Roman" w:cs="Times New Roman"/>
          <w:sz w:val="20"/>
          <w:szCs w:val="20"/>
          <w:lang w:eastAsia="en-GB"/>
        </w:rPr>
      </w:pPr>
    </w:p>
    <w:p w:rsidR="008E32A4" w:rsidRPr="008E32A4" w:rsidRDefault="008E32A4" w:rsidP="008E32A4">
      <w:pPr>
        <w:suppressAutoHyphens/>
        <w:autoSpaceDN w:val="0"/>
        <w:spacing w:after="0" w:line="240" w:lineRule="auto"/>
        <w:textAlignment w:val="baseline"/>
        <w:rPr>
          <w:rFonts w:ascii="Times New Roman" w:eastAsia="Times New Roman" w:hAnsi="Times New Roman" w:cs="Times New Roman"/>
          <w:b/>
          <w:i/>
          <w:sz w:val="28"/>
          <w:szCs w:val="28"/>
          <w:u w:val="single"/>
        </w:rPr>
      </w:pPr>
    </w:p>
    <w:p w:rsidR="004C1E9E" w:rsidRDefault="004C1E9E"/>
    <w:sectPr w:rsidR="004C1E9E">
      <w:footerReference w:type="default" r:id="rId11"/>
      <w:pgSz w:w="11907" w:h="16840"/>
      <w:pgMar w:top="1440" w:right="1134" w:bottom="1141"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E32A4" w:rsidRDefault="008E32A4">
    <w:pPr>
      <w:pStyle w:val="Footer"/>
      <w:jc w:val="center"/>
    </w:pPr>
    <w:r>
      <w:t xml:space="preserve">Page </w:t>
    </w:r>
    <w:r>
      <w:rPr>
        <w:b/>
      </w:rPr>
      <w:fldChar w:fldCharType="begin"/>
    </w:r>
    <w:r>
      <w:rPr>
        <w:b/>
      </w:rPr>
      <w:instrText xml:space="preserve"> PAGE </w:instrText>
    </w:r>
    <w:r>
      <w:rPr>
        <w:b/>
      </w:rPr>
      <w:fldChar w:fldCharType="separate"/>
    </w:r>
    <w:r>
      <w:rPr>
        <w:b/>
        <w:noProof/>
      </w:rPr>
      <w:t>2</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rsidR="008E32A4" w:rsidRDefault="008E32A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7D06" w:rsidRDefault="008E32A4">
    <w:pPr>
      <w:pStyle w:val="Footer"/>
      <w:jc w:val="center"/>
    </w:pPr>
    <w:r>
      <w:t xml:space="preserve">Page </w:t>
    </w:r>
    <w:r>
      <w:rPr>
        <w:b/>
      </w:rPr>
      <w:fldChar w:fldCharType="begin"/>
    </w:r>
    <w:r>
      <w:rPr>
        <w:b/>
      </w:rPr>
      <w:instrText xml:space="preserve"> PAGE </w:instrText>
    </w:r>
    <w:r>
      <w:rPr>
        <w:b/>
      </w:rPr>
      <w:fldChar w:fldCharType="separate"/>
    </w:r>
    <w:r>
      <w:rPr>
        <w:b/>
        <w:noProof/>
      </w:rPr>
      <w:t>9</w:t>
    </w:r>
    <w:r>
      <w:rPr>
        <w:b/>
      </w:rPr>
      <w:fldChar w:fldCharType="end"/>
    </w:r>
    <w:r>
      <w:t xml:space="preserve"> of </w:t>
    </w:r>
    <w:r>
      <w:rPr>
        <w:b/>
      </w:rPr>
      <w:fldChar w:fldCharType="begin"/>
    </w:r>
    <w:r>
      <w:rPr>
        <w:b/>
      </w:rPr>
      <w:instrText xml:space="preserve"> NUMPAGES </w:instrText>
    </w:r>
    <w:r>
      <w:rPr>
        <w:b/>
      </w:rPr>
      <w:fldChar w:fldCharType="separate"/>
    </w:r>
    <w:r>
      <w:rPr>
        <w:b/>
        <w:noProof/>
      </w:rPr>
      <w:t>9</w:t>
    </w:r>
    <w:r>
      <w:rPr>
        <w:b/>
      </w:rPr>
      <w:fldChar w:fldCharType="end"/>
    </w:r>
  </w:p>
  <w:p w:rsidR="008C7D06" w:rsidRDefault="008E32A4">
    <w:pPr>
      <w:pStyle w:val="Footer"/>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6B1B2D"/>
    <w:multiLevelType w:val="multilevel"/>
    <w:tmpl w:val="74D8FC0E"/>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98A7CDD"/>
    <w:multiLevelType w:val="multilevel"/>
    <w:tmpl w:val="0D8AACB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2BC67795"/>
    <w:multiLevelType w:val="multilevel"/>
    <w:tmpl w:val="E1FAB790"/>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3" w15:restartNumberingAfterBreak="0">
    <w:nsid w:val="2FD958A4"/>
    <w:multiLevelType w:val="multilevel"/>
    <w:tmpl w:val="BB30D69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4" w15:restartNumberingAfterBreak="0">
    <w:nsid w:val="35E83287"/>
    <w:multiLevelType w:val="multilevel"/>
    <w:tmpl w:val="235AC0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44203A9A"/>
    <w:multiLevelType w:val="multilevel"/>
    <w:tmpl w:val="D2B8551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B720FA4"/>
    <w:multiLevelType w:val="multilevel"/>
    <w:tmpl w:val="5734FD1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8F27519"/>
    <w:multiLevelType w:val="multilevel"/>
    <w:tmpl w:val="48AC4A4A"/>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8" w15:restartNumberingAfterBreak="0">
    <w:nsid w:val="61A96AF5"/>
    <w:multiLevelType w:val="multilevel"/>
    <w:tmpl w:val="EC620126"/>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Verdana"/>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Verdana"/>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Verdana"/>
      </w:rPr>
    </w:lvl>
    <w:lvl w:ilvl="8">
      <w:numFmt w:val="bullet"/>
      <w:lvlText w:val=""/>
      <w:lvlJc w:val="left"/>
      <w:pPr>
        <w:ind w:left="6120" w:hanging="360"/>
      </w:pPr>
      <w:rPr>
        <w:rFonts w:ascii="Wingdings" w:hAnsi="Wingdings"/>
      </w:rPr>
    </w:lvl>
  </w:abstractNum>
  <w:abstractNum w:abstractNumId="9" w15:restartNumberingAfterBreak="0">
    <w:nsid w:val="640E4A53"/>
    <w:multiLevelType w:val="multilevel"/>
    <w:tmpl w:val="2224072C"/>
    <w:lvl w:ilvl="0">
      <w:numFmt w:val="bullet"/>
      <w:lvlText w:val=""/>
      <w:lvlJc w:val="left"/>
      <w:pPr>
        <w:ind w:left="720" w:hanging="72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abstractNumId w:val="5"/>
  </w:num>
  <w:num w:numId="2">
    <w:abstractNumId w:val="8"/>
  </w:num>
  <w:num w:numId="3">
    <w:abstractNumId w:val="2"/>
  </w:num>
  <w:num w:numId="4">
    <w:abstractNumId w:val="6"/>
  </w:num>
  <w:num w:numId="5">
    <w:abstractNumId w:val="9"/>
  </w:num>
  <w:num w:numId="6">
    <w:abstractNumId w:val="4"/>
  </w:num>
  <w:num w:numId="7">
    <w:abstractNumId w:val="1"/>
  </w:num>
  <w:num w:numId="8">
    <w:abstractNumId w:val="0"/>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32A4"/>
    <w:rsid w:val="00007C5D"/>
    <w:rsid w:val="000232F6"/>
    <w:rsid w:val="0005519F"/>
    <w:rsid w:val="000602BB"/>
    <w:rsid w:val="000608FC"/>
    <w:rsid w:val="00063003"/>
    <w:rsid w:val="0007235E"/>
    <w:rsid w:val="00074FE2"/>
    <w:rsid w:val="00076571"/>
    <w:rsid w:val="000808E7"/>
    <w:rsid w:val="00085CA4"/>
    <w:rsid w:val="000A19C2"/>
    <w:rsid w:val="000A3C9F"/>
    <w:rsid w:val="000C3D54"/>
    <w:rsid w:val="000C3EB0"/>
    <w:rsid w:val="000D7AF6"/>
    <w:rsid w:val="000E1199"/>
    <w:rsid w:val="00104959"/>
    <w:rsid w:val="001223F3"/>
    <w:rsid w:val="00124716"/>
    <w:rsid w:val="001335DA"/>
    <w:rsid w:val="00144926"/>
    <w:rsid w:val="00144F0E"/>
    <w:rsid w:val="00155ED4"/>
    <w:rsid w:val="00156FD9"/>
    <w:rsid w:val="00162EDD"/>
    <w:rsid w:val="00163265"/>
    <w:rsid w:val="001732BA"/>
    <w:rsid w:val="00182701"/>
    <w:rsid w:val="001B2783"/>
    <w:rsid w:val="001B2863"/>
    <w:rsid w:val="001C1060"/>
    <w:rsid w:val="001D102E"/>
    <w:rsid w:val="001E49B1"/>
    <w:rsid w:val="00200793"/>
    <w:rsid w:val="00214E5C"/>
    <w:rsid w:val="00222685"/>
    <w:rsid w:val="00222C95"/>
    <w:rsid w:val="002346FD"/>
    <w:rsid w:val="002427F5"/>
    <w:rsid w:val="00252EF9"/>
    <w:rsid w:val="002744D5"/>
    <w:rsid w:val="0028668A"/>
    <w:rsid w:val="00287CDA"/>
    <w:rsid w:val="002B4D38"/>
    <w:rsid w:val="002C70CD"/>
    <w:rsid w:val="002E03EA"/>
    <w:rsid w:val="002E21A2"/>
    <w:rsid w:val="002F2580"/>
    <w:rsid w:val="00301E2B"/>
    <w:rsid w:val="00301EF3"/>
    <w:rsid w:val="003022FF"/>
    <w:rsid w:val="00313422"/>
    <w:rsid w:val="0032310F"/>
    <w:rsid w:val="00342B2B"/>
    <w:rsid w:val="00362ADB"/>
    <w:rsid w:val="00363FCF"/>
    <w:rsid w:val="0036491A"/>
    <w:rsid w:val="00374C25"/>
    <w:rsid w:val="003A1187"/>
    <w:rsid w:val="003A1A6C"/>
    <w:rsid w:val="003A5AFC"/>
    <w:rsid w:val="003E76BD"/>
    <w:rsid w:val="003E7A50"/>
    <w:rsid w:val="003F2A59"/>
    <w:rsid w:val="00412930"/>
    <w:rsid w:val="004130AF"/>
    <w:rsid w:val="00416086"/>
    <w:rsid w:val="00432E3B"/>
    <w:rsid w:val="00433201"/>
    <w:rsid w:val="004409EA"/>
    <w:rsid w:val="00444333"/>
    <w:rsid w:val="004541DF"/>
    <w:rsid w:val="00456FFB"/>
    <w:rsid w:val="004667EF"/>
    <w:rsid w:val="00473C6C"/>
    <w:rsid w:val="004749F3"/>
    <w:rsid w:val="004A0394"/>
    <w:rsid w:val="004A3A2A"/>
    <w:rsid w:val="004A3F43"/>
    <w:rsid w:val="004A5D06"/>
    <w:rsid w:val="004B210F"/>
    <w:rsid w:val="004B3851"/>
    <w:rsid w:val="004C1DF0"/>
    <w:rsid w:val="004C1E9E"/>
    <w:rsid w:val="004C6172"/>
    <w:rsid w:val="00502214"/>
    <w:rsid w:val="00502C66"/>
    <w:rsid w:val="005049CA"/>
    <w:rsid w:val="0051677C"/>
    <w:rsid w:val="00530469"/>
    <w:rsid w:val="005425E0"/>
    <w:rsid w:val="00545132"/>
    <w:rsid w:val="0057570E"/>
    <w:rsid w:val="00577E46"/>
    <w:rsid w:val="005852C1"/>
    <w:rsid w:val="0059331E"/>
    <w:rsid w:val="005A5875"/>
    <w:rsid w:val="005D293F"/>
    <w:rsid w:val="005E134B"/>
    <w:rsid w:val="005E7FF1"/>
    <w:rsid w:val="00607A57"/>
    <w:rsid w:val="0062325E"/>
    <w:rsid w:val="006318F7"/>
    <w:rsid w:val="00660CCE"/>
    <w:rsid w:val="00670C9B"/>
    <w:rsid w:val="006717C6"/>
    <w:rsid w:val="006859D6"/>
    <w:rsid w:val="006A1673"/>
    <w:rsid w:val="006A786F"/>
    <w:rsid w:val="006B56F5"/>
    <w:rsid w:val="006D720D"/>
    <w:rsid w:val="006E2761"/>
    <w:rsid w:val="006E4BC2"/>
    <w:rsid w:val="006E7E1D"/>
    <w:rsid w:val="006F2539"/>
    <w:rsid w:val="006F3A85"/>
    <w:rsid w:val="007016C6"/>
    <w:rsid w:val="00711C7E"/>
    <w:rsid w:val="00716105"/>
    <w:rsid w:val="007200F8"/>
    <w:rsid w:val="00720987"/>
    <w:rsid w:val="00742269"/>
    <w:rsid w:val="007651C0"/>
    <w:rsid w:val="00766C8F"/>
    <w:rsid w:val="00771B78"/>
    <w:rsid w:val="007832D4"/>
    <w:rsid w:val="00785B82"/>
    <w:rsid w:val="0079279D"/>
    <w:rsid w:val="00792B5D"/>
    <w:rsid w:val="007B3ADA"/>
    <w:rsid w:val="007B7C6F"/>
    <w:rsid w:val="007D1115"/>
    <w:rsid w:val="007D1871"/>
    <w:rsid w:val="007D5CBD"/>
    <w:rsid w:val="008047BA"/>
    <w:rsid w:val="00815AC7"/>
    <w:rsid w:val="00822CBC"/>
    <w:rsid w:val="00823CD6"/>
    <w:rsid w:val="00837585"/>
    <w:rsid w:val="00860251"/>
    <w:rsid w:val="00882834"/>
    <w:rsid w:val="0088596D"/>
    <w:rsid w:val="008C3C45"/>
    <w:rsid w:val="008D6C3D"/>
    <w:rsid w:val="008E32A4"/>
    <w:rsid w:val="008E5C47"/>
    <w:rsid w:val="00914962"/>
    <w:rsid w:val="009214FB"/>
    <w:rsid w:val="00923CE9"/>
    <w:rsid w:val="00926CAF"/>
    <w:rsid w:val="00927399"/>
    <w:rsid w:val="00933823"/>
    <w:rsid w:val="0094798A"/>
    <w:rsid w:val="0095161B"/>
    <w:rsid w:val="00955C51"/>
    <w:rsid w:val="00960EEC"/>
    <w:rsid w:val="00961327"/>
    <w:rsid w:val="00962B31"/>
    <w:rsid w:val="00962C77"/>
    <w:rsid w:val="0096384F"/>
    <w:rsid w:val="00995670"/>
    <w:rsid w:val="009B15C4"/>
    <w:rsid w:val="009C074F"/>
    <w:rsid w:val="009C5523"/>
    <w:rsid w:val="009D6A8D"/>
    <w:rsid w:val="009F2ACE"/>
    <w:rsid w:val="00A04883"/>
    <w:rsid w:val="00A143C1"/>
    <w:rsid w:val="00A33281"/>
    <w:rsid w:val="00A34DFD"/>
    <w:rsid w:val="00A41EE6"/>
    <w:rsid w:val="00A42C76"/>
    <w:rsid w:val="00A43FA8"/>
    <w:rsid w:val="00A5553B"/>
    <w:rsid w:val="00A55845"/>
    <w:rsid w:val="00A57EE2"/>
    <w:rsid w:val="00A60411"/>
    <w:rsid w:val="00A67ED0"/>
    <w:rsid w:val="00A93672"/>
    <w:rsid w:val="00AA6AD8"/>
    <w:rsid w:val="00AB4614"/>
    <w:rsid w:val="00AC5425"/>
    <w:rsid w:val="00AE76D8"/>
    <w:rsid w:val="00B0527E"/>
    <w:rsid w:val="00B20EE1"/>
    <w:rsid w:val="00B26839"/>
    <w:rsid w:val="00B40412"/>
    <w:rsid w:val="00B40C94"/>
    <w:rsid w:val="00B451CF"/>
    <w:rsid w:val="00B54C26"/>
    <w:rsid w:val="00B60985"/>
    <w:rsid w:val="00B66EB1"/>
    <w:rsid w:val="00B67EBA"/>
    <w:rsid w:val="00B80AF9"/>
    <w:rsid w:val="00BA064E"/>
    <w:rsid w:val="00BD29EE"/>
    <w:rsid w:val="00BD5506"/>
    <w:rsid w:val="00BF2371"/>
    <w:rsid w:val="00C126D7"/>
    <w:rsid w:val="00C13D4D"/>
    <w:rsid w:val="00C14332"/>
    <w:rsid w:val="00C15C31"/>
    <w:rsid w:val="00C2630B"/>
    <w:rsid w:val="00C31033"/>
    <w:rsid w:val="00C54E1B"/>
    <w:rsid w:val="00C60E4B"/>
    <w:rsid w:val="00C717B4"/>
    <w:rsid w:val="00C7191C"/>
    <w:rsid w:val="00C75A3E"/>
    <w:rsid w:val="00C76DA5"/>
    <w:rsid w:val="00C81990"/>
    <w:rsid w:val="00C85689"/>
    <w:rsid w:val="00C85EBF"/>
    <w:rsid w:val="00C97FF6"/>
    <w:rsid w:val="00CA65D1"/>
    <w:rsid w:val="00CC7948"/>
    <w:rsid w:val="00CD7479"/>
    <w:rsid w:val="00CE3873"/>
    <w:rsid w:val="00CE7FB2"/>
    <w:rsid w:val="00CF396F"/>
    <w:rsid w:val="00CF4EF6"/>
    <w:rsid w:val="00D1456E"/>
    <w:rsid w:val="00D46BDC"/>
    <w:rsid w:val="00D54AE9"/>
    <w:rsid w:val="00D73F58"/>
    <w:rsid w:val="00D80A86"/>
    <w:rsid w:val="00D87850"/>
    <w:rsid w:val="00D9700A"/>
    <w:rsid w:val="00DA201C"/>
    <w:rsid w:val="00DA4A5C"/>
    <w:rsid w:val="00DC0E87"/>
    <w:rsid w:val="00DC7357"/>
    <w:rsid w:val="00DE4361"/>
    <w:rsid w:val="00DF3FFF"/>
    <w:rsid w:val="00E0123D"/>
    <w:rsid w:val="00E129D5"/>
    <w:rsid w:val="00E15F6F"/>
    <w:rsid w:val="00E50335"/>
    <w:rsid w:val="00E50559"/>
    <w:rsid w:val="00E5634C"/>
    <w:rsid w:val="00E615CD"/>
    <w:rsid w:val="00E651E9"/>
    <w:rsid w:val="00E6587C"/>
    <w:rsid w:val="00E7608C"/>
    <w:rsid w:val="00E85C6F"/>
    <w:rsid w:val="00EA0238"/>
    <w:rsid w:val="00EB3715"/>
    <w:rsid w:val="00EB59E3"/>
    <w:rsid w:val="00ED1F05"/>
    <w:rsid w:val="00EE1F90"/>
    <w:rsid w:val="00EE28A7"/>
    <w:rsid w:val="00F02D63"/>
    <w:rsid w:val="00F03D15"/>
    <w:rsid w:val="00F109FD"/>
    <w:rsid w:val="00F12C96"/>
    <w:rsid w:val="00F157D4"/>
    <w:rsid w:val="00F169F2"/>
    <w:rsid w:val="00F357C1"/>
    <w:rsid w:val="00F45A25"/>
    <w:rsid w:val="00F60A19"/>
    <w:rsid w:val="00F65E45"/>
    <w:rsid w:val="00F8284F"/>
    <w:rsid w:val="00F83707"/>
    <w:rsid w:val="00F85CC5"/>
    <w:rsid w:val="00FA0E6F"/>
    <w:rsid w:val="00FB15AD"/>
    <w:rsid w:val="00FB6580"/>
    <w:rsid w:val="00FF4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0BFC77-AFD2-41C0-95DE-EDA0AD88D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rsid w:val="008E32A4"/>
    <w:pPr>
      <w:tabs>
        <w:tab w:val="center" w:pos="4513"/>
        <w:tab w:val="right" w:pos="9026"/>
      </w:tabs>
      <w:suppressAutoHyphens/>
      <w:autoSpaceDN w:val="0"/>
      <w:spacing w:after="0" w:line="240" w:lineRule="auto"/>
      <w:textAlignment w:val="baseline"/>
    </w:pPr>
    <w:rPr>
      <w:rFonts w:ascii="Times New Roman" w:eastAsia="Times New Roman" w:hAnsi="Times New Roman" w:cs="Times New Roman"/>
      <w:sz w:val="24"/>
      <w:szCs w:val="20"/>
    </w:rPr>
  </w:style>
  <w:style w:type="character" w:customStyle="1" w:styleId="FooterChar">
    <w:name w:val="Footer Char"/>
    <w:basedOn w:val="DefaultParagraphFont"/>
    <w:link w:val="Footer"/>
    <w:rsid w:val="008E32A4"/>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orld-tourism.or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culture.gov.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mu.ac.uk/academicskills/" TargetMode="External"/><Relationship Id="rId11" Type="http://schemas.openxmlformats.org/officeDocument/2006/relationships/footer" Target="footer2.xml"/><Relationship Id="rId5" Type="http://schemas.openxmlformats.org/officeDocument/2006/relationships/image" Target="media/image1.jpe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ports-council-wal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3563</Words>
  <Characters>20312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Flynn</cp:lastModifiedBy>
  <cp:revision>1</cp:revision>
  <dcterms:created xsi:type="dcterms:W3CDTF">2017-10-19T14:08:00Z</dcterms:created>
  <dcterms:modified xsi:type="dcterms:W3CDTF">2017-10-19T14:12:00Z</dcterms:modified>
</cp:coreProperties>
</file>