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AB322A" w14:textId="58A0A97A" w:rsidR="003C5FA1" w:rsidRPr="003C5FA1" w:rsidRDefault="003C5FA1" w:rsidP="001749BE">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56"/>
          <w:szCs w:val="56"/>
          <w:u w:val="single"/>
          <w:lang w:val="it-IT"/>
        </w:rPr>
      </w:pPr>
      <w:r w:rsidRPr="003C5FA1">
        <w:rPr>
          <w:rFonts w:ascii="Times New Roman" w:hAnsi="Times New Roman" w:cs="Times New Roman"/>
          <w:b/>
          <w:bCs/>
          <w:sz w:val="56"/>
          <w:szCs w:val="56"/>
          <w:u w:val="single"/>
          <w:lang w:val="it-IT"/>
        </w:rPr>
        <w:t>DISSERTATION</w:t>
      </w:r>
    </w:p>
    <w:p w14:paraId="6BF950D5" w14:textId="77777777" w:rsidR="00F36631" w:rsidRDefault="00F36631" w:rsidP="00F36631">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44"/>
          <w:szCs w:val="44"/>
        </w:rPr>
      </w:pPr>
    </w:p>
    <w:p w14:paraId="2E7D8501" w14:textId="137433F1" w:rsidR="00F36631" w:rsidRPr="001749BE" w:rsidRDefault="00F36631" w:rsidP="00F36631">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44"/>
          <w:szCs w:val="44"/>
        </w:rPr>
      </w:pPr>
      <w:r w:rsidRPr="001749BE">
        <w:rPr>
          <w:rFonts w:ascii="Times New Roman" w:hAnsi="Times New Roman" w:cs="Times New Roman"/>
          <w:b/>
          <w:bCs/>
          <w:sz w:val="44"/>
          <w:szCs w:val="44"/>
        </w:rPr>
        <w:t>Module Name</w:t>
      </w:r>
      <w:r>
        <w:rPr>
          <w:rFonts w:ascii="Times New Roman" w:hAnsi="Times New Roman" w:cs="Times New Roman"/>
          <w:b/>
          <w:bCs/>
          <w:sz w:val="44"/>
          <w:szCs w:val="44"/>
        </w:rPr>
        <w:t xml:space="preserve"> BUSINESS MANAGEMENT</w:t>
      </w:r>
    </w:p>
    <w:p w14:paraId="6919D4AE" w14:textId="77777777" w:rsidR="003C5FA1" w:rsidRPr="00F36631" w:rsidRDefault="003C5FA1" w:rsidP="001749BE">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44"/>
          <w:szCs w:val="44"/>
          <w:lang w:val="en-GB"/>
        </w:rPr>
      </w:pPr>
    </w:p>
    <w:p w14:paraId="178BB2F0" w14:textId="6BD920DF" w:rsidR="00F36631" w:rsidRPr="00F36631" w:rsidRDefault="003C5FA1" w:rsidP="00F36631">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44"/>
          <w:szCs w:val="44"/>
          <w:lang w:val="en-GB"/>
        </w:rPr>
      </w:pPr>
      <w:r w:rsidRPr="00F36631">
        <w:rPr>
          <w:rFonts w:ascii="Times New Roman" w:hAnsi="Times New Roman" w:cs="Times New Roman"/>
          <w:b/>
          <w:bCs/>
          <w:sz w:val="44"/>
          <w:szCs w:val="44"/>
          <w:lang w:val="en-GB"/>
        </w:rPr>
        <w:t>STUDEN</w:t>
      </w:r>
      <w:r w:rsidR="00F36631">
        <w:rPr>
          <w:rFonts w:ascii="Times New Roman" w:hAnsi="Times New Roman" w:cs="Times New Roman"/>
          <w:b/>
          <w:bCs/>
          <w:sz w:val="44"/>
          <w:szCs w:val="44"/>
          <w:lang w:val="en-GB"/>
        </w:rPr>
        <w:t>T</w:t>
      </w:r>
      <w:r w:rsidRPr="00F36631">
        <w:rPr>
          <w:rFonts w:ascii="Times New Roman" w:hAnsi="Times New Roman" w:cs="Times New Roman"/>
          <w:b/>
          <w:bCs/>
          <w:sz w:val="44"/>
          <w:szCs w:val="44"/>
          <w:lang w:val="en-GB"/>
        </w:rPr>
        <w:t xml:space="preserve"> NAME: ANITA DRAGANCHEVA</w:t>
      </w:r>
    </w:p>
    <w:p w14:paraId="65695A34" w14:textId="319AB7D8" w:rsidR="009274AA" w:rsidRPr="00F36631" w:rsidRDefault="009274AA" w:rsidP="00F36631">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44"/>
          <w:szCs w:val="44"/>
          <w:lang w:val="en-GB"/>
        </w:rPr>
      </w:pPr>
      <w:r w:rsidRPr="001749BE">
        <w:rPr>
          <w:rFonts w:ascii="Times New Roman" w:hAnsi="Times New Roman" w:cs="Times New Roman"/>
          <w:b/>
          <w:bCs/>
          <w:sz w:val="44"/>
          <w:szCs w:val="44"/>
        </w:rPr>
        <w:t>Student ID</w:t>
      </w:r>
      <w:r w:rsidR="003C5FA1">
        <w:rPr>
          <w:rFonts w:ascii="Times New Roman" w:hAnsi="Times New Roman" w:cs="Times New Roman"/>
          <w:b/>
          <w:bCs/>
          <w:sz w:val="44"/>
          <w:szCs w:val="44"/>
        </w:rPr>
        <w:t xml:space="preserve"> 2021940</w:t>
      </w:r>
    </w:p>
    <w:p w14:paraId="7B481E6A" w14:textId="64C04AA5" w:rsidR="009274AA" w:rsidRPr="001749BE" w:rsidRDefault="009274AA" w:rsidP="001749BE">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44"/>
          <w:szCs w:val="44"/>
        </w:rPr>
      </w:pPr>
      <w:r w:rsidRPr="001749BE">
        <w:rPr>
          <w:rFonts w:ascii="Times New Roman" w:hAnsi="Times New Roman" w:cs="Times New Roman"/>
          <w:b/>
          <w:bCs/>
          <w:sz w:val="44"/>
          <w:szCs w:val="44"/>
        </w:rPr>
        <w:t>Date</w:t>
      </w:r>
      <w:r w:rsidR="003C5FA1">
        <w:rPr>
          <w:rFonts w:ascii="Times New Roman" w:hAnsi="Times New Roman" w:cs="Times New Roman"/>
          <w:b/>
          <w:bCs/>
          <w:sz w:val="44"/>
          <w:szCs w:val="44"/>
        </w:rPr>
        <w:t xml:space="preserve"> 01/01/2024</w:t>
      </w:r>
    </w:p>
    <w:p w14:paraId="28692005" w14:textId="77777777" w:rsidR="00F36631" w:rsidRDefault="00F36631" w:rsidP="001749BE">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44"/>
          <w:szCs w:val="44"/>
        </w:rPr>
      </w:pPr>
    </w:p>
    <w:p w14:paraId="25EC0DC6" w14:textId="77777777" w:rsidR="00F36631" w:rsidRDefault="00F36631" w:rsidP="001749BE">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44"/>
          <w:szCs w:val="44"/>
        </w:rPr>
      </w:pPr>
    </w:p>
    <w:p w14:paraId="6F6CE3F7" w14:textId="63FE1803" w:rsidR="00A85207" w:rsidRPr="001749BE" w:rsidRDefault="009274AA" w:rsidP="001749BE">
      <w:pPr>
        <w:pBdr>
          <w:top w:val="dashed" w:sz="4" w:space="1" w:color="auto"/>
          <w:left w:val="dashed" w:sz="4" w:space="4" w:color="auto"/>
          <w:bottom w:val="dashed" w:sz="4" w:space="1" w:color="auto"/>
          <w:right w:val="dashed" w:sz="4" w:space="4" w:color="auto"/>
        </w:pBdr>
        <w:spacing w:line="360" w:lineRule="auto"/>
        <w:jc w:val="center"/>
        <w:rPr>
          <w:rFonts w:ascii="Times New Roman" w:hAnsi="Times New Roman" w:cs="Times New Roman"/>
          <w:b/>
          <w:bCs/>
          <w:sz w:val="44"/>
          <w:szCs w:val="44"/>
        </w:rPr>
      </w:pPr>
      <w:r w:rsidRPr="001749BE">
        <w:rPr>
          <w:rFonts w:ascii="Times New Roman" w:hAnsi="Times New Roman" w:cs="Times New Roman"/>
          <w:b/>
          <w:bCs/>
          <w:sz w:val="44"/>
          <w:szCs w:val="44"/>
        </w:rPr>
        <w:t xml:space="preserve">Title: </w:t>
      </w:r>
      <w:r w:rsidR="00A85207" w:rsidRPr="001749BE">
        <w:rPr>
          <w:rFonts w:ascii="Times New Roman" w:hAnsi="Times New Roman" w:cs="Times New Roman"/>
          <w:b/>
          <w:bCs/>
          <w:sz w:val="44"/>
          <w:szCs w:val="44"/>
        </w:rPr>
        <w:t>Good Communication Strategy for Managing Cross-Cultural Projects</w:t>
      </w:r>
    </w:p>
    <w:p w14:paraId="386400C6" w14:textId="77777777" w:rsidR="009274AA" w:rsidRPr="00A87933" w:rsidRDefault="009274AA" w:rsidP="00527D28">
      <w:pPr>
        <w:pBdr>
          <w:top w:val="dashed" w:sz="4" w:space="1" w:color="auto"/>
          <w:left w:val="dashed" w:sz="4" w:space="4" w:color="auto"/>
          <w:bottom w:val="dashed" w:sz="4" w:space="1" w:color="auto"/>
          <w:right w:val="dashed" w:sz="4" w:space="4" w:color="auto"/>
        </w:pBdr>
        <w:spacing w:line="360" w:lineRule="auto"/>
        <w:jc w:val="both"/>
        <w:rPr>
          <w:rFonts w:ascii="Times New Roman" w:hAnsi="Times New Roman" w:cs="Times New Roman"/>
          <w:b/>
          <w:bCs/>
          <w:sz w:val="24"/>
          <w:szCs w:val="24"/>
        </w:rPr>
      </w:pPr>
    </w:p>
    <w:p w14:paraId="2834DA1E" w14:textId="24048C51" w:rsidR="00553F5B" w:rsidRDefault="00FD4806" w:rsidP="00527D28">
      <w:pPr>
        <w:pBdr>
          <w:top w:val="dashed" w:sz="4" w:space="1" w:color="auto"/>
          <w:left w:val="dashed" w:sz="4" w:space="4" w:color="auto"/>
          <w:bottom w:val="dashed" w:sz="4" w:space="1" w:color="auto"/>
          <w:right w:val="dashed" w:sz="4" w:space="4" w:color="auto"/>
        </w:pBdr>
        <w:spacing w:line="360" w:lineRule="auto"/>
        <w:jc w:val="both"/>
        <w:rPr>
          <w:rFonts w:ascii="Times New Roman" w:hAnsi="Times New Roman" w:cs="Times New Roman"/>
          <w:b/>
          <w:bCs/>
          <w:sz w:val="24"/>
          <w:szCs w:val="24"/>
        </w:rPr>
      </w:pPr>
      <w:r w:rsidRPr="00A87933">
        <w:rPr>
          <w:rFonts w:ascii="Times New Roman" w:hAnsi="Times New Roman" w:cs="Times New Roman"/>
          <w:b/>
          <w:bCs/>
          <w:sz w:val="24"/>
          <w:szCs w:val="24"/>
        </w:rPr>
        <w:br w:type="page"/>
      </w:r>
    </w:p>
    <w:p w14:paraId="7852D914" w14:textId="5D7CAC5C" w:rsidR="00553F5B" w:rsidRDefault="00553F5B" w:rsidP="00527D28">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Abstract:</w:t>
      </w:r>
    </w:p>
    <w:p w14:paraId="4DF20237" w14:textId="3697B0A3" w:rsidR="00553F5B" w:rsidRPr="00E57D15" w:rsidRDefault="00E57D15" w:rsidP="00527D28">
      <w:pPr>
        <w:spacing w:line="360" w:lineRule="auto"/>
        <w:rPr>
          <w:rFonts w:ascii="Times New Roman" w:hAnsi="Times New Roman" w:cs="Times New Roman"/>
          <w:sz w:val="24"/>
          <w:szCs w:val="24"/>
        </w:rPr>
      </w:pPr>
      <w:r w:rsidRPr="00E57D15">
        <w:rPr>
          <w:rFonts w:ascii="Times New Roman" w:hAnsi="Times New Roman" w:cs="Times New Roman"/>
          <w:sz w:val="24"/>
          <w:szCs w:val="24"/>
        </w:rPr>
        <w:t xml:space="preserve">The study on cross-cultural communication in project management is </w:t>
      </w:r>
      <w:proofErr w:type="spellStart"/>
      <w:r w:rsidRPr="00E57D15">
        <w:rPr>
          <w:rFonts w:ascii="Times New Roman" w:hAnsi="Times New Roman" w:cs="Times New Roman"/>
          <w:sz w:val="24"/>
          <w:szCs w:val="24"/>
        </w:rPr>
        <w:t>summarised</w:t>
      </w:r>
      <w:proofErr w:type="spellEnd"/>
      <w:r w:rsidRPr="00E57D15">
        <w:rPr>
          <w:rFonts w:ascii="Times New Roman" w:hAnsi="Times New Roman" w:cs="Times New Roman"/>
          <w:sz w:val="24"/>
          <w:szCs w:val="24"/>
        </w:rPr>
        <w:t xml:space="preserve"> in the </w:t>
      </w:r>
      <w:r>
        <w:rPr>
          <w:rFonts w:ascii="Times New Roman" w:hAnsi="Times New Roman" w:cs="Times New Roman"/>
          <w:sz w:val="24"/>
          <w:szCs w:val="24"/>
        </w:rPr>
        <w:t>study</w:t>
      </w:r>
      <w:r w:rsidRPr="00E57D15">
        <w:rPr>
          <w:rFonts w:ascii="Times New Roman" w:hAnsi="Times New Roman" w:cs="Times New Roman"/>
          <w:sz w:val="24"/>
          <w:szCs w:val="24"/>
        </w:rPr>
        <w:t xml:space="preserve">. It briefly </w:t>
      </w:r>
      <w:proofErr w:type="spellStart"/>
      <w:r w:rsidRPr="00E57D15">
        <w:rPr>
          <w:rFonts w:ascii="Times New Roman" w:hAnsi="Times New Roman" w:cs="Times New Roman"/>
          <w:sz w:val="24"/>
          <w:szCs w:val="24"/>
        </w:rPr>
        <w:t>summarises</w:t>
      </w:r>
      <w:proofErr w:type="spellEnd"/>
      <w:r w:rsidRPr="00E57D15">
        <w:rPr>
          <w:rFonts w:ascii="Times New Roman" w:hAnsi="Times New Roman" w:cs="Times New Roman"/>
          <w:sz w:val="24"/>
          <w:szCs w:val="24"/>
        </w:rPr>
        <w:t xml:space="preserve"> the goals of looking into communication tactics in multicultural project teams and highlights how unique the research is in tackling this particular setting. From a methodological standpoint, the study uses document analysis and interviewing to gather qualitative data. Important conclusions provide insight into successful communication strategies, obstacles, and achievements in cross-cultural project environments. The conclusions reached highlight the importance of adaptive communication strategies and add insightful new information to the body of current knowledge. In order to ensure that the study is relevant in improving cross-cultural communication dynamics within project teams, recommendations are made that include suggestions for additional research as well as useful applications for project management.</w:t>
      </w:r>
    </w:p>
    <w:p w14:paraId="5AC5E241" w14:textId="2809FAF5" w:rsidR="00553F5B" w:rsidRPr="00E57D15" w:rsidRDefault="00553F5B" w:rsidP="00527D28">
      <w:pPr>
        <w:spacing w:line="360" w:lineRule="auto"/>
        <w:rPr>
          <w:rFonts w:ascii="Times New Roman" w:hAnsi="Times New Roman" w:cs="Times New Roman"/>
          <w:sz w:val="24"/>
          <w:szCs w:val="24"/>
        </w:rPr>
      </w:pPr>
      <w:r w:rsidRPr="00E57D15">
        <w:rPr>
          <w:rFonts w:ascii="Times New Roman" w:hAnsi="Times New Roman" w:cs="Times New Roman"/>
          <w:sz w:val="24"/>
          <w:szCs w:val="24"/>
        </w:rPr>
        <w:br w:type="page"/>
      </w:r>
    </w:p>
    <w:p w14:paraId="21ED61A5" w14:textId="77777777" w:rsidR="00553F5B" w:rsidRPr="00D240B6" w:rsidRDefault="00553F5B" w:rsidP="00527D28">
      <w:pPr>
        <w:spacing w:line="360" w:lineRule="auto"/>
        <w:rPr>
          <w:rFonts w:ascii="Times New Roman" w:hAnsi="Times New Roman" w:cs="Times New Roman"/>
          <w:b/>
          <w:bCs/>
          <w:sz w:val="24"/>
          <w:szCs w:val="24"/>
        </w:rPr>
      </w:pPr>
    </w:p>
    <w:sdt>
      <w:sdtPr>
        <w:rPr>
          <w:rFonts w:ascii="Times New Roman" w:eastAsiaTheme="minorHAnsi" w:hAnsi="Times New Roman" w:cs="Times New Roman"/>
          <w:b/>
          <w:bCs/>
          <w:color w:val="auto"/>
          <w:kern w:val="2"/>
          <w:sz w:val="24"/>
          <w:szCs w:val="24"/>
          <w14:ligatures w14:val="standardContextual"/>
        </w:rPr>
        <w:id w:val="1443797714"/>
        <w:docPartObj>
          <w:docPartGallery w:val="Table of Contents"/>
          <w:docPartUnique/>
        </w:docPartObj>
      </w:sdtPr>
      <w:sdtEndPr>
        <w:rPr>
          <w:noProof/>
        </w:rPr>
      </w:sdtEndPr>
      <w:sdtContent>
        <w:p w14:paraId="27EAC910" w14:textId="58BB533F" w:rsidR="00601D04" w:rsidRPr="00D240B6" w:rsidRDefault="00601D04" w:rsidP="00527D28">
          <w:pPr>
            <w:pStyle w:val="TOCHeading"/>
            <w:spacing w:line="360" w:lineRule="auto"/>
            <w:rPr>
              <w:rFonts w:ascii="Times New Roman" w:hAnsi="Times New Roman" w:cs="Times New Roman"/>
              <w:b/>
              <w:bCs/>
              <w:sz w:val="24"/>
              <w:szCs w:val="24"/>
            </w:rPr>
          </w:pPr>
          <w:r w:rsidRPr="00D240B6">
            <w:rPr>
              <w:rFonts w:ascii="Times New Roman" w:hAnsi="Times New Roman" w:cs="Times New Roman"/>
              <w:b/>
              <w:bCs/>
              <w:sz w:val="24"/>
              <w:szCs w:val="24"/>
            </w:rPr>
            <w:t>Contents</w:t>
          </w:r>
        </w:p>
        <w:p w14:paraId="453CE22B" w14:textId="654CEC66" w:rsidR="00D240B6" w:rsidRPr="00D240B6" w:rsidRDefault="00601D04" w:rsidP="00527D28">
          <w:pPr>
            <w:pStyle w:val="TOC1"/>
            <w:tabs>
              <w:tab w:val="right" w:leader="dot" w:pos="9350"/>
            </w:tabs>
            <w:spacing w:line="360" w:lineRule="auto"/>
            <w:rPr>
              <w:rFonts w:ascii="Times New Roman" w:eastAsiaTheme="minorEastAsia" w:hAnsi="Times New Roman" w:cs="Times New Roman"/>
              <w:b/>
              <w:bCs/>
              <w:noProof/>
              <w:sz w:val="24"/>
              <w:szCs w:val="24"/>
            </w:rPr>
          </w:pPr>
          <w:r w:rsidRPr="00D240B6">
            <w:rPr>
              <w:rFonts w:ascii="Times New Roman" w:hAnsi="Times New Roman" w:cs="Times New Roman"/>
              <w:b/>
              <w:bCs/>
              <w:sz w:val="24"/>
              <w:szCs w:val="24"/>
            </w:rPr>
            <w:fldChar w:fldCharType="begin"/>
          </w:r>
          <w:r w:rsidRPr="00D240B6">
            <w:rPr>
              <w:rFonts w:ascii="Times New Roman" w:hAnsi="Times New Roman" w:cs="Times New Roman"/>
              <w:b/>
              <w:bCs/>
              <w:sz w:val="24"/>
              <w:szCs w:val="24"/>
            </w:rPr>
            <w:instrText xml:space="preserve"> TOC \o "1-3" \h \z \u </w:instrText>
          </w:r>
          <w:r w:rsidRPr="00D240B6">
            <w:rPr>
              <w:rFonts w:ascii="Times New Roman" w:hAnsi="Times New Roman" w:cs="Times New Roman"/>
              <w:b/>
              <w:bCs/>
              <w:sz w:val="24"/>
              <w:szCs w:val="24"/>
            </w:rPr>
            <w:fldChar w:fldCharType="separate"/>
          </w:r>
          <w:hyperlink w:anchor="_Toc150984845" w:history="1">
            <w:r w:rsidR="00D240B6" w:rsidRPr="00D240B6">
              <w:rPr>
                <w:rStyle w:val="Hyperlink"/>
                <w:rFonts w:ascii="Times New Roman" w:hAnsi="Times New Roman" w:cs="Times New Roman"/>
                <w:b/>
                <w:bCs/>
                <w:noProof/>
                <w:sz w:val="24"/>
                <w:szCs w:val="24"/>
              </w:rPr>
              <w:t>Chapter 1: Introduction</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_Toc150984845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5</w:t>
            </w:r>
            <w:r w:rsidR="00D240B6" w:rsidRPr="00D240B6">
              <w:rPr>
                <w:rFonts w:ascii="Times New Roman" w:hAnsi="Times New Roman" w:cs="Times New Roman"/>
                <w:b/>
                <w:bCs/>
                <w:noProof/>
                <w:webHidden/>
                <w:sz w:val="24"/>
                <w:szCs w:val="24"/>
              </w:rPr>
              <w:fldChar w:fldCharType="end"/>
            </w:r>
          </w:hyperlink>
        </w:p>
        <w:p w14:paraId="4BBD75CB" w14:textId="401C50CD"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46" w:history="1">
            <w:r w:rsidR="00D240B6" w:rsidRPr="00D240B6">
              <w:rPr>
                <w:rStyle w:val="Hyperlink"/>
                <w:rFonts w:ascii="Times New Roman" w:hAnsi="Times New Roman" w:cs="Times New Roman"/>
                <w:b/>
                <w:bCs/>
                <w:noProof/>
                <w:sz w:val="24"/>
                <w:szCs w:val="24"/>
              </w:rPr>
              <w:t>1.1 Introduction:</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_Toc150984846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5</w:t>
            </w:r>
            <w:r w:rsidR="00D240B6" w:rsidRPr="00D240B6">
              <w:rPr>
                <w:rFonts w:ascii="Times New Roman" w:hAnsi="Times New Roman" w:cs="Times New Roman"/>
                <w:b/>
                <w:bCs/>
                <w:noProof/>
                <w:webHidden/>
                <w:sz w:val="24"/>
                <w:szCs w:val="24"/>
              </w:rPr>
              <w:fldChar w:fldCharType="end"/>
            </w:r>
          </w:hyperlink>
        </w:p>
        <w:p w14:paraId="3E5CD559" w14:textId="2AFFB9D2"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47" w:history="1">
            <w:r w:rsidR="00D240B6" w:rsidRPr="00D240B6">
              <w:rPr>
                <w:rStyle w:val="Hyperlink"/>
                <w:rFonts w:ascii="Times New Roman" w:hAnsi="Times New Roman" w:cs="Times New Roman"/>
                <w:b/>
                <w:bCs/>
                <w:noProof/>
                <w:sz w:val="24"/>
                <w:szCs w:val="24"/>
              </w:rPr>
              <w:t>1.2 Background of the Study</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_Toc150984847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7</w:t>
            </w:r>
            <w:r w:rsidR="00D240B6" w:rsidRPr="00D240B6">
              <w:rPr>
                <w:rFonts w:ascii="Times New Roman" w:hAnsi="Times New Roman" w:cs="Times New Roman"/>
                <w:b/>
                <w:bCs/>
                <w:noProof/>
                <w:webHidden/>
                <w:sz w:val="24"/>
                <w:szCs w:val="24"/>
              </w:rPr>
              <w:fldChar w:fldCharType="end"/>
            </w:r>
          </w:hyperlink>
        </w:p>
        <w:p w14:paraId="0A7180B1" w14:textId="3269BDE7"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48" w:history="1">
            <w:r w:rsidR="00D240B6" w:rsidRPr="00D240B6">
              <w:rPr>
                <w:rStyle w:val="Hyperlink"/>
                <w:rFonts w:ascii="Times New Roman" w:hAnsi="Times New Roman" w:cs="Times New Roman"/>
                <w:b/>
                <w:bCs/>
                <w:noProof/>
                <w:sz w:val="24"/>
                <w:szCs w:val="24"/>
              </w:rPr>
              <w:t>1.3 Problem Statement</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_Toc150984848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8</w:t>
            </w:r>
            <w:r w:rsidR="00D240B6" w:rsidRPr="00D240B6">
              <w:rPr>
                <w:rFonts w:ascii="Times New Roman" w:hAnsi="Times New Roman" w:cs="Times New Roman"/>
                <w:b/>
                <w:bCs/>
                <w:noProof/>
                <w:webHidden/>
                <w:sz w:val="24"/>
                <w:szCs w:val="24"/>
              </w:rPr>
              <w:fldChar w:fldCharType="end"/>
            </w:r>
          </w:hyperlink>
        </w:p>
        <w:p w14:paraId="3F62B31C" w14:textId="116D8FC3"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49" w:history="1">
            <w:r w:rsidR="00D240B6" w:rsidRPr="00D240B6">
              <w:rPr>
                <w:rStyle w:val="Hyperlink"/>
                <w:rFonts w:ascii="Times New Roman" w:hAnsi="Times New Roman" w:cs="Times New Roman"/>
                <w:b/>
                <w:bCs/>
                <w:noProof/>
                <w:sz w:val="24"/>
                <w:szCs w:val="24"/>
              </w:rPr>
              <w:t>1.5: Rationale/Importance of the Research:</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_Toc150984849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9</w:t>
            </w:r>
            <w:r w:rsidR="00D240B6" w:rsidRPr="00D240B6">
              <w:rPr>
                <w:rFonts w:ascii="Times New Roman" w:hAnsi="Times New Roman" w:cs="Times New Roman"/>
                <w:b/>
                <w:bCs/>
                <w:noProof/>
                <w:webHidden/>
                <w:sz w:val="24"/>
                <w:szCs w:val="24"/>
              </w:rPr>
              <w:fldChar w:fldCharType="end"/>
            </w:r>
          </w:hyperlink>
        </w:p>
        <w:p w14:paraId="487E047A" w14:textId="11345B65"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50" w:history="1">
            <w:r w:rsidR="00D240B6" w:rsidRPr="00D240B6">
              <w:rPr>
                <w:rStyle w:val="Hyperlink"/>
                <w:rFonts w:ascii="Times New Roman" w:hAnsi="Times New Roman" w:cs="Times New Roman"/>
                <w:b/>
                <w:bCs/>
                <w:noProof/>
                <w:sz w:val="24"/>
                <w:szCs w:val="24"/>
              </w:rPr>
              <w:t>1.6: Methodology</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_Toc150984850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10</w:t>
            </w:r>
            <w:r w:rsidR="00D240B6" w:rsidRPr="00D240B6">
              <w:rPr>
                <w:rFonts w:ascii="Times New Roman" w:hAnsi="Times New Roman" w:cs="Times New Roman"/>
                <w:b/>
                <w:bCs/>
                <w:noProof/>
                <w:webHidden/>
                <w:sz w:val="24"/>
                <w:szCs w:val="24"/>
              </w:rPr>
              <w:fldChar w:fldCharType="end"/>
            </w:r>
          </w:hyperlink>
        </w:p>
        <w:p w14:paraId="257E84DA" w14:textId="43D16F78"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51" w:history="1">
            <w:r w:rsidR="00D240B6" w:rsidRPr="00D240B6">
              <w:rPr>
                <w:rStyle w:val="Hyperlink"/>
                <w:rFonts w:ascii="Times New Roman" w:hAnsi="Times New Roman" w:cs="Times New Roman"/>
                <w:b/>
                <w:bCs/>
                <w:noProof/>
                <w:sz w:val="24"/>
                <w:szCs w:val="24"/>
              </w:rPr>
              <w:t>1.8: Structure of the Dissertation</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_Toc150984851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11</w:t>
            </w:r>
            <w:r w:rsidR="00D240B6" w:rsidRPr="00D240B6">
              <w:rPr>
                <w:rFonts w:ascii="Times New Roman" w:hAnsi="Times New Roman" w:cs="Times New Roman"/>
                <w:b/>
                <w:bCs/>
                <w:noProof/>
                <w:webHidden/>
                <w:sz w:val="24"/>
                <w:szCs w:val="24"/>
              </w:rPr>
              <w:fldChar w:fldCharType="end"/>
            </w:r>
          </w:hyperlink>
        </w:p>
        <w:p w14:paraId="01BB7272" w14:textId="3322002A"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52" w:history="1">
            <w:r w:rsidR="00D240B6" w:rsidRPr="00D240B6">
              <w:rPr>
                <w:rStyle w:val="Hyperlink"/>
                <w:rFonts w:ascii="Times New Roman" w:hAnsi="Times New Roman" w:cs="Times New Roman"/>
                <w:b/>
                <w:bCs/>
                <w:noProof/>
                <w:sz w:val="24"/>
                <w:szCs w:val="24"/>
              </w:rPr>
              <w:t>1.9. Summary of Chapter 1: Introduction</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_Toc150984852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11</w:t>
            </w:r>
            <w:r w:rsidR="00D240B6" w:rsidRPr="00D240B6">
              <w:rPr>
                <w:rFonts w:ascii="Times New Roman" w:hAnsi="Times New Roman" w:cs="Times New Roman"/>
                <w:b/>
                <w:bCs/>
                <w:noProof/>
                <w:webHidden/>
                <w:sz w:val="24"/>
                <w:szCs w:val="24"/>
              </w:rPr>
              <w:fldChar w:fldCharType="end"/>
            </w:r>
          </w:hyperlink>
        </w:p>
        <w:p w14:paraId="0F222B53" w14:textId="3A4320BD" w:rsidR="00D240B6" w:rsidRPr="00D240B6" w:rsidRDefault="00000000" w:rsidP="00527D28">
          <w:pPr>
            <w:pStyle w:val="TOC1"/>
            <w:tabs>
              <w:tab w:val="right" w:leader="dot" w:pos="9350"/>
            </w:tabs>
            <w:spacing w:line="360" w:lineRule="auto"/>
            <w:rPr>
              <w:rFonts w:ascii="Times New Roman" w:eastAsiaTheme="minorEastAsia" w:hAnsi="Times New Roman" w:cs="Times New Roman"/>
              <w:b/>
              <w:bCs/>
              <w:noProof/>
              <w:sz w:val="24"/>
              <w:szCs w:val="24"/>
            </w:rPr>
          </w:pPr>
          <w:hyperlink w:anchor="_Toc150984853" w:history="1">
            <w:r w:rsidR="00D240B6" w:rsidRPr="00D240B6">
              <w:rPr>
                <w:rStyle w:val="Hyperlink"/>
                <w:rFonts w:ascii="Times New Roman" w:hAnsi="Times New Roman" w:cs="Times New Roman"/>
                <w:b/>
                <w:bCs/>
                <w:noProof/>
                <w:sz w:val="24"/>
                <w:szCs w:val="24"/>
              </w:rPr>
              <w:t>Chapter 2: Literature Review</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_Toc150984853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12</w:t>
            </w:r>
            <w:r w:rsidR="00D240B6" w:rsidRPr="00D240B6">
              <w:rPr>
                <w:rFonts w:ascii="Times New Roman" w:hAnsi="Times New Roman" w:cs="Times New Roman"/>
                <w:b/>
                <w:bCs/>
                <w:noProof/>
                <w:webHidden/>
                <w:sz w:val="24"/>
                <w:szCs w:val="24"/>
              </w:rPr>
              <w:fldChar w:fldCharType="end"/>
            </w:r>
          </w:hyperlink>
        </w:p>
        <w:p w14:paraId="2CE4D391" w14:textId="27F11813"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54" w:history="1">
            <w:r w:rsidR="00D240B6" w:rsidRPr="00D240B6">
              <w:rPr>
                <w:rStyle w:val="Hyperlink"/>
                <w:rFonts w:ascii="Times New Roman" w:hAnsi="Times New Roman" w:cs="Times New Roman"/>
                <w:b/>
                <w:bCs/>
                <w:noProof/>
                <w:sz w:val="24"/>
                <w:szCs w:val="24"/>
              </w:rPr>
              <w:t>2.1: Introduction</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_Toc150984854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12</w:t>
            </w:r>
            <w:r w:rsidR="00D240B6" w:rsidRPr="00D240B6">
              <w:rPr>
                <w:rFonts w:ascii="Times New Roman" w:hAnsi="Times New Roman" w:cs="Times New Roman"/>
                <w:b/>
                <w:bCs/>
                <w:noProof/>
                <w:webHidden/>
                <w:sz w:val="24"/>
                <w:szCs w:val="24"/>
              </w:rPr>
              <w:fldChar w:fldCharType="end"/>
            </w:r>
          </w:hyperlink>
        </w:p>
        <w:p w14:paraId="619525EF" w14:textId="01A6B2AE"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55" w:history="1">
            <w:r w:rsidR="00D240B6" w:rsidRPr="00D240B6">
              <w:rPr>
                <w:rStyle w:val="Hyperlink"/>
                <w:rFonts w:ascii="Times New Roman" w:hAnsi="Times New Roman" w:cs="Times New Roman"/>
                <w:b/>
                <w:bCs/>
                <w:noProof/>
                <w:sz w:val="24"/>
                <w:szCs w:val="24"/>
              </w:rPr>
              <w:t>2.2: Base Theory of the Sub-Discipline/Different Background Aspects to the Concept</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_Toc150984855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12</w:t>
            </w:r>
            <w:r w:rsidR="00D240B6" w:rsidRPr="00D240B6">
              <w:rPr>
                <w:rFonts w:ascii="Times New Roman" w:hAnsi="Times New Roman" w:cs="Times New Roman"/>
                <w:b/>
                <w:bCs/>
                <w:noProof/>
                <w:webHidden/>
                <w:sz w:val="24"/>
                <w:szCs w:val="24"/>
              </w:rPr>
              <w:fldChar w:fldCharType="end"/>
            </w:r>
          </w:hyperlink>
        </w:p>
        <w:p w14:paraId="31DD2DDF" w14:textId="2BE7E0C3"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56" w:history="1">
            <w:r w:rsidR="00D240B6" w:rsidRPr="00D240B6">
              <w:rPr>
                <w:rStyle w:val="Hyperlink"/>
                <w:rFonts w:ascii="Times New Roman" w:hAnsi="Times New Roman" w:cs="Times New Roman"/>
                <w:b/>
                <w:bCs/>
                <w:noProof/>
                <w:sz w:val="24"/>
                <w:szCs w:val="24"/>
              </w:rPr>
              <w:t>2.3: Theoretical Frameworks/Models and Related Research Issues</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_Toc150984856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14</w:t>
            </w:r>
            <w:r w:rsidR="00D240B6" w:rsidRPr="00D240B6">
              <w:rPr>
                <w:rFonts w:ascii="Times New Roman" w:hAnsi="Times New Roman" w:cs="Times New Roman"/>
                <w:b/>
                <w:bCs/>
                <w:noProof/>
                <w:webHidden/>
                <w:sz w:val="24"/>
                <w:szCs w:val="24"/>
              </w:rPr>
              <w:fldChar w:fldCharType="end"/>
            </w:r>
          </w:hyperlink>
        </w:p>
        <w:p w14:paraId="0D359B02" w14:textId="1508EB2E"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57" w:history="1">
            <w:r w:rsidR="00D240B6" w:rsidRPr="00D240B6">
              <w:rPr>
                <w:rStyle w:val="Hyperlink"/>
                <w:rFonts w:ascii="Times New Roman" w:hAnsi="Times New Roman" w:cs="Times New Roman"/>
                <w:b/>
                <w:bCs/>
                <w:noProof/>
                <w:sz w:val="24"/>
                <w:szCs w:val="24"/>
              </w:rPr>
              <w:t>2.4: Previous Studies and Lessons Learned</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_Toc150984857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16</w:t>
            </w:r>
            <w:r w:rsidR="00D240B6" w:rsidRPr="00D240B6">
              <w:rPr>
                <w:rFonts w:ascii="Times New Roman" w:hAnsi="Times New Roman" w:cs="Times New Roman"/>
                <w:b/>
                <w:bCs/>
                <w:noProof/>
                <w:webHidden/>
                <w:sz w:val="24"/>
                <w:szCs w:val="24"/>
              </w:rPr>
              <w:fldChar w:fldCharType="end"/>
            </w:r>
          </w:hyperlink>
        </w:p>
        <w:p w14:paraId="5C884AC8" w14:textId="710816D1"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58" w:history="1">
            <w:r w:rsidR="00D240B6" w:rsidRPr="00D240B6">
              <w:rPr>
                <w:rStyle w:val="Hyperlink"/>
                <w:rFonts w:ascii="Times New Roman" w:hAnsi="Times New Roman" w:cs="Times New Roman"/>
                <w:b/>
                <w:bCs/>
                <w:noProof/>
                <w:sz w:val="24"/>
                <w:szCs w:val="24"/>
              </w:rPr>
              <w:t>2.5: Gaps Identified to Situate Own Research</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_Toc150984858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16</w:t>
            </w:r>
            <w:r w:rsidR="00D240B6" w:rsidRPr="00D240B6">
              <w:rPr>
                <w:rFonts w:ascii="Times New Roman" w:hAnsi="Times New Roman" w:cs="Times New Roman"/>
                <w:b/>
                <w:bCs/>
                <w:noProof/>
                <w:webHidden/>
                <w:sz w:val="24"/>
                <w:szCs w:val="24"/>
              </w:rPr>
              <w:fldChar w:fldCharType="end"/>
            </w:r>
          </w:hyperlink>
        </w:p>
        <w:p w14:paraId="73A9B731" w14:textId="3EC438A6" w:rsidR="00D240B6" w:rsidRPr="00D240B6" w:rsidRDefault="00000000" w:rsidP="00527D28">
          <w:pPr>
            <w:pStyle w:val="TOC1"/>
            <w:tabs>
              <w:tab w:val="right" w:leader="dot" w:pos="9350"/>
            </w:tabs>
            <w:spacing w:line="360" w:lineRule="auto"/>
            <w:rPr>
              <w:rFonts w:ascii="Times New Roman" w:eastAsiaTheme="minorEastAsia" w:hAnsi="Times New Roman" w:cs="Times New Roman"/>
              <w:b/>
              <w:bCs/>
              <w:noProof/>
              <w:sz w:val="24"/>
              <w:szCs w:val="24"/>
            </w:rPr>
          </w:pPr>
          <w:hyperlink w:anchor="_Toc150984859" w:history="1">
            <w:r w:rsidR="00D240B6" w:rsidRPr="00D240B6">
              <w:rPr>
                <w:rStyle w:val="Hyperlink"/>
                <w:rFonts w:ascii="Times New Roman" w:hAnsi="Times New Roman" w:cs="Times New Roman"/>
                <w:b/>
                <w:bCs/>
                <w:noProof/>
                <w:sz w:val="24"/>
                <w:szCs w:val="24"/>
              </w:rPr>
              <w:t>Chapter 3: Research Methods &amp; Methodologies</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_Toc150984859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18</w:t>
            </w:r>
            <w:r w:rsidR="00D240B6" w:rsidRPr="00D240B6">
              <w:rPr>
                <w:rFonts w:ascii="Times New Roman" w:hAnsi="Times New Roman" w:cs="Times New Roman"/>
                <w:b/>
                <w:bCs/>
                <w:noProof/>
                <w:webHidden/>
                <w:sz w:val="24"/>
                <w:szCs w:val="24"/>
              </w:rPr>
              <w:fldChar w:fldCharType="end"/>
            </w:r>
          </w:hyperlink>
        </w:p>
        <w:p w14:paraId="50E5B927" w14:textId="1FE6B4A6"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60" w:history="1">
            <w:r w:rsidR="00D240B6" w:rsidRPr="00D240B6">
              <w:rPr>
                <w:rStyle w:val="Hyperlink"/>
                <w:rFonts w:ascii="Times New Roman" w:hAnsi="Times New Roman" w:cs="Times New Roman"/>
                <w:b/>
                <w:bCs/>
                <w:noProof/>
                <w:sz w:val="24"/>
                <w:szCs w:val="24"/>
              </w:rPr>
              <w:t>3.1: Introduction</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_Toc150984860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18</w:t>
            </w:r>
            <w:r w:rsidR="00D240B6" w:rsidRPr="00D240B6">
              <w:rPr>
                <w:rFonts w:ascii="Times New Roman" w:hAnsi="Times New Roman" w:cs="Times New Roman"/>
                <w:b/>
                <w:bCs/>
                <w:noProof/>
                <w:webHidden/>
                <w:sz w:val="24"/>
                <w:szCs w:val="24"/>
              </w:rPr>
              <w:fldChar w:fldCharType="end"/>
            </w:r>
          </w:hyperlink>
        </w:p>
        <w:p w14:paraId="17FCEBCE" w14:textId="5D7A26D6"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61" w:history="1">
            <w:r w:rsidR="00D240B6" w:rsidRPr="00D240B6">
              <w:rPr>
                <w:rStyle w:val="Hyperlink"/>
                <w:rFonts w:ascii="Times New Roman" w:hAnsi="Times New Roman" w:cs="Times New Roman"/>
                <w:b/>
                <w:bCs/>
                <w:noProof/>
                <w:sz w:val="24"/>
                <w:szCs w:val="24"/>
              </w:rPr>
              <w:t>3.2: Philosophical Position of the Research and Why?</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_Toc150984861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18</w:t>
            </w:r>
            <w:r w:rsidR="00D240B6" w:rsidRPr="00D240B6">
              <w:rPr>
                <w:rFonts w:ascii="Times New Roman" w:hAnsi="Times New Roman" w:cs="Times New Roman"/>
                <w:b/>
                <w:bCs/>
                <w:noProof/>
                <w:webHidden/>
                <w:sz w:val="24"/>
                <w:szCs w:val="24"/>
              </w:rPr>
              <w:fldChar w:fldCharType="end"/>
            </w:r>
          </w:hyperlink>
        </w:p>
        <w:p w14:paraId="5CEF011F" w14:textId="16F7BEB9"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62" w:history="1">
            <w:r w:rsidR="00D240B6" w:rsidRPr="00D240B6">
              <w:rPr>
                <w:rStyle w:val="Hyperlink"/>
                <w:rFonts w:ascii="Times New Roman" w:hAnsi="Times New Roman" w:cs="Times New Roman"/>
                <w:b/>
                <w:bCs/>
                <w:noProof/>
                <w:sz w:val="24"/>
                <w:szCs w:val="24"/>
              </w:rPr>
              <w:t>3.3: Paradigm Position of the Research and Why?</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_Toc150984862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19</w:t>
            </w:r>
            <w:r w:rsidR="00D240B6" w:rsidRPr="00D240B6">
              <w:rPr>
                <w:rFonts w:ascii="Times New Roman" w:hAnsi="Times New Roman" w:cs="Times New Roman"/>
                <w:b/>
                <w:bCs/>
                <w:noProof/>
                <w:webHidden/>
                <w:sz w:val="24"/>
                <w:szCs w:val="24"/>
              </w:rPr>
              <w:fldChar w:fldCharType="end"/>
            </w:r>
          </w:hyperlink>
        </w:p>
        <w:p w14:paraId="580AE072" w14:textId="46959F2D"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63" w:history="1">
            <w:r w:rsidR="00D240B6" w:rsidRPr="00D240B6">
              <w:rPr>
                <w:rStyle w:val="Hyperlink"/>
                <w:rFonts w:ascii="Times New Roman" w:hAnsi="Times New Roman" w:cs="Times New Roman"/>
                <w:b/>
                <w:bCs/>
                <w:noProof/>
                <w:sz w:val="24"/>
                <w:szCs w:val="24"/>
              </w:rPr>
              <w:t>3.4: Position of Research Approach and Why?</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_Toc150984863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20</w:t>
            </w:r>
            <w:r w:rsidR="00D240B6" w:rsidRPr="00D240B6">
              <w:rPr>
                <w:rFonts w:ascii="Times New Roman" w:hAnsi="Times New Roman" w:cs="Times New Roman"/>
                <w:b/>
                <w:bCs/>
                <w:noProof/>
                <w:webHidden/>
                <w:sz w:val="24"/>
                <w:szCs w:val="24"/>
              </w:rPr>
              <w:fldChar w:fldCharType="end"/>
            </w:r>
          </w:hyperlink>
        </w:p>
        <w:p w14:paraId="34515B9E" w14:textId="270BE545"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64" w:history="1">
            <w:r w:rsidR="00D240B6" w:rsidRPr="00D240B6">
              <w:rPr>
                <w:rStyle w:val="Hyperlink"/>
                <w:rFonts w:ascii="Times New Roman" w:hAnsi="Times New Roman" w:cs="Times New Roman"/>
                <w:b/>
                <w:bCs/>
                <w:noProof/>
                <w:sz w:val="24"/>
                <w:szCs w:val="24"/>
              </w:rPr>
              <w:t>3.5: Methodological Stance of the Research and Why?</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_Toc150984864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20</w:t>
            </w:r>
            <w:r w:rsidR="00D240B6" w:rsidRPr="00D240B6">
              <w:rPr>
                <w:rFonts w:ascii="Times New Roman" w:hAnsi="Times New Roman" w:cs="Times New Roman"/>
                <w:b/>
                <w:bCs/>
                <w:noProof/>
                <w:webHidden/>
                <w:sz w:val="24"/>
                <w:szCs w:val="24"/>
              </w:rPr>
              <w:fldChar w:fldCharType="end"/>
            </w:r>
          </w:hyperlink>
        </w:p>
        <w:p w14:paraId="30348CF3" w14:textId="7B800589"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65" w:history="1">
            <w:r w:rsidR="00D240B6" w:rsidRPr="00D240B6">
              <w:rPr>
                <w:rStyle w:val="Hyperlink"/>
                <w:rFonts w:ascii="Times New Roman" w:hAnsi="Times New Roman" w:cs="Times New Roman"/>
                <w:b/>
                <w:bCs/>
                <w:noProof/>
                <w:sz w:val="24"/>
                <w:szCs w:val="24"/>
              </w:rPr>
              <w:t>3.6: Stance of the Research Strategy and Design and Why?</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_Toc150984865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21</w:t>
            </w:r>
            <w:r w:rsidR="00D240B6" w:rsidRPr="00D240B6">
              <w:rPr>
                <w:rFonts w:ascii="Times New Roman" w:hAnsi="Times New Roman" w:cs="Times New Roman"/>
                <w:b/>
                <w:bCs/>
                <w:noProof/>
                <w:webHidden/>
                <w:sz w:val="24"/>
                <w:szCs w:val="24"/>
              </w:rPr>
              <w:fldChar w:fldCharType="end"/>
            </w:r>
          </w:hyperlink>
        </w:p>
        <w:p w14:paraId="6B1003DE" w14:textId="100A710C"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66" w:history="1">
            <w:r w:rsidR="00D240B6" w:rsidRPr="00D240B6">
              <w:rPr>
                <w:rStyle w:val="Hyperlink"/>
                <w:rFonts w:ascii="Times New Roman" w:hAnsi="Times New Roman" w:cs="Times New Roman"/>
                <w:b/>
                <w:bCs/>
                <w:noProof/>
                <w:sz w:val="24"/>
                <w:szCs w:val="24"/>
              </w:rPr>
              <w:t>3.8: Data Collection and Data Analysis Tools/Techniques</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_Toc150984866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21</w:t>
            </w:r>
            <w:r w:rsidR="00D240B6" w:rsidRPr="00D240B6">
              <w:rPr>
                <w:rFonts w:ascii="Times New Roman" w:hAnsi="Times New Roman" w:cs="Times New Roman"/>
                <w:b/>
                <w:bCs/>
                <w:noProof/>
                <w:webHidden/>
                <w:sz w:val="24"/>
                <w:szCs w:val="24"/>
              </w:rPr>
              <w:fldChar w:fldCharType="end"/>
            </w:r>
          </w:hyperlink>
        </w:p>
        <w:p w14:paraId="60714153" w14:textId="4B1D9752"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67" w:history="1">
            <w:r w:rsidR="00D240B6" w:rsidRPr="00D240B6">
              <w:rPr>
                <w:rStyle w:val="Hyperlink"/>
                <w:rFonts w:ascii="Times New Roman" w:hAnsi="Times New Roman" w:cs="Times New Roman"/>
                <w:b/>
                <w:bCs/>
                <w:noProof/>
                <w:sz w:val="24"/>
                <w:szCs w:val="24"/>
              </w:rPr>
              <w:t>3.9: Ethical Considerations of the Research</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_Toc150984867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22</w:t>
            </w:r>
            <w:r w:rsidR="00D240B6" w:rsidRPr="00D240B6">
              <w:rPr>
                <w:rFonts w:ascii="Times New Roman" w:hAnsi="Times New Roman" w:cs="Times New Roman"/>
                <w:b/>
                <w:bCs/>
                <w:noProof/>
                <w:webHidden/>
                <w:sz w:val="24"/>
                <w:szCs w:val="24"/>
              </w:rPr>
              <w:fldChar w:fldCharType="end"/>
            </w:r>
          </w:hyperlink>
        </w:p>
        <w:p w14:paraId="73E3F9B8" w14:textId="581BD291"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68" w:history="1">
            <w:r w:rsidR="00D240B6" w:rsidRPr="00D240B6">
              <w:rPr>
                <w:rStyle w:val="Hyperlink"/>
                <w:rFonts w:ascii="Times New Roman" w:hAnsi="Times New Roman" w:cs="Times New Roman"/>
                <w:b/>
                <w:bCs/>
                <w:noProof/>
                <w:sz w:val="24"/>
                <w:szCs w:val="24"/>
              </w:rPr>
              <w:t>3.10: Summary of Chapter 3</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_Toc150984868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22</w:t>
            </w:r>
            <w:r w:rsidR="00D240B6" w:rsidRPr="00D240B6">
              <w:rPr>
                <w:rFonts w:ascii="Times New Roman" w:hAnsi="Times New Roman" w:cs="Times New Roman"/>
                <w:b/>
                <w:bCs/>
                <w:noProof/>
                <w:webHidden/>
                <w:sz w:val="24"/>
                <w:szCs w:val="24"/>
              </w:rPr>
              <w:fldChar w:fldCharType="end"/>
            </w:r>
          </w:hyperlink>
        </w:p>
        <w:p w14:paraId="0BF00F9E" w14:textId="25C63F9D" w:rsidR="00D240B6" w:rsidRPr="00D240B6" w:rsidRDefault="00000000" w:rsidP="00527D28">
          <w:pPr>
            <w:pStyle w:val="TOC1"/>
            <w:tabs>
              <w:tab w:val="right" w:leader="dot" w:pos="9350"/>
            </w:tabs>
            <w:spacing w:line="360" w:lineRule="auto"/>
            <w:rPr>
              <w:rFonts w:ascii="Times New Roman" w:eastAsiaTheme="minorEastAsia" w:hAnsi="Times New Roman" w:cs="Times New Roman"/>
              <w:b/>
              <w:bCs/>
              <w:noProof/>
              <w:sz w:val="24"/>
              <w:szCs w:val="24"/>
            </w:rPr>
          </w:pPr>
          <w:hyperlink w:anchor="_Toc150984869" w:history="1">
            <w:r w:rsidR="00D240B6" w:rsidRPr="00D240B6">
              <w:rPr>
                <w:rStyle w:val="Hyperlink"/>
                <w:rFonts w:ascii="Times New Roman" w:hAnsi="Times New Roman" w:cs="Times New Roman"/>
                <w:b/>
                <w:bCs/>
                <w:noProof/>
                <w:sz w:val="24"/>
                <w:szCs w:val="24"/>
              </w:rPr>
              <w:t>Chapter 4: Data Analysis and Discussions</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_Toc150984869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23</w:t>
            </w:r>
            <w:r w:rsidR="00D240B6" w:rsidRPr="00D240B6">
              <w:rPr>
                <w:rFonts w:ascii="Times New Roman" w:hAnsi="Times New Roman" w:cs="Times New Roman"/>
                <w:b/>
                <w:bCs/>
                <w:noProof/>
                <w:webHidden/>
                <w:sz w:val="24"/>
                <w:szCs w:val="24"/>
              </w:rPr>
              <w:fldChar w:fldCharType="end"/>
            </w:r>
          </w:hyperlink>
        </w:p>
        <w:p w14:paraId="1393D8F9" w14:textId="11959FE1"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70" w:history="1">
            <w:r w:rsidR="00D240B6" w:rsidRPr="00D240B6">
              <w:rPr>
                <w:rStyle w:val="Hyperlink"/>
                <w:rFonts w:ascii="Times New Roman" w:hAnsi="Times New Roman" w:cs="Times New Roman"/>
                <w:b/>
                <w:bCs/>
                <w:noProof/>
                <w:sz w:val="24"/>
                <w:szCs w:val="24"/>
              </w:rPr>
              <w:t>4.1: Introduction</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_Toc150984870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23</w:t>
            </w:r>
            <w:r w:rsidR="00D240B6" w:rsidRPr="00D240B6">
              <w:rPr>
                <w:rFonts w:ascii="Times New Roman" w:hAnsi="Times New Roman" w:cs="Times New Roman"/>
                <w:b/>
                <w:bCs/>
                <w:noProof/>
                <w:webHidden/>
                <w:sz w:val="24"/>
                <w:szCs w:val="24"/>
              </w:rPr>
              <w:fldChar w:fldCharType="end"/>
            </w:r>
          </w:hyperlink>
        </w:p>
        <w:p w14:paraId="29F78141" w14:textId="07EF11D9"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71" w:history="1">
            <w:r w:rsidR="00D240B6" w:rsidRPr="00D240B6">
              <w:rPr>
                <w:rStyle w:val="Hyperlink"/>
                <w:rFonts w:ascii="Times New Roman" w:hAnsi="Times New Roman" w:cs="Times New Roman"/>
                <w:b/>
                <w:bCs/>
                <w:noProof/>
                <w:sz w:val="24"/>
                <w:szCs w:val="24"/>
              </w:rPr>
              <w:t>4.2: Analysis and Discussions of Findings/Data</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_Toc150984871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23</w:t>
            </w:r>
            <w:r w:rsidR="00D240B6" w:rsidRPr="00D240B6">
              <w:rPr>
                <w:rFonts w:ascii="Times New Roman" w:hAnsi="Times New Roman" w:cs="Times New Roman"/>
                <w:b/>
                <w:bCs/>
                <w:noProof/>
                <w:webHidden/>
                <w:sz w:val="24"/>
                <w:szCs w:val="24"/>
              </w:rPr>
              <w:fldChar w:fldCharType="end"/>
            </w:r>
          </w:hyperlink>
        </w:p>
        <w:p w14:paraId="17266851" w14:textId="546618DF"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72" w:history="1">
            <w:r w:rsidR="00D240B6" w:rsidRPr="00D240B6">
              <w:rPr>
                <w:rStyle w:val="Hyperlink"/>
                <w:rFonts w:ascii="Times New Roman" w:hAnsi="Times New Roman" w:cs="Times New Roman"/>
                <w:b/>
                <w:bCs/>
                <w:noProof/>
                <w:sz w:val="24"/>
                <w:szCs w:val="24"/>
              </w:rPr>
              <w:t>4.3: Summary of Chapter 4</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_Toc150984872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25</w:t>
            </w:r>
            <w:r w:rsidR="00D240B6" w:rsidRPr="00D240B6">
              <w:rPr>
                <w:rFonts w:ascii="Times New Roman" w:hAnsi="Times New Roman" w:cs="Times New Roman"/>
                <w:b/>
                <w:bCs/>
                <w:noProof/>
                <w:webHidden/>
                <w:sz w:val="24"/>
                <w:szCs w:val="24"/>
              </w:rPr>
              <w:fldChar w:fldCharType="end"/>
            </w:r>
          </w:hyperlink>
        </w:p>
        <w:p w14:paraId="377CACC4" w14:textId="2DFF9766" w:rsidR="00D240B6" w:rsidRPr="00D240B6" w:rsidRDefault="00000000" w:rsidP="00527D28">
          <w:pPr>
            <w:pStyle w:val="TOC1"/>
            <w:tabs>
              <w:tab w:val="right" w:leader="dot" w:pos="9350"/>
            </w:tabs>
            <w:spacing w:line="360" w:lineRule="auto"/>
            <w:rPr>
              <w:rFonts w:ascii="Times New Roman" w:eastAsiaTheme="minorEastAsia" w:hAnsi="Times New Roman" w:cs="Times New Roman"/>
              <w:b/>
              <w:bCs/>
              <w:noProof/>
              <w:sz w:val="24"/>
              <w:szCs w:val="24"/>
            </w:rPr>
          </w:pPr>
          <w:hyperlink w:anchor="_Toc150984873" w:history="1">
            <w:r w:rsidR="00D240B6" w:rsidRPr="00D240B6">
              <w:rPr>
                <w:rStyle w:val="Hyperlink"/>
                <w:rFonts w:ascii="Times New Roman" w:hAnsi="Times New Roman" w:cs="Times New Roman"/>
                <w:b/>
                <w:bCs/>
                <w:noProof/>
                <w:sz w:val="24"/>
                <w:szCs w:val="24"/>
              </w:rPr>
              <w:t>Chapter 5: Conclusions, Limitations &amp; Recommendations</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_Toc150984873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25</w:t>
            </w:r>
            <w:r w:rsidR="00D240B6" w:rsidRPr="00D240B6">
              <w:rPr>
                <w:rFonts w:ascii="Times New Roman" w:hAnsi="Times New Roman" w:cs="Times New Roman"/>
                <w:b/>
                <w:bCs/>
                <w:noProof/>
                <w:webHidden/>
                <w:sz w:val="24"/>
                <w:szCs w:val="24"/>
              </w:rPr>
              <w:fldChar w:fldCharType="end"/>
            </w:r>
          </w:hyperlink>
        </w:p>
        <w:p w14:paraId="44FC9DAA" w14:textId="501754FB"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74" w:history="1">
            <w:r w:rsidR="00D240B6" w:rsidRPr="00D240B6">
              <w:rPr>
                <w:rStyle w:val="Hyperlink"/>
                <w:rFonts w:ascii="Times New Roman" w:hAnsi="Times New Roman" w:cs="Times New Roman"/>
                <w:b/>
                <w:bCs/>
                <w:noProof/>
                <w:sz w:val="24"/>
                <w:szCs w:val="24"/>
              </w:rPr>
              <w:t>5.1: Introduction</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_Toc150984874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25</w:t>
            </w:r>
            <w:r w:rsidR="00D240B6" w:rsidRPr="00D240B6">
              <w:rPr>
                <w:rFonts w:ascii="Times New Roman" w:hAnsi="Times New Roman" w:cs="Times New Roman"/>
                <w:b/>
                <w:bCs/>
                <w:noProof/>
                <w:webHidden/>
                <w:sz w:val="24"/>
                <w:szCs w:val="24"/>
              </w:rPr>
              <w:fldChar w:fldCharType="end"/>
            </w:r>
          </w:hyperlink>
        </w:p>
        <w:p w14:paraId="2A396105" w14:textId="44C36FE1"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75" w:history="1">
            <w:r w:rsidR="00D240B6" w:rsidRPr="00D240B6">
              <w:rPr>
                <w:rStyle w:val="Hyperlink"/>
                <w:rFonts w:ascii="Times New Roman" w:hAnsi="Times New Roman" w:cs="Times New Roman"/>
                <w:b/>
                <w:bCs/>
                <w:noProof/>
                <w:sz w:val="24"/>
                <w:szCs w:val="24"/>
              </w:rPr>
              <w:t>5.2: Conclusions on Each Research Issue/Objective/Proposition</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_Toc150984875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25</w:t>
            </w:r>
            <w:r w:rsidR="00D240B6" w:rsidRPr="00D240B6">
              <w:rPr>
                <w:rFonts w:ascii="Times New Roman" w:hAnsi="Times New Roman" w:cs="Times New Roman"/>
                <w:b/>
                <w:bCs/>
                <w:noProof/>
                <w:webHidden/>
                <w:sz w:val="24"/>
                <w:szCs w:val="24"/>
              </w:rPr>
              <w:fldChar w:fldCharType="end"/>
            </w:r>
          </w:hyperlink>
        </w:p>
        <w:p w14:paraId="764BC39F" w14:textId="477F2A0D"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76" w:history="1">
            <w:r w:rsidR="00D240B6" w:rsidRPr="00D240B6">
              <w:rPr>
                <w:rStyle w:val="Hyperlink"/>
                <w:rFonts w:ascii="Times New Roman" w:hAnsi="Times New Roman" w:cs="Times New Roman"/>
                <w:b/>
                <w:bCs/>
                <w:noProof/>
                <w:sz w:val="24"/>
                <w:szCs w:val="24"/>
              </w:rPr>
              <w:t>5.4: Summary of the Research Findings and Outcomes</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_Toc150984876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27</w:t>
            </w:r>
            <w:r w:rsidR="00D240B6" w:rsidRPr="00D240B6">
              <w:rPr>
                <w:rFonts w:ascii="Times New Roman" w:hAnsi="Times New Roman" w:cs="Times New Roman"/>
                <w:b/>
                <w:bCs/>
                <w:noProof/>
                <w:webHidden/>
                <w:sz w:val="24"/>
                <w:szCs w:val="24"/>
              </w:rPr>
              <w:fldChar w:fldCharType="end"/>
            </w:r>
          </w:hyperlink>
        </w:p>
        <w:p w14:paraId="539C9D8D" w14:textId="66A0222A"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77" w:history="1">
            <w:r w:rsidR="00D240B6" w:rsidRPr="00D240B6">
              <w:rPr>
                <w:rStyle w:val="Hyperlink"/>
                <w:rFonts w:ascii="Times New Roman" w:hAnsi="Times New Roman" w:cs="Times New Roman"/>
                <w:b/>
                <w:bCs/>
                <w:noProof/>
                <w:sz w:val="24"/>
                <w:szCs w:val="24"/>
              </w:rPr>
              <w:t>5.5: Original Contribution of the Research</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_Toc150984877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27</w:t>
            </w:r>
            <w:r w:rsidR="00D240B6" w:rsidRPr="00D240B6">
              <w:rPr>
                <w:rFonts w:ascii="Times New Roman" w:hAnsi="Times New Roman" w:cs="Times New Roman"/>
                <w:b/>
                <w:bCs/>
                <w:noProof/>
                <w:webHidden/>
                <w:sz w:val="24"/>
                <w:szCs w:val="24"/>
              </w:rPr>
              <w:fldChar w:fldCharType="end"/>
            </w:r>
          </w:hyperlink>
        </w:p>
        <w:p w14:paraId="3A550E8D" w14:textId="30210199"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78" w:history="1">
            <w:r w:rsidR="00D240B6" w:rsidRPr="00D240B6">
              <w:rPr>
                <w:rStyle w:val="Hyperlink"/>
                <w:rFonts w:ascii="Times New Roman" w:hAnsi="Times New Roman" w:cs="Times New Roman"/>
                <w:b/>
                <w:bCs/>
                <w:noProof/>
                <w:sz w:val="24"/>
                <w:szCs w:val="24"/>
              </w:rPr>
              <w:t>5.6: Limitations of the Research</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_Toc150984878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27</w:t>
            </w:r>
            <w:r w:rsidR="00D240B6" w:rsidRPr="00D240B6">
              <w:rPr>
                <w:rFonts w:ascii="Times New Roman" w:hAnsi="Times New Roman" w:cs="Times New Roman"/>
                <w:b/>
                <w:bCs/>
                <w:noProof/>
                <w:webHidden/>
                <w:sz w:val="24"/>
                <w:szCs w:val="24"/>
              </w:rPr>
              <w:fldChar w:fldCharType="end"/>
            </w:r>
          </w:hyperlink>
        </w:p>
        <w:p w14:paraId="6C1C1960" w14:textId="0D3A23C7"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79" w:history="1">
            <w:r w:rsidR="00D240B6" w:rsidRPr="00D240B6">
              <w:rPr>
                <w:rStyle w:val="Hyperlink"/>
                <w:rFonts w:ascii="Times New Roman" w:hAnsi="Times New Roman" w:cs="Times New Roman"/>
                <w:b/>
                <w:bCs/>
                <w:noProof/>
                <w:sz w:val="24"/>
                <w:szCs w:val="24"/>
              </w:rPr>
              <w:t>5.7: Recommendations/Areas for Further/Future Research</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_Toc150984879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27</w:t>
            </w:r>
            <w:r w:rsidR="00D240B6" w:rsidRPr="00D240B6">
              <w:rPr>
                <w:rFonts w:ascii="Times New Roman" w:hAnsi="Times New Roman" w:cs="Times New Roman"/>
                <w:b/>
                <w:bCs/>
                <w:noProof/>
                <w:webHidden/>
                <w:sz w:val="24"/>
                <w:szCs w:val="24"/>
              </w:rPr>
              <w:fldChar w:fldCharType="end"/>
            </w:r>
          </w:hyperlink>
        </w:p>
        <w:p w14:paraId="0D067622" w14:textId="4569757A" w:rsidR="00D240B6" w:rsidRPr="00D240B6" w:rsidRDefault="00000000" w:rsidP="00527D28">
          <w:pPr>
            <w:pStyle w:val="TOC2"/>
            <w:tabs>
              <w:tab w:val="right" w:leader="dot" w:pos="9350"/>
            </w:tabs>
            <w:spacing w:line="360" w:lineRule="auto"/>
            <w:rPr>
              <w:rFonts w:ascii="Times New Roman" w:hAnsi="Times New Roman" w:cs="Times New Roman"/>
              <w:b/>
              <w:bCs/>
              <w:noProof/>
              <w:sz w:val="24"/>
              <w:szCs w:val="24"/>
            </w:rPr>
          </w:pPr>
          <w:hyperlink w:anchor="_Toc150984880" w:history="1">
            <w:r w:rsidR="00D240B6" w:rsidRPr="00D240B6">
              <w:rPr>
                <w:rStyle w:val="Hyperlink"/>
                <w:rFonts w:ascii="Times New Roman" w:hAnsi="Times New Roman" w:cs="Times New Roman"/>
                <w:b/>
                <w:bCs/>
                <w:noProof/>
                <w:sz w:val="24"/>
                <w:szCs w:val="24"/>
              </w:rPr>
              <w:t>5.8: Summary of Chapter 5</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_Toc150984880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28</w:t>
            </w:r>
            <w:r w:rsidR="00D240B6" w:rsidRPr="00D240B6">
              <w:rPr>
                <w:rFonts w:ascii="Times New Roman" w:hAnsi="Times New Roman" w:cs="Times New Roman"/>
                <w:b/>
                <w:bCs/>
                <w:noProof/>
                <w:webHidden/>
                <w:sz w:val="24"/>
                <w:szCs w:val="24"/>
              </w:rPr>
              <w:fldChar w:fldCharType="end"/>
            </w:r>
          </w:hyperlink>
        </w:p>
        <w:p w14:paraId="4BEEAC60" w14:textId="1BE9B5CD" w:rsidR="00D240B6" w:rsidRPr="00D240B6" w:rsidRDefault="00000000" w:rsidP="00527D28">
          <w:pPr>
            <w:pStyle w:val="TOC1"/>
            <w:tabs>
              <w:tab w:val="right" w:leader="dot" w:pos="9350"/>
            </w:tabs>
            <w:spacing w:line="360" w:lineRule="auto"/>
            <w:rPr>
              <w:rFonts w:ascii="Times New Roman" w:eastAsiaTheme="minorEastAsia" w:hAnsi="Times New Roman" w:cs="Times New Roman"/>
              <w:b/>
              <w:bCs/>
              <w:noProof/>
              <w:sz w:val="24"/>
              <w:szCs w:val="24"/>
            </w:rPr>
          </w:pPr>
          <w:hyperlink w:anchor="_Toc150984881" w:history="1">
            <w:r w:rsidR="00D240B6" w:rsidRPr="00D240B6">
              <w:rPr>
                <w:rStyle w:val="Hyperlink"/>
                <w:rFonts w:ascii="Times New Roman" w:hAnsi="Times New Roman" w:cs="Times New Roman"/>
                <w:b/>
                <w:bCs/>
                <w:noProof/>
                <w:sz w:val="24"/>
                <w:szCs w:val="24"/>
              </w:rPr>
              <w:t>References:</w:t>
            </w:r>
            <w:r w:rsidR="00D240B6" w:rsidRPr="00D240B6">
              <w:rPr>
                <w:rFonts w:ascii="Times New Roman" w:hAnsi="Times New Roman" w:cs="Times New Roman"/>
                <w:b/>
                <w:bCs/>
                <w:noProof/>
                <w:webHidden/>
                <w:sz w:val="24"/>
                <w:szCs w:val="24"/>
              </w:rPr>
              <w:tab/>
            </w:r>
            <w:r w:rsidR="00D240B6" w:rsidRPr="00D240B6">
              <w:rPr>
                <w:rFonts w:ascii="Times New Roman" w:hAnsi="Times New Roman" w:cs="Times New Roman"/>
                <w:b/>
                <w:bCs/>
                <w:noProof/>
                <w:webHidden/>
                <w:sz w:val="24"/>
                <w:szCs w:val="24"/>
              </w:rPr>
              <w:fldChar w:fldCharType="begin"/>
            </w:r>
            <w:r w:rsidR="00D240B6" w:rsidRPr="00D240B6">
              <w:rPr>
                <w:rFonts w:ascii="Times New Roman" w:hAnsi="Times New Roman" w:cs="Times New Roman"/>
                <w:b/>
                <w:bCs/>
                <w:noProof/>
                <w:webHidden/>
                <w:sz w:val="24"/>
                <w:szCs w:val="24"/>
              </w:rPr>
              <w:instrText xml:space="preserve"> PAGEREF _Toc150984881 \h </w:instrText>
            </w:r>
            <w:r w:rsidR="00D240B6" w:rsidRPr="00D240B6">
              <w:rPr>
                <w:rFonts w:ascii="Times New Roman" w:hAnsi="Times New Roman" w:cs="Times New Roman"/>
                <w:b/>
                <w:bCs/>
                <w:noProof/>
                <w:webHidden/>
                <w:sz w:val="24"/>
                <w:szCs w:val="24"/>
              </w:rPr>
            </w:r>
            <w:r w:rsidR="00D240B6" w:rsidRPr="00D240B6">
              <w:rPr>
                <w:rFonts w:ascii="Times New Roman" w:hAnsi="Times New Roman" w:cs="Times New Roman"/>
                <w:b/>
                <w:bCs/>
                <w:noProof/>
                <w:webHidden/>
                <w:sz w:val="24"/>
                <w:szCs w:val="24"/>
              </w:rPr>
              <w:fldChar w:fldCharType="separate"/>
            </w:r>
            <w:r w:rsidR="00F36631">
              <w:rPr>
                <w:rFonts w:ascii="Times New Roman" w:hAnsi="Times New Roman" w:cs="Times New Roman"/>
                <w:b/>
                <w:bCs/>
                <w:noProof/>
                <w:webHidden/>
                <w:sz w:val="24"/>
                <w:szCs w:val="24"/>
              </w:rPr>
              <w:t>29</w:t>
            </w:r>
            <w:r w:rsidR="00D240B6" w:rsidRPr="00D240B6">
              <w:rPr>
                <w:rFonts w:ascii="Times New Roman" w:hAnsi="Times New Roman" w:cs="Times New Roman"/>
                <w:b/>
                <w:bCs/>
                <w:noProof/>
                <w:webHidden/>
                <w:sz w:val="24"/>
                <w:szCs w:val="24"/>
              </w:rPr>
              <w:fldChar w:fldCharType="end"/>
            </w:r>
          </w:hyperlink>
        </w:p>
        <w:p w14:paraId="7530403B" w14:textId="4070CDD5" w:rsidR="00601D04" w:rsidRPr="00D240B6" w:rsidRDefault="00601D04" w:rsidP="00527D28">
          <w:pPr>
            <w:spacing w:line="360" w:lineRule="auto"/>
            <w:rPr>
              <w:rFonts w:ascii="Times New Roman" w:hAnsi="Times New Roman" w:cs="Times New Roman"/>
              <w:b/>
              <w:bCs/>
              <w:sz w:val="24"/>
              <w:szCs w:val="24"/>
            </w:rPr>
          </w:pPr>
          <w:r w:rsidRPr="00D240B6">
            <w:rPr>
              <w:rFonts w:ascii="Times New Roman" w:hAnsi="Times New Roman" w:cs="Times New Roman"/>
              <w:b/>
              <w:bCs/>
              <w:noProof/>
              <w:sz w:val="24"/>
              <w:szCs w:val="24"/>
            </w:rPr>
            <w:fldChar w:fldCharType="end"/>
          </w:r>
          <w:r w:rsidR="005867CC">
            <w:rPr>
              <w:rFonts w:ascii="Times New Roman" w:hAnsi="Times New Roman" w:cs="Times New Roman"/>
              <w:b/>
              <w:bCs/>
              <w:noProof/>
              <w:sz w:val="24"/>
              <w:szCs w:val="24"/>
            </w:rPr>
            <w:t>6: Appendix……………………………………………………………………………………...32</w:t>
          </w:r>
        </w:p>
      </w:sdtContent>
    </w:sdt>
    <w:p w14:paraId="7A385BBE" w14:textId="6ED97F36" w:rsidR="00601D04" w:rsidRDefault="00601D04" w:rsidP="00527D28">
      <w:pPr>
        <w:spacing w:line="360" w:lineRule="auto"/>
      </w:pPr>
      <w:r w:rsidRPr="00D240B6">
        <w:rPr>
          <w:rFonts w:ascii="Times New Roman" w:hAnsi="Times New Roman" w:cs="Times New Roman"/>
          <w:b/>
          <w:bCs/>
          <w:sz w:val="24"/>
          <w:szCs w:val="24"/>
        </w:rPr>
        <w:br w:type="page"/>
      </w:r>
    </w:p>
    <w:p w14:paraId="6B09FA2E" w14:textId="4685130B" w:rsidR="00A85207" w:rsidRPr="00A87933" w:rsidRDefault="00FD4806" w:rsidP="00527D28">
      <w:pPr>
        <w:pStyle w:val="Heading1"/>
        <w:spacing w:line="360" w:lineRule="auto"/>
      </w:pPr>
      <w:bookmarkStart w:id="0" w:name="_Toc150984845"/>
      <w:r w:rsidRPr="00A87933">
        <w:lastRenderedPageBreak/>
        <w:t>Chapter 1: Introduction</w:t>
      </w:r>
      <w:bookmarkEnd w:id="0"/>
    </w:p>
    <w:p w14:paraId="730B383B" w14:textId="5A035113" w:rsidR="00A85207" w:rsidRPr="00D240B6" w:rsidRDefault="00FD4806" w:rsidP="00527D28">
      <w:pPr>
        <w:pStyle w:val="Heading2"/>
        <w:spacing w:line="360" w:lineRule="auto"/>
        <w:rPr>
          <w:rFonts w:ascii="Times New Roman" w:hAnsi="Times New Roman" w:cs="Times New Roman"/>
          <w:b/>
          <w:bCs/>
          <w:color w:val="auto"/>
          <w:sz w:val="24"/>
          <w:szCs w:val="24"/>
        </w:rPr>
      </w:pPr>
      <w:bookmarkStart w:id="1" w:name="_Toc150984846"/>
      <w:r w:rsidRPr="00D240B6">
        <w:rPr>
          <w:rFonts w:ascii="Times New Roman" w:hAnsi="Times New Roman" w:cs="Times New Roman"/>
          <w:b/>
          <w:bCs/>
          <w:color w:val="auto"/>
          <w:sz w:val="24"/>
          <w:szCs w:val="24"/>
        </w:rPr>
        <w:t xml:space="preserve">1.1 </w:t>
      </w:r>
      <w:r w:rsidR="00A85207" w:rsidRPr="00D240B6">
        <w:rPr>
          <w:rFonts w:ascii="Times New Roman" w:hAnsi="Times New Roman" w:cs="Times New Roman"/>
          <w:b/>
          <w:bCs/>
          <w:color w:val="auto"/>
          <w:sz w:val="24"/>
          <w:szCs w:val="24"/>
        </w:rPr>
        <w:t>Introduction:</w:t>
      </w:r>
      <w:bookmarkEnd w:id="1"/>
    </w:p>
    <w:p w14:paraId="145ECF61" w14:textId="3361955D"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In an era defined by globalization, organizations increasingly undertake projects that traverse cultural boundaries, necessitating an acute understanding of cross-cultural communication dynamics</w:t>
      </w:r>
      <w:r w:rsidR="00FD4806" w:rsidRPr="00A87933">
        <w:rPr>
          <w:rFonts w:ascii="Times New Roman" w:hAnsi="Times New Roman" w:cs="Times New Roman"/>
          <w:sz w:val="24"/>
          <w:szCs w:val="24"/>
        </w:rPr>
        <w:t xml:space="preserve"> (</w:t>
      </w:r>
      <w:r w:rsidR="00FD4806" w:rsidRPr="00A87933">
        <w:rPr>
          <w:rFonts w:ascii="Times New Roman" w:hAnsi="Times New Roman" w:cs="Times New Roman"/>
          <w:color w:val="222222"/>
          <w:sz w:val="24"/>
          <w:szCs w:val="24"/>
          <w:shd w:val="clear" w:color="auto" w:fill="FFFFFF"/>
        </w:rPr>
        <w:t>Hurn, 2013</w:t>
      </w:r>
      <w:r w:rsidR="009E57DC">
        <w:rPr>
          <w:rStyle w:val="EndnoteReference"/>
          <w:rFonts w:ascii="Times New Roman" w:hAnsi="Times New Roman" w:cs="Times New Roman"/>
          <w:color w:val="222222"/>
          <w:sz w:val="24"/>
          <w:szCs w:val="24"/>
          <w:shd w:val="clear" w:color="auto" w:fill="FFFFFF"/>
        </w:rPr>
        <w:endnoteReference w:id="1"/>
      </w:r>
      <w:r w:rsidR="00FD4806"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 This dissertation focuses on elucidating a robust communication strategy for managing cross-cultural projects, recognizing the pivotal role communication plays in the success of such endeavors. Cross-cultural projects, by definition, bring together individuals from diverse cultural backgrounds, each contributing unique perspectives, communication norms, and expectations. The complexities inherent in this diversity pose a distinctive set of challenges to project managers, ranging from language barriers to differences in decision-making styles</w:t>
      </w:r>
      <w:r w:rsidR="00FD4806" w:rsidRPr="00A87933">
        <w:rPr>
          <w:rFonts w:ascii="Times New Roman" w:hAnsi="Times New Roman" w:cs="Times New Roman"/>
          <w:sz w:val="24"/>
          <w:szCs w:val="24"/>
        </w:rPr>
        <w:t xml:space="preserve"> (</w:t>
      </w:r>
      <w:r w:rsidR="00FD4806" w:rsidRPr="00A87933">
        <w:rPr>
          <w:rFonts w:ascii="Times New Roman" w:hAnsi="Times New Roman" w:cs="Times New Roman"/>
          <w:color w:val="222222"/>
          <w:sz w:val="24"/>
          <w:szCs w:val="24"/>
          <w:shd w:val="clear" w:color="auto" w:fill="FFFFFF"/>
        </w:rPr>
        <w:t>San, 2018</w:t>
      </w:r>
      <w:r w:rsidR="009E57DC">
        <w:rPr>
          <w:rStyle w:val="EndnoteReference"/>
          <w:rFonts w:ascii="Times New Roman" w:hAnsi="Times New Roman" w:cs="Times New Roman"/>
          <w:color w:val="222222"/>
          <w:sz w:val="24"/>
          <w:szCs w:val="24"/>
          <w:shd w:val="clear" w:color="auto" w:fill="FFFFFF"/>
        </w:rPr>
        <w:endnoteReference w:id="2"/>
      </w:r>
      <w:r w:rsidR="00FD4806"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 Acknowledging these challenges is essential, as is the recognition that a one-size-fits-all communication approach is insufficient in the multicultural context.</w:t>
      </w:r>
    </w:p>
    <w:p w14:paraId="6C85D608" w14:textId="0BC18355"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Cultural Intelligence (CQ) emerges as a foundational variable, representing the capacity of individuals and teams to comprehend and adapt to the subtle intricacies of different cultures. High cultural intelligence becomes a linchpin, facilitating not only understanding but also effective cross-cultural communication and collaboration. This variable underscores the importance of a dynamic and adaptive approach to cultural nuances</w:t>
      </w:r>
      <w:r w:rsidR="00FD4806" w:rsidRPr="00A87933">
        <w:rPr>
          <w:rFonts w:ascii="Times New Roman" w:hAnsi="Times New Roman" w:cs="Times New Roman"/>
          <w:sz w:val="24"/>
          <w:szCs w:val="24"/>
        </w:rPr>
        <w:t xml:space="preserve"> (</w:t>
      </w:r>
      <w:r w:rsidR="00FD4806" w:rsidRPr="00A87933">
        <w:rPr>
          <w:rFonts w:ascii="Times New Roman" w:hAnsi="Times New Roman" w:cs="Times New Roman"/>
          <w:color w:val="222222"/>
          <w:sz w:val="24"/>
          <w:szCs w:val="24"/>
          <w:shd w:val="clear" w:color="auto" w:fill="FFFFFF"/>
        </w:rPr>
        <w:t>Van</w:t>
      </w:r>
      <w:r w:rsidR="00FD4806" w:rsidRPr="00A87933">
        <w:rPr>
          <w:rFonts w:ascii="Times New Roman" w:hAnsi="Times New Roman" w:cs="Times New Roman"/>
          <w:sz w:val="24"/>
          <w:szCs w:val="24"/>
        </w:rPr>
        <w:t>, 2017</w:t>
      </w:r>
      <w:r w:rsidR="009E57DC">
        <w:rPr>
          <w:rStyle w:val="EndnoteReference"/>
          <w:rFonts w:ascii="Times New Roman" w:hAnsi="Times New Roman" w:cs="Times New Roman"/>
          <w:sz w:val="24"/>
          <w:szCs w:val="24"/>
        </w:rPr>
        <w:endnoteReference w:id="3"/>
      </w:r>
      <w:r w:rsidR="00FD4806" w:rsidRPr="00A87933">
        <w:rPr>
          <w:rFonts w:ascii="Times New Roman" w:hAnsi="Times New Roman" w:cs="Times New Roman"/>
          <w:sz w:val="24"/>
          <w:szCs w:val="24"/>
        </w:rPr>
        <w:t>)</w:t>
      </w:r>
      <w:r w:rsidRPr="00A87933">
        <w:rPr>
          <w:rFonts w:ascii="Times New Roman" w:hAnsi="Times New Roman" w:cs="Times New Roman"/>
          <w:sz w:val="24"/>
          <w:szCs w:val="24"/>
        </w:rPr>
        <w:t>. Communication Strategies constitute another vital element within the cross-cultural project milieu. The diversity of cultures necessitates a correspondingly diverse array of communication methods and approaches. Effective strategies must transcend linguistic considerations, accounting for cultural disparities, and fostering mutual understanding among team members</w:t>
      </w:r>
      <w:r w:rsidR="009274AA" w:rsidRPr="00A87933">
        <w:rPr>
          <w:rFonts w:ascii="Times New Roman" w:hAnsi="Times New Roman" w:cs="Times New Roman"/>
          <w:sz w:val="24"/>
          <w:szCs w:val="24"/>
        </w:rPr>
        <w:t xml:space="preserve"> (Lum, 2013</w:t>
      </w:r>
      <w:r w:rsidR="00A10EE5">
        <w:rPr>
          <w:rStyle w:val="EndnoteReference"/>
          <w:rFonts w:ascii="Times New Roman" w:hAnsi="Times New Roman" w:cs="Times New Roman"/>
          <w:sz w:val="24"/>
          <w:szCs w:val="24"/>
        </w:rPr>
        <w:endnoteReference w:id="4"/>
      </w:r>
      <w:r w:rsidR="009274AA" w:rsidRPr="00A87933">
        <w:rPr>
          <w:rFonts w:ascii="Times New Roman" w:hAnsi="Times New Roman" w:cs="Times New Roman"/>
          <w:sz w:val="24"/>
          <w:szCs w:val="24"/>
        </w:rPr>
        <w:t>)</w:t>
      </w:r>
      <w:r w:rsidRPr="00A87933">
        <w:rPr>
          <w:rFonts w:ascii="Times New Roman" w:hAnsi="Times New Roman" w:cs="Times New Roman"/>
          <w:sz w:val="24"/>
          <w:szCs w:val="24"/>
        </w:rPr>
        <w:t>.</w:t>
      </w:r>
      <w:r w:rsidR="009274AA" w:rsidRPr="00A87933">
        <w:rPr>
          <w:rFonts w:ascii="Times New Roman" w:hAnsi="Times New Roman" w:cs="Times New Roman"/>
          <w:sz w:val="24"/>
          <w:szCs w:val="24"/>
        </w:rPr>
        <w:t xml:space="preserve"> Effective cross-cultural communication strategies, involve cultural sensitivity training, multilingual tools, regular cross-cultural sessions, clear communication protocols, promoting open dialogue, and appointing cultural liaisons. These strategies collectively form the bedrock for successful communication in projects spanning diverse cultural backgrounds.</w:t>
      </w:r>
      <w:r w:rsidRPr="00A87933">
        <w:rPr>
          <w:rFonts w:ascii="Times New Roman" w:hAnsi="Times New Roman" w:cs="Times New Roman"/>
          <w:sz w:val="24"/>
          <w:szCs w:val="24"/>
        </w:rPr>
        <w:t xml:space="preserve"> These strategies become the conduit through which information, ideas, and expectations traverse cultural boundaries, forming the backbone of successful cross-cultural project communication.</w:t>
      </w:r>
    </w:p>
    <w:p w14:paraId="3CE5AFE7" w14:textId="3D186391" w:rsidR="00BA28EE" w:rsidRPr="00A87933" w:rsidRDefault="00BA28EE" w:rsidP="001749BE">
      <w:pPr>
        <w:spacing w:line="360" w:lineRule="auto"/>
        <w:jc w:val="center"/>
        <w:rPr>
          <w:rFonts w:ascii="Times New Roman" w:hAnsi="Times New Roman" w:cs="Times New Roman"/>
          <w:sz w:val="24"/>
          <w:szCs w:val="24"/>
        </w:rPr>
      </w:pPr>
      <w:r w:rsidRPr="00A87933">
        <w:rPr>
          <w:rFonts w:ascii="Times New Roman" w:hAnsi="Times New Roman" w:cs="Times New Roman"/>
          <w:noProof/>
          <w:sz w:val="24"/>
          <w:szCs w:val="24"/>
          <w:lang w:val="en-IN" w:eastAsia="en-IN"/>
        </w:rPr>
        <w:lastRenderedPageBreak/>
        <w:drawing>
          <wp:inline distT="0" distB="0" distL="0" distR="0" wp14:anchorId="724B6FE6" wp14:editId="11C31F21">
            <wp:extent cx="4830792" cy="1989605"/>
            <wp:effectExtent l="0" t="0" r="8255" b="0"/>
            <wp:docPr id="766741434" name="Picture 1" descr="PDF] The influence of cross-cultural communication on stakeholder  management process in international construction projects: turkish  stakeholders' perpectiv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The influence of cross-cultural communication on stakeholder  management process in international construction projects: turkish  stakeholders' perpective | Semantic Schola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33701" cy="1990803"/>
                    </a:xfrm>
                    <a:prstGeom prst="rect">
                      <a:avLst/>
                    </a:prstGeom>
                    <a:noFill/>
                    <a:ln>
                      <a:noFill/>
                    </a:ln>
                  </pic:spPr>
                </pic:pic>
              </a:graphicData>
            </a:graphic>
          </wp:inline>
        </w:drawing>
      </w:r>
    </w:p>
    <w:p w14:paraId="36BC697E" w14:textId="443D6C84"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Language Barriers, a perennial challenge in cross-cultural communication, stand as a formidable variable. Beyond linguistic considerations, the mitigation of language barriers requires an appreciation of the cultural contexts that shape communication norms. Overcoming this hurdle involves not only linguistic proficiency but also a nuanced understanding of cultural subtleties embedded in language use</w:t>
      </w:r>
      <w:r w:rsidR="009274AA" w:rsidRPr="00A87933">
        <w:rPr>
          <w:rFonts w:ascii="Times New Roman" w:hAnsi="Times New Roman" w:cs="Times New Roman"/>
          <w:sz w:val="24"/>
          <w:szCs w:val="24"/>
        </w:rPr>
        <w:t xml:space="preserve"> (</w:t>
      </w:r>
      <w:r w:rsidR="009274AA" w:rsidRPr="00A87933">
        <w:rPr>
          <w:rFonts w:ascii="Times New Roman" w:hAnsi="Times New Roman" w:cs="Times New Roman"/>
          <w:color w:val="222222"/>
          <w:sz w:val="24"/>
          <w:szCs w:val="24"/>
          <w:shd w:val="clear" w:color="auto" w:fill="FFFFFF"/>
        </w:rPr>
        <w:t>Wolf, 2015</w:t>
      </w:r>
      <w:r w:rsidR="00A10EE5">
        <w:rPr>
          <w:rStyle w:val="EndnoteReference"/>
          <w:rFonts w:ascii="Times New Roman" w:hAnsi="Times New Roman" w:cs="Times New Roman"/>
          <w:color w:val="222222"/>
          <w:sz w:val="24"/>
          <w:szCs w:val="24"/>
          <w:shd w:val="clear" w:color="auto" w:fill="FFFFFF"/>
        </w:rPr>
        <w:endnoteReference w:id="5"/>
      </w:r>
      <w:r w:rsidR="009274AA"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 Decision-Making Styles, influenced by cultural variations, introduce another layer of complexity. Recognizing and reconciling these differences becomes imperative for maintaining team cohesion and ensuring collective commitment to project goals</w:t>
      </w:r>
      <w:r w:rsidR="009274AA" w:rsidRPr="00A87933">
        <w:rPr>
          <w:rFonts w:ascii="Times New Roman" w:hAnsi="Times New Roman" w:cs="Times New Roman"/>
          <w:sz w:val="24"/>
          <w:szCs w:val="24"/>
        </w:rPr>
        <w:t xml:space="preserve"> (</w:t>
      </w:r>
      <w:proofErr w:type="spellStart"/>
      <w:r w:rsidR="009274AA" w:rsidRPr="00A87933">
        <w:rPr>
          <w:rFonts w:ascii="Times New Roman" w:hAnsi="Times New Roman" w:cs="Times New Roman"/>
          <w:color w:val="222222"/>
          <w:sz w:val="24"/>
          <w:szCs w:val="24"/>
          <w:shd w:val="clear" w:color="auto" w:fill="FFFFFF"/>
        </w:rPr>
        <w:t>Lysonski</w:t>
      </w:r>
      <w:proofErr w:type="spellEnd"/>
      <w:r w:rsidR="009274AA" w:rsidRPr="00A87933">
        <w:rPr>
          <w:rFonts w:ascii="Times New Roman" w:hAnsi="Times New Roman" w:cs="Times New Roman"/>
          <w:color w:val="222222"/>
          <w:sz w:val="24"/>
          <w:szCs w:val="24"/>
          <w:shd w:val="clear" w:color="auto" w:fill="FFFFFF"/>
        </w:rPr>
        <w:t>, 2013</w:t>
      </w:r>
      <w:r w:rsidR="00A10EE5">
        <w:rPr>
          <w:rStyle w:val="EndnoteReference"/>
          <w:rFonts w:ascii="Times New Roman" w:hAnsi="Times New Roman" w:cs="Times New Roman"/>
          <w:color w:val="222222"/>
          <w:sz w:val="24"/>
          <w:szCs w:val="24"/>
          <w:shd w:val="clear" w:color="auto" w:fill="FFFFFF"/>
        </w:rPr>
        <w:endnoteReference w:id="6"/>
      </w:r>
      <w:r w:rsidR="009274AA"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 Understanding the cultural underpinnings of decision-making styles is essential for fostering a collaborative and inclusive decision-making process.</w:t>
      </w:r>
    </w:p>
    <w:p w14:paraId="1376B484" w14:textId="4049FE7E"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Team Cohesion, measures the degree of unity and collaboration among team members hailing from diverse cultural backgrounds. Building and maintaining team cohesion demand addressing cultural differences directly, fostering open communication, and creating an inclusive project environment where each team member feels valued and heard</w:t>
      </w:r>
      <w:r w:rsidR="009274AA" w:rsidRPr="00A87933">
        <w:rPr>
          <w:rFonts w:ascii="Times New Roman" w:hAnsi="Times New Roman" w:cs="Times New Roman"/>
          <w:sz w:val="24"/>
          <w:szCs w:val="24"/>
        </w:rPr>
        <w:t xml:space="preserve"> (</w:t>
      </w:r>
      <w:r w:rsidR="009274AA" w:rsidRPr="00A87933">
        <w:rPr>
          <w:rFonts w:ascii="Times New Roman" w:hAnsi="Times New Roman" w:cs="Times New Roman"/>
          <w:color w:val="222222"/>
          <w:sz w:val="24"/>
          <w:szCs w:val="24"/>
          <w:shd w:val="clear" w:color="auto" w:fill="FFFFFF"/>
        </w:rPr>
        <w:t>Corritore, 2020</w:t>
      </w:r>
      <w:r w:rsidR="00A10EE5">
        <w:rPr>
          <w:rStyle w:val="EndnoteReference"/>
          <w:rFonts w:ascii="Times New Roman" w:hAnsi="Times New Roman" w:cs="Times New Roman"/>
          <w:color w:val="222222"/>
          <w:sz w:val="24"/>
          <w:szCs w:val="24"/>
          <w:shd w:val="clear" w:color="auto" w:fill="FFFFFF"/>
        </w:rPr>
        <w:endnoteReference w:id="7"/>
      </w:r>
      <w:r w:rsidR="009274AA"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 xml:space="preserve">. Project Outcomes, the ultimate gauge of success in cross-cultural projects, hinge significantly on effective communication strategies. </w:t>
      </w:r>
    </w:p>
    <w:p w14:paraId="5044E7CF" w14:textId="558DE349"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This dissertation will explore how these variables interplay within the context of cross-cultural projects, aiming to provide actionable insights for project managers and organizations navigating the intricacies of global collaboration. Through a nuanced understanding of these variables, this research seeks to contribute to the development of tailored communication strategies that enhance the efficacy of cross-cultural project management.</w:t>
      </w:r>
    </w:p>
    <w:p w14:paraId="4531F2A9" w14:textId="54487964" w:rsidR="00A85207" w:rsidRPr="00D240B6" w:rsidRDefault="00FD4806" w:rsidP="00527D28">
      <w:pPr>
        <w:pStyle w:val="Heading2"/>
        <w:spacing w:line="360" w:lineRule="auto"/>
        <w:rPr>
          <w:rFonts w:ascii="Times New Roman" w:hAnsi="Times New Roman" w:cs="Times New Roman"/>
          <w:b/>
          <w:bCs/>
          <w:color w:val="auto"/>
          <w:sz w:val="24"/>
          <w:szCs w:val="24"/>
        </w:rPr>
      </w:pPr>
      <w:bookmarkStart w:id="2" w:name="_Toc150984847"/>
      <w:r w:rsidRPr="00D240B6">
        <w:rPr>
          <w:rFonts w:ascii="Times New Roman" w:hAnsi="Times New Roman" w:cs="Times New Roman"/>
          <w:b/>
          <w:bCs/>
          <w:color w:val="auto"/>
          <w:sz w:val="24"/>
          <w:szCs w:val="24"/>
        </w:rPr>
        <w:lastRenderedPageBreak/>
        <w:t xml:space="preserve">1.2 </w:t>
      </w:r>
      <w:r w:rsidR="00A85207" w:rsidRPr="00D240B6">
        <w:rPr>
          <w:rFonts w:ascii="Times New Roman" w:hAnsi="Times New Roman" w:cs="Times New Roman"/>
          <w:b/>
          <w:bCs/>
          <w:color w:val="auto"/>
          <w:sz w:val="24"/>
          <w:szCs w:val="24"/>
        </w:rPr>
        <w:t>Background of the Study</w:t>
      </w:r>
      <w:bookmarkEnd w:id="2"/>
    </w:p>
    <w:p w14:paraId="3A5E1B9F" w14:textId="29E231B2"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In today's interconnected world, businesses are expanding globally, reaching into diverse markets and engaging in cross-cultural projects. This shift presents both opportunities and challenges, with effective communication emerging as a key factor for success. This dissertation delves into the mix of cross-cultural communication and project management, aiming to unravel the complexities, challenges, and possible solutions in simple terms</w:t>
      </w:r>
      <w:r w:rsidR="009274AA" w:rsidRPr="00A87933">
        <w:rPr>
          <w:rFonts w:ascii="Times New Roman" w:hAnsi="Times New Roman" w:cs="Times New Roman"/>
          <w:sz w:val="24"/>
          <w:szCs w:val="24"/>
        </w:rPr>
        <w:t xml:space="preserve"> (</w:t>
      </w:r>
      <w:r w:rsidR="009274AA" w:rsidRPr="00A87933">
        <w:rPr>
          <w:rFonts w:ascii="Times New Roman" w:hAnsi="Times New Roman" w:cs="Times New Roman"/>
          <w:color w:val="222222"/>
          <w:sz w:val="24"/>
          <w:szCs w:val="24"/>
          <w:shd w:val="clear" w:color="auto" w:fill="FFFFFF"/>
        </w:rPr>
        <w:t>Adekola, 2016</w:t>
      </w:r>
      <w:r w:rsidR="00A10EE5">
        <w:rPr>
          <w:rStyle w:val="EndnoteReference"/>
          <w:rFonts w:ascii="Times New Roman" w:hAnsi="Times New Roman" w:cs="Times New Roman"/>
          <w:color w:val="222222"/>
          <w:sz w:val="24"/>
          <w:szCs w:val="24"/>
          <w:shd w:val="clear" w:color="auto" w:fill="FFFFFF"/>
        </w:rPr>
        <w:endnoteReference w:id="8"/>
      </w:r>
      <w:r w:rsidR="009274AA"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 Organizations are drawn to global ventures to tap into new markets and partner with international counterparts</w:t>
      </w:r>
      <w:r w:rsidR="009274AA" w:rsidRPr="00A87933">
        <w:rPr>
          <w:rFonts w:ascii="Times New Roman" w:hAnsi="Times New Roman" w:cs="Times New Roman"/>
          <w:sz w:val="24"/>
          <w:szCs w:val="24"/>
        </w:rPr>
        <w:t xml:space="preserve"> (</w:t>
      </w:r>
      <w:r w:rsidR="009274AA" w:rsidRPr="00A87933">
        <w:rPr>
          <w:rFonts w:ascii="Times New Roman" w:hAnsi="Times New Roman" w:cs="Times New Roman"/>
          <w:color w:val="222222"/>
          <w:sz w:val="24"/>
          <w:szCs w:val="24"/>
          <w:shd w:val="clear" w:color="auto" w:fill="FFFFFF"/>
        </w:rPr>
        <w:t>Patel, 2014</w:t>
      </w:r>
      <w:r w:rsidR="00A10EE5">
        <w:rPr>
          <w:rStyle w:val="EndnoteReference"/>
          <w:rFonts w:ascii="Times New Roman" w:hAnsi="Times New Roman" w:cs="Times New Roman"/>
          <w:color w:val="222222"/>
          <w:sz w:val="24"/>
          <w:szCs w:val="24"/>
          <w:shd w:val="clear" w:color="auto" w:fill="FFFFFF"/>
        </w:rPr>
        <w:endnoteReference w:id="9"/>
      </w:r>
      <w:r w:rsidR="009274AA"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 However, these opportunities bring a host of challenges that go beyond the usual project management hurdles. Language differences, diverse communication styles, decision-making approaches, and varying attitudes towards hierarchy are some of the hurdles project managers must navigate to make cross-cultural projects successful.</w:t>
      </w:r>
    </w:p>
    <w:p w14:paraId="589B7849" w14:textId="603B6470"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A big challenge is Language Barriers. It's not just about translating words; it's about understanding the cultural context behind the words. Project managers need to be not only language-savvy but also culturally aware to ensure that communication truly gets the message across</w:t>
      </w:r>
      <w:r w:rsidR="009274AA" w:rsidRPr="00A87933">
        <w:rPr>
          <w:rFonts w:ascii="Times New Roman" w:hAnsi="Times New Roman" w:cs="Times New Roman"/>
          <w:sz w:val="24"/>
          <w:szCs w:val="24"/>
        </w:rPr>
        <w:t xml:space="preserve"> (</w:t>
      </w:r>
      <w:r w:rsidR="009274AA" w:rsidRPr="00A87933">
        <w:rPr>
          <w:rFonts w:ascii="Times New Roman" w:hAnsi="Times New Roman" w:cs="Times New Roman"/>
          <w:color w:val="222222"/>
          <w:sz w:val="24"/>
          <w:szCs w:val="24"/>
          <w:shd w:val="clear" w:color="auto" w:fill="FFFFFF"/>
        </w:rPr>
        <w:t>Chidlow, 2014</w:t>
      </w:r>
      <w:r w:rsidR="00A10EE5">
        <w:rPr>
          <w:rStyle w:val="EndnoteReference"/>
          <w:rFonts w:ascii="Times New Roman" w:hAnsi="Times New Roman" w:cs="Times New Roman"/>
          <w:color w:val="222222"/>
          <w:sz w:val="24"/>
          <w:szCs w:val="24"/>
          <w:shd w:val="clear" w:color="auto" w:fill="FFFFFF"/>
        </w:rPr>
        <w:endnoteReference w:id="10"/>
      </w:r>
      <w:r w:rsidR="009274AA"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 Communication Norms differ across cultures, making effective communication a bit of a tightrope walk. What might be straightforward in one culture could come off as too direct or even rude in another. Navigating these differences is crucial to creating an environment where everyone understands and feels comfortable communicating.</w:t>
      </w:r>
    </w:p>
    <w:p w14:paraId="5D024DFB" w14:textId="573F6292"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Decision-Making Styles add another layer of complexity. Some cultures prefer reaching decisions through consensus, while others value a more authoritative approach</w:t>
      </w:r>
      <w:r w:rsidR="009274AA" w:rsidRPr="00A87933">
        <w:rPr>
          <w:rFonts w:ascii="Times New Roman" w:hAnsi="Times New Roman" w:cs="Times New Roman"/>
          <w:sz w:val="24"/>
          <w:szCs w:val="24"/>
        </w:rPr>
        <w:t xml:space="preserve"> (</w:t>
      </w:r>
      <w:r w:rsidR="009274AA" w:rsidRPr="00A87933">
        <w:rPr>
          <w:rFonts w:ascii="Times New Roman" w:hAnsi="Times New Roman" w:cs="Times New Roman"/>
          <w:color w:val="222222"/>
          <w:sz w:val="24"/>
          <w:szCs w:val="24"/>
          <w:shd w:val="clear" w:color="auto" w:fill="FFFFFF"/>
        </w:rPr>
        <w:t>Şahin, 2021</w:t>
      </w:r>
      <w:r w:rsidR="00A10EE5">
        <w:rPr>
          <w:rStyle w:val="EndnoteReference"/>
          <w:rFonts w:ascii="Times New Roman" w:hAnsi="Times New Roman" w:cs="Times New Roman"/>
          <w:color w:val="222222"/>
          <w:sz w:val="24"/>
          <w:szCs w:val="24"/>
          <w:shd w:val="clear" w:color="auto" w:fill="FFFFFF"/>
        </w:rPr>
        <w:endnoteReference w:id="11"/>
      </w:r>
      <w:r w:rsidR="009274AA"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 Balancing these diverse styles is key to keeping the team together and committed to the project's goals. Then there are the Attitudes Towards Hierarchy. In some cultures, hierarchy is essential, and respect for authority is a must. In contrast, others prefer a more equal playing field. Finding the middle ground that respects various cultural viewpoints while fostering teamwork requires savvy leadership and communication strategies</w:t>
      </w:r>
      <w:r w:rsidR="009274AA" w:rsidRPr="00A87933">
        <w:rPr>
          <w:rFonts w:ascii="Times New Roman" w:hAnsi="Times New Roman" w:cs="Times New Roman"/>
          <w:sz w:val="24"/>
          <w:szCs w:val="24"/>
        </w:rPr>
        <w:t xml:space="preserve"> (</w:t>
      </w:r>
      <w:r w:rsidR="009274AA" w:rsidRPr="00A87933">
        <w:rPr>
          <w:rFonts w:ascii="Times New Roman" w:hAnsi="Times New Roman" w:cs="Times New Roman"/>
          <w:color w:val="222222"/>
          <w:sz w:val="24"/>
          <w:szCs w:val="24"/>
          <w:shd w:val="clear" w:color="auto" w:fill="FFFFFF"/>
        </w:rPr>
        <w:t>Javidan, 2016</w:t>
      </w:r>
      <w:r w:rsidR="00A10EE5">
        <w:rPr>
          <w:rStyle w:val="EndnoteReference"/>
          <w:rFonts w:ascii="Times New Roman" w:hAnsi="Times New Roman" w:cs="Times New Roman"/>
          <w:color w:val="222222"/>
          <w:sz w:val="24"/>
          <w:szCs w:val="24"/>
          <w:shd w:val="clear" w:color="auto" w:fill="FFFFFF"/>
        </w:rPr>
        <w:endnoteReference w:id="12"/>
      </w:r>
      <w:r w:rsidR="009274AA" w:rsidRPr="00A87933">
        <w:rPr>
          <w:rFonts w:ascii="Times New Roman" w:hAnsi="Times New Roman" w:cs="Times New Roman"/>
          <w:color w:val="222222"/>
          <w:sz w:val="24"/>
          <w:szCs w:val="24"/>
          <w:shd w:val="clear" w:color="auto" w:fill="FFFFFF"/>
        </w:rPr>
        <w:t>)</w:t>
      </w:r>
      <w:r w:rsidRPr="00A87933">
        <w:rPr>
          <w:rFonts w:ascii="Times New Roman" w:hAnsi="Times New Roman" w:cs="Times New Roman"/>
          <w:sz w:val="24"/>
          <w:szCs w:val="24"/>
        </w:rPr>
        <w:t>.</w:t>
      </w:r>
    </w:p>
    <w:p w14:paraId="272A428D" w14:textId="558813AC"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This dissertation isn't just about pointing out challenges; it's about finding solutions. It aims to provide straightforward insights that resonate with the real-world issues faced by organizations working on a global scale. By tackling these challenges head-on, the goal is to equip project managers with practical tools and understanding to navigate the complexities of cross-cultural collaborations successfully. In essence, this research is a journey into a world where effective </w:t>
      </w:r>
      <w:r w:rsidRPr="00A87933">
        <w:rPr>
          <w:rFonts w:ascii="Times New Roman" w:hAnsi="Times New Roman" w:cs="Times New Roman"/>
          <w:sz w:val="24"/>
          <w:szCs w:val="24"/>
        </w:rPr>
        <w:lastRenderedPageBreak/>
        <w:t xml:space="preserve">communication isn't just about words but about understanding and embracing different ways of working together. </w:t>
      </w:r>
    </w:p>
    <w:p w14:paraId="0B2EAB27" w14:textId="22B1DA01" w:rsidR="00A85207" w:rsidRPr="00D240B6" w:rsidRDefault="00FD4806" w:rsidP="00527D28">
      <w:pPr>
        <w:pStyle w:val="Heading2"/>
        <w:spacing w:line="360" w:lineRule="auto"/>
        <w:rPr>
          <w:rFonts w:ascii="Times New Roman" w:hAnsi="Times New Roman" w:cs="Times New Roman"/>
          <w:b/>
          <w:bCs/>
          <w:color w:val="auto"/>
          <w:sz w:val="24"/>
          <w:szCs w:val="24"/>
        </w:rPr>
      </w:pPr>
      <w:bookmarkStart w:id="3" w:name="_Toc150984848"/>
      <w:r w:rsidRPr="00D240B6">
        <w:rPr>
          <w:rFonts w:ascii="Times New Roman" w:hAnsi="Times New Roman" w:cs="Times New Roman"/>
          <w:b/>
          <w:bCs/>
          <w:color w:val="auto"/>
          <w:sz w:val="24"/>
          <w:szCs w:val="24"/>
        </w:rPr>
        <w:t xml:space="preserve">1.3 </w:t>
      </w:r>
      <w:r w:rsidR="00A85207" w:rsidRPr="00D240B6">
        <w:rPr>
          <w:rFonts w:ascii="Times New Roman" w:hAnsi="Times New Roman" w:cs="Times New Roman"/>
          <w:b/>
          <w:bCs/>
          <w:color w:val="auto"/>
          <w:sz w:val="24"/>
          <w:szCs w:val="24"/>
        </w:rPr>
        <w:t>Problem Statement</w:t>
      </w:r>
      <w:bookmarkEnd w:id="3"/>
    </w:p>
    <w:p w14:paraId="1868BC1B"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In the dynamic landscape of cross-cultural project management, the central challenge lies in effectively navigating the complexities inherent in multicultural collaborations. The convergence of individuals from diverse cultural backgrounds introduces a myriad of hurdles that, if not addressed adeptly, can impede project success. The linchpin issue revolves around communication – a challenge intensified by language barriers, varying communication norms, distinct decision-making styles, and contrasting attitudes towards hierarchy. As organizations increasingly engage in cross-cultural projects to tap into global markets, the need to overcome these communication challenges becomes imperative for achieving successful project outcomes.</w:t>
      </w:r>
    </w:p>
    <w:p w14:paraId="05050F7C" w14:textId="14399FDB" w:rsidR="00A85207" w:rsidRPr="00A87933" w:rsidRDefault="00FD4806" w:rsidP="00527D28">
      <w:pPr>
        <w:spacing w:line="360" w:lineRule="auto"/>
        <w:jc w:val="both"/>
        <w:rPr>
          <w:rFonts w:ascii="Times New Roman" w:hAnsi="Times New Roman" w:cs="Times New Roman"/>
          <w:b/>
          <w:bCs/>
          <w:sz w:val="24"/>
          <w:szCs w:val="24"/>
        </w:rPr>
      </w:pPr>
      <w:r w:rsidRPr="00A87933">
        <w:rPr>
          <w:rFonts w:ascii="Times New Roman" w:hAnsi="Times New Roman" w:cs="Times New Roman"/>
          <w:b/>
          <w:bCs/>
          <w:sz w:val="24"/>
          <w:szCs w:val="24"/>
        </w:rPr>
        <w:t xml:space="preserve">1.4: </w:t>
      </w:r>
      <w:r w:rsidR="00A85207" w:rsidRPr="00A87933">
        <w:rPr>
          <w:rFonts w:ascii="Times New Roman" w:hAnsi="Times New Roman" w:cs="Times New Roman"/>
          <w:b/>
          <w:bCs/>
          <w:sz w:val="24"/>
          <w:szCs w:val="24"/>
        </w:rPr>
        <w:t>Aims and Objectives</w:t>
      </w:r>
    </w:p>
    <w:p w14:paraId="2E2FB9F3"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The overarching aim of this research is to unravel the intricacies of cross-cultural communication within project management and contribute practical insights to enhance the effectiveness of global collaborations.</w:t>
      </w:r>
    </w:p>
    <w:p w14:paraId="77FD7810" w14:textId="77777777" w:rsidR="00A85207" w:rsidRPr="00A87933" w:rsidRDefault="00A85207" w:rsidP="00527D28">
      <w:pPr>
        <w:spacing w:line="360" w:lineRule="auto"/>
        <w:jc w:val="both"/>
        <w:rPr>
          <w:rFonts w:ascii="Times New Roman" w:hAnsi="Times New Roman" w:cs="Times New Roman"/>
          <w:b/>
          <w:bCs/>
          <w:sz w:val="24"/>
          <w:szCs w:val="24"/>
        </w:rPr>
      </w:pPr>
      <w:r w:rsidRPr="00A87933">
        <w:rPr>
          <w:rFonts w:ascii="Times New Roman" w:hAnsi="Times New Roman" w:cs="Times New Roman"/>
          <w:b/>
          <w:bCs/>
          <w:sz w:val="24"/>
          <w:szCs w:val="24"/>
        </w:rPr>
        <w:t>Objectives include:</w:t>
      </w:r>
    </w:p>
    <w:p w14:paraId="51F40761"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Examine the challenges associated with cross-cultural communication in project management.</w:t>
      </w:r>
    </w:p>
    <w:p w14:paraId="19CC00F6"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Evaluate existing communication strategies used in cross-cultural projects.</w:t>
      </w:r>
    </w:p>
    <w:p w14:paraId="424DA659"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Assess the impact of cultural differences on communication effectiveness.</w:t>
      </w:r>
    </w:p>
    <w:p w14:paraId="37F37B06"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Propose a robust communication strategy tailored to the needs of cross-cultural project environments.</w:t>
      </w:r>
    </w:p>
    <w:p w14:paraId="12C37517" w14:textId="77777777" w:rsidR="00A85207" w:rsidRPr="00A87933" w:rsidRDefault="00A85207" w:rsidP="00527D28">
      <w:pPr>
        <w:spacing w:line="360" w:lineRule="auto"/>
        <w:jc w:val="both"/>
        <w:rPr>
          <w:rFonts w:ascii="Times New Roman" w:hAnsi="Times New Roman" w:cs="Times New Roman"/>
          <w:b/>
          <w:bCs/>
          <w:sz w:val="24"/>
          <w:szCs w:val="24"/>
        </w:rPr>
      </w:pPr>
      <w:r w:rsidRPr="00A87933">
        <w:rPr>
          <w:rFonts w:ascii="Times New Roman" w:hAnsi="Times New Roman" w:cs="Times New Roman"/>
          <w:b/>
          <w:bCs/>
          <w:sz w:val="24"/>
          <w:szCs w:val="24"/>
        </w:rPr>
        <w:t>Research Questions</w:t>
      </w:r>
    </w:p>
    <w:p w14:paraId="6F6FBA03"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What are the key challenges in cross-cultural communication within project management?</w:t>
      </w:r>
    </w:p>
    <w:p w14:paraId="2C3FE9F2"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How effective are current communication strategies in managing cross-cultural projects?</w:t>
      </w:r>
    </w:p>
    <w:p w14:paraId="2AFEAF46"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In what ways do cultural differences influence communication effectiveness in cross-cultural projects?</w:t>
      </w:r>
    </w:p>
    <w:p w14:paraId="0796D96A"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lastRenderedPageBreak/>
        <w:t>How can a tailored communication strategy mitigate challenges in cross-cultural projects?</w:t>
      </w:r>
    </w:p>
    <w:p w14:paraId="411F67D6" w14:textId="77777777" w:rsidR="00A85207" w:rsidRPr="00A87933" w:rsidRDefault="00A85207" w:rsidP="00527D28">
      <w:pPr>
        <w:spacing w:line="360" w:lineRule="auto"/>
        <w:jc w:val="both"/>
        <w:rPr>
          <w:rFonts w:ascii="Times New Roman" w:hAnsi="Times New Roman" w:cs="Times New Roman"/>
          <w:b/>
          <w:bCs/>
          <w:sz w:val="24"/>
          <w:szCs w:val="24"/>
        </w:rPr>
      </w:pPr>
      <w:r w:rsidRPr="00A87933">
        <w:rPr>
          <w:rFonts w:ascii="Times New Roman" w:hAnsi="Times New Roman" w:cs="Times New Roman"/>
          <w:b/>
          <w:bCs/>
          <w:sz w:val="24"/>
          <w:szCs w:val="24"/>
        </w:rPr>
        <w:t>Hypothesis</w:t>
      </w:r>
    </w:p>
    <w:p w14:paraId="6CDF5CA6"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Effective cross-cultural communication significantly contributes to the success of global projects. This hypothesis posits that when communication strategies are attuned to the nuances of cultural diversity, project outcomes, team cohesion, and overall success will see a significant positive impact.</w:t>
      </w:r>
    </w:p>
    <w:p w14:paraId="4FF23953" w14:textId="77777777" w:rsidR="00A85207" w:rsidRPr="00A87933" w:rsidRDefault="00A85207" w:rsidP="00527D28">
      <w:pPr>
        <w:spacing w:line="360" w:lineRule="auto"/>
        <w:jc w:val="both"/>
        <w:rPr>
          <w:rFonts w:ascii="Times New Roman" w:hAnsi="Times New Roman" w:cs="Times New Roman"/>
          <w:b/>
          <w:bCs/>
          <w:sz w:val="24"/>
          <w:szCs w:val="24"/>
        </w:rPr>
      </w:pPr>
      <w:r w:rsidRPr="00A87933">
        <w:rPr>
          <w:rFonts w:ascii="Times New Roman" w:hAnsi="Times New Roman" w:cs="Times New Roman"/>
          <w:b/>
          <w:bCs/>
          <w:sz w:val="24"/>
          <w:szCs w:val="24"/>
        </w:rPr>
        <w:t>Propositions</w:t>
      </w:r>
    </w:p>
    <w:p w14:paraId="1A8E0A15"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Proposition 1: Cultural intelligence positively influences cross-cultural communication effectiveness. Individuals and teams with a higher level of cultural intelligence are better equipped to navigate and adapt to diverse cultural contexts, enhancing communication outcomes.</w:t>
      </w:r>
    </w:p>
    <w:p w14:paraId="562594CE" w14:textId="77777777"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Proposition 2: Clear and adaptable communication channels mitigate the impact of language barriers in cross-cultural projects. Effective communication strategies that go beyond language translation and consider cultural nuances help bridge language gaps and ensure a free flow of information.</w:t>
      </w:r>
    </w:p>
    <w:p w14:paraId="7ACA801E" w14:textId="6067A01F" w:rsidR="00A85207" w:rsidRPr="00A87933" w:rsidRDefault="00A85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This research seeks to pinpoint the communication challenges unique to cross-cultural project management, propose viable solutions, and contribute to the development of communication strategies that not only address these challenges but harness the advantages inherent in diverse multicultural teams. </w:t>
      </w:r>
    </w:p>
    <w:p w14:paraId="658F2674" w14:textId="670A807C" w:rsidR="00FD4806" w:rsidRPr="00D240B6" w:rsidRDefault="00FD4806" w:rsidP="00527D28">
      <w:pPr>
        <w:pStyle w:val="Heading2"/>
        <w:spacing w:line="360" w:lineRule="auto"/>
        <w:rPr>
          <w:rFonts w:ascii="Times New Roman" w:hAnsi="Times New Roman" w:cs="Times New Roman"/>
          <w:b/>
          <w:bCs/>
          <w:color w:val="auto"/>
          <w:sz w:val="24"/>
          <w:szCs w:val="24"/>
        </w:rPr>
      </w:pPr>
      <w:bookmarkStart w:id="4" w:name="_Toc150984849"/>
      <w:r w:rsidRPr="00D240B6">
        <w:rPr>
          <w:rFonts w:ascii="Times New Roman" w:hAnsi="Times New Roman" w:cs="Times New Roman"/>
          <w:b/>
          <w:bCs/>
          <w:color w:val="auto"/>
          <w:sz w:val="24"/>
          <w:szCs w:val="24"/>
        </w:rPr>
        <w:t>1.5: Rationale/Importance of the Research:</w:t>
      </w:r>
      <w:bookmarkEnd w:id="4"/>
    </w:p>
    <w:p w14:paraId="78A733E1" w14:textId="0276C205" w:rsidR="00F55A39" w:rsidRPr="00A87933" w:rsidRDefault="00FD4806"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In the contemporary global business landscape, the importance of effective cross-cultural communication in project management cannot be overstated. </w:t>
      </w:r>
      <w:r w:rsidR="00F55A39" w:rsidRPr="00A87933">
        <w:rPr>
          <w:rFonts w:ascii="Times New Roman" w:hAnsi="Times New Roman" w:cs="Times New Roman"/>
          <w:sz w:val="24"/>
          <w:szCs w:val="24"/>
        </w:rPr>
        <w:t xml:space="preserve">The intrinsic difficulties that arise from cultural diversity in project teams and how they affect project outcomes and </w:t>
      </w:r>
      <w:proofErr w:type="spellStart"/>
      <w:r w:rsidR="00F55A39" w:rsidRPr="00A87933">
        <w:rPr>
          <w:rFonts w:ascii="Times New Roman" w:hAnsi="Times New Roman" w:cs="Times New Roman"/>
          <w:sz w:val="24"/>
          <w:szCs w:val="24"/>
        </w:rPr>
        <w:t>organisational</w:t>
      </w:r>
      <w:proofErr w:type="spellEnd"/>
      <w:r w:rsidR="00F55A39" w:rsidRPr="00A87933">
        <w:rPr>
          <w:rFonts w:ascii="Times New Roman" w:hAnsi="Times New Roman" w:cs="Times New Roman"/>
          <w:sz w:val="24"/>
          <w:szCs w:val="24"/>
        </w:rPr>
        <w:t xml:space="preserve"> success make this research essential. By tackling these issues head-on, the study hopes to give project managers useful advice and a road map for successfully navigating the difficulties of international collaboration. Beyond its applications, the study advances knowledge in the field by deepening our understanding of the complexities of multicultural collaborations, guiding future research initiatives, and improving our understanding of cross-cultural communication in project management. </w:t>
      </w:r>
    </w:p>
    <w:p w14:paraId="4DEEC182" w14:textId="0794F5D2" w:rsidR="00FD4806" w:rsidRPr="00D240B6" w:rsidRDefault="00FD4806" w:rsidP="00527D28">
      <w:pPr>
        <w:pStyle w:val="Heading2"/>
        <w:spacing w:line="360" w:lineRule="auto"/>
        <w:rPr>
          <w:rFonts w:ascii="Times New Roman" w:hAnsi="Times New Roman" w:cs="Times New Roman"/>
          <w:b/>
          <w:bCs/>
          <w:color w:val="auto"/>
          <w:sz w:val="24"/>
          <w:szCs w:val="24"/>
        </w:rPr>
      </w:pPr>
      <w:bookmarkStart w:id="5" w:name="_Toc150984850"/>
      <w:r w:rsidRPr="00D240B6">
        <w:rPr>
          <w:rFonts w:ascii="Times New Roman" w:hAnsi="Times New Roman" w:cs="Times New Roman"/>
          <w:b/>
          <w:bCs/>
          <w:color w:val="auto"/>
          <w:sz w:val="24"/>
          <w:szCs w:val="24"/>
        </w:rPr>
        <w:lastRenderedPageBreak/>
        <w:t>1.6: Methodology</w:t>
      </w:r>
      <w:bookmarkEnd w:id="5"/>
    </w:p>
    <w:p w14:paraId="2642BFF8" w14:textId="77777777" w:rsidR="00865D45" w:rsidRPr="00A87933" w:rsidRDefault="00865D45"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This qualitative study uses a methodical approach to collect and evaluate data, incorporating knowledge from previous research projects and literature. The data sources consist of an extensive analysis of academic books, reports, and articles about cross-cultural communication in project management. A wide range of scholarly research and business reports comprise the population under review, offering a solid basis for combining insights.</w:t>
      </w:r>
    </w:p>
    <w:p w14:paraId="1A9B2BA8" w14:textId="77777777" w:rsidR="00865D45" w:rsidRPr="00A87933" w:rsidRDefault="00865D45"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Sample Selection: A purposeful selection of studies that particularly address the complexities of cross-cultural communication in project management contexts makes up the sample. Relevance to the research questions, recent publication dates, and methodological </w:t>
      </w:r>
      <w:proofErr w:type="spellStart"/>
      <w:r w:rsidRPr="00A87933">
        <w:rPr>
          <w:rFonts w:ascii="Times New Roman" w:hAnsi="Times New Roman" w:cs="Times New Roman"/>
          <w:sz w:val="24"/>
          <w:szCs w:val="24"/>
        </w:rPr>
        <w:t>rigour</w:t>
      </w:r>
      <w:proofErr w:type="spellEnd"/>
      <w:r w:rsidRPr="00A87933">
        <w:rPr>
          <w:rFonts w:ascii="Times New Roman" w:hAnsi="Times New Roman" w:cs="Times New Roman"/>
          <w:sz w:val="24"/>
          <w:szCs w:val="24"/>
        </w:rPr>
        <w:t xml:space="preserve"> to guarantee the accuracy of the </w:t>
      </w:r>
      <w:proofErr w:type="spellStart"/>
      <w:r w:rsidRPr="00A87933">
        <w:rPr>
          <w:rFonts w:ascii="Times New Roman" w:hAnsi="Times New Roman" w:cs="Times New Roman"/>
          <w:sz w:val="24"/>
          <w:szCs w:val="24"/>
        </w:rPr>
        <w:t>synthesised</w:t>
      </w:r>
      <w:proofErr w:type="spellEnd"/>
      <w:r w:rsidRPr="00A87933">
        <w:rPr>
          <w:rFonts w:ascii="Times New Roman" w:hAnsi="Times New Roman" w:cs="Times New Roman"/>
          <w:sz w:val="24"/>
          <w:szCs w:val="24"/>
        </w:rPr>
        <w:t xml:space="preserve"> data are the inclusion criteria.</w:t>
      </w:r>
    </w:p>
    <w:p w14:paraId="4DE68580" w14:textId="77777777" w:rsidR="00865D45" w:rsidRPr="00A87933" w:rsidRDefault="00865D45"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Measuring Instrument: A systematic literature review is used as the measuring instrument because this research is qualitative in nature. The identification of major themes, the techniques used, and the relevance of the findings to the study's goals are among the evaluation criteria. A more nuanced understanding of the corpus of research on cross-cultural communication in project management is made possible by this method.</w:t>
      </w:r>
    </w:p>
    <w:p w14:paraId="01AA8557" w14:textId="77777777" w:rsidR="005B0CC5" w:rsidRPr="00A87933" w:rsidRDefault="005B0CC5"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Data Collection: The process of gathering data entails a thorough examination of the literature, which includes pertinent reports, conference papers, and peer-reviewed articles. The main goal is to derive insights about the difficulties, approaches, and results of cross-cultural communication in project environments. The gathered information serves as the foundation for thematic synthesis and analysis.</w:t>
      </w:r>
    </w:p>
    <w:p w14:paraId="05CA070B" w14:textId="77777777" w:rsidR="005B0CC5" w:rsidRPr="00A87933" w:rsidRDefault="005B0CC5"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Data Analysis: In this case, thematic synthesis is the central focus of qualitative data analysis. The material that has been extracted is arranged into major themes that address obstacles to cross-cultural communication, practical solutions, and how these affect project results. The analysis seeks to provide a cogent story that advances the main goals of the study by spotting trends and recurrent themes in the literature.</w:t>
      </w:r>
    </w:p>
    <w:p w14:paraId="2CAA800B" w14:textId="028566A2" w:rsidR="00FD4806" w:rsidRPr="00A87933" w:rsidRDefault="00FD4806" w:rsidP="00527D28">
      <w:pPr>
        <w:spacing w:line="360" w:lineRule="auto"/>
        <w:jc w:val="both"/>
        <w:rPr>
          <w:rFonts w:ascii="Times New Roman" w:hAnsi="Times New Roman" w:cs="Times New Roman"/>
          <w:b/>
          <w:bCs/>
          <w:sz w:val="24"/>
          <w:szCs w:val="24"/>
        </w:rPr>
      </w:pPr>
      <w:r w:rsidRPr="00A87933">
        <w:rPr>
          <w:rFonts w:ascii="Times New Roman" w:hAnsi="Times New Roman" w:cs="Times New Roman"/>
          <w:b/>
          <w:bCs/>
          <w:sz w:val="24"/>
          <w:szCs w:val="24"/>
        </w:rPr>
        <w:t>1.7: Scope of the Study/Demarcation</w:t>
      </w:r>
    </w:p>
    <w:p w14:paraId="23FEF712" w14:textId="77777777" w:rsidR="00FD4806" w:rsidRPr="00A87933" w:rsidRDefault="00FD4806"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This research specifically delves into cross-cultural communication challenges within international project management contexts, emphasizing collaborations that involve participants from diverse countries. The focus extends beyond national borders, encompassing projects with a </w:t>
      </w:r>
      <w:r w:rsidRPr="00A87933">
        <w:rPr>
          <w:rFonts w:ascii="Times New Roman" w:hAnsi="Times New Roman" w:cs="Times New Roman"/>
          <w:sz w:val="24"/>
          <w:szCs w:val="24"/>
        </w:rPr>
        <w:lastRenderedPageBreak/>
        <w:t>truly global footprint. Geographically, the study considers a range of regions and cultural settings, including but not limited to North America, Europe, Asia, and Africa, ensuring a comprehensive exploration of international perspectives.</w:t>
      </w:r>
    </w:p>
    <w:p w14:paraId="0759358D" w14:textId="7E516991" w:rsidR="00FD4806" w:rsidRPr="00A87933" w:rsidRDefault="0060568A" w:rsidP="00527D28">
      <w:pPr>
        <w:spacing w:line="360" w:lineRule="auto"/>
        <w:jc w:val="both"/>
        <w:rPr>
          <w:rFonts w:ascii="Times New Roman" w:hAnsi="Times New Roman" w:cs="Times New Roman"/>
          <w:sz w:val="24"/>
          <w:szCs w:val="24"/>
        </w:rPr>
      </w:pPr>
      <w:r w:rsidRPr="0060568A">
        <w:rPr>
          <w:rFonts w:ascii="Times New Roman" w:hAnsi="Times New Roman" w:cs="Times New Roman"/>
          <w:sz w:val="24"/>
          <w:szCs w:val="24"/>
        </w:rPr>
        <w:t>The main focus of attention is on the complexities of cross-cultural communication in projects where teams are geographically dispersed across different countries, with recognition given to the importance of cultural dynamics at the national and regional levels. With a focused approach, we hope to capture the special opportunities and challenges that come with leading diverse teams internationally. The study's conclusions and suggestions will be especially helpful to businesses working on international projects since they provide useful advice for improving cross-cultural communication tactics in this increasingly interconnected world</w:t>
      </w:r>
      <w:r w:rsidR="00FD4806" w:rsidRPr="00A87933">
        <w:rPr>
          <w:rFonts w:ascii="Times New Roman" w:hAnsi="Times New Roman" w:cs="Times New Roman"/>
          <w:sz w:val="24"/>
          <w:szCs w:val="24"/>
        </w:rPr>
        <w:t>.</w:t>
      </w:r>
    </w:p>
    <w:p w14:paraId="35B7B3E2" w14:textId="61B8949B" w:rsidR="00895623" w:rsidRPr="00D240B6" w:rsidRDefault="0038268E" w:rsidP="00527D28">
      <w:pPr>
        <w:pStyle w:val="Heading2"/>
        <w:spacing w:line="360" w:lineRule="auto"/>
        <w:rPr>
          <w:rFonts w:ascii="Times New Roman" w:hAnsi="Times New Roman" w:cs="Times New Roman"/>
          <w:b/>
          <w:bCs/>
          <w:color w:val="auto"/>
          <w:sz w:val="24"/>
          <w:szCs w:val="24"/>
        </w:rPr>
      </w:pPr>
      <w:bookmarkStart w:id="6" w:name="_Toc150984851"/>
      <w:r w:rsidRPr="00D240B6">
        <w:rPr>
          <w:rFonts w:ascii="Times New Roman" w:hAnsi="Times New Roman" w:cs="Times New Roman"/>
          <w:b/>
          <w:bCs/>
          <w:color w:val="auto"/>
          <w:sz w:val="24"/>
          <w:szCs w:val="24"/>
        </w:rPr>
        <w:t>1.8: Structure of the Dissertation</w:t>
      </w:r>
      <w:bookmarkEnd w:id="6"/>
    </w:p>
    <w:p w14:paraId="56A6633E" w14:textId="6E98EE07" w:rsidR="0038268E" w:rsidRPr="00A87933" w:rsidRDefault="0086469C" w:rsidP="00527D28">
      <w:pPr>
        <w:spacing w:line="360" w:lineRule="auto"/>
        <w:jc w:val="both"/>
        <w:rPr>
          <w:rFonts w:ascii="Times New Roman" w:hAnsi="Times New Roman" w:cs="Times New Roman"/>
          <w:sz w:val="24"/>
          <w:szCs w:val="24"/>
        </w:rPr>
      </w:pPr>
      <w:r w:rsidRPr="00A87933">
        <w:rPr>
          <w:rFonts w:ascii="Times New Roman" w:hAnsi="Times New Roman" w:cs="Times New Roman"/>
          <w:noProof/>
          <w:sz w:val="24"/>
          <w:szCs w:val="24"/>
          <w:lang w:val="en-IN" w:eastAsia="en-IN"/>
        </w:rPr>
        <w:drawing>
          <wp:inline distT="0" distB="0" distL="0" distR="0" wp14:anchorId="7BF07601" wp14:editId="7943FE24">
            <wp:extent cx="4635062" cy="3373821"/>
            <wp:effectExtent l="0" t="0" r="0" b="17145"/>
            <wp:docPr id="17728112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CB4FCE8" w14:textId="77777777" w:rsidR="00717A58" w:rsidRPr="00D240B6" w:rsidRDefault="00717A58" w:rsidP="00527D28">
      <w:pPr>
        <w:pStyle w:val="Heading2"/>
        <w:spacing w:line="360" w:lineRule="auto"/>
        <w:rPr>
          <w:rFonts w:ascii="Times New Roman" w:hAnsi="Times New Roman" w:cs="Times New Roman"/>
          <w:b/>
          <w:bCs/>
          <w:color w:val="auto"/>
          <w:sz w:val="24"/>
          <w:szCs w:val="24"/>
        </w:rPr>
      </w:pPr>
      <w:bookmarkStart w:id="7" w:name="_Toc150984852"/>
      <w:r w:rsidRPr="00D240B6">
        <w:rPr>
          <w:rFonts w:ascii="Times New Roman" w:hAnsi="Times New Roman" w:cs="Times New Roman"/>
          <w:b/>
          <w:bCs/>
          <w:color w:val="auto"/>
          <w:sz w:val="24"/>
          <w:szCs w:val="24"/>
        </w:rPr>
        <w:t>1.9. Summary of Chapter 1: Introduction</w:t>
      </w:r>
      <w:bookmarkEnd w:id="7"/>
    </w:p>
    <w:p w14:paraId="07D89280" w14:textId="5DA0E929" w:rsidR="00717A58" w:rsidRPr="00A87933" w:rsidRDefault="00D81BCF" w:rsidP="00527D28">
      <w:pPr>
        <w:spacing w:line="360" w:lineRule="auto"/>
        <w:jc w:val="both"/>
        <w:rPr>
          <w:rFonts w:ascii="Times New Roman" w:hAnsi="Times New Roman" w:cs="Times New Roman"/>
          <w:sz w:val="24"/>
          <w:szCs w:val="24"/>
        </w:rPr>
      </w:pPr>
      <w:r w:rsidRPr="00D81BCF">
        <w:rPr>
          <w:rFonts w:ascii="Times New Roman" w:hAnsi="Times New Roman" w:cs="Times New Roman"/>
          <w:sz w:val="24"/>
          <w:szCs w:val="24"/>
        </w:rPr>
        <w:t xml:space="preserve">Chapter 1 establishes the framework for a thorough analysis of cross-cultural communication in project management and serves as the study's cornerstone. Businesses are implementing more and more cross-cultural initiatives in this era of global connectivity in order to expand and thrive in a range of markets. </w:t>
      </w:r>
      <w:r w:rsidR="00884A46" w:rsidRPr="00884A46">
        <w:rPr>
          <w:rFonts w:ascii="Times New Roman" w:hAnsi="Times New Roman" w:cs="Times New Roman"/>
          <w:sz w:val="24"/>
          <w:szCs w:val="24"/>
        </w:rPr>
        <w:t xml:space="preserve">This first chapter's objective has been to lay out a thorough framework for the research of cross-cultural communication in project management. In the next chapters, the research </w:t>
      </w:r>
      <w:r w:rsidR="00884A46" w:rsidRPr="00884A46">
        <w:rPr>
          <w:rFonts w:ascii="Times New Roman" w:hAnsi="Times New Roman" w:cs="Times New Roman"/>
          <w:sz w:val="24"/>
          <w:szCs w:val="24"/>
        </w:rPr>
        <w:lastRenderedPageBreak/>
        <w:t>techniques, data analysis, conclusions, and current literature will all be covered, providing insightful information about the ever-evolving field of global project management</w:t>
      </w:r>
      <w:r w:rsidR="009B7CE4" w:rsidRPr="00A87933">
        <w:rPr>
          <w:rFonts w:ascii="Times New Roman" w:hAnsi="Times New Roman" w:cs="Times New Roman"/>
          <w:sz w:val="24"/>
          <w:szCs w:val="24"/>
        </w:rPr>
        <w:t>.</w:t>
      </w:r>
    </w:p>
    <w:p w14:paraId="36226BE2" w14:textId="02141401" w:rsidR="00093566" w:rsidRPr="00A87933" w:rsidRDefault="00093566" w:rsidP="00527D28">
      <w:pPr>
        <w:pStyle w:val="Heading1"/>
        <w:spacing w:line="360" w:lineRule="auto"/>
      </w:pPr>
      <w:bookmarkStart w:id="8" w:name="_Toc150984853"/>
      <w:r w:rsidRPr="00A87933">
        <w:t>Chapter 2: Literature Review</w:t>
      </w:r>
      <w:bookmarkEnd w:id="8"/>
    </w:p>
    <w:p w14:paraId="619185A1" w14:textId="77777777" w:rsidR="00093566" w:rsidRPr="00D240B6" w:rsidRDefault="00093566" w:rsidP="00527D28">
      <w:pPr>
        <w:pStyle w:val="Heading2"/>
        <w:spacing w:line="360" w:lineRule="auto"/>
        <w:rPr>
          <w:rFonts w:ascii="Times New Roman" w:hAnsi="Times New Roman" w:cs="Times New Roman"/>
          <w:b/>
          <w:bCs/>
          <w:color w:val="auto"/>
          <w:sz w:val="24"/>
          <w:szCs w:val="24"/>
        </w:rPr>
      </w:pPr>
      <w:bookmarkStart w:id="9" w:name="_Toc150984854"/>
      <w:r w:rsidRPr="00D240B6">
        <w:rPr>
          <w:rFonts w:ascii="Times New Roman" w:hAnsi="Times New Roman" w:cs="Times New Roman"/>
          <w:b/>
          <w:bCs/>
          <w:color w:val="auto"/>
          <w:sz w:val="24"/>
          <w:szCs w:val="24"/>
        </w:rPr>
        <w:t>2.1: Introduction</w:t>
      </w:r>
      <w:bookmarkEnd w:id="9"/>
    </w:p>
    <w:p w14:paraId="3ED9705B" w14:textId="134B1730" w:rsidR="00093566" w:rsidRPr="00A87933" w:rsidRDefault="008A2317" w:rsidP="00527D28">
      <w:pPr>
        <w:spacing w:line="360" w:lineRule="auto"/>
        <w:jc w:val="both"/>
        <w:rPr>
          <w:rFonts w:ascii="Times New Roman" w:hAnsi="Times New Roman" w:cs="Times New Roman"/>
          <w:sz w:val="24"/>
          <w:szCs w:val="24"/>
        </w:rPr>
      </w:pPr>
      <w:r w:rsidRPr="008A2317">
        <w:rPr>
          <w:rFonts w:ascii="Times New Roman" w:hAnsi="Times New Roman" w:cs="Times New Roman"/>
          <w:sz w:val="24"/>
          <w:szCs w:val="24"/>
        </w:rPr>
        <w:t>A thorough review of the substantial literature on cross-cultural communication in project management is given in Chapter 2. A full grasp of the dynamics and challenges involved is crucial in an era of global connectivity and intercultural collaboration. This chapter provides the conceptual foundation for the following studies by providing the background information needed to understand the theories, frameworks, and empirical data that shed light on the subtleties of cross-cultural communication</w:t>
      </w:r>
      <w:r w:rsidR="00093566" w:rsidRPr="00A87933">
        <w:rPr>
          <w:rFonts w:ascii="Times New Roman" w:hAnsi="Times New Roman" w:cs="Times New Roman"/>
          <w:sz w:val="24"/>
          <w:szCs w:val="24"/>
        </w:rPr>
        <w:t>.</w:t>
      </w:r>
      <w:r w:rsidR="002A4202" w:rsidRPr="00A87933">
        <w:rPr>
          <w:rFonts w:ascii="Times New Roman" w:hAnsi="Times New Roman" w:cs="Times New Roman"/>
          <w:sz w:val="24"/>
          <w:szCs w:val="24"/>
        </w:rPr>
        <w:t xml:space="preserve"> </w:t>
      </w:r>
    </w:p>
    <w:p w14:paraId="3DEA49C9" w14:textId="77777777" w:rsidR="00DD7A61" w:rsidRPr="00D240B6" w:rsidRDefault="00DD7A61" w:rsidP="00527D28">
      <w:pPr>
        <w:pStyle w:val="Heading2"/>
        <w:spacing w:line="360" w:lineRule="auto"/>
        <w:rPr>
          <w:rFonts w:ascii="Times New Roman" w:hAnsi="Times New Roman" w:cs="Times New Roman"/>
          <w:b/>
          <w:bCs/>
          <w:color w:val="auto"/>
          <w:sz w:val="24"/>
          <w:szCs w:val="24"/>
        </w:rPr>
      </w:pPr>
      <w:bookmarkStart w:id="10" w:name="_Toc150984855"/>
      <w:r w:rsidRPr="00D240B6">
        <w:rPr>
          <w:rFonts w:ascii="Times New Roman" w:hAnsi="Times New Roman" w:cs="Times New Roman"/>
          <w:b/>
          <w:bCs/>
          <w:color w:val="auto"/>
          <w:sz w:val="24"/>
          <w:szCs w:val="24"/>
        </w:rPr>
        <w:t>2.2: Base Theory of the Sub-Discipline/Different Background Aspects to the Concept</w:t>
      </w:r>
      <w:bookmarkEnd w:id="10"/>
    </w:p>
    <w:p w14:paraId="20297A99" w14:textId="2E393C3C" w:rsidR="005E3339" w:rsidRPr="005E3339" w:rsidRDefault="008A2317" w:rsidP="005E3339">
      <w:pPr>
        <w:spacing w:line="360" w:lineRule="auto"/>
        <w:jc w:val="both"/>
        <w:rPr>
          <w:rFonts w:ascii="Times New Roman" w:hAnsi="Times New Roman" w:cs="Times New Roman"/>
          <w:sz w:val="24"/>
          <w:szCs w:val="24"/>
        </w:rPr>
      </w:pPr>
      <w:r w:rsidRPr="008A2317">
        <w:rPr>
          <w:rFonts w:ascii="Times New Roman" w:hAnsi="Times New Roman" w:cs="Times New Roman"/>
          <w:sz w:val="24"/>
          <w:szCs w:val="24"/>
        </w:rPr>
        <w:t xml:space="preserve">Understanding the intricacy of this idea is crucial when </w:t>
      </w:r>
      <w:proofErr w:type="spellStart"/>
      <w:r w:rsidRPr="008A2317">
        <w:rPr>
          <w:rFonts w:ascii="Times New Roman" w:hAnsi="Times New Roman" w:cs="Times New Roman"/>
          <w:sz w:val="24"/>
          <w:szCs w:val="24"/>
        </w:rPr>
        <w:t>analysing</w:t>
      </w:r>
      <w:proofErr w:type="spellEnd"/>
      <w:r w:rsidRPr="008A2317">
        <w:rPr>
          <w:rFonts w:ascii="Times New Roman" w:hAnsi="Times New Roman" w:cs="Times New Roman"/>
          <w:sz w:val="24"/>
          <w:szCs w:val="24"/>
        </w:rPr>
        <w:t xml:space="preserve"> the fundamental theory of cross-cultural communication within the framework of the project management subdiscipline. A more complex understanding of the application of cross-cultural communication in project management is made possible by the intersections of this technique with different theoretical frameworks and contextual elements</w:t>
      </w:r>
      <w:r w:rsidR="005E3339" w:rsidRPr="005E3339">
        <w:rPr>
          <w:rFonts w:ascii="Times New Roman" w:hAnsi="Times New Roman" w:cs="Times New Roman"/>
          <w:sz w:val="24"/>
          <w:szCs w:val="24"/>
        </w:rPr>
        <w:t>.</w:t>
      </w:r>
    </w:p>
    <w:p w14:paraId="3937C483" w14:textId="549E94B5" w:rsidR="000F2BE4" w:rsidRPr="000F2BE4" w:rsidRDefault="005E3339" w:rsidP="005E3339">
      <w:pPr>
        <w:spacing w:line="360" w:lineRule="auto"/>
        <w:jc w:val="both"/>
        <w:rPr>
          <w:rFonts w:ascii="Times New Roman" w:hAnsi="Times New Roman" w:cs="Times New Roman"/>
          <w:sz w:val="24"/>
          <w:szCs w:val="24"/>
        </w:rPr>
      </w:pPr>
      <w:r w:rsidRPr="005E3339">
        <w:rPr>
          <w:rFonts w:ascii="Times New Roman" w:hAnsi="Times New Roman" w:cs="Times New Roman"/>
          <w:sz w:val="24"/>
          <w:szCs w:val="24"/>
        </w:rPr>
        <w:t xml:space="preserve">Theory of Cultural Dimensions: One fundamental theory that encourages cross-cultural communication is Hofstede's Cultural Dimensions Theory. Hofstede (1980) identified cultural dimensions such as Power Distance, Masculinity vs. Femininity, Individualism vs. Collectivism, Uncertainty Avoidance, and Long-Term Orientation. </w:t>
      </w:r>
      <w:r w:rsidR="000F2BE4" w:rsidRPr="000F2BE4">
        <w:rPr>
          <w:rFonts w:ascii="Times New Roman" w:hAnsi="Times New Roman" w:cs="Times New Roman"/>
          <w:sz w:val="24"/>
          <w:szCs w:val="24"/>
        </w:rPr>
        <w:t xml:space="preserve">According to </w:t>
      </w:r>
      <w:proofErr w:type="spellStart"/>
      <w:r w:rsidR="000F2BE4" w:rsidRPr="000F2BE4">
        <w:rPr>
          <w:rFonts w:ascii="Times New Roman" w:hAnsi="Times New Roman" w:cs="Times New Roman"/>
          <w:sz w:val="24"/>
          <w:szCs w:val="24"/>
        </w:rPr>
        <w:t>Tjosvold</w:t>
      </w:r>
      <w:proofErr w:type="spellEnd"/>
      <w:r w:rsidR="000F2BE4" w:rsidRPr="000F2BE4">
        <w:rPr>
          <w:rFonts w:ascii="Times New Roman" w:hAnsi="Times New Roman" w:cs="Times New Roman"/>
          <w:sz w:val="24"/>
          <w:szCs w:val="24"/>
        </w:rPr>
        <w:t xml:space="preserve"> (2017)</w:t>
      </w:r>
      <w:r w:rsidR="00A10EE5">
        <w:rPr>
          <w:rStyle w:val="EndnoteReference"/>
          <w:rFonts w:ascii="Times New Roman" w:hAnsi="Times New Roman" w:cs="Times New Roman"/>
          <w:sz w:val="24"/>
          <w:szCs w:val="24"/>
        </w:rPr>
        <w:endnoteReference w:id="13"/>
      </w:r>
      <w:r w:rsidR="000F2BE4" w:rsidRPr="000F2BE4">
        <w:rPr>
          <w:rFonts w:ascii="Times New Roman" w:hAnsi="Times New Roman" w:cs="Times New Roman"/>
          <w:sz w:val="24"/>
          <w:szCs w:val="24"/>
        </w:rPr>
        <w:t>, these dimensions offer a framework for understanding cultural differences and how they affect communication styles in project teams.</w:t>
      </w:r>
    </w:p>
    <w:p w14:paraId="69084086" w14:textId="6627CBED" w:rsidR="00074CF0" w:rsidRPr="00A87933" w:rsidRDefault="005166CC" w:rsidP="001749BE">
      <w:pPr>
        <w:spacing w:line="360" w:lineRule="auto"/>
        <w:jc w:val="center"/>
        <w:rPr>
          <w:rFonts w:ascii="Times New Roman" w:hAnsi="Times New Roman" w:cs="Times New Roman"/>
          <w:sz w:val="24"/>
          <w:szCs w:val="24"/>
        </w:rPr>
      </w:pPr>
      <w:r w:rsidRPr="00A87933">
        <w:rPr>
          <w:rFonts w:ascii="Times New Roman" w:hAnsi="Times New Roman" w:cs="Times New Roman"/>
          <w:noProof/>
          <w:sz w:val="24"/>
          <w:szCs w:val="24"/>
          <w:lang w:val="en-IN" w:eastAsia="en-IN"/>
        </w:rPr>
        <w:lastRenderedPageBreak/>
        <w:drawing>
          <wp:inline distT="0" distB="0" distL="0" distR="0" wp14:anchorId="6E4BF569" wp14:editId="6DBC26C2">
            <wp:extent cx="2144395" cy="2144395"/>
            <wp:effectExtent l="0" t="0" r="8255" b="8255"/>
            <wp:docPr id="957992732" name="Picture 4" descr="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fstede's Cultural Dimens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44395" cy="2144395"/>
                    </a:xfrm>
                    <a:prstGeom prst="rect">
                      <a:avLst/>
                    </a:prstGeom>
                    <a:noFill/>
                    <a:ln>
                      <a:noFill/>
                    </a:ln>
                  </pic:spPr>
                </pic:pic>
              </a:graphicData>
            </a:graphic>
          </wp:inline>
        </w:drawing>
      </w:r>
    </w:p>
    <w:p w14:paraId="49743D00" w14:textId="1CC02345" w:rsidR="003B1064" w:rsidRPr="003B1064" w:rsidRDefault="003B1064" w:rsidP="00527D28">
      <w:pPr>
        <w:spacing w:line="360" w:lineRule="auto"/>
        <w:jc w:val="both"/>
        <w:rPr>
          <w:rFonts w:ascii="Times New Roman" w:hAnsi="Times New Roman" w:cs="Times New Roman"/>
          <w:sz w:val="24"/>
          <w:szCs w:val="24"/>
        </w:rPr>
      </w:pPr>
      <w:r w:rsidRPr="003B1064">
        <w:rPr>
          <w:rFonts w:ascii="Times New Roman" w:hAnsi="Times New Roman" w:cs="Times New Roman"/>
          <w:sz w:val="24"/>
          <w:szCs w:val="24"/>
        </w:rPr>
        <w:t>High-Context vs. Low-Context Cultures: Understanding how communication differs between cultures depends on Hall's (1976) theory of high-context and low-context cultures. Low-context cultures rely more on explicit verbal communication, whereas high-context cultures rely more on shared context and implicit information. Understanding these differences is essential to developing communication tactics that connect with people from different cultural backgrounds (Bai, 2016</w:t>
      </w:r>
      <w:r w:rsidR="00A10EE5">
        <w:rPr>
          <w:rStyle w:val="EndnoteReference"/>
          <w:rFonts w:ascii="Times New Roman" w:hAnsi="Times New Roman" w:cs="Times New Roman"/>
          <w:sz w:val="24"/>
          <w:szCs w:val="24"/>
        </w:rPr>
        <w:endnoteReference w:id="14"/>
      </w:r>
      <w:r w:rsidRPr="003B1064">
        <w:rPr>
          <w:rFonts w:ascii="Times New Roman" w:hAnsi="Times New Roman" w:cs="Times New Roman"/>
          <w:sz w:val="24"/>
          <w:szCs w:val="24"/>
        </w:rPr>
        <w:t>).</w:t>
      </w:r>
    </w:p>
    <w:p w14:paraId="0B54FA14" w14:textId="5673FABB" w:rsidR="003B1064" w:rsidRPr="003B1064" w:rsidRDefault="003B1064" w:rsidP="00527D28">
      <w:pPr>
        <w:spacing w:line="360" w:lineRule="auto"/>
        <w:jc w:val="both"/>
        <w:rPr>
          <w:rFonts w:ascii="Times New Roman" w:hAnsi="Times New Roman" w:cs="Times New Roman"/>
          <w:sz w:val="24"/>
          <w:szCs w:val="24"/>
        </w:rPr>
      </w:pPr>
      <w:r w:rsidRPr="003B1064">
        <w:rPr>
          <w:rFonts w:ascii="Times New Roman" w:hAnsi="Times New Roman" w:cs="Times New Roman"/>
          <w:sz w:val="24"/>
          <w:szCs w:val="24"/>
        </w:rPr>
        <w:t>Communication Accommodation Theory (CAT) developed by Giles and Coupland sheds light on how people modify their communication approaches according to how they see other people. Members of cross-cultural project teams may use divergence or convergence tactics to conform their communication to cultural norms, which can affect the dynamics of the team as a whole (Giles, 2013)</w:t>
      </w:r>
      <w:r w:rsidR="00A10EE5">
        <w:rPr>
          <w:rStyle w:val="EndnoteReference"/>
          <w:rFonts w:ascii="Times New Roman" w:hAnsi="Times New Roman" w:cs="Times New Roman"/>
          <w:sz w:val="24"/>
          <w:szCs w:val="24"/>
        </w:rPr>
        <w:endnoteReference w:id="15"/>
      </w:r>
      <w:r w:rsidRPr="003B1064">
        <w:rPr>
          <w:rFonts w:ascii="Times New Roman" w:hAnsi="Times New Roman" w:cs="Times New Roman"/>
          <w:sz w:val="24"/>
          <w:szCs w:val="24"/>
        </w:rPr>
        <w:t>.</w:t>
      </w:r>
    </w:p>
    <w:p w14:paraId="04583F93" w14:textId="33EF1F76" w:rsidR="003B1064" w:rsidRPr="003B1064" w:rsidRDefault="003B1064" w:rsidP="00527D28">
      <w:pPr>
        <w:spacing w:line="360" w:lineRule="auto"/>
        <w:jc w:val="both"/>
        <w:rPr>
          <w:rFonts w:ascii="Times New Roman" w:hAnsi="Times New Roman" w:cs="Times New Roman"/>
          <w:sz w:val="24"/>
          <w:szCs w:val="24"/>
        </w:rPr>
      </w:pPr>
      <w:r w:rsidRPr="003B1064">
        <w:rPr>
          <w:rFonts w:ascii="Times New Roman" w:hAnsi="Times New Roman" w:cs="Times New Roman"/>
          <w:sz w:val="24"/>
          <w:szCs w:val="24"/>
        </w:rPr>
        <w:t xml:space="preserve">Cultural intelligence (CQ): First defined by Earley and Ang (2003), CQ is the ability of a person to adapt well to a variety of cultural contexts. Cognitive, motivational, and </w:t>
      </w:r>
      <w:proofErr w:type="spellStart"/>
      <w:r w:rsidRPr="003B1064">
        <w:rPr>
          <w:rFonts w:ascii="Times New Roman" w:hAnsi="Times New Roman" w:cs="Times New Roman"/>
          <w:sz w:val="24"/>
          <w:szCs w:val="24"/>
        </w:rPr>
        <w:t>behavioural</w:t>
      </w:r>
      <w:proofErr w:type="spellEnd"/>
      <w:r w:rsidRPr="003B1064">
        <w:rPr>
          <w:rFonts w:ascii="Times New Roman" w:hAnsi="Times New Roman" w:cs="Times New Roman"/>
          <w:sz w:val="24"/>
          <w:szCs w:val="24"/>
        </w:rPr>
        <w:t xml:space="preserve"> aspects are all included in CQ, which provides a thorough framework for comprehending how people successfully negotiate and navigate cross-cultural interactions in project management (</w:t>
      </w:r>
      <w:proofErr w:type="spellStart"/>
      <w:r w:rsidRPr="003B1064">
        <w:rPr>
          <w:rFonts w:ascii="Times New Roman" w:hAnsi="Times New Roman" w:cs="Times New Roman"/>
          <w:sz w:val="24"/>
          <w:szCs w:val="24"/>
        </w:rPr>
        <w:t>Dangmei</w:t>
      </w:r>
      <w:proofErr w:type="spellEnd"/>
      <w:r w:rsidRPr="003B1064">
        <w:rPr>
          <w:rFonts w:ascii="Times New Roman" w:hAnsi="Times New Roman" w:cs="Times New Roman"/>
          <w:sz w:val="24"/>
          <w:szCs w:val="24"/>
        </w:rPr>
        <w:t>, 2016)</w:t>
      </w:r>
      <w:r w:rsidR="00A10EE5">
        <w:rPr>
          <w:rStyle w:val="EndnoteReference"/>
          <w:rFonts w:ascii="Times New Roman" w:hAnsi="Times New Roman" w:cs="Times New Roman"/>
          <w:sz w:val="24"/>
          <w:szCs w:val="24"/>
        </w:rPr>
        <w:endnoteReference w:id="16"/>
      </w:r>
      <w:r w:rsidRPr="003B1064">
        <w:rPr>
          <w:rFonts w:ascii="Times New Roman" w:hAnsi="Times New Roman" w:cs="Times New Roman"/>
          <w:sz w:val="24"/>
          <w:szCs w:val="24"/>
        </w:rPr>
        <w:t>.</w:t>
      </w:r>
    </w:p>
    <w:p w14:paraId="488B8C92" w14:textId="77777777" w:rsidR="003B1064" w:rsidRPr="003B1064" w:rsidRDefault="003B1064" w:rsidP="00527D28">
      <w:pPr>
        <w:spacing w:line="360" w:lineRule="auto"/>
        <w:jc w:val="both"/>
        <w:rPr>
          <w:rFonts w:ascii="Times New Roman" w:hAnsi="Times New Roman" w:cs="Times New Roman"/>
          <w:sz w:val="24"/>
          <w:szCs w:val="24"/>
        </w:rPr>
      </w:pPr>
      <w:r w:rsidRPr="003B1064">
        <w:rPr>
          <w:rFonts w:ascii="Times New Roman" w:hAnsi="Times New Roman" w:cs="Times New Roman"/>
          <w:sz w:val="24"/>
          <w:szCs w:val="24"/>
        </w:rPr>
        <w:t>Social Identity Theory: Tajfel and Turner's (1979) Social Identity Theory provides insight into how people assign themselves and other people to social groups. To effectively manage potential conflicts and promote a sense of belonging among team members in cross-cultural project teams, it is imperative to have a thorough understanding of social identity dynamics (Tajfel &amp; Turner, 1979).</w:t>
      </w:r>
    </w:p>
    <w:p w14:paraId="427F8B20" w14:textId="77777777" w:rsidR="0072518F" w:rsidRPr="0072518F" w:rsidRDefault="0072518F" w:rsidP="00527D28">
      <w:pPr>
        <w:spacing w:line="360" w:lineRule="auto"/>
        <w:jc w:val="both"/>
        <w:rPr>
          <w:rFonts w:ascii="Times New Roman" w:hAnsi="Times New Roman" w:cs="Times New Roman"/>
          <w:sz w:val="24"/>
          <w:szCs w:val="24"/>
        </w:rPr>
      </w:pPr>
      <w:r w:rsidRPr="0072518F">
        <w:rPr>
          <w:rFonts w:ascii="Times New Roman" w:hAnsi="Times New Roman" w:cs="Times New Roman"/>
          <w:sz w:val="24"/>
          <w:szCs w:val="24"/>
        </w:rPr>
        <w:lastRenderedPageBreak/>
        <w:t xml:space="preserve">Fisher's Cross-Cultural Negotiation Theory (1983) The significance of comprehending cultural variations in negotiation styles is </w:t>
      </w:r>
      <w:proofErr w:type="spellStart"/>
      <w:r w:rsidRPr="0072518F">
        <w:rPr>
          <w:rFonts w:ascii="Times New Roman" w:hAnsi="Times New Roman" w:cs="Times New Roman"/>
          <w:sz w:val="24"/>
          <w:szCs w:val="24"/>
        </w:rPr>
        <w:t>emphasised</w:t>
      </w:r>
      <w:proofErr w:type="spellEnd"/>
      <w:r w:rsidRPr="0072518F">
        <w:rPr>
          <w:rFonts w:ascii="Times New Roman" w:hAnsi="Times New Roman" w:cs="Times New Roman"/>
          <w:sz w:val="24"/>
          <w:szCs w:val="24"/>
        </w:rPr>
        <w:t xml:space="preserve"> by the Cross-Cultural Negotiation Theory. For projects to be completed successfully, it is essential to comprehend the cultural quirks in the negotiating process. A crucial part of project management is negotiation.</w:t>
      </w:r>
    </w:p>
    <w:p w14:paraId="58AA66DB" w14:textId="7780B946" w:rsidR="003B707F" w:rsidRPr="003B707F" w:rsidRDefault="0072518F" w:rsidP="00527D28">
      <w:pPr>
        <w:spacing w:line="360" w:lineRule="auto"/>
        <w:jc w:val="both"/>
        <w:rPr>
          <w:rFonts w:ascii="Times New Roman" w:hAnsi="Times New Roman" w:cs="Times New Roman"/>
          <w:sz w:val="24"/>
          <w:szCs w:val="24"/>
        </w:rPr>
      </w:pPr>
      <w:r w:rsidRPr="0072518F">
        <w:rPr>
          <w:rFonts w:ascii="Times New Roman" w:hAnsi="Times New Roman" w:cs="Times New Roman"/>
          <w:sz w:val="24"/>
          <w:szCs w:val="24"/>
        </w:rPr>
        <w:t>Theories of Power and Leadership: The bases of power (French and Raven, 1959) and the Power Distance dimension (Hofstede, 1980) are two theories that are used in this study to examine how power and leadership appear in various cultural contexts and provide insights into the dynamics of leadership in cross-cultural project teams</w:t>
      </w:r>
      <w:r w:rsidR="003B707F" w:rsidRPr="003B707F">
        <w:rPr>
          <w:rFonts w:ascii="Times New Roman" w:hAnsi="Times New Roman" w:cs="Times New Roman"/>
          <w:sz w:val="24"/>
          <w:szCs w:val="24"/>
        </w:rPr>
        <w:t>.</w:t>
      </w:r>
    </w:p>
    <w:p w14:paraId="6AF9266F" w14:textId="22B23B06" w:rsidR="00BC793D" w:rsidRPr="00D240B6" w:rsidRDefault="00BC793D" w:rsidP="00527D28">
      <w:pPr>
        <w:pStyle w:val="Heading2"/>
        <w:spacing w:line="360" w:lineRule="auto"/>
        <w:rPr>
          <w:rFonts w:ascii="Times New Roman" w:hAnsi="Times New Roman" w:cs="Times New Roman"/>
          <w:b/>
          <w:bCs/>
          <w:color w:val="auto"/>
          <w:sz w:val="24"/>
          <w:szCs w:val="24"/>
        </w:rPr>
      </w:pPr>
      <w:bookmarkStart w:id="11" w:name="_Toc150984856"/>
      <w:r w:rsidRPr="00D240B6">
        <w:rPr>
          <w:rFonts w:ascii="Times New Roman" w:hAnsi="Times New Roman" w:cs="Times New Roman"/>
          <w:b/>
          <w:bCs/>
          <w:color w:val="auto"/>
          <w:sz w:val="24"/>
          <w:szCs w:val="24"/>
        </w:rPr>
        <w:t>2.3: Theoretical Frameworks/Models and Related Research Issues</w:t>
      </w:r>
      <w:bookmarkEnd w:id="11"/>
    </w:p>
    <w:p w14:paraId="47D13FC3" w14:textId="77777777" w:rsidR="00527D28" w:rsidRDefault="00527D28" w:rsidP="00527D28">
      <w:pPr>
        <w:spacing w:line="360" w:lineRule="auto"/>
        <w:jc w:val="both"/>
        <w:rPr>
          <w:rFonts w:ascii="Times New Roman" w:hAnsi="Times New Roman" w:cs="Times New Roman"/>
          <w:sz w:val="24"/>
          <w:szCs w:val="24"/>
        </w:rPr>
      </w:pPr>
      <w:r w:rsidRPr="00527D28">
        <w:rPr>
          <w:rFonts w:ascii="Times New Roman" w:hAnsi="Times New Roman" w:cs="Times New Roman"/>
          <w:sz w:val="24"/>
          <w:szCs w:val="24"/>
        </w:rPr>
        <w:t xml:space="preserve">Theoretical Frameworks and Models: A variety of theoretical frameworks and models considerably deepen our understanding of cross-cultural communication in project management, going beyond the fundamental theories covered in the previous section. The Intercultural Communication Competence (ICC) model, put forth by </w:t>
      </w:r>
      <w:proofErr w:type="spellStart"/>
      <w:r w:rsidRPr="00527D28">
        <w:rPr>
          <w:rFonts w:ascii="Times New Roman" w:hAnsi="Times New Roman" w:cs="Times New Roman"/>
          <w:sz w:val="24"/>
          <w:szCs w:val="24"/>
        </w:rPr>
        <w:t>Spitzberg</w:t>
      </w:r>
      <w:proofErr w:type="spellEnd"/>
      <w:r w:rsidRPr="00527D28">
        <w:rPr>
          <w:rFonts w:ascii="Times New Roman" w:hAnsi="Times New Roman" w:cs="Times New Roman"/>
          <w:sz w:val="24"/>
          <w:szCs w:val="24"/>
        </w:rPr>
        <w:t xml:space="preserve"> and </w:t>
      </w:r>
      <w:proofErr w:type="spellStart"/>
      <w:r w:rsidRPr="00527D28">
        <w:rPr>
          <w:rFonts w:ascii="Times New Roman" w:hAnsi="Times New Roman" w:cs="Times New Roman"/>
          <w:sz w:val="24"/>
          <w:szCs w:val="24"/>
        </w:rPr>
        <w:t>Cupach</w:t>
      </w:r>
      <w:proofErr w:type="spellEnd"/>
      <w:r w:rsidRPr="00527D28">
        <w:rPr>
          <w:rFonts w:ascii="Times New Roman" w:hAnsi="Times New Roman" w:cs="Times New Roman"/>
          <w:sz w:val="24"/>
          <w:szCs w:val="24"/>
        </w:rPr>
        <w:t xml:space="preserve"> in 1984, is one such framework. This model highlights the significance of an individual's drive, expertise, and abilities in managing cross-cultural relationships within project teams. If project managers want to improve the effectiveness of communication in multicultural settings, they must comprehend and use this model.</w:t>
      </w:r>
    </w:p>
    <w:p w14:paraId="1FA42A93" w14:textId="4A0CA859" w:rsidR="00BC793D" w:rsidRPr="00A87933" w:rsidRDefault="00BC793D"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Similarly, the Face Negotiation Theory by Ting-Toomey (1988) offers insights into how individuals from different cultures manage their self-image, or "face," during communication. This theory becomes particularly relevant in cross-cultural projects, where preserving positive interpersonal relationships is paramount. Project managers employing this framework can navigate potential conflicts arising from cultural differences in face-saving communication strategies</w:t>
      </w:r>
      <w:r w:rsidR="004A53EF" w:rsidRPr="00A87933">
        <w:rPr>
          <w:rFonts w:ascii="Times New Roman" w:hAnsi="Times New Roman" w:cs="Times New Roman"/>
          <w:sz w:val="24"/>
          <w:szCs w:val="24"/>
        </w:rPr>
        <w:t xml:space="preserve"> (</w:t>
      </w:r>
      <w:r w:rsidR="004A53EF" w:rsidRPr="00A87933">
        <w:rPr>
          <w:rFonts w:ascii="Times New Roman" w:hAnsi="Times New Roman" w:cs="Times New Roman"/>
          <w:color w:val="222222"/>
          <w:sz w:val="24"/>
          <w:szCs w:val="24"/>
          <w:shd w:val="clear" w:color="auto" w:fill="FFFFFF"/>
        </w:rPr>
        <w:t>Ting, 2017)</w:t>
      </w:r>
      <w:r w:rsidRPr="00A87933">
        <w:rPr>
          <w:rFonts w:ascii="Times New Roman" w:hAnsi="Times New Roman" w:cs="Times New Roman"/>
          <w:sz w:val="24"/>
          <w:szCs w:val="24"/>
        </w:rPr>
        <w:t>.</w:t>
      </w:r>
      <w:r w:rsidR="00A10EE5">
        <w:rPr>
          <w:rStyle w:val="EndnoteReference"/>
          <w:rFonts w:ascii="Times New Roman" w:hAnsi="Times New Roman" w:cs="Times New Roman"/>
          <w:sz w:val="24"/>
          <w:szCs w:val="24"/>
        </w:rPr>
        <w:endnoteReference w:id="17"/>
      </w:r>
    </w:p>
    <w:p w14:paraId="78020485" w14:textId="77777777" w:rsidR="00BC793D" w:rsidRPr="00A87933" w:rsidRDefault="00BC793D"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Related Research Issues: In tandem with theoretical frameworks, a myriad of research issues emerge, demanding scholarly attention within the context of cross-cultural communication in project management.</w:t>
      </w:r>
    </w:p>
    <w:p w14:paraId="00744839" w14:textId="77777777" w:rsidR="00BC793D" w:rsidRPr="00A87933" w:rsidRDefault="00BC793D"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Language Barriers: Language diversity often poses a significant challenge in cross-cultural projects. While it goes beyond mere linguistic differences, encompassing nuances in expression and interpretation, addressing language barriers is essential for fostering effective communication. </w:t>
      </w:r>
      <w:r w:rsidRPr="00A87933">
        <w:rPr>
          <w:rFonts w:ascii="Times New Roman" w:hAnsi="Times New Roman" w:cs="Times New Roman"/>
          <w:sz w:val="24"/>
          <w:szCs w:val="24"/>
        </w:rPr>
        <w:lastRenderedPageBreak/>
        <w:t>Research in this area explores strategies to mitigate language-related challenges and enhance communication clarity.</w:t>
      </w:r>
    </w:p>
    <w:p w14:paraId="08036763" w14:textId="26015361" w:rsidR="00BC793D" w:rsidRPr="00A87933" w:rsidRDefault="00BC793D"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Decision-Making Styles: Cultural variations significantly impact decision-making processes within project teams. Understanding and reconciling these differences are crucial for maintaining cohesion and ensuring collective commitment to project goals. Research investigates how cultural influences shape decision-making styles and their implications for project outcomes</w:t>
      </w:r>
      <w:r w:rsidR="007A102B" w:rsidRPr="00A87933">
        <w:rPr>
          <w:rFonts w:ascii="Times New Roman" w:hAnsi="Times New Roman" w:cs="Times New Roman"/>
          <w:sz w:val="24"/>
          <w:szCs w:val="24"/>
        </w:rPr>
        <w:t xml:space="preserve"> (</w:t>
      </w:r>
      <w:r w:rsidR="007A102B" w:rsidRPr="00A87933">
        <w:rPr>
          <w:rFonts w:ascii="Times New Roman" w:hAnsi="Times New Roman" w:cs="Times New Roman"/>
          <w:color w:val="222222"/>
          <w:sz w:val="24"/>
          <w:szCs w:val="24"/>
          <w:shd w:val="clear" w:color="auto" w:fill="FFFFFF"/>
        </w:rPr>
        <w:t>Chipulu, 2014)</w:t>
      </w:r>
      <w:r w:rsidR="00A10EE5">
        <w:rPr>
          <w:rStyle w:val="EndnoteReference"/>
          <w:rFonts w:ascii="Times New Roman" w:hAnsi="Times New Roman" w:cs="Times New Roman"/>
          <w:color w:val="222222"/>
          <w:sz w:val="24"/>
          <w:szCs w:val="24"/>
          <w:shd w:val="clear" w:color="auto" w:fill="FFFFFF"/>
        </w:rPr>
        <w:endnoteReference w:id="18"/>
      </w:r>
      <w:r w:rsidRPr="00A87933">
        <w:rPr>
          <w:rFonts w:ascii="Times New Roman" w:hAnsi="Times New Roman" w:cs="Times New Roman"/>
          <w:sz w:val="24"/>
          <w:szCs w:val="24"/>
        </w:rPr>
        <w:t>.</w:t>
      </w:r>
    </w:p>
    <w:p w14:paraId="64786946" w14:textId="77777777" w:rsidR="00DA7267" w:rsidRPr="00DA7267" w:rsidRDefault="00DA7267" w:rsidP="00527D28">
      <w:pPr>
        <w:spacing w:line="360" w:lineRule="auto"/>
        <w:jc w:val="both"/>
        <w:rPr>
          <w:rFonts w:ascii="Times New Roman" w:hAnsi="Times New Roman" w:cs="Times New Roman"/>
          <w:sz w:val="24"/>
          <w:szCs w:val="24"/>
        </w:rPr>
      </w:pPr>
      <w:r w:rsidRPr="00DA7267">
        <w:rPr>
          <w:rFonts w:ascii="Times New Roman" w:hAnsi="Times New Roman" w:cs="Times New Roman"/>
          <w:sz w:val="24"/>
          <w:szCs w:val="24"/>
        </w:rPr>
        <w:t>Team Cohesion: It can be difficult to create and maintain team cohesion in multicultural environments. Collaboration and interpersonal relationships can be impacted by cultural differences. To improve overall team cohesion, research explores methods for establishing an inclusive work environment, encouraging candid communication, and resolving cultural differences.</w:t>
      </w:r>
    </w:p>
    <w:p w14:paraId="7A6B96B7" w14:textId="32BEA43E" w:rsidR="00DA7267" w:rsidRPr="00DA7267" w:rsidRDefault="00DA7267" w:rsidP="00527D28">
      <w:pPr>
        <w:spacing w:line="360" w:lineRule="auto"/>
        <w:jc w:val="both"/>
        <w:rPr>
          <w:rFonts w:ascii="Times New Roman" w:hAnsi="Times New Roman" w:cs="Times New Roman"/>
          <w:sz w:val="24"/>
          <w:szCs w:val="24"/>
        </w:rPr>
      </w:pPr>
      <w:r w:rsidRPr="00DA7267">
        <w:rPr>
          <w:rFonts w:ascii="Times New Roman" w:hAnsi="Times New Roman" w:cs="Times New Roman"/>
          <w:sz w:val="24"/>
          <w:szCs w:val="24"/>
        </w:rPr>
        <w:t>Project Results: The tangible and intangible outcomes of cross-cultural initiatives are the main subject of study. Meeting project milestones and building strong team dynamics are just two examples of the successful outcomes that can be attained with the use of effective communication strategies. Studies investigate how cross-cultural communication affects project success and pinpoint optimal methods for achieving desired results (Loweth, 2020)</w:t>
      </w:r>
      <w:r w:rsidR="00A10EE5">
        <w:rPr>
          <w:rStyle w:val="EndnoteReference"/>
          <w:rFonts w:ascii="Times New Roman" w:hAnsi="Times New Roman" w:cs="Times New Roman"/>
          <w:sz w:val="24"/>
          <w:szCs w:val="24"/>
        </w:rPr>
        <w:endnoteReference w:id="19"/>
      </w:r>
      <w:r w:rsidRPr="00DA7267">
        <w:rPr>
          <w:rFonts w:ascii="Times New Roman" w:hAnsi="Times New Roman" w:cs="Times New Roman"/>
          <w:sz w:val="24"/>
          <w:szCs w:val="24"/>
        </w:rPr>
        <w:t>.</w:t>
      </w:r>
    </w:p>
    <w:p w14:paraId="1794338A" w14:textId="77777777" w:rsidR="00DA7267" w:rsidRPr="00DA7267" w:rsidRDefault="00DA7267" w:rsidP="00527D28">
      <w:pPr>
        <w:spacing w:line="360" w:lineRule="auto"/>
        <w:jc w:val="both"/>
        <w:rPr>
          <w:rFonts w:ascii="Times New Roman" w:hAnsi="Times New Roman" w:cs="Times New Roman"/>
          <w:sz w:val="24"/>
          <w:szCs w:val="24"/>
        </w:rPr>
      </w:pPr>
      <w:r w:rsidRPr="00DA7267">
        <w:rPr>
          <w:rFonts w:ascii="Times New Roman" w:hAnsi="Times New Roman" w:cs="Times New Roman"/>
          <w:sz w:val="24"/>
          <w:szCs w:val="24"/>
        </w:rPr>
        <w:t>Cultural intelligence (CQ): Research on the concept of cultural intelligence (CQ) is crucial. It becomes essential for individuals and teams to comprehend the aspects of cultural intelligence as they work to adapt to various cultural contexts. The development of CQ as a competency and its function in promoting successful cross-cultural communication within project management are the subjects of this field's research.</w:t>
      </w:r>
    </w:p>
    <w:p w14:paraId="2B89E550" w14:textId="77777777" w:rsidR="00DA7267" w:rsidRPr="00DA7267" w:rsidRDefault="00DA7267" w:rsidP="00527D28">
      <w:pPr>
        <w:spacing w:line="360" w:lineRule="auto"/>
        <w:jc w:val="both"/>
        <w:rPr>
          <w:rFonts w:ascii="Times New Roman" w:hAnsi="Times New Roman" w:cs="Times New Roman"/>
          <w:sz w:val="24"/>
          <w:szCs w:val="24"/>
        </w:rPr>
      </w:pPr>
      <w:r w:rsidRPr="00DA7267">
        <w:rPr>
          <w:rFonts w:ascii="Times New Roman" w:hAnsi="Times New Roman" w:cs="Times New Roman"/>
          <w:sz w:val="24"/>
          <w:szCs w:val="24"/>
        </w:rPr>
        <w:t>Considering Ethics: In many cases, cross-cultural projects require navigating a variety of ethical frameworks. Scholarly investigations explore the moral implications of intercultural communication, tackling topics like cultural relativism and cultural prejudices. Investigating ethical aspects guarantees that communication tactics conform to a variety of cultural norms and values.</w:t>
      </w:r>
    </w:p>
    <w:p w14:paraId="5E243545" w14:textId="77777777" w:rsidR="00A82700" w:rsidRDefault="00A82700" w:rsidP="00527D28">
      <w:pPr>
        <w:spacing w:line="360" w:lineRule="auto"/>
        <w:jc w:val="both"/>
        <w:rPr>
          <w:rFonts w:ascii="Times New Roman" w:hAnsi="Times New Roman" w:cs="Times New Roman"/>
          <w:sz w:val="24"/>
          <w:szCs w:val="24"/>
        </w:rPr>
      </w:pPr>
      <w:r w:rsidRPr="00A82700">
        <w:rPr>
          <w:rFonts w:ascii="Times New Roman" w:hAnsi="Times New Roman" w:cs="Times New Roman"/>
          <w:sz w:val="24"/>
          <w:szCs w:val="24"/>
        </w:rPr>
        <w:t xml:space="preserve">Theoretical frameworks and models are examined, and research issues are addressed. Through this process, scholars provide insightful analysis that helps project managers navigate the challenges </w:t>
      </w:r>
      <w:r w:rsidRPr="00A82700">
        <w:rPr>
          <w:rFonts w:ascii="Times New Roman" w:hAnsi="Times New Roman" w:cs="Times New Roman"/>
          <w:sz w:val="24"/>
          <w:szCs w:val="24"/>
        </w:rPr>
        <w:lastRenderedPageBreak/>
        <w:t>of cross-cultural communication. The aforementioned contributions not only enhance scholarly comprehension but also provide pragmatic suggestions for augmenting communication efficacy and project triumph in multicultural project environments.</w:t>
      </w:r>
    </w:p>
    <w:p w14:paraId="01D07ED7" w14:textId="6070B031" w:rsidR="00F30CDE" w:rsidRPr="00D240B6" w:rsidRDefault="00F30CDE" w:rsidP="00527D28">
      <w:pPr>
        <w:pStyle w:val="Heading2"/>
        <w:spacing w:line="360" w:lineRule="auto"/>
        <w:rPr>
          <w:rFonts w:ascii="Times New Roman" w:hAnsi="Times New Roman" w:cs="Times New Roman"/>
          <w:b/>
          <w:bCs/>
          <w:color w:val="auto"/>
          <w:sz w:val="24"/>
          <w:szCs w:val="24"/>
        </w:rPr>
      </w:pPr>
      <w:bookmarkStart w:id="12" w:name="_Toc150984857"/>
      <w:r w:rsidRPr="00D240B6">
        <w:rPr>
          <w:rFonts w:ascii="Times New Roman" w:hAnsi="Times New Roman" w:cs="Times New Roman"/>
          <w:b/>
          <w:bCs/>
          <w:color w:val="auto"/>
          <w:sz w:val="24"/>
          <w:szCs w:val="24"/>
        </w:rPr>
        <w:t>2.4: Previous Studies and Lessons Learned</w:t>
      </w:r>
      <w:bookmarkEnd w:id="12"/>
    </w:p>
    <w:p w14:paraId="3E1409B0" w14:textId="77777777" w:rsidR="00121204" w:rsidRPr="00121204" w:rsidRDefault="00121204" w:rsidP="00527D28">
      <w:pPr>
        <w:spacing w:line="360" w:lineRule="auto"/>
        <w:jc w:val="both"/>
        <w:rPr>
          <w:rFonts w:ascii="Times New Roman" w:hAnsi="Times New Roman" w:cs="Times New Roman"/>
          <w:sz w:val="24"/>
          <w:szCs w:val="24"/>
        </w:rPr>
      </w:pPr>
      <w:r w:rsidRPr="00121204">
        <w:rPr>
          <w:rFonts w:ascii="Times New Roman" w:hAnsi="Times New Roman" w:cs="Times New Roman"/>
          <w:sz w:val="24"/>
          <w:szCs w:val="24"/>
        </w:rPr>
        <w:t>An in-depth analysis of earlier research offers priceless insights into the state of cross-cultural communication in project management. The complexities and difficulties that come with working with people from different cultural backgrounds have been the subject of numerous studies, providing a wealth of information that shapes our understanding of this intricate field today.</w:t>
      </w:r>
    </w:p>
    <w:p w14:paraId="21C48A64" w14:textId="31736876" w:rsidR="00121204" w:rsidRPr="00121204" w:rsidRDefault="00121204" w:rsidP="00527D28">
      <w:pPr>
        <w:spacing w:line="360" w:lineRule="auto"/>
        <w:jc w:val="both"/>
        <w:rPr>
          <w:rFonts w:ascii="Times New Roman" w:hAnsi="Times New Roman" w:cs="Times New Roman"/>
          <w:sz w:val="24"/>
          <w:szCs w:val="24"/>
        </w:rPr>
      </w:pPr>
      <w:r w:rsidRPr="00121204">
        <w:rPr>
          <w:rFonts w:ascii="Times New Roman" w:hAnsi="Times New Roman" w:cs="Times New Roman"/>
          <w:sz w:val="24"/>
          <w:szCs w:val="24"/>
        </w:rPr>
        <w:t>Past Research: Scholars have examined how cultural diversity affects teamwork in cross-cultural project teams, with a focus on the importance of open communication in resolving disputes. One such scholar is Toprak (2014)</w:t>
      </w:r>
      <w:r w:rsidR="00A10EE5">
        <w:rPr>
          <w:rStyle w:val="EndnoteReference"/>
          <w:rFonts w:ascii="Times New Roman" w:hAnsi="Times New Roman" w:cs="Times New Roman"/>
          <w:sz w:val="24"/>
          <w:szCs w:val="24"/>
        </w:rPr>
        <w:endnoteReference w:id="20"/>
      </w:r>
      <w:r w:rsidRPr="00121204">
        <w:rPr>
          <w:rFonts w:ascii="Times New Roman" w:hAnsi="Times New Roman" w:cs="Times New Roman"/>
          <w:sz w:val="24"/>
          <w:szCs w:val="24"/>
        </w:rPr>
        <w:t xml:space="preserve">. Furthermore, </w:t>
      </w:r>
      <w:r w:rsidR="00A10EE5" w:rsidRPr="00121204">
        <w:rPr>
          <w:rFonts w:ascii="Times New Roman" w:hAnsi="Times New Roman" w:cs="Times New Roman"/>
          <w:sz w:val="24"/>
          <w:szCs w:val="24"/>
        </w:rPr>
        <w:t xml:space="preserve">Rezvani </w:t>
      </w:r>
      <w:r w:rsidRPr="00121204">
        <w:rPr>
          <w:rFonts w:ascii="Times New Roman" w:hAnsi="Times New Roman" w:cs="Times New Roman"/>
          <w:sz w:val="24"/>
          <w:szCs w:val="24"/>
        </w:rPr>
        <w:t>investigated the connection between project success and cultural intelligence, illuminating the importance of people's adaptability in multicultural environments (Rezvani, 2016)</w:t>
      </w:r>
      <w:r w:rsidR="00A10EE5">
        <w:rPr>
          <w:rStyle w:val="EndnoteReference"/>
          <w:rFonts w:ascii="Times New Roman" w:hAnsi="Times New Roman" w:cs="Times New Roman"/>
          <w:sz w:val="24"/>
          <w:szCs w:val="24"/>
        </w:rPr>
        <w:endnoteReference w:id="21"/>
      </w:r>
      <w:r w:rsidRPr="00121204">
        <w:rPr>
          <w:rFonts w:ascii="Times New Roman" w:hAnsi="Times New Roman" w:cs="Times New Roman"/>
          <w:sz w:val="24"/>
          <w:szCs w:val="24"/>
        </w:rPr>
        <w:t>. The research findings highlight the significance of cultivating communication abilities and cultural awareness to improve teamwork and project results.</w:t>
      </w:r>
    </w:p>
    <w:p w14:paraId="235A0296" w14:textId="25CD820B" w:rsidR="00F30CDE" w:rsidRPr="00A87933" w:rsidRDefault="00187F18" w:rsidP="00527D28">
      <w:pPr>
        <w:spacing w:line="360" w:lineRule="auto"/>
        <w:jc w:val="both"/>
        <w:rPr>
          <w:rFonts w:ascii="Times New Roman" w:hAnsi="Times New Roman" w:cs="Times New Roman"/>
          <w:sz w:val="24"/>
          <w:szCs w:val="24"/>
        </w:rPr>
      </w:pPr>
      <w:r w:rsidRPr="00187F18">
        <w:rPr>
          <w:rFonts w:ascii="Times New Roman" w:hAnsi="Times New Roman" w:cs="Times New Roman"/>
          <w:sz w:val="24"/>
          <w:szCs w:val="24"/>
        </w:rPr>
        <w:t>Past research has taught us more than just about individual skills. Research by Javidan (2016)</w:t>
      </w:r>
      <w:r w:rsidR="00A10EE5">
        <w:rPr>
          <w:rStyle w:val="EndnoteReference"/>
          <w:rFonts w:ascii="Times New Roman" w:hAnsi="Times New Roman" w:cs="Times New Roman"/>
          <w:sz w:val="24"/>
          <w:szCs w:val="24"/>
        </w:rPr>
        <w:endnoteReference w:id="22"/>
      </w:r>
      <w:r w:rsidRPr="00187F18">
        <w:rPr>
          <w:rFonts w:ascii="Times New Roman" w:hAnsi="Times New Roman" w:cs="Times New Roman"/>
          <w:sz w:val="24"/>
          <w:szCs w:val="24"/>
        </w:rPr>
        <w:t xml:space="preserve"> has highlighted the importance of leadership in the success of cross-cultural projects and the necessity for leaders to modify their approaches to fit the needs of a diverse team. Verburg's (2013) </w:t>
      </w:r>
      <w:r w:rsidR="00A10EE5">
        <w:rPr>
          <w:rStyle w:val="EndnoteReference"/>
          <w:rFonts w:ascii="Times New Roman" w:hAnsi="Times New Roman" w:cs="Times New Roman"/>
          <w:sz w:val="24"/>
          <w:szCs w:val="24"/>
        </w:rPr>
        <w:endnoteReference w:id="23"/>
      </w:r>
      <w:r w:rsidRPr="00187F18">
        <w:rPr>
          <w:rFonts w:ascii="Times New Roman" w:hAnsi="Times New Roman" w:cs="Times New Roman"/>
          <w:sz w:val="24"/>
          <w:szCs w:val="24"/>
        </w:rPr>
        <w:t xml:space="preserve">research also highlights the importance of cultural alignment with project goals and objectives. </w:t>
      </w:r>
      <w:r w:rsidR="00F30CDE" w:rsidRPr="00A87933">
        <w:rPr>
          <w:rFonts w:ascii="Times New Roman" w:hAnsi="Times New Roman" w:cs="Times New Roman"/>
          <w:sz w:val="24"/>
          <w:szCs w:val="24"/>
        </w:rPr>
        <w:t>These lessons underscore the multifaceted nature of cross-cultural project management, acknowledging that effective communication is a collective responsibility that spans leadership, team dynamics, and organizational alignment.</w:t>
      </w:r>
    </w:p>
    <w:p w14:paraId="4F21ECEA" w14:textId="77777777" w:rsidR="00F30CDE" w:rsidRPr="00D240B6" w:rsidRDefault="00F30CDE" w:rsidP="00527D28">
      <w:pPr>
        <w:pStyle w:val="Heading2"/>
        <w:spacing w:line="360" w:lineRule="auto"/>
        <w:rPr>
          <w:rFonts w:ascii="Times New Roman" w:hAnsi="Times New Roman" w:cs="Times New Roman"/>
          <w:b/>
          <w:bCs/>
          <w:color w:val="auto"/>
          <w:sz w:val="24"/>
          <w:szCs w:val="24"/>
        </w:rPr>
      </w:pPr>
      <w:bookmarkStart w:id="13" w:name="_Toc150984858"/>
      <w:r w:rsidRPr="00D240B6">
        <w:rPr>
          <w:rFonts w:ascii="Times New Roman" w:hAnsi="Times New Roman" w:cs="Times New Roman"/>
          <w:b/>
          <w:bCs/>
          <w:color w:val="auto"/>
          <w:sz w:val="24"/>
          <w:szCs w:val="24"/>
        </w:rPr>
        <w:t>2.5: Gaps Identified to Situate Own Research</w:t>
      </w:r>
      <w:bookmarkEnd w:id="13"/>
    </w:p>
    <w:p w14:paraId="638AA9BB" w14:textId="77777777"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Despite the wealth of knowledge derived from previous studies, discernible gaps persist, creating opportunities for further exploration. The identified gaps serve as the situational context for the current research, delineating the specific areas where contributions can be made to the existing body of knowledge.</w:t>
      </w:r>
    </w:p>
    <w:p w14:paraId="599E4F7C" w14:textId="77777777"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Nuanced Communication Strategies: While previous studies acknowledge the importance of effective communication, there is a need for more nuanced strategies that go beyond linguistic </w:t>
      </w:r>
      <w:r w:rsidRPr="00A87933">
        <w:rPr>
          <w:rFonts w:ascii="Times New Roman" w:hAnsi="Times New Roman" w:cs="Times New Roman"/>
          <w:sz w:val="24"/>
          <w:szCs w:val="24"/>
        </w:rPr>
        <w:lastRenderedPageBreak/>
        <w:t>considerations. Existing literature often falls short in providing detailed insights into communication approaches that address specific cultural nuances and contextual differences within cross-cultural project teams.</w:t>
      </w:r>
    </w:p>
    <w:p w14:paraId="295C3F1C" w14:textId="77777777"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Integrative Frameworks for Cultural Intelligence: Although studies recognize the significance of cultural intelligence (CQ), there is a gap in the development of integrative frameworks that operationalize and enhance CQ within project management contexts. A holistic understanding of how CQ contributes to communication strategies and project success is lacking in the current literature.</w:t>
      </w:r>
    </w:p>
    <w:p w14:paraId="52EDE0B3" w14:textId="77777777"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Impact of Cultural Communication on Ethical Considerations: The intersection of cross-cultural communication and ethical considerations remains underexplored. While some studies touch upon ethical dimensions, there is a gap in understanding how cultural communication influences ethical decision-making processes within cross-cultural project teams.</w:t>
      </w:r>
    </w:p>
    <w:p w14:paraId="0AD21077" w14:textId="3D1AA820"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Dynamic Team Cohesion Strategies: Existing research highlights the challenge of building team cohesion in cross-cultural settings, but there is a lack of emphasis on dynamic strategies that adapt to evolving project phases</w:t>
      </w:r>
      <w:r w:rsidR="00683192" w:rsidRPr="00A87933">
        <w:rPr>
          <w:rFonts w:ascii="Times New Roman" w:hAnsi="Times New Roman" w:cs="Times New Roman"/>
          <w:sz w:val="24"/>
          <w:szCs w:val="24"/>
        </w:rPr>
        <w:t xml:space="preserve"> (</w:t>
      </w:r>
      <w:r w:rsidR="00683192" w:rsidRPr="00A87933">
        <w:rPr>
          <w:rFonts w:ascii="Times New Roman" w:hAnsi="Times New Roman" w:cs="Times New Roman"/>
          <w:color w:val="222222"/>
          <w:sz w:val="24"/>
          <w:szCs w:val="24"/>
          <w:shd w:val="clear" w:color="auto" w:fill="FFFFFF"/>
        </w:rPr>
        <w:t>Adler, 2018)</w:t>
      </w:r>
      <w:r w:rsidR="00A10EE5">
        <w:rPr>
          <w:rStyle w:val="EndnoteReference"/>
          <w:rFonts w:ascii="Times New Roman" w:hAnsi="Times New Roman" w:cs="Times New Roman"/>
          <w:color w:val="222222"/>
          <w:sz w:val="24"/>
          <w:szCs w:val="24"/>
          <w:shd w:val="clear" w:color="auto" w:fill="FFFFFF"/>
        </w:rPr>
        <w:endnoteReference w:id="24"/>
      </w:r>
      <w:r w:rsidRPr="00A87933">
        <w:rPr>
          <w:rFonts w:ascii="Times New Roman" w:hAnsi="Times New Roman" w:cs="Times New Roman"/>
          <w:sz w:val="24"/>
          <w:szCs w:val="24"/>
        </w:rPr>
        <w:t>. Understanding how communication strategies contribute to sustained team cohesion across the project lifecycle is an area requiring further exploration.</w:t>
      </w:r>
    </w:p>
    <w:p w14:paraId="37CE6C1D" w14:textId="18BBB70F"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Specificities in Decision-Making Styles: Prior studies acknowledge the influence of cultural variations on decision-making styles but lack granularity in addressing specific cultural contexts. The research gap lies in identifying culture-specific decision-making styles and understanding their implications for project success</w:t>
      </w:r>
      <w:r w:rsidR="00874202" w:rsidRPr="00A87933">
        <w:rPr>
          <w:rFonts w:ascii="Times New Roman" w:hAnsi="Times New Roman" w:cs="Times New Roman"/>
          <w:sz w:val="24"/>
          <w:szCs w:val="24"/>
        </w:rPr>
        <w:t xml:space="preserve"> (</w:t>
      </w:r>
      <w:proofErr w:type="spellStart"/>
      <w:r w:rsidR="00874202" w:rsidRPr="00A87933">
        <w:rPr>
          <w:rFonts w:ascii="Times New Roman" w:hAnsi="Times New Roman" w:cs="Times New Roman"/>
          <w:color w:val="222222"/>
          <w:sz w:val="24"/>
          <w:szCs w:val="24"/>
          <w:shd w:val="clear" w:color="auto" w:fill="FFFFFF"/>
        </w:rPr>
        <w:t>Lysonski</w:t>
      </w:r>
      <w:proofErr w:type="spellEnd"/>
      <w:r w:rsidR="00874202" w:rsidRPr="00A87933">
        <w:rPr>
          <w:rFonts w:ascii="Times New Roman" w:hAnsi="Times New Roman" w:cs="Times New Roman"/>
          <w:color w:val="222222"/>
          <w:sz w:val="24"/>
          <w:szCs w:val="24"/>
          <w:shd w:val="clear" w:color="auto" w:fill="FFFFFF"/>
        </w:rPr>
        <w:t>, 2013)</w:t>
      </w:r>
      <w:r w:rsidR="00A10EE5">
        <w:rPr>
          <w:rStyle w:val="EndnoteReference"/>
          <w:rFonts w:ascii="Times New Roman" w:hAnsi="Times New Roman" w:cs="Times New Roman"/>
          <w:color w:val="222222"/>
          <w:sz w:val="24"/>
          <w:szCs w:val="24"/>
          <w:shd w:val="clear" w:color="auto" w:fill="FFFFFF"/>
        </w:rPr>
        <w:endnoteReference w:id="25"/>
      </w:r>
      <w:r w:rsidRPr="00A87933">
        <w:rPr>
          <w:rFonts w:ascii="Times New Roman" w:hAnsi="Times New Roman" w:cs="Times New Roman"/>
          <w:sz w:val="24"/>
          <w:szCs w:val="24"/>
        </w:rPr>
        <w:t>.</w:t>
      </w:r>
    </w:p>
    <w:p w14:paraId="051667EF" w14:textId="77777777"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Comprehensive Examination of Project Outcomes: While project outcomes are touched upon in the literature, there is a gap in comprehensive examinations that consider both tangible and intangible outcomes. A holistic understanding of how cross-cultural communication impacts diverse project outcomes is essential for guiding practical applications.</w:t>
      </w:r>
    </w:p>
    <w:p w14:paraId="479DF5AB" w14:textId="77777777"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2.6: Summary of Chapter 2</w:t>
      </w:r>
    </w:p>
    <w:p w14:paraId="11E683A8" w14:textId="77777777"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Chapter 2 has navigated the expansive landscape of cross-cultural communication in project management. It commenced by introducing foundational theories, including Hofstede's Cultural </w:t>
      </w:r>
      <w:r w:rsidRPr="00A87933">
        <w:rPr>
          <w:rFonts w:ascii="Times New Roman" w:hAnsi="Times New Roman" w:cs="Times New Roman"/>
          <w:sz w:val="24"/>
          <w:szCs w:val="24"/>
        </w:rPr>
        <w:lastRenderedPageBreak/>
        <w:t>Dimensions, Hall's High-Context vs. Low-Context, and Giles and Coupland's Communication Accommodation. These theories offer a theoretical lens through which to understand cultural dynamics influencing communication within project teams.</w:t>
      </w:r>
    </w:p>
    <w:p w14:paraId="53557209" w14:textId="77777777" w:rsidR="00F30CDE" w:rsidRPr="00A87933" w:rsidRDefault="00F30CDE"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Moving forward, the discussion expanded to encompass broader theoretical frameworks and models. The Intercultural Communication Competence (ICC) model, Face Negotiation Theory, and Cultural Intelligence (CQ) emerged as crucial frameworks guiding effective cross-cultural communication. The Face Negotiation Theory, for instance, illuminated the intricacies of managing self-image in communication, while the ICC model highlighted the importance of motivation, knowledge, and skills in intercultural interactions.</w:t>
      </w:r>
    </w:p>
    <w:p w14:paraId="17D416A9" w14:textId="77777777" w:rsidR="00FA6EC0" w:rsidRPr="00A87933" w:rsidRDefault="00FA6EC0" w:rsidP="00527D28">
      <w:pPr>
        <w:pStyle w:val="Heading1"/>
        <w:spacing w:line="360" w:lineRule="auto"/>
      </w:pPr>
      <w:bookmarkStart w:id="14" w:name="_Toc150984859"/>
      <w:r w:rsidRPr="00A87933">
        <w:t>Chapter 3: Research Methods &amp; Methodologies</w:t>
      </w:r>
      <w:bookmarkEnd w:id="14"/>
    </w:p>
    <w:p w14:paraId="3E761880" w14:textId="77777777" w:rsidR="00FA6EC0" w:rsidRPr="00D240B6" w:rsidRDefault="00FA6EC0" w:rsidP="00527D28">
      <w:pPr>
        <w:pStyle w:val="Heading2"/>
        <w:spacing w:line="360" w:lineRule="auto"/>
        <w:rPr>
          <w:rFonts w:ascii="Times New Roman" w:hAnsi="Times New Roman" w:cs="Times New Roman"/>
          <w:b/>
          <w:bCs/>
          <w:color w:val="auto"/>
          <w:sz w:val="24"/>
          <w:szCs w:val="24"/>
        </w:rPr>
      </w:pPr>
      <w:bookmarkStart w:id="15" w:name="_Toc150984860"/>
      <w:r w:rsidRPr="00D240B6">
        <w:rPr>
          <w:rFonts w:ascii="Times New Roman" w:hAnsi="Times New Roman" w:cs="Times New Roman"/>
          <w:b/>
          <w:bCs/>
          <w:color w:val="auto"/>
          <w:sz w:val="24"/>
          <w:szCs w:val="24"/>
        </w:rPr>
        <w:t>3.1: Introduction</w:t>
      </w:r>
      <w:bookmarkEnd w:id="15"/>
    </w:p>
    <w:p w14:paraId="5396CECD" w14:textId="4447262C" w:rsidR="00FA6EC0" w:rsidRPr="00A87933" w:rsidRDefault="00FA6EC0"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Chapter 3 marks a pivotal juncture in this dissertation, transitioning from a thorough exploration of existing literature to the methodological framework underpinning the research. This chapter is dedicated to unveiling the approach, philosophy, and design that guide the investigation into cross-cultural communication in project management. </w:t>
      </w:r>
    </w:p>
    <w:p w14:paraId="5B886251" w14:textId="77777777" w:rsidR="00FA6EC0" w:rsidRPr="00D240B6" w:rsidRDefault="00FA6EC0" w:rsidP="00527D28">
      <w:pPr>
        <w:pStyle w:val="Heading2"/>
        <w:spacing w:line="360" w:lineRule="auto"/>
        <w:rPr>
          <w:rFonts w:ascii="Times New Roman" w:hAnsi="Times New Roman" w:cs="Times New Roman"/>
          <w:b/>
          <w:bCs/>
          <w:color w:val="auto"/>
          <w:sz w:val="24"/>
          <w:szCs w:val="24"/>
        </w:rPr>
      </w:pPr>
      <w:bookmarkStart w:id="16" w:name="_Toc150984861"/>
      <w:r w:rsidRPr="00D240B6">
        <w:rPr>
          <w:rFonts w:ascii="Times New Roman" w:hAnsi="Times New Roman" w:cs="Times New Roman"/>
          <w:b/>
          <w:bCs/>
          <w:color w:val="auto"/>
          <w:sz w:val="24"/>
          <w:szCs w:val="24"/>
        </w:rPr>
        <w:t>3.2: Philosophical Position of the Research and Why?</w:t>
      </w:r>
      <w:bookmarkEnd w:id="16"/>
    </w:p>
    <w:p w14:paraId="701F1D70" w14:textId="77777777" w:rsidR="004F52CD" w:rsidRPr="004F52CD" w:rsidRDefault="004F52CD" w:rsidP="00527D28">
      <w:pPr>
        <w:spacing w:line="360" w:lineRule="auto"/>
        <w:jc w:val="both"/>
        <w:rPr>
          <w:rFonts w:ascii="Times New Roman" w:hAnsi="Times New Roman" w:cs="Times New Roman"/>
          <w:sz w:val="24"/>
          <w:szCs w:val="24"/>
        </w:rPr>
      </w:pPr>
      <w:r w:rsidRPr="004F52CD">
        <w:rPr>
          <w:rFonts w:ascii="Times New Roman" w:hAnsi="Times New Roman" w:cs="Times New Roman"/>
          <w:sz w:val="24"/>
          <w:szCs w:val="24"/>
        </w:rPr>
        <w:t xml:space="preserve">A research study's philosophical stance lays out the underlying presumptions and beliefs that direct the methodology and </w:t>
      </w:r>
      <w:proofErr w:type="spellStart"/>
      <w:r w:rsidRPr="004F52CD">
        <w:rPr>
          <w:rFonts w:ascii="Times New Roman" w:hAnsi="Times New Roman" w:cs="Times New Roman"/>
          <w:sz w:val="24"/>
          <w:szCs w:val="24"/>
        </w:rPr>
        <w:t>mould</w:t>
      </w:r>
      <w:proofErr w:type="spellEnd"/>
      <w:r w:rsidRPr="004F52CD">
        <w:rPr>
          <w:rFonts w:ascii="Times New Roman" w:hAnsi="Times New Roman" w:cs="Times New Roman"/>
          <w:sz w:val="24"/>
          <w:szCs w:val="24"/>
        </w:rPr>
        <w:t xml:space="preserve"> the researcher's viewpoint. Two main philosophical stances are highlighted in the context of this dissertation: interpretivism and positivism.</w:t>
      </w:r>
    </w:p>
    <w:p w14:paraId="74B93D82" w14:textId="180FCECF" w:rsidR="004F52CD" w:rsidRPr="004F52CD" w:rsidRDefault="004F52CD" w:rsidP="00527D28">
      <w:pPr>
        <w:spacing w:line="360" w:lineRule="auto"/>
        <w:jc w:val="both"/>
        <w:rPr>
          <w:rFonts w:ascii="Times New Roman" w:hAnsi="Times New Roman" w:cs="Times New Roman"/>
          <w:sz w:val="24"/>
          <w:szCs w:val="24"/>
        </w:rPr>
      </w:pPr>
      <w:r w:rsidRPr="004F52CD">
        <w:rPr>
          <w:rFonts w:ascii="Times New Roman" w:hAnsi="Times New Roman" w:cs="Times New Roman"/>
          <w:sz w:val="24"/>
          <w:szCs w:val="24"/>
        </w:rPr>
        <w:t xml:space="preserve">Positivism: The foundation of positivism is the conviction that reality can be measured and investigated objectively and exists apart from human perception. It places a strong emphasis on the scientific method, quantitative data, and empirical observation. A positivist method would look for observable patterns, measure cultural variables, and use statistical techniques to </w:t>
      </w:r>
      <w:proofErr w:type="spellStart"/>
      <w:r w:rsidRPr="004F52CD">
        <w:rPr>
          <w:rFonts w:ascii="Times New Roman" w:hAnsi="Times New Roman" w:cs="Times New Roman"/>
          <w:sz w:val="24"/>
          <w:szCs w:val="24"/>
        </w:rPr>
        <w:t>analyse</w:t>
      </w:r>
      <w:proofErr w:type="spellEnd"/>
      <w:r w:rsidRPr="004F52CD">
        <w:rPr>
          <w:rFonts w:ascii="Times New Roman" w:hAnsi="Times New Roman" w:cs="Times New Roman"/>
          <w:sz w:val="24"/>
          <w:szCs w:val="24"/>
        </w:rPr>
        <w:t xml:space="preserve"> data in the context of cross-cultural communication in project management (Ryan, 2018)</w:t>
      </w:r>
      <w:r w:rsidR="00A10EE5">
        <w:rPr>
          <w:rStyle w:val="EndnoteReference"/>
          <w:rFonts w:ascii="Times New Roman" w:hAnsi="Times New Roman" w:cs="Times New Roman"/>
          <w:sz w:val="24"/>
          <w:szCs w:val="24"/>
        </w:rPr>
        <w:endnoteReference w:id="26"/>
      </w:r>
      <w:r w:rsidRPr="004F52CD">
        <w:rPr>
          <w:rFonts w:ascii="Times New Roman" w:hAnsi="Times New Roman" w:cs="Times New Roman"/>
          <w:sz w:val="24"/>
          <w:szCs w:val="24"/>
        </w:rPr>
        <w:t>. This methodology is consistent with the idea that rigorous empirical research can reveal objective truths and patterns.</w:t>
      </w:r>
    </w:p>
    <w:p w14:paraId="3FBC8C50" w14:textId="77777777" w:rsidR="004721B8" w:rsidRDefault="004721B8" w:rsidP="00527D28">
      <w:pPr>
        <w:spacing w:line="360" w:lineRule="auto"/>
        <w:jc w:val="both"/>
        <w:rPr>
          <w:rFonts w:ascii="Times New Roman" w:hAnsi="Times New Roman" w:cs="Times New Roman"/>
          <w:sz w:val="24"/>
          <w:szCs w:val="24"/>
        </w:rPr>
      </w:pPr>
      <w:r w:rsidRPr="004721B8">
        <w:rPr>
          <w:rFonts w:ascii="Times New Roman" w:hAnsi="Times New Roman" w:cs="Times New Roman"/>
          <w:sz w:val="24"/>
          <w:szCs w:val="24"/>
        </w:rPr>
        <w:t xml:space="preserve">Justifications for Positivism: There are a number of reasons why positivism is preferred. First of all, it offers a methodical and </w:t>
      </w:r>
      <w:proofErr w:type="spellStart"/>
      <w:r w:rsidRPr="004721B8">
        <w:rPr>
          <w:rFonts w:ascii="Times New Roman" w:hAnsi="Times New Roman" w:cs="Times New Roman"/>
          <w:sz w:val="24"/>
          <w:szCs w:val="24"/>
        </w:rPr>
        <w:t>organised</w:t>
      </w:r>
      <w:proofErr w:type="spellEnd"/>
      <w:r w:rsidRPr="004721B8">
        <w:rPr>
          <w:rFonts w:ascii="Times New Roman" w:hAnsi="Times New Roman" w:cs="Times New Roman"/>
          <w:sz w:val="24"/>
          <w:szCs w:val="24"/>
        </w:rPr>
        <w:t xml:space="preserve"> framework for researching the intricacies of intercultural </w:t>
      </w:r>
      <w:r w:rsidRPr="004721B8">
        <w:rPr>
          <w:rFonts w:ascii="Times New Roman" w:hAnsi="Times New Roman" w:cs="Times New Roman"/>
          <w:sz w:val="24"/>
          <w:szCs w:val="24"/>
        </w:rPr>
        <w:lastRenderedPageBreak/>
        <w:t>communication. The research uses empirical data to support its goal of finding patterns and generalizable principles that advance our knowledge of the dynamics of communication in multicultural project teams. Second, research questions involving measurable variables, like the effect of particular communication strategies on project outcomes, are ideally suited for the positivist approach. Finally, the pursuit of objective truths is consistent with the main objective of this study, which is to offer useful information that can guide the development of cross-cultural communication tactics.</w:t>
      </w:r>
    </w:p>
    <w:p w14:paraId="5C665A7D" w14:textId="7E9781F0" w:rsidR="00FA6EC0" w:rsidRPr="00A87933" w:rsidRDefault="00FA6EC0"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Limitations of Positivism: While positivism offers a rigorous and structured approach, it is not without limitations. It may overlook the subjective and contextual nuances that characterize cross-cultural communication. Human experiences, cultural interpretations, and the subjective nature of communication may not be fully captured within a purely positivist framework. Therefore, the limitations of this approach will be acknowledged and complemented by elements of interpretivism to provide a more comprehensive understanding</w:t>
      </w:r>
      <w:r w:rsidR="00383B0F" w:rsidRPr="00A87933">
        <w:rPr>
          <w:rFonts w:ascii="Times New Roman" w:hAnsi="Times New Roman" w:cs="Times New Roman"/>
          <w:sz w:val="24"/>
          <w:szCs w:val="24"/>
        </w:rPr>
        <w:t xml:space="preserve"> (</w:t>
      </w:r>
      <w:r w:rsidR="00383B0F" w:rsidRPr="00A87933">
        <w:rPr>
          <w:rFonts w:ascii="Times New Roman" w:hAnsi="Times New Roman" w:cs="Times New Roman"/>
          <w:color w:val="222222"/>
          <w:sz w:val="24"/>
          <w:szCs w:val="24"/>
          <w:shd w:val="clear" w:color="auto" w:fill="FFFFFF"/>
        </w:rPr>
        <w:t>Hasan, 2016)</w:t>
      </w:r>
      <w:r w:rsidR="00A10EE5">
        <w:rPr>
          <w:rStyle w:val="EndnoteReference"/>
          <w:rFonts w:ascii="Times New Roman" w:hAnsi="Times New Roman" w:cs="Times New Roman"/>
          <w:color w:val="222222"/>
          <w:sz w:val="24"/>
          <w:szCs w:val="24"/>
          <w:shd w:val="clear" w:color="auto" w:fill="FFFFFF"/>
        </w:rPr>
        <w:endnoteReference w:id="27"/>
      </w:r>
      <w:r w:rsidRPr="00A87933">
        <w:rPr>
          <w:rFonts w:ascii="Times New Roman" w:hAnsi="Times New Roman" w:cs="Times New Roman"/>
          <w:sz w:val="24"/>
          <w:szCs w:val="24"/>
        </w:rPr>
        <w:t>.</w:t>
      </w:r>
    </w:p>
    <w:p w14:paraId="5DAA5E8D" w14:textId="77777777" w:rsidR="00FA6EC0" w:rsidRPr="00A87933" w:rsidRDefault="00FA6EC0"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Interpretivism: Interpretivism, on the other hand, contends that reality is subjective and socially constructed. It emphasizes the importance of understanding the meanings individuals attribute to their experiences. In the context of cross-cultural communication, an interpretivist approach would focus on exploring the subjective experiences, cultural interpretations, and the contextual richness of communication within project teams.</w:t>
      </w:r>
    </w:p>
    <w:p w14:paraId="5187CB5A" w14:textId="77777777" w:rsidR="00CC41FD" w:rsidRDefault="00FA6EC0"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Integration of Philosophies: Recognizing the complementary nature of these philosophical positions, the research adopts a pragmatic stance. By integrating elements of both positivism and interpretivism, the study seeks to leverage the strengths of each approach. </w:t>
      </w:r>
      <w:r w:rsidR="00CC41FD" w:rsidRPr="00CC41FD">
        <w:rPr>
          <w:rFonts w:ascii="Times New Roman" w:hAnsi="Times New Roman" w:cs="Times New Roman"/>
          <w:sz w:val="24"/>
          <w:szCs w:val="24"/>
        </w:rPr>
        <w:t>While the interpretivist dimension guarantees a nuanced examination of subjective experiences and cultural meanings in cross-cultural communication, the positivist dimension enables the identification of quantifiable patterns and objective insights.</w:t>
      </w:r>
    </w:p>
    <w:p w14:paraId="2317A85D" w14:textId="2A9C842F" w:rsidR="00504B97" w:rsidRPr="00D240B6" w:rsidRDefault="00504B97" w:rsidP="00527D28">
      <w:pPr>
        <w:pStyle w:val="Heading2"/>
        <w:spacing w:line="360" w:lineRule="auto"/>
        <w:rPr>
          <w:rFonts w:ascii="Times New Roman" w:hAnsi="Times New Roman" w:cs="Times New Roman"/>
          <w:b/>
          <w:bCs/>
          <w:color w:val="auto"/>
          <w:sz w:val="24"/>
          <w:szCs w:val="24"/>
        </w:rPr>
      </w:pPr>
      <w:bookmarkStart w:id="17" w:name="_Toc150984862"/>
      <w:r w:rsidRPr="00D240B6">
        <w:rPr>
          <w:rFonts w:ascii="Times New Roman" w:hAnsi="Times New Roman" w:cs="Times New Roman"/>
          <w:b/>
          <w:bCs/>
          <w:color w:val="auto"/>
          <w:sz w:val="24"/>
          <w:szCs w:val="24"/>
        </w:rPr>
        <w:t>3.3: Paradigm Position of the Research and Why?</w:t>
      </w:r>
      <w:bookmarkEnd w:id="17"/>
    </w:p>
    <w:p w14:paraId="67E86687" w14:textId="77777777" w:rsidR="004755AB" w:rsidRDefault="004755AB" w:rsidP="00527D28">
      <w:pPr>
        <w:spacing w:line="360" w:lineRule="auto"/>
        <w:jc w:val="both"/>
        <w:rPr>
          <w:rFonts w:ascii="Times New Roman" w:hAnsi="Times New Roman" w:cs="Times New Roman"/>
          <w:sz w:val="24"/>
          <w:szCs w:val="24"/>
        </w:rPr>
      </w:pPr>
      <w:r w:rsidRPr="004755AB">
        <w:rPr>
          <w:rFonts w:ascii="Times New Roman" w:hAnsi="Times New Roman" w:cs="Times New Roman"/>
          <w:sz w:val="24"/>
          <w:szCs w:val="24"/>
        </w:rPr>
        <w:t>This study's paradigmatic stance acts as a lens through which the world is seen and knowledge is created. Within the framework of project management and cross-cultural communication, the study is consistent with the interpretive paradigm. The interpretive paradigm places a strong emphasis on comprehending the social and cultural context in which communication takes place while acknowledging the subjectivity of human experiences.</w:t>
      </w:r>
    </w:p>
    <w:p w14:paraId="566987E6" w14:textId="77777777" w:rsidR="004755AB" w:rsidRDefault="004755AB" w:rsidP="00527D28">
      <w:pPr>
        <w:spacing w:line="360" w:lineRule="auto"/>
        <w:jc w:val="both"/>
        <w:rPr>
          <w:rFonts w:ascii="Times New Roman" w:hAnsi="Times New Roman" w:cs="Times New Roman"/>
          <w:sz w:val="24"/>
          <w:szCs w:val="24"/>
        </w:rPr>
      </w:pPr>
      <w:r w:rsidRPr="004755AB">
        <w:rPr>
          <w:rFonts w:ascii="Times New Roman" w:hAnsi="Times New Roman" w:cs="Times New Roman"/>
          <w:sz w:val="24"/>
          <w:szCs w:val="24"/>
        </w:rPr>
        <w:lastRenderedPageBreak/>
        <w:t>The Interpretive Paradigm's justifications Due to cultural quirks, personal perspectives, and environmental influences, cross-cultural communication is intrinsically complicated. This complexity can be effectively captured by the interpretive paradigm, which permits a thorough investigation of the meanings people assign to their experiences. Through the use of an interpretive paradigm, the study seeks to explore the complex web of cultural interpretations that impact communication within project teams, going beyond cursory observations.</w:t>
      </w:r>
    </w:p>
    <w:p w14:paraId="364D7357" w14:textId="635BDE3C" w:rsidR="00504B97" w:rsidRPr="00D240B6" w:rsidRDefault="00504B97" w:rsidP="00527D28">
      <w:pPr>
        <w:pStyle w:val="Heading2"/>
        <w:spacing w:line="360" w:lineRule="auto"/>
        <w:rPr>
          <w:rFonts w:ascii="Times New Roman" w:hAnsi="Times New Roman" w:cs="Times New Roman"/>
          <w:b/>
          <w:bCs/>
          <w:color w:val="auto"/>
          <w:sz w:val="24"/>
          <w:szCs w:val="24"/>
        </w:rPr>
      </w:pPr>
      <w:bookmarkStart w:id="18" w:name="_Toc150984863"/>
      <w:r w:rsidRPr="00D240B6">
        <w:rPr>
          <w:rFonts w:ascii="Times New Roman" w:hAnsi="Times New Roman" w:cs="Times New Roman"/>
          <w:b/>
          <w:bCs/>
          <w:color w:val="auto"/>
          <w:sz w:val="24"/>
          <w:szCs w:val="24"/>
        </w:rPr>
        <w:t>3.4: Position of Research Approach and Why?</w:t>
      </w:r>
      <w:bookmarkEnd w:id="18"/>
    </w:p>
    <w:p w14:paraId="7606416A" w14:textId="77777777" w:rsidR="004B4799" w:rsidRPr="004B4799" w:rsidRDefault="004B4799" w:rsidP="00527D28">
      <w:pPr>
        <w:spacing w:line="360" w:lineRule="auto"/>
        <w:jc w:val="both"/>
        <w:rPr>
          <w:rFonts w:ascii="Times New Roman" w:hAnsi="Times New Roman" w:cs="Times New Roman"/>
          <w:sz w:val="24"/>
          <w:szCs w:val="24"/>
        </w:rPr>
      </w:pPr>
      <w:r w:rsidRPr="004B4799">
        <w:rPr>
          <w:rFonts w:ascii="Times New Roman" w:hAnsi="Times New Roman" w:cs="Times New Roman"/>
          <w:sz w:val="24"/>
          <w:szCs w:val="24"/>
        </w:rPr>
        <w:t>The qualitative research approach was selected for this investigation. A nuanced understanding of complex phenomena is made possible by qualitative research's emphasis on delving into the depth and richness of human experiences. A qualitative approach is thought to be appropriate in the context of cross-cultural communication in project management for a number of reasons.</w:t>
      </w:r>
    </w:p>
    <w:p w14:paraId="663BC81F" w14:textId="32CE363F" w:rsidR="00504B97" w:rsidRPr="00A87933" w:rsidRDefault="004B4799" w:rsidP="00527D28">
      <w:pPr>
        <w:spacing w:line="360" w:lineRule="auto"/>
        <w:jc w:val="both"/>
        <w:rPr>
          <w:rFonts w:ascii="Times New Roman" w:hAnsi="Times New Roman" w:cs="Times New Roman"/>
          <w:sz w:val="24"/>
          <w:szCs w:val="24"/>
        </w:rPr>
      </w:pPr>
      <w:r w:rsidRPr="004B4799">
        <w:rPr>
          <w:rFonts w:ascii="Times New Roman" w:hAnsi="Times New Roman" w:cs="Times New Roman"/>
          <w:sz w:val="24"/>
          <w:szCs w:val="24"/>
        </w:rPr>
        <w:t>Motives behind the Qualitative Method: The investigation of cultural quirks, communication styles, and the environmental elements influencing cross-cultural interactions are made possible by qualitative research.</w:t>
      </w:r>
      <w:r w:rsidR="00504B97" w:rsidRPr="00A87933">
        <w:rPr>
          <w:rFonts w:ascii="Times New Roman" w:hAnsi="Times New Roman" w:cs="Times New Roman"/>
          <w:sz w:val="24"/>
          <w:szCs w:val="24"/>
        </w:rPr>
        <w:t xml:space="preserve"> By engaging in in-depth interviews, focus groups, and content analysis, the research seeks to uncover the subjective experiences of individuals within multicultural project teams. Qualitative methods provide the flexibility needed to capture the diversity of perspectives and cultural interpretations that shape communication dynamics</w:t>
      </w:r>
      <w:r w:rsidR="00C23E46" w:rsidRPr="00A87933">
        <w:rPr>
          <w:rFonts w:ascii="Times New Roman" w:hAnsi="Times New Roman" w:cs="Times New Roman"/>
          <w:sz w:val="24"/>
          <w:szCs w:val="24"/>
        </w:rPr>
        <w:t xml:space="preserve"> (</w:t>
      </w:r>
      <w:proofErr w:type="spellStart"/>
      <w:r w:rsidR="00C23E46" w:rsidRPr="00A87933">
        <w:rPr>
          <w:rFonts w:ascii="Times New Roman" w:hAnsi="Times New Roman" w:cs="Times New Roman"/>
          <w:color w:val="222222"/>
          <w:sz w:val="24"/>
          <w:szCs w:val="24"/>
          <w:shd w:val="clear" w:color="auto" w:fill="FFFFFF"/>
        </w:rPr>
        <w:t>Mohajan</w:t>
      </w:r>
      <w:proofErr w:type="spellEnd"/>
      <w:r w:rsidR="00C23E46" w:rsidRPr="00A87933">
        <w:rPr>
          <w:rFonts w:ascii="Times New Roman" w:hAnsi="Times New Roman" w:cs="Times New Roman"/>
          <w:color w:val="222222"/>
          <w:sz w:val="24"/>
          <w:szCs w:val="24"/>
          <w:shd w:val="clear" w:color="auto" w:fill="FFFFFF"/>
        </w:rPr>
        <w:t>, 2018)</w:t>
      </w:r>
      <w:r w:rsidR="00A10EE5">
        <w:rPr>
          <w:rStyle w:val="EndnoteReference"/>
          <w:rFonts w:ascii="Times New Roman" w:hAnsi="Times New Roman" w:cs="Times New Roman"/>
          <w:color w:val="222222"/>
          <w:sz w:val="24"/>
          <w:szCs w:val="24"/>
          <w:shd w:val="clear" w:color="auto" w:fill="FFFFFF"/>
        </w:rPr>
        <w:endnoteReference w:id="28"/>
      </w:r>
      <w:r w:rsidR="00504B97" w:rsidRPr="00A87933">
        <w:rPr>
          <w:rFonts w:ascii="Times New Roman" w:hAnsi="Times New Roman" w:cs="Times New Roman"/>
          <w:sz w:val="24"/>
          <w:szCs w:val="24"/>
        </w:rPr>
        <w:t>.</w:t>
      </w:r>
    </w:p>
    <w:p w14:paraId="1E7944A0" w14:textId="77777777" w:rsidR="00504B97" w:rsidRPr="00D240B6" w:rsidRDefault="00504B97" w:rsidP="00527D28">
      <w:pPr>
        <w:pStyle w:val="Heading2"/>
        <w:spacing w:line="360" w:lineRule="auto"/>
        <w:rPr>
          <w:rFonts w:ascii="Times New Roman" w:hAnsi="Times New Roman" w:cs="Times New Roman"/>
          <w:b/>
          <w:bCs/>
          <w:color w:val="auto"/>
          <w:sz w:val="24"/>
          <w:szCs w:val="24"/>
        </w:rPr>
      </w:pPr>
      <w:bookmarkStart w:id="19" w:name="_Toc150984864"/>
      <w:r w:rsidRPr="00D240B6">
        <w:rPr>
          <w:rFonts w:ascii="Times New Roman" w:hAnsi="Times New Roman" w:cs="Times New Roman"/>
          <w:b/>
          <w:bCs/>
          <w:color w:val="auto"/>
          <w:sz w:val="24"/>
          <w:szCs w:val="24"/>
        </w:rPr>
        <w:t>3.5: Methodological Stance of the Research and Why?</w:t>
      </w:r>
      <w:bookmarkEnd w:id="19"/>
    </w:p>
    <w:p w14:paraId="17945DEB" w14:textId="77777777" w:rsidR="00F032A7" w:rsidRPr="00F032A7" w:rsidRDefault="00504B9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The methodological stance of this research aligns with a constructivist approach. A constructivist stance acknowledges that reality is socially constructed, shaped by the interactions and interpretations of individuals within their cultural context. </w:t>
      </w:r>
      <w:r w:rsidR="00F032A7" w:rsidRPr="00F032A7">
        <w:rPr>
          <w:rFonts w:ascii="Times New Roman" w:hAnsi="Times New Roman" w:cs="Times New Roman"/>
          <w:sz w:val="24"/>
          <w:szCs w:val="24"/>
        </w:rPr>
        <w:t>In the field of cross-cultural communication, where cultural meanings are crucial, a constructivist approach is chosen to reveal the different ways in which people construct their understanding of communication within the project management context.</w:t>
      </w:r>
    </w:p>
    <w:p w14:paraId="1B976B36" w14:textId="714A8551" w:rsidR="00504B97" w:rsidRPr="00A87933" w:rsidRDefault="00F032A7" w:rsidP="00527D28">
      <w:pPr>
        <w:spacing w:line="360" w:lineRule="auto"/>
        <w:jc w:val="both"/>
        <w:rPr>
          <w:rFonts w:ascii="Times New Roman" w:hAnsi="Times New Roman" w:cs="Times New Roman"/>
          <w:sz w:val="24"/>
          <w:szCs w:val="24"/>
        </w:rPr>
      </w:pPr>
      <w:r w:rsidRPr="00F032A7">
        <w:rPr>
          <w:rFonts w:ascii="Times New Roman" w:hAnsi="Times New Roman" w:cs="Times New Roman"/>
          <w:sz w:val="24"/>
          <w:szCs w:val="24"/>
        </w:rPr>
        <w:t>Constructivist Methodology Causes: Rather than being a static phenomenon, the dynamic process of cross-cultural communication is shaped by the shifting cultural dynamics that occur within project teams. Examining how individuals actively contribute to the creation of shared meanings and interpretations is made possible by a constructivist approach. The study uses this lens to reveal how multicultural project environments co-create cultural understandings and communication techniques</w:t>
      </w:r>
      <w:r w:rsidR="00504B97" w:rsidRPr="00A87933">
        <w:rPr>
          <w:rFonts w:ascii="Times New Roman" w:hAnsi="Times New Roman" w:cs="Times New Roman"/>
          <w:sz w:val="24"/>
          <w:szCs w:val="24"/>
        </w:rPr>
        <w:t>.</w:t>
      </w:r>
    </w:p>
    <w:p w14:paraId="1AF8BF00" w14:textId="77777777" w:rsidR="00504B97" w:rsidRPr="00D240B6" w:rsidRDefault="00504B97" w:rsidP="00527D28">
      <w:pPr>
        <w:pStyle w:val="Heading2"/>
        <w:spacing w:line="360" w:lineRule="auto"/>
        <w:rPr>
          <w:rFonts w:ascii="Times New Roman" w:hAnsi="Times New Roman" w:cs="Times New Roman"/>
          <w:b/>
          <w:bCs/>
          <w:color w:val="auto"/>
          <w:sz w:val="24"/>
          <w:szCs w:val="24"/>
        </w:rPr>
      </w:pPr>
      <w:bookmarkStart w:id="20" w:name="_Toc150984865"/>
      <w:r w:rsidRPr="00D240B6">
        <w:rPr>
          <w:rFonts w:ascii="Times New Roman" w:hAnsi="Times New Roman" w:cs="Times New Roman"/>
          <w:b/>
          <w:bCs/>
          <w:color w:val="auto"/>
          <w:sz w:val="24"/>
          <w:szCs w:val="24"/>
        </w:rPr>
        <w:lastRenderedPageBreak/>
        <w:t>3.6: Stance of the Research Strategy and Design and Why?</w:t>
      </w:r>
      <w:bookmarkEnd w:id="20"/>
    </w:p>
    <w:p w14:paraId="20384D43" w14:textId="75CADC16" w:rsidR="004B4799" w:rsidRDefault="006F3B2A" w:rsidP="00527D28">
      <w:pPr>
        <w:spacing w:line="360" w:lineRule="auto"/>
        <w:jc w:val="both"/>
        <w:rPr>
          <w:rFonts w:ascii="Times New Roman" w:hAnsi="Times New Roman" w:cs="Times New Roman"/>
          <w:sz w:val="24"/>
          <w:szCs w:val="24"/>
        </w:rPr>
      </w:pPr>
      <w:r w:rsidRPr="006F3B2A">
        <w:rPr>
          <w:rFonts w:ascii="Times New Roman" w:hAnsi="Times New Roman" w:cs="Times New Roman"/>
          <w:sz w:val="24"/>
          <w:szCs w:val="24"/>
        </w:rPr>
        <w:t>The research employed a case study methodology with an exploratory design.</w:t>
      </w:r>
      <w:r w:rsidR="004B4799" w:rsidRPr="004B4799">
        <w:rPr>
          <w:rFonts w:ascii="Times New Roman" w:hAnsi="Times New Roman" w:cs="Times New Roman"/>
          <w:sz w:val="24"/>
          <w:szCs w:val="24"/>
        </w:rPr>
        <w:t xml:space="preserve"> A case study approach enables a thorough examination of a particular phenomenon in the context of real-world occurrences. A case study design is selected in the context of cross-cultural communication in project management because it offers a comprehensive and in-depth comprehension of the communication dynamics within a particular multicultural project team.</w:t>
      </w:r>
    </w:p>
    <w:p w14:paraId="274B3937" w14:textId="6399D975" w:rsidR="00504B97" w:rsidRPr="00A87933" w:rsidRDefault="00504B9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Reasons for Case Study Approach: Cross-cultural communication is highly context-dependent, and a case study approach enables the exploration of communication strategies within the unique context of a specific project team. By focusing on a single case, the research can uncover the intricacies, challenges, and successes of cross-cultural communication in a real-world setting. This approach facilitates a nuanced analysis that goes beyond generalized insights, offering specific and contextually relevant findings.</w:t>
      </w:r>
    </w:p>
    <w:p w14:paraId="1D47FF37" w14:textId="77777777" w:rsidR="00A87933" w:rsidRPr="00A87933" w:rsidRDefault="00A87933"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3.7: Research Sample and Population</w:t>
      </w:r>
    </w:p>
    <w:p w14:paraId="6E169EA5" w14:textId="77777777" w:rsidR="00A87933" w:rsidRPr="00A87933" w:rsidRDefault="00A87933"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Research Sample: The selection of an appropriate research sample proves critical for ensuring the study's validity and generalizability. Focusing specifically on cross-cultural communication in project management, the research sample comprises individuals actively engaged in multicultural project teams. The population of interest includes professionals from diverse industries with firsthand experience in projects involving collaboration among individuals from varied cultural backgrounds.</w:t>
      </w:r>
    </w:p>
    <w:p w14:paraId="74D10C96" w14:textId="77777777" w:rsidR="00A87933" w:rsidRPr="00A87933" w:rsidRDefault="00A87933"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Reasoning for the Sample: This targeted sample aligns precisely with the research objectives, delving into communication strategies, challenges, and successes within real-world multicultural projects. Engaging participants with direct experience enables the research to capture authentic insights into the nuances of cross-cultural communication dynamics. The diverse backgrounds, roles, and industries represented within the sample contribute significantly to a comprehensive understanding of the phenomenon under investigation.</w:t>
      </w:r>
    </w:p>
    <w:p w14:paraId="12DCBF05" w14:textId="77777777" w:rsidR="00A87933" w:rsidRPr="00D240B6" w:rsidRDefault="00A87933" w:rsidP="00527D28">
      <w:pPr>
        <w:pStyle w:val="Heading2"/>
        <w:spacing w:line="360" w:lineRule="auto"/>
        <w:rPr>
          <w:rFonts w:ascii="Times New Roman" w:hAnsi="Times New Roman" w:cs="Times New Roman"/>
          <w:b/>
          <w:bCs/>
          <w:color w:val="auto"/>
          <w:sz w:val="24"/>
          <w:szCs w:val="24"/>
        </w:rPr>
      </w:pPr>
      <w:bookmarkStart w:id="21" w:name="_Toc150984866"/>
      <w:r w:rsidRPr="00D240B6">
        <w:rPr>
          <w:rFonts w:ascii="Times New Roman" w:hAnsi="Times New Roman" w:cs="Times New Roman"/>
          <w:b/>
          <w:bCs/>
          <w:color w:val="auto"/>
          <w:sz w:val="24"/>
          <w:szCs w:val="24"/>
        </w:rPr>
        <w:t>3.8: Data Collection and Data Analysis Tools/Techniques</w:t>
      </w:r>
      <w:bookmarkEnd w:id="21"/>
    </w:p>
    <w:p w14:paraId="3998E547" w14:textId="77777777" w:rsidR="00A87933" w:rsidRPr="00A87933" w:rsidRDefault="00A87933"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 xml:space="preserve">Data Collection: Employing a blend of qualitative data collection methods ensures a thorough exploration of cross-cultural communication experiences. Conducting semi-structured interviews with participants facilitates open-ended discussions on individual perceptions, communication </w:t>
      </w:r>
      <w:r w:rsidRPr="00A87933">
        <w:rPr>
          <w:rFonts w:ascii="Times New Roman" w:hAnsi="Times New Roman" w:cs="Times New Roman"/>
          <w:sz w:val="24"/>
          <w:szCs w:val="24"/>
        </w:rPr>
        <w:lastRenderedPageBreak/>
        <w:t>strategies, and cultural interpretations within project teams. Additionally, document analysis of project-related communication artifacts, including emails, reports, and meeting minutes, complements the interview data, offering a holistic view of communication practices.</w:t>
      </w:r>
    </w:p>
    <w:p w14:paraId="39A0B30E" w14:textId="77777777" w:rsidR="00A87933" w:rsidRPr="00A87933" w:rsidRDefault="00A87933"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Data Analysis: Qualitative data analysis techniques, specifically thematic analysis, identify recurring patterns, themes, and categories within the data. This iterative process involves coding and categorizing qualitative data to unveil underlying meanings and insights. The analysis is conducted systematically, ensuring rigor and reliability in interpreting findings. The triangulation of data from interviews and document analysis enhances the analysis's robustness, providing a multifaceted perspective on cross-cultural communication.</w:t>
      </w:r>
    </w:p>
    <w:p w14:paraId="43E9FFC1" w14:textId="77777777" w:rsidR="00943759" w:rsidRPr="00D240B6" w:rsidRDefault="00192207" w:rsidP="00527D28">
      <w:pPr>
        <w:pStyle w:val="Heading2"/>
        <w:spacing w:line="360" w:lineRule="auto"/>
        <w:rPr>
          <w:rFonts w:ascii="Times New Roman" w:hAnsi="Times New Roman" w:cs="Times New Roman"/>
          <w:b/>
          <w:bCs/>
          <w:sz w:val="24"/>
          <w:szCs w:val="24"/>
        </w:rPr>
      </w:pPr>
      <w:bookmarkStart w:id="22" w:name="_Toc150984867"/>
      <w:r w:rsidRPr="00D240B6">
        <w:rPr>
          <w:rFonts w:ascii="Times New Roman" w:hAnsi="Times New Roman" w:cs="Times New Roman"/>
          <w:b/>
          <w:bCs/>
          <w:color w:val="auto"/>
          <w:sz w:val="24"/>
          <w:szCs w:val="24"/>
        </w:rPr>
        <w:t xml:space="preserve">3.9: </w:t>
      </w:r>
      <w:r w:rsidR="00943759" w:rsidRPr="00D240B6">
        <w:rPr>
          <w:rFonts w:ascii="Times New Roman" w:hAnsi="Times New Roman" w:cs="Times New Roman"/>
          <w:b/>
          <w:bCs/>
          <w:color w:val="auto"/>
          <w:sz w:val="24"/>
          <w:szCs w:val="24"/>
        </w:rPr>
        <w:t>Ethical Considerations of the Research</w:t>
      </w:r>
      <w:bookmarkEnd w:id="22"/>
    </w:p>
    <w:p w14:paraId="030559E5" w14:textId="77777777" w:rsidR="00943759" w:rsidRPr="00A87933" w:rsidRDefault="00943759"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Informed Consent: Ethical conduct is paramount in research involving human participants. Informed consent will be obtained from all participants, clearly outlining the purpose of the study, the voluntary nature of participation, and the confidentiality of information shared. Participants will have the opportunity to ask questions and withdraw from the study at any point without consequences.</w:t>
      </w:r>
    </w:p>
    <w:p w14:paraId="7F56644E" w14:textId="77777777" w:rsidR="00943759" w:rsidRPr="00A87933" w:rsidRDefault="00943759"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Confidentiality and Anonymity: Confidentiality of participant information will be strictly maintained. Identifying details will be anonymized to protect the privacy of individuals. All data will be securely stored, and only the research team will have access to the collected information. Any direct quotations used in the dissertation will be appropriately anonymized to prevent the identification of participants.</w:t>
      </w:r>
    </w:p>
    <w:p w14:paraId="3052F46F" w14:textId="77777777" w:rsidR="00943759" w:rsidRPr="00A87933" w:rsidRDefault="00943759"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Ethical Review: The research undergoes ethical review by the relevant institutional review board (IRB) to ensure compliance with ethical standards. The IRB assesses the research design, data collection methods, and ethical safeguards to protect the welfare of participants.</w:t>
      </w:r>
    </w:p>
    <w:p w14:paraId="556B0FDD" w14:textId="797806AF" w:rsidR="00192207" w:rsidRPr="00D240B6" w:rsidRDefault="00192207" w:rsidP="00527D28">
      <w:pPr>
        <w:pStyle w:val="Heading2"/>
        <w:spacing w:line="360" w:lineRule="auto"/>
        <w:rPr>
          <w:rFonts w:ascii="Times New Roman" w:hAnsi="Times New Roman" w:cs="Times New Roman"/>
          <w:b/>
          <w:bCs/>
          <w:color w:val="auto"/>
          <w:sz w:val="24"/>
          <w:szCs w:val="24"/>
        </w:rPr>
      </w:pPr>
      <w:bookmarkStart w:id="23" w:name="_Toc150984868"/>
      <w:r w:rsidRPr="00D240B6">
        <w:rPr>
          <w:rFonts w:ascii="Times New Roman" w:hAnsi="Times New Roman" w:cs="Times New Roman"/>
          <w:b/>
          <w:bCs/>
          <w:color w:val="auto"/>
          <w:sz w:val="24"/>
          <w:szCs w:val="24"/>
        </w:rPr>
        <w:t>3.10: Summary of Chapter 3</w:t>
      </w:r>
      <w:bookmarkEnd w:id="23"/>
    </w:p>
    <w:p w14:paraId="074C8581" w14:textId="77777777" w:rsidR="00192207" w:rsidRPr="00A87933" w:rsidRDefault="00192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Chapter 3 has meticulously outlined the research methods and methodologies employed in this study on cross-cultural communication in project management. Grounded in the interpretive paradigm, the research adopts a qualitative approach with a constructivist stance, emphasizing a case study strategy with an exploratory design.</w:t>
      </w:r>
    </w:p>
    <w:p w14:paraId="1DAA4EC7" w14:textId="77777777" w:rsidR="00192207" w:rsidRPr="00A87933" w:rsidRDefault="00192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lastRenderedPageBreak/>
        <w:t>The research sample comprises professionals actively engaged in multicultural project teams, offering firsthand insights into the complexities of cross-cultural communication. Data collection involves semi-structured interviews and document analysis, ensuring a rich and multifaceted exploration of communication dynamics. Thematic analysis will be employed for data analysis, providing a systematic and in-depth interpretation of the collected information.</w:t>
      </w:r>
    </w:p>
    <w:p w14:paraId="299CE284" w14:textId="77777777" w:rsidR="00192207" w:rsidRPr="00A87933" w:rsidRDefault="00192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Ethical considerations underscore the importance of informed consent, confidentiality, and participant anonymity. The research design and ethical protocols will undergo rigorous review by the institutional review board to ensure the highest standards of ethical conduct.</w:t>
      </w:r>
    </w:p>
    <w:p w14:paraId="02AA9A9A" w14:textId="77777777" w:rsidR="00192207" w:rsidRPr="00A87933" w:rsidRDefault="00192207"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As Chapter 3 establishes the methodological foundation, the subsequent chapters will delve into the findings and discussions, contributing valuable insights to the broader body of knowledge on effective cross-cultural communication strategies in project management.</w:t>
      </w:r>
    </w:p>
    <w:p w14:paraId="247675A1" w14:textId="77777777" w:rsidR="00EC7F26" w:rsidRPr="00A87933" w:rsidRDefault="00EC7F26" w:rsidP="00527D28">
      <w:pPr>
        <w:pStyle w:val="Heading1"/>
        <w:spacing w:line="360" w:lineRule="auto"/>
      </w:pPr>
      <w:bookmarkStart w:id="24" w:name="_Toc150984869"/>
      <w:r w:rsidRPr="00A87933">
        <w:t>Chapter 4: Data Analysis and Discussions</w:t>
      </w:r>
      <w:bookmarkEnd w:id="24"/>
    </w:p>
    <w:p w14:paraId="6F8B575C" w14:textId="77777777" w:rsidR="00EC7F26" w:rsidRPr="00D240B6" w:rsidRDefault="00EC7F26" w:rsidP="00527D28">
      <w:pPr>
        <w:pStyle w:val="Heading2"/>
        <w:spacing w:line="360" w:lineRule="auto"/>
        <w:rPr>
          <w:rFonts w:ascii="Times New Roman" w:hAnsi="Times New Roman" w:cs="Times New Roman"/>
          <w:b/>
          <w:bCs/>
          <w:color w:val="auto"/>
          <w:sz w:val="24"/>
          <w:szCs w:val="24"/>
        </w:rPr>
      </w:pPr>
      <w:bookmarkStart w:id="25" w:name="_Toc150984870"/>
      <w:r w:rsidRPr="00D240B6">
        <w:rPr>
          <w:rFonts w:ascii="Times New Roman" w:hAnsi="Times New Roman" w:cs="Times New Roman"/>
          <w:b/>
          <w:bCs/>
          <w:color w:val="auto"/>
          <w:sz w:val="24"/>
          <w:szCs w:val="24"/>
        </w:rPr>
        <w:t>4.1: Introduction</w:t>
      </w:r>
      <w:bookmarkEnd w:id="25"/>
    </w:p>
    <w:p w14:paraId="4FA35543" w14:textId="77777777" w:rsidR="00EC7F26" w:rsidRPr="00A87933" w:rsidRDefault="00EC7F26"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Chapter 4 delves into the heart of the research, presenting the findings derived from the data analysis of cross-cultural communication in project management. This chapter explores the nuances, patterns, and insights uncovered through the qualitative analysis of interviews and document artifacts. The goal is to provide a comprehensive understanding of the communication strategies employed within multicultural project teams.</w:t>
      </w:r>
    </w:p>
    <w:p w14:paraId="480ADA75" w14:textId="77777777" w:rsidR="00EC7F26" w:rsidRPr="00D240B6" w:rsidRDefault="00EC7F26" w:rsidP="00527D28">
      <w:pPr>
        <w:pStyle w:val="Heading2"/>
        <w:spacing w:line="360" w:lineRule="auto"/>
        <w:rPr>
          <w:rFonts w:ascii="Times New Roman" w:hAnsi="Times New Roman" w:cs="Times New Roman"/>
          <w:b/>
          <w:bCs/>
          <w:color w:val="auto"/>
          <w:sz w:val="24"/>
          <w:szCs w:val="24"/>
        </w:rPr>
      </w:pPr>
      <w:bookmarkStart w:id="26" w:name="_Toc150984871"/>
      <w:r w:rsidRPr="00D240B6">
        <w:rPr>
          <w:rFonts w:ascii="Times New Roman" w:hAnsi="Times New Roman" w:cs="Times New Roman"/>
          <w:b/>
          <w:bCs/>
          <w:color w:val="auto"/>
          <w:sz w:val="24"/>
          <w:szCs w:val="24"/>
        </w:rPr>
        <w:t>4.2: Analysis and Discussions of Findings/Data</w:t>
      </w:r>
      <w:bookmarkEnd w:id="26"/>
    </w:p>
    <w:p w14:paraId="636BA2A7" w14:textId="77777777" w:rsidR="00EC7F26" w:rsidRDefault="00EC7F26"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Communication Strategies in Multicultural Project Teams: The analysis reveals a diverse array of communication strategies employed by individuals within multicultural project teams. Adaptive communication, characterized by the ability to tailor messages to different cultural preferences, emerges as a central theme. Participants highlight the importance of using language that resonates with diverse cultural backgrounds, leveraging visual aids, and employing active listening to bridge communication gaps.</w:t>
      </w:r>
    </w:p>
    <w:p w14:paraId="51E8619C" w14:textId="661CCFB2" w:rsidR="008B1878" w:rsidRPr="005D4BCC" w:rsidRDefault="008B1878" w:rsidP="008B1878">
      <w:pPr>
        <w:spacing w:line="360" w:lineRule="auto"/>
        <w:rPr>
          <w:rFonts w:ascii="Times New Roman" w:hAnsi="Times New Roman" w:cs="Times New Roman"/>
          <w:b/>
          <w:bCs/>
          <w:sz w:val="24"/>
          <w:szCs w:val="24"/>
        </w:rPr>
      </w:pPr>
      <w:r w:rsidRPr="005D4BCC">
        <w:rPr>
          <w:rFonts w:ascii="Times New Roman" w:hAnsi="Times New Roman" w:cs="Times New Roman"/>
          <w:b/>
          <w:bCs/>
          <w:sz w:val="24"/>
          <w:szCs w:val="24"/>
        </w:rPr>
        <w:t>Research Question 1: What are the key challenges in cross-cultural communication within project management?</w:t>
      </w:r>
    </w:p>
    <w:p w14:paraId="19ED609D" w14:textId="16ED24A6" w:rsidR="008B1878" w:rsidRPr="008B1878" w:rsidRDefault="008B1878" w:rsidP="008B1878">
      <w:pPr>
        <w:spacing w:line="360" w:lineRule="auto"/>
        <w:rPr>
          <w:rFonts w:ascii="Times New Roman" w:hAnsi="Times New Roman" w:cs="Times New Roman"/>
          <w:sz w:val="24"/>
          <w:szCs w:val="24"/>
        </w:rPr>
      </w:pPr>
      <w:r w:rsidRPr="008B1878">
        <w:rPr>
          <w:rFonts w:ascii="Times New Roman" w:hAnsi="Times New Roman" w:cs="Times New Roman"/>
          <w:sz w:val="24"/>
          <w:szCs w:val="24"/>
        </w:rPr>
        <w:lastRenderedPageBreak/>
        <w:t>This question aims to identify and understand the primary obstacles encountered in cross-cultural communication within the context of project management. The challenges may include language barriers, differing communication styles, and variations in cultural norms.</w:t>
      </w:r>
      <w:r>
        <w:rPr>
          <w:rFonts w:ascii="Times New Roman" w:hAnsi="Times New Roman" w:cs="Times New Roman"/>
          <w:sz w:val="24"/>
          <w:szCs w:val="24"/>
        </w:rPr>
        <w:t xml:space="preserve"> </w:t>
      </w:r>
      <w:r w:rsidRPr="008B1878">
        <w:rPr>
          <w:rFonts w:ascii="Times New Roman" w:hAnsi="Times New Roman" w:cs="Times New Roman"/>
          <w:sz w:val="24"/>
          <w:szCs w:val="24"/>
        </w:rPr>
        <w:t>The analysis reveals a spectrum of challenges, ranging from linguistic nuances to varying cultural expectations. Recognizing and addressing these challenges is crucial for developing effective cross-cultural communication strategies within project management.</w:t>
      </w:r>
    </w:p>
    <w:p w14:paraId="138A80BD" w14:textId="38D750E3" w:rsidR="008B1878" w:rsidRPr="005D4BCC" w:rsidRDefault="008B1878" w:rsidP="008B1878">
      <w:pPr>
        <w:spacing w:line="360" w:lineRule="auto"/>
        <w:rPr>
          <w:rFonts w:ascii="Times New Roman" w:hAnsi="Times New Roman" w:cs="Times New Roman"/>
          <w:b/>
          <w:bCs/>
          <w:sz w:val="24"/>
          <w:szCs w:val="24"/>
        </w:rPr>
      </w:pPr>
      <w:r w:rsidRPr="005D4BCC">
        <w:rPr>
          <w:rFonts w:ascii="Times New Roman" w:hAnsi="Times New Roman" w:cs="Times New Roman"/>
          <w:b/>
          <w:bCs/>
          <w:sz w:val="24"/>
          <w:szCs w:val="24"/>
        </w:rPr>
        <w:t>Research Question 2: How effective are current communication strategies in managing cross-cultural projects?</w:t>
      </w:r>
    </w:p>
    <w:p w14:paraId="296C0F42" w14:textId="76A0739D" w:rsidR="008B1878" w:rsidRPr="008B1878" w:rsidRDefault="008B1878" w:rsidP="008B1878">
      <w:pPr>
        <w:spacing w:line="360" w:lineRule="auto"/>
        <w:rPr>
          <w:rFonts w:ascii="Times New Roman" w:hAnsi="Times New Roman" w:cs="Times New Roman"/>
          <w:sz w:val="24"/>
          <w:szCs w:val="24"/>
        </w:rPr>
      </w:pPr>
      <w:r w:rsidRPr="008B1878">
        <w:rPr>
          <w:rFonts w:ascii="Times New Roman" w:hAnsi="Times New Roman" w:cs="Times New Roman"/>
          <w:sz w:val="24"/>
          <w:szCs w:val="24"/>
        </w:rPr>
        <w:t>This question seeks to evaluate the efficacy of existing communication strategies employed in the management of cross-cultural projects. It involves assessing whether the strategies in place adequately address the unique demands posed by diverse cultural contexts.</w:t>
      </w:r>
      <w:r>
        <w:rPr>
          <w:rFonts w:ascii="Times New Roman" w:hAnsi="Times New Roman" w:cs="Times New Roman"/>
          <w:sz w:val="24"/>
          <w:szCs w:val="24"/>
        </w:rPr>
        <w:t xml:space="preserve"> </w:t>
      </w:r>
      <w:r w:rsidRPr="008B1878">
        <w:rPr>
          <w:rFonts w:ascii="Times New Roman" w:hAnsi="Times New Roman" w:cs="Times New Roman"/>
          <w:sz w:val="24"/>
          <w:szCs w:val="24"/>
        </w:rPr>
        <w:t>The analysis underscores the need for a critical examination of current communication strategies. It highlights areas of success and potential shortcomings, providing insights into areas that may require improvement for enhanced effectiveness in cross-cultural project management.</w:t>
      </w:r>
    </w:p>
    <w:p w14:paraId="4D11DA02" w14:textId="3345C525" w:rsidR="008B1878" w:rsidRPr="005D4BCC" w:rsidRDefault="008B1878" w:rsidP="008B1878">
      <w:pPr>
        <w:spacing w:line="360" w:lineRule="auto"/>
        <w:rPr>
          <w:rFonts w:ascii="Times New Roman" w:hAnsi="Times New Roman" w:cs="Times New Roman"/>
          <w:b/>
          <w:bCs/>
          <w:sz w:val="24"/>
          <w:szCs w:val="24"/>
        </w:rPr>
      </w:pPr>
      <w:r w:rsidRPr="005D4BCC">
        <w:rPr>
          <w:rFonts w:ascii="Times New Roman" w:hAnsi="Times New Roman" w:cs="Times New Roman"/>
          <w:b/>
          <w:bCs/>
          <w:sz w:val="24"/>
          <w:szCs w:val="24"/>
        </w:rPr>
        <w:t>Research Question 3: In what ways do cultural differences influence communication effectiveness in cross-cultural projects?</w:t>
      </w:r>
    </w:p>
    <w:p w14:paraId="38E56B76" w14:textId="3FAE9236" w:rsidR="008B1878" w:rsidRPr="008B1878" w:rsidRDefault="008B1878" w:rsidP="008B1878">
      <w:pPr>
        <w:spacing w:line="360" w:lineRule="auto"/>
        <w:rPr>
          <w:rFonts w:ascii="Times New Roman" w:hAnsi="Times New Roman" w:cs="Times New Roman"/>
          <w:sz w:val="24"/>
          <w:szCs w:val="24"/>
        </w:rPr>
      </w:pPr>
      <w:r w:rsidRPr="008B1878">
        <w:rPr>
          <w:rFonts w:ascii="Times New Roman" w:hAnsi="Times New Roman" w:cs="Times New Roman"/>
          <w:sz w:val="24"/>
          <w:szCs w:val="24"/>
        </w:rPr>
        <w:t>This question explores the specific ways in which cultural differences impact the effectiveness of communication in cross-cultural projects. It delves into the nuanced interactions between diverse cultural backgrounds and their implications for successful communication.</w:t>
      </w:r>
      <w:r>
        <w:rPr>
          <w:rFonts w:ascii="Times New Roman" w:hAnsi="Times New Roman" w:cs="Times New Roman"/>
          <w:sz w:val="24"/>
          <w:szCs w:val="24"/>
        </w:rPr>
        <w:t xml:space="preserve"> </w:t>
      </w:r>
      <w:r w:rsidRPr="008B1878">
        <w:rPr>
          <w:rFonts w:ascii="Times New Roman" w:hAnsi="Times New Roman" w:cs="Times New Roman"/>
          <w:sz w:val="24"/>
          <w:szCs w:val="24"/>
        </w:rPr>
        <w:t>The analysis elucidates the multifaceted influence of cultural differences on communication effectiveness. Understanding these nuances is vital for tailoring communication approaches that resonate across diverse cultural settings.</w:t>
      </w:r>
    </w:p>
    <w:p w14:paraId="5DF70347" w14:textId="67FD7C5B" w:rsidR="008B1878" w:rsidRPr="005D4BCC" w:rsidRDefault="008B1878" w:rsidP="008B1878">
      <w:pPr>
        <w:spacing w:line="360" w:lineRule="auto"/>
        <w:rPr>
          <w:rFonts w:ascii="Times New Roman" w:hAnsi="Times New Roman" w:cs="Times New Roman"/>
          <w:b/>
          <w:bCs/>
          <w:sz w:val="24"/>
          <w:szCs w:val="24"/>
        </w:rPr>
      </w:pPr>
      <w:r w:rsidRPr="005D4BCC">
        <w:rPr>
          <w:rFonts w:ascii="Times New Roman" w:hAnsi="Times New Roman" w:cs="Times New Roman"/>
          <w:b/>
          <w:bCs/>
          <w:sz w:val="24"/>
          <w:szCs w:val="24"/>
        </w:rPr>
        <w:t>Research Question 4: How can a tailored communication strategy mitigate challenges in cross-cultural projects?</w:t>
      </w:r>
    </w:p>
    <w:p w14:paraId="3D44E9D8" w14:textId="5A13A6D7" w:rsidR="008B1878" w:rsidRPr="008B1878" w:rsidRDefault="008B1878" w:rsidP="008B1878">
      <w:pPr>
        <w:spacing w:line="360" w:lineRule="auto"/>
        <w:rPr>
          <w:rFonts w:ascii="Times New Roman" w:hAnsi="Times New Roman" w:cs="Times New Roman"/>
          <w:sz w:val="24"/>
          <w:szCs w:val="24"/>
        </w:rPr>
      </w:pPr>
      <w:r w:rsidRPr="008B1878">
        <w:rPr>
          <w:rFonts w:ascii="Times New Roman" w:hAnsi="Times New Roman" w:cs="Times New Roman"/>
          <w:sz w:val="24"/>
          <w:szCs w:val="24"/>
        </w:rPr>
        <w:t>This question focuses on the development and implementation of tailored communication strategies to address the challenges identified in cross-cultural projects. It involves proposing and evaluating strategies designed to enhance communication effectiveness.</w:t>
      </w:r>
      <w:r>
        <w:rPr>
          <w:rFonts w:ascii="Times New Roman" w:hAnsi="Times New Roman" w:cs="Times New Roman"/>
          <w:sz w:val="24"/>
          <w:szCs w:val="24"/>
        </w:rPr>
        <w:t xml:space="preserve"> </w:t>
      </w:r>
      <w:r w:rsidRPr="008B1878">
        <w:rPr>
          <w:rFonts w:ascii="Times New Roman" w:hAnsi="Times New Roman" w:cs="Times New Roman"/>
          <w:sz w:val="24"/>
          <w:szCs w:val="24"/>
        </w:rPr>
        <w:t xml:space="preserve">The analysis offers actionable insights into the design and application of tailored communication strategies. </w:t>
      </w:r>
      <w:r w:rsidRPr="008B1878">
        <w:rPr>
          <w:rFonts w:ascii="Times New Roman" w:hAnsi="Times New Roman" w:cs="Times New Roman"/>
          <w:sz w:val="24"/>
          <w:szCs w:val="24"/>
        </w:rPr>
        <w:lastRenderedPageBreak/>
        <w:t>Implementing such strategies is shown to be instrumental in mitigating challenges, fostering effective cross-cultural communication, and ultimately contributing to project success.</w:t>
      </w:r>
    </w:p>
    <w:p w14:paraId="2DA3B80C" w14:textId="77777777" w:rsidR="00EC7F26" w:rsidRPr="00A87933" w:rsidRDefault="00EC7F26"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Validity and Reliability of the Data: Ensuring the validity and reliability of the data is a paramount concern. Triangulation, achieved through the integration of interview data and document analysis, enhances the credibility of the findings. The iterative nature of the thematic analysis process, involving multiple coders and constant comparison, contributes to the dependability of the results. In the discussions, reflexivity is embraced, acknowledging the researcher's role and potential biases.</w:t>
      </w:r>
    </w:p>
    <w:p w14:paraId="7CD88217" w14:textId="77777777" w:rsidR="00EC7F26" w:rsidRPr="00D240B6" w:rsidRDefault="00EC7F26" w:rsidP="00527D28">
      <w:pPr>
        <w:pStyle w:val="Heading2"/>
        <w:spacing w:line="360" w:lineRule="auto"/>
        <w:rPr>
          <w:rFonts w:ascii="Times New Roman" w:hAnsi="Times New Roman" w:cs="Times New Roman"/>
          <w:b/>
          <w:bCs/>
          <w:color w:val="auto"/>
          <w:sz w:val="24"/>
          <w:szCs w:val="24"/>
        </w:rPr>
      </w:pPr>
      <w:bookmarkStart w:id="27" w:name="_Toc150984872"/>
      <w:r w:rsidRPr="00D240B6">
        <w:rPr>
          <w:rFonts w:ascii="Times New Roman" w:hAnsi="Times New Roman" w:cs="Times New Roman"/>
          <w:b/>
          <w:bCs/>
          <w:color w:val="auto"/>
          <w:sz w:val="24"/>
          <w:szCs w:val="24"/>
        </w:rPr>
        <w:t>4.3: Summary of Chapter 4</w:t>
      </w:r>
      <w:bookmarkEnd w:id="27"/>
    </w:p>
    <w:p w14:paraId="7C8E94E1" w14:textId="094802AC" w:rsidR="00EC7F26" w:rsidRPr="00A87933" w:rsidRDefault="00EC7F26"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Chapter 4 unravels the intricate tapestry of cross-cultural communication in project management, providing a rich and textured exploration of the data. The communication strategies employed within multicultural project teams are illuminated, emphasizing the adaptive and culturally sensitive nature of effective communication. As Chapter 4 culminates, the subsequent chapter will transition from the presentation of findings to a synthesis of these findings within the broader context of cross-cultural project management. This synthesis sets the stage for Chapter 5, where conclusions, limitations, and recommendations for future research will be articulated.</w:t>
      </w:r>
    </w:p>
    <w:p w14:paraId="03823358" w14:textId="77777777" w:rsidR="00BB30CA" w:rsidRPr="00A87933" w:rsidRDefault="00BB30CA" w:rsidP="00527D28">
      <w:pPr>
        <w:pStyle w:val="Heading1"/>
        <w:spacing w:line="360" w:lineRule="auto"/>
      </w:pPr>
      <w:bookmarkStart w:id="28" w:name="_Toc150984873"/>
      <w:r w:rsidRPr="00A87933">
        <w:t>Chapter 5: Conclusions, Limitations &amp; Recommendations</w:t>
      </w:r>
      <w:bookmarkEnd w:id="28"/>
    </w:p>
    <w:p w14:paraId="34F860C8" w14:textId="77777777" w:rsidR="00BB30CA" w:rsidRPr="00D240B6" w:rsidRDefault="00BB30CA" w:rsidP="00527D28">
      <w:pPr>
        <w:pStyle w:val="Heading2"/>
        <w:spacing w:line="360" w:lineRule="auto"/>
        <w:rPr>
          <w:rFonts w:ascii="Times New Roman" w:hAnsi="Times New Roman" w:cs="Times New Roman"/>
          <w:b/>
          <w:bCs/>
          <w:color w:val="auto"/>
          <w:sz w:val="24"/>
          <w:szCs w:val="24"/>
        </w:rPr>
      </w:pPr>
      <w:bookmarkStart w:id="29" w:name="_Toc150984874"/>
      <w:r w:rsidRPr="00D240B6">
        <w:rPr>
          <w:rFonts w:ascii="Times New Roman" w:hAnsi="Times New Roman" w:cs="Times New Roman"/>
          <w:b/>
          <w:bCs/>
          <w:color w:val="auto"/>
          <w:sz w:val="24"/>
          <w:szCs w:val="24"/>
        </w:rPr>
        <w:t>5.1: Introduction</w:t>
      </w:r>
      <w:bookmarkEnd w:id="29"/>
    </w:p>
    <w:p w14:paraId="6469ADD0" w14:textId="77777777" w:rsidR="00950593" w:rsidRDefault="00950593" w:rsidP="00527D28">
      <w:pPr>
        <w:spacing w:line="360" w:lineRule="auto"/>
        <w:jc w:val="both"/>
        <w:rPr>
          <w:rFonts w:ascii="Times New Roman" w:hAnsi="Times New Roman" w:cs="Times New Roman"/>
          <w:sz w:val="24"/>
          <w:szCs w:val="24"/>
        </w:rPr>
      </w:pPr>
      <w:r w:rsidRPr="00950593">
        <w:rPr>
          <w:rFonts w:ascii="Times New Roman" w:hAnsi="Times New Roman" w:cs="Times New Roman"/>
          <w:sz w:val="24"/>
          <w:szCs w:val="24"/>
        </w:rPr>
        <w:t xml:space="preserve">This thorough examination of cross-cultural communication in project management comes to a close in Chapter 5. This chapter </w:t>
      </w:r>
      <w:proofErr w:type="spellStart"/>
      <w:r w:rsidRPr="00950593">
        <w:rPr>
          <w:rFonts w:ascii="Times New Roman" w:hAnsi="Times New Roman" w:cs="Times New Roman"/>
          <w:sz w:val="24"/>
          <w:szCs w:val="24"/>
        </w:rPr>
        <w:t>summarises</w:t>
      </w:r>
      <w:proofErr w:type="spellEnd"/>
      <w:r w:rsidRPr="00950593">
        <w:rPr>
          <w:rFonts w:ascii="Times New Roman" w:hAnsi="Times New Roman" w:cs="Times New Roman"/>
          <w:sz w:val="24"/>
          <w:szCs w:val="24"/>
        </w:rPr>
        <w:t xml:space="preserve"> the main findings, makes judgements about the goals of the study, deals with the main research issue, </w:t>
      </w:r>
      <w:proofErr w:type="spellStart"/>
      <w:r w:rsidRPr="00950593">
        <w:rPr>
          <w:rFonts w:ascii="Times New Roman" w:hAnsi="Times New Roman" w:cs="Times New Roman"/>
          <w:sz w:val="24"/>
          <w:szCs w:val="24"/>
        </w:rPr>
        <w:t>emphasises</w:t>
      </w:r>
      <w:proofErr w:type="spellEnd"/>
      <w:r w:rsidRPr="00950593">
        <w:rPr>
          <w:rFonts w:ascii="Times New Roman" w:hAnsi="Times New Roman" w:cs="Times New Roman"/>
          <w:sz w:val="24"/>
          <w:szCs w:val="24"/>
        </w:rPr>
        <w:t xml:space="preserve"> the unique contributions the study made, admits its shortcomings, and offers sage advice for further research projects.</w:t>
      </w:r>
    </w:p>
    <w:p w14:paraId="6708EE7C" w14:textId="2335DCF0" w:rsidR="00BB30CA" w:rsidRPr="00D240B6" w:rsidRDefault="00BB30CA" w:rsidP="00527D28">
      <w:pPr>
        <w:pStyle w:val="Heading2"/>
        <w:spacing w:line="360" w:lineRule="auto"/>
        <w:rPr>
          <w:rFonts w:ascii="Times New Roman" w:hAnsi="Times New Roman" w:cs="Times New Roman"/>
          <w:b/>
          <w:bCs/>
          <w:color w:val="auto"/>
          <w:sz w:val="24"/>
          <w:szCs w:val="24"/>
        </w:rPr>
      </w:pPr>
      <w:bookmarkStart w:id="30" w:name="_Toc150984875"/>
      <w:r w:rsidRPr="00D240B6">
        <w:rPr>
          <w:rFonts w:ascii="Times New Roman" w:hAnsi="Times New Roman" w:cs="Times New Roman"/>
          <w:b/>
          <w:bCs/>
          <w:color w:val="auto"/>
          <w:sz w:val="24"/>
          <w:szCs w:val="24"/>
        </w:rPr>
        <w:t>5.2: Conclusions on Each Research Issue/Objective/Proposition</w:t>
      </w:r>
      <w:bookmarkEnd w:id="30"/>
    </w:p>
    <w:p w14:paraId="5CB1F5AB"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Adaptive Communication Strategies: The research findings underscore the significance of adaptive communication strategies in multicultural project teams. Conclusions drawn from the data emphasize the need for project managers and team members to actively tailor communication approaches, considering the cultural preferences and nuances of diverse team members. The effectiveness of adaptive strategies is evident in enhancing understanding, reducing misunderstandings, and fostering a collaborative project environment.</w:t>
      </w:r>
    </w:p>
    <w:p w14:paraId="322A8D2B"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lastRenderedPageBreak/>
        <w:t>Impact of Cultural Intelligence (CQ): The research contributes nuanced insights into the role of Cultural Intelligence (CQ) in shaping communication dynamics. Conclusions highlight the positive correlation between high CQ and effective cross-cultural communication. Individuals with elevated CQ demonstrate an enhanced ability to navigate cultural nuances, contributing to the overall success of communication within multicultural project teams.</w:t>
      </w:r>
    </w:p>
    <w:p w14:paraId="0674A3FB" w14:textId="656DE0A3" w:rsidR="00C07EF0" w:rsidRPr="00A87933" w:rsidRDefault="00C07EF0" w:rsidP="001749BE">
      <w:pPr>
        <w:spacing w:line="360" w:lineRule="auto"/>
        <w:jc w:val="center"/>
        <w:rPr>
          <w:rFonts w:ascii="Times New Roman" w:hAnsi="Times New Roman" w:cs="Times New Roman"/>
          <w:sz w:val="24"/>
          <w:szCs w:val="24"/>
        </w:rPr>
      </w:pPr>
      <w:r w:rsidRPr="00A87933">
        <w:rPr>
          <w:rFonts w:ascii="Times New Roman" w:hAnsi="Times New Roman" w:cs="Times New Roman"/>
          <w:noProof/>
          <w:sz w:val="24"/>
          <w:szCs w:val="24"/>
          <w:lang w:val="en-IN" w:eastAsia="en-IN"/>
        </w:rPr>
        <w:drawing>
          <wp:inline distT="0" distB="0" distL="0" distR="0" wp14:anchorId="0FA81931" wp14:editId="27BD3AA8">
            <wp:extent cx="3072809" cy="2330942"/>
            <wp:effectExtent l="0" t="0" r="0" b="0"/>
            <wp:docPr id="1383628343" name="Picture 3" descr="Sustainability | Free Full-Text | Exploring the Relationship between  Cultural Intelligence (CQ) and Management Competencies (M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 Free Full-Text | Exploring the Relationship between  Cultural Intelligence (CQ) and Management Competencies (M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79520" cy="2336033"/>
                    </a:xfrm>
                    <a:prstGeom prst="rect">
                      <a:avLst/>
                    </a:prstGeom>
                    <a:noFill/>
                    <a:ln>
                      <a:noFill/>
                    </a:ln>
                  </pic:spPr>
                </pic:pic>
              </a:graphicData>
            </a:graphic>
          </wp:inline>
        </w:drawing>
      </w:r>
    </w:p>
    <w:p w14:paraId="2576819D"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Decision-Making Styles: Conclusions drawn from the data shed light on the influence of cultural variations on decision-making styles within project teams. Understanding and respecting diverse decision-making approaches are critical for maintaining cohesion and ensuring collective commitment to project goals. The research advocates for a more inclusive and culturally sensitive approach to decision-making processes.</w:t>
      </w:r>
    </w:p>
    <w:p w14:paraId="4E573974"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Team Cohesion in Cross-Cultural Settings: The research affirms the intricate relationship between communication strategies and team cohesion in cross-cultural settings. Conclusions emphasize that fostering open communication, addressing cultural differences, and promoting inclusivity are essential for building and sustaining team cohesion. The study advocates for the acknowledgment of cultural diversity as a strength that contributes to the richness of team dynamics.</w:t>
      </w:r>
    </w:p>
    <w:p w14:paraId="0343F3AE"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Project Outcomes: Findings indicate that effective cross-cultural communication significantly influences project outcomes. Conclusions highlight that successful communication strategies contribute to both tangible and intangible project successes. From meeting milestones to fostering positive relationships among team members, the research establishes a direct link between communication effectiveness and overall project outcomes.</w:t>
      </w:r>
    </w:p>
    <w:p w14:paraId="60E81A33" w14:textId="77777777" w:rsidR="00BB30CA" w:rsidRPr="00D240B6" w:rsidRDefault="00BB30CA" w:rsidP="00527D28">
      <w:pPr>
        <w:pStyle w:val="Heading2"/>
        <w:spacing w:line="360" w:lineRule="auto"/>
        <w:rPr>
          <w:rFonts w:ascii="Times New Roman" w:hAnsi="Times New Roman" w:cs="Times New Roman"/>
          <w:b/>
          <w:bCs/>
          <w:color w:val="auto"/>
          <w:sz w:val="24"/>
          <w:szCs w:val="24"/>
        </w:rPr>
      </w:pPr>
      <w:r w:rsidRPr="00D240B6">
        <w:rPr>
          <w:rFonts w:ascii="Times New Roman" w:hAnsi="Times New Roman" w:cs="Times New Roman"/>
          <w:b/>
          <w:bCs/>
          <w:color w:val="auto"/>
          <w:sz w:val="24"/>
          <w:szCs w:val="24"/>
        </w:rPr>
        <w:lastRenderedPageBreak/>
        <w:t>5.3: Conclusions on the Research Problem</w:t>
      </w:r>
    </w:p>
    <w:p w14:paraId="4341F504"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The overarching research problem—enhancing cross-cultural communication in project management—is conclusively addressed. The research findings collectively demonstrate that adopting adaptive communication strategies, leveraging Cultural Intelligence, understanding diverse decision-making styles, fostering team cohesion, and prioritizing effective communication directly contribute to mitigating challenges and fostering success within cross-cultural project teams.</w:t>
      </w:r>
    </w:p>
    <w:p w14:paraId="546166CE" w14:textId="77777777" w:rsidR="00BB30CA" w:rsidRPr="00D240B6" w:rsidRDefault="00BB30CA" w:rsidP="00527D28">
      <w:pPr>
        <w:pStyle w:val="Heading2"/>
        <w:spacing w:line="360" w:lineRule="auto"/>
        <w:rPr>
          <w:rFonts w:ascii="Times New Roman" w:hAnsi="Times New Roman" w:cs="Times New Roman"/>
          <w:b/>
          <w:bCs/>
          <w:color w:val="auto"/>
          <w:sz w:val="24"/>
          <w:szCs w:val="24"/>
        </w:rPr>
      </w:pPr>
      <w:bookmarkStart w:id="31" w:name="_Toc150984876"/>
      <w:r w:rsidRPr="00D240B6">
        <w:rPr>
          <w:rFonts w:ascii="Times New Roman" w:hAnsi="Times New Roman" w:cs="Times New Roman"/>
          <w:b/>
          <w:bCs/>
          <w:color w:val="auto"/>
          <w:sz w:val="24"/>
          <w:szCs w:val="24"/>
        </w:rPr>
        <w:t>5.4: Summary of the Research Findings and Outcomes</w:t>
      </w:r>
      <w:bookmarkEnd w:id="31"/>
    </w:p>
    <w:p w14:paraId="37B1CA33"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The synthesis of research findings presents a comprehensive overview of the complexities, challenges, and opportunities within cross-cultural communication in project management. The data-driven insights collectively contribute to a nuanced understanding of the interplay between cultural dynamics and effective communication strategies in multicultural project teams.</w:t>
      </w:r>
    </w:p>
    <w:p w14:paraId="3AA6C671" w14:textId="77777777" w:rsidR="00BB30CA" w:rsidRPr="00D240B6" w:rsidRDefault="00BB30CA" w:rsidP="00527D28">
      <w:pPr>
        <w:pStyle w:val="Heading2"/>
        <w:spacing w:line="360" w:lineRule="auto"/>
        <w:rPr>
          <w:rFonts w:ascii="Times New Roman" w:hAnsi="Times New Roman" w:cs="Times New Roman"/>
          <w:b/>
          <w:bCs/>
          <w:color w:val="auto"/>
          <w:sz w:val="24"/>
          <w:szCs w:val="24"/>
        </w:rPr>
      </w:pPr>
      <w:bookmarkStart w:id="32" w:name="_Toc150984877"/>
      <w:r w:rsidRPr="00D240B6">
        <w:rPr>
          <w:rFonts w:ascii="Times New Roman" w:hAnsi="Times New Roman" w:cs="Times New Roman"/>
          <w:b/>
          <w:bCs/>
          <w:color w:val="auto"/>
          <w:sz w:val="24"/>
          <w:szCs w:val="24"/>
        </w:rPr>
        <w:t>5.5: Original Contribution of the Research</w:t>
      </w:r>
      <w:bookmarkEnd w:id="32"/>
    </w:p>
    <w:p w14:paraId="2B17B492"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The research makes substantial contributions to multiple domains. In the realm of academia, the study enriches existing literature on cross-cultural communication by offering nuanced insights and empirical evidence. For scholars, it provides a foundation for further exploration and theoretical development. In the management sphere, the practical implications of the research equip project managers and team leaders with actionable strategies for enhancing communication effectiveness in multicultural project settings.</w:t>
      </w:r>
    </w:p>
    <w:p w14:paraId="4776FE82" w14:textId="77777777" w:rsidR="00BB30CA" w:rsidRPr="00D240B6" w:rsidRDefault="00BB30CA" w:rsidP="00527D28">
      <w:pPr>
        <w:pStyle w:val="Heading2"/>
        <w:spacing w:line="360" w:lineRule="auto"/>
        <w:rPr>
          <w:rFonts w:ascii="Times New Roman" w:hAnsi="Times New Roman" w:cs="Times New Roman"/>
          <w:b/>
          <w:bCs/>
          <w:color w:val="auto"/>
          <w:sz w:val="24"/>
          <w:szCs w:val="24"/>
        </w:rPr>
      </w:pPr>
      <w:bookmarkStart w:id="33" w:name="_Toc150984878"/>
      <w:r w:rsidRPr="00D240B6">
        <w:rPr>
          <w:rFonts w:ascii="Times New Roman" w:hAnsi="Times New Roman" w:cs="Times New Roman"/>
          <w:b/>
          <w:bCs/>
          <w:color w:val="auto"/>
          <w:sz w:val="24"/>
          <w:szCs w:val="24"/>
        </w:rPr>
        <w:t>5.6: Limitations of the Research</w:t>
      </w:r>
      <w:bookmarkEnd w:id="33"/>
    </w:p>
    <w:p w14:paraId="3B0EA748"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While the study provides valuable insights, it is not without limitations. The research sample, although diverse, may not fully represent the breadth of cultural contexts within project management globally. Additionally, the qualitative nature of the study may limit the generalizability of findings. Acknowledging these limitations ensures a nuanced interpretation of the study's scope and applicability.</w:t>
      </w:r>
    </w:p>
    <w:p w14:paraId="3C3437C5" w14:textId="77777777" w:rsidR="00BB30CA" w:rsidRPr="00D240B6" w:rsidRDefault="00BB30CA" w:rsidP="00527D28">
      <w:pPr>
        <w:pStyle w:val="Heading2"/>
        <w:spacing w:line="360" w:lineRule="auto"/>
        <w:rPr>
          <w:rFonts w:ascii="Times New Roman" w:hAnsi="Times New Roman" w:cs="Times New Roman"/>
          <w:b/>
          <w:bCs/>
          <w:color w:val="auto"/>
          <w:sz w:val="24"/>
          <w:szCs w:val="24"/>
        </w:rPr>
      </w:pPr>
      <w:bookmarkStart w:id="34" w:name="_Toc150984879"/>
      <w:r w:rsidRPr="00D240B6">
        <w:rPr>
          <w:rFonts w:ascii="Times New Roman" w:hAnsi="Times New Roman" w:cs="Times New Roman"/>
          <w:b/>
          <w:bCs/>
          <w:color w:val="auto"/>
          <w:sz w:val="24"/>
          <w:szCs w:val="24"/>
        </w:rPr>
        <w:t>5.7: Recommendations/Areas for Further/Future Research</w:t>
      </w:r>
      <w:bookmarkEnd w:id="34"/>
    </w:p>
    <w:p w14:paraId="3A4C4666"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Building on the identified limitations, recommendations for future research include expanding the scope to encompass a more diverse range of cultural contexts. Additionally, quantitative studies could further validate and generalize the findings. Exploring the impact of technology on cross-</w:t>
      </w:r>
      <w:r w:rsidRPr="00A87933">
        <w:rPr>
          <w:rFonts w:ascii="Times New Roman" w:hAnsi="Times New Roman" w:cs="Times New Roman"/>
          <w:sz w:val="24"/>
          <w:szCs w:val="24"/>
        </w:rPr>
        <w:lastRenderedPageBreak/>
        <w:t>cultural communication within project teams and investigating industry-specific nuances are suggested avenues for future inquiry.</w:t>
      </w:r>
    </w:p>
    <w:p w14:paraId="1B359BFC" w14:textId="77777777" w:rsidR="00BB30CA" w:rsidRPr="00D240B6" w:rsidRDefault="00BB30CA" w:rsidP="00527D28">
      <w:pPr>
        <w:pStyle w:val="Heading2"/>
        <w:spacing w:line="360" w:lineRule="auto"/>
        <w:rPr>
          <w:rFonts w:ascii="Times New Roman" w:hAnsi="Times New Roman" w:cs="Times New Roman"/>
          <w:b/>
          <w:bCs/>
          <w:color w:val="auto"/>
          <w:sz w:val="24"/>
          <w:szCs w:val="24"/>
        </w:rPr>
      </w:pPr>
      <w:bookmarkStart w:id="35" w:name="_Toc150984880"/>
      <w:r w:rsidRPr="00D240B6">
        <w:rPr>
          <w:rFonts w:ascii="Times New Roman" w:hAnsi="Times New Roman" w:cs="Times New Roman"/>
          <w:b/>
          <w:bCs/>
          <w:color w:val="auto"/>
          <w:sz w:val="24"/>
          <w:szCs w:val="24"/>
        </w:rPr>
        <w:t>5.8: Summary of Chapter 5</w:t>
      </w:r>
      <w:bookmarkEnd w:id="35"/>
    </w:p>
    <w:p w14:paraId="72ADDFB8" w14:textId="77777777" w:rsidR="00BB30CA" w:rsidRPr="00A87933" w:rsidRDefault="00BB30CA"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t>Chapter 5 provides a comprehensive synthesis of the research journey. Conclusions on each research issue are drawn from the empirical findings, addressing the overarching research problem. The original contributions of the study to academia and management are highlighted, accompanied by an honest exploration of the research limitations. Recommendations for future research areas provide a roadmap for scholars and practitioners seeking to delve deeper into the dynamic intersection of cross-cultural communication and project management. As this chapter concludes, the dissertation stands as a valuable resource, contributing to the ongoing discourse on effective communication strategies in the globalized landscape of project management.</w:t>
      </w:r>
    </w:p>
    <w:p w14:paraId="2454E2B7" w14:textId="77777777" w:rsidR="00895623" w:rsidRPr="00A87933" w:rsidRDefault="00895623" w:rsidP="00527D28">
      <w:pPr>
        <w:spacing w:line="360" w:lineRule="auto"/>
        <w:jc w:val="both"/>
        <w:rPr>
          <w:rFonts w:ascii="Times New Roman" w:hAnsi="Times New Roman" w:cs="Times New Roman"/>
          <w:sz w:val="24"/>
          <w:szCs w:val="24"/>
        </w:rPr>
      </w:pPr>
    </w:p>
    <w:p w14:paraId="0668F54D" w14:textId="77777777" w:rsidR="00AD113E" w:rsidRPr="00A87933" w:rsidRDefault="00AD113E" w:rsidP="00527D28">
      <w:pPr>
        <w:spacing w:line="360" w:lineRule="auto"/>
        <w:jc w:val="both"/>
        <w:rPr>
          <w:rFonts w:ascii="Times New Roman" w:hAnsi="Times New Roman" w:cs="Times New Roman"/>
          <w:sz w:val="24"/>
          <w:szCs w:val="24"/>
        </w:rPr>
      </w:pPr>
    </w:p>
    <w:p w14:paraId="3EFD853C" w14:textId="28F27FCB" w:rsidR="00197135" w:rsidRPr="00A87933" w:rsidRDefault="00197135" w:rsidP="00527D28">
      <w:pPr>
        <w:spacing w:line="360" w:lineRule="auto"/>
        <w:jc w:val="both"/>
        <w:rPr>
          <w:rFonts w:ascii="Times New Roman" w:hAnsi="Times New Roman" w:cs="Times New Roman"/>
          <w:sz w:val="24"/>
          <w:szCs w:val="24"/>
        </w:rPr>
      </w:pPr>
      <w:r w:rsidRPr="00A87933">
        <w:rPr>
          <w:rFonts w:ascii="Times New Roman" w:hAnsi="Times New Roman" w:cs="Times New Roman"/>
          <w:sz w:val="24"/>
          <w:szCs w:val="24"/>
        </w:rPr>
        <w:br w:type="page"/>
      </w:r>
    </w:p>
    <w:p w14:paraId="175D3F39" w14:textId="11D49758" w:rsidR="00A85207" w:rsidRPr="009E57DC" w:rsidRDefault="00481CA1" w:rsidP="009E57DC">
      <w:pPr>
        <w:pStyle w:val="Heading1"/>
        <w:spacing w:line="360" w:lineRule="auto"/>
      </w:pPr>
      <w:bookmarkStart w:id="36" w:name="_Toc150984881"/>
      <w:r w:rsidRPr="00A87933">
        <w:lastRenderedPageBreak/>
        <w:t>References:</w:t>
      </w:r>
      <w:bookmarkEnd w:id="36"/>
      <w:r w:rsidRPr="00A87933">
        <w:t xml:space="preserve"> </w:t>
      </w:r>
    </w:p>
    <w:sectPr w:rsidR="00A85207" w:rsidRPr="009E57DC" w:rsidSect="00F36631">
      <w:endnotePr>
        <w:numFmt w:val="decimal"/>
      </w:endnotePr>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B9826" w14:textId="77777777" w:rsidR="00003C07" w:rsidRDefault="00003C07" w:rsidP="009E57DC">
      <w:pPr>
        <w:spacing w:after="0" w:line="240" w:lineRule="auto"/>
      </w:pPr>
    </w:p>
  </w:endnote>
  <w:endnote w:type="continuationSeparator" w:id="0">
    <w:p w14:paraId="3251A1C8" w14:textId="77777777" w:rsidR="00003C07" w:rsidRDefault="00003C07" w:rsidP="009E57DC">
      <w:pPr>
        <w:spacing w:after="0" w:line="240" w:lineRule="auto"/>
      </w:pPr>
      <w:r>
        <w:continuationSeparator/>
      </w:r>
    </w:p>
  </w:endnote>
  <w:endnote w:id="1">
    <w:p w14:paraId="7D948BCC" w14:textId="2BC8A0D8" w:rsidR="009E57DC" w:rsidRPr="00A10EE5" w:rsidRDefault="009E57DC"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Hurn, B.J., Tomalin, B., Hurn, B.J. and Tomalin, B., 2013. </w:t>
      </w:r>
      <w:r w:rsidRPr="00A87933">
        <w:rPr>
          <w:rFonts w:ascii="Times New Roman" w:hAnsi="Times New Roman" w:cs="Times New Roman"/>
          <w:i/>
          <w:iCs/>
          <w:color w:val="222222"/>
          <w:sz w:val="24"/>
          <w:szCs w:val="24"/>
          <w:shd w:val="clear" w:color="auto" w:fill="FFFFFF"/>
        </w:rPr>
        <w:t>What is cross-cultural communication?</w:t>
      </w:r>
      <w:r w:rsidRPr="00A87933">
        <w:rPr>
          <w:rFonts w:ascii="Times New Roman" w:hAnsi="Times New Roman" w:cs="Times New Roman"/>
          <w:color w:val="222222"/>
          <w:sz w:val="24"/>
          <w:szCs w:val="24"/>
          <w:shd w:val="clear" w:color="auto" w:fill="FFFFFF"/>
        </w:rPr>
        <w:t> (pp. 1-19). Palgrave Macmillan UK.</w:t>
      </w:r>
    </w:p>
  </w:endnote>
  <w:endnote w:id="2">
    <w:p w14:paraId="41ABE4A1" w14:textId="4ACF4B58" w:rsidR="009E57DC" w:rsidRPr="00A10EE5" w:rsidRDefault="009E57DC"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San Cristóbal, J.R., Carral, L., Diaz, E., Fraguela, J.A. and Iglesias, G., 2018. Complexity and project management: A general overview. </w:t>
      </w:r>
      <w:r w:rsidRPr="00A87933">
        <w:rPr>
          <w:rFonts w:ascii="Times New Roman" w:hAnsi="Times New Roman" w:cs="Times New Roman"/>
          <w:i/>
          <w:iCs/>
          <w:color w:val="222222"/>
          <w:sz w:val="24"/>
          <w:szCs w:val="24"/>
          <w:shd w:val="clear" w:color="auto" w:fill="FFFFFF"/>
        </w:rPr>
        <w:t>Complexity</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2018</w:t>
      </w:r>
      <w:r w:rsidRPr="00A87933">
        <w:rPr>
          <w:rFonts w:ascii="Times New Roman" w:hAnsi="Times New Roman" w:cs="Times New Roman"/>
          <w:color w:val="222222"/>
          <w:sz w:val="24"/>
          <w:szCs w:val="24"/>
          <w:shd w:val="clear" w:color="auto" w:fill="FFFFFF"/>
        </w:rPr>
        <w:t>.</w:t>
      </w:r>
    </w:p>
  </w:endnote>
  <w:endnote w:id="3">
    <w:p w14:paraId="518EC6AA" w14:textId="234ADBCC" w:rsidR="009E57DC" w:rsidRPr="00A10EE5" w:rsidRDefault="009E57DC"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Van Dyne, L., Ang, S. and Tan, M.L., 2016. Cultural intelligence.</w:t>
      </w:r>
    </w:p>
  </w:endnote>
  <w:endnote w:id="4">
    <w:p w14:paraId="19D7FD3E" w14:textId="09DED82F"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Lum, D., 2013. Culturally competent practice. In </w:t>
      </w:r>
      <w:r w:rsidRPr="00A87933">
        <w:rPr>
          <w:rFonts w:ascii="Times New Roman" w:hAnsi="Times New Roman" w:cs="Times New Roman"/>
          <w:i/>
          <w:iCs/>
          <w:color w:val="222222"/>
          <w:sz w:val="24"/>
          <w:szCs w:val="24"/>
          <w:shd w:val="clear" w:color="auto" w:fill="FFFFFF"/>
        </w:rPr>
        <w:t>Encyclopedia of social work</w:t>
      </w:r>
      <w:r w:rsidRPr="00A87933">
        <w:rPr>
          <w:rFonts w:ascii="Times New Roman" w:hAnsi="Times New Roman" w:cs="Times New Roman"/>
          <w:color w:val="222222"/>
          <w:sz w:val="24"/>
          <w:szCs w:val="24"/>
          <w:shd w:val="clear" w:color="auto" w:fill="FFFFFF"/>
        </w:rPr>
        <w:t>.</w:t>
      </w:r>
    </w:p>
  </w:endnote>
  <w:endnote w:id="5">
    <w:p w14:paraId="65F59C75" w14:textId="451849F5"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Wolf, H.G., 2014. Language and culture in intercultural communication. In </w:t>
      </w:r>
      <w:r w:rsidRPr="00A87933">
        <w:rPr>
          <w:rFonts w:ascii="Times New Roman" w:hAnsi="Times New Roman" w:cs="Times New Roman"/>
          <w:i/>
          <w:iCs/>
          <w:color w:val="222222"/>
          <w:sz w:val="24"/>
          <w:szCs w:val="24"/>
          <w:shd w:val="clear" w:color="auto" w:fill="FFFFFF"/>
        </w:rPr>
        <w:t>The Routledge handbook of language and culture</w:t>
      </w:r>
      <w:r w:rsidRPr="00A87933">
        <w:rPr>
          <w:rFonts w:ascii="Times New Roman" w:hAnsi="Times New Roman" w:cs="Times New Roman"/>
          <w:color w:val="222222"/>
          <w:sz w:val="24"/>
          <w:szCs w:val="24"/>
          <w:shd w:val="clear" w:color="auto" w:fill="FFFFFF"/>
        </w:rPr>
        <w:t> (pp. 445-459). Routledge.</w:t>
      </w:r>
    </w:p>
  </w:endnote>
  <w:endnote w:id="6">
    <w:p w14:paraId="0378CA8A" w14:textId="4FDA0F66"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proofErr w:type="spellStart"/>
      <w:r w:rsidRPr="00A87933">
        <w:rPr>
          <w:rFonts w:ascii="Times New Roman" w:hAnsi="Times New Roman" w:cs="Times New Roman"/>
          <w:color w:val="222222"/>
          <w:sz w:val="24"/>
          <w:szCs w:val="24"/>
          <w:shd w:val="clear" w:color="auto" w:fill="FFFFFF"/>
        </w:rPr>
        <w:t>Lysonski</w:t>
      </w:r>
      <w:proofErr w:type="spellEnd"/>
      <w:r w:rsidRPr="00A87933">
        <w:rPr>
          <w:rFonts w:ascii="Times New Roman" w:hAnsi="Times New Roman" w:cs="Times New Roman"/>
          <w:color w:val="222222"/>
          <w:sz w:val="24"/>
          <w:szCs w:val="24"/>
          <w:shd w:val="clear" w:color="auto" w:fill="FFFFFF"/>
        </w:rPr>
        <w:t>, S. and Durvasula, S., 2013. Consumer decision making styles in retailing: evolution of mindsets and psychological impacts. </w:t>
      </w:r>
      <w:r w:rsidRPr="00A87933">
        <w:rPr>
          <w:rFonts w:ascii="Times New Roman" w:hAnsi="Times New Roman" w:cs="Times New Roman"/>
          <w:i/>
          <w:iCs/>
          <w:color w:val="222222"/>
          <w:sz w:val="24"/>
          <w:szCs w:val="24"/>
          <w:shd w:val="clear" w:color="auto" w:fill="FFFFFF"/>
        </w:rPr>
        <w:t>Journal of Consumer Marketing</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30</w:t>
      </w:r>
      <w:r w:rsidRPr="00A87933">
        <w:rPr>
          <w:rFonts w:ascii="Times New Roman" w:hAnsi="Times New Roman" w:cs="Times New Roman"/>
          <w:color w:val="222222"/>
          <w:sz w:val="24"/>
          <w:szCs w:val="24"/>
          <w:shd w:val="clear" w:color="auto" w:fill="FFFFFF"/>
        </w:rPr>
        <w:t>(1), pp.75-87.</w:t>
      </w:r>
    </w:p>
  </w:endnote>
  <w:endnote w:id="7">
    <w:p w14:paraId="71B5025C" w14:textId="3D24922E"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Corritore, M., Goldberg, A. and Srivastava, S.B., 2020. Duality in diversity: How intrapersonal and interpersonal cultural heterogeneity relate to firm performance. </w:t>
      </w:r>
      <w:r w:rsidRPr="00A87933">
        <w:rPr>
          <w:rFonts w:ascii="Times New Roman" w:hAnsi="Times New Roman" w:cs="Times New Roman"/>
          <w:i/>
          <w:iCs/>
          <w:color w:val="222222"/>
          <w:sz w:val="24"/>
          <w:szCs w:val="24"/>
          <w:shd w:val="clear" w:color="auto" w:fill="FFFFFF"/>
        </w:rPr>
        <w:t>Administrative Science Quarterly</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65</w:t>
      </w:r>
      <w:r w:rsidRPr="00A87933">
        <w:rPr>
          <w:rFonts w:ascii="Times New Roman" w:hAnsi="Times New Roman" w:cs="Times New Roman"/>
          <w:color w:val="222222"/>
          <w:sz w:val="24"/>
          <w:szCs w:val="24"/>
          <w:shd w:val="clear" w:color="auto" w:fill="FFFFFF"/>
        </w:rPr>
        <w:t>(2), pp.359-394.</w:t>
      </w:r>
    </w:p>
  </w:endnote>
  <w:endnote w:id="8">
    <w:p w14:paraId="6F9F1811" w14:textId="3F08D4EA"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Adekola, A. and Sergi, B.S., 2016. </w:t>
      </w:r>
      <w:r w:rsidRPr="00A87933">
        <w:rPr>
          <w:rFonts w:ascii="Times New Roman" w:hAnsi="Times New Roman" w:cs="Times New Roman"/>
          <w:i/>
          <w:iCs/>
          <w:color w:val="222222"/>
          <w:sz w:val="24"/>
          <w:szCs w:val="24"/>
          <w:shd w:val="clear" w:color="auto" w:fill="FFFFFF"/>
        </w:rPr>
        <w:t>Global business management: A cross-cultural perspective</w:t>
      </w:r>
      <w:r w:rsidRPr="00A87933">
        <w:rPr>
          <w:rFonts w:ascii="Times New Roman" w:hAnsi="Times New Roman" w:cs="Times New Roman"/>
          <w:color w:val="222222"/>
          <w:sz w:val="24"/>
          <w:szCs w:val="24"/>
          <w:shd w:val="clear" w:color="auto" w:fill="FFFFFF"/>
        </w:rPr>
        <w:t>. Routledge.</w:t>
      </w:r>
    </w:p>
  </w:endnote>
  <w:endnote w:id="9">
    <w:p w14:paraId="659943C4" w14:textId="50DCE58E"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 xml:space="preserve">Patel, P.C., </w:t>
      </w:r>
      <w:proofErr w:type="spellStart"/>
      <w:r w:rsidRPr="00A87933">
        <w:rPr>
          <w:rFonts w:ascii="Times New Roman" w:hAnsi="Times New Roman" w:cs="Times New Roman"/>
          <w:color w:val="222222"/>
          <w:sz w:val="24"/>
          <w:szCs w:val="24"/>
          <w:shd w:val="clear" w:color="auto" w:fill="FFFFFF"/>
        </w:rPr>
        <w:t>Fernhaber</w:t>
      </w:r>
      <w:proofErr w:type="spellEnd"/>
      <w:r w:rsidRPr="00A87933">
        <w:rPr>
          <w:rFonts w:ascii="Times New Roman" w:hAnsi="Times New Roman" w:cs="Times New Roman"/>
          <w:color w:val="222222"/>
          <w:sz w:val="24"/>
          <w:szCs w:val="24"/>
          <w:shd w:val="clear" w:color="auto" w:fill="FFFFFF"/>
        </w:rPr>
        <w:t>, S.A., McDougall‐Covin, P.P. and Van der Have, R.P., 2014. Beating competitors to international markets: The value of geographically balanced networks for innovation. </w:t>
      </w:r>
      <w:r w:rsidRPr="00A87933">
        <w:rPr>
          <w:rFonts w:ascii="Times New Roman" w:hAnsi="Times New Roman" w:cs="Times New Roman"/>
          <w:i/>
          <w:iCs/>
          <w:color w:val="222222"/>
          <w:sz w:val="24"/>
          <w:szCs w:val="24"/>
          <w:shd w:val="clear" w:color="auto" w:fill="FFFFFF"/>
        </w:rPr>
        <w:t>Strategic management journal</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35</w:t>
      </w:r>
      <w:r w:rsidRPr="00A87933">
        <w:rPr>
          <w:rFonts w:ascii="Times New Roman" w:hAnsi="Times New Roman" w:cs="Times New Roman"/>
          <w:color w:val="222222"/>
          <w:sz w:val="24"/>
          <w:szCs w:val="24"/>
          <w:shd w:val="clear" w:color="auto" w:fill="FFFFFF"/>
        </w:rPr>
        <w:t>(5), pp.691-711.</w:t>
      </w:r>
    </w:p>
  </w:endnote>
  <w:endnote w:id="10">
    <w:p w14:paraId="6189171E" w14:textId="455F5C8A"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 xml:space="preserve">Chidlow, A., </w:t>
      </w:r>
      <w:proofErr w:type="spellStart"/>
      <w:r w:rsidRPr="00A87933">
        <w:rPr>
          <w:rFonts w:ascii="Times New Roman" w:hAnsi="Times New Roman" w:cs="Times New Roman"/>
          <w:color w:val="222222"/>
          <w:sz w:val="24"/>
          <w:szCs w:val="24"/>
          <w:shd w:val="clear" w:color="auto" w:fill="FFFFFF"/>
        </w:rPr>
        <w:t>Plakoyiannaki</w:t>
      </w:r>
      <w:proofErr w:type="spellEnd"/>
      <w:r w:rsidRPr="00A87933">
        <w:rPr>
          <w:rFonts w:ascii="Times New Roman" w:hAnsi="Times New Roman" w:cs="Times New Roman"/>
          <w:color w:val="222222"/>
          <w:sz w:val="24"/>
          <w:szCs w:val="24"/>
          <w:shd w:val="clear" w:color="auto" w:fill="FFFFFF"/>
        </w:rPr>
        <w:t>, E. and Welch, C., 2014. Translation in cross-language international business research: Beyond equivalence. </w:t>
      </w:r>
      <w:r w:rsidRPr="00A87933">
        <w:rPr>
          <w:rFonts w:ascii="Times New Roman" w:hAnsi="Times New Roman" w:cs="Times New Roman"/>
          <w:i/>
          <w:iCs/>
          <w:color w:val="222222"/>
          <w:sz w:val="24"/>
          <w:szCs w:val="24"/>
          <w:shd w:val="clear" w:color="auto" w:fill="FFFFFF"/>
        </w:rPr>
        <w:t>Journal of International Business Studies</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45</w:t>
      </w:r>
      <w:r w:rsidRPr="00A87933">
        <w:rPr>
          <w:rFonts w:ascii="Times New Roman" w:hAnsi="Times New Roman" w:cs="Times New Roman"/>
          <w:color w:val="222222"/>
          <w:sz w:val="24"/>
          <w:szCs w:val="24"/>
          <w:shd w:val="clear" w:color="auto" w:fill="FFFFFF"/>
        </w:rPr>
        <w:t>, pp.562-582.</w:t>
      </w:r>
    </w:p>
  </w:endnote>
  <w:endnote w:id="11">
    <w:p w14:paraId="18B81D85" w14:textId="766DFFCF"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Şahin, M. and Zaitoon, B., 2021. The Impact of Local Culture on Decision-Making in the Context of Crises Management: A Qualitative study on how Non-Profit Organizations operate in Crises with Different Cultural Settings.</w:t>
      </w:r>
    </w:p>
  </w:endnote>
  <w:endnote w:id="12">
    <w:p w14:paraId="35B55AA6" w14:textId="74FB94B1"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Javidan, M., Dorfman, P.W., De Luque, M.S. and House, R.J., 2016. In the eye of the beholder: Cross-cultural lessons in leadership from Project GLOBE. In </w:t>
      </w:r>
      <w:r w:rsidRPr="00A87933">
        <w:rPr>
          <w:rFonts w:ascii="Times New Roman" w:hAnsi="Times New Roman" w:cs="Times New Roman"/>
          <w:i/>
          <w:iCs/>
          <w:color w:val="222222"/>
          <w:sz w:val="24"/>
          <w:szCs w:val="24"/>
          <w:shd w:val="clear" w:color="auto" w:fill="FFFFFF"/>
        </w:rPr>
        <w:t>Readings and cases in international human resource management</w:t>
      </w:r>
      <w:r w:rsidRPr="00A87933">
        <w:rPr>
          <w:rFonts w:ascii="Times New Roman" w:hAnsi="Times New Roman" w:cs="Times New Roman"/>
          <w:color w:val="222222"/>
          <w:sz w:val="24"/>
          <w:szCs w:val="24"/>
          <w:shd w:val="clear" w:color="auto" w:fill="FFFFFF"/>
        </w:rPr>
        <w:t> (pp. 119-154). Routledge.</w:t>
      </w:r>
    </w:p>
  </w:endnote>
  <w:endnote w:id="13">
    <w:p w14:paraId="62BBB49A" w14:textId="72844B1A" w:rsidR="00A10EE5" w:rsidRPr="00A10EE5"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proofErr w:type="spellStart"/>
      <w:r w:rsidRPr="00A87933">
        <w:rPr>
          <w:rFonts w:ascii="Times New Roman" w:hAnsi="Times New Roman" w:cs="Times New Roman"/>
          <w:color w:val="222222"/>
          <w:sz w:val="24"/>
          <w:szCs w:val="24"/>
          <w:shd w:val="clear" w:color="auto" w:fill="FFFFFF"/>
        </w:rPr>
        <w:t>Tjosvold</w:t>
      </w:r>
      <w:proofErr w:type="spellEnd"/>
      <w:r w:rsidRPr="00A87933">
        <w:rPr>
          <w:rFonts w:ascii="Times New Roman" w:hAnsi="Times New Roman" w:cs="Times New Roman"/>
          <w:color w:val="222222"/>
          <w:sz w:val="24"/>
          <w:szCs w:val="24"/>
          <w:shd w:val="clear" w:color="auto" w:fill="FFFFFF"/>
        </w:rPr>
        <w:t>, D. and Leung, K., 2017. </w:t>
      </w:r>
      <w:r w:rsidRPr="00A87933">
        <w:rPr>
          <w:rFonts w:ascii="Times New Roman" w:hAnsi="Times New Roman" w:cs="Times New Roman"/>
          <w:i/>
          <w:iCs/>
          <w:color w:val="222222"/>
          <w:sz w:val="24"/>
          <w:szCs w:val="24"/>
          <w:shd w:val="clear" w:color="auto" w:fill="FFFFFF"/>
        </w:rPr>
        <w:t>Cross-cultural management: foundations and future</w:t>
      </w:r>
      <w:r w:rsidRPr="00A87933">
        <w:rPr>
          <w:rFonts w:ascii="Times New Roman" w:hAnsi="Times New Roman" w:cs="Times New Roman"/>
          <w:color w:val="222222"/>
          <w:sz w:val="24"/>
          <w:szCs w:val="24"/>
          <w:shd w:val="clear" w:color="auto" w:fill="FFFFFF"/>
        </w:rPr>
        <w:t>. Routledge.</w:t>
      </w:r>
    </w:p>
  </w:endnote>
  <w:endnote w:id="14">
    <w:p w14:paraId="1215DBB2" w14:textId="1C03218D"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Bai, H., 2016. A cross-cultural analysis of advertisements from high-context cultures and low-context cultures. </w:t>
      </w:r>
      <w:r w:rsidRPr="00A87933">
        <w:rPr>
          <w:rFonts w:ascii="Times New Roman" w:hAnsi="Times New Roman" w:cs="Times New Roman"/>
          <w:i/>
          <w:iCs/>
          <w:color w:val="222222"/>
          <w:sz w:val="24"/>
          <w:szCs w:val="24"/>
          <w:shd w:val="clear" w:color="auto" w:fill="FFFFFF"/>
        </w:rPr>
        <w:t>English Language Teaching</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9</w:t>
      </w:r>
      <w:r w:rsidRPr="00A87933">
        <w:rPr>
          <w:rFonts w:ascii="Times New Roman" w:hAnsi="Times New Roman" w:cs="Times New Roman"/>
          <w:color w:val="222222"/>
          <w:sz w:val="24"/>
          <w:szCs w:val="24"/>
          <w:shd w:val="clear" w:color="auto" w:fill="FFFFFF"/>
        </w:rPr>
        <w:t>(8), pp.21-27.</w:t>
      </w:r>
    </w:p>
  </w:endnote>
  <w:endnote w:id="15">
    <w:p w14:paraId="3A66B1D9" w14:textId="3F2AD140"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Giles, H. and Gasiorek, J., 2013. Parameters of non-accommodation: Refining and elaborating communication accommodation theory. </w:t>
      </w:r>
      <w:r w:rsidRPr="00A87933">
        <w:rPr>
          <w:rFonts w:ascii="Times New Roman" w:hAnsi="Times New Roman" w:cs="Times New Roman"/>
          <w:i/>
          <w:iCs/>
          <w:color w:val="222222"/>
          <w:sz w:val="24"/>
          <w:szCs w:val="24"/>
          <w:shd w:val="clear" w:color="auto" w:fill="FFFFFF"/>
        </w:rPr>
        <w:t>Social cognition and communication</w:t>
      </w:r>
      <w:r w:rsidRPr="00A87933">
        <w:rPr>
          <w:rFonts w:ascii="Times New Roman" w:hAnsi="Times New Roman" w:cs="Times New Roman"/>
          <w:color w:val="222222"/>
          <w:sz w:val="24"/>
          <w:szCs w:val="24"/>
          <w:shd w:val="clear" w:color="auto" w:fill="FFFFFF"/>
        </w:rPr>
        <w:t>, pp.155-172.</w:t>
      </w:r>
    </w:p>
  </w:endnote>
  <w:endnote w:id="16">
    <w:p w14:paraId="7796D332" w14:textId="68AA5279"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proofErr w:type="spellStart"/>
      <w:r w:rsidRPr="00A87933">
        <w:rPr>
          <w:rFonts w:ascii="Times New Roman" w:hAnsi="Times New Roman" w:cs="Times New Roman"/>
          <w:color w:val="222222"/>
          <w:sz w:val="24"/>
          <w:szCs w:val="24"/>
          <w:shd w:val="clear" w:color="auto" w:fill="FFFFFF"/>
        </w:rPr>
        <w:t>Dangmei</w:t>
      </w:r>
      <w:proofErr w:type="spellEnd"/>
      <w:r w:rsidRPr="00A87933">
        <w:rPr>
          <w:rFonts w:ascii="Times New Roman" w:hAnsi="Times New Roman" w:cs="Times New Roman"/>
          <w:color w:val="222222"/>
          <w:sz w:val="24"/>
          <w:szCs w:val="24"/>
          <w:shd w:val="clear" w:color="auto" w:fill="FFFFFF"/>
        </w:rPr>
        <w:t>, J., 2016. Cultural intelligence: Bridging the cultural differences in the emerging markets. </w:t>
      </w:r>
      <w:r w:rsidRPr="00A87933">
        <w:rPr>
          <w:rFonts w:ascii="Times New Roman" w:hAnsi="Times New Roman" w:cs="Times New Roman"/>
          <w:i/>
          <w:iCs/>
          <w:color w:val="222222"/>
          <w:sz w:val="24"/>
          <w:szCs w:val="24"/>
          <w:shd w:val="clear" w:color="auto" w:fill="FFFFFF"/>
        </w:rPr>
        <w:t>Indian Journal of Research</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5</w:t>
      </w:r>
      <w:r w:rsidRPr="00A87933">
        <w:rPr>
          <w:rFonts w:ascii="Times New Roman" w:hAnsi="Times New Roman" w:cs="Times New Roman"/>
          <w:color w:val="222222"/>
          <w:sz w:val="24"/>
          <w:szCs w:val="24"/>
          <w:shd w:val="clear" w:color="auto" w:fill="FFFFFF"/>
        </w:rPr>
        <w:t>(9).</w:t>
      </w:r>
    </w:p>
  </w:endnote>
  <w:endnote w:id="17">
    <w:p w14:paraId="62A33612" w14:textId="692ADE12"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Ting-Toomey, S., 2017. Conflict face-negotiation theory. </w:t>
      </w:r>
      <w:r w:rsidRPr="00A87933">
        <w:rPr>
          <w:rFonts w:ascii="Times New Roman" w:hAnsi="Times New Roman" w:cs="Times New Roman"/>
          <w:i/>
          <w:iCs/>
          <w:color w:val="222222"/>
          <w:sz w:val="24"/>
          <w:szCs w:val="24"/>
          <w:shd w:val="clear" w:color="auto" w:fill="FFFFFF"/>
        </w:rPr>
        <w:t>Conflict management and intercultural communication</w:t>
      </w:r>
      <w:r w:rsidRPr="00A87933">
        <w:rPr>
          <w:rFonts w:ascii="Times New Roman" w:hAnsi="Times New Roman" w:cs="Times New Roman"/>
          <w:color w:val="222222"/>
          <w:sz w:val="24"/>
          <w:szCs w:val="24"/>
          <w:shd w:val="clear" w:color="auto" w:fill="FFFFFF"/>
        </w:rPr>
        <w:t>, pp.123-143.</w:t>
      </w:r>
    </w:p>
  </w:endnote>
  <w:endnote w:id="18">
    <w:p w14:paraId="1BE87FBD" w14:textId="2C964AE2"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 xml:space="preserve">Chipulu, M., </w:t>
      </w:r>
      <w:proofErr w:type="spellStart"/>
      <w:r w:rsidRPr="00A87933">
        <w:rPr>
          <w:rFonts w:ascii="Times New Roman" w:hAnsi="Times New Roman" w:cs="Times New Roman"/>
          <w:color w:val="222222"/>
          <w:sz w:val="24"/>
          <w:szCs w:val="24"/>
          <w:shd w:val="clear" w:color="auto" w:fill="FFFFFF"/>
        </w:rPr>
        <w:t>Ojiako</w:t>
      </w:r>
      <w:proofErr w:type="spellEnd"/>
      <w:r w:rsidRPr="00A87933">
        <w:rPr>
          <w:rFonts w:ascii="Times New Roman" w:hAnsi="Times New Roman" w:cs="Times New Roman"/>
          <w:color w:val="222222"/>
          <w:sz w:val="24"/>
          <w:szCs w:val="24"/>
          <w:shd w:val="clear" w:color="auto" w:fill="FFFFFF"/>
        </w:rPr>
        <w:t>, U., Gardiner, P., Williams, T., Mota, C., Maguire, S., Shou, Y., Stamati, T. and Marshall, A., 2014. Exploring the impact of cultural values on project performance: The effects of cultural values, age and gender on the perceived importance of project success/failure factors. </w:t>
      </w:r>
      <w:r w:rsidRPr="00A87933">
        <w:rPr>
          <w:rFonts w:ascii="Times New Roman" w:hAnsi="Times New Roman" w:cs="Times New Roman"/>
          <w:i/>
          <w:iCs/>
          <w:color w:val="222222"/>
          <w:sz w:val="24"/>
          <w:szCs w:val="24"/>
          <w:shd w:val="clear" w:color="auto" w:fill="FFFFFF"/>
        </w:rPr>
        <w:t>International Journal of Operations &amp; Production Management</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34</w:t>
      </w:r>
      <w:r w:rsidRPr="00A87933">
        <w:rPr>
          <w:rFonts w:ascii="Times New Roman" w:hAnsi="Times New Roman" w:cs="Times New Roman"/>
          <w:color w:val="222222"/>
          <w:sz w:val="24"/>
          <w:szCs w:val="24"/>
          <w:shd w:val="clear" w:color="auto" w:fill="FFFFFF"/>
        </w:rPr>
        <w:t>(3), pp.364-389.</w:t>
      </w:r>
    </w:p>
  </w:endnote>
  <w:endnote w:id="19">
    <w:p w14:paraId="56AFBF41" w14:textId="6320FED8"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Loweth, R.P., Daly, S.R., Liu, J. and Sienko, K.H., 2020. Assessing needs in a cross-cultural design project: Student perspectives and challenges. </w:t>
      </w:r>
      <w:r w:rsidRPr="00A87933">
        <w:rPr>
          <w:rFonts w:ascii="Times New Roman" w:hAnsi="Times New Roman" w:cs="Times New Roman"/>
          <w:i/>
          <w:iCs/>
          <w:color w:val="222222"/>
          <w:sz w:val="24"/>
          <w:szCs w:val="24"/>
          <w:shd w:val="clear" w:color="auto" w:fill="FFFFFF"/>
        </w:rPr>
        <w:t>Int. J. Eng. Educ</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36</w:t>
      </w:r>
      <w:r w:rsidRPr="00A87933">
        <w:rPr>
          <w:rFonts w:ascii="Times New Roman" w:hAnsi="Times New Roman" w:cs="Times New Roman"/>
          <w:color w:val="222222"/>
          <w:sz w:val="24"/>
          <w:szCs w:val="24"/>
          <w:shd w:val="clear" w:color="auto" w:fill="FFFFFF"/>
        </w:rPr>
        <w:t>(2), pp.712-731.</w:t>
      </w:r>
    </w:p>
  </w:endnote>
  <w:endnote w:id="20">
    <w:p w14:paraId="7BC994FD" w14:textId="161C9F89"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Toprak, E. and Genc-</w:t>
      </w:r>
      <w:proofErr w:type="spellStart"/>
      <w:r w:rsidRPr="00A87933">
        <w:rPr>
          <w:rFonts w:ascii="Times New Roman" w:hAnsi="Times New Roman" w:cs="Times New Roman"/>
          <w:color w:val="222222"/>
          <w:sz w:val="24"/>
          <w:szCs w:val="24"/>
          <w:shd w:val="clear" w:color="auto" w:fill="FFFFFF"/>
        </w:rPr>
        <w:t>Kumtepe</w:t>
      </w:r>
      <w:proofErr w:type="spellEnd"/>
      <w:r w:rsidRPr="00A87933">
        <w:rPr>
          <w:rFonts w:ascii="Times New Roman" w:hAnsi="Times New Roman" w:cs="Times New Roman"/>
          <w:color w:val="222222"/>
          <w:sz w:val="24"/>
          <w:szCs w:val="24"/>
          <w:shd w:val="clear" w:color="auto" w:fill="FFFFFF"/>
        </w:rPr>
        <w:t>, E., 2014. Cross-cultural communication and collaboration: Case of an international e-learning project. </w:t>
      </w:r>
      <w:r w:rsidRPr="00A87933">
        <w:rPr>
          <w:rFonts w:ascii="Times New Roman" w:hAnsi="Times New Roman" w:cs="Times New Roman"/>
          <w:i/>
          <w:iCs/>
          <w:color w:val="222222"/>
          <w:sz w:val="24"/>
          <w:szCs w:val="24"/>
          <w:shd w:val="clear" w:color="auto" w:fill="FFFFFF"/>
        </w:rPr>
        <w:t>European Journal of Open, Distance and e-learning</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17</w:t>
      </w:r>
      <w:r w:rsidRPr="00A87933">
        <w:rPr>
          <w:rFonts w:ascii="Times New Roman" w:hAnsi="Times New Roman" w:cs="Times New Roman"/>
          <w:color w:val="222222"/>
          <w:sz w:val="24"/>
          <w:szCs w:val="24"/>
          <w:shd w:val="clear" w:color="auto" w:fill="FFFFFF"/>
        </w:rPr>
        <w:t>(1).</w:t>
      </w:r>
    </w:p>
  </w:endnote>
  <w:endnote w:id="21">
    <w:p w14:paraId="0981E793" w14:textId="77777777" w:rsidR="00A10EE5" w:rsidRPr="00A87933"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 xml:space="preserve">Rezvani, A., Chang, A., Wiewiora, A., </w:t>
      </w:r>
      <w:proofErr w:type="spellStart"/>
      <w:r w:rsidRPr="00A87933">
        <w:rPr>
          <w:rFonts w:ascii="Times New Roman" w:hAnsi="Times New Roman" w:cs="Times New Roman"/>
          <w:color w:val="222222"/>
          <w:sz w:val="24"/>
          <w:szCs w:val="24"/>
          <w:shd w:val="clear" w:color="auto" w:fill="FFFFFF"/>
        </w:rPr>
        <w:t>Ashkanasy</w:t>
      </w:r>
      <w:proofErr w:type="spellEnd"/>
      <w:r w:rsidRPr="00A87933">
        <w:rPr>
          <w:rFonts w:ascii="Times New Roman" w:hAnsi="Times New Roman" w:cs="Times New Roman"/>
          <w:color w:val="222222"/>
          <w:sz w:val="24"/>
          <w:szCs w:val="24"/>
          <w:shd w:val="clear" w:color="auto" w:fill="FFFFFF"/>
        </w:rPr>
        <w:t>, N.M., Jordan, P.J. and Zolin, R., 2016. Manager emotional intelligence and project success: The mediating role of job satisfaction and trust. </w:t>
      </w:r>
      <w:r w:rsidRPr="00A87933">
        <w:rPr>
          <w:rFonts w:ascii="Times New Roman" w:hAnsi="Times New Roman" w:cs="Times New Roman"/>
          <w:i/>
          <w:iCs/>
          <w:color w:val="222222"/>
          <w:sz w:val="24"/>
          <w:szCs w:val="24"/>
          <w:shd w:val="clear" w:color="auto" w:fill="FFFFFF"/>
        </w:rPr>
        <w:t>International Journal of Project Management</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34</w:t>
      </w:r>
      <w:r w:rsidRPr="00A87933">
        <w:rPr>
          <w:rFonts w:ascii="Times New Roman" w:hAnsi="Times New Roman" w:cs="Times New Roman"/>
          <w:color w:val="222222"/>
          <w:sz w:val="24"/>
          <w:szCs w:val="24"/>
          <w:shd w:val="clear" w:color="auto" w:fill="FFFFFF"/>
        </w:rPr>
        <w:t>(7), pp.1112-1122.</w:t>
      </w:r>
    </w:p>
    <w:p w14:paraId="337B43E5" w14:textId="579D9F82" w:rsidR="00A10EE5" w:rsidRDefault="00A10EE5">
      <w:pPr>
        <w:pStyle w:val="EndnoteText"/>
      </w:pPr>
    </w:p>
  </w:endnote>
  <w:endnote w:id="22">
    <w:p w14:paraId="39D2F5F3" w14:textId="76542BAE"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Javidan, M., Dorfman, P.W., De Luque, M.S. and House, R.J., 2016. In the eye of the beholder: Cross-cultural lessons in leadership from Project GLOBE. In </w:t>
      </w:r>
      <w:r w:rsidRPr="00A87933">
        <w:rPr>
          <w:rFonts w:ascii="Times New Roman" w:hAnsi="Times New Roman" w:cs="Times New Roman"/>
          <w:i/>
          <w:iCs/>
          <w:color w:val="222222"/>
          <w:sz w:val="24"/>
          <w:szCs w:val="24"/>
          <w:shd w:val="clear" w:color="auto" w:fill="FFFFFF"/>
        </w:rPr>
        <w:t>Readings and cases in international human resource management</w:t>
      </w:r>
      <w:r w:rsidRPr="00A87933">
        <w:rPr>
          <w:rFonts w:ascii="Times New Roman" w:hAnsi="Times New Roman" w:cs="Times New Roman"/>
          <w:color w:val="222222"/>
          <w:sz w:val="24"/>
          <w:szCs w:val="24"/>
          <w:shd w:val="clear" w:color="auto" w:fill="FFFFFF"/>
        </w:rPr>
        <w:t> (pp. 119-154). Routledge.</w:t>
      </w:r>
    </w:p>
  </w:endnote>
  <w:endnote w:id="23">
    <w:p w14:paraId="5802B6FD" w14:textId="3F53363A" w:rsidR="00A10EE5" w:rsidRPr="007B628E" w:rsidRDefault="00A10EE5" w:rsidP="007B628E">
      <w:pPr>
        <w:spacing w:line="360" w:lineRule="auto"/>
        <w:jc w:val="both"/>
        <w:rPr>
          <w:rFonts w:ascii="Times New Roman" w:hAnsi="Times New Roman" w:cs="Times New Roman"/>
          <w:sz w:val="24"/>
          <w:szCs w:val="24"/>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Verburg, R.M., Bosch-</w:t>
      </w:r>
      <w:proofErr w:type="spellStart"/>
      <w:r w:rsidRPr="00A87933">
        <w:rPr>
          <w:rFonts w:ascii="Times New Roman" w:hAnsi="Times New Roman" w:cs="Times New Roman"/>
          <w:color w:val="222222"/>
          <w:sz w:val="24"/>
          <w:szCs w:val="24"/>
          <w:shd w:val="clear" w:color="auto" w:fill="FFFFFF"/>
        </w:rPr>
        <w:t>Sijtsema</w:t>
      </w:r>
      <w:proofErr w:type="spellEnd"/>
      <w:r w:rsidRPr="00A87933">
        <w:rPr>
          <w:rFonts w:ascii="Times New Roman" w:hAnsi="Times New Roman" w:cs="Times New Roman"/>
          <w:color w:val="222222"/>
          <w:sz w:val="24"/>
          <w:szCs w:val="24"/>
          <w:shd w:val="clear" w:color="auto" w:fill="FFFFFF"/>
        </w:rPr>
        <w:t>, P. and Vartiainen, M., 2013. Getting it done: Critical success factors for project managers in virtual work settings. </w:t>
      </w:r>
      <w:r w:rsidRPr="00A87933">
        <w:rPr>
          <w:rFonts w:ascii="Times New Roman" w:hAnsi="Times New Roman" w:cs="Times New Roman"/>
          <w:i/>
          <w:iCs/>
          <w:color w:val="222222"/>
          <w:sz w:val="24"/>
          <w:szCs w:val="24"/>
          <w:shd w:val="clear" w:color="auto" w:fill="FFFFFF"/>
        </w:rPr>
        <w:t>International journal of project management</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31</w:t>
      </w:r>
      <w:r w:rsidRPr="00A87933">
        <w:rPr>
          <w:rFonts w:ascii="Times New Roman" w:hAnsi="Times New Roman" w:cs="Times New Roman"/>
          <w:color w:val="222222"/>
          <w:sz w:val="24"/>
          <w:szCs w:val="24"/>
          <w:shd w:val="clear" w:color="auto" w:fill="FFFFFF"/>
        </w:rPr>
        <w:t>(1), pp.68-79.</w:t>
      </w:r>
    </w:p>
  </w:endnote>
  <w:endnote w:id="24">
    <w:p w14:paraId="42B0B050" w14:textId="4AF54B36"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Adler, N.J. and Aycan, Z., 2018. Cross-cultural interaction: What we know and what we need to know. </w:t>
      </w:r>
      <w:r w:rsidRPr="00A87933">
        <w:rPr>
          <w:rFonts w:ascii="Times New Roman" w:hAnsi="Times New Roman" w:cs="Times New Roman"/>
          <w:i/>
          <w:iCs/>
          <w:color w:val="222222"/>
          <w:sz w:val="24"/>
          <w:szCs w:val="24"/>
          <w:shd w:val="clear" w:color="auto" w:fill="FFFFFF"/>
        </w:rPr>
        <w:t>Annual Review of Organizational Psychology and Organizational Behavior</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5</w:t>
      </w:r>
      <w:r w:rsidRPr="00A87933">
        <w:rPr>
          <w:rFonts w:ascii="Times New Roman" w:hAnsi="Times New Roman" w:cs="Times New Roman"/>
          <w:color w:val="222222"/>
          <w:sz w:val="24"/>
          <w:szCs w:val="24"/>
          <w:shd w:val="clear" w:color="auto" w:fill="FFFFFF"/>
        </w:rPr>
        <w:t>, pp.307-333.</w:t>
      </w:r>
    </w:p>
  </w:endnote>
  <w:endnote w:id="25">
    <w:p w14:paraId="746A8154" w14:textId="54E571CC"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proofErr w:type="spellStart"/>
      <w:r w:rsidRPr="00A87933">
        <w:rPr>
          <w:rFonts w:ascii="Times New Roman" w:hAnsi="Times New Roman" w:cs="Times New Roman"/>
          <w:color w:val="222222"/>
          <w:sz w:val="24"/>
          <w:szCs w:val="24"/>
          <w:shd w:val="clear" w:color="auto" w:fill="FFFFFF"/>
        </w:rPr>
        <w:t>Lysonski</w:t>
      </w:r>
      <w:proofErr w:type="spellEnd"/>
      <w:r w:rsidRPr="00A87933">
        <w:rPr>
          <w:rFonts w:ascii="Times New Roman" w:hAnsi="Times New Roman" w:cs="Times New Roman"/>
          <w:color w:val="222222"/>
          <w:sz w:val="24"/>
          <w:szCs w:val="24"/>
          <w:shd w:val="clear" w:color="auto" w:fill="FFFFFF"/>
        </w:rPr>
        <w:t>, S. and Durvasula, S., 2013. Consumer decision making styles in retailing: evolution of mindsets and psychological impacts. </w:t>
      </w:r>
      <w:r w:rsidRPr="00A87933">
        <w:rPr>
          <w:rFonts w:ascii="Times New Roman" w:hAnsi="Times New Roman" w:cs="Times New Roman"/>
          <w:i/>
          <w:iCs/>
          <w:color w:val="222222"/>
          <w:sz w:val="24"/>
          <w:szCs w:val="24"/>
          <w:shd w:val="clear" w:color="auto" w:fill="FFFFFF"/>
        </w:rPr>
        <w:t>Journal of Consumer Marketing</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30</w:t>
      </w:r>
      <w:r w:rsidRPr="00A87933">
        <w:rPr>
          <w:rFonts w:ascii="Times New Roman" w:hAnsi="Times New Roman" w:cs="Times New Roman"/>
          <w:color w:val="222222"/>
          <w:sz w:val="24"/>
          <w:szCs w:val="24"/>
          <w:shd w:val="clear" w:color="auto" w:fill="FFFFFF"/>
        </w:rPr>
        <w:t>(1), pp.75-87.</w:t>
      </w:r>
    </w:p>
  </w:endnote>
  <w:endnote w:id="26">
    <w:p w14:paraId="317D8B61" w14:textId="1243FA49"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Ryan, G., 2018. Introduction to positivism, interpretivism and critical theory. </w:t>
      </w:r>
      <w:r w:rsidRPr="00A87933">
        <w:rPr>
          <w:rFonts w:ascii="Times New Roman" w:hAnsi="Times New Roman" w:cs="Times New Roman"/>
          <w:i/>
          <w:iCs/>
          <w:color w:val="222222"/>
          <w:sz w:val="24"/>
          <w:szCs w:val="24"/>
          <w:shd w:val="clear" w:color="auto" w:fill="FFFFFF"/>
        </w:rPr>
        <w:t>Nurse researcher</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25</w:t>
      </w:r>
      <w:r w:rsidRPr="00A87933">
        <w:rPr>
          <w:rFonts w:ascii="Times New Roman" w:hAnsi="Times New Roman" w:cs="Times New Roman"/>
          <w:color w:val="222222"/>
          <w:sz w:val="24"/>
          <w:szCs w:val="24"/>
          <w:shd w:val="clear" w:color="auto" w:fill="FFFFFF"/>
        </w:rPr>
        <w:t>(4), pp.41-49.</w:t>
      </w:r>
    </w:p>
  </w:endnote>
  <w:endnote w:id="27">
    <w:p w14:paraId="1560D9B6" w14:textId="1CC37A9F" w:rsidR="00A10EE5" w:rsidRPr="007B628E" w:rsidRDefault="00A10EE5" w:rsidP="007B628E">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r w:rsidRPr="00A87933">
        <w:rPr>
          <w:rFonts w:ascii="Times New Roman" w:hAnsi="Times New Roman" w:cs="Times New Roman"/>
          <w:color w:val="222222"/>
          <w:sz w:val="24"/>
          <w:szCs w:val="24"/>
          <w:shd w:val="clear" w:color="auto" w:fill="FFFFFF"/>
        </w:rPr>
        <w:t>Hasan, M.N., 2016. Positivism: to what extent does it aid our understanding of the contemporary social world?. </w:t>
      </w:r>
      <w:r w:rsidRPr="00A87933">
        <w:rPr>
          <w:rFonts w:ascii="Times New Roman" w:hAnsi="Times New Roman" w:cs="Times New Roman"/>
          <w:i/>
          <w:iCs/>
          <w:color w:val="222222"/>
          <w:sz w:val="24"/>
          <w:szCs w:val="24"/>
          <w:shd w:val="clear" w:color="auto" w:fill="FFFFFF"/>
        </w:rPr>
        <w:t>Quality &amp; Quantity</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50</w:t>
      </w:r>
      <w:r w:rsidRPr="00A87933">
        <w:rPr>
          <w:rFonts w:ascii="Times New Roman" w:hAnsi="Times New Roman" w:cs="Times New Roman"/>
          <w:color w:val="222222"/>
          <w:sz w:val="24"/>
          <w:szCs w:val="24"/>
          <w:shd w:val="clear" w:color="auto" w:fill="FFFFFF"/>
        </w:rPr>
        <w:t>(1), pp.317-325.</w:t>
      </w:r>
    </w:p>
  </w:endnote>
  <w:endnote w:id="28">
    <w:p w14:paraId="60773655" w14:textId="77777777" w:rsidR="00A10EE5" w:rsidRPr="00A87933" w:rsidRDefault="00A10EE5" w:rsidP="00A10EE5">
      <w:pPr>
        <w:spacing w:line="360" w:lineRule="auto"/>
        <w:jc w:val="both"/>
        <w:rPr>
          <w:rFonts w:ascii="Times New Roman" w:hAnsi="Times New Roman" w:cs="Times New Roman"/>
          <w:color w:val="222222"/>
          <w:sz w:val="24"/>
          <w:szCs w:val="24"/>
          <w:shd w:val="clear" w:color="auto" w:fill="FFFFFF"/>
        </w:rPr>
      </w:pPr>
      <w:r>
        <w:rPr>
          <w:rStyle w:val="EndnoteReference"/>
        </w:rPr>
        <w:endnoteRef/>
      </w:r>
      <w:r>
        <w:t xml:space="preserve"> </w:t>
      </w:r>
      <w:proofErr w:type="spellStart"/>
      <w:r w:rsidRPr="00A87933">
        <w:rPr>
          <w:rFonts w:ascii="Times New Roman" w:hAnsi="Times New Roman" w:cs="Times New Roman"/>
          <w:color w:val="222222"/>
          <w:sz w:val="24"/>
          <w:szCs w:val="24"/>
          <w:shd w:val="clear" w:color="auto" w:fill="FFFFFF"/>
        </w:rPr>
        <w:t>Mohajan</w:t>
      </w:r>
      <w:proofErr w:type="spellEnd"/>
      <w:r w:rsidRPr="00A87933">
        <w:rPr>
          <w:rFonts w:ascii="Times New Roman" w:hAnsi="Times New Roman" w:cs="Times New Roman"/>
          <w:color w:val="222222"/>
          <w:sz w:val="24"/>
          <w:szCs w:val="24"/>
          <w:shd w:val="clear" w:color="auto" w:fill="FFFFFF"/>
        </w:rPr>
        <w:t>, H.K., 2018. Qualitative research methodology in social sciences and related subjects. </w:t>
      </w:r>
      <w:r w:rsidRPr="00A87933">
        <w:rPr>
          <w:rFonts w:ascii="Times New Roman" w:hAnsi="Times New Roman" w:cs="Times New Roman"/>
          <w:i/>
          <w:iCs/>
          <w:color w:val="222222"/>
          <w:sz w:val="24"/>
          <w:szCs w:val="24"/>
          <w:shd w:val="clear" w:color="auto" w:fill="FFFFFF"/>
        </w:rPr>
        <w:t>Journal of economic development, environment and people</w:t>
      </w:r>
      <w:r w:rsidRPr="00A87933">
        <w:rPr>
          <w:rFonts w:ascii="Times New Roman" w:hAnsi="Times New Roman" w:cs="Times New Roman"/>
          <w:color w:val="222222"/>
          <w:sz w:val="24"/>
          <w:szCs w:val="24"/>
          <w:shd w:val="clear" w:color="auto" w:fill="FFFFFF"/>
        </w:rPr>
        <w:t>, </w:t>
      </w:r>
      <w:r w:rsidRPr="00A87933">
        <w:rPr>
          <w:rFonts w:ascii="Times New Roman" w:hAnsi="Times New Roman" w:cs="Times New Roman"/>
          <w:i/>
          <w:iCs/>
          <w:color w:val="222222"/>
          <w:sz w:val="24"/>
          <w:szCs w:val="24"/>
          <w:shd w:val="clear" w:color="auto" w:fill="FFFFFF"/>
        </w:rPr>
        <w:t>7</w:t>
      </w:r>
      <w:r w:rsidRPr="00A87933">
        <w:rPr>
          <w:rFonts w:ascii="Times New Roman" w:hAnsi="Times New Roman" w:cs="Times New Roman"/>
          <w:color w:val="222222"/>
          <w:sz w:val="24"/>
          <w:szCs w:val="24"/>
          <w:shd w:val="clear" w:color="auto" w:fill="FFFFFF"/>
        </w:rPr>
        <w:t>(1), pp.23-48.</w:t>
      </w:r>
    </w:p>
    <w:p w14:paraId="2C03D300" w14:textId="586C359E" w:rsidR="00A10EE5" w:rsidRDefault="00A10EE5">
      <w:pPr>
        <w:pStyle w:val="EndnoteText"/>
      </w:pPr>
    </w:p>
    <w:p w14:paraId="00AF7319" w14:textId="77777777" w:rsidR="00F36631" w:rsidRDefault="00F36631">
      <w:pPr>
        <w:pStyle w:val="EndnoteText"/>
      </w:pPr>
    </w:p>
    <w:p w14:paraId="41B55D58" w14:textId="77777777" w:rsidR="00F36631" w:rsidRDefault="00F36631">
      <w:pPr>
        <w:pStyle w:val="EndnoteText"/>
      </w:pPr>
    </w:p>
    <w:p w14:paraId="30BE441B" w14:textId="77777777" w:rsidR="00F36631" w:rsidRDefault="00F36631">
      <w:pPr>
        <w:pStyle w:val="EndnoteText"/>
      </w:pPr>
    </w:p>
    <w:p w14:paraId="69FE3C92" w14:textId="77777777" w:rsidR="00F36631" w:rsidRDefault="00F36631">
      <w:pPr>
        <w:pStyle w:val="EndnoteText"/>
      </w:pPr>
    </w:p>
    <w:p w14:paraId="52A699FB" w14:textId="77777777" w:rsidR="00F36631" w:rsidRDefault="00F36631">
      <w:pPr>
        <w:pStyle w:val="EndnoteText"/>
      </w:pPr>
    </w:p>
    <w:p w14:paraId="04997650" w14:textId="77777777" w:rsidR="00F36631" w:rsidRDefault="00F36631">
      <w:pPr>
        <w:pStyle w:val="EndnoteText"/>
      </w:pPr>
    </w:p>
    <w:p w14:paraId="100033DE" w14:textId="77777777" w:rsidR="00F36631" w:rsidRDefault="00F36631">
      <w:pPr>
        <w:pStyle w:val="EndnoteText"/>
      </w:pPr>
    </w:p>
    <w:p w14:paraId="128E8757" w14:textId="77777777" w:rsidR="00F36631" w:rsidRDefault="00F36631">
      <w:pPr>
        <w:pStyle w:val="EndnoteText"/>
      </w:pPr>
    </w:p>
    <w:p w14:paraId="4B860E3B" w14:textId="77777777" w:rsidR="00F36631" w:rsidRDefault="00F36631">
      <w:pPr>
        <w:pStyle w:val="EndnoteText"/>
      </w:pPr>
    </w:p>
    <w:p w14:paraId="5FBBF23D" w14:textId="77777777" w:rsidR="00F36631" w:rsidRDefault="00F36631">
      <w:pPr>
        <w:pStyle w:val="EndnoteText"/>
      </w:pPr>
    </w:p>
    <w:p w14:paraId="31BF453D" w14:textId="77777777" w:rsidR="00F36631" w:rsidRDefault="00F36631">
      <w:pPr>
        <w:pStyle w:val="EndnoteText"/>
      </w:pPr>
    </w:p>
    <w:p w14:paraId="75F343A2" w14:textId="77777777" w:rsidR="00F36631" w:rsidRDefault="00F36631">
      <w:pPr>
        <w:pStyle w:val="EndnoteText"/>
      </w:pPr>
    </w:p>
    <w:p w14:paraId="3258084C" w14:textId="77777777" w:rsidR="00F36631" w:rsidRDefault="00F36631">
      <w:pPr>
        <w:pStyle w:val="EndnoteText"/>
      </w:pPr>
    </w:p>
    <w:p w14:paraId="09765927" w14:textId="77777777" w:rsidR="00F36631" w:rsidRDefault="00F36631">
      <w:pPr>
        <w:pStyle w:val="EndnoteText"/>
      </w:pPr>
    </w:p>
    <w:p w14:paraId="63C38707" w14:textId="77777777" w:rsidR="00F36631" w:rsidRDefault="00F36631">
      <w:pPr>
        <w:pStyle w:val="EndnoteText"/>
      </w:pPr>
    </w:p>
    <w:p w14:paraId="6BDD1BD5" w14:textId="77777777" w:rsidR="00F36631" w:rsidRDefault="00F36631">
      <w:pPr>
        <w:pStyle w:val="EndnoteText"/>
      </w:pPr>
    </w:p>
    <w:p w14:paraId="3869B1AB" w14:textId="77777777" w:rsidR="00F36631" w:rsidRDefault="00F36631">
      <w:pPr>
        <w:pStyle w:val="EndnoteText"/>
      </w:pPr>
    </w:p>
    <w:p w14:paraId="0FDEBC23" w14:textId="77777777" w:rsidR="00F36631" w:rsidRDefault="00F36631">
      <w:pPr>
        <w:pStyle w:val="EndnoteText"/>
      </w:pPr>
    </w:p>
    <w:p w14:paraId="468E7FD3" w14:textId="77777777" w:rsidR="00F36631" w:rsidRDefault="00F36631">
      <w:pPr>
        <w:pStyle w:val="EndnoteText"/>
      </w:pPr>
    </w:p>
    <w:p w14:paraId="6EB082F6" w14:textId="77777777" w:rsidR="00F36631" w:rsidRDefault="00F36631">
      <w:pPr>
        <w:pStyle w:val="EndnoteText"/>
      </w:pPr>
    </w:p>
    <w:p w14:paraId="16457454" w14:textId="7B3B6026" w:rsidR="00F36631" w:rsidRDefault="00F36631" w:rsidP="00F36631">
      <w:pPr>
        <w:pStyle w:val="mystyle"/>
      </w:pPr>
      <w:r>
        <w:t xml:space="preserve">6 . APENDIX </w:t>
      </w:r>
    </w:p>
    <w:p w14:paraId="7C986960" w14:textId="77777777" w:rsidR="00F36631" w:rsidRPr="004C3A0B" w:rsidRDefault="00F36631" w:rsidP="00F3663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E0F7C89" w14:textId="77777777" w:rsidR="00F36631" w:rsidRPr="004C3A0B" w:rsidRDefault="00F36631" w:rsidP="00F36631">
      <w:pPr>
        <w:tabs>
          <w:tab w:val="left" w:pos="5103"/>
        </w:tabs>
        <w:jc w:val="center"/>
        <w:rPr>
          <w:rFonts w:ascii="Arial" w:hAnsi="Arial" w:cs="Arial"/>
          <w:b/>
          <w:bCs/>
        </w:rPr>
      </w:pPr>
    </w:p>
    <w:p w14:paraId="33298CEE" w14:textId="77777777" w:rsidR="00F36631" w:rsidRPr="004C3A0B" w:rsidRDefault="00F36631" w:rsidP="00F36631">
      <w:pPr>
        <w:tabs>
          <w:tab w:val="left" w:pos="5103"/>
        </w:tabs>
        <w:jc w:val="both"/>
        <w:rPr>
          <w:rFonts w:ascii="Arial" w:hAnsi="Arial" w:cs="Arial"/>
          <w:b/>
          <w:bCs/>
        </w:rPr>
      </w:pPr>
      <w:r w:rsidRPr="004C3A0B">
        <w:rPr>
          <w:rFonts w:ascii="Arial" w:hAnsi="Arial" w:cs="Arial"/>
          <w:b/>
          <w:bCs/>
        </w:rPr>
        <w:t xml:space="preserve">In order for research to result in benefit and </w:t>
      </w:r>
      <w:proofErr w:type="spellStart"/>
      <w:r w:rsidRPr="004C3A0B">
        <w:rPr>
          <w:rFonts w:ascii="Arial" w:hAnsi="Arial" w:cs="Arial"/>
          <w:b/>
          <w:bCs/>
        </w:rPr>
        <w:t>minimise</w:t>
      </w:r>
      <w:proofErr w:type="spellEnd"/>
      <w:r w:rsidRPr="004C3A0B">
        <w:rPr>
          <w:rFonts w:ascii="Arial" w:hAnsi="Arial" w:cs="Arial"/>
          <w:b/>
          <w:bCs/>
        </w:rPr>
        <w:t xml:space="preserve"> risk of harm, it must be conducted ethically. A researcher may not be covered by the University’s insurance if ethical approval has not been obtained prior to commencement.</w:t>
      </w:r>
    </w:p>
    <w:p w14:paraId="5C10555C" w14:textId="77777777" w:rsidR="00F36631" w:rsidRPr="004C3A0B" w:rsidRDefault="00F36631" w:rsidP="00F36631">
      <w:pPr>
        <w:tabs>
          <w:tab w:val="left" w:pos="5103"/>
        </w:tabs>
        <w:jc w:val="center"/>
        <w:rPr>
          <w:rFonts w:ascii="Arial" w:hAnsi="Arial" w:cs="Arial"/>
          <w:b/>
          <w:bCs/>
          <w:sz w:val="16"/>
          <w:szCs w:val="16"/>
        </w:rPr>
      </w:pPr>
    </w:p>
    <w:p w14:paraId="79A78E86" w14:textId="77777777" w:rsidR="00F36631" w:rsidRPr="004C3A0B" w:rsidRDefault="00F36631" w:rsidP="00F36631">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139E4C" w14:textId="77777777" w:rsidR="00F36631" w:rsidRPr="004C3A0B" w:rsidRDefault="00F36631" w:rsidP="00F36631">
      <w:pPr>
        <w:tabs>
          <w:tab w:val="left" w:pos="5103"/>
        </w:tabs>
        <w:jc w:val="both"/>
        <w:rPr>
          <w:rFonts w:ascii="Arial" w:hAnsi="Arial" w:cs="Arial"/>
        </w:rPr>
      </w:pPr>
    </w:p>
    <w:p w14:paraId="07AC8794" w14:textId="77777777" w:rsidR="00F36631" w:rsidRPr="004C3A0B" w:rsidRDefault="00F36631" w:rsidP="00F36631">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00D9F490" w14:textId="77777777" w:rsidR="00F36631" w:rsidRPr="004C3A0B" w:rsidRDefault="00F36631" w:rsidP="00F36631">
      <w:pPr>
        <w:tabs>
          <w:tab w:val="left" w:pos="5103"/>
        </w:tabs>
        <w:jc w:val="both"/>
        <w:rPr>
          <w:rFonts w:ascii="Arial" w:hAnsi="Arial" w:cs="Arial"/>
        </w:rPr>
      </w:pPr>
    </w:p>
    <w:p w14:paraId="4487E9D7" w14:textId="77777777" w:rsidR="00F36631" w:rsidRPr="004C3A0B" w:rsidRDefault="00F36631" w:rsidP="00F36631">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D22B96B" w14:textId="77777777" w:rsidR="00F36631" w:rsidRPr="004C3A0B" w:rsidRDefault="00F36631" w:rsidP="00F36631">
      <w:pPr>
        <w:tabs>
          <w:tab w:val="left" w:pos="5103"/>
        </w:tabs>
        <w:jc w:val="both"/>
        <w:rPr>
          <w:rFonts w:ascii="Arial" w:hAnsi="Arial" w:cs="Arial"/>
        </w:rPr>
      </w:pPr>
    </w:p>
    <w:p w14:paraId="28301AC9" w14:textId="77777777" w:rsidR="00F36631" w:rsidRPr="004C3A0B" w:rsidRDefault="00F36631" w:rsidP="00F36631">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58804D7C" w14:textId="77777777" w:rsidR="00F36631" w:rsidRPr="004C3A0B" w:rsidRDefault="00F36631" w:rsidP="00F36631">
      <w:pPr>
        <w:autoSpaceDE w:val="0"/>
        <w:autoSpaceDN w:val="0"/>
        <w:adjustRightInd w:val="0"/>
        <w:jc w:val="both"/>
        <w:rPr>
          <w:rFonts w:ascii="Arial" w:hAnsi="Arial" w:cs="Arial"/>
        </w:rPr>
      </w:pPr>
    </w:p>
    <w:p w14:paraId="4D297E4A" w14:textId="77777777" w:rsidR="00F36631" w:rsidRDefault="00F36631" w:rsidP="00F3663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BDEBA78" w14:textId="77777777" w:rsidR="00F36631" w:rsidRDefault="00F36631" w:rsidP="00F36631">
      <w:pPr>
        <w:autoSpaceDE w:val="0"/>
        <w:autoSpaceDN w:val="0"/>
        <w:adjustRightInd w:val="0"/>
        <w:jc w:val="both"/>
        <w:rPr>
          <w:rFonts w:ascii="Arial" w:hAnsi="Arial" w:cs="Arial"/>
        </w:rPr>
      </w:pPr>
    </w:p>
    <w:p w14:paraId="3AA4626A" w14:textId="77777777" w:rsidR="00F36631" w:rsidRPr="004C3A0B" w:rsidRDefault="00F36631" w:rsidP="00F36631">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36631" w:rsidRPr="004C3A0B" w14:paraId="77720B98" w14:textId="77777777" w:rsidTr="005C131F">
        <w:trPr>
          <w:trHeight w:val="439"/>
        </w:trPr>
        <w:tc>
          <w:tcPr>
            <w:tcW w:w="559" w:type="dxa"/>
            <w:shd w:val="clear" w:color="auto" w:fill="F2F2F2" w:themeFill="background1" w:themeFillShade="F2"/>
            <w:vAlign w:val="center"/>
          </w:tcPr>
          <w:p w14:paraId="4F6047A9" w14:textId="77777777" w:rsidR="00F36631" w:rsidRPr="004C3A0B" w:rsidRDefault="00F36631" w:rsidP="00F36631">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3BA9FF5A" w14:textId="77777777" w:rsidR="00F36631" w:rsidRPr="004C3A0B" w:rsidRDefault="00F36631" w:rsidP="00F36631">
            <w:pPr>
              <w:rPr>
                <w:rFonts w:ascii="Arial" w:hAnsi="Arial" w:cs="Arial"/>
              </w:rPr>
            </w:pPr>
            <w:r w:rsidRPr="004C3A0B">
              <w:rPr>
                <w:rFonts w:ascii="Arial" w:hAnsi="Arial" w:cs="Arial"/>
              </w:rPr>
              <w:t>Full Name:</w:t>
            </w:r>
          </w:p>
        </w:tc>
        <w:tc>
          <w:tcPr>
            <w:tcW w:w="6636" w:type="dxa"/>
            <w:gridSpan w:val="4"/>
            <w:vAlign w:val="center"/>
          </w:tcPr>
          <w:p w14:paraId="03B5FB30" w14:textId="77777777" w:rsidR="00F36631" w:rsidRPr="00E933EE" w:rsidRDefault="00F36631" w:rsidP="00F36631">
            <w:pPr>
              <w:rPr>
                <w:rFonts w:ascii="Arial" w:hAnsi="Arial" w:cs="Arial"/>
                <w:lang w:val="bg-BG"/>
              </w:rPr>
            </w:pPr>
            <w:r>
              <w:rPr>
                <w:rFonts w:ascii="Arial" w:hAnsi="Arial" w:cs="Arial"/>
              </w:rPr>
              <w:t>ANITA DRAGANCHEVA</w:t>
            </w:r>
          </w:p>
        </w:tc>
      </w:tr>
      <w:tr w:rsidR="00F36631" w:rsidRPr="004C3A0B" w14:paraId="0FFE355C" w14:textId="77777777" w:rsidTr="005C131F">
        <w:trPr>
          <w:trHeight w:val="472"/>
        </w:trPr>
        <w:tc>
          <w:tcPr>
            <w:tcW w:w="559" w:type="dxa"/>
            <w:shd w:val="clear" w:color="auto" w:fill="BFBFBF" w:themeFill="background1" w:themeFillShade="BF"/>
            <w:vAlign w:val="center"/>
          </w:tcPr>
          <w:p w14:paraId="6D33B808" w14:textId="77777777" w:rsidR="00F36631" w:rsidRPr="004C3A0B" w:rsidRDefault="00F36631" w:rsidP="00F36631">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742807CF" w14:textId="77777777" w:rsidR="00F36631" w:rsidRPr="004C3A0B" w:rsidRDefault="00F36631" w:rsidP="00F36631">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3EC0889C" w14:textId="77777777" w:rsidR="00F36631" w:rsidRPr="004C3A0B" w:rsidRDefault="00F36631" w:rsidP="00F36631">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B459E9D" w14:textId="77777777" w:rsidR="00F36631" w:rsidRPr="004C3A0B" w:rsidRDefault="00F36631" w:rsidP="00F36631">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8E2D3FD" w14:textId="77777777" w:rsidR="00F36631" w:rsidRPr="004C3A0B" w:rsidRDefault="00F36631" w:rsidP="00F36631">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70EB5A90" w14:textId="77777777" w:rsidR="00F36631" w:rsidRPr="004C3A0B" w:rsidRDefault="00F36631" w:rsidP="00F36631">
            <w:pPr>
              <w:jc w:val="center"/>
              <w:rPr>
                <w:rFonts w:ascii="Arial" w:hAnsi="Arial" w:cs="Arial"/>
              </w:rPr>
            </w:pPr>
            <w:r>
              <w:rPr>
                <w:rFonts w:ascii="MS Gothic" w:eastAsia="MS Gothic" w:hAnsi="MS Gothic" w:cs="Arial" w:hint="eastAsia"/>
              </w:rPr>
              <w:t>☐</w:t>
            </w:r>
          </w:p>
        </w:tc>
      </w:tr>
      <w:tr w:rsidR="00F36631" w:rsidRPr="004C3A0B" w14:paraId="535E4795" w14:textId="77777777" w:rsidTr="005C131F">
        <w:trPr>
          <w:trHeight w:val="472"/>
        </w:trPr>
        <w:tc>
          <w:tcPr>
            <w:tcW w:w="559" w:type="dxa"/>
            <w:shd w:val="clear" w:color="auto" w:fill="F2F2F2" w:themeFill="background1" w:themeFillShade="F2"/>
            <w:vAlign w:val="center"/>
          </w:tcPr>
          <w:p w14:paraId="2651C564" w14:textId="77777777" w:rsidR="00F36631" w:rsidRDefault="00F36631" w:rsidP="00F36631">
            <w:pPr>
              <w:rPr>
                <w:rFonts w:ascii="Arial" w:hAnsi="Arial" w:cs="Arial"/>
              </w:rPr>
            </w:pPr>
          </w:p>
        </w:tc>
        <w:tc>
          <w:tcPr>
            <w:tcW w:w="2544" w:type="dxa"/>
            <w:shd w:val="clear" w:color="auto" w:fill="F2F2F2" w:themeFill="background1" w:themeFillShade="F2"/>
            <w:vAlign w:val="center"/>
          </w:tcPr>
          <w:p w14:paraId="2A0E654C" w14:textId="77777777" w:rsidR="00F36631" w:rsidRPr="004C3A0B" w:rsidRDefault="00F36631" w:rsidP="00F36631">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50D188" w14:textId="77777777" w:rsidR="00F36631" w:rsidRDefault="00F36631" w:rsidP="00F3663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882F55F" w14:textId="77777777" w:rsidR="00F36631" w:rsidRPr="004C3A0B" w:rsidRDefault="00F36631" w:rsidP="00F36631">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30C025F" w14:textId="77777777" w:rsidR="00F36631" w:rsidRDefault="00F36631" w:rsidP="00F36631">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EC3CD95" w14:textId="77777777" w:rsidR="00F36631" w:rsidRPr="004C3A0B" w:rsidRDefault="00F36631" w:rsidP="00F36631">
            <w:pPr>
              <w:rPr>
                <w:rFonts w:ascii="Arial" w:hAnsi="Arial" w:cs="Arial"/>
              </w:rPr>
            </w:pPr>
            <w:r>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B28327" w14:textId="77777777" w:rsidR="00F36631" w:rsidRDefault="00F36631" w:rsidP="00F36631">
                <w:pPr>
                  <w:jc w:val="center"/>
                  <w:rPr>
                    <w:rFonts w:ascii="Arial" w:hAnsi="Arial" w:cs="Arial"/>
                  </w:rPr>
                </w:pPr>
                <w:r>
                  <w:rPr>
                    <w:rFonts w:ascii="MS Gothic" w:eastAsia="MS Gothic" w:hAnsi="MS Gothic" w:cs="Arial" w:hint="eastAsia"/>
                  </w:rPr>
                  <w:t>☒</w:t>
                </w:r>
              </w:p>
            </w:tc>
          </w:sdtContent>
        </w:sdt>
      </w:tr>
    </w:tbl>
    <w:p w14:paraId="62ED05DB" w14:textId="77777777" w:rsidR="00F36631" w:rsidRPr="004C3A0B" w:rsidRDefault="00F36631" w:rsidP="00F3663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36631" w:rsidRPr="004C3A0B" w14:paraId="4ED98695" w14:textId="77777777" w:rsidTr="005C131F">
        <w:trPr>
          <w:cantSplit/>
          <w:trHeight w:val="334"/>
        </w:trPr>
        <w:tc>
          <w:tcPr>
            <w:tcW w:w="559" w:type="dxa"/>
            <w:shd w:val="clear" w:color="auto" w:fill="F2F2F2" w:themeFill="background1" w:themeFillShade="F2"/>
            <w:vAlign w:val="center"/>
          </w:tcPr>
          <w:p w14:paraId="3A067D86" w14:textId="77777777" w:rsidR="00F36631" w:rsidRDefault="00F36631" w:rsidP="00F36631">
            <w:pPr>
              <w:rPr>
                <w:rFonts w:ascii="Arial" w:hAnsi="Arial" w:cs="Arial"/>
              </w:rPr>
            </w:pPr>
            <w:r>
              <w:rPr>
                <w:rFonts w:ascii="Arial" w:hAnsi="Arial" w:cs="Arial"/>
              </w:rPr>
              <w:t>3</w:t>
            </w:r>
          </w:p>
        </w:tc>
        <w:tc>
          <w:tcPr>
            <w:tcW w:w="3253" w:type="dxa"/>
            <w:shd w:val="clear" w:color="auto" w:fill="F2F2F2" w:themeFill="background1" w:themeFillShade="F2"/>
            <w:vAlign w:val="center"/>
          </w:tcPr>
          <w:p w14:paraId="260A44CA" w14:textId="77777777" w:rsidR="00F36631" w:rsidRPr="004C3A0B" w:rsidRDefault="00F36631" w:rsidP="00F36631">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72FDBB51" w14:textId="77777777" w:rsidR="00F36631" w:rsidRDefault="00F36631" w:rsidP="00F36631">
            <w:pPr>
              <w:rPr>
                <w:rFonts w:ascii="Arial" w:hAnsi="Arial" w:cs="Arial"/>
              </w:rPr>
            </w:pPr>
          </w:p>
          <w:p w14:paraId="0B080CA3" w14:textId="77777777" w:rsidR="00F36631" w:rsidRPr="00E933EE" w:rsidRDefault="00F36631" w:rsidP="00F36631">
            <w:pPr>
              <w:rPr>
                <w:rFonts w:ascii="Arial" w:hAnsi="Arial" w:cs="Arial"/>
                <w:u w:val="single"/>
              </w:rPr>
            </w:pPr>
            <w:r>
              <w:rPr>
                <w:rFonts w:ascii="Arial" w:hAnsi="Arial" w:cs="Arial"/>
                <w:u w:val="single"/>
              </w:rPr>
              <w:t>University of Wales Trinity Saint David - London</w:t>
            </w:r>
          </w:p>
        </w:tc>
      </w:tr>
      <w:tr w:rsidR="00F36631" w:rsidRPr="004C3A0B" w14:paraId="1A4EE085" w14:textId="77777777" w:rsidTr="005C131F">
        <w:trPr>
          <w:cantSplit/>
          <w:trHeight w:val="340"/>
        </w:trPr>
        <w:tc>
          <w:tcPr>
            <w:tcW w:w="559" w:type="dxa"/>
            <w:shd w:val="clear" w:color="auto" w:fill="F2F2F2" w:themeFill="background1" w:themeFillShade="F2"/>
            <w:vAlign w:val="center"/>
          </w:tcPr>
          <w:p w14:paraId="0A0CD2E8" w14:textId="77777777" w:rsidR="00F36631" w:rsidRPr="004C3A0B" w:rsidRDefault="00F36631" w:rsidP="00F36631">
            <w:pPr>
              <w:rPr>
                <w:rFonts w:ascii="Arial" w:hAnsi="Arial" w:cs="Arial"/>
              </w:rPr>
            </w:pPr>
            <w:r>
              <w:rPr>
                <w:rFonts w:ascii="Arial" w:hAnsi="Arial" w:cs="Arial"/>
              </w:rPr>
              <w:t>4</w:t>
            </w:r>
          </w:p>
        </w:tc>
        <w:tc>
          <w:tcPr>
            <w:tcW w:w="3253" w:type="dxa"/>
            <w:shd w:val="clear" w:color="auto" w:fill="F2F2F2" w:themeFill="background1" w:themeFillShade="F2"/>
            <w:vAlign w:val="center"/>
          </w:tcPr>
          <w:p w14:paraId="2903BA6A" w14:textId="77777777" w:rsidR="00F36631" w:rsidRPr="004C3A0B" w:rsidRDefault="00F36631" w:rsidP="00F36631">
            <w:pPr>
              <w:rPr>
                <w:rFonts w:ascii="Arial" w:hAnsi="Arial" w:cs="Arial"/>
              </w:rPr>
            </w:pPr>
            <w:r w:rsidRPr="004C3A0B">
              <w:rPr>
                <w:rFonts w:ascii="Arial" w:hAnsi="Arial" w:cs="Arial"/>
              </w:rPr>
              <w:t>Campus:</w:t>
            </w:r>
          </w:p>
        </w:tc>
        <w:tc>
          <w:tcPr>
            <w:tcW w:w="6636" w:type="dxa"/>
            <w:vAlign w:val="center"/>
          </w:tcPr>
          <w:p w14:paraId="0F134DD3" w14:textId="77777777" w:rsidR="00F36631" w:rsidRDefault="00F36631" w:rsidP="00F36631">
            <w:pPr>
              <w:rPr>
                <w:rFonts w:ascii="Arial" w:hAnsi="Arial" w:cs="Arial"/>
              </w:rPr>
            </w:pPr>
          </w:p>
          <w:p w14:paraId="729D5EE8" w14:textId="77777777" w:rsidR="00F36631" w:rsidRPr="004C3A0B" w:rsidRDefault="00F36631" w:rsidP="00F36631">
            <w:pPr>
              <w:rPr>
                <w:rFonts w:ascii="Arial" w:hAnsi="Arial" w:cs="Arial"/>
              </w:rPr>
            </w:pPr>
            <w:r>
              <w:rPr>
                <w:rFonts w:ascii="Arial" w:hAnsi="Arial" w:cs="Arial"/>
              </w:rPr>
              <w:t>London</w:t>
            </w:r>
          </w:p>
        </w:tc>
      </w:tr>
      <w:tr w:rsidR="00F36631" w:rsidRPr="004C3A0B" w14:paraId="790705FB" w14:textId="77777777" w:rsidTr="005C131F">
        <w:trPr>
          <w:cantSplit/>
          <w:trHeight w:val="340"/>
        </w:trPr>
        <w:tc>
          <w:tcPr>
            <w:tcW w:w="559" w:type="dxa"/>
            <w:shd w:val="clear" w:color="auto" w:fill="F2F2F2" w:themeFill="background1" w:themeFillShade="F2"/>
            <w:vAlign w:val="center"/>
          </w:tcPr>
          <w:p w14:paraId="5F081A11" w14:textId="77777777" w:rsidR="00F36631" w:rsidRPr="004C3A0B" w:rsidRDefault="00F36631" w:rsidP="00F36631">
            <w:pPr>
              <w:rPr>
                <w:rFonts w:ascii="Arial" w:hAnsi="Arial" w:cs="Arial"/>
              </w:rPr>
            </w:pPr>
            <w:r>
              <w:rPr>
                <w:rFonts w:ascii="Arial" w:hAnsi="Arial" w:cs="Arial"/>
              </w:rPr>
              <w:t>5</w:t>
            </w:r>
          </w:p>
        </w:tc>
        <w:tc>
          <w:tcPr>
            <w:tcW w:w="3253" w:type="dxa"/>
            <w:shd w:val="clear" w:color="auto" w:fill="F2F2F2" w:themeFill="background1" w:themeFillShade="F2"/>
            <w:vAlign w:val="center"/>
          </w:tcPr>
          <w:p w14:paraId="54DCF084" w14:textId="77777777" w:rsidR="00F36631" w:rsidRPr="004C3A0B" w:rsidRDefault="00F36631" w:rsidP="00F36631">
            <w:pPr>
              <w:rPr>
                <w:rFonts w:ascii="Arial" w:hAnsi="Arial" w:cs="Arial"/>
              </w:rPr>
            </w:pPr>
            <w:r w:rsidRPr="004C3A0B">
              <w:rPr>
                <w:rFonts w:ascii="Arial" w:hAnsi="Arial" w:cs="Arial"/>
              </w:rPr>
              <w:t>E-mail address:</w:t>
            </w:r>
          </w:p>
        </w:tc>
        <w:tc>
          <w:tcPr>
            <w:tcW w:w="6636" w:type="dxa"/>
            <w:vAlign w:val="center"/>
          </w:tcPr>
          <w:p w14:paraId="3B03D8D6" w14:textId="77777777" w:rsidR="00F36631" w:rsidRDefault="00F36631" w:rsidP="00F36631">
            <w:pPr>
              <w:rPr>
                <w:rFonts w:ascii="Arial" w:hAnsi="Arial" w:cs="Arial"/>
              </w:rPr>
            </w:pPr>
          </w:p>
          <w:p w14:paraId="1DA25E44" w14:textId="77777777" w:rsidR="00F36631" w:rsidRPr="004C3A0B" w:rsidRDefault="00F36631" w:rsidP="00F36631">
            <w:pPr>
              <w:rPr>
                <w:rFonts w:ascii="Arial" w:hAnsi="Arial" w:cs="Arial"/>
              </w:rPr>
            </w:pPr>
            <w:r>
              <w:rPr>
                <w:rFonts w:ascii="Arial" w:hAnsi="Arial" w:cs="Arial"/>
              </w:rPr>
              <w:t>anita.dragancheva@gmail.com</w:t>
            </w:r>
          </w:p>
        </w:tc>
      </w:tr>
      <w:tr w:rsidR="00F36631" w:rsidRPr="004C3A0B" w14:paraId="5DDDE6FA" w14:textId="77777777" w:rsidTr="005C131F">
        <w:trPr>
          <w:cantSplit/>
          <w:trHeight w:val="340"/>
        </w:trPr>
        <w:tc>
          <w:tcPr>
            <w:tcW w:w="559" w:type="dxa"/>
            <w:shd w:val="clear" w:color="auto" w:fill="F2F2F2" w:themeFill="background1" w:themeFillShade="F2"/>
            <w:vAlign w:val="center"/>
          </w:tcPr>
          <w:p w14:paraId="1D7D5FA1" w14:textId="77777777" w:rsidR="00F36631" w:rsidRPr="004C3A0B" w:rsidRDefault="00F36631" w:rsidP="00F36631">
            <w:pPr>
              <w:rPr>
                <w:rFonts w:ascii="Arial" w:hAnsi="Arial" w:cs="Arial"/>
              </w:rPr>
            </w:pPr>
            <w:r>
              <w:rPr>
                <w:rFonts w:ascii="Arial" w:hAnsi="Arial" w:cs="Arial"/>
              </w:rPr>
              <w:t>6</w:t>
            </w:r>
          </w:p>
        </w:tc>
        <w:tc>
          <w:tcPr>
            <w:tcW w:w="3253" w:type="dxa"/>
            <w:shd w:val="clear" w:color="auto" w:fill="F2F2F2" w:themeFill="background1" w:themeFillShade="F2"/>
            <w:vAlign w:val="center"/>
          </w:tcPr>
          <w:p w14:paraId="6DCA5743" w14:textId="77777777" w:rsidR="00F36631" w:rsidRPr="004C3A0B" w:rsidRDefault="00F36631" w:rsidP="00F36631">
            <w:pPr>
              <w:rPr>
                <w:rFonts w:ascii="Arial" w:hAnsi="Arial" w:cs="Arial"/>
              </w:rPr>
            </w:pPr>
            <w:r w:rsidRPr="004C3A0B">
              <w:rPr>
                <w:rFonts w:ascii="Arial" w:hAnsi="Arial" w:cs="Arial"/>
              </w:rPr>
              <w:t>Contact Telephone Number:</w:t>
            </w:r>
          </w:p>
        </w:tc>
        <w:tc>
          <w:tcPr>
            <w:tcW w:w="6636" w:type="dxa"/>
            <w:vAlign w:val="center"/>
          </w:tcPr>
          <w:p w14:paraId="068292E4" w14:textId="77777777" w:rsidR="00F36631" w:rsidRDefault="00F36631" w:rsidP="00F36631">
            <w:pPr>
              <w:rPr>
                <w:rFonts w:ascii="Arial" w:hAnsi="Arial" w:cs="Arial"/>
              </w:rPr>
            </w:pPr>
          </w:p>
          <w:p w14:paraId="5A49D785" w14:textId="77777777" w:rsidR="00F36631" w:rsidRPr="004C3A0B" w:rsidRDefault="00F36631" w:rsidP="00F36631">
            <w:pPr>
              <w:rPr>
                <w:rFonts w:ascii="Arial" w:hAnsi="Arial" w:cs="Arial"/>
              </w:rPr>
            </w:pPr>
            <w:r>
              <w:rPr>
                <w:rFonts w:ascii="Arial" w:hAnsi="Arial" w:cs="Arial"/>
              </w:rPr>
              <w:t>07501880580</w:t>
            </w:r>
          </w:p>
        </w:tc>
      </w:tr>
      <w:tr w:rsidR="00F36631" w:rsidRPr="004C3A0B" w14:paraId="4725E5B9" w14:textId="77777777" w:rsidTr="005C131F">
        <w:tc>
          <w:tcPr>
            <w:tcW w:w="559" w:type="dxa"/>
            <w:shd w:val="clear" w:color="auto" w:fill="BFBFBF" w:themeFill="background1" w:themeFillShade="BF"/>
            <w:vAlign w:val="center"/>
          </w:tcPr>
          <w:p w14:paraId="24F2E09C" w14:textId="77777777" w:rsidR="00F36631" w:rsidRPr="004C3A0B" w:rsidRDefault="00F36631" w:rsidP="00F36631">
            <w:pPr>
              <w:rPr>
                <w:rFonts w:ascii="Arial" w:hAnsi="Arial" w:cs="Arial"/>
                <w:b/>
                <w:i/>
              </w:rPr>
            </w:pPr>
          </w:p>
        </w:tc>
        <w:tc>
          <w:tcPr>
            <w:tcW w:w="9889" w:type="dxa"/>
            <w:gridSpan w:val="2"/>
            <w:shd w:val="clear" w:color="auto" w:fill="BFBFBF" w:themeFill="background1" w:themeFillShade="BF"/>
            <w:vAlign w:val="center"/>
          </w:tcPr>
          <w:p w14:paraId="149F87B5" w14:textId="77777777" w:rsidR="00F36631" w:rsidRPr="004C3A0B" w:rsidRDefault="00F36631" w:rsidP="00F36631">
            <w:pPr>
              <w:rPr>
                <w:rFonts w:ascii="Arial" w:hAnsi="Arial" w:cs="Arial"/>
              </w:rPr>
            </w:pPr>
            <w:r w:rsidRPr="004C3A0B">
              <w:rPr>
                <w:rFonts w:ascii="Arial" w:hAnsi="Arial" w:cs="Arial"/>
                <w:b/>
                <w:i/>
              </w:rPr>
              <w:t>For students:</w:t>
            </w:r>
          </w:p>
        </w:tc>
      </w:tr>
      <w:tr w:rsidR="00F36631" w:rsidRPr="004C3A0B" w14:paraId="765C9AC3" w14:textId="77777777" w:rsidTr="005C131F">
        <w:trPr>
          <w:trHeight w:val="513"/>
        </w:trPr>
        <w:tc>
          <w:tcPr>
            <w:tcW w:w="559" w:type="dxa"/>
            <w:shd w:val="clear" w:color="auto" w:fill="F2F2F2" w:themeFill="background1" w:themeFillShade="F2"/>
            <w:vAlign w:val="center"/>
          </w:tcPr>
          <w:p w14:paraId="13EAC22D" w14:textId="77777777" w:rsidR="00F36631" w:rsidRPr="004C3A0B" w:rsidRDefault="00F36631" w:rsidP="00F36631">
            <w:pPr>
              <w:rPr>
                <w:rFonts w:ascii="Arial" w:hAnsi="Arial" w:cs="Arial"/>
              </w:rPr>
            </w:pPr>
            <w:r>
              <w:rPr>
                <w:rFonts w:ascii="Arial" w:hAnsi="Arial" w:cs="Arial"/>
              </w:rPr>
              <w:t>7</w:t>
            </w:r>
          </w:p>
        </w:tc>
        <w:tc>
          <w:tcPr>
            <w:tcW w:w="3253" w:type="dxa"/>
            <w:shd w:val="clear" w:color="auto" w:fill="F2F2F2" w:themeFill="background1" w:themeFillShade="F2"/>
            <w:vAlign w:val="center"/>
          </w:tcPr>
          <w:p w14:paraId="3027F544" w14:textId="77777777" w:rsidR="00F36631" w:rsidRPr="004C3A0B" w:rsidRDefault="00F36631" w:rsidP="00F36631">
            <w:pPr>
              <w:rPr>
                <w:rFonts w:ascii="Arial" w:hAnsi="Arial" w:cs="Arial"/>
              </w:rPr>
            </w:pPr>
            <w:r w:rsidRPr="004C3A0B">
              <w:rPr>
                <w:rFonts w:ascii="Arial" w:hAnsi="Arial" w:cs="Arial"/>
              </w:rPr>
              <w:t>Student Number:</w:t>
            </w:r>
          </w:p>
        </w:tc>
        <w:tc>
          <w:tcPr>
            <w:tcW w:w="6636" w:type="dxa"/>
            <w:vAlign w:val="center"/>
          </w:tcPr>
          <w:p w14:paraId="07F8FF08" w14:textId="77777777" w:rsidR="00F36631" w:rsidRPr="004C3A0B" w:rsidRDefault="00F36631" w:rsidP="00F36631">
            <w:pPr>
              <w:rPr>
                <w:rFonts w:ascii="Arial" w:hAnsi="Arial" w:cs="Arial"/>
              </w:rPr>
            </w:pPr>
            <w:r>
              <w:rPr>
                <w:rFonts w:ascii="Arial" w:hAnsi="Arial" w:cs="Arial"/>
              </w:rPr>
              <w:t>2021940</w:t>
            </w:r>
          </w:p>
        </w:tc>
      </w:tr>
      <w:tr w:rsidR="00F36631" w:rsidRPr="004C3A0B" w14:paraId="68B6E73E" w14:textId="77777777" w:rsidTr="005C131F">
        <w:trPr>
          <w:trHeight w:val="549"/>
        </w:trPr>
        <w:tc>
          <w:tcPr>
            <w:tcW w:w="559" w:type="dxa"/>
            <w:shd w:val="clear" w:color="auto" w:fill="F2F2F2" w:themeFill="background1" w:themeFillShade="F2"/>
            <w:vAlign w:val="center"/>
          </w:tcPr>
          <w:p w14:paraId="59AA2845" w14:textId="77777777" w:rsidR="00F36631" w:rsidRPr="004C3A0B" w:rsidRDefault="00F36631" w:rsidP="00F36631">
            <w:pPr>
              <w:rPr>
                <w:rFonts w:ascii="Arial" w:hAnsi="Arial" w:cs="Arial"/>
              </w:rPr>
            </w:pPr>
            <w:r>
              <w:rPr>
                <w:rFonts w:ascii="Arial" w:hAnsi="Arial" w:cs="Arial"/>
              </w:rPr>
              <w:t>8</w:t>
            </w:r>
          </w:p>
        </w:tc>
        <w:tc>
          <w:tcPr>
            <w:tcW w:w="3253" w:type="dxa"/>
            <w:shd w:val="clear" w:color="auto" w:fill="F2F2F2" w:themeFill="background1" w:themeFillShade="F2"/>
            <w:vAlign w:val="center"/>
          </w:tcPr>
          <w:p w14:paraId="6FD7BB9A" w14:textId="77777777" w:rsidR="00F36631" w:rsidRPr="004C3A0B" w:rsidRDefault="00F36631" w:rsidP="00F36631">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6636" w:type="dxa"/>
            <w:vAlign w:val="center"/>
          </w:tcPr>
          <w:p w14:paraId="4244E94C" w14:textId="77777777" w:rsidR="00F36631" w:rsidRPr="004C3A0B" w:rsidRDefault="00F36631" w:rsidP="00F36631">
            <w:pPr>
              <w:rPr>
                <w:rFonts w:ascii="Arial" w:hAnsi="Arial" w:cs="Arial"/>
              </w:rPr>
            </w:pPr>
            <w:r>
              <w:rPr>
                <w:rFonts w:ascii="Arial" w:hAnsi="Arial" w:cs="Arial"/>
              </w:rPr>
              <w:t>Ba – Business Management</w:t>
            </w:r>
          </w:p>
        </w:tc>
      </w:tr>
      <w:tr w:rsidR="00F36631" w:rsidRPr="004C3A0B" w14:paraId="2AD54B34" w14:textId="77777777" w:rsidTr="005C131F">
        <w:trPr>
          <w:trHeight w:val="557"/>
        </w:trPr>
        <w:tc>
          <w:tcPr>
            <w:tcW w:w="559" w:type="dxa"/>
            <w:shd w:val="clear" w:color="auto" w:fill="F2F2F2" w:themeFill="background1" w:themeFillShade="F2"/>
            <w:vAlign w:val="center"/>
          </w:tcPr>
          <w:p w14:paraId="4BD21F2C" w14:textId="77777777" w:rsidR="00F36631" w:rsidRPr="004C3A0B" w:rsidRDefault="00F36631" w:rsidP="00F36631">
            <w:pPr>
              <w:rPr>
                <w:rFonts w:ascii="Arial" w:hAnsi="Arial" w:cs="Arial"/>
              </w:rPr>
            </w:pPr>
            <w:r>
              <w:rPr>
                <w:rFonts w:ascii="Arial" w:hAnsi="Arial" w:cs="Arial"/>
              </w:rPr>
              <w:t>9</w:t>
            </w:r>
          </w:p>
        </w:tc>
        <w:tc>
          <w:tcPr>
            <w:tcW w:w="3253" w:type="dxa"/>
            <w:shd w:val="clear" w:color="auto" w:fill="F2F2F2" w:themeFill="background1" w:themeFillShade="F2"/>
            <w:vAlign w:val="center"/>
          </w:tcPr>
          <w:p w14:paraId="5702B92B" w14:textId="77777777" w:rsidR="00F36631" w:rsidRPr="004C3A0B" w:rsidRDefault="00F36631" w:rsidP="00F36631">
            <w:pPr>
              <w:rPr>
                <w:rFonts w:ascii="Arial" w:hAnsi="Arial" w:cs="Arial"/>
              </w:rPr>
            </w:pPr>
            <w:r w:rsidRPr="004C3A0B">
              <w:rPr>
                <w:rFonts w:ascii="Arial" w:hAnsi="Arial" w:cs="Arial"/>
              </w:rPr>
              <w:t>Director of Studies/Supervisor:</w:t>
            </w:r>
          </w:p>
        </w:tc>
        <w:tc>
          <w:tcPr>
            <w:tcW w:w="6636" w:type="dxa"/>
            <w:vAlign w:val="center"/>
          </w:tcPr>
          <w:p w14:paraId="1E868CD3" w14:textId="77777777" w:rsidR="00F36631" w:rsidRPr="004C3A0B" w:rsidRDefault="00F36631" w:rsidP="00F36631">
            <w:pPr>
              <w:rPr>
                <w:rFonts w:ascii="Arial" w:hAnsi="Arial" w:cs="Arial"/>
              </w:rPr>
            </w:pPr>
            <w:r>
              <w:rPr>
                <w:rFonts w:ascii="Arial" w:hAnsi="Arial" w:cs="Arial"/>
              </w:rPr>
              <w:t xml:space="preserve">Charles </w:t>
            </w:r>
            <w:proofErr w:type="spellStart"/>
            <w:r>
              <w:rPr>
                <w:rFonts w:ascii="Arial" w:hAnsi="Arial" w:cs="Arial"/>
              </w:rPr>
              <w:t>Nwaogwugwu</w:t>
            </w:r>
            <w:proofErr w:type="spellEnd"/>
          </w:p>
        </w:tc>
      </w:tr>
    </w:tbl>
    <w:p w14:paraId="53B2C77B" w14:textId="77777777" w:rsidR="00F36631" w:rsidRDefault="00F36631" w:rsidP="00F36631">
      <w:pPr>
        <w:rPr>
          <w:rFonts w:ascii="Arial" w:hAnsi="Arial" w:cs="Arial"/>
          <w:bCs/>
          <w:iCs/>
        </w:rPr>
      </w:pPr>
    </w:p>
    <w:p w14:paraId="0C9B9F5D" w14:textId="77777777" w:rsidR="00F36631" w:rsidRDefault="00F36631" w:rsidP="00F36631">
      <w:pPr>
        <w:autoSpaceDE w:val="0"/>
        <w:autoSpaceDN w:val="0"/>
        <w:adjustRightInd w:val="0"/>
        <w:jc w:val="both"/>
        <w:rPr>
          <w:rFonts w:ascii="Arial" w:hAnsi="Arial" w:cs="Arial"/>
          <w:b/>
        </w:rPr>
      </w:pPr>
    </w:p>
    <w:p w14:paraId="493D78EB" w14:textId="77777777" w:rsidR="00F36631" w:rsidRDefault="00F36631" w:rsidP="00F36631">
      <w:pPr>
        <w:rPr>
          <w:rFonts w:ascii="Arial" w:hAnsi="Arial" w:cs="Arial"/>
          <w:b/>
        </w:rPr>
      </w:pPr>
      <w:r>
        <w:rPr>
          <w:rFonts w:ascii="Arial" w:hAnsi="Arial" w:cs="Arial"/>
          <w:b/>
        </w:rPr>
        <w:br w:type="page"/>
      </w:r>
    </w:p>
    <w:p w14:paraId="5654A9CF" w14:textId="77777777" w:rsidR="00F36631" w:rsidRPr="004C3A0B" w:rsidRDefault="00F36631" w:rsidP="00F36631">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36631" w:rsidRPr="004C3A0B" w14:paraId="48BECDA3" w14:textId="77777777" w:rsidTr="005C131F">
        <w:tc>
          <w:tcPr>
            <w:tcW w:w="562" w:type="dxa"/>
            <w:shd w:val="clear" w:color="auto" w:fill="F2F2F2" w:themeFill="background1" w:themeFillShade="F2"/>
          </w:tcPr>
          <w:p w14:paraId="09034D42"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5EB79565"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3EB3B47"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24DE8BD" w14:textId="77777777" w:rsidR="00F36631" w:rsidRPr="003257BD" w:rsidRDefault="00F36631" w:rsidP="00F3663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E65B3F" w14:textId="77777777" w:rsidR="00F36631" w:rsidRPr="00065801" w:rsidRDefault="00F36631" w:rsidP="00F36631">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2D476FC2" w14:textId="77777777" w:rsidR="00F36631" w:rsidRPr="003257BD" w:rsidRDefault="00F36631" w:rsidP="00F3663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2897204C" w14:textId="77777777" w:rsidR="00F36631" w:rsidRPr="00065801" w:rsidRDefault="00F36631" w:rsidP="00F36631">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F36631" w:rsidRPr="004C3A0B" w14:paraId="088EDBCE" w14:textId="77777777" w:rsidTr="005C131F">
        <w:tc>
          <w:tcPr>
            <w:tcW w:w="562" w:type="dxa"/>
            <w:shd w:val="clear" w:color="auto" w:fill="F2F2F2" w:themeFill="background1" w:themeFillShade="F2"/>
          </w:tcPr>
          <w:p w14:paraId="5AE3D1BC" w14:textId="77777777" w:rsidR="00F36631" w:rsidRPr="004C3A0B" w:rsidRDefault="00F36631" w:rsidP="00F3663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0F20C3C" w14:textId="77777777" w:rsidR="00F36631" w:rsidRPr="004C3A0B" w:rsidRDefault="00F36631" w:rsidP="00F3663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0CC4C11" w14:textId="77777777" w:rsidR="00F36631" w:rsidRPr="004C3A0B" w:rsidRDefault="00F36631" w:rsidP="00F36631">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36631" w:rsidRPr="004C3A0B" w14:paraId="3F771312" w14:textId="77777777" w:rsidTr="005C131F">
        <w:trPr>
          <w:trHeight w:val="437"/>
        </w:trPr>
        <w:tc>
          <w:tcPr>
            <w:tcW w:w="562" w:type="dxa"/>
            <w:vMerge w:val="restart"/>
            <w:shd w:val="clear" w:color="auto" w:fill="F2F2F2" w:themeFill="background1" w:themeFillShade="F2"/>
          </w:tcPr>
          <w:p w14:paraId="6B932714" w14:textId="77777777" w:rsidR="00F36631" w:rsidRPr="004C3A0B" w:rsidRDefault="00F36631" w:rsidP="00F3663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74F21C8" w14:textId="77777777" w:rsidR="00F36631" w:rsidRPr="004C3A0B" w:rsidRDefault="00F36631" w:rsidP="00F3663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1CF9E59"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FA61A6" w14:textId="77777777" w:rsidR="00F36631" w:rsidRPr="002B55BF" w:rsidRDefault="00F36631" w:rsidP="00F36631">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6480E250" w14:textId="77777777" w:rsidR="00F36631" w:rsidRPr="004C3A0B" w:rsidRDefault="00F36631" w:rsidP="00F36631">
            <w:pPr>
              <w:autoSpaceDE w:val="0"/>
              <w:autoSpaceDN w:val="0"/>
              <w:adjustRightInd w:val="0"/>
              <w:jc w:val="center"/>
              <w:rPr>
                <w:rFonts w:ascii="Arial" w:hAnsi="Arial" w:cs="Arial"/>
                <w:b/>
                <w:bCs/>
                <w:sz w:val="22"/>
                <w:szCs w:val="22"/>
              </w:rPr>
            </w:pPr>
          </w:p>
        </w:tc>
      </w:tr>
      <w:tr w:rsidR="00F36631" w:rsidRPr="004C3A0B" w14:paraId="7B25853C" w14:textId="77777777" w:rsidTr="005C131F">
        <w:trPr>
          <w:trHeight w:val="415"/>
        </w:trPr>
        <w:tc>
          <w:tcPr>
            <w:tcW w:w="562" w:type="dxa"/>
            <w:vMerge/>
            <w:shd w:val="clear" w:color="auto" w:fill="F2F2F2" w:themeFill="background1" w:themeFillShade="F2"/>
          </w:tcPr>
          <w:p w14:paraId="5623649E" w14:textId="77777777" w:rsidR="00F36631" w:rsidRPr="004C3A0B" w:rsidRDefault="00F36631" w:rsidP="00F3663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6D7DB64" w14:textId="77777777" w:rsidR="00F36631" w:rsidRPr="004C3A0B" w:rsidRDefault="00F36631" w:rsidP="00F3663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084493"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3B8C8D" w14:textId="77777777" w:rsidR="00F36631" w:rsidRPr="002B55BF" w:rsidRDefault="00F36631" w:rsidP="00F36631">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18BCC32" w14:textId="77777777" w:rsidR="00F36631" w:rsidRPr="004C3A0B" w:rsidRDefault="00F36631" w:rsidP="00F36631">
            <w:pPr>
              <w:autoSpaceDE w:val="0"/>
              <w:autoSpaceDN w:val="0"/>
              <w:adjustRightInd w:val="0"/>
              <w:jc w:val="center"/>
              <w:rPr>
                <w:rFonts w:ascii="Arial" w:hAnsi="Arial" w:cs="Arial"/>
                <w:b/>
                <w:bCs/>
                <w:sz w:val="22"/>
                <w:szCs w:val="22"/>
              </w:rPr>
            </w:pPr>
          </w:p>
        </w:tc>
      </w:tr>
      <w:tr w:rsidR="00F36631" w:rsidRPr="004C3A0B" w14:paraId="1C645CCE" w14:textId="77777777" w:rsidTr="005C131F">
        <w:tc>
          <w:tcPr>
            <w:tcW w:w="562" w:type="dxa"/>
            <w:vMerge/>
            <w:shd w:val="clear" w:color="auto" w:fill="F2F2F2" w:themeFill="background1" w:themeFillShade="F2"/>
          </w:tcPr>
          <w:p w14:paraId="69753E4A" w14:textId="77777777" w:rsidR="00F36631" w:rsidRPr="004C3A0B" w:rsidRDefault="00F36631" w:rsidP="00F3663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1E38183" w14:textId="77777777" w:rsidR="00F36631" w:rsidRPr="004C3A0B" w:rsidRDefault="00F36631" w:rsidP="00F3663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EC5642"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Other (write in)</w:t>
            </w:r>
          </w:p>
          <w:p w14:paraId="48B5E962" w14:textId="77777777" w:rsidR="00F36631" w:rsidRPr="004C3A0B" w:rsidRDefault="00F36631" w:rsidP="00F36631">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C7326A" w14:textId="77777777" w:rsidR="00F36631" w:rsidRPr="002B55BF" w:rsidRDefault="00F36631" w:rsidP="00F36631">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45E5CFDE" w14:textId="77777777" w:rsidR="00F36631" w:rsidRPr="004C3A0B" w:rsidRDefault="00F36631" w:rsidP="00F36631">
            <w:pPr>
              <w:autoSpaceDE w:val="0"/>
              <w:autoSpaceDN w:val="0"/>
              <w:adjustRightInd w:val="0"/>
              <w:jc w:val="center"/>
              <w:rPr>
                <w:rFonts w:ascii="Arial" w:hAnsi="Arial" w:cs="Arial"/>
                <w:b/>
                <w:bCs/>
                <w:sz w:val="22"/>
                <w:szCs w:val="22"/>
              </w:rPr>
            </w:pPr>
          </w:p>
        </w:tc>
      </w:tr>
    </w:tbl>
    <w:p w14:paraId="5149068E" w14:textId="77777777" w:rsidR="00F36631" w:rsidRDefault="00F36631" w:rsidP="00F36631">
      <w:pPr>
        <w:autoSpaceDE w:val="0"/>
        <w:autoSpaceDN w:val="0"/>
        <w:adjustRightInd w:val="0"/>
        <w:spacing w:after="240"/>
        <w:jc w:val="both"/>
        <w:rPr>
          <w:rFonts w:ascii="Arial" w:hAnsi="Arial" w:cs="Arial"/>
          <w:bCs/>
          <w:iCs/>
        </w:rPr>
      </w:pPr>
    </w:p>
    <w:p w14:paraId="798D4681" w14:textId="77777777" w:rsidR="00F36631" w:rsidRPr="004C3A0B" w:rsidRDefault="00F36631" w:rsidP="00F36631">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F36631" w:rsidRPr="004C3A0B" w14:paraId="265D8879" w14:textId="77777777" w:rsidTr="005C131F">
        <w:tc>
          <w:tcPr>
            <w:tcW w:w="562" w:type="dxa"/>
            <w:shd w:val="clear" w:color="auto" w:fill="F2F2F2" w:themeFill="background1" w:themeFillShade="F2"/>
          </w:tcPr>
          <w:p w14:paraId="3BD6C9A9" w14:textId="77777777" w:rsidR="00F36631" w:rsidRPr="004C3A0B" w:rsidRDefault="00F36631" w:rsidP="00F3663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A03298B"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F36631" w:rsidRPr="004C3A0B" w14:paraId="7DA73567" w14:textId="77777777" w:rsidTr="005C131F">
        <w:trPr>
          <w:trHeight w:val="355"/>
        </w:trPr>
        <w:tc>
          <w:tcPr>
            <w:tcW w:w="562" w:type="dxa"/>
            <w:vAlign w:val="center"/>
          </w:tcPr>
          <w:p w14:paraId="6D494EAA" w14:textId="77777777" w:rsidR="00F36631" w:rsidRPr="002132F9" w:rsidRDefault="00F36631" w:rsidP="00F36631">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05BBF41" w14:textId="77777777" w:rsidR="00F36631" w:rsidRPr="003F6F7B" w:rsidRDefault="00F36631" w:rsidP="00F36631">
            <w:pPr>
              <w:autoSpaceDE w:val="0"/>
              <w:autoSpaceDN w:val="0"/>
              <w:adjustRightInd w:val="0"/>
              <w:rPr>
                <w:rFonts w:ascii="Arial" w:hAnsi="Arial" w:cs="Arial"/>
                <w:b/>
                <w:bCs/>
                <w:sz w:val="22"/>
                <w:szCs w:val="22"/>
              </w:rPr>
            </w:pPr>
            <w:hyperlink r:id="rId1"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AC4DEE1" w14:textId="77777777" w:rsidR="00F36631" w:rsidRPr="002B55BF"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36631" w:rsidRPr="004C3A0B" w14:paraId="47C33EB7" w14:textId="77777777" w:rsidTr="005C131F">
        <w:trPr>
          <w:trHeight w:val="417"/>
        </w:trPr>
        <w:tc>
          <w:tcPr>
            <w:tcW w:w="562" w:type="dxa"/>
            <w:vAlign w:val="center"/>
          </w:tcPr>
          <w:p w14:paraId="12B89E31" w14:textId="77777777" w:rsidR="00F36631" w:rsidRPr="002132F9" w:rsidRDefault="00F36631" w:rsidP="00F36631">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4F997552" w14:textId="77777777" w:rsidR="00F36631" w:rsidRPr="006C1FDD" w:rsidRDefault="00F36631" w:rsidP="00F36631">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D36BB7B" w14:textId="77777777" w:rsidR="00F36631" w:rsidRPr="002B55BF" w:rsidRDefault="00F36631" w:rsidP="00F36631">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36631" w:rsidRPr="004C3A0B" w14:paraId="021C5086" w14:textId="77777777" w:rsidTr="005C131F">
        <w:trPr>
          <w:trHeight w:val="409"/>
        </w:trPr>
        <w:tc>
          <w:tcPr>
            <w:tcW w:w="562" w:type="dxa"/>
            <w:vAlign w:val="center"/>
          </w:tcPr>
          <w:p w14:paraId="2849D4F0" w14:textId="77777777" w:rsidR="00F36631" w:rsidRPr="002132F9" w:rsidRDefault="00F36631" w:rsidP="00F36631">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37AC897" w14:textId="77777777" w:rsidR="00F36631" w:rsidRPr="00392C8E" w:rsidRDefault="00F36631" w:rsidP="00F36631">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086E14B0" w14:textId="77777777" w:rsidR="00F36631" w:rsidRPr="002B55BF" w:rsidRDefault="00F36631" w:rsidP="00F36631">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1349DB15" w14:textId="77777777" w:rsidR="00F36631" w:rsidRPr="004C3A0B" w:rsidRDefault="00F36631" w:rsidP="00F36631">
      <w:pPr>
        <w:autoSpaceDE w:val="0"/>
        <w:autoSpaceDN w:val="0"/>
        <w:adjustRightInd w:val="0"/>
        <w:spacing w:after="240"/>
        <w:jc w:val="both"/>
        <w:rPr>
          <w:rFonts w:ascii="Arial" w:hAnsi="Arial" w:cs="Arial"/>
          <w:b/>
        </w:rPr>
      </w:pPr>
    </w:p>
    <w:p w14:paraId="1366632A" w14:textId="77777777" w:rsidR="00F36631" w:rsidRDefault="00F36631" w:rsidP="00F36631">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9F70505" w14:textId="77777777" w:rsidR="00F36631" w:rsidRPr="003F6F7B" w:rsidRDefault="00F36631" w:rsidP="00F36631">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36631" w:rsidRPr="004C3A0B" w14:paraId="64FF3EDB" w14:textId="77777777" w:rsidTr="005C131F">
        <w:trPr>
          <w:trHeight w:val="227"/>
        </w:trPr>
        <w:tc>
          <w:tcPr>
            <w:tcW w:w="562" w:type="dxa"/>
            <w:shd w:val="clear" w:color="auto" w:fill="F2F2F2" w:themeFill="background1" w:themeFillShade="F2"/>
          </w:tcPr>
          <w:p w14:paraId="74886495"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2F87AB2E" w14:textId="77777777" w:rsidR="00F36631" w:rsidRPr="004C3A0B" w:rsidRDefault="00F36631" w:rsidP="00F3663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2BED1B7" w14:textId="77777777" w:rsidR="00F36631" w:rsidRDefault="00F36631" w:rsidP="00F36631">
            <w:pPr>
              <w:autoSpaceDE w:val="0"/>
              <w:autoSpaceDN w:val="0"/>
              <w:adjustRightInd w:val="0"/>
              <w:rPr>
                <w:rFonts w:ascii="Arial" w:hAnsi="Arial" w:cs="Arial"/>
                <w:bCs/>
                <w:sz w:val="22"/>
                <w:szCs w:val="22"/>
              </w:rPr>
            </w:pPr>
            <w:r>
              <w:rPr>
                <w:rFonts w:ascii="Arial" w:hAnsi="Arial" w:cs="Arial"/>
                <w:bCs/>
                <w:sz w:val="22"/>
                <w:szCs w:val="22"/>
              </w:rPr>
              <w:t>University of Wales Trinity Saint David</w:t>
            </w:r>
          </w:p>
          <w:p w14:paraId="6D801053" w14:textId="77777777" w:rsidR="00F36631" w:rsidRPr="004C3A0B" w:rsidRDefault="00F36631" w:rsidP="00F36631">
            <w:pPr>
              <w:autoSpaceDE w:val="0"/>
              <w:autoSpaceDN w:val="0"/>
              <w:adjustRightInd w:val="0"/>
              <w:rPr>
                <w:rFonts w:ascii="Arial" w:hAnsi="Arial" w:cs="Arial"/>
                <w:bCs/>
                <w:sz w:val="22"/>
                <w:szCs w:val="22"/>
              </w:rPr>
            </w:pPr>
          </w:p>
        </w:tc>
      </w:tr>
      <w:tr w:rsidR="00F36631" w:rsidRPr="004C3A0B" w14:paraId="74AC6967" w14:textId="77777777" w:rsidTr="005C131F">
        <w:trPr>
          <w:trHeight w:val="227"/>
        </w:trPr>
        <w:tc>
          <w:tcPr>
            <w:tcW w:w="562" w:type="dxa"/>
            <w:shd w:val="clear" w:color="auto" w:fill="F2F2F2" w:themeFill="background1" w:themeFillShade="F2"/>
          </w:tcPr>
          <w:p w14:paraId="2F1B4E52"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59875CF" w14:textId="77777777" w:rsidR="00F36631" w:rsidRPr="004C3A0B" w:rsidRDefault="00F36631" w:rsidP="00F3663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04EC4DC2" w14:textId="77777777" w:rsidR="00F36631" w:rsidRDefault="00F36631" w:rsidP="00F36631">
            <w:pPr>
              <w:autoSpaceDE w:val="0"/>
              <w:autoSpaceDN w:val="0"/>
              <w:adjustRightInd w:val="0"/>
              <w:rPr>
                <w:rFonts w:ascii="Arial" w:hAnsi="Arial" w:cs="Arial"/>
                <w:bCs/>
                <w:sz w:val="22"/>
                <w:szCs w:val="22"/>
              </w:rPr>
            </w:pPr>
          </w:p>
          <w:p w14:paraId="786FD0DB" w14:textId="77777777" w:rsidR="00F36631" w:rsidRPr="004C3A0B" w:rsidRDefault="00F36631" w:rsidP="00F36631">
            <w:pPr>
              <w:autoSpaceDE w:val="0"/>
              <w:autoSpaceDN w:val="0"/>
              <w:adjustRightInd w:val="0"/>
              <w:rPr>
                <w:rFonts w:ascii="Arial" w:hAnsi="Arial" w:cs="Arial"/>
                <w:bCs/>
                <w:sz w:val="22"/>
                <w:szCs w:val="22"/>
              </w:rPr>
            </w:pPr>
            <w:r>
              <w:rPr>
                <w:rFonts w:ascii="Arial" w:hAnsi="Arial" w:cs="Arial"/>
                <w:bCs/>
                <w:sz w:val="22"/>
                <w:szCs w:val="22"/>
              </w:rPr>
              <w:t>ANITA DRAGANCHEVA</w:t>
            </w:r>
          </w:p>
        </w:tc>
      </w:tr>
      <w:tr w:rsidR="00F36631" w:rsidRPr="004C3A0B" w14:paraId="50F37A8F" w14:textId="77777777" w:rsidTr="005C131F">
        <w:trPr>
          <w:trHeight w:val="227"/>
        </w:trPr>
        <w:tc>
          <w:tcPr>
            <w:tcW w:w="562" w:type="dxa"/>
            <w:shd w:val="clear" w:color="auto" w:fill="F2F2F2" w:themeFill="background1" w:themeFillShade="F2"/>
          </w:tcPr>
          <w:p w14:paraId="15547A66"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4E856C5" w14:textId="77777777" w:rsidR="00F36631" w:rsidRDefault="00F36631" w:rsidP="00F3663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055BADA" w14:textId="77777777" w:rsidR="00F36631" w:rsidRPr="004C3A0B" w:rsidRDefault="00F36631" w:rsidP="00F36631">
            <w:pPr>
              <w:autoSpaceDE w:val="0"/>
              <w:autoSpaceDN w:val="0"/>
              <w:adjustRightInd w:val="0"/>
              <w:jc w:val="both"/>
              <w:rPr>
                <w:rFonts w:ascii="Arial" w:hAnsi="Arial" w:cs="Arial"/>
                <w:sz w:val="22"/>
                <w:szCs w:val="22"/>
              </w:rPr>
            </w:pPr>
          </w:p>
        </w:tc>
        <w:tc>
          <w:tcPr>
            <w:tcW w:w="6095" w:type="dxa"/>
            <w:gridSpan w:val="6"/>
          </w:tcPr>
          <w:p w14:paraId="33EE1DA1" w14:textId="77777777" w:rsidR="00F36631" w:rsidRDefault="00F36631" w:rsidP="00F36631">
            <w:pPr>
              <w:autoSpaceDE w:val="0"/>
              <w:autoSpaceDN w:val="0"/>
              <w:adjustRightInd w:val="0"/>
              <w:rPr>
                <w:rFonts w:ascii="Arial" w:hAnsi="Arial" w:cs="Arial"/>
                <w:bCs/>
                <w:sz w:val="22"/>
                <w:szCs w:val="22"/>
              </w:rPr>
            </w:pPr>
            <w:r>
              <w:rPr>
                <w:rFonts w:ascii="Arial" w:hAnsi="Arial" w:cs="Arial"/>
                <w:bCs/>
                <w:sz w:val="22"/>
                <w:szCs w:val="22"/>
              </w:rPr>
              <w:t>anita.dragancheva@gmail.com</w:t>
            </w:r>
          </w:p>
        </w:tc>
      </w:tr>
      <w:tr w:rsidR="00F36631" w:rsidRPr="004C3A0B" w14:paraId="7346D74A" w14:textId="77777777" w:rsidTr="005C131F">
        <w:tc>
          <w:tcPr>
            <w:tcW w:w="562" w:type="dxa"/>
            <w:shd w:val="clear" w:color="auto" w:fill="F2F2F2" w:themeFill="background1" w:themeFillShade="F2"/>
          </w:tcPr>
          <w:p w14:paraId="27B1AE52"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679489E"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5E3C484" w14:textId="77777777" w:rsidR="00F36631" w:rsidRPr="004C3A0B" w:rsidRDefault="00F36631" w:rsidP="00F3663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F6E41B" w14:textId="77777777" w:rsidR="00F36631" w:rsidRPr="00392C8E" w:rsidRDefault="00F36631" w:rsidP="00F36631">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399A5B8" w14:textId="77777777" w:rsidR="00F36631" w:rsidRPr="004C3A0B" w:rsidRDefault="00F36631" w:rsidP="00F3663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8774960" w14:textId="77777777" w:rsidR="00F36631" w:rsidRPr="004C3A0B" w:rsidRDefault="00F36631" w:rsidP="00F3663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36631" w:rsidRPr="004C3A0B" w14:paraId="58157174" w14:textId="77777777" w:rsidTr="005C131F">
        <w:tc>
          <w:tcPr>
            <w:tcW w:w="562" w:type="dxa"/>
            <w:shd w:val="clear" w:color="auto" w:fill="F2F2F2" w:themeFill="background1" w:themeFillShade="F2"/>
          </w:tcPr>
          <w:p w14:paraId="7FBE35E7"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F26E138"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19AF663" w14:textId="77777777" w:rsidR="00F36631" w:rsidRPr="004C3A0B" w:rsidRDefault="00F36631" w:rsidP="00F3663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EB1406" w14:textId="77777777" w:rsidR="00F36631" w:rsidRPr="00392C8E" w:rsidRDefault="00F36631" w:rsidP="00F36631">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56BFEC7" w14:textId="77777777" w:rsidR="00F36631" w:rsidRPr="004C3A0B" w:rsidRDefault="00F36631" w:rsidP="00F3663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B19CE8A" w14:textId="77777777" w:rsidR="00F36631" w:rsidRPr="004C3A0B" w:rsidRDefault="00F36631" w:rsidP="00F3663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36631" w:rsidRPr="004C3A0B" w14:paraId="25057046" w14:textId="77777777" w:rsidTr="005C131F">
        <w:trPr>
          <w:trHeight w:val="386"/>
        </w:trPr>
        <w:tc>
          <w:tcPr>
            <w:tcW w:w="562" w:type="dxa"/>
            <w:shd w:val="clear" w:color="auto" w:fill="F2F2F2" w:themeFill="background1" w:themeFillShade="F2"/>
          </w:tcPr>
          <w:p w14:paraId="49AE4994"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3E4995D2"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8057813" w14:textId="77777777" w:rsidR="00F36631" w:rsidRDefault="00F36631" w:rsidP="00F36631">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4DC421F" w14:textId="77777777" w:rsidR="00F36631" w:rsidRPr="003257BD" w:rsidRDefault="00F36631" w:rsidP="00F3663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0E19B91"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A19F0B4" w14:textId="77777777" w:rsidR="00F36631" w:rsidRPr="003257BD" w:rsidRDefault="00F36631" w:rsidP="00F3663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033F9DD" w14:textId="77777777" w:rsidR="00F36631" w:rsidRPr="003257BD" w:rsidRDefault="00F36631" w:rsidP="00F3663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36631" w:rsidRPr="004C3A0B" w14:paraId="19E51910" w14:textId="77777777" w:rsidTr="005C131F">
        <w:trPr>
          <w:trHeight w:val="386"/>
        </w:trPr>
        <w:tc>
          <w:tcPr>
            <w:tcW w:w="562" w:type="dxa"/>
            <w:shd w:val="clear" w:color="auto" w:fill="F2F2F2" w:themeFill="background1" w:themeFillShade="F2"/>
          </w:tcPr>
          <w:p w14:paraId="5CB0F0DD"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B153A69" w14:textId="77777777" w:rsidR="00F36631" w:rsidRDefault="00F36631" w:rsidP="00F36631">
            <w:pPr>
              <w:autoSpaceDE w:val="0"/>
              <w:autoSpaceDN w:val="0"/>
              <w:adjustRightInd w:val="0"/>
              <w:rPr>
                <w:rFonts w:ascii="Arial" w:hAnsi="Arial" w:cs="Arial"/>
                <w:sz w:val="22"/>
                <w:szCs w:val="22"/>
              </w:rPr>
            </w:pPr>
          </w:p>
        </w:tc>
        <w:tc>
          <w:tcPr>
            <w:tcW w:w="2409" w:type="dxa"/>
          </w:tcPr>
          <w:p w14:paraId="486E85BE" w14:textId="77777777" w:rsidR="00F36631" w:rsidRDefault="00F36631" w:rsidP="00F36631">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30D9B52" w14:textId="77777777" w:rsidR="00F36631" w:rsidRPr="003257BD" w:rsidRDefault="00F36631" w:rsidP="00F3663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1"/>
                <w14:checkedState w14:val="2612" w14:font="MS Gothic"/>
                <w14:uncheckedState w14:val="2610" w14:font="MS Gothic"/>
              </w14:checkbox>
            </w:sdtPr>
            <w:sdtContent>
              <w:p w14:paraId="4C0C75B3"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50C36DC" w14:textId="77777777" w:rsidR="00F36631" w:rsidRPr="003257BD" w:rsidRDefault="00F36631" w:rsidP="00F3663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0A15FCE" w14:textId="77777777" w:rsidR="00F36631" w:rsidRPr="003257BD" w:rsidRDefault="00F36631" w:rsidP="00F36631">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36631" w:rsidRPr="004C3A0B" w14:paraId="5C0DA4A1" w14:textId="77777777" w:rsidTr="005C131F">
        <w:tc>
          <w:tcPr>
            <w:tcW w:w="562" w:type="dxa"/>
            <w:shd w:val="clear" w:color="auto" w:fill="F2F2F2" w:themeFill="background1" w:themeFillShade="F2"/>
          </w:tcPr>
          <w:p w14:paraId="04FF2946"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4BDF0738"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624D04D" w14:textId="77777777" w:rsidR="00F36631" w:rsidRDefault="00F36631" w:rsidP="00F36631">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D57F577" w14:textId="77777777" w:rsidR="00F36631" w:rsidRPr="003257BD" w:rsidRDefault="00F36631" w:rsidP="00F36631">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708165" w14:textId="77777777" w:rsidR="00F36631" w:rsidRPr="00392C8E" w:rsidRDefault="00F36631" w:rsidP="00F36631">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120A4C8" w14:textId="77777777" w:rsidR="00F36631" w:rsidRPr="003257BD" w:rsidRDefault="00F36631" w:rsidP="00F36631">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C5E6320" w14:textId="77777777" w:rsidR="00F36631" w:rsidRPr="00CE6A02" w:rsidRDefault="00F36631" w:rsidP="00F3663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36631" w:rsidRPr="004C3A0B" w14:paraId="682A4661" w14:textId="77777777" w:rsidTr="005C131F">
        <w:tc>
          <w:tcPr>
            <w:tcW w:w="562" w:type="dxa"/>
            <w:shd w:val="clear" w:color="auto" w:fill="F2F2F2" w:themeFill="background1" w:themeFillShade="F2"/>
          </w:tcPr>
          <w:p w14:paraId="1271A4CF"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CCC5764"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416807" w14:textId="77777777" w:rsidR="00F36631" w:rsidRDefault="00F36631" w:rsidP="00F36631">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640A013" w14:textId="77777777" w:rsidR="00F36631" w:rsidDel="008461DD" w:rsidRDefault="00F36631" w:rsidP="00F36631">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849AFF9" w14:textId="77777777" w:rsidR="00F36631" w:rsidRPr="003257BD" w:rsidRDefault="00F36631" w:rsidP="00F3663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F0D0B4" w14:textId="77777777" w:rsidR="00F36631" w:rsidRPr="00392C8E" w:rsidRDefault="00F36631" w:rsidP="00F36631">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A835CEF" w14:textId="77777777" w:rsidR="00F36631" w:rsidRPr="003257BD" w:rsidRDefault="00F36631" w:rsidP="00F3663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C912AF7" w14:textId="77777777" w:rsidR="00F36631" w:rsidRPr="00CE6A02" w:rsidRDefault="00F36631" w:rsidP="00F36631">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8DAF2CC" w14:textId="77777777" w:rsidR="00F36631" w:rsidRPr="004C3A0B" w:rsidRDefault="00F36631" w:rsidP="00F36631">
      <w:pPr>
        <w:rPr>
          <w:rFonts w:ascii="Arial" w:hAnsi="Arial" w:cs="Arial"/>
          <w:bCs/>
          <w:iCs/>
          <w:sz w:val="16"/>
          <w:szCs w:val="16"/>
        </w:rPr>
      </w:pPr>
    </w:p>
    <w:p w14:paraId="42A143BE" w14:textId="77777777" w:rsidR="00F36631" w:rsidRDefault="00F36631" w:rsidP="00F36631">
      <w:pPr>
        <w:rPr>
          <w:rFonts w:ascii="Arial" w:hAnsi="Arial" w:cs="Arial"/>
          <w:b/>
          <w:bCs/>
          <w:iCs/>
        </w:rPr>
      </w:pPr>
    </w:p>
    <w:p w14:paraId="3FB09C60" w14:textId="77777777" w:rsidR="00F36631" w:rsidRPr="00354F34" w:rsidRDefault="00F36631" w:rsidP="00F36631">
      <w:pPr>
        <w:autoSpaceDE w:val="0"/>
        <w:autoSpaceDN w:val="0"/>
        <w:adjustRightInd w:val="0"/>
        <w:spacing w:after="240"/>
        <w:jc w:val="both"/>
        <w:rPr>
          <w:rFonts w:ascii="Arial" w:hAnsi="Arial" w:cs="Arial"/>
          <w:b/>
        </w:rPr>
      </w:pPr>
      <w:r w:rsidRPr="00354F34">
        <w:rPr>
          <w:rFonts w:ascii="Arial" w:hAnsi="Arial" w:cs="Arial"/>
          <w:b/>
        </w:rPr>
        <w:t xml:space="preserve">Where research activity is carried out in collaboration with an external </w:t>
      </w:r>
      <w:proofErr w:type="spellStart"/>
      <w:r w:rsidRPr="00354F34">
        <w:rPr>
          <w:rFonts w:ascii="Arial" w:hAnsi="Arial" w:cs="Arial"/>
          <w:b/>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36631" w:rsidRPr="004C3A0B" w14:paraId="2AF7709E" w14:textId="77777777" w:rsidTr="005C131F">
        <w:trPr>
          <w:trHeight w:val="507"/>
        </w:trPr>
        <w:tc>
          <w:tcPr>
            <w:tcW w:w="567" w:type="dxa"/>
            <w:shd w:val="clear" w:color="auto" w:fill="F2F2F2" w:themeFill="background1" w:themeFillShade="F2"/>
            <w:vAlign w:val="center"/>
          </w:tcPr>
          <w:p w14:paraId="756BEC3C" w14:textId="77777777" w:rsidR="00F36631" w:rsidRPr="004C3A0B" w:rsidRDefault="00F36631" w:rsidP="00F36631">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4852A013" w14:textId="77777777" w:rsidR="00F36631" w:rsidRPr="004C3A0B" w:rsidRDefault="00F36631" w:rsidP="00F36631">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4D3D07F" w14:textId="77777777" w:rsidR="00F36631" w:rsidRPr="003257BD" w:rsidRDefault="00F36631" w:rsidP="00F36631">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CF25893" w14:textId="77777777" w:rsidR="00F36631" w:rsidRPr="004C3A0B" w:rsidRDefault="00F36631" w:rsidP="00F36631">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83CE156" w14:textId="77777777" w:rsidR="00F36631" w:rsidRPr="003257BD" w:rsidRDefault="00F36631" w:rsidP="00F36631">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429D634E" w14:textId="77777777" w:rsidR="00F36631" w:rsidRPr="004C3A0B" w:rsidRDefault="00F36631" w:rsidP="00F36631">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F36631" w:rsidRPr="004C3A0B" w14:paraId="20A9D558" w14:textId="77777777" w:rsidTr="005C131F">
        <w:tc>
          <w:tcPr>
            <w:tcW w:w="567" w:type="dxa"/>
          </w:tcPr>
          <w:p w14:paraId="71A82999" w14:textId="77777777" w:rsidR="00F36631" w:rsidRDefault="00F36631" w:rsidP="00F36631">
            <w:pPr>
              <w:autoSpaceDE w:val="0"/>
              <w:autoSpaceDN w:val="0"/>
              <w:adjustRightInd w:val="0"/>
              <w:rPr>
                <w:rFonts w:ascii="Arial" w:hAnsi="Arial" w:cs="Arial"/>
                <w:bCs/>
                <w:sz w:val="22"/>
                <w:szCs w:val="22"/>
              </w:rPr>
            </w:pPr>
          </w:p>
        </w:tc>
        <w:tc>
          <w:tcPr>
            <w:tcW w:w="9923" w:type="dxa"/>
            <w:gridSpan w:val="5"/>
          </w:tcPr>
          <w:p w14:paraId="5B50C85E" w14:textId="77777777" w:rsidR="00F36631" w:rsidRDefault="00F36631" w:rsidP="00F36631">
            <w:pPr>
              <w:autoSpaceDE w:val="0"/>
              <w:autoSpaceDN w:val="0"/>
              <w:adjustRightInd w:val="0"/>
              <w:rPr>
                <w:rFonts w:ascii="Arial" w:hAnsi="Arial" w:cs="Arial"/>
                <w:bCs/>
                <w:sz w:val="22"/>
                <w:szCs w:val="22"/>
              </w:rPr>
            </w:pPr>
          </w:p>
          <w:p w14:paraId="4523ACAB" w14:textId="77777777" w:rsidR="00F36631" w:rsidRDefault="00F36631" w:rsidP="00F3663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04A3F2E4" w14:textId="77777777" w:rsidR="00F36631" w:rsidRPr="004C3A0B" w:rsidRDefault="00F36631" w:rsidP="00F36631">
            <w:pPr>
              <w:autoSpaceDE w:val="0"/>
              <w:autoSpaceDN w:val="0"/>
              <w:adjustRightInd w:val="0"/>
              <w:rPr>
                <w:rFonts w:ascii="Arial" w:hAnsi="Arial" w:cs="Arial"/>
                <w:b/>
                <w:bCs/>
                <w:sz w:val="22"/>
                <w:szCs w:val="22"/>
              </w:rPr>
            </w:pPr>
          </w:p>
        </w:tc>
      </w:tr>
    </w:tbl>
    <w:p w14:paraId="2E6A5382" w14:textId="77777777" w:rsidR="00F36631" w:rsidRDefault="00F36631" w:rsidP="00F36631">
      <w:pPr>
        <w:autoSpaceDE w:val="0"/>
        <w:autoSpaceDN w:val="0"/>
        <w:adjustRightInd w:val="0"/>
        <w:spacing w:after="240"/>
        <w:jc w:val="both"/>
        <w:rPr>
          <w:rFonts w:ascii="Arial" w:hAnsi="Arial" w:cs="Arial"/>
          <w:b/>
        </w:rPr>
      </w:pPr>
    </w:p>
    <w:p w14:paraId="40126117" w14:textId="77777777" w:rsidR="00F36631" w:rsidRPr="004C3A0B" w:rsidRDefault="00F36631" w:rsidP="00F36631">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F36631" w:rsidRPr="004C3A0B" w14:paraId="2FC792BD" w14:textId="77777777" w:rsidTr="005C131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39868" w14:textId="77777777" w:rsidR="00F36631" w:rsidRPr="00D66471" w:rsidRDefault="00F36631" w:rsidP="00F36631">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A9A96" w14:textId="77777777" w:rsidR="00F36631" w:rsidRPr="004C3A0B" w:rsidRDefault="00F36631" w:rsidP="00F36631">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22926EF" w14:textId="77777777" w:rsidR="00F36631" w:rsidRPr="004C3A0B" w:rsidRDefault="00F36631" w:rsidP="00F36631">
            <w:pPr>
              <w:rPr>
                <w:rFonts w:ascii="Arial" w:hAnsi="Arial" w:cs="Arial"/>
              </w:rPr>
            </w:pPr>
          </w:p>
        </w:tc>
      </w:tr>
      <w:tr w:rsidR="00F36631" w:rsidRPr="004C3A0B" w14:paraId="29456982" w14:textId="77777777" w:rsidTr="005C131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553681" w14:textId="77777777" w:rsidR="00F36631" w:rsidRPr="00D66471" w:rsidRDefault="00F36631" w:rsidP="00F36631">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189E2C" w14:textId="77777777" w:rsidR="00F36631" w:rsidRPr="00D839CD" w:rsidRDefault="00F36631" w:rsidP="00F36631">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178D75F" w14:textId="77777777" w:rsidR="00F36631" w:rsidRPr="00D839CD" w:rsidRDefault="00F36631" w:rsidP="00F36631">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EB4C1A" w14:textId="77777777" w:rsidR="00F36631" w:rsidRPr="00D839CD" w:rsidRDefault="00F36631" w:rsidP="00F36631">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4D34D33" w14:textId="77777777" w:rsidR="00F36631" w:rsidRPr="004C3A0B" w:rsidRDefault="00F36631" w:rsidP="00F36631">
            <w:pPr>
              <w:rPr>
                <w:rFonts w:ascii="Arial" w:hAnsi="Arial" w:cs="Arial"/>
              </w:rPr>
            </w:pPr>
          </w:p>
        </w:tc>
      </w:tr>
      <w:tr w:rsidR="00F36631" w:rsidRPr="004C3A0B" w14:paraId="1E292A3F" w14:textId="77777777" w:rsidTr="005C131F">
        <w:trPr>
          <w:trHeight w:val="454"/>
        </w:trPr>
        <w:tc>
          <w:tcPr>
            <w:tcW w:w="297" w:type="pct"/>
            <w:tcBorders>
              <w:top w:val="single" w:sz="4" w:space="0" w:color="auto"/>
            </w:tcBorders>
            <w:shd w:val="clear" w:color="auto" w:fill="F2F2F2" w:themeFill="background1" w:themeFillShade="F2"/>
            <w:vAlign w:val="center"/>
          </w:tcPr>
          <w:p w14:paraId="66ED5ABE" w14:textId="77777777" w:rsidR="00F36631" w:rsidRPr="002132F9" w:rsidRDefault="00F36631" w:rsidP="00F3663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ABF25E8" w14:textId="77777777" w:rsidR="00F36631" w:rsidRDefault="00F36631" w:rsidP="00F36631">
            <w:pPr>
              <w:spacing w:before="120" w:after="120"/>
              <w:rPr>
                <w:rFonts w:ascii="Arial" w:hAnsi="Arial" w:cs="Arial"/>
                <w:b/>
              </w:rPr>
            </w:pPr>
            <w:r>
              <w:rPr>
                <w:rFonts w:ascii="Arial" w:hAnsi="Arial" w:cs="Arial"/>
                <w:b/>
              </w:rPr>
              <w:t>Introduction to the Research (maximum 300 words per section)</w:t>
            </w:r>
          </w:p>
          <w:p w14:paraId="521E0AEC" w14:textId="77777777" w:rsidR="00F36631" w:rsidRPr="009D2E0B" w:rsidRDefault="00F36631" w:rsidP="00F3663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6595F12D" w14:textId="77777777" w:rsidR="00F36631" w:rsidRPr="006C1FDD" w:rsidRDefault="00F36631" w:rsidP="00F36631">
            <w:pPr>
              <w:pStyle w:val="ListParagraph"/>
              <w:numPr>
                <w:ilvl w:val="0"/>
                <w:numId w:val="32"/>
              </w:numPr>
              <w:spacing w:after="0" w:line="240" w:lineRule="auto"/>
              <w:ind w:left="0"/>
              <w:contextualSpacing w:val="0"/>
              <w:rPr>
                <w:rFonts w:ascii="Arial" w:hAnsi="Arial" w:cs="Arial"/>
                <w:i/>
              </w:rPr>
            </w:pPr>
            <w:r w:rsidRPr="006C1FDD">
              <w:rPr>
                <w:rFonts w:ascii="Arial" w:hAnsi="Arial" w:cs="Arial"/>
                <w:i/>
              </w:rPr>
              <w:t>Purpose of Research Activity</w:t>
            </w:r>
          </w:p>
          <w:p w14:paraId="44522556" w14:textId="77777777" w:rsidR="00F36631" w:rsidRPr="006C1FDD" w:rsidRDefault="00F36631" w:rsidP="00F36631">
            <w:pPr>
              <w:pStyle w:val="ListParagraph"/>
              <w:numPr>
                <w:ilvl w:val="0"/>
                <w:numId w:val="32"/>
              </w:numPr>
              <w:spacing w:after="0" w:line="240" w:lineRule="auto"/>
              <w:ind w:left="0"/>
              <w:contextualSpacing w:val="0"/>
              <w:rPr>
                <w:rFonts w:ascii="Arial" w:hAnsi="Arial" w:cs="Arial"/>
                <w:i/>
              </w:rPr>
            </w:pPr>
            <w:r w:rsidRPr="006C1FDD">
              <w:rPr>
                <w:rFonts w:ascii="Arial" w:hAnsi="Arial" w:cs="Arial"/>
                <w:i/>
              </w:rPr>
              <w:t>Proposed Research Question</w:t>
            </w:r>
          </w:p>
          <w:p w14:paraId="1E6F33DA" w14:textId="77777777" w:rsidR="00F36631" w:rsidRPr="009D2E0B" w:rsidRDefault="00F36631" w:rsidP="00F36631">
            <w:pPr>
              <w:pStyle w:val="ListParagraph"/>
              <w:numPr>
                <w:ilvl w:val="0"/>
                <w:numId w:val="32"/>
              </w:numPr>
              <w:spacing w:after="0" w:line="240" w:lineRule="auto"/>
              <w:ind w:left="0"/>
              <w:contextualSpacing w:val="0"/>
              <w:rPr>
                <w:rFonts w:ascii="Arial" w:hAnsi="Arial" w:cs="Arial"/>
                <w:i/>
              </w:rPr>
            </w:pPr>
            <w:r w:rsidRPr="009D2E0B">
              <w:rPr>
                <w:rFonts w:ascii="Arial" w:hAnsi="Arial" w:cs="Arial"/>
                <w:i/>
              </w:rPr>
              <w:t>Aims of Research Activity</w:t>
            </w:r>
          </w:p>
          <w:p w14:paraId="2B250358" w14:textId="77777777" w:rsidR="00F36631" w:rsidRPr="009D2E0B" w:rsidRDefault="00F36631" w:rsidP="00F36631">
            <w:pPr>
              <w:pStyle w:val="ListParagraph"/>
              <w:numPr>
                <w:ilvl w:val="0"/>
                <w:numId w:val="32"/>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45FE15F1" w14:textId="77777777" w:rsidR="00F36631" w:rsidRDefault="00F36631" w:rsidP="00F3663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F9CA9A0" w14:textId="77777777" w:rsidR="00F36631" w:rsidRPr="009D2E0B" w:rsidRDefault="00F36631" w:rsidP="00F36631">
            <w:pPr>
              <w:pStyle w:val="ListParagraph"/>
              <w:numPr>
                <w:ilvl w:val="0"/>
                <w:numId w:val="32"/>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78242840" w14:textId="77777777" w:rsidR="00F36631" w:rsidRPr="009D2E0B" w:rsidRDefault="00F36631" w:rsidP="00F36631">
            <w:pPr>
              <w:pStyle w:val="ListParagraph"/>
              <w:numPr>
                <w:ilvl w:val="0"/>
                <w:numId w:val="32"/>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F36631" w:rsidRPr="004C3A0B" w:rsidDel="002A152D" w14:paraId="11D41DBE" w14:textId="77777777" w:rsidTr="005C131F">
        <w:trPr>
          <w:trHeight w:val="454"/>
        </w:trPr>
        <w:tc>
          <w:tcPr>
            <w:tcW w:w="297" w:type="pct"/>
            <w:vAlign w:val="center"/>
          </w:tcPr>
          <w:p w14:paraId="2C466444" w14:textId="77777777" w:rsidR="00F36631" w:rsidRPr="002132F9" w:rsidRDefault="00F36631" w:rsidP="00F36631">
            <w:pPr>
              <w:autoSpaceDE w:val="0"/>
              <w:autoSpaceDN w:val="0"/>
              <w:adjustRightInd w:val="0"/>
              <w:rPr>
                <w:rFonts w:ascii="Arial" w:hAnsi="Arial" w:cs="Arial"/>
              </w:rPr>
            </w:pPr>
            <w:r>
              <w:rPr>
                <w:rFonts w:ascii="Arial" w:hAnsi="Arial" w:cs="Arial"/>
              </w:rPr>
              <w:t>3</w:t>
            </w:r>
          </w:p>
        </w:tc>
        <w:tc>
          <w:tcPr>
            <w:tcW w:w="4703" w:type="pct"/>
            <w:gridSpan w:val="4"/>
            <w:vAlign w:val="center"/>
          </w:tcPr>
          <w:p w14:paraId="23815315" w14:textId="77777777" w:rsidR="00F36631" w:rsidRPr="009D2E0B" w:rsidRDefault="00F36631" w:rsidP="00F36631">
            <w:pPr>
              <w:autoSpaceDE w:val="0"/>
              <w:autoSpaceDN w:val="0"/>
              <w:adjustRightInd w:val="0"/>
              <w:rPr>
                <w:rFonts w:ascii="Arial" w:hAnsi="Arial" w:cs="Arial"/>
                <w:b/>
                <w:bCs/>
              </w:rPr>
            </w:pPr>
            <w:r w:rsidRPr="009D2E0B">
              <w:rPr>
                <w:rFonts w:ascii="Arial" w:hAnsi="Arial" w:cs="Arial"/>
                <w:b/>
                <w:bCs/>
              </w:rPr>
              <w:t>Purpose of Research Activity</w:t>
            </w:r>
          </w:p>
          <w:p w14:paraId="335CFFF5" w14:textId="77777777" w:rsidR="00F36631" w:rsidRPr="002A152D" w:rsidDel="00425DA7" w:rsidRDefault="00F36631" w:rsidP="00F36631">
            <w:pPr>
              <w:rPr>
                <w:rFonts w:ascii="Arial" w:hAnsi="Arial" w:cs="Arial"/>
              </w:rPr>
            </w:pPr>
            <w:r w:rsidRPr="005842A1">
              <w:rPr>
                <w:rFonts w:ascii="Arial" w:hAnsi="Arial" w:cs="Arial"/>
              </w:rPr>
              <w:t xml:space="preserve">Research in a cross-cultural project it helps uncover clues, patterns, and insights that might be otherwise miss. Understanding different cultures isn't just about knowing the do's and don'ts; it's about grasping the underlying nuances, values, and </w:t>
            </w:r>
            <w:proofErr w:type="spellStart"/>
            <w:r w:rsidRPr="005842A1">
              <w:rPr>
                <w:rFonts w:ascii="Arial" w:hAnsi="Arial" w:cs="Arial"/>
              </w:rPr>
              <w:t>behaviours</w:t>
            </w:r>
            <w:proofErr w:type="spellEnd"/>
            <w:r w:rsidRPr="005842A1">
              <w:rPr>
                <w:rFonts w:ascii="Arial" w:hAnsi="Arial" w:cs="Arial"/>
              </w:rPr>
              <w:t xml:space="preserve"> that shape interactions.</w:t>
            </w:r>
          </w:p>
        </w:tc>
      </w:tr>
      <w:tr w:rsidR="00F36631" w:rsidRPr="006C1FDD" w:rsidDel="002A152D" w14:paraId="4B48D0E9" w14:textId="77777777" w:rsidTr="005C131F">
        <w:trPr>
          <w:trHeight w:val="454"/>
        </w:trPr>
        <w:tc>
          <w:tcPr>
            <w:tcW w:w="297" w:type="pct"/>
            <w:vAlign w:val="center"/>
          </w:tcPr>
          <w:p w14:paraId="1185BD4B" w14:textId="77777777" w:rsidR="00F36631" w:rsidRPr="002132F9" w:rsidRDefault="00F36631" w:rsidP="00F36631">
            <w:pPr>
              <w:autoSpaceDE w:val="0"/>
              <w:autoSpaceDN w:val="0"/>
              <w:adjustRightInd w:val="0"/>
              <w:rPr>
                <w:rFonts w:ascii="Arial" w:hAnsi="Arial" w:cs="Arial"/>
              </w:rPr>
            </w:pPr>
            <w:r>
              <w:rPr>
                <w:rFonts w:ascii="Arial" w:hAnsi="Arial" w:cs="Arial"/>
              </w:rPr>
              <w:t>4</w:t>
            </w:r>
          </w:p>
        </w:tc>
        <w:tc>
          <w:tcPr>
            <w:tcW w:w="4703" w:type="pct"/>
            <w:gridSpan w:val="4"/>
            <w:vAlign w:val="center"/>
          </w:tcPr>
          <w:p w14:paraId="52BBB3B9" w14:textId="77777777" w:rsidR="00F36631" w:rsidRPr="006C1FDD" w:rsidRDefault="00F36631" w:rsidP="00F36631">
            <w:pPr>
              <w:autoSpaceDE w:val="0"/>
              <w:autoSpaceDN w:val="0"/>
              <w:adjustRightInd w:val="0"/>
              <w:rPr>
                <w:rFonts w:ascii="Arial" w:hAnsi="Arial" w:cs="Arial"/>
                <w:b/>
                <w:bCs/>
              </w:rPr>
            </w:pPr>
            <w:r w:rsidRPr="006C1FDD">
              <w:rPr>
                <w:rFonts w:ascii="Arial" w:hAnsi="Arial" w:cs="Arial"/>
                <w:b/>
                <w:bCs/>
              </w:rPr>
              <w:t>Research Question</w:t>
            </w:r>
          </w:p>
          <w:p w14:paraId="05EA9302" w14:textId="77777777" w:rsidR="00F36631" w:rsidRPr="0090676E" w:rsidRDefault="00F36631" w:rsidP="00F36631">
            <w:pPr>
              <w:rPr>
                <w:rFonts w:ascii="Arial" w:hAnsi="Arial" w:cs="Arial"/>
              </w:rPr>
            </w:pPr>
            <w:r w:rsidRPr="0090676E">
              <w:rPr>
                <w:rFonts w:ascii="Arial" w:hAnsi="Arial" w:cs="Arial"/>
              </w:rPr>
              <w:t>Research Issues</w:t>
            </w:r>
          </w:p>
          <w:p w14:paraId="13165C31" w14:textId="77777777" w:rsidR="00F36631" w:rsidRPr="0090676E" w:rsidRDefault="00F36631" w:rsidP="00F36631">
            <w:pPr>
              <w:rPr>
                <w:rFonts w:ascii="Arial" w:hAnsi="Arial" w:cs="Arial"/>
              </w:rPr>
            </w:pPr>
            <w:r w:rsidRPr="0090676E">
              <w:rPr>
                <w:rFonts w:ascii="Arial" w:hAnsi="Arial" w:cs="Arial"/>
              </w:rPr>
              <w:t>What are the main obstacles to project management cross-cultural communication?</w:t>
            </w:r>
          </w:p>
          <w:p w14:paraId="5BDB7A92" w14:textId="77777777" w:rsidR="00F36631" w:rsidRPr="0090676E" w:rsidRDefault="00F36631" w:rsidP="00F36631">
            <w:pPr>
              <w:rPr>
                <w:rFonts w:ascii="Arial" w:hAnsi="Arial" w:cs="Arial"/>
              </w:rPr>
            </w:pPr>
            <w:r w:rsidRPr="0090676E">
              <w:rPr>
                <w:rFonts w:ascii="Arial" w:hAnsi="Arial" w:cs="Arial"/>
              </w:rPr>
              <w:t>How well do modern communication techniques handle cross-cultural projects?</w:t>
            </w:r>
          </w:p>
          <w:p w14:paraId="0DFA2AC7" w14:textId="77777777" w:rsidR="00F36631" w:rsidRPr="0090676E" w:rsidRDefault="00F36631" w:rsidP="00F36631">
            <w:pPr>
              <w:rPr>
                <w:rFonts w:ascii="Arial" w:hAnsi="Arial" w:cs="Arial"/>
              </w:rPr>
            </w:pPr>
            <w:r w:rsidRPr="0090676E">
              <w:rPr>
                <w:rFonts w:ascii="Arial" w:hAnsi="Arial" w:cs="Arial"/>
              </w:rPr>
              <w:t>How do cultural variations affect the efficiency of communication in cross-cultural projects?</w:t>
            </w:r>
          </w:p>
          <w:p w14:paraId="5147D1CF" w14:textId="77777777" w:rsidR="00F36631" w:rsidRPr="0090676E" w:rsidRDefault="00F36631" w:rsidP="00F36631">
            <w:pPr>
              <w:rPr>
                <w:rFonts w:ascii="Arial" w:hAnsi="Arial" w:cs="Arial"/>
                <w:sz w:val="20"/>
                <w:szCs w:val="20"/>
              </w:rPr>
            </w:pPr>
            <w:r w:rsidRPr="0090676E">
              <w:rPr>
                <w:rFonts w:ascii="Arial" w:hAnsi="Arial" w:cs="Arial"/>
              </w:rPr>
              <w:t xml:space="preserve">How may the difficulties encountered in cross-cultural initiatives be lessened by a </w:t>
            </w:r>
            <w:proofErr w:type="spellStart"/>
            <w:r w:rsidRPr="0090676E">
              <w:rPr>
                <w:rFonts w:ascii="Arial" w:hAnsi="Arial" w:cs="Arial"/>
              </w:rPr>
              <w:t>customised</w:t>
            </w:r>
            <w:proofErr w:type="spellEnd"/>
            <w:r w:rsidRPr="0090676E">
              <w:rPr>
                <w:rFonts w:ascii="Arial" w:hAnsi="Arial" w:cs="Arial"/>
              </w:rPr>
              <w:t xml:space="preserve"> communication plan?</w:t>
            </w:r>
          </w:p>
        </w:tc>
      </w:tr>
      <w:tr w:rsidR="00F36631" w:rsidRPr="004C3A0B" w14:paraId="205B2F2F" w14:textId="77777777" w:rsidTr="005C131F">
        <w:trPr>
          <w:trHeight w:val="454"/>
        </w:trPr>
        <w:tc>
          <w:tcPr>
            <w:tcW w:w="297" w:type="pct"/>
            <w:vAlign w:val="center"/>
          </w:tcPr>
          <w:p w14:paraId="438344E6" w14:textId="77777777" w:rsidR="00F36631" w:rsidRPr="002132F9" w:rsidRDefault="00F36631" w:rsidP="00F36631">
            <w:pPr>
              <w:autoSpaceDE w:val="0"/>
              <w:autoSpaceDN w:val="0"/>
              <w:adjustRightInd w:val="0"/>
              <w:rPr>
                <w:rFonts w:ascii="Arial" w:hAnsi="Arial" w:cs="Arial"/>
              </w:rPr>
            </w:pPr>
            <w:r>
              <w:rPr>
                <w:rFonts w:ascii="Arial" w:hAnsi="Arial" w:cs="Arial"/>
              </w:rPr>
              <w:t>5</w:t>
            </w:r>
          </w:p>
        </w:tc>
        <w:tc>
          <w:tcPr>
            <w:tcW w:w="4703" w:type="pct"/>
            <w:gridSpan w:val="4"/>
            <w:vAlign w:val="center"/>
          </w:tcPr>
          <w:p w14:paraId="1DF7059F" w14:textId="77777777" w:rsidR="00F36631" w:rsidRPr="009D2E0B" w:rsidRDefault="00F36631" w:rsidP="00F36631">
            <w:pPr>
              <w:autoSpaceDE w:val="0"/>
              <w:autoSpaceDN w:val="0"/>
              <w:adjustRightInd w:val="0"/>
              <w:rPr>
                <w:rFonts w:ascii="Arial" w:hAnsi="Arial" w:cs="Arial"/>
                <w:b/>
                <w:bCs/>
              </w:rPr>
            </w:pPr>
            <w:r w:rsidRPr="009D2E0B">
              <w:rPr>
                <w:rFonts w:ascii="Arial" w:hAnsi="Arial" w:cs="Arial"/>
                <w:b/>
                <w:bCs/>
              </w:rPr>
              <w:t>Aims of Research Activity</w:t>
            </w:r>
          </w:p>
          <w:p w14:paraId="289F64FA" w14:textId="77777777" w:rsidR="00F36631" w:rsidRDefault="00F36631" w:rsidP="00F36631">
            <w:pPr>
              <w:rPr>
                <w:rFonts w:ascii="Arial" w:hAnsi="Arial" w:cs="Arial"/>
              </w:rPr>
            </w:pPr>
            <w:r w:rsidRPr="005842A1">
              <w:rPr>
                <w:rFonts w:ascii="Arial" w:hAnsi="Arial" w:cs="Arial"/>
              </w:rPr>
              <w:t>The main goal of this study is to clarify the complexities of intercultural communication in project management and offer useful advice to improve the efficiency of international cooperation.</w:t>
            </w:r>
          </w:p>
          <w:p w14:paraId="05F197DA" w14:textId="77777777" w:rsidR="00F36631" w:rsidRPr="002A152D" w:rsidRDefault="00F36631" w:rsidP="00F36631">
            <w:pPr>
              <w:rPr>
                <w:rFonts w:ascii="Arial" w:hAnsi="Arial" w:cs="Arial"/>
              </w:rPr>
            </w:pPr>
          </w:p>
        </w:tc>
      </w:tr>
      <w:tr w:rsidR="00F36631" w:rsidRPr="004C3A0B" w14:paraId="7BDA6964" w14:textId="77777777" w:rsidTr="005C131F">
        <w:trPr>
          <w:trHeight w:val="454"/>
        </w:trPr>
        <w:tc>
          <w:tcPr>
            <w:tcW w:w="297" w:type="pct"/>
            <w:vAlign w:val="center"/>
          </w:tcPr>
          <w:p w14:paraId="652DDF43" w14:textId="77777777" w:rsidR="00F36631" w:rsidRPr="002132F9" w:rsidRDefault="00F36631" w:rsidP="00F36631">
            <w:pPr>
              <w:autoSpaceDE w:val="0"/>
              <w:autoSpaceDN w:val="0"/>
              <w:adjustRightInd w:val="0"/>
              <w:rPr>
                <w:rFonts w:ascii="Arial" w:hAnsi="Arial" w:cs="Arial"/>
              </w:rPr>
            </w:pPr>
            <w:r>
              <w:rPr>
                <w:rFonts w:ascii="Arial" w:hAnsi="Arial" w:cs="Arial"/>
              </w:rPr>
              <w:t>6</w:t>
            </w:r>
          </w:p>
        </w:tc>
        <w:tc>
          <w:tcPr>
            <w:tcW w:w="4703" w:type="pct"/>
            <w:gridSpan w:val="4"/>
            <w:vAlign w:val="center"/>
          </w:tcPr>
          <w:p w14:paraId="2BDAE83B" w14:textId="77777777" w:rsidR="00F36631" w:rsidRPr="009D2E0B" w:rsidRDefault="00F36631" w:rsidP="00F36631">
            <w:pPr>
              <w:autoSpaceDE w:val="0"/>
              <w:autoSpaceDN w:val="0"/>
              <w:adjustRightInd w:val="0"/>
              <w:rPr>
                <w:rFonts w:ascii="Arial" w:hAnsi="Arial" w:cs="Arial"/>
                <w:b/>
                <w:bCs/>
              </w:rPr>
            </w:pPr>
            <w:r w:rsidRPr="009D2E0B">
              <w:rPr>
                <w:rFonts w:ascii="Arial" w:hAnsi="Arial" w:cs="Arial"/>
                <w:b/>
                <w:bCs/>
              </w:rPr>
              <w:t>Objectives of Research Activity</w:t>
            </w:r>
          </w:p>
          <w:p w14:paraId="080BDF93" w14:textId="77777777" w:rsidR="00F36631" w:rsidRPr="00C37DEA" w:rsidRDefault="00F36631" w:rsidP="00F36631">
            <w:pPr>
              <w:rPr>
                <w:rFonts w:ascii="Arial" w:hAnsi="Arial" w:cs="Arial"/>
              </w:rPr>
            </w:pPr>
            <w:r w:rsidRPr="00C37DEA">
              <w:rPr>
                <w:rFonts w:ascii="Arial" w:hAnsi="Arial" w:cs="Arial"/>
              </w:rPr>
              <w:t>Examine the difficulties that come with communicating across cultural boundaries in project management.</w:t>
            </w:r>
          </w:p>
          <w:p w14:paraId="4A8CD076" w14:textId="77777777" w:rsidR="00F36631" w:rsidRPr="00C37DEA" w:rsidRDefault="00F36631" w:rsidP="00F36631">
            <w:pPr>
              <w:rPr>
                <w:rFonts w:ascii="Arial" w:hAnsi="Arial" w:cs="Arial"/>
              </w:rPr>
            </w:pPr>
            <w:r w:rsidRPr="00C37DEA">
              <w:rPr>
                <w:rFonts w:ascii="Arial" w:hAnsi="Arial" w:cs="Arial"/>
              </w:rPr>
              <w:t>Examine current approaches to communication that are employed in cross-cultural initiatives.</w:t>
            </w:r>
          </w:p>
          <w:p w14:paraId="17261257" w14:textId="77777777" w:rsidR="00F36631" w:rsidRPr="00C37DEA" w:rsidRDefault="00F36631" w:rsidP="00F36631">
            <w:pPr>
              <w:rPr>
                <w:rFonts w:ascii="Arial" w:hAnsi="Arial" w:cs="Arial"/>
              </w:rPr>
            </w:pPr>
            <w:r w:rsidRPr="00C37DEA">
              <w:rPr>
                <w:rFonts w:ascii="Arial" w:hAnsi="Arial" w:cs="Arial"/>
              </w:rPr>
              <w:t>Evaluate how cultural variations affect the efficacy of communication.</w:t>
            </w:r>
          </w:p>
          <w:p w14:paraId="2A9A546C" w14:textId="77777777" w:rsidR="00F36631" w:rsidRDefault="00F36631" w:rsidP="00F36631">
            <w:pPr>
              <w:rPr>
                <w:rFonts w:ascii="Arial" w:hAnsi="Arial" w:cs="Arial"/>
              </w:rPr>
            </w:pPr>
            <w:r w:rsidRPr="00C37DEA">
              <w:rPr>
                <w:rFonts w:ascii="Arial" w:hAnsi="Arial" w:cs="Arial"/>
              </w:rPr>
              <w:t>Provide a strong communication plan that is adapted to the demands of cross-cultural project settings.</w:t>
            </w:r>
          </w:p>
          <w:p w14:paraId="7DA56B47" w14:textId="77777777" w:rsidR="00F36631" w:rsidRDefault="00F36631" w:rsidP="00F36631">
            <w:pPr>
              <w:rPr>
                <w:rFonts w:ascii="Arial" w:hAnsi="Arial" w:cs="Arial"/>
              </w:rPr>
            </w:pPr>
          </w:p>
          <w:p w14:paraId="4E117DE6" w14:textId="77777777" w:rsidR="00F36631" w:rsidRPr="004C3A0B" w:rsidRDefault="00F36631" w:rsidP="00F36631">
            <w:pPr>
              <w:rPr>
                <w:rFonts w:ascii="Arial" w:hAnsi="Arial" w:cs="Arial"/>
              </w:rPr>
            </w:pPr>
          </w:p>
          <w:p w14:paraId="1017CB2E" w14:textId="77777777" w:rsidR="00F36631" w:rsidRPr="004C3A0B" w:rsidRDefault="00F36631" w:rsidP="00F36631">
            <w:pPr>
              <w:rPr>
                <w:rFonts w:ascii="Arial" w:hAnsi="Arial" w:cs="Arial"/>
              </w:rPr>
            </w:pPr>
            <w:r w:rsidRPr="004C3A0B">
              <w:rPr>
                <w:rFonts w:ascii="Arial" w:hAnsi="Arial" w:cs="Arial"/>
                <w:color w:val="808080"/>
                <w:sz w:val="18"/>
                <w:szCs w:val="18"/>
              </w:rPr>
              <w:t>(this box should expand as you type)</w:t>
            </w:r>
          </w:p>
        </w:tc>
      </w:tr>
      <w:tr w:rsidR="00F36631" w:rsidRPr="004C3A0B" w14:paraId="4D9CA571" w14:textId="77777777" w:rsidTr="005C131F">
        <w:trPr>
          <w:trHeight w:val="454"/>
        </w:trPr>
        <w:tc>
          <w:tcPr>
            <w:tcW w:w="297" w:type="pct"/>
            <w:shd w:val="clear" w:color="auto" w:fill="F2F2F2" w:themeFill="background1" w:themeFillShade="F2"/>
            <w:vAlign w:val="center"/>
          </w:tcPr>
          <w:p w14:paraId="050A1EB0" w14:textId="77777777" w:rsidR="00F36631" w:rsidRPr="002132F9" w:rsidRDefault="00F36631" w:rsidP="00F36631">
            <w:pPr>
              <w:spacing w:before="120" w:after="120"/>
              <w:rPr>
                <w:rFonts w:ascii="Arial" w:hAnsi="Arial" w:cs="Arial"/>
              </w:rPr>
            </w:pPr>
          </w:p>
        </w:tc>
        <w:tc>
          <w:tcPr>
            <w:tcW w:w="4703" w:type="pct"/>
            <w:gridSpan w:val="4"/>
            <w:shd w:val="clear" w:color="auto" w:fill="F2F2F2" w:themeFill="background1" w:themeFillShade="F2"/>
            <w:vAlign w:val="center"/>
          </w:tcPr>
          <w:p w14:paraId="7047F511" w14:textId="77777777" w:rsidR="00F36631" w:rsidRPr="004C3A0B" w:rsidRDefault="00F36631" w:rsidP="00F36631">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139170AF" w14:textId="77777777" w:rsidR="00F36631" w:rsidRPr="004C3A0B" w:rsidRDefault="00F36631" w:rsidP="00F36631">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F36631" w:rsidRPr="004C3A0B" w14:paraId="0F823FA3" w14:textId="77777777" w:rsidTr="005C131F">
        <w:trPr>
          <w:trHeight w:val="454"/>
        </w:trPr>
        <w:tc>
          <w:tcPr>
            <w:tcW w:w="297" w:type="pct"/>
            <w:vAlign w:val="center"/>
          </w:tcPr>
          <w:p w14:paraId="0D83BEEA" w14:textId="77777777" w:rsidR="00F36631" w:rsidRPr="00D66471" w:rsidRDefault="00F36631" w:rsidP="00F36631">
            <w:pPr>
              <w:rPr>
                <w:rFonts w:ascii="Arial" w:hAnsi="Arial" w:cs="Arial"/>
              </w:rPr>
            </w:pPr>
            <w:r>
              <w:rPr>
                <w:rFonts w:ascii="Arial" w:hAnsi="Arial" w:cs="Arial"/>
              </w:rPr>
              <w:t>7</w:t>
            </w:r>
          </w:p>
        </w:tc>
        <w:tc>
          <w:tcPr>
            <w:tcW w:w="4703" w:type="pct"/>
            <w:gridSpan w:val="4"/>
            <w:vAlign w:val="center"/>
          </w:tcPr>
          <w:p w14:paraId="123FC8D7" w14:textId="77777777" w:rsidR="00F36631" w:rsidRDefault="00F36631" w:rsidP="00F36631">
            <w:pPr>
              <w:rPr>
                <w:rFonts w:ascii="Arial" w:hAnsi="Arial" w:cs="Arial"/>
              </w:rPr>
            </w:pPr>
            <w:r w:rsidRPr="00F77D39">
              <w:rPr>
                <w:rFonts w:ascii="Arial" w:hAnsi="Arial" w:cs="Arial"/>
              </w:rPr>
              <w:t>Data Collection and Data Analysis Tools/Techniques</w:t>
            </w:r>
          </w:p>
          <w:p w14:paraId="34088B91" w14:textId="77777777" w:rsidR="00F36631" w:rsidRPr="00F77D39" w:rsidRDefault="00F36631" w:rsidP="00F36631">
            <w:pPr>
              <w:rPr>
                <w:rFonts w:ascii="Arial" w:hAnsi="Arial" w:cs="Arial"/>
              </w:rPr>
            </w:pPr>
            <w:r w:rsidRPr="00F77D39">
              <w:rPr>
                <w:rFonts w:ascii="Arial" w:hAnsi="Arial" w:cs="Arial"/>
              </w:rPr>
              <w:t>Cultural Understanding: Research helps to delve into the intricacies of each culture involved. It's not just about surface-level knowledge but understanding the why behind certain practices and beliefs.</w:t>
            </w:r>
          </w:p>
          <w:p w14:paraId="46DEFAA3" w14:textId="77777777" w:rsidR="00F36631" w:rsidRPr="00F77D39" w:rsidRDefault="00F36631" w:rsidP="00F36631">
            <w:pPr>
              <w:rPr>
                <w:rFonts w:ascii="Arial" w:hAnsi="Arial" w:cs="Arial"/>
              </w:rPr>
            </w:pPr>
          </w:p>
          <w:p w14:paraId="73422B8F" w14:textId="77777777" w:rsidR="00F36631" w:rsidRPr="004C3A0B" w:rsidRDefault="00F36631" w:rsidP="00F36631">
            <w:pPr>
              <w:rPr>
                <w:rFonts w:ascii="Arial" w:hAnsi="Arial" w:cs="Arial"/>
              </w:rPr>
            </w:pPr>
            <w:r w:rsidRPr="00F77D39">
              <w:rPr>
                <w:rFonts w:ascii="Arial" w:hAnsi="Arial" w:cs="Arial"/>
              </w:rPr>
              <w:t>Communication Enhancement: Effective communication is the backbone of any project. Research aids in identifying communication styles, preferred channels, and cultural nuances, ensuring that your messages are not lost in translation.</w:t>
            </w:r>
          </w:p>
          <w:p w14:paraId="4C8DFFD0" w14:textId="77777777" w:rsidR="00F36631" w:rsidRPr="00FA3083" w:rsidRDefault="00F36631" w:rsidP="00F36631">
            <w:pPr>
              <w:rPr>
                <w:rFonts w:ascii="Arial" w:hAnsi="Arial" w:cs="Arial"/>
              </w:rPr>
            </w:pPr>
            <w:r w:rsidRPr="00FA3083">
              <w:rPr>
                <w:rFonts w:ascii="Arial" w:hAnsi="Arial" w:cs="Arial"/>
              </w:rPr>
              <w:t>Avoiding Assumptions: Assumptions can be project killers, especially in a cross-cultural setting. Research helps in challenging stereotypes and assumptions, preventing misunderstandings that may arise from cultural biases.</w:t>
            </w:r>
          </w:p>
          <w:p w14:paraId="7E9BB9EE" w14:textId="77777777" w:rsidR="00F36631" w:rsidRPr="00FA3083" w:rsidRDefault="00F36631" w:rsidP="00F36631">
            <w:pPr>
              <w:rPr>
                <w:rFonts w:ascii="Arial" w:hAnsi="Arial" w:cs="Arial"/>
              </w:rPr>
            </w:pPr>
          </w:p>
          <w:p w14:paraId="3738EAD4" w14:textId="77777777" w:rsidR="00F36631" w:rsidRPr="00FA3083" w:rsidRDefault="00F36631" w:rsidP="00F36631">
            <w:pPr>
              <w:rPr>
                <w:rFonts w:ascii="Arial" w:hAnsi="Arial" w:cs="Arial"/>
              </w:rPr>
            </w:pPr>
            <w:r w:rsidRPr="00FA3083">
              <w:rPr>
                <w:rFonts w:ascii="Arial" w:hAnsi="Arial" w:cs="Arial"/>
              </w:rPr>
              <w:t>Conflict Resolution: Different cultures might have diverse approaches to conflict. Researching cultural norms around disagreement and resolution can equip you with strategies to navigate conflicts effectively.</w:t>
            </w:r>
          </w:p>
          <w:p w14:paraId="1D959B2A" w14:textId="77777777" w:rsidR="00F36631" w:rsidRPr="00FA3083" w:rsidRDefault="00F36631" w:rsidP="00F36631">
            <w:pPr>
              <w:rPr>
                <w:rFonts w:ascii="Arial" w:hAnsi="Arial" w:cs="Arial"/>
              </w:rPr>
            </w:pPr>
          </w:p>
          <w:p w14:paraId="0F6E4D10" w14:textId="77777777" w:rsidR="00F36631" w:rsidRPr="00FA3083" w:rsidRDefault="00F36631" w:rsidP="00F36631">
            <w:pPr>
              <w:rPr>
                <w:rFonts w:ascii="Arial" w:hAnsi="Arial" w:cs="Arial"/>
              </w:rPr>
            </w:pPr>
            <w:r w:rsidRPr="00FA3083">
              <w:rPr>
                <w:rFonts w:ascii="Arial" w:hAnsi="Arial" w:cs="Arial"/>
              </w:rPr>
              <w:t>Customization of Strategies: One-size-fits-all rarely works in cross-cultural projects. Research allows you to tailor your strategies, be it marketing, management, or problem-solving, to align with the cultural context.</w:t>
            </w:r>
          </w:p>
          <w:p w14:paraId="158F1823" w14:textId="77777777" w:rsidR="00F36631" w:rsidRPr="00FA3083" w:rsidRDefault="00F36631" w:rsidP="00F36631">
            <w:pPr>
              <w:rPr>
                <w:rFonts w:ascii="Arial" w:hAnsi="Arial" w:cs="Arial"/>
              </w:rPr>
            </w:pPr>
          </w:p>
          <w:p w14:paraId="2D9DA878" w14:textId="77777777" w:rsidR="00F36631" w:rsidRPr="00FA3083" w:rsidRDefault="00F36631" w:rsidP="00F36631">
            <w:pPr>
              <w:rPr>
                <w:rFonts w:ascii="Arial" w:hAnsi="Arial" w:cs="Arial"/>
              </w:rPr>
            </w:pPr>
            <w:r w:rsidRPr="00FA3083">
              <w:rPr>
                <w:rFonts w:ascii="Arial" w:hAnsi="Arial" w:cs="Arial"/>
              </w:rPr>
              <w:t>Building Trust: Trust is the currency of successful collaborations. By understanding the cultural foundations of trust-building in each context, you can foster stronger and more meaningful relationships.</w:t>
            </w:r>
          </w:p>
          <w:p w14:paraId="1454CE73" w14:textId="77777777" w:rsidR="00F36631" w:rsidRPr="00FA3083" w:rsidRDefault="00F36631" w:rsidP="00F36631">
            <w:pPr>
              <w:rPr>
                <w:rFonts w:ascii="Arial" w:hAnsi="Arial" w:cs="Arial"/>
              </w:rPr>
            </w:pPr>
          </w:p>
          <w:p w14:paraId="1480D6DD" w14:textId="77777777" w:rsidR="00F36631" w:rsidRPr="00FA3083" w:rsidRDefault="00F36631" w:rsidP="00F36631">
            <w:pPr>
              <w:rPr>
                <w:rFonts w:ascii="Arial" w:hAnsi="Arial" w:cs="Arial"/>
              </w:rPr>
            </w:pPr>
            <w:r w:rsidRPr="00FA3083">
              <w:rPr>
                <w:rFonts w:ascii="Arial" w:hAnsi="Arial" w:cs="Arial"/>
              </w:rPr>
              <w:t>Adaptability: Cultures are dynamic, and what works today might not work tomorrow. Continuous research helps you stay adaptable, adjusting your approach based on evolving cultural landscapes.</w:t>
            </w:r>
          </w:p>
          <w:p w14:paraId="2DBFA1E5" w14:textId="77777777" w:rsidR="00F36631" w:rsidRPr="00FA3083" w:rsidRDefault="00F36631" w:rsidP="00F36631">
            <w:pPr>
              <w:rPr>
                <w:rFonts w:ascii="Arial" w:hAnsi="Arial" w:cs="Arial"/>
              </w:rPr>
            </w:pPr>
          </w:p>
          <w:p w14:paraId="2BB29E37" w14:textId="77777777" w:rsidR="00F36631" w:rsidRPr="00FA3083" w:rsidRDefault="00F36631" w:rsidP="00F36631">
            <w:pPr>
              <w:rPr>
                <w:rFonts w:ascii="Arial" w:hAnsi="Arial" w:cs="Arial"/>
              </w:rPr>
            </w:pPr>
            <w:r w:rsidRPr="00FA3083">
              <w:rPr>
                <w:rFonts w:ascii="Arial" w:hAnsi="Arial" w:cs="Arial"/>
              </w:rPr>
              <w:t>In essence, research is the compass that guides your cross-cultural project through uncharted territories. It not only prevents cultural missteps but also turns cultural diversity into a strategic advantage, enriching the project with varied perspectives and approaches.</w:t>
            </w:r>
          </w:p>
          <w:p w14:paraId="7E6C7D84" w14:textId="77777777" w:rsidR="00F36631" w:rsidRPr="00FA3083" w:rsidRDefault="00F36631" w:rsidP="00F36631">
            <w:pPr>
              <w:rPr>
                <w:rFonts w:ascii="Arial" w:hAnsi="Arial" w:cs="Arial"/>
              </w:rPr>
            </w:pPr>
          </w:p>
          <w:p w14:paraId="2318337B" w14:textId="77777777" w:rsidR="00F36631" w:rsidRPr="00FA3083" w:rsidRDefault="00F36631" w:rsidP="00F36631">
            <w:pPr>
              <w:rPr>
                <w:rFonts w:ascii="Arial" w:hAnsi="Arial" w:cs="Arial"/>
              </w:rPr>
            </w:pPr>
          </w:p>
          <w:p w14:paraId="727BB957" w14:textId="77777777" w:rsidR="00F36631" w:rsidRPr="004C3A0B" w:rsidRDefault="00F36631" w:rsidP="00F36631">
            <w:pPr>
              <w:rPr>
                <w:rFonts w:ascii="Arial" w:hAnsi="Arial" w:cs="Arial"/>
                <w:b/>
              </w:rPr>
            </w:pPr>
          </w:p>
        </w:tc>
      </w:tr>
      <w:tr w:rsidR="00F36631" w:rsidRPr="004C3A0B" w14:paraId="29D0C029" w14:textId="77777777" w:rsidTr="005C131F">
        <w:trPr>
          <w:trHeight w:val="454"/>
        </w:trPr>
        <w:tc>
          <w:tcPr>
            <w:tcW w:w="297" w:type="pct"/>
            <w:shd w:val="clear" w:color="auto" w:fill="F2F2F2" w:themeFill="background1" w:themeFillShade="F2"/>
            <w:vAlign w:val="center"/>
          </w:tcPr>
          <w:p w14:paraId="12CFFB9A" w14:textId="77777777" w:rsidR="00F36631" w:rsidRPr="002132F9" w:rsidRDefault="00F36631" w:rsidP="00F36631">
            <w:pPr>
              <w:spacing w:before="120"/>
              <w:rPr>
                <w:rFonts w:ascii="Arial" w:hAnsi="Arial" w:cs="Arial"/>
                <w:bCs/>
              </w:rPr>
            </w:pPr>
            <w:r>
              <w:br w:type="page"/>
            </w:r>
          </w:p>
        </w:tc>
        <w:tc>
          <w:tcPr>
            <w:tcW w:w="4703" w:type="pct"/>
            <w:gridSpan w:val="4"/>
            <w:shd w:val="clear" w:color="auto" w:fill="F2F2F2" w:themeFill="background1" w:themeFillShade="F2"/>
            <w:vAlign w:val="center"/>
          </w:tcPr>
          <w:p w14:paraId="4FF3FCF0" w14:textId="77777777" w:rsidR="00F36631" w:rsidRPr="004C3A0B" w:rsidRDefault="00F36631" w:rsidP="00F36631">
            <w:pPr>
              <w:spacing w:before="120"/>
              <w:rPr>
                <w:rFonts w:ascii="Arial" w:hAnsi="Arial" w:cs="Arial"/>
                <w:b/>
              </w:rPr>
            </w:pPr>
            <w:r w:rsidRPr="004C3A0B">
              <w:rPr>
                <w:rFonts w:ascii="Arial" w:hAnsi="Arial" w:cs="Arial"/>
                <w:b/>
              </w:rPr>
              <w:t>Location of research activity</w:t>
            </w:r>
          </w:p>
          <w:p w14:paraId="5E3B73A7" w14:textId="77777777" w:rsidR="00F36631" w:rsidRPr="004C3A0B" w:rsidRDefault="00F36631" w:rsidP="00F36631">
            <w:pPr>
              <w:rPr>
                <w:rFonts w:ascii="Arial" w:hAnsi="Arial" w:cs="Arial"/>
              </w:rPr>
            </w:pPr>
            <w:r w:rsidRPr="004C3A0B">
              <w:rPr>
                <w:rFonts w:ascii="Arial" w:hAnsi="Arial" w:cs="Arial"/>
              </w:rPr>
              <w:t>Identify all locations where research activity will take place.</w:t>
            </w:r>
          </w:p>
        </w:tc>
      </w:tr>
      <w:tr w:rsidR="00F36631" w:rsidRPr="004C3A0B" w14:paraId="36555C72" w14:textId="77777777" w:rsidTr="005C131F">
        <w:trPr>
          <w:trHeight w:val="454"/>
        </w:trPr>
        <w:tc>
          <w:tcPr>
            <w:tcW w:w="297" w:type="pct"/>
            <w:vAlign w:val="center"/>
          </w:tcPr>
          <w:p w14:paraId="4868AD5A" w14:textId="77777777" w:rsidR="00F36631" w:rsidRPr="00F87E26" w:rsidRDefault="00F36631" w:rsidP="00F36631">
            <w:pPr>
              <w:rPr>
                <w:rFonts w:ascii="Arial" w:hAnsi="Arial" w:cs="Arial"/>
                <w:bCs/>
              </w:rPr>
            </w:pPr>
            <w:r>
              <w:rPr>
                <w:rFonts w:ascii="Arial" w:hAnsi="Arial" w:cs="Arial"/>
                <w:bCs/>
              </w:rPr>
              <w:t>8</w:t>
            </w:r>
          </w:p>
        </w:tc>
        <w:tc>
          <w:tcPr>
            <w:tcW w:w="4703" w:type="pct"/>
            <w:gridSpan w:val="4"/>
            <w:vAlign w:val="center"/>
          </w:tcPr>
          <w:p w14:paraId="72CF21F8" w14:textId="77777777" w:rsidR="00F36631" w:rsidRPr="004C3A0B" w:rsidRDefault="00F36631" w:rsidP="00F36631">
            <w:pPr>
              <w:rPr>
                <w:rFonts w:ascii="Arial" w:hAnsi="Arial" w:cs="Arial"/>
              </w:rPr>
            </w:pPr>
          </w:p>
          <w:p w14:paraId="0F5723DA" w14:textId="77777777" w:rsidR="00F36631" w:rsidRPr="004C3A0B" w:rsidRDefault="00F36631" w:rsidP="00F36631">
            <w:pPr>
              <w:rPr>
                <w:rFonts w:ascii="Arial" w:hAnsi="Arial" w:cs="Arial"/>
              </w:rPr>
            </w:pPr>
          </w:p>
          <w:p w14:paraId="1D07264F" w14:textId="77777777" w:rsidR="00F36631" w:rsidRPr="004C3A0B" w:rsidRDefault="00F36631" w:rsidP="00F36631">
            <w:pPr>
              <w:rPr>
                <w:rFonts w:ascii="Arial" w:hAnsi="Arial" w:cs="Arial"/>
                <w:b/>
              </w:rPr>
            </w:pPr>
            <w:r w:rsidRPr="004C3A0B">
              <w:rPr>
                <w:rFonts w:ascii="Arial" w:hAnsi="Arial" w:cs="Arial"/>
                <w:color w:val="808080"/>
                <w:sz w:val="18"/>
                <w:szCs w:val="18"/>
              </w:rPr>
              <w:t>(this box should expand as you type)</w:t>
            </w:r>
          </w:p>
        </w:tc>
      </w:tr>
      <w:tr w:rsidR="00F36631" w:rsidRPr="004C3A0B" w14:paraId="206B5A79" w14:textId="77777777" w:rsidTr="005C131F">
        <w:trPr>
          <w:trHeight w:val="454"/>
        </w:trPr>
        <w:tc>
          <w:tcPr>
            <w:tcW w:w="297" w:type="pct"/>
            <w:shd w:val="clear" w:color="auto" w:fill="F2F2F2" w:themeFill="background1" w:themeFillShade="F2"/>
            <w:vAlign w:val="center"/>
          </w:tcPr>
          <w:p w14:paraId="03C860A7" w14:textId="77777777" w:rsidR="00F36631" w:rsidRPr="002132F9" w:rsidRDefault="00F36631" w:rsidP="00F36631">
            <w:pPr>
              <w:spacing w:before="120"/>
              <w:rPr>
                <w:rFonts w:ascii="Arial" w:hAnsi="Arial" w:cs="Arial"/>
                <w:bCs/>
              </w:rPr>
            </w:pPr>
          </w:p>
        </w:tc>
        <w:tc>
          <w:tcPr>
            <w:tcW w:w="4703" w:type="pct"/>
            <w:gridSpan w:val="4"/>
            <w:shd w:val="clear" w:color="auto" w:fill="F2F2F2" w:themeFill="background1" w:themeFillShade="F2"/>
            <w:vAlign w:val="center"/>
          </w:tcPr>
          <w:p w14:paraId="393094F9" w14:textId="77777777" w:rsidR="00F36631" w:rsidRPr="004C3A0B" w:rsidRDefault="00F36631" w:rsidP="00F36631">
            <w:pPr>
              <w:spacing w:before="120"/>
              <w:rPr>
                <w:rFonts w:ascii="Arial" w:hAnsi="Arial" w:cs="Arial"/>
                <w:b/>
              </w:rPr>
            </w:pPr>
            <w:r w:rsidRPr="004C3A0B">
              <w:rPr>
                <w:rFonts w:ascii="Arial" w:hAnsi="Arial" w:cs="Arial"/>
                <w:b/>
              </w:rPr>
              <w:t>Research activity outside of the UK</w:t>
            </w:r>
          </w:p>
          <w:p w14:paraId="17CFF80A" w14:textId="77777777" w:rsidR="00F36631" w:rsidRPr="004C3A0B" w:rsidRDefault="00F36631" w:rsidP="00F36631">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F36631" w:rsidRPr="004C3A0B" w14:paraId="687DFDA4" w14:textId="77777777" w:rsidTr="005C131F">
        <w:trPr>
          <w:trHeight w:val="454"/>
        </w:trPr>
        <w:tc>
          <w:tcPr>
            <w:tcW w:w="297" w:type="pct"/>
            <w:vAlign w:val="center"/>
          </w:tcPr>
          <w:p w14:paraId="517A8855" w14:textId="77777777" w:rsidR="00F36631" w:rsidRPr="00F87E26" w:rsidRDefault="00F36631" w:rsidP="00F36631">
            <w:pPr>
              <w:rPr>
                <w:rFonts w:ascii="Arial" w:hAnsi="Arial" w:cs="Arial"/>
                <w:bCs/>
              </w:rPr>
            </w:pPr>
            <w:r>
              <w:rPr>
                <w:rFonts w:ascii="Arial" w:hAnsi="Arial" w:cs="Arial"/>
                <w:bCs/>
              </w:rPr>
              <w:t>9</w:t>
            </w:r>
          </w:p>
        </w:tc>
        <w:tc>
          <w:tcPr>
            <w:tcW w:w="4703" w:type="pct"/>
            <w:gridSpan w:val="4"/>
            <w:vAlign w:val="center"/>
          </w:tcPr>
          <w:p w14:paraId="64CCFD71" w14:textId="77777777" w:rsidR="00F36631" w:rsidRDefault="00F36631" w:rsidP="00F36631">
            <w:pPr>
              <w:rPr>
                <w:rFonts w:ascii="Arial" w:hAnsi="Arial" w:cs="Arial"/>
              </w:rPr>
            </w:pPr>
          </w:p>
          <w:p w14:paraId="2723CCB7" w14:textId="77777777" w:rsidR="00F36631" w:rsidRDefault="00F36631" w:rsidP="00F36631">
            <w:pPr>
              <w:rPr>
                <w:rFonts w:ascii="Arial" w:hAnsi="Arial" w:cs="Arial"/>
              </w:rPr>
            </w:pPr>
          </w:p>
          <w:p w14:paraId="23715B34" w14:textId="77777777" w:rsidR="00F36631" w:rsidRPr="004C3A0B" w:rsidRDefault="00F36631" w:rsidP="00F36631">
            <w:pPr>
              <w:rPr>
                <w:rFonts w:ascii="Arial" w:hAnsi="Arial" w:cs="Arial"/>
              </w:rPr>
            </w:pPr>
          </w:p>
          <w:p w14:paraId="4EC4A1BF" w14:textId="77777777" w:rsidR="00F36631" w:rsidRPr="003257BD" w:rsidRDefault="00F36631" w:rsidP="00F36631">
            <w:pPr>
              <w:rPr>
                <w:rFonts w:ascii="Arial" w:hAnsi="Arial" w:cs="Arial"/>
                <w:b/>
                <w:i/>
              </w:rPr>
            </w:pPr>
            <w:r w:rsidRPr="003257BD">
              <w:rPr>
                <w:rFonts w:ascii="Arial" w:hAnsi="Arial" w:cs="Arial"/>
                <w:i/>
                <w:color w:val="808080"/>
                <w:sz w:val="18"/>
                <w:szCs w:val="18"/>
              </w:rPr>
              <w:t>(this box should expand as you type)</w:t>
            </w:r>
          </w:p>
        </w:tc>
      </w:tr>
    </w:tbl>
    <w:p w14:paraId="447873F0" w14:textId="77777777" w:rsidR="00F36631" w:rsidRDefault="00F36631" w:rsidP="00F36631"/>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36631" w:rsidRPr="00090CF7" w14:paraId="39513C8E" w14:textId="77777777" w:rsidTr="005C131F">
        <w:trPr>
          <w:trHeight w:val="383"/>
        </w:trPr>
        <w:tc>
          <w:tcPr>
            <w:tcW w:w="567" w:type="dxa"/>
            <w:vMerge w:val="restart"/>
            <w:shd w:val="clear" w:color="auto" w:fill="F2F2F2" w:themeFill="background1" w:themeFillShade="F2"/>
            <w:vAlign w:val="center"/>
          </w:tcPr>
          <w:p w14:paraId="5C04A596" w14:textId="77777777" w:rsidR="00F36631" w:rsidRPr="00090CF7" w:rsidRDefault="00F36631" w:rsidP="00F36631">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39515ECF" w14:textId="77777777" w:rsidR="00F36631" w:rsidRPr="00090CF7" w:rsidRDefault="00F36631" w:rsidP="00F36631">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01AEF396" w14:textId="77777777" w:rsidR="00F36631" w:rsidRPr="00090CF7" w:rsidRDefault="00F36631" w:rsidP="00F3663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FC36070" w14:textId="77777777" w:rsidR="00F36631" w:rsidRPr="00090CF7" w:rsidRDefault="00F36631" w:rsidP="00F36631">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5578333" w14:textId="77777777" w:rsidR="00F36631" w:rsidRPr="00090CF7" w:rsidRDefault="00F36631" w:rsidP="00F3663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36631" w:rsidRPr="00090CF7" w14:paraId="2FBAF7C4" w14:textId="77777777" w:rsidTr="005C131F">
        <w:trPr>
          <w:trHeight w:val="218"/>
        </w:trPr>
        <w:tc>
          <w:tcPr>
            <w:tcW w:w="567" w:type="dxa"/>
            <w:vMerge/>
            <w:shd w:val="clear" w:color="auto" w:fill="F2F2F2" w:themeFill="background1" w:themeFillShade="F2"/>
            <w:vAlign w:val="center"/>
          </w:tcPr>
          <w:p w14:paraId="7C8CE554" w14:textId="77777777" w:rsidR="00F36631" w:rsidRPr="00090CF7" w:rsidRDefault="00F36631" w:rsidP="00F3663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446CE3D" w14:textId="77777777" w:rsidR="00F36631" w:rsidRPr="00090CF7" w:rsidRDefault="00F36631" w:rsidP="00F3663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B62C469" w14:textId="77777777" w:rsidR="00F36631" w:rsidRPr="00090CF7" w:rsidRDefault="00F36631" w:rsidP="00F36631">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4715F092" w14:textId="77777777" w:rsidR="00F36631" w:rsidRPr="00090CF7" w:rsidRDefault="00F36631" w:rsidP="00F36631">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F36631" w:rsidRPr="00090CF7" w14:paraId="5AC90FA3" w14:textId="77777777" w:rsidTr="005C131F">
        <w:tc>
          <w:tcPr>
            <w:tcW w:w="567" w:type="dxa"/>
            <w:shd w:val="clear" w:color="auto" w:fill="FFFFFF" w:themeFill="background1"/>
            <w:vAlign w:val="center"/>
          </w:tcPr>
          <w:p w14:paraId="32BFF52B" w14:textId="77777777" w:rsidR="00F36631" w:rsidRPr="00090CF7" w:rsidRDefault="00F36631" w:rsidP="00F36631">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92D39BB" w14:textId="77777777" w:rsidR="00F36631" w:rsidRPr="00090CF7" w:rsidRDefault="00F36631" w:rsidP="00F36631">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70C7CDF" w14:textId="77777777" w:rsidR="00F36631" w:rsidRPr="00090CF7" w:rsidRDefault="00F36631" w:rsidP="00F36631">
            <w:pPr>
              <w:rPr>
                <w:rFonts w:ascii="Arial" w:hAnsi="Arial" w:cs="Arial"/>
                <w:sz w:val="22"/>
                <w:szCs w:val="22"/>
              </w:rPr>
            </w:pPr>
          </w:p>
          <w:p w14:paraId="251F4ADC" w14:textId="77777777" w:rsidR="00F36631" w:rsidRPr="00090CF7" w:rsidRDefault="00F36631" w:rsidP="00F36631">
            <w:pPr>
              <w:rPr>
                <w:rFonts w:ascii="Arial" w:hAnsi="Arial" w:cs="Arial"/>
                <w:sz w:val="22"/>
                <w:szCs w:val="22"/>
              </w:rPr>
            </w:pPr>
          </w:p>
          <w:p w14:paraId="3C879737" w14:textId="77777777" w:rsidR="00F36631" w:rsidRPr="00090CF7" w:rsidRDefault="00F36631" w:rsidP="00F36631">
            <w:pPr>
              <w:rPr>
                <w:rFonts w:ascii="Arial" w:hAnsi="Arial" w:cs="Arial"/>
                <w:sz w:val="22"/>
                <w:szCs w:val="22"/>
              </w:rPr>
            </w:pPr>
          </w:p>
          <w:p w14:paraId="38C0E2C9" w14:textId="77777777" w:rsidR="00F36631" w:rsidRPr="00090CF7" w:rsidRDefault="00F36631" w:rsidP="00F36631">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69B927" w14:textId="77777777" w:rsidR="00F36631" w:rsidRDefault="00F36631" w:rsidP="00F36631">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F36631" w:rsidRPr="004C3A0B" w14:paraId="7D2FE20E" w14:textId="77777777" w:rsidTr="005C131F">
        <w:tc>
          <w:tcPr>
            <w:tcW w:w="562" w:type="dxa"/>
            <w:shd w:val="clear" w:color="auto" w:fill="F2F2F2" w:themeFill="background1" w:themeFillShade="F2"/>
            <w:vAlign w:val="center"/>
          </w:tcPr>
          <w:p w14:paraId="68F0FE4F" w14:textId="77777777" w:rsidR="00F36631" w:rsidRPr="004C3A0B" w:rsidRDefault="00F36631" w:rsidP="00F3663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0590155" w14:textId="77777777" w:rsidR="00F36631" w:rsidRPr="004C3A0B" w:rsidRDefault="00F36631" w:rsidP="00F36631">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194CB2E" w14:textId="77777777" w:rsidR="00F36631" w:rsidRPr="004C3A0B" w:rsidRDefault="00F36631" w:rsidP="00F36631">
            <w:pPr>
              <w:autoSpaceDE w:val="0"/>
              <w:autoSpaceDN w:val="0"/>
              <w:adjustRightInd w:val="0"/>
              <w:jc w:val="center"/>
              <w:rPr>
                <w:rFonts w:ascii="Arial" w:hAnsi="Arial" w:cs="Arial"/>
                <w:b/>
                <w:bCs/>
                <w:sz w:val="22"/>
                <w:szCs w:val="22"/>
              </w:rPr>
            </w:pPr>
          </w:p>
          <w:p w14:paraId="7443917B"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F3107F4" w14:textId="77777777" w:rsidR="00F36631" w:rsidRPr="004C3A0B" w:rsidRDefault="00F36631" w:rsidP="00F36631">
            <w:pPr>
              <w:autoSpaceDE w:val="0"/>
              <w:autoSpaceDN w:val="0"/>
              <w:adjustRightInd w:val="0"/>
              <w:jc w:val="center"/>
              <w:rPr>
                <w:rFonts w:ascii="Arial" w:hAnsi="Arial" w:cs="Arial"/>
                <w:b/>
                <w:bCs/>
                <w:sz w:val="22"/>
                <w:szCs w:val="22"/>
              </w:rPr>
            </w:pPr>
          </w:p>
          <w:p w14:paraId="770B079C"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36631" w:rsidRPr="004C3A0B" w14:paraId="1D2FA6A8" w14:textId="77777777" w:rsidTr="005C131F">
        <w:trPr>
          <w:trHeight w:val="439"/>
        </w:trPr>
        <w:tc>
          <w:tcPr>
            <w:tcW w:w="562" w:type="dxa"/>
            <w:shd w:val="clear" w:color="auto" w:fill="F2F2F2" w:themeFill="background1" w:themeFillShade="F2"/>
            <w:vAlign w:val="center"/>
          </w:tcPr>
          <w:p w14:paraId="310032FD"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FB0F025"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1F9AC48"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12533547"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6D6C6EC" w14:textId="77777777" w:rsidTr="005C131F">
        <w:trPr>
          <w:trHeight w:val="403"/>
        </w:trPr>
        <w:tc>
          <w:tcPr>
            <w:tcW w:w="562" w:type="dxa"/>
            <w:shd w:val="clear" w:color="auto" w:fill="F2F2F2" w:themeFill="background1" w:themeFillShade="F2"/>
            <w:vAlign w:val="center"/>
          </w:tcPr>
          <w:p w14:paraId="481947E8"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CE8770F"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D2C43E1"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634E8E1"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52CFF52" w14:textId="77777777" w:rsidTr="005C131F">
        <w:trPr>
          <w:trHeight w:val="439"/>
        </w:trPr>
        <w:tc>
          <w:tcPr>
            <w:tcW w:w="562" w:type="dxa"/>
            <w:shd w:val="clear" w:color="auto" w:fill="F2F2F2" w:themeFill="background1" w:themeFillShade="F2"/>
            <w:vAlign w:val="center"/>
          </w:tcPr>
          <w:p w14:paraId="189A14A4"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6A16A74D"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21D1902"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15501A6"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091AB84C" w14:textId="77777777" w:rsidTr="005C131F">
        <w:trPr>
          <w:trHeight w:val="403"/>
        </w:trPr>
        <w:tc>
          <w:tcPr>
            <w:tcW w:w="562" w:type="dxa"/>
            <w:shd w:val="clear" w:color="auto" w:fill="F2F2F2" w:themeFill="background1" w:themeFillShade="F2"/>
            <w:vAlign w:val="center"/>
          </w:tcPr>
          <w:p w14:paraId="4A4BB83E"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5E7F8FD"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F47F347"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64CBDD0"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68DF8E02" w14:textId="77777777" w:rsidTr="005C131F">
        <w:trPr>
          <w:trHeight w:val="403"/>
        </w:trPr>
        <w:tc>
          <w:tcPr>
            <w:tcW w:w="562" w:type="dxa"/>
            <w:shd w:val="clear" w:color="auto" w:fill="F2F2F2" w:themeFill="background1" w:themeFillShade="F2"/>
            <w:vAlign w:val="center"/>
          </w:tcPr>
          <w:p w14:paraId="611CE604"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CB12050"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2317661"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E972E7E"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50C27CE5" w14:textId="77777777" w:rsidTr="005C131F">
        <w:trPr>
          <w:trHeight w:val="439"/>
        </w:trPr>
        <w:tc>
          <w:tcPr>
            <w:tcW w:w="562" w:type="dxa"/>
            <w:shd w:val="clear" w:color="auto" w:fill="F2F2F2" w:themeFill="background1" w:themeFillShade="F2"/>
            <w:vAlign w:val="center"/>
          </w:tcPr>
          <w:p w14:paraId="6357D4B1"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B876EB5"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5AED884"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FB513B9"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32637060" w14:textId="77777777" w:rsidTr="005C131F">
        <w:trPr>
          <w:trHeight w:val="403"/>
        </w:trPr>
        <w:tc>
          <w:tcPr>
            <w:tcW w:w="562" w:type="dxa"/>
            <w:shd w:val="clear" w:color="auto" w:fill="F2F2F2" w:themeFill="background1" w:themeFillShade="F2"/>
            <w:vAlign w:val="center"/>
          </w:tcPr>
          <w:p w14:paraId="503E2B1E"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7C08F423"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E8AE589"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194BEAB"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5FD7C13A" w14:textId="77777777" w:rsidTr="005C131F">
        <w:trPr>
          <w:trHeight w:val="403"/>
        </w:trPr>
        <w:tc>
          <w:tcPr>
            <w:tcW w:w="562" w:type="dxa"/>
            <w:shd w:val="clear" w:color="auto" w:fill="F2F2F2" w:themeFill="background1" w:themeFillShade="F2"/>
            <w:vAlign w:val="center"/>
          </w:tcPr>
          <w:p w14:paraId="2BDAECF1"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8C099C5" w14:textId="77777777" w:rsidR="00F36631" w:rsidRPr="004C3A0B" w:rsidRDefault="00F36631" w:rsidP="00F36631">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F36631" w:rsidRPr="004C3A0B" w14:paraId="7EC81D0D" w14:textId="77777777" w:rsidTr="005C131F">
        <w:trPr>
          <w:trHeight w:val="403"/>
        </w:trPr>
        <w:tc>
          <w:tcPr>
            <w:tcW w:w="562" w:type="dxa"/>
            <w:vAlign w:val="center"/>
          </w:tcPr>
          <w:p w14:paraId="731CC3C8" w14:textId="77777777" w:rsidR="00F36631" w:rsidRPr="006C1FDD" w:rsidRDefault="00F36631" w:rsidP="00F36631">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18FB735" w14:textId="77777777" w:rsidR="00F36631" w:rsidRDefault="00F36631" w:rsidP="00F36631">
            <w:pPr>
              <w:rPr>
                <w:rFonts w:ascii="Arial" w:hAnsi="Arial" w:cs="Arial"/>
              </w:rPr>
            </w:pPr>
          </w:p>
          <w:p w14:paraId="7174474A" w14:textId="77777777" w:rsidR="00F36631" w:rsidRDefault="00F36631" w:rsidP="00F36631">
            <w:pPr>
              <w:rPr>
                <w:rFonts w:ascii="Arial" w:hAnsi="Arial" w:cs="Arial"/>
              </w:rPr>
            </w:pPr>
          </w:p>
          <w:p w14:paraId="14DFD653" w14:textId="77777777" w:rsidR="00F36631" w:rsidRPr="004C3A0B" w:rsidRDefault="00F36631" w:rsidP="00F36631">
            <w:pPr>
              <w:rPr>
                <w:rFonts w:ascii="Arial" w:hAnsi="Arial" w:cs="Arial"/>
                <w:sz w:val="22"/>
                <w:szCs w:val="22"/>
              </w:rPr>
            </w:pPr>
          </w:p>
          <w:p w14:paraId="6A2DEC1E" w14:textId="77777777" w:rsidR="00F36631" w:rsidRDefault="00F36631" w:rsidP="00F36631">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E0F79FA" w14:textId="77777777" w:rsidR="00F36631" w:rsidRDefault="00F36631" w:rsidP="00F36631">
      <w:pPr>
        <w:autoSpaceDE w:val="0"/>
        <w:autoSpaceDN w:val="0"/>
        <w:adjustRightInd w:val="0"/>
        <w:spacing w:after="240"/>
        <w:jc w:val="both"/>
        <w:rPr>
          <w:rFonts w:ascii="Arial" w:hAnsi="Arial" w:cs="Arial"/>
          <w:b/>
        </w:rPr>
      </w:pPr>
    </w:p>
    <w:p w14:paraId="12C74836" w14:textId="77777777" w:rsidR="00F36631" w:rsidRPr="004C3A0B" w:rsidRDefault="00F36631" w:rsidP="00F36631">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36631" w:rsidRPr="004C3A0B" w14:paraId="79E4E993" w14:textId="77777777" w:rsidTr="005C131F">
        <w:trPr>
          <w:trHeight w:val="558"/>
        </w:trPr>
        <w:tc>
          <w:tcPr>
            <w:tcW w:w="562" w:type="dxa"/>
            <w:shd w:val="clear" w:color="auto" w:fill="F2F2F2" w:themeFill="background1" w:themeFillShade="F2"/>
            <w:vAlign w:val="center"/>
          </w:tcPr>
          <w:p w14:paraId="0229F1AC" w14:textId="77777777" w:rsidR="00F36631" w:rsidRPr="004C3A0B" w:rsidRDefault="00F36631" w:rsidP="00F3663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E2913DA" w14:textId="77777777" w:rsidR="00F36631" w:rsidRPr="004C3A0B" w:rsidRDefault="00F36631" w:rsidP="00F36631">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28EB46CD"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507DE38"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36631" w:rsidRPr="004C3A0B" w14:paraId="38232A30" w14:textId="77777777" w:rsidTr="005C131F">
        <w:trPr>
          <w:trHeight w:val="439"/>
        </w:trPr>
        <w:tc>
          <w:tcPr>
            <w:tcW w:w="562" w:type="dxa"/>
            <w:shd w:val="clear" w:color="auto" w:fill="F2F2F2" w:themeFill="background1" w:themeFillShade="F2"/>
            <w:vAlign w:val="center"/>
          </w:tcPr>
          <w:p w14:paraId="5DE1A76F"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4E1310E"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E23B6DC"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B2AE86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6C305326" w14:textId="77777777" w:rsidTr="005C131F">
        <w:trPr>
          <w:trHeight w:val="439"/>
        </w:trPr>
        <w:tc>
          <w:tcPr>
            <w:tcW w:w="562" w:type="dxa"/>
            <w:shd w:val="clear" w:color="auto" w:fill="F2F2F2" w:themeFill="background1" w:themeFillShade="F2"/>
            <w:vAlign w:val="center"/>
          </w:tcPr>
          <w:p w14:paraId="38163AB2"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7D68E8A"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D270FBD"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2E9383B4"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EDBC2D9" w14:textId="77777777" w:rsidTr="005C131F">
        <w:trPr>
          <w:trHeight w:val="439"/>
        </w:trPr>
        <w:tc>
          <w:tcPr>
            <w:tcW w:w="562" w:type="dxa"/>
            <w:shd w:val="clear" w:color="auto" w:fill="F2F2F2" w:themeFill="background1" w:themeFillShade="F2"/>
            <w:vAlign w:val="center"/>
          </w:tcPr>
          <w:p w14:paraId="14F2D2F1"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2931E06"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20F3A80B"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3E827BFF"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7852739B" w14:textId="77777777" w:rsidTr="005C131F">
        <w:trPr>
          <w:trHeight w:val="403"/>
        </w:trPr>
        <w:tc>
          <w:tcPr>
            <w:tcW w:w="562" w:type="dxa"/>
            <w:shd w:val="clear" w:color="auto" w:fill="F2F2F2" w:themeFill="background1" w:themeFillShade="F2"/>
            <w:vAlign w:val="center"/>
          </w:tcPr>
          <w:p w14:paraId="3FCED72C"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D2192BD"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C07621C"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24B92FB"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74631753" w14:textId="77777777" w:rsidTr="005C131F">
        <w:trPr>
          <w:trHeight w:val="403"/>
        </w:trPr>
        <w:tc>
          <w:tcPr>
            <w:tcW w:w="562" w:type="dxa"/>
            <w:shd w:val="clear" w:color="auto" w:fill="F2F2F2" w:themeFill="background1" w:themeFillShade="F2"/>
            <w:vAlign w:val="center"/>
          </w:tcPr>
          <w:p w14:paraId="0E2A0C01"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E1B3E3A"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762F3C4A"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D28E197"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6120F59D" w14:textId="77777777" w:rsidTr="005C131F">
        <w:trPr>
          <w:trHeight w:val="403"/>
        </w:trPr>
        <w:tc>
          <w:tcPr>
            <w:tcW w:w="562" w:type="dxa"/>
            <w:shd w:val="clear" w:color="auto" w:fill="F2F2F2" w:themeFill="background1" w:themeFillShade="F2"/>
            <w:vAlign w:val="center"/>
          </w:tcPr>
          <w:p w14:paraId="1882B135"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8D50103"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4E94CA39"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3D1EC965"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0F6B1CA" w14:textId="77777777" w:rsidTr="005C131F">
        <w:trPr>
          <w:trHeight w:val="439"/>
        </w:trPr>
        <w:tc>
          <w:tcPr>
            <w:tcW w:w="562" w:type="dxa"/>
            <w:shd w:val="clear" w:color="auto" w:fill="F2F2F2" w:themeFill="background1" w:themeFillShade="F2"/>
            <w:vAlign w:val="center"/>
          </w:tcPr>
          <w:p w14:paraId="487B84A4"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459C640A"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BB6B305"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AFE830F"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4F7CBBA4" w14:textId="77777777" w:rsidTr="005C131F">
        <w:trPr>
          <w:trHeight w:val="403"/>
        </w:trPr>
        <w:tc>
          <w:tcPr>
            <w:tcW w:w="562" w:type="dxa"/>
            <w:shd w:val="clear" w:color="auto" w:fill="F2F2F2" w:themeFill="background1" w:themeFillShade="F2"/>
            <w:vAlign w:val="center"/>
          </w:tcPr>
          <w:p w14:paraId="330F55F8"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E61DEC9"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BACC11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D78D47D"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16E94DD5" w14:textId="77777777" w:rsidTr="005C131F">
        <w:trPr>
          <w:trHeight w:val="439"/>
        </w:trPr>
        <w:tc>
          <w:tcPr>
            <w:tcW w:w="562" w:type="dxa"/>
            <w:shd w:val="clear" w:color="auto" w:fill="F2F2F2" w:themeFill="background1" w:themeFillShade="F2"/>
            <w:vAlign w:val="center"/>
          </w:tcPr>
          <w:p w14:paraId="7F3762B5"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AD2BBAF"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176DAD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7B6B276"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11D6EB4" w14:textId="77777777" w:rsidTr="005C131F">
        <w:trPr>
          <w:trHeight w:val="403"/>
        </w:trPr>
        <w:tc>
          <w:tcPr>
            <w:tcW w:w="562" w:type="dxa"/>
            <w:shd w:val="clear" w:color="auto" w:fill="F2F2F2" w:themeFill="background1" w:themeFillShade="F2"/>
            <w:vAlign w:val="center"/>
          </w:tcPr>
          <w:p w14:paraId="0F5BAC9D"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4AF9BA68"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9710A89"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0AE130C"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0C37FE73" w14:textId="77777777" w:rsidTr="005C131F">
        <w:trPr>
          <w:trHeight w:val="403"/>
        </w:trPr>
        <w:tc>
          <w:tcPr>
            <w:tcW w:w="562" w:type="dxa"/>
            <w:shd w:val="clear" w:color="auto" w:fill="F2F2F2" w:themeFill="background1" w:themeFillShade="F2"/>
            <w:vAlign w:val="center"/>
          </w:tcPr>
          <w:p w14:paraId="012CC3D7"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D61B76B"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8C65313"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B6DBEA9"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7B8388E8" w14:textId="77777777" w:rsidTr="005C131F">
        <w:trPr>
          <w:trHeight w:val="403"/>
        </w:trPr>
        <w:tc>
          <w:tcPr>
            <w:tcW w:w="562" w:type="dxa"/>
            <w:shd w:val="clear" w:color="auto" w:fill="F2F2F2" w:themeFill="background1" w:themeFillShade="F2"/>
            <w:vAlign w:val="center"/>
          </w:tcPr>
          <w:p w14:paraId="5B294194"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8C5AB03"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23E64F6"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EB4072A"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121FDF75" w14:textId="77777777" w:rsidTr="005C131F">
        <w:trPr>
          <w:trHeight w:val="403"/>
        </w:trPr>
        <w:tc>
          <w:tcPr>
            <w:tcW w:w="562" w:type="dxa"/>
            <w:shd w:val="clear" w:color="auto" w:fill="F2F2F2" w:themeFill="background1" w:themeFillShade="F2"/>
            <w:vAlign w:val="center"/>
          </w:tcPr>
          <w:p w14:paraId="00282465"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F08F0C3"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50939E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DFF9C67"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239411E" w14:textId="77777777" w:rsidTr="005C131F">
        <w:trPr>
          <w:trHeight w:val="403"/>
        </w:trPr>
        <w:tc>
          <w:tcPr>
            <w:tcW w:w="562" w:type="dxa"/>
            <w:shd w:val="clear" w:color="auto" w:fill="F2F2F2" w:themeFill="background1" w:themeFillShade="F2"/>
            <w:vAlign w:val="center"/>
          </w:tcPr>
          <w:p w14:paraId="6BCC3C48"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15317984"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60F6B09"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88A06F2"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757DB60A" w14:textId="77777777" w:rsidTr="005C131F">
        <w:trPr>
          <w:trHeight w:val="403"/>
        </w:trPr>
        <w:tc>
          <w:tcPr>
            <w:tcW w:w="562" w:type="dxa"/>
            <w:shd w:val="clear" w:color="auto" w:fill="F2F2F2" w:themeFill="background1" w:themeFillShade="F2"/>
            <w:vAlign w:val="center"/>
          </w:tcPr>
          <w:p w14:paraId="0983CF27"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0AEC7F0"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C390193"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1FE57DD"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32D7BDCB" w14:textId="77777777" w:rsidTr="005C131F">
        <w:trPr>
          <w:trHeight w:val="403"/>
        </w:trPr>
        <w:tc>
          <w:tcPr>
            <w:tcW w:w="562" w:type="dxa"/>
            <w:shd w:val="clear" w:color="auto" w:fill="F2F2F2" w:themeFill="background1" w:themeFillShade="F2"/>
            <w:vAlign w:val="center"/>
          </w:tcPr>
          <w:p w14:paraId="72BD8807"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6C18720C" w14:textId="77777777" w:rsidR="00F36631" w:rsidRPr="004C3A0B" w:rsidRDefault="00F36631" w:rsidP="00F3663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0DC19CB"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6D635B9"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6C1FDD" w14:paraId="15D9980B" w14:textId="77777777" w:rsidTr="005C131F">
        <w:trPr>
          <w:trHeight w:val="403"/>
        </w:trPr>
        <w:tc>
          <w:tcPr>
            <w:tcW w:w="562" w:type="dxa"/>
            <w:shd w:val="clear" w:color="auto" w:fill="F2F2F2" w:themeFill="background1" w:themeFillShade="F2"/>
            <w:vAlign w:val="center"/>
          </w:tcPr>
          <w:p w14:paraId="1998F3F2" w14:textId="77777777" w:rsidR="00F36631" w:rsidRPr="006C1FDD" w:rsidRDefault="00F36631" w:rsidP="00F36631">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1BD348EB" w14:textId="77777777" w:rsidR="00F36631" w:rsidRPr="006C1FDD" w:rsidRDefault="00F36631" w:rsidP="00F36631">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3A131D5"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017B07"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6C1FDD" w14:paraId="4749B07B" w14:textId="77777777" w:rsidTr="005C131F">
        <w:trPr>
          <w:trHeight w:val="403"/>
        </w:trPr>
        <w:tc>
          <w:tcPr>
            <w:tcW w:w="562" w:type="dxa"/>
            <w:vAlign w:val="center"/>
          </w:tcPr>
          <w:p w14:paraId="57AAADAE" w14:textId="77777777" w:rsidR="00F36631" w:rsidRPr="006C1FDD" w:rsidRDefault="00F36631" w:rsidP="00F36631">
            <w:pPr>
              <w:autoSpaceDE w:val="0"/>
              <w:autoSpaceDN w:val="0"/>
              <w:adjustRightInd w:val="0"/>
              <w:rPr>
                <w:rFonts w:ascii="Arial" w:hAnsi="Arial" w:cs="Arial"/>
                <w:sz w:val="22"/>
                <w:szCs w:val="22"/>
              </w:rPr>
            </w:pPr>
          </w:p>
        </w:tc>
        <w:tc>
          <w:tcPr>
            <w:tcW w:w="8227" w:type="dxa"/>
            <w:shd w:val="clear" w:color="auto" w:fill="auto"/>
            <w:vAlign w:val="center"/>
          </w:tcPr>
          <w:p w14:paraId="49D5DFF0" w14:textId="77777777" w:rsidR="00F36631" w:rsidRPr="006C1FDD" w:rsidRDefault="00F36631" w:rsidP="00F36631">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CFCD5C0" w14:textId="77777777" w:rsidR="00F36631" w:rsidRPr="006C1FDD" w:rsidRDefault="00F36631" w:rsidP="00F36631">
            <w:pPr>
              <w:rPr>
                <w:rFonts w:ascii="Arial" w:hAnsi="Arial" w:cs="Arial"/>
              </w:rPr>
            </w:pPr>
          </w:p>
          <w:p w14:paraId="7AA0FF3D" w14:textId="77777777" w:rsidR="00F36631" w:rsidRPr="006C1FDD" w:rsidRDefault="00F36631" w:rsidP="00F36631">
            <w:pPr>
              <w:rPr>
                <w:rFonts w:ascii="Arial" w:hAnsi="Arial" w:cs="Arial"/>
              </w:rPr>
            </w:pPr>
          </w:p>
          <w:p w14:paraId="0D6CB4DC" w14:textId="77777777" w:rsidR="00F36631" w:rsidRPr="006C1FDD" w:rsidRDefault="00F36631" w:rsidP="00F36631">
            <w:pPr>
              <w:rPr>
                <w:rFonts w:ascii="Arial" w:hAnsi="Arial" w:cs="Arial"/>
                <w:sz w:val="22"/>
                <w:szCs w:val="22"/>
              </w:rPr>
            </w:pPr>
          </w:p>
          <w:p w14:paraId="1E630C67" w14:textId="77777777" w:rsidR="00F36631" w:rsidRPr="006C1FDD" w:rsidRDefault="00F36631" w:rsidP="00F36631">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8DF92E6" w14:textId="77777777" w:rsidR="00F36631" w:rsidRPr="006C1FDD" w:rsidRDefault="00F36631" w:rsidP="00F3663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4136656" w14:textId="77777777" w:rsidR="00F36631" w:rsidRPr="006C1FDD" w:rsidRDefault="00F36631" w:rsidP="00F36631">
            <w:pPr>
              <w:autoSpaceDE w:val="0"/>
              <w:autoSpaceDN w:val="0"/>
              <w:adjustRightInd w:val="0"/>
              <w:jc w:val="center"/>
              <w:rPr>
                <w:rFonts w:ascii="Arial" w:hAnsi="Arial" w:cs="Arial"/>
                <w:b/>
                <w:bCs/>
                <w:sz w:val="22"/>
                <w:szCs w:val="22"/>
              </w:rPr>
            </w:pPr>
          </w:p>
        </w:tc>
      </w:tr>
    </w:tbl>
    <w:p w14:paraId="71044435" w14:textId="77777777" w:rsidR="00F36631" w:rsidRPr="004C3A0B" w:rsidRDefault="00F36631" w:rsidP="00F36631">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BB9AA2D" w14:textId="77777777" w:rsidR="00F36631" w:rsidRPr="004C3A0B" w:rsidRDefault="00F36631" w:rsidP="00F36631">
      <w:pPr>
        <w:rPr>
          <w:rFonts w:ascii="Arial" w:hAnsi="Arial" w:cs="Arial"/>
          <w:bCs/>
          <w:iCs/>
        </w:rPr>
      </w:pPr>
    </w:p>
    <w:p w14:paraId="2CC2632E" w14:textId="77777777" w:rsidR="00F36631" w:rsidRDefault="00F36631" w:rsidP="00F36631">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863A597" w14:textId="77777777" w:rsidR="00F36631" w:rsidRPr="004C3A0B" w:rsidRDefault="00F36631" w:rsidP="00F36631">
      <w:pPr>
        <w:rPr>
          <w:rFonts w:ascii="Arial" w:hAnsi="Arial" w:cs="Arial"/>
          <w:bCs/>
          <w:iCs/>
        </w:rPr>
      </w:pPr>
    </w:p>
    <w:p w14:paraId="61D46F70" w14:textId="77777777" w:rsidR="00F36631" w:rsidRDefault="00F36631" w:rsidP="00F36631">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2DC416DF" w14:textId="77777777" w:rsidR="00F36631" w:rsidRDefault="00F36631" w:rsidP="00F36631">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56AE342A" w14:textId="77777777" w:rsidR="00F36631" w:rsidRDefault="00F36631" w:rsidP="00F36631">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36631" w:rsidRPr="004C3A0B" w14:paraId="227D61BB" w14:textId="77777777" w:rsidTr="005C131F">
        <w:tc>
          <w:tcPr>
            <w:tcW w:w="562" w:type="dxa"/>
            <w:shd w:val="clear" w:color="auto" w:fill="F2F2F2" w:themeFill="background1" w:themeFillShade="F2"/>
            <w:vAlign w:val="center"/>
          </w:tcPr>
          <w:p w14:paraId="74141036" w14:textId="77777777" w:rsidR="00F36631" w:rsidRPr="004C3A0B" w:rsidRDefault="00F36631" w:rsidP="00F3663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0BEE978" w14:textId="77777777" w:rsidR="00F36631" w:rsidRPr="004C3A0B" w:rsidRDefault="00F36631" w:rsidP="00F36631">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70F7230" w14:textId="77777777" w:rsidR="00F36631" w:rsidRPr="004C3A0B" w:rsidRDefault="00F36631" w:rsidP="00F36631">
            <w:pPr>
              <w:autoSpaceDE w:val="0"/>
              <w:autoSpaceDN w:val="0"/>
              <w:adjustRightInd w:val="0"/>
              <w:jc w:val="center"/>
              <w:rPr>
                <w:rFonts w:ascii="Arial" w:hAnsi="Arial" w:cs="Arial"/>
                <w:b/>
                <w:bCs/>
                <w:sz w:val="22"/>
                <w:szCs w:val="22"/>
              </w:rPr>
            </w:pPr>
          </w:p>
          <w:p w14:paraId="269C9439"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FEF210D" w14:textId="77777777" w:rsidR="00F36631" w:rsidRPr="004C3A0B" w:rsidRDefault="00F36631" w:rsidP="00F36631">
            <w:pPr>
              <w:autoSpaceDE w:val="0"/>
              <w:autoSpaceDN w:val="0"/>
              <w:adjustRightInd w:val="0"/>
              <w:jc w:val="center"/>
              <w:rPr>
                <w:rFonts w:ascii="Arial" w:hAnsi="Arial" w:cs="Arial"/>
                <w:b/>
                <w:bCs/>
                <w:sz w:val="22"/>
                <w:szCs w:val="22"/>
              </w:rPr>
            </w:pPr>
          </w:p>
          <w:p w14:paraId="73D3E176"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36631" w:rsidRPr="004C3A0B" w14:paraId="6C92FFF2" w14:textId="77777777" w:rsidTr="005C131F">
        <w:trPr>
          <w:trHeight w:val="439"/>
        </w:trPr>
        <w:tc>
          <w:tcPr>
            <w:tcW w:w="562" w:type="dxa"/>
            <w:shd w:val="clear" w:color="auto" w:fill="F2F2F2" w:themeFill="background1" w:themeFillShade="F2"/>
            <w:vAlign w:val="center"/>
          </w:tcPr>
          <w:p w14:paraId="3F1B1222"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C937BF8"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110795DD"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B0CFEAC"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474AD6C" w14:textId="77777777" w:rsidTr="005C131F">
        <w:trPr>
          <w:trHeight w:val="403"/>
        </w:trPr>
        <w:tc>
          <w:tcPr>
            <w:tcW w:w="562" w:type="dxa"/>
            <w:shd w:val="clear" w:color="auto" w:fill="F2F2F2" w:themeFill="background1" w:themeFillShade="F2"/>
            <w:vAlign w:val="center"/>
          </w:tcPr>
          <w:p w14:paraId="5E71E3AB"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2380198"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49A20254"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7402FBF"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069E2642" w14:textId="77777777" w:rsidTr="005C131F">
        <w:trPr>
          <w:trHeight w:val="439"/>
        </w:trPr>
        <w:tc>
          <w:tcPr>
            <w:tcW w:w="562" w:type="dxa"/>
            <w:shd w:val="clear" w:color="auto" w:fill="F2F2F2" w:themeFill="background1" w:themeFillShade="F2"/>
            <w:vAlign w:val="center"/>
          </w:tcPr>
          <w:p w14:paraId="2B2DC574"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5FCB5FB"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ADE1290"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47AD083"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6E1D4C3C" w14:textId="77777777" w:rsidTr="005C131F">
        <w:trPr>
          <w:trHeight w:val="403"/>
        </w:trPr>
        <w:tc>
          <w:tcPr>
            <w:tcW w:w="562" w:type="dxa"/>
            <w:shd w:val="clear" w:color="auto" w:fill="F2F2F2" w:themeFill="background1" w:themeFillShade="F2"/>
            <w:vAlign w:val="center"/>
          </w:tcPr>
          <w:p w14:paraId="7C2E5E55"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9E5D11A"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0938D6B"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7A4F379"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0EC6D3D7" w14:textId="77777777" w:rsidTr="005C131F">
        <w:trPr>
          <w:trHeight w:val="403"/>
        </w:trPr>
        <w:tc>
          <w:tcPr>
            <w:tcW w:w="562" w:type="dxa"/>
            <w:shd w:val="clear" w:color="auto" w:fill="F2F2F2" w:themeFill="background1" w:themeFillShade="F2"/>
            <w:vAlign w:val="center"/>
          </w:tcPr>
          <w:p w14:paraId="75028D7C"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DFAB944"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6A26336"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EC4CBAE"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4566F2D3" w14:textId="77777777" w:rsidTr="005C131F">
        <w:trPr>
          <w:trHeight w:val="439"/>
        </w:trPr>
        <w:tc>
          <w:tcPr>
            <w:tcW w:w="562" w:type="dxa"/>
            <w:shd w:val="clear" w:color="auto" w:fill="F2F2F2" w:themeFill="background1" w:themeFillShade="F2"/>
            <w:vAlign w:val="center"/>
          </w:tcPr>
          <w:p w14:paraId="7CB99BDE"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79D9FC3"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506EF74"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61D1979"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64FBC75C" w14:textId="77777777" w:rsidTr="005C131F">
        <w:trPr>
          <w:trHeight w:val="403"/>
        </w:trPr>
        <w:tc>
          <w:tcPr>
            <w:tcW w:w="562" w:type="dxa"/>
            <w:shd w:val="clear" w:color="auto" w:fill="F2F2F2" w:themeFill="background1" w:themeFillShade="F2"/>
            <w:vAlign w:val="center"/>
          </w:tcPr>
          <w:p w14:paraId="197E6784"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155E4C8"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7369E7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056A95A6"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7E2602F4" w14:textId="77777777" w:rsidTr="005C131F">
        <w:trPr>
          <w:trHeight w:val="403"/>
        </w:trPr>
        <w:tc>
          <w:tcPr>
            <w:tcW w:w="562" w:type="dxa"/>
            <w:shd w:val="clear" w:color="auto" w:fill="F2F2F2" w:themeFill="background1" w:themeFillShade="F2"/>
            <w:vAlign w:val="center"/>
          </w:tcPr>
          <w:p w14:paraId="2A1C0E42"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15BBACB"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719B5CC"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060017F"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63F45106" w14:textId="77777777" w:rsidTr="005C131F">
        <w:trPr>
          <w:trHeight w:val="403"/>
        </w:trPr>
        <w:tc>
          <w:tcPr>
            <w:tcW w:w="562" w:type="dxa"/>
            <w:shd w:val="clear" w:color="auto" w:fill="F2F2F2" w:themeFill="background1" w:themeFillShade="F2"/>
            <w:vAlign w:val="center"/>
          </w:tcPr>
          <w:p w14:paraId="134C5616"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28F4D33"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E919B1B" w14:textId="77777777" w:rsidR="00F36631" w:rsidRPr="004C3A0B" w:rsidRDefault="00F36631" w:rsidP="00F3663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2F84522"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980F999"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BBA67BF" w14:textId="77777777" w:rsidTr="005C131F">
        <w:trPr>
          <w:trHeight w:val="403"/>
        </w:trPr>
        <w:tc>
          <w:tcPr>
            <w:tcW w:w="562" w:type="dxa"/>
            <w:vAlign w:val="center"/>
          </w:tcPr>
          <w:p w14:paraId="2ED5497E" w14:textId="77777777" w:rsidR="00F36631" w:rsidRPr="006C1FDD" w:rsidRDefault="00F36631" w:rsidP="00F36631">
            <w:pPr>
              <w:autoSpaceDE w:val="0"/>
              <w:autoSpaceDN w:val="0"/>
              <w:adjustRightInd w:val="0"/>
              <w:jc w:val="center"/>
              <w:rPr>
                <w:rFonts w:ascii="Arial" w:hAnsi="Arial" w:cs="Arial"/>
                <w:sz w:val="22"/>
                <w:szCs w:val="22"/>
              </w:rPr>
            </w:pPr>
          </w:p>
        </w:tc>
        <w:tc>
          <w:tcPr>
            <w:tcW w:w="8217" w:type="dxa"/>
            <w:shd w:val="clear" w:color="auto" w:fill="auto"/>
            <w:vAlign w:val="center"/>
          </w:tcPr>
          <w:p w14:paraId="47713958" w14:textId="77777777" w:rsidR="00F36631" w:rsidRPr="006C1FDD" w:rsidRDefault="00F36631" w:rsidP="00F36631">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DB1C540" w14:textId="77777777" w:rsidR="00F36631" w:rsidRDefault="00F36631" w:rsidP="00F36631">
            <w:pPr>
              <w:rPr>
                <w:rFonts w:ascii="Arial" w:hAnsi="Arial" w:cs="Arial"/>
              </w:rPr>
            </w:pPr>
          </w:p>
          <w:p w14:paraId="07E911C1" w14:textId="77777777" w:rsidR="00F36631" w:rsidRDefault="00F36631" w:rsidP="00F36631">
            <w:pPr>
              <w:rPr>
                <w:rFonts w:ascii="Arial" w:hAnsi="Arial" w:cs="Arial"/>
              </w:rPr>
            </w:pPr>
          </w:p>
          <w:p w14:paraId="135AC300" w14:textId="77777777" w:rsidR="00F36631" w:rsidRPr="004C3A0B" w:rsidRDefault="00F36631" w:rsidP="00F36631">
            <w:pPr>
              <w:rPr>
                <w:rFonts w:ascii="Arial" w:hAnsi="Arial" w:cs="Arial"/>
                <w:sz w:val="22"/>
                <w:szCs w:val="22"/>
              </w:rPr>
            </w:pPr>
          </w:p>
          <w:p w14:paraId="1BF79F15"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59EB86E" w14:textId="77777777" w:rsidR="00F36631" w:rsidRDefault="00F36631" w:rsidP="00F3663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5161899" w14:textId="77777777" w:rsidR="00F36631" w:rsidRDefault="00F36631" w:rsidP="00F36631">
            <w:pPr>
              <w:autoSpaceDE w:val="0"/>
              <w:autoSpaceDN w:val="0"/>
              <w:adjustRightInd w:val="0"/>
              <w:jc w:val="center"/>
              <w:rPr>
                <w:rFonts w:ascii="Arial" w:hAnsi="Arial" w:cs="Arial"/>
                <w:b/>
                <w:bCs/>
                <w:sz w:val="22"/>
                <w:szCs w:val="22"/>
              </w:rPr>
            </w:pPr>
          </w:p>
        </w:tc>
      </w:tr>
    </w:tbl>
    <w:p w14:paraId="292ACCC6" w14:textId="77777777" w:rsidR="00F36631" w:rsidRPr="00D71982" w:rsidRDefault="00F36631" w:rsidP="00F36631">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36631" w:rsidRPr="004C3A0B" w14:paraId="77C4A58D" w14:textId="77777777" w:rsidTr="005C131F">
        <w:trPr>
          <w:trHeight w:val="403"/>
        </w:trPr>
        <w:tc>
          <w:tcPr>
            <w:tcW w:w="562" w:type="dxa"/>
            <w:tcBorders>
              <w:bottom w:val="single" w:sz="4" w:space="0" w:color="auto"/>
            </w:tcBorders>
            <w:shd w:val="clear" w:color="auto" w:fill="F2F2F2" w:themeFill="background1" w:themeFillShade="F2"/>
          </w:tcPr>
          <w:p w14:paraId="69FE9F38" w14:textId="77777777" w:rsidR="00F36631" w:rsidRPr="002132F9" w:rsidRDefault="00F36631" w:rsidP="00F3663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82F18A2" w14:textId="77777777" w:rsidR="00F36631" w:rsidRPr="004C3A0B" w:rsidRDefault="00F36631" w:rsidP="00F36631">
            <w:pPr>
              <w:rPr>
                <w:rFonts w:ascii="Arial" w:hAnsi="Arial" w:cs="Arial"/>
                <w:b/>
                <w:sz w:val="22"/>
                <w:szCs w:val="22"/>
              </w:rPr>
            </w:pPr>
            <w:r w:rsidRPr="004C3A0B">
              <w:rPr>
                <w:rFonts w:ascii="Arial" w:hAnsi="Arial" w:cs="Arial"/>
                <w:b/>
                <w:sz w:val="22"/>
                <w:szCs w:val="22"/>
              </w:rPr>
              <w:t>Participant numbers and source</w:t>
            </w:r>
          </w:p>
          <w:p w14:paraId="71D0F144"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36631" w:rsidRPr="004C3A0B" w14:paraId="053AA13E" w14:textId="77777777" w:rsidTr="005C131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00922" w14:textId="77777777" w:rsidR="00F36631" w:rsidRDefault="00F36631" w:rsidP="00F36631">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3B4161" w14:textId="77777777" w:rsidR="00F36631" w:rsidRPr="004C3A0B" w:rsidRDefault="00F36631" w:rsidP="00F36631">
            <w:pPr>
              <w:rPr>
                <w:rFonts w:ascii="Arial" w:hAnsi="Arial" w:cs="Arial"/>
                <w:sz w:val="22"/>
                <w:szCs w:val="22"/>
              </w:rPr>
            </w:pPr>
            <w:r>
              <w:rPr>
                <w:rFonts w:ascii="Arial" w:hAnsi="Arial" w:cs="Arial"/>
                <w:sz w:val="22"/>
                <w:szCs w:val="22"/>
              </w:rPr>
              <w:t>How many participants are expected?</w:t>
            </w:r>
          </w:p>
          <w:p w14:paraId="744812E2" w14:textId="77777777" w:rsidR="00F36631" w:rsidRPr="004C3A0B" w:rsidRDefault="00F36631" w:rsidP="00F3663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09507B" w14:textId="77777777" w:rsidR="00F36631" w:rsidRDefault="00F36631" w:rsidP="00F36631">
            <w:pPr>
              <w:rPr>
                <w:rFonts w:ascii="Arial" w:hAnsi="Arial" w:cs="Arial"/>
                <w:sz w:val="22"/>
                <w:szCs w:val="22"/>
              </w:rPr>
            </w:pPr>
          </w:p>
          <w:p w14:paraId="5C613335" w14:textId="77777777" w:rsidR="00F36631" w:rsidRDefault="00F36631" w:rsidP="00F36631">
            <w:pPr>
              <w:rPr>
                <w:rFonts w:ascii="Arial" w:hAnsi="Arial" w:cs="Arial"/>
                <w:sz w:val="22"/>
                <w:szCs w:val="22"/>
              </w:rPr>
            </w:pPr>
          </w:p>
          <w:p w14:paraId="17F65EC2" w14:textId="77777777" w:rsidR="00F36631" w:rsidRPr="004C3A0B" w:rsidRDefault="00F36631" w:rsidP="00F36631">
            <w:pPr>
              <w:rPr>
                <w:rFonts w:ascii="Arial" w:hAnsi="Arial" w:cs="Arial"/>
                <w:sz w:val="22"/>
                <w:szCs w:val="22"/>
              </w:rPr>
            </w:pPr>
            <w:r>
              <w:rPr>
                <w:rFonts w:ascii="Arial" w:hAnsi="Arial" w:cs="Arial"/>
                <w:sz w:val="22"/>
                <w:szCs w:val="22"/>
              </w:rPr>
              <w:t>20</w:t>
            </w:r>
          </w:p>
          <w:p w14:paraId="619DFE88" w14:textId="77777777" w:rsidR="00F36631" w:rsidRPr="004C3A0B" w:rsidRDefault="00F36631" w:rsidP="00F36631">
            <w:pPr>
              <w:rPr>
                <w:rFonts w:ascii="Arial" w:hAnsi="Arial" w:cs="Arial"/>
                <w:b/>
                <w:sz w:val="22"/>
                <w:szCs w:val="22"/>
              </w:rPr>
            </w:pPr>
            <w:r w:rsidRPr="003257BD">
              <w:rPr>
                <w:rFonts w:ascii="Arial" w:hAnsi="Arial" w:cs="Arial"/>
                <w:i/>
                <w:color w:val="808080"/>
                <w:sz w:val="18"/>
                <w:szCs w:val="18"/>
              </w:rPr>
              <w:t>(this box should expand as you type)</w:t>
            </w:r>
          </w:p>
        </w:tc>
      </w:tr>
      <w:tr w:rsidR="00F36631" w:rsidRPr="004C3A0B" w14:paraId="47BD80B8" w14:textId="77777777" w:rsidTr="005C131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88856" w14:textId="77777777" w:rsidR="00F36631" w:rsidRDefault="00F36631" w:rsidP="00F36631">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A329A7" w14:textId="77777777" w:rsidR="00F36631" w:rsidRDefault="00F36631" w:rsidP="00F36631">
            <w:pPr>
              <w:rPr>
                <w:rFonts w:ascii="Arial" w:hAnsi="Arial" w:cs="Arial"/>
                <w:sz w:val="22"/>
                <w:szCs w:val="22"/>
              </w:rPr>
            </w:pPr>
            <w:r>
              <w:rPr>
                <w:rFonts w:ascii="Arial" w:hAnsi="Arial" w:cs="Arial"/>
                <w:sz w:val="22"/>
                <w:szCs w:val="22"/>
              </w:rPr>
              <w:t>Who will the participants be?</w:t>
            </w:r>
          </w:p>
          <w:p w14:paraId="2081C06A" w14:textId="77777777" w:rsidR="00F36631" w:rsidRDefault="00F36631" w:rsidP="00F3663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BF66B2" w14:textId="77777777" w:rsidR="00F36631" w:rsidRDefault="00F36631" w:rsidP="00F36631">
            <w:pPr>
              <w:rPr>
                <w:rFonts w:ascii="Arial" w:hAnsi="Arial" w:cs="Arial"/>
                <w:sz w:val="22"/>
                <w:szCs w:val="22"/>
              </w:rPr>
            </w:pPr>
          </w:p>
          <w:p w14:paraId="45D37961" w14:textId="77777777" w:rsidR="00F36631" w:rsidRDefault="00F36631" w:rsidP="00F36631">
            <w:pPr>
              <w:rPr>
                <w:rFonts w:ascii="Arial" w:hAnsi="Arial" w:cs="Arial"/>
                <w:sz w:val="22"/>
                <w:szCs w:val="22"/>
              </w:rPr>
            </w:pPr>
            <w:r>
              <w:rPr>
                <w:rFonts w:ascii="Arial" w:hAnsi="Arial" w:cs="Arial"/>
                <w:sz w:val="22"/>
                <w:szCs w:val="22"/>
              </w:rPr>
              <w:t>People from different cultures</w:t>
            </w:r>
          </w:p>
          <w:p w14:paraId="5CE4595A" w14:textId="77777777" w:rsidR="00F36631" w:rsidRPr="004C3A0B" w:rsidRDefault="00F36631" w:rsidP="00F36631">
            <w:pPr>
              <w:rPr>
                <w:rFonts w:ascii="Arial" w:hAnsi="Arial" w:cs="Arial"/>
                <w:sz w:val="22"/>
                <w:szCs w:val="22"/>
              </w:rPr>
            </w:pPr>
          </w:p>
          <w:p w14:paraId="3F44A6BD" w14:textId="77777777" w:rsidR="00F36631" w:rsidRPr="003257BD" w:rsidRDefault="00F36631" w:rsidP="00F36631">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36631" w:rsidRPr="004C3A0B" w14:paraId="4B5DCA86" w14:textId="77777777" w:rsidTr="005C131F">
        <w:trPr>
          <w:trHeight w:val="403"/>
        </w:trPr>
        <w:tc>
          <w:tcPr>
            <w:tcW w:w="562" w:type="dxa"/>
            <w:tcBorders>
              <w:top w:val="single" w:sz="4" w:space="0" w:color="auto"/>
            </w:tcBorders>
            <w:shd w:val="clear" w:color="auto" w:fill="F2F2F2" w:themeFill="background1" w:themeFillShade="F2"/>
            <w:vAlign w:val="center"/>
          </w:tcPr>
          <w:p w14:paraId="4BFFE770" w14:textId="77777777" w:rsidR="00F36631" w:rsidRDefault="00F36631" w:rsidP="00F36631">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35E904D" w14:textId="77777777" w:rsidR="00F36631" w:rsidRDefault="00F36631" w:rsidP="00F36631">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DD2A0EE" w14:textId="77777777" w:rsidR="00F36631" w:rsidRDefault="00F36631" w:rsidP="00F36631">
            <w:pPr>
              <w:rPr>
                <w:rFonts w:ascii="Arial" w:hAnsi="Arial" w:cs="Arial"/>
                <w:sz w:val="22"/>
                <w:szCs w:val="22"/>
              </w:rPr>
            </w:pPr>
            <w:r>
              <w:rPr>
                <w:rFonts w:ascii="Arial" w:hAnsi="Arial" w:cs="Arial"/>
                <w:sz w:val="22"/>
                <w:szCs w:val="22"/>
              </w:rPr>
              <w:t>People who I know</w:t>
            </w:r>
          </w:p>
          <w:p w14:paraId="2474A4D4" w14:textId="77777777" w:rsidR="00F36631" w:rsidRDefault="00F36631" w:rsidP="00F36631">
            <w:pPr>
              <w:rPr>
                <w:rFonts w:ascii="Arial" w:hAnsi="Arial" w:cs="Arial"/>
                <w:sz w:val="22"/>
                <w:szCs w:val="22"/>
              </w:rPr>
            </w:pPr>
          </w:p>
          <w:p w14:paraId="29E40EBE" w14:textId="77777777" w:rsidR="00F36631" w:rsidRPr="004C3A0B" w:rsidRDefault="00F36631" w:rsidP="00F36631">
            <w:pPr>
              <w:rPr>
                <w:rFonts w:ascii="Arial" w:hAnsi="Arial" w:cs="Arial"/>
                <w:sz w:val="22"/>
                <w:szCs w:val="22"/>
              </w:rPr>
            </w:pPr>
          </w:p>
          <w:p w14:paraId="2D164B91" w14:textId="77777777" w:rsidR="00F36631" w:rsidRPr="004C3A0B" w:rsidRDefault="00F36631" w:rsidP="00F36631">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82F5024" w14:textId="77777777" w:rsidR="00F36631" w:rsidRPr="00D71982" w:rsidRDefault="00F36631" w:rsidP="00F36631">
      <w:pPr>
        <w:rPr>
          <w:rFonts w:ascii="Arial" w:hAnsi="Arial" w:cs="Arial"/>
          <w:bCs/>
          <w:sz w:val="24"/>
          <w:szCs w:val="24"/>
        </w:rPr>
      </w:pPr>
    </w:p>
    <w:p w14:paraId="7A2270A2" w14:textId="77777777" w:rsidR="00F36631" w:rsidRDefault="00F36631" w:rsidP="00F36631"/>
    <w:tbl>
      <w:tblPr>
        <w:tblStyle w:val="TableGrid"/>
        <w:tblW w:w="10485" w:type="dxa"/>
        <w:tblLook w:val="04A0" w:firstRow="1" w:lastRow="0" w:firstColumn="1" w:lastColumn="0" w:noHBand="0" w:noVBand="1"/>
      </w:tblPr>
      <w:tblGrid>
        <w:gridCol w:w="562"/>
        <w:gridCol w:w="7088"/>
        <w:gridCol w:w="992"/>
        <w:gridCol w:w="851"/>
        <w:gridCol w:w="992"/>
      </w:tblGrid>
      <w:tr w:rsidR="00F36631" w:rsidRPr="004C3A0B" w14:paraId="68339F3D" w14:textId="77777777" w:rsidTr="005C131F">
        <w:tc>
          <w:tcPr>
            <w:tcW w:w="562" w:type="dxa"/>
            <w:shd w:val="clear" w:color="auto" w:fill="F2F2F2" w:themeFill="background1" w:themeFillShade="F2"/>
            <w:vAlign w:val="center"/>
          </w:tcPr>
          <w:p w14:paraId="1647E4D9" w14:textId="77777777" w:rsidR="00F36631" w:rsidRPr="002132F9" w:rsidRDefault="00F36631" w:rsidP="00F3663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F23252F" w14:textId="77777777" w:rsidR="00F36631" w:rsidRPr="004C3A0B" w:rsidRDefault="00F36631" w:rsidP="00F36631">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256596F" w14:textId="77777777" w:rsidR="00F36631" w:rsidRPr="004C3A0B" w:rsidRDefault="00F36631" w:rsidP="00F36631">
            <w:pPr>
              <w:autoSpaceDE w:val="0"/>
              <w:autoSpaceDN w:val="0"/>
              <w:adjustRightInd w:val="0"/>
              <w:jc w:val="center"/>
              <w:rPr>
                <w:rFonts w:ascii="Arial" w:hAnsi="Arial" w:cs="Arial"/>
                <w:b/>
                <w:bCs/>
                <w:sz w:val="16"/>
                <w:szCs w:val="16"/>
              </w:rPr>
            </w:pPr>
          </w:p>
          <w:p w14:paraId="25B1DD9A"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38F3476"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7DC72B4" w14:textId="77777777" w:rsidR="00F36631" w:rsidRPr="004C3A0B" w:rsidRDefault="00F36631" w:rsidP="00F36631">
            <w:pPr>
              <w:autoSpaceDE w:val="0"/>
              <w:autoSpaceDN w:val="0"/>
              <w:adjustRightInd w:val="0"/>
              <w:jc w:val="center"/>
              <w:rPr>
                <w:rFonts w:ascii="Arial" w:hAnsi="Arial" w:cs="Arial"/>
                <w:b/>
                <w:bCs/>
                <w:sz w:val="16"/>
                <w:szCs w:val="16"/>
              </w:rPr>
            </w:pPr>
          </w:p>
          <w:p w14:paraId="7F292313"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36631" w:rsidRPr="004C3A0B" w14:paraId="06BEECFE" w14:textId="77777777" w:rsidTr="005C131F">
        <w:trPr>
          <w:trHeight w:val="439"/>
        </w:trPr>
        <w:tc>
          <w:tcPr>
            <w:tcW w:w="562" w:type="dxa"/>
            <w:shd w:val="clear" w:color="auto" w:fill="F2F2F2" w:themeFill="background1" w:themeFillShade="F2"/>
            <w:vAlign w:val="center"/>
          </w:tcPr>
          <w:p w14:paraId="1F70D36F"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466C0EDC"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A82D6FA"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87E127B"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797D479"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4BF35C79" w14:textId="77777777" w:rsidTr="005C131F">
        <w:trPr>
          <w:trHeight w:val="403"/>
        </w:trPr>
        <w:tc>
          <w:tcPr>
            <w:tcW w:w="562" w:type="dxa"/>
            <w:shd w:val="clear" w:color="auto" w:fill="F2F2F2" w:themeFill="background1" w:themeFillShade="F2"/>
            <w:vAlign w:val="center"/>
          </w:tcPr>
          <w:p w14:paraId="6596873D"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ACF2D7D"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910F7B0"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AFB0EA0"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C6CFB5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089999F1" w14:textId="77777777" w:rsidTr="005C131F">
        <w:trPr>
          <w:trHeight w:val="439"/>
        </w:trPr>
        <w:tc>
          <w:tcPr>
            <w:tcW w:w="562" w:type="dxa"/>
            <w:shd w:val="clear" w:color="auto" w:fill="F2F2F2" w:themeFill="background1" w:themeFillShade="F2"/>
            <w:vAlign w:val="center"/>
          </w:tcPr>
          <w:p w14:paraId="522F7150"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11ADE5C"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ED13028"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A316C56"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51603B9"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66CD0DAC" w14:textId="77777777" w:rsidTr="005C131F">
        <w:trPr>
          <w:trHeight w:val="403"/>
        </w:trPr>
        <w:tc>
          <w:tcPr>
            <w:tcW w:w="562" w:type="dxa"/>
            <w:shd w:val="clear" w:color="auto" w:fill="F2F2F2" w:themeFill="background1" w:themeFillShade="F2"/>
            <w:vAlign w:val="center"/>
          </w:tcPr>
          <w:p w14:paraId="07B35BD7"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6D6FDCF"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0D3923E"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F9E1629"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EC5013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7705E6EB" w14:textId="77777777" w:rsidTr="005C131F">
        <w:trPr>
          <w:trHeight w:val="439"/>
        </w:trPr>
        <w:tc>
          <w:tcPr>
            <w:tcW w:w="562" w:type="dxa"/>
            <w:shd w:val="clear" w:color="auto" w:fill="F2F2F2" w:themeFill="background1" w:themeFillShade="F2"/>
            <w:vAlign w:val="center"/>
          </w:tcPr>
          <w:p w14:paraId="63926636"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02680096"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AEB1B3C"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880B519"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CB06B01"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02C11B7A" w14:textId="77777777" w:rsidTr="005C131F">
        <w:trPr>
          <w:trHeight w:val="403"/>
        </w:trPr>
        <w:tc>
          <w:tcPr>
            <w:tcW w:w="562" w:type="dxa"/>
            <w:shd w:val="clear" w:color="auto" w:fill="F2F2F2" w:themeFill="background1" w:themeFillShade="F2"/>
            <w:vAlign w:val="center"/>
          </w:tcPr>
          <w:p w14:paraId="3878B23E"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95ACB85"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B3E5C5E"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26A850D"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B7F03C9"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65C0409A" w14:textId="77777777" w:rsidTr="005C131F">
        <w:trPr>
          <w:trHeight w:val="439"/>
        </w:trPr>
        <w:tc>
          <w:tcPr>
            <w:tcW w:w="562" w:type="dxa"/>
            <w:shd w:val="clear" w:color="auto" w:fill="F2F2F2" w:themeFill="background1" w:themeFillShade="F2"/>
            <w:vAlign w:val="center"/>
          </w:tcPr>
          <w:p w14:paraId="4547C8B3"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DEB4967"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66BE51B"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24414435"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6E2616B"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584A0AA3" w14:textId="77777777" w:rsidTr="005C131F">
        <w:trPr>
          <w:trHeight w:val="403"/>
        </w:trPr>
        <w:tc>
          <w:tcPr>
            <w:tcW w:w="562" w:type="dxa"/>
            <w:shd w:val="clear" w:color="auto" w:fill="F2F2F2" w:themeFill="background1" w:themeFillShade="F2"/>
            <w:vAlign w:val="center"/>
          </w:tcPr>
          <w:p w14:paraId="1B7B422B"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62A62683"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B2066F4"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51A5FAE"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FD5632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6F449C96" w14:textId="77777777" w:rsidTr="005C131F">
        <w:trPr>
          <w:trHeight w:val="439"/>
        </w:trPr>
        <w:tc>
          <w:tcPr>
            <w:tcW w:w="562" w:type="dxa"/>
            <w:shd w:val="clear" w:color="auto" w:fill="F2F2F2" w:themeFill="background1" w:themeFillShade="F2"/>
            <w:vAlign w:val="center"/>
          </w:tcPr>
          <w:p w14:paraId="2B86FAE3"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453B0FA"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9B950D8"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55F4934"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3884ED2"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49290D05" w14:textId="77777777" w:rsidTr="005C131F">
        <w:trPr>
          <w:trHeight w:val="403"/>
        </w:trPr>
        <w:tc>
          <w:tcPr>
            <w:tcW w:w="562" w:type="dxa"/>
            <w:tcBorders>
              <w:bottom w:val="single" w:sz="4" w:space="0" w:color="auto"/>
            </w:tcBorders>
            <w:shd w:val="clear" w:color="auto" w:fill="F2F2F2" w:themeFill="background1" w:themeFillShade="F2"/>
            <w:vAlign w:val="center"/>
          </w:tcPr>
          <w:p w14:paraId="36381F94"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22038A0"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36631" w:rsidRPr="004C3A0B" w14:paraId="5F6FC351" w14:textId="77777777" w:rsidTr="005C131F">
        <w:trPr>
          <w:trHeight w:val="403"/>
        </w:trPr>
        <w:tc>
          <w:tcPr>
            <w:tcW w:w="562" w:type="dxa"/>
            <w:vAlign w:val="center"/>
          </w:tcPr>
          <w:p w14:paraId="46E549D0" w14:textId="77777777" w:rsidR="00F36631" w:rsidRDefault="00F36631" w:rsidP="00F36631">
            <w:pPr>
              <w:jc w:val="center"/>
              <w:rPr>
                <w:rFonts w:ascii="Arial" w:hAnsi="Arial" w:cs="Arial"/>
                <w:sz w:val="22"/>
                <w:szCs w:val="22"/>
              </w:rPr>
            </w:pPr>
          </w:p>
        </w:tc>
        <w:tc>
          <w:tcPr>
            <w:tcW w:w="9923" w:type="dxa"/>
            <w:gridSpan w:val="4"/>
            <w:vAlign w:val="center"/>
          </w:tcPr>
          <w:p w14:paraId="654D97F6" w14:textId="77777777" w:rsidR="00F36631" w:rsidRDefault="00F36631" w:rsidP="00F36631">
            <w:pPr>
              <w:rPr>
                <w:rFonts w:ascii="Arial" w:hAnsi="Arial" w:cs="Arial"/>
                <w:sz w:val="22"/>
                <w:szCs w:val="22"/>
              </w:rPr>
            </w:pPr>
          </w:p>
          <w:p w14:paraId="6CCBABAE" w14:textId="77777777" w:rsidR="00F36631" w:rsidRDefault="00F36631" w:rsidP="00F36631">
            <w:pPr>
              <w:rPr>
                <w:rFonts w:ascii="Arial" w:hAnsi="Arial" w:cs="Arial"/>
                <w:sz w:val="22"/>
                <w:szCs w:val="22"/>
              </w:rPr>
            </w:pPr>
          </w:p>
          <w:p w14:paraId="5C8620F4" w14:textId="77777777" w:rsidR="00F36631" w:rsidRPr="004C3A0B" w:rsidRDefault="00F36631" w:rsidP="00F36631">
            <w:pPr>
              <w:rPr>
                <w:rFonts w:ascii="Arial" w:hAnsi="Arial" w:cs="Arial"/>
                <w:sz w:val="22"/>
                <w:szCs w:val="22"/>
              </w:rPr>
            </w:pPr>
          </w:p>
          <w:p w14:paraId="20AB1C77" w14:textId="77777777" w:rsidR="00F36631" w:rsidRPr="004C3A0B" w:rsidRDefault="00F36631" w:rsidP="00F3663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4DC35" w14:textId="77777777" w:rsidR="00F36631" w:rsidRPr="004C3A0B" w:rsidRDefault="00F36631" w:rsidP="00F36631"/>
    <w:tbl>
      <w:tblPr>
        <w:tblStyle w:val="TableGrid"/>
        <w:tblW w:w="10485" w:type="dxa"/>
        <w:tblLook w:val="04A0" w:firstRow="1" w:lastRow="0" w:firstColumn="1" w:lastColumn="0" w:noHBand="0" w:noVBand="1"/>
      </w:tblPr>
      <w:tblGrid>
        <w:gridCol w:w="562"/>
        <w:gridCol w:w="7088"/>
        <w:gridCol w:w="992"/>
        <w:gridCol w:w="851"/>
        <w:gridCol w:w="992"/>
      </w:tblGrid>
      <w:tr w:rsidR="00F36631" w:rsidRPr="004C3A0B" w14:paraId="073519F7" w14:textId="77777777" w:rsidTr="005C131F">
        <w:tc>
          <w:tcPr>
            <w:tcW w:w="562" w:type="dxa"/>
            <w:shd w:val="clear" w:color="auto" w:fill="F2F2F2" w:themeFill="background1" w:themeFillShade="F2"/>
          </w:tcPr>
          <w:p w14:paraId="18A0B8AB" w14:textId="77777777" w:rsidR="00F36631" w:rsidRPr="002132F9" w:rsidRDefault="00F36631" w:rsidP="00F3663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8D942AC" w14:textId="77777777" w:rsidR="00F36631" w:rsidRPr="004C3A0B" w:rsidRDefault="00F36631" w:rsidP="00F36631">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1DFB66B" w14:textId="77777777" w:rsidR="00F36631" w:rsidRPr="004C3A0B" w:rsidRDefault="00F36631" w:rsidP="00F36631">
            <w:pPr>
              <w:autoSpaceDE w:val="0"/>
              <w:autoSpaceDN w:val="0"/>
              <w:adjustRightInd w:val="0"/>
              <w:jc w:val="center"/>
              <w:rPr>
                <w:rFonts w:ascii="Arial" w:hAnsi="Arial" w:cs="Arial"/>
                <w:b/>
                <w:bCs/>
                <w:sz w:val="16"/>
                <w:szCs w:val="16"/>
              </w:rPr>
            </w:pPr>
          </w:p>
          <w:p w14:paraId="2E662354"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F661C1E"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B517322" w14:textId="77777777" w:rsidR="00F36631" w:rsidRPr="004C3A0B" w:rsidRDefault="00F36631" w:rsidP="00F36631">
            <w:pPr>
              <w:autoSpaceDE w:val="0"/>
              <w:autoSpaceDN w:val="0"/>
              <w:adjustRightInd w:val="0"/>
              <w:jc w:val="center"/>
              <w:rPr>
                <w:rFonts w:ascii="Arial" w:hAnsi="Arial" w:cs="Arial"/>
                <w:b/>
                <w:bCs/>
                <w:sz w:val="16"/>
                <w:szCs w:val="16"/>
              </w:rPr>
            </w:pPr>
          </w:p>
          <w:p w14:paraId="6EBA96B9"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36631" w:rsidRPr="004C3A0B" w14:paraId="30894A9D" w14:textId="77777777" w:rsidTr="005C131F">
        <w:trPr>
          <w:trHeight w:val="439"/>
        </w:trPr>
        <w:tc>
          <w:tcPr>
            <w:tcW w:w="562" w:type="dxa"/>
            <w:shd w:val="clear" w:color="auto" w:fill="F2F2F2" w:themeFill="background1" w:themeFillShade="F2"/>
            <w:vAlign w:val="center"/>
          </w:tcPr>
          <w:p w14:paraId="1B31DBCB"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2C9C406"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1720CBE"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F5FCAD0"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8F455B8"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11F20801" w14:textId="77777777" w:rsidTr="005C131F">
        <w:trPr>
          <w:trHeight w:val="403"/>
        </w:trPr>
        <w:tc>
          <w:tcPr>
            <w:tcW w:w="562" w:type="dxa"/>
            <w:shd w:val="clear" w:color="auto" w:fill="F2F2F2" w:themeFill="background1" w:themeFillShade="F2"/>
            <w:vAlign w:val="center"/>
          </w:tcPr>
          <w:p w14:paraId="1E00298D"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746C8C3"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1909FB4"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44BA570"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516ACD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7983407C" w14:textId="77777777" w:rsidTr="005C131F">
        <w:trPr>
          <w:trHeight w:val="439"/>
        </w:trPr>
        <w:tc>
          <w:tcPr>
            <w:tcW w:w="562" w:type="dxa"/>
            <w:shd w:val="clear" w:color="auto" w:fill="F2F2F2" w:themeFill="background1" w:themeFillShade="F2"/>
            <w:vAlign w:val="center"/>
          </w:tcPr>
          <w:p w14:paraId="0D29DBEB"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9E679C6"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9DA6BA2"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B60035E"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D6DD4A2"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29E64405" w14:textId="77777777" w:rsidTr="005C131F">
        <w:trPr>
          <w:trHeight w:val="403"/>
        </w:trPr>
        <w:tc>
          <w:tcPr>
            <w:tcW w:w="562" w:type="dxa"/>
            <w:shd w:val="clear" w:color="auto" w:fill="F2F2F2" w:themeFill="background1" w:themeFillShade="F2"/>
            <w:vAlign w:val="center"/>
          </w:tcPr>
          <w:p w14:paraId="3B4DDC25"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5033E1A"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87229EF"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EBFA266" w14:textId="77777777" w:rsidR="00F36631" w:rsidRPr="00392C8E"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8C5DE1A" w14:textId="77777777" w:rsidR="00F36631" w:rsidRPr="00392C8E" w:rsidRDefault="00F36631" w:rsidP="00F36631">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F36631" w:rsidRPr="004C3A0B" w14:paraId="559E2400" w14:textId="77777777" w:rsidTr="005C131F">
        <w:trPr>
          <w:trHeight w:val="403"/>
        </w:trPr>
        <w:tc>
          <w:tcPr>
            <w:tcW w:w="562" w:type="dxa"/>
            <w:shd w:val="clear" w:color="auto" w:fill="F2F2F2" w:themeFill="background1" w:themeFillShade="F2"/>
            <w:vAlign w:val="center"/>
          </w:tcPr>
          <w:p w14:paraId="01CC2C9E" w14:textId="77777777" w:rsidR="00F36631" w:rsidRPr="004C3A0B" w:rsidRDefault="00F36631" w:rsidP="00F36631">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0D850BD"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36631" w:rsidRPr="004C3A0B" w14:paraId="230FBAAB" w14:textId="77777777" w:rsidTr="005C131F">
        <w:trPr>
          <w:trHeight w:val="403"/>
        </w:trPr>
        <w:tc>
          <w:tcPr>
            <w:tcW w:w="562" w:type="dxa"/>
            <w:vAlign w:val="center"/>
          </w:tcPr>
          <w:p w14:paraId="2ED7ED77" w14:textId="77777777" w:rsidR="00F36631" w:rsidRDefault="00F36631" w:rsidP="00F36631">
            <w:pPr>
              <w:jc w:val="center"/>
              <w:rPr>
                <w:rFonts w:ascii="Arial" w:hAnsi="Arial" w:cs="Arial"/>
                <w:sz w:val="22"/>
                <w:szCs w:val="22"/>
              </w:rPr>
            </w:pPr>
          </w:p>
        </w:tc>
        <w:tc>
          <w:tcPr>
            <w:tcW w:w="9923" w:type="dxa"/>
            <w:gridSpan w:val="4"/>
            <w:vAlign w:val="center"/>
          </w:tcPr>
          <w:p w14:paraId="2CBDC36D" w14:textId="77777777" w:rsidR="00F36631" w:rsidRDefault="00F36631" w:rsidP="00F36631">
            <w:pPr>
              <w:rPr>
                <w:rFonts w:ascii="Arial" w:hAnsi="Arial" w:cs="Arial"/>
                <w:sz w:val="22"/>
                <w:szCs w:val="22"/>
              </w:rPr>
            </w:pPr>
          </w:p>
          <w:p w14:paraId="06FEF43C" w14:textId="77777777" w:rsidR="00F36631" w:rsidRDefault="00F36631" w:rsidP="00F36631">
            <w:pPr>
              <w:rPr>
                <w:rFonts w:ascii="Arial" w:hAnsi="Arial" w:cs="Arial"/>
                <w:sz w:val="22"/>
                <w:szCs w:val="22"/>
              </w:rPr>
            </w:pPr>
          </w:p>
          <w:p w14:paraId="7DEC47C8" w14:textId="77777777" w:rsidR="00F36631" w:rsidRPr="004C3A0B" w:rsidRDefault="00F36631" w:rsidP="00F36631">
            <w:pPr>
              <w:rPr>
                <w:rFonts w:ascii="Arial" w:hAnsi="Arial" w:cs="Arial"/>
                <w:sz w:val="22"/>
                <w:szCs w:val="22"/>
              </w:rPr>
            </w:pPr>
          </w:p>
          <w:p w14:paraId="6C8AC761" w14:textId="77777777" w:rsidR="00F36631" w:rsidRPr="004C3A0B" w:rsidRDefault="00F36631" w:rsidP="00F3663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78F149" w14:textId="77777777" w:rsidR="00F36631" w:rsidRPr="00354F34" w:rsidRDefault="00F36631" w:rsidP="00F36631">
      <w:pPr>
        <w:autoSpaceDE w:val="0"/>
        <w:autoSpaceDN w:val="0"/>
        <w:adjustRightInd w:val="0"/>
        <w:spacing w:after="240"/>
        <w:jc w:val="both"/>
        <w:rPr>
          <w:rFonts w:ascii="Arial" w:hAnsi="Arial" w:cs="Arial"/>
          <w:b/>
        </w:rPr>
      </w:pPr>
    </w:p>
    <w:p w14:paraId="13CD5C15" w14:textId="77777777" w:rsidR="00F36631" w:rsidRDefault="00F36631" w:rsidP="00F36631">
      <w:pPr>
        <w:rPr>
          <w:rFonts w:ascii="Arial" w:hAnsi="Arial" w:cs="Arial"/>
          <w:b/>
        </w:rPr>
      </w:pPr>
      <w:r w:rsidRPr="00354F34">
        <w:rPr>
          <w:rFonts w:ascii="Arial" w:hAnsi="Arial" w:cs="Arial"/>
          <w:b/>
        </w:rPr>
        <w:t>SECTION H: Anticipated Risks</w:t>
      </w:r>
    </w:p>
    <w:p w14:paraId="48524DF2" w14:textId="77777777" w:rsidR="00F36631" w:rsidRPr="00354F34" w:rsidRDefault="00F36631" w:rsidP="00F36631">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36631" w:rsidRPr="004C3A0B" w14:paraId="6EC299F5" w14:textId="77777777" w:rsidTr="005C131F">
        <w:tc>
          <w:tcPr>
            <w:tcW w:w="596" w:type="dxa"/>
            <w:tcBorders>
              <w:bottom w:val="single" w:sz="4" w:space="0" w:color="auto"/>
            </w:tcBorders>
            <w:shd w:val="clear" w:color="auto" w:fill="F2F2F2" w:themeFill="background1" w:themeFillShade="F2"/>
          </w:tcPr>
          <w:p w14:paraId="18851F39" w14:textId="77777777" w:rsidR="00F36631" w:rsidRPr="002132F9" w:rsidRDefault="00F36631" w:rsidP="00F36631">
            <w:pPr>
              <w:pStyle w:val="Heading1"/>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460B8D2C" w14:textId="77777777" w:rsidR="00F36631" w:rsidRDefault="00F36631" w:rsidP="00F36631">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433A50E" w14:textId="77777777" w:rsidR="00F36631" w:rsidRDefault="00F36631" w:rsidP="00F36631"/>
          <w:p w14:paraId="0C4FDC49" w14:textId="77777777" w:rsidR="00F36631" w:rsidRPr="00204E14" w:rsidRDefault="00F36631" w:rsidP="00F36631">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36631" w:rsidRPr="004C3A0B" w14:paraId="07F99AD8" w14:textId="77777777" w:rsidTr="005C131F">
        <w:tc>
          <w:tcPr>
            <w:tcW w:w="596" w:type="dxa"/>
            <w:vMerge w:val="restart"/>
            <w:shd w:val="clear" w:color="auto" w:fill="F2F2F2" w:themeFill="background1" w:themeFillShade="F2"/>
            <w:vAlign w:val="center"/>
          </w:tcPr>
          <w:p w14:paraId="3A994A1C" w14:textId="77777777" w:rsidR="00F36631" w:rsidRPr="002132F9" w:rsidRDefault="00F36631" w:rsidP="00F36631">
            <w:pPr>
              <w:pStyle w:val="Heading1"/>
              <w:rPr>
                <w:rFonts w:ascii="Arial" w:hAnsi="Arial" w:cs="Arial"/>
                <w:b w:val="0"/>
                <w:bCs/>
                <w:sz w:val="20"/>
                <w:szCs w:val="16"/>
              </w:rPr>
            </w:pPr>
            <w:r>
              <w:rPr>
                <w:rFonts w:ascii="Arial" w:hAnsi="Arial" w:cs="Arial"/>
                <w:b w:val="0"/>
                <w:sz w:val="20"/>
                <w:szCs w:val="16"/>
              </w:rPr>
              <w:t>1</w:t>
            </w:r>
          </w:p>
        </w:tc>
        <w:tc>
          <w:tcPr>
            <w:tcW w:w="8393" w:type="dxa"/>
            <w:gridSpan w:val="2"/>
            <w:vMerge w:val="restart"/>
            <w:shd w:val="clear" w:color="auto" w:fill="F2F2F2" w:themeFill="background1" w:themeFillShade="F2"/>
            <w:vAlign w:val="center"/>
          </w:tcPr>
          <w:p w14:paraId="25BCE2A0" w14:textId="77777777" w:rsidR="00F36631" w:rsidRPr="00204E14" w:rsidRDefault="00F36631" w:rsidP="00F36631">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A4ECE6B" w14:textId="77777777" w:rsidR="00F36631" w:rsidRPr="00264416" w:rsidRDefault="00F36631" w:rsidP="00F36631">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C51C4DA" w14:textId="77777777" w:rsidR="00F36631" w:rsidRPr="00FD519A" w:rsidRDefault="00F36631" w:rsidP="00F36631">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b w:val="0"/>
                  </w:rPr>
                  <w:t>☐</w:t>
                </w:r>
              </w:sdtContent>
            </w:sdt>
          </w:p>
        </w:tc>
      </w:tr>
      <w:tr w:rsidR="00F36631" w:rsidRPr="004C3A0B" w14:paraId="37918B0B" w14:textId="77777777" w:rsidTr="005C131F">
        <w:tc>
          <w:tcPr>
            <w:tcW w:w="596" w:type="dxa"/>
            <w:vMerge/>
            <w:tcBorders>
              <w:bottom w:val="single" w:sz="4" w:space="0" w:color="auto"/>
            </w:tcBorders>
            <w:shd w:val="clear" w:color="auto" w:fill="F2F2F2" w:themeFill="background1" w:themeFillShade="F2"/>
            <w:vAlign w:val="center"/>
          </w:tcPr>
          <w:p w14:paraId="0DB5F410" w14:textId="77777777" w:rsidR="00F36631" w:rsidRPr="002132F9" w:rsidRDefault="00F36631" w:rsidP="00F36631">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1860C801" w14:textId="77777777" w:rsidR="00F36631" w:rsidRPr="00204E14" w:rsidRDefault="00F36631" w:rsidP="00F3663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3E59F0F" w14:textId="77777777" w:rsidR="00F36631" w:rsidRPr="00204E14" w:rsidRDefault="00F36631" w:rsidP="00F36631">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B13F458" w14:textId="77777777" w:rsidR="00F36631" w:rsidRDefault="00F36631" w:rsidP="00F36631">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rPr>
                  <w:t>☒</w:t>
                </w:r>
              </w:sdtContent>
            </w:sdt>
          </w:p>
        </w:tc>
      </w:tr>
      <w:tr w:rsidR="00F36631" w:rsidRPr="004C3A0B" w14:paraId="210B227B" w14:textId="77777777" w:rsidTr="005C131F">
        <w:tc>
          <w:tcPr>
            <w:tcW w:w="596" w:type="dxa"/>
            <w:tcBorders>
              <w:bottom w:val="single" w:sz="4" w:space="0" w:color="auto"/>
            </w:tcBorders>
            <w:shd w:val="clear" w:color="auto" w:fill="F2F2F2" w:themeFill="background1" w:themeFillShade="F2"/>
            <w:vAlign w:val="center"/>
          </w:tcPr>
          <w:p w14:paraId="658FEBE0" w14:textId="77777777" w:rsidR="00F36631" w:rsidRPr="002132F9" w:rsidRDefault="00F36631" w:rsidP="00F36631">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5D58EA22" w14:textId="77777777" w:rsidR="00F36631" w:rsidRPr="004C3A0B" w:rsidRDefault="00F36631" w:rsidP="00F36631">
            <w:pPr>
              <w:rPr>
                <w:rFonts w:ascii="Arial" w:hAnsi="Arial" w:cs="Arial"/>
              </w:rPr>
            </w:pPr>
            <w:r w:rsidRPr="004C3A0B">
              <w:rPr>
                <w:rFonts w:ascii="Arial" w:hAnsi="Arial" w:cs="Arial"/>
                <w:b/>
              </w:rPr>
              <w:t>Risks to participants</w:t>
            </w:r>
          </w:p>
          <w:p w14:paraId="371AFA8F" w14:textId="77777777" w:rsidR="00F36631" w:rsidRPr="004C3A0B" w:rsidRDefault="00F36631" w:rsidP="00F36631">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 xml:space="preserve">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F36631" w:rsidRPr="004C3A0B" w14:paraId="663CC459" w14:textId="77777777" w:rsidTr="005C131F">
        <w:tc>
          <w:tcPr>
            <w:tcW w:w="596" w:type="dxa"/>
            <w:tcBorders>
              <w:top w:val="single" w:sz="4" w:space="0" w:color="auto"/>
              <w:bottom w:val="single" w:sz="4" w:space="0" w:color="auto"/>
            </w:tcBorders>
            <w:vAlign w:val="center"/>
          </w:tcPr>
          <w:p w14:paraId="43369D0E" w14:textId="77777777" w:rsidR="00F36631" w:rsidRPr="00CE0890" w:rsidRDefault="00F36631" w:rsidP="00F3663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133E9CB" w14:textId="77777777" w:rsidR="00F36631" w:rsidRDefault="00F36631" w:rsidP="00F36631">
            <w:pPr>
              <w:autoSpaceDE w:val="0"/>
              <w:autoSpaceDN w:val="0"/>
              <w:adjustRightInd w:val="0"/>
              <w:rPr>
                <w:rFonts w:ascii="Arial" w:hAnsi="Arial" w:cs="Arial"/>
              </w:rPr>
            </w:pPr>
            <w:r>
              <w:rPr>
                <w:rFonts w:ascii="Arial" w:hAnsi="Arial" w:cs="Arial"/>
              </w:rPr>
              <w:t>Risk to participants:</w:t>
            </w:r>
          </w:p>
          <w:p w14:paraId="5F9CE411" w14:textId="77777777" w:rsidR="00F36631" w:rsidRDefault="00F36631" w:rsidP="00F36631">
            <w:pPr>
              <w:rPr>
                <w:rFonts w:ascii="Arial" w:hAnsi="Arial" w:cs="Arial"/>
              </w:rPr>
            </w:pPr>
          </w:p>
          <w:p w14:paraId="20E6396B" w14:textId="77777777" w:rsidR="00F36631" w:rsidRPr="004C3A0B" w:rsidRDefault="00F36631" w:rsidP="00F36631">
            <w:pPr>
              <w:rPr>
                <w:rFonts w:ascii="Arial" w:hAnsi="Arial" w:cs="Arial"/>
              </w:rPr>
            </w:pPr>
          </w:p>
          <w:p w14:paraId="3B357E29" w14:textId="77777777" w:rsidR="00F36631" w:rsidRPr="004C3A0B" w:rsidRDefault="00F36631" w:rsidP="00F3663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35BEE4" w14:textId="77777777" w:rsidR="00F36631" w:rsidRDefault="00F36631" w:rsidP="00F36631">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3EE8FC0E" w14:textId="77777777" w:rsidR="00F36631" w:rsidRDefault="00F36631" w:rsidP="00F36631">
            <w:pPr>
              <w:rPr>
                <w:rFonts w:ascii="Arial" w:hAnsi="Arial" w:cs="Arial"/>
              </w:rPr>
            </w:pPr>
          </w:p>
          <w:p w14:paraId="0B1A8D04" w14:textId="77777777" w:rsidR="00F36631" w:rsidRDefault="00F36631" w:rsidP="00F36631">
            <w:pPr>
              <w:rPr>
                <w:rFonts w:ascii="Arial" w:hAnsi="Arial" w:cs="Arial"/>
              </w:rPr>
            </w:pPr>
          </w:p>
          <w:p w14:paraId="14A08376" w14:textId="77777777" w:rsidR="00F36631" w:rsidRPr="004C3A0B" w:rsidRDefault="00F36631" w:rsidP="00F36631">
            <w:pPr>
              <w:rPr>
                <w:rFonts w:ascii="Arial" w:hAnsi="Arial" w:cs="Arial"/>
              </w:rPr>
            </w:pPr>
          </w:p>
          <w:p w14:paraId="6CDFF166" w14:textId="77777777" w:rsidR="00F36631" w:rsidRPr="00354F34" w:rsidRDefault="00F36631" w:rsidP="00F36631">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36631" w:rsidRPr="004C3A0B" w14:paraId="78E81A6D" w14:textId="77777777" w:rsidTr="005C131F">
        <w:tc>
          <w:tcPr>
            <w:tcW w:w="596" w:type="dxa"/>
            <w:tcBorders>
              <w:bottom w:val="single" w:sz="4" w:space="0" w:color="auto"/>
            </w:tcBorders>
            <w:shd w:val="clear" w:color="auto" w:fill="F2F2F2" w:themeFill="background1" w:themeFillShade="F2"/>
            <w:vAlign w:val="center"/>
          </w:tcPr>
          <w:p w14:paraId="4445728F" w14:textId="77777777" w:rsidR="00F36631" w:rsidRPr="00E32138" w:rsidRDefault="00F36631" w:rsidP="00F36631">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3748A4D4" w14:textId="77777777" w:rsidR="00F36631" w:rsidRPr="004C3A0B" w:rsidRDefault="00F36631" w:rsidP="00F36631">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F36631" w:rsidRPr="004C3A0B" w14:paraId="48BEF75F" w14:textId="77777777" w:rsidTr="005C131F">
        <w:tc>
          <w:tcPr>
            <w:tcW w:w="596" w:type="dxa"/>
            <w:tcBorders>
              <w:top w:val="single" w:sz="4" w:space="0" w:color="auto"/>
              <w:bottom w:val="single" w:sz="4" w:space="0" w:color="auto"/>
            </w:tcBorders>
            <w:vAlign w:val="center"/>
          </w:tcPr>
          <w:p w14:paraId="7B4AB763" w14:textId="77777777" w:rsidR="00F36631" w:rsidRPr="00CE0890" w:rsidRDefault="00F36631" w:rsidP="00F36631">
            <w:pPr>
              <w:jc w:val="center"/>
              <w:rPr>
                <w:rFonts w:ascii="Arial" w:hAnsi="Arial" w:cs="Arial"/>
              </w:rPr>
            </w:pPr>
          </w:p>
        </w:tc>
        <w:tc>
          <w:tcPr>
            <w:tcW w:w="9923" w:type="dxa"/>
            <w:gridSpan w:val="4"/>
            <w:tcBorders>
              <w:top w:val="single" w:sz="4" w:space="0" w:color="auto"/>
              <w:bottom w:val="single" w:sz="4" w:space="0" w:color="auto"/>
            </w:tcBorders>
          </w:tcPr>
          <w:p w14:paraId="7C6A5177" w14:textId="77777777" w:rsidR="00F36631" w:rsidRDefault="00F36631" w:rsidP="00F36631">
            <w:pPr>
              <w:rPr>
                <w:rFonts w:ascii="Arial" w:hAnsi="Arial" w:cs="Arial"/>
              </w:rPr>
            </w:pPr>
          </w:p>
          <w:p w14:paraId="15C42FDA" w14:textId="77777777" w:rsidR="00F36631" w:rsidRDefault="00F36631" w:rsidP="00F36631">
            <w:pPr>
              <w:rPr>
                <w:rFonts w:ascii="Arial" w:hAnsi="Arial" w:cs="Arial"/>
              </w:rPr>
            </w:pPr>
          </w:p>
          <w:p w14:paraId="226C8E25" w14:textId="77777777" w:rsidR="00F36631" w:rsidRPr="004C3A0B" w:rsidRDefault="00F36631" w:rsidP="00F36631">
            <w:pPr>
              <w:rPr>
                <w:rFonts w:ascii="Arial" w:hAnsi="Arial" w:cs="Arial"/>
              </w:rPr>
            </w:pPr>
          </w:p>
          <w:p w14:paraId="3995F403" w14:textId="77777777" w:rsidR="00F36631" w:rsidRPr="004C3A0B" w:rsidRDefault="00F36631" w:rsidP="00F3663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36631" w:rsidRPr="004C3A0B" w14:paraId="75EF1CBC" w14:textId="77777777" w:rsidTr="005C131F">
        <w:tc>
          <w:tcPr>
            <w:tcW w:w="596" w:type="dxa"/>
            <w:tcBorders>
              <w:top w:val="single" w:sz="4" w:space="0" w:color="auto"/>
              <w:bottom w:val="single" w:sz="4" w:space="0" w:color="auto"/>
            </w:tcBorders>
            <w:shd w:val="clear" w:color="auto" w:fill="F2F2F2" w:themeFill="background1" w:themeFillShade="F2"/>
            <w:vAlign w:val="center"/>
          </w:tcPr>
          <w:p w14:paraId="6124E102" w14:textId="77777777" w:rsidR="00F36631" w:rsidRPr="002132F9" w:rsidRDefault="00F36631" w:rsidP="00F36631">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ED90056" w14:textId="77777777" w:rsidR="00F36631" w:rsidRPr="004C3A0B" w:rsidRDefault="00F36631" w:rsidP="00F36631">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45EED1B0" w14:textId="77777777" w:rsidR="00F36631" w:rsidRPr="004C3A0B" w:rsidRDefault="00F36631" w:rsidP="00F36631">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F36631" w:rsidRPr="004C3A0B" w14:paraId="5869AF6E" w14:textId="77777777" w:rsidTr="005C131F">
        <w:tc>
          <w:tcPr>
            <w:tcW w:w="596" w:type="dxa"/>
            <w:tcBorders>
              <w:top w:val="single" w:sz="4" w:space="0" w:color="auto"/>
              <w:bottom w:val="single" w:sz="4" w:space="0" w:color="auto"/>
            </w:tcBorders>
            <w:vAlign w:val="center"/>
          </w:tcPr>
          <w:p w14:paraId="712E434B" w14:textId="77777777" w:rsidR="00F36631" w:rsidRPr="00CE0890" w:rsidRDefault="00F36631" w:rsidP="00F3663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6D87CC6" w14:textId="77777777" w:rsidR="00F36631" w:rsidRDefault="00F36631" w:rsidP="00F36631">
            <w:pPr>
              <w:autoSpaceDE w:val="0"/>
              <w:autoSpaceDN w:val="0"/>
              <w:adjustRightInd w:val="0"/>
              <w:rPr>
                <w:rFonts w:ascii="Arial" w:hAnsi="Arial" w:cs="Arial"/>
              </w:rPr>
            </w:pPr>
            <w:r>
              <w:rPr>
                <w:rFonts w:ascii="Arial" w:hAnsi="Arial" w:cs="Arial"/>
              </w:rPr>
              <w:t>Risk to the investigator:</w:t>
            </w:r>
          </w:p>
          <w:p w14:paraId="0A377A65" w14:textId="77777777" w:rsidR="00F36631" w:rsidRDefault="00F36631" w:rsidP="00F36631">
            <w:pPr>
              <w:rPr>
                <w:rFonts w:ascii="Arial" w:hAnsi="Arial" w:cs="Arial"/>
              </w:rPr>
            </w:pPr>
          </w:p>
          <w:p w14:paraId="0D5F2C97" w14:textId="77777777" w:rsidR="00F36631" w:rsidRDefault="00F36631" w:rsidP="00F36631">
            <w:pPr>
              <w:rPr>
                <w:rFonts w:ascii="Arial" w:hAnsi="Arial" w:cs="Arial"/>
              </w:rPr>
            </w:pPr>
          </w:p>
          <w:p w14:paraId="173E63AA" w14:textId="77777777" w:rsidR="00F36631" w:rsidRPr="004C3A0B" w:rsidRDefault="00F36631" w:rsidP="00F36631">
            <w:pPr>
              <w:rPr>
                <w:rFonts w:ascii="Arial" w:hAnsi="Arial" w:cs="Arial"/>
              </w:rPr>
            </w:pPr>
          </w:p>
          <w:p w14:paraId="4F823D2F" w14:textId="77777777" w:rsidR="00F36631" w:rsidRPr="004C3A0B" w:rsidRDefault="00F36631" w:rsidP="00F3663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2721867" w14:textId="77777777" w:rsidR="00F36631" w:rsidRPr="00354F34" w:rsidRDefault="00F36631" w:rsidP="00F36631">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E1F0992" w14:textId="77777777" w:rsidR="00F36631" w:rsidRDefault="00F36631" w:rsidP="00F36631">
            <w:pPr>
              <w:rPr>
                <w:rFonts w:ascii="Arial" w:hAnsi="Arial" w:cs="Arial"/>
              </w:rPr>
            </w:pPr>
          </w:p>
          <w:p w14:paraId="07BF244C" w14:textId="77777777" w:rsidR="00F36631" w:rsidRDefault="00F36631" w:rsidP="00F36631">
            <w:pPr>
              <w:rPr>
                <w:rFonts w:ascii="Arial" w:hAnsi="Arial" w:cs="Arial"/>
              </w:rPr>
            </w:pPr>
          </w:p>
          <w:p w14:paraId="4AE02DA2" w14:textId="77777777" w:rsidR="00F36631" w:rsidRPr="004C3A0B" w:rsidRDefault="00F36631" w:rsidP="00F36631">
            <w:pPr>
              <w:rPr>
                <w:rFonts w:ascii="Arial" w:hAnsi="Arial" w:cs="Arial"/>
              </w:rPr>
            </w:pPr>
          </w:p>
          <w:p w14:paraId="15437845" w14:textId="77777777" w:rsidR="00F36631" w:rsidRPr="004C3A0B" w:rsidRDefault="00F36631" w:rsidP="00F3663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36631" w:rsidRPr="004C3A0B" w14:paraId="61E8A2A5" w14:textId="77777777" w:rsidTr="005C131F">
        <w:tc>
          <w:tcPr>
            <w:tcW w:w="596" w:type="dxa"/>
            <w:tcBorders>
              <w:top w:val="single" w:sz="4" w:space="0" w:color="auto"/>
              <w:bottom w:val="single" w:sz="4" w:space="0" w:color="auto"/>
            </w:tcBorders>
            <w:shd w:val="clear" w:color="auto" w:fill="F2F2F2" w:themeFill="background1" w:themeFillShade="F2"/>
            <w:vAlign w:val="center"/>
          </w:tcPr>
          <w:p w14:paraId="697BE9EC" w14:textId="77777777" w:rsidR="00F36631" w:rsidRPr="002132F9" w:rsidRDefault="00F36631" w:rsidP="00F36631">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1C9F034" w14:textId="77777777" w:rsidR="00F36631" w:rsidRPr="004C3A0B" w:rsidRDefault="00F36631" w:rsidP="00F36631">
            <w:pPr>
              <w:rPr>
                <w:rFonts w:ascii="Arial" w:hAnsi="Arial" w:cs="Arial"/>
              </w:rPr>
            </w:pPr>
            <w:r w:rsidRPr="004C3A0B">
              <w:rPr>
                <w:rFonts w:ascii="Arial" w:hAnsi="Arial" w:cs="Arial"/>
                <w:b/>
              </w:rPr>
              <w:t>University/institutional risks</w:t>
            </w:r>
          </w:p>
          <w:p w14:paraId="4B10E331" w14:textId="77777777" w:rsidR="00F36631" w:rsidRPr="004C3A0B" w:rsidRDefault="00F36631" w:rsidP="00F36631">
            <w:pPr>
              <w:rPr>
                <w:rFonts w:ascii="Arial" w:hAnsi="Arial" w:cs="Arial"/>
              </w:rPr>
            </w:pPr>
            <w:r w:rsidRPr="004C3A0B">
              <w:rPr>
                <w:rFonts w:ascii="Arial" w:hAnsi="Arial" w:cs="Arial"/>
              </w:rPr>
              <w:t>For example: adverse publicity, financial loss, data protection</w:t>
            </w:r>
          </w:p>
        </w:tc>
      </w:tr>
      <w:tr w:rsidR="00F36631" w:rsidRPr="004C3A0B" w14:paraId="0060B111" w14:textId="77777777" w:rsidTr="005C131F">
        <w:tc>
          <w:tcPr>
            <w:tcW w:w="596" w:type="dxa"/>
            <w:tcBorders>
              <w:top w:val="single" w:sz="4" w:space="0" w:color="auto"/>
              <w:bottom w:val="single" w:sz="4" w:space="0" w:color="auto"/>
            </w:tcBorders>
            <w:vAlign w:val="center"/>
          </w:tcPr>
          <w:p w14:paraId="34B47799" w14:textId="77777777" w:rsidR="00F36631" w:rsidRPr="00CE0890" w:rsidRDefault="00F36631" w:rsidP="00F3663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A5CF264" w14:textId="77777777" w:rsidR="00F36631" w:rsidRDefault="00F36631" w:rsidP="00F36631">
            <w:pPr>
              <w:autoSpaceDE w:val="0"/>
              <w:autoSpaceDN w:val="0"/>
              <w:adjustRightInd w:val="0"/>
              <w:rPr>
                <w:rFonts w:ascii="Arial" w:hAnsi="Arial" w:cs="Arial"/>
              </w:rPr>
            </w:pPr>
            <w:r>
              <w:rPr>
                <w:rFonts w:ascii="Arial" w:hAnsi="Arial" w:cs="Arial"/>
              </w:rPr>
              <w:t>Risk to the University:</w:t>
            </w:r>
          </w:p>
          <w:p w14:paraId="2ACB9695" w14:textId="77777777" w:rsidR="00F36631" w:rsidRDefault="00F36631" w:rsidP="00F36631">
            <w:pPr>
              <w:rPr>
                <w:rFonts w:ascii="Arial" w:hAnsi="Arial" w:cs="Arial"/>
              </w:rPr>
            </w:pPr>
          </w:p>
          <w:p w14:paraId="5F5CAB11" w14:textId="77777777" w:rsidR="00F36631" w:rsidRDefault="00F36631" w:rsidP="00F36631">
            <w:pPr>
              <w:rPr>
                <w:rFonts w:ascii="Arial" w:hAnsi="Arial" w:cs="Arial"/>
              </w:rPr>
            </w:pPr>
          </w:p>
          <w:p w14:paraId="011B9C52" w14:textId="77777777" w:rsidR="00F36631" w:rsidRPr="004C3A0B" w:rsidRDefault="00F36631" w:rsidP="00F36631">
            <w:pPr>
              <w:rPr>
                <w:rFonts w:ascii="Arial" w:hAnsi="Arial" w:cs="Arial"/>
              </w:rPr>
            </w:pPr>
          </w:p>
          <w:p w14:paraId="1B48B3E8" w14:textId="77777777" w:rsidR="00F36631" w:rsidRPr="004C3A0B" w:rsidRDefault="00F36631" w:rsidP="00F3663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F2A9503" w14:textId="77777777" w:rsidR="00F36631" w:rsidRPr="00354F34" w:rsidRDefault="00F36631" w:rsidP="00F36631">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FA36F3E" w14:textId="77777777" w:rsidR="00F36631" w:rsidRDefault="00F36631" w:rsidP="00F36631">
            <w:pPr>
              <w:rPr>
                <w:rFonts w:ascii="Arial" w:hAnsi="Arial" w:cs="Arial"/>
              </w:rPr>
            </w:pPr>
          </w:p>
          <w:p w14:paraId="2BEF62E9" w14:textId="77777777" w:rsidR="00F36631" w:rsidRDefault="00F36631" w:rsidP="00F36631">
            <w:pPr>
              <w:rPr>
                <w:rFonts w:ascii="Arial" w:hAnsi="Arial" w:cs="Arial"/>
              </w:rPr>
            </w:pPr>
          </w:p>
          <w:p w14:paraId="19B23FC4" w14:textId="77777777" w:rsidR="00F36631" w:rsidRPr="004C3A0B" w:rsidRDefault="00F36631" w:rsidP="00F36631">
            <w:pPr>
              <w:rPr>
                <w:rFonts w:ascii="Arial" w:hAnsi="Arial" w:cs="Arial"/>
              </w:rPr>
            </w:pPr>
          </w:p>
          <w:p w14:paraId="664501BE" w14:textId="77777777" w:rsidR="00F36631" w:rsidRPr="004C3A0B" w:rsidRDefault="00F36631" w:rsidP="00F3663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36631" w:rsidRPr="004C3A0B" w14:paraId="645A7252" w14:textId="77777777" w:rsidTr="005C131F">
        <w:tc>
          <w:tcPr>
            <w:tcW w:w="596" w:type="dxa"/>
            <w:tcBorders>
              <w:top w:val="single" w:sz="4" w:space="0" w:color="auto"/>
              <w:bottom w:val="single" w:sz="4" w:space="0" w:color="auto"/>
            </w:tcBorders>
            <w:shd w:val="clear" w:color="auto" w:fill="F2F2F2" w:themeFill="background1" w:themeFillShade="F2"/>
            <w:vAlign w:val="center"/>
          </w:tcPr>
          <w:p w14:paraId="187580E4" w14:textId="77777777" w:rsidR="00F36631" w:rsidRPr="002132F9" w:rsidRDefault="00F36631" w:rsidP="00F36631">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EDE68A5" w14:textId="77777777" w:rsidR="00F36631" w:rsidRPr="004C3A0B" w:rsidRDefault="00F36631" w:rsidP="00F36631">
            <w:pPr>
              <w:rPr>
                <w:rFonts w:ascii="Arial" w:hAnsi="Arial" w:cs="Arial"/>
              </w:rPr>
            </w:pPr>
            <w:r>
              <w:rPr>
                <w:rFonts w:ascii="Arial" w:hAnsi="Arial" w:cs="Arial"/>
                <w:b/>
              </w:rPr>
              <w:t>Environmental</w:t>
            </w:r>
            <w:r w:rsidRPr="004C3A0B">
              <w:rPr>
                <w:rFonts w:ascii="Arial" w:hAnsi="Arial" w:cs="Arial"/>
                <w:b/>
              </w:rPr>
              <w:t xml:space="preserve"> risks</w:t>
            </w:r>
          </w:p>
          <w:p w14:paraId="65616487" w14:textId="77777777" w:rsidR="00F36631" w:rsidRPr="004C3A0B" w:rsidRDefault="00F36631" w:rsidP="00F36631">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F36631" w:rsidRPr="004C3A0B" w14:paraId="13167195" w14:textId="77777777" w:rsidTr="005C131F">
        <w:tc>
          <w:tcPr>
            <w:tcW w:w="596" w:type="dxa"/>
            <w:tcBorders>
              <w:top w:val="single" w:sz="4" w:space="0" w:color="auto"/>
              <w:bottom w:val="single" w:sz="4" w:space="0" w:color="auto"/>
            </w:tcBorders>
            <w:vAlign w:val="center"/>
          </w:tcPr>
          <w:p w14:paraId="7CE0A77A" w14:textId="77777777" w:rsidR="00F36631" w:rsidRPr="00CE0890" w:rsidRDefault="00F36631" w:rsidP="00F3663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185DE8B" w14:textId="77777777" w:rsidR="00F36631" w:rsidRDefault="00F36631" w:rsidP="00F36631">
            <w:pPr>
              <w:autoSpaceDE w:val="0"/>
              <w:autoSpaceDN w:val="0"/>
              <w:adjustRightInd w:val="0"/>
              <w:rPr>
                <w:rFonts w:ascii="Arial" w:hAnsi="Arial" w:cs="Arial"/>
              </w:rPr>
            </w:pPr>
            <w:r>
              <w:rPr>
                <w:rFonts w:ascii="Arial" w:hAnsi="Arial" w:cs="Arial"/>
              </w:rPr>
              <w:t>Risk to the environment:</w:t>
            </w:r>
          </w:p>
          <w:p w14:paraId="17B751A4" w14:textId="77777777" w:rsidR="00F36631" w:rsidRDefault="00F36631" w:rsidP="00F36631">
            <w:pPr>
              <w:rPr>
                <w:rFonts w:ascii="Arial" w:hAnsi="Arial" w:cs="Arial"/>
              </w:rPr>
            </w:pPr>
          </w:p>
          <w:p w14:paraId="6EC3BD91" w14:textId="77777777" w:rsidR="00F36631" w:rsidRDefault="00F36631" w:rsidP="00F36631">
            <w:pPr>
              <w:rPr>
                <w:rFonts w:ascii="Arial" w:hAnsi="Arial" w:cs="Arial"/>
              </w:rPr>
            </w:pPr>
          </w:p>
          <w:p w14:paraId="664C5E55" w14:textId="77777777" w:rsidR="00F36631" w:rsidRPr="004C3A0B" w:rsidRDefault="00F36631" w:rsidP="00F36631">
            <w:pPr>
              <w:rPr>
                <w:rFonts w:ascii="Arial" w:hAnsi="Arial" w:cs="Arial"/>
              </w:rPr>
            </w:pPr>
          </w:p>
          <w:p w14:paraId="1ACBCA0F" w14:textId="77777777" w:rsidR="00F36631" w:rsidRPr="004C3A0B" w:rsidRDefault="00F36631" w:rsidP="00F36631">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7135980" w14:textId="77777777" w:rsidR="00F36631" w:rsidRPr="00354F34" w:rsidRDefault="00F36631" w:rsidP="00F36631">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C5D31E1" w14:textId="77777777" w:rsidR="00F36631" w:rsidRDefault="00F36631" w:rsidP="00F36631">
            <w:pPr>
              <w:rPr>
                <w:rFonts w:ascii="Arial" w:hAnsi="Arial" w:cs="Arial"/>
              </w:rPr>
            </w:pPr>
          </w:p>
          <w:p w14:paraId="7E4F6F48" w14:textId="77777777" w:rsidR="00F36631" w:rsidRDefault="00F36631" w:rsidP="00F36631">
            <w:pPr>
              <w:rPr>
                <w:rFonts w:ascii="Arial" w:hAnsi="Arial" w:cs="Arial"/>
              </w:rPr>
            </w:pPr>
          </w:p>
          <w:p w14:paraId="486D2899" w14:textId="77777777" w:rsidR="00F36631" w:rsidRPr="004C3A0B" w:rsidRDefault="00F36631" w:rsidP="00F36631">
            <w:pPr>
              <w:rPr>
                <w:rFonts w:ascii="Arial" w:hAnsi="Arial" w:cs="Arial"/>
              </w:rPr>
            </w:pPr>
          </w:p>
          <w:p w14:paraId="1EBB50C6" w14:textId="77777777" w:rsidR="00F36631" w:rsidRPr="004C3A0B" w:rsidRDefault="00F36631" w:rsidP="00F3663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1016B3" w14:textId="77777777" w:rsidR="00F36631" w:rsidRDefault="00F36631" w:rsidP="00F3663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36631" w:rsidRPr="004C3A0B" w14:paraId="5DB0804E" w14:textId="77777777" w:rsidTr="005C131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743CC5D" w14:textId="77777777" w:rsidR="00F36631" w:rsidRPr="002132F9" w:rsidRDefault="00F36631" w:rsidP="00F36631">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F03BE83" w14:textId="77777777" w:rsidR="00F36631" w:rsidRPr="004C3A0B" w:rsidRDefault="00F36631" w:rsidP="00F36631">
            <w:pPr>
              <w:autoSpaceDE w:val="0"/>
              <w:autoSpaceDN w:val="0"/>
              <w:adjustRightInd w:val="0"/>
              <w:rPr>
                <w:rFonts w:ascii="Arial" w:hAnsi="Arial" w:cs="Arial"/>
                <w:b/>
              </w:rPr>
            </w:pPr>
            <w:r w:rsidRPr="004C3A0B">
              <w:rPr>
                <w:rFonts w:ascii="Arial" w:hAnsi="Arial" w:cs="Arial"/>
                <w:b/>
              </w:rPr>
              <w:t>Disclosure and Barring Service</w:t>
            </w:r>
          </w:p>
        </w:tc>
      </w:tr>
      <w:tr w:rsidR="00F36631" w:rsidRPr="004C3A0B" w14:paraId="08E61F3E" w14:textId="77777777" w:rsidTr="005C131F">
        <w:tc>
          <w:tcPr>
            <w:tcW w:w="596" w:type="dxa"/>
            <w:tcBorders>
              <w:top w:val="single" w:sz="4" w:space="0" w:color="auto"/>
              <w:bottom w:val="single" w:sz="4" w:space="0" w:color="auto"/>
            </w:tcBorders>
            <w:shd w:val="clear" w:color="auto" w:fill="F2F2F2" w:themeFill="background1" w:themeFillShade="F2"/>
            <w:vAlign w:val="center"/>
          </w:tcPr>
          <w:p w14:paraId="57370C92" w14:textId="77777777" w:rsidR="00F36631" w:rsidRPr="00F96C3F" w:rsidRDefault="00F36631" w:rsidP="00F36631">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75EA2DE1" w14:textId="77777777" w:rsidR="00F36631" w:rsidRPr="004C3A0B" w:rsidRDefault="00F36631" w:rsidP="00F36631">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3EEFFB5" w14:textId="77777777" w:rsidR="00F36631" w:rsidRDefault="00F36631" w:rsidP="00F36631">
            <w:pPr>
              <w:autoSpaceDE w:val="0"/>
              <w:autoSpaceDN w:val="0"/>
              <w:adjustRightInd w:val="0"/>
              <w:jc w:val="center"/>
              <w:rPr>
                <w:rFonts w:ascii="Arial" w:hAnsi="Arial" w:cs="Arial"/>
                <w:b/>
                <w:bCs/>
              </w:rPr>
            </w:pPr>
            <w:r w:rsidRPr="004C3A0B">
              <w:rPr>
                <w:rFonts w:ascii="Arial" w:hAnsi="Arial" w:cs="Arial"/>
                <w:b/>
                <w:bCs/>
              </w:rPr>
              <w:t>YES</w:t>
            </w:r>
          </w:p>
          <w:p w14:paraId="72D49D0A" w14:textId="77777777" w:rsidR="00F36631" w:rsidRPr="004C3A0B" w:rsidRDefault="00F36631" w:rsidP="00F3663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199841D" w14:textId="77777777" w:rsidR="00F36631" w:rsidRDefault="00F36631" w:rsidP="00F36631">
            <w:pPr>
              <w:autoSpaceDE w:val="0"/>
              <w:autoSpaceDN w:val="0"/>
              <w:adjustRightInd w:val="0"/>
              <w:jc w:val="center"/>
              <w:rPr>
                <w:rFonts w:ascii="Arial" w:hAnsi="Arial" w:cs="Arial"/>
                <w:b/>
                <w:bCs/>
              </w:rPr>
            </w:pPr>
            <w:r w:rsidRPr="004C3A0B">
              <w:rPr>
                <w:rFonts w:ascii="Arial" w:hAnsi="Arial" w:cs="Arial"/>
                <w:b/>
                <w:bCs/>
              </w:rPr>
              <w:t>NO</w:t>
            </w:r>
          </w:p>
          <w:p w14:paraId="596E338F" w14:textId="77777777" w:rsidR="00F36631" w:rsidRPr="004C3A0B" w:rsidRDefault="00F36631" w:rsidP="00F36631">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3BCEBC8" w14:textId="77777777" w:rsidR="00F36631" w:rsidRDefault="00F36631" w:rsidP="00F36631">
            <w:pPr>
              <w:autoSpaceDE w:val="0"/>
              <w:autoSpaceDN w:val="0"/>
              <w:adjustRightInd w:val="0"/>
              <w:jc w:val="center"/>
              <w:rPr>
                <w:rFonts w:ascii="Arial" w:hAnsi="Arial" w:cs="Arial"/>
                <w:b/>
                <w:bCs/>
              </w:rPr>
            </w:pPr>
            <w:r w:rsidRPr="004C3A0B">
              <w:rPr>
                <w:rFonts w:ascii="Arial" w:hAnsi="Arial" w:cs="Arial"/>
                <w:b/>
                <w:bCs/>
              </w:rPr>
              <w:t>N/A</w:t>
            </w:r>
          </w:p>
          <w:p w14:paraId="31AE5B02" w14:textId="77777777" w:rsidR="00F36631" w:rsidRPr="004C3A0B" w:rsidRDefault="00F36631" w:rsidP="00F36631">
            <w:pPr>
              <w:autoSpaceDE w:val="0"/>
              <w:autoSpaceDN w:val="0"/>
              <w:adjustRightInd w:val="0"/>
              <w:jc w:val="center"/>
              <w:rPr>
                <w:rFonts w:ascii="Arial" w:hAnsi="Arial" w:cs="Arial"/>
                <w:b/>
              </w:rPr>
            </w:pPr>
          </w:p>
        </w:tc>
      </w:tr>
      <w:tr w:rsidR="00F36631" w:rsidRPr="004C3A0B" w14:paraId="33537553" w14:textId="77777777" w:rsidTr="005C131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F4933E2" w14:textId="77777777" w:rsidR="00F36631" w:rsidRPr="00F96C3F" w:rsidRDefault="00F36631" w:rsidP="00F36631">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658654E" w14:textId="77777777" w:rsidR="00F36631" w:rsidRPr="004C3A0B" w:rsidRDefault="00F36631" w:rsidP="00F36631">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8333314" w14:textId="77777777" w:rsidR="00F36631" w:rsidRPr="00392C8E" w:rsidRDefault="00F36631" w:rsidP="00F36631">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F3B8CFC" w14:textId="77777777" w:rsidR="00F36631" w:rsidRPr="00392C8E" w:rsidRDefault="00F36631" w:rsidP="00F36631">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A9C902B" w14:textId="77777777" w:rsidR="00F36631" w:rsidRPr="00392C8E" w:rsidRDefault="00F36631" w:rsidP="00F36631">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F36631" w:rsidRPr="004C3A0B" w14:paraId="37167D37" w14:textId="77777777" w:rsidTr="005C131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3C8B15E" w14:textId="77777777" w:rsidR="00F36631" w:rsidRDefault="00F36631" w:rsidP="00F36631">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549302C" w14:textId="77777777" w:rsidR="00F36631" w:rsidRDefault="00F36631" w:rsidP="00F36631">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3C9FDB2" w14:textId="77777777" w:rsidR="00F36631" w:rsidRDefault="00F36631" w:rsidP="00F36631">
            <w:pPr>
              <w:autoSpaceDE w:val="0"/>
              <w:autoSpaceDN w:val="0"/>
              <w:adjustRightInd w:val="0"/>
              <w:jc w:val="center"/>
              <w:rPr>
                <w:rFonts w:ascii="Arial" w:hAnsi="Arial" w:cs="Arial"/>
                <w:b/>
                <w:bCs/>
              </w:rPr>
            </w:pPr>
          </w:p>
        </w:tc>
      </w:tr>
    </w:tbl>
    <w:p w14:paraId="74CE81DE" w14:textId="77777777" w:rsidR="00F36631" w:rsidRPr="00354F34" w:rsidRDefault="00F36631" w:rsidP="00F36631">
      <w:pPr>
        <w:autoSpaceDE w:val="0"/>
        <w:autoSpaceDN w:val="0"/>
        <w:adjustRightInd w:val="0"/>
        <w:spacing w:after="240"/>
        <w:jc w:val="both"/>
        <w:rPr>
          <w:rFonts w:ascii="Arial" w:hAnsi="Arial" w:cs="Arial"/>
          <w:b/>
        </w:rPr>
      </w:pPr>
    </w:p>
    <w:p w14:paraId="31590827" w14:textId="77777777" w:rsidR="00F36631" w:rsidRDefault="00F36631" w:rsidP="00F36631">
      <w:pPr>
        <w:rPr>
          <w:rFonts w:ascii="Arial" w:hAnsi="Arial" w:cs="Arial"/>
          <w:b/>
        </w:rPr>
      </w:pPr>
      <w:r w:rsidRPr="00354F34">
        <w:rPr>
          <w:rFonts w:ascii="Arial" w:hAnsi="Arial" w:cs="Arial"/>
          <w:b/>
        </w:rPr>
        <w:t>SECTION I: Feedback, Consent and Confidentiality</w:t>
      </w:r>
    </w:p>
    <w:p w14:paraId="3F9A863A" w14:textId="77777777" w:rsidR="00F36631" w:rsidRPr="00354F34" w:rsidRDefault="00F36631" w:rsidP="00F36631">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36631" w:rsidRPr="004C3A0B" w14:paraId="5CE4BEEA" w14:textId="77777777" w:rsidTr="005C131F">
        <w:tc>
          <w:tcPr>
            <w:tcW w:w="596" w:type="dxa"/>
            <w:tcBorders>
              <w:top w:val="single" w:sz="4" w:space="0" w:color="auto"/>
              <w:bottom w:val="single" w:sz="4" w:space="0" w:color="auto"/>
            </w:tcBorders>
            <w:shd w:val="clear" w:color="auto" w:fill="F2F2F2" w:themeFill="background1" w:themeFillShade="F2"/>
          </w:tcPr>
          <w:p w14:paraId="261C328B" w14:textId="77777777" w:rsidR="00F36631" w:rsidRPr="002132F9" w:rsidRDefault="00F36631" w:rsidP="00F36631">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2CBBF50" w14:textId="77777777" w:rsidR="00F36631" w:rsidRPr="004C3A0B" w:rsidRDefault="00F36631" w:rsidP="00F36631">
            <w:pPr>
              <w:rPr>
                <w:rFonts w:ascii="Arial" w:hAnsi="Arial" w:cs="Arial"/>
              </w:rPr>
            </w:pPr>
            <w:r w:rsidRPr="004C3A0B">
              <w:rPr>
                <w:rFonts w:ascii="Arial" w:hAnsi="Arial" w:cs="Arial"/>
                <w:b/>
              </w:rPr>
              <w:t>Feedback</w:t>
            </w:r>
          </w:p>
          <w:p w14:paraId="7D77181B" w14:textId="77777777" w:rsidR="00F36631" w:rsidRPr="004C3A0B" w:rsidRDefault="00F36631" w:rsidP="00F36631">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36631" w:rsidRPr="004C3A0B" w14:paraId="6DDED4F0" w14:textId="77777777" w:rsidTr="005C131F">
        <w:tc>
          <w:tcPr>
            <w:tcW w:w="596" w:type="dxa"/>
            <w:tcBorders>
              <w:top w:val="single" w:sz="4" w:space="0" w:color="auto"/>
              <w:bottom w:val="single" w:sz="4" w:space="0" w:color="auto"/>
            </w:tcBorders>
          </w:tcPr>
          <w:p w14:paraId="4E7D01A1" w14:textId="77777777" w:rsidR="00F36631" w:rsidRPr="00E32138" w:rsidRDefault="00F36631" w:rsidP="00F36631">
            <w:pPr>
              <w:rPr>
                <w:rFonts w:ascii="Arial" w:hAnsi="Arial" w:cs="Arial"/>
                <w:bCs/>
              </w:rPr>
            </w:pPr>
          </w:p>
        </w:tc>
        <w:tc>
          <w:tcPr>
            <w:tcW w:w="9923" w:type="dxa"/>
            <w:tcBorders>
              <w:top w:val="single" w:sz="4" w:space="0" w:color="auto"/>
              <w:bottom w:val="single" w:sz="4" w:space="0" w:color="auto"/>
            </w:tcBorders>
          </w:tcPr>
          <w:p w14:paraId="2CB46989" w14:textId="77777777" w:rsidR="00F36631" w:rsidRDefault="00F36631" w:rsidP="00F36631">
            <w:pPr>
              <w:rPr>
                <w:rFonts w:ascii="Arial" w:hAnsi="Arial" w:cs="Arial"/>
              </w:rPr>
            </w:pPr>
          </w:p>
          <w:p w14:paraId="204183C3" w14:textId="77777777" w:rsidR="00F36631" w:rsidRDefault="00F36631" w:rsidP="00F36631">
            <w:pPr>
              <w:rPr>
                <w:rFonts w:ascii="Arial" w:hAnsi="Arial" w:cs="Arial"/>
              </w:rPr>
            </w:pPr>
          </w:p>
          <w:p w14:paraId="0C68A543" w14:textId="77777777" w:rsidR="00F36631" w:rsidRPr="004C3A0B" w:rsidRDefault="00F36631" w:rsidP="00F36631">
            <w:pPr>
              <w:rPr>
                <w:rFonts w:ascii="Arial" w:hAnsi="Arial" w:cs="Arial"/>
              </w:rPr>
            </w:pPr>
          </w:p>
          <w:p w14:paraId="2598B184" w14:textId="77777777" w:rsidR="00F36631" w:rsidRPr="004C3A0B" w:rsidRDefault="00F36631" w:rsidP="00F3663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36631" w:rsidRPr="004C3A0B" w14:paraId="4BCD1B04" w14:textId="77777777" w:rsidTr="005C131F">
        <w:tc>
          <w:tcPr>
            <w:tcW w:w="596" w:type="dxa"/>
            <w:tcBorders>
              <w:top w:val="single" w:sz="4" w:space="0" w:color="auto"/>
              <w:bottom w:val="single" w:sz="4" w:space="0" w:color="auto"/>
            </w:tcBorders>
            <w:shd w:val="clear" w:color="auto" w:fill="F2F2F2" w:themeFill="background1" w:themeFillShade="F2"/>
          </w:tcPr>
          <w:p w14:paraId="189C000A" w14:textId="77777777" w:rsidR="00F36631" w:rsidRPr="002132F9" w:rsidRDefault="00F36631" w:rsidP="00F36631">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3BA350F" w14:textId="77777777" w:rsidR="00F36631" w:rsidRPr="004C3A0B" w:rsidRDefault="00F36631" w:rsidP="00F36631">
            <w:pPr>
              <w:rPr>
                <w:rFonts w:ascii="Arial" w:hAnsi="Arial" w:cs="Arial"/>
              </w:rPr>
            </w:pPr>
            <w:r w:rsidRPr="004C3A0B">
              <w:rPr>
                <w:rFonts w:ascii="Arial" w:hAnsi="Arial" w:cs="Arial"/>
                <w:b/>
              </w:rPr>
              <w:t>Informed consent</w:t>
            </w:r>
          </w:p>
          <w:p w14:paraId="0992477C" w14:textId="77777777" w:rsidR="00F36631" w:rsidRPr="004C3A0B" w:rsidRDefault="00F36631" w:rsidP="00F36631">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36631" w:rsidRPr="004C3A0B" w14:paraId="336FDFC7" w14:textId="77777777" w:rsidTr="005C131F">
        <w:tc>
          <w:tcPr>
            <w:tcW w:w="596" w:type="dxa"/>
            <w:tcBorders>
              <w:top w:val="single" w:sz="4" w:space="0" w:color="auto"/>
              <w:bottom w:val="single" w:sz="4" w:space="0" w:color="auto"/>
            </w:tcBorders>
          </w:tcPr>
          <w:p w14:paraId="1692406C" w14:textId="77777777" w:rsidR="00F36631" w:rsidRPr="00E32138" w:rsidRDefault="00F36631" w:rsidP="00F36631">
            <w:pPr>
              <w:rPr>
                <w:rFonts w:ascii="Arial" w:hAnsi="Arial" w:cs="Arial"/>
                <w:bCs/>
              </w:rPr>
            </w:pPr>
          </w:p>
        </w:tc>
        <w:tc>
          <w:tcPr>
            <w:tcW w:w="9923" w:type="dxa"/>
            <w:tcBorders>
              <w:top w:val="single" w:sz="4" w:space="0" w:color="auto"/>
              <w:bottom w:val="single" w:sz="4" w:space="0" w:color="auto"/>
            </w:tcBorders>
          </w:tcPr>
          <w:p w14:paraId="03BE2C28" w14:textId="77777777" w:rsidR="00F36631" w:rsidRDefault="00F36631" w:rsidP="00F36631">
            <w:pPr>
              <w:rPr>
                <w:rFonts w:ascii="Arial" w:hAnsi="Arial" w:cs="Arial"/>
              </w:rPr>
            </w:pPr>
          </w:p>
          <w:p w14:paraId="31B0A17F" w14:textId="77777777" w:rsidR="00F36631" w:rsidRDefault="00F36631" w:rsidP="00F36631">
            <w:pPr>
              <w:rPr>
                <w:rFonts w:ascii="Arial" w:hAnsi="Arial" w:cs="Arial"/>
              </w:rPr>
            </w:pPr>
          </w:p>
          <w:p w14:paraId="603049FF" w14:textId="77777777" w:rsidR="00F36631" w:rsidRPr="004C3A0B" w:rsidRDefault="00F36631" w:rsidP="00F36631">
            <w:pPr>
              <w:rPr>
                <w:rFonts w:ascii="Arial" w:hAnsi="Arial" w:cs="Arial"/>
              </w:rPr>
            </w:pPr>
          </w:p>
          <w:p w14:paraId="379392B4" w14:textId="77777777" w:rsidR="00F36631" w:rsidRPr="004C3A0B" w:rsidRDefault="00F36631" w:rsidP="00F36631">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36631" w:rsidRPr="004C3A0B" w14:paraId="4EE74369" w14:textId="77777777" w:rsidTr="005C131F">
        <w:tc>
          <w:tcPr>
            <w:tcW w:w="596" w:type="dxa"/>
            <w:tcBorders>
              <w:top w:val="single" w:sz="4" w:space="0" w:color="auto"/>
              <w:bottom w:val="single" w:sz="4" w:space="0" w:color="auto"/>
            </w:tcBorders>
            <w:shd w:val="clear" w:color="auto" w:fill="F2F2F2" w:themeFill="background1" w:themeFillShade="F2"/>
          </w:tcPr>
          <w:p w14:paraId="65E8ADB5" w14:textId="77777777" w:rsidR="00F36631" w:rsidRPr="002132F9" w:rsidRDefault="00F36631" w:rsidP="00F36631">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A5CDF7B" w14:textId="77777777" w:rsidR="00F36631" w:rsidRPr="004C3A0B" w:rsidRDefault="00F36631" w:rsidP="00F36631">
            <w:pPr>
              <w:rPr>
                <w:rFonts w:ascii="Arial" w:hAnsi="Arial" w:cs="Arial"/>
                <w:b/>
              </w:rPr>
            </w:pPr>
            <w:r w:rsidRPr="004C3A0B">
              <w:rPr>
                <w:rFonts w:ascii="Arial" w:hAnsi="Arial" w:cs="Arial"/>
                <w:b/>
              </w:rPr>
              <w:t>Confidentiality / Anonymity</w:t>
            </w:r>
          </w:p>
          <w:p w14:paraId="47F64CA5" w14:textId="77777777" w:rsidR="00F36631" w:rsidRPr="004C3A0B" w:rsidRDefault="00F36631" w:rsidP="00F36631">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36631" w:rsidRPr="004C3A0B" w14:paraId="615DDB3E" w14:textId="77777777" w:rsidTr="005C131F">
        <w:tc>
          <w:tcPr>
            <w:tcW w:w="596" w:type="dxa"/>
            <w:tcBorders>
              <w:top w:val="single" w:sz="4" w:space="0" w:color="auto"/>
              <w:bottom w:val="single" w:sz="4" w:space="0" w:color="auto"/>
            </w:tcBorders>
          </w:tcPr>
          <w:p w14:paraId="1911FB73" w14:textId="77777777" w:rsidR="00F36631" w:rsidRPr="00E32138" w:rsidRDefault="00F36631" w:rsidP="00F36631">
            <w:pPr>
              <w:rPr>
                <w:rFonts w:ascii="Arial" w:hAnsi="Arial" w:cs="Arial"/>
                <w:bCs/>
              </w:rPr>
            </w:pPr>
          </w:p>
        </w:tc>
        <w:tc>
          <w:tcPr>
            <w:tcW w:w="9923" w:type="dxa"/>
            <w:tcBorders>
              <w:top w:val="single" w:sz="4" w:space="0" w:color="auto"/>
              <w:bottom w:val="single" w:sz="4" w:space="0" w:color="auto"/>
            </w:tcBorders>
          </w:tcPr>
          <w:p w14:paraId="61E81842" w14:textId="77777777" w:rsidR="00F36631" w:rsidRDefault="00F36631" w:rsidP="00F36631">
            <w:pPr>
              <w:rPr>
                <w:rFonts w:ascii="Arial" w:hAnsi="Arial" w:cs="Arial"/>
              </w:rPr>
            </w:pPr>
          </w:p>
          <w:p w14:paraId="1FF77FA2" w14:textId="77777777" w:rsidR="00F36631" w:rsidRDefault="00F36631" w:rsidP="00F36631">
            <w:pPr>
              <w:rPr>
                <w:rFonts w:ascii="Arial" w:hAnsi="Arial" w:cs="Arial"/>
              </w:rPr>
            </w:pPr>
          </w:p>
          <w:p w14:paraId="74E833A7" w14:textId="77777777" w:rsidR="00F36631" w:rsidRPr="004C3A0B" w:rsidRDefault="00F36631" w:rsidP="00F36631">
            <w:pPr>
              <w:rPr>
                <w:rFonts w:ascii="Arial" w:hAnsi="Arial" w:cs="Arial"/>
              </w:rPr>
            </w:pPr>
          </w:p>
          <w:p w14:paraId="0B128AA7" w14:textId="77777777" w:rsidR="00F36631" w:rsidRPr="004C3A0B" w:rsidRDefault="00F36631" w:rsidP="00F36631">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8B0CAAA" w14:textId="77777777" w:rsidR="00F36631" w:rsidRPr="004C3A0B" w:rsidRDefault="00F36631" w:rsidP="00F36631">
      <w:pPr>
        <w:rPr>
          <w:rFonts w:ascii="Arial" w:hAnsi="Arial" w:cs="Arial"/>
        </w:rPr>
      </w:pPr>
    </w:p>
    <w:p w14:paraId="615BC03C" w14:textId="77777777" w:rsidR="00F36631" w:rsidRDefault="00F36631" w:rsidP="00F36631">
      <w:pPr>
        <w:rPr>
          <w:rFonts w:ascii="Arial" w:hAnsi="Arial" w:cs="Arial"/>
          <w:b/>
        </w:rPr>
      </w:pPr>
      <w:r w:rsidRPr="00354F34">
        <w:rPr>
          <w:rFonts w:ascii="Arial" w:hAnsi="Arial" w:cs="Arial"/>
          <w:b/>
        </w:rPr>
        <w:t>SECTION J: Data Protection and Storage</w:t>
      </w:r>
    </w:p>
    <w:p w14:paraId="17EAADE4" w14:textId="77777777" w:rsidR="00F36631" w:rsidRPr="00354F34" w:rsidRDefault="00F36631" w:rsidP="00F36631">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36631" w14:paraId="3B53AA1F" w14:textId="77777777" w:rsidTr="005C13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1DD37B" w14:textId="77777777" w:rsidR="00F36631" w:rsidRDefault="00F36631" w:rsidP="00F3663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046CC62" w14:textId="77777777" w:rsidR="00F36631" w:rsidRDefault="00F36631" w:rsidP="00F3663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1B9602" w14:textId="77777777" w:rsidR="00F36631" w:rsidRDefault="00F36631" w:rsidP="00F3663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568C5D" w14:textId="77777777" w:rsidR="00F36631" w:rsidRDefault="00F36631" w:rsidP="00F3663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F36631" w14:paraId="62257884" w14:textId="77777777" w:rsidTr="005C13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B2350A" w14:textId="77777777" w:rsidR="00F36631" w:rsidRPr="00CF6CA5" w:rsidRDefault="00F36631" w:rsidP="00F36631">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A988F1" w14:textId="77777777" w:rsidR="00F36631" w:rsidRDefault="00F36631" w:rsidP="00F36631">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F743E5" w14:textId="77777777" w:rsidR="00F36631" w:rsidRPr="000B38C3" w:rsidRDefault="00F36631" w:rsidP="00F36631">
            <w:pPr>
              <w:pStyle w:val="NormalWeb"/>
              <w:autoSpaceDE w:val="0"/>
              <w:autoSpaceDN w:val="0"/>
              <w:adjustRightInd w:val="0"/>
              <w:jc w:val="center"/>
              <w:rPr>
                <w:rFonts w:ascii="MS Gothic" w:eastAsia="MS Gothic" w:hAnsi="MS Gothic" w:cs="Arial"/>
                <w:sz w:val="22"/>
                <w:szCs w:val="22"/>
              </w:rPr>
            </w:pPr>
            <w:r w:rsidRPr="000B38C3">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F46076" w14:textId="77777777" w:rsidR="00F36631" w:rsidRPr="000B38C3" w:rsidRDefault="00F36631" w:rsidP="00F36631">
            <w:pPr>
              <w:pStyle w:val="NormalWeb"/>
              <w:autoSpaceDE w:val="0"/>
              <w:autoSpaceDN w:val="0"/>
              <w:adjustRightInd w:val="0"/>
              <w:jc w:val="center"/>
              <w:rPr>
                <w:rFonts w:ascii="MS Gothic" w:eastAsia="MS Gothic" w:hAnsi="MS Gothic" w:cs="Arial"/>
                <w:sz w:val="22"/>
                <w:szCs w:val="22"/>
              </w:rPr>
            </w:pPr>
            <w:r w:rsidRPr="000B38C3">
              <w:rPr>
                <w:rFonts w:ascii="MS Gothic" w:eastAsia="MS Gothic" w:hAnsi="MS Gothic" w:cs="Arial" w:hint="eastAsia"/>
                <w:sz w:val="22"/>
                <w:szCs w:val="22"/>
              </w:rPr>
              <w:t>☐</w:t>
            </w:r>
          </w:p>
        </w:tc>
      </w:tr>
      <w:tr w:rsidR="00F36631" w14:paraId="7BCAC9EA" w14:textId="77777777" w:rsidTr="005C13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D3E23" w14:textId="77777777" w:rsidR="00F36631" w:rsidRDefault="00F36631" w:rsidP="00F3663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95AAEC" w14:textId="77777777" w:rsidR="00F36631" w:rsidRDefault="00F36631" w:rsidP="00F3663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36631" w14:paraId="1D0CF7E3" w14:textId="77777777" w:rsidTr="005C131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B12054" w14:textId="77777777" w:rsidR="00F36631" w:rsidRDefault="00F36631" w:rsidP="00F36631">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F31F5FA" w14:textId="77777777" w:rsidR="00F36631" w:rsidRDefault="00F36631" w:rsidP="00F36631">
            <w:pPr>
              <w:rPr>
                <w:rFonts w:ascii="Arial" w:hAnsi="Arial" w:cs="Arial"/>
              </w:rPr>
            </w:pPr>
          </w:p>
          <w:p w14:paraId="3AB67241" w14:textId="77777777" w:rsidR="00F36631" w:rsidRDefault="00F36631" w:rsidP="00F36631">
            <w:pPr>
              <w:rPr>
                <w:rFonts w:ascii="Arial" w:hAnsi="Arial" w:cs="Arial"/>
              </w:rPr>
            </w:pPr>
          </w:p>
          <w:p w14:paraId="0449F9F7" w14:textId="77777777" w:rsidR="00F36631" w:rsidRPr="004C3A0B" w:rsidRDefault="00F36631" w:rsidP="00F36631">
            <w:pPr>
              <w:rPr>
                <w:rFonts w:ascii="Arial" w:hAnsi="Arial" w:cs="Arial"/>
              </w:rPr>
            </w:pPr>
          </w:p>
          <w:p w14:paraId="25071DBF" w14:textId="77777777" w:rsidR="00F36631" w:rsidRPr="00354F34" w:rsidRDefault="00F36631" w:rsidP="00F36631">
            <w:pPr>
              <w:autoSpaceDE w:val="0"/>
              <w:autoSpaceDN w:val="0"/>
              <w:adjustRightInd w:val="0"/>
              <w:rPr>
                <w:i/>
              </w:rPr>
            </w:pPr>
            <w:r w:rsidRPr="003257BD">
              <w:rPr>
                <w:rFonts w:ascii="Arial" w:hAnsi="Arial" w:cs="Arial"/>
                <w:i/>
                <w:color w:val="808080"/>
                <w:sz w:val="18"/>
                <w:szCs w:val="18"/>
              </w:rPr>
              <w:t>(this box should expand as you type)</w:t>
            </w:r>
          </w:p>
        </w:tc>
      </w:tr>
      <w:tr w:rsidR="00F36631" w14:paraId="06558B9D" w14:textId="77777777" w:rsidTr="005C13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8E8E98" w14:textId="77777777" w:rsidR="00F36631" w:rsidRDefault="00F36631" w:rsidP="00F3663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010981" w14:textId="77777777" w:rsidR="00F36631" w:rsidRPr="00947984" w:rsidRDefault="00F36631" w:rsidP="00F3663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65AC0" w14:textId="77777777" w:rsidR="00F36631" w:rsidRDefault="00F36631" w:rsidP="00F3663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45D21" w14:textId="77777777" w:rsidR="00F36631" w:rsidRDefault="00F36631" w:rsidP="00F3663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F36631" w14:paraId="05EA1BF0" w14:textId="77777777" w:rsidTr="005C13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9CA99" w14:textId="77777777" w:rsidR="00F36631" w:rsidRPr="00CF6CA5" w:rsidRDefault="00F36631" w:rsidP="00F3663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3E0AC7" w14:textId="77777777" w:rsidR="00F36631" w:rsidRDefault="00F36631" w:rsidP="00F36631">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7303ACD" w14:textId="77777777" w:rsidR="00F36631" w:rsidRDefault="00F36631" w:rsidP="00F36631">
            <w:pPr>
              <w:pStyle w:val="NormalWeb"/>
              <w:spacing w:before="0" w:beforeAutospacing="0" w:after="0" w:afterAutospacing="0"/>
            </w:pPr>
            <w:r>
              <w:rPr>
                <w:rFonts w:ascii="Arial" w:hAnsi="Arial" w:cs="Arial"/>
                <w:i/>
                <w:iCs/>
                <w:color w:val="000000"/>
                <w:sz w:val="20"/>
                <w:szCs w:val="23"/>
              </w:rPr>
              <w:t>(a) racial or ethnic origin,</w:t>
            </w:r>
          </w:p>
          <w:p w14:paraId="704CA163" w14:textId="77777777" w:rsidR="00F36631" w:rsidRDefault="00F36631" w:rsidP="00F36631">
            <w:pPr>
              <w:pStyle w:val="NormalWeb"/>
              <w:spacing w:before="0" w:beforeAutospacing="0" w:after="0" w:afterAutospacing="0"/>
            </w:pPr>
            <w:r>
              <w:rPr>
                <w:rFonts w:ascii="Arial" w:hAnsi="Arial" w:cs="Arial"/>
                <w:i/>
                <w:iCs/>
                <w:color w:val="000000"/>
                <w:sz w:val="20"/>
                <w:szCs w:val="23"/>
              </w:rPr>
              <w:t>(b) political opinions,</w:t>
            </w:r>
          </w:p>
          <w:p w14:paraId="46D847C7" w14:textId="77777777" w:rsidR="00F36631" w:rsidRDefault="00F36631" w:rsidP="00F36631">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72467E06" w14:textId="77777777" w:rsidR="00F36631" w:rsidRDefault="00F36631" w:rsidP="00F36631">
            <w:pPr>
              <w:pStyle w:val="NormalWeb"/>
              <w:spacing w:before="0" w:beforeAutospacing="0" w:after="0" w:afterAutospacing="0"/>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155D9921" w14:textId="77777777" w:rsidR="00F36631" w:rsidRDefault="00F36631" w:rsidP="00F36631">
            <w:pPr>
              <w:pStyle w:val="NormalWeb"/>
              <w:spacing w:before="0" w:beforeAutospacing="0" w:after="0" w:afterAutospacing="0"/>
            </w:pPr>
            <w:r>
              <w:rPr>
                <w:rFonts w:ascii="Arial" w:hAnsi="Arial" w:cs="Arial"/>
                <w:i/>
                <w:iCs/>
                <w:color w:val="000000"/>
                <w:sz w:val="20"/>
                <w:szCs w:val="23"/>
              </w:rPr>
              <w:t>(e) physical or mental health or condition,</w:t>
            </w:r>
          </w:p>
          <w:p w14:paraId="42C83EA9" w14:textId="77777777" w:rsidR="00F36631" w:rsidRDefault="00F36631" w:rsidP="00F36631">
            <w:pPr>
              <w:pStyle w:val="NormalWeb"/>
              <w:spacing w:before="0" w:beforeAutospacing="0" w:after="0" w:afterAutospacing="0"/>
            </w:pPr>
            <w:r>
              <w:rPr>
                <w:rFonts w:ascii="Arial" w:hAnsi="Arial" w:cs="Arial"/>
                <w:i/>
                <w:iCs/>
                <w:color w:val="000000"/>
                <w:sz w:val="20"/>
                <w:szCs w:val="23"/>
              </w:rPr>
              <w:t>(f) sexual life,</w:t>
            </w:r>
          </w:p>
          <w:p w14:paraId="1718B1AA" w14:textId="77777777" w:rsidR="00F36631" w:rsidRDefault="00F36631" w:rsidP="00F36631">
            <w:pPr>
              <w:pStyle w:val="NormalWeb"/>
              <w:spacing w:before="0" w:beforeAutospacing="0" w:after="0" w:afterAutospacing="0"/>
            </w:pPr>
            <w:r>
              <w:rPr>
                <w:rFonts w:ascii="Arial" w:hAnsi="Arial" w:cs="Arial"/>
                <w:i/>
                <w:iCs/>
                <w:color w:val="000000"/>
                <w:sz w:val="20"/>
                <w:szCs w:val="23"/>
              </w:rPr>
              <w:t>(g) genetics,</w:t>
            </w:r>
          </w:p>
          <w:p w14:paraId="29647930" w14:textId="77777777" w:rsidR="00F36631" w:rsidRPr="00354F34" w:rsidRDefault="00F36631" w:rsidP="00F36631">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89E348" w14:textId="77777777" w:rsidR="00F36631" w:rsidRPr="000B38C3" w:rsidRDefault="00F36631" w:rsidP="00F36631">
            <w:pPr>
              <w:pStyle w:val="NormalWeb"/>
              <w:autoSpaceDE w:val="0"/>
              <w:autoSpaceDN w:val="0"/>
              <w:adjustRightInd w:val="0"/>
              <w:jc w:val="center"/>
            </w:pPr>
            <w:r w:rsidRPr="000B38C3">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E10783" w14:textId="77777777" w:rsidR="00F36631" w:rsidRPr="000B38C3" w:rsidRDefault="00F36631" w:rsidP="00F36631">
            <w:pPr>
              <w:pStyle w:val="NormalWeb"/>
              <w:autoSpaceDE w:val="0"/>
              <w:autoSpaceDN w:val="0"/>
              <w:adjustRightInd w:val="0"/>
              <w:jc w:val="center"/>
            </w:pPr>
            <w:r w:rsidRPr="000B38C3">
              <w:rPr>
                <w:rFonts w:ascii="MS Gothic" w:eastAsia="MS Gothic" w:hAnsi="MS Gothic" w:cs="Arial" w:hint="eastAsia"/>
                <w:sz w:val="22"/>
                <w:szCs w:val="22"/>
              </w:rPr>
              <w:t>☐</w:t>
            </w:r>
          </w:p>
        </w:tc>
      </w:tr>
      <w:tr w:rsidR="00F36631" w14:paraId="6FFD35F1" w14:textId="77777777" w:rsidTr="005C13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E7685" w14:textId="77777777" w:rsidR="00F36631" w:rsidRDefault="00F36631" w:rsidP="00F3663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585DC" w14:textId="77777777" w:rsidR="00F36631" w:rsidRDefault="00F36631" w:rsidP="00F3663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36631" w14:paraId="1B97D8E3" w14:textId="77777777" w:rsidTr="005C131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00B4EDE" w14:textId="77777777" w:rsidR="00F36631" w:rsidRDefault="00F36631" w:rsidP="00F36631">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DD7F47" w14:textId="77777777" w:rsidR="00F36631" w:rsidRDefault="00F36631" w:rsidP="00F36631">
            <w:pPr>
              <w:rPr>
                <w:rFonts w:ascii="Arial" w:hAnsi="Arial" w:cs="Arial"/>
              </w:rPr>
            </w:pPr>
          </w:p>
          <w:p w14:paraId="48689E75" w14:textId="77777777" w:rsidR="00F36631" w:rsidRDefault="00F36631" w:rsidP="00F36631">
            <w:pPr>
              <w:rPr>
                <w:rFonts w:ascii="Arial" w:hAnsi="Arial" w:cs="Arial"/>
              </w:rPr>
            </w:pPr>
          </w:p>
          <w:p w14:paraId="7093DC45" w14:textId="77777777" w:rsidR="00F36631" w:rsidRPr="004C3A0B" w:rsidRDefault="00F36631" w:rsidP="00F36631">
            <w:pPr>
              <w:rPr>
                <w:rFonts w:ascii="Arial" w:hAnsi="Arial" w:cs="Arial"/>
              </w:rPr>
            </w:pPr>
          </w:p>
          <w:p w14:paraId="7376473D" w14:textId="77777777" w:rsidR="00F36631" w:rsidRDefault="00F36631" w:rsidP="00F36631">
            <w:pPr>
              <w:autoSpaceDE w:val="0"/>
              <w:autoSpaceDN w:val="0"/>
              <w:adjustRightInd w:val="0"/>
            </w:pPr>
            <w:r w:rsidRPr="003257BD">
              <w:rPr>
                <w:rFonts w:ascii="Arial" w:hAnsi="Arial" w:cs="Arial"/>
                <w:i/>
                <w:color w:val="808080"/>
                <w:sz w:val="18"/>
                <w:szCs w:val="18"/>
              </w:rPr>
              <w:t>(this box should expand as you type)</w:t>
            </w:r>
          </w:p>
        </w:tc>
      </w:tr>
    </w:tbl>
    <w:p w14:paraId="2B683B55" w14:textId="77777777" w:rsidR="00F36631" w:rsidRDefault="00F36631" w:rsidP="00F36631"/>
    <w:tbl>
      <w:tblPr>
        <w:tblStyle w:val="TableGrid"/>
        <w:tblW w:w="10485" w:type="dxa"/>
        <w:tblLook w:val="04A0" w:firstRow="1" w:lastRow="0" w:firstColumn="1" w:lastColumn="0" w:noHBand="0" w:noVBand="1"/>
      </w:tblPr>
      <w:tblGrid>
        <w:gridCol w:w="562"/>
        <w:gridCol w:w="7905"/>
        <w:gridCol w:w="992"/>
        <w:gridCol w:w="1026"/>
      </w:tblGrid>
      <w:tr w:rsidR="00F36631" w:rsidRPr="004C3A0B" w14:paraId="538B0CE5" w14:textId="77777777" w:rsidTr="005C131F">
        <w:trPr>
          <w:trHeight w:val="439"/>
        </w:trPr>
        <w:tc>
          <w:tcPr>
            <w:tcW w:w="562" w:type="dxa"/>
            <w:shd w:val="clear" w:color="auto" w:fill="F2F2F2" w:themeFill="background1" w:themeFillShade="F2"/>
            <w:vAlign w:val="center"/>
          </w:tcPr>
          <w:p w14:paraId="58B8EE90" w14:textId="77777777" w:rsidR="00F36631" w:rsidRPr="002132F9" w:rsidRDefault="00F36631" w:rsidP="00F3663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9A4FD7A" w14:textId="77777777" w:rsidR="00F36631" w:rsidRPr="009563B2" w:rsidRDefault="00F36631" w:rsidP="00F36631">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599D1220"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9CD4989"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36631" w:rsidRPr="004C3A0B" w14:paraId="21B73F5C" w14:textId="77777777" w:rsidTr="005C131F">
        <w:trPr>
          <w:trHeight w:val="439"/>
        </w:trPr>
        <w:tc>
          <w:tcPr>
            <w:tcW w:w="562" w:type="dxa"/>
            <w:shd w:val="clear" w:color="auto" w:fill="F2F2F2" w:themeFill="background1" w:themeFillShade="F2"/>
            <w:vAlign w:val="center"/>
          </w:tcPr>
          <w:p w14:paraId="187A9E69" w14:textId="77777777" w:rsidR="00F36631" w:rsidRPr="00903B3C" w:rsidRDefault="00F36631" w:rsidP="00F36631">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31BE73B"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5082880B"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AA9DE05" w14:textId="77777777" w:rsidR="00F36631" w:rsidRPr="00C71BCC" w:rsidRDefault="00F36631" w:rsidP="00F3663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F36631" w:rsidRPr="004C3A0B" w14:paraId="715837FB" w14:textId="77777777" w:rsidTr="005C131F">
        <w:trPr>
          <w:trHeight w:val="403"/>
        </w:trPr>
        <w:tc>
          <w:tcPr>
            <w:tcW w:w="562" w:type="dxa"/>
            <w:shd w:val="clear" w:color="auto" w:fill="F2F2F2" w:themeFill="background1" w:themeFillShade="F2"/>
            <w:vAlign w:val="center"/>
          </w:tcPr>
          <w:p w14:paraId="0E066239" w14:textId="77777777" w:rsidR="00F36631" w:rsidRPr="00903B3C" w:rsidRDefault="00F36631" w:rsidP="00F36631">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5F2E838"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2C37911" w14:textId="77777777" w:rsidR="00F36631" w:rsidRPr="00C71BCC" w:rsidRDefault="00F36631" w:rsidP="00F3663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088161"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382A5E08" w14:textId="77777777" w:rsidTr="005C131F">
        <w:trPr>
          <w:trHeight w:val="439"/>
        </w:trPr>
        <w:tc>
          <w:tcPr>
            <w:tcW w:w="562" w:type="dxa"/>
            <w:shd w:val="clear" w:color="auto" w:fill="F2F2F2" w:themeFill="background1" w:themeFillShade="F2"/>
            <w:vAlign w:val="center"/>
          </w:tcPr>
          <w:p w14:paraId="60689EE7" w14:textId="77777777" w:rsidR="00F36631" w:rsidRPr="00903B3C" w:rsidRDefault="00F36631" w:rsidP="00F36631">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8A4F489"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B4605D5" w14:textId="77777777" w:rsidR="00F36631" w:rsidRPr="00C71BCC" w:rsidRDefault="00F36631" w:rsidP="00F3663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85AA2F5"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1D98CDF9" w14:textId="77777777" w:rsidTr="005C131F">
        <w:trPr>
          <w:trHeight w:val="403"/>
        </w:trPr>
        <w:tc>
          <w:tcPr>
            <w:tcW w:w="562" w:type="dxa"/>
            <w:shd w:val="clear" w:color="auto" w:fill="F2F2F2" w:themeFill="background1" w:themeFillShade="F2"/>
            <w:vAlign w:val="center"/>
          </w:tcPr>
          <w:p w14:paraId="4C662841" w14:textId="77777777" w:rsidR="00F36631" w:rsidRPr="00903B3C" w:rsidRDefault="00F36631" w:rsidP="00F36631">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6232D2B"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0E887F26"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258294F2" w14:textId="77777777" w:rsidR="00F36631" w:rsidRPr="00C71BCC" w:rsidRDefault="00F36631" w:rsidP="00F3663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F36631" w:rsidRPr="004C3A0B" w14:paraId="5267B161" w14:textId="77777777" w:rsidTr="005C131F">
        <w:trPr>
          <w:trHeight w:val="403"/>
        </w:trPr>
        <w:tc>
          <w:tcPr>
            <w:tcW w:w="562" w:type="dxa"/>
            <w:shd w:val="clear" w:color="auto" w:fill="F2F2F2" w:themeFill="background1" w:themeFillShade="F2"/>
            <w:vAlign w:val="center"/>
          </w:tcPr>
          <w:p w14:paraId="0A229CEE" w14:textId="77777777" w:rsidR="00F36631" w:rsidRPr="00903B3C" w:rsidRDefault="00F36631" w:rsidP="00F36631">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CEB1746"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11E8B6D8"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27BB2ADA"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33464C60" w14:textId="77777777" w:rsidTr="005C131F">
        <w:trPr>
          <w:trHeight w:val="403"/>
        </w:trPr>
        <w:tc>
          <w:tcPr>
            <w:tcW w:w="562" w:type="dxa"/>
            <w:shd w:val="clear" w:color="auto" w:fill="F2F2F2" w:themeFill="background1" w:themeFillShade="F2"/>
            <w:vAlign w:val="center"/>
          </w:tcPr>
          <w:p w14:paraId="6F0CBB50" w14:textId="77777777" w:rsidR="00F36631" w:rsidRPr="00903B3C" w:rsidRDefault="00F36631" w:rsidP="00F3663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567AED8A"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4F79C2D"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A2F4A67" w14:textId="77777777" w:rsidR="00F36631" w:rsidRPr="00C71BCC" w:rsidRDefault="00F36631" w:rsidP="00F3663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F36631" w:rsidRPr="004C3A0B" w14:paraId="43F0A5F6" w14:textId="77777777" w:rsidTr="005C131F">
        <w:trPr>
          <w:trHeight w:val="403"/>
        </w:trPr>
        <w:tc>
          <w:tcPr>
            <w:tcW w:w="562" w:type="dxa"/>
            <w:shd w:val="clear" w:color="auto" w:fill="F2F2F2" w:themeFill="background1" w:themeFillShade="F2"/>
            <w:vAlign w:val="center"/>
          </w:tcPr>
          <w:p w14:paraId="2AECDB7D" w14:textId="77777777" w:rsidR="00F36631" w:rsidRPr="00903B3C" w:rsidRDefault="00F36631" w:rsidP="00F3663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5BAD115E"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Other – specify:</w:t>
            </w:r>
          </w:p>
          <w:p w14:paraId="19801D84" w14:textId="77777777" w:rsidR="00F36631" w:rsidRPr="004C3A0B" w:rsidRDefault="00F36631" w:rsidP="00F3663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2F906AD" w14:textId="77777777" w:rsidR="00F36631" w:rsidRPr="00C71BCC" w:rsidRDefault="00F36631" w:rsidP="00F3663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681FDC2"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49E5AE09" w14:textId="77777777" w:rsidTr="005C131F">
        <w:trPr>
          <w:trHeight w:val="403"/>
        </w:trPr>
        <w:tc>
          <w:tcPr>
            <w:tcW w:w="562" w:type="dxa"/>
            <w:shd w:val="clear" w:color="auto" w:fill="F2F2F2" w:themeFill="background1" w:themeFillShade="F2"/>
            <w:vAlign w:val="center"/>
          </w:tcPr>
          <w:p w14:paraId="021BA7D6" w14:textId="77777777" w:rsidR="00F36631" w:rsidRPr="00903B3C" w:rsidRDefault="00F36631" w:rsidP="00F36631">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A026B92" w14:textId="77777777" w:rsidR="00F36631" w:rsidRDefault="00F36631" w:rsidP="00F36631">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36631" w:rsidRPr="004C3A0B" w14:paraId="28D4F1A9" w14:textId="77777777" w:rsidTr="005C131F">
        <w:trPr>
          <w:trHeight w:val="403"/>
        </w:trPr>
        <w:tc>
          <w:tcPr>
            <w:tcW w:w="562" w:type="dxa"/>
            <w:vAlign w:val="center"/>
          </w:tcPr>
          <w:p w14:paraId="0B5272B4" w14:textId="77777777" w:rsidR="00F36631" w:rsidRPr="00E65973" w:rsidRDefault="00F36631" w:rsidP="00F36631">
            <w:pPr>
              <w:jc w:val="center"/>
              <w:rPr>
                <w:rFonts w:ascii="Arial" w:hAnsi="Arial" w:cs="Arial"/>
                <w:sz w:val="22"/>
                <w:szCs w:val="22"/>
              </w:rPr>
            </w:pPr>
          </w:p>
        </w:tc>
        <w:tc>
          <w:tcPr>
            <w:tcW w:w="9923" w:type="dxa"/>
            <w:gridSpan w:val="3"/>
          </w:tcPr>
          <w:p w14:paraId="75071849" w14:textId="77777777" w:rsidR="00F36631" w:rsidRDefault="00F36631" w:rsidP="00F36631">
            <w:pPr>
              <w:rPr>
                <w:rFonts w:ascii="Arial" w:hAnsi="Arial" w:cs="Arial"/>
                <w:sz w:val="22"/>
                <w:szCs w:val="22"/>
              </w:rPr>
            </w:pPr>
          </w:p>
          <w:p w14:paraId="2C3BB1DD" w14:textId="77777777" w:rsidR="00F36631" w:rsidRPr="004C3A0B" w:rsidRDefault="00F36631" w:rsidP="00F36631">
            <w:pPr>
              <w:rPr>
                <w:rFonts w:ascii="Arial" w:hAnsi="Arial" w:cs="Arial"/>
                <w:sz w:val="22"/>
                <w:szCs w:val="22"/>
              </w:rPr>
            </w:pPr>
          </w:p>
          <w:p w14:paraId="0923432E" w14:textId="77777777" w:rsidR="00F36631" w:rsidRDefault="00F36631" w:rsidP="00F36631">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C47B1D8" w14:textId="77777777" w:rsidR="00F36631" w:rsidRDefault="00F36631" w:rsidP="00F36631"/>
    <w:tbl>
      <w:tblPr>
        <w:tblStyle w:val="TableGrid"/>
        <w:tblW w:w="10485" w:type="dxa"/>
        <w:tblLook w:val="04A0" w:firstRow="1" w:lastRow="0" w:firstColumn="1" w:lastColumn="0" w:noHBand="0" w:noVBand="1"/>
      </w:tblPr>
      <w:tblGrid>
        <w:gridCol w:w="562"/>
        <w:gridCol w:w="7905"/>
        <w:gridCol w:w="992"/>
        <w:gridCol w:w="1026"/>
      </w:tblGrid>
      <w:tr w:rsidR="00F36631" w:rsidRPr="004C3A0B" w14:paraId="7B23A80F" w14:textId="77777777" w:rsidTr="005C131F">
        <w:trPr>
          <w:trHeight w:val="439"/>
        </w:trPr>
        <w:tc>
          <w:tcPr>
            <w:tcW w:w="562" w:type="dxa"/>
            <w:shd w:val="clear" w:color="auto" w:fill="F2F2F2" w:themeFill="background1" w:themeFillShade="F2"/>
          </w:tcPr>
          <w:p w14:paraId="357E6FF4" w14:textId="77777777" w:rsidR="00F36631" w:rsidRPr="002132F9" w:rsidRDefault="00F36631" w:rsidP="00F3663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E99BE3A" w14:textId="77777777" w:rsidR="00F36631" w:rsidRPr="004C3A0B" w:rsidRDefault="00F36631" w:rsidP="00F3663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36631" w:rsidRPr="004C3A0B" w14:paraId="09CD4B02" w14:textId="77777777" w:rsidTr="005C131F">
        <w:trPr>
          <w:trHeight w:val="439"/>
        </w:trPr>
        <w:tc>
          <w:tcPr>
            <w:tcW w:w="562" w:type="dxa"/>
            <w:shd w:val="clear" w:color="auto" w:fill="F2F2F2" w:themeFill="background1" w:themeFillShade="F2"/>
            <w:vAlign w:val="center"/>
          </w:tcPr>
          <w:p w14:paraId="21F3445B" w14:textId="77777777" w:rsidR="00F36631" w:rsidRPr="00842FC0" w:rsidRDefault="00F36631" w:rsidP="00F3663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C92291C" w14:textId="77777777" w:rsidR="00F36631" w:rsidRPr="004C3A0B" w:rsidRDefault="00F36631" w:rsidP="00F3663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E3FC6AD"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FB5BAD5" w14:textId="77777777" w:rsidR="00F36631" w:rsidRPr="004C3A0B" w:rsidRDefault="00F36631" w:rsidP="00F3663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36631" w:rsidRPr="004C3A0B" w14:paraId="23763A1A" w14:textId="77777777" w:rsidTr="005C131F">
        <w:trPr>
          <w:trHeight w:val="439"/>
        </w:trPr>
        <w:tc>
          <w:tcPr>
            <w:tcW w:w="562" w:type="dxa"/>
            <w:shd w:val="clear" w:color="auto" w:fill="F2F2F2" w:themeFill="background1" w:themeFillShade="F2"/>
            <w:vAlign w:val="center"/>
          </w:tcPr>
          <w:p w14:paraId="23C34619" w14:textId="77777777" w:rsidR="00F36631" w:rsidRPr="00842FC0" w:rsidRDefault="00F36631" w:rsidP="00F3663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564F3AB"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5CE49EA4"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49A6EA45"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7348CE2" w14:textId="77777777" w:rsidTr="005C131F">
        <w:trPr>
          <w:trHeight w:val="403"/>
        </w:trPr>
        <w:tc>
          <w:tcPr>
            <w:tcW w:w="562" w:type="dxa"/>
            <w:shd w:val="clear" w:color="auto" w:fill="F2F2F2" w:themeFill="background1" w:themeFillShade="F2"/>
            <w:vAlign w:val="center"/>
          </w:tcPr>
          <w:p w14:paraId="099FB38B" w14:textId="77777777" w:rsidR="00F36631" w:rsidRPr="00842FC0" w:rsidRDefault="00F36631" w:rsidP="00F3663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4EB78288"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1178D98"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F9FF987"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7D8077E" w14:textId="77777777" w:rsidTr="005C131F">
        <w:trPr>
          <w:trHeight w:val="439"/>
        </w:trPr>
        <w:tc>
          <w:tcPr>
            <w:tcW w:w="562" w:type="dxa"/>
            <w:shd w:val="clear" w:color="auto" w:fill="F2F2F2" w:themeFill="background1" w:themeFillShade="F2"/>
            <w:vAlign w:val="center"/>
          </w:tcPr>
          <w:p w14:paraId="260D6F9A" w14:textId="77777777" w:rsidR="00F36631" w:rsidRPr="00842FC0" w:rsidRDefault="00F36631" w:rsidP="00F3663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6C7F34F1"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71F051F"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C1474F8"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5C4746C7" w14:textId="77777777" w:rsidTr="005C131F">
        <w:trPr>
          <w:trHeight w:val="403"/>
        </w:trPr>
        <w:tc>
          <w:tcPr>
            <w:tcW w:w="562" w:type="dxa"/>
            <w:shd w:val="clear" w:color="auto" w:fill="F2F2F2" w:themeFill="background1" w:themeFillShade="F2"/>
            <w:vAlign w:val="center"/>
          </w:tcPr>
          <w:p w14:paraId="25A4257F" w14:textId="77777777" w:rsidR="00F36631" w:rsidRPr="00842FC0" w:rsidRDefault="00F36631" w:rsidP="00F36631">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253F3FDF"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6821379"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31CB0B"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341FD48" w14:textId="77777777" w:rsidTr="005C131F">
        <w:trPr>
          <w:trHeight w:val="403"/>
        </w:trPr>
        <w:tc>
          <w:tcPr>
            <w:tcW w:w="562" w:type="dxa"/>
            <w:shd w:val="clear" w:color="auto" w:fill="F2F2F2" w:themeFill="background1" w:themeFillShade="F2"/>
            <w:vAlign w:val="center"/>
          </w:tcPr>
          <w:p w14:paraId="35731BB5" w14:textId="77777777" w:rsidR="00F36631" w:rsidRPr="00842FC0" w:rsidRDefault="00F36631" w:rsidP="00F36631">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BFAB94F"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CA3DB45"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51FE286"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233A503F" w14:textId="77777777" w:rsidTr="005C131F">
        <w:trPr>
          <w:trHeight w:val="403"/>
        </w:trPr>
        <w:tc>
          <w:tcPr>
            <w:tcW w:w="562" w:type="dxa"/>
            <w:shd w:val="clear" w:color="auto" w:fill="F2F2F2" w:themeFill="background1" w:themeFillShade="F2"/>
            <w:vAlign w:val="center"/>
          </w:tcPr>
          <w:p w14:paraId="359E7B63" w14:textId="77777777" w:rsidR="00F36631" w:rsidRPr="00842FC0" w:rsidRDefault="00F36631" w:rsidP="00F36631">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BF062B4"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0074FC8"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38C94EE"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7317245F" w14:textId="77777777" w:rsidTr="005C131F">
        <w:trPr>
          <w:trHeight w:val="403"/>
        </w:trPr>
        <w:tc>
          <w:tcPr>
            <w:tcW w:w="562" w:type="dxa"/>
            <w:shd w:val="clear" w:color="auto" w:fill="F2F2F2" w:themeFill="background1" w:themeFillShade="F2"/>
            <w:vAlign w:val="center"/>
          </w:tcPr>
          <w:p w14:paraId="0F2535F0" w14:textId="77777777" w:rsidR="00F36631" w:rsidRPr="00842FC0" w:rsidRDefault="00F36631" w:rsidP="00F36631">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219302BE"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FDD0299" w14:textId="77777777" w:rsidR="00F36631" w:rsidRPr="00C71BCC" w:rsidRDefault="00F36631" w:rsidP="00F3663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CB97DAC"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59733445" w14:textId="77777777" w:rsidTr="005C131F">
        <w:trPr>
          <w:trHeight w:val="403"/>
        </w:trPr>
        <w:tc>
          <w:tcPr>
            <w:tcW w:w="562" w:type="dxa"/>
            <w:shd w:val="clear" w:color="auto" w:fill="F2F2F2" w:themeFill="background1" w:themeFillShade="F2"/>
            <w:vAlign w:val="center"/>
          </w:tcPr>
          <w:p w14:paraId="59DB3823" w14:textId="77777777" w:rsidR="00F36631" w:rsidRPr="00842FC0" w:rsidRDefault="00F36631" w:rsidP="00F36631">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4A0578A5" w14:textId="77777777" w:rsidR="00F36631" w:rsidRPr="004C3A0B" w:rsidRDefault="00F36631" w:rsidP="00F3663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EF23B4A" w14:textId="77777777" w:rsidR="00F36631" w:rsidRPr="00C71BCC" w:rsidRDefault="00F36631" w:rsidP="00F36631">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DD96E8F" w14:textId="77777777" w:rsidR="00F36631" w:rsidRPr="00C71BCC" w:rsidRDefault="00F36631" w:rsidP="00F3663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36631" w:rsidRPr="004C3A0B" w14:paraId="605576CB" w14:textId="77777777" w:rsidTr="005C131F">
        <w:trPr>
          <w:trHeight w:val="403"/>
        </w:trPr>
        <w:tc>
          <w:tcPr>
            <w:tcW w:w="562" w:type="dxa"/>
            <w:shd w:val="clear" w:color="auto" w:fill="F2F2F2" w:themeFill="background1" w:themeFillShade="F2"/>
            <w:vAlign w:val="center"/>
          </w:tcPr>
          <w:p w14:paraId="33A9307B" w14:textId="77777777" w:rsidR="00F36631" w:rsidRPr="00842FC0" w:rsidRDefault="00F36631" w:rsidP="00F36631">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7CB5AA5C" w14:textId="77777777" w:rsidR="00F36631" w:rsidRPr="004C3A0B" w:rsidRDefault="00F36631" w:rsidP="00F36631">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F36631" w:rsidRPr="004C3A0B" w14:paraId="3FA30294" w14:textId="77777777" w:rsidTr="005C131F">
        <w:trPr>
          <w:trHeight w:val="403"/>
        </w:trPr>
        <w:tc>
          <w:tcPr>
            <w:tcW w:w="562" w:type="dxa"/>
            <w:vAlign w:val="center"/>
          </w:tcPr>
          <w:p w14:paraId="49BB2ED3" w14:textId="77777777" w:rsidR="00F36631" w:rsidRPr="00E65973" w:rsidRDefault="00F36631" w:rsidP="00F36631">
            <w:pPr>
              <w:autoSpaceDE w:val="0"/>
              <w:autoSpaceDN w:val="0"/>
              <w:adjustRightInd w:val="0"/>
              <w:jc w:val="center"/>
              <w:rPr>
                <w:rFonts w:ascii="Arial" w:hAnsi="Arial" w:cs="Arial"/>
                <w:sz w:val="22"/>
                <w:szCs w:val="22"/>
              </w:rPr>
            </w:pPr>
          </w:p>
        </w:tc>
        <w:tc>
          <w:tcPr>
            <w:tcW w:w="9923" w:type="dxa"/>
            <w:gridSpan w:val="3"/>
            <w:vAlign w:val="center"/>
          </w:tcPr>
          <w:p w14:paraId="2D002FC4" w14:textId="77777777" w:rsidR="00F36631" w:rsidRDefault="00F36631" w:rsidP="00F36631">
            <w:pPr>
              <w:autoSpaceDE w:val="0"/>
              <w:autoSpaceDN w:val="0"/>
              <w:adjustRightInd w:val="0"/>
              <w:rPr>
                <w:rFonts w:ascii="Arial" w:hAnsi="Arial" w:cs="Arial"/>
                <w:sz w:val="22"/>
                <w:szCs w:val="22"/>
              </w:rPr>
            </w:pPr>
          </w:p>
          <w:p w14:paraId="7B35473E" w14:textId="77777777" w:rsidR="00F36631" w:rsidRDefault="00F36631" w:rsidP="00F36631">
            <w:pPr>
              <w:autoSpaceDE w:val="0"/>
              <w:autoSpaceDN w:val="0"/>
              <w:adjustRightInd w:val="0"/>
              <w:rPr>
                <w:rFonts w:ascii="Arial" w:hAnsi="Arial" w:cs="Arial"/>
                <w:sz w:val="22"/>
                <w:szCs w:val="22"/>
              </w:rPr>
            </w:pPr>
          </w:p>
          <w:p w14:paraId="45FB1BF2" w14:textId="77777777" w:rsidR="00F36631" w:rsidRPr="00354F34" w:rsidRDefault="00F36631" w:rsidP="00F36631">
            <w:pPr>
              <w:autoSpaceDE w:val="0"/>
              <w:autoSpaceDN w:val="0"/>
              <w:adjustRightInd w:val="0"/>
              <w:rPr>
                <w:rFonts w:ascii="Arial" w:hAnsi="Arial" w:cs="Arial"/>
                <w:sz w:val="22"/>
                <w:szCs w:val="22"/>
              </w:rPr>
            </w:pPr>
          </w:p>
          <w:p w14:paraId="4D6BE7A8" w14:textId="77777777" w:rsidR="00F36631" w:rsidRPr="004C3A0B" w:rsidRDefault="00F36631" w:rsidP="00F36631">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36631" w:rsidRPr="004C3A0B" w14:paraId="0F990A2D" w14:textId="77777777" w:rsidTr="005C131F">
        <w:trPr>
          <w:trHeight w:val="403"/>
        </w:trPr>
        <w:tc>
          <w:tcPr>
            <w:tcW w:w="562" w:type="dxa"/>
            <w:shd w:val="clear" w:color="auto" w:fill="F2F2F2" w:themeFill="background1" w:themeFillShade="F2"/>
            <w:vAlign w:val="center"/>
          </w:tcPr>
          <w:p w14:paraId="6BA6CCD7" w14:textId="77777777" w:rsidR="00F36631" w:rsidRPr="00842FC0" w:rsidRDefault="00F36631" w:rsidP="00F36631">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790D5594"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36631" w:rsidRPr="004C3A0B" w14:paraId="7E95D7E3" w14:textId="77777777" w:rsidTr="005C131F">
        <w:trPr>
          <w:trHeight w:val="403"/>
        </w:trPr>
        <w:tc>
          <w:tcPr>
            <w:tcW w:w="562" w:type="dxa"/>
            <w:vAlign w:val="center"/>
          </w:tcPr>
          <w:p w14:paraId="7D281A1D" w14:textId="77777777" w:rsidR="00F36631" w:rsidRPr="00E65973" w:rsidRDefault="00F36631" w:rsidP="00F36631">
            <w:pPr>
              <w:autoSpaceDE w:val="0"/>
              <w:autoSpaceDN w:val="0"/>
              <w:adjustRightInd w:val="0"/>
              <w:jc w:val="center"/>
              <w:rPr>
                <w:rFonts w:ascii="Arial" w:hAnsi="Arial" w:cs="Arial"/>
                <w:sz w:val="22"/>
                <w:szCs w:val="22"/>
              </w:rPr>
            </w:pPr>
          </w:p>
        </w:tc>
        <w:tc>
          <w:tcPr>
            <w:tcW w:w="9923" w:type="dxa"/>
            <w:gridSpan w:val="3"/>
            <w:vAlign w:val="center"/>
          </w:tcPr>
          <w:p w14:paraId="067ECC77" w14:textId="77777777" w:rsidR="00F36631" w:rsidRDefault="00F36631" w:rsidP="00F36631">
            <w:pPr>
              <w:autoSpaceDE w:val="0"/>
              <w:autoSpaceDN w:val="0"/>
              <w:adjustRightInd w:val="0"/>
              <w:rPr>
                <w:rFonts w:ascii="Arial" w:hAnsi="Arial" w:cs="Arial"/>
                <w:sz w:val="22"/>
                <w:szCs w:val="22"/>
              </w:rPr>
            </w:pPr>
          </w:p>
          <w:p w14:paraId="4976A382" w14:textId="77777777" w:rsidR="00F36631" w:rsidRDefault="00F36631" w:rsidP="00F36631">
            <w:pPr>
              <w:autoSpaceDE w:val="0"/>
              <w:autoSpaceDN w:val="0"/>
              <w:adjustRightInd w:val="0"/>
              <w:rPr>
                <w:rFonts w:ascii="Arial" w:hAnsi="Arial" w:cs="Arial"/>
                <w:sz w:val="22"/>
                <w:szCs w:val="22"/>
              </w:rPr>
            </w:pPr>
          </w:p>
          <w:p w14:paraId="676B877E" w14:textId="77777777" w:rsidR="00F36631" w:rsidRPr="00354F34" w:rsidRDefault="00F36631" w:rsidP="00F36631">
            <w:pPr>
              <w:autoSpaceDE w:val="0"/>
              <w:autoSpaceDN w:val="0"/>
              <w:adjustRightInd w:val="0"/>
              <w:rPr>
                <w:rFonts w:ascii="Arial" w:hAnsi="Arial" w:cs="Arial"/>
                <w:sz w:val="22"/>
                <w:szCs w:val="22"/>
              </w:rPr>
            </w:pPr>
          </w:p>
          <w:p w14:paraId="2339E1BD" w14:textId="77777777" w:rsidR="00F36631" w:rsidRPr="004C3A0B" w:rsidRDefault="00F36631" w:rsidP="00F3663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36631" w:rsidRPr="004C3A0B" w14:paraId="5AFC0B52" w14:textId="77777777" w:rsidTr="005C131F">
        <w:trPr>
          <w:trHeight w:val="403"/>
        </w:trPr>
        <w:tc>
          <w:tcPr>
            <w:tcW w:w="562" w:type="dxa"/>
            <w:shd w:val="clear" w:color="auto" w:fill="F2F2F2" w:themeFill="background1" w:themeFillShade="F2"/>
            <w:vAlign w:val="center"/>
          </w:tcPr>
          <w:p w14:paraId="55882390" w14:textId="77777777" w:rsidR="00F36631" w:rsidRPr="00842FC0" w:rsidRDefault="00F36631" w:rsidP="00F36631">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62C92E24"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36631" w:rsidRPr="004C3A0B" w14:paraId="08C05162" w14:textId="77777777" w:rsidTr="005C131F">
        <w:trPr>
          <w:trHeight w:val="403"/>
        </w:trPr>
        <w:tc>
          <w:tcPr>
            <w:tcW w:w="562" w:type="dxa"/>
            <w:vAlign w:val="center"/>
          </w:tcPr>
          <w:p w14:paraId="124B2661" w14:textId="77777777" w:rsidR="00F36631" w:rsidRPr="00E65973" w:rsidRDefault="00F36631" w:rsidP="00F36631">
            <w:pPr>
              <w:autoSpaceDE w:val="0"/>
              <w:autoSpaceDN w:val="0"/>
              <w:adjustRightInd w:val="0"/>
              <w:jc w:val="center"/>
              <w:rPr>
                <w:rFonts w:ascii="Arial" w:hAnsi="Arial" w:cs="Arial"/>
                <w:sz w:val="22"/>
                <w:szCs w:val="22"/>
              </w:rPr>
            </w:pPr>
          </w:p>
        </w:tc>
        <w:tc>
          <w:tcPr>
            <w:tcW w:w="9923" w:type="dxa"/>
            <w:gridSpan w:val="3"/>
          </w:tcPr>
          <w:p w14:paraId="680C05B1" w14:textId="77777777" w:rsidR="00F36631" w:rsidRDefault="00F36631" w:rsidP="00F36631">
            <w:pPr>
              <w:autoSpaceDE w:val="0"/>
              <w:autoSpaceDN w:val="0"/>
              <w:adjustRightInd w:val="0"/>
              <w:rPr>
                <w:rFonts w:ascii="Arial" w:hAnsi="Arial" w:cs="Arial"/>
                <w:sz w:val="22"/>
                <w:szCs w:val="22"/>
              </w:rPr>
            </w:pPr>
          </w:p>
          <w:p w14:paraId="304348D2" w14:textId="77777777" w:rsidR="00F36631" w:rsidRDefault="00F36631" w:rsidP="00F36631">
            <w:pPr>
              <w:autoSpaceDE w:val="0"/>
              <w:autoSpaceDN w:val="0"/>
              <w:adjustRightInd w:val="0"/>
              <w:rPr>
                <w:rFonts w:ascii="Arial" w:hAnsi="Arial" w:cs="Arial"/>
                <w:sz w:val="22"/>
                <w:szCs w:val="22"/>
              </w:rPr>
            </w:pPr>
          </w:p>
          <w:p w14:paraId="204D5AE3" w14:textId="77777777" w:rsidR="00F36631" w:rsidRPr="00354F34" w:rsidRDefault="00F36631" w:rsidP="00F36631">
            <w:pPr>
              <w:autoSpaceDE w:val="0"/>
              <w:autoSpaceDN w:val="0"/>
              <w:adjustRightInd w:val="0"/>
              <w:rPr>
                <w:rFonts w:ascii="Arial" w:hAnsi="Arial" w:cs="Arial"/>
                <w:sz w:val="22"/>
                <w:szCs w:val="22"/>
              </w:rPr>
            </w:pPr>
          </w:p>
          <w:p w14:paraId="52A46B97" w14:textId="77777777" w:rsidR="00F36631" w:rsidRPr="004C3A0B" w:rsidRDefault="00F36631" w:rsidP="00F3663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36631" w:rsidRPr="004C3A0B" w14:paraId="1FA14592" w14:textId="77777777" w:rsidTr="005C131F">
        <w:trPr>
          <w:trHeight w:val="403"/>
        </w:trPr>
        <w:tc>
          <w:tcPr>
            <w:tcW w:w="562" w:type="dxa"/>
            <w:shd w:val="clear" w:color="auto" w:fill="F2F2F2" w:themeFill="background1" w:themeFillShade="F2"/>
            <w:vAlign w:val="center"/>
          </w:tcPr>
          <w:p w14:paraId="54FEC1B1" w14:textId="77777777" w:rsidR="00F36631" w:rsidRPr="00842FC0" w:rsidRDefault="00F36631" w:rsidP="00F36631">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4C5979C5" w14:textId="77777777" w:rsidR="00F36631" w:rsidRPr="004C3A0B" w:rsidRDefault="00F36631" w:rsidP="00F36631">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F36631" w:rsidRPr="004C3A0B" w14:paraId="3BB0FB9A" w14:textId="77777777" w:rsidTr="005C131F">
        <w:trPr>
          <w:trHeight w:val="403"/>
        </w:trPr>
        <w:tc>
          <w:tcPr>
            <w:tcW w:w="562" w:type="dxa"/>
            <w:vAlign w:val="center"/>
          </w:tcPr>
          <w:p w14:paraId="08F6C510" w14:textId="77777777" w:rsidR="00F36631" w:rsidRPr="00E65973" w:rsidRDefault="00F36631" w:rsidP="00F36631">
            <w:pPr>
              <w:autoSpaceDE w:val="0"/>
              <w:autoSpaceDN w:val="0"/>
              <w:adjustRightInd w:val="0"/>
              <w:jc w:val="center"/>
              <w:rPr>
                <w:rFonts w:ascii="Arial" w:hAnsi="Arial" w:cs="Arial"/>
                <w:sz w:val="22"/>
                <w:szCs w:val="22"/>
              </w:rPr>
            </w:pPr>
          </w:p>
        </w:tc>
        <w:tc>
          <w:tcPr>
            <w:tcW w:w="9923" w:type="dxa"/>
            <w:gridSpan w:val="3"/>
          </w:tcPr>
          <w:p w14:paraId="7DF2B42D" w14:textId="77777777" w:rsidR="00F36631" w:rsidRDefault="00F36631" w:rsidP="00F36631">
            <w:pPr>
              <w:autoSpaceDE w:val="0"/>
              <w:autoSpaceDN w:val="0"/>
              <w:adjustRightInd w:val="0"/>
              <w:rPr>
                <w:rFonts w:ascii="Arial" w:hAnsi="Arial" w:cs="Arial"/>
                <w:sz w:val="22"/>
                <w:szCs w:val="22"/>
              </w:rPr>
            </w:pPr>
          </w:p>
          <w:p w14:paraId="62F7197B" w14:textId="77777777" w:rsidR="00F36631" w:rsidRDefault="00F36631" w:rsidP="00F36631">
            <w:pPr>
              <w:autoSpaceDE w:val="0"/>
              <w:autoSpaceDN w:val="0"/>
              <w:adjustRightInd w:val="0"/>
              <w:rPr>
                <w:rFonts w:ascii="Arial" w:hAnsi="Arial" w:cs="Arial"/>
                <w:sz w:val="22"/>
                <w:szCs w:val="22"/>
              </w:rPr>
            </w:pPr>
          </w:p>
          <w:p w14:paraId="3C997CB1" w14:textId="77777777" w:rsidR="00F36631" w:rsidRPr="00354F34" w:rsidRDefault="00F36631" w:rsidP="00F36631">
            <w:pPr>
              <w:autoSpaceDE w:val="0"/>
              <w:autoSpaceDN w:val="0"/>
              <w:adjustRightInd w:val="0"/>
              <w:rPr>
                <w:rFonts w:ascii="Arial" w:hAnsi="Arial" w:cs="Arial"/>
                <w:sz w:val="22"/>
                <w:szCs w:val="22"/>
              </w:rPr>
            </w:pPr>
          </w:p>
          <w:p w14:paraId="6751798D" w14:textId="77777777" w:rsidR="00F36631" w:rsidRPr="004C3A0B" w:rsidRDefault="00F36631" w:rsidP="00F3663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36631" w:rsidRPr="004C3A0B" w14:paraId="5546AB23" w14:textId="77777777" w:rsidTr="005C131F">
        <w:trPr>
          <w:trHeight w:val="403"/>
        </w:trPr>
        <w:tc>
          <w:tcPr>
            <w:tcW w:w="562" w:type="dxa"/>
            <w:shd w:val="clear" w:color="auto" w:fill="F2F2F2" w:themeFill="background1" w:themeFillShade="F2"/>
            <w:vAlign w:val="center"/>
          </w:tcPr>
          <w:p w14:paraId="0FB11392" w14:textId="77777777" w:rsidR="00F36631" w:rsidRPr="00842FC0" w:rsidRDefault="00F36631" w:rsidP="00F36631">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17488C9A" w14:textId="77777777" w:rsidR="00F36631" w:rsidRDefault="00F36631" w:rsidP="00F36631">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F36631" w:rsidRPr="004C3A0B" w14:paraId="60F60DB3" w14:textId="77777777" w:rsidTr="005C131F">
        <w:trPr>
          <w:trHeight w:val="403"/>
        </w:trPr>
        <w:tc>
          <w:tcPr>
            <w:tcW w:w="562" w:type="dxa"/>
            <w:vAlign w:val="center"/>
          </w:tcPr>
          <w:p w14:paraId="13204A97" w14:textId="77777777" w:rsidR="00F36631" w:rsidRPr="00E65973" w:rsidRDefault="00F36631" w:rsidP="00F36631">
            <w:pPr>
              <w:autoSpaceDE w:val="0"/>
              <w:autoSpaceDN w:val="0"/>
              <w:adjustRightInd w:val="0"/>
              <w:jc w:val="center"/>
              <w:rPr>
                <w:rFonts w:ascii="Arial" w:hAnsi="Arial" w:cs="Arial"/>
                <w:sz w:val="22"/>
                <w:szCs w:val="22"/>
              </w:rPr>
            </w:pPr>
          </w:p>
        </w:tc>
        <w:tc>
          <w:tcPr>
            <w:tcW w:w="9923" w:type="dxa"/>
            <w:gridSpan w:val="3"/>
          </w:tcPr>
          <w:p w14:paraId="58DA3368" w14:textId="77777777" w:rsidR="00F36631" w:rsidRDefault="00F36631" w:rsidP="00F36631">
            <w:pPr>
              <w:autoSpaceDE w:val="0"/>
              <w:autoSpaceDN w:val="0"/>
              <w:adjustRightInd w:val="0"/>
              <w:rPr>
                <w:rFonts w:ascii="Arial" w:hAnsi="Arial" w:cs="Arial"/>
                <w:sz w:val="22"/>
                <w:szCs w:val="22"/>
              </w:rPr>
            </w:pPr>
          </w:p>
          <w:p w14:paraId="45F31198" w14:textId="77777777" w:rsidR="00F36631" w:rsidRDefault="00F36631" w:rsidP="00F36631">
            <w:pPr>
              <w:autoSpaceDE w:val="0"/>
              <w:autoSpaceDN w:val="0"/>
              <w:adjustRightInd w:val="0"/>
              <w:rPr>
                <w:rFonts w:ascii="Arial" w:hAnsi="Arial" w:cs="Arial"/>
                <w:sz w:val="22"/>
                <w:szCs w:val="22"/>
              </w:rPr>
            </w:pPr>
          </w:p>
          <w:p w14:paraId="18F6D4E1" w14:textId="77777777" w:rsidR="00F36631" w:rsidRPr="00354F34" w:rsidRDefault="00F36631" w:rsidP="00F36631">
            <w:pPr>
              <w:autoSpaceDE w:val="0"/>
              <w:autoSpaceDN w:val="0"/>
              <w:adjustRightInd w:val="0"/>
              <w:rPr>
                <w:rFonts w:ascii="Arial" w:hAnsi="Arial" w:cs="Arial"/>
                <w:sz w:val="22"/>
                <w:szCs w:val="22"/>
              </w:rPr>
            </w:pPr>
          </w:p>
          <w:p w14:paraId="50517B5A" w14:textId="77777777" w:rsidR="00F36631" w:rsidRDefault="00F36631" w:rsidP="00F36631">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F36631" w:rsidRPr="004C3A0B" w14:paraId="2CD82DA4" w14:textId="77777777" w:rsidTr="005C131F">
        <w:trPr>
          <w:trHeight w:val="606"/>
        </w:trPr>
        <w:tc>
          <w:tcPr>
            <w:tcW w:w="562" w:type="dxa"/>
            <w:shd w:val="clear" w:color="auto" w:fill="F2F2F2" w:themeFill="background1" w:themeFillShade="F2"/>
            <w:vAlign w:val="center"/>
          </w:tcPr>
          <w:p w14:paraId="5A787C58" w14:textId="77777777" w:rsidR="00F36631" w:rsidRPr="00842FC0" w:rsidRDefault="00F36631" w:rsidP="00F36631">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5B472085" w14:textId="77777777" w:rsidR="00F36631" w:rsidRPr="009563B2" w:rsidRDefault="00F36631" w:rsidP="00F3663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52B78560" w14:textId="77777777" w:rsidR="00F36631" w:rsidRPr="003257BD" w:rsidRDefault="00F36631" w:rsidP="00F3663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584A5C4" w14:textId="77777777" w:rsidR="00F36631" w:rsidRPr="00C71BCC" w:rsidRDefault="00F36631" w:rsidP="00F36631">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F36631" w:rsidRPr="004C3A0B" w14:paraId="0047EA98" w14:textId="77777777" w:rsidTr="005C131F">
        <w:trPr>
          <w:trHeight w:val="632"/>
        </w:trPr>
        <w:tc>
          <w:tcPr>
            <w:tcW w:w="562" w:type="dxa"/>
            <w:shd w:val="clear" w:color="auto" w:fill="F2F2F2" w:themeFill="background1" w:themeFillShade="F2"/>
            <w:vAlign w:val="center"/>
          </w:tcPr>
          <w:p w14:paraId="7C5BB375" w14:textId="77777777" w:rsidR="00F36631" w:rsidRPr="00842FC0" w:rsidRDefault="00F36631" w:rsidP="00F36631">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65008943" w14:textId="77777777" w:rsidR="00F36631" w:rsidRPr="0092487B" w:rsidRDefault="00F36631" w:rsidP="00F36631">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09EAF9F" w14:textId="77777777" w:rsidR="00F36631" w:rsidRPr="003257BD" w:rsidRDefault="00F36631" w:rsidP="00F36631">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2C45043" w14:textId="77777777" w:rsidR="00F36631" w:rsidRPr="00C71BCC" w:rsidRDefault="00F36631" w:rsidP="00F3663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1FF6AEF" w14:textId="77777777" w:rsidR="00F36631" w:rsidRDefault="00F36631" w:rsidP="00F36631">
      <w:pPr>
        <w:rPr>
          <w:rFonts w:ascii="Arial" w:hAnsi="Arial" w:cs="Arial"/>
          <w:b/>
          <w:bCs/>
        </w:rPr>
      </w:pPr>
    </w:p>
    <w:p w14:paraId="1EB648FD" w14:textId="77777777" w:rsidR="00F36631" w:rsidRDefault="00F36631" w:rsidP="00F36631">
      <w:pPr>
        <w:rPr>
          <w:rFonts w:ascii="Arial" w:hAnsi="Arial" w:cs="Arial"/>
          <w:b/>
          <w:bCs/>
        </w:rPr>
      </w:pPr>
      <w:r>
        <w:rPr>
          <w:rFonts w:ascii="Arial" w:hAnsi="Arial" w:cs="Arial"/>
          <w:b/>
          <w:bCs/>
        </w:rPr>
        <w:br w:type="page"/>
      </w:r>
    </w:p>
    <w:p w14:paraId="521AE4EE" w14:textId="77777777" w:rsidR="00F36631" w:rsidRPr="00354F34" w:rsidRDefault="00F36631" w:rsidP="00F36631">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36631" w:rsidRPr="004C3A0B" w14:paraId="421C410D" w14:textId="77777777" w:rsidTr="005C131F">
        <w:trPr>
          <w:trHeight w:val="1807"/>
        </w:trPr>
        <w:tc>
          <w:tcPr>
            <w:tcW w:w="554" w:type="dxa"/>
            <w:shd w:val="clear" w:color="auto" w:fill="F2F2F2" w:themeFill="background1" w:themeFillShade="F2"/>
            <w:vAlign w:val="center"/>
          </w:tcPr>
          <w:p w14:paraId="6CCD6230" w14:textId="77777777" w:rsidR="00F36631" w:rsidRPr="004C3A0B" w:rsidRDefault="00F36631" w:rsidP="00F36631">
            <w:pPr>
              <w:jc w:val="center"/>
              <w:rPr>
                <w:rFonts w:ascii="Arial" w:hAnsi="Arial" w:cs="Arial"/>
              </w:rPr>
            </w:pPr>
          </w:p>
        </w:tc>
        <w:tc>
          <w:tcPr>
            <w:tcW w:w="9923" w:type="dxa"/>
            <w:gridSpan w:val="3"/>
            <w:shd w:val="clear" w:color="auto" w:fill="F2F2F2" w:themeFill="background1" w:themeFillShade="F2"/>
            <w:vAlign w:val="center"/>
          </w:tcPr>
          <w:p w14:paraId="1E3CC293" w14:textId="77777777" w:rsidR="00F36631" w:rsidRPr="004C3A0B" w:rsidRDefault="00F36631" w:rsidP="00F36631">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1C01540D" w14:textId="77777777" w:rsidR="00F36631" w:rsidRPr="004C3A0B" w:rsidRDefault="00F36631" w:rsidP="00F36631">
            <w:pPr>
              <w:jc w:val="both"/>
              <w:rPr>
                <w:rFonts w:ascii="Arial" w:hAnsi="Arial" w:cs="Arial"/>
                <w:b/>
                <w:bCs/>
                <w:color w:val="000000"/>
              </w:rPr>
            </w:pPr>
          </w:p>
          <w:p w14:paraId="7A02379B" w14:textId="77777777" w:rsidR="00F36631" w:rsidRPr="004C3A0B" w:rsidRDefault="00F36631" w:rsidP="00F36631">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4" w:history="1">
              <w:r w:rsidRPr="00100C35">
                <w:rPr>
                  <w:rStyle w:val="Hyperlink"/>
                  <w:rFonts w:ascii="Arial" w:hAnsi="Arial" w:cs="Arial"/>
                </w:rPr>
                <w:t>https://www.uwtsd.ac.uk/research/research-ethics/</w:t>
              </w:r>
            </w:hyperlink>
            <w:r>
              <w:rPr>
                <w:rFonts w:ascii="Arial" w:hAnsi="Arial" w:cs="Arial"/>
              </w:rPr>
              <w:t xml:space="preserve"> </w:t>
            </w:r>
          </w:p>
        </w:tc>
      </w:tr>
      <w:tr w:rsidR="00F36631" w:rsidRPr="004C3A0B" w14:paraId="0FFF8CBC" w14:textId="77777777" w:rsidTr="005C131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8606B" w14:textId="77777777" w:rsidR="00F36631" w:rsidRPr="00BC301B" w:rsidRDefault="00F36631" w:rsidP="00F36631">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7DAC3" w14:textId="77777777" w:rsidR="00F36631" w:rsidRPr="004C3A0B" w:rsidRDefault="00F36631" w:rsidP="00F36631">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3B04846" w14:textId="77777777" w:rsidR="00F36631" w:rsidRPr="004C3A0B" w:rsidRDefault="00F36631" w:rsidP="00F36631">
            <w:pPr>
              <w:spacing w:before="100" w:beforeAutospacing="1" w:after="100" w:afterAutospacing="1"/>
              <w:rPr>
                <w:rFonts w:ascii="Arial" w:hAnsi="Arial" w:cs="Arial"/>
              </w:rPr>
            </w:pPr>
            <w:r>
              <w:rPr>
                <w:rFonts w:ascii="Arial" w:hAnsi="Arial" w:cs="Arial"/>
              </w:rPr>
              <w:t>ANITA DRAGANCHEVA</w:t>
            </w:r>
          </w:p>
        </w:tc>
        <w:tc>
          <w:tcPr>
            <w:tcW w:w="2139" w:type="dxa"/>
            <w:vAlign w:val="center"/>
          </w:tcPr>
          <w:p w14:paraId="2CD192AD" w14:textId="77777777" w:rsidR="00F36631" w:rsidRDefault="00F36631" w:rsidP="00F36631">
            <w:pPr>
              <w:spacing w:before="100" w:beforeAutospacing="1" w:after="100" w:afterAutospacing="1"/>
              <w:rPr>
                <w:rFonts w:ascii="Arial" w:hAnsi="Arial" w:cs="Arial"/>
                <w:b/>
                <w:bCs/>
              </w:rPr>
            </w:pPr>
            <w:r w:rsidRPr="004C3A0B">
              <w:rPr>
                <w:rFonts w:ascii="Arial" w:hAnsi="Arial" w:cs="Arial"/>
                <w:b/>
                <w:bCs/>
              </w:rPr>
              <w:t>Date:</w:t>
            </w:r>
          </w:p>
          <w:p w14:paraId="7EF4CA3D" w14:textId="77777777" w:rsidR="00F36631" w:rsidRPr="004C3A0B" w:rsidRDefault="00F36631" w:rsidP="00F36631">
            <w:pPr>
              <w:spacing w:before="100" w:beforeAutospacing="1" w:after="100" w:afterAutospacing="1"/>
              <w:rPr>
                <w:rFonts w:ascii="Arial" w:hAnsi="Arial" w:cs="Arial"/>
              </w:rPr>
            </w:pPr>
            <w:r>
              <w:rPr>
                <w:rFonts w:ascii="Arial" w:hAnsi="Arial" w:cs="Arial"/>
              </w:rPr>
              <w:t>30/12/23</w:t>
            </w:r>
          </w:p>
        </w:tc>
      </w:tr>
    </w:tbl>
    <w:p w14:paraId="59C6C477" w14:textId="77777777" w:rsidR="00F36631" w:rsidRPr="004C3A0B" w:rsidRDefault="00F36631" w:rsidP="00F36631">
      <w:pPr>
        <w:rPr>
          <w:rFonts w:ascii="Arial" w:hAnsi="Arial" w:cs="Arial"/>
        </w:rPr>
      </w:pPr>
    </w:p>
    <w:p w14:paraId="396BDD9A" w14:textId="77777777" w:rsidR="00F36631" w:rsidRPr="004C3A0B" w:rsidRDefault="00F36631" w:rsidP="00F36631">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F36631" w:rsidRPr="004C3A0B" w14:paraId="04115081" w14:textId="77777777" w:rsidTr="005C131F">
        <w:trPr>
          <w:trHeight w:val="346"/>
        </w:trPr>
        <w:tc>
          <w:tcPr>
            <w:tcW w:w="365" w:type="pct"/>
            <w:shd w:val="clear" w:color="auto" w:fill="F2F2F2" w:themeFill="background1" w:themeFillShade="F2"/>
            <w:vAlign w:val="center"/>
          </w:tcPr>
          <w:p w14:paraId="7A2124A6" w14:textId="77777777" w:rsidR="00F36631" w:rsidRPr="004C3A0B" w:rsidRDefault="00F36631" w:rsidP="00F36631">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487EDFC" w14:textId="77777777" w:rsidR="00F36631" w:rsidRPr="004C3A0B" w:rsidRDefault="00F36631" w:rsidP="00F36631">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DC1DC26" w14:textId="77777777" w:rsidR="00F36631" w:rsidRPr="004C3A0B" w:rsidRDefault="00F36631" w:rsidP="00F36631">
            <w:pPr>
              <w:pStyle w:val="ListParagraph"/>
              <w:ind w:left="0"/>
              <w:rPr>
                <w:rFonts w:ascii="Arial" w:hAnsi="Arial" w:cs="Arial"/>
              </w:rPr>
            </w:pPr>
            <w:r>
              <w:rPr>
                <w:rFonts w:ascii="Arial" w:hAnsi="Arial" w:cs="Arial"/>
              </w:rPr>
              <w:t>GRAGORY COWAN</w:t>
            </w:r>
          </w:p>
        </w:tc>
        <w:tc>
          <w:tcPr>
            <w:tcW w:w="1014" w:type="pct"/>
            <w:vMerge w:val="restart"/>
          </w:tcPr>
          <w:p w14:paraId="21278475" w14:textId="77777777" w:rsidR="00F36631" w:rsidRPr="004C3A0B" w:rsidRDefault="00F36631" w:rsidP="00F36631">
            <w:pPr>
              <w:pStyle w:val="ListParagraph"/>
              <w:ind w:left="0"/>
              <w:rPr>
                <w:rFonts w:ascii="Arial" w:hAnsi="Arial" w:cs="Arial"/>
              </w:rPr>
            </w:pPr>
            <w:r w:rsidRPr="004C3A0B">
              <w:rPr>
                <w:rFonts w:ascii="Arial" w:hAnsi="Arial" w:cs="Arial"/>
                <w:b/>
                <w:bCs/>
              </w:rPr>
              <w:t>Date:</w:t>
            </w:r>
          </w:p>
        </w:tc>
      </w:tr>
      <w:tr w:rsidR="00F36631" w:rsidRPr="004C3A0B" w14:paraId="23116ACB" w14:textId="77777777" w:rsidTr="005C131F">
        <w:trPr>
          <w:trHeight w:val="347"/>
        </w:trPr>
        <w:tc>
          <w:tcPr>
            <w:tcW w:w="365" w:type="pct"/>
            <w:shd w:val="clear" w:color="auto" w:fill="F2F2F2" w:themeFill="background1" w:themeFillShade="F2"/>
            <w:vAlign w:val="center"/>
          </w:tcPr>
          <w:p w14:paraId="274A09BB" w14:textId="77777777" w:rsidR="00F36631" w:rsidRPr="004C3A0B" w:rsidRDefault="00F36631" w:rsidP="00F36631">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E640C7F" w14:textId="77777777" w:rsidR="00F36631" w:rsidRPr="004C3A0B" w:rsidRDefault="00F36631" w:rsidP="00F36631">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F403B81" w14:textId="77777777" w:rsidR="00F36631" w:rsidRPr="004C3A0B" w:rsidRDefault="00F36631" w:rsidP="00F36631">
            <w:pPr>
              <w:pStyle w:val="ListParagraph"/>
              <w:ind w:left="0"/>
              <w:rPr>
                <w:rFonts w:ascii="Arial" w:hAnsi="Arial" w:cs="Arial"/>
              </w:rPr>
            </w:pPr>
          </w:p>
          <w:p w14:paraId="1E3795C3" w14:textId="77777777" w:rsidR="00F36631" w:rsidRPr="004C3A0B" w:rsidRDefault="00F36631" w:rsidP="00F36631">
            <w:pPr>
              <w:pStyle w:val="ListParagraph"/>
              <w:ind w:left="0"/>
              <w:rPr>
                <w:rFonts w:ascii="Arial" w:hAnsi="Arial" w:cs="Arial"/>
              </w:rPr>
            </w:pPr>
          </w:p>
        </w:tc>
        <w:tc>
          <w:tcPr>
            <w:tcW w:w="1014" w:type="pct"/>
            <w:vMerge/>
            <w:vAlign w:val="center"/>
          </w:tcPr>
          <w:p w14:paraId="557921C5" w14:textId="77777777" w:rsidR="00F36631" w:rsidRPr="004C3A0B" w:rsidRDefault="00F36631" w:rsidP="00F36631">
            <w:pPr>
              <w:pStyle w:val="ListParagraph"/>
              <w:ind w:left="0"/>
              <w:rPr>
                <w:rFonts w:ascii="Arial" w:hAnsi="Arial" w:cs="Arial"/>
              </w:rPr>
            </w:pPr>
          </w:p>
        </w:tc>
      </w:tr>
    </w:tbl>
    <w:p w14:paraId="6E3ABA9F" w14:textId="77777777" w:rsidR="00F36631" w:rsidRPr="004C3A0B" w:rsidRDefault="00F36631" w:rsidP="00F36631">
      <w:pPr>
        <w:rPr>
          <w:rFonts w:ascii="Arial" w:hAnsi="Arial" w:cs="Arial"/>
        </w:rPr>
      </w:pPr>
    </w:p>
    <w:p w14:paraId="5E164D89" w14:textId="77777777" w:rsidR="00F36631" w:rsidRDefault="00F36631" w:rsidP="00F36631">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F36631" w:rsidRPr="004C3A0B" w14:paraId="4443628B" w14:textId="77777777" w:rsidTr="005C131F">
        <w:trPr>
          <w:trHeight w:val="346"/>
        </w:trPr>
        <w:tc>
          <w:tcPr>
            <w:tcW w:w="366" w:type="pct"/>
            <w:shd w:val="clear" w:color="auto" w:fill="F2F2F2" w:themeFill="background1" w:themeFillShade="F2"/>
            <w:vAlign w:val="center"/>
          </w:tcPr>
          <w:p w14:paraId="18A970A4" w14:textId="77777777" w:rsidR="00F36631" w:rsidRDefault="00F36631" w:rsidP="00F3663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752FE53" w14:textId="77777777" w:rsidR="00F36631" w:rsidRPr="004C3A0B" w:rsidRDefault="00F36631" w:rsidP="00F3663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05F37938" w14:textId="77777777" w:rsidR="00F36631" w:rsidRPr="004C3A0B" w:rsidRDefault="00F36631" w:rsidP="00F36631">
            <w:pPr>
              <w:pStyle w:val="ListParagraph"/>
              <w:ind w:left="0"/>
              <w:rPr>
                <w:rFonts w:ascii="Arial" w:hAnsi="Arial" w:cs="Arial"/>
              </w:rPr>
            </w:pPr>
          </w:p>
        </w:tc>
        <w:tc>
          <w:tcPr>
            <w:tcW w:w="1013" w:type="pct"/>
            <w:vMerge w:val="restart"/>
          </w:tcPr>
          <w:p w14:paraId="687DFC42" w14:textId="77777777" w:rsidR="00F36631" w:rsidRPr="004C3A0B" w:rsidRDefault="00F36631" w:rsidP="00F36631">
            <w:pPr>
              <w:pStyle w:val="ListParagraph"/>
              <w:ind w:left="0"/>
              <w:rPr>
                <w:rFonts w:ascii="Arial" w:hAnsi="Arial" w:cs="Arial"/>
              </w:rPr>
            </w:pPr>
            <w:r w:rsidRPr="004C3A0B">
              <w:rPr>
                <w:rFonts w:ascii="Arial" w:hAnsi="Arial" w:cs="Arial"/>
                <w:b/>
                <w:bCs/>
              </w:rPr>
              <w:t>Date:</w:t>
            </w:r>
          </w:p>
        </w:tc>
      </w:tr>
      <w:tr w:rsidR="00F36631" w:rsidRPr="004C3A0B" w14:paraId="6D409468" w14:textId="77777777" w:rsidTr="005C131F">
        <w:trPr>
          <w:trHeight w:val="347"/>
        </w:trPr>
        <w:tc>
          <w:tcPr>
            <w:tcW w:w="366" w:type="pct"/>
            <w:shd w:val="clear" w:color="auto" w:fill="F2F2F2" w:themeFill="background1" w:themeFillShade="F2"/>
            <w:vAlign w:val="center"/>
          </w:tcPr>
          <w:p w14:paraId="68283DEB" w14:textId="77777777" w:rsidR="00F36631" w:rsidRPr="004C3A0B" w:rsidRDefault="00F36631" w:rsidP="00F36631">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ADC4EE3" w14:textId="77777777" w:rsidR="00F36631" w:rsidRPr="004C3A0B" w:rsidRDefault="00F36631" w:rsidP="00F36631">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0CB5799" w14:textId="77777777" w:rsidR="00F36631" w:rsidRPr="004C3A0B" w:rsidRDefault="00F36631" w:rsidP="00F36631">
            <w:pPr>
              <w:pStyle w:val="ListParagraph"/>
              <w:ind w:left="0"/>
              <w:rPr>
                <w:rFonts w:ascii="Arial" w:hAnsi="Arial" w:cs="Arial"/>
              </w:rPr>
            </w:pPr>
          </w:p>
          <w:p w14:paraId="33EC493F" w14:textId="77777777" w:rsidR="00F36631" w:rsidRPr="004C3A0B" w:rsidRDefault="00F36631" w:rsidP="00F36631">
            <w:pPr>
              <w:pStyle w:val="ListParagraph"/>
              <w:ind w:left="0"/>
              <w:rPr>
                <w:rFonts w:ascii="Arial" w:hAnsi="Arial" w:cs="Arial"/>
              </w:rPr>
            </w:pPr>
          </w:p>
        </w:tc>
        <w:tc>
          <w:tcPr>
            <w:tcW w:w="1013" w:type="pct"/>
            <w:vMerge/>
            <w:vAlign w:val="center"/>
          </w:tcPr>
          <w:p w14:paraId="0AC2C65D" w14:textId="77777777" w:rsidR="00F36631" w:rsidRPr="004C3A0B" w:rsidRDefault="00F36631" w:rsidP="00F36631">
            <w:pPr>
              <w:pStyle w:val="ListParagraph"/>
              <w:ind w:left="0"/>
              <w:rPr>
                <w:rFonts w:ascii="Arial" w:hAnsi="Arial" w:cs="Arial"/>
              </w:rPr>
            </w:pPr>
          </w:p>
        </w:tc>
      </w:tr>
    </w:tbl>
    <w:p w14:paraId="618A4394" w14:textId="77777777" w:rsidR="00F36631" w:rsidRDefault="00F36631" w:rsidP="00F36631">
      <w:pPr>
        <w:rPr>
          <w:rFonts w:ascii="Arial" w:hAnsi="Arial" w:cs="Arial"/>
          <w:b/>
        </w:rPr>
      </w:pPr>
    </w:p>
    <w:p w14:paraId="104F70E4" w14:textId="77777777" w:rsidR="00F36631" w:rsidRPr="004C3A0B" w:rsidRDefault="00F36631" w:rsidP="00F36631">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36631" w:rsidRPr="004C3A0B" w14:paraId="0C209E1B" w14:textId="77777777" w:rsidTr="005C131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2AA926D" w14:textId="77777777" w:rsidR="00F36631" w:rsidRPr="002E13FE" w:rsidRDefault="00F36631" w:rsidP="00F3663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4C030E4" w14:textId="77777777" w:rsidR="00F36631" w:rsidRPr="004C3A0B" w:rsidRDefault="00F36631" w:rsidP="00F36631">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36631" w:rsidRPr="004C3A0B" w14:paraId="3ABF5B12" w14:textId="77777777" w:rsidTr="005C131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A5E2E46" w14:textId="77777777" w:rsidR="00F36631" w:rsidRPr="002E13FE" w:rsidRDefault="00F36631" w:rsidP="00F36631">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A2223AC" w14:textId="77777777" w:rsidR="00F36631" w:rsidRPr="004C3A0B" w:rsidRDefault="00F36631" w:rsidP="00F36631">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36631" w:rsidRPr="004C3A0B" w14:paraId="7A73725B" w14:textId="77777777" w:rsidTr="005C131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A15965B" w14:textId="77777777" w:rsidR="00F36631" w:rsidRPr="002E13FE" w:rsidRDefault="00F36631" w:rsidP="00F3663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9361294" w14:textId="77777777" w:rsidR="00F36631" w:rsidRPr="004C3A0B" w:rsidRDefault="00F36631" w:rsidP="00F36631">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36631" w:rsidRPr="004C3A0B" w14:paraId="6BA566F1" w14:textId="77777777" w:rsidTr="005C131F">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9F70EE9" w14:textId="77777777" w:rsidR="00F36631" w:rsidRPr="002E13FE" w:rsidRDefault="00F36631" w:rsidP="00F3663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603D23E" w14:textId="77777777" w:rsidR="00F36631" w:rsidRPr="004C3A0B" w:rsidRDefault="00F36631" w:rsidP="00F36631">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36631" w:rsidRPr="004C3A0B" w14:paraId="3AC7E737" w14:textId="77777777" w:rsidTr="005C131F">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436B2443" w14:textId="77777777" w:rsidR="00F36631" w:rsidRPr="002E13FE" w:rsidRDefault="00F36631" w:rsidP="00F36631">
                <w:pPr>
                  <w:jc w:val="center"/>
                  <w:rPr>
                    <w:rFonts w:ascii="Arial" w:hAnsi="Arial" w:cs="Arial"/>
                  </w:rPr>
                </w:pPr>
                <w:r>
                  <w:rPr>
                    <w:rFonts w:ascii="MS Gothic" w:eastAsia="MS Gothic" w:hAnsi="MS Gothic" w:cs="Arial" w:hint="eastAsia"/>
                  </w:rPr>
                  <w:t>☒</w:t>
                </w:r>
              </w:p>
            </w:sdtContent>
          </w:sdt>
        </w:tc>
        <w:tc>
          <w:tcPr>
            <w:tcW w:w="9810" w:type="dxa"/>
            <w:vAlign w:val="center"/>
          </w:tcPr>
          <w:p w14:paraId="005AE9CC" w14:textId="77777777" w:rsidR="00F36631" w:rsidRPr="004C3A0B" w:rsidRDefault="00F36631" w:rsidP="00F36631">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F36631" w:rsidRPr="004C3A0B" w14:paraId="7AB9CE92" w14:textId="77777777" w:rsidTr="005C131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1FDF3FD" w14:textId="77777777" w:rsidR="00F36631" w:rsidRPr="002E13FE" w:rsidRDefault="00F36631" w:rsidP="00F3663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685EBF5" w14:textId="77777777" w:rsidR="00F36631" w:rsidRPr="004C3A0B" w:rsidRDefault="00F36631" w:rsidP="00F36631">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36631" w:rsidRPr="004C3A0B" w14:paraId="15E25089" w14:textId="77777777" w:rsidTr="005C131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536BC90" w14:textId="77777777" w:rsidR="00F36631" w:rsidRPr="002E13FE" w:rsidRDefault="00F36631" w:rsidP="00F36631">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FECAE29" w14:textId="77777777" w:rsidR="00F36631" w:rsidRPr="004C3A0B" w:rsidRDefault="00F36631" w:rsidP="00F36631">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263851FE" w14:textId="77777777" w:rsidR="00F36631" w:rsidRPr="004C3A0B" w:rsidRDefault="00F36631" w:rsidP="00F36631">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36631" w:rsidRPr="004C3A0B" w14:paraId="3E7BCD57" w14:textId="77777777" w:rsidTr="005C131F">
        <w:tc>
          <w:tcPr>
            <w:tcW w:w="10485" w:type="dxa"/>
            <w:shd w:val="clear" w:color="auto" w:fill="D9D9D9" w:themeFill="background1" w:themeFillShade="D9"/>
          </w:tcPr>
          <w:p w14:paraId="59AE35EB" w14:textId="77777777" w:rsidR="00F36631" w:rsidRPr="004C3A0B" w:rsidRDefault="00F36631" w:rsidP="00F36631">
            <w:pPr>
              <w:rPr>
                <w:rFonts w:ascii="Arial" w:hAnsi="Arial" w:cs="Arial"/>
                <w:b/>
              </w:rPr>
            </w:pPr>
            <w:r w:rsidRPr="004C3A0B">
              <w:rPr>
                <w:rFonts w:ascii="Arial" w:hAnsi="Arial" w:cs="Arial"/>
                <w:b/>
              </w:rPr>
              <w:t>RESEARCH STUDENTS AND STAFF ONLY</w:t>
            </w:r>
          </w:p>
          <w:p w14:paraId="0B575E80" w14:textId="77777777" w:rsidR="00F36631" w:rsidRPr="004C3A0B" w:rsidRDefault="00F36631" w:rsidP="00F36631">
            <w:pPr>
              <w:rPr>
                <w:rFonts w:ascii="Arial" w:hAnsi="Arial" w:cs="Arial"/>
              </w:rPr>
            </w:pPr>
            <w:r w:rsidRPr="004C3A0B">
              <w:rPr>
                <w:rFonts w:ascii="Arial" w:hAnsi="Arial" w:cs="Arial"/>
              </w:rPr>
              <w:t xml:space="preserve">All communications relating to this application during its processing must be in writing and emailed to </w:t>
            </w:r>
            <w:hyperlink r:id="rId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1D11E15" w14:textId="77777777" w:rsidR="00F36631" w:rsidRPr="004C3A0B" w:rsidRDefault="00F36631" w:rsidP="00F36631">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F36631" w:rsidRPr="004C3A0B" w14:paraId="357C1F4D" w14:textId="77777777" w:rsidTr="005C131F">
        <w:tc>
          <w:tcPr>
            <w:tcW w:w="10485" w:type="dxa"/>
            <w:shd w:val="clear" w:color="auto" w:fill="D9D9D9" w:themeFill="background1" w:themeFillShade="D9"/>
          </w:tcPr>
          <w:p w14:paraId="2E8167E9" w14:textId="77777777" w:rsidR="00F36631" w:rsidRPr="004C3A0B" w:rsidRDefault="00F36631" w:rsidP="00F3663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75C995A6" w14:textId="77777777" w:rsidR="00F36631" w:rsidRPr="004C3A0B" w:rsidRDefault="00F36631" w:rsidP="00F36631">
      <w:pPr>
        <w:tabs>
          <w:tab w:val="left" w:pos="5103"/>
        </w:tabs>
        <w:rPr>
          <w:rFonts w:ascii="Arial" w:hAnsi="Arial" w:cs="Arial"/>
          <w:bCs/>
        </w:rPr>
      </w:pPr>
    </w:p>
    <w:p w14:paraId="517F08D9" w14:textId="77777777" w:rsidR="00F36631" w:rsidRPr="00431025" w:rsidRDefault="00F36631" w:rsidP="00F36631">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6" w:history="1">
        <w:r w:rsidRPr="00431025">
          <w:rPr>
            <w:rStyle w:val="Hyperlink"/>
            <w:rFonts w:ascii="Arial" w:hAnsi="Arial" w:cs="Arial"/>
          </w:rPr>
          <w:t>https://www.uwtsd.ac.uk/academic-office/appendices-and-forms/</w:t>
        </w:r>
      </w:hyperlink>
    </w:p>
    <w:p w14:paraId="770113BD" w14:textId="77777777" w:rsidR="00F36631" w:rsidRDefault="00F36631" w:rsidP="00F36631"/>
    <w:p w14:paraId="0127DD09" w14:textId="77777777" w:rsidR="00F36631" w:rsidRPr="00F36631" w:rsidRDefault="00F36631" w:rsidP="00F36631"/>
    <w:p w14:paraId="6BCB4A9D" w14:textId="77777777" w:rsidR="00F36631" w:rsidRDefault="00F36631" w:rsidP="00F36631">
      <w:pPr>
        <w:pStyle w:val="mystyle"/>
      </w:pPr>
    </w:p>
    <w:p w14:paraId="4EEF5A26" w14:textId="77777777" w:rsidR="00F36631" w:rsidRDefault="00F36631" w:rsidP="00F36631">
      <w:pPr>
        <w:pStyle w:val="mystyle"/>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F1522" w14:textId="77777777" w:rsidR="00003C07" w:rsidRDefault="00003C07" w:rsidP="009E57DC">
      <w:pPr>
        <w:spacing w:after="0" w:line="240" w:lineRule="auto"/>
      </w:pPr>
      <w:r>
        <w:separator/>
      </w:r>
    </w:p>
  </w:footnote>
  <w:footnote w:type="continuationSeparator" w:id="0">
    <w:p w14:paraId="5C43565D" w14:textId="77777777" w:rsidR="00003C07" w:rsidRDefault="00003C07" w:rsidP="009E57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149C1"/>
    <w:multiLevelType w:val="multilevel"/>
    <w:tmpl w:val="62E42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D43644"/>
    <w:multiLevelType w:val="multilevel"/>
    <w:tmpl w:val="078CC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614112"/>
    <w:multiLevelType w:val="multilevel"/>
    <w:tmpl w:val="3D788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A947D6E"/>
    <w:multiLevelType w:val="multilevel"/>
    <w:tmpl w:val="81F4E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C30F8C"/>
    <w:multiLevelType w:val="hybridMultilevel"/>
    <w:tmpl w:val="6770B7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7A776F"/>
    <w:multiLevelType w:val="multilevel"/>
    <w:tmpl w:val="76760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8142225">
    <w:abstractNumId w:val="26"/>
  </w:num>
  <w:num w:numId="2" w16cid:durableId="55664740">
    <w:abstractNumId w:val="31"/>
  </w:num>
  <w:num w:numId="3" w16cid:durableId="205794638">
    <w:abstractNumId w:val="2"/>
  </w:num>
  <w:num w:numId="4" w16cid:durableId="904491553">
    <w:abstractNumId w:val="1"/>
  </w:num>
  <w:num w:numId="5" w16cid:durableId="1743327212">
    <w:abstractNumId w:val="0"/>
  </w:num>
  <w:num w:numId="6" w16cid:durableId="899486508">
    <w:abstractNumId w:val="29"/>
  </w:num>
  <w:num w:numId="7" w16cid:durableId="317226597">
    <w:abstractNumId w:val="13"/>
  </w:num>
  <w:num w:numId="8" w16cid:durableId="1278679379">
    <w:abstractNumId w:val="22"/>
  </w:num>
  <w:num w:numId="9" w16cid:durableId="50735546">
    <w:abstractNumId w:val="5"/>
  </w:num>
  <w:num w:numId="10" w16cid:durableId="233007248">
    <w:abstractNumId w:val="28"/>
  </w:num>
  <w:num w:numId="11" w16cid:durableId="130157203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231978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6717839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831293176">
    <w:abstractNumId w:val="6"/>
  </w:num>
  <w:num w:numId="15" w16cid:durableId="480928918">
    <w:abstractNumId w:val="10"/>
  </w:num>
  <w:num w:numId="16" w16cid:durableId="1135414576">
    <w:abstractNumId w:val="11"/>
  </w:num>
  <w:num w:numId="17" w16cid:durableId="1542403282">
    <w:abstractNumId w:val="25"/>
  </w:num>
  <w:num w:numId="18" w16cid:durableId="1105031414">
    <w:abstractNumId w:val="23"/>
  </w:num>
  <w:num w:numId="19" w16cid:durableId="2114937768">
    <w:abstractNumId w:val="24"/>
  </w:num>
  <w:num w:numId="20" w16cid:durableId="1571497535">
    <w:abstractNumId w:val="3"/>
  </w:num>
  <w:num w:numId="21" w16cid:durableId="278799978">
    <w:abstractNumId w:val="8"/>
  </w:num>
  <w:num w:numId="22" w16cid:durableId="580145066">
    <w:abstractNumId w:val="9"/>
  </w:num>
  <w:num w:numId="23" w16cid:durableId="250747907">
    <w:abstractNumId w:val="14"/>
  </w:num>
  <w:num w:numId="24" w16cid:durableId="187105593">
    <w:abstractNumId w:val="16"/>
  </w:num>
  <w:num w:numId="25" w16cid:durableId="1744110176">
    <w:abstractNumId w:val="27"/>
  </w:num>
  <w:num w:numId="26" w16cid:durableId="187376749">
    <w:abstractNumId w:val="7"/>
  </w:num>
  <w:num w:numId="27" w16cid:durableId="1076708883">
    <w:abstractNumId w:val="17"/>
  </w:num>
  <w:num w:numId="28" w16cid:durableId="30344645">
    <w:abstractNumId w:val="21"/>
  </w:num>
  <w:num w:numId="29" w16cid:durableId="947279375">
    <w:abstractNumId w:val="4"/>
  </w:num>
  <w:num w:numId="30" w16cid:durableId="2095467142">
    <w:abstractNumId w:val="12"/>
  </w:num>
  <w:num w:numId="31" w16cid:durableId="922645939">
    <w:abstractNumId w:val="15"/>
  </w:num>
  <w:num w:numId="32" w16cid:durableId="125782223">
    <w:abstractNumId w:val="30"/>
  </w:num>
  <w:num w:numId="33" w16cid:durableId="30724825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207"/>
    <w:rsid w:val="00003C07"/>
    <w:rsid w:val="00040D33"/>
    <w:rsid w:val="00074CF0"/>
    <w:rsid w:val="00093566"/>
    <w:rsid w:val="000B2B3A"/>
    <w:rsid w:val="000F2BE4"/>
    <w:rsid w:val="00106002"/>
    <w:rsid w:val="00106A43"/>
    <w:rsid w:val="00121204"/>
    <w:rsid w:val="001749BE"/>
    <w:rsid w:val="00187F18"/>
    <w:rsid w:val="00192207"/>
    <w:rsid w:val="00197135"/>
    <w:rsid w:val="001A5C79"/>
    <w:rsid w:val="002755BF"/>
    <w:rsid w:val="002A4202"/>
    <w:rsid w:val="002E038E"/>
    <w:rsid w:val="0038268E"/>
    <w:rsid w:val="00383B0F"/>
    <w:rsid w:val="003B1064"/>
    <w:rsid w:val="003B707F"/>
    <w:rsid w:val="003C5FA1"/>
    <w:rsid w:val="004721B8"/>
    <w:rsid w:val="004755AB"/>
    <w:rsid w:val="00481CA1"/>
    <w:rsid w:val="004A53EF"/>
    <w:rsid w:val="004B4799"/>
    <w:rsid w:val="004F52CD"/>
    <w:rsid w:val="00504B63"/>
    <w:rsid w:val="00504B97"/>
    <w:rsid w:val="005166CC"/>
    <w:rsid w:val="00527D28"/>
    <w:rsid w:val="00553F5B"/>
    <w:rsid w:val="00570AE5"/>
    <w:rsid w:val="005867CC"/>
    <w:rsid w:val="005B0CC5"/>
    <w:rsid w:val="005D4BCC"/>
    <w:rsid w:val="005E3339"/>
    <w:rsid w:val="005F4871"/>
    <w:rsid w:val="005F5FE4"/>
    <w:rsid w:val="005F6C2E"/>
    <w:rsid w:val="00601D04"/>
    <w:rsid w:val="0060568A"/>
    <w:rsid w:val="00611183"/>
    <w:rsid w:val="00683192"/>
    <w:rsid w:val="006D0BAE"/>
    <w:rsid w:val="006F3B2A"/>
    <w:rsid w:val="00717A58"/>
    <w:rsid w:val="0072518F"/>
    <w:rsid w:val="00744549"/>
    <w:rsid w:val="00753054"/>
    <w:rsid w:val="00767240"/>
    <w:rsid w:val="00782E2E"/>
    <w:rsid w:val="007A102B"/>
    <w:rsid w:val="007B628E"/>
    <w:rsid w:val="0080289D"/>
    <w:rsid w:val="008322E1"/>
    <w:rsid w:val="008540D9"/>
    <w:rsid w:val="0086469C"/>
    <w:rsid w:val="00865D45"/>
    <w:rsid w:val="00874202"/>
    <w:rsid w:val="00884A46"/>
    <w:rsid w:val="00895623"/>
    <w:rsid w:val="008A2317"/>
    <w:rsid w:val="008B1878"/>
    <w:rsid w:val="009274AA"/>
    <w:rsid w:val="00940930"/>
    <w:rsid w:val="00943759"/>
    <w:rsid w:val="00947E95"/>
    <w:rsid w:val="00950593"/>
    <w:rsid w:val="00961173"/>
    <w:rsid w:val="009A7231"/>
    <w:rsid w:val="009B7CE4"/>
    <w:rsid w:val="009D38D8"/>
    <w:rsid w:val="009D78F1"/>
    <w:rsid w:val="009E57DC"/>
    <w:rsid w:val="00A10EE5"/>
    <w:rsid w:val="00A82700"/>
    <w:rsid w:val="00A85207"/>
    <w:rsid w:val="00A87933"/>
    <w:rsid w:val="00AD113E"/>
    <w:rsid w:val="00AD3C59"/>
    <w:rsid w:val="00B30752"/>
    <w:rsid w:val="00B61D40"/>
    <w:rsid w:val="00B62110"/>
    <w:rsid w:val="00BA28EE"/>
    <w:rsid w:val="00BB30CA"/>
    <w:rsid w:val="00BC793D"/>
    <w:rsid w:val="00C07EF0"/>
    <w:rsid w:val="00C13B09"/>
    <w:rsid w:val="00C23E46"/>
    <w:rsid w:val="00CA4AF3"/>
    <w:rsid w:val="00CC41FD"/>
    <w:rsid w:val="00CD4D5E"/>
    <w:rsid w:val="00CE2409"/>
    <w:rsid w:val="00CE775D"/>
    <w:rsid w:val="00D0434F"/>
    <w:rsid w:val="00D240B6"/>
    <w:rsid w:val="00D2477A"/>
    <w:rsid w:val="00D42C25"/>
    <w:rsid w:val="00D74FE3"/>
    <w:rsid w:val="00D758EB"/>
    <w:rsid w:val="00D80055"/>
    <w:rsid w:val="00D81BCF"/>
    <w:rsid w:val="00DA7267"/>
    <w:rsid w:val="00DB6307"/>
    <w:rsid w:val="00DD7A61"/>
    <w:rsid w:val="00E13F82"/>
    <w:rsid w:val="00E57D15"/>
    <w:rsid w:val="00E64512"/>
    <w:rsid w:val="00EC7F26"/>
    <w:rsid w:val="00F032A7"/>
    <w:rsid w:val="00F165B2"/>
    <w:rsid w:val="00F30CDE"/>
    <w:rsid w:val="00F36631"/>
    <w:rsid w:val="00F55A39"/>
    <w:rsid w:val="00F831EC"/>
    <w:rsid w:val="00FA6EC0"/>
    <w:rsid w:val="00FC5A17"/>
    <w:rsid w:val="00FD48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DF6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755BF"/>
    <w:pPr>
      <w:keepNext/>
      <w:keepLines/>
      <w:spacing w:before="240" w:after="24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D240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B18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F36631"/>
    <w:pPr>
      <w:keepNext/>
      <w:spacing w:before="240" w:after="60" w:line="240" w:lineRule="auto"/>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link w:val="mystyleChar"/>
    <w:autoRedefine/>
    <w:qFormat/>
    <w:rsid w:val="002755BF"/>
    <w:pPr>
      <w:spacing w:before="120" w:after="120" w:line="360" w:lineRule="auto"/>
    </w:pPr>
    <w:rPr>
      <w:rFonts w:ascii="Times New Roman" w:hAnsi="Times New Roman" w:cs="Times New Roman"/>
      <w:b/>
      <w:sz w:val="24"/>
      <w:szCs w:val="24"/>
    </w:rPr>
  </w:style>
  <w:style w:type="character" w:customStyle="1" w:styleId="mystyleChar">
    <w:name w:val="my style Char"/>
    <w:basedOn w:val="DefaultParagraphFont"/>
    <w:link w:val="mystyle"/>
    <w:rsid w:val="002755BF"/>
    <w:rPr>
      <w:rFonts w:ascii="Times New Roman" w:hAnsi="Times New Roman" w:cs="Times New Roman"/>
      <w:b/>
      <w:sz w:val="24"/>
      <w:szCs w:val="24"/>
    </w:rPr>
  </w:style>
  <w:style w:type="character" w:customStyle="1" w:styleId="Heading1Char">
    <w:name w:val="Heading 1 Char"/>
    <w:basedOn w:val="DefaultParagraphFont"/>
    <w:link w:val="Heading1"/>
    <w:uiPriority w:val="99"/>
    <w:rsid w:val="002755BF"/>
    <w:rPr>
      <w:rFonts w:ascii="Times New Roman" w:eastAsiaTheme="majorEastAsia" w:hAnsi="Times New Roman" w:cstheme="majorBidi"/>
      <w:b/>
      <w:sz w:val="24"/>
      <w:szCs w:val="32"/>
    </w:rPr>
  </w:style>
  <w:style w:type="paragraph" w:styleId="NormalWeb">
    <w:name w:val="Normal (Web)"/>
    <w:basedOn w:val="Normal"/>
    <w:uiPriority w:val="99"/>
    <w:unhideWhenUsed/>
    <w:rsid w:val="00A8520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A85207"/>
    <w:rPr>
      <w:b/>
      <w:bCs/>
    </w:rPr>
  </w:style>
  <w:style w:type="character" w:styleId="Emphasis">
    <w:name w:val="Emphasis"/>
    <w:basedOn w:val="DefaultParagraphFont"/>
    <w:uiPriority w:val="20"/>
    <w:qFormat/>
    <w:rsid w:val="00A85207"/>
    <w:rPr>
      <w:i/>
      <w:iCs/>
    </w:rPr>
  </w:style>
  <w:style w:type="paragraph" w:styleId="ListParagraph">
    <w:name w:val="List Paragraph"/>
    <w:basedOn w:val="Normal"/>
    <w:uiPriority w:val="34"/>
    <w:qFormat/>
    <w:rsid w:val="00197135"/>
    <w:pPr>
      <w:ind w:left="720"/>
      <w:contextualSpacing/>
    </w:pPr>
  </w:style>
  <w:style w:type="paragraph" w:styleId="TOCHeading">
    <w:name w:val="TOC Heading"/>
    <w:basedOn w:val="Heading1"/>
    <w:next w:val="Normal"/>
    <w:uiPriority w:val="39"/>
    <w:unhideWhenUsed/>
    <w:qFormat/>
    <w:rsid w:val="00601D04"/>
    <w:pPr>
      <w:spacing w:after="0"/>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601D04"/>
    <w:pPr>
      <w:spacing w:after="100"/>
    </w:pPr>
  </w:style>
  <w:style w:type="character" w:styleId="Hyperlink">
    <w:name w:val="Hyperlink"/>
    <w:basedOn w:val="DefaultParagraphFont"/>
    <w:uiPriority w:val="99"/>
    <w:unhideWhenUsed/>
    <w:rsid w:val="00601D04"/>
    <w:rPr>
      <w:color w:val="0563C1" w:themeColor="hyperlink"/>
      <w:u w:val="single"/>
    </w:rPr>
  </w:style>
  <w:style w:type="character" w:customStyle="1" w:styleId="Heading2Char">
    <w:name w:val="Heading 2 Char"/>
    <w:basedOn w:val="DefaultParagraphFont"/>
    <w:link w:val="Heading2"/>
    <w:uiPriority w:val="9"/>
    <w:rsid w:val="00D240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240B6"/>
    <w:pPr>
      <w:spacing w:after="100"/>
      <w:ind w:left="220"/>
    </w:pPr>
  </w:style>
  <w:style w:type="paragraph" w:styleId="FootnoteText">
    <w:name w:val="footnote text"/>
    <w:basedOn w:val="Normal"/>
    <w:link w:val="FootnoteTextChar"/>
    <w:uiPriority w:val="99"/>
    <w:semiHidden/>
    <w:unhideWhenUsed/>
    <w:rsid w:val="009E57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57DC"/>
    <w:rPr>
      <w:sz w:val="20"/>
      <w:szCs w:val="20"/>
    </w:rPr>
  </w:style>
  <w:style w:type="character" w:styleId="FootnoteReference">
    <w:name w:val="footnote reference"/>
    <w:basedOn w:val="DefaultParagraphFont"/>
    <w:uiPriority w:val="99"/>
    <w:semiHidden/>
    <w:unhideWhenUsed/>
    <w:rsid w:val="009E57DC"/>
    <w:rPr>
      <w:vertAlign w:val="superscript"/>
    </w:rPr>
  </w:style>
  <w:style w:type="paragraph" w:styleId="EndnoteText">
    <w:name w:val="endnote text"/>
    <w:basedOn w:val="Normal"/>
    <w:link w:val="EndnoteTextChar"/>
    <w:uiPriority w:val="99"/>
    <w:semiHidden/>
    <w:unhideWhenUsed/>
    <w:rsid w:val="009E57D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E57DC"/>
    <w:rPr>
      <w:sz w:val="20"/>
      <w:szCs w:val="20"/>
    </w:rPr>
  </w:style>
  <w:style w:type="character" w:styleId="EndnoteReference">
    <w:name w:val="endnote reference"/>
    <w:basedOn w:val="DefaultParagraphFont"/>
    <w:uiPriority w:val="99"/>
    <w:semiHidden/>
    <w:unhideWhenUsed/>
    <w:rsid w:val="009E57DC"/>
    <w:rPr>
      <w:vertAlign w:val="superscript"/>
    </w:rPr>
  </w:style>
  <w:style w:type="character" w:customStyle="1" w:styleId="Heading3Char">
    <w:name w:val="Heading 3 Char"/>
    <w:basedOn w:val="DefaultParagraphFont"/>
    <w:link w:val="Heading3"/>
    <w:uiPriority w:val="9"/>
    <w:semiHidden/>
    <w:rsid w:val="008B1878"/>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F36631"/>
    <w:pPr>
      <w:spacing w:after="0" w:line="240" w:lineRule="auto"/>
    </w:pPr>
  </w:style>
  <w:style w:type="paragraph" w:styleId="Header">
    <w:name w:val="header"/>
    <w:basedOn w:val="Normal"/>
    <w:link w:val="HeaderChar"/>
    <w:uiPriority w:val="99"/>
    <w:unhideWhenUsed/>
    <w:rsid w:val="00F36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6631"/>
  </w:style>
  <w:style w:type="paragraph" w:styleId="Footer">
    <w:name w:val="footer"/>
    <w:basedOn w:val="Normal"/>
    <w:link w:val="FooterChar"/>
    <w:uiPriority w:val="99"/>
    <w:unhideWhenUsed/>
    <w:rsid w:val="00F36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6631"/>
  </w:style>
  <w:style w:type="paragraph" w:styleId="Subtitle">
    <w:name w:val="Subtitle"/>
    <w:basedOn w:val="Normal"/>
    <w:next w:val="Normal"/>
    <w:link w:val="SubtitleChar"/>
    <w:uiPriority w:val="11"/>
    <w:qFormat/>
    <w:rsid w:val="00F3663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36631"/>
    <w:rPr>
      <w:rFonts w:eastAsiaTheme="minorEastAsia"/>
      <w:color w:val="5A5A5A" w:themeColor="text1" w:themeTint="A5"/>
      <w:spacing w:val="15"/>
    </w:rPr>
  </w:style>
  <w:style w:type="paragraph" w:styleId="Title">
    <w:name w:val="Title"/>
    <w:basedOn w:val="Normal"/>
    <w:next w:val="Normal"/>
    <w:link w:val="TitleChar"/>
    <w:uiPriority w:val="10"/>
    <w:qFormat/>
    <w:rsid w:val="00F366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631"/>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9"/>
    <w:rsid w:val="00F36631"/>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F36631"/>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F36631"/>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F36631"/>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F36631"/>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F36631"/>
    <w:rPr>
      <w:rFonts w:ascii="Tahoma" w:eastAsia="Times New Roman" w:hAnsi="Tahoma" w:cs="Tahoma"/>
      <w:kern w:val="0"/>
      <w:sz w:val="16"/>
      <w:szCs w:val="16"/>
      <w:lang w:val="en-GB"/>
      <w14:ligatures w14:val="none"/>
    </w:rPr>
  </w:style>
  <w:style w:type="table" w:styleId="TableGrid">
    <w:name w:val="Table Grid"/>
    <w:basedOn w:val="TableNormal"/>
    <w:uiPriority w:val="59"/>
    <w:rsid w:val="00F36631"/>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36631"/>
    <w:rPr>
      <w:color w:val="800080"/>
      <w:u w:val="single"/>
    </w:rPr>
  </w:style>
  <w:style w:type="character" w:customStyle="1" w:styleId="Hyperlink1">
    <w:name w:val="Hyperlink1"/>
    <w:uiPriority w:val="99"/>
    <w:rsid w:val="00F36631"/>
    <w:rPr>
      <w:color w:val="535353"/>
      <w:u w:val="single"/>
      <w:effect w:val="none"/>
    </w:rPr>
  </w:style>
  <w:style w:type="paragraph" w:customStyle="1" w:styleId="NormalWeb1">
    <w:name w:val="Normal (Web)1"/>
    <w:basedOn w:val="Normal"/>
    <w:uiPriority w:val="99"/>
    <w:rsid w:val="00F36631"/>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F36631"/>
  </w:style>
  <w:style w:type="character" w:styleId="CommentReference">
    <w:name w:val="annotation reference"/>
    <w:uiPriority w:val="99"/>
    <w:semiHidden/>
    <w:unhideWhenUsed/>
    <w:rsid w:val="00F36631"/>
    <w:rPr>
      <w:sz w:val="16"/>
      <w:szCs w:val="16"/>
    </w:rPr>
  </w:style>
  <w:style w:type="paragraph" w:styleId="CommentText">
    <w:name w:val="annotation text"/>
    <w:basedOn w:val="Normal"/>
    <w:link w:val="CommentTextChar"/>
    <w:uiPriority w:val="99"/>
    <w:semiHidden/>
    <w:unhideWhenUsed/>
    <w:rsid w:val="00F36631"/>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F36631"/>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36631"/>
    <w:rPr>
      <w:b/>
      <w:bCs/>
    </w:rPr>
  </w:style>
  <w:style w:type="character" w:customStyle="1" w:styleId="CommentSubjectChar">
    <w:name w:val="Comment Subject Char"/>
    <w:basedOn w:val="CommentTextChar"/>
    <w:link w:val="CommentSubject"/>
    <w:uiPriority w:val="99"/>
    <w:semiHidden/>
    <w:rsid w:val="00F36631"/>
    <w:rPr>
      <w:rFonts w:ascii="Times New Roman" w:eastAsia="Times New Roman" w:hAnsi="Times New Roman" w:cs="Times New Roman"/>
      <w:b/>
      <w:bCs/>
      <w:kern w:val="0"/>
      <w:sz w:val="20"/>
      <w:szCs w:val="20"/>
      <w:lang w:val="en-GB"/>
      <w14:ligatures w14:val="none"/>
    </w:rPr>
  </w:style>
  <w:style w:type="character" w:styleId="UnresolvedMention">
    <w:name w:val="Unresolved Mention"/>
    <w:basedOn w:val="DefaultParagraphFont"/>
    <w:uiPriority w:val="99"/>
    <w:semiHidden/>
    <w:unhideWhenUsed/>
    <w:rsid w:val="00F366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48824">
      <w:bodyDiv w:val="1"/>
      <w:marLeft w:val="0"/>
      <w:marRight w:val="0"/>
      <w:marTop w:val="0"/>
      <w:marBottom w:val="0"/>
      <w:divBdr>
        <w:top w:val="none" w:sz="0" w:space="0" w:color="auto"/>
        <w:left w:val="none" w:sz="0" w:space="0" w:color="auto"/>
        <w:bottom w:val="none" w:sz="0" w:space="0" w:color="auto"/>
        <w:right w:val="none" w:sz="0" w:space="0" w:color="auto"/>
      </w:divBdr>
    </w:div>
    <w:div w:id="319161553">
      <w:bodyDiv w:val="1"/>
      <w:marLeft w:val="0"/>
      <w:marRight w:val="0"/>
      <w:marTop w:val="0"/>
      <w:marBottom w:val="0"/>
      <w:divBdr>
        <w:top w:val="none" w:sz="0" w:space="0" w:color="auto"/>
        <w:left w:val="none" w:sz="0" w:space="0" w:color="auto"/>
        <w:bottom w:val="none" w:sz="0" w:space="0" w:color="auto"/>
        <w:right w:val="none" w:sz="0" w:space="0" w:color="auto"/>
      </w:divBdr>
    </w:div>
    <w:div w:id="415177100">
      <w:bodyDiv w:val="1"/>
      <w:marLeft w:val="0"/>
      <w:marRight w:val="0"/>
      <w:marTop w:val="0"/>
      <w:marBottom w:val="0"/>
      <w:divBdr>
        <w:top w:val="none" w:sz="0" w:space="0" w:color="auto"/>
        <w:left w:val="none" w:sz="0" w:space="0" w:color="auto"/>
        <w:bottom w:val="none" w:sz="0" w:space="0" w:color="auto"/>
        <w:right w:val="none" w:sz="0" w:space="0" w:color="auto"/>
      </w:divBdr>
    </w:div>
    <w:div w:id="527763464">
      <w:bodyDiv w:val="1"/>
      <w:marLeft w:val="0"/>
      <w:marRight w:val="0"/>
      <w:marTop w:val="0"/>
      <w:marBottom w:val="0"/>
      <w:divBdr>
        <w:top w:val="none" w:sz="0" w:space="0" w:color="auto"/>
        <w:left w:val="none" w:sz="0" w:space="0" w:color="auto"/>
        <w:bottom w:val="none" w:sz="0" w:space="0" w:color="auto"/>
        <w:right w:val="none" w:sz="0" w:space="0" w:color="auto"/>
      </w:divBdr>
    </w:div>
    <w:div w:id="699621446">
      <w:bodyDiv w:val="1"/>
      <w:marLeft w:val="0"/>
      <w:marRight w:val="0"/>
      <w:marTop w:val="0"/>
      <w:marBottom w:val="0"/>
      <w:divBdr>
        <w:top w:val="none" w:sz="0" w:space="0" w:color="auto"/>
        <w:left w:val="none" w:sz="0" w:space="0" w:color="auto"/>
        <w:bottom w:val="none" w:sz="0" w:space="0" w:color="auto"/>
        <w:right w:val="none" w:sz="0" w:space="0" w:color="auto"/>
      </w:divBdr>
    </w:div>
    <w:div w:id="780534550">
      <w:bodyDiv w:val="1"/>
      <w:marLeft w:val="0"/>
      <w:marRight w:val="0"/>
      <w:marTop w:val="0"/>
      <w:marBottom w:val="0"/>
      <w:divBdr>
        <w:top w:val="none" w:sz="0" w:space="0" w:color="auto"/>
        <w:left w:val="none" w:sz="0" w:space="0" w:color="auto"/>
        <w:bottom w:val="none" w:sz="0" w:space="0" w:color="auto"/>
        <w:right w:val="none" w:sz="0" w:space="0" w:color="auto"/>
      </w:divBdr>
    </w:div>
    <w:div w:id="791634199">
      <w:bodyDiv w:val="1"/>
      <w:marLeft w:val="0"/>
      <w:marRight w:val="0"/>
      <w:marTop w:val="0"/>
      <w:marBottom w:val="0"/>
      <w:divBdr>
        <w:top w:val="none" w:sz="0" w:space="0" w:color="auto"/>
        <w:left w:val="none" w:sz="0" w:space="0" w:color="auto"/>
        <w:bottom w:val="none" w:sz="0" w:space="0" w:color="auto"/>
        <w:right w:val="none" w:sz="0" w:space="0" w:color="auto"/>
      </w:divBdr>
    </w:div>
    <w:div w:id="818109983">
      <w:bodyDiv w:val="1"/>
      <w:marLeft w:val="0"/>
      <w:marRight w:val="0"/>
      <w:marTop w:val="0"/>
      <w:marBottom w:val="0"/>
      <w:divBdr>
        <w:top w:val="none" w:sz="0" w:space="0" w:color="auto"/>
        <w:left w:val="none" w:sz="0" w:space="0" w:color="auto"/>
        <w:bottom w:val="none" w:sz="0" w:space="0" w:color="auto"/>
        <w:right w:val="none" w:sz="0" w:space="0" w:color="auto"/>
      </w:divBdr>
    </w:div>
    <w:div w:id="915742291">
      <w:bodyDiv w:val="1"/>
      <w:marLeft w:val="0"/>
      <w:marRight w:val="0"/>
      <w:marTop w:val="0"/>
      <w:marBottom w:val="0"/>
      <w:divBdr>
        <w:top w:val="none" w:sz="0" w:space="0" w:color="auto"/>
        <w:left w:val="none" w:sz="0" w:space="0" w:color="auto"/>
        <w:bottom w:val="none" w:sz="0" w:space="0" w:color="auto"/>
        <w:right w:val="none" w:sz="0" w:space="0" w:color="auto"/>
      </w:divBdr>
    </w:div>
    <w:div w:id="1126461932">
      <w:bodyDiv w:val="1"/>
      <w:marLeft w:val="0"/>
      <w:marRight w:val="0"/>
      <w:marTop w:val="0"/>
      <w:marBottom w:val="0"/>
      <w:divBdr>
        <w:top w:val="none" w:sz="0" w:space="0" w:color="auto"/>
        <w:left w:val="none" w:sz="0" w:space="0" w:color="auto"/>
        <w:bottom w:val="none" w:sz="0" w:space="0" w:color="auto"/>
        <w:right w:val="none" w:sz="0" w:space="0" w:color="auto"/>
      </w:divBdr>
    </w:div>
    <w:div w:id="1156452867">
      <w:bodyDiv w:val="1"/>
      <w:marLeft w:val="0"/>
      <w:marRight w:val="0"/>
      <w:marTop w:val="0"/>
      <w:marBottom w:val="0"/>
      <w:divBdr>
        <w:top w:val="none" w:sz="0" w:space="0" w:color="auto"/>
        <w:left w:val="none" w:sz="0" w:space="0" w:color="auto"/>
        <w:bottom w:val="none" w:sz="0" w:space="0" w:color="auto"/>
        <w:right w:val="none" w:sz="0" w:space="0" w:color="auto"/>
      </w:divBdr>
    </w:div>
    <w:div w:id="1159689077">
      <w:bodyDiv w:val="1"/>
      <w:marLeft w:val="0"/>
      <w:marRight w:val="0"/>
      <w:marTop w:val="0"/>
      <w:marBottom w:val="0"/>
      <w:divBdr>
        <w:top w:val="none" w:sz="0" w:space="0" w:color="auto"/>
        <w:left w:val="none" w:sz="0" w:space="0" w:color="auto"/>
        <w:bottom w:val="none" w:sz="0" w:space="0" w:color="auto"/>
        <w:right w:val="none" w:sz="0" w:space="0" w:color="auto"/>
      </w:divBdr>
    </w:div>
    <w:div w:id="1208224752">
      <w:bodyDiv w:val="1"/>
      <w:marLeft w:val="0"/>
      <w:marRight w:val="0"/>
      <w:marTop w:val="0"/>
      <w:marBottom w:val="0"/>
      <w:divBdr>
        <w:top w:val="none" w:sz="0" w:space="0" w:color="auto"/>
        <w:left w:val="none" w:sz="0" w:space="0" w:color="auto"/>
        <w:bottom w:val="none" w:sz="0" w:space="0" w:color="auto"/>
        <w:right w:val="none" w:sz="0" w:space="0" w:color="auto"/>
      </w:divBdr>
    </w:div>
    <w:div w:id="1209032293">
      <w:bodyDiv w:val="1"/>
      <w:marLeft w:val="0"/>
      <w:marRight w:val="0"/>
      <w:marTop w:val="0"/>
      <w:marBottom w:val="0"/>
      <w:divBdr>
        <w:top w:val="none" w:sz="0" w:space="0" w:color="auto"/>
        <w:left w:val="none" w:sz="0" w:space="0" w:color="auto"/>
        <w:bottom w:val="none" w:sz="0" w:space="0" w:color="auto"/>
        <w:right w:val="none" w:sz="0" w:space="0" w:color="auto"/>
      </w:divBdr>
    </w:div>
    <w:div w:id="1468623256">
      <w:bodyDiv w:val="1"/>
      <w:marLeft w:val="0"/>
      <w:marRight w:val="0"/>
      <w:marTop w:val="0"/>
      <w:marBottom w:val="0"/>
      <w:divBdr>
        <w:top w:val="none" w:sz="0" w:space="0" w:color="auto"/>
        <w:left w:val="none" w:sz="0" w:space="0" w:color="auto"/>
        <w:bottom w:val="none" w:sz="0" w:space="0" w:color="auto"/>
        <w:right w:val="none" w:sz="0" w:space="0" w:color="auto"/>
      </w:divBdr>
    </w:div>
    <w:div w:id="1519276470">
      <w:bodyDiv w:val="1"/>
      <w:marLeft w:val="0"/>
      <w:marRight w:val="0"/>
      <w:marTop w:val="0"/>
      <w:marBottom w:val="0"/>
      <w:divBdr>
        <w:top w:val="none" w:sz="0" w:space="0" w:color="auto"/>
        <w:left w:val="none" w:sz="0" w:space="0" w:color="auto"/>
        <w:bottom w:val="none" w:sz="0" w:space="0" w:color="auto"/>
        <w:right w:val="none" w:sz="0" w:space="0" w:color="auto"/>
      </w:divBdr>
    </w:div>
    <w:div w:id="1669214996">
      <w:bodyDiv w:val="1"/>
      <w:marLeft w:val="0"/>
      <w:marRight w:val="0"/>
      <w:marTop w:val="0"/>
      <w:marBottom w:val="0"/>
      <w:divBdr>
        <w:top w:val="none" w:sz="0" w:space="0" w:color="auto"/>
        <w:left w:val="none" w:sz="0" w:space="0" w:color="auto"/>
        <w:bottom w:val="none" w:sz="0" w:space="0" w:color="auto"/>
        <w:right w:val="none" w:sz="0" w:space="0" w:color="auto"/>
      </w:divBdr>
    </w:div>
    <w:div w:id="1794786988">
      <w:bodyDiv w:val="1"/>
      <w:marLeft w:val="0"/>
      <w:marRight w:val="0"/>
      <w:marTop w:val="0"/>
      <w:marBottom w:val="0"/>
      <w:divBdr>
        <w:top w:val="none" w:sz="0" w:space="0" w:color="auto"/>
        <w:left w:val="none" w:sz="0" w:space="0" w:color="auto"/>
        <w:bottom w:val="none" w:sz="0" w:space="0" w:color="auto"/>
        <w:right w:val="none" w:sz="0" w:space="0" w:color="auto"/>
      </w:divBdr>
    </w:div>
    <w:div w:id="2013606787">
      <w:bodyDiv w:val="1"/>
      <w:marLeft w:val="0"/>
      <w:marRight w:val="0"/>
      <w:marTop w:val="0"/>
      <w:marBottom w:val="0"/>
      <w:divBdr>
        <w:top w:val="none" w:sz="0" w:space="0" w:color="auto"/>
        <w:left w:val="none" w:sz="0" w:space="0" w:color="auto"/>
        <w:bottom w:val="none" w:sz="0" w:space="0" w:color="auto"/>
        <w:right w:val="none" w:sz="0" w:space="0" w:color="auto"/>
      </w:divBdr>
    </w:div>
    <w:div w:id="2065448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_rels/endnotes.xml.rels><?xml version="1.0" encoding="UTF-8" standalone="yes"?>
<Relationships xmlns="http://schemas.openxmlformats.org/package/2006/relationships"><Relationship Id="rId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hyperlink" Target="file:///C:/Users/c.lohmann-hancock/AppData/Local/Microsoft/Windows/INetCache/REICoP-17-20-v3-Final.pdf" TargetMode="External"/><Relationship Id="rId6" Type="http://schemas.openxmlformats.org/officeDocument/2006/relationships/hyperlink" Target="https://www.uwtsd.ac.uk/academic-office/appendices-and-forms/" TargetMode="External"/><Relationship Id="rId5" Type="http://schemas.openxmlformats.org/officeDocument/2006/relationships/hyperlink" Target="mailto:pgresearch@uwtsd.ac.uk" TargetMode="External"/><Relationship Id="rId4" Type="http://schemas.openxmlformats.org/officeDocument/2006/relationships/hyperlink" Target="https://www.uwtsd.ac.uk/research/research-ethic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79145E-6721-4313-9CAD-32545C779920}"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US"/>
        </a:p>
      </dgm:t>
    </dgm:pt>
    <dgm:pt modelId="{77092B3E-2194-49ED-8169-A5A3E1BDAA76}">
      <dgm:prSet phldrT="[Text]"/>
      <dgm:spPr/>
      <dgm:t>
        <a:bodyPr/>
        <a:lstStyle/>
        <a:p>
          <a:pPr algn="ctr"/>
          <a:r>
            <a:rPr lang="en-US"/>
            <a:t>Dissertation</a:t>
          </a:r>
        </a:p>
      </dgm:t>
    </dgm:pt>
    <dgm:pt modelId="{920EAFCD-A89D-49BB-9E8F-E229B086B68A}" type="parTrans" cxnId="{48D0A4CA-71B6-4984-8043-B61C3BF45C58}">
      <dgm:prSet/>
      <dgm:spPr/>
      <dgm:t>
        <a:bodyPr/>
        <a:lstStyle/>
        <a:p>
          <a:pPr algn="ctr"/>
          <a:endParaRPr lang="en-US"/>
        </a:p>
      </dgm:t>
    </dgm:pt>
    <dgm:pt modelId="{CC40DE21-C2FE-4E3C-918E-0479C09702E2}" type="sibTrans" cxnId="{48D0A4CA-71B6-4984-8043-B61C3BF45C58}">
      <dgm:prSet/>
      <dgm:spPr/>
      <dgm:t>
        <a:bodyPr/>
        <a:lstStyle/>
        <a:p>
          <a:pPr algn="ctr"/>
          <a:endParaRPr lang="en-US"/>
        </a:p>
      </dgm:t>
    </dgm:pt>
    <dgm:pt modelId="{2455CDCC-F9E7-4918-866B-ECB3BCA1A69B}">
      <dgm:prSet phldrT="[Text]"/>
      <dgm:spPr/>
      <dgm:t>
        <a:bodyPr/>
        <a:lstStyle/>
        <a:p>
          <a:pPr algn="ctr"/>
          <a:r>
            <a:rPr lang="en-US" b="1" i="0"/>
            <a:t>Introduction</a:t>
          </a:r>
          <a:endParaRPr lang="en-US"/>
        </a:p>
      </dgm:t>
    </dgm:pt>
    <dgm:pt modelId="{10173343-8AAE-4179-ACE6-DB6A5D136568}" type="parTrans" cxnId="{582801BE-CB00-47BF-AEFC-4D279C278919}">
      <dgm:prSet/>
      <dgm:spPr/>
      <dgm:t>
        <a:bodyPr/>
        <a:lstStyle/>
        <a:p>
          <a:pPr algn="ctr"/>
          <a:endParaRPr lang="en-US"/>
        </a:p>
      </dgm:t>
    </dgm:pt>
    <dgm:pt modelId="{9630ADC5-5ACD-4F54-8AE1-004A151DDB8F}" type="sibTrans" cxnId="{582801BE-CB00-47BF-AEFC-4D279C278919}">
      <dgm:prSet/>
      <dgm:spPr/>
      <dgm:t>
        <a:bodyPr/>
        <a:lstStyle/>
        <a:p>
          <a:pPr algn="ctr"/>
          <a:endParaRPr lang="en-US"/>
        </a:p>
      </dgm:t>
    </dgm:pt>
    <dgm:pt modelId="{758D188D-6F29-4429-ADE0-7F8E84892CEB}">
      <dgm:prSet phldrT="[Text]"/>
      <dgm:spPr/>
      <dgm:t>
        <a:bodyPr/>
        <a:lstStyle/>
        <a:p>
          <a:pPr algn="ctr"/>
          <a:r>
            <a:rPr lang="en-US" b="1" i="0"/>
            <a:t>Literature Review</a:t>
          </a:r>
          <a:endParaRPr lang="en-US"/>
        </a:p>
      </dgm:t>
    </dgm:pt>
    <dgm:pt modelId="{8AA4AA33-E254-4251-8B8D-07D982D74C2C}" type="parTrans" cxnId="{C4B1A850-6483-485D-98A8-A089A2E65E04}">
      <dgm:prSet/>
      <dgm:spPr/>
      <dgm:t>
        <a:bodyPr/>
        <a:lstStyle/>
        <a:p>
          <a:pPr algn="ctr"/>
          <a:endParaRPr lang="en-US"/>
        </a:p>
      </dgm:t>
    </dgm:pt>
    <dgm:pt modelId="{D79B528E-460A-45B6-8BB8-E8455295CABC}" type="sibTrans" cxnId="{C4B1A850-6483-485D-98A8-A089A2E65E04}">
      <dgm:prSet/>
      <dgm:spPr/>
      <dgm:t>
        <a:bodyPr/>
        <a:lstStyle/>
        <a:p>
          <a:pPr algn="ctr"/>
          <a:endParaRPr lang="en-US"/>
        </a:p>
      </dgm:t>
    </dgm:pt>
    <dgm:pt modelId="{118C9472-BE85-410A-AB9D-08B503881D29}">
      <dgm:prSet phldrT="[Text]"/>
      <dgm:spPr/>
      <dgm:t>
        <a:bodyPr/>
        <a:lstStyle/>
        <a:p>
          <a:pPr algn="ctr"/>
          <a:r>
            <a:rPr lang="en-US" b="1" i="0"/>
            <a:t>Research Methods &amp; Methodologies</a:t>
          </a:r>
          <a:endParaRPr lang="en-US"/>
        </a:p>
      </dgm:t>
    </dgm:pt>
    <dgm:pt modelId="{5CAE0C0C-E5BD-4178-AD53-8FB5D0C95905}" type="parTrans" cxnId="{C10F293A-A7ED-41F1-A729-536C20C01DD2}">
      <dgm:prSet/>
      <dgm:spPr/>
      <dgm:t>
        <a:bodyPr/>
        <a:lstStyle/>
        <a:p>
          <a:pPr algn="ctr"/>
          <a:endParaRPr lang="en-US"/>
        </a:p>
      </dgm:t>
    </dgm:pt>
    <dgm:pt modelId="{60DC49E3-C91F-48A7-AB3F-ACD1BD23D00A}" type="sibTrans" cxnId="{C10F293A-A7ED-41F1-A729-536C20C01DD2}">
      <dgm:prSet/>
      <dgm:spPr/>
      <dgm:t>
        <a:bodyPr/>
        <a:lstStyle/>
        <a:p>
          <a:pPr algn="ctr"/>
          <a:endParaRPr lang="en-US"/>
        </a:p>
      </dgm:t>
    </dgm:pt>
    <dgm:pt modelId="{35E3F578-73A5-4F29-9396-9AD5154F1A37}">
      <dgm:prSet/>
      <dgm:spPr/>
      <dgm:t>
        <a:bodyPr/>
        <a:lstStyle/>
        <a:p>
          <a:pPr algn="ctr"/>
          <a:r>
            <a:rPr lang="en-US" b="1" i="0"/>
            <a:t>Conclusions, Limitations &amp; Recommendations</a:t>
          </a:r>
          <a:endParaRPr lang="en-US" b="0" i="0"/>
        </a:p>
      </dgm:t>
    </dgm:pt>
    <dgm:pt modelId="{A0AE4198-265B-4847-973C-9D9554DA37DF}" type="parTrans" cxnId="{3D7CDCAB-4A8A-4BEC-A652-A8F5C0078788}">
      <dgm:prSet/>
      <dgm:spPr/>
      <dgm:t>
        <a:bodyPr/>
        <a:lstStyle/>
        <a:p>
          <a:pPr algn="ctr"/>
          <a:endParaRPr lang="en-US"/>
        </a:p>
      </dgm:t>
    </dgm:pt>
    <dgm:pt modelId="{99523A5C-78A9-4A60-A116-7AB412E23B32}" type="sibTrans" cxnId="{3D7CDCAB-4A8A-4BEC-A652-A8F5C0078788}">
      <dgm:prSet/>
      <dgm:spPr/>
      <dgm:t>
        <a:bodyPr/>
        <a:lstStyle/>
        <a:p>
          <a:pPr algn="ctr"/>
          <a:endParaRPr lang="en-US"/>
        </a:p>
      </dgm:t>
    </dgm:pt>
    <dgm:pt modelId="{DF12B2FF-0B2C-4536-AC76-515079223CE8}">
      <dgm:prSet/>
      <dgm:spPr/>
      <dgm:t>
        <a:bodyPr/>
        <a:lstStyle/>
        <a:p>
          <a:pPr algn="ctr"/>
          <a:r>
            <a:rPr lang="en-US" b="1" i="0"/>
            <a:t>Data Analysis and Discussions</a:t>
          </a:r>
          <a:endParaRPr lang="en-US"/>
        </a:p>
      </dgm:t>
    </dgm:pt>
    <dgm:pt modelId="{49F30165-31FC-4132-80D6-C1F2E4720F4B}" type="parTrans" cxnId="{34C358AA-4350-4FE6-AACC-F06D10C24260}">
      <dgm:prSet/>
      <dgm:spPr/>
      <dgm:t>
        <a:bodyPr/>
        <a:lstStyle/>
        <a:p>
          <a:pPr algn="ctr"/>
          <a:endParaRPr lang="en-US"/>
        </a:p>
      </dgm:t>
    </dgm:pt>
    <dgm:pt modelId="{61FE529F-2D33-412F-8A96-D92451182631}" type="sibTrans" cxnId="{34C358AA-4350-4FE6-AACC-F06D10C24260}">
      <dgm:prSet/>
      <dgm:spPr/>
      <dgm:t>
        <a:bodyPr/>
        <a:lstStyle/>
        <a:p>
          <a:pPr algn="ctr"/>
          <a:endParaRPr lang="en-US"/>
        </a:p>
      </dgm:t>
    </dgm:pt>
    <dgm:pt modelId="{DEFC3146-FEC1-4C89-AA91-28E59DFC06FD}">
      <dgm:prSet/>
      <dgm:spPr/>
      <dgm:t>
        <a:bodyPr/>
        <a:lstStyle/>
        <a:p>
          <a:pPr algn="ctr"/>
          <a:r>
            <a:rPr lang="en-US" b="1" i="0"/>
            <a:t>References</a:t>
          </a:r>
          <a:endParaRPr lang="en-US"/>
        </a:p>
      </dgm:t>
    </dgm:pt>
    <dgm:pt modelId="{AB674DD6-13CB-4A7D-98A9-B325CCF734A7}" type="parTrans" cxnId="{6481C49D-CAEB-4370-8020-940B9790EACF}">
      <dgm:prSet/>
      <dgm:spPr/>
      <dgm:t>
        <a:bodyPr/>
        <a:lstStyle/>
        <a:p>
          <a:pPr algn="ctr"/>
          <a:endParaRPr lang="en-US"/>
        </a:p>
      </dgm:t>
    </dgm:pt>
    <dgm:pt modelId="{6C6ECA7E-2EDF-4E1E-A550-C8CD601AF982}" type="sibTrans" cxnId="{6481C49D-CAEB-4370-8020-940B9790EACF}">
      <dgm:prSet/>
      <dgm:spPr/>
      <dgm:t>
        <a:bodyPr/>
        <a:lstStyle/>
        <a:p>
          <a:pPr algn="ctr"/>
          <a:endParaRPr lang="en-US"/>
        </a:p>
      </dgm:t>
    </dgm:pt>
    <dgm:pt modelId="{9873238A-D613-4F6F-9D5F-56DE087EA05A}" type="pres">
      <dgm:prSet presAssocID="{AB79145E-6721-4313-9CAD-32545C779920}" presName="Name0" presStyleCnt="0">
        <dgm:presLayoutVars>
          <dgm:chPref val="1"/>
          <dgm:dir/>
          <dgm:animOne val="branch"/>
          <dgm:animLvl val="lvl"/>
          <dgm:resizeHandles val="exact"/>
        </dgm:presLayoutVars>
      </dgm:prSet>
      <dgm:spPr/>
    </dgm:pt>
    <dgm:pt modelId="{97BCC4A1-88D9-4DDD-9523-6018C2819FE6}" type="pres">
      <dgm:prSet presAssocID="{77092B3E-2194-49ED-8169-A5A3E1BDAA76}" presName="root1" presStyleCnt="0"/>
      <dgm:spPr/>
    </dgm:pt>
    <dgm:pt modelId="{E0265EFF-55E6-4ADE-85AD-D481438ECD4E}" type="pres">
      <dgm:prSet presAssocID="{77092B3E-2194-49ED-8169-A5A3E1BDAA76}" presName="LevelOneTextNode" presStyleLbl="node0" presStyleIdx="0" presStyleCnt="1">
        <dgm:presLayoutVars>
          <dgm:chPref val="3"/>
        </dgm:presLayoutVars>
      </dgm:prSet>
      <dgm:spPr/>
    </dgm:pt>
    <dgm:pt modelId="{2D4A74CC-5163-483C-B301-0CF85DFE5975}" type="pres">
      <dgm:prSet presAssocID="{77092B3E-2194-49ED-8169-A5A3E1BDAA76}" presName="level2hierChild" presStyleCnt="0"/>
      <dgm:spPr/>
    </dgm:pt>
    <dgm:pt modelId="{A6B4ACCA-953A-4533-8FC5-13131320EA6C}" type="pres">
      <dgm:prSet presAssocID="{10173343-8AAE-4179-ACE6-DB6A5D136568}" presName="conn2-1" presStyleLbl="parChTrans1D2" presStyleIdx="0" presStyleCnt="6"/>
      <dgm:spPr/>
    </dgm:pt>
    <dgm:pt modelId="{4C2241D7-B9A5-44F3-AE73-650792421C88}" type="pres">
      <dgm:prSet presAssocID="{10173343-8AAE-4179-ACE6-DB6A5D136568}" presName="connTx" presStyleLbl="parChTrans1D2" presStyleIdx="0" presStyleCnt="6"/>
      <dgm:spPr/>
    </dgm:pt>
    <dgm:pt modelId="{4E34E8C5-BE7D-425A-AAEA-A1A925692DBE}" type="pres">
      <dgm:prSet presAssocID="{2455CDCC-F9E7-4918-866B-ECB3BCA1A69B}" presName="root2" presStyleCnt="0"/>
      <dgm:spPr/>
    </dgm:pt>
    <dgm:pt modelId="{52D732A3-6CA1-4967-A063-9CFEA42B4037}" type="pres">
      <dgm:prSet presAssocID="{2455CDCC-F9E7-4918-866B-ECB3BCA1A69B}" presName="LevelTwoTextNode" presStyleLbl="node2" presStyleIdx="0" presStyleCnt="6" custLinFactNeighborX="825" custLinFactNeighborY="6764">
        <dgm:presLayoutVars>
          <dgm:chPref val="3"/>
        </dgm:presLayoutVars>
      </dgm:prSet>
      <dgm:spPr/>
    </dgm:pt>
    <dgm:pt modelId="{B253767F-B443-440F-AD5E-4096E48ACBF2}" type="pres">
      <dgm:prSet presAssocID="{2455CDCC-F9E7-4918-866B-ECB3BCA1A69B}" presName="level3hierChild" presStyleCnt="0"/>
      <dgm:spPr/>
    </dgm:pt>
    <dgm:pt modelId="{D610E37E-F2D0-42F2-9D03-24A93CB876F6}" type="pres">
      <dgm:prSet presAssocID="{8AA4AA33-E254-4251-8B8D-07D982D74C2C}" presName="conn2-1" presStyleLbl="parChTrans1D2" presStyleIdx="1" presStyleCnt="6"/>
      <dgm:spPr/>
    </dgm:pt>
    <dgm:pt modelId="{C1F68C1C-B369-4138-9E4F-049280EFB756}" type="pres">
      <dgm:prSet presAssocID="{8AA4AA33-E254-4251-8B8D-07D982D74C2C}" presName="connTx" presStyleLbl="parChTrans1D2" presStyleIdx="1" presStyleCnt="6"/>
      <dgm:spPr/>
    </dgm:pt>
    <dgm:pt modelId="{BB360AB8-1731-44B4-A575-5157374636B2}" type="pres">
      <dgm:prSet presAssocID="{758D188D-6F29-4429-ADE0-7F8E84892CEB}" presName="root2" presStyleCnt="0"/>
      <dgm:spPr/>
    </dgm:pt>
    <dgm:pt modelId="{FC38AB94-6415-46D5-885E-B95D08EC7DD7}" type="pres">
      <dgm:prSet presAssocID="{758D188D-6F29-4429-ADE0-7F8E84892CEB}" presName="LevelTwoTextNode" presStyleLbl="node2" presStyleIdx="1" presStyleCnt="6">
        <dgm:presLayoutVars>
          <dgm:chPref val="3"/>
        </dgm:presLayoutVars>
      </dgm:prSet>
      <dgm:spPr/>
    </dgm:pt>
    <dgm:pt modelId="{B9877936-56D9-4218-A626-DB5EF97BF008}" type="pres">
      <dgm:prSet presAssocID="{758D188D-6F29-4429-ADE0-7F8E84892CEB}" presName="level3hierChild" presStyleCnt="0"/>
      <dgm:spPr/>
    </dgm:pt>
    <dgm:pt modelId="{8FBAC6A3-79BF-45F3-84EC-58C839739021}" type="pres">
      <dgm:prSet presAssocID="{5CAE0C0C-E5BD-4178-AD53-8FB5D0C95905}" presName="conn2-1" presStyleLbl="parChTrans1D2" presStyleIdx="2" presStyleCnt="6"/>
      <dgm:spPr/>
    </dgm:pt>
    <dgm:pt modelId="{B3C7133B-58BC-45F8-AD66-93D755DF28C2}" type="pres">
      <dgm:prSet presAssocID="{5CAE0C0C-E5BD-4178-AD53-8FB5D0C95905}" presName="connTx" presStyleLbl="parChTrans1D2" presStyleIdx="2" presStyleCnt="6"/>
      <dgm:spPr/>
    </dgm:pt>
    <dgm:pt modelId="{CC711BE2-1B49-49EB-ADDA-18439C1B4298}" type="pres">
      <dgm:prSet presAssocID="{118C9472-BE85-410A-AB9D-08B503881D29}" presName="root2" presStyleCnt="0"/>
      <dgm:spPr/>
    </dgm:pt>
    <dgm:pt modelId="{2BFEC9C3-E9E9-4FD3-937D-09F1ED26141C}" type="pres">
      <dgm:prSet presAssocID="{118C9472-BE85-410A-AB9D-08B503881D29}" presName="LevelTwoTextNode" presStyleLbl="node2" presStyleIdx="2" presStyleCnt="6">
        <dgm:presLayoutVars>
          <dgm:chPref val="3"/>
        </dgm:presLayoutVars>
      </dgm:prSet>
      <dgm:spPr/>
    </dgm:pt>
    <dgm:pt modelId="{C2DA4D36-D845-4D16-A15F-5C36CE0198DF}" type="pres">
      <dgm:prSet presAssocID="{118C9472-BE85-410A-AB9D-08B503881D29}" presName="level3hierChild" presStyleCnt="0"/>
      <dgm:spPr/>
    </dgm:pt>
    <dgm:pt modelId="{2CC08368-3F26-4268-B95E-2629BF982C3A}" type="pres">
      <dgm:prSet presAssocID="{49F30165-31FC-4132-80D6-C1F2E4720F4B}" presName="conn2-1" presStyleLbl="parChTrans1D2" presStyleIdx="3" presStyleCnt="6"/>
      <dgm:spPr/>
    </dgm:pt>
    <dgm:pt modelId="{3670D655-3C93-4F47-B47D-E8637F2386BB}" type="pres">
      <dgm:prSet presAssocID="{49F30165-31FC-4132-80D6-C1F2E4720F4B}" presName="connTx" presStyleLbl="parChTrans1D2" presStyleIdx="3" presStyleCnt="6"/>
      <dgm:spPr/>
    </dgm:pt>
    <dgm:pt modelId="{37F6915D-7FE0-4C27-ADE6-D8A44800D946}" type="pres">
      <dgm:prSet presAssocID="{DF12B2FF-0B2C-4536-AC76-515079223CE8}" presName="root2" presStyleCnt="0"/>
      <dgm:spPr/>
    </dgm:pt>
    <dgm:pt modelId="{3B0E72B8-DE54-4EB7-9010-DCDAC66FE06B}" type="pres">
      <dgm:prSet presAssocID="{DF12B2FF-0B2C-4536-AC76-515079223CE8}" presName="LevelTwoTextNode" presStyleLbl="node2" presStyleIdx="3" presStyleCnt="6">
        <dgm:presLayoutVars>
          <dgm:chPref val="3"/>
        </dgm:presLayoutVars>
      </dgm:prSet>
      <dgm:spPr/>
    </dgm:pt>
    <dgm:pt modelId="{48D009D5-E362-4FE5-9303-D1219F7779F8}" type="pres">
      <dgm:prSet presAssocID="{DF12B2FF-0B2C-4536-AC76-515079223CE8}" presName="level3hierChild" presStyleCnt="0"/>
      <dgm:spPr/>
    </dgm:pt>
    <dgm:pt modelId="{17C99471-45FA-4CDA-AA0B-DDB430D6F360}" type="pres">
      <dgm:prSet presAssocID="{A0AE4198-265B-4847-973C-9D9554DA37DF}" presName="conn2-1" presStyleLbl="parChTrans1D2" presStyleIdx="4" presStyleCnt="6"/>
      <dgm:spPr/>
    </dgm:pt>
    <dgm:pt modelId="{5C79F1CA-DE57-4D67-86F3-63056BB3B64D}" type="pres">
      <dgm:prSet presAssocID="{A0AE4198-265B-4847-973C-9D9554DA37DF}" presName="connTx" presStyleLbl="parChTrans1D2" presStyleIdx="4" presStyleCnt="6"/>
      <dgm:spPr/>
    </dgm:pt>
    <dgm:pt modelId="{CED3AA05-5EE1-45AD-BE44-0AEB2EA158E7}" type="pres">
      <dgm:prSet presAssocID="{35E3F578-73A5-4F29-9396-9AD5154F1A37}" presName="root2" presStyleCnt="0"/>
      <dgm:spPr/>
    </dgm:pt>
    <dgm:pt modelId="{FB7DBBA5-1276-4A02-A484-1B3EA7E2AF04}" type="pres">
      <dgm:prSet presAssocID="{35E3F578-73A5-4F29-9396-9AD5154F1A37}" presName="LevelTwoTextNode" presStyleLbl="node2" presStyleIdx="4" presStyleCnt="6">
        <dgm:presLayoutVars>
          <dgm:chPref val="3"/>
        </dgm:presLayoutVars>
      </dgm:prSet>
      <dgm:spPr/>
    </dgm:pt>
    <dgm:pt modelId="{A384F8C2-7F0C-4DB2-BD12-583DA3296948}" type="pres">
      <dgm:prSet presAssocID="{35E3F578-73A5-4F29-9396-9AD5154F1A37}" presName="level3hierChild" presStyleCnt="0"/>
      <dgm:spPr/>
    </dgm:pt>
    <dgm:pt modelId="{99527E36-9ED5-4445-8B98-ED426D64812E}" type="pres">
      <dgm:prSet presAssocID="{AB674DD6-13CB-4A7D-98A9-B325CCF734A7}" presName="conn2-1" presStyleLbl="parChTrans1D2" presStyleIdx="5" presStyleCnt="6"/>
      <dgm:spPr/>
    </dgm:pt>
    <dgm:pt modelId="{166BCD65-2C67-4F29-98DB-F737EC9E66A7}" type="pres">
      <dgm:prSet presAssocID="{AB674DD6-13CB-4A7D-98A9-B325CCF734A7}" presName="connTx" presStyleLbl="parChTrans1D2" presStyleIdx="5" presStyleCnt="6"/>
      <dgm:spPr/>
    </dgm:pt>
    <dgm:pt modelId="{84A24B69-1414-4785-8D5E-060EF00A3FCE}" type="pres">
      <dgm:prSet presAssocID="{DEFC3146-FEC1-4C89-AA91-28E59DFC06FD}" presName="root2" presStyleCnt="0"/>
      <dgm:spPr/>
    </dgm:pt>
    <dgm:pt modelId="{B132D307-E37D-435C-8882-AA68BF56C0A3}" type="pres">
      <dgm:prSet presAssocID="{DEFC3146-FEC1-4C89-AA91-28E59DFC06FD}" presName="LevelTwoTextNode" presStyleLbl="node2" presStyleIdx="5" presStyleCnt="6">
        <dgm:presLayoutVars>
          <dgm:chPref val="3"/>
        </dgm:presLayoutVars>
      </dgm:prSet>
      <dgm:spPr/>
    </dgm:pt>
    <dgm:pt modelId="{A73E7A54-2C9F-4342-9818-AE9A09F39154}" type="pres">
      <dgm:prSet presAssocID="{DEFC3146-FEC1-4C89-AA91-28E59DFC06FD}" presName="level3hierChild" presStyleCnt="0"/>
      <dgm:spPr/>
    </dgm:pt>
  </dgm:ptLst>
  <dgm:cxnLst>
    <dgm:cxn modelId="{CD6E9A06-1F5D-452E-B0AD-874DE489BF0A}" type="presOf" srcId="{49F30165-31FC-4132-80D6-C1F2E4720F4B}" destId="{2CC08368-3F26-4268-B95E-2629BF982C3A}" srcOrd="0" destOrd="0" presId="urn:microsoft.com/office/officeart/2008/layout/HorizontalMultiLevelHierarchy"/>
    <dgm:cxn modelId="{AC55380B-1D33-4235-BD8D-64F8BC2BEB2B}" type="presOf" srcId="{758D188D-6F29-4429-ADE0-7F8E84892CEB}" destId="{FC38AB94-6415-46D5-885E-B95D08EC7DD7}" srcOrd="0" destOrd="0" presId="urn:microsoft.com/office/officeart/2008/layout/HorizontalMultiLevelHierarchy"/>
    <dgm:cxn modelId="{AB586920-9E54-4775-9105-93434151CECA}" type="presOf" srcId="{118C9472-BE85-410A-AB9D-08B503881D29}" destId="{2BFEC9C3-E9E9-4FD3-937D-09F1ED26141C}" srcOrd="0" destOrd="0" presId="urn:microsoft.com/office/officeart/2008/layout/HorizontalMultiLevelHierarchy"/>
    <dgm:cxn modelId="{CA179532-F396-46BC-9E9C-15D200B4B6A8}" type="presOf" srcId="{AB79145E-6721-4313-9CAD-32545C779920}" destId="{9873238A-D613-4F6F-9D5F-56DE087EA05A}" srcOrd="0" destOrd="0" presId="urn:microsoft.com/office/officeart/2008/layout/HorizontalMultiLevelHierarchy"/>
    <dgm:cxn modelId="{897F3E34-A502-4B58-91A7-21DE999D7D38}" type="presOf" srcId="{77092B3E-2194-49ED-8169-A5A3E1BDAA76}" destId="{E0265EFF-55E6-4ADE-85AD-D481438ECD4E}" srcOrd="0" destOrd="0" presId="urn:microsoft.com/office/officeart/2008/layout/HorizontalMultiLevelHierarchy"/>
    <dgm:cxn modelId="{C10F293A-A7ED-41F1-A729-536C20C01DD2}" srcId="{77092B3E-2194-49ED-8169-A5A3E1BDAA76}" destId="{118C9472-BE85-410A-AB9D-08B503881D29}" srcOrd="2" destOrd="0" parTransId="{5CAE0C0C-E5BD-4178-AD53-8FB5D0C95905}" sibTransId="{60DC49E3-C91F-48A7-AB3F-ACD1BD23D00A}"/>
    <dgm:cxn modelId="{02475F60-32F6-480F-B08F-2906E8ADBCC6}" type="presOf" srcId="{49F30165-31FC-4132-80D6-C1F2E4720F4B}" destId="{3670D655-3C93-4F47-B47D-E8637F2386BB}" srcOrd="1" destOrd="0" presId="urn:microsoft.com/office/officeart/2008/layout/HorizontalMultiLevelHierarchy"/>
    <dgm:cxn modelId="{DFE46A48-0F9D-4318-90E0-4FDED783B6B5}" type="presOf" srcId="{AB674DD6-13CB-4A7D-98A9-B325CCF734A7}" destId="{166BCD65-2C67-4F29-98DB-F737EC9E66A7}" srcOrd="1" destOrd="0" presId="urn:microsoft.com/office/officeart/2008/layout/HorizontalMultiLevelHierarchy"/>
    <dgm:cxn modelId="{0338E46A-434F-4039-ABC3-50139B966DC6}" type="presOf" srcId="{10173343-8AAE-4179-ACE6-DB6A5D136568}" destId="{4C2241D7-B9A5-44F3-AE73-650792421C88}" srcOrd="1" destOrd="0" presId="urn:microsoft.com/office/officeart/2008/layout/HorizontalMultiLevelHierarchy"/>
    <dgm:cxn modelId="{6A738C6C-35AE-482A-9EDB-7AD4777B2504}" type="presOf" srcId="{8AA4AA33-E254-4251-8B8D-07D982D74C2C}" destId="{D610E37E-F2D0-42F2-9D03-24A93CB876F6}" srcOrd="0" destOrd="0" presId="urn:microsoft.com/office/officeart/2008/layout/HorizontalMultiLevelHierarchy"/>
    <dgm:cxn modelId="{C4B1A850-6483-485D-98A8-A089A2E65E04}" srcId="{77092B3E-2194-49ED-8169-A5A3E1BDAA76}" destId="{758D188D-6F29-4429-ADE0-7F8E84892CEB}" srcOrd="1" destOrd="0" parTransId="{8AA4AA33-E254-4251-8B8D-07D982D74C2C}" sibTransId="{D79B528E-460A-45B6-8BB8-E8455295CABC}"/>
    <dgm:cxn modelId="{5522CC77-902A-4490-9164-A2547D138C54}" type="presOf" srcId="{2455CDCC-F9E7-4918-866B-ECB3BCA1A69B}" destId="{52D732A3-6CA1-4967-A063-9CFEA42B4037}" srcOrd="0" destOrd="0" presId="urn:microsoft.com/office/officeart/2008/layout/HorizontalMultiLevelHierarchy"/>
    <dgm:cxn modelId="{3B49257F-84E3-43DD-9721-425ACC16132B}" type="presOf" srcId="{AB674DD6-13CB-4A7D-98A9-B325CCF734A7}" destId="{99527E36-9ED5-4445-8B98-ED426D64812E}" srcOrd="0" destOrd="0" presId="urn:microsoft.com/office/officeart/2008/layout/HorizontalMultiLevelHierarchy"/>
    <dgm:cxn modelId="{44473496-3A75-4471-A0F9-ABC23D9CEABE}" type="presOf" srcId="{5CAE0C0C-E5BD-4178-AD53-8FB5D0C95905}" destId="{8FBAC6A3-79BF-45F3-84EC-58C839739021}" srcOrd="0" destOrd="0" presId="urn:microsoft.com/office/officeart/2008/layout/HorizontalMultiLevelHierarchy"/>
    <dgm:cxn modelId="{1C7DC798-325D-435B-841A-721B3BE5D17E}" type="presOf" srcId="{10173343-8AAE-4179-ACE6-DB6A5D136568}" destId="{A6B4ACCA-953A-4533-8FC5-13131320EA6C}" srcOrd="0" destOrd="0" presId="urn:microsoft.com/office/officeart/2008/layout/HorizontalMultiLevelHierarchy"/>
    <dgm:cxn modelId="{61E89F9D-3DC8-4F73-A502-183981CAB6A7}" type="presOf" srcId="{35E3F578-73A5-4F29-9396-9AD5154F1A37}" destId="{FB7DBBA5-1276-4A02-A484-1B3EA7E2AF04}" srcOrd="0" destOrd="0" presId="urn:microsoft.com/office/officeart/2008/layout/HorizontalMultiLevelHierarchy"/>
    <dgm:cxn modelId="{6481C49D-CAEB-4370-8020-940B9790EACF}" srcId="{77092B3E-2194-49ED-8169-A5A3E1BDAA76}" destId="{DEFC3146-FEC1-4C89-AA91-28E59DFC06FD}" srcOrd="5" destOrd="0" parTransId="{AB674DD6-13CB-4A7D-98A9-B325CCF734A7}" sibTransId="{6C6ECA7E-2EDF-4E1E-A550-C8CD601AF982}"/>
    <dgm:cxn modelId="{E376D5A4-545A-46B0-AED6-F4294987FB7B}" type="presOf" srcId="{DEFC3146-FEC1-4C89-AA91-28E59DFC06FD}" destId="{B132D307-E37D-435C-8882-AA68BF56C0A3}" srcOrd="0" destOrd="0" presId="urn:microsoft.com/office/officeart/2008/layout/HorizontalMultiLevelHierarchy"/>
    <dgm:cxn modelId="{66422FA6-E328-4AD2-A4D6-294A6DC1043F}" type="presOf" srcId="{DF12B2FF-0B2C-4536-AC76-515079223CE8}" destId="{3B0E72B8-DE54-4EB7-9010-DCDAC66FE06B}" srcOrd="0" destOrd="0" presId="urn:microsoft.com/office/officeart/2008/layout/HorizontalMultiLevelHierarchy"/>
    <dgm:cxn modelId="{34C358AA-4350-4FE6-AACC-F06D10C24260}" srcId="{77092B3E-2194-49ED-8169-A5A3E1BDAA76}" destId="{DF12B2FF-0B2C-4536-AC76-515079223CE8}" srcOrd="3" destOrd="0" parTransId="{49F30165-31FC-4132-80D6-C1F2E4720F4B}" sibTransId="{61FE529F-2D33-412F-8A96-D92451182631}"/>
    <dgm:cxn modelId="{3D7CDCAB-4A8A-4BEC-A652-A8F5C0078788}" srcId="{77092B3E-2194-49ED-8169-A5A3E1BDAA76}" destId="{35E3F578-73A5-4F29-9396-9AD5154F1A37}" srcOrd="4" destOrd="0" parTransId="{A0AE4198-265B-4847-973C-9D9554DA37DF}" sibTransId="{99523A5C-78A9-4A60-A116-7AB412E23B32}"/>
    <dgm:cxn modelId="{D8AFA6B3-E2EA-4EF7-AA9D-25A3BFD38929}" type="presOf" srcId="{8AA4AA33-E254-4251-8B8D-07D982D74C2C}" destId="{C1F68C1C-B369-4138-9E4F-049280EFB756}" srcOrd="1" destOrd="0" presId="urn:microsoft.com/office/officeart/2008/layout/HorizontalMultiLevelHierarchy"/>
    <dgm:cxn modelId="{582801BE-CB00-47BF-AEFC-4D279C278919}" srcId="{77092B3E-2194-49ED-8169-A5A3E1BDAA76}" destId="{2455CDCC-F9E7-4918-866B-ECB3BCA1A69B}" srcOrd="0" destOrd="0" parTransId="{10173343-8AAE-4179-ACE6-DB6A5D136568}" sibTransId="{9630ADC5-5ACD-4F54-8AE1-004A151DDB8F}"/>
    <dgm:cxn modelId="{48D0A4CA-71B6-4984-8043-B61C3BF45C58}" srcId="{AB79145E-6721-4313-9CAD-32545C779920}" destId="{77092B3E-2194-49ED-8169-A5A3E1BDAA76}" srcOrd="0" destOrd="0" parTransId="{920EAFCD-A89D-49BB-9E8F-E229B086B68A}" sibTransId="{CC40DE21-C2FE-4E3C-918E-0479C09702E2}"/>
    <dgm:cxn modelId="{4731F9DB-D39A-488F-9846-09E8B72C9AE4}" type="presOf" srcId="{A0AE4198-265B-4847-973C-9D9554DA37DF}" destId="{5C79F1CA-DE57-4D67-86F3-63056BB3B64D}" srcOrd="1" destOrd="0" presId="urn:microsoft.com/office/officeart/2008/layout/HorizontalMultiLevelHierarchy"/>
    <dgm:cxn modelId="{FFC59AE9-5714-416A-8D51-D78E9C0A3B42}" type="presOf" srcId="{5CAE0C0C-E5BD-4178-AD53-8FB5D0C95905}" destId="{B3C7133B-58BC-45F8-AD66-93D755DF28C2}" srcOrd="1" destOrd="0" presId="urn:microsoft.com/office/officeart/2008/layout/HorizontalMultiLevelHierarchy"/>
    <dgm:cxn modelId="{04CABAF2-3341-44C5-91EF-2DA3DC31B12D}" type="presOf" srcId="{A0AE4198-265B-4847-973C-9D9554DA37DF}" destId="{17C99471-45FA-4CDA-AA0B-DDB430D6F360}" srcOrd="0" destOrd="0" presId="urn:microsoft.com/office/officeart/2008/layout/HorizontalMultiLevelHierarchy"/>
    <dgm:cxn modelId="{D375737F-75D7-4340-A1EF-78A9D6D0E888}" type="presParOf" srcId="{9873238A-D613-4F6F-9D5F-56DE087EA05A}" destId="{97BCC4A1-88D9-4DDD-9523-6018C2819FE6}" srcOrd="0" destOrd="0" presId="urn:microsoft.com/office/officeart/2008/layout/HorizontalMultiLevelHierarchy"/>
    <dgm:cxn modelId="{97CBC057-9BF0-4CDE-B445-922F8B0AF00A}" type="presParOf" srcId="{97BCC4A1-88D9-4DDD-9523-6018C2819FE6}" destId="{E0265EFF-55E6-4ADE-85AD-D481438ECD4E}" srcOrd="0" destOrd="0" presId="urn:microsoft.com/office/officeart/2008/layout/HorizontalMultiLevelHierarchy"/>
    <dgm:cxn modelId="{57F9BC26-EA46-447F-9E4D-CA74DE8721E9}" type="presParOf" srcId="{97BCC4A1-88D9-4DDD-9523-6018C2819FE6}" destId="{2D4A74CC-5163-483C-B301-0CF85DFE5975}" srcOrd="1" destOrd="0" presId="urn:microsoft.com/office/officeart/2008/layout/HorizontalMultiLevelHierarchy"/>
    <dgm:cxn modelId="{B25D5B6C-23AB-4476-AF47-C1D0B744B0DE}" type="presParOf" srcId="{2D4A74CC-5163-483C-B301-0CF85DFE5975}" destId="{A6B4ACCA-953A-4533-8FC5-13131320EA6C}" srcOrd="0" destOrd="0" presId="urn:microsoft.com/office/officeart/2008/layout/HorizontalMultiLevelHierarchy"/>
    <dgm:cxn modelId="{6238FB38-3C86-4BB6-BCF0-EDC5DB0C733D}" type="presParOf" srcId="{A6B4ACCA-953A-4533-8FC5-13131320EA6C}" destId="{4C2241D7-B9A5-44F3-AE73-650792421C88}" srcOrd="0" destOrd="0" presId="urn:microsoft.com/office/officeart/2008/layout/HorizontalMultiLevelHierarchy"/>
    <dgm:cxn modelId="{2EBDDC84-E115-4452-86B6-9F1614DCA385}" type="presParOf" srcId="{2D4A74CC-5163-483C-B301-0CF85DFE5975}" destId="{4E34E8C5-BE7D-425A-AAEA-A1A925692DBE}" srcOrd="1" destOrd="0" presId="urn:microsoft.com/office/officeart/2008/layout/HorizontalMultiLevelHierarchy"/>
    <dgm:cxn modelId="{D2CFBAB8-F1ED-4714-B56A-D263EE6675EE}" type="presParOf" srcId="{4E34E8C5-BE7D-425A-AAEA-A1A925692DBE}" destId="{52D732A3-6CA1-4967-A063-9CFEA42B4037}" srcOrd="0" destOrd="0" presId="urn:microsoft.com/office/officeart/2008/layout/HorizontalMultiLevelHierarchy"/>
    <dgm:cxn modelId="{71E67899-FC83-43A5-A89E-1975437E4836}" type="presParOf" srcId="{4E34E8C5-BE7D-425A-AAEA-A1A925692DBE}" destId="{B253767F-B443-440F-AD5E-4096E48ACBF2}" srcOrd="1" destOrd="0" presId="urn:microsoft.com/office/officeart/2008/layout/HorizontalMultiLevelHierarchy"/>
    <dgm:cxn modelId="{6E7FDDD2-B6E2-4CD6-8D84-6F23C51C236C}" type="presParOf" srcId="{2D4A74CC-5163-483C-B301-0CF85DFE5975}" destId="{D610E37E-F2D0-42F2-9D03-24A93CB876F6}" srcOrd="2" destOrd="0" presId="urn:microsoft.com/office/officeart/2008/layout/HorizontalMultiLevelHierarchy"/>
    <dgm:cxn modelId="{BCFE2AC9-A0B3-43A5-83CD-8D7BC3D5461B}" type="presParOf" srcId="{D610E37E-F2D0-42F2-9D03-24A93CB876F6}" destId="{C1F68C1C-B369-4138-9E4F-049280EFB756}" srcOrd="0" destOrd="0" presId="urn:microsoft.com/office/officeart/2008/layout/HorizontalMultiLevelHierarchy"/>
    <dgm:cxn modelId="{6B3D23B9-322E-46F4-9801-1E0CA5CD04A9}" type="presParOf" srcId="{2D4A74CC-5163-483C-B301-0CF85DFE5975}" destId="{BB360AB8-1731-44B4-A575-5157374636B2}" srcOrd="3" destOrd="0" presId="urn:microsoft.com/office/officeart/2008/layout/HorizontalMultiLevelHierarchy"/>
    <dgm:cxn modelId="{D1B3770B-4698-4D3A-AC58-33F89E9806D6}" type="presParOf" srcId="{BB360AB8-1731-44B4-A575-5157374636B2}" destId="{FC38AB94-6415-46D5-885E-B95D08EC7DD7}" srcOrd="0" destOrd="0" presId="urn:microsoft.com/office/officeart/2008/layout/HorizontalMultiLevelHierarchy"/>
    <dgm:cxn modelId="{BFA060DD-4044-4310-A177-B6DB3FAE5338}" type="presParOf" srcId="{BB360AB8-1731-44B4-A575-5157374636B2}" destId="{B9877936-56D9-4218-A626-DB5EF97BF008}" srcOrd="1" destOrd="0" presId="urn:microsoft.com/office/officeart/2008/layout/HorizontalMultiLevelHierarchy"/>
    <dgm:cxn modelId="{E54743EA-ADF3-4385-8D95-9DDC4B7BBB1F}" type="presParOf" srcId="{2D4A74CC-5163-483C-B301-0CF85DFE5975}" destId="{8FBAC6A3-79BF-45F3-84EC-58C839739021}" srcOrd="4" destOrd="0" presId="urn:microsoft.com/office/officeart/2008/layout/HorizontalMultiLevelHierarchy"/>
    <dgm:cxn modelId="{F0AE5F4B-56D9-4EA1-AC15-28C96CCB0EE4}" type="presParOf" srcId="{8FBAC6A3-79BF-45F3-84EC-58C839739021}" destId="{B3C7133B-58BC-45F8-AD66-93D755DF28C2}" srcOrd="0" destOrd="0" presId="urn:microsoft.com/office/officeart/2008/layout/HorizontalMultiLevelHierarchy"/>
    <dgm:cxn modelId="{8F869EE6-BC7B-41A9-AAD0-45E98BEF41C6}" type="presParOf" srcId="{2D4A74CC-5163-483C-B301-0CF85DFE5975}" destId="{CC711BE2-1B49-49EB-ADDA-18439C1B4298}" srcOrd="5" destOrd="0" presId="urn:microsoft.com/office/officeart/2008/layout/HorizontalMultiLevelHierarchy"/>
    <dgm:cxn modelId="{EF37F7FF-100D-46C5-9575-517A74A0E2AA}" type="presParOf" srcId="{CC711BE2-1B49-49EB-ADDA-18439C1B4298}" destId="{2BFEC9C3-E9E9-4FD3-937D-09F1ED26141C}" srcOrd="0" destOrd="0" presId="urn:microsoft.com/office/officeart/2008/layout/HorizontalMultiLevelHierarchy"/>
    <dgm:cxn modelId="{AC33CA6E-D718-42BF-A7D1-04C43756B2C5}" type="presParOf" srcId="{CC711BE2-1B49-49EB-ADDA-18439C1B4298}" destId="{C2DA4D36-D845-4D16-A15F-5C36CE0198DF}" srcOrd="1" destOrd="0" presId="urn:microsoft.com/office/officeart/2008/layout/HorizontalMultiLevelHierarchy"/>
    <dgm:cxn modelId="{FE09982F-32EB-449A-A9BB-54AAF9268277}" type="presParOf" srcId="{2D4A74CC-5163-483C-B301-0CF85DFE5975}" destId="{2CC08368-3F26-4268-B95E-2629BF982C3A}" srcOrd="6" destOrd="0" presId="urn:microsoft.com/office/officeart/2008/layout/HorizontalMultiLevelHierarchy"/>
    <dgm:cxn modelId="{0B6B1211-D16A-4BFB-88A6-964A5EB72C7C}" type="presParOf" srcId="{2CC08368-3F26-4268-B95E-2629BF982C3A}" destId="{3670D655-3C93-4F47-B47D-E8637F2386BB}" srcOrd="0" destOrd="0" presId="urn:microsoft.com/office/officeart/2008/layout/HorizontalMultiLevelHierarchy"/>
    <dgm:cxn modelId="{8AA795B3-9332-47A5-BF51-8567CE4A3AF1}" type="presParOf" srcId="{2D4A74CC-5163-483C-B301-0CF85DFE5975}" destId="{37F6915D-7FE0-4C27-ADE6-D8A44800D946}" srcOrd="7" destOrd="0" presId="urn:microsoft.com/office/officeart/2008/layout/HorizontalMultiLevelHierarchy"/>
    <dgm:cxn modelId="{31284919-9F99-43B6-A0D9-A42843F72D5C}" type="presParOf" srcId="{37F6915D-7FE0-4C27-ADE6-D8A44800D946}" destId="{3B0E72B8-DE54-4EB7-9010-DCDAC66FE06B}" srcOrd="0" destOrd="0" presId="urn:microsoft.com/office/officeart/2008/layout/HorizontalMultiLevelHierarchy"/>
    <dgm:cxn modelId="{A927E8CE-7096-4D9D-A0F7-C10E92EE5F97}" type="presParOf" srcId="{37F6915D-7FE0-4C27-ADE6-D8A44800D946}" destId="{48D009D5-E362-4FE5-9303-D1219F7779F8}" srcOrd="1" destOrd="0" presId="urn:microsoft.com/office/officeart/2008/layout/HorizontalMultiLevelHierarchy"/>
    <dgm:cxn modelId="{26F0B70D-2752-4897-A8F7-9298011E8C3F}" type="presParOf" srcId="{2D4A74CC-5163-483C-B301-0CF85DFE5975}" destId="{17C99471-45FA-4CDA-AA0B-DDB430D6F360}" srcOrd="8" destOrd="0" presId="urn:microsoft.com/office/officeart/2008/layout/HorizontalMultiLevelHierarchy"/>
    <dgm:cxn modelId="{1AAE2A2A-86B2-40A3-B9F3-44E010807A0A}" type="presParOf" srcId="{17C99471-45FA-4CDA-AA0B-DDB430D6F360}" destId="{5C79F1CA-DE57-4D67-86F3-63056BB3B64D}" srcOrd="0" destOrd="0" presId="urn:microsoft.com/office/officeart/2008/layout/HorizontalMultiLevelHierarchy"/>
    <dgm:cxn modelId="{1D136E43-0279-4CD1-8774-B9094B36D7EE}" type="presParOf" srcId="{2D4A74CC-5163-483C-B301-0CF85DFE5975}" destId="{CED3AA05-5EE1-45AD-BE44-0AEB2EA158E7}" srcOrd="9" destOrd="0" presId="urn:microsoft.com/office/officeart/2008/layout/HorizontalMultiLevelHierarchy"/>
    <dgm:cxn modelId="{470C3B90-EC72-4CB4-AFF3-F1D91460690F}" type="presParOf" srcId="{CED3AA05-5EE1-45AD-BE44-0AEB2EA158E7}" destId="{FB7DBBA5-1276-4A02-A484-1B3EA7E2AF04}" srcOrd="0" destOrd="0" presId="urn:microsoft.com/office/officeart/2008/layout/HorizontalMultiLevelHierarchy"/>
    <dgm:cxn modelId="{F35D21EC-2D7D-4907-A877-4A00AB32B178}" type="presParOf" srcId="{CED3AA05-5EE1-45AD-BE44-0AEB2EA158E7}" destId="{A384F8C2-7F0C-4DB2-BD12-583DA3296948}" srcOrd="1" destOrd="0" presId="urn:microsoft.com/office/officeart/2008/layout/HorizontalMultiLevelHierarchy"/>
    <dgm:cxn modelId="{3C91D81F-3068-4E4A-B4C6-BE2AB3BA7F00}" type="presParOf" srcId="{2D4A74CC-5163-483C-B301-0CF85DFE5975}" destId="{99527E36-9ED5-4445-8B98-ED426D64812E}" srcOrd="10" destOrd="0" presId="urn:microsoft.com/office/officeart/2008/layout/HorizontalMultiLevelHierarchy"/>
    <dgm:cxn modelId="{26ACA7EB-61C8-42C0-A668-0C40CC0022FE}" type="presParOf" srcId="{99527E36-9ED5-4445-8B98-ED426D64812E}" destId="{166BCD65-2C67-4F29-98DB-F737EC9E66A7}" srcOrd="0" destOrd="0" presId="urn:microsoft.com/office/officeart/2008/layout/HorizontalMultiLevelHierarchy"/>
    <dgm:cxn modelId="{32A3F6D6-634D-4107-90D4-45449DA673AE}" type="presParOf" srcId="{2D4A74CC-5163-483C-B301-0CF85DFE5975}" destId="{84A24B69-1414-4785-8D5E-060EF00A3FCE}" srcOrd="11" destOrd="0" presId="urn:microsoft.com/office/officeart/2008/layout/HorizontalMultiLevelHierarchy"/>
    <dgm:cxn modelId="{C9BDB248-4BEA-45F9-9B0B-8A9D173F9DFF}" type="presParOf" srcId="{84A24B69-1414-4785-8D5E-060EF00A3FCE}" destId="{B132D307-E37D-435C-8882-AA68BF56C0A3}" srcOrd="0" destOrd="0" presId="urn:microsoft.com/office/officeart/2008/layout/HorizontalMultiLevelHierarchy"/>
    <dgm:cxn modelId="{61FECFB1-F761-4616-B732-8A3AA0DBB8DC}" type="presParOf" srcId="{84A24B69-1414-4785-8D5E-060EF00A3FCE}" destId="{A73E7A54-2C9F-4342-9818-AE9A09F39154}" srcOrd="1" destOrd="0" presId="urn:microsoft.com/office/officeart/2008/layout/HorizontalMultiLevelHierarchy"/>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527E36-9ED5-4445-8B98-ED426D64812E}">
      <dsp:nvSpPr>
        <dsp:cNvPr id="0" name=""/>
        <dsp:cNvSpPr/>
      </dsp:nvSpPr>
      <dsp:spPr>
        <a:xfrm>
          <a:off x="1634735" y="1686910"/>
          <a:ext cx="305118" cy="1453498"/>
        </a:xfrm>
        <a:custGeom>
          <a:avLst/>
          <a:gdLst/>
          <a:ahLst/>
          <a:cxnLst/>
          <a:rect l="0" t="0" r="0" b="0"/>
          <a:pathLst>
            <a:path>
              <a:moveTo>
                <a:pt x="0" y="0"/>
              </a:moveTo>
              <a:lnTo>
                <a:pt x="152559" y="0"/>
              </a:lnTo>
              <a:lnTo>
                <a:pt x="152559" y="1453498"/>
              </a:lnTo>
              <a:lnTo>
                <a:pt x="305118" y="145349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50165" y="2376530"/>
        <a:ext cx="74258" cy="74258"/>
      </dsp:txXfrm>
    </dsp:sp>
    <dsp:sp modelId="{17C99471-45FA-4CDA-AA0B-DDB430D6F360}">
      <dsp:nvSpPr>
        <dsp:cNvPr id="0" name=""/>
        <dsp:cNvSpPr/>
      </dsp:nvSpPr>
      <dsp:spPr>
        <a:xfrm>
          <a:off x="1634735" y="1686910"/>
          <a:ext cx="305118" cy="872098"/>
        </a:xfrm>
        <a:custGeom>
          <a:avLst/>
          <a:gdLst/>
          <a:ahLst/>
          <a:cxnLst/>
          <a:rect l="0" t="0" r="0" b="0"/>
          <a:pathLst>
            <a:path>
              <a:moveTo>
                <a:pt x="0" y="0"/>
              </a:moveTo>
              <a:lnTo>
                <a:pt x="152559" y="0"/>
              </a:lnTo>
              <a:lnTo>
                <a:pt x="152559" y="872098"/>
              </a:lnTo>
              <a:lnTo>
                <a:pt x="305118" y="87209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64196" y="2099861"/>
        <a:ext cx="46196" cy="46196"/>
      </dsp:txXfrm>
    </dsp:sp>
    <dsp:sp modelId="{2CC08368-3F26-4268-B95E-2629BF982C3A}">
      <dsp:nvSpPr>
        <dsp:cNvPr id="0" name=""/>
        <dsp:cNvSpPr/>
      </dsp:nvSpPr>
      <dsp:spPr>
        <a:xfrm>
          <a:off x="1634735" y="1686910"/>
          <a:ext cx="305118" cy="290699"/>
        </a:xfrm>
        <a:custGeom>
          <a:avLst/>
          <a:gdLst/>
          <a:ahLst/>
          <a:cxnLst/>
          <a:rect l="0" t="0" r="0" b="0"/>
          <a:pathLst>
            <a:path>
              <a:moveTo>
                <a:pt x="0" y="0"/>
              </a:moveTo>
              <a:lnTo>
                <a:pt x="152559" y="0"/>
              </a:lnTo>
              <a:lnTo>
                <a:pt x="152559" y="290699"/>
              </a:lnTo>
              <a:lnTo>
                <a:pt x="305118" y="29069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76759" y="1821724"/>
        <a:ext cx="21071" cy="21071"/>
      </dsp:txXfrm>
    </dsp:sp>
    <dsp:sp modelId="{8FBAC6A3-79BF-45F3-84EC-58C839739021}">
      <dsp:nvSpPr>
        <dsp:cNvPr id="0" name=""/>
        <dsp:cNvSpPr/>
      </dsp:nvSpPr>
      <dsp:spPr>
        <a:xfrm>
          <a:off x="1634735" y="1396210"/>
          <a:ext cx="305118" cy="290699"/>
        </a:xfrm>
        <a:custGeom>
          <a:avLst/>
          <a:gdLst/>
          <a:ahLst/>
          <a:cxnLst/>
          <a:rect l="0" t="0" r="0" b="0"/>
          <a:pathLst>
            <a:path>
              <a:moveTo>
                <a:pt x="0" y="290699"/>
              </a:moveTo>
              <a:lnTo>
                <a:pt x="152559" y="290699"/>
              </a:lnTo>
              <a:lnTo>
                <a:pt x="152559" y="0"/>
              </a:lnTo>
              <a:lnTo>
                <a:pt x="30511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76759" y="1531024"/>
        <a:ext cx="21071" cy="21071"/>
      </dsp:txXfrm>
    </dsp:sp>
    <dsp:sp modelId="{D610E37E-F2D0-42F2-9D03-24A93CB876F6}">
      <dsp:nvSpPr>
        <dsp:cNvPr id="0" name=""/>
        <dsp:cNvSpPr/>
      </dsp:nvSpPr>
      <dsp:spPr>
        <a:xfrm>
          <a:off x="1634735" y="814811"/>
          <a:ext cx="305118" cy="872098"/>
        </a:xfrm>
        <a:custGeom>
          <a:avLst/>
          <a:gdLst/>
          <a:ahLst/>
          <a:cxnLst/>
          <a:rect l="0" t="0" r="0" b="0"/>
          <a:pathLst>
            <a:path>
              <a:moveTo>
                <a:pt x="0" y="872098"/>
              </a:moveTo>
              <a:lnTo>
                <a:pt x="152559" y="872098"/>
              </a:lnTo>
              <a:lnTo>
                <a:pt x="152559" y="0"/>
              </a:lnTo>
              <a:lnTo>
                <a:pt x="305118"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64196" y="1227762"/>
        <a:ext cx="46196" cy="46196"/>
      </dsp:txXfrm>
    </dsp:sp>
    <dsp:sp modelId="{A6B4ACCA-953A-4533-8FC5-13131320EA6C}">
      <dsp:nvSpPr>
        <dsp:cNvPr id="0" name=""/>
        <dsp:cNvSpPr/>
      </dsp:nvSpPr>
      <dsp:spPr>
        <a:xfrm>
          <a:off x="1634735" y="264872"/>
          <a:ext cx="317704" cy="1422037"/>
        </a:xfrm>
        <a:custGeom>
          <a:avLst/>
          <a:gdLst/>
          <a:ahLst/>
          <a:cxnLst/>
          <a:rect l="0" t="0" r="0" b="0"/>
          <a:pathLst>
            <a:path>
              <a:moveTo>
                <a:pt x="0" y="1422037"/>
              </a:moveTo>
              <a:lnTo>
                <a:pt x="158852" y="1422037"/>
              </a:lnTo>
              <a:lnTo>
                <a:pt x="158852" y="0"/>
              </a:lnTo>
              <a:lnTo>
                <a:pt x="317704"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757160" y="939464"/>
        <a:ext cx="72854" cy="72854"/>
      </dsp:txXfrm>
    </dsp:sp>
    <dsp:sp modelId="{E0265EFF-55E6-4ADE-85AD-D481438ECD4E}">
      <dsp:nvSpPr>
        <dsp:cNvPr id="0" name=""/>
        <dsp:cNvSpPr/>
      </dsp:nvSpPr>
      <dsp:spPr>
        <a:xfrm rot="16200000">
          <a:off x="178177" y="1454350"/>
          <a:ext cx="2447997" cy="465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1333500">
            <a:lnSpc>
              <a:spcPct val="90000"/>
            </a:lnSpc>
            <a:spcBef>
              <a:spcPct val="0"/>
            </a:spcBef>
            <a:spcAft>
              <a:spcPct val="35000"/>
            </a:spcAft>
            <a:buNone/>
          </a:pPr>
          <a:r>
            <a:rPr lang="en-US" sz="3000" kern="1200"/>
            <a:t>Dissertation</a:t>
          </a:r>
        </a:p>
      </dsp:txBody>
      <dsp:txXfrm>
        <a:off x="178177" y="1454350"/>
        <a:ext cx="2447997" cy="465119"/>
      </dsp:txXfrm>
    </dsp:sp>
    <dsp:sp modelId="{52D732A3-6CA1-4967-A063-9CFEA42B4037}">
      <dsp:nvSpPr>
        <dsp:cNvPr id="0" name=""/>
        <dsp:cNvSpPr/>
      </dsp:nvSpPr>
      <dsp:spPr>
        <a:xfrm>
          <a:off x="1952440" y="32313"/>
          <a:ext cx="1525591" cy="465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t>Introduction</a:t>
          </a:r>
          <a:endParaRPr lang="en-US" sz="1100" kern="1200"/>
        </a:p>
      </dsp:txBody>
      <dsp:txXfrm>
        <a:off x="1952440" y="32313"/>
        <a:ext cx="1525591" cy="465119"/>
      </dsp:txXfrm>
    </dsp:sp>
    <dsp:sp modelId="{FC38AB94-6415-46D5-885E-B95D08EC7DD7}">
      <dsp:nvSpPr>
        <dsp:cNvPr id="0" name=""/>
        <dsp:cNvSpPr/>
      </dsp:nvSpPr>
      <dsp:spPr>
        <a:xfrm>
          <a:off x="1939854" y="582251"/>
          <a:ext cx="1525591" cy="465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t>Literature Review</a:t>
          </a:r>
          <a:endParaRPr lang="en-US" sz="1100" kern="1200"/>
        </a:p>
      </dsp:txBody>
      <dsp:txXfrm>
        <a:off x="1939854" y="582251"/>
        <a:ext cx="1525591" cy="465119"/>
      </dsp:txXfrm>
    </dsp:sp>
    <dsp:sp modelId="{2BFEC9C3-E9E9-4FD3-937D-09F1ED26141C}">
      <dsp:nvSpPr>
        <dsp:cNvPr id="0" name=""/>
        <dsp:cNvSpPr/>
      </dsp:nvSpPr>
      <dsp:spPr>
        <a:xfrm>
          <a:off x="1939854" y="1163651"/>
          <a:ext cx="1525591" cy="465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t>Research Methods &amp; Methodologies</a:t>
          </a:r>
          <a:endParaRPr lang="en-US" sz="1100" kern="1200"/>
        </a:p>
      </dsp:txBody>
      <dsp:txXfrm>
        <a:off x="1939854" y="1163651"/>
        <a:ext cx="1525591" cy="465119"/>
      </dsp:txXfrm>
    </dsp:sp>
    <dsp:sp modelId="{3B0E72B8-DE54-4EB7-9010-DCDAC66FE06B}">
      <dsp:nvSpPr>
        <dsp:cNvPr id="0" name=""/>
        <dsp:cNvSpPr/>
      </dsp:nvSpPr>
      <dsp:spPr>
        <a:xfrm>
          <a:off x="1939854" y="1745050"/>
          <a:ext cx="1525591" cy="465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t>Data Analysis and Discussions</a:t>
          </a:r>
          <a:endParaRPr lang="en-US" sz="1100" kern="1200"/>
        </a:p>
      </dsp:txBody>
      <dsp:txXfrm>
        <a:off x="1939854" y="1745050"/>
        <a:ext cx="1525591" cy="465119"/>
      </dsp:txXfrm>
    </dsp:sp>
    <dsp:sp modelId="{FB7DBBA5-1276-4A02-A484-1B3EA7E2AF04}">
      <dsp:nvSpPr>
        <dsp:cNvPr id="0" name=""/>
        <dsp:cNvSpPr/>
      </dsp:nvSpPr>
      <dsp:spPr>
        <a:xfrm>
          <a:off x="1939854" y="2326449"/>
          <a:ext cx="1525591" cy="465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t>Conclusions, Limitations &amp; Recommendations</a:t>
          </a:r>
          <a:endParaRPr lang="en-US" sz="1100" b="0" i="0" kern="1200"/>
        </a:p>
      </dsp:txBody>
      <dsp:txXfrm>
        <a:off x="1939854" y="2326449"/>
        <a:ext cx="1525591" cy="465119"/>
      </dsp:txXfrm>
    </dsp:sp>
    <dsp:sp modelId="{B132D307-E37D-435C-8882-AA68BF56C0A3}">
      <dsp:nvSpPr>
        <dsp:cNvPr id="0" name=""/>
        <dsp:cNvSpPr/>
      </dsp:nvSpPr>
      <dsp:spPr>
        <a:xfrm>
          <a:off x="1939854" y="2907849"/>
          <a:ext cx="1525591" cy="4651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i="0" kern="1200"/>
            <a:t>References</a:t>
          </a:r>
          <a:endParaRPr lang="en-US" sz="1100" kern="1200"/>
        </a:p>
      </dsp:txBody>
      <dsp:txXfrm>
        <a:off x="1939854" y="2907849"/>
        <a:ext cx="1525591" cy="465119"/>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0D6B66-A774-418D-A645-E3A657A6E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8384</Words>
  <Characters>47790</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2024-01-01T14:53:00Z</dcterms:created>
  <dcterms:modified xsi:type="dcterms:W3CDTF">2024-01-01T15:06:00Z</dcterms:modified>
</cp:coreProperties>
</file>