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AC87C" w14:textId="77777777" w:rsidR="001A2FFB" w:rsidRPr="001A2FFB" w:rsidRDefault="001A2FFB" w:rsidP="001A2FFB">
      <w:pPr>
        <w:spacing w:line="360" w:lineRule="auto"/>
        <w:rPr>
          <w:rFonts w:ascii="Arial" w:hAnsi="Arial" w:cs="Arial"/>
          <w:sz w:val="72"/>
          <w:szCs w:val="72"/>
        </w:rPr>
      </w:pPr>
      <w:r w:rsidRPr="001A2FFB">
        <w:rPr>
          <w:rFonts w:ascii="Arial" w:eastAsiaTheme="minorEastAsia" w:hAnsi="Arial" w:cs="Arial"/>
          <w:b/>
          <w:bCs/>
          <w:sz w:val="72"/>
          <w:szCs w:val="72"/>
          <w:lang w:val="en-US"/>
        </w:rPr>
        <w:t xml:space="preserve">STUDENT: </w:t>
      </w:r>
      <w:r w:rsidRPr="001A2FFB">
        <w:rPr>
          <w:rFonts w:ascii="Arial" w:eastAsiaTheme="minorEastAsia" w:hAnsi="Arial" w:cs="Arial"/>
          <w:sz w:val="72"/>
          <w:szCs w:val="72"/>
          <w:lang w:val="en-US"/>
        </w:rPr>
        <w:t>ANDREEA MARIANA IORDACHE</w:t>
      </w:r>
    </w:p>
    <w:p w14:paraId="6969F8EA" w14:textId="77777777" w:rsidR="001A2FFB" w:rsidRPr="001A2FFB" w:rsidRDefault="001A2FFB" w:rsidP="001A2FFB">
      <w:pPr>
        <w:spacing w:line="360" w:lineRule="auto"/>
        <w:rPr>
          <w:rFonts w:ascii="Arial" w:hAnsi="Arial" w:cs="Arial"/>
          <w:sz w:val="72"/>
          <w:szCs w:val="72"/>
        </w:rPr>
      </w:pPr>
      <w:r w:rsidRPr="001A2FFB">
        <w:rPr>
          <w:rFonts w:ascii="Arial" w:eastAsiaTheme="minorEastAsia" w:hAnsi="Arial" w:cs="Arial"/>
          <w:b/>
          <w:bCs/>
          <w:sz w:val="72"/>
          <w:szCs w:val="72"/>
          <w:lang w:val="en-US"/>
        </w:rPr>
        <w:t xml:space="preserve">STUDENT ID: </w:t>
      </w:r>
      <w:r w:rsidRPr="001A2FFB">
        <w:rPr>
          <w:rFonts w:ascii="Arial" w:eastAsiaTheme="minorEastAsia" w:hAnsi="Arial" w:cs="Arial"/>
          <w:sz w:val="72"/>
          <w:szCs w:val="72"/>
          <w:lang w:val="en-US"/>
        </w:rPr>
        <w:t>1918418</w:t>
      </w:r>
    </w:p>
    <w:p w14:paraId="217F07DF" w14:textId="77777777" w:rsidR="001A2FFB" w:rsidRPr="001A2FFB" w:rsidRDefault="001A2FFB" w:rsidP="001A2FFB">
      <w:pPr>
        <w:spacing w:line="360" w:lineRule="auto"/>
        <w:rPr>
          <w:rFonts w:ascii="Arial" w:hAnsi="Arial" w:cs="Arial"/>
          <w:sz w:val="72"/>
          <w:szCs w:val="72"/>
        </w:rPr>
      </w:pPr>
      <w:r w:rsidRPr="001A2FFB">
        <w:rPr>
          <w:rFonts w:ascii="Arial" w:eastAsiaTheme="minorEastAsia" w:hAnsi="Arial" w:cs="Arial"/>
          <w:b/>
          <w:bCs/>
          <w:sz w:val="72"/>
          <w:szCs w:val="72"/>
          <w:lang w:val="en-US"/>
        </w:rPr>
        <w:t xml:space="preserve">MODULE: </w:t>
      </w:r>
      <w:r w:rsidRPr="001A2FFB">
        <w:rPr>
          <w:rFonts w:ascii="Arial" w:eastAsiaTheme="minorEastAsia" w:hAnsi="Arial" w:cs="Arial"/>
          <w:sz w:val="72"/>
          <w:szCs w:val="72"/>
          <w:lang w:val="en-US"/>
        </w:rPr>
        <w:t>MARKETING MANAGEMENT</w:t>
      </w:r>
    </w:p>
    <w:p w14:paraId="215DA7D7" w14:textId="77777777" w:rsidR="001A2FFB" w:rsidRPr="001A2FFB" w:rsidRDefault="001A2FFB" w:rsidP="001A2FFB">
      <w:pPr>
        <w:spacing w:line="360" w:lineRule="auto"/>
        <w:rPr>
          <w:rFonts w:ascii="Arial" w:hAnsi="Arial" w:cs="Arial"/>
          <w:sz w:val="72"/>
          <w:szCs w:val="72"/>
        </w:rPr>
      </w:pPr>
      <w:r w:rsidRPr="001A2FFB">
        <w:rPr>
          <w:rFonts w:ascii="Arial" w:eastAsiaTheme="minorEastAsia" w:hAnsi="Arial" w:cs="Arial"/>
          <w:b/>
          <w:bCs/>
          <w:sz w:val="72"/>
          <w:szCs w:val="72"/>
          <w:lang w:val="en-US"/>
        </w:rPr>
        <w:t xml:space="preserve">MODULE CODE: </w:t>
      </w:r>
      <w:r w:rsidRPr="001A2FFB">
        <w:rPr>
          <w:rFonts w:ascii="Arial" w:eastAsiaTheme="minorEastAsia" w:hAnsi="Arial" w:cs="Arial"/>
          <w:sz w:val="72"/>
          <w:szCs w:val="72"/>
          <w:lang w:val="en-US"/>
        </w:rPr>
        <w:t>MBA-LCMB 7001</w:t>
      </w:r>
    </w:p>
    <w:p w14:paraId="20FCB4EE" w14:textId="77777777" w:rsidR="001A2FFB" w:rsidRPr="001A2FFB" w:rsidRDefault="001A2FFB" w:rsidP="001A2FFB">
      <w:pPr>
        <w:spacing w:line="360" w:lineRule="auto"/>
        <w:rPr>
          <w:rFonts w:ascii="Arial" w:hAnsi="Arial" w:cs="Arial"/>
          <w:sz w:val="72"/>
          <w:szCs w:val="72"/>
        </w:rPr>
      </w:pPr>
      <w:r w:rsidRPr="001A2FFB">
        <w:rPr>
          <w:rFonts w:ascii="Arial" w:eastAsiaTheme="minorEastAsia" w:hAnsi="Arial" w:cs="Arial"/>
          <w:b/>
          <w:bCs/>
          <w:sz w:val="72"/>
          <w:szCs w:val="72"/>
          <w:lang w:val="en-US"/>
        </w:rPr>
        <w:t xml:space="preserve">LECTURER: </w:t>
      </w:r>
      <w:r w:rsidRPr="001A2FFB">
        <w:rPr>
          <w:rFonts w:ascii="Arial" w:eastAsiaTheme="minorEastAsia" w:hAnsi="Arial" w:cs="Arial"/>
          <w:sz w:val="72"/>
          <w:szCs w:val="72"/>
          <w:lang w:val="en-US"/>
        </w:rPr>
        <w:t>EFUA ADAMS</w:t>
      </w:r>
    </w:p>
    <w:p w14:paraId="7C97EBF8" w14:textId="3C5A353E" w:rsidR="00476304" w:rsidRDefault="00476304" w:rsidP="001A2FFB">
      <w:pPr>
        <w:spacing w:line="360" w:lineRule="auto"/>
        <w:rPr>
          <w:rFonts w:ascii="Arial" w:hAnsi="Arial" w:cs="Arial"/>
          <w:sz w:val="72"/>
          <w:szCs w:val="72"/>
        </w:rPr>
      </w:pPr>
    </w:p>
    <w:p w14:paraId="6BB964B0" w14:textId="4258939F" w:rsidR="001A2FFB" w:rsidRDefault="001A2FFB" w:rsidP="001A2FFB">
      <w:pPr>
        <w:spacing w:line="360" w:lineRule="auto"/>
        <w:rPr>
          <w:rFonts w:ascii="Arial" w:hAnsi="Arial" w:cs="Arial"/>
          <w:sz w:val="72"/>
          <w:szCs w:val="72"/>
        </w:rPr>
      </w:pPr>
    </w:p>
    <w:p w14:paraId="5B2412F3" w14:textId="11F7EC77" w:rsidR="001A2FFB" w:rsidRDefault="001A2FFB" w:rsidP="001A2FFB">
      <w:pPr>
        <w:spacing w:line="360" w:lineRule="auto"/>
        <w:rPr>
          <w:rFonts w:ascii="Arial" w:hAnsi="Arial" w:cs="Arial"/>
          <w:sz w:val="22"/>
          <w:szCs w:val="22"/>
        </w:rPr>
      </w:pPr>
    </w:p>
    <w:p w14:paraId="6F375231" w14:textId="42E176F3" w:rsidR="001A2FFB" w:rsidRDefault="001A2FFB" w:rsidP="001A2FFB">
      <w:pPr>
        <w:spacing w:line="360" w:lineRule="auto"/>
        <w:jc w:val="center"/>
        <w:rPr>
          <w:rFonts w:ascii="Arial" w:hAnsi="Arial" w:cs="Arial"/>
          <w:sz w:val="22"/>
          <w:szCs w:val="22"/>
        </w:rPr>
      </w:pPr>
      <w:r>
        <w:rPr>
          <w:rFonts w:ascii="Arial" w:hAnsi="Arial" w:cs="Arial"/>
          <w:sz w:val="22"/>
          <w:szCs w:val="22"/>
        </w:rPr>
        <w:lastRenderedPageBreak/>
        <w:t>CONTENT PAGE</w:t>
      </w:r>
    </w:p>
    <w:p w14:paraId="5E9D3359" w14:textId="4FC7CCD3" w:rsidR="001A2FFB" w:rsidRDefault="001A2FFB" w:rsidP="001A2FFB">
      <w:pPr>
        <w:spacing w:line="360" w:lineRule="auto"/>
        <w:jc w:val="center"/>
        <w:rPr>
          <w:rFonts w:ascii="Arial" w:hAnsi="Arial" w:cs="Arial"/>
          <w:sz w:val="22"/>
          <w:szCs w:val="22"/>
        </w:rPr>
      </w:pPr>
    </w:p>
    <w:sdt>
      <w:sdtPr>
        <w:id w:val="-99271696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2CB74DE" w14:textId="08709756" w:rsidR="001741B4" w:rsidRDefault="001741B4">
          <w:pPr>
            <w:pStyle w:val="TOCHeading"/>
          </w:pPr>
          <w:r>
            <w:t>Table of Contents</w:t>
          </w:r>
        </w:p>
        <w:p w14:paraId="1253A3A8" w14:textId="5341E353" w:rsidR="006F0B34" w:rsidRDefault="001741B4">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41442327" w:history="1">
            <w:r w:rsidR="006F0B34" w:rsidRPr="00B3221E">
              <w:rPr>
                <w:rStyle w:val="Hyperlink"/>
                <w:rFonts w:ascii="Arial" w:hAnsi="Arial" w:cs="Arial"/>
                <w:noProof/>
              </w:rPr>
              <w:t>INTRODUCTION:</w:t>
            </w:r>
            <w:r w:rsidR="006F0B34">
              <w:rPr>
                <w:noProof/>
                <w:webHidden/>
              </w:rPr>
              <w:tab/>
            </w:r>
            <w:r w:rsidR="006F0B34">
              <w:rPr>
                <w:noProof/>
                <w:webHidden/>
              </w:rPr>
              <w:fldChar w:fldCharType="begin"/>
            </w:r>
            <w:r w:rsidR="006F0B34">
              <w:rPr>
                <w:noProof/>
                <w:webHidden/>
              </w:rPr>
              <w:instrText xml:space="preserve"> PAGEREF _Toc141442327 \h </w:instrText>
            </w:r>
            <w:r w:rsidR="006F0B34">
              <w:rPr>
                <w:noProof/>
                <w:webHidden/>
              </w:rPr>
            </w:r>
            <w:r w:rsidR="006F0B34">
              <w:rPr>
                <w:noProof/>
                <w:webHidden/>
              </w:rPr>
              <w:fldChar w:fldCharType="separate"/>
            </w:r>
            <w:r w:rsidR="006F0B34">
              <w:rPr>
                <w:noProof/>
                <w:webHidden/>
              </w:rPr>
              <w:t>3</w:t>
            </w:r>
            <w:r w:rsidR="006F0B34">
              <w:rPr>
                <w:noProof/>
                <w:webHidden/>
              </w:rPr>
              <w:fldChar w:fldCharType="end"/>
            </w:r>
          </w:hyperlink>
        </w:p>
        <w:p w14:paraId="2DBA2572" w14:textId="5FD7144D" w:rsidR="006F0B34" w:rsidRDefault="006F0B34">
          <w:pPr>
            <w:pStyle w:val="TOC1"/>
            <w:tabs>
              <w:tab w:val="right" w:leader="dot" w:pos="9016"/>
            </w:tabs>
            <w:rPr>
              <w:rFonts w:eastAsiaTheme="minorEastAsia" w:cstheme="minorBidi"/>
              <w:b w:val="0"/>
              <w:bCs w:val="0"/>
              <w:i w:val="0"/>
              <w:iCs w:val="0"/>
              <w:noProof/>
            </w:rPr>
          </w:pPr>
          <w:hyperlink w:anchor="_Toc141442328" w:history="1">
            <w:r w:rsidRPr="00B3221E">
              <w:rPr>
                <w:rStyle w:val="Hyperlink"/>
                <w:rFonts w:ascii="Arial" w:hAnsi="Arial" w:cs="Arial"/>
                <w:noProof/>
              </w:rPr>
              <w:t>TASK 1:</w:t>
            </w:r>
            <w:r>
              <w:rPr>
                <w:noProof/>
                <w:webHidden/>
              </w:rPr>
              <w:tab/>
            </w:r>
            <w:r>
              <w:rPr>
                <w:noProof/>
                <w:webHidden/>
              </w:rPr>
              <w:fldChar w:fldCharType="begin"/>
            </w:r>
            <w:r>
              <w:rPr>
                <w:noProof/>
                <w:webHidden/>
              </w:rPr>
              <w:instrText xml:space="preserve"> PAGEREF _Toc141442328 \h </w:instrText>
            </w:r>
            <w:r>
              <w:rPr>
                <w:noProof/>
                <w:webHidden/>
              </w:rPr>
            </w:r>
            <w:r>
              <w:rPr>
                <w:noProof/>
                <w:webHidden/>
              </w:rPr>
              <w:fldChar w:fldCharType="separate"/>
            </w:r>
            <w:r>
              <w:rPr>
                <w:noProof/>
                <w:webHidden/>
              </w:rPr>
              <w:t>3</w:t>
            </w:r>
            <w:r>
              <w:rPr>
                <w:noProof/>
                <w:webHidden/>
              </w:rPr>
              <w:fldChar w:fldCharType="end"/>
            </w:r>
          </w:hyperlink>
        </w:p>
        <w:p w14:paraId="593B4FD8" w14:textId="50B75CFC" w:rsidR="006F0B34" w:rsidRDefault="006F0B34">
          <w:pPr>
            <w:pStyle w:val="TOC2"/>
            <w:tabs>
              <w:tab w:val="right" w:leader="dot" w:pos="9016"/>
            </w:tabs>
            <w:rPr>
              <w:rFonts w:eastAsiaTheme="minorEastAsia" w:cstheme="minorBidi"/>
              <w:b w:val="0"/>
              <w:bCs w:val="0"/>
              <w:noProof/>
              <w:sz w:val="24"/>
              <w:szCs w:val="24"/>
            </w:rPr>
          </w:pPr>
          <w:hyperlink w:anchor="_Toc141442329" w:history="1">
            <w:r w:rsidRPr="00B3221E">
              <w:rPr>
                <w:rStyle w:val="Hyperlink"/>
                <w:rFonts w:ascii="Arial" w:hAnsi="Arial" w:cs="Arial"/>
                <w:noProof/>
              </w:rPr>
              <w:t>MEASURES:</w:t>
            </w:r>
            <w:r>
              <w:rPr>
                <w:noProof/>
                <w:webHidden/>
              </w:rPr>
              <w:tab/>
            </w:r>
            <w:r>
              <w:rPr>
                <w:noProof/>
                <w:webHidden/>
              </w:rPr>
              <w:fldChar w:fldCharType="begin"/>
            </w:r>
            <w:r>
              <w:rPr>
                <w:noProof/>
                <w:webHidden/>
              </w:rPr>
              <w:instrText xml:space="preserve"> PAGEREF _Toc141442329 \h </w:instrText>
            </w:r>
            <w:r>
              <w:rPr>
                <w:noProof/>
                <w:webHidden/>
              </w:rPr>
            </w:r>
            <w:r>
              <w:rPr>
                <w:noProof/>
                <w:webHidden/>
              </w:rPr>
              <w:fldChar w:fldCharType="separate"/>
            </w:r>
            <w:r>
              <w:rPr>
                <w:noProof/>
                <w:webHidden/>
              </w:rPr>
              <w:t>4</w:t>
            </w:r>
            <w:r>
              <w:rPr>
                <w:noProof/>
                <w:webHidden/>
              </w:rPr>
              <w:fldChar w:fldCharType="end"/>
            </w:r>
          </w:hyperlink>
        </w:p>
        <w:p w14:paraId="5372EB9B" w14:textId="40DCF724" w:rsidR="006F0B34" w:rsidRDefault="006F0B34">
          <w:pPr>
            <w:pStyle w:val="TOC2"/>
            <w:tabs>
              <w:tab w:val="right" w:leader="dot" w:pos="9016"/>
            </w:tabs>
            <w:rPr>
              <w:rFonts w:eastAsiaTheme="minorEastAsia" w:cstheme="minorBidi"/>
              <w:b w:val="0"/>
              <w:bCs w:val="0"/>
              <w:noProof/>
              <w:sz w:val="24"/>
              <w:szCs w:val="24"/>
            </w:rPr>
          </w:pPr>
          <w:hyperlink w:anchor="_Toc141442330" w:history="1">
            <w:r w:rsidRPr="00B3221E">
              <w:rPr>
                <w:rStyle w:val="Hyperlink"/>
                <w:rFonts w:ascii="Arial" w:hAnsi="Arial" w:cs="Arial"/>
                <w:noProof/>
              </w:rPr>
              <w:t>SWOT</w:t>
            </w:r>
            <w:r>
              <w:rPr>
                <w:noProof/>
                <w:webHidden/>
              </w:rPr>
              <w:tab/>
            </w:r>
            <w:r>
              <w:rPr>
                <w:noProof/>
                <w:webHidden/>
              </w:rPr>
              <w:fldChar w:fldCharType="begin"/>
            </w:r>
            <w:r>
              <w:rPr>
                <w:noProof/>
                <w:webHidden/>
              </w:rPr>
              <w:instrText xml:space="preserve"> PAGEREF _Toc141442330 \h </w:instrText>
            </w:r>
            <w:r>
              <w:rPr>
                <w:noProof/>
                <w:webHidden/>
              </w:rPr>
            </w:r>
            <w:r>
              <w:rPr>
                <w:noProof/>
                <w:webHidden/>
              </w:rPr>
              <w:fldChar w:fldCharType="separate"/>
            </w:r>
            <w:r>
              <w:rPr>
                <w:noProof/>
                <w:webHidden/>
              </w:rPr>
              <w:t>5</w:t>
            </w:r>
            <w:r>
              <w:rPr>
                <w:noProof/>
                <w:webHidden/>
              </w:rPr>
              <w:fldChar w:fldCharType="end"/>
            </w:r>
          </w:hyperlink>
        </w:p>
        <w:p w14:paraId="7AC586DA" w14:textId="4BD60D37" w:rsidR="006F0B34" w:rsidRDefault="006F0B34">
          <w:pPr>
            <w:pStyle w:val="TOC3"/>
            <w:tabs>
              <w:tab w:val="right" w:leader="dot" w:pos="9016"/>
            </w:tabs>
            <w:rPr>
              <w:rFonts w:eastAsiaTheme="minorEastAsia" w:cstheme="minorBidi"/>
              <w:noProof/>
              <w:sz w:val="24"/>
              <w:szCs w:val="24"/>
            </w:rPr>
          </w:pPr>
          <w:hyperlink w:anchor="_Toc141442331" w:history="1">
            <w:r w:rsidRPr="00B3221E">
              <w:rPr>
                <w:rStyle w:val="Hyperlink"/>
                <w:rFonts w:ascii="Arial" w:hAnsi="Arial" w:cs="Arial"/>
                <w:noProof/>
              </w:rPr>
              <w:t>STRENGHTS:</w:t>
            </w:r>
            <w:r>
              <w:rPr>
                <w:noProof/>
                <w:webHidden/>
              </w:rPr>
              <w:tab/>
            </w:r>
            <w:r>
              <w:rPr>
                <w:noProof/>
                <w:webHidden/>
              </w:rPr>
              <w:fldChar w:fldCharType="begin"/>
            </w:r>
            <w:r>
              <w:rPr>
                <w:noProof/>
                <w:webHidden/>
              </w:rPr>
              <w:instrText xml:space="preserve"> PAGEREF _Toc141442331 \h </w:instrText>
            </w:r>
            <w:r>
              <w:rPr>
                <w:noProof/>
                <w:webHidden/>
              </w:rPr>
            </w:r>
            <w:r>
              <w:rPr>
                <w:noProof/>
                <w:webHidden/>
              </w:rPr>
              <w:fldChar w:fldCharType="separate"/>
            </w:r>
            <w:r>
              <w:rPr>
                <w:noProof/>
                <w:webHidden/>
              </w:rPr>
              <w:t>5</w:t>
            </w:r>
            <w:r>
              <w:rPr>
                <w:noProof/>
                <w:webHidden/>
              </w:rPr>
              <w:fldChar w:fldCharType="end"/>
            </w:r>
          </w:hyperlink>
        </w:p>
        <w:p w14:paraId="06D34878" w14:textId="53A0C1CA" w:rsidR="006F0B34" w:rsidRDefault="006F0B34">
          <w:pPr>
            <w:pStyle w:val="TOC3"/>
            <w:tabs>
              <w:tab w:val="right" w:leader="dot" w:pos="9016"/>
            </w:tabs>
            <w:rPr>
              <w:rFonts w:eastAsiaTheme="minorEastAsia" w:cstheme="minorBidi"/>
              <w:noProof/>
              <w:sz w:val="24"/>
              <w:szCs w:val="24"/>
            </w:rPr>
          </w:pPr>
          <w:hyperlink w:anchor="_Toc141442332" w:history="1">
            <w:r w:rsidRPr="00B3221E">
              <w:rPr>
                <w:rStyle w:val="Hyperlink"/>
                <w:rFonts w:ascii="Arial" w:hAnsi="Arial" w:cs="Arial"/>
                <w:noProof/>
              </w:rPr>
              <w:t>WEAKNESSES:</w:t>
            </w:r>
            <w:r>
              <w:rPr>
                <w:noProof/>
                <w:webHidden/>
              </w:rPr>
              <w:tab/>
            </w:r>
            <w:r>
              <w:rPr>
                <w:noProof/>
                <w:webHidden/>
              </w:rPr>
              <w:fldChar w:fldCharType="begin"/>
            </w:r>
            <w:r>
              <w:rPr>
                <w:noProof/>
                <w:webHidden/>
              </w:rPr>
              <w:instrText xml:space="preserve"> PAGEREF _Toc141442332 \h </w:instrText>
            </w:r>
            <w:r>
              <w:rPr>
                <w:noProof/>
                <w:webHidden/>
              </w:rPr>
            </w:r>
            <w:r>
              <w:rPr>
                <w:noProof/>
                <w:webHidden/>
              </w:rPr>
              <w:fldChar w:fldCharType="separate"/>
            </w:r>
            <w:r>
              <w:rPr>
                <w:noProof/>
                <w:webHidden/>
              </w:rPr>
              <w:t>5</w:t>
            </w:r>
            <w:r>
              <w:rPr>
                <w:noProof/>
                <w:webHidden/>
              </w:rPr>
              <w:fldChar w:fldCharType="end"/>
            </w:r>
          </w:hyperlink>
        </w:p>
        <w:p w14:paraId="728FCD07" w14:textId="558D43D6" w:rsidR="006F0B34" w:rsidRDefault="006F0B34">
          <w:pPr>
            <w:pStyle w:val="TOC3"/>
            <w:tabs>
              <w:tab w:val="right" w:leader="dot" w:pos="9016"/>
            </w:tabs>
            <w:rPr>
              <w:rFonts w:eastAsiaTheme="minorEastAsia" w:cstheme="minorBidi"/>
              <w:noProof/>
              <w:sz w:val="24"/>
              <w:szCs w:val="24"/>
            </w:rPr>
          </w:pPr>
          <w:hyperlink w:anchor="_Toc141442333" w:history="1">
            <w:r w:rsidRPr="00B3221E">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_Toc141442333 \h </w:instrText>
            </w:r>
            <w:r>
              <w:rPr>
                <w:noProof/>
                <w:webHidden/>
              </w:rPr>
            </w:r>
            <w:r>
              <w:rPr>
                <w:noProof/>
                <w:webHidden/>
              </w:rPr>
              <w:fldChar w:fldCharType="separate"/>
            </w:r>
            <w:r>
              <w:rPr>
                <w:noProof/>
                <w:webHidden/>
              </w:rPr>
              <w:t>5</w:t>
            </w:r>
            <w:r>
              <w:rPr>
                <w:noProof/>
                <w:webHidden/>
              </w:rPr>
              <w:fldChar w:fldCharType="end"/>
            </w:r>
          </w:hyperlink>
        </w:p>
        <w:p w14:paraId="11B9708B" w14:textId="49AE85E7" w:rsidR="006F0B34" w:rsidRDefault="006F0B34">
          <w:pPr>
            <w:pStyle w:val="TOC3"/>
            <w:tabs>
              <w:tab w:val="right" w:leader="dot" w:pos="9016"/>
            </w:tabs>
            <w:rPr>
              <w:rFonts w:eastAsiaTheme="minorEastAsia" w:cstheme="minorBidi"/>
              <w:noProof/>
              <w:sz w:val="24"/>
              <w:szCs w:val="24"/>
            </w:rPr>
          </w:pPr>
          <w:hyperlink w:anchor="_Toc141442334" w:history="1">
            <w:r w:rsidRPr="00B3221E">
              <w:rPr>
                <w:rStyle w:val="Hyperlink"/>
                <w:rFonts w:ascii="Arial" w:hAnsi="Arial" w:cs="Arial"/>
                <w:noProof/>
              </w:rPr>
              <w:t>THREATS:</w:t>
            </w:r>
            <w:r>
              <w:rPr>
                <w:noProof/>
                <w:webHidden/>
              </w:rPr>
              <w:tab/>
            </w:r>
            <w:r>
              <w:rPr>
                <w:noProof/>
                <w:webHidden/>
              </w:rPr>
              <w:fldChar w:fldCharType="begin"/>
            </w:r>
            <w:r>
              <w:rPr>
                <w:noProof/>
                <w:webHidden/>
              </w:rPr>
              <w:instrText xml:space="preserve"> PAGEREF _Toc141442334 \h </w:instrText>
            </w:r>
            <w:r>
              <w:rPr>
                <w:noProof/>
                <w:webHidden/>
              </w:rPr>
            </w:r>
            <w:r>
              <w:rPr>
                <w:noProof/>
                <w:webHidden/>
              </w:rPr>
              <w:fldChar w:fldCharType="separate"/>
            </w:r>
            <w:r>
              <w:rPr>
                <w:noProof/>
                <w:webHidden/>
              </w:rPr>
              <w:t>6</w:t>
            </w:r>
            <w:r>
              <w:rPr>
                <w:noProof/>
                <w:webHidden/>
              </w:rPr>
              <w:fldChar w:fldCharType="end"/>
            </w:r>
          </w:hyperlink>
        </w:p>
        <w:p w14:paraId="121F46A9" w14:textId="2EAE0188" w:rsidR="006F0B34" w:rsidRDefault="006F0B34">
          <w:pPr>
            <w:pStyle w:val="TOC2"/>
            <w:tabs>
              <w:tab w:val="right" w:leader="dot" w:pos="9016"/>
            </w:tabs>
            <w:rPr>
              <w:rFonts w:eastAsiaTheme="minorEastAsia" w:cstheme="minorBidi"/>
              <w:b w:val="0"/>
              <w:bCs w:val="0"/>
              <w:noProof/>
              <w:sz w:val="24"/>
              <w:szCs w:val="24"/>
            </w:rPr>
          </w:pPr>
          <w:hyperlink w:anchor="_Toc141442335" w:history="1">
            <w:r w:rsidRPr="00B3221E">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_Toc141442335 \h </w:instrText>
            </w:r>
            <w:r>
              <w:rPr>
                <w:noProof/>
                <w:webHidden/>
              </w:rPr>
            </w:r>
            <w:r>
              <w:rPr>
                <w:noProof/>
                <w:webHidden/>
              </w:rPr>
              <w:fldChar w:fldCharType="separate"/>
            </w:r>
            <w:r>
              <w:rPr>
                <w:noProof/>
                <w:webHidden/>
              </w:rPr>
              <w:t>6</w:t>
            </w:r>
            <w:r>
              <w:rPr>
                <w:noProof/>
                <w:webHidden/>
              </w:rPr>
              <w:fldChar w:fldCharType="end"/>
            </w:r>
          </w:hyperlink>
        </w:p>
        <w:p w14:paraId="54E683C8" w14:textId="01B1CD03" w:rsidR="006F0B34" w:rsidRDefault="006F0B34">
          <w:pPr>
            <w:pStyle w:val="TOC3"/>
            <w:tabs>
              <w:tab w:val="right" w:leader="dot" w:pos="9016"/>
            </w:tabs>
            <w:rPr>
              <w:rFonts w:eastAsiaTheme="minorEastAsia" w:cstheme="minorBidi"/>
              <w:noProof/>
              <w:sz w:val="24"/>
              <w:szCs w:val="24"/>
            </w:rPr>
          </w:pPr>
          <w:hyperlink w:anchor="_Toc141442336" w:history="1">
            <w:r w:rsidRPr="00B3221E">
              <w:rPr>
                <w:rStyle w:val="Hyperlink"/>
                <w:rFonts w:ascii="Arial" w:hAnsi="Arial" w:cs="Arial"/>
                <w:noProof/>
              </w:rPr>
              <w:t>Marketing mix</w:t>
            </w:r>
            <w:r>
              <w:rPr>
                <w:noProof/>
                <w:webHidden/>
              </w:rPr>
              <w:tab/>
            </w:r>
            <w:r>
              <w:rPr>
                <w:noProof/>
                <w:webHidden/>
              </w:rPr>
              <w:fldChar w:fldCharType="begin"/>
            </w:r>
            <w:r>
              <w:rPr>
                <w:noProof/>
                <w:webHidden/>
              </w:rPr>
              <w:instrText xml:space="preserve"> PAGEREF _Toc141442336 \h </w:instrText>
            </w:r>
            <w:r>
              <w:rPr>
                <w:noProof/>
                <w:webHidden/>
              </w:rPr>
            </w:r>
            <w:r>
              <w:rPr>
                <w:noProof/>
                <w:webHidden/>
              </w:rPr>
              <w:fldChar w:fldCharType="separate"/>
            </w:r>
            <w:r>
              <w:rPr>
                <w:noProof/>
                <w:webHidden/>
              </w:rPr>
              <w:t>6</w:t>
            </w:r>
            <w:r>
              <w:rPr>
                <w:noProof/>
                <w:webHidden/>
              </w:rPr>
              <w:fldChar w:fldCharType="end"/>
            </w:r>
          </w:hyperlink>
        </w:p>
        <w:p w14:paraId="2A5A66F3" w14:textId="593FA38E" w:rsidR="006F0B34" w:rsidRDefault="006F0B34">
          <w:pPr>
            <w:pStyle w:val="TOC2"/>
            <w:tabs>
              <w:tab w:val="right" w:leader="dot" w:pos="9016"/>
            </w:tabs>
            <w:rPr>
              <w:rFonts w:eastAsiaTheme="minorEastAsia" w:cstheme="minorBidi"/>
              <w:b w:val="0"/>
              <w:bCs w:val="0"/>
              <w:noProof/>
              <w:sz w:val="24"/>
              <w:szCs w:val="24"/>
            </w:rPr>
          </w:pPr>
          <w:hyperlink w:anchor="_Toc141442337" w:history="1">
            <w:r w:rsidRPr="00B3221E">
              <w:rPr>
                <w:rStyle w:val="Hyperlink"/>
                <w:rFonts w:ascii="Arial" w:hAnsi="Arial" w:cs="Arial"/>
                <w:noProof/>
              </w:rPr>
              <w:t>COMPETITIVE ANALYSIS:</w:t>
            </w:r>
            <w:r>
              <w:rPr>
                <w:noProof/>
                <w:webHidden/>
              </w:rPr>
              <w:tab/>
            </w:r>
            <w:r>
              <w:rPr>
                <w:noProof/>
                <w:webHidden/>
              </w:rPr>
              <w:fldChar w:fldCharType="begin"/>
            </w:r>
            <w:r>
              <w:rPr>
                <w:noProof/>
                <w:webHidden/>
              </w:rPr>
              <w:instrText xml:space="preserve"> PAGEREF _Toc141442337 \h </w:instrText>
            </w:r>
            <w:r>
              <w:rPr>
                <w:noProof/>
                <w:webHidden/>
              </w:rPr>
            </w:r>
            <w:r>
              <w:rPr>
                <w:noProof/>
                <w:webHidden/>
              </w:rPr>
              <w:fldChar w:fldCharType="separate"/>
            </w:r>
            <w:r>
              <w:rPr>
                <w:noProof/>
                <w:webHidden/>
              </w:rPr>
              <w:t>8</w:t>
            </w:r>
            <w:r>
              <w:rPr>
                <w:noProof/>
                <w:webHidden/>
              </w:rPr>
              <w:fldChar w:fldCharType="end"/>
            </w:r>
          </w:hyperlink>
        </w:p>
        <w:p w14:paraId="692C4334" w14:textId="5E35F986" w:rsidR="006F0B34" w:rsidRDefault="006F0B34">
          <w:pPr>
            <w:pStyle w:val="TOC2"/>
            <w:tabs>
              <w:tab w:val="right" w:leader="dot" w:pos="9016"/>
            </w:tabs>
            <w:rPr>
              <w:rFonts w:eastAsiaTheme="minorEastAsia" w:cstheme="minorBidi"/>
              <w:b w:val="0"/>
              <w:bCs w:val="0"/>
              <w:noProof/>
              <w:sz w:val="24"/>
              <w:szCs w:val="24"/>
            </w:rPr>
          </w:pPr>
          <w:hyperlink w:anchor="_Toc141442338" w:history="1">
            <w:r w:rsidRPr="00B3221E">
              <w:rPr>
                <w:rStyle w:val="Hyperlink"/>
                <w:rFonts w:ascii="Arial" w:hAnsi="Arial" w:cs="Arial"/>
                <w:noProof/>
              </w:rPr>
              <w:t>TECHNOLOGY</w:t>
            </w:r>
            <w:r>
              <w:rPr>
                <w:noProof/>
                <w:webHidden/>
              </w:rPr>
              <w:tab/>
            </w:r>
            <w:r>
              <w:rPr>
                <w:noProof/>
                <w:webHidden/>
              </w:rPr>
              <w:fldChar w:fldCharType="begin"/>
            </w:r>
            <w:r>
              <w:rPr>
                <w:noProof/>
                <w:webHidden/>
              </w:rPr>
              <w:instrText xml:space="preserve"> PAGEREF _Toc141442338 \h </w:instrText>
            </w:r>
            <w:r>
              <w:rPr>
                <w:noProof/>
                <w:webHidden/>
              </w:rPr>
            </w:r>
            <w:r>
              <w:rPr>
                <w:noProof/>
                <w:webHidden/>
              </w:rPr>
              <w:fldChar w:fldCharType="separate"/>
            </w:r>
            <w:r>
              <w:rPr>
                <w:noProof/>
                <w:webHidden/>
              </w:rPr>
              <w:t>8</w:t>
            </w:r>
            <w:r>
              <w:rPr>
                <w:noProof/>
                <w:webHidden/>
              </w:rPr>
              <w:fldChar w:fldCharType="end"/>
            </w:r>
          </w:hyperlink>
        </w:p>
        <w:p w14:paraId="621B144E" w14:textId="636CC94D" w:rsidR="006F0B34" w:rsidRDefault="006F0B34">
          <w:pPr>
            <w:pStyle w:val="TOC1"/>
            <w:tabs>
              <w:tab w:val="right" w:leader="dot" w:pos="9016"/>
            </w:tabs>
            <w:rPr>
              <w:rFonts w:eastAsiaTheme="minorEastAsia" w:cstheme="minorBidi"/>
              <w:b w:val="0"/>
              <w:bCs w:val="0"/>
              <w:i w:val="0"/>
              <w:iCs w:val="0"/>
              <w:noProof/>
            </w:rPr>
          </w:pPr>
          <w:hyperlink w:anchor="_Toc141442339" w:history="1">
            <w:r w:rsidRPr="00B3221E">
              <w:rPr>
                <w:rStyle w:val="Hyperlink"/>
                <w:rFonts w:ascii="Arial" w:hAnsi="Arial" w:cs="Arial"/>
                <w:noProof/>
              </w:rPr>
              <w:t>TASK 2:</w:t>
            </w:r>
            <w:r>
              <w:rPr>
                <w:noProof/>
                <w:webHidden/>
              </w:rPr>
              <w:tab/>
            </w:r>
            <w:r>
              <w:rPr>
                <w:noProof/>
                <w:webHidden/>
              </w:rPr>
              <w:fldChar w:fldCharType="begin"/>
            </w:r>
            <w:r>
              <w:rPr>
                <w:noProof/>
                <w:webHidden/>
              </w:rPr>
              <w:instrText xml:space="preserve"> PAGEREF _Toc141442339 \h </w:instrText>
            </w:r>
            <w:r>
              <w:rPr>
                <w:noProof/>
                <w:webHidden/>
              </w:rPr>
            </w:r>
            <w:r>
              <w:rPr>
                <w:noProof/>
                <w:webHidden/>
              </w:rPr>
              <w:fldChar w:fldCharType="separate"/>
            </w:r>
            <w:r>
              <w:rPr>
                <w:noProof/>
                <w:webHidden/>
              </w:rPr>
              <w:t>9</w:t>
            </w:r>
            <w:r>
              <w:rPr>
                <w:noProof/>
                <w:webHidden/>
              </w:rPr>
              <w:fldChar w:fldCharType="end"/>
            </w:r>
          </w:hyperlink>
        </w:p>
        <w:p w14:paraId="43E6DC30" w14:textId="4FB9003D" w:rsidR="006F0B34" w:rsidRDefault="006F0B34">
          <w:pPr>
            <w:pStyle w:val="TOC3"/>
            <w:tabs>
              <w:tab w:val="right" w:leader="dot" w:pos="9016"/>
            </w:tabs>
            <w:rPr>
              <w:rFonts w:eastAsiaTheme="minorEastAsia" w:cstheme="minorBidi"/>
              <w:noProof/>
              <w:sz w:val="24"/>
              <w:szCs w:val="24"/>
            </w:rPr>
          </w:pPr>
          <w:hyperlink w:anchor="_Toc141442340" w:history="1">
            <w:r w:rsidRPr="00B3221E">
              <w:rPr>
                <w:rStyle w:val="Hyperlink"/>
                <w:rFonts w:ascii="Arial" w:hAnsi="Arial" w:cs="Arial"/>
                <w:noProof/>
              </w:rPr>
              <w:t>COMPETITORS:</w:t>
            </w:r>
            <w:r>
              <w:rPr>
                <w:noProof/>
                <w:webHidden/>
              </w:rPr>
              <w:tab/>
            </w:r>
            <w:r>
              <w:rPr>
                <w:noProof/>
                <w:webHidden/>
              </w:rPr>
              <w:fldChar w:fldCharType="begin"/>
            </w:r>
            <w:r>
              <w:rPr>
                <w:noProof/>
                <w:webHidden/>
              </w:rPr>
              <w:instrText xml:space="preserve"> PAGEREF _Toc141442340 \h </w:instrText>
            </w:r>
            <w:r>
              <w:rPr>
                <w:noProof/>
                <w:webHidden/>
              </w:rPr>
            </w:r>
            <w:r>
              <w:rPr>
                <w:noProof/>
                <w:webHidden/>
              </w:rPr>
              <w:fldChar w:fldCharType="separate"/>
            </w:r>
            <w:r>
              <w:rPr>
                <w:noProof/>
                <w:webHidden/>
              </w:rPr>
              <w:t>9</w:t>
            </w:r>
            <w:r>
              <w:rPr>
                <w:noProof/>
                <w:webHidden/>
              </w:rPr>
              <w:fldChar w:fldCharType="end"/>
            </w:r>
          </w:hyperlink>
        </w:p>
        <w:p w14:paraId="0A99EDD7" w14:textId="5B0AA479" w:rsidR="006F0B34" w:rsidRDefault="006F0B34">
          <w:pPr>
            <w:pStyle w:val="TOC1"/>
            <w:tabs>
              <w:tab w:val="right" w:leader="dot" w:pos="9016"/>
            </w:tabs>
            <w:rPr>
              <w:rFonts w:eastAsiaTheme="minorEastAsia" w:cstheme="minorBidi"/>
              <w:b w:val="0"/>
              <w:bCs w:val="0"/>
              <w:i w:val="0"/>
              <w:iCs w:val="0"/>
              <w:noProof/>
            </w:rPr>
          </w:pPr>
          <w:hyperlink w:anchor="_Toc141442341" w:history="1">
            <w:r w:rsidRPr="00B3221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_Toc141442341 \h </w:instrText>
            </w:r>
            <w:r>
              <w:rPr>
                <w:noProof/>
                <w:webHidden/>
              </w:rPr>
            </w:r>
            <w:r>
              <w:rPr>
                <w:noProof/>
                <w:webHidden/>
              </w:rPr>
              <w:fldChar w:fldCharType="separate"/>
            </w:r>
            <w:r>
              <w:rPr>
                <w:noProof/>
                <w:webHidden/>
              </w:rPr>
              <w:t>10</w:t>
            </w:r>
            <w:r>
              <w:rPr>
                <w:noProof/>
                <w:webHidden/>
              </w:rPr>
              <w:fldChar w:fldCharType="end"/>
            </w:r>
          </w:hyperlink>
        </w:p>
        <w:p w14:paraId="4E4600C2" w14:textId="2E1562CB" w:rsidR="006F0B34" w:rsidRDefault="006F0B34">
          <w:pPr>
            <w:pStyle w:val="TOC1"/>
            <w:tabs>
              <w:tab w:val="right" w:leader="dot" w:pos="9016"/>
            </w:tabs>
            <w:rPr>
              <w:rFonts w:eastAsiaTheme="minorEastAsia" w:cstheme="minorBidi"/>
              <w:b w:val="0"/>
              <w:bCs w:val="0"/>
              <w:i w:val="0"/>
              <w:iCs w:val="0"/>
              <w:noProof/>
            </w:rPr>
          </w:pPr>
          <w:hyperlink w:anchor="_Toc141442342" w:history="1">
            <w:r w:rsidRPr="00B3221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_Toc141442342 \h </w:instrText>
            </w:r>
            <w:r>
              <w:rPr>
                <w:noProof/>
                <w:webHidden/>
              </w:rPr>
            </w:r>
            <w:r>
              <w:rPr>
                <w:noProof/>
                <w:webHidden/>
              </w:rPr>
              <w:fldChar w:fldCharType="separate"/>
            </w:r>
            <w:r>
              <w:rPr>
                <w:noProof/>
                <w:webHidden/>
              </w:rPr>
              <w:t>12</w:t>
            </w:r>
            <w:r>
              <w:rPr>
                <w:noProof/>
                <w:webHidden/>
              </w:rPr>
              <w:fldChar w:fldCharType="end"/>
            </w:r>
          </w:hyperlink>
        </w:p>
        <w:p w14:paraId="024F6CFA" w14:textId="6E980065" w:rsidR="001741B4" w:rsidRDefault="001741B4">
          <w:r>
            <w:rPr>
              <w:b/>
              <w:bCs/>
              <w:noProof/>
            </w:rPr>
            <w:fldChar w:fldCharType="end"/>
          </w:r>
        </w:p>
      </w:sdtContent>
    </w:sdt>
    <w:p w14:paraId="3F099F48" w14:textId="6F3064D2" w:rsidR="001A2FFB" w:rsidRDefault="001A2FFB" w:rsidP="001A2FFB">
      <w:pPr>
        <w:spacing w:line="360" w:lineRule="auto"/>
        <w:jc w:val="center"/>
        <w:rPr>
          <w:rFonts w:ascii="Arial" w:hAnsi="Arial" w:cs="Arial"/>
          <w:sz w:val="22"/>
          <w:szCs w:val="22"/>
        </w:rPr>
      </w:pPr>
    </w:p>
    <w:p w14:paraId="2E98BA0F" w14:textId="3426AF56" w:rsidR="001A2FFB" w:rsidRDefault="001A2FFB" w:rsidP="001A2FFB">
      <w:pPr>
        <w:spacing w:line="360" w:lineRule="auto"/>
        <w:jc w:val="center"/>
        <w:rPr>
          <w:rFonts w:ascii="Arial" w:hAnsi="Arial" w:cs="Arial"/>
          <w:sz w:val="22"/>
          <w:szCs w:val="22"/>
        </w:rPr>
      </w:pPr>
    </w:p>
    <w:p w14:paraId="4B214092" w14:textId="55B70212" w:rsidR="001A2FFB" w:rsidRDefault="001A2FFB" w:rsidP="001A2FFB">
      <w:pPr>
        <w:spacing w:line="360" w:lineRule="auto"/>
        <w:jc w:val="center"/>
        <w:rPr>
          <w:rFonts w:ascii="Arial" w:hAnsi="Arial" w:cs="Arial"/>
          <w:sz w:val="22"/>
          <w:szCs w:val="22"/>
        </w:rPr>
      </w:pPr>
    </w:p>
    <w:p w14:paraId="68D74EFE" w14:textId="26FE5A0A" w:rsidR="001A2FFB" w:rsidRDefault="001A2FFB" w:rsidP="001A2FFB">
      <w:pPr>
        <w:spacing w:line="360" w:lineRule="auto"/>
        <w:jc w:val="center"/>
        <w:rPr>
          <w:rFonts w:ascii="Arial" w:hAnsi="Arial" w:cs="Arial"/>
          <w:sz w:val="22"/>
          <w:szCs w:val="22"/>
        </w:rPr>
      </w:pPr>
    </w:p>
    <w:p w14:paraId="06D0FD77" w14:textId="1A986AD1" w:rsidR="001A2FFB" w:rsidRDefault="001A2FFB" w:rsidP="001A2FFB">
      <w:pPr>
        <w:spacing w:line="360" w:lineRule="auto"/>
        <w:jc w:val="center"/>
        <w:rPr>
          <w:rFonts w:ascii="Arial" w:hAnsi="Arial" w:cs="Arial"/>
          <w:sz w:val="22"/>
          <w:szCs w:val="22"/>
        </w:rPr>
      </w:pPr>
    </w:p>
    <w:p w14:paraId="64468A52" w14:textId="0135670D" w:rsidR="001A2FFB" w:rsidRPr="00734749" w:rsidRDefault="001A2FFB" w:rsidP="00734749">
      <w:pPr>
        <w:spacing w:line="360" w:lineRule="auto"/>
        <w:rPr>
          <w:rFonts w:ascii="Arial" w:hAnsi="Arial" w:cs="Arial"/>
          <w:sz w:val="22"/>
          <w:szCs w:val="22"/>
        </w:rPr>
      </w:pPr>
    </w:p>
    <w:p w14:paraId="78BF097A" w14:textId="53DB9085" w:rsidR="001A2FFB" w:rsidRPr="00734749" w:rsidRDefault="001A2FFB" w:rsidP="00734749">
      <w:pPr>
        <w:spacing w:line="360" w:lineRule="auto"/>
        <w:rPr>
          <w:rFonts w:ascii="Arial" w:hAnsi="Arial" w:cs="Arial"/>
          <w:sz w:val="22"/>
          <w:szCs w:val="22"/>
        </w:rPr>
      </w:pPr>
    </w:p>
    <w:p w14:paraId="294425CB" w14:textId="366AB0AB" w:rsidR="001A2FFB" w:rsidRPr="00734749" w:rsidRDefault="001A2FFB" w:rsidP="00734749">
      <w:pPr>
        <w:spacing w:line="360" w:lineRule="auto"/>
        <w:rPr>
          <w:rFonts w:ascii="Arial" w:hAnsi="Arial" w:cs="Arial"/>
          <w:sz w:val="22"/>
          <w:szCs w:val="22"/>
        </w:rPr>
      </w:pPr>
    </w:p>
    <w:p w14:paraId="36085462" w14:textId="7899F948" w:rsidR="001A2FFB" w:rsidRPr="00734749" w:rsidRDefault="001A2FFB" w:rsidP="00734749">
      <w:pPr>
        <w:spacing w:line="360" w:lineRule="auto"/>
        <w:rPr>
          <w:rFonts w:ascii="Arial" w:hAnsi="Arial" w:cs="Arial"/>
          <w:sz w:val="22"/>
          <w:szCs w:val="22"/>
        </w:rPr>
      </w:pPr>
    </w:p>
    <w:p w14:paraId="45FD3C83" w14:textId="1F074316" w:rsidR="001A2FFB" w:rsidRPr="00734749" w:rsidRDefault="001A2FFB" w:rsidP="00734749">
      <w:pPr>
        <w:spacing w:line="360" w:lineRule="auto"/>
        <w:rPr>
          <w:rFonts w:ascii="Arial" w:hAnsi="Arial" w:cs="Arial"/>
          <w:sz w:val="22"/>
          <w:szCs w:val="22"/>
        </w:rPr>
      </w:pPr>
    </w:p>
    <w:p w14:paraId="74A56021" w14:textId="0765DA96" w:rsidR="001A2FFB" w:rsidRPr="00734749" w:rsidRDefault="001A2FFB" w:rsidP="00734749">
      <w:pPr>
        <w:spacing w:line="360" w:lineRule="auto"/>
        <w:rPr>
          <w:rFonts w:ascii="Arial" w:hAnsi="Arial" w:cs="Arial"/>
          <w:sz w:val="22"/>
          <w:szCs w:val="22"/>
        </w:rPr>
      </w:pPr>
    </w:p>
    <w:p w14:paraId="697F6510" w14:textId="5754F5F8" w:rsidR="001A2FFB" w:rsidRPr="00734749" w:rsidRDefault="001A2FFB" w:rsidP="00734749">
      <w:pPr>
        <w:spacing w:line="360" w:lineRule="auto"/>
        <w:rPr>
          <w:rFonts w:ascii="Arial" w:hAnsi="Arial" w:cs="Arial"/>
          <w:sz w:val="22"/>
          <w:szCs w:val="22"/>
        </w:rPr>
      </w:pPr>
    </w:p>
    <w:p w14:paraId="716D1F28" w14:textId="0251293C" w:rsidR="001A2FFB" w:rsidRPr="00734749" w:rsidRDefault="001A2FFB" w:rsidP="00734749">
      <w:pPr>
        <w:spacing w:line="360" w:lineRule="auto"/>
        <w:rPr>
          <w:rFonts w:ascii="Arial" w:hAnsi="Arial" w:cs="Arial"/>
          <w:sz w:val="22"/>
          <w:szCs w:val="22"/>
        </w:rPr>
      </w:pPr>
    </w:p>
    <w:p w14:paraId="28C6F97E" w14:textId="745E2CB7" w:rsidR="001A2FFB" w:rsidRPr="00E83D66" w:rsidRDefault="001A2FFB" w:rsidP="00E83D66">
      <w:pPr>
        <w:spacing w:line="360" w:lineRule="auto"/>
        <w:rPr>
          <w:rFonts w:ascii="Arial" w:hAnsi="Arial" w:cs="Arial"/>
          <w:sz w:val="22"/>
          <w:szCs w:val="22"/>
        </w:rPr>
      </w:pPr>
    </w:p>
    <w:p w14:paraId="2A0E6CFD" w14:textId="0677F244" w:rsidR="001A2FFB" w:rsidRPr="00E83D66" w:rsidRDefault="001A2FFB" w:rsidP="00E83D66">
      <w:pPr>
        <w:spacing w:line="360" w:lineRule="auto"/>
        <w:rPr>
          <w:rFonts w:ascii="Arial" w:hAnsi="Arial" w:cs="Arial"/>
          <w:sz w:val="22"/>
          <w:szCs w:val="22"/>
        </w:rPr>
      </w:pPr>
    </w:p>
    <w:p w14:paraId="4295D1B3" w14:textId="73E236E2" w:rsidR="001A2FFB" w:rsidRPr="004D2706" w:rsidRDefault="001A2FFB" w:rsidP="004D2706">
      <w:pPr>
        <w:pStyle w:val="Heading1"/>
        <w:spacing w:line="360" w:lineRule="auto"/>
        <w:rPr>
          <w:rFonts w:ascii="Arial" w:hAnsi="Arial" w:cs="Arial"/>
          <w:sz w:val="22"/>
          <w:szCs w:val="22"/>
        </w:rPr>
      </w:pPr>
      <w:bookmarkStart w:id="0" w:name="_Toc141442327"/>
      <w:r w:rsidRPr="004D2706">
        <w:rPr>
          <w:rFonts w:ascii="Arial" w:hAnsi="Arial" w:cs="Arial"/>
          <w:sz w:val="22"/>
          <w:szCs w:val="22"/>
        </w:rPr>
        <w:lastRenderedPageBreak/>
        <w:t>INTRODUCTION</w:t>
      </w:r>
      <w:r w:rsidR="0010218C" w:rsidRPr="004D2706">
        <w:rPr>
          <w:rFonts w:ascii="Arial" w:hAnsi="Arial" w:cs="Arial"/>
          <w:sz w:val="22"/>
          <w:szCs w:val="22"/>
        </w:rPr>
        <w:t>:</w:t>
      </w:r>
      <w:bookmarkEnd w:id="0"/>
    </w:p>
    <w:p w14:paraId="48605EC8" w14:textId="59BD58DB" w:rsidR="0010218C" w:rsidRPr="004D2706" w:rsidRDefault="0049599D" w:rsidP="004D2706">
      <w:pPr>
        <w:spacing w:line="360" w:lineRule="auto"/>
        <w:rPr>
          <w:rFonts w:ascii="Arial" w:hAnsi="Arial" w:cs="Arial"/>
          <w:sz w:val="22"/>
          <w:szCs w:val="22"/>
        </w:rPr>
      </w:pPr>
      <w:r w:rsidRPr="004D2706">
        <w:rPr>
          <w:rFonts w:ascii="Arial" w:hAnsi="Arial" w:cs="Arial"/>
          <w:sz w:val="22"/>
          <w:szCs w:val="22"/>
        </w:rPr>
        <w:t>This report will discuss marketing management as well as the marketing strategies that Marriott International has used both during and after the Covid-19 event.</w:t>
      </w:r>
      <w:r w:rsidR="004D2706">
        <w:rPr>
          <w:rFonts w:ascii="Arial" w:hAnsi="Arial" w:cs="Arial"/>
          <w:sz w:val="22"/>
          <w:szCs w:val="22"/>
        </w:rPr>
        <w:t xml:space="preserve"> </w:t>
      </w:r>
      <w:r w:rsidR="006F0B34">
        <w:rPr>
          <w:rFonts w:ascii="Arial" w:hAnsi="Arial" w:cs="Arial"/>
          <w:sz w:val="22"/>
          <w:szCs w:val="22"/>
        </w:rPr>
        <w:t xml:space="preserve">SWOT analysis as well as the technology they use will be discussed. </w:t>
      </w:r>
      <w:r w:rsidR="004D2706">
        <w:rPr>
          <w:rFonts w:ascii="Arial" w:hAnsi="Arial" w:cs="Arial"/>
          <w:sz w:val="22"/>
          <w:szCs w:val="22"/>
        </w:rPr>
        <w:t xml:space="preserve">It will highlight the </w:t>
      </w:r>
      <w:r w:rsidR="006F0B34">
        <w:rPr>
          <w:rFonts w:ascii="Arial" w:hAnsi="Arial" w:cs="Arial"/>
          <w:sz w:val="22"/>
          <w:szCs w:val="22"/>
        </w:rPr>
        <w:t xml:space="preserve">innovation they created, as well as how they are implementing it or think of implementing. As a comparison of marketing strategies used during Covid-19 pandemic, Hilton hotel will be used. At the end conclusions will be drawn. </w:t>
      </w:r>
    </w:p>
    <w:p w14:paraId="267CBE9B" w14:textId="49FF312F" w:rsidR="001A2FFB" w:rsidRPr="004D2706" w:rsidRDefault="001A2FFB" w:rsidP="004D2706">
      <w:pPr>
        <w:pStyle w:val="Heading1"/>
        <w:spacing w:line="360" w:lineRule="auto"/>
        <w:rPr>
          <w:rFonts w:ascii="Arial" w:hAnsi="Arial" w:cs="Arial"/>
          <w:sz w:val="22"/>
          <w:szCs w:val="22"/>
        </w:rPr>
      </w:pPr>
      <w:bookmarkStart w:id="1" w:name="_Toc141442328"/>
      <w:r w:rsidRPr="004D2706">
        <w:rPr>
          <w:rFonts w:ascii="Arial" w:hAnsi="Arial" w:cs="Arial"/>
          <w:sz w:val="22"/>
          <w:szCs w:val="22"/>
        </w:rPr>
        <w:t>TASK 1:</w:t>
      </w:r>
      <w:bookmarkEnd w:id="1"/>
    </w:p>
    <w:p w14:paraId="5E0EBBBA" w14:textId="592AA680" w:rsidR="00B366FD" w:rsidRPr="004D2706" w:rsidRDefault="00B366FD" w:rsidP="004D2706">
      <w:pPr>
        <w:spacing w:line="360" w:lineRule="auto"/>
        <w:rPr>
          <w:rFonts w:ascii="Arial" w:hAnsi="Arial" w:cs="Arial"/>
          <w:sz w:val="22"/>
          <w:szCs w:val="22"/>
        </w:rPr>
      </w:pPr>
      <w:r w:rsidRPr="004D2706">
        <w:rPr>
          <w:rFonts w:ascii="Arial" w:hAnsi="Arial" w:cs="Arial"/>
          <w:sz w:val="22"/>
          <w:szCs w:val="22"/>
        </w:rPr>
        <w:t xml:space="preserve"> </w:t>
      </w:r>
      <w:r w:rsidR="00761EFE" w:rsidRPr="004D2706">
        <w:rPr>
          <w:rFonts w:ascii="Arial" w:hAnsi="Arial" w:cs="Arial"/>
          <w:sz w:val="22"/>
          <w:szCs w:val="22"/>
        </w:rPr>
        <w:t>The COVID-19 issue has significant repercussions for our way of life, including our working environment and shopping habits, and more especially for consumer behaviour. This indicates that almost all business entities were impacted. Companies have a responsibility to mitigate the effects of the crisis to the greatest extent possible so they can continue to provide the fundamental requirements of their customers and keep employment levels stable. Marketing is one of the options that may be used to accomplish this goal</w:t>
      </w:r>
      <w:r w:rsidR="00C71F64" w:rsidRPr="004D2706">
        <w:rPr>
          <w:rFonts w:ascii="Arial" w:hAnsi="Arial" w:cs="Arial"/>
          <w:sz w:val="22"/>
          <w:szCs w:val="22"/>
        </w:rPr>
        <w:t xml:space="preserve"> (</w:t>
      </w:r>
      <w:r w:rsidR="00C71F64" w:rsidRPr="004D2706">
        <w:rPr>
          <w:rFonts w:ascii="Arial" w:hAnsi="Arial" w:cs="Arial"/>
          <w:color w:val="000000"/>
          <w:sz w:val="22"/>
          <w:szCs w:val="22"/>
          <w:shd w:val="clear" w:color="auto" w:fill="FFFFFF"/>
        </w:rPr>
        <w:t xml:space="preserve">Hoekstra and </w:t>
      </w:r>
      <w:proofErr w:type="spellStart"/>
      <w:r w:rsidR="00C71F64" w:rsidRPr="004D2706">
        <w:rPr>
          <w:rFonts w:ascii="Arial" w:hAnsi="Arial" w:cs="Arial"/>
          <w:color w:val="000000"/>
          <w:sz w:val="22"/>
          <w:szCs w:val="22"/>
          <w:shd w:val="clear" w:color="auto" w:fill="FFFFFF"/>
        </w:rPr>
        <w:t>Leeflang</w:t>
      </w:r>
      <w:proofErr w:type="spellEnd"/>
      <w:r w:rsidR="00C71F64" w:rsidRPr="004D2706">
        <w:rPr>
          <w:rFonts w:ascii="Arial" w:hAnsi="Arial" w:cs="Arial"/>
          <w:color w:val="000000"/>
          <w:sz w:val="22"/>
          <w:szCs w:val="22"/>
          <w:shd w:val="clear" w:color="auto" w:fill="FFFFFF"/>
        </w:rPr>
        <w:t xml:space="preserve">, 2020). </w:t>
      </w:r>
    </w:p>
    <w:p w14:paraId="6CF84408" w14:textId="439049C4" w:rsidR="00C71F64" w:rsidRPr="004D2706" w:rsidRDefault="00C71F64" w:rsidP="004D2706">
      <w:pPr>
        <w:spacing w:line="360" w:lineRule="auto"/>
        <w:rPr>
          <w:rFonts w:ascii="Arial" w:hAnsi="Arial" w:cs="Arial"/>
          <w:sz w:val="22"/>
          <w:szCs w:val="22"/>
        </w:rPr>
      </w:pPr>
      <w:r w:rsidRPr="004D2706">
        <w:rPr>
          <w:rFonts w:ascii="Arial" w:hAnsi="Arial" w:cs="Arial"/>
          <w:sz w:val="22"/>
          <w:szCs w:val="22"/>
        </w:rPr>
        <w:t xml:space="preserve"> What is marketing? </w:t>
      </w:r>
      <w:r w:rsidR="007F2F7D" w:rsidRPr="004D2706">
        <w:rPr>
          <w:rFonts w:ascii="Arial" w:hAnsi="Arial" w:cs="Arial"/>
          <w:sz w:val="22"/>
          <w:szCs w:val="22"/>
        </w:rPr>
        <w:t xml:space="preserve">According to Armstrong </w:t>
      </w:r>
      <w:r w:rsidR="007F2F7D" w:rsidRPr="004D2706">
        <w:rPr>
          <w:rFonts w:ascii="Arial" w:hAnsi="Arial" w:cs="Arial"/>
          <w:i/>
          <w:iCs/>
          <w:sz w:val="22"/>
          <w:szCs w:val="22"/>
        </w:rPr>
        <w:t xml:space="preserve">et </w:t>
      </w:r>
      <w:r w:rsidR="007F2F7D" w:rsidRPr="004D2706">
        <w:rPr>
          <w:rFonts w:ascii="Arial" w:hAnsi="Arial" w:cs="Arial"/>
          <w:sz w:val="22"/>
          <w:szCs w:val="22"/>
        </w:rPr>
        <w:t>al (2009), marketing is the process of maintaining profitable connections with customers. The purpose of marketing is to generate value for consumers while simultaneously gaining value from the clients.  It is comprised of the following steps: gaining a knowledge of the requirements of the customer, developing customer-driven strategies and programmes, developing customer relationships, and finally, generating value for the company.</w:t>
      </w:r>
    </w:p>
    <w:p w14:paraId="67F0DCFE" w14:textId="57A670A0" w:rsidR="00BF1BA6" w:rsidRPr="004D2706" w:rsidRDefault="00D16381" w:rsidP="004D2706">
      <w:pPr>
        <w:spacing w:line="360" w:lineRule="auto"/>
        <w:rPr>
          <w:rFonts w:ascii="Arial" w:hAnsi="Arial" w:cs="Arial"/>
          <w:sz w:val="22"/>
          <w:szCs w:val="22"/>
        </w:rPr>
      </w:pPr>
      <w:r w:rsidRPr="004D2706">
        <w:rPr>
          <w:rFonts w:ascii="Arial" w:hAnsi="Arial" w:cs="Arial"/>
          <w:sz w:val="22"/>
          <w:szCs w:val="22"/>
        </w:rPr>
        <w:t xml:space="preserve"> Marriott International </w:t>
      </w:r>
      <w:r w:rsidR="006451FA" w:rsidRPr="004D2706">
        <w:rPr>
          <w:rFonts w:ascii="Arial" w:hAnsi="Arial" w:cs="Arial"/>
          <w:sz w:val="22"/>
          <w:szCs w:val="22"/>
        </w:rPr>
        <w:t>is</w:t>
      </w:r>
      <w:r w:rsidRPr="004D2706">
        <w:rPr>
          <w:rFonts w:ascii="Arial" w:hAnsi="Arial" w:cs="Arial"/>
          <w:sz w:val="22"/>
          <w:szCs w:val="22"/>
        </w:rPr>
        <w:t xml:space="preserve"> one of the companies that were affected by Covid-19 pandemic, as they are in the hotelier and tourism industry. On their website they proudly say that their 31 brands and 8,500+ properties in 138 countries and territories provide people with additional options to connect, explore, and extend their world, making them the industry's most powerful portfolio (Marriott International, 2023).</w:t>
      </w:r>
      <w:r w:rsidR="00BF1BA6" w:rsidRPr="004D2706">
        <w:rPr>
          <w:rFonts w:ascii="Arial" w:hAnsi="Arial" w:cs="Arial"/>
          <w:sz w:val="22"/>
          <w:szCs w:val="22"/>
        </w:rPr>
        <w:t xml:space="preserve"> They even have a whole section designated where they talk about Covid-19, where they say that they are committed to provid</w:t>
      </w:r>
      <w:r w:rsidR="00295297" w:rsidRPr="004D2706">
        <w:rPr>
          <w:rFonts w:ascii="Arial" w:hAnsi="Arial" w:cs="Arial"/>
          <w:sz w:val="22"/>
          <w:szCs w:val="22"/>
        </w:rPr>
        <w:t>e</w:t>
      </w:r>
      <w:r w:rsidR="00BF1BA6" w:rsidRPr="004D2706">
        <w:rPr>
          <w:rFonts w:ascii="Arial" w:hAnsi="Arial" w:cs="Arial"/>
          <w:sz w:val="22"/>
          <w:szCs w:val="22"/>
        </w:rPr>
        <w:t xml:space="preserve"> </w:t>
      </w:r>
      <w:r w:rsidR="00295297" w:rsidRPr="004D2706">
        <w:rPr>
          <w:rFonts w:ascii="Arial" w:hAnsi="Arial" w:cs="Arial"/>
          <w:sz w:val="22"/>
          <w:szCs w:val="22"/>
        </w:rPr>
        <w:t>guests</w:t>
      </w:r>
      <w:r w:rsidR="00BF1BA6" w:rsidRPr="004D2706">
        <w:rPr>
          <w:rFonts w:ascii="Arial" w:hAnsi="Arial" w:cs="Arial"/>
          <w:sz w:val="22"/>
          <w:szCs w:val="22"/>
        </w:rPr>
        <w:t xml:space="preserve"> with a safe setting that is in alignment with expert guidelines for the purpose of trying to defeat COVID-19, and </w:t>
      </w:r>
      <w:r w:rsidR="00295297" w:rsidRPr="004D2706">
        <w:rPr>
          <w:rFonts w:ascii="Arial" w:hAnsi="Arial" w:cs="Arial"/>
          <w:sz w:val="22"/>
          <w:szCs w:val="22"/>
        </w:rPr>
        <w:t>they</w:t>
      </w:r>
      <w:r w:rsidR="00BF1BA6" w:rsidRPr="004D2706">
        <w:rPr>
          <w:rFonts w:ascii="Arial" w:hAnsi="Arial" w:cs="Arial"/>
          <w:sz w:val="22"/>
          <w:szCs w:val="22"/>
        </w:rPr>
        <w:t xml:space="preserve"> look forward to welcoming </w:t>
      </w:r>
      <w:r w:rsidR="00295297" w:rsidRPr="004D2706">
        <w:rPr>
          <w:rFonts w:ascii="Arial" w:hAnsi="Arial" w:cs="Arial"/>
          <w:sz w:val="22"/>
          <w:szCs w:val="22"/>
        </w:rPr>
        <w:t>everyone</w:t>
      </w:r>
      <w:r w:rsidR="00BF1BA6" w:rsidRPr="004D2706">
        <w:rPr>
          <w:rFonts w:ascii="Arial" w:hAnsi="Arial" w:cs="Arial"/>
          <w:sz w:val="22"/>
          <w:szCs w:val="22"/>
        </w:rPr>
        <w:t xml:space="preserve"> back to any of </w:t>
      </w:r>
      <w:r w:rsidR="00295297" w:rsidRPr="004D2706">
        <w:rPr>
          <w:rFonts w:ascii="Arial" w:hAnsi="Arial" w:cs="Arial"/>
          <w:sz w:val="22"/>
          <w:szCs w:val="22"/>
        </w:rPr>
        <w:t xml:space="preserve">their </w:t>
      </w:r>
      <w:r w:rsidR="00BF1BA6" w:rsidRPr="004D2706">
        <w:rPr>
          <w:rFonts w:ascii="Arial" w:hAnsi="Arial" w:cs="Arial"/>
          <w:sz w:val="22"/>
          <w:szCs w:val="22"/>
        </w:rPr>
        <w:t xml:space="preserve">hotels located throughout the world. Marriott Cleanliness Council, which is comprised of both internal and external specialists in the fields of food and water safety, hygiene and infection prevention, and hotel management, is working to redefine </w:t>
      </w:r>
      <w:r w:rsidR="00295297" w:rsidRPr="004D2706">
        <w:rPr>
          <w:rFonts w:ascii="Arial" w:hAnsi="Arial" w:cs="Arial"/>
          <w:sz w:val="22"/>
          <w:szCs w:val="22"/>
        </w:rPr>
        <w:t>their</w:t>
      </w:r>
      <w:r w:rsidR="00BF1BA6" w:rsidRPr="004D2706">
        <w:rPr>
          <w:rFonts w:ascii="Arial" w:hAnsi="Arial" w:cs="Arial"/>
          <w:sz w:val="22"/>
          <w:szCs w:val="22"/>
        </w:rPr>
        <w:t xml:space="preserve"> cleaning and safety standards. </w:t>
      </w:r>
      <w:r w:rsidR="00295297" w:rsidRPr="004D2706">
        <w:rPr>
          <w:rFonts w:ascii="Arial" w:hAnsi="Arial" w:cs="Arial"/>
          <w:sz w:val="22"/>
          <w:szCs w:val="22"/>
        </w:rPr>
        <w:t xml:space="preserve">The company is making </w:t>
      </w:r>
      <w:r w:rsidR="00BF1BA6" w:rsidRPr="004D2706">
        <w:rPr>
          <w:rFonts w:ascii="Arial" w:hAnsi="Arial" w:cs="Arial"/>
          <w:sz w:val="22"/>
          <w:szCs w:val="22"/>
        </w:rPr>
        <w:t xml:space="preserve">a priority to actively evaluate and improve </w:t>
      </w:r>
      <w:r w:rsidR="00295297" w:rsidRPr="004D2706">
        <w:rPr>
          <w:rFonts w:ascii="Arial" w:hAnsi="Arial" w:cs="Arial"/>
          <w:sz w:val="22"/>
          <w:szCs w:val="22"/>
        </w:rPr>
        <w:t>their</w:t>
      </w:r>
      <w:r w:rsidR="00BF1BA6" w:rsidRPr="004D2706">
        <w:rPr>
          <w:rFonts w:ascii="Arial" w:hAnsi="Arial" w:cs="Arial"/>
          <w:sz w:val="22"/>
          <w:szCs w:val="22"/>
        </w:rPr>
        <w:t xml:space="preserve"> solutions in order to maintain</w:t>
      </w:r>
      <w:r w:rsidR="00295297" w:rsidRPr="004D2706">
        <w:rPr>
          <w:rFonts w:ascii="Arial" w:hAnsi="Arial" w:cs="Arial"/>
          <w:sz w:val="22"/>
          <w:szCs w:val="22"/>
        </w:rPr>
        <w:t xml:space="preserve"> their</w:t>
      </w:r>
      <w:r w:rsidR="00BF1BA6" w:rsidRPr="004D2706">
        <w:rPr>
          <w:rFonts w:ascii="Arial" w:hAnsi="Arial" w:cs="Arial"/>
          <w:sz w:val="22"/>
          <w:szCs w:val="22"/>
        </w:rPr>
        <w:t xml:space="preserve"> emphasis on the health and safety of both visitors and workers.</w:t>
      </w:r>
    </w:p>
    <w:p w14:paraId="10A08E3F" w14:textId="7B746805" w:rsidR="00C71F64" w:rsidRPr="004D2706" w:rsidRDefault="00BF1BA6" w:rsidP="004D2706">
      <w:pPr>
        <w:spacing w:line="360" w:lineRule="auto"/>
        <w:rPr>
          <w:rFonts w:ascii="Arial" w:hAnsi="Arial" w:cs="Arial"/>
          <w:sz w:val="22"/>
          <w:szCs w:val="22"/>
        </w:rPr>
      </w:pPr>
      <w:r w:rsidRPr="004D2706">
        <w:rPr>
          <w:rFonts w:ascii="Arial" w:hAnsi="Arial" w:cs="Arial"/>
          <w:sz w:val="22"/>
          <w:szCs w:val="22"/>
        </w:rPr>
        <w:t xml:space="preserve">When visitors check into Marriott's hotels over the next few months, they will notice </w:t>
      </w:r>
      <w:proofErr w:type="gramStart"/>
      <w:r w:rsidRPr="004D2706">
        <w:rPr>
          <w:rFonts w:ascii="Arial" w:hAnsi="Arial" w:cs="Arial"/>
          <w:sz w:val="22"/>
          <w:szCs w:val="22"/>
        </w:rPr>
        <w:t>a number of</w:t>
      </w:r>
      <w:proofErr w:type="gramEnd"/>
      <w:r w:rsidRPr="004D2706">
        <w:rPr>
          <w:rFonts w:ascii="Arial" w:hAnsi="Arial" w:cs="Arial"/>
          <w:sz w:val="22"/>
          <w:szCs w:val="22"/>
        </w:rPr>
        <w:t xml:space="preserve"> modifications to the company's routine that are aimed to create an even higher </w:t>
      </w:r>
      <w:r w:rsidRPr="004D2706">
        <w:rPr>
          <w:rFonts w:ascii="Arial" w:hAnsi="Arial" w:cs="Arial"/>
          <w:sz w:val="22"/>
          <w:szCs w:val="22"/>
        </w:rPr>
        <w:lastRenderedPageBreak/>
        <w:t>level of cleanliness for the hotels. The purpose of these additions is to ensure that customers have the best possible experience while staying at Marriott's properties</w:t>
      </w:r>
      <w:r w:rsidR="00295297" w:rsidRPr="004D2706">
        <w:rPr>
          <w:rFonts w:ascii="Arial" w:hAnsi="Arial" w:cs="Arial"/>
          <w:sz w:val="22"/>
          <w:szCs w:val="22"/>
        </w:rPr>
        <w:t>, this information was last updated on their website on</w:t>
      </w:r>
      <w:r w:rsidR="00370217" w:rsidRPr="004D2706">
        <w:rPr>
          <w:rFonts w:ascii="Arial" w:hAnsi="Arial" w:cs="Arial"/>
          <w:sz w:val="22"/>
          <w:szCs w:val="22"/>
        </w:rPr>
        <w:t xml:space="preserve"> 15</w:t>
      </w:r>
      <w:r w:rsidR="00370217" w:rsidRPr="004D2706">
        <w:rPr>
          <w:rFonts w:ascii="Arial" w:hAnsi="Arial" w:cs="Arial"/>
          <w:sz w:val="22"/>
          <w:szCs w:val="22"/>
          <w:vertAlign w:val="superscript"/>
        </w:rPr>
        <w:t>th</w:t>
      </w:r>
      <w:r w:rsidR="00370217" w:rsidRPr="004D2706">
        <w:rPr>
          <w:rFonts w:ascii="Arial" w:hAnsi="Arial" w:cs="Arial"/>
          <w:sz w:val="22"/>
          <w:szCs w:val="22"/>
        </w:rPr>
        <w:t xml:space="preserve"> November 2022</w:t>
      </w:r>
      <w:r w:rsidR="00295297" w:rsidRPr="004D2706">
        <w:rPr>
          <w:rFonts w:ascii="Arial" w:hAnsi="Arial" w:cs="Arial"/>
          <w:sz w:val="22"/>
          <w:szCs w:val="22"/>
        </w:rPr>
        <w:t xml:space="preserve"> (Marriott International, 2023)</w:t>
      </w:r>
      <w:r w:rsidR="00370217" w:rsidRPr="004D2706">
        <w:rPr>
          <w:rFonts w:ascii="Arial" w:hAnsi="Arial" w:cs="Arial"/>
          <w:sz w:val="22"/>
          <w:szCs w:val="22"/>
        </w:rPr>
        <w:t xml:space="preserve">. </w:t>
      </w:r>
    </w:p>
    <w:p w14:paraId="3BC77B6E" w14:textId="2EA416FE" w:rsidR="00193125" w:rsidRPr="004D2706" w:rsidRDefault="00193125" w:rsidP="004D2706">
      <w:pPr>
        <w:pStyle w:val="Heading2"/>
        <w:spacing w:line="360" w:lineRule="auto"/>
        <w:rPr>
          <w:rFonts w:ascii="Arial" w:hAnsi="Arial" w:cs="Arial"/>
          <w:sz w:val="22"/>
          <w:szCs w:val="22"/>
        </w:rPr>
      </w:pPr>
      <w:r w:rsidRPr="004D2706">
        <w:rPr>
          <w:rFonts w:ascii="Arial" w:hAnsi="Arial" w:cs="Arial"/>
          <w:sz w:val="22"/>
          <w:szCs w:val="22"/>
        </w:rPr>
        <w:t xml:space="preserve"> </w:t>
      </w:r>
      <w:bookmarkStart w:id="2" w:name="_Toc141442329"/>
      <w:r w:rsidRPr="004D2706">
        <w:rPr>
          <w:rFonts w:ascii="Arial" w:hAnsi="Arial" w:cs="Arial"/>
          <w:sz w:val="22"/>
          <w:szCs w:val="22"/>
        </w:rPr>
        <w:t>MEASURES:</w:t>
      </w:r>
      <w:bookmarkEnd w:id="2"/>
    </w:p>
    <w:p w14:paraId="78F0B6E3" w14:textId="7C2A3D08" w:rsidR="00B13ECB" w:rsidRPr="004D2706" w:rsidRDefault="00370217" w:rsidP="004D2706">
      <w:pPr>
        <w:spacing w:line="360" w:lineRule="auto"/>
        <w:rPr>
          <w:rFonts w:ascii="Arial" w:hAnsi="Arial" w:cs="Arial"/>
          <w:sz w:val="22"/>
          <w:szCs w:val="22"/>
        </w:rPr>
      </w:pPr>
      <w:r w:rsidRPr="004D2706">
        <w:rPr>
          <w:rFonts w:ascii="Arial" w:hAnsi="Arial" w:cs="Arial"/>
          <w:sz w:val="22"/>
          <w:szCs w:val="22"/>
        </w:rPr>
        <w:t xml:space="preserve"> Marriott International took drastic measures </w:t>
      </w:r>
      <w:r w:rsidR="00A228B8" w:rsidRPr="004D2706">
        <w:rPr>
          <w:rFonts w:ascii="Arial" w:hAnsi="Arial" w:cs="Arial"/>
          <w:sz w:val="22"/>
          <w:szCs w:val="22"/>
        </w:rPr>
        <w:t>when Covid-19 hit</w:t>
      </w:r>
      <w:r w:rsidR="00193125" w:rsidRPr="004D2706">
        <w:rPr>
          <w:rFonts w:ascii="Arial" w:hAnsi="Arial" w:cs="Arial"/>
          <w:sz w:val="22"/>
          <w:szCs w:val="22"/>
        </w:rPr>
        <w:t xml:space="preserve">: </w:t>
      </w:r>
    </w:p>
    <w:p w14:paraId="1F94C40E" w14:textId="13AA0B74" w:rsidR="00370217" w:rsidRPr="004D2706" w:rsidRDefault="00A228B8"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t xml:space="preserve">Firstly, </w:t>
      </w:r>
      <w:r w:rsidR="00B13ECB" w:rsidRPr="004D2706">
        <w:rPr>
          <w:rFonts w:ascii="Arial" w:hAnsi="Arial" w:cs="Arial"/>
          <w:sz w:val="22"/>
          <w:szCs w:val="22"/>
        </w:rPr>
        <w:t>they</w:t>
      </w:r>
      <w:r w:rsidRPr="004D2706">
        <w:rPr>
          <w:rFonts w:ascii="Arial" w:hAnsi="Arial" w:cs="Arial"/>
          <w:sz w:val="22"/>
          <w:szCs w:val="22"/>
        </w:rPr>
        <w:t xml:space="preserve"> announced a 50% pay cut for their managem</w:t>
      </w:r>
      <w:r w:rsidR="00B13ECB" w:rsidRPr="004D2706">
        <w:rPr>
          <w:rFonts w:ascii="Arial" w:hAnsi="Arial" w:cs="Arial"/>
          <w:sz w:val="22"/>
          <w:szCs w:val="22"/>
        </w:rPr>
        <w:t>en</w:t>
      </w:r>
      <w:r w:rsidRPr="004D2706">
        <w:rPr>
          <w:rFonts w:ascii="Arial" w:hAnsi="Arial" w:cs="Arial"/>
          <w:sz w:val="22"/>
          <w:szCs w:val="22"/>
        </w:rPr>
        <w:t xml:space="preserve">t team, as well as the furloughing of many of its employees, including those at its headquarters. Two-thirds of its headquarters employees have been ordered to take unpaid vacation, which initially </w:t>
      </w:r>
      <w:r w:rsidR="00B13ECB" w:rsidRPr="004D2706">
        <w:rPr>
          <w:rFonts w:ascii="Arial" w:hAnsi="Arial" w:cs="Arial"/>
          <w:sz w:val="22"/>
          <w:szCs w:val="22"/>
        </w:rPr>
        <w:t xml:space="preserve">was supposed to </w:t>
      </w:r>
      <w:r w:rsidRPr="004D2706">
        <w:rPr>
          <w:rFonts w:ascii="Arial" w:hAnsi="Arial" w:cs="Arial"/>
          <w:sz w:val="22"/>
          <w:szCs w:val="22"/>
        </w:rPr>
        <w:t>last 90 day</w:t>
      </w:r>
      <w:r w:rsidR="00B13ECB" w:rsidRPr="004D2706">
        <w:rPr>
          <w:rFonts w:ascii="Arial" w:hAnsi="Arial" w:cs="Arial"/>
          <w:sz w:val="22"/>
          <w:szCs w:val="22"/>
        </w:rPr>
        <w:t>s and</w:t>
      </w:r>
      <w:r w:rsidRPr="004D2706">
        <w:rPr>
          <w:rFonts w:ascii="Arial" w:hAnsi="Arial" w:cs="Arial"/>
          <w:sz w:val="22"/>
          <w:szCs w:val="22"/>
        </w:rPr>
        <w:t xml:space="preserve"> be evaluated </w:t>
      </w:r>
      <w:r w:rsidR="00B13ECB" w:rsidRPr="004D2706">
        <w:rPr>
          <w:rFonts w:ascii="Arial" w:hAnsi="Arial" w:cs="Arial"/>
          <w:sz w:val="22"/>
          <w:szCs w:val="22"/>
        </w:rPr>
        <w:t>based on development</w:t>
      </w:r>
      <w:r w:rsidRPr="004D2706">
        <w:rPr>
          <w:rFonts w:ascii="Arial" w:hAnsi="Arial" w:cs="Arial"/>
          <w:sz w:val="22"/>
          <w:szCs w:val="22"/>
        </w:rPr>
        <w:t xml:space="preserve"> of the epidemic. Reduce administrative expenditures, including employee costs, by decreasing work weeks and eliminating unnecessary travel and spending. Marriott save</w:t>
      </w:r>
      <w:r w:rsidR="00B13ECB" w:rsidRPr="004D2706">
        <w:rPr>
          <w:rFonts w:ascii="Arial" w:hAnsi="Arial" w:cs="Arial"/>
          <w:sz w:val="22"/>
          <w:szCs w:val="22"/>
        </w:rPr>
        <w:t xml:space="preserve">d </w:t>
      </w:r>
      <w:r w:rsidRPr="004D2706">
        <w:rPr>
          <w:rFonts w:ascii="Arial" w:hAnsi="Arial" w:cs="Arial"/>
          <w:sz w:val="22"/>
          <w:szCs w:val="22"/>
        </w:rPr>
        <w:t>$140 million USD as a result of these cost cuts, which will be reinvested in areas that suffered the most during the COVID-19 epidemic.</w:t>
      </w:r>
    </w:p>
    <w:p w14:paraId="28769B92" w14:textId="2354353B" w:rsidR="00B13ECB" w:rsidRPr="004D2706" w:rsidRDefault="00B13ECB"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t xml:space="preserve">Close food and beverage outlets, complying to social distancing procedures, to reduce the chance of COVID-19 spreading and minimising human interaction. Food and beverage outlets in hotels are expensive to run, in addition to minimising interaction with other people and delaying the possible transmission of the illness. Employees who work only in the food and beverage industry will be furloughed or made redundant. Which simply means </w:t>
      </w:r>
      <w:r w:rsidR="00264179" w:rsidRPr="004D2706">
        <w:rPr>
          <w:rFonts w:ascii="Arial" w:hAnsi="Arial" w:cs="Arial"/>
          <w:sz w:val="22"/>
          <w:szCs w:val="22"/>
        </w:rPr>
        <w:t>they will not only gain by not running these outlets, but also by not having to pay salaries.</w:t>
      </w:r>
    </w:p>
    <w:p w14:paraId="21553D8D" w14:textId="708ADBB7" w:rsidR="00264179" w:rsidRPr="004D2706" w:rsidRDefault="00264179"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t>The cancellation of brand standard inspections and renovations scheduled for that year relieved pressure on hotel management staff and enabled resources to be allocated more effectively, with hotel longevity at the forefront of concerns.</w:t>
      </w:r>
    </w:p>
    <w:p w14:paraId="1A1C0008" w14:textId="3DB4DA82" w:rsidR="00264179" w:rsidRPr="004D2706" w:rsidRDefault="00264179"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t xml:space="preserve">Reducing expenses by cutting costs associated with projects for whom hotels reimbursed, in accordance with system-wide revenue losses. Additionally, Marriott eliminated one-third of its investment plan for 2020, which previously exceeded $800 million. Marriott </w:t>
      </w:r>
      <w:r w:rsidR="00C046B7" w:rsidRPr="004D2706">
        <w:rPr>
          <w:rFonts w:ascii="Arial" w:hAnsi="Arial" w:cs="Arial"/>
          <w:sz w:val="22"/>
          <w:szCs w:val="22"/>
        </w:rPr>
        <w:t>was</w:t>
      </w:r>
      <w:r w:rsidRPr="004D2706">
        <w:rPr>
          <w:rFonts w:ascii="Arial" w:hAnsi="Arial" w:cs="Arial"/>
          <w:sz w:val="22"/>
          <w:szCs w:val="22"/>
        </w:rPr>
        <w:t xml:space="preserve"> able to minimise losses by reducing expenditures </w:t>
      </w:r>
      <w:proofErr w:type="gramStart"/>
      <w:r w:rsidRPr="004D2706">
        <w:rPr>
          <w:rFonts w:ascii="Arial" w:hAnsi="Arial" w:cs="Arial"/>
          <w:sz w:val="22"/>
          <w:szCs w:val="22"/>
        </w:rPr>
        <w:t>in spite of</w:t>
      </w:r>
      <w:proofErr w:type="gramEnd"/>
      <w:r w:rsidRPr="004D2706">
        <w:rPr>
          <w:rFonts w:ascii="Arial" w:hAnsi="Arial" w:cs="Arial"/>
          <w:sz w:val="22"/>
          <w:szCs w:val="22"/>
        </w:rPr>
        <w:t xml:space="preserve"> decreasing revenue.</w:t>
      </w:r>
    </w:p>
    <w:p w14:paraId="5E2F8D48" w14:textId="467E50B5" w:rsidR="00C046B7" w:rsidRPr="004D2706" w:rsidRDefault="00C046B7"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t>When travellers are once again able to travel, Marriott's previous efforts to develop a loyal customer base will pay off. Their loyalty programme, Marriott Bonvoy, is applicable across all 30 of Marriott's brands and will be an asset when customers return to booking vacations or trips.</w:t>
      </w:r>
    </w:p>
    <w:p w14:paraId="76EB1C8C" w14:textId="67621410" w:rsidR="00C046B7" w:rsidRPr="004D2706" w:rsidRDefault="00C046B7"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t>The hotel industry has advanced substantially, and hoteliers now have access to a variety of technologies and tools designed to accommodate external influences. Hotels are better prepared for external factors that affect their operations and will implement these measures</w:t>
      </w:r>
      <w:r w:rsidR="00115667" w:rsidRPr="004D2706">
        <w:rPr>
          <w:rFonts w:ascii="Arial" w:hAnsi="Arial" w:cs="Arial"/>
          <w:sz w:val="22"/>
          <w:szCs w:val="22"/>
        </w:rPr>
        <w:t>, as the CEO predicted the impact of Covid-19 will be a devastating one.</w:t>
      </w:r>
    </w:p>
    <w:p w14:paraId="38A889DF" w14:textId="00E24852" w:rsidR="00115667" w:rsidRPr="004D2706" w:rsidRDefault="00115667" w:rsidP="004D2706">
      <w:pPr>
        <w:pStyle w:val="ListParagraph"/>
        <w:numPr>
          <w:ilvl w:val="0"/>
          <w:numId w:val="1"/>
        </w:numPr>
        <w:spacing w:line="360" w:lineRule="auto"/>
        <w:rPr>
          <w:rFonts w:ascii="Arial" w:hAnsi="Arial" w:cs="Arial"/>
          <w:sz w:val="22"/>
          <w:szCs w:val="22"/>
        </w:rPr>
      </w:pPr>
      <w:r w:rsidRPr="004D2706">
        <w:rPr>
          <w:rFonts w:ascii="Arial" w:hAnsi="Arial" w:cs="Arial"/>
          <w:sz w:val="22"/>
          <w:szCs w:val="22"/>
        </w:rPr>
        <w:lastRenderedPageBreak/>
        <w:t xml:space="preserve">Because labour is an essential cost for hoteliers, the obvious savings that would result from hotel closures would be in the labour sector.  In the worst-case scenario, Marriott's treatment of employees will result in a negative public image and may contribute to the brand's reputation being harmed. However, cash preservation is critical to a hotel's functioning because the business couldn't survive without it. They made a lot of </w:t>
      </w:r>
      <w:r w:rsidR="003860F0" w:rsidRPr="004D2706">
        <w:rPr>
          <w:rFonts w:ascii="Arial" w:hAnsi="Arial" w:cs="Arial"/>
          <w:sz w:val="22"/>
          <w:szCs w:val="22"/>
        </w:rPr>
        <w:t xml:space="preserve">unfair cuts to the employee sector, just to be able to preserve their cash. </w:t>
      </w:r>
      <w:r w:rsidRPr="004D2706">
        <w:rPr>
          <w:rFonts w:ascii="Arial" w:hAnsi="Arial" w:cs="Arial"/>
          <w:sz w:val="22"/>
          <w:szCs w:val="22"/>
        </w:rPr>
        <w:t xml:space="preserve"> </w:t>
      </w:r>
    </w:p>
    <w:p w14:paraId="7FFEFA16" w14:textId="5B44143F" w:rsidR="003860F0" w:rsidRPr="004D2706" w:rsidRDefault="003860F0" w:rsidP="004D2706">
      <w:pPr>
        <w:spacing w:line="360" w:lineRule="auto"/>
        <w:rPr>
          <w:rFonts w:ascii="Arial" w:hAnsi="Arial" w:cs="Arial"/>
          <w:sz w:val="22"/>
          <w:szCs w:val="22"/>
        </w:rPr>
      </w:pPr>
      <w:r w:rsidRPr="004D2706">
        <w:rPr>
          <w:rFonts w:ascii="Arial" w:hAnsi="Arial" w:cs="Arial"/>
          <w:sz w:val="22"/>
          <w:szCs w:val="22"/>
        </w:rPr>
        <w:t xml:space="preserve"> </w:t>
      </w:r>
      <w:bookmarkStart w:id="3" w:name="_Toc141442330"/>
      <w:r w:rsidRPr="004D2706">
        <w:rPr>
          <w:rStyle w:val="Heading2Char"/>
          <w:rFonts w:ascii="Arial" w:hAnsi="Arial" w:cs="Arial"/>
          <w:sz w:val="22"/>
          <w:szCs w:val="22"/>
        </w:rPr>
        <w:t>SWOT</w:t>
      </w:r>
      <w:bookmarkEnd w:id="3"/>
      <w:r w:rsidRPr="004D2706">
        <w:rPr>
          <w:rFonts w:ascii="Arial" w:hAnsi="Arial" w:cs="Arial"/>
          <w:sz w:val="22"/>
          <w:szCs w:val="22"/>
        </w:rPr>
        <w:t xml:space="preserve"> analysis: an effective framework for analysing the Strengths, Weaknesses, Opportunities, and Threats of an organisation or a project, a SWOT analysis helps to address the efficacy of a project's planning and implementation. SWOT stands for Strengths, Weaknesses, Opportunities, and Threats</w:t>
      </w:r>
      <w:r w:rsidR="004B2665" w:rsidRPr="004D2706">
        <w:rPr>
          <w:rFonts w:ascii="Arial" w:hAnsi="Arial" w:cs="Arial"/>
          <w:sz w:val="22"/>
          <w:szCs w:val="22"/>
        </w:rPr>
        <w:t xml:space="preserve"> (</w:t>
      </w:r>
      <w:proofErr w:type="spellStart"/>
      <w:r w:rsidR="004B2665" w:rsidRPr="004D2706">
        <w:rPr>
          <w:rFonts w:ascii="Arial" w:hAnsi="Arial" w:cs="Arial"/>
          <w:sz w:val="22"/>
          <w:szCs w:val="22"/>
        </w:rPr>
        <w:t>Sabbaghi</w:t>
      </w:r>
      <w:proofErr w:type="spellEnd"/>
      <w:r w:rsidR="004B2665" w:rsidRPr="004D2706">
        <w:rPr>
          <w:rFonts w:ascii="Arial" w:hAnsi="Arial" w:cs="Arial"/>
          <w:sz w:val="22"/>
          <w:szCs w:val="22"/>
        </w:rPr>
        <w:t xml:space="preserve"> &amp; Vaidyanathan, 2004).</w:t>
      </w:r>
    </w:p>
    <w:p w14:paraId="5DC98FD9" w14:textId="77777777" w:rsidR="004B2665" w:rsidRPr="004D2706" w:rsidRDefault="004B2665" w:rsidP="004D2706">
      <w:pPr>
        <w:spacing w:line="360" w:lineRule="auto"/>
        <w:rPr>
          <w:rFonts w:ascii="Arial" w:hAnsi="Arial" w:cs="Arial"/>
          <w:sz w:val="22"/>
          <w:szCs w:val="22"/>
        </w:rPr>
      </w:pPr>
    </w:p>
    <w:p w14:paraId="3EC413D5" w14:textId="77777777" w:rsidR="00193125" w:rsidRPr="004D2706" w:rsidRDefault="00193125" w:rsidP="004D2706">
      <w:pPr>
        <w:pStyle w:val="Heading3"/>
        <w:spacing w:line="360" w:lineRule="auto"/>
        <w:rPr>
          <w:rFonts w:ascii="Arial" w:hAnsi="Arial" w:cs="Arial"/>
          <w:sz w:val="22"/>
          <w:szCs w:val="22"/>
        </w:rPr>
      </w:pPr>
      <w:bookmarkStart w:id="4" w:name="_Toc141442331"/>
      <w:r w:rsidRPr="004D2706">
        <w:rPr>
          <w:rFonts w:ascii="Arial" w:hAnsi="Arial" w:cs="Arial"/>
          <w:sz w:val="22"/>
          <w:szCs w:val="22"/>
        </w:rPr>
        <w:t>STRENGHTS:</w:t>
      </w:r>
      <w:bookmarkEnd w:id="4"/>
    </w:p>
    <w:p w14:paraId="5964E777" w14:textId="4B20A76E"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Brand and Market Reputation – Marriott owns a multinational and diversified brand portfolio and market image across 30 brands and 130 countries. </w:t>
      </w:r>
    </w:p>
    <w:p w14:paraId="0F109E58" w14:textId="77777777"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Multiple Funding Lines and Large Cash Reserves - Marriott has multiple funding lines and large cash reserves to mitigate the effects of COVID-19. </w:t>
      </w:r>
    </w:p>
    <w:p w14:paraId="0B974ED8" w14:textId="2AB22983"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Strong Operational Network – Permits the organisation to disperse risk and minimise impact wherever possible.</w:t>
      </w:r>
    </w:p>
    <w:p w14:paraId="15B4A209" w14:textId="69E0B555" w:rsidR="003860F0"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Strong presence in North America – Headquarters to Marriott International A strong presence in North America is typically an asset due to the number of tourists, conferences, and economic prosperity in the region.</w:t>
      </w:r>
    </w:p>
    <w:p w14:paraId="6C997CCE" w14:textId="5FA4CF6C" w:rsidR="00D84DB4" w:rsidRPr="004D2706" w:rsidRDefault="00D84DB4" w:rsidP="004D2706">
      <w:pPr>
        <w:pStyle w:val="Heading3"/>
        <w:spacing w:line="360" w:lineRule="auto"/>
        <w:rPr>
          <w:rFonts w:ascii="Arial" w:hAnsi="Arial" w:cs="Arial"/>
          <w:sz w:val="22"/>
          <w:szCs w:val="22"/>
        </w:rPr>
      </w:pPr>
      <w:bookmarkStart w:id="5" w:name="_Toc141442332"/>
      <w:r w:rsidRPr="004D2706">
        <w:rPr>
          <w:rFonts w:ascii="Arial" w:hAnsi="Arial" w:cs="Arial"/>
          <w:sz w:val="22"/>
          <w:szCs w:val="22"/>
        </w:rPr>
        <w:t>WEAKNESSES:</w:t>
      </w:r>
      <w:bookmarkEnd w:id="5"/>
    </w:p>
    <w:p w14:paraId="798C717D" w14:textId="77777777"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 xml:space="preserve">Employees of Marriott in the United States are members of Unite Here, a prominent labour union. Due to their recent success in strikes in certain states, they have expanded their portfolio to attract new Marriott members. </w:t>
      </w:r>
    </w:p>
    <w:p w14:paraId="50B650FA" w14:textId="18026D83"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Existing debt – Existing debt presents obstacles for hotel recovery. Marriott is fortunate in that it has substantial cash reserves, allowing it to withstand the impact more effectively than smaller competitors.</w:t>
      </w:r>
    </w:p>
    <w:p w14:paraId="303005F8" w14:textId="2F4E1AD6" w:rsidR="00D84DB4" w:rsidRPr="004D2706" w:rsidRDefault="00D84DB4" w:rsidP="004D2706">
      <w:pPr>
        <w:pStyle w:val="Heading3"/>
        <w:spacing w:line="360" w:lineRule="auto"/>
        <w:rPr>
          <w:rFonts w:ascii="Arial" w:hAnsi="Arial" w:cs="Arial"/>
          <w:sz w:val="22"/>
          <w:szCs w:val="22"/>
        </w:rPr>
      </w:pPr>
      <w:bookmarkStart w:id="6" w:name="_Toc141442333"/>
      <w:r w:rsidRPr="004D2706">
        <w:rPr>
          <w:rFonts w:ascii="Arial" w:hAnsi="Arial" w:cs="Arial"/>
          <w:sz w:val="22"/>
          <w:szCs w:val="22"/>
        </w:rPr>
        <w:t>OPPORTUNITIES:</w:t>
      </w:r>
      <w:bookmarkEnd w:id="6"/>
    </w:p>
    <w:p w14:paraId="59B61441" w14:textId="2A651A61"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Extensive Development Pipeline - Marriott has a considerable cash reserve and a big investment pipeline. While it has been pushed back to 2021 due to COVID-19, it will serve as a competitive advantage when the pandemic is over.</w:t>
      </w:r>
    </w:p>
    <w:p w14:paraId="3933E951" w14:textId="38FF04BA"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 xml:space="preserve">Marriott has already participated in joint ventures, allowing creative concepts to develop, such as face recognition check-in at several hotels in China. Because it has already </w:t>
      </w:r>
      <w:r w:rsidRPr="004D2706">
        <w:rPr>
          <w:rFonts w:ascii="Arial" w:hAnsi="Arial" w:cs="Arial"/>
          <w:sz w:val="22"/>
          <w:szCs w:val="22"/>
        </w:rPr>
        <w:lastRenderedPageBreak/>
        <w:t xml:space="preserve">collaborated with other firms, it may publish COVID-19 to assist lessen the effects of the virus by enhancing customer experience. </w:t>
      </w:r>
    </w:p>
    <w:p w14:paraId="62684A66" w14:textId="03B1C7AB" w:rsidR="00D84DB4" w:rsidRPr="004D2706" w:rsidRDefault="00D84DB4" w:rsidP="004D2706">
      <w:pPr>
        <w:spacing w:line="360" w:lineRule="auto"/>
        <w:rPr>
          <w:rFonts w:ascii="Arial" w:hAnsi="Arial" w:cs="Arial"/>
          <w:sz w:val="22"/>
          <w:szCs w:val="22"/>
        </w:rPr>
      </w:pPr>
      <w:r w:rsidRPr="004D2706">
        <w:rPr>
          <w:rFonts w:ascii="Arial" w:hAnsi="Arial" w:cs="Arial"/>
          <w:sz w:val="22"/>
          <w:szCs w:val="22"/>
        </w:rPr>
        <w:t xml:space="preserve"> All building projects in the works have been delayed until 2021. This has freed up some capital during the epidemic, allowing Marriott to save money in the interim.</w:t>
      </w:r>
    </w:p>
    <w:p w14:paraId="0C3D7278" w14:textId="510FDED5" w:rsidR="0047298F" w:rsidRPr="004D2706" w:rsidRDefault="0047298F" w:rsidP="004D2706">
      <w:pPr>
        <w:pStyle w:val="Heading3"/>
        <w:spacing w:line="360" w:lineRule="auto"/>
        <w:rPr>
          <w:rFonts w:ascii="Arial" w:hAnsi="Arial" w:cs="Arial"/>
          <w:sz w:val="22"/>
          <w:szCs w:val="22"/>
        </w:rPr>
      </w:pPr>
      <w:bookmarkStart w:id="7" w:name="_Toc141442334"/>
      <w:r w:rsidRPr="004D2706">
        <w:rPr>
          <w:rFonts w:ascii="Arial" w:hAnsi="Arial" w:cs="Arial"/>
          <w:sz w:val="22"/>
          <w:szCs w:val="22"/>
        </w:rPr>
        <w:t>THREATS:</w:t>
      </w:r>
      <w:bookmarkEnd w:id="7"/>
    </w:p>
    <w:p w14:paraId="6AE7CC13" w14:textId="408D6E97" w:rsidR="0047298F" w:rsidRPr="004D2706" w:rsidRDefault="0047298F"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Marriott is a major participant in the competitive hotel and accommodations business. Marriott competes with Accor, Hilton, and Hyatt. After COVID-19 subsides, the highly competitive market may begin a pricing war, forcing Marriott to balance consumers and profits. As a market leader, Marriott can compete on pricing.</w:t>
      </w:r>
    </w:p>
    <w:p w14:paraId="598CE179" w14:textId="3BAD63EC" w:rsidR="0047298F" w:rsidRPr="004D2706" w:rsidRDefault="0047298F"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 xml:space="preserve">The furloughing of a big number of the workers is the rightfully corporate choice, but Marriott management officials should be aware of the response from staff and unions and take steps to minimise it. If employees are </w:t>
      </w:r>
      <w:r w:rsidRPr="004D2706">
        <w:rPr>
          <w:rFonts w:ascii="Arial" w:hAnsi="Arial" w:cs="Arial"/>
          <w:sz w:val="22"/>
          <w:szCs w:val="22"/>
        </w:rPr>
        <w:t>dissatisfied,</w:t>
      </w:r>
      <w:r w:rsidRPr="004D2706">
        <w:rPr>
          <w:rFonts w:ascii="Arial" w:hAnsi="Arial" w:cs="Arial"/>
          <w:sz w:val="22"/>
          <w:szCs w:val="22"/>
        </w:rPr>
        <w:t xml:space="preserve"> they may quit and transfer their knowledge to a rival, leaving Marriott with job shortages, higher recruiting expenses, and a reduced workforce.</w:t>
      </w:r>
    </w:p>
    <w:p w14:paraId="68E46A2B" w14:textId="66962C44" w:rsidR="0047298F" w:rsidRPr="004D2706" w:rsidRDefault="0047298F"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As COVID-19 causes millions of dollars in damages daily, hoteliers face insolvency. Marriott has adopted COVID-19-related measures to avoid bankruptcy.</w:t>
      </w:r>
    </w:p>
    <w:p w14:paraId="2EE68BBB" w14:textId="1DA7FA48" w:rsidR="00C71F64" w:rsidRPr="004D2706" w:rsidRDefault="007262EF" w:rsidP="004D2706">
      <w:pPr>
        <w:spacing w:line="360" w:lineRule="auto"/>
        <w:rPr>
          <w:rFonts w:ascii="Arial" w:hAnsi="Arial" w:cs="Arial"/>
          <w:sz w:val="22"/>
          <w:szCs w:val="22"/>
        </w:rPr>
      </w:pPr>
      <w:r w:rsidRPr="004D2706">
        <w:rPr>
          <w:rFonts w:ascii="Arial" w:hAnsi="Arial" w:cs="Arial"/>
          <w:sz w:val="22"/>
          <w:szCs w:val="22"/>
        </w:rPr>
        <w:t xml:space="preserve"> </w:t>
      </w:r>
      <w:bookmarkStart w:id="8" w:name="_Toc141442335"/>
      <w:r w:rsidRPr="004D2706">
        <w:rPr>
          <w:rStyle w:val="Heading2Char"/>
          <w:rFonts w:ascii="Arial" w:hAnsi="Arial" w:cs="Arial"/>
          <w:sz w:val="22"/>
          <w:szCs w:val="22"/>
        </w:rPr>
        <w:t>MARKETING STRATEGIES</w:t>
      </w:r>
      <w:bookmarkEnd w:id="8"/>
      <w:r w:rsidRPr="004D2706">
        <w:rPr>
          <w:rFonts w:ascii="Arial" w:hAnsi="Arial" w:cs="Arial"/>
          <w:sz w:val="22"/>
          <w:szCs w:val="22"/>
        </w:rPr>
        <w:t>: in order to identify the marketing strategies that Marriott used during Covid</w:t>
      </w:r>
      <w:r w:rsidR="0058507C" w:rsidRPr="004D2706">
        <w:rPr>
          <w:rFonts w:ascii="Arial" w:hAnsi="Arial" w:cs="Arial"/>
          <w:sz w:val="22"/>
          <w:szCs w:val="22"/>
        </w:rPr>
        <w:t>-</w:t>
      </w:r>
      <w:proofErr w:type="gramStart"/>
      <w:r w:rsidR="0058507C" w:rsidRPr="004D2706">
        <w:rPr>
          <w:rFonts w:ascii="Arial" w:hAnsi="Arial" w:cs="Arial"/>
          <w:sz w:val="22"/>
          <w:szCs w:val="22"/>
        </w:rPr>
        <w:t>19</w:t>
      </w:r>
      <w:r w:rsidRPr="004D2706">
        <w:rPr>
          <w:rFonts w:ascii="Arial" w:hAnsi="Arial" w:cs="Arial"/>
          <w:sz w:val="22"/>
          <w:szCs w:val="22"/>
        </w:rPr>
        <w:t>,</w:t>
      </w:r>
      <w:proofErr w:type="gramEnd"/>
      <w:r w:rsidRPr="004D2706">
        <w:rPr>
          <w:rFonts w:ascii="Arial" w:hAnsi="Arial" w:cs="Arial"/>
          <w:sz w:val="22"/>
          <w:szCs w:val="22"/>
        </w:rPr>
        <w:t xml:space="preserve"> Marketing Mix Concept will be applied. </w:t>
      </w:r>
    </w:p>
    <w:p w14:paraId="7E919433" w14:textId="3B3D922E" w:rsidR="007262EF" w:rsidRPr="004D2706" w:rsidRDefault="007262EF"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 xml:space="preserve"> </w:t>
      </w:r>
      <w:r w:rsidR="00FC41A9" w:rsidRPr="004D2706">
        <w:rPr>
          <w:rFonts w:ascii="Arial" w:hAnsi="Arial" w:cs="Arial"/>
          <w:sz w:val="22"/>
          <w:szCs w:val="22"/>
        </w:rPr>
        <w:t>A company's marketing strategy is its entire game plan for reaching out to potential consumers and turning them into clients of its products or services. A marketing strategy involves the value proposition of the organisation, the primary brand message, statistics on target customer demographics, and other high-level characteristics</w:t>
      </w:r>
      <w:r w:rsidR="00FC41A9" w:rsidRPr="004D2706">
        <w:rPr>
          <w:rFonts w:ascii="Arial" w:hAnsi="Arial" w:cs="Arial"/>
          <w:sz w:val="22"/>
          <w:szCs w:val="22"/>
        </w:rPr>
        <w:t xml:space="preserve"> </w:t>
      </w:r>
      <w:r w:rsidR="000477E1" w:rsidRPr="004D2706">
        <w:rPr>
          <w:rFonts w:ascii="Arial" w:hAnsi="Arial" w:cs="Arial"/>
          <w:sz w:val="22"/>
          <w:szCs w:val="22"/>
        </w:rPr>
        <w:t>(Barone, 2023).</w:t>
      </w:r>
    </w:p>
    <w:p w14:paraId="23F7F74C" w14:textId="5571EA7E" w:rsidR="000477E1" w:rsidRPr="004D2706" w:rsidRDefault="000477E1" w:rsidP="004D2706">
      <w:pPr>
        <w:spacing w:line="360" w:lineRule="auto"/>
        <w:rPr>
          <w:rFonts w:ascii="Arial" w:hAnsi="Arial" w:cs="Arial"/>
          <w:sz w:val="22"/>
          <w:szCs w:val="22"/>
        </w:rPr>
      </w:pPr>
      <w:r w:rsidRPr="004D2706">
        <w:rPr>
          <w:rStyle w:val="Heading3Char"/>
          <w:rFonts w:ascii="Arial" w:hAnsi="Arial" w:cs="Arial"/>
          <w:sz w:val="22"/>
          <w:szCs w:val="22"/>
        </w:rPr>
        <w:t xml:space="preserve"> </w:t>
      </w:r>
      <w:r w:rsidR="009160A3" w:rsidRPr="004D2706">
        <w:rPr>
          <w:rStyle w:val="Heading3Char"/>
          <w:rFonts w:ascii="Arial" w:hAnsi="Arial" w:cs="Arial"/>
          <w:sz w:val="22"/>
          <w:szCs w:val="22"/>
        </w:rPr>
        <w:t xml:space="preserve"> </w:t>
      </w:r>
      <w:bookmarkStart w:id="9" w:name="_Toc141442336"/>
      <w:r w:rsidR="009160A3" w:rsidRPr="004D2706">
        <w:rPr>
          <w:rStyle w:val="Heading3Char"/>
          <w:rFonts w:ascii="Arial" w:hAnsi="Arial" w:cs="Arial"/>
          <w:sz w:val="22"/>
          <w:szCs w:val="22"/>
        </w:rPr>
        <w:t>Marketing mi</w:t>
      </w:r>
      <w:r w:rsidR="00B81FD7" w:rsidRPr="004D2706">
        <w:rPr>
          <w:rStyle w:val="Heading3Char"/>
          <w:rFonts w:ascii="Arial" w:hAnsi="Arial" w:cs="Arial"/>
          <w:sz w:val="22"/>
          <w:szCs w:val="22"/>
        </w:rPr>
        <w:t>x</w:t>
      </w:r>
      <w:bookmarkEnd w:id="9"/>
      <w:r w:rsidR="009160A3" w:rsidRPr="004D2706">
        <w:rPr>
          <w:rFonts w:ascii="Arial" w:hAnsi="Arial" w:cs="Arial"/>
          <w:sz w:val="22"/>
          <w:szCs w:val="22"/>
        </w:rPr>
        <w:t xml:space="preserve"> </w:t>
      </w:r>
      <w:r w:rsidR="00B81FD7" w:rsidRPr="004D2706">
        <w:rPr>
          <w:rFonts w:ascii="Arial" w:hAnsi="Arial" w:cs="Arial"/>
          <w:sz w:val="22"/>
          <w:szCs w:val="22"/>
        </w:rPr>
        <w:t>also referred to as the ‘’4P’s’’ (</w:t>
      </w:r>
      <w:r w:rsidR="00FD6CF2" w:rsidRPr="004D2706">
        <w:rPr>
          <w:rFonts w:ascii="Arial" w:hAnsi="Arial" w:cs="Arial"/>
          <w:sz w:val="22"/>
          <w:szCs w:val="22"/>
        </w:rPr>
        <w:t xml:space="preserve">product, price, place and promotion) </w:t>
      </w:r>
      <w:r w:rsidR="009160A3" w:rsidRPr="004D2706">
        <w:rPr>
          <w:rFonts w:ascii="Arial" w:hAnsi="Arial" w:cs="Arial"/>
          <w:sz w:val="22"/>
          <w:szCs w:val="22"/>
        </w:rPr>
        <w:t xml:space="preserve">is </w:t>
      </w:r>
      <w:proofErr w:type="gramStart"/>
      <w:r w:rsidR="009160A3" w:rsidRPr="004D2706">
        <w:rPr>
          <w:rFonts w:ascii="Arial" w:hAnsi="Arial" w:cs="Arial"/>
          <w:sz w:val="22"/>
          <w:szCs w:val="22"/>
        </w:rPr>
        <w:t xml:space="preserve">a </w:t>
      </w:r>
      <w:r w:rsidR="00FC41A9" w:rsidRPr="004D2706">
        <w:rPr>
          <w:rFonts w:ascii="Arial" w:hAnsi="Arial" w:cs="Arial"/>
          <w:sz w:val="22"/>
          <w:szCs w:val="22"/>
        </w:rPr>
        <w:t xml:space="preserve"> conceptual</w:t>
      </w:r>
      <w:proofErr w:type="gramEnd"/>
      <w:r w:rsidR="00FC41A9" w:rsidRPr="004D2706">
        <w:rPr>
          <w:rFonts w:ascii="Arial" w:hAnsi="Arial" w:cs="Arial"/>
          <w:sz w:val="22"/>
          <w:szCs w:val="22"/>
        </w:rPr>
        <w:t xml:space="preserve"> framework that highlights the major decisions that managers make while designing their offerings to fulfil their consumers' needs. The tools may be used to develop both long-term strategies and short-term tactical actions. The marketing mix is a strong notion for numerous reasons: it makes marketing look easy to manage, it allows marketing to be separated from other company operations, and it allows marketing chores to be delegated to specialists. The marketing mix components can alter a company's competitive </w:t>
      </w:r>
      <w:r w:rsidR="00FC41A9" w:rsidRPr="004D2706">
        <w:rPr>
          <w:rFonts w:ascii="Arial" w:hAnsi="Arial" w:cs="Arial"/>
          <w:sz w:val="22"/>
          <w:szCs w:val="22"/>
        </w:rPr>
        <w:t>position. The</w:t>
      </w:r>
      <w:r w:rsidR="009160A3" w:rsidRPr="004D2706">
        <w:rPr>
          <w:rFonts w:ascii="Arial" w:hAnsi="Arial" w:cs="Arial"/>
          <w:sz w:val="22"/>
          <w:szCs w:val="22"/>
        </w:rPr>
        <w:t xml:space="preserve"> marketing mix strategy also offers two significant advantages. For </w:t>
      </w:r>
      <w:proofErr w:type="gramStart"/>
      <w:r w:rsidR="009160A3" w:rsidRPr="004D2706">
        <w:rPr>
          <w:rFonts w:ascii="Arial" w:hAnsi="Arial" w:cs="Arial"/>
          <w:sz w:val="22"/>
          <w:szCs w:val="22"/>
        </w:rPr>
        <w:t>first of all</w:t>
      </w:r>
      <w:proofErr w:type="gramEnd"/>
      <w:r w:rsidR="009160A3" w:rsidRPr="004D2706">
        <w:rPr>
          <w:rFonts w:ascii="Arial" w:hAnsi="Arial" w:cs="Arial"/>
          <w:sz w:val="22"/>
          <w:szCs w:val="22"/>
        </w:rPr>
        <w:t xml:space="preserve">, it is a useful tool for recognising that the marketing manager's work is mostly about balancing the advantages of one's competitive strengths in the marketing mix against the benefits of others. </w:t>
      </w:r>
      <w:r w:rsidR="00FC41A9" w:rsidRPr="004D2706">
        <w:rPr>
          <w:rFonts w:ascii="Arial" w:hAnsi="Arial" w:cs="Arial"/>
          <w:sz w:val="22"/>
          <w:szCs w:val="22"/>
        </w:rPr>
        <w:t>The marketing mix's second advantage is that it shows another component of the marketing manager's job. All managers must allocate available resources to diverse needs, and the marketing manager will do the same with the many competing marketing mix devices.</w:t>
      </w:r>
      <w:r w:rsidR="00FC41A9" w:rsidRPr="004D2706">
        <w:rPr>
          <w:rFonts w:ascii="Arial" w:hAnsi="Arial" w:cs="Arial"/>
          <w:sz w:val="22"/>
          <w:szCs w:val="22"/>
        </w:rPr>
        <w:t xml:space="preserve"> </w:t>
      </w:r>
      <w:r w:rsidR="00B81FD7" w:rsidRPr="004D2706">
        <w:rPr>
          <w:rFonts w:ascii="Arial" w:hAnsi="Arial" w:cs="Arial"/>
          <w:sz w:val="22"/>
          <w:szCs w:val="22"/>
        </w:rPr>
        <w:t>(</w:t>
      </w:r>
      <w:proofErr w:type="spellStart"/>
      <w:r w:rsidR="00B81FD7" w:rsidRPr="004D2706">
        <w:rPr>
          <w:rFonts w:ascii="Arial" w:hAnsi="Arial" w:cs="Arial"/>
          <w:sz w:val="22"/>
          <w:szCs w:val="22"/>
        </w:rPr>
        <w:t>Goi</w:t>
      </w:r>
      <w:proofErr w:type="spellEnd"/>
      <w:r w:rsidR="00B81FD7" w:rsidRPr="004D2706">
        <w:rPr>
          <w:rFonts w:ascii="Arial" w:hAnsi="Arial" w:cs="Arial"/>
          <w:sz w:val="22"/>
          <w:szCs w:val="22"/>
        </w:rPr>
        <w:t xml:space="preserve">, 2009). </w:t>
      </w:r>
    </w:p>
    <w:p w14:paraId="26B73919" w14:textId="3E0CE5AD" w:rsidR="002F7D06" w:rsidRPr="004D2706" w:rsidRDefault="002F7D06" w:rsidP="004D2706">
      <w:pPr>
        <w:spacing w:line="360" w:lineRule="auto"/>
        <w:rPr>
          <w:rFonts w:ascii="Arial" w:hAnsi="Arial" w:cs="Arial"/>
          <w:sz w:val="22"/>
          <w:szCs w:val="22"/>
        </w:rPr>
      </w:pPr>
      <w:r w:rsidRPr="004D2706">
        <w:rPr>
          <w:rFonts w:ascii="Arial" w:hAnsi="Arial" w:cs="Arial"/>
          <w:sz w:val="22"/>
          <w:szCs w:val="22"/>
        </w:rPr>
        <w:lastRenderedPageBreak/>
        <w:t xml:space="preserve"> Marriott has </w:t>
      </w:r>
      <w:r w:rsidR="00192360" w:rsidRPr="004D2706">
        <w:rPr>
          <w:rFonts w:ascii="Arial" w:hAnsi="Arial" w:cs="Arial"/>
          <w:sz w:val="22"/>
          <w:szCs w:val="22"/>
        </w:rPr>
        <w:t>developed their own mobile app where c</w:t>
      </w:r>
      <w:r w:rsidR="00192360" w:rsidRPr="004D2706">
        <w:rPr>
          <w:rFonts w:ascii="Arial" w:hAnsi="Arial" w:cs="Arial"/>
          <w:sz w:val="22"/>
          <w:szCs w:val="22"/>
        </w:rPr>
        <w:t>ustomers can get a variety of services from Marriott International</w:t>
      </w:r>
      <w:r w:rsidR="00192360" w:rsidRPr="004D2706">
        <w:rPr>
          <w:rFonts w:ascii="Arial" w:hAnsi="Arial" w:cs="Arial"/>
          <w:sz w:val="22"/>
          <w:szCs w:val="22"/>
        </w:rPr>
        <w:t xml:space="preserve">. </w:t>
      </w:r>
      <w:r w:rsidR="00192360" w:rsidRPr="004D2706">
        <w:rPr>
          <w:rFonts w:ascii="Arial" w:hAnsi="Arial" w:cs="Arial"/>
          <w:sz w:val="22"/>
          <w:szCs w:val="22"/>
        </w:rPr>
        <w:t>This is because more and more people are using smartphones, tablets, and computers. Marriott has used design thinking to improve its mobile app by adding personalised content and making it possible to offer services that are suited to customers' needs</w:t>
      </w:r>
      <w:r w:rsidR="00192360" w:rsidRPr="004D2706">
        <w:rPr>
          <w:rFonts w:ascii="Arial" w:hAnsi="Arial" w:cs="Arial"/>
          <w:sz w:val="22"/>
          <w:szCs w:val="22"/>
        </w:rPr>
        <w:t xml:space="preserve">, this app might be classified as a product, as well as promotion. </w:t>
      </w:r>
      <w:r w:rsidR="004F4E46" w:rsidRPr="004D2706">
        <w:rPr>
          <w:rFonts w:ascii="Arial" w:hAnsi="Arial" w:cs="Arial"/>
          <w:sz w:val="22"/>
          <w:szCs w:val="22"/>
        </w:rPr>
        <w:t xml:space="preserve">They are very active on social media, and they </w:t>
      </w:r>
      <w:r w:rsidR="004F4E46" w:rsidRPr="004D2706">
        <w:rPr>
          <w:rFonts w:ascii="Arial" w:hAnsi="Arial" w:cs="Arial"/>
          <w:sz w:val="22"/>
          <w:szCs w:val="22"/>
        </w:rPr>
        <w:t xml:space="preserve">built social media into </w:t>
      </w:r>
      <w:r w:rsidR="004F4E46" w:rsidRPr="004D2706">
        <w:rPr>
          <w:rFonts w:ascii="Arial" w:hAnsi="Arial" w:cs="Arial"/>
          <w:sz w:val="22"/>
          <w:szCs w:val="22"/>
        </w:rPr>
        <w:t xml:space="preserve">their </w:t>
      </w:r>
      <w:r w:rsidR="004F4E46" w:rsidRPr="004D2706">
        <w:rPr>
          <w:rFonts w:ascii="Arial" w:hAnsi="Arial" w:cs="Arial"/>
          <w:sz w:val="22"/>
          <w:szCs w:val="22"/>
        </w:rPr>
        <w:t>digital marketing strategy so that customers can interact with the company in a more targeted manner through social media platforms. The company has started a real-time marketing command centre called "M Live studios" in different places to track the social media pulse of guests by following hashtags and geofences around hotel locations. This lets them figure out the brand presence, user trends, and feedback to promote and improve services.</w:t>
      </w:r>
      <w:r w:rsidR="004F4E46" w:rsidRPr="004D2706">
        <w:rPr>
          <w:rFonts w:ascii="Arial" w:hAnsi="Arial" w:cs="Arial"/>
          <w:sz w:val="22"/>
          <w:szCs w:val="22"/>
        </w:rPr>
        <w:t xml:space="preserve"> This is promotion, as they were thinking ahead and when everything moved </w:t>
      </w:r>
      <w:r w:rsidR="00A31A1B" w:rsidRPr="004D2706">
        <w:rPr>
          <w:rFonts w:ascii="Arial" w:hAnsi="Arial" w:cs="Arial"/>
          <w:sz w:val="22"/>
          <w:szCs w:val="22"/>
        </w:rPr>
        <w:t>online,</w:t>
      </w:r>
      <w:r w:rsidR="004F4E46" w:rsidRPr="004D2706">
        <w:rPr>
          <w:rFonts w:ascii="Arial" w:hAnsi="Arial" w:cs="Arial"/>
          <w:sz w:val="22"/>
          <w:szCs w:val="22"/>
        </w:rPr>
        <w:t xml:space="preserve"> they were there already, which means they anticipated the trend. </w:t>
      </w:r>
      <w:r w:rsidR="00FC41A9" w:rsidRPr="004D2706">
        <w:rPr>
          <w:rFonts w:ascii="Arial" w:hAnsi="Arial" w:cs="Arial"/>
          <w:sz w:val="22"/>
          <w:szCs w:val="22"/>
        </w:rPr>
        <w:t xml:space="preserve">Marriott also uses predictive analytics to find and attract the most valuable customers and service areas. It lets the company look at a huge amount of customer data, such as a household's profile, job and salary information, spending habits, travel type, frequency, and location, in order to learn more about customers and find profitable ones who can be targeted with suggestions and </w:t>
      </w:r>
      <w:proofErr w:type="gramStart"/>
      <w:r w:rsidR="00FC41A9" w:rsidRPr="004D2706">
        <w:rPr>
          <w:rFonts w:ascii="Arial" w:hAnsi="Arial" w:cs="Arial"/>
          <w:sz w:val="22"/>
          <w:szCs w:val="22"/>
        </w:rPr>
        <w:t>offers.</w:t>
      </w:r>
      <w:r w:rsidR="00A31A1B" w:rsidRPr="004D2706">
        <w:rPr>
          <w:rFonts w:ascii="Arial" w:hAnsi="Arial" w:cs="Arial"/>
          <w:sz w:val="22"/>
          <w:szCs w:val="22"/>
        </w:rPr>
        <w:t>.</w:t>
      </w:r>
      <w:proofErr w:type="gramEnd"/>
      <w:r w:rsidR="00A31A1B" w:rsidRPr="004D2706">
        <w:rPr>
          <w:rFonts w:ascii="Arial" w:hAnsi="Arial" w:cs="Arial"/>
          <w:sz w:val="22"/>
          <w:szCs w:val="22"/>
        </w:rPr>
        <w:t xml:space="preserve"> It also uses AI-enabled chatbots in several of its hotels to allow guests to communicate with hotel workers.</w:t>
      </w:r>
      <w:r w:rsidR="00A31A1B" w:rsidRPr="004D2706">
        <w:rPr>
          <w:rFonts w:ascii="Arial" w:hAnsi="Arial" w:cs="Arial"/>
          <w:sz w:val="22"/>
          <w:szCs w:val="22"/>
        </w:rPr>
        <w:t xml:space="preserve"> This falls into price category, they get all this information from a computer within seconds, </w:t>
      </w:r>
      <w:proofErr w:type="gramStart"/>
      <w:r w:rsidR="00A31A1B" w:rsidRPr="004D2706">
        <w:rPr>
          <w:rFonts w:ascii="Arial" w:hAnsi="Arial" w:cs="Arial"/>
          <w:sz w:val="22"/>
          <w:szCs w:val="22"/>
        </w:rPr>
        <w:t xml:space="preserve">and </w:t>
      </w:r>
      <w:r w:rsidR="007C5BDB" w:rsidRPr="004D2706">
        <w:rPr>
          <w:rFonts w:ascii="Arial" w:hAnsi="Arial" w:cs="Arial"/>
          <w:sz w:val="22"/>
          <w:szCs w:val="22"/>
        </w:rPr>
        <w:t>also</w:t>
      </w:r>
      <w:proofErr w:type="gramEnd"/>
      <w:r w:rsidR="007C5BDB" w:rsidRPr="004D2706">
        <w:rPr>
          <w:rFonts w:ascii="Arial" w:hAnsi="Arial" w:cs="Arial"/>
          <w:sz w:val="22"/>
          <w:szCs w:val="22"/>
        </w:rPr>
        <w:t>,</w:t>
      </w:r>
      <w:r w:rsidR="00A31A1B" w:rsidRPr="004D2706">
        <w:rPr>
          <w:rFonts w:ascii="Arial" w:hAnsi="Arial" w:cs="Arial"/>
          <w:sz w:val="22"/>
          <w:szCs w:val="22"/>
        </w:rPr>
        <w:t xml:space="preserve"> they are introducing AI that help customers get in touch with the hotel staff, but pretty sure in the future AI will be at the other end of conversations. </w:t>
      </w:r>
      <w:r w:rsidR="007C5BDB" w:rsidRPr="004D2706">
        <w:rPr>
          <w:rFonts w:ascii="Arial" w:hAnsi="Arial" w:cs="Arial"/>
          <w:sz w:val="22"/>
          <w:szCs w:val="22"/>
        </w:rPr>
        <w:t xml:space="preserve">Thinking about the future, they are there already. </w:t>
      </w:r>
      <w:r w:rsidR="007C5BDB" w:rsidRPr="004D2706">
        <w:rPr>
          <w:rFonts w:ascii="Arial" w:hAnsi="Arial" w:cs="Arial"/>
          <w:sz w:val="22"/>
          <w:szCs w:val="22"/>
        </w:rPr>
        <w:t>As part of its connected strategy, Marriott has been developing a smart hotel room prototype outfitted with connected solutions, such as mobile and voice-optimized controls and personalised configurations that can respond to a guest's preferences, thereby delivering an integrated experience.</w:t>
      </w:r>
      <w:r w:rsidR="00501106" w:rsidRPr="004D2706">
        <w:rPr>
          <w:rFonts w:ascii="Arial" w:hAnsi="Arial" w:cs="Arial"/>
          <w:sz w:val="22"/>
          <w:szCs w:val="22"/>
        </w:rPr>
        <w:t xml:space="preserve"> </w:t>
      </w:r>
    </w:p>
    <w:p w14:paraId="19033985" w14:textId="0E4A737C" w:rsidR="00C831BA" w:rsidRPr="004D2706" w:rsidRDefault="00C831BA" w:rsidP="004D2706">
      <w:pPr>
        <w:spacing w:line="360" w:lineRule="auto"/>
        <w:rPr>
          <w:rFonts w:ascii="Arial" w:hAnsi="Arial" w:cs="Arial"/>
          <w:sz w:val="22"/>
          <w:szCs w:val="22"/>
        </w:rPr>
      </w:pPr>
      <w:r w:rsidRPr="004D2706">
        <w:rPr>
          <w:rFonts w:ascii="Arial" w:hAnsi="Arial" w:cs="Arial"/>
          <w:sz w:val="22"/>
          <w:szCs w:val="22"/>
        </w:rPr>
        <w:t xml:space="preserve"> Marriott International</w:t>
      </w:r>
      <w:r w:rsidRPr="004D2706">
        <w:rPr>
          <w:rFonts w:ascii="Arial" w:hAnsi="Arial" w:cs="Arial"/>
          <w:sz w:val="22"/>
          <w:szCs w:val="22"/>
        </w:rPr>
        <w:t xml:space="preserve"> changed the products they offered to match the new safety measures, lowered their pricing to bring in more clients, and shifted their marketing strategies to emphasise virtual experiences and contactless services</w:t>
      </w:r>
      <w:r w:rsidRPr="004D2706">
        <w:rPr>
          <w:rFonts w:ascii="Arial" w:hAnsi="Arial" w:cs="Arial"/>
          <w:sz w:val="22"/>
          <w:szCs w:val="22"/>
        </w:rPr>
        <w:t xml:space="preserve"> (Shin &amp; Kang, 2020). </w:t>
      </w:r>
    </w:p>
    <w:p w14:paraId="582BEC53" w14:textId="1FADC083" w:rsidR="00C71F64" w:rsidRPr="004D2706" w:rsidRDefault="00871FF3" w:rsidP="004D2706">
      <w:pPr>
        <w:spacing w:line="360" w:lineRule="auto"/>
        <w:rPr>
          <w:rFonts w:ascii="Arial" w:hAnsi="Arial" w:cs="Arial"/>
          <w:sz w:val="22"/>
          <w:szCs w:val="22"/>
        </w:rPr>
      </w:pPr>
      <w:r w:rsidRPr="004D2706">
        <w:rPr>
          <w:rFonts w:ascii="Arial" w:hAnsi="Arial" w:cs="Arial"/>
          <w:sz w:val="22"/>
          <w:szCs w:val="22"/>
        </w:rPr>
        <w:t xml:space="preserve"> All th</w:t>
      </w:r>
      <w:r w:rsidR="008569C7" w:rsidRPr="004D2706">
        <w:rPr>
          <w:rFonts w:ascii="Arial" w:hAnsi="Arial" w:cs="Arial"/>
          <w:sz w:val="22"/>
          <w:szCs w:val="22"/>
        </w:rPr>
        <w:t xml:space="preserve">ese changes had an impact on their stakeholders. </w:t>
      </w:r>
      <w:r w:rsidR="00F12867" w:rsidRPr="004D2706">
        <w:rPr>
          <w:rFonts w:ascii="Arial" w:hAnsi="Arial" w:cs="Arial"/>
          <w:sz w:val="22"/>
          <w:szCs w:val="22"/>
        </w:rPr>
        <w:t xml:space="preserve">According to </w:t>
      </w:r>
      <w:proofErr w:type="spellStart"/>
      <w:r w:rsidR="00F12867" w:rsidRPr="004D2706">
        <w:rPr>
          <w:rFonts w:ascii="Arial" w:hAnsi="Arial" w:cs="Arial"/>
          <w:sz w:val="22"/>
          <w:szCs w:val="22"/>
        </w:rPr>
        <w:t>Bourne</w:t>
      </w:r>
      <w:proofErr w:type="spellEnd"/>
      <w:r w:rsidR="00F12867" w:rsidRPr="004D2706">
        <w:rPr>
          <w:rFonts w:ascii="Arial" w:hAnsi="Arial" w:cs="Arial"/>
          <w:sz w:val="22"/>
          <w:szCs w:val="22"/>
        </w:rPr>
        <w:t xml:space="preserve"> (2005) s</w:t>
      </w:r>
      <w:r w:rsidR="00F12867" w:rsidRPr="004D2706">
        <w:rPr>
          <w:rFonts w:ascii="Arial" w:hAnsi="Arial" w:cs="Arial"/>
          <w:sz w:val="22"/>
          <w:szCs w:val="22"/>
        </w:rPr>
        <w:t xml:space="preserve">takeholders are persons or organisations that have an interest or some aspect of rights or ownership in the project, have the potential to contribute </w:t>
      </w:r>
      <w:proofErr w:type="gramStart"/>
      <w:r w:rsidR="00F12867" w:rsidRPr="004D2706">
        <w:rPr>
          <w:rFonts w:ascii="Arial" w:hAnsi="Arial" w:cs="Arial"/>
          <w:sz w:val="22"/>
          <w:szCs w:val="22"/>
        </w:rPr>
        <w:t>in</w:t>
      </w:r>
      <w:proofErr w:type="gramEnd"/>
      <w:r w:rsidR="00F12867" w:rsidRPr="004D2706">
        <w:rPr>
          <w:rFonts w:ascii="Arial" w:hAnsi="Arial" w:cs="Arial"/>
          <w:sz w:val="22"/>
          <w:szCs w:val="22"/>
        </w:rPr>
        <w:t xml:space="preserve"> the form of knowledge or support, or have the ability to either have an influence on the project or be impacted by it</w:t>
      </w:r>
      <w:r w:rsidR="00F12867" w:rsidRPr="004D2706">
        <w:rPr>
          <w:rFonts w:ascii="Arial" w:hAnsi="Arial" w:cs="Arial"/>
          <w:sz w:val="22"/>
          <w:szCs w:val="22"/>
        </w:rPr>
        <w:t xml:space="preserve"> (McGrath &amp; Whitty, 2017). </w:t>
      </w:r>
      <w:r w:rsidR="004D2706" w:rsidRPr="004D2706">
        <w:rPr>
          <w:rFonts w:ascii="Arial" w:hAnsi="Arial" w:cs="Arial"/>
          <w:sz w:val="22"/>
          <w:szCs w:val="22"/>
        </w:rPr>
        <w:t xml:space="preserve">Marriott has a diverse set of stakeholders, including shareholders, hotel owners and franchisees, suppliers, associates, customers, community organisations and industry associations, as well as governmental and nongovernmental entities, as a global travel company with managed and franchised accommodation operations. </w:t>
      </w:r>
      <w:proofErr w:type="gramStart"/>
      <w:r w:rsidR="004D2706" w:rsidRPr="004D2706">
        <w:rPr>
          <w:rFonts w:ascii="Arial" w:hAnsi="Arial" w:cs="Arial"/>
          <w:sz w:val="22"/>
          <w:szCs w:val="22"/>
        </w:rPr>
        <w:t>All of</w:t>
      </w:r>
      <w:proofErr w:type="gramEnd"/>
      <w:r w:rsidR="004D2706" w:rsidRPr="004D2706">
        <w:rPr>
          <w:rFonts w:ascii="Arial" w:hAnsi="Arial" w:cs="Arial"/>
          <w:sz w:val="22"/>
          <w:szCs w:val="22"/>
        </w:rPr>
        <w:t xml:space="preserve"> these </w:t>
      </w:r>
      <w:r w:rsidR="004D2706" w:rsidRPr="004D2706">
        <w:rPr>
          <w:rFonts w:ascii="Arial" w:hAnsi="Arial" w:cs="Arial"/>
          <w:sz w:val="22"/>
          <w:szCs w:val="22"/>
        </w:rPr>
        <w:lastRenderedPageBreak/>
        <w:t>groups are critical to the company's success. Depending on the circumstance, the impact will be different for each stakeholder.</w:t>
      </w:r>
    </w:p>
    <w:p w14:paraId="125DBD50" w14:textId="5116B540" w:rsidR="00381332" w:rsidRPr="004D2706" w:rsidRDefault="00381332" w:rsidP="004D2706">
      <w:pPr>
        <w:pStyle w:val="Heading2"/>
        <w:spacing w:line="360" w:lineRule="auto"/>
        <w:rPr>
          <w:rFonts w:ascii="Arial" w:hAnsi="Arial" w:cs="Arial"/>
          <w:sz w:val="22"/>
          <w:szCs w:val="22"/>
        </w:rPr>
      </w:pPr>
      <w:r w:rsidRPr="004D2706">
        <w:rPr>
          <w:rFonts w:ascii="Arial" w:hAnsi="Arial" w:cs="Arial"/>
          <w:sz w:val="22"/>
          <w:szCs w:val="22"/>
        </w:rPr>
        <w:t xml:space="preserve"> </w:t>
      </w:r>
      <w:bookmarkStart w:id="10" w:name="_Toc141442337"/>
      <w:r w:rsidRPr="004D2706">
        <w:rPr>
          <w:rFonts w:ascii="Arial" w:hAnsi="Arial" w:cs="Arial"/>
          <w:sz w:val="22"/>
          <w:szCs w:val="22"/>
        </w:rPr>
        <w:t>COMPETITIVE ANALYSIS:</w:t>
      </w:r>
      <w:bookmarkEnd w:id="10"/>
    </w:p>
    <w:p w14:paraId="6F3435FC" w14:textId="023E9856" w:rsidR="00381332" w:rsidRPr="004D2706" w:rsidRDefault="00381332"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 xml:space="preserve">During the pandemic, Marriott International made use of technology to assist them in achieving their cost leadership plan. They did this by establishing a new virtual check-in and check-out procedure, which allowed customers to minimise interaction with personnel and minimised the danger of transmission. They also created </w:t>
      </w:r>
      <w:r w:rsidR="00595A66" w:rsidRPr="004D2706">
        <w:rPr>
          <w:rFonts w:ascii="Arial" w:hAnsi="Arial" w:cs="Arial"/>
          <w:sz w:val="22"/>
          <w:szCs w:val="22"/>
        </w:rPr>
        <w:t>human less</w:t>
      </w:r>
      <w:r w:rsidRPr="004D2706">
        <w:rPr>
          <w:rFonts w:ascii="Arial" w:hAnsi="Arial" w:cs="Arial"/>
          <w:sz w:val="22"/>
          <w:szCs w:val="22"/>
        </w:rPr>
        <w:t xml:space="preserve"> services, which helped to minimise labour expenses and provided a more engaging experience for the customers. This was done in order to better serve the tourists. In order to maximise the efficiency of their operations, Marriott made use of data analytics to monitor the preferences of their customers and to enhance the quality of their services.</w:t>
      </w:r>
    </w:p>
    <w:p w14:paraId="3666CEA5" w14:textId="24708C36" w:rsidR="00595A66" w:rsidRPr="004D2706" w:rsidRDefault="00595A66" w:rsidP="004D2706">
      <w:pPr>
        <w:spacing w:line="360" w:lineRule="auto"/>
        <w:rPr>
          <w:rFonts w:ascii="Arial" w:hAnsi="Arial" w:cs="Arial"/>
          <w:sz w:val="22"/>
          <w:szCs w:val="22"/>
        </w:rPr>
      </w:pPr>
      <w:r w:rsidRPr="004D2706">
        <w:rPr>
          <w:rStyle w:val="Heading2Char"/>
          <w:rFonts w:ascii="Arial" w:hAnsi="Arial" w:cs="Arial"/>
          <w:sz w:val="22"/>
          <w:szCs w:val="22"/>
        </w:rPr>
        <w:t xml:space="preserve"> </w:t>
      </w:r>
      <w:bookmarkStart w:id="11" w:name="_Toc141442338"/>
      <w:r w:rsidRPr="004D2706">
        <w:rPr>
          <w:rStyle w:val="Heading2Char"/>
          <w:rFonts w:ascii="Arial" w:hAnsi="Arial" w:cs="Arial"/>
          <w:sz w:val="22"/>
          <w:szCs w:val="22"/>
        </w:rPr>
        <w:t>TECHNOLOGY</w:t>
      </w:r>
      <w:bookmarkEnd w:id="11"/>
      <w:r w:rsidRPr="004D2706">
        <w:rPr>
          <w:rFonts w:ascii="Arial" w:hAnsi="Arial" w:cs="Arial"/>
          <w:sz w:val="22"/>
          <w:szCs w:val="22"/>
        </w:rPr>
        <w:t>:</w:t>
      </w:r>
    </w:p>
    <w:p w14:paraId="3F8119EF" w14:textId="635D56F9" w:rsidR="00110F4D" w:rsidRPr="004D2706" w:rsidRDefault="00EC1D84" w:rsidP="004D2706">
      <w:pPr>
        <w:spacing w:line="360" w:lineRule="auto"/>
        <w:rPr>
          <w:rFonts w:ascii="Arial" w:hAnsi="Arial" w:cs="Arial"/>
          <w:sz w:val="22"/>
          <w:szCs w:val="22"/>
        </w:rPr>
      </w:pPr>
      <w:r w:rsidRPr="004D2706">
        <w:rPr>
          <w:rFonts w:ascii="Arial" w:hAnsi="Arial" w:cs="Arial"/>
          <w:sz w:val="22"/>
          <w:szCs w:val="22"/>
        </w:rPr>
        <w:t xml:space="preserve">As a part of its digital transformation strategy, Marriott has been placing a significant amount of emphasis on the use of technologies that include artificial intelligence and data analytics. Is </w:t>
      </w:r>
      <w:r w:rsidR="00110F4D" w:rsidRPr="004D2706">
        <w:rPr>
          <w:rFonts w:ascii="Arial" w:hAnsi="Arial" w:cs="Arial"/>
          <w:sz w:val="22"/>
          <w:szCs w:val="22"/>
        </w:rPr>
        <w:t>c</w:t>
      </w:r>
      <w:r w:rsidRPr="004D2706">
        <w:rPr>
          <w:rFonts w:ascii="Arial" w:hAnsi="Arial" w:cs="Arial"/>
          <w:sz w:val="22"/>
          <w:szCs w:val="22"/>
        </w:rPr>
        <w:t xml:space="preserve">oncentrating </w:t>
      </w:r>
      <w:r w:rsidR="00110F4D" w:rsidRPr="004D2706">
        <w:rPr>
          <w:rFonts w:ascii="Arial" w:hAnsi="Arial" w:cs="Arial"/>
          <w:sz w:val="22"/>
          <w:szCs w:val="22"/>
        </w:rPr>
        <w:t>i</w:t>
      </w:r>
      <w:r w:rsidRPr="004D2706">
        <w:rPr>
          <w:rFonts w:ascii="Arial" w:hAnsi="Arial" w:cs="Arial"/>
          <w:sz w:val="22"/>
          <w:szCs w:val="22"/>
        </w:rPr>
        <w:t xml:space="preserve">ts </w:t>
      </w:r>
      <w:r w:rsidR="00110F4D" w:rsidRPr="004D2706">
        <w:rPr>
          <w:rFonts w:ascii="Arial" w:hAnsi="Arial" w:cs="Arial"/>
          <w:sz w:val="22"/>
          <w:szCs w:val="22"/>
        </w:rPr>
        <w:t>e</w:t>
      </w:r>
      <w:r w:rsidRPr="004D2706">
        <w:rPr>
          <w:rFonts w:ascii="Arial" w:hAnsi="Arial" w:cs="Arial"/>
          <w:sz w:val="22"/>
          <w:szCs w:val="22"/>
        </w:rPr>
        <w:t xml:space="preserve">fforts </w:t>
      </w:r>
      <w:r w:rsidR="00110F4D" w:rsidRPr="004D2706">
        <w:rPr>
          <w:rFonts w:ascii="Arial" w:hAnsi="Arial" w:cs="Arial"/>
          <w:sz w:val="22"/>
          <w:szCs w:val="22"/>
        </w:rPr>
        <w:t>o</w:t>
      </w:r>
      <w:r w:rsidRPr="004D2706">
        <w:rPr>
          <w:rFonts w:ascii="Arial" w:hAnsi="Arial" w:cs="Arial"/>
          <w:sz w:val="22"/>
          <w:szCs w:val="22"/>
        </w:rPr>
        <w:t xml:space="preserve">n </w:t>
      </w:r>
      <w:r w:rsidR="00110F4D" w:rsidRPr="004D2706">
        <w:rPr>
          <w:rFonts w:ascii="Arial" w:hAnsi="Arial" w:cs="Arial"/>
          <w:sz w:val="22"/>
          <w:szCs w:val="22"/>
        </w:rPr>
        <w:t>i</w:t>
      </w:r>
      <w:r w:rsidRPr="004D2706">
        <w:rPr>
          <w:rFonts w:ascii="Arial" w:hAnsi="Arial" w:cs="Arial"/>
          <w:sz w:val="22"/>
          <w:szCs w:val="22"/>
        </w:rPr>
        <w:t xml:space="preserve">ncreasing </w:t>
      </w:r>
      <w:r w:rsidR="00110F4D" w:rsidRPr="004D2706">
        <w:rPr>
          <w:rFonts w:ascii="Arial" w:hAnsi="Arial" w:cs="Arial"/>
          <w:sz w:val="22"/>
          <w:szCs w:val="22"/>
        </w:rPr>
        <w:t>t</w:t>
      </w:r>
      <w:r w:rsidRPr="004D2706">
        <w:rPr>
          <w:rFonts w:ascii="Arial" w:hAnsi="Arial" w:cs="Arial"/>
          <w:sz w:val="22"/>
          <w:szCs w:val="22"/>
        </w:rPr>
        <w:t xml:space="preserve">he </w:t>
      </w:r>
      <w:r w:rsidR="00110F4D" w:rsidRPr="004D2706">
        <w:rPr>
          <w:rFonts w:ascii="Arial" w:hAnsi="Arial" w:cs="Arial"/>
          <w:sz w:val="22"/>
          <w:szCs w:val="22"/>
        </w:rPr>
        <w:t>l</w:t>
      </w:r>
      <w:r w:rsidRPr="004D2706">
        <w:rPr>
          <w:rFonts w:ascii="Arial" w:hAnsi="Arial" w:cs="Arial"/>
          <w:sz w:val="22"/>
          <w:szCs w:val="22"/>
        </w:rPr>
        <w:t xml:space="preserve">evels </w:t>
      </w:r>
      <w:r w:rsidR="00110F4D" w:rsidRPr="004D2706">
        <w:rPr>
          <w:rFonts w:ascii="Arial" w:hAnsi="Arial" w:cs="Arial"/>
          <w:sz w:val="22"/>
          <w:szCs w:val="22"/>
        </w:rPr>
        <w:t>o</w:t>
      </w:r>
      <w:r w:rsidRPr="004D2706">
        <w:rPr>
          <w:rFonts w:ascii="Arial" w:hAnsi="Arial" w:cs="Arial"/>
          <w:sz w:val="22"/>
          <w:szCs w:val="22"/>
        </w:rPr>
        <w:t xml:space="preserve">f </w:t>
      </w:r>
      <w:r w:rsidR="00110F4D" w:rsidRPr="004D2706">
        <w:rPr>
          <w:rFonts w:ascii="Arial" w:hAnsi="Arial" w:cs="Arial"/>
          <w:sz w:val="22"/>
          <w:szCs w:val="22"/>
        </w:rPr>
        <w:t>e</w:t>
      </w:r>
      <w:r w:rsidRPr="004D2706">
        <w:rPr>
          <w:rFonts w:ascii="Arial" w:hAnsi="Arial" w:cs="Arial"/>
          <w:sz w:val="22"/>
          <w:szCs w:val="22"/>
        </w:rPr>
        <w:t xml:space="preserve">ngagement </w:t>
      </w:r>
      <w:r w:rsidR="00110F4D" w:rsidRPr="004D2706">
        <w:rPr>
          <w:rFonts w:ascii="Arial" w:hAnsi="Arial" w:cs="Arial"/>
          <w:sz w:val="22"/>
          <w:szCs w:val="22"/>
        </w:rPr>
        <w:t>i</w:t>
      </w:r>
      <w:r w:rsidRPr="004D2706">
        <w:rPr>
          <w:rFonts w:ascii="Arial" w:hAnsi="Arial" w:cs="Arial"/>
          <w:sz w:val="22"/>
          <w:szCs w:val="22"/>
        </w:rPr>
        <w:t xml:space="preserve">t </w:t>
      </w:r>
      <w:r w:rsidR="00110F4D" w:rsidRPr="004D2706">
        <w:rPr>
          <w:rFonts w:ascii="Arial" w:hAnsi="Arial" w:cs="Arial"/>
          <w:sz w:val="22"/>
          <w:szCs w:val="22"/>
        </w:rPr>
        <w:t>h</w:t>
      </w:r>
      <w:r w:rsidRPr="004D2706">
        <w:rPr>
          <w:rFonts w:ascii="Arial" w:hAnsi="Arial" w:cs="Arial"/>
          <w:sz w:val="22"/>
          <w:szCs w:val="22"/>
        </w:rPr>
        <w:t xml:space="preserve">as </w:t>
      </w:r>
      <w:r w:rsidR="00110F4D" w:rsidRPr="004D2706">
        <w:rPr>
          <w:rFonts w:ascii="Arial" w:hAnsi="Arial" w:cs="Arial"/>
          <w:sz w:val="22"/>
          <w:szCs w:val="22"/>
        </w:rPr>
        <w:t>w</w:t>
      </w:r>
      <w:r w:rsidRPr="004D2706">
        <w:rPr>
          <w:rFonts w:ascii="Arial" w:hAnsi="Arial" w:cs="Arial"/>
          <w:sz w:val="22"/>
          <w:szCs w:val="22"/>
        </w:rPr>
        <w:t xml:space="preserve">ith </w:t>
      </w:r>
      <w:r w:rsidR="00110F4D" w:rsidRPr="004D2706">
        <w:rPr>
          <w:rFonts w:ascii="Arial" w:hAnsi="Arial" w:cs="Arial"/>
          <w:sz w:val="22"/>
          <w:szCs w:val="22"/>
        </w:rPr>
        <w:t>i</w:t>
      </w:r>
      <w:r w:rsidRPr="004D2706">
        <w:rPr>
          <w:rFonts w:ascii="Arial" w:hAnsi="Arial" w:cs="Arial"/>
          <w:sz w:val="22"/>
          <w:szCs w:val="22"/>
        </w:rPr>
        <w:t xml:space="preserve">ts </w:t>
      </w:r>
      <w:r w:rsidR="00110F4D" w:rsidRPr="004D2706">
        <w:rPr>
          <w:rFonts w:ascii="Arial" w:hAnsi="Arial" w:cs="Arial"/>
          <w:sz w:val="22"/>
          <w:szCs w:val="22"/>
        </w:rPr>
        <w:t>g</w:t>
      </w:r>
      <w:r w:rsidRPr="004D2706">
        <w:rPr>
          <w:rFonts w:ascii="Arial" w:hAnsi="Arial" w:cs="Arial"/>
          <w:sz w:val="22"/>
          <w:szCs w:val="22"/>
        </w:rPr>
        <w:t xml:space="preserve">uests </w:t>
      </w:r>
      <w:r w:rsidR="00110F4D" w:rsidRPr="004D2706">
        <w:rPr>
          <w:rFonts w:ascii="Arial" w:hAnsi="Arial" w:cs="Arial"/>
          <w:sz w:val="22"/>
          <w:szCs w:val="22"/>
        </w:rPr>
        <w:t>b</w:t>
      </w:r>
      <w:r w:rsidRPr="004D2706">
        <w:rPr>
          <w:rFonts w:ascii="Arial" w:hAnsi="Arial" w:cs="Arial"/>
          <w:sz w:val="22"/>
          <w:szCs w:val="22"/>
        </w:rPr>
        <w:t xml:space="preserve">y </w:t>
      </w:r>
      <w:r w:rsidR="00110F4D" w:rsidRPr="004D2706">
        <w:rPr>
          <w:rFonts w:ascii="Arial" w:hAnsi="Arial" w:cs="Arial"/>
          <w:sz w:val="22"/>
          <w:szCs w:val="22"/>
        </w:rPr>
        <w:t>i</w:t>
      </w:r>
      <w:r w:rsidRPr="004D2706">
        <w:rPr>
          <w:rFonts w:ascii="Arial" w:hAnsi="Arial" w:cs="Arial"/>
          <w:sz w:val="22"/>
          <w:szCs w:val="22"/>
        </w:rPr>
        <w:t xml:space="preserve">nteracting </w:t>
      </w:r>
      <w:r w:rsidR="00110F4D" w:rsidRPr="004D2706">
        <w:rPr>
          <w:rFonts w:ascii="Arial" w:hAnsi="Arial" w:cs="Arial"/>
          <w:sz w:val="22"/>
          <w:szCs w:val="22"/>
        </w:rPr>
        <w:t>w</w:t>
      </w:r>
      <w:r w:rsidRPr="004D2706">
        <w:rPr>
          <w:rFonts w:ascii="Arial" w:hAnsi="Arial" w:cs="Arial"/>
          <w:sz w:val="22"/>
          <w:szCs w:val="22"/>
        </w:rPr>
        <w:t xml:space="preserve">ith </w:t>
      </w:r>
      <w:r w:rsidR="00110F4D" w:rsidRPr="004D2706">
        <w:rPr>
          <w:rFonts w:ascii="Arial" w:hAnsi="Arial" w:cs="Arial"/>
          <w:sz w:val="22"/>
          <w:szCs w:val="22"/>
        </w:rPr>
        <w:t>t</w:t>
      </w:r>
      <w:r w:rsidRPr="004D2706">
        <w:rPr>
          <w:rFonts w:ascii="Arial" w:hAnsi="Arial" w:cs="Arial"/>
          <w:sz w:val="22"/>
          <w:szCs w:val="22"/>
        </w:rPr>
        <w:t xml:space="preserve">hem </w:t>
      </w:r>
      <w:r w:rsidR="00110F4D" w:rsidRPr="004D2706">
        <w:rPr>
          <w:rFonts w:ascii="Arial" w:hAnsi="Arial" w:cs="Arial"/>
          <w:sz w:val="22"/>
          <w:szCs w:val="22"/>
        </w:rPr>
        <w:t>t</w:t>
      </w:r>
      <w:r w:rsidRPr="004D2706">
        <w:rPr>
          <w:rFonts w:ascii="Arial" w:hAnsi="Arial" w:cs="Arial"/>
          <w:sz w:val="22"/>
          <w:szCs w:val="22"/>
        </w:rPr>
        <w:t xml:space="preserve">hrough </w:t>
      </w:r>
      <w:r w:rsidR="00110F4D" w:rsidRPr="004D2706">
        <w:rPr>
          <w:rFonts w:ascii="Arial" w:hAnsi="Arial" w:cs="Arial"/>
          <w:sz w:val="22"/>
          <w:szCs w:val="22"/>
        </w:rPr>
        <w:t>a</w:t>
      </w:r>
      <w:r w:rsidRPr="004D2706">
        <w:rPr>
          <w:rFonts w:ascii="Arial" w:hAnsi="Arial" w:cs="Arial"/>
          <w:sz w:val="22"/>
          <w:szCs w:val="22"/>
        </w:rPr>
        <w:t xml:space="preserve"> </w:t>
      </w:r>
      <w:r w:rsidR="00110F4D" w:rsidRPr="004D2706">
        <w:rPr>
          <w:rFonts w:ascii="Arial" w:hAnsi="Arial" w:cs="Arial"/>
          <w:sz w:val="22"/>
          <w:szCs w:val="22"/>
        </w:rPr>
        <w:t>v</w:t>
      </w:r>
      <w:r w:rsidRPr="004D2706">
        <w:rPr>
          <w:rFonts w:ascii="Arial" w:hAnsi="Arial" w:cs="Arial"/>
          <w:sz w:val="22"/>
          <w:szCs w:val="22"/>
        </w:rPr>
        <w:t xml:space="preserve">ariety </w:t>
      </w:r>
      <w:r w:rsidR="00110F4D" w:rsidRPr="004D2706">
        <w:rPr>
          <w:rFonts w:ascii="Arial" w:hAnsi="Arial" w:cs="Arial"/>
          <w:sz w:val="22"/>
          <w:szCs w:val="22"/>
        </w:rPr>
        <w:t>o</w:t>
      </w:r>
      <w:r w:rsidRPr="004D2706">
        <w:rPr>
          <w:rFonts w:ascii="Arial" w:hAnsi="Arial" w:cs="Arial"/>
          <w:sz w:val="22"/>
          <w:szCs w:val="22"/>
        </w:rPr>
        <w:t xml:space="preserve">f </w:t>
      </w:r>
      <w:r w:rsidR="00110F4D" w:rsidRPr="004D2706">
        <w:rPr>
          <w:rFonts w:ascii="Arial" w:hAnsi="Arial" w:cs="Arial"/>
          <w:sz w:val="22"/>
          <w:szCs w:val="22"/>
        </w:rPr>
        <w:t>c</w:t>
      </w:r>
      <w:r w:rsidRPr="004D2706">
        <w:rPr>
          <w:rFonts w:ascii="Arial" w:hAnsi="Arial" w:cs="Arial"/>
          <w:sz w:val="22"/>
          <w:szCs w:val="22"/>
        </w:rPr>
        <w:t xml:space="preserve">hannels </w:t>
      </w:r>
      <w:r w:rsidR="00110F4D" w:rsidRPr="004D2706">
        <w:rPr>
          <w:rFonts w:ascii="Arial" w:hAnsi="Arial" w:cs="Arial"/>
          <w:sz w:val="22"/>
          <w:szCs w:val="22"/>
        </w:rPr>
        <w:t>s</w:t>
      </w:r>
      <w:r w:rsidRPr="004D2706">
        <w:rPr>
          <w:rFonts w:ascii="Arial" w:hAnsi="Arial" w:cs="Arial"/>
          <w:sz w:val="22"/>
          <w:szCs w:val="22"/>
        </w:rPr>
        <w:t xml:space="preserve">uch </w:t>
      </w:r>
      <w:r w:rsidR="00110F4D" w:rsidRPr="004D2706">
        <w:rPr>
          <w:rFonts w:ascii="Arial" w:hAnsi="Arial" w:cs="Arial"/>
          <w:sz w:val="22"/>
          <w:szCs w:val="22"/>
        </w:rPr>
        <w:t>a</w:t>
      </w:r>
      <w:r w:rsidRPr="004D2706">
        <w:rPr>
          <w:rFonts w:ascii="Arial" w:hAnsi="Arial" w:cs="Arial"/>
          <w:sz w:val="22"/>
          <w:szCs w:val="22"/>
        </w:rPr>
        <w:t xml:space="preserve">s </w:t>
      </w:r>
      <w:r w:rsidR="00110F4D" w:rsidRPr="004D2706">
        <w:rPr>
          <w:rFonts w:ascii="Arial" w:hAnsi="Arial" w:cs="Arial"/>
          <w:sz w:val="22"/>
          <w:szCs w:val="22"/>
        </w:rPr>
        <w:t>m</w:t>
      </w:r>
      <w:r w:rsidRPr="004D2706">
        <w:rPr>
          <w:rFonts w:ascii="Arial" w:hAnsi="Arial" w:cs="Arial"/>
          <w:sz w:val="22"/>
          <w:szCs w:val="22"/>
        </w:rPr>
        <w:t xml:space="preserve">obile </w:t>
      </w:r>
      <w:r w:rsidR="00110F4D" w:rsidRPr="004D2706">
        <w:rPr>
          <w:rFonts w:ascii="Arial" w:hAnsi="Arial" w:cs="Arial"/>
          <w:sz w:val="22"/>
          <w:szCs w:val="22"/>
        </w:rPr>
        <w:t>a</w:t>
      </w:r>
      <w:r w:rsidRPr="004D2706">
        <w:rPr>
          <w:rFonts w:ascii="Arial" w:hAnsi="Arial" w:cs="Arial"/>
          <w:sz w:val="22"/>
          <w:szCs w:val="22"/>
        </w:rPr>
        <w:t xml:space="preserve">pps, </w:t>
      </w:r>
      <w:r w:rsidR="00110F4D" w:rsidRPr="004D2706">
        <w:rPr>
          <w:rFonts w:ascii="Arial" w:hAnsi="Arial" w:cs="Arial"/>
          <w:sz w:val="22"/>
          <w:szCs w:val="22"/>
        </w:rPr>
        <w:t>d</w:t>
      </w:r>
      <w:r w:rsidRPr="004D2706">
        <w:rPr>
          <w:rFonts w:ascii="Arial" w:hAnsi="Arial" w:cs="Arial"/>
          <w:sz w:val="22"/>
          <w:szCs w:val="22"/>
        </w:rPr>
        <w:t xml:space="preserve">igital </w:t>
      </w:r>
      <w:r w:rsidR="00110F4D" w:rsidRPr="004D2706">
        <w:rPr>
          <w:rFonts w:ascii="Arial" w:hAnsi="Arial" w:cs="Arial"/>
          <w:sz w:val="22"/>
          <w:szCs w:val="22"/>
        </w:rPr>
        <w:t>g</w:t>
      </w:r>
      <w:r w:rsidRPr="004D2706">
        <w:rPr>
          <w:rFonts w:ascii="Arial" w:hAnsi="Arial" w:cs="Arial"/>
          <w:sz w:val="22"/>
          <w:szCs w:val="22"/>
        </w:rPr>
        <w:t xml:space="preserve">uest </w:t>
      </w:r>
      <w:r w:rsidR="004D2706" w:rsidRPr="004D2706">
        <w:rPr>
          <w:rFonts w:ascii="Arial" w:hAnsi="Arial" w:cs="Arial"/>
          <w:sz w:val="22"/>
          <w:szCs w:val="22"/>
        </w:rPr>
        <w:t>It offers its clients access to a wide range of services, including personalised help, via its mobile app. Furthermore, it provides customised materials to Marriott Rewards members in order to personalise the services they get while travelling and staying in a hotel. The app's Mobile Requests feature allows visitors to interact directly with hotel staff members about any special requests they may have. Through the execution of these initiatives, the business wants to increase the convenience it delivers to consumers by leveraging technology.</w:t>
      </w:r>
      <w:r w:rsidR="00110F4D" w:rsidRPr="004D2706">
        <w:rPr>
          <w:rFonts w:ascii="Arial" w:hAnsi="Arial" w:cs="Arial"/>
          <w:sz w:val="22"/>
          <w:szCs w:val="22"/>
        </w:rPr>
        <w:t xml:space="preserve"> </w:t>
      </w:r>
      <w:r w:rsidR="003729C5" w:rsidRPr="004D2706">
        <w:rPr>
          <w:rFonts w:ascii="Arial" w:hAnsi="Arial" w:cs="Arial"/>
          <w:sz w:val="22"/>
          <w:szCs w:val="22"/>
        </w:rPr>
        <w:t>Since the beginning of the 20th century, the progression of science and technology has reached a level that has never been seen before. As a result of the significant advances made in modern science and technology, humans have been able to continue increasing the size of their living area while simultaneously entering a period of relative material abundance. Science and technology are the key forces that contribute to economic growth. The advancement of science and technology is directly correlated to rising levels of productivity, and the rise in production is directly correlated to the development of civilization. On the other hand, at the same time, we must recognise that science and technology are like a blade with two edges. When science and technology are applied to society, they will carry with them certain negative implications to the continued existence and progression of mankind, and these difficulties are becoming more and more apparent</w:t>
      </w:r>
      <w:r w:rsidR="003729C5" w:rsidRPr="004D2706">
        <w:rPr>
          <w:rFonts w:ascii="Arial" w:hAnsi="Arial" w:cs="Arial"/>
          <w:sz w:val="22"/>
          <w:szCs w:val="22"/>
        </w:rPr>
        <w:t xml:space="preserve"> (</w:t>
      </w:r>
      <w:r w:rsidR="002758E4" w:rsidRPr="004D2706">
        <w:rPr>
          <w:rFonts w:ascii="Arial" w:hAnsi="Arial" w:cs="Arial"/>
          <w:sz w:val="22"/>
          <w:szCs w:val="22"/>
        </w:rPr>
        <w:t xml:space="preserve">Zhang </w:t>
      </w:r>
      <w:r w:rsidR="002758E4" w:rsidRPr="004D2706">
        <w:rPr>
          <w:rFonts w:ascii="Arial" w:hAnsi="Arial" w:cs="Arial"/>
          <w:i/>
          <w:iCs/>
          <w:sz w:val="22"/>
          <w:szCs w:val="22"/>
        </w:rPr>
        <w:t xml:space="preserve">et </w:t>
      </w:r>
      <w:r w:rsidR="002758E4" w:rsidRPr="004D2706">
        <w:rPr>
          <w:rFonts w:ascii="Arial" w:hAnsi="Arial" w:cs="Arial"/>
          <w:sz w:val="22"/>
          <w:szCs w:val="22"/>
        </w:rPr>
        <w:t>al, 2021).</w:t>
      </w:r>
      <w:r w:rsidR="003035E2" w:rsidRPr="004D2706">
        <w:rPr>
          <w:rFonts w:ascii="Arial" w:hAnsi="Arial" w:cs="Arial"/>
          <w:sz w:val="22"/>
          <w:szCs w:val="22"/>
        </w:rPr>
        <w:t xml:space="preserve"> The fact that they keep up with all the technology evolutions, also means that they might just lose </w:t>
      </w:r>
      <w:r w:rsidR="00193125" w:rsidRPr="004D2706">
        <w:rPr>
          <w:rFonts w:ascii="Arial" w:hAnsi="Arial" w:cs="Arial"/>
          <w:sz w:val="22"/>
          <w:szCs w:val="22"/>
        </w:rPr>
        <w:t xml:space="preserve">guests, because not everyone is able to keep up with the new technologies, some people simply do not understand it, and others just do not want to accept it. </w:t>
      </w:r>
    </w:p>
    <w:p w14:paraId="6F79F587" w14:textId="17F61C69" w:rsidR="00193125" w:rsidRPr="004D2706" w:rsidRDefault="00193125" w:rsidP="004D2706">
      <w:pPr>
        <w:pStyle w:val="Heading1"/>
        <w:spacing w:line="360" w:lineRule="auto"/>
        <w:rPr>
          <w:rFonts w:ascii="Arial" w:hAnsi="Arial" w:cs="Arial"/>
          <w:sz w:val="22"/>
          <w:szCs w:val="22"/>
        </w:rPr>
      </w:pPr>
      <w:bookmarkStart w:id="12" w:name="_Toc141442339"/>
      <w:r w:rsidRPr="004D2706">
        <w:rPr>
          <w:rFonts w:ascii="Arial" w:hAnsi="Arial" w:cs="Arial"/>
          <w:sz w:val="22"/>
          <w:szCs w:val="22"/>
        </w:rPr>
        <w:lastRenderedPageBreak/>
        <w:t>TASK 2:</w:t>
      </w:r>
      <w:bookmarkEnd w:id="12"/>
    </w:p>
    <w:p w14:paraId="15E78298" w14:textId="77777777" w:rsidR="008E236C" w:rsidRPr="004D2706" w:rsidRDefault="00EE7789" w:rsidP="004D2706">
      <w:pPr>
        <w:spacing w:line="360" w:lineRule="auto"/>
        <w:rPr>
          <w:rFonts w:ascii="Arial" w:hAnsi="Arial" w:cs="Arial"/>
          <w:sz w:val="22"/>
          <w:szCs w:val="22"/>
        </w:rPr>
      </w:pPr>
      <w:r w:rsidRPr="004D2706">
        <w:rPr>
          <w:rFonts w:ascii="Arial" w:hAnsi="Arial" w:cs="Arial"/>
          <w:sz w:val="22"/>
          <w:szCs w:val="22"/>
        </w:rPr>
        <w:t xml:space="preserve"> </w:t>
      </w:r>
      <w:r w:rsidR="00E63BD5" w:rsidRPr="004D2706">
        <w:rPr>
          <w:rFonts w:ascii="Arial" w:hAnsi="Arial" w:cs="Arial"/>
          <w:sz w:val="22"/>
          <w:szCs w:val="22"/>
        </w:rPr>
        <w:t>The number of activities the company has done during these unheard-of times shows how much they care about their guests and employees</w:t>
      </w:r>
      <w:r w:rsidR="008E236C" w:rsidRPr="004D2706">
        <w:rPr>
          <w:rFonts w:ascii="Arial" w:hAnsi="Arial" w:cs="Arial"/>
          <w:sz w:val="22"/>
          <w:szCs w:val="22"/>
        </w:rPr>
        <w:t>:</w:t>
      </w:r>
    </w:p>
    <w:p w14:paraId="291FE86C" w14:textId="5B40DA1C" w:rsidR="00E63BD5" w:rsidRPr="004D2706" w:rsidRDefault="00E63BD5" w:rsidP="004D2706">
      <w:pPr>
        <w:spacing w:line="360" w:lineRule="auto"/>
        <w:rPr>
          <w:rFonts w:ascii="Arial" w:hAnsi="Arial" w:cs="Arial"/>
          <w:sz w:val="22"/>
          <w:szCs w:val="22"/>
        </w:rPr>
      </w:pPr>
      <w:r w:rsidRPr="004D2706">
        <w:rPr>
          <w:rFonts w:ascii="Arial" w:hAnsi="Arial" w:cs="Arial"/>
          <w:sz w:val="22"/>
          <w:szCs w:val="22"/>
        </w:rPr>
        <w:t xml:space="preserve"> When the spread got worse, Arne Sorensen, President and CEO of Marriott International, sent a video message to employees and posted it on </w:t>
      </w:r>
      <w:proofErr w:type="spellStart"/>
      <w:r w:rsidRPr="004D2706">
        <w:rPr>
          <w:rFonts w:ascii="Arial" w:hAnsi="Arial" w:cs="Arial"/>
          <w:sz w:val="22"/>
          <w:szCs w:val="22"/>
        </w:rPr>
        <w:t>Linkedin</w:t>
      </w:r>
      <w:proofErr w:type="spellEnd"/>
      <w:r w:rsidRPr="004D2706">
        <w:rPr>
          <w:rFonts w:ascii="Arial" w:hAnsi="Arial" w:cs="Arial"/>
          <w:sz w:val="22"/>
          <w:szCs w:val="22"/>
        </w:rPr>
        <w:t xml:space="preserve">. He did this even though he had a "new bald look" because of his cancer treatment. In hard times, the honest and encouraging words are extremely valued by </w:t>
      </w:r>
      <w:r w:rsidR="008E236C" w:rsidRPr="004D2706">
        <w:rPr>
          <w:rFonts w:ascii="Arial" w:hAnsi="Arial" w:cs="Arial"/>
          <w:sz w:val="22"/>
          <w:szCs w:val="22"/>
        </w:rPr>
        <w:t>co-workers</w:t>
      </w:r>
      <w:r w:rsidRPr="004D2706">
        <w:rPr>
          <w:rFonts w:ascii="Arial" w:hAnsi="Arial" w:cs="Arial"/>
          <w:sz w:val="22"/>
          <w:szCs w:val="22"/>
        </w:rPr>
        <w:t xml:space="preserve">. </w:t>
      </w:r>
    </w:p>
    <w:p w14:paraId="48242DC8" w14:textId="77777777" w:rsidR="00E63BD5" w:rsidRPr="004D2706" w:rsidRDefault="00E63BD5" w:rsidP="004D2706">
      <w:pPr>
        <w:spacing w:line="360" w:lineRule="auto"/>
        <w:rPr>
          <w:rFonts w:ascii="Arial" w:hAnsi="Arial" w:cs="Arial"/>
          <w:sz w:val="22"/>
          <w:szCs w:val="22"/>
        </w:rPr>
      </w:pPr>
      <w:r w:rsidRPr="004D2706">
        <w:rPr>
          <w:rFonts w:ascii="Arial" w:hAnsi="Arial" w:cs="Arial"/>
          <w:sz w:val="22"/>
          <w:szCs w:val="22"/>
        </w:rPr>
        <w:t xml:space="preserve"> In a new project called "Rooms for Responders," Marriott International committed to give away $10 million worth of hotel stays. The stays will be given to health care workers in places hit hard by the Covid-19 pandemic who are trying to stop it. They did this to help the people on the front lines of health care who have helped us without asking for anything in this situation.</w:t>
      </w:r>
    </w:p>
    <w:p w14:paraId="2EFD347D" w14:textId="41D587F8" w:rsidR="00E63BD5" w:rsidRPr="004D2706" w:rsidRDefault="008E236C" w:rsidP="004D2706">
      <w:pPr>
        <w:spacing w:line="360" w:lineRule="auto"/>
        <w:rPr>
          <w:rFonts w:ascii="Arial" w:hAnsi="Arial" w:cs="Arial"/>
          <w:sz w:val="22"/>
          <w:szCs w:val="22"/>
        </w:rPr>
      </w:pPr>
      <w:r w:rsidRPr="004D2706">
        <w:rPr>
          <w:rFonts w:ascii="Arial" w:hAnsi="Arial" w:cs="Arial"/>
          <w:sz w:val="22"/>
          <w:szCs w:val="22"/>
        </w:rPr>
        <w:t xml:space="preserve"> </w:t>
      </w:r>
      <w:r w:rsidR="00E63BD5" w:rsidRPr="004D2706">
        <w:rPr>
          <w:rFonts w:ascii="Arial" w:hAnsi="Arial" w:cs="Arial"/>
          <w:sz w:val="22"/>
          <w:szCs w:val="22"/>
        </w:rPr>
        <w:t>They have put in place a new 24-hour cancellation policy for all bookings, even those that have already been paid for or are non-refundable. This will help both people who can no longer take pre-booked trips and people who want to start planning a trip but don't know what will happen in the future.</w:t>
      </w:r>
    </w:p>
    <w:p w14:paraId="42D3694A" w14:textId="61FC4A86" w:rsidR="00E63BD5" w:rsidRPr="004D2706" w:rsidRDefault="008E236C" w:rsidP="004D2706">
      <w:pPr>
        <w:spacing w:line="360" w:lineRule="auto"/>
        <w:rPr>
          <w:rFonts w:ascii="Arial" w:hAnsi="Arial" w:cs="Arial"/>
          <w:sz w:val="22"/>
          <w:szCs w:val="22"/>
        </w:rPr>
      </w:pPr>
      <w:r w:rsidRPr="004D2706">
        <w:rPr>
          <w:rFonts w:ascii="Arial" w:hAnsi="Arial" w:cs="Arial"/>
          <w:sz w:val="22"/>
          <w:szCs w:val="22"/>
        </w:rPr>
        <w:t xml:space="preserve"> </w:t>
      </w:r>
      <w:r w:rsidR="00E63BD5" w:rsidRPr="004D2706">
        <w:rPr>
          <w:rFonts w:ascii="Arial" w:hAnsi="Arial" w:cs="Arial"/>
          <w:sz w:val="22"/>
          <w:szCs w:val="22"/>
        </w:rPr>
        <w:t>When the company couldn't send out their usual messages, they sent out a simple one: "We will travel again."  Everyone found this message to be very powerful.</w:t>
      </w:r>
    </w:p>
    <w:p w14:paraId="57ACB518" w14:textId="12118153" w:rsidR="00EE7789" w:rsidRPr="004D2706" w:rsidRDefault="008E236C" w:rsidP="004D2706">
      <w:pPr>
        <w:spacing w:line="360" w:lineRule="auto"/>
        <w:rPr>
          <w:rFonts w:ascii="Arial" w:hAnsi="Arial" w:cs="Arial"/>
          <w:sz w:val="22"/>
          <w:szCs w:val="22"/>
        </w:rPr>
      </w:pPr>
      <w:r w:rsidRPr="004D2706">
        <w:rPr>
          <w:rFonts w:ascii="Arial" w:hAnsi="Arial" w:cs="Arial"/>
          <w:sz w:val="22"/>
          <w:szCs w:val="22"/>
        </w:rPr>
        <w:t xml:space="preserve"> </w:t>
      </w:r>
      <w:r w:rsidR="00E63BD5" w:rsidRPr="004D2706">
        <w:rPr>
          <w:rFonts w:ascii="Arial" w:hAnsi="Arial" w:cs="Arial"/>
          <w:sz w:val="22"/>
          <w:szCs w:val="22"/>
        </w:rPr>
        <w:t xml:space="preserve">As some hotels start to let guests back in, the company has announced their new Commitment to Clean cleaning standards to stop the spread of Covid-19. This will involve </w:t>
      </w:r>
      <w:proofErr w:type="gramStart"/>
      <w:r w:rsidR="00E63BD5" w:rsidRPr="004D2706">
        <w:rPr>
          <w:rFonts w:ascii="Arial" w:hAnsi="Arial" w:cs="Arial"/>
          <w:sz w:val="22"/>
          <w:szCs w:val="22"/>
        </w:rPr>
        <w:t>a number of</w:t>
      </w:r>
      <w:proofErr w:type="gramEnd"/>
      <w:r w:rsidR="00E63BD5" w:rsidRPr="004D2706">
        <w:rPr>
          <w:rFonts w:ascii="Arial" w:hAnsi="Arial" w:cs="Arial"/>
          <w:sz w:val="22"/>
          <w:szCs w:val="22"/>
        </w:rPr>
        <w:t xml:space="preserve"> changes to the way cleaning is done and the use of new cleaning tools. During an outbreak, this is to be expected, but I really like how open the company has been and how clear the information it has shared on social media has been.</w:t>
      </w:r>
    </w:p>
    <w:p w14:paraId="449AFB3C" w14:textId="450F08EF" w:rsidR="008E236C" w:rsidRPr="004D2706" w:rsidRDefault="008E236C" w:rsidP="004D2706">
      <w:pPr>
        <w:pStyle w:val="Heading3"/>
        <w:spacing w:line="360" w:lineRule="auto"/>
        <w:rPr>
          <w:rFonts w:ascii="Arial" w:hAnsi="Arial" w:cs="Arial"/>
          <w:sz w:val="22"/>
          <w:szCs w:val="22"/>
        </w:rPr>
      </w:pPr>
      <w:r w:rsidRPr="004D2706">
        <w:rPr>
          <w:rFonts w:ascii="Arial" w:hAnsi="Arial" w:cs="Arial"/>
          <w:sz w:val="22"/>
          <w:szCs w:val="22"/>
        </w:rPr>
        <w:t xml:space="preserve"> </w:t>
      </w:r>
      <w:bookmarkStart w:id="13" w:name="_Toc141442340"/>
      <w:r w:rsidRPr="004D2706">
        <w:rPr>
          <w:rFonts w:ascii="Arial" w:hAnsi="Arial" w:cs="Arial"/>
          <w:sz w:val="22"/>
          <w:szCs w:val="22"/>
        </w:rPr>
        <w:t>COMPETITORS:</w:t>
      </w:r>
      <w:bookmarkEnd w:id="13"/>
    </w:p>
    <w:p w14:paraId="320C0F03" w14:textId="708BB56E" w:rsidR="00193125" w:rsidRPr="004D2706" w:rsidRDefault="00500B8B" w:rsidP="004D2706">
      <w:pPr>
        <w:spacing w:line="360" w:lineRule="auto"/>
        <w:rPr>
          <w:rFonts w:ascii="Arial" w:hAnsi="Arial" w:cs="Arial"/>
          <w:sz w:val="22"/>
          <w:szCs w:val="22"/>
        </w:rPr>
      </w:pPr>
      <w:r w:rsidRPr="004D2706">
        <w:rPr>
          <w:rFonts w:ascii="Arial" w:hAnsi="Arial" w:cs="Arial"/>
          <w:sz w:val="22"/>
          <w:szCs w:val="22"/>
        </w:rPr>
        <w:t xml:space="preserve"> </w:t>
      </w:r>
      <w:r w:rsidR="00084300" w:rsidRPr="004D2706">
        <w:rPr>
          <w:rFonts w:ascii="Arial" w:hAnsi="Arial" w:cs="Arial"/>
          <w:sz w:val="22"/>
          <w:szCs w:val="22"/>
        </w:rPr>
        <w:t xml:space="preserve">In order to provide managerial implications on the marketing strategies identified, a second company will be used in order to compare how they used their marketing strategies. The chosen company is Hilton, because </w:t>
      </w:r>
      <w:r w:rsidRPr="004D2706">
        <w:rPr>
          <w:rFonts w:ascii="Arial" w:hAnsi="Arial" w:cs="Arial"/>
          <w:sz w:val="22"/>
          <w:szCs w:val="22"/>
        </w:rPr>
        <w:t xml:space="preserve">it is a direct competitor to Marriott. </w:t>
      </w:r>
    </w:p>
    <w:p w14:paraId="025CB1A2" w14:textId="77777777" w:rsidR="000D3A7F" w:rsidRPr="004D2706" w:rsidRDefault="00500B8B"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 xml:space="preserve">The spread of COVID-19 brought the world economy to a standstill in the early 2020s, resulting in a planned recession. To combat it, governments enacted new measures such as city lockdowns and travel restrictions, which had an impact on the hotel business, notably Hilton Worldwide Inc. The outbreak of COVID-19 resulted in losses for Hilton not just in terms of occupancy room rate, but also in financial numbers relating to RevPAR (a fall of 81%). In the post-pandemic period, Hilton Hotels and Resorts introduced a variety of programmes (e.g., CleanStay2) and programmes (e.g., hotel digitization).  As a result of these practises, Hilton began pushing safe contactless check-in procedures and digitization of essential services via Apps put on guests' devices, and </w:t>
      </w:r>
      <w:proofErr w:type="gramStart"/>
      <w:r w:rsidRPr="004D2706">
        <w:rPr>
          <w:rFonts w:ascii="Arial" w:hAnsi="Arial" w:cs="Arial"/>
          <w:sz w:val="22"/>
          <w:szCs w:val="22"/>
        </w:rPr>
        <w:t>a number of</w:t>
      </w:r>
      <w:proofErr w:type="gramEnd"/>
      <w:r w:rsidRPr="004D2706">
        <w:rPr>
          <w:rFonts w:ascii="Arial" w:hAnsi="Arial" w:cs="Arial"/>
          <w:sz w:val="22"/>
          <w:szCs w:val="22"/>
        </w:rPr>
        <w:t xml:space="preserve"> Hilton Hotels and Resorts gradually began to recover</w:t>
      </w:r>
      <w:r w:rsidRPr="004D2706">
        <w:rPr>
          <w:rFonts w:ascii="Arial" w:hAnsi="Arial" w:cs="Arial"/>
          <w:sz w:val="22"/>
          <w:szCs w:val="22"/>
        </w:rPr>
        <w:t xml:space="preserve"> (</w:t>
      </w:r>
      <w:proofErr w:type="spellStart"/>
      <w:r w:rsidRPr="004D2706">
        <w:rPr>
          <w:rFonts w:ascii="Arial" w:hAnsi="Arial" w:cs="Arial"/>
          <w:sz w:val="22"/>
          <w:szCs w:val="22"/>
        </w:rPr>
        <w:t>Mekhruza</w:t>
      </w:r>
      <w:proofErr w:type="spellEnd"/>
      <w:r w:rsidRPr="004D2706">
        <w:rPr>
          <w:rFonts w:ascii="Arial" w:hAnsi="Arial" w:cs="Arial"/>
          <w:sz w:val="22"/>
          <w:szCs w:val="22"/>
        </w:rPr>
        <w:t xml:space="preserve">, </w:t>
      </w:r>
      <w:r w:rsidRPr="004D2706">
        <w:rPr>
          <w:rFonts w:ascii="Arial" w:hAnsi="Arial" w:cs="Arial"/>
          <w:i/>
          <w:iCs/>
          <w:sz w:val="22"/>
          <w:szCs w:val="22"/>
        </w:rPr>
        <w:t>et</w:t>
      </w:r>
      <w:r w:rsidRPr="004D2706">
        <w:rPr>
          <w:rFonts w:ascii="Arial" w:hAnsi="Arial" w:cs="Arial"/>
          <w:sz w:val="22"/>
          <w:szCs w:val="22"/>
        </w:rPr>
        <w:t xml:space="preserve"> al, 2022)</w:t>
      </w:r>
      <w:r w:rsidR="000A352C" w:rsidRPr="004D2706">
        <w:rPr>
          <w:rFonts w:ascii="Arial" w:hAnsi="Arial" w:cs="Arial"/>
          <w:sz w:val="22"/>
          <w:szCs w:val="22"/>
        </w:rPr>
        <w:t xml:space="preserve">. </w:t>
      </w:r>
      <w:r w:rsidR="000D3A7F" w:rsidRPr="004D2706">
        <w:rPr>
          <w:rFonts w:ascii="Arial" w:hAnsi="Arial" w:cs="Arial"/>
          <w:sz w:val="22"/>
          <w:szCs w:val="22"/>
        </w:rPr>
        <w:t xml:space="preserve">Hilton has created some </w:t>
      </w:r>
      <w:r w:rsidR="000D3A7F" w:rsidRPr="004D2706">
        <w:rPr>
          <w:rFonts w:ascii="Arial" w:hAnsi="Arial" w:cs="Arial"/>
          <w:sz w:val="22"/>
          <w:szCs w:val="22"/>
        </w:rPr>
        <w:lastRenderedPageBreak/>
        <w:t xml:space="preserve">genuinely distinctive digital guest experiences over the last decade. Hilton </w:t>
      </w:r>
      <w:proofErr w:type="spellStart"/>
      <w:r w:rsidR="000D3A7F" w:rsidRPr="004D2706">
        <w:rPr>
          <w:rFonts w:ascii="Arial" w:hAnsi="Arial" w:cs="Arial"/>
          <w:sz w:val="22"/>
          <w:szCs w:val="22"/>
        </w:rPr>
        <w:t>HHonors</w:t>
      </w:r>
      <w:proofErr w:type="spellEnd"/>
      <w:r w:rsidR="000D3A7F" w:rsidRPr="004D2706">
        <w:rPr>
          <w:rFonts w:ascii="Arial" w:hAnsi="Arial" w:cs="Arial"/>
          <w:sz w:val="22"/>
          <w:szCs w:val="22"/>
        </w:rPr>
        <w:t xml:space="preserve"> members, for example, let use the hotel's mobile app to accomplish anything from book a room to enable contactless check-in. Soon, visitors will be able to manage anything from the temperature, TV, and lighting to ordering room service using their smartphone. </w:t>
      </w:r>
    </w:p>
    <w:p w14:paraId="4E5ADCBC" w14:textId="05B4FC18" w:rsidR="00500B8B" w:rsidRPr="004D2706" w:rsidRDefault="000D3A7F" w:rsidP="004D2706">
      <w:pPr>
        <w:spacing w:line="360" w:lineRule="auto"/>
        <w:rPr>
          <w:rFonts w:ascii="Arial" w:hAnsi="Arial" w:cs="Arial"/>
          <w:sz w:val="22"/>
          <w:szCs w:val="22"/>
        </w:rPr>
      </w:pPr>
      <w:r w:rsidRPr="004D2706">
        <w:rPr>
          <w:rFonts w:ascii="Arial" w:hAnsi="Arial" w:cs="Arial"/>
          <w:sz w:val="22"/>
          <w:szCs w:val="22"/>
        </w:rPr>
        <w:t xml:space="preserve"> Consumers nowadays are more distracted than ever before. In fact, it is estimated that 82% of trip arrangements are cancelled. Personalization is one method Hilton combats this issue. Hilton Marketers may generate personalised messages and promotions based on prior customer behaviour and preferences using data gathered by Hilton's mobile app and loyalty programme [Hilton </w:t>
      </w:r>
      <w:proofErr w:type="spellStart"/>
      <w:r w:rsidRPr="004D2706">
        <w:rPr>
          <w:rFonts w:ascii="Arial" w:hAnsi="Arial" w:cs="Arial"/>
          <w:sz w:val="22"/>
          <w:szCs w:val="22"/>
        </w:rPr>
        <w:t>HHonors</w:t>
      </w:r>
      <w:proofErr w:type="spellEnd"/>
      <w:r w:rsidRPr="004D2706">
        <w:rPr>
          <w:rFonts w:ascii="Arial" w:hAnsi="Arial" w:cs="Arial"/>
          <w:sz w:val="22"/>
          <w:szCs w:val="22"/>
        </w:rPr>
        <w:t>]. A substantial percentage of Hilton's business comes from the corporate events and conferences industry, which has also seen enormous upheaval in the aftermath of Covid-19. In the future, events will most likely have a hybrid format, with attendees having the option of attending in-person or online. Hilton has built a new suite of solutions to accommodate this new strategy, including high-speed broadband, cameras, and other technological requirements</w:t>
      </w:r>
      <w:r w:rsidR="00655797" w:rsidRPr="004D2706">
        <w:rPr>
          <w:rFonts w:ascii="Arial" w:hAnsi="Arial" w:cs="Arial"/>
          <w:sz w:val="22"/>
          <w:szCs w:val="22"/>
        </w:rPr>
        <w:t xml:space="preserve"> (</w:t>
      </w:r>
      <w:proofErr w:type="spellStart"/>
      <w:r w:rsidR="00655797" w:rsidRPr="004D2706">
        <w:rPr>
          <w:rFonts w:ascii="Arial" w:hAnsi="Arial" w:cs="Arial"/>
          <w:sz w:val="22"/>
          <w:szCs w:val="22"/>
        </w:rPr>
        <w:t>Mixson</w:t>
      </w:r>
      <w:proofErr w:type="spellEnd"/>
      <w:r w:rsidR="00655797" w:rsidRPr="004D2706">
        <w:rPr>
          <w:rFonts w:ascii="Arial" w:hAnsi="Arial" w:cs="Arial"/>
          <w:sz w:val="22"/>
          <w:szCs w:val="22"/>
        </w:rPr>
        <w:t>, 2021).</w:t>
      </w:r>
    </w:p>
    <w:p w14:paraId="18C89B89" w14:textId="509E6CAF" w:rsidR="00734749" w:rsidRPr="004D2706" w:rsidRDefault="00655797" w:rsidP="004D2706">
      <w:pPr>
        <w:spacing w:line="360" w:lineRule="auto"/>
        <w:rPr>
          <w:rFonts w:ascii="Arial" w:hAnsi="Arial" w:cs="Arial"/>
          <w:sz w:val="22"/>
          <w:szCs w:val="22"/>
        </w:rPr>
      </w:pPr>
      <w:r w:rsidRPr="004D2706">
        <w:rPr>
          <w:rFonts w:ascii="Arial" w:hAnsi="Arial" w:cs="Arial"/>
          <w:sz w:val="22"/>
          <w:szCs w:val="22"/>
        </w:rPr>
        <w:t xml:space="preserve"> This means that Hilton has also focused on technology development</w:t>
      </w:r>
      <w:r w:rsidR="00734749" w:rsidRPr="004D2706">
        <w:rPr>
          <w:rFonts w:ascii="Arial" w:hAnsi="Arial" w:cs="Arial"/>
          <w:sz w:val="22"/>
          <w:szCs w:val="22"/>
        </w:rPr>
        <w:t xml:space="preserve">, but the focus was on differentiation strategy. They focused on offering unique experiences and amenities to guests in order to differentiate from competition. Also, they have offered online experiences that kept their guests engaged. </w:t>
      </w:r>
    </w:p>
    <w:p w14:paraId="5FA68FF2" w14:textId="720A5952" w:rsidR="00734749" w:rsidRPr="004D2706" w:rsidRDefault="008E236C" w:rsidP="004D2706">
      <w:pPr>
        <w:pStyle w:val="Heading1"/>
        <w:spacing w:line="360" w:lineRule="auto"/>
        <w:rPr>
          <w:rFonts w:ascii="Arial" w:hAnsi="Arial" w:cs="Arial"/>
          <w:sz w:val="22"/>
          <w:szCs w:val="22"/>
        </w:rPr>
      </w:pPr>
      <w:bookmarkStart w:id="14" w:name="_Toc141442341"/>
      <w:r w:rsidRPr="004D2706">
        <w:rPr>
          <w:rFonts w:ascii="Arial" w:hAnsi="Arial" w:cs="Arial"/>
          <w:sz w:val="22"/>
          <w:szCs w:val="22"/>
        </w:rPr>
        <w:t>CONCLUSION:</w:t>
      </w:r>
      <w:bookmarkEnd w:id="14"/>
      <w:r w:rsidRPr="004D2706">
        <w:rPr>
          <w:rFonts w:ascii="Arial" w:hAnsi="Arial" w:cs="Arial"/>
          <w:sz w:val="22"/>
          <w:szCs w:val="22"/>
        </w:rPr>
        <w:t xml:space="preserve"> </w:t>
      </w:r>
    </w:p>
    <w:p w14:paraId="7007B1E8" w14:textId="058EAA35" w:rsidR="00C71F64" w:rsidRPr="004D2706" w:rsidRDefault="00686187" w:rsidP="004D2706">
      <w:pPr>
        <w:spacing w:line="360" w:lineRule="auto"/>
        <w:rPr>
          <w:rFonts w:ascii="Arial" w:hAnsi="Arial" w:cs="Arial"/>
          <w:sz w:val="22"/>
          <w:szCs w:val="22"/>
        </w:rPr>
      </w:pPr>
      <w:r w:rsidRPr="004D2706">
        <w:rPr>
          <w:rFonts w:ascii="Arial" w:hAnsi="Arial" w:cs="Arial"/>
          <w:sz w:val="22"/>
          <w:szCs w:val="22"/>
        </w:rPr>
        <w:t xml:space="preserve"> </w:t>
      </w:r>
      <w:r w:rsidR="00BB1942" w:rsidRPr="004D2706">
        <w:rPr>
          <w:rFonts w:ascii="Arial" w:hAnsi="Arial" w:cs="Arial"/>
          <w:sz w:val="22"/>
          <w:szCs w:val="22"/>
        </w:rPr>
        <w:t xml:space="preserve">Based on </w:t>
      </w:r>
      <w:r w:rsidRPr="004D2706">
        <w:rPr>
          <w:rFonts w:ascii="Arial" w:hAnsi="Arial" w:cs="Arial"/>
          <w:sz w:val="22"/>
          <w:szCs w:val="22"/>
        </w:rPr>
        <w:t>the report</w:t>
      </w:r>
      <w:r w:rsidR="00BB1942" w:rsidRPr="004D2706">
        <w:rPr>
          <w:rFonts w:ascii="Arial" w:hAnsi="Arial" w:cs="Arial"/>
          <w:sz w:val="22"/>
          <w:szCs w:val="22"/>
        </w:rPr>
        <w:t>, Marriott International's marketing initiatives during Covid were beneficial in assisting the corporation in navigating the difficulties of the epidemic. Marriott's cost-cutting technique enabled them to provide low-cost travel alternatives while retaining a high level of service. Marriott was able to provide reduced pricing through simplifying operations using technology and reducing expenses and improving productivity. This approach helped them in attracting more clients at a time when many individuals were seeking for low-cost travel choices.</w:t>
      </w:r>
      <w:r w:rsidRPr="004D2706">
        <w:rPr>
          <w:rFonts w:ascii="Arial" w:hAnsi="Arial" w:cs="Arial"/>
          <w:sz w:val="22"/>
          <w:szCs w:val="22"/>
        </w:rPr>
        <w:t xml:space="preserve"> </w:t>
      </w:r>
      <w:r w:rsidRPr="004D2706">
        <w:rPr>
          <w:rFonts w:ascii="Arial" w:hAnsi="Arial" w:cs="Arial"/>
          <w:sz w:val="22"/>
          <w:szCs w:val="22"/>
        </w:rPr>
        <w:t>Marriott supported its operations with technology and cost leadership. They optimised operations and visitor experience through virtual check-in and check-out, contactless payment, and data analytics. Marriott minimised guest-staff interaction to limit transmission risk and keep guests secure. Marriott used data analytics to track client preferences and enhance services, increasing customer happiness and loyalty.</w:t>
      </w:r>
    </w:p>
    <w:p w14:paraId="4D2455DF" w14:textId="20FC83AE" w:rsidR="00686187" w:rsidRPr="004D2706" w:rsidRDefault="00686187"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During the outbreak, Hilton, on the other hand, used a tactic called "difference." They tried to stand out from their rivals by giving guests unique experiences and services. They spent a lot of time online and cleaned the building thoroughly. This approach made Hilton stand out from its competitors and give customers something they couldn't get anywhere else.</w:t>
      </w:r>
      <w:r w:rsidR="00E83D66" w:rsidRPr="004D2706">
        <w:rPr>
          <w:rFonts w:ascii="Arial" w:hAnsi="Arial" w:cs="Arial"/>
          <w:sz w:val="22"/>
          <w:szCs w:val="22"/>
        </w:rPr>
        <w:t xml:space="preserve"> </w:t>
      </w:r>
      <w:r w:rsidR="00E83D66" w:rsidRPr="004D2706">
        <w:rPr>
          <w:rFonts w:ascii="Arial" w:hAnsi="Arial" w:cs="Arial"/>
          <w:sz w:val="22"/>
          <w:szCs w:val="22"/>
        </w:rPr>
        <w:t>Hilton's differen</w:t>
      </w:r>
      <w:r w:rsidR="00E83D66" w:rsidRPr="004D2706">
        <w:rPr>
          <w:rFonts w:ascii="Arial" w:hAnsi="Arial" w:cs="Arial"/>
          <w:sz w:val="22"/>
          <w:szCs w:val="22"/>
        </w:rPr>
        <w:t>tiation</w:t>
      </w:r>
      <w:r w:rsidR="00E83D66" w:rsidRPr="004D2706">
        <w:rPr>
          <w:rFonts w:ascii="Arial" w:hAnsi="Arial" w:cs="Arial"/>
          <w:sz w:val="22"/>
          <w:szCs w:val="22"/>
        </w:rPr>
        <w:t xml:space="preserve"> may have cost more than Marriott's cost leadership. Hilton may have had to </w:t>
      </w:r>
      <w:r w:rsidR="00E83D66" w:rsidRPr="004D2706">
        <w:rPr>
          <w:rFonts w:ascii="Arial" w:hAnsi="Arial" w:cs="Arial"/>
          <w:sz w:val="22"/>
          <w:szCs w:val="22"/>
        </w:rPr>
        <w:lastRenderedPageBreak/>
        <w:t>spend extra to offer unique experiences and facilities. Hilton's differentiation approach may have failed to attract pandemic-era cheap travellers.</w:t>
      </w:r>
    </w:p>
    <w:p w14:paraId="12547751" w14:textId="60815305" w:rsidR="00E83D66" w:rsidRPr="004D2706" w:rsidRDefault="00E83D66" w:rsidP="004D2706">
      <w:pPr>
        <w:spacing w:line="360" w:lineRule="auto"/>
        <w:rPr>
          <w:rFonts w:ascii="Arial" w:hAnsi="Arial" w:cs="Arial"/>
          <w:sz w:val="22"/>
          <w:szCs w:val="22"/>
        </w:rPr>
      </w:pPr>
      <w:r w:rsidRPr="004D2706">
        <w:rPr>
          <w:rFonts w:ascii="Arial" w:hAnsi="Arial" w:cs="Arial"/>
          <w:sz w:val="22"/>
          <w:szCs w:val="22"/>
        </w:rPr>
        <w:t xml:space="preserve"> </w:t>
      </w:r>
      <w:r w:rsidRPr="004D2706">
        <w:rPr>
          <w:rFonts w:ascii="Arial" w:hAnsi="Arial" w:cs="Arial"/>
          <w:sz w:val="22"/>
          <w:szCs w:val="22"/>
        </w:rPr>
        <w:t>Overall, both Marriott and Hilton demonstrated the significance of adaptability and creativity during a crisis. By adapting their marketing strategies to reflect the new realities of the pandemic, both companies were able to endure and prosper during a challenging period for the travel industry. Either through cost leadership or differentiation, both strategies can help companies navigate crises and achieve long-term success.</w:t>
      </w:r>
    </w:p>
    <w:p w14:paraId="3EED4218" w14:textId="2F0D5914" w:rsidR="00686187" w:rsidRPr="001741B4" w:rsidRDefault="00686187" w:rsidP="001741B4">
      <w:pPr>
        <w:spacing w:line="360" w:lineRule="auto"/>
        <w:rPr>
          <w:rFonts w:ascii="Arial" w:hAnsi="Arial" w:cs="Arial"/>
          <w:sz w:val="22"/>
          <w:szCs w:val="22"/>
        </w:rPr>
      </w:pPr>
      <w:r>
        <w:rPr>
          <w:rFonts w:ascii="Arial" w:hAnsi="Arial" w:cs="Arial"/>
          <w:sz w:val="22"/>
          <w:szCs w:val="22"/>
        </w:rPr>
        <w:t xml:space="preserve"> </w:t>
      </w:r>
    </w:p>
    <w:p w14:paraId="46064B42" w14:textId="7A81FFF6" w:rsidR="00C71F64" w:rsidRPr="001741B4" w:rsidRDefault="00C71F64" w:rsidP="001741B4">
      <w:pPr>
        <w:spacing w:line="360" w:lineRule="auto"/>
        <w:rPr>
          <w:rFonts w:ascii="Arial" w:hAnsi="Arial" w:cs="Arial"/>
          <w:sz w:val="22"/>
          <w:szCs w:val="22"/>
        </w:rPr>
      </w:pPr>
    </w:p>
    <w:p w14:paraId="68456A2A" w14:textId="4A06B961" w:rsidR="00C71F64" w:rsidRPr="001741B4" w:rsidRDefault="00C71F64" w:rsidP="001741B4">
      <w:pPr>
        <w:spacing w:line="360" w:lineRule="auto"/>
        <w:rPr>
          <w:rFonts w:ascii="Arial" w:hAnsi="Arial" w:cs="Arial"/>
          <w:sz w:val="22"/>
          <w:szCs w:val="22"/>
        </w:rPr>
      </w:pPr>
    </w:p>
    <w:p w14:paraId="7F029C32" w14:textId="222F21D4" w:rsidR="00C71F64" w:rsidRPr="001741B4" w:rsidRDefault="00C71F64" w:rsidP="001741B4">
      <w:pPr>
        <w:spacing w:line="360" w:lineRule="auto"/>
        <w:rPr>
          <w:rFonts w:ascii="Arial" w:hAnsi="Arial" w:cs="Arial"/>
          <w:sz w:val="22"/>
          <w:szCs w:val="22"/>
        </w:rPr>
      </w:pPr>
    </w:p>
    <w:p w14:paraId="053178A4" w14:textId="55EDEF03" w:rsidR="00C71F64" w:rsidRPr="001741B4" w:rsidRDefault="00C71F64" w:rsidP="001741B4">
      <w:pPr>
        <w:spacing w:line="360" w:lineRule="auto"/>
        <w:rPr>
          <w:rFonts w:ascii="Arial" w:hAnsi="Arial" w:cs="Arial"/>
          <w:sz w:val="22"/>
          <w:szCs w:val="22"/>
        </w:rPr>
      </w:pPr>
    </w:p>
    <w:p w14:paraId="23F73237" w14:textId="5D4E1F93" w:rsidR="00C71F64" w:rsidRPr="001741B4" w:rsidRDefault="00C71F64" w:rsidP="001741B4">
      <w:pPr>
        <w:spacing w:line="360" w:lineRule="auto"/>
        <w:rPr>
          <w:rFonts w:ascii="Arial" w:hAnsi="Arial" w:cs="Arial"/>
          <w:sz w:val="22"/>
          <w:szCs w:val="22"/>
        </w:rPr>
      </w:pPr>
    </w:p>
    <w:p w14:paraId="191E4211" w14:textId="38D93CB9" w:rsidR="00C71F64" w:rsidRPr="001741B4" w:rsidRDefault="00C71F64" w:rsidP="001741B4">
      <w:pPr>
        <w:spacing w:line="360" w:lineRule="auto"/>
        <w:rPr>
          <w:rFonts w:ascii="Arial" w:hAnsi="Arial" w:cs="Arial"/>
          <w:sz w:val="22"/>
          <w:szCs w:val="22"/>
        </w:rPr>
      </w:pPr>
    </w:p>
    <w:p w14:paraId="00FB680B" w14:textId="47D31183" w:rsidR="00C71F64" w:rsidRPr="001741B4" w:rsidRDefault="00C71F64" w:rsidP="001741B4">
      <w:pPr>
        <w:spacing w:line="360" w:lineRule="auto"/>
        <w:rPr>
          <w:rFonts w:ascii="Arial" w:hAnsi="Arial" w:cs="Arial"/>
          <w:sz w:val="22"/>
          <w:szCs w:val="22"/>
        </w:rPr>
      </w:pPr>
    </w:p>
    <w:p w14:paraId="0753AC2E" w14:textId="30011AA2" w:rsidR="00C71F64" w:rsidRPr="001741B4" w:rsidRDefault="00C71F64" w:rsidP="001741B4">
      <w:pPr>
        <w:spacing w:line="360" w:lineRule="auto"/>
        <w:rPr>
          <w:rFonts w:ascii="Arial" w:hAnsi="Arial" w:cs="Arial"/>
          <w:sz w:val="22"/>
          <w:szCs w:val="22"/>
        </w:rPr>
      </w:pPr>
    </w:p>
    <w:p w14:paraId="35677BFD" w14:textId="5E0C6928" w:rsidR="00C71F64" w:rsidRPr="001741B4" w:rsidRDefault="00C71F64" w:rsidP="001741B4">
      <w:pPr>
        <w:spacing w:line="360" w:lineRule="auto"/>
        <w:rPr>
          <w:rFonts w:ascii="Arial" w:hAnsi="Arial" w:cs="Arial"/>
          <w:sz w:val="22"/>
          <w:szCs w:val="22"/>
        </w:rPr>
      </w:pPr>
    </w:p>
    <w:p w14:paraId="1D2B11FA" w14:textId="185D739F" w:rsidR="00C71F64" w:rsidRPr="001741B4" w:rsidRDefault="00C71F64" w:rsidP="001741B4">
      <w:pPr>
        <w:spacing w:line="360" w:lineRule="auto"/>
        <w:rPr>
          <w:rFonts w:ascii="Arial" w:hAnsi="Arial" w:cs="Arial"/>
          <w:sz w:val="22"/>
          <w:szCs w:val="22"/>
        </w:rPr>
      </w:pPr>
    </w:p>
    <w:p w14:paraId="54295F65" w14:textId="523D8E37" w:rsidR="00C71F64" w:rsidRPr="001741B4" w:rsidRDefault="00C71F64" w:rsidP="001741B4">
      <w:pPr>
        <w:spacing w:line="360" w:lineRule="auto"/>
        <w:rPr>
          <w:rFonts w:ascii="Arial" w:hAnsi="Arial" w:cs="Arial"/>
          <w:sz w:val="22"/>
          <w:szCs w:val="22"/>
        </w:rPr>
      </w:pPr>
    </w:p>
    <w:p w14:paraId="1E85BCBC" w14:textId="0BA6293B" w:rsidR="00C71F64" w:rsidRPr="001741B4" w:rsidRDefault="00C71F64" w:rsidP="001741B4">
      <w:pPr>
        <w:spacing w:line="360" w:lineRule="auto"/>
        <w:rPr>
          <w:rFonts w:ascii="Arial" w:hAnsi="Arial" w:cs="Arial"/>
          <w:sz w:val="22"/>
          <w:szCs w:val="22"/>
        </w:rPr>
      </w:pPr>
    </w:p>
    <w:p w14:paraId="00886101" w14:textId="0AFE090E" w:rsidR="00C71F64" w:rsidRPr="001741B4" w:rsidRDefault="00C71F64" w:rsidP="001741B4">
      <w:pPr>
        <w:spacing w:line="360" w:lineRule="auto"/>
        <w:rPr>
          <w:rFonts w:ascii="Arial" w:hAnsi="Arial" w:cs="Arial"/>
          <w:sz w:val="22"/>
          <w:szCs w:val="22"/>
        </w:rPr>
      </w:pPr>
    </w:p>
    <w:p w14:paraId="4EAE1F93" w14:textId="08FE264E" w:rsidR="00C71F64" w:rsidRPr="001741B4" w:rsidRDefault="00C71F64" w:rsidP="001741B4">
      <w:pPr>
        <w:spacing w:line="360" w:lineRule="auto"/>
        <w:rPr>
          <w:rFonts w:ascii="Arial" w:hAnsi="Arial" w:cs="Arial"/>
          <w:sz w:val="22"/>
          <w:szCs w:val="22"/>
        </w:rPr>
      </w:pPr>
    </w:p>
    <w:p w14:paraId="19103CAE" w14:textId="1EF4977C" w:rsidR="00C71F64" w:rsidRPr="001741B4" w:rsidRDefault="00C71F64" w:rsidP="001741B4">
      <w:pPr>
        <w:spacing w:line="360" w:lineRule="auto"/>
        <w:rPr>
          <w:rFonts w:ascii="Arial" w:hAnsi="Arial" w:cs="Arial"/>
          <w:sz w:val="22"/>
          <w:szCs w:val="22"/>
        </w:rPr>
      </w:pPr>
    </w:p>
    <w:p w14:paraId="17762AD1" w14:textId="2B554861" w:rsidR="00C71F64" w:rsidRPr="001741B4" w:rsidRDefault="00C71F64" w:rsidP="001741B4">
      <w:pPr>
        <w:spacing w:line="360" w:lineRule="auto"/>
        <w:rPr>
          <w:rFonts w:ascii="Arial" w:hAnsi="Arial" w:cs="Arial"/>
          <w:sz w:val="22"/>
          <w:szCs w:val="22"/>
        </w:rPr>
      </w:pPr>
    </w:p>
    <w:p w14:paraId="2FCD87EC" w14:textId="5C5AC334" w:rsidR="00C71F64" w:rsidRDefault="00C71F64" w:rsidP="001741B4">
      <w:pPr>
        <w:spacing w:line="360" w:lineRule="auto"/>
        <w:rPr>
          <w:rFonts w:ascii="Arial" w:hAnsi="Arial" w:cs="Arial"/>
          <w:sz w:val="22"/>
          <w:szCs w:val="22"/>
        </w:rPr>
      </w:pPr>
    </w:p>
    <w:p w14:paraId="20FF7A4F" w14:textId="0403E911" w:rsidR="00E83D66" w:rsidRDefault="00E83D66" w:rsidP="001741B4">
      <w:pPr>
        <w:spacing w:line="360" w:lineRule="auto"/>
        <w:rPr>
          <w:rFonts w:ascii="Arial" w:hAnsi="Arial" w:cs="Arial"/>
          <w:sz w:val="22"/>
          <w:szCs w:val="22"/>
        </w:rPr>
      </w:pPr>
    </w:p>
    <w:p w14:paraId="2510E5C7" w14:textId="3D41DDE7" w:rsidR="00E83D66" w:rsidRDefault="00E83D66" w:rsidP="001741B4">
      <w:pPr>
        <w:spacing w:line="360" w:lineRule="auto"/>
        <w:rPr>
          <w:rFonts w:ascii="Arial" w:hAnsi="Arial" w:cs="Arial"/>
          <w:sz w:val="22"/>
          <w:szCs w:val="22"/>
        </w:rPr>
      </w:pPr>
    </w:p>
    <w:p w14:paraId="22EACA93" w14:textId="134D99F4" w:rsidR="00E83D66" w:rsidRDefault="00E83D66" w:rsidP="001741B4">
      <w:pPr>
        <w:spacing w:line="360" w:lineRule="auto"/>
        <w:rPr>
          <w:rFonts w:ascii="Arial" w:hAnsi="Arial" w:cs="Arial"/>
          <w:sz w:val="22"/>
          <w:szCs w:val="22"/>
        </w:rPr>
      </w:pPr>
    </w:p>
    <w:p w14:paraId="2317F06C" w14:textId="04B35840" w:rsidR="00E83D66" w:rsidRDefault="00E83D66" w:rsidP="001741B4">
      <w:pPr>
        <w:spacing w:line="360" w:lineRule="auto"/>
        <w:rPr>
          <w:rFonts w:ascii="Arial" w:hAnsi="Arial" w:cs="Arial"/>
          <w:sz w:val="22"/>
          <w:szCs w:val="22"/>
        </w:rPr>
      </w:pPr>
    </w:p>
    <w:p w14:paraId="6F4D45F2" w14:textId="23F331D4" w:rsidR="00E83D66" w:rsidRDefault="00E83D66" w:rsidP="001741B4">
      <w:pPr>
        <w:spacing w:line="360" w:lineRule="auto"/>
        <w:rPr>
          <w:rFonts w:ascii="Arial" w:hAnsi="Arial" w:cs="Arial"/>
          <w:sz w:val="22"/>
          <w:szCs w:val="22"/>
        </w:rPr>
      </w:pPr>
    </w:p>
    <w:p w14:paraId="43CB4C4F" w14:textId="526A8983" w:rsidR="00E83D66" w:rsidRDefault="00E83D66" w:rsidP="001741B4">
      <w:pPr>
        <w:spacing w:line="360" w:lineRule="auto"/>
        <w:rPr>
          <w:rFonts w:ascii="Arial" w:hAnsi="Arial" w:cs="Arial"/>
          <w:sz w:val="22"/>
          <w:szCs w:val="22"/>
        </w:rPr>
      </w:pPr>
    </w:p>
    <w:p w14:paraId="5C2A4B24" w14:textId="3FA13ABF" w:rsidR="00E83D66" w:rsidRDefault="00E83D66" w:rsidP="001741B4">
      <w:pPr>
        <w:spacing w:line="360" w:lineRule="auto"/>
        <w:rPr>
          <w:rFonts w:ascii="Arial" w:hAnsi="Arial" w:cs="Arial"/>
          <w:sz w:val="22"/>
          <w:szCs w:val="22"/>
        </w:rPr>
      </w:pPr>
    </w:p>
    <w:p w14:paraId="27577845" w14:textId="360B006F" w:rsidR="00E83D66" w:rsidRDefault="00E83D66" w:rsidP="001741B4">
      <w:pPr>
        <w:spacing w:line="360" w:lineRule="auto"/>
        <w:rPr>
          <w:rFonts w:ascii="Arial" w:hAnsi="Arial" w:cs="Arial"/>
          <w:sz w:val="22"/>
          <w:szCs w:val="22"/>
        </w:rPr>
      </w:pPr>
    </w:p>
    <w:p w14:paraId="5F1C76B1" w14:textId="5097999E" w:rsidR="00E83D66" w:rsidRDefault="00E83D66" w:rsidP="001741B4">
      <w:pPr>
        <w:spacing w:line="360" w:lineRule="auto"/>
        <w:rPr>
          <w:rFonts w:ascii="Arial" w:hAnsi="Arial" w:cs="Arial"/>
          <w:sz w:val="22"/>
          <w:szCs w:val="22"/>
        </w:rPr>
      </w:pPr>
    </w:p>
    <w:p w14:paraId="62ED290C" w14:textId="591F0377" w:rsidR="00E83D66" w:rsidRDefault="00E83D66" w:rsidP="001741B4">
      <w:pPr>
        <w:spacing w:line="360" w:lineRule="auto"/>
        <w:rPr>
          <w:rFonts w:ascii="Arial" w:hAnsi="Arial" w:cs="Arial"/>
          <w:sz w:val="22"/>
          <w:szCs w:val="22"/>
        </w:rPr>
      </w:pPr>
    </w:p>
    <w:p w14:paraId="15D4C3AD" w14:textId="2D5F2377" w:rsidR="00E83D66" w:rsidRDefault="00E83D66" w:rsidP="001741B4">
      <w:pPr>
        <w:spacing w:line="360" w:lineRule="auto"/>
        <w:rPr>
          <w:rFonts w:ascii="Arial" w:hAnsi="Arial" w:cs="Arial"/>
          <w:sz w:val="22"/>
          <w:szCs w:val="22"/>
        </w:rPr>
      </w:pPr>
    </w:p>
    <w:p w14:paraId="35E05596" w14:textId="67BF31C3" w:rsidR="00E83D66" w:rsidRDefault="00E83D66" w:rsidP="001741B4">
      <w:pPr>
        <w:spacing w:line="360" w:lineRule="auto"/>
        <w:rPr>
          <w:rFonts w:ascii="Arial" w:hAnsi="Arial" w:cs="Arial"/>
          <w:sz w:val="22"/>
          <w:szCs w:val="22"/>
        </w:rPr>
      </w:pPr>
    </w:p>
    <w:p w14:paraId="2CE4ED51" w14:textId="65711058" w:rsidR="004D2706" w:rsidRDefault="004D2706" w:rsidP="001741B4">
      <w:pPr>
        <w:spacing w:line="360" w:lineRule="auto"/>
        <w:rPr>
          <w:rFonts w:ascii="Arial" w:hAnsi="Arial" w:cs="Arial"/>
          <w:sz w:val="22"/>
          <w:szCs w:val="22"/>
        </w:rPr>
      </w:pPr>
    </w:p>
    <w:p w14:paraId="3D8CEA98" w14:textId="307A6210" w:rsidR="004D2706" w:rsidRDefault="004D2706" w:rsidP="001741B4">
      <w:pPr>
        <w:spacing w:line="360" w:lineRule="auto"/>
        <w:rPr>
          <w:rFonts w:ascii="Arial" w:hAnsi="Arial" w:cs="Arial"/>
          <w:sz w:val="22"/>
          <w:szCs w:val="22"/>
        </w:rPr>
      </w:pPr>
    </w:p>
    <w:p w14:paraId="6210DC59" w14:textId="77777777" w:rsidR="004D2706" w:rsidRPr="001741B4" w:rsidRDefault="004D2706" w:rsidP="001741B4">
      <w:pPr>
        <w:spacing w:line="360" w:lineRule="auto"/>
        <w:rPr>
          <w:rFonts w:ascii="Arial" w:hAnsi="Arial" w:cs="Arial"/>
          <w:sz w:val="22"/>
          <w:szCs w:val="22"/>
        </w:rPr>
      </w:pPr>
    </w:p>
    <w:p w14:paraId="207F02BA" w14:textId="1EDC4C79" w:rsidR="00C71F64" w:rsidRPr="004D2706" w:rsidRDefault="00C71F64" w:rsidP="004D2706">
      <w:pPr>
        <w:pStyle w:val="Heading1"/>
        <w:spacing w:line="360" w:lineRule="auto"/>
        <w:rPr>
          <w:rFonts w:ascii="Arial" w:hAnsi="Arial" w:cs="Arial"/>
          <w:sz w:val="22"/>
          <w:szCs w:val="22"/>
        </w:rPr>
      </w:pPr>
      <w:bookmarkStart w:id="15" w:name="_Toc141442342"/>
      <w:r w:rsidRPr="004D2706">
        <w:rPr>
          <w:rFonts w:ascii="Arial" w:hAnsi="Arial" w:cs="Arial"/>
          <w:sz w:val="22"/>
          <w:szCs w:val="22"/>
        </w:rPr>
        <w:t>REFERENCE LIST:</w:t>
      </w:r>
      <w:bookmarkEnd w:id="15"/>
    </w:p>
    <w:p w14:paraId="23A2A5FF" w14:textId="77777777" w:rsidR="000477E1" w:rsidRPr="004D2706" w:rsidRDefault="0029387A" w:rsidP="004D2706">
      <w:pPr>
        <w:spacing w:line="360" w:lineRule="auto"/>
        <w:rPr>
          <w:rFonts w:ascii="Arial" w:hAnsi="Arial" w:cs="Arial"/>
          <w:i/>
          <w:iCs/>
          <w:sz w:val="22"/>
          <w:szCs w:val="22"/>
        </w:rPr>
      </w:pPr>
      <w:r w:rsidRPr="004D2706">
        <w:rPr>
          <w:rFonts w:ascii="Arial" w:hAnsi="Arial" w:cs="Arial"/>
          <w:color w:val="222222"/>
          <w:sz w:val="22"/>
          <w:szCs w:val="22"/>
          <w:shd w:val="clear" w:color="auto" w:fill="FFFFFF"/>
        </w:rPr>
        <w:t xml:space="preserve"> </w:t>
      </w:r>
      <w:r w:rsidR="007F2F7D" w:rsidRPr="004D2706">
        <w:rPr>
          <w:rFonts w:ascii="Arial" w:hAnsi="Arial" w:cs="Arial"/>
          <w:color w:val="222222"/>
          <w:sz w:val="22"/>
          <w:szCs w:val="22"/>
          <w:shd w:val="clear" w:color="auto" w:fill="FFFFFF"/>
        </w:rPr>
        <w:t xml:space="preserve">Armstrong, G., </w:t>
      </w:r>
      <w:r w:rsidR="007F2F7D" w:rsidRPr="004D2706">
        <w:rPr>
          <w:rFonts w:ascii="Arial" w:hAnsi="Arial" w:cs="Arial"/>
          <w:i/>
          <w:iCs/>
          <w:color w:val="222222"/>
          <w:sz w:val="22"/>
          <w:szCs w:val="22"/>
          <w:shd w:val="clear" w:color="auto" w:fill="FFFFFF"/>
        </w:rPr>
        <w:t xml:space="preserve">et </w:t>
      </w:r>
      <w:r w:rsidR="007F2F7D" w:rsidRPr="004D2706">
        <w:rPr>
          <w:rFonts w:ascii="Arial" w:hAnsi="Arial" w:cs="Arial"/>
          <w:color w:val="222222"/>
          <w:sz w:val="22"/>
          <w:szCs w:val="22"/>
          <w:shd w:val="clear" w:color="auto" w:fill="FFFFFF"/>
        </w:rPr>
        <w:t>al</w:t>
      </w:r>
      <w:r w:rsidRPr="004D2706">
        <w:rPr>
          <w:rFonts w:ascii="Arial" w:hAnsi="Arial" w:cs="Arial"/>
          <w:color w:val="222222"/>
          <w:sz w:val="22"/>
          <w:szCs w:val="22"/>
          <w:shd w:val="clear" w:color="auto" w:fill="FFFFFF"/>
        </w:rPr>
        <w:t xml:space="preserve"> (</w:t>
      </w:r>
      <w:r w:rsidR="007F2F7D" w:rsidRPr="004D2706">
        <w:rPr>
          <w:rFonts w:ascii="Arial" w:hAnsi="Arial" w:cs="Arial"/>
          <w:color w:val="222222"/>
          <w:sz w:val="22"/>
          <w:szCs w:val="22"/>
          <w:shd w:val="clear" w:color="auto" w:fill="FFFFFF"/>
        </w:rPr>
        <w:t>2009</w:t>
      </w:r>
      <w:r w:rsidRPr="004D2706">
        <w:rPr>
          <w:rFonts w:ascii="Arial" w:hAnsi="Arial" w:cs="Arial"/>
          <w:color w:val="222222"/>
          <w:sz w:val="22"/>
          <w:szCs w:val="22"/>
          <w:shd w:val="clear" w:color="auto" w:fill="FFFFFF"/>
        </w:rPr>
        <w:t>)</w:t>
      </w:r>
      <w:r w:rsidR="007F2F7D" w:rsidRPr="004D2706">
        <w:rPr>
          <w:rStyle w:val="apple-converted-space"/>
          <w:rFonts w:ascii="Arial" w:hAnsi="Arial" w:cs="Arial"/>
          <w:color w:val="222222"/>
          <w:sz w:val="22"/>
          <w:szCs w:val="22"/>
          <w:shd w:val="clear" w:color="auto" w:fill="FFFFFF"/>
        </w:rPr>
        <w:t> </w:t>
      </w:r>
      <w:r w:rsidRPr="004D2706">
        <w:rPr>
          <w:rStyle w:val="apple-converted-space"/>
          <w:rFonts w:ascii="Arial" w:hAnsi="Arial" w:cs="Arial"/>
          <w:color w:val="222222"/>
          <w:sz w:val="22"/>
          <w:szCs w:val="22"/>
          <w:shd w:val="clear" w:color="auto" w:fill="FFFFFF"/>
        </w:rPr>
        <w:t>‘</w:t>
      </w:r>
      <w:r w:rsidR="007F2F7D" w:rsidRPr="004D2706">
        <w:rPr>
          <w:rFonts w:ascii="Arial" w:hAnsi="Arial" w:cs="Arial"/>
          <w:color w:val="222222"/>
          <w:sz w:val="22"/>
          <w:szCs w:val="22"/>
        </w:rPr>
        <w:t>Marketing: an introduction</w:t>
      </w:r>
      <w:r w:rsidRPr="004D2706">
        <w:rPr>
          <w:rFonts w:ascii="Arial" w:hAnsi="Arial" w:cs="Arial"/>
          <w:color w:val="222222"/>
          <w:sz w:val="22"/>
          <w:szCs w:val="22"/>
          <w:shd w:val="clear" w:color="auto" w:fill="FFFFFF"/>
        </w:rPr>
        <w:t xml:space="preserve">’, </w:t>
      </w:r>
      <w:r w:rsidR="007F2F7D" w:rsidRPr="004D2706">
        <w:rPr>
          <w:rFonts w:ascii="Arial" w:hAnsi="Arial" w:cs="Arial"/>
          <w:i/>
          <w:iCs/>
          <w:color w:val="222222"/>
          <w:sz w:val="22"/>
          <w:szCs w:val="22"/>
          <w:shd w:val="clear" w:color="auto" w:fill="FFFFFF"/>
        </w:rPr>
        <w:t>Pearson education.</w:t>
      </w:r>
      <w:r w:rsidRPr="004D2706">
        <w:rPr>
          <w:rFonts w:ascii="Arial" w:hAnsi="Arial" w:cs="Arial"/>
          <w:i/>
          <w:iCs/>
          <w:sz w:val="22"/>
          <w:szCs w:val="22"/>
        </w:rPr>
        <w:t xml:space="preserve">   </w:t>
      </w:r>
    </w:p>
    <w:p w14:paraId="39D87F45" w14:textId="08A7DFD9" w:rsidR="000477E1" w:rsidRPr="004D2706" w:rsidRDefault="00B81FD7" w:rsidP="004D2706">
      <w:pPr>
        <w:spacing w:line="360" w:lineRule="auto"/>
        <w:rPr>
          <w:rFonts w:ascii="Arial" w:hAnsi="Arial" w:cs="Arial"/>
          <w:sz w:val="22"/>
          <w:szCs w:val="22"/>
        </w:rPr>
      </w:pPr>
      <w:r w:rsidRPr="004D2706">
        <w:rPr>
          <w:rFonts w:ascii="Arial" w:hAnsi="Arial" w:cs="Arial"/>
          <w:sz w:val="22"/>
          <w:szCs w:val="22"/>
        </w:rPr>
        <w:t xml:space="preserve"> </w:t>
      </w:r>
      <w:r w:rsidR="000477E1" w:rsidRPr="004D2706">
        <w:rPr>
          <w:rFonts w:ascii="Arial" w:hAnsi="Arial" w:cs="Arial"/>
          <w:sz w:val="22"/>
          <w:szCs w:val="22"/>
        </w:rPr>
        <w:t>Barone, A. (2023\) ‘</w:t>
      </w:r>
      <w:r w:rsidR="000477E1" w:rsidRPr="004D2706">
        <w:rPr>
          <w:rFonts w:ascii="Arial" w:hAnsi="Arial" w:cs="Arial"/>
          <w:sz w:val="22"/>
          <w:szCs w:val="22"/>
        </w:rPr>
        <w:t>Marketing Strategy: What It Is, How It Works, How To Create One</w:t>
      </w:r>
      <w:r w:rsidR="000477E1" w:rsidRPr="004D2706">
        <w:rPr>
          <w:rFonts w:ascii="Arial" w:hAnsi="Arial" w:cs="Arial"/>
          <w:sz w:val="22"/>
          <w:szCs w:val="22"/>
        </w:rPr>
        <w:t xml:space="preserve">’ [website] Available at: </w:t>
      </w:r>
      <w:hyperlink r:id="rId8" w:history="1">
        <w:r w:rsidR="000477E1" w:rsidRPr="004D2706">
          <w:rPr>
            <w:rStyle w:val="Hyperlink"/>
            <w:rFonts w:ascii="Arial" w:hAnsi="Arial" w:cs="Arial"/>
            <w:sz w:val="22"/>
            <w:szCs w:val="22"/>
          </w:rPr>
          <w:t>https://www.investopedia.com/terms/m/marketing-strategy.asp#:~:text=A%20marketing%20strategy%20refers%20to,and%20other%20high%2Dlevel%20elements</w:t>
        </w:r>
      </w:hyperlink>
      <w:r w:rsidR="000477E1" w:rsidRPr="004D2706">
        <w:rPr>
          <w:rFonts w:ascii="Arial" w:hAnsi="Arial" w:cs="Arial"/>
          <w:sz w:val="22"/>
          <w:szCs w:val="22"/>
        </w:rPr>
        <w:t>.</w:t>
      </w:r>
      <w:r w:rsidR="000477E1" w:rsidRPr="004D2706">
        <w:rPr>
          <w:rFonts w:ascii="Arial" w:hAnsi="Arial" w:cs="Arial"/>
          <w:sz w:val="22"/>
          <w:szCs w:val="22"/>
        </w:rPr>
        <w:t xml:space="preserve"> (Accessed on: 28 July 2023)</w:t>
      </w:r>
    </w:p>
    <w:p w14:paraId="2B43341E" w14:textId="7A2FAD99" w:rsidR="00B81FD7" w:rsidRPr="004D2706" w:rsidRDefault="00B81FD7" w:rsidP="004D2706">
      <w:pPr>
        <w:spacing w:line="360" w:lineRule="auto"/>
        <w:rPr>
          <w:rFonts w:ascii="Arial" w:hAnsi="Arial" w:cs="Arial"/>
          <w:sz w:val="22"/>
          <w:szCs w:val="22"/>
        </w:rPr>
      </w:pPr>
      <w:r w:rsidRPr="004D2706">
        <w:rPr>
          <w:rFonts w:ascii="Arial" w:hAnsi="Arial" w:cs="Arial"/>
          <w:sz w:val="22"/>
          <w:szCs w:val="22"/>
        </w:rPr>
        <w:t xml:space="preserve"> </w:t>
      </w:r>
      <w:proofErr w:type="spellStart"/>
      <w:r w:rsidRPr="004D2706">
        <w:rPr>
          <w:rFonts w:ascii="Arial" w:hAnsi="Arial" w:cs="Arial"/>
          <w:sz w:val="22"/>
          <w:szCs w:val="22"/>
        </w:rPr>
        <w:t>Goi</w:t>
      </w:r>
      <w:proofErr w:type="spellEnd"/>
      <w:r w:rsidRPr="004D2706">
        <w:rPr>
          <w:rFonts w:ascii="Arial" w:hAnsi="Arial" w:cs="Arial"/>
          <w:sz w:val="22"/>
          <w:szCs w:val="22"/>
        </w:rPr>
        <w:t xml:space="preserve">, C.L. (2009) 'A Review of Marketing Mix: 4Ps or </w:t>
      </w:r>
      <w:proofErr w:type="gramStart"/>
      <w:r w:rsidRPr="004D2706">
        <w:rPr>
          <w:rFonts w:ascii="Arial" w:hAnsi="Arial" w:cs="Arial"/>
          <w:sz w:val="22"/>
          <w:szCs w:val="22"/>
        </w:rPr>
        <w:t>More</w:t>
      </w:r>
      <w:proofErr w:type="gramEnd"/>
      <w:r w:rsidRPr="004D2706">
        <w:rPr>
          <w:rFonts w:ascii="Arial" w:hAnsi="Arial" w:cs="Arial"/>
          <w:sz w:val="22"/>
          <w:szCs w:val="22"/>
        </w:rPr>
        <w:t>?', </w:t>
      </w:r>
      <w:r w:rsidRPr="004D2706">
        <w:rPr>
          <w:rFonts w:ascii="Arial" w:hAnsi="Arial" w:cs="Arial"/>
          <w:i/>
          <w:iCs/>
          <w:sz w:val="22"/>
          <w:szCs w:val="22"/>
        </w:rPr>
        <w:t>International journal of marketing studies, </w:t>
      </w:r>
      <w:r w:rsidRPr="004D2706">
        <w:rPr>
          <w:rFonts w:ascii="Arial" w:hAnsi="Arial" w:cs="Arial"/>
          <w:sz w:val="22"/>
          <w:szCs w:val="22"/>
        </w:rPr>
        <w:t>1(1) Available at: </w:t>
      </w:r>
      <w:hyperlink r:id="rId9" w:tgtFrame="_blank" w:history="1">
        <w:r w:rsidRPr="004D2706">
          <w:rPr>
            <w:rStyle w:val="Hyperlink"/>
            <w:rFonts w:ascii="Arial" w:hAnsi="Arial" w:cs="Arial"/>
            <w:sz w:val="22"/>
            <w:szCs w:val="22"/>
          </w:rPr>
          <w:t>https://doi.org/10.5539/ijms.v1n1p2.</w:t>
        </w:r>
      </w:hyperlink>
    </w:p>
    <w:p w14:paraId="292C981C" w14:textId="54D15CC6" w:rsidR="00C71F64" w:rsidRPr="004D2706" w:rsidRDefault="0029387A" w:rsidP="004D2706">
      <w:pPr>
        <w:spacing w:line="360" w:lineRule="auto"/>
        <w:rPr>
          <w:rFonts w:ascii="Arial" w:hAnsi="Arial" w:cs="Arial"/>
          <w:i/>
          <w:iCs/>
          <w:sz w:val="22"/>
          <w:szCs w:val="22"/>
        </w:rPr>
      </w:pPr>
      <w:r w:rsidRPr="004D2706">
        <w:rPr>
          <w:rFonts w:ascii="Arial" w:hAnsi="Arial" w:cs="Arial"/>
          <w:i/>
          <w:iCs/>
          <w:sz w:val="22"/>
          <w:szCs w:val="22"/>
        </w:rPr>
        <w:t xml:space="preserve"> </w:t>
      </w:r>
      <w:r w:rsidR="00C71F64" w:rsidRPr="004D2706">
        <w:rPr>
          <w:rFonts w:ascii="Arial" w:hAnsi="Arial" w:cs="Arial"/>
          <w:color w:val="000000"/>
          <w:sz w:val="22"/>
          <w:szCs w:val="22"/>
          <w:shd w:val="clear" w:color="auto" w:fill="FFFFFF"/>
        </w:rPr>
        <w:t xml:space="preserve">Hoekstra, J. and </w:t>
      </w:r>
      <w:proofErr w:type="spellStart"/>
      <w:r w:rsidR="00C71F64" w:rsidRPr="004D2706">
        <w:rPr>
          <w:rFonts w:ascii="Arial" w:hAnsi="Arial" w:cs="Arial"/>
          <w:color w:val="000000"/>
          <w:sz w:val="22"/>
          <w:szCs w:val="22"/>
          <w:shd w:val="clear" w:color="auto" w:fill="FFFFFF"/>
        </w:rPr>
        <w:t>Leeflang</w:t>
      </w:r>
      <w:proofErr w:type="spellEnd"/>
      <w:r w:rsidR="00C71F64" w:rsidRPr="004D2706">
        <w:rPr>
          <w:rFonts w:ascii="Arial" w:hAnsi="Arial" w:cs="Arial"/>
          <w:color w:val="000000"/>
          <w:sz w:val="22"/>
          <w:szCs w:val="22"/>
          <w:shd w:val="clear" w:color="auto" w:fill="FFFFFF"/>
        </w:rPr>
        <w:t>, P.S.H. (2020) 'Marketing in the Era of COVID-19', </w:t>
      </w:r>
      <w:r w:rsidR="00C71F64" w:rsidRPr="004D2706">
        <w:rPr>
          <w:rFonts w:ascii="Arial" w:hAnsi="Arial" w:cs="Arial"/>
          <w:i/>
          <w:iCs/>
          <w:color w:val="000000"/>
          <w:sz w:val="22"/>
          <w:szCs w:val="22"/>
        </w:rPr>
        <w:t>Italian Journal of Marketing, </w:t>
      </w:r>
      <w:r w:rsidR="00C71F64" w:rsidRPr="004D2706">
        <w:rPr>
          <w:rFonts w:ascii="Arial" w:hAnsi="Arial" w:cs="Arial"/>
          <w:color w:val="000000"/>
          <w:sz w:val="22"/>
          <w:szCs w:val="22"/>
          <w:shd w:val="clear" w:color="auto" w:fill="FFFFFF"/>
        </w:rPr>
        <w:t>2020(4), pp. 249-260 Available at: </w:t>
      </w:r>
      <w:hyperlink r:id="rId10" w:tgtFrame="_blank" w:history="1">
        <w:r w:rsidR="00C71F64" w:rsidRPr="004D2706">
          <w:rPr>
            <w:rFonts w:ascii="Arial" w:hAnsi="Arial" w:cs="Arial"/>
            <w:color w:val="0066CC"/>
            <w:sz w:val="22"/>
            <w:szCs w:val="22"/>
            <w:u w:val="single"/>
          </w:rPr>
          <w:t>https://doi.org/10.1007/s43039-020-00016-3.</w:t>
        </w:r>
      </w:hyperlink>
    </w:p>
    <w:p w14:paraId="340E7527" w14:textId="3AF68957" w:rsidR="00C71F64" w:rsidRPr="004D2706" w:rsidRDefault="00655797" w:rsidP="004D2706">
      <w:pPr>
        <w:spacing w:line="360" w:lineRule="auto"/>
        <w:rPr>
          <w:rFonts w:ascii="Arial" w:hAnsi="Arial" w:cs="Arial"/>
          <w:sz w:val="22"/>
          <w:szCs w:val="22"/>
        </w:rPr>
      </w:pPr>
      <w:r w:rsidRPr="004D2706">
        <w:rPr>
          <w:rFonts w:ascii="Arial" w:hAnsi="Arial" w:cs="Arial"/>
          <w:sz w:val="22"/>
          <w:szCs w:val="22"/>
        </w:rPr>
        <w:t xml:space="preserve"> </w:t>
      </w:r>
      <w:r w:rsidR="00BF1BA6" w:rsidRPr="004D2706">
        <w:rPr>
          <w:rFonts w:ascii="Arial" w:hAnsi="Arial" w:cs="Arial"/>
          <w:sz w:val="22"/>
          <w:szCs w:val="22"/>
        </w:rPr>
        <w:t xml:space="preserve">Marriott International, (2023) ‘We Are Marriott International’ [website] Available at: </w:t>
      </w:r>
      <w:hyperlink r:id="rId11" w:history="1">
        <w:r w:rsidR="00BF1BA6" w:rsidRPr="004D2706">
          <w:rPr>
            <w:rStyle w:val="Hyperlink"/>
            <w:rFonts w:ascii="Arial" w:hAnsi="Arial" w:cs="Arial"/>
            <w:sz w:val="22"/>
            <w:szCs w:val="22"/>
          </w:rPr>
          <w:t>https://www.marriott.com/marriott/aboutmarriott.mi</w:t>
        </w:r>
      </w:hyperlink>
      <w:r w:rsidR="00BF1BA6" w:rsidRPr="004D2706">
        <w:rPr>
          <w:rFonts w:ascii="Arial" w:hAnsi="Arial" w:cs="Arial"/>
          <w:sz w:val="22"/>
          <w:szCs w:val="22"/>
        </w:rPr>
        <w:t xml:space="preserve"> (Accessed on: 26</w:t>
      </w:r>
      <w:r w:rsidR="00BF1BA6" w:rsidRPr="004D2706">
        <w:rPr>
          <w:rFonts w:ascii="Arial" w:hAnsi="Arial" w:cs="Arial"/>
          <w:sz w:val="22"/>
          <w:szCs w:val="22"/>
          <w:vertAlign w:val="superscript"/>
        </w:rPr>
        <w:t>th</w:t>
      </w:r>
      <w:r w:rsidR="00BF1BA6" w:rsidRPr="004D2706">
        <w:rPr>
          <w:rFonts w:ascii="Arial" w:hAnsi="Arial" w:cs="Arial"/>
          <w:sz w:val="22"/>
          <w:szCs w:val="22"/>
        </w:rPr>
        <w:t xml:space="preserve"> July 2023)</w:t>
      </w:r>
    </w:p>
    <w:p w14:paraId="6D34B5E2" w14:textId="308B85DA" w:rsidR="001A2FFB" w:rsidRPr="004D2706" w:rsidRDefault="00295297" w:rsidP="004D2706">
      <w:pPr>
        <w:spacing w:line="360" w:lineRule="auto"/>
        <w:rPr>
          <w:rFonts w:ascii="Arial" w:hAnsi="Arial" w:cs="Arial"/>
          <w:sz w:val="22"/>
          <w:szCs w:val="22"/>
        </w:rPr>
      </w:pPr>
      <w:r w:rsidRPr="004D2706">
        <w:rPr>
          <w:rFonts w:ascii="Arial" w:hAnsi="Arial" w:cs="Arial"/>
          <w:sz w:val="22"/>
          <w:szCs w:val="22"/>
        </w:rPr>
        <w:t xml:space="preserve"> Marriott International, (2023) ‘Travel </w:t>
      </w:r>
      <w:proofErr w:type="gramStart"/>
      <w:r w:rsidRPr="004D2706">
        <w:rPr>
          <w:rFonts w:ascii="Arial" w:hAnsi="Arial" w:cs="Arial"/>
          <w:sz w:val="22"/>
          <w:szCs w:val="22"/>
        </w:rPr>
        <w:t>With</w:t>
      </w:r>
      <w:proofErr w:type="gramEnd"/>
      <w:r w:rsidRPr="004D2706">
        <w:rPr>
          <w:rFonts w:ascii="Arial" w:hAnsi="Arial" w:cs="Arial"/>
          <w:sz w:val="22"/>
          <w:szCs w:val="22"/>
        </w:rPr>
        <w:t xml:space="preserve"> Confidence During COVID-19’ [website] Available at: </w:t>
      </w:r>
      <w:hyperlink r:id="rId12" w:anchor="commitment" w:history="1">
        <w:r w:rsidRPr="004D2706">
          <w:rPr>
            <w:rStyle w:val="Hyperlink"/>
            <w:rFonts w:ascii="Arial" w:hAnsi="Arial" w:cs="Arial"/>
            <w:sz w:val="22"/>
            <w:szCs w:val="22"/>
          </w:rPr>
          <w:t>https://clean.marriott.com/#commitment</w:t>
        </w:r>
      </w:hyperlink>
      <w:r w:rsidRPr="004D2706">
        <w:rPr>
          <w:rFonts w:ascii="Arial" w:hAnsi="Arial" w:cs="Arial"/>
          <w:sz w:val="22"/>
          <w:szCs w:val="22"/>
        </w:rPr>
        <w:t xml:space="preserve"> (Accessed on: 26</w:t>
      </w:r>
      <w:r w:rsidRPr="004D2706">
        <w:rPr>
          <w:rFonts w:ascii="Arial" w:hAnsi="Arial" w:cs="Arial"/>
          <w:sz w:val="22"/>
          <w:szCs w:val="22"/>
          <w:vertAlign w:val="superscript"/>
        </w:rPr>
        <w:t>th</w:t>
      </w:r>
      <w:r w:rsidRPr="004D2706">
        <w:rPr>
          <w:rFonts w:ascii="Arial" w:hAnsi="Arial" w:cs="Arial"/>
          <w:sz w:val="22"/>
          <w:szCs w:val="22"/>
        </w:rPr>
        <w:t xml:space="preserve"> July 2023) </w:t>
      </w:r>
    </w:p>
    <w:p w14:paraId="739ADAFA" w14:textId="1EFF9DA8" w:rsidR="00F12867" w:rsidRPr="004D2706" w:rsidRDefault="00655797" w:rsidP="004D2706">
      <w:pPr>
        <w:spacing w:line="360" w:lineRule="auto"/>
        <w:rPr>
          <w:rFonts w:ascii="Arial" w:hAnsi="Arial" w:cs="Arial"/>
          <w:sz w:val="22"/>
          <w:szCs w:val="22"/>
        </w:rPr>
      </w:pPr>
      <w:r w:rsidRPr="004D2706">
        <w:rPr>
          <w:rFonts w:ascii="Arial" w:hAnsi="Arial" w:cs="Arial"/>
          <w:sz w:val="22"/>
          <w:szCs w:val="22"/>
        </w:rPr>
        <w:t xml:space="preserve"> </w:t>
      </w:r>
      <w:r w:rsidR="00F12867" w:rsidRPr="004D2706">
        <w:rPr>
          <w:rFonts w:ascii="Arial" w:hAnsi="Arial" w:cs="Arial"/>
          <w:sz w:val="22"/>
          <w:szCs w:val="22"/>
        </w:rPr>
        <w:t>McGrath, S</w:t>
      </w:r>
      <w:r w:rsidR="00F12867" w:rsidRPr="004D2706">
        <w:rPr>
          <w:rFonts w:ascii="Arial" w:hAnsi="Arial" w:cs="Arial"/>
          <w:sz w:val="22"/>
          <w:szCs w:val="22"/>
        </w:rPr>
        <w:t>.</w:t>
      </w:r>
      <w:r w:rsidR="00F12867" w:rsidRPr="004D2706">
        <w:rPr>
          <w:rFonts w:ascii="Arial" w:hAnsi="Arial" w:cs="Arial"/>
          <w:sz w:val="22"/>
          <w:szCs w:val="22"/>
        </w:rPr>
        <w:t xml:space="preserve"> </w:t>
      </w:r>
      <w:r w:rsidR="00F12867" w:rsidRPr="004D2706">
        <w:rPr>
          <w:rFonts w:ascii="Arial" w:hAnsi="Arial" w:cs="Arial"/>
          <w:sz w:val="22"/>
          <w:szCs w:val="22"/>
        </w:rPr>
        <w:t xml:space="preserve">and </w:t>
      </w:r>
      <w:r w:rsidR="00F12867" w:rsidRPr="004D2706">
        <w:rPr>
          <w:rFonts w:ascii="Arial" w:hAnsi="Arial" w:cs="Arial"/>
          <w:sz w:val="22"/>
          <w:szCs w:val="22"/>
        </w:rPr>
        <w:t xml:space="preserve">Whitty, J. (2017) </w:t>
      </w:r>
      <w:r w:rsidR="00F12867" w:rsidRPr="004D2706">
        <w:rPr>
          <w:rFonts w:ascii="Arial" w:hAnsi="Arial" w:cs="Arial"/>
          <w:sz w:val="22"/>
          <w:szCs w:val="22"/>
        </w:rPr>
        <w:t>‘</w:t>
      </w:r>
      <w:r w:rsidR="00F12867" w:rsidRPr="004D2706">
        <w:rPr>
          <w:rFonts w:ascii="Arial" w:hAnsi="Arial" w:cs="Arial"/>
          <w:sz w:val="22"/>
          <w:szCs w:val="22"/>
        </w:rPr>
        <w:t>Stakeholder defined</w:t>
      </w:r>
      <w:r w:rsidR="00F12867" w:rsidRPr="004D2706">
        <w:rPr>
          <w:rFonts w:ascii="Arial" w:hAnsi="Arial" w:cs="Arial"/>
          <w:sz w:val="22"/>
          <w:szCs w:val="22"/>
        </w:rPr>
        <w:t>’,</w:t>
      </w:r>
      <w:r w:rsidR="00F12867" w:rsidRPr="004D2706">
        <w:rPr>
          <w:rFonts w:ascii="Arial" w:hAnsi="Arial" w:cs="Arial"/>
          <w:sz w:val="22"/>
          <w:szCs w:val="22"/>
        </w:rPr>
        <w:t xml:space="preserve"> </w:t>
      </w:r>
      <w:r w:rsidR="00F12867" w:rsidRPr="004D2706">
        <w:rPr>
          <w:rFonts w:ascii="Arial" w:hAnsi="Arial" w:cs="Arial"/>
          <w:i/>
          <w:iCs/>
          <w:sz w:val="22"/>
          <w:szCs w:val="22"/>
        </w:rPr>
        <w:t>International Journal of Managing Projects in Business</w:t>
      </w:r>
      <w:r w:rsidR="00F12867" w:rsidRPr="004D2706">
        <w:rPr>
          <w:rFonts w:ascii="Arial" w:hAnsi="Arial" w:cs="Arial"/>
          <w:sz w:val="22"/>
          <w:szCs w:val="22"/>
        </w:rPr>
        <w:t>,</w:t>
      </w:r>
      <w:r w:rsidR="00F12867" w:rsidRPr="004D2706">
        <w:rPr>
          <w:rFonts w:ascii="Arial" w:hAnsi="Arial" w:cs="Arial"/>
          <w:sz w:val="22"/>
          <w:szCs w:val="22"/>
        </w:rPr>
        <w:t xml:space="preserve"> 10. 00-00. 10.1108/IJMPB-12-2016-0097.</w:t>
      </w:r>
    </w:p>
    <w:p w14:paraId="0A1B6129" w14:textId="485855D2" w:rsidR="00500B8B" w:rsidRPr="004D2706" w:rsidRDefault="00500B8B" w:rsidP="004D2706">
      <w:pPr>
        <w:spacing w:line="360" w:lineRule="auto"/>
        <w:rPr>
          <w:rFonts w:ascii="Arial" w:hAnsi="Arial" w:cs="Arial"/>
          <w:sz w:val="22"/>
          <w:szCs w:val="22"/>
        </w:rPr>
      </w:pPr>
      <w:r w:rsidRPr="004D2706">
        <w:rPr>
          <w:rFonts w:ascii="Arial" w:hAnsi="Arial" w:cs="Arial"/>
          <w:sz w:val="22"/>
          <w:szCs w:val="22"/>
        </w:rPr>
        <w:t xml:space="preserve"> </w:t>
      </w:r>
      <w:proofErr w:type="spellStart"/>
      <w:r w:rsidRPr="004D2706">
        <w:rPr>
          <w:rFonts w:ascii="Arial" w:hAnsi="Arial" w:cs="Arial"/>
          <w:sz w:val="22"/>
          <w:szCs w:val="22"/>
        </w:rPr>
        <w:t>Mekhruza</w:t>
      </w:r>
      <w:proofErr w:type="spellEnd"/>
      <w:r w:rsidRPr="004D2706">
        <w:rPr>
          <w:rFonts w:ascii="Arial" w:hAnsi="Arial" w:cs="Arial"/>
          <w:sz w:val="22"/>
          <w:szCs w:val="22"/>
        </w:rPr>
        <w:t xml:space="preserve">, V., </w:t>
      </w:r>
      <w:proofErr w:type="spellStart"/>
      <w:r w:rsidRPr="004D2706">
        <w:rPr>
          <w:rFonts w:ascii="Arial" w:hAnsi="Arial" w:cs="Arial"/>
          <w:sz w:val="22"/>
          <w:szCs w:val="22"/>
        </w:rPr>
        <w:t>Malokhat</w:t>
      </w:r>
      <w:proofErr w:type="spellEnd"/>
      <w:r w:rsidRPr="004D2706">
        <w:rPr>
          <w:rFonts w:ascii="Arial" w:hAnsi="Arial" w:cs="Arial"/>
          <w:sz w:val="22"/>
          <w:szCs w:val="22"/>
        </w:rPr>
        <w:t xml:space="preserve">, S., Rustam, T. and </w:t>
      </w:r>
      <w:proofErr w:type="spellStart"/>
      <w:r w:rsidRPr="004D2706">
        <w:rPr>
          <w:rFonts w:ascii="Arial" w:hAnsi="Arial" w:cs="Arial"/>
          <w:sz w:val="22"/>
          <w:szCs w:val="22"/>
        </w:rPr>
        <w:t>Bakhora</w:t>
      </w:r>
      <w:proofErr w:type="spellEnd"/>
      <w:r w:rsidRPr="004D2706">
        <w:rPr>
          <w:rFonts w:ascii="Arial" w:hAnsi="Arial" w:cs="Arial"/>
          <w:sz w:val="22"/>
          <w:szCs w:val="22"/>
        </w:rPr>
        <w:t xml:space="preserve">, R., </w:t>
      </w:r>
      <w:r w:rsidR="000A352C" w:rsidRPr="004D2706">
        <w:rPr>
          <w:rFonts w:ascii="Arial" w:hAnsi="Arial" w:cs="Arial"/>
          <w:sz w:val="22"/>
          <w:szCs w:val="22"/>
        </w:rPr>
        <w:t>(</w:t>
      </w:r>
      <w:r w:rsidRPr="004D2706">
        <w:rPr>
          <w:rFonts w:ascii="Arial" w:hAnsi="Arial" w:cs="Arial"/>
          <w:sz w:val="22"/>
          <w:szCs w:val="22"/>
        </w:rPr>
        <w:t>2022</w:t>
      </w:r>
      <w:r w:rsidR="000A352C" w:rsidRPr="004D2706">
        <w:rPr>
          <w:rFonts w:ascii="Arial" w:hAnsi="Arial" w:cs="Arial"/>
          <w:sz w:val="22"/>
          <w:szCs w:val="22"/>
        </w:rPr>
        <w:t>)</w:t>
      </w:r>
      <w:r w:rsidRPr="004D2706">
        <w:rPr>
          <w:rFonts w:ascii="Arial" w:hAnsi="Arial" w:cs="Arial"/>
          <w:sz w:val="22"/>
          <w:szCs w:val="22"/>
        </w:rPr>
        <w:t xml:space="preserve"> </w:t>
      </w:r>
      <w:r w:rsidR="000A352C" w:rsidRPr="004D2706">
        <w:rPr>
          <w:rFonts w:ascii="Arial" w:hAnsi="Arial" w:cs="Arial"/>
          <w:sz w:val="22"/>
          <w:szCs w:val="22"/>
        </w:rPr>
        <w:t>‘Performance of</w:t>
      </w:r>
      <w:r w:rsidRPr="004D2706">
        <w:rPr>
          <w:rFonts w:ascii="Arial" w:hAnsi="Arial" w:cs="Arial"/>
          <w:sz w:val="22"/>
          <w:szCs w:val="22"/>
        </w:rPr>
        <w:t xml:space="preserve"> H</w:t>
      </w:r>
      <w:r w:rsidR="000A352C" w:rsidRPr="004D2706">
        <w:rPr>
          <w:rFonts w:ascii="Arial" w:hAnsi="Arial" w:cs="Arial"/>
          <w:sz w:val="22"/>
          <w:szCs w:val="22"/>
        </w:rPr>
        <w:t>ilton</w:t>
      </w:r>
      <w:r w:rsidRPr="004D2706">
        <w:rPr>
          <w:rFonts w:ascii="Arial" w:hAnsi="Arial" w:cs="Arial"/>
          <w:sz w:val="22"/>
          <w:szCs w:val="22"/>
        </w:rPr>
        <w:t xml:space="preserve">: </w:t>
      </w:r>
      <w:r w:rsidR="000A352C" w:rsidRPr="004D2706">
        <w:rPr>
          <w:rFonts w:ascii="Arial" w:hAnsi="Arial" w:cs="Arial"/>
          <w:sz w:val="22"/>
          <w:szCs w:val="22"/>
        </w:rPr>
        <w:t>how</w:t>
      </w:r>
      <w:r w:rsidRPr="004D2706">
        <w:rPr>
          <w:rFonts w:ascii="Arial" w:hAnsi="Arial" w:cs="Arial"/>
          <w:sz w:val="22"/>
          <w:szCs w:val="22"/>
        </w:rPr>
        <w:t xml:space="preserve"> </w:t>
      </w:r>
      <w:r w:rsidR="000A352C" w:rsidRPr="004D2706">
        <w:rPr>
          <w:rFonts w:ascii="Arial" w:hAnsi="Arial" w:cs="Arial"/>
          <w:sz w:val="22"/>
          <w:szCs w:val="22"/>
        </w:rPr>
        <w:t>Hilton</w:t>
      </w:r>
      <w:r w:rsidRPr="004D2706">
        <w:rPr>
          <w:rFonts w:ascii="Arial" w:hAnsi="Arial" w:cs="Arial"/>
          <w:sz w:val="22"/>
          <w:szCs w:val="22"/>
        </w:rPr>
        <w:t xml:space="preserve"> </w:t>
      </w:r>
      <w:r w:rsidR="000A352C" w:rsidRPr="004D2706">
        <w:rPr>
          <w:rFonts w:ascii="Arial" w:hAnsi="Arial" w:cs="Arial"/>
          <w:sz w:val="22"/>
          <w:szCs w:val="22"/>
        </w:rPr>
        <w:t>tackles the epidemic</w:t>
      </w:r>
      <w:r w:rsidRPr="004D2706">
        <w:rPr>
          <w:rFonts w:ascii="Arial" w:hAnsi="Arial" w:cs="Arial"/>
          <w:sz w:val="22"/>
          <w:szCs w:val="22"/>
        </w:rPr>
        <w:t xml:space="preserve"> COVID-19 </w:t>
      </w:r>
      <w:r w:rsidR="000A352C" w:rsidRPr="004D2706">
        <w:rPr>
          <w:rFonts w:ascii="Arial" w:hAnsi="Arial" w:cs="Arial"/>
          <w:sz w:val="22"/>
          <w:szCs w:val="22"/>
        </w:rPr>
        <w:t>diseas</w:t>
      </w:r>
      <w:r w:rsidRPr="004D2706">
        <w:rPr>
          <w:rFonts w:ascii="Arial" w:hAnsi="Arial" w:cs="Arial"/>
          <w:sz w:val="22"/>
          <w:szCs w:val="22"/>
        </w:rPr>
        <w:t>.</w:t>
      </w:r>
      <w:r w:rsidR="000A352C" w:rsidRPr="004D2706">
        <w:rPr>
          <w:rFonts w:ascii="Arial" w:hAnsi="Arial" w:cs="Arial"/>
          <w:sz w:val="22"/>
          <w:szCs w:val="22"/>
        </w:rPr>
        <w:t>’</w:t>
      </w:r>
      <w:r w:rsidRPr="004D2706">
        <w:rPr>
          <w:rFonts w:ascii="Arial" w:hAnsi="Arial" w:cs="Arial"/>
          <w:sz w:val="22"/>
          <w:szCs w:val="22"/>
        </w:rPr>
        <w:t> </w:t>
      </w:r>
      <w:proofErr w:type="spellStart"/>
      <w:r w:rsidRPr="004D2706">
        <w:rPr>
          <w:rFonts w:ascii="Arial" w:hAnsi="Arial" w:cs="Arial"/>
          <w:i/>
          <w:iCs/>
          <w:sz w:val="22"/>
          <w:szCs w:val="22"/>
        </w:rPr>
        <w:t>Thematics</w:t>
      </w:r>
      <w:proofErr w:type="spellEnd"/>
      <w:r w:rsidRPr="004D2706">
        <w:rPr>
          <w:rFonts w:ascii="Arial" w:hAnsi="Arial" w:cs="Arial"/>
          <w:i/>
          <w:iCs/>
          <w:sz w:val="22"/>
          <w:szCs w:val="22"/>
        </w:rPr>
        <w:t xml:space="preserve"> Journal of Business Management</w:t>
      </w:r>
      <w:r w:rsidRPr="004D2706">
        <w:rPr>
          <w:rFonts w:ascii="Arial" w:hAnsi="Arial" w:cs="Arial"/>
          <w:sz w:val="22"/>
          <w:szCs w:val="22"/>
        </w:rPr>
        <w:t>, </w:t>
      </w:r>
      <w:r w:rsidRPr="004D2706">
        <w:rPr>
          <w:rFonts w:ascii="Arial" w:hAnsi="Arial" w:cs="Arial"/>
          <w:i/>
          <w:iCs/>
          <w:sz w:val="22"/>
          <w:szCs w:val="22"/>
        </w:rPr>
        <w:t>5</w:t>
      </w:r>
      <w:r w:rsidRPr="004D2706">
        <w:rPr>
          <w:rFonts w:ascii="Arial" w:hAnsi="Arial" w:cs="Arial"/>
          <w:sz w:val="22"/>
          <w:szCs w:val="22"/>
        </w:rPr>
        <w:t>(2).</w:t>
      </w:r>
    </w:p>
    <w:p w14:paraId="7FE12FAE" w14:textId="37EA84D4" w:rsidR="00655797" w:rsidRPr="004D2706" w:rsidRDefault="00655797" w:rsidP="004D2706">
      <w:pPr>
        <w:spacing w:line="360" w:lineRule="auto"/>
        <w:rPr>
          <w:rFonts w:ascii="Arial" w:hAnsi="Arial" w:cs="Arial"/>
          <w:sz w:val="22"/>
          <w:szCs w:val="22"/>
        </w:rPr>
      </w:pPr>
      <w:r w:rsidRPr="004D2706">
        <w:rPr>
          <w:rFonts w:ascii="Arial" w:hAnsi="Arial" w:cs="Arial"/>
          <w:sz w:val="22"/>
          <w:szCs w:val="22"/>
        </w:rPr>
        <w:t xml:space="preserve"> </w:t>
      </w:r>
      <w:proofErr w:type="spellStart"/>
      <w:r w:rsidRPr="004D2706">
        <w:rPr>
          <w:rFonts w:ascii="Arial" w:hAnsi="Arial" w:cs="Arial"/>
          <w:sz w:val="22"/>
          <w:szCs w:val="22"/>
        </w:rPr>
        <w:t>Mixson</w:t>
      </w:r>
      <w:proofErr w:type="spellEnd"/>
      <w:r w:rsidRPr="004D2706">
        <w:rPr>
          <w:rFonts w:ascii="Arial" w:hAnsi="Arial" w:cs="Arial"/>
          <w:sz w:val="22"/>
          <w:szCs w:val="22"/>
        </w:rPr>
        <w:t>, E. (2021) ‘</w:t>
      </w:r>
      <w:r w:rsidRPr="004D2706">
        <w:rPr>
          <w:rFonts w:ascii="Arial" w:hAnsi="Arial" w:cs="Arial"/>
          <w:sz w:val="22"/>
          <w:szCs w:val="22"/>
        </w:rPr>
        <w:t>Inside Hilton Hotels Post-Pandemic Digital Reinvention</w:t>
      </w:r>
      <w:r w:rsidRPr="004D2706">
        <w:rPr>
          <w:rFonts w:ascii="Arial" w:hAnsi="Arial" w:cs="Arial"/>
          <w:sz w:val="22"/>
          <w:szCs w:val="22"/>
        </w:rPr>
        <w:t xml:space="preserve">: </w:t>
      </w:r>
      <w:r w:rsidRPr="004D2706">
        <w:rPr>
          <w:rFonts w:ascii="Arial" w:hAnsi="Arial" w:cs="Arial"/>
          <w:sz w:val="22"/>
          <w:szCs w:val="22"/>
        </w:rPr>
        <w:t>Why Digital Technology is the Key to Hilton's Next Chapter</w:t>
      </w:r>
      <w:r w:rsidRPr="004D2706">
        <w:rPr>
          <w:rFonts w:ascii="Arial" w:hAnsi="Arial" w:cs="Arial"/>
          <w:sz w:val="22"/>
          <w:szCs w:val="22"/>
        </w:rPr>
        <w:t xml:space="preserve">’ [website] Available at: </w:t>
      </w:r>
      <w:hyperlink r:id="rId13" w:history="1">
        <w:r w:rsidRPr="004D2706">
          <w:rPr>
            <w:rStyle w:val="Hyperlink"/>
            <w:rFonts w:ascii="Arial" w:hAnsi="Arial" w:cs="Arial"/>
            <w:sz w:val="22"/>
            <w:szCs w:val="22"/>
          </w:rPr>
          <w:t>https://www.intelligentautomation.network/transformation/articles/inside-hilton-hotels-post-pandemic-digital-reinvention</w:t>
        </w:r>
      </w:hyperlink>
      <w:r w:rsidRPr="004D2706">
        <w:rPr>
          <w:rFonts w:ascii="Arial" w:hAnsi="Arial" w:cs="Arial"/>
          <w:sz w:val="22"/>
          <w:szCs w:val="22"/>
        </w:rPr>
        <w:t xml:space="preserve"> (Accessed on: 28 July 2023)</w:t>
      </w:r>
    </w:p>
    <w:p w14:paraId="35A3EAC5" w14:textId="6C7267B2" w:rsidR="00C831BA" w:rsidRPr="004D2706" w:rsidRDefault="004B2665" w:rsidP="004D2706">
      <w:pPr>
        <w:spacing w:line="360" w:lineRule="auto"/>
        <w:rPr>
          <w:rFonts w:ascii="Arial" w:hAnsi="Arial" w:cs="Arial"/>
          <w:sz w:val="22"/>
          <w:szCs w:val="22"/>
        </w:rPr>
      </w:pPr>
      <w:r w:rsidRPr="004D2706">
        <w:rPr>
          <w:rFonts w:ascii="Arial" w:hAnsi="Arial" w:cs="Arial"/>
          <w:sz w:val="22"/>
          <w:szCs w:val="22"/>
        </w:rPr>
        <w:t xml:space="preserve"> </w:t>
      </w:r>
      <w:proofErr w:type="spellStart"/>
      <w:r w:rsidRPr="004D2706">
        <w:rPr>
          <w:rFonts w:ascii="Arial" w:hAnsi="Arial" w:cs="Arial"/>
          <w:color w:val="222222"/>
          <w:sz w:val="22"/>
          <w:szCs w:val="22"/>
          <w:shd w:val="clear" w:color="auto" w:fill="FFFFFF"/>
        </w:rPr>
        <w:t>Sabbaghi</w:t>
      </w:r>
      <w:proofErr w:type="spellEnd"/>
      <w:r w:rsidRPr="004D2706">
        <w:rPr>
          <w:rFonts w:ascii="Arial" w:hAnsi="Arial" w:cs="Arial"/>
          <w:color w:val="222222"/>
          <w:sz w:val="22"/>
          <w:szCs w:val="22"/>
          <w:shd w:val="clear" w:color="auto" w:fill="FFFFFF"/>
        </w:rPr>
        <w:t xml:space="preserve">, A. and Vaidyanathan, G., (2004) ‘SWOT analysis and theory of constraint in information technology projects’ </w:t>
      </w:r>
      <w:r w:rsidRPr="004D2706">
        <w:rPr>
          <w:rStyle w:val="apple-converted-space"/>
          <w:rFonts w:ascii="Arial" w:hAnsi="Arial" w:cs="Arial"/>
          <w:i/>
          <w:iCs/>
          <w:color w:val="222222"/>
          <w:sz w:val="22"/>
          <w:szCs w:val="22"/>
          <w:shd w:val="clear" w:color="auto" w:fill="FFFFFF"/>
        </w:rPr>
        <w:t>Information</w:t>
      </w:r>
      <w:r w:rsidRPr="004D2706">
        <w:rPr>
          <w:rFonts w:ascii="Arial" w:hAnsi="Arial" w:cs="Arial"/>
          <w:i/>
          <w:iCs/>
          <w:color w:val="222222"/>
          <w:sz w:val="22"/>
          <w:szCs w:val="22"/>
        </w:rPr>
        <w:t xml:space="preserve"> systems education journal</w:t>
      </w:r>
      <w:r w:rsidRPr="004D2706">
        <w:rPr>
          <w:rFonts w:ascii="Arial" w:hAnsi="Arial" w:cs="Arial"/>
          <w:color w:val="222222"/>
          <w:sz w:val="22"/>
          <w:szCs w:val="22"/>
          <w:shd w:val="clear" w:color="auto" w:fill="FFFFFF"/>
        </w:rPr>
        <w:t>,</w:t>
      </w:r>
      <w:r w:rsidRPr="004D2706">
        <w:rPr>
          <w:rStyle w:val="apple-converted-space"/>
          <w:rFonts w:ascii="Arial" w:hAnsi="Arial" w:cs="Arial"/>
          <w:color w:val="222222"/>
          <w:sz w:val="22"/>
          <w:szCs w:val="22"/>
          <w:shd w:val="clear" w:color="auto" w:fill="FFFFFF"/>
        </w:rPr>
        <w:t> </w:t>
      </w:r>
      <w:r w:rsidRPr="004D2706">
        <w:rPr>
          <w:rFonts w:ascii="Arial" w:hAnsi="Arial" w:cs="Arial"/>
          <w:i/>
          <w:iCs/>
          <w:color w:val="222222"/>
          <w:sz w:val="22"/>
          <w:szCs w:val="22"/>
        </w:rPr>
        <w:t>2</w:t>
      </w:r>
      <w:r w:rsidRPr="004D2706">
        <w:rPr>
          <w:rFonts w:ascii="Arial" w:hAnsi="Arial" w:cs="Arial"/>
          <w:color w:val="222222"/>
          <w:sz w:val="22"/>
          <w:szCs w:val="22"/>
          <w:shd w:val="clear" w:color="auto" w:fill="FFFFFF"/>
        </w:rPr>
        <w:t>(23), pp.1-19.</w:t>
      </w:r>
    </w:p>
    <w:p w14:paraId="44C58E9F" w14:textId="7C011996" w:rsidR="00C831BA" w:rsidRPr="004D2706" w:rsidRDefault="00C831BA" w:rsidP="004D2706">
      <w:pPr>
        <w:spacing w:line="360" w:lineRule="auto"/>
        <w:rPr>
          <w:rFonts w:ascii="Arial" w:hAnsi="Arial" w:cs="Arial"/>
          <w:sz w:val="22"/>
          <w:szCs w:val="22"/>
        </w:rPr>
      </w:pPr>
      <w:r w:rsidRPr="004D2706">
        <w:rPr>
          <w:rFonts w:ascii="Arial" w:hAnsi="Arial" w:cs="Arial"/>
          <w:color w:val="000000"/>
          <w:sz w:val="22"/>
          <w:szCs w:val="22"/>
          <w:shd w:val="clear" w:color="auto" w:fill="FFFFFF"/>
        </w:rPr>
        <w:t xml:space="preserve"> </w:t>
      </w:r>
      <w:r w:rsidRPr="004D2706">
        <w:rPr>
          <w:rFonts w:ascii="Arial" w:hAnsi="Arial" w:cs="Arial"/>
          <w:color w:val="000000"/>
          <w:sz w:val="22"/>
          <w:szCs w:val="22"/>
          <w:shd w:val="clear" w:color="auto" w:fill="FFFFFF"/>
        </w:rPr>
        <w:t>Shin, H. and Kang, J. (2020) 'Reducing perceived health risk to attract hotel customers in the COVID-19 pandemic era: Focused on technology innovation for social distancing and cleanliness',</w:t>
      </w:r>
      <w:r w:rsidRPr="004D2706">
        <w:rPr>
          <w:rStyle w:val="apple-converted-space"/>
          <w:rFonts w:ascii="Arial" w:hAnsi="Arial" w:cs="Arial"/>
          <w:color w:val="000000"/>
          <w:sz w:val="22"/>
          <w:szCs w:val="22"/>
          <w:shd w:val="clear" w:color="auto" w:fill="FFFFFF"/>
        </w:rPr>
        <w:t> </w:t>
      </w:r>
      <w:r w:rsidRPr="004D2706">
        <w:rPr>
          <w:rFonts w:ascii="Arial" w:hAnsi="Arial" w:cs="Arial"/>
          <w:i/>
          <w:iCs/>
          <w:color w:val="000000"/>
          <w:sz w:val="22"/>
          <w:szCs w:val="22"/>
        </w:rPr>
        <w:t>International journal of hospitality management,</w:t>
      </w:r>
      <w:r w:rsidRPr="004D2706">
        <w:rPr>
          <w:rStyle w:val="apple-converted-space"/>
          <w:rFonts w:ascii="Arial" w:hAnsi="Arial" w:cs="Arial"/>
          <w:i/>
          <w:iCs/>
          <w:color w:val="000000"/>
          <w:sz w:val="22"/>
          <w:szCs w:val="22"/>
        </w:rPr>
        <w:t> </w:t>
      </w:r>
      <w:r w:rsidRPr="004D2706">
        <w:rPr>
          <w:rFonts w:ascii="Arial" w:hAnsi="Arial" w:cs="Arial"/>
          <w:color w:val="000000"/>
          <w:sz w:val="22"/>
          <w:szCs w:val="22"/>
          <w:shd w:val="clear" w:color="auto" w:fill="FFFFFF"/>
        </w:rPr>
        <w:t>91, pp. 102664 Available at:</w:t>
      </w:r>
      <w:r w:rsidRPr="004D2706">
        <w:rPr>
          <w:rStyle w:val="apple-converted-space"/>
          <w:rFonts w:ascii="Arial" w:hAnsi="Arial" w:cs="Arial"/>
          <w:color w:val="000000"/>
          <w:sz w:val="22"/>
          <w:szCs w:val="22"/>
          <w:shd w:val="clear" w:color="auto" w:fill="FFFFFF"/>
        </w:rPr>
        <w:t> </w:t>
      </w:r>
      <w:hyperlink r:id="rId14" w:tgtFrame="_blank" w:history="1">
        <w:r w:rsidRPr="004D2706">
          <w:rPr>
            <w:rStyle w:val="Hyperlink"/>
            <w:rFonts w:ascii="Arial" w:hAnsi="Arial" w:cs="Arial"/>
            <w:color w:val="0066CC"/>
            <w:sz w:val="22"/>
            <w:szCs w:val="22"/>
          </w:rPr>
          <w:t>https://doi.org/10.1016/j.ijhm.2020.102664.</w:t>
        </w:r>
      </w:hyperlink>
    </w:p>
    <w:p w14:paraId="3CAEF892" w14:textId="08998CA3" w:rsidR="004B2665" w:rsidRPr="004D2706" w:rsidRDefault="00655797" w:rsidP="004D2706">
      <w:pPr>
        <w:spacing w:line="360" w:lineRule="auto"/>
        <w:rPr>
          <w:rFonts w:ascii="Arial" w:hAnsi="Arial" w:cs="Arial"/>
          <w:sz w:val="22"/>
          <w:szCs w:val="22"/>
        </w:rPr>
      </w:pPr>
      <w:r w:rsidRPr="004D2706">
        <w:rPr>
          <w:rFonts w:ascii="Arial" w:hAnsi="Arial" w:cs="Arial"/>
          <w:sz w:val="22"/>
          <w:szCs w:val="22"/>
        </w:rPr>
        <w:t xml:space="preserve"> </w:t>
      </w:r>
      <w:r w:rsidR="002758E4" w:rsidRPr="004D2706">
        <w:rPr>
          <w:rFonts w:ascii="Arial" w:hAnsi="Arial" w:cs="Arial"/>
          <w:sz w:val="22"/>
          <w:szCs w:val="22"/>
        </w:rPr>
        <w:t xml:space="preserve">Zhang, M., Zhang, X., Zhang, Y., Wang, Z., Liu, W. and Liu, H. (2021) </w:t>
      </w:r>
      <w:r w:rsidR="002758E4" w:rsidRPr="004D2706">
        <w:rPr>
          <w:rFonts w:ascii="Arial" w:hAnsi="Arial" w:cs="Arial"/>
          <w:sz w:val="22"/>
          <w:szCs w:val="22"/>
        </w:rPr>
        <w:t>‘</w:t>
      </w:r>
      <w:r w:rsidR="002758E4" w:rsidRPr="004D2706">
        <w:rPr>
          <w:rFonts w:ascii="Arial" w:hAnsi="Arial" w:cs="Arial"/>
          <w:sz w:val="22"/>
          <w:szCs w:val="22"/>
        </w:rPr>
        <w:t>Analysis on the Positive and Negative Effects of Science and Technology</w:t>
      </w:r>
      <w:r w:rsidRPr="004D2706">
        <w:rPr>
          <w:rFonts w:ascii="Arial" w:hAnsi="Arial" w:cs="Arial"/>
          <w:sz w:val="22"/>
          <w:szCs w:val="22"/>
        </w:rPr>
        <w:t>’, Atlantis</w:t>
      </w:r>
      <w:r w:rsidR="002758E4" w:rsidRPr="004D2706">
        <w:rPr>
          <w:rFonts w:ascii="Arial" w:hAnsi="Arial" w:cs="Arial"/>
          <w:sz w:val="22"/>
          <w:szCs w:val="22"/>
        </w:rPr>
        <w:t xml:space="preserve"> Press.</w:t>
      </w:r>
    </w:p>
    <w:sectPr w:rsidR="004B2665" w:rsidRPr="004D2706">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CACAE" w14:textId="77777777" w:rsidR="00C31C52" w:rsidRDefault="00C31C52" w:rsidP="00193125">
      <w:r>
        <w:separator/>
      </w:r>
    </w:p>
  </w:endnote>
  <w:endnote w:type="continuationSeparator" w:id="0">
    <w:p w14:paraId="6B9B391D" w14:textId="77777777" w:rsidR="00C31C52" w:rsidRDefault="00C31C52" w:rsidP="001931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020357"/>
      <w:docPartObj>
        <w:docPartGallery w:val="Page Numbers (Bottom of Page)"/>
        <w:docPartUnique/>
      </w:docPartObj>
    </w:sdtPr>
    <w:sdtContent>
      <w:p w14:paraId="65E8B5D0" w14:textId="609F1E89" w:rsidR="00193125" w:rsidRDefault="00193125" w:rsidP="00624E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FC878C" w14:textId="77777777" w:rsidR="00193125" w:rsidRDefault="00193125" w:rsidP="001931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6053272"/>
      <w:docPartObj>
        <w:docPartGallery w:val="Page Numbers (Bottom of Page)"/>
        <w:docPartUnique/>
      </w:docPartObj>
    </w:sdtPr>
    <w:sdtContent>
      <w:p w14:paraId="30582C13" w14:textId="4CD36B7A" w:rsidR="00193125" w:rsidRDefault="00193125" w:rsidP="00624E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01BA62" w14:textId="77777777" w:rsidR="00193125" w:rsidRDefault="00193125" w:rsidP="001931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A36DE" w14:textId="77777777" w:rsidR="00C31C52" w:rsidRDefault="00C31C52" w:rsidP="00193125">
      <w:r>
        <w:separator/>
      </w:r>
    </w:p>
  </w:footnote>
  <w:footnote w:type="continuationSeparator" w:id="0">
    <w:p w14:paraId="77FCAF86" w14:textId="77777777" w:rsidR="00C31C52" w:rsidRDefault="00C31C52" w:rsidP="001931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B20FEA"/>
    <w:multiLevelType w:val="hybridMultilevel"/>
    <w:tmpl w:val="0896DE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FFB"/>
    <w:rsid w:val="000477E1"/>
    <w:rsid w:val="00084300"/>
    <w:rsid w:val="000A352C"/>
    <w:rsid w:val="000D3A7F"/>
    <w:rsid w:val="0010218C"/>
    <w:rsid w:val="00110F4D"/>
    <w:rsid w:val="00115667"/>
    <w:rsid w:val="001741B4"/>
    <w:rsid w:val="00192360"/>
    <w:rsid w:val="00193125"/>
    <w:rsid w:val="001A2FFB"/>
    <w:rsid w:val="00264179"/>
    <w:rsid w:val="002758E4"/>
    <w:rsid w:val="0029387A"/>
    <w:rsid w:val="00295297"/>
    <w:rsid w:val="002F7D06"/>
    <w:rsid w:val="003035E2"/>
    <w:rsid w:val="00370217"/>
    <w:rsid w:val="003729C5"/>
    <w:rsid w:val="00381332"/>
    <w:rsid w:val="003860F0"/>
    <w:rsid w:val="0047298F"/>
    <w:rsid w:val="00476304"/>
    <w:rsid w:val="0049599D"/>
    <w:rsid w:val="004B2665"/>
    <w:rsid w:val="004D2706"/>
    <w:rsid w:val="004F4E46"/>
    <w:rsid w:val="00500B8B"/>
    <w:rsid w:val="00501106"/>
    <w:rsid w:val="0058507C"/>
    <w:rsid w:val="00595A66"/>
    <w:rsid w:val="006451FA"/>
    <w:rsid w:val="00655797"/>
    <w:rsid w:val="00686187"/>
    <w:rsid w:val="006F0B34"/>
    <w:rsid w:val="007262EF"/>
    <w:rsid w:val="00734749"/>
    <w:rsid w:val="00761EFE"/>
    <w:rsid w:val="007C5BDB"/>
    <w:rsid w:val="007F2F7D"/>
    <w:rsid w:val="008569C7"/>
    <w:rsid w:val="00856B50"/>
    <w:rsid w:val="00871FF3"/>
    <w:rsid w:val="008E236C"/>
    <w:rsid w:val="009160A3"/>
    <w:rsid w:val="00A228B8"/>
    <w:rsid w:val="00A31A1B"/>
    <w:rsid w:val="00AC0870"/>
    <w:rsid w:val="00B13ECB"/>
    <w:rsid w:val="00B366FD"/>
    <w:rsid w:val="00B81FD7"/>
    <w:rsid w:val="00BB1942"/>
    <w:rsid w:val="00BF1BA6"/>
    <w:rsid w:val="00C046B7"/>
    <w:rsid w:val="00C31C52"/>
    <w:rsid w:val="00C71F64"/>
    <w:rsid w:val="00C831BA"/>
    <w:rsid w:val="00D16381"/>
    <w:rsid w:val="00D23228"/>
    <w:rsid w:val="00D84DB4"/>
    <w:rsid w:val="00E63BD5"/>
    <w:rsid w:val="00E83D66"/>
    <w:rsid w:val="00EC1D84"/>
    <w:rsid w:val="00EE7789"/>
    <w:rsid w:val="00F12867"/>
    <w:rsid w:val="00FC41A9"/>
    <w:rsid w:val="00FD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AA0B0B"/>
  <w15:chartTrackingRefBased/>
  <w15:docId w15:val="{4FE13093-9746-6440-AB25-D6A903ECF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F7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477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312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312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71F64"/>
  </w:style>
  <w:style w:type="character" w:styleId="Hyperlink">
    <w:name w:val="Hyperlink"/>
    <w:basedOn w:val="DefaultParagraphFont"/>
    <w:uiPriority w:val="99"/>
    <w:unhideWhenUsed/>
    <w:rsid w:val="00C71F64"/>
    <w:rPr>
      <w:color w:val="0000FF"/>
      <w:u w:val="single"/>
    </w:rPr>
  </w:style>
  <w:style w:type="character" w:styleId="UnresolvedMention">
    <w:name w:val="Unresolved Mention"/>
    <w:basedOn w:val="DefaultParagraphFont"/>
    <w:uiPriority w:val="99"/>
    <w:semiHidden/>
    <w:unhideWhenUsed/>
    <w:rsid w:val="00BF1BA6"/>
    <w:rPr>
      <w:color w:val="605E5C"/>
      <w:shd w:val="clear" w:color="auto" w:fill="E1DFDD"/>
    </w:rPr>
  </w:style>
  <w:style w:type="paragraph" w:styleId="ListParagraph">
    <w:name w:val="List Paragraph"/>
    <w:basedOn w:val="Normal"/>
    <w:uiPriority w:val="34"/>
    <w:qFormat/>
    <w:rsid w:val="00B13ECB"/>
    <w:pPr>
      <w:ind w:left="720"/>
      <w:contextualSpacing/>
    </w:pPr>
  </w:style>
  <w:style w:type="character" w:customStyle="1" w:styleId="Heading1Char">
    <w:name w:val="Heading 1 Char"/>
    <w:basedOn w:val="DefaultParagraphFont"/>
    <w:link w:val="Heading1"/>
    <w:uiPriority w:val="9"/>
    <w:rsid w:val="000477E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93125"/>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193125"/>
    <w:rPr>
      <w:rFonts w:asciiTheme="majorHAnsi" w:eastAsiaTheme="majorEastAsia" w:hAnsiTheme="majorHAnsi" w:cstheme="majorBidi"/>
      <w:color w:val="1F3763" w:themeColor="accent1" w:themeShade="7F"/>
      <w:lang w:eastAsia="en-GB"/>
    </w:rPr>
  </w:style>
  <w:style w:type="paragraph" w:styleId="Footer">
    <w:name w:val="footer"/>
    <w:basedOn w:val="Normal"/>
    <w:link w:val="FooterChar"/>
    <w:uiPriority w:val="99"/>
    <w:unhideWhenUsed/>
    <w:rsid w:val="00193125"/>
    <w:pPr>
      <w:tabs>
        <w:tab w:val="center" w:pos="4513"/>
        <w:tab w:val="right" w:pos="9026"/>
      </w:tabs>
    </w:pPr>
  </w:style>
  <w:style w:type="character" w:customStyle="1" w:styleId="FooterChar">
    <w:name w:val="Footer Char"/>
    <w:basedOn w:val="DefaultParagraphFont"/>
    <w:link w:val="Footer"/>
    <w:uiPriority w:val="99"/>
    <w:rsid w:val="0019312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93125"/>
  </w:style>
  <w:style w:type="paragraph" w:styleId="TOCHeading">
    <w:name w:val="TOC Heading"/>
    <w:basedOn w:val="Heading1"/>
    <w:next w:val="Normal"/>
    <w:uiPriority w:val="39"/>
    <w:unhideWhenUsed/>
    <w:qFormat/>
    <w:rsid w:val="001741B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741B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741B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1741B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741B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741B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741B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741B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741B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741B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43111">
      <w:bodyDiv w:val="1"/>
      <w:marLeft w:val="0"/>
      <w:marRight w:val="0"/>
      <w:marTop w:val="0"/>
      <w:marBottom w:val="0"/>
      <w:divBdr>
        <w:top w:val="none" w:sz="0" w:space="0" w:color="auto"/>
        <w:left w:val="none" w:sz="0" w:space="0" w:color="auto"/>
        <w:bottom w:val="none" w:sz="0" w:space="0" w:color="auto"/>
        <w:right w:val="none" w:sz="0" w:space="0" w:color="auto"/>
      </w:divBdr>
    </w:div>
    <w:div w:id="266237727">
      <w:bodyDiv w:val="1"/>
      <w:marLeft w:val="0"/>
      <w:marRight w:val="0"/>
      <w:marTop w:val="0"/>
      <w:marBottom w:val="0"/>
      <w:divBdr>
        <w:top w:val="none" w:sz="0" w:space="0" w:color="auto"/>
        <w:left w:val="none" w:sz="0" w:space="0" w:color="auto"/>
        <w:bottom w:val="none" w:sz="0" w:space="0" w:color="auto"/>
        <w:right w:val="none" w:sz="0" w:space="0" w:color="auto"/>
      </w:divBdr>
    </w:div>
    <w:div w:id="581720799">
      <w:bodyDiv w:val="1"/>
      <w:marLeft w:val="0"/>
      <w:marRight w:val="0"/>
      <w:marTop w:val="0"/>
      <w:marBottom w:val="0"/>
      <w:divBdr>
        <w:top w:val="none" w:sz="0" w:space="0" w:color="auto"/>
        <w:left w:val="none" w:sz="0" w:space="0" w:color="auto"/>
        <w:bottom w:val="none" w:sz="0" w:space="0" w:color="auto"/>
        <w:right w:val="none" w:sz="0" w:space="0" w:color="auto"/>
      </w:divBdr>
    </w:div>
    <w:div w:id="592058077">
      <w:bodyDiv w:val="1"/>
      <w:marLeft w:val="0"/>
      <w:marRight w:val="0"/>
      <w:marTop w:val="0"/>
      <w:marBottom w:val="0"/>
      <w:divBdr>
        <w:top w:val="none" w:sz="0" w:space="0" w:color="auto"/>
        <w:left w:val="none" w:sz="0" w:space="0" w:color="auto"/>
        <w:bottom w:val="none" w:sz="0" w:space="0" w:color="auto"/>
        <w:right w:val="none" w:sz="0" w:space="0" w:color="auto"/>
      </w:divBdr>
    </w:div>
    <w:div w:id="701705507">
      <w:bodyDiv w:val="1"/>
      <w:marLeft w:val="0"/>
      <w:marRight w:val="0"/>
      <w:marTop w:val="0"/>
      <w:marBottom w:val="0"/>
      <w:divBdr>
        <w:top w:val="none" w:sz="0" w:space="0" w:color="auto"/>
        <w:left w:val="none" w:sz="0" w:space="0" w:color="auto"/>
        <w:bottom w:val="none" w:sz="0" w:space="0" w:color="auto"/>
        <w:right w:val="none" w:sz="0" w:space="0" w:color="auto"/>
      </w:divBdr>
    </w:div>
    <w:div w:id="732700497">
      <w:bodyDiv w:val="1"/>
      <w:marLeft w:val="0"/>
      <w:marRight w:val="0"/>
      <w:marTop w:val="0"/>
      <w:marBottom w:val="0"/>
      <w:divBdr>
        <w:top w:val="none" w:sz="0" w:space="0" w:color="auto"/>
        <w:left w:val="none" w:sz="0" w:space="0" w:color="auto"/>
        <w:bottom w:val="none" w:sz="0" w:space="0" w:color="auto"/>
        <w:right w:val="none" w:sz="0" w:space="0" w:color="auto"/>
      </w:divBdr>
    </w:div>
    <w:div w:id="760493138">
      <w:bodyDiv w:val="1"/>
      <w:marLeft w:val="0"/>
      <w:marRight w:val="0"/>
      <w:marTop w:val="0"/>
      <w:marBottom w:val="0"/>
      <w:divBdr>
        <w:top w:val="none" w:sz="0" w:space="0" w:color="auto"/>
        <w:left w:val="none" w:sz="0" w:space="0" w:color="auto"/>
        <w:bottom w:val="none" w:sz="0" w:space="0" w:color="auto"/>
        <w:right w:val="none" w:sz="0" w:space="0" w:color="auto"/>
      </w:divBdr>
    </w:div>
    <w:div w:id="794834031">
      <w:bodyDiv w:val="1"/>
      <w:marLeft w:val="0"/>
      <w:marRight w:val="0"/>
      <w:marTop w:val="0"/>
      <w:marBottom w:val="0"/>
      <w:divBdr>
        <w:top w:val="none" w:sz="0" w:space="0" w:color="auto"/>
        <w:left w:val="none" w:sz="0" w:space="0" w:color="auto"/>
        <w:bottom w:val="none" w:sz="0" w:space="0" w:color="auto"/>
        <w:right w:val="none" w:sz="0" w:space="0" w:color="auto"/>
      </w:divBdr>
    </w:div>
    <w:div w:id="933829990">
      <w:bodyDiv w:val="1"/>
      <w:marLeft w:val="0"/>
      <w:marRight w:val="0"/>
      <w:marTop w:val="0"/>
      <w:marBottom w:val="0"/>
      <w:divBdr>
        <w:top w:val="none" w:sz="0" w:space="0" w:color="auto"/>
        <w:left w:val="none" w:sz="0" w:space="0" w:color="auto"/>
        <w:bottom w:val="none" w:sz="0" w:space="0" w:color="auto"/>
        <w:right w:val="none" w:sz="0" w:space="0" w:color="auto"/>
      </w:divBdr>
    </w:div>
    <w:div w:id="1229535988">
      <w:bodyDiv w:val="1"/>
      <w:marLeft w:val="0"/>
      <w:marRight w:val="0"/>
      <w:marTop w:val="0"/>
      <w:marBottom w:val="0"/>
      <w:divBdr>
        <w:top w:val="none" w:sz="0" w:space="0" w:color="auto"/>
        <w:left w:val="none" w:sz="0" w:space="0" w:color="auto"/>
        <w:bottom w:val="none" w:sz="0" w:space="0" w:color="auto"/>
        <w:right w:val="none" w:sz="0" w:space="0" w:color="auto"/>
      </w:divBdr>
    </w:div>
    <w:div w:id="1273439894">
      <w:bodyDiv w:val="1"/>
      <w:marLeft w:val="0"/>
      <w:marRight w:val="0"/>
      <w:marTop w:val="0"/>
      <w:marBottom w:val="0"/>
      <w:divBdr>
        <w:top w:val="none" w:sz="0" w:space="0" w:color="auto"/>
        <w:left w:val="none" w:sz="0" w:space="0" w:color="auto"/>
        <w:bottom w:val="none" w:sz="0" w:space="0" w:color="auto"/>
        <w:right w:val="none" w:sz="0" w:space="0" w:color="auto"/>
      </w:divBdr>
    </w:div>
    <w:div w:id="1320692961">
      <w:bodyDiv w:val="1"/>
      <w:marLeft w:val="0"/>
      <w:marRight w:val="0"/>
      <w:marTop w:val="0"/>
      <w:marBottom w:val="0"/>
      <w:divBdr>
        <w:top w:val="none" w:sz="0" w:space="0" w:color="auto"/>
        <w:left w:val="none" w:sz="0" w:space="0" w:color="auto"/>
        <w:bottom w:val="none" w:sz="0" w:space="0" w:color="auto"/>
        <w:right w:val="none" w:sz="0" w:space="0" w:color="auto"/>
      </w:divBdr>
    </w:div>
    <w:div w:id="1591623636">
      <w:bodyDiv w:val="1"/>
      <w:marLeft w:val="0"/>
      <w:marRight w:val="0"/>
      <w:marTop w:val="0"/>
      <w:marBottom w:val="0"/>
      <w:divBdr>
        <w:top w:val="none" w:sz="0" w:space="0" w:color="auto"/>
        <w:left w:val="none" w:sz="0" w:space="0" w:color="auto"/>
        <w:bottom w:val="none" w:sz="0" w:space="0" w:color="auto"/>
        <w:right w:val="none" w:sz="0" w:space="0" w:color="auto"/>
      </w:divBdr>
    </w:div>
    <w:div w:id="1624075533">
      <w:bodyDiv w:val="1"/>
      <w:marLeft w:val="0"/>
      <w:marRight w:val="0"/>
      <w:marTop w:val="0"/>
      <w:marBottom w:val="0"/>
      <w:divBdr>
        <w:top w:val="none" w:sz="0" w:space="0" w:color="auto"/>
        <w:left w:val="none" w:sz="0" w:space="0" w:color="auto"/>
        <w:bottom w:val="none" w:sz="0" w:space="0" w:color="auto"/>
        <w:right w:val="none" w:sz="0" w:space="0" w:color="auto"/>
      </w:divBdr>
    </w:div>
    <w:div w:id="1667977611">
      <w:bodyDiv w:val="1"/>
      <w:marLeft w:val="0"/>
      <w:marRight w:val="0"/>
      <w:marTop w:val="0"/>
      <w:marBottom w:val="0"/>
      <w:divBdr>
        <w:top w:val="none" w:sz="0" w:space="0" w:color="auto"/>
        <w:left w:val="none" w:sz="0" w:space="0" w:color="auto"/>
        <w:bottom w:val="none" w:sz="0" w:space="0" w:color="auto"/>
        <w:right w:val="none" w:sz="0" w:space="0" w:color="auto"/>
      </w:divBdr>
    </w:div>
    <w:div w:id="2001957583">
      <w:bodyDiv w:val="1"/>
      <w:marLeft w:val="0"/>
      <w:marRight w:val="0"/>
      <w:marTop w:val="0"/>
      <w:marBottom w:val="0"/>
      <w:divBdr>
        <w:top w:val="none" w:sz="0" w:space="0" w:color="auto"/>
        <w:left w:val="none" w:sz="0" w:space="0" w:color="auto"/>
        <w:bottom w:val="none" w:sz="0" w:space="0" w:color="auto"/>
        <w:right w:val="none" w:sz="0" w:space="0" w:color="auto"/>
      </w:divBdr>
    </w:div>
    <w:div w:id="2082603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rketing-strategy.asp#:~:text=A%20marketing%20strategy%20refers%20to,and%20other%20high%2Dlevel%20elements" TargetMode="External"/><Relationship Id="rId13" Type="http://schemas.openxmlformats.org/officeDocument/2006/relationships/hyperlink" Target="https://www.intelligentautomation.network/transformation/articles/inside-hilton-hotels-post-pandemic-digital-reinven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lean.marriot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m/marriott/aboutmarriott.mi"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7/s43039-020-00016-3." TargetMode="External"/><Relationship Id="rId4" Type="http://schemas.openxmlformats.org/officeDocument/2006/relationships/settings" Target="settings.xml"/><Relationship Id="rId9" Type="http://schemas.openxmlformats.org/officeDocument/2006/relationships/hyperlink" Target="https://doi.org/10.5539/ijms.v1n1p2." TargetMode="External"/><Relationship Id="rId14" Type="http://schemas.openxmlformats.org/officeDocument/2006/relationships/hyperlink" Target="https://doi.org/10.1016/j.ijhm.2020.102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A85B9A-284C-734F-9136-EA7031EBF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12</Pages>
  <Words>4167</Words>
  <Characters>23753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8</cp:revision>
  <dcterms:created xsi:type="dcterms:W3CDTF">2023-07-25T23:02:00Z</dcterms:created>
  <dcterms:modified xsi:type="dcterms:W3CDTF">2023-07-28T12:11:00Z</dcterms:modified>
</cp:coreProperties>
</file>