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D3748E" w14:textId="0D19B173" w:rsidR="002011DF" w:rsidRPr="00DF6C71" w:rsidRDefault="002011DF" w:rsidP="00C71582">
      <w:pPr>
        <w:spacing w:line="240" w:lineRule="auto"/>
        <w:rPr>
          <w:b/>
          <w:bCs/>
        </w:rPr>
      </w:pPr>
      <w:r w:rsidRPr="00DF6C71">
        <w:rPr>
          <w:b/>
          <w:bCs/>
        </w:rPr>
        <w:t>Module ECIE6003 – Assessment One</w:t>
      </w:r>
    </w:p>
    <w:p w14:paraId="390C7B79" w14:textId="77777777" w:rsidR="002011DF" w:rsidRPr="00DF6C71" w:rsidRDefault="002011DF" w:rsidP="00C71582">
      <w:pPr>
        <w:spacing w:line="240" w:lineRule="auto"/>
        <w:rPr>
          <w:b/>
          <w:bCs/>
        </w:rPr>
      </w:pPr>
    </w:p>
    <w:p w14:paraId="6AE19B76" w14:textId="27F3343F" w:rsidR="002011DF" w:rsidRPr="00DF6C71" w:rsidRDefault="002011DF" w:rsidP="00C71582">
      <w:pPr>
        <w:spacing w:line="240" w:lineRule="auto"/>
        <w:rPr>
          <w:b/>
          <w:bCs/>
        </w:rPr>
      </w:pPr>
      <w:r w:rsidRPr="00DF6C71">
        <w:rPr>
          <w:b/>
          <w:bCs/>
        </w:rPr>
        <w:t>Actual Word Count =</w:t>
      </w:r>
      <w:r w:rsidR="00E60FFC">
        <w:rPr>
          <w:b/>
          <w:bCs/>
        </w:rPr>
        <w:t xml:space="preserve"> Total 3</w:t>
      </w:r>
      <w:r w:rsidR="00B15C73">
        <w:rPr>
          <w:b/>
          <w:bCs/>
        </w:rPr>
        <w:t>4</w:t>
      </w:r>
      <w:r w:rsidR="00A93F70">
        <w:rPr>
          <w:b/>
          <w:bCs/>
        </w:rPr>
        <w:t>23</w:t>
      </w:r>
      <w:r w:rsidR="00E60FFC">
        <w:rPr>
          <w:b/>
          <w:bCs/>
        </w:rPr>
        <w:t xml:space="preserve"> </w:t>
      </w:r>
      <w:r w:rsidR="00092F89">
        <w:rPr>
          <w:b/>
          <w:bCs/>
        </w:rPr>
        <w:t>(</w:t>
      </w:r>
      <w:r w:rsidR="00E60FFC">
        <w:rPr>
          <w:b/>
          <w:bCs/>
        </w:rPr>
        <w:t>less quote</w:t>
      </w:r>
      <w:r w:rsidR="0089648F">
        <w:rPr>
          <w:b/>
          <w:bCs/>
        </w:rPr>
        <w:t xml:space="preserve"> words</w:t>
      </w:r>
      <w:r w:rsidR="00E60FFC">
        <w:rPr>
          <w:b/>
          <w:bCs/>
        </w:rPr>
        <w:t xml:space="preserve"> of 128</w:t>
      </w:r>
      <w:r w:rsidR="00092F89">
        <w:rPr>
          <w:b/>
          <w:bCs/>
        </w:rPr>
        <w:t>)</w:t>
      </w:r>
      <w:r w:rsidR="00E60FFC">
        <w:rPr>
          <w:b/>
          <w:bCs/>
        </w:rPr>
        <w:t xml:space="preserve"> = 3</w:t>
      </w:r>
      <w:r w:rsidR="00BE4E50">
        <w:rPr>
          <w:b/>
          <w:bCs/>
        </w:rPr>
        <w:t>28</w:t>
      </w:r>
      <w:r w:rsidR="00A93F70">
        <w:rPr>
          <w:b/>
          <w:bCs/>
        </w:rPr>
        <w:t>5</w:t>
      </w:r>
      <w:r w:rsidR="0081737A">
        <w:rPr>
          <w:b/>
          <w:bCs/>
        </w:rPr>
        <w:t xml:space="preserve"> </w:t>
      </w:r>
    </w:p>
    <w:p w14:paraId="38CBD9B8" w14:textId="57CADE7A" w:rsidR="002011DF" w:rsidRPr="00DF6C71" w:rsidRDefault="002011DF" w:rsidP="00C71582">
      <w:pPr>
        <w:spacing w:line="240" w:lineRule="auto"/>
        <w:rPr>
          <w:b/>
          <w:bCs/>
        </w:rPr>
      </w:pPr>
      <w:r w:rsidRPr="00DF6C71">
        <w:rPr>
          <w:b/>
          <w:bCs/>
        </w:rPr>
        <w:t xml:space="preserve">Word Count </w:t>
      </w:r>
      <w:r w:rsidRPr="00DF6C71">
        <w:rPr>
          <w:b/>
          <w:bCs/>
        </w:rPr>
        <w:tab/>
        <w:t xml:space="preserve">= 3,000 words, plus or minus 10% </w:t>
      </w:r>
    </w:p>
    <w:p w14:paraId="2BBDD4BF" w14:textId="77777777" w:rsidR="002011DF" w:rsidRPr="00DF6C71" w:rsidRDefault="002011DF" w:rsidP="00C71582">
      <w:pPr>
        <w:spacing w:line="240" w:lineRule="auto"/>
        <w:rPr>
          <w:b/>
          <w:bCs/>
        </w:rPr>
      </w:pPr>
      <w:r w:rsidRPr="00DF6C71">
        <w:rPr>
          <w:b/>
          <w:bCs/>
        </w:rPr>
        <w:t>Range = 2700 minimum to 3300 maximum words</w:t>
      </w:r>
    </w:p>
    <w:p w14:paraId="6C31EE7A" w14:textId="77777777" w:rsidR="002011DF" w:rsidRPr="00DF6C71" w:rsidRDefault="002011DF" w:rsidP="00C71582">
      <w:pPr>
        <w:rPr>
          <w:b/>
          <w:bCs/>
        </w:rPr>
      </w:pPr>
    </w:p>
    <w:p w14:paraId="77D39D91" w14:textId="5A07940C" w:rsidR="002011DF" w:rsidRDefault="002011DF" w:rsidP="00C71582">
      <w:pPr>
        <w:rPr>
          <w:b/>
          <w:bCs/>
        </w:rPr>
      </w:pPr>
      <w:r w:rsidRPr="00DF6C71">
        <w:rPr>
          <w:b/>
          <w:bCs/>
        </w:rPr>
        <w:t xml:space="preserve">Critically discuss whether current </w:t>
      </w:r>
      <w:r w:rsidR="000B26F9">
        <w:rPr>
          <w:b/>
          <w:bCs/>
        </w:rPr>
        <w:t>c</w:t>
      </w:r>
      <w:r w:rsidRPr="00DF6C71">
        <w:rPr>
          <w:b/>
          <w:bCs/>
        </w:rPr>
        <w:t xml:space="preserve">lassroom </w:t>
      </w:r>
      <w:r w:rsidR="000B26F9">
        <w:rPr>
          <w:b/>
          <w:bCs/>
        </w:rPr>
        <w:t>m</w:t>
      </w:r>
      <w:r w:rsidRPr="00DF6C71">
        <w:rPr>
          <w:b/>
          <w:bCs/>
        </w:rPr>
        <w:t xml:space="preserve">anagement </w:t>
      </w:r>
      <w:r w:rsidR="000B26F9">
        <w:rPr>
          <w:b/>
          <w:bCs/>
        </w:rPr>
        <w:t>s</w:t>
      </w:r>
      <w:r w:rsidRPr="00DF6C71">
        <w:rPr>
          <w:b/>
          <w:bCs/>
        </w:rPr>
        <w:t>trategies are inclusive for all learners.</w:t>
      </w:r>
      <w:r w:rsidR="00DF6C71">
        <w:rPr>
          <w:b/>
          <w:bCs/>
        </w:rPr>
        <w:t xml:space="preserve">  </w:t>
      </w:r>
      <w:r w:rsidRPr="00DF6C71">
        <w:rPr>
          <w:b/>
          <w:bCs/>
        </w:rPr>
        <w:t>Link to the theoretical approaches and policies. (At least two theoretical approaches).</w:t>
      </w:r>
    </w:p>
    <w:p w14:paraId="301FBA65" w14:textId="77777777" w:rsidR="008C4032" w:rsidRDefault="008C4032" w:rsidP="00C71582">
      <w:pPr>
        <w:rPr>
          <w:b/>
          <w:bCs/>
        </w:rPr>
      </w:pPr>
    </w:p>
    <w:p w14:paraId="5AC11BE0" w14:textId="6081AF2A" w:rsidR="008A0394" w:rsidRDefault="008A0394" w:rsidP="00C71582">
      <w:r>
        <w:t xml:space="preserve">This essay will critically analyse whether current </w:t>
      </w:r>
      <w:r w:rsidR="000B26F9">
        <w:t>c</w:t>
      </w:r>
      <w:r>
        <w:t xml:space="preserve">lassroom </w:t>
      </w:r>
      <w:r w:rsidR="000B26F9">
        <w:t>m</w:t>
      </w:r>
      <w:r>
        <w:t>anagement</w:t>
      </w:r>
      <w:r w:rsidR="0081737A">
        <w:t xml:space="preserve"> (CM)</w:t>
      </w:r>
      <w:r>
        <w:t xml:space="preserve"> </w:t>
      </w:r>
      <w:r w:rsidR="000B26F9">
        <w:t>s</w:t>
      </w:r>
      <w:r>
        <w:t>trategies are inclusive for all learners</w:t>
      </w:r>
      <w:r w:rsidR="000B26F9">
        <w:t>.  It will do so</w:t>
      </w:r>
      <w:r>
        <w:t xml:space="preserve"> by</w:t>
      </w:r>
      <w:r w:rsidR="000B26F9">
        <w:t xml:space="preserve"> firstly providing a background regarding</w:t>
      </w:r>
      <w:r w:rsidR="00CD729E">
        <w:t xml:space="preserve"> what </w:t>
      </w:r>
      <w:r w:rsidR="0081737A">
        <w:t>CM</w:t>
      </w:r>
      <w:r w:rsidR="00CD729E">
        <w:t xml:space="preserve"> is and its</w:t>
      </w:r>
      <w:r w:rsidR="000B26F9">
        <w:t xml:space="preserve"> importance in facilitating an effective learning platform for all learners</w:t>
      </w:r>
      <w:r w:rsidR="00AD77E6">
        <w:t xml:space="preserve">, critically reflecting on how </w:t>
      </w:r>
      <w:r w:rsidR="0081737A">
        <w:t>CM</w:t>
      </w:r>
      <w:r w:rsidR="00AD77E6">
        <w:t xml:space="preserve"> interacts with </w:t>
      </w:r>
      <w:r w:rsidR="00ED3D68">
        <w:t>the challenges that learners’ behaviours present</w:t>
      </w:r>
      <w:r w:rsidR="00AD77E6">
        <w:t xml:space="preserve">. </w:t>
      </w:r>
      <w:r w:rsidR="000B26F9">
        <w:t>Secondly it will</w:t>
      </w:r>
      <w:r>
        <w:t xml:space="preserve"> critically discuss two theoretical approaches</w:t>
      </w:r>
      <w:r w:rsidR="00DF6C71">
        <w:t xml:space="preserve"> </w:t>
      </w:r>
      <w:r w:rsidR="0081737A">
        <w:t>linking</w:t>
      </w:r>
      <w:r w:rsidRPr="007341AD">
        <w:t xml:space="preserve"> them to</w:t>
      </w:r>
      <w:r w:rsidR="00DF6C71" w:rsidRPr="007341AD">
        <w:t xml:space="preserve"> </w:t>
      </w:r>
      <w:r w:rsidR="000B26F9" w:rsidRPr="007341AD">
        <w:t>appropriate</w:t>
      </w:r>
      <w:r w:rsidR="00217ECE">
        <w:t xml:space="preserve"> polices and</w:t>
      </w:r>
      <w:r w:rsidRPr="007341AD">
        <w:t xml:space="preserve"> </w:t>
      </w:r>
      <w:r w:rsidR="0081737A">
        <w:t>CM</w:t>
      </w:r>
      <w:r w:rsidRPr="007341AD">
        <w:t xml:space="preserve"> strategies</w:t>
      </w:r>
      <w:r w:rsidR="00860885" w:rsidRPr="007341AD">
        <w:t xml:space="preserve">.  </w:t>
      </w:r>
      <w:r>
        <w:t>T</w:t>
      </w:r>
      <w:r w:rsidR="00BB287D">
        <w:t>he</w:t>
      </w:r>
      <w:r>
        <w:t xml:space="preserve"> essay will</w:t>
      </w:r>
      <w:r w:rsidR="00217ECE">
        <w:t xml:space="preserve"> </w:t>
      </w:r>
      <w:r w:rsidR="00DF6C71">
        <w:t>conclude</w:t>
      </w:r>
      <w:r w:rsidR="00217ECE">
        <w:t xml:space="preserve"> by evaluating</w:t>
      </w:r>
      <w:r w:rsidR="00DF6C71">
        <w:t xml:space="preserve"> whether current</w:t>
      </w:r>
      <w:r w:rsidR="000B26F9">
        <w:t xml:space="preserve"> </w:t>
      </w:r>
      <w:r w:rsidR="0081737A">
        <w:t>CM</w:t>
      </w:r>
      <w:r w:rsidR="00DF6C71">
        <w:t xml:space="preserve"> </w:t>
      </w:r>
      <w:r w:rsidR="000B26F9">
        <w:t>s</w:t>
      </w:r>
      <w:r w:rsidR="00DF6C71">
        <w:t>trategies are</w:t>
      </w:r>
      <w:r w:rsidR="000B26F9">
        <w:t xml:space="preserve"> </w:t>
      </w:r>
      <w:r w:rsidR="00DF6C71">
        <w:t>inclusive for all learners</w:t>
      </w:r>
      <w:r w:rsidR="000B26F9">
        <w:t>.</w:t>
      </w:r>
      <w:r>
        <w:t xml:space="preserve"> </w:t>
      </w:r>
    </w:p>
    <w:p w14:paraId="358559F0" w14:textId="77777777" w:rsidR="00CD729E" w:rsidRDefault="00CD729E" w:rsidP="00C71582"/>
    <w:p w14:paraId="50AFEA66" w14:textId="6A29CDD3" w:rsidR="00100E62" w:rsidRDefault="00B94D5B" w:rsidP="00C71582">
      <w:r>
        <w:t xml:space="preserve">Effective </w:t>
      </w:r>
      <w:r w:rsidR="0081737A">
        <w:t>CM</w:t>
      </w:r>
      <w:r>
        <w:t xml:space="preserve"> is </w:t>
      </w:r>
      <w:r w:rsidR="002E674A">
        <w:t>fundamental</w:t>
      </w:r>
      <w:r>
        <w:t xml:space="preserve"> for </w:t>
      </w:r>
      <w:r w:rsidR="002E674A">
        <w:t xml:space="preserve">quality </w:t>
      </w:r>
      <w:r>
        <w:t xml:space="preserve">learning to occur. </w:t>
      </w:r>
      <w:r w:rsidR="0081737A">
        <w:t>CM</w:t>
      </w:r>
      <w:r w:rsidR="002E674A">
        <w:t xml:space="preserve"> </w:t>
      </w:r>
      <w:r w:rsidR="00B168B5">
        <w:t>is</w:t>
      </w:r>
      <w:r>
        <w:t xml:space="preserve"> a complex mix of </w:t>
      </w:r>
      <w:r w:rsidR="00B168B5">
        <w:t xml:space="preserve">strategies, comprising of </w:t>
      </w:r>
      <w:r w:rsidR="0025401D">
        <w:t xml:space="preserve">the </w:t>
      </w:r>
      <w:r>
        <w:t>educator’s knowledge</w:t>
      </w:r>
      <w:r w:rsidR="002E674A">
        <w:t xml:space="preserve"> and application of</w:t>
      </w:r>
      <w:r>
        <w:t xml:space="preserve">, </w:t>
      </w:r>
      <w:r w:rsidR="0081737A">
        <w:t>CM</w:t>
      </w:r>
      <w:r w:rsidR="00B168B5">
        <w:t xml:space="preserve"> </w:t>
      </w:r>
      <w:r>
        <w:t>theory, skills, techniques,</w:t>
      </w:r>
      <w:r w:rsidR="001A29C4">
        <w:t xml:space="preserve"> interventions,</w:t>
      </w:r>
      <w:r>
        <w:t xml:space="preserve"> resources and policies</w:t>
      </w:r>
      <w:r w:rsidR="002E674A">
        <w:t xml:space="preserve">, in </w:t>
      </w:r>
      <w:r>
        <w:t xml:space="preserve">which </w:t>
      </w:r>
      <w:r w:rsidR="002E674A">
        <w:t xml:space="preserve">the mix and educator’s </w:t>
      </w:r>
      <w:r>
        <w:t>delivery of</w:t>
      </w:r>
      <w:r w:rsidR="002E674A">
        <w:t xml:space="preserve"> the mix,</w:t>
      </w:r>
      <w:r>
        <w:t xml:space="preserve"> is </w:t>
      </w:r>
      <w:r w:rsidR="00B168B5">
        <w:t xml:space="preserve">constantly </w:t>
      </w:r>
      <w:r>
        <w:t>differentiated</w:t>
      </w:r>
      <w:r w:rsidR="002E674A">
        <w:t>,</w:t>
      </w:r>
      <w:r>
        <w:t xml:space="preserve"> tailored</w:t>
      </w:r>
      <w:r w:rsidR="00B168B5">
        <w:t xml:space="preserve">, </w:t>
      </w:r>
      <w:r w:rsidR="00C71582">
        <w:t xml:space="preserve">planned, </w:t>
      </w:r>
      <w:r w:rsidR="00545DE7">
        <w:t xml:space="preserve">being </w:t>
      </w:r>
      <w:r w:rsidR="002E674A">
        <w:t>reactive</w:t>
      </w:r>
      <w:r w:rsidR="00B168B5">
        <w:t xml:space="preserve"> and reflective for</w:t>
      </w:r>
      <w:r>
        <w:t xml:space="preserve"> each and every learning environment</w:t>
      </w:r>
      <w:r w:rsidR="002E674A">
        <w:t>, learning occasion and student</w:t>
      </w:r>
      <w:r w:rsidR="007F7ACB">
        <w:t>.</w:t>
      </w:r>
      <w:r w:rsidR="002E674A">
        <w:t xml:space="preserve"> It is </w:t>
      </w:r>
      <w:r w:rsidR="00172759">
        <w:t>imperative</w:t>
      </w:r>
      <w:r w:rsidR="002E674A">
        <w:t xml:space="preserve"> that educators continuously use </w:t>
      </w:r>
      <w:r w:rsidR="0081737A">
        <w:t>CM</w:t>
      </w:r>
      <w:r w:rsidR="002E674A">
        <w:t xml:space="preserve"> strategies to simultaneously </w:t>
      </w:r>
      <w:r w:rsidR="00172759">
        <w:t>maximise</w:t>
      </w:r>
      <w:r w:rsidR="002E674A">
        <w:t xml:space="preserve"> learning whilst minimising </w:t>
      </w:r>
      <w:r w:rsidR="001A29C4">
        <w:t xml:space="preserve">student </w:t>
      </w:r>
      <w:r w:rsidR="002E674A">
        <w:t xml:space="preserve">disruptive behaviours that hinder </w:t>
      </w:r>
      <w:r w:rsidR="0025401D">
        <w:t>learning</w:t>
      </w:r>
      <w:r w:rsidR="007F7ACB">
        <w:t>.</w:t>
      </w:r>
      <w:r w:rsidR="002D4FE6">
        <w:t xml:space="preserve"> Effective </w:t>
      </w:r>
      <w:r w:rsidR="0081737A">
        <w:t>CM</w:t>
      </w:r>
      <w:r w:rsidR="00B168B5">
        <w:t xml:space="preserve"> </w:t>
      </w:r>
      <w:r w:rsidR="002D4FE6">
        <w:t>enables educators to deliver</w:t>
      </w:r>
      <w:r w:rsidR="00B168B5">
        <w:t xml:space="preserve"> engaging lesson</w:t>
      </w:r>
      <w:r w:rsidR="002D4FE6">
        <w:t xml:space="preserve">s whilst </w:t>
      </w:r>
      <w:r w:rsidR="00B168B5">
        <w:t>minimis</w:t>
      </w:r>
      <w:r w:rsidR="002D4FE6">
        <w:t>ing</w:t>
      </w:r>
      <w:r w:rsidR="00B168B5">
        <w:t xml:space="preserve"> disruptive behaviours</w:t>
      </w:r>
      <w:r w:rsidR="00860885">
        <w:t>,</w:t>
      </w:r>
      <w:r w:rsidR="002D4FE6">
        <w:t xml:space="preserve"> </w:t>
      </w:r>
      <w:r w:rsidR="0025401D">
        <w:t>which</w:t>
      </w:r>
      <w:r w:rsidR="002D4FE6">
        <w:t xml:space="preserve"> allows them</w:t>
      </w:r>
      <w:r w:rsidR="00B168B5">
        <w:t xml:space="preserve"> to establish and maintain classroom organisation, order and learning focus.  </w:t>
      </w:r>
      <w:r w:rsidR="0001735A">
        <w:t>Subsequently</w:t>
      </w:r>
      <w:r w:rsidR="002D4FE6">
        <w:t>,</w:t>
      </w:r>
      <w:r w:rsidR="00B168B5">
        <w:t xml:space="preserve"> </w:t>
      </w:r>
      <w:r w:rsidR="00860885">
        <w:t xml:space="preserve">this </w:t>
      </w:r>
      <w:r w:rsidR="00B168B5">
        <w:t>promotes</w:t>
      </w:r>
      <w:r w:rsidR="002D4FE6">
        <w:t xml:space="preserve"> effective</w:t>
      </w:r>
      <w:r w:rsidR="00B168B5">
        <w:t xml:space="preserve"> learning which enables </w:t>
      </w:r>
      <w:r w:rsidR="0025401D">
        <w:t>learners</w:t>
      </w:r>
      <w:r w:rsidR="00B168B5">
        <w:t xml:space="preserve"> to maximise their learning potential</w:t>
      </w:r>
      <w:r w:rsidR="00860885">
        <w:t xml:space="preserve">, </w:t>
      </w:r>
      <w:r w:rsidR="00D77EC1">
        <w:t xml:space="preserve">positively affecting their life chances </w:t>
      </w:r>
      <w:r w:rsidR="00B168B5">
        <w:t>and</w:t>
      </w:r>
      <w:r w:rsidR="002D4FE6">
        <w:t xml:space="preserve"> </w:t>
      </w:r>
      <w:r w:rsidR="001A29C4">
        <w:t xml:space="preserve">develop positive </w:t>
      </w:r>
      <w:r w:rsidR="004466C6">
        <w:t>engagement</w:t>
      </w:r>
      <w:r w:rsidR="00B168B5">
        <w:t xml:space="preserve"> with their education</w:t>
      </w:r>
      <w:r w:rsidR="007F7ACB">
        <w:t>.</w:t>
      </w:r>
      <w:r w:rsidR="00C71582">
        <w:t xml:space="preserve">  </w:t>
      </w:r>
    </w:p>
    <w:p w14:paraId="2B31580C" w14:textId="161E15D9" w:rsidR="00F07759" w:rsidRDefault="007F7ACB" w:rsidP="00C71582">
      <w:r>
        <w:lastRenderedPageBreak/>
        <w:t>Educators</w:t>
      </w:r>
      <w:r w:rsidR="00B168B5">
        <w:t xml:space="preserve"> who are proficient in delivering effective </w:t>
      </w:r>
      <w:r w:rsidR="0081737A">
        <w:t>CM</w:t>
      </w:r>
      <w:r w:rsidR="002D4FE6">
        <w:t>,</w:t>
      </w:r>
      <w:r w:rsidR="00B168B5">
        <w:t xml:space="preserve"> </w:t>
      </w:r>
      <w:r w:rsidR="002D4FE6">
        <w:t>report higher levels of job satisfaction and lower levels of work-related stress</w:t>
      </w:r>
      <w:r>
        <w:t>.</w:t>
      </w:r>
      <w:r w:rsidR="00C71582">
        <w:t xml:space="preserve">  </w:t>
      </w:r>
      <w:r w:rsidR="002D4FE6">
        <w:t xml:space="preserve">An educator who is skilled in </w:t>
      </w:r>
      <w:r w:rsidR="0081737A">
        <w:t>CM</w:t>
      </w:r>
      <w:r w:rsidR="002D4FE6">
        <w:t xml:space="preserve"> </w:t>
      </w:r>
      <w:r w:rsidR="00A04A3C">
        <w:t>can</w:t>
      </w:r>
      <w:r w:rsidR="002D4FE6">
        <w:t xml:space="preserve"> create </w:t>
      </w:r>
      <w:r w:rsidR="0025401D">
        <w:t>learning</w:t>
      </w:r>
      <w:r w:rsidR="002D4FE6">
        <w:t xml:space="preserve"> environment</w:t>
      </w:r>
      <w:r w:rsidR="00B87C6C">
        <w:t>s</w:t>
      </w:r>
      <w:r w:rsidR="002D4FE6">
        <w:t xml:space="preserve"> which </w:t>
      </w:r>
      <w:r w:rsidR="00B87C6C">
        <w:t>are</w:t>
      </w:r>
      <w:r w:rsidR="002D4FE6">
        <w:t xml:space="preserve"> equally beneficial to </w:t>
      </w:r>
      <w:r w:rsidR="0025401D">
        <w:t>educators</w:t>
      </w:r>
      <w:r w:rsidR="002D4FE6">
        <w:t xml:space="preserve"> </w:t>
      </w:r>
      <w:r w:rsidR="001A29C4">
        <w:t>and learners</w:t>
      </w:r>
      <w:r w:rsidR="0025401D">
        <w:t xml:space="preserve"> </w:t>
      </w:r>
      <w:r w:rsidR="002D4FE6">
        <w:t>(</w:t>
      </w:r>
      <w:r w:rsidRPr="0061105E">
        <w:t>Future Learn, 2023)</w:t>
      </w:r>
      <w:r w:rsidR="0061105E">
        <w:t>,</w:t>
      </w:r>
      <w:r w:rsidR="0061105E" w:rsidRPr="0061105E">
        <w:t xml:space="preserve"> (Education Reform, 2014)</w:t>
      </w:r>
      <w:r w:rsidR="002D4FE6" w:rsidRPr="0061105E">
        <w:t>.</w:t>
      </w:r>
      <w:r w:rsidR="00CE762B">
        <w:t xml:space="preserve">  Opposingly, poor </w:t>
      </w:r>
      <w:r w:rsidR="0081737A">
        <w:t>CM</w:t>
      </w:r>
      <w:r w:rsidR="00CE762B">
        <w:t xml:space="preserve"> and disruptive behaviour are</w:t>
      </w:r>
      <w:r w:rsidR="0025401D">
        <w:t xml:space="preserve"> negatively</w:t>
      </w:r>
      <w:r w:rsidR="00CE762B">
        <w:t xml:space="preserve"> interrelated and </w:t>
      </w:r>
      <w:r w:rsidR="0081737A">
        <w:t>adversely</w:t>
      </w:r>
      <w:r w:rsidR="00CE762B">
        <w:t xml:space="preserve"> impact</w:t>
      </w:r>
      <w:r w:rsidR="0081737A">
        <w:t>s</w:t>
      </w:r>
      <w:r w:rsidR="00CE762B">
        <w:t xml:space="preserve"> </w:t>
      </w:r>
      <w:r w:rsidR="0081737A">
        <w:t xml:space="preserve">the </w:t>
      </w:r>
      <w:r w:rsidR="00CE762B">
        <w:t>learners exposed to it.  There are a number of ways the</w:t>
      </w:r>
      <w:r w:rsidR="0061755C">
        <w:t>se</w:t>
      </w:r>
      <w:r w:rsidR="00CE762B">
        <w:t xml:space="preserve"> are </w:t>
      </w:r>
      <w:r w:rsidR="00F07759">
        <w:t>interrelated</w:t>
      </w:r>
      <w:r w:rsidR="00CE762B">
        <w:t xml:space="preserve">; 1) </w:t>
      </w:r>
      <w:r w:rsidR="00CE762B" w:rsidRPr="00CE762B">
        <w:rPr>
          <w:i/>
          <w:iCs/>
        </w:rPr>
        <w:t>Reinforcing Cycle</w:t>
      </w:r>
      <w:r w:rsidR="00CE762B">
        <w:t xml:space="preserve">, poor </w:t>
      </w:r>
      <w:r w:rsidR="0081737A">
        <w:t>CM</w:t>
      </w:r>
      <w:r w:rsidR="00CE762B">
        <w:t xml:space="preserve"> leads to higher disruptive behaviours being facilitated, which </w:t>
      </w:r>
      <w:r w:rsidR="0061755C">
        <w:t>in turn makes</w:t>
      </w:r>
      <w:r w:rsidR="00CE762B">
        <w:t xml:space="preserve"> </w:t>
      </w:r>
      <w:r w:rsidR="0081737A">
        <w:t>CM</w:t>
      </w:r>
      <w:r w:rsidR="00CE762B">
        <w:t xml:space="preserve"> even more challenging</w:t>
      </w:r>
      <w:r w:rsidR="0061755C">
        <w:t xml:space="preserve"> to deliver</w:t>
      </w:r>
      <w:r w:rsidR="00E20009">
        <w:t xml:space="preserve">, a cycle which quickly </w:t>
      </w:r>
      <w:r w:rsidR="0061755C">
        <w:t>escalate</w:t>
      </w:r>
      <w:r w:rsidR="0001735A">
        <w:t>s</w:t>
      </w:r>
      <w:r w:rsidR="00E20009">
        <w:t xml:space="preserve"> out of control if </w:t>
      </w:r>
      <w:r w:rsidR="0061755C">
        <w:t xml:space="preserve">not </w:t>
      </w:r>
      <w:r w:rsidR="00E20009">
        <w:t xml:space="preserve">managed </w:t>
      </w:r>
      <w:r w:rsidR="00F07759">
        <w:t xml:space="preserve">rapidly and </w:t>
      </w:r>
      <w:r w:rsidR="00E20009">
        <w:t>effectively</w:t>
      </w:r>
      <w:r w:rsidR="00CE762B">
        <w:t>; 2)</w:t>
      </w:r>
      <w:r w:rsidR="00F07759">
        <w:t> </w:t>
      </w:r>
      <w:r w:rsidR="00CE762B" w:rsidRPr="00CE762B">
        <w:rPr>
          <w:i/>
          <w:iCs/>
        </w:rPr>
        <w:t>Reduced Learning Time</w:t>
      </w:r>
      <w:r w:rsidR="00CE762B">
        <w:t xml:space="preserve">, </w:t>
      </w:r>
      <w:r w:rsidR="00E20009">
        <w:t>the more time educators are involved in</w:t>
      </w:r>
      <w:r w:rsidR="0061755C">
        <w:t xml:space="preserve"> dealing with</w:t>
      </w:r>
      <w:r w:rsidR="00E20009">
        <w:t xml:space="preserve"> disruptive behaviours</w:t>
      </w:r>
      <w:r w:rsidR="0061755C">
        <w:t>,</w:t>
      </w:r>
      <w:r w:rsidR="00E20009">
        <w:t xml:space="preserve"> the less teaching time is available</w:t>
      </w:r>
      <w:r w:rsidR="0061755C">
        <w:t>,</w:t>
      </w:r>
      <w:r w:rsidR="00E20009">
        <w:t xml:space="preserve"> which affects all learners in the class; 3) </w:t>
      </w:r>
      <w:r w:rsidR="00E20009" w:rsidRPr="00E20009">
        <w:rPr>
          <w:i/>
          <w:iCs/>
        </w:rPr>
        <w:t>Poor Learning Dynamic</w:t>
      </w:r>
      <w:r w:rsidR="00E20009">
        <w:t>, frequent disruptive behaviours in a class change the dynamic of the learning environment from positive engagement</w:t>
      </w:r>
      <w:r w:rsidR="00860885">
        <w:t xml:space="preserve"> with education</w:t>
      </w:r>
      <w:r w:rsidR="00E20009">
        <w:t xml:space="preserve"> to negative disruption</w:t>
      </w:r>
      <w:r w:rsidR="0061755C">
        <w:t>;</w:t>
      </w:r>
      <w:r w:rsidR="00E20009">
        <w:t xml:space="preserve"> 4) </w:t>
      </w:r>
      <w:r w:rsidR="00E20009">
        <w:rPr>
          <w:i/>
          <w:iCs/>
        </w:rPr>
        <w:t>Teacher Stress,</w:t>
      </w:r>
      <w:r w:rsidR="0061755C">
        <w:rPr>
          <w:i/>
          <w:iCs/>
        </w:rPr>
        <w:t xml:space="preserve"> </w:t>
      </w:r>
      <w:r w:rsidR="0061755C">
        <w:t xml:space="preserve">educators who have poor </w:t>
      </w:r>
      <w:r w:rsidR="0081737A">
        <w:t>CM</w:t>
      </w:r>
      <w:r w:rsidR="00F07759">
        <w:t xml:space="preserve"> skills</w:t>
      </w:r>
      <w:r w:rsidR="0061755C">
        <w:t xml:space="preserve"> frequently have higher levels of stress, depression and sickness</w:t>
      </w:r>
      <w:r w:rsidR="00F07759">
        <w:t>. If not managed this can</w:t>
      </w:r>
      <w:r w:rsidR="0061755C">
        <w:t xml:space="preserve"> lead to high levels of </w:t>
      </w:r>
      <w:r w:rsidR="00F07759">
        <w:t>teacher</w:t>
      </w:r>
      <w:r w:rsidR="005653E5">
        <w:t xml:space="preserve"> disillusionment</w:t>
      </w:r>
      <w:r w:rsidR="0001735A">
        <w:t>,</w:t>
      </w:r>
      <w:r w:rsidR="005653E5">
        <w:t xml:space="preserve"> </w:t>
      </w:r>
      <w:r w:rsidR="0001735A">
        <w:t>and subsequent change of career-paths</w:t>
      </w:r>
      <w:r w:rsidR="0061755C">
        <w:t xml:space="preserve">; 5) </w:t>
      </w:r>
      <w:r w:rsidR="0061755C" w:rsidRPr="0061755C">
        <w:rPr>
          <w:i/>
          <w:iCs/>
        </w:rPr>
        <w:t>Lower Student Outcomes</w:t>
      </w:r>
      <w:r w:rsidR="0061755C">
        <w:t xml:space="preserve">, learners exposed to poor </w:t>
      </w:r>
      <w:r w:rsidR="0081737A">
        <w:t>CM</w:t>
      </w:r>
      <w:r w:rsidR="0061755C">
        <w:t xml:space="preserve"> statistically have lower grades and fail to reach their learning potential </w:t>
      </w:r>
      <w:r w:rsidR="0001735A">
        <w:t>thus</w:t>
      </w:r>
      <w:r w:rsidR="0061755C">
        <w:t xml:space="preserve"> </w:t>
      </w:r>
      <w:r w:rsidR="00860885">
        <w:t xml:space="preserve">negatively </w:t>
      </w:r>
      <w:r w:rsidR="0061755C">
        <w:t>affecting their whole</w:t>
      </w:r>
      <w:r w:rsidR="0001735A">
        <w:t>-</w:t>
      </w:r>
      <w:r w:rsidR="0061755C">
        <w:t>life potential</w:t>
      </w:r>
      <w:r w:rsidR="00172C9F">
        <w:t xml:space="preserve">; 6) </w:t>
      </w:r>
      <w:r w:rsidR="00172C9F" w:rsidRPr="00172C9F">
        <w:rPr>
          <w:i/>
          <w:iCs/>
        </w:rPr>
        <w:t xml:space="preserve">Lower </w:t>
      </w:r>
      <w:r w:rsidR="007E75A0">
        <w:rPr>
          <w:i/>
          <w:iCs/>
        </w:rPr>
        <w:t>S</w:t>
      </w:r>
      <w:r w:rsidR="00172C9F" w:rsidRPr="00172C9F">
        <w:rPr>
          <w:i/>
          <w:iCs/>
        </w:rPr>
        <w:t xml:space="preserve">ocial-emotional </w:t>
      </w:r>
      <w:r w:rsidR="007E75A0">
        <w:rPr>
          <w:i/>
          <w:iCs/>
        </w:rPr>
        <w:t>D</w:t>
      </w:r>
      <w:r w:rsidR="00172C9F" w:rsidRPr="00172C9F">
        <w:rPr>
          <w:i/>
          <w:iCs/>
        </w:rPr>
        <w:t>evelopment</w:t>
      </w:r>
      <w:r w:rsidR="00172C9F">
        <w:t xml:space="preserve">, poor </w:t>
      </w:r>
      <w:r w:rsidR="0081737A">
        <w:t>CM</w:t>
      </w:r>
      <w:r w:rsidR="00172C9F">
        <w:t xml:space="preserve"> facilitates poorer social-emotional development in learners</w:t>
      </w:r>
      <w:r w:rsidR="007E75A0">
        <w:t>,</w:t>
      </w:r>
      <w:r w:rsidR="00172C9F">
        <w:t xml:space="preserve"> adversely affecting their longer-term life outcomes; 7) </w:t>
      </w:r>
      <w:r w:rsidR="00172C9F" w:rsidRPr="00172C9F">
        <w:rPr>
          <w:i/>
          <w:iCs/>
        </w:rPr>
        <w:t>Escalation of Disruptive Behaviours</w:t>
      </w:r>
      <w:r w:rsidR="00172C9F">
        <w:t xml:space="preserve">, ineffective </w:t>
      </w:r>
      <w:r w:rsidR="0081737A">
        <w:t>CM</w:t>
      </w:r>
      <w:r w:rsidR="00172C9F">
        <w:t xml:space="preserve"> interventions exacerbate </w:t>
      </w:r>
      <w:r w:rsidR="001A6397">
        <w:t xml:space="preserve">learner’s </w:t>
      </w:r>
      <w:r w:rsidR="00172C9F">
        <w:t>maladaptive behaviours leading to</w:t>
      </w:r>
      <w:r w:rsidR="00860885">
        <w:t xml:space="preserve"> the</w:t>
      </w:r>
      <w:r w:rsidR="001A6397">
        <w:t>ir</w:t>
      </w:r>
      <w:r w:rsidR="00860885">
        <w:t xml:space="preserve"> further development,</w:t>
      </w:r>
      <w:r w:rsidR="00172C9F">
        <w:t xml:space="preserve"> </w:t>
      </w:r>
      <w:r w:rsidR="00860885">
        <w:t>escalation</w:t>
      </w:r>
      <w:r w:rsidR="00172C9F">
        <w:t xml:space="preserve"> and persistence</w:t>
      </w:r>
      <w:r w:rsidR="00F07759">
        <w:t>,</w:t>
      </w:r>
      <w:r w:rsidR="00172C9F">
        <w:t xml:space="preserve"> negatively affect</w:t>
      </w:r>
      <w:r w:rsidR="001A6397">
        <w:t>ing</w:t>
      </w:r>
      <w:r w:rsidR="00172C9F">
        <w:t xml:space="preserve"> the learner</w:t>
      </w:r>
      <w:r w:rsidR="001A6397">
        <w:t>’</w:t>
      </w:r>
      <w:r w:rsidR="0001735A">
        <w:t>s</w:t>
      </w:r>
      <w:r w:rsidR="00172C9F">
        <w:t xml:space="preserve"> life-course; 8)</w:t>
      </w:r>
      <w:r w:rsidR="00860885">
        <w:t> </w:t>
      </w:r>
      <w:r w:rsidR="00172C9F" w:rsidRPr="007E75A0">
        <w:rPr>
          <w:i/>
          <w:iCs/>
        </w:rPr>
        <w:t>Missed Intervention Opportunities</w:t>
      </w:r>
      <w:r w:rsidR="00172C9F">
        <w:t xml:space="preserve">, poor </w:t>
      </w:r>
      <w:r w:rsidR="0081737A">
        <w:t>CM</w:t>
      </w:r>
      <w:r w:rsidR="00172C9F">
        <w:t xml:space="preserve"> leads to missed intervention opportunities</w:t>
      </w:r>
      <w:r w:rsidR="00F07759">
        <w:t>,</w:t>
      </w:r>
      <w:r w:rsidR="00172C9F">
        <w:t xml:space="preserve"> to support students’ behavioural needs</w:t>
      </w:r>
      <w:r w:rsidR="00C71582">
        <w:t>, drivers and triggers</w:t>
      </w:r>
      <w:r w:rsidR="00172C9F">
        <w:t xml:space="preserve"> </w:t>
      </w:r>
      <w:r w:rsidR="00C71582">
        <w:t xml:space="preserve">to </w:t>
      </w:r>
      <w:r w:rsidR="00172C9F">
        <w:t xml:space="preserve">positively </w:t>
      </w:r>
      <w:r w:rsidR="00C71582">
        <w:t>assist the learner to address the underlying causes of their behaviours</w:t>
      </w:r>
      <w:r w:rsidR="00172C9F">
        <w:t xml:space="preserve"> </w:t>
      </w:r>
      <w:r w:rsidR="00C71582">
        <w:t xml:space="preserve">(Oliver, et al, 2011).  </w:t>
      </w:r>
    </w:p>
    <w:p w14:paraId="28F46993" w14:textId="64206F1B" w:rsidR="00754F94" w:rsidRDefault="007F7ACB" w:rsidP="00C71582">
      <w:r>
        <w:t xml:space="preserve">Modern </w:t>
      </w:r>
      <w:r w:rsidR="00A04A3C">
        <w:t>research-based</w:t>
      </w:r>
      <w:r w:rsidR="00C71582">
        <w:t xml:space="preserve"> </w:t>
      </w:r>
      <w:r w:rsidR="0081737A">
        <w:t>CM</w:t>
      </w:r>
      <w:r>
        <w:t xml:space="preserve"> strategies </w:t>
      </w:r>
      <w:r w:rsidR="005C6F8E">
        <w:t>are gradually</w:t>
      </w:r>
      <w:r>
        <w:t xml:space="preserve"> replac</w:t>
      </w:r>
      <w:r w:rsidR="005C6F8E">
        <w:t>ing</w:t>
      </w:r>
      <w:r>
        <w:t xml:space="preserve"> the h</w:t>
      </w:r>
      <w:r w:rsidR="002D4FE6">
        <w:t xml:space="preserve">istoric </w:t>
      </w:r>
      <w:r w:rsidR="00D80DB7">
        <w:t xml:space="preserve">disciplinary </w:t>
      </w:r>
      <w:r w:rsidR="002D4FE6">
        <w:t>view</w:t>
      </w:r>
      <w:r>
        <w:t xml:space="preserve"> </w:t>
      </w:r>
      <w:r w:rsidR="002D4FE6">
        <w:t xml:space="preserve">of </w:t>
      </w:r>
      <w:r w:rsidR="0081737A">
        <w:t>CM</w:t>
      </w:r>
      <w:r w:rsidR="002D4FE6">
        <w:t xml:space="preserve"> </w:t>
      </w:r>
      <w:r>
        <w:t>being</w:t>
      </w:r>
      <w:r w:rsidR="002D4FE6">
        <w:t xml:space="preserve"> a set of rules which learners must </w:t>
      </w:r>
      <w:r w:rsidR="00A04A3C">
        <w:t>comply</w:t>
      </w:r>
      <w:r w:rsidR="001C67E7">
        <w:t xml:space="preserve"> with </w:t>
      </w:r>
      <w:r w:rsidR="002D4FE6">
        <w:t xml:space="preserve">or face </w:t>
      </w:r>
      <w:r w:rsidR="00F64481">
        <w:t xml:space="preserve">sanctions or </w:t>
      </w:r>
      <w:r>
        <w:t>corporal</w:t>
      </w:r>
      <w:r w:rsidR="00F64481">
        <w:t>/</w:t>
      </w:r>
      <w:r w:rsidR="005653E5">
        <w:t>other</w:t>
      </w:r>
      <w:r>
        <w:t xml:space="preserve"> </w:t>
      </w:r>
      <w:r w:rsidR="002D4FE6">
        <w:t>punishment</w:t>
      </w:r>
      <w:r w:rsidR="00F64481">
        <w:t xml:space="preserve"> </w:t>
      </w:r>
      <w:r>
        <w:t>(</w:t>
      </w:r>
      <w:r w:rsidR="001C67E7" w:rsidRPr="0061105E">
        <w:t>Education Reform, 2014</w:t>
      </w:r>
      <w:r>
        <w:t xml:space="preserve">). </w:t>
      </w:r>
      <w:r w:rsidR="007E75A0">
        <w:t xml:space="preserve">The relevance of </w:t>
      </w:r>
      <w:r w:rsidR="001C67E7">
        <w:t>Ginott</w:t>
      </w:r>
      <w:r w:rsidR="00754F94">
        <w:t>’s comments</w:t>
      </w:r>
      <w:r w:rsidR="001C67E7">
        <w:t xml:space="preserve"> </w:t>
      </w:r>
      <w:r w:rsidR="00754F94">
        <w:t>are</w:t>
      </w:r>
      <w:r w:rsidR="007E75A0">
        <w:t xml:space="preserve"> </w:t>
      </w:r>
      <w:r w:rsidR="00683621">
        <w:t>note-worthy</w:t>
      </w:r>
      <w:r w:rsidR="00754F94">
        <w:t>:</w:t>
      </w:r>
      <w:r w:rsidR="001C67E7">
        <w:t xml:space="preserve"> </w:t>
      </w:r>
    </w:p>
    <w:p w14:paraId="4397E42E" w14:textId="2B5334D6" w:rsidR="00B94D5B" w:rsidRDefault="001C67E7" w:rsidP="00754F94">
      <w:pPr>
        <w:ind w:left="851" w:right="946"/>
      </w:pPr>
      <w:r>
        <w:t>“If we treat people as they ought to be, we help them to become what they are capable of becoming… if we treat people as they are, we make them worse</w:t>
      </w:r>
      <w:r w:rsidR="00996DE2">
        <w:t>”</w:t>
      </w:r>
      <w:r w:rsidR="00754F94">
        <w:t xml:space="preserve"> (Ginott, 1972</w:t>
      </w:r>
      <w:r w:rsidR="00FF390F">
        <w:t>, pp preface</w:t>
      </w:r>
      <w:r w:rsidR="00754F94">
        <w:t>).</w:t>
      </w:r>
    </w:p>
    <w:p w14:paraId="5443A812" w14:textId="536341F5" w:rsidR="00100E62" w:rsidRDefault="0081737A" w:rsidP="00C71582">
      <w:r>
        <w:lastRenderedPageBreak/>
        <w:t>CM</w:t>
      </w:r>
      <w:r w:rsidR="000429EE">
        <w:t xml:space="preserve"> strategies are based on theor</w:t>
      </w:r>
      <w:r w:rsidR="00A34A7A">
        <w:t>y</w:t>
      </w:r>
      <w:r w:rsidR="000820D8">
        <w:t>,</w:t>
      </w:r>
      <w:r w:rsidR="00A34A7A">
        <w:t xml:space="preserve"> </w:t>
      </w:r>
      <w:r w:rsidR="003E57FA">
        <w:t>notabl</w:t>
      </w:r>
      <w:r w:rsidR="0024760F">
        <w:t>y</w:t>
      </w:r>
      <w:r w:rsidR="003E57FA">
        <w:t xml:space="preserve"> but not limited to</w:t>
      </w:r>
      <w:r w:rsidR="000429EE">
        <w:t xml:space="preserve">, </w:t>
      </w:r>
      <w:r w:rsidR="000429EE" w:rsidRPr="003E57FA">
        <w:rPr>
          <w:i/>
          <w:iCs/>
        </w:rPr>
        <w:t xml:space="preserve">behaviourist </w:t>
      </w:r>
      <w:r w:rsidR="00A34A7A" w:rsidRPr="003E57FA">
        <w:rPr>
          <w:i/>
          <w:iCs/>
        </w:rPr>
        <w:t xml:space="preserve">theorists </w:t>
      </w:r>
      <w:r w:rsidR="000429EE">
        <w:t xml:space="preserve">such as </w:t>
      </w:r>
      <w:r w:rsidR="000429EE" w:rsidRPr="00221930">
        <w:t>Pavlov (</w:t>
      </w:r>
      <w:r w:rsidR="00BF318F" w:rsidRPr="00221930">
        <w:t>1927</w:t>
      </w:r>
      <w:r w:rsidR="000429EE" w:rsidRPr="00221930">
        <w:t xml:space="preserve">), </w:t>
      </w:r>
      <w:r w:rsidR="000429EE" w:rsidRPr="00EE7C6C">
        <w:t xml:space="preserve">Skinner (1938) </w:t>
      </w:r>
      <w:r w:rsidR="000429EE">
        <w:t xml:space="preserve">and </w:t>
      </w:r>
      <w:r w:rsidR="000429EE" w:rsidRPr="00675442">
        <w:t xml:space="preserve">Watson (1913), </w:t>
      </w:r>
      <w:r w:rsidR="000429EE" w:rsidRPr="003E57FA">
        <w:rPr>
          <w:i/>
          <w:iCs/>
        </w:rPr>
        <w:t>cognitive</w:t>
      </w:r>
      <w:r w:rsidR="00A34A7A" w:rsidRPr="003E57FA">
        <w:rPr>
          <w:i/>
          <w:iCs/>
        </w:rPr>
        <w:t xml:space="preserve"> theorists</w:t>
      </w:r>
      <w:r w:rsidR="000429EE">
        <w:t xml:space="preserve"> such as </w:t>
      </w:r>
      <w:r w:rsidR="000429EE" w:rsidRPr="00C876CA">
        <w:t xml:space="preserve">Dewy (1897), </w:t>
      </w:r>
      <w:r w:rsidR="000429EE" w:rsidRPr="00D94DDB">
        <w:t xml:space="preserve">Vygotsky (1978), </w:t>
      </w:r>
      <w:r w:rsidR="000429EE" w:rsidRPr="00F07098">
        <w:t>Piaget (1936</w:t>
      </w:r>
      <w:r w:rsidR="000429EE" w:rsidRPr="00035133">
        <w:t>), Bruner (1961),</w:t>
      </w:r>
      <w:r w:rsidR="00F07759">
        <w:t xml:space="preserve"> and</w:t>
      </w:r>
      <w:r w:rsidR="000429EE" w:rsidRPr="00035133">
        <w:t xml:space="preserve"> </w:t>
      </w:r>
      <w:r w:rsidR="000429EE" w:rsidRPr="00740224">
        <w:t xml:space="preserve">Bandura (1977), </w:t>
      </w:r>
      <w:r w:rsidR="000429EE" w:rsidRPr="003E57FA">
        <w:rPr>
          <w:i/>
          <w:iCs/>
        </w:rPr>
        <w:t>humanist</w:t>
      </w:r>
      <w:r w:rsidR="00A34A7A" w:rsidRPr="003E57FA">
        <w:rPr>
          <w:i/>
          <w:iCs/>
        </w:rPr>
        <w:t xml:space="preserve"> theorists</w:t>
      </w:r>
      <w:r w:rsidR="000429EE">
        <w:t xml:space="preserve"> such as </w:t>
      </w:r>
      <w:r w:rsidR="000429EE" w:rsidRPr="00B61026">
        <w:t xml:space="preserve">Rogers (1969), </w:t>
      </w:r>
      <w:r w:rsidR="000429EE" w:rsidRPr="00190B2D">
        <w:t>Maslow (1943),</w:t>
      </w:r>
      <w:r w:rsidR="00F07759">
        <w:t xml:space="preserve"> and</w:t>
      </w:r>
      <w:r w:rsidR="000429EE" w:rsidRPr="00190B2D">
        <w:t xml:space="preserve"> </w:t>
      </w:r>
      <w:r w:rsidR="000429EE" w:rsidRPr="00CF3AB1">
        <w:t>Frobel (18</w:t>
      </w:r>
      <w:r w:rsidR="00CF3AB1" w:rsidRPr="00CF3AB1">
        <w:t>99</w:t>
      </w:r>
      <w:r w:rsidR="000429EE" w:rsidRPr="00CF3AB1">
        <w:t>)</w:t>
      </w:r>
      <w:r w:rsidR="00A34A7A" w:rsidRPr="00CF3AB1">
        <w:t xml:space="preserve">, </w:t>
      </w:r>
      <w:r w:rsidR="00A34A7A" w:rsidRPr="003E57FA">
        <w:rPr>
          <w:i/>
          <w:iCs/>
        </w:rPr>
        <w:t>socio-democratic theorists</w:t>
      </w:r>
      <w:r w:rsidR="00A34A7A">
        <w:t xml:space="preserve"> such as </w:t>
      </w:r>
      <w:r w:rsidR="00A34A7A" w:rsidRPr="00CF3AB1">
        <w:t>Dreikurs (1972),</w:t>
      </w:r>
      <w:r w:rsidR="00F07759">
        <w:t xml:space="preserve"> and</w:t>
      </w:r>
      <w:r w:rsidR="00A34A7A" w:rsidRPr="00CF3AB1">
        <w:t xml:space="preserve"> </w:t>
      </w:r>
      <w:r w:rsidR="00A34A7A" w:rsidRPr="00114BFB">
        <w:t>Kohn (</w:t>
      </w:r>
      <w:r w:rsidR="003E57FA" w:rsidRPr="00114BFB">
        <w:t>19</w:t>
      </w:r>
      <w:r w:rsidR="00114BFB" w:rsidRPr="00114BFB">
        <w:t>96</w:t>
      </w:r>
      <w:r w:rsidR="003E57FA" w:rsidRPr="00114BFB">
        <w:t xml:space="preserve">), </w:t>
      </w:r>
      <w:r w:rsidR="003E57FA" w:rsidRPr="003E57FA">
        <w:rPr>
          <w:i/>
          <w:iCs/>
        </w:rPr>
        <w:t>congruent communication</w:t>
      </w:r>
      <w:r w:rsidR="003E57FA">
        <w:t xml:space="preserve"> </w:t>
      </w:r>
      <w:r w:rsidR="003E57FA" w:rsidRPr="003E57FA">
        <w:rPr>
          <w:i/>
          <w:iCs/>
        </w:rPr>
        <w:t>theorist</w:t>
      </w:r>
      <w:r w:rsidR="003E57FA">
        <w:t xml:space="preserve"> </w:t>
      </w:r>
      <w:r w:rsidR="003E57FA" w:rsidRPr="00114BFB">
        <w:t xml:space="preserve">Ginott (1972), </w:t>
      </w:r>
      <w:r w:rsidR="003E57FA" w:rsidRPr="003E57FA">
        <w:rPr>
          <w:i/>
          <w:iCs/>
        </w:rPr>
        <w:t>reality theorist</w:t>
      </w:r>
      <w:r w:rsidR="003E57FA">
        <w:t xml:space="preserve"> </w:t>
      </w:r>
      <w:r w:rsidR="003E57FA" w:rsidRPr="00114BFB">
        <w:t>Glasser (1965</w:t>
      </w:r>
      <w:r w:rsidR="000820D8" w:rsidRPr="00114BFB">
        <w:t xml:space="preserve">), </w:t>
      </w:r>
      <w:r w:rsidR="000820D8" w:rsidRPr="000820D8">
        <w:rPr>
          <w:i/>
          <w:iCs/>
        </w:rPr>
        <w:t>neurologist theorists</w:t>
      </w:r>
      <w:r w:rsidR="000820D8">
        <w:t xml:space="preserve"> based on neuroscience and the development of brain function and </w:t>
      </w:r>
      <w:r w:rsidR="000820D8" w:rsidRPr="000820D8">
        <w:rPr>
          <w:i/>
          <w:iCs/>
        </w:rPr>
        <w:t>connectedness theorists</w:t>
      </w:r>
      <w:r w:rsidR="000820D8">
        <w:t xml:space="preserve"> based on web</w:t>
      </w:r>
      <w:r w:rsidR="005653E5">
        <w:t>-type</w:t>
      </w:r>
      <w:r w:rsidR="000820D8">
        <w:t xml:space="preserve"> learning and systems around the learner</w:t>
      </w:r>
      <w:r w:rsidR="00114BFB">
        <w:t xml:space="preserve"> (Behaviour Management, 2024</w:t>
      </w:r>
      <w:r w:rsidR="00114BFB" w:rsidRPr="00D50D2B">
        <w:t>),</w:t>
      </w:r>
      <w:r w:rsidR="00193002" w:rsidRPr="00D50D2B">
        <w:t xml:space="preserve"> </w:t>
      </w:r>
      <w:r w:rsidR="00D50D2B" w:rsidRPr="00D50D2B">
        <w:t>(</w:t>
      </w:r>
      <w:r w:rsidR="00193002" w:rsidRPr="00D50D2B">
        <w:t>Aubrey &amp; Riley</w:t>
      </w:r>
      <w:r w:rsidR="00D50D2B" w:rsidRPr="00D50D2B">
        <w:t>, 2022)</w:t>
      </w:r>
      <w:r w:rsidR="00193002" w:rsidRPr="00D50D2B">
        <w:t>.</w:t>
      </w:r>
      <w:r w:rsidR="0071081A">
        <w:t xml:space="preserve">  </w:t>
      </w:r>
    </w:p>
    <w:p w14:paraId="65021140" w14:textId="669982E2" w:rsidR="00100E62" w:rsidRDefault="0071081A" w:rsidP="00C71582">
      <w:r>
        <w:t xml:space="preserve">There are multiple reasons for learners to exhibit disruptive behaviours.  Some reasons </w:t>
      </w:r>
      <w:r w:rsidR="00F07759">
        <w:t>can be</w:t>
      </w:r>
      <w:r w:rsidR="009C3A98">
        <w:t xml:space="preserve"> learnt behaviours from maladaptive behaviour modelled to them at home or by others,</w:t>
      </w:r>
      <w:r w:rsidR="007A14F3">
        <w:t xml:space="preserve"> unprocessed anger</w:t>
      </w:r>
      <w:r w:rsidR="005653E5">
        <w:t>, resentment</w:t>
      </w:r>
      <w:r w:rsidR="005B3BC8">
        <w:t>, frustration</w:t>
      </w:r>
      <w:r w:rsidR="007A14F3">
        <w:t xml:space="preserve"> and anxiety regarding</w:t>
      </w:r>
      <w:r>
        <w:t xml:space="preserve"> past and</w:t>
      </w:r>
      <w:r w:rsidR="009C3A98">
        <w:t>/or</w:t>
      </w:r>
      <w:r>
        <w:t xml:space="preserve"> present trauma, </w:t>
      </w:r>
      <w:r w:rsidR="007A14F3">
        <w:t xml:space="preserve">preoccupation with insecure </w:t>
      </w:r>
      <w:r>
        <w:t xml:space="preserve">attachment issues, </w:t>
      </w:r>
      <w:r w:rsidR="005653E5">
        <w:t xml:space="preserve">unmet </w:t>
      </w:r>
      <w:r w:rsidR="007A14F3">
        <w:t>physiological and safety needs</w:t>
      </w:r>
      <w:r w:rsidR="00024D8D">
        <w:t xml:space="preserve"> and poor routines at home</w:t>
      </w:r>
      <w:r w:rsidR="007A14F3">
        <w:t xml:space="preserve"> resulting in an inability to engage with learning</w:t>
      </w:r>
      <w:r>
        <w:t xml:space="preserve"> </w:t>
      </w:r>
      <w:r w:rsidR="005653E5">
        <w:t xml:space="preserve">as well as </w:t>
      </w:r>
      <w:r>
        <w:t>mental health issues</w:t>
      </w:r>
      <w:r w:rsidR="009C3A98">
        <w:t xml:space="preserve"> from sources such as social-media trolling or unrealistic expectations</w:t>
      </w:r>
      <w:r w:rsidR="002136D6">
        <w:t xml:space="preserve">. </w:t>
      </w:r>
      <w:r>
        <w:t>Other reasons can be barriers to learning such as</w:t>
      </w:r>
      <w:r w:rsidR="007A14F3">
        <w:t xml:space="preserve"> illness or</w:t>
      </w:r>
      <w:r>
        <w:t xml:space="preserve"> neuro</w:t>
      </w:r>
      <w:r w:rsidR="00172759">
        <w:t>-</w:t>
      </w:r>
      <w:r>
        <w:t>diverse conditions like ASD, ADHD, Dyslexia, Dyspraxia, Dysgraphia and Dyscalculia or socio</w:t>
      </w:r>
      <w:r w:rsidR="005653E5">
        <w:t>-</w:t>
      </w:r>
      <w:r>
        <w:t>economic reasons, such as refugee status or barriers to language</w:t>
      </w:r>
      <w:r w:rsidR="007A14F3">
        <w:t xml:space="preserve"> and sensory difficulties</w:t>
      </w:r>
      <w:r w:rsidR="009C3A98">
        <w:t>. More able and talented</w:t>
      </w:r>
      <w:r w:rsidR="009626F8">
        <w:t xml:space="preserve"> (MAT)</w:t>
      </w:r>
      <w:r w:rsidR="009C3A98">
        <w:t xml:space="preserve"> learners not being given the learning opportunities to stretch themselves</w:t>
      </w:r>
      <w:r w:rsidR="009626F8">
        <w:t>,</w:t>
      </w:r>
      <w:r w:rsidR="009C3A98">
        <w:t xml:space="preserve"> poorly supported transition between</w:t>
      </w:r>
      <w:r w:rsidR="00C54997">
        <w:t>,</w:t>
      </w:r>
      <w:r w:rsidR="009C3A98">
        <w:t xml:space="preserve"> or</w:t>
      </w:r>
      <w:r w:rsidR="007A14F3">
        <w:t xml:space="preserve"> attending multiple schools</w:t>
      </w:r>
      <w:r w:rsidR="00C54997">
        <w:t>,</w:t>
      </w:r>
      <w:r w:rsidR="007A14F3">
        <w:t xml:space="preserve"> a</w:t>
      </w:r>
      <w:r w:rsidR="009626F8">
        <w:t>s well as</w:t>
      </w:r>
      <w:r w:rsidR="007A14F3">
        <w:t xml:space="preserve"> breakdown of social belonging</w:t>
      </w:r>
      <w:r w:rsidR="00C54997">
        <w:t>,</w:t>
      </w:r>
      <w:r w:rsidR="002136D6">
        <w:t xml:space="preserve"> </w:t>
      </w:r>
      <w:r w:rsidR="00E31EDF">
        <w:t xml:space="preserve">can </w:t>
      </w:r>
      <w:r w:rsidR="002136D6">
        <w:t>al</w:t>
      </w:r>
      <w:r w:rsidR="009626F8">
        <w:t>l</w:t>
      </w:r>
      <w:r w:rsidR="002136D6">
        <w:t xml:space="preserve"> contribute to behavioural issues</w:t>
      </w:r>
      <w:r w:rsidR="007A14F3">
        <w:t xml:space="preserve"> (</w:t>
      </w:r>
      <w:r w:rsidR="002136D6" w:rsidRPr="00840C95">
        <w:t>Rogers, 1998, 2009, and 2015</w:t>
      </w:r>
      <w:r w:rsidR="007A14F3">
        <w:t>).</w:t>
      </w:r>
      <w:r>
        <w:t xml:space="preserve"> </w:t>
      </w:r>
      <w:r w:rsidR="00CA5CEC">
        <w:t xml:space="preserve"> For effective </w:t>
      </w:r>
      <w:r w:rsidR="0081737A">
        <w:t>CM</w:t>
      </w:r>
      <w:r w:rsidR="0006750D">
        <w:t>,</w:t>
      </w:r>
      <w:r w:rsidR="00CA5CEC">
        <w:t xml:space="preserve"> educators require a </w:t>
      </w:r>
      <w:r w:rsidR="00F64481">
        <w:t>thorough</w:t>
      </w:r>
      <w:r w:rsidR="00CA5CEC">
        <w:t xml:space="preserve"> knowledge of all </w:t>
      </w:r>
      <w:r w:rsidR="00F64481">
        <w:t xml:space="preserve">relevant </w:t>
      </w:r>
      <w:r w:rsidR="00CA5CEC">
        <w:t>theories</w:t>
      </w:r>
      <w:r w:rsidR="009E2F62">
        <w:t xml:space="preserve"> and </w:t>
      </w:r>
      <w:r w:rsidR="00100E62">
        <w:t xml:space="preserve">which </w:t>
      </w:r>
      <w:r w:rsidR="009E2F62">
        <w:t>learner circumstances it is most appropriate to employ</w:t>
      </w:r>
      <w:r w:rsidR="00100E62">
        <w:t xml:space="preserve"> </w:t>
      </w:r>
      <w:r w:rsidR="009E2F62">
        <w:t xml:space="preserve">them in, as well as how </w:t>
      </w:r>
      <w:r w:rsidR="00F64481">
        <w:t>the theories</w:t>
      </w:r>
      <w:r w:rsidR="00CA5CEC">
        <w:t xml:space="preserve"> underpin the </w:t>
      </w:r>
      <w:r w:rsidR="009E2F62">
        <w:t xml:space="preserve">numerous </w:t>
      </w:r>
      <w:r w:rsidR="0081737A">
        <w:t>CM</w:t>
      </w:r>
      <w:r w:rsidR="00CA5CEC">
        <w:t xml:space="preserve"> strategies, techniques and resources</w:t>
      </w:r>
      <w:r w:rsidR="009E2F62">
        <w:t>, both physical and IT based (</w:t>
      </w:r>
      <w:r w:rsidR="00C6645C" w:rsidRPr="00C6645C">
        <w:t>Coe, 2019</w:t>
      </w:r>
      <w:r w:rsidR="009E2F62">
        <w:t>).</w:t>
      </w:r>
      <w:r w:rsidR="00CA5CEC">
        <w:t xml:space="preserve"> </w:t>
      </w:r>
    </w:p>
    <w:p w14:paraId="741ECD96" w14:textId="4D0AEE41" w:rsidR="00BF318F" w:rsidRDefault="006E75F6" w:rsidP="00C71582">
      <w:r>
        <w:t>Some of the strategies, techniques and resources which can be</w:t>
      </w:r>
      <w:r w:rsidR="00CC25EF">
        <w:t xml:space="preserve"> employed</w:t>
      </w:r>
      <w:r>
        <w:t xml:space="preserve"> </w:t>
      </w:r>
      <w:r w:rsidR="006A2CB4">
        <w:t xml:space="preserve">are: </w:t>
      </w:r>
      <w:r w:rsidR="00CC25EF" w:rsidRPr="00CC25EF">
        <w:rPr>
          <w:i/>
          <w:iCs/>
        </w:rPr>
        <w:t>Strategies</w:t>
      </w:r>
      <w:r w:rsidR="00CC25EF">
        <w:t xml:space="preserve"> – creating stimulating learning experiences; brokering, communicating and supporting the expectations/aims/goals of learners between their educators, them</w:t>
      </w:r>
      <w:r w:rsidR="0006750D">
        <w:t>selves</w:t>
      </w:r>
      <w:r w:rsidR="00CC25EF">
        <w:t xml:space="preserve"> and their home environment</w:t>
      </w:r>
      <w:r w:rsidR="003348DE">
        <w:t xml:space="preserve"> (contracts of learning)</w:t>
      </w:r>
      <w:r w:rsidR="00CC25EF">
        <w:t xml:space="preserve">; using </w:t>
      </w:r>
      <w:r w:rsidR="003348DE">
        <w:t>‘</w:t>
      </w:r>
      <w:r w:rsidR="00CC25EF">
        <w:t>proximity praising</w:t>
      </w:r>
      <w:r w:rsidR="003348DE">
        <w:t>’</w:t>
      </w:r>
      <w:r w:rsidR="00CC25EF">
        <w:t xml:space="preserve"> instead of </w:t>
      </w:r>
      <w:r w:rsidR="003348DE">
        <w:t>‘</w:t>
      </w:r>
      <w:r w:rsidR="00CC25EF">
        <w:t>naming and shaming</w:t>
      </w:r>
      <w:r w:rsidR="003348DE">
        <w:t>’</w:t>
      </w:r>
      <w:r w:rsidR="00CC25EF">
        <w:t>; using ‘I’ not ‘</w:t>
      </w:r>
      <w:r w:rsidR="00D27AC0">
        <w:t>y</w:t>
      </w:r>
      <w:r w:rsidR="00CC25EF">
        <w:t>ou’ style</w:t>
      </w:r>
      <w:r w:rsidR="00C54997">
        <w:t>s</w:t>
      </w:r>
      <w:r w:rsidR="00CC25EF">
        <w:t xml:space="preserve"> of communication;</w:t>
      </w:r>
      <w:r w:rsidR="003348DE">
        <w:t xml:space="preserve"> understanding the paramount importance of, and effective develop</w:t>
      </w:r>
      <w:r w:rsidR="0006750D">
        <w:t>ment of</w:t>
      </w:r>
      <w:r w:rsidR="003348DE">
        <w:t xml:space="preserve"> secure</w:t>
      </w:r>
      <w:r w:rsidR="00EC66D7">
        <w:t>, trust enabling</w:t>
      </w:r>
      <w:r w:rsidR="003348DE">
        <w:t xml:space="preserve"> and positive relationships with learners; broker, promote and support a </w:t>
      </w:r>
      <w:r w:rsidR="00EC66D7">
        <w:lastRenderedPageBreak/>
        <w:t>‘learning space’</w:t>
      </w:r>
      <w:r w:rsidR="003348DE">
        <w:t xml:space="preserve"> behavioural contract including </w:t>
      </w:r>
      <w:r w:rsidR="00C54997">
        <w:t xml:space="preserve">the </w:t>
      </w:r>
      <w:r w:rsidR="003348DE">
        <w:t>us</w:t>
      </w:r>
      <w:r w:rsidR="008D4A40">
        <w:t>e of</w:t>
      </w:r>
      <w:r w:rsidR="003348DE">
        <w:t xml:space="preserve"> techniques such </w:t>
      </w:r>
      <w:r w:rsidR="008D4A40">
        <w:t>as</w:t>
      </w:r>
      <w:r w:rsidR="003348DE">
        <w:t xml:space="preserve"> </w:t>
      </w:r>
      <w:r w:rsidR="008D4A40">
        <w:t xml:space="preserve">a </w:t>
      </w:r>
      <w:r w:rsidR="003348DE">
        <w:t>PIP &amp; RIP (‘praise in public’, ‘reprimand in private’)</w:t>
      </w:r>
      <w:r w:rsidR="008D4A40">
        <w:t>,</w:t>
      </w:r>
      <w:r w:rsidR="003348DE">
        <w:t xml:space="preserve"> </w:t>
      </w:r>
      <w:r w:rsidR="008D4A40">
        <w:t xml:space="preserve">a </w:t>
      </w:r>
      <w:r w:rsidR="003348DE">
        <w:t xml:space="preserve">‘no name &amp; </w:t>
      </w:r>
      <w:r w:rsidR="008D4A40">
        <w:t xml:space="preserve">no </w:t>
      </w:r>
      <w:r w:rsidR="003348DE">
        <w:t>shame’, a rights respecting, an equit</w:t>
      </w:r>
      <w:r w:rsidR="0006750D">
        <w:t xml:space="preserve">y </w:t>
      </w:r>
      <w:r w:rsidR="003348DE">
        <w:t xml:space="preserve">respecting, </w:t>
      </w:r>
      <w:r w:rsidR="008D4A40">
        <w:t>a free to make my own choices and suffer the</w:t>
      </w:r>
      <w:r w:rsidR="0006750D">
        <w:t xml:space="preserve"> logical</w:t>
      </w:r>
      <w:r w:rsidR="008D4A40">
        <w:t xml:space="preserve"> consequences,</w:t>
      </w:r>
      <w:r w:rsidR="00D27AC0">
        <w:t xml:space="preserve"> </w:t>
      </w:r>
      <w:r w:rsidR="00C54997">
        <w:t xml:space="preserve">an </w:t>
      </w:r>
      <w:r w:rsidR="00D27AC0">
        <w:t>ask three before me,</w:t>
      </w:r>
      <w:r w:rsidR="008D4A40">
        <w:t xml:space="preserve"> classroom space; control</w:t>
      </w:r>
      <w:r w:rsidR="00C54997">
        <w:t>ling</w:t>
      </w:r>
      <w:r w:rsidR="008D4A40">
        <w:t xml:space="preserve"> your own demeanour</w:t>
      </w:r>
      <w:r w:rsidR="00EC66D7">
        <w:t xml:space="preserve"> by</w:t>
      </w:r>
      <w:r w:rsidR="009626F8">
        <w:t xml:space="preserve"> modelling desired behaviour,</w:t>
      </w:r>
      <w:r w:rsidR="00EC66D7">
        <w:t xml:space="preserve"> keeping to the behavioural contract yourself,</w:t>
      </w:r>
      <w:r w:rsidR="008D4A40">
        <w:t xml:space="preserve"> staying calm, confident and in control, leaving personal issues and biases at home;</w:t>
      </w:r>
      <w:r w:rsidR="009626F8">
        <w:t xml:space="preserve"> developing emotional resilience in learners by encouraging personal responsibility for both good and bad choices they make</w:t>
      </w:r>
      <w:r w:rsidR="00EC66D7">
        <w:t>;</w:t>
      </w:r>
      <w:r w:rsidR="009626F8">
        <w:t xml:space="preserve"> employing robust lesson planning to encompass both differentiated (for MAT, neuro-diverse and other needs) and engaging learning, with effective behavioural management</w:t>
      </w:r>
      <w:r w:rsidR="008D4A40">
        <w:t xml:space="preserve"> </w:t>
      </w:r>
      <w:r w:rsidR="009626F8">
        <w:t>that includes anticipation of learners</w:t>
      </w:r>
      <w:r w:rsidR="00CD6E89">
        <w:t>’</w:t>
      </w:r>
      <w:r w:rsidR="009626F8">
        <w:t xml:space="preserve"> known behaviours; employing the ‘get them in well, get on with them well and get them out well’ approach</w:t>
      </w:r>
      <w:r w:rsidR="008F70BA">
        <w:t>; follow the three C’s maxim of a) ‘Connection’ (build secure &amp; trusted relationships, reliably employ no shame and blame communication), b) ‘Consistency’ (build their trust in your reliability</w:t>
      </w:r>
      <w:r w:rsidR="005566DA">
        <w:t xml:space="preserve"> </w:t>
      </w:r>
      <w:r w:rsidR="00C77051">
        <w:t>as well as</w:t>
      </w:r>
      <w:r w:rsidR="005566DA">
        <w:t xml:space="preserve"> your consistency with procedures and routines</w:t>
      </w:r>
      <w:r w:rsidR="008F70BA">
        <w:t>), c) ‘Compassion’ (reliably employ and promote, hearing, understanding</w:t>
      </w:r>
      <w:r w:rsidR="0006750D">
        <w:t xml:space="preserve">, </w:t>
      </w:r>
      <w:r w:rsidR="008F70BA">
        <w:t xml:space="preserve">empathising </w:t>
      </w:r>
      <w:r w:rsidR="0006750D">
        <w:t>and supporting</w:t>
      </w:r>
      <w:r w:rsidR="008F70BA">
        <w:t xml:space="preserve"> learners’ emotions &amp; needs, mutual equity &amp; respect</w:t>
      </w:r>
      <w:r w:rsidR="0006750D">
        <w:t xml:space="preserve"> between all with democratic not power strategies</w:t>
      </w:r>
      <w:r w:rsidR="008F70BA">
        <w:t>, reliably promoting learners’ value and belonging)</w:t>
      </w:r>
      <w:r w:rsidR="00652CEC">
        <w:t xml:space="preserve">. </w:t>
      </w:r>
      <w:r w:rsidR="00652CEC" w:rsidRPr="00652CEC">
        <w:rPr>
          <w:i/>
          <w:iCs/>
        </w:rPr>
        <w:t>Techniques:</w:t>
      </w:r>
      <w:r w:rsidR="00652CEC">
        <w:rPr>
          <w:i/>
          <w:iCs/>
        </w:rPr>
        <w:t xml:space="preserve"> - </w:t>
      </w:r>
      <w:r w:rsidR="00652CEC">
        <w:t>Consistently us</w:t>
      </w:r>
      <w:r w:rsidR="001A612B">
        <w:t>e</w:t>
      </w:r>
      <w:r w:rsidR="00652CEC">
        <w:t xml:space="preserve"> seating plans to support engaged learning and mitigate disruptive behaviours; Creat</w:t>
      </w:r>
      <w:r w:rsidR="001A612B">
        <w:t>e</w:t>
      </w:r>
      <w:r w:rsidR="00652CEC">
        <w:t xml:space="preserve"> a classroom environment that is conducive to engaged learning</w:t>
      </w:r>
      <w:r w:rsidR="001A612B">
        <w:t xml:space="preserve"> for example via </w:t>
      </w:r>
      <w:r w:rsidR="00A8185E">
        <w:t xml:space="preserve">the </w:t>
      </w:r>
      <w:r w:rsidR="001A612B">
        <w:t>use of learning resources that encourage learning through discovery</w:t>
      </w:r>
      <w:r w:rsidR="00652CEC">
        <w:t xml:space="preserve"> and mitigating disruptive behaviours via </w:t>
      </w:r>
      <w:r w:rsidR="00C54997">
        <w:t>classroom</w:t>
      </w:r>
      <w:r w:rsidR="00652CEC">
        <w:t xml:space="preserve"> layout,</w:t>
      </w:r>
      <w:r w:rsidR="00EC66D7">
        <w:t xml:space="preserve"> décor, lighting, sounds,</w:t>
      </w:r>
      <w:r w:rsidR="00652CEC">
        <w:t xml:space="preserve"> facilities and resources. </w:t>
      </w:r>
      <w:r w:rsidR="00652CEC">
        <w:rPr>
          <w:i/>
          <w:iCs/>
        </w:rPr>
        <w:t>Resources: -</w:t>
      </w:r>
      <w:r w:rsidR="00652CEC">
        <w:t xml:space="preserve"> use </w:t>
      </w:r>
      <w:r w:rsidR="00547A48">
        <w:t xml:space="preserve">both </w:t>
      </w:r>
      <w:r w:rsidR="00652CEC">
        <w:t>physical and IT resources</w:t>
      </w:r>
      <w:r w:rsidR="00547A48">
        <w:t>,</w:t>
      </w:r>
      <w:r w:rsidR="00652CEC">
        <w:t xml:space="preserve"> such as reward systems, pupil points</w:t>
      </w:r>
      <w:r w:rsidR="00547A48">
        <w:t>’</w:t>
      </w:r>
      <w:r w:rsidR="00652CEC">
        <w:t xml:space="preserve"> jars, helper of the day badges</w:t>
      </w:r>
      <w:r w:rsidR="00547A48">
        <w:t>, learner of the week certificates</w:t>
      </w:r>
      <w:r w:rsidR="00652CEC">
        <w:t xml:space="preserve"> and </w:t>
      </w:r>
      <w:r w:rsidR="00C146A9">
        <w:t>behavioural management</w:t>
      </w:r>
      <w:r w:rsidR="00652CEC">
        <w:t xml:space="preserve"> packages such as</w:t>
      </w:r>
      <w:r w:rsidR="00547A48">
        <w:t xml:space="preserve"> </w:t>
      </w:r>
      <w:r w:rsidR="00547A48" w:rsidRPr="00CD57B2">
        <w:t>Class Charts</w:t>
      </w:r>
      <w:r w:rsidR="00EF22F2">
        <w:t xml:space="preserve"> (2024)</w:t>
      </w:r>
      <w:r w:rsidR="00547A48" w:rsidRPr="00CD57B2">
        <w:t xml:space="preserve"> for </w:t>
      </w:r>
      <w:r w:rsidR="00EF22F2">
        <w:t xml:space="preserve">class </w:t>
      </w:r>
      <w:r w:rsidR="00547A48" w:rsidRPr="00CD57B2">
        <w:t xml:space="preserve">seating plans, </w:t>
      </w:r>
      <w:r w:rsidR="00547A48" w:rsidRPr="006B290A">
        <w:t>Class DoJo</w:t>
      </w:r>
      <w:r w:rsidR="006B290A" w:rsidRPr="006B290A">
        <w:t xml:space="preserve"> (2024) for creating links with home and communities,</w:t>
      </w:r>
      <w:r w:rsidR="00707A25">
        <w:t xml:space="preserve"> Bouncy Balls (2024) for classroom noise management, </w:t>
      </w:r>
      <w:r w:rsidR="00652CEC" w:rsidRPr="006B290A">
        <w:t>Team Teach</w:t>
      </w:r>
      <w:r w:rsidR="00EF22F2">
        <w:t xml:space="preserve"> (2024)</w:t>
      </w:r>
      <w:r w:rsidR="006B290A">
        <w:t xml:space="preserve"> for behaviour management training</w:t>
      </w:r>
      <w:r w:rsidR="00C146A9" w:rsidRPr="006B290A">
        <w:t xml:space="preserve">, </w:t>
      </w:r>
      <w:r w:rsidR="00C146A9" w:rsidRPr="00BC462D">
        <w:t>Incredible Years</w:t>
      </w:r>
      <w:r w:rsidR="00EF22F2">
        <w:t xml:space="preserve"> (2024)</w:t>
      </w:r>
      <w:r w:rsidR="00C146A9" w:rsidRPr="00BC462D">
        <w:t xml:space="preserve"> </w:t>
      </w:r>
      <w:r w:rsidR="00BC462D" w:rsidRPr="00BC462D">
        <w:t>for t</w:t>
      </w:r>
      <w:r w:rsidR="00C146A9" w:rsidRPr="00BC462D">
        <w:t xml:space="preserve">eacher </w:t>
      </w:r>
      <w:r w:rsidR="0081737A">
        <w:t>CM</w:t>
      </w:r>
      <w:r w:rsidR="00BC462D" w:rsidRPr="00BC462D">
        <w:t xml:space="preserve"> training</w:t>
      </w:r>
      <w:r w:rsidR="00C146A9" w:rsidRPr="00BC462D">
        <w:t xml:space="preserve">, </w:t>
      </w:r>
      <w:r w:rsidR="00C146A9" w:rsidRPr="00EF22F2">
        <w:t>KiVa</w:t>
      </w:r>
      <w:r w:rsidR="00EF22F2" w:rsidRPr="00EF22F2">
        <w:t xml:space="preserve"> for </w:t>
      </w:r>
      <w:r w:rsidR="00EF22F2">
        <w:t>anti-</w:t>
      </w:r>
      <w:r w:rsidR="00EF22F2" w:rsidRPr="00EF22F2">
        <w:t>bullying management training (2024)</w:t>
      </w:r>
      <w:r w:rsidR="00652CEC" w:rsidRPr="00EF22F2">
        <w:t xml:space="preserve"> </w:t>
      </w:r>
      <w:r w:rsidR="00652CEC">
        <w:t xml:space="preserve">and </w:t>
      </w:r>
      <w:r w:rsidR="00652CEC" w:rsidRPr="0079205A">
        <w:t>SEAL</w:t>
      </w:r>
      <w:r w:rsidR="00CB5291" w:rsidRPr="0079205A">
        <w:t xml:space="preserve"> (2024) </w:t>
      </w:r>
      <w:r w:rsidR="00C54997">
        <w:t xml:space="preserve">for </w:t>
      </w:r>
      <w:r w:rsidR="00CB5291" w:rsidRPr="0079205A">
        <w:t>resources</w:t>
      </w:r>
      <w:r w:rsidR="0079205A">
        <w:t xml:space="preserve"> and training</w:t>
      </w:r>
      <w:r w:rsidR="00CB5291" w:rsidRPr="0079205A">
        <w:t xml:space="preserve"> to promote </w:t>
      </w:r>
      <w:r w:rsidR="00CB5291">
        <w:t>s</w:t>
      </w:r>
      <w:r w:rsidR="00C146A9">
        <w:t xml:space="preserve">ocial </w:t>
      </w:r>
      <w:r w:rsidR="00CB5291">
        <w:t>and e</w:t>
      </w:r>
      <w:r w:rsidR="00C146A9">
        <w:t xml:space="preserve">motional </w:t>
      </w:r>
      <w:r w:rsidR="00CB5291">
        <w:t>a</w:t>
      </w:r>
      <w:r w:rsidR="00C146A9">
        <w:t xml:space="preserve">spects of </w:t>
      </w:r>
      <w:r w:rsidR="0079205A">
        <w:t>l</w:t>
      </w:r>
      <w:r w:rsidR="00C146A9">
        <w:t>earning</w:t>
      </w:r>
      <w:r w:rsidR="00C54997">
        <w:t>:</w:t>
      </w:r>
      <w:r w:rsidR="00D27AC0">
        <w:t xml:space="preserve"> (Ellis and Todd, 2015), (Shelton and Brownhill, 2008), (Adams, 2009), (Whitaker and Good, 2019), (Ellis, Morgan, Reid,</w:t>
      </w:r>
      <w:r w:rsidR="00A16389">
        <w:t xml:space="preserve"> 2013), (Crone, Hawken, Horner, 2015)</w:t>
      </w:r>
      <w:r w:rsidR="00C54997">
        <w:t>.</w:t>
      </w:r>
      <w:r w:rsidR="00E87593">
        <w:rPr>
          <w:color w:val="FF0000"/>
        </w:rPr>
        <w:t xml:space="preserve"> </w:t>
      </w:r>
    </w:p>
    <w:p w14:paraId="2EB09535" w14:textId="77777777" w:rsidR="00B77AF9" w:rsidRDefault="00B77AF9" w:rsidP="00C71582"/>
    <w:p w14:paraId="108E100E" w14:textId="26EF468D" w:rsidR="00B77AF9" w:rsidRDefault="00B77AF9" w:rsidP="00C71582">
      <w:r>
        <w:lastRenderedPageBreak/>
        <w:t xml:space="preserve">The first theoretical approach </w:t>
      </w:r>
      <w:r w:rsidR="00175ADA">
        <w:t>this essay will discuss</w:t>
      </w:r>
      <w:r w:rsidR="007831F9">
        <w:t xml:space="preserve"> in more depth,</w:t>
      </w:r>
      <w:r>
        <w:t xml:space="preserve"> regarding </w:t>
      </w:r>
      <w:r w:rsidR="0081737A">
        <w:t>CM</w:t>
      </w:r>
      <w:r w:rsidR="007831F9">
        <w:t>,</w:t>
      </w:r>
      <w:r>
        <w:t xml:space="preserve"> is the behaviourist Skinner (1938) and his theory on operant conditioning. Skinner’s theory is historic and well known</w:t>
      </w:r>
      <w:r w:rsidR="00CD6E89">
        <w:t xml:space="preserve"> in education (</w:t>
      </w:r>
      <w:r w:rsidR="00791782">
        <w:t>Evertson and Weinstein, 2011</w:t>
      </w:r>
      <w:r w:rsidR="00CD6E89">
        <w:t>)</w:t>
      </w:r>
      <w:r>
        <w:t xml:space="preserve">. It involves the changing of </w:t>
      </w:r>
      <w:r w:rsidR="00CD6E89">
        <w:t>learners</w:t>
      </w:r>
      <w:r w:rsidR="00A8185E">
        <w:t>’</w:t>
      </w:r>
      <w:r w:rsidR="00CD6E89">
        <w:t xml:space="preserve"> </w:t>
      </w:r>
      <w:r>
        <w:t>behaviour via the</w:t>
      </w:r>
      <w:r w:rsidR="00CD6E89">
        <w:t xml:space="preserve"> operant</w:t>
      </w:r>
      <w:r>
        <w:t xml:space="preserve"> conditioning of rewards for behaviours wished to be encouraged and punishments for behaviours wished to </w:t>
      </w:r>
      <w:r w:rsidR="00A04A3C">
        <w:t>be discouraged</w:t>
      </w:r>
      <w:r>
        <w:t>.  It has been</w:t>
      </w:r>
      <w:r w:rsidR="00E51BD2">
        <w:t xml:space="preserve"> historically</w:t>
      </w:r>
      <w:r>
        <w:t xml:space="preserve"> employed in education for </w:t>
      </w:r>
      <w:r w:rsidR="00E51BD2">
        <w:t>generations (</w:t>
      </w:r>
      <w:r w:rsidR="005A6018">
        <w:t>Evertson and Weinstein, 2011</w:t>
      </w:r>
      <w:r w:rsidR="00E51BD2">
        <w:t>)</w:t>
      </w:r>
      <w:r>
        <w:t xml:space="preserve">.  It can be seen in </w:t>
      </w:r>
      <w:r w:rsidR="0081737A">
        <w:t>CM</w:t>
      </w:r>
      <w:r>
        <w:t xml:space="preserve"> strategies</w:t>
      </w:r>
      <w:r w:rsidR="007831F9">
        <w:t>, techniques and resources,</w:t>
      </w:r>
      <w:r>
        <w:t xml:space="preserve"> such as reward and sanction systems</w:t>
      </w:r>
      <w:r w:rsidR="00CD6E89">
        <w:t>,</w:t>
      </w:r>
      <w:r w:rsidR="00175ADA">
        <w:t xml:space="preserve"> star charts,</w:t>
      </w:r>
      <w:r w:rsidR="00CD6E89">
        <w:t xml:space="preserve"> Class Charts reporting, Class Dojo points and reporting, certificate giving</w:t>
      </w:r>
      <w:r w:rsidR="00620E01">
        <w:t>, detentions</w:t>
      </w:r>
      <w:r w:rsidR="007831F9">
        <w:t>, sanctions</w:t>
      </w:r>
      <w:r w:rsidR="00620E01">
        <w:t xml:space="preserve"> and</w:t>
      </w:r>
      <w:r w:rsidR="00CD6E89">
        <w:t xml:space="preserve"> removal of privileges.  Its drawbacks are </w:t>
      </w:r>
      <w:r w:rsidR="00E51BD2">
        <w:t>its very</w:t>
      </w:r>
      <w:r w:rsidR="00CD6E89">
        <w:t xml:space="preserve"> rewards and punishment driven</w:t>
      </w:r>
      <w:r w:rsidR="00E51BD2">
        <w:t xml:space="preserve"> techniques</w:t>
      </w:r>
      <w:r w:rsidR="00CD6E89">
        <w:t>.  Multiple</w:t>
      </w:r>
      <w:r w:rsidR="00A04A3C">
        <w:t>-</w:t>
      </w:r>
      <w:r w:rsidR="00CD6E89">
        <w:t>research has shown that punishment is counterproductive for many behavioural issues</w:t>
      </w:r>
      <w:r w:rsidR="007831F9">
        <w:t>,</w:t>
      </w:r>
      <w:r w:rsidR="00CD6E89">
        <w:t xml:space="preserve"> </w:t>
      </w:r>
      <w:r w:rsidR="007831F9">
        <w:t xml:space="preserve">driven by issues </w:t>
      </w:r>
      <w:r w:rsidR="00CD6E89">
        <w:t>such as</w:t>
      </w:r>
      <w:r w:rsidR="007831F9">
        <w:t>,</w:t>
      </w:r>
      <w:r w:rsidR="00CD6E89">
        <w:t xml:space="preserve"> trauma, insecure attachment</w:t>
      </w:r>
      <w:r w:rsidR="00E51BD2">
        <w:t xml:space="preserve"> and </w:t>
      </w:r>
      <w:r w:rsidR="00A04A3C">
        <w:t>neurodiversity</w:t>
      </w:r>
      <w:r w:rsidR="007831F9">
        <w:t xml:space="preserve"> </w:t>
      </w:r>
      <w:r w:rsidR="00E51BD2">
        <w:t>(</w:t>
      </w:r>
      <w:r w:rsidR="005A6018">
        <w:t>Marzano,</w:t>
      </w:r>
      <w:r w:rsidR="00580A26">
        <w:t xml:space="preserve"> 2006</w:t>
      </w:r>
      <w:r w:rsidR="00E51BD2">
        <w:t>)</w:t>
      </w:r>
      <w:r w:rsidR="007831F9">
        <w:t>.  Additionally, research states that t</w:t>
      </w:r>
      <w:r w:rsidR="001A682F">
        <w:t xml:space="preserve">he pre-occupied </w:t>
      </w:r>
      <w:r w:rsidR="00620E01">
        <w:t xml:space="preserve">anxiety driven </w:t>
      </w:r>
      <w:r w:rsidR="001A682F">
        <w:t>mental state of learners suffering with trauma</w:t>
      </w:r>
      <w:r w:rsidR="00C54997">
        <w:t>,</w:t>
      </w:r>
      <w:r w:rsidR="001A682F">
        <w:t xml:space="preserve"> insecure attachment</w:t>
      </w:r>
      <w:r w:rsidR="00C54997">
        <w:t xml:space="preserve"> and neuro-diversity</w:t>
      </w:r>
      <w:r w:rsidR="001A682F">
        <w:t xml:space="preserve"> means that</w:t>
      </w:r>
      <w:r w:rsidR="00175ADA">
        <w:t xml:space="preserve"> their brains are </w:t>
      </w:r>
      <w:r w:rsidR="005566DA">
        <w:t xml:space="preserve">overwhelmingly </w:t>
      </w:r>
      <w:r w:rsidR="00175ADA">
        <w:t>absorbed by dealing with these unmet needs</w:t>
      </w:r>
      <w:r w:rsidR="00C54997">
        <w:t>,</w:t>
      </w:r>
      <w:r w:rsidR="00175ADA">
        <w:t xml:space="preserve"> making it difficult for their brains to engage</w:t>
      </w:r>
      <w:r w:rsidR="007831F9">
        <w:t xml:space="preserve"> otherwise</w:t>
      </w:r>
      <w:r w:rsidR="00175ADA">
        <w:t xml:space="preserve"> </w:t>
      </w:r>
      <w:r w:rsidR="005566DA">
        <w:t xml:space="preserve">and become motivated </w:t>
      </w:r>
      <w:r w:rsidR="00175ADA">
        <w:t>with educational learning</w:t>
      </w:r>
      <w:r w:rsidR="00804DA7">
        <w:t>,</w:t>
      </w:r>
      <w:r w:rsidR="00175ADA">
        <w:t xml:space="preserve"> similarly r</w:t>
      </w:r>
      <w:r w:rsidR="001A682F">
        <w:t>ewards are insignificant in altering</w:t>
      </w:r>
      <w:r w:rsidR="00FA6221">
        <w:t xml:space="preserve"> their</w:t>
      </w:r>
      <w:r w:rsidR="001A682F">
        <w:t xml:space="preserve"> behaviour</w:t>
      </w:r>
      <w:r w:rsidR="00175ADA">
        <w:t xml:space="preserve"> (</w:t>
      </w:r>
      <w:r w:rsidR="00580A26">
        <w:t>Marzano, 2006</w:t>
      </w:r>
      <w:r w:rsidR="00175ADA">
        <w:t>)</w:t>
      </w:r>
      <w:r w:rsidR="004206CD">
        <w:t>. Whilst</w:t>
      </w:r>
      <w:r w:rsidR="001A682F">
        <w:t xml:space="preserve"> punishments only serve to reinforce</w:t>
      </w:r>
      <w:r w:rsidR="004206CD">
        <w:t xml:space="preserve"> their already ensconced inner beliefs of</w:t>
      </w:r>
      <w:r w:rsidR="001A682F">
        <w:t xml:space="preserve"> low self-esteem and </w:t>
      </w:r>
      <w:r w:rsidR="004206CD">
        <w:t xml:space="preserve">low </w:t>
      </w:r>
      <w:r w:rsidR="001A682F">
        <w:t xml:space="preserve">motivation hence </w:t>
      </w:r>
      <w:r w:rsidR="004206CD">
        <w:t xml:space="preserve">this approach serves to only </w:t>
      </w:r>
      <w:r w:rsidR="001A682F">
        <w:t>exacerbat</w:t>
      </w:r>
      <w:r w:rsidR="004206CD">
        <w:t>e</w:t>
      </w:r>
      <w:r w:rsidR="001A682F">
        <w:t xml:space="preserve"> the</w:t>
      </w:r>
      <w:r w:rsidR="00620E01">
        <w:t>se</w:t>
      </w:r>
      <w:r w:rsidR="001A682F">
        <w:t xml:space="preserve"> learners</w:t>
      </w:r>
      <w:r w:rsidR="00FA6221">
        <w:t>’</w:t>
      </w:r>
      <w:r w:rsidR="001A682F">
        <w:t xml:space="preserve"> maladaptive behaviours</w:t>
      </w:r>
      <w:r w:rsidR="00804DA7">
        <w:t xml:space="preserve"> and cause the learner to disengage with their education</w:t>
      </w:r>
      <w:r w:rsidR="00FA6221">
        <w:t xml:space="preserve"> (</w:t>
      </w:r>
      <w:r w:rsidR="00580A26">
        <w:t>Marzano, 2006</w:t>
      </w:r>
      <w:r w:rsidR="00FA6221">
        <w:t>)</w:t>
      </w:r>
      <w:r w:rsidR="001A682F">
        <w:t>.  This</w:t>
      </w:r>
      <w:r w:rsidR="007831F9">
        <w:t xml:space="preserve"> </w:t>
      </w:r>
      <w:r w:rsidR="001A682F">
        <w:t>is</w:t>
      </w:r>
      <w:r w:rsidR="007831F9">
        <w:t xml:space="preserve"> similarly</w:t>
      </w:r>
      <w:r w:rsidR="001A682F">
        <w:t xml:space="preserve"> true of learners whose physiological and safety needs have not been effectively met</w:t>
      </w:r>
      <w:r w:rsidR="004206CD">
        <w:t>,</w:t>
      </w:r>
      <w:r w:rsidR="001A682F">
        <w:t xml:space="preserve"> as in Maslow’s</w:t>
      </w:r>
      <w:r w:rsidR="005A28B1">
        <w:t xml:space="preserve"> Hierarchy of Needs within his</w:t>
      </w:r>
      <w:r w:rsidR="001A682F">
        <w:t xml:space="preserve"> theory of </w:t>
      </w:r>
      <w:r w:rsidR="005A28B1" w:rsidRPr="005A28B1">
        <w:t>Human Motivation</w:t>
      </w:r>
      <w:r w:rsidR="001A682F" w:rsidRPr="005A28B1">
        <w:t xml:space="preserve"> (</w:t>
      </w:r>
      <w:r w:rsidR="005A28B1" w:rsidRPr="005A28B1">
        <w:t>1943</w:t>
      </w:r>
      <w:r w:rsidR="001A682F" w:rsidRPr="005A28B1">
        <w:t>)</w:t>
      </w:r>
      <w:r w:rsidR="00804DA7" w:rsidRPr="005A28B1">
        <w:t xml:space="preserve"> </w:t>
      </w:r>
      <w:r w:rsidR="00804DA7" w:rsidRPr="00804DA7">
        <w:t xml:space="preserve">as well as the anxiety and trauma </w:t>
      </w:r>
      <w:r w:rsidR="007831F9">
        <w:t>created in</w:t>
      </w:r>
      <w:r w:rsidR="00804DA7" w:rsidRPr="00804DA7">
        <w:t xml:space="preserve"> neuro-diverse learners</w:t>
      </w:r>
      <w:r w:rsidR="007831F9">
        <w:t>,</w:t>
      </w:r>
      <w:r w:rsidR="00804DA7" w:rsidRPr="00804DA7">
        <w:t xml:space="preserve"> who have to engage in education which is tailored for neuro-typical </w:t>
      </w:r>
      <w:r w:rsidR="00804DA7" w:rsidRPr="0061305A">
        <w:t>learners</w:t>
      </w:r>
      <w:r w:rsidR="007831F9">
        <w:t xml:space="preserve"> and is not effectively differentiated for their</w:t>
      </w:r>
      <w:r w:rsidR="007341AD">
        <w:t xml:space="preserve"> own</w:t>
      </w:r>
      <w:r w:rsidR="007831F9">
        <w:t xml:space="preserve"> learning needs</w:t>
      </w:r>
      <w:r w:rsidR="00804DA7" w:rsidRPr="0061305A">
        <w:t xml:space="preserve"> (</w:t>
      </w:r>
      <w:r w:rsidR="0061305A" w:rsidRPr="0061305A">
        <w:t>Peer and Reid, 2021), (Frederickson and Cline, 2015</w:t>
      </w:r>
      <w:r w:rsidR="00804DA7" w:rsidRPr="0061305A">
        <w:t>).</w:t>
      </w:r>
      <w:r w:rsidR="007341AD">
        <w:rPr>
          <w:color w:val="FF0000"/>
        </w:rPr>
        <w:t xml:space="preserve">  </w:t>
      </w:r>
      <w:r w:rsidR="00E51BD2">
        <w:t xml:space="preserve">The generational historic nature of </w:t>
      </w:r>
      <w:r w:rsidR="004206CD">
        <w:t xml:space="preserve">the use of Skinner’s operant conditioning </w:t>
      </w:r>
      <w:r w:rsidR="00E51BD2">
        <w:t xml:space="preserve">approach means </w:t>
      </w:r>
      <w:r w:rsidR="00FA6221">
        <w:t>it often remains as</w:t>
      </w:r>
      <w:r w:rsidR="004206CD">
        <w:t xml:space="preserve"> the backbone of many educator’s </w:t>
      </w:r>
      <w:r w:rsidR="0081737A">
        <w:t>CM</w:t>
      </w:r>
      <w:r w:rsidR="004206CD">
        <w:t xml:space="preserve"> strateg</w:t>
      </w:r>
      <w:r w:rsidR="00175ADA">
        <w:t>y systems</w:t>
      </w:r>
      <w:r w:rsidR="004206CD">
        <w:t xml:space="preserve"> (</w:t>
      </w:r>
      <w:r w:rsidR="00D77EC1" w:rsidRPr="0061105E">
        <w:t>Education Reform, 2014</w:t>
      </w:r>
      <w:r w:rsidR="004206CD">
        <w:t>) and</w:t>
      </w:r>
      <w:r w:rsidR="000A4195">
        <w:t xml:space="preserve"> </w:t>
      </w:r>
      <w:r w:rsidR="00175ADA">
        <w:t>can still be found</w:t>
      </w:r>
      <w:r w:rsidR="004206CD">
        <w:t xml:space="preserve"> </w:t>
      </w:r>
      <w:r w:rsidR="00FA6221">
        <w:t xml:space="preserve">laid down </w:t>
      </w:r>
      <w:r w:rsidR="004206CD">
        <w:t xml:space="preserve">as the primary approach </w:t>
      </w:r>
      <w:r w:rsidR="00FA6221">
        <w:t>in</w:t>
      </w:r>
      <w:r w:rsidR="004206CD">
        <w:t xml:space="preserve"> </w:t>
      </w:r>
      <w:r w:rsidR="00175ADA">
        <w:t xml:space="preserve">many </w:t>
      </w:r>
      <w:r w:rsidR="004206CD">
        <w:t>places of learning behavioural policies (</w:t>
      </w:r>
      <w:r w:rsidR="00D77EC1" w:rsidRPr="0061105E">
        <w:t>Education Reform, 2014</w:t>
      </w:r>
      <w:r w:rsidR="004206CD">
        <w:t>).</w:t>
      </w:r>
      <w:r w:rsidR="0026773C">
        <w:t xml:space="preserve">  </w:t>
      </w:r>
      <w:r w:rsidR="00FA6221">
        <w:t>Educational</w:t>
      </w:r>
      <w:r w:rsidR="00D2726F">
        <w:t xml:space="preserve"> best practice guidance</w:t>
      </w:r>
      <w:r w:rsidR="00FA6221">
        <w:t xml:space="preserve"> </w:t>
      </w:r>
      <w:r w:rsidR="00FA6221" w:rsidRPr="00BF28DB">
        <w:t>p</w:t>
      </w:r>
      <w:r w:rsidR="0026773C" w:rsidRPr="00BF28DB">
        <w:t>olicies</w:t>
      </w:r>
      <w:r w:rsidR="00D2726F" w:rsidRPr="00BF28DB">
        <w:t xml:space="preserve"> in Wales</w:t>
      </w:r>
      <w:r w:rsidR="0026773C" w:rsidRPr="00BF28DB">
        <w:t xml:space="preserve"> such as </w:t>
      </w:r>
      <w:r w:rsidR="00D2726F" w:rsidRPr="00BF28DB">
        <w:t>Estyn’s ‘Behaviour in Wales: Good practice in managing challenging behaviour’ (2006)</w:t>
      </w:r>
      <w:r w:rsidR="00BF28DB" w:rsidRPr="00BF28DB">
        <w:t xml:space="preserve">, Welsh Government’s Guidance for supporting vulnerable and disadvantaged learners (2021) and Education Wales’ Framework on embedding a whole-school approach to </w:t>
      </w:r>
      <w:r w:rsidR="00BF28DB" w:rsidRPr="00BF28DB">
        <w:lastRenderedPageBreak/>
        <w:t>emotional and mental well-being (2021)</w:t>
      </w:r>
      <w:r w:rsidR="007341AD">
        <w:t>,</w:t>
      </w:r>
      <w:r w:rsidR="00BF28DB" w:rsidRPr="00BF28DB">
        <w:t xml:space="preserve"> all</w:t>
      </w:r>
      <w:r w:rsidR="0026773C" w:rsidRPr="00BF28DB">
        <w:t xml:space="preserve"> </w:t>
      </w:r>
      <w:r w:rsidR="00D2726F">
        <w:t>encourage</w:t>
      </w:r>
      <w:r w:rsidR="0026773C">
        <w:t xml:space="preserve"> the </w:t>
      </w:r>
      <w:r w:rsidR="00FA6221">
        <w:t xml:space="preserve">step-change required </w:t>
      </w:r>
      <w:r w:rsidR="00BF28DB">
        <w:t>for</w:t>
      </w:r>
      <w:r w:rsidR="00FA6221">
        <w:t xml:space="preserve"> </w:t>
      </w:r>
      <w:r w:rsidR="00804DA7">
        <w:t xml:space="preserve">a </w:t>
      </w:r>
      <w:r w:rsidR="00FA6221">
        <w:t>move</w:t>
      </w:r>
      <w:r w:rsidR="0026773C">
        <w:t xml:space="preserve"> to more modern research based approaches for behavioural issues </w:t>
      </w:r>
      <w:r w:rsidR="007341AD">
        <w:t>within</w:t>
      </w:r>
      <w:r w:rsidR="0026773C">
        <w:t xml:space="preserve"> </w:t>
      </w:r>
      <w:r w:rsidR="0081737A">
        <w:t>CM</w:t>
      </w:r>
      <w:r w:rsidR="0026773C">
        <w:t>.  However</w:t>
      </w:r>
      <w:r w:rsidR="000A4195">
        <w:t>, that said</w:t>
      </w:r>
      <w:r w:rsidR="00175ADA">
        <w:t>,</w:t>
      </w:r>
      <w:r w:rsidR="0026773C">
        <w:t xml:space="preserve"> there still </w:t>
      </w:r>
      <w:r w:rsidR="00FA6221">
        <w:t>remains</w:t>
      </w:r>
      <w:r w:rsidR="00175ADA">
        <w:t>, in some circumstances,</w:t>
      </w:r>
      <w:r w:rsidR="00FA6221">
        <w:t xml:space="preserve"> </w:t>
      </w:r>
      <w:r w:rsidR="0026773C">
        <w:t>a place for Skinner’s approach</w:t>
      </w:r>
      <w:r w:rsidR="007341AD">
        <w:t>,</w:t>
      </w:r>
      <w:r w:rsidR="0026773C">
        <w:t xml:space="preserve"> for</w:t>
      </w:r>
      <w:r w:rsidR="000A4195">
        <w:t xml:space="preserve"> use with</w:t>
      </w:r>
      <w:r w:rsidR="0026773C">
        <w:t xml:space="preserve"> learners who are</w:t>
      </w:r>
      <w:r w:rsidR="00783078">
        <w:t xml:space="preserve"> </w:t>
      </w:r>
      <w:r w:rsidR="00783078" w:rsidRPr="0040789E">
        <w:rPr>
          <w:i/>
          <w:iCs/>
        </w:rPr>
        <w:t>not</w:t>
      </w:r>
      <w:r w:rsidR="0026773C">
        <w:t xml:space="preserve"> in the </w:t>
      </w:r>
      <w:r w:rsidR="00783078" w:rsidRPr="00783078">
        <w:t>20.3%</w:t>
      </w:r>
      <w:r w:rsidR="0026773C" w:rsidRPr="00783078">
        <w:t xml:space="preserve"> </w:t>
      </w:r>
      <w:r w:rsidR="0026773C">
        <w:t>of</w:t>
      </w:r>
      <w:r w:rsidR="000A4195">
        <w:t xml:space="preserve"> learners</w:t>
      </w:r>
      <w:r w:rsidR="00601566">
        <w:t>,</w:t>
      </w:r>
      <w:r w:rsidR="00783078">
        <w:t xml:space="preserve"> aged eight to sixteen, (rising to 23.3% of learners aged seventeen to nineteen),</w:t>
      </w:r>
      <w:r w:rsidR="000A4195">
        <w:t xml:space="preserve"> who</w:t>
      </w:r>
      <w:r w:rsidR="00783078">
        <w:t xml:space="preserve"> according to </w:t>
      </w:r>
      <w:r w:rsidR="00BF28DB">
        <w:t xml:space="preserve">the </w:t>
      </w:r>
      <w:r w:rsidR="00F05402" w:rsidRPr="00F05402">
        <w:t>NHS (2023),</w:t>
      </w:r>
      <w:r w:rsidR="000A4195" w:rsidRPr="00F05402">
        <w:t xml:space="preserve"> </w:t>
      </w:r>
      <w:r w:rsidR="000A4195">
        <w:t xml:space="preserve">have </w:t>
      </w:r>
      <w:r w:rsidR="0026773C">
        <w:t>mental health</w:t>
      </w:r>
      <w:r w:rsidR="00783078">
        <w:t xml:space="preserve"> issues</w:t>
      </w:r>
      <w:r w:rsidR="00601566">
        <w:t>.</w:t>
      </w:r>
      <w:r w:rsidR="000A4195">
        <w:t xml:space="preserve"> </w:t>
      </w:r>
      <w:r w:rsidR="00601566">
        <w:t xml:space="preserve">For this cohort of learners only, </w:t>
      </w:r>
      <w:r w:rsidR="00783078">
        <w:t>Skinner</w:t>
      </w:r>
      <w:r w:rsidR="00F64481">
        <w:t>-</w:t>
      </w:r>
      <w:r w:rsidR="00783078">
        <w:t>based approaches</w:t>
      </w:r>
      <w:r w:rsidR="00175ADA">
        <w:t xml:space="preserve"> c</w:t>
      </w:r>
      <w:r w:rsidR="00F05402">
        <w:t>ould</w:t>
      </w:r>
      <w:r w:rsidR="00175ADA">
        <w:t xml:space="preserve"> </w:t>
      </w:r>
      <w:r w:rsidR="007341AD">
        <w:t xml:space="preserve">theoretically </w:t>
      </w:r>
      <w:r w:rsidR="00175ADA">
        <w:t xml:space="preserve">be </w:t>
      </w:r>
      <w:r w:rsidR="00804DA7">
        <w:t>employed</w:t>
      </w:r>
      <w:r w:rsidR="00FA6221">
        <w:t xml:space="preserve"> to</w:t>
      </w:r>
      <w:r w:rsidR="0026773C">
        <w:t xml:space="preserve"> </w:t>
      </w:r>
      <w:r w:rsidR="00601566">
        <w:t>enhance</w:t>
      </w:r>
      <w:r w:rsidR="00BF28DB">
        <w:t xml:space="preserve"> </w:t>
      </w:r>
      <w:r w:rsidR="00601566">
        <w:t>their already developed</w:t>
      </w:r>
      <w:r w:rsidR="00175ADA">
        <w:t xml:space="preserve"> </w:t>
      </w:r>
      <w:r w:rsidR="00FA6221">
        <w:t>self-esteem, learning engagement and compliance</w:t>
      </w:r>
      <w:r w:rsidR="000A4195">
        <w:t xml:space="preserve"> to boundaries </w:t>
      </w:r>
      <w:r w:rsidR="00FA6221">
        <w:t>(</w:t>
      </w:r>
      <w:r w:rsidR="00C84793" w:rsidRPr="00C84793">
        <w:t>Study.com, 2024</w:t>
      </w:r>
      <w:r w:rsidR="00FA6221">
        <w:t>)</w:t>
      </w:r>
      <w:r w:rsidR="00F05402">
        <w:t>. H</w:t>
      </w:r>
      <w:r w:rsidR="00783078">
        <w:t>owever if Skinner</w:t>
      </w:r>
      <w:r w:rsidR="00F64481">
        <w:t>-</w:t>
      </w:r>
      <w:r w:rsidR="00783078">
        <w:t xml:space="preserve">based approaches are </w:t>
      </w:r>
      <w:r w:rsidR="00BF28DB">
        <w:t>employed</w:t>
      </w:r>
      <w:r w:rsidR="00783078">
        <w:t xml:space="preserve"> uniformly across an average class of learners, </w:t>
      </w:r>
      <w:r w:rsidR="00A8185E">
        <w:t xml:space="preserve">statistically </w:t>
      </w:r>
      <w:r w:rsidR="00601566">
        <w:t xml:space="preserve">also </w:t>
      </w:r>
      <w:r w:rsidR="00783078">
        <w:t xml:space="preserve">containing </w:t>
      </w:r>
      <w:r w:rsidR="003B1540">
        <w:t xml:space="preserve">nearly a quarter of the </w:t>
      </w:r>
      <w:r w:rsidR="00783078">
        <w:t xml:space="preserve">learners with mental health issues, then educators should </w:t>
      </w:r>
      <w:r w:rsidR="00601566">
        <w:t>ask themselves,</w:t>
      </w:r>
      <w:r w:rsidR="00783078">
        <w:t xml:space="preserve"> if this approach is fair, ethical or equitable for th</w:t>
      </w:r>
      <w:r w:rsidR="00F05402">
        <w:t>o</w:t>
      </w:r>
      <w:r w:rsidR="00783078">
        <w:t>se learners with mental health issues</w:t>
      </w:r>
      <w:r w:rsidR="00A8185E">
        <w:t>,</w:t>
      </w:r>
      <w:r w:rsidR="00783078">
        <w:t xml:space="preserve"> to be </w:t>
      </w:r>
      <w:r w:rsidR="00BF28DB">
        <w:t xml:space="preserve">consistently </w:t>
      </w:r>
      <w:r w:rsidR="00783078">
        <w:t>exposed to (</w:t>
      </w:r>
      <w:r w:rsidR="00D2726F" w:rsidRPr="0061105E">
        <w:t>Education Reform, 2014</w:t>
      </w:r>
      <w:r w:rsidR="00783078">
        <w:t>).</w:t>
      </w:r>
    </w:p>
    <w:p w14:paraId="75B4747F" w14:textId="77777777" w:rsidR="00B77AF9" w:rsidRDefault="00B77AF9" w:rsidP="00C71582"/>
    <w:p w14:paraId="4BB90282" w14:textId="32564DA5" w:rsidR="00B77AF9" w:rsidRDefault="00B77AF9" w:rsidP="00B77AF9">
      <w:r>
        <w:t xml:space="preserve">The second theoretical approach discussed regarding </w:t>
      </w:r>
      <w:r w:rsidR="0081737A">
        <w:t>CM</w:t>
      </w:r>
      <w:r>
        <w:t xml:space="preserve"> is the socio-democratic theor</w:t>
      </w:r>
      <w:r w:rsidR="00D341E1">
        <w:t xml:space="preserve">ist </w:t>
      </w:r>
      <w:r>
        <w:t>Dreikurs.</w:t>
      </w:r>
      <w:r w:rsidR="007341AD">
        <w:t xml:space="preserve">  Dreikurs</w:t>
      </w:r>
      <w:r w:rsidR="00017757">
        <w:t>’</w:t>
      </w:r>
      <w:r w:rsidR="007341AD">
        <w:t xml:space="preserve"> </w:t>
      </w:r>
      <w:r w:rsidR="00017757">
        <w:t>‘</w:t>
      </w:r>
      <w:r w:rsidR="007341AD">
        <w:t>theory</w:t>
      </w:r>
      <w:r w:rsidR="00D341E1">
        <w:t xml:space="preserve"> of misbehaviour in children</w:t>
      </w:r>
      <w:r w:rsidR="00017757">
        <w:t>’</w:t>
      </w:r>
      <w:r w:rsidR="007341AD">
        <w:t xml:space="preserve"> is based on</w:t>
      </w:r>
      <w:r w:rsidR="00D341E1">
        <w:t xml:space="preserve"> his belief that </w:t>
      </w:r>
      <w:r w:rsidR="00017757">
        <w:t xml:space="preserve">it is </w:t>
      </w:r>
      <w:r w:rsidR="00B90B9E">
        <w:t>every</w:t>
      </w:r>
      <w:r w:rsidR="00577D3D">
        <w:t xml:space="preserve"> human-being’s</w:t>
      </w:r>
      <w:r w:rsidR="00017757">
        <w:t xml:space="preserve"> innate biological</w:t>
      </w:r>
      <w:r w:rsidR="00213D44">
        <w:t xml:space="preserve"> driven</w:t>
      </w:r>
      <w:r w:rsidR="00017757">
        <w:t xml:space="preserve"> need</w:t>
      </w:r>
      <w:r w:rsidR="00577D3D">
        <w:t xml:space="preserve"> to have,</w:t>
      </w:r>
      <w:r w:rsidR="00017757">
        <w:t xml:space="preserve"> </w:t>
      </w:r>
      <w:r w:rsidR="00D341E1">
        <w:t>by the age of five</w:t>
      </w:r>
      <w:r w:rsidR="00AE673B">
        <w:t>,</w:t>
      </w:r>
      <w:r w:rsidR="00D341E1">
        <w:t xml:space="preserve"> healthily developed their unconscious </w:t>
      </w:r>
      <w:r w:rsidR="00AE673B">
        <w:t xml:space="preserve">inner </w:t>
      </w:r>
      <w:r w:rsidR="00D341E1">
        <w:t>self-belief that they</w:t>
      </w:r>
      <w:r w:rsidR="00B90B9E">
        <w:t xml:space="preserve"> both</w:t>
      </w:r>
      <w:r w:rsidR="00D341E1">
        <w:t xml:space="preserve"> </w:t>
      </w:r>
      <w:r w:rsidR="00AE673B">
        <w:t xml:space="preserve">1) fundamentally </w:t>
      </w:r>
      <w:r w:rsidR="00AE673B" w:rsidRPr="00B90B9E">
        <w:rPr>
          <w:i/>
          <w:iCs/>
        </w:rPr>
        <w:t>belong</w:t>
      </w:r>
      <w:r w:rsidR="00AE673B">
        <w:t xml:space="preserve"> to their </w:t>
      </w:r>
      <w:r w:rsidR="00017757">
        <w:t xml:space="preserve">primary care givers, immediate </w:t>
      </w:r>
      <w:r w:rsidR="00AE673B">
        <w:t>family unit, extended family, community, society and culture and 2)</w:t>
      </w:r>
      <w:r w:rsidR="00186A7F">
        <w:t xml:space="preserve"> </w:t>
      </w:r>
      <w:r w:rsidR="00561572">
        <w:t xml:space="preserve">that </w:t>
      </w:r>
      <w:r w:rsidR="00AE673B">
        <w:t xml:space="preserve">they fundamentally </w:t>
      </w:r>
      <w:r w:rsidR="00AE673B" w:rsidRPr="00B90B9E">
        <w:rPr>
          <w:i/>
          <w:iCs/>
        </w:rPr>
        <w:t>matter</w:t>
      </w:r>
      <w:r w:rsidR="00AE673B">
        <w:t xml:space="preserve"> to the</w:t>
      </w:r>
      <w:r w:rsidR="00017757">
        <w:t xml:space="preserve">ir primary care givers, </w:t>
      </w:r>
      <w:r w:rsidR="00AE673B">
        <w:t xml:space="preserve">family unit, extended family, community, society and culture.  If </w:t>
      </w:r>
      <w:r w:rsidR="00B90B9E">
        <w:t>a child</w:t>
      </w:r>
      <w:r w:rsidR="00186A7F">
        <w:t>, by the age of five,</w:t>
      </w:r>
      <w:r w:rsidR="00B90B9E">
        <w:t xml:space="preserve"> </w:t>
      </w:r>
      <w:r w:rsidR="00B90B9E" w:rsidRPr="00561572">
        <w:rPr>
          <w:i/>
          <w:iCs/>
        </w:rPr>
        <w:t>does</w:t>
      </w:r>
      <w:r w:rsidR="00B90B9E">
        <w:t xml:space="preserve"> </w:t>
      </w:r>
      <w:r w:rsidR="00186A7F">
        <w:t xml:space="preserve">receive enough effective positive reinforcing interactions affirming that they do </w:t>
      </w:r>
      <w:r w:rsidR="00186A7F" w:rsidRPr="006A6937">
        <w:t>belong and matter</w:t>
      </w:r>
      <w:r w:rsidR="00186A7F">
        <w:t xml:space="preserve">, </w:t>
      </w:r>
      <w:r w:rsidR="00561572">
        <w:t>from</w:t>
      </w:r>
      <w:r w:rsidR="00186A7F">
        <w:t xml:space="preserve"> their primary care</w:t>
      </w:r>
      <w:r w:rsidR="004427C7">
        <w:t>-</w:t>
      </w:r>
      <w:r w:rsidR="00186A7F">
        <w:t>givers, family unit, extended family, community, society and culture, then the</w:t>
      </w:r>
      <w:r w:rsidR="00561572">
        <w:t xml:space="preserve"> child can</w:t>
      </w:r>
      <w:r w:rsidR="00186A7F">
        <w:t xml:space="preserve"> </w:t>
      </w:r>
      <w:r w:rsidR="00B90B9E">
        <w:t>healthily develop these</w:t>
      </w:r>
      <w:r w:rsidR="00AE673B">
        <w:t xml:space="preserve"> two </w:t>
      </w:r>
      <w:r w:rsidR="00017757">
        <w:t xml:space="preserve">unconscious </w:t>
      </w:r>
      <w:r w:rsidR="00AE673B">
        <w:t>inner self-beliefs</w:t>
      </w:r>
      <w:r w:rsidR="00B90B9E">
        <w:t xml:space="preserve"> by the age of five</w:t>
      </w:r>
      <w:r w:rsidR="00186A7F">
        <w:t xml:space="preserve">.  This </w:t>
      </w:r>
      <w:r w:rsidR="00EC6E15">
        <w:t>enables</w:t>
      </w:r>
      <w:r w:rsidR="00186A7F">
        <w:t xml:space="preserve"> the child to then</w:t>
      </w:r>
      <w:r w:rsidR="004B5429">
        <w:t xml:space="preserve"> subsequently</w:t>
      </w:r>
      <w:r w:rsidR="00186A7F">
        <w:t xml:space="preserve"> develop </w:t>
      </w:r>
      <w:r w:rsidR="00577D3D">
        <w:t>their</w:t>
      </w:r>
      <w:r w:rsidR="00017757">
        <w:t xml:space="preserve"> healthy unconscious inner </w:t>
      </w:r>
      <w:r w:rsidR="00B90B9E">
        <w:t>self-</w:t>
      </w:r>
      <w:r w:rsidR="00017757">
        <w:t xml:space="preserve">belief of self-esteem.  </w:t>
      </w:r>
      <w:r w:rsidR="006875FA">
        <w:t>Opposingly, i</w:t>
      </w:r>
      <w:r w:rsidR="00017757">
        <w:t xml:space="preserve">f </w:t>
      </w:r>
      <w:r w:rsidR="00186A7F">
        <w:t xml:space="preserve">by the age of five, </w:t>
      </w:r>
      <w:r w:rsidR="00577D3D">
        <w:t xml:space="preserve">the child </w:t>
      </w:r>
      <w:r w:rsidR="004B5429" w:rsidRPr="004B5429">
        <w:rPr>
          <w:i/>
          <w:iCs/>
        </w:rPr>
        <w:t>does</w:t>
      </w:r>
      <w:r w:rsidR="00B90B9E" w:rsidRPr="004B5429">
        <w:rPr>
          <w:i/>
          <w:iCs/>
        </w:rPr>
        <w:t xml:space="preserve"> not</w:t>
      </w:r>
      <w:r w:rsidR="00B90B9E">
        <w:t xml:space="preserve"> </w:t>
      </w:r>
      <w:r w:rsidR="00186A7F">
        <w:t>receive enough effective reinforcing interactions</w:t>
      </w:r>
      <w:r w:rsidR="004B5429">
        <w:t>,</w:t>
      </w:r>
      <w:r w:rsidR="006A6937">
        <w:t xml:space="preserve"> that they</w:t>
      </w:r>
      <w:r w:rsidR="006875FA">
        <w:t xml:space="preserve"> both</w:t>
      </w:r>
      <w:r w:rsidR="006A6937">
        <w:t xml:space="preserve"> </w:t>
      </w:r>
      <w:r w:rsidR="006A6937" w:rsidRPr="006875FA">
        <w:t>belong and matter</w:t>
      </w:r>
      <w:r w:rsidR="00EC6E15">
        <w:t xml:space="preserve">, from </w:t>
      </w:r>
      <w:r w:rsidR="00186A7F">
        <w:t>their primary care</w:t>
      </w:r>
      <w:r w:rsidR="004427C7">
        <w:t>-</w:t>
      </w:r>
      <w:r w:rsidR="00186A7F">
        <w:t>givers, family unit, extended family, community, society and culture</w:t>
      </w:r>
      <w:r w:rsidR="00EC6E15">
        <w:t>,</w:t>
      </w:r>
      <w:r w:rsidR="00577D3D">
        <w:t xml:space="preserve"> </w:t>
      </w:r>
      <w:r w:rsidR="00017757">
        <w:t>the</w:t>
      </w:r>
      <w:r w:rsidR="00D44B88">
        <w:t>n</w:t>
      </w:r>
      <w:r w:rsidR="004B5429">
        <w:t xml:space="preserve"> unfortunately</w:t>
      </w:r>
      <w:r w:rsidR="00D44B88">
        <w:t xml:space="preserve"> the</w:t>
      </w:r>
      <w:r w:rsidR="00017757">
        <w:t xml:space="preserve"> child </w:t>
      </w:r>
      <w:r w:rsidR="00017757" w:rsidRPr="006875FA">
        <w:t xml:space="preserve">will </w:t>
      </w:r>
      <w:r w:rsidR="00213D44">
        <w:t>fail to</w:t>
      </w:r>
      <w:r w:rsidR="00D44B88" w:rsidRPr="006875FA">
        <w:t xml:space="preserve"> </w:t>
      </w:r>
      <w:r w:rsidR="00017757" w:rsidRPr="006875FA">
        <w:t>develop</w:t>
      </w:r>
      <w:r w:rsidR="00D44B88">
        <w:t xml:space="preserve"> their healthy unconscious inner self-belief</w:t>
      </w:r>
      <w:r w:rsidR="00EC6E15">
        <w:t>s</w:t>
      </w:r>
      <w:r w:rsidR="00D44B88">
        <w:t xml:space="preserve"> </w:t>
      </w:r>
      <w:r w:rsidR="00EC6E15">
        <w:t>that they both belong and matter.</w:t>
      </w:r>
      <w:r w:rsidR="004B5429">
        <w:t xml:space="preserve">  </w:t>
      </w:r>
      <w:r w:rsidR="0040789E">
        <w:t>T</w:t>
      </w:r>
      <w:r w:rsidR="00EC6E15">
        <w:t>hey</w:t>
      </w:r>
      <w:r w:rsidR="00D44B88">
        <w:t xml:space="preserve"> will</w:t>
      </w:r>
      <w:r w:rsidR="00EC6E15">
        <w:t xml:space="preserve"> then</w:t>
      </w:r>
      <w:r w:rsidR="00D44B88">
        <w:t xml:space="preserve"> instead</w:t>
      </w:r>
      <w:r w:rsidR="00EC6E15">
        <w:t>,</w:t>
      </w:r>
      <w:r w:rsidR="0040789E">
        <w:t xml:space="preserve"> negatively and</w:t>
      </w:r>
      <w:r w:rsidR="004B5429">
        <w:t xml:space="preserve"> adversely</w:t>
      </w:r>
      <w:r w:rsidR="00D44B88">
        <w:t xml:space="preserve"> </w:t>
      </w:r>
      <w:r w:rsidR="006875FA">
        <w:t>develop</w:t>
      </w:r>
      <w:r w:rsidR="00213D44">
        <w:t xml:space="preserve"> an inner self-belief of abandonment and low/zero worth</w:t>
      </w:r>
      <w:r w:rsidR="00EC6E15">
        <w:t>. This renders the</w:t>
      </w:r>
      <w:r w:rsidR="004B5429">
        <w:t xml:space="preserve"> child</w:t>
      </w:r>
      <w:r w:rsidR="00EC6E15">
        <w:t xml:space="preserve"> unable to</w:t>
      </w:r>
      <w:r w:rsidR="004B5429">
        <w:t xml:space="preserve"> subsequently</w:t>
      </w:r>
      <w:r w:rsidR="00EC6E15">
        <w:t xml:space="preserve"> develop healthy self-esteem, </w:t>
      </w:r>
      <w:r w:rsidR="00A8185E">
        <w:t xml:space="preserve">this </w:t>
      </w:r>
      <w:r w:rsidR="004B5429">
        <w:t>significantly adversely affect</w:t>
      </w:r>
      <w:r w:rsidR="00A8185E">
        <w:t>s</w:t>
      </w:r>
      <w:r w:rsidR="004B5429">
        <w:t xml:space="preserve"> them</w:t>
      </w:r>
      <w:r w:rsidR="00EC6E15">
        <w:t xml:space="preserve"> by causing them </w:t>
      </w:r>
      <w:r w:rsidR="00EC6E15">
        <w:lastRenderedPageBreak/>
        <w:t xml:space="preserve">to suffer from an </w:t>
      </w:r>
      <w:r w:rsidR="00213D44">
        <w:t>anxiety</w:t>
      </w:r>
      <w:r w:rsidR="004427C7">
        <w:t>-</w:t>
      </w:r>
      <w:r w:rsidR="004B5429">
        <w:t xml:space="preserve">driven </w:t>
      </w:r>
      <w:r w:rsidR="00213D44">
        <w:t xml:space="preserve">preoccupation </w:t>
      </w:r>
      <w:r w:rsidR="00EC6E15">
        <w:t xml:space="preserve">which </w:t>
      </w:r>
      <w:r w:rsidR="004B5429">
        <w:t xml:space="preserve">fuels their maladaptive </w:t>
      </w:r>
      <w:r w:rsidR="00A8185E">
        <w:t>mis</w:t>
      </w:r>
      <w:r w:rsidR="004B5429">
        <w:t>behaviours causing</w:t>
      </w:r>
      <w:r w:rsidR="00EC6E15">
        <w:t xml:space="preserve"> them to </w:t>
      </w:r>
      <w:r w:rsidR="004B5429">
        <w:t>exhibit behavioural issues,</w:t>
      </w:r>
      <w:r w:rsidR="00EC6E15">
        <w:t xml:space="preserve"> in their </w:t>
      </w:r>
      <w:r w:rsidR="004B5429">
        <w:t xml:space="preserve">mis-directed </w:t>
      </w:r>
      <w:r w:rsidR="00EC6E15">
        <w:t xml:space="preserve">attempts </w:t>
      </w:r>
      <w:r w:rsidR="00213D44">
        <w:t xml:space="preserve">to gain a sense of belonging and that they matter.  </w:t>
      </w:r>
      <w:r w:rsidR="00A04A3C">
        <w:t>Unfortunately,</w:t>
      </w:r>
      <w:r w:rsidR="00EC6E15">
        <w:t xml:space="preserve"> this preoccupied driven state of mind</w:t>
      </w:r>
      <w:r w:rsidR="004B5429">
        <w:t xml:space="preserve">, </w:t>
      </w:r>
      <w:r w:rsidR="00EC6E15">
        <w:t>results in the affected child</w:t>
      </w:r>
      <w:r w:rsidR="00545DE7">
        <w:t>, only</w:t>
      </w:r>
      <w:r w:rsidR="00EC6E15">
        <w:t xml:space="preserve"> being able to concentrate </w:t>
      </w:r>
      <w:r w:rsidR="00545DE7">
        <w:t>on their unconsciously driven misbehaviours, rather than on their learning.</w:t>
      </w:r>
      <w:r w:rsidR="004B5429">
        <w:t xml:space="preserve"> </w:t>
      </w:r>
      <w:r w:rsidR="00D44B88">
        <w:t xml:space="preserve">Dreikurs further developed his ‘theory of misbehaviour in children’ to </w:t>
      </w:r>
      <w:r w:rsidR="006875FA">
        <w:t>express</w:t>
      </w:r>
      <w:r w:rsidR="00D44B88">
        <w:t xml:space="preserve"> the ‘Four</w:t>
      </w:r>
      <w:r w:rsidR="0024740B">
        <w:t xml:space="preserve"> Crucial</w:t>
      </w:r>
      <w:r w:rsidR="00D44B88">
        <w:t xml:space="preserve"> C’s of Basic Human Self-</w:t>
      </w:r>
      <w:r w:rsidR="004B5429">
        <w:t>Belief</w:t>
      </w:r>
      <w:r w:rsidR="00D44B88">
        <w:t xml:space="preserve"> Needs’, namely</w:t>
      </w:r>
      <w:r w:rsidR="002A6DEF">
        <w:t>:</w:t>
      </w:r>
      <w:r w:rsidR="00D44B88">
        <w:t xml:space="preserve"> 1) Connection (the </w:t>
      </w:r>
      <w:r w:rsidR="009C2649">
        <w:t xml:space="preserve">unconscious innate healthy </w:t>
      </w:r>
      <w:r w:rsidR="00D44B88">
        <w:t>drive to believe that you belong to your primary care-givers, family unit, extended family, community, society and culture)</w:t>
      </w:r>
      <w:r w:rsidR="002A6DEF">
        <w:t xml:space="preserve">; 2) Capability (the </w:t>
      </w:r>
      <w:r w:rsidR="009C2649">
        <w:t xml:space="preserve">unconscious innate healthy </w:t>
      </w:r>
      <w:r w:rsidR="002A6DEF">
        <w:t>drive to believe that you are competent in the eyes of your primary care-givers, family unit, extended family, community, society and culture); 3)</w:t>
      </w:r>
      <w:r w:rsidR="00670E24">
        <w:t> </w:t>
      </w:r>
      <w:r w:rsidR="002A6DEF">
        <w:t>Count (the</w:t>
      </w:r>
      <w:r w:rsidR="009C2649">
        <w:t xml:space="preserve"> unconscious innate healthy </w:t>
      </w:r>
      <w:r w:rsidR="002A6DEF">
        <w:t xml:space="preserve">drive to believe you </w:t>
      </w:r>
      <w:r w:rsidR="004B5429">
        <w:t xml:space="preserve">count and </w:t>
      </w:r>
      <w:r w:rsidR="002A6DEF">
        <w:t>are of significance and value to your primary care-givers, family unit, extended family, community, society and culture); 4)</w:t>
      </w:r>
      <w:r w:rsidR="00A8185E">
        <w:t> </w:t>
      </w:r>
      <w:r w:rsidR="002A6DEF">
        <w:t xml:space="preserve">Courage (the </w:t>
      </w:r>
      <w:r w:rsidR="009C2649">
        <w:t xml:space="preserve">unconscious innate healthy </w:t>
      </w:r>
      <w:r w:rsidR="002A6DEF">
        <w:t>drive to believe that you are safe to</w:t>
      </w:r>
      <w:r w:rsidR="004B5429">
        <w:t xml:space="preserve"> have the courage to</w:t>
      </w:r>
      <w:r w:rsidR="002A6DEF">
        <w:t xml:space="preserve"> push </w:t>
      </w:r>
      <w:r w:rsidR="006875FA">
        <w:t>y</w:t>
      </w:r>
      <w:r w:rsidR="002A6DEF">
        <w:t>our own known limits</w:t>
      </w:r>
      <w:r w:rsidR="004B5429">
        <w:t>,</w:t>
      </w:r>
      <w:r w:rsidR="002A6DEF">
        <w:t xml:space="preserve"> </w:t>
      </w:r>
      <w:r w:rsidR="004B5429">
        <w:t>knowing</w:t>
      </w:r>
      <w:r w:rsidR="002A6DEF">
        <w:t xml:space="preserve"> that you will receive delight, support and encouragement to do so and </w:t>
      </w:r>
      <w:r w:rsidR="006875FA">
        <w:t>trust</w:t>
      </w:r>
      <w:r w:rsidR="004B5429">
        <w:t>ing</w:t>
      </w:r>
      <w:r w:rsidR="006875FA">
        <w:t xml:space="preserve"> that you </w:t>
      </w:r>
      <w:r w:rsidR="002A6DEF">
        <w:t xml:space="preserve">will be shown empathy, compassion and support on your journey to gain proficiency to your new goal and will not be shamed or ridiculed in your </w:t>
      </w:r>
      <w:r w:rsidR="004B5429">
        <w:t xml:space="preserve">failed </w:t>
      </w:r>
      <w:r w:rsidR="002A6DEF">
        <w:t>attempts</w:t>
      </w:r>
      <w:r w:rsidR="004B5429">
        <w:t xml:space="preserve"> within your journey</w:t>
      </w:r>
      <w:r w:rsidR="002A6DEF">
        <w:t xml:space="preserve">).  Dreikurs believed that children who did not receive positive interaction to </w:t>
      </w:r>
      <w:r w:rsidR="001009F6">
        <w:t xml:space="preserve">healthily </w:t>
      </w:r>
      <w:r w:rsidR="002A6DEF">
        <w:t xml:space="preserve">develop the </w:t>
      </w:r>
      <w:r w:rsidR="004B5429">
        <w:t xml:space="preserve">‘Four Crucial C’s of Basic Human Self-Belief Needs’ </w:t>
      </w:r>
      <w:r w:rsidR="001009F6">
        <w:t xml:space="preserve">instead </w:t>
      </w:r>
      <w:r w:rsidR="002A6DEF">
        <w:t>developed</w:t>
      </w:r>
      <w:r w:rsidR="004B5429">
        <w:t xml:space="preserve"> excessive</w:t>
      </w:r>
      <w:r w:rsidR="002A6DEF">
        <w:t xml:space="preserve"> attention seeking</w:t>
      </w:r>
      <w:r w:rsidR="004B5429">
        <w:t xml:space="preserve"> and introverted</w:t>
      </w:r>
      <w:r w:rsidR="002A6DEF">
        <w:t xml:space="preserve"> misbehaviours. </w:t>
      </w:r>
      <w:r w:rsidR="006875FA">
        <w:t>E</w:t>
      </w:r>
      <w:r w:rsidR="00855E4D">
        <w:t>xhibited as</w:t>
      </w:r>
      <w:r w:rsidR="001009F6">
        <w:t xml:space="preserve">, 1) Connection – </w:t>
      </w:r>
      <w:r w:rsidR="005076B9">
        <w:t xml:space="preserve">their </w:t>
      </w:r>
      <w:r w:rsidR="00F419D4">
        <w:t xml:space="preserve">preoccupied </w:t>
      </w:r>
      <w:r w:rsidR="009C2649">
        <w:t>unconsciously</w:t>
      </w:r>
      <w:r w:rsidR="004427C7">
        <w:t>-</w:t>
      </w:r>
      <w:r w:rsidR="009C2649">
        <w:t xml:space="preserve">driven maladaptive </w:t>
      </w:r>
      <w:r w:rsidR="005076B9">
        <w:t xml:space="preserve">goal is attention, </w:t>
      </w:r>
      <w:r w:rsidR="00855E4D">
        <w:t xml:space="preserve">so </w:t>
      </w:r>
      <w:r w:rsidR="004B5429">
        <w:t>the child</w:t>
      </w:r>
      <w:r w:rsidR="001009F6">
        <w:t xml:space="preserve"> will </w:t>
      </w:r>
      <w:r w:rsidR="00855E4D">
        <w:t xml:space="preserve">constantly </w:t>
      </w:r>
      <w:r w:rsidR="001009F6">
        <w:t>demand attention even if it is negative attention – to mitigate</w:t>
      </w:r>
      <w:r w:rsidR="004B5429">
        <w:t xml:space="preserve"> this misbehaviour</w:t>
      </w:r>
      <w:r w:rsidR="001009F6">
        <w:t xml:space="preserve"> give plenty of un</w:t>
      </w:r>
      <w:r w:rsidR="004B5429">
        <w:t>solicited</w:t>
      </w:r>
      <w:r w:rsidR="001009F6">
        <w:t xml:space="preserve"> positive attention</w:t>
      </w:r>
      <w:r w:rsidR="005076B9">
        <w:t xml:space="preserve"> to them</w:t>
      </w:r>
      <w:r w:rsidR="001009F6">
        <w:t xml:space="preserve">. 2) Capability – </w:t>
      </w:r>
      <w:r w:rsidR="005076B9">
        <w:t>their</w:t>
      </w:r>
      <w:r w:rsidR="00F419D4">
        <w:t xml:space="preserve"> preoccupied, </w:t>
      </w:r>
      <w:r w:rsidR="009C2649">
        <w:t>unconsciously</w:t>
      </w:r>
      <w:r w:rsidR="004427C7">
        <w:t>-</w:t>
      </w:r>
      <w:r w:rsidR="009C2649">
        <w:t xml:space="preserve">driven maladaptive </w:t>
      </w:r>
      <w:r w:rsidR="005076B9">
        <w:t>goal is to feel powerful</w:t>
      </w:r>
      <w:r w:rsidR="00855E4D">
        <w:t xml:space="preserve"> instead of incapable</w:t>
      </w:r>
      <w:r w:rsidR="005076B9">
        <w:t>,</w:t>
      </w:r>
      <w:r w:rsidR="00855E4D">
        <w:t xml:space="preserve"> so</w:t>
      </w:r>
      <w:r w:rsidR="005076B9">
        <w:t xml:space="preserve"> </w:t>
      </w:r>
      <w:r w:rsidR="001009F6">
        <w:t>the</w:t>
      </w:r>
      <w:r w:rsidR="00D66D89">
        <w:t xml:space="preserve"> child</w:t>
      </w:r>
      <w:r w:rsidR="001009F6">
        <w:t xml:space="preserve"> will </w:t>
      </w:r>
      <w:r w:rsidR="00855E4D">
        <w:t xml:space="preserve">instigate and </w:t>
      </w:r>
      <w:r w:rsidR="005076B9">
        <w:t>enter into</w:t>
      </w:r>
      <w:r w:rsidR="001009F6">
        <w:t xml:space="preserve"> </w:t>
      </w:r>
      <w:r w:rsidR="005076B9">
        <w:t>power struggles</w:t>
      </w:r>
      <w:r w:rsidR="00670E24">
        <w:t xml:space="preserve"> which</w:t>
      </w:r>
      <w:r w:rsidR="001009F6">
        <w:t xml:space="preserve"> they will rigidly not be</w:t>
      </w:r>
      <w:r w:rsidR="00855E4D">
        <w:t xml:space="preserve"> distracted</w:t>
      </w:r>
      <w:r w:rsidR="00D66D89">
        <w:t xml:space="preserve"> from</w:t>
      </w:r>
      <w:r w:rsidR="00855E4D">
        <w:t xml:space="preserve"> or</w:t>
      </w:r>
      <w:r w:rsidR="001009F6">
        <w:t xml:space="preserve"> moved</w:t>
      </w:r>
      <w:r w:rsidR="00855E4D">
        <w:t xml:space="preserve"> on</w:t>
      </w:r>
      <w:r w:rsidR="001009F6">
        <w:t xml:space="preserve"> from</w:t>
      </w:r>
      <w:r w:rsidR="005076B9">
        <w:t xml:space="preserve"> </w:t>
      </w:r>
      <w:r w:rsidR="001009F6">
        <w:t>– to mitigate</w:t>
      </w:r>
      <w:r w:rsidR="00D66D89">
        <w:t xml:space="preserve"> this misbehaviour</w:t>
      </w:r>
      <w:r w:rsidR="001009F6">
        <w:t xml:space="preserve"> give</w:t>
      </w:r>
      <w:r w:rsidR="00D66D89">
        <w:t xml:space="preserve"> the child</w:t>
      </w:r>
      <w:r w:rsidR="001009F6">
        <w:t xml:space="preserve"> </w:t>
      </w:r>
      <w:r w:rsidR="00855E4D">
        <w:t xml:space="preserve">plenty of </w:t>
      </w:r>
      <w:r w:rsidR="001009F6">
        <w:t>opportunit</w:t>
      </w:r>
      <w:r w:rsidR="00855E4D">
        <w:t>ies</w:t>
      </w:r>
      <w:r w:rsidR="001009F6">
        <w:t xml:space="preserve"> and choices</w:t>
      </w:r>
      <w:r w:rsidR="00D66D89">
        <w:t xml:space="preserve"> </w:t>
      </w:r>
      <w:r w:rsidR="00855E4D">
        <w:t>which</w:t>
      </w:r>
      <w:r w:rsidR="001009F6">
        <w:t xml:space="preserve"> promote a sense of their own control</w:t>
      </w:r>
      <w:r w:rsidR="00855E4D">
        <w:t xml:space="preserve"> and capability</w:t>
      </w:r>
      <w:r w:rsidR="001009F6">
        <w:t xml:space="preserve">, ignore </w:t>
      </w:r>
      <w:r w:rsidR="00D66D89">
        <w:t xml:space="preserve">their </w:t>
      </w:r>
      <w:r w:rsidR="001009F6">
        <w:t xml:space="preserve">non-compliance behaviours </w:t>
      </w:r>
      <w:r w:rsidR="006875FA">
        <w:t xml:space="preserve">and </w:t>
      </w:r>
      <w:r w:rsidR="00855E4D">
        <w:t>critically</w:t>
      </w:r>
      <w:r w:rsidR="001009F6">
        <w:t xml:space="preserve"> do not punish them</w:t>
      </w:r>
      <w:r w:rsidR="00D66D89">
        <w:t xml:space="preserve"> for non-compliance</w:t>
      </w:r>
      <w:r w:rsidR="005076B9">
        <w:t>,</w:t>
      </w:r>
      <w:r w:rsidR="001009F6">
        <w:t xml:space="preserve"> instead </w:t>
      </w:r>
      <w:r w:rsidR="005076B9">
        <w:t>show</w:t>
      </w:r>
      <w:r w:rsidR="002D2718">
        <w:t xml:space="preserve"> them</w:t>
      </w:r>
      <w:r w:rsidR="005076B9">
        <w:t xml:space="preserve"> empathy and slowly</w:t>
      </w:r>
      <w:r w:rsidR="001009F6">
        <w:t xml:space="preserve"> encourage them to take</w:t>
      </w:r>
      <w:r w:rsidR="00D66D89">
        <w:t xml:space="preserve"> personal</w:t>
      </w:r>
      <w:r w:rsidR="001009F6">
        <w:t xml:space="preserve"> responsibility for the consequences of their power struggles.</w:t>
      </w:r>
      <w:r w:rsidR="005076B9">
        <w:t xml:space="preserve"> Show delight and </w:t>
      </w:r>
      <w:r w:rsidR="00D66D89">
        <w:t xml:space="preserve">give </w:t>
      </w:r>
      <w:r w:rsidR="005076B9">
        <w:t>plenty of positive praise to them for any small capabilities that they</w:t>
      </w:r>
      <w:r w:rsidR="00D66D89">
        <w:t xml:space="preserve"> do</w:t>
      </w:r>
      <w:r w:rsidR="005076B9">
        <w:t xml:space="preserve"> show.</w:t>
      </w:r>
      <w:r w:rsidR="001009F6">
        <w:t xml:space="preserve"> 3) Count – </w:t>
      </w:r>
      <w:r w:rsidR="005076B9">
        <w:t>their</w:t>
      </w:r>
      <w:r w:rsidR="00F419D4">
        <w:t xml:space="preserve"> preoccupied,</w:t>
      </w:r>
      <w:r w:rsidR="009548B3">
        <w:t xml:space="preserve"> unconsciously</w:t>
      </w:r>
      <w:r w:rsidR="004427C7">
        <w:t>-</w:t>
      </w:r>
      <w:r w:rsidR="009548B3">
        <w:t>driven</w:t>
      </w:r>
      <w:r w:rsidR="005076B9">
        <w:t xml:space="preserve"> </w:t>
      </w:r>
      <w:r w:rsidR="009C2649">
        <w:t xml:space="preserve">maladaptive </w:t>
      </w:r>
      <w:r w:rsidR="005076B9">
        <w:t>goal is to show you</w:t>
      </w:r>
      <w:r w:rsidR="00D66D89">
        <w:t xml:space="preserve"> and others</w:t>
      </w:r>
      <w:r w:rsidR="009548B3">
        <w:t>, via revenge behaviours,</w:t>
      </w:r>
      <w:r w:rsidR="005076B9">
        <w:t xml:space="preserve"> how it feels </w:t>
      </w:r>
      <w:r w:rsidR="00D66D89">
        <w:t>to not</w:t>
      </w:r>
      <w:r w:rsidR="005076B9">
        <w:t xml:space="preserve"> count,</w:t>
      </w:r>
      <w:r w:rsidR="00D66D89">
        <w:t xml:space="preserve"> </w:t>
      </w:r>
      <w:r w:rsidR="009548B3">
        <w:t>so that</w:t>
      </w:r>
      <w:r w:rsidR="00D66D89">
        <w:t xml:space="preserve"> you </w:t>
      </w:r>
      <w:r w:rsidR="00D66D89">
        <w:lastRenderedPageBreak/>
        <w:t xml:space="preserve">and others </w:t>
      </w:r>
      <w:r w:rsidR="002D2718">
        <w:t>experience</w:t>
      </w:r>
      <w:r w:rsidR="00D66D89">
        <w:t xml:space="preserve"> </w:t>
      </w:r>
      <w:r w:rsidR="002D2718">
        <w:t xml:space="preserve">how it feels </w:t>
      </w:r>
      <w:r w:rsidR="00D66D89">
        <w:t xml:space="preserve">when you feel </w:t>
      </w:r>
      <w:r w:rsidR="005076B9">
        <w:t>insignificant</w:t>
      </w:r>
      <w:r w:rsidR="006875FA">
        <w:t xml:space="preserve"> </w:t>
      </w:r>
      <w:r w:rsidR="005076B9">
        <w:t>– to mitigate</w:t>
      </w:r>
      <w:r w:rsidR="00D66D89">
        <w:t xml:space="preserve"> this misbehaviour</w:t>
      </w:r>
      <w:r w:rsidR="005076B9">
        <w:t xml:space="preserve"> offer the</w:t>
      </w:r>
      <w:r w:rsidR="00D66D89">
        <w:t xml:space="preserve"> child</w:t>
      </w:r>
      <w:r w:rsidR="005076B9">
        <w:t xml:space="preserve"> numerous opportunities and praise to show them that they </w:t>
      </w:r>
      <w:r w:rsidR="00D66D89">
        <w:t xml:space="preserve">do </w:t>
      </w:r>
      <w:r w:rsidR="005076B9">
        <w:t>make a valuable difference and contribution. 4)</w:t>
      </w:r>
      <w:r w:rsidR="002D2718">
        <w:t> </w:t>
      </w:r>
      <w:r w:rsidR="005076B9">
        <w:t xml:space="preserve">Courage – their </w:t>
      </w:r>
      <w:r w:rsidR="00F419D4">
        <w:t xml:space="preserve">preoccupied, </w:t>
      </w:r>
      <w:r w:rsidR="009C2649">
        <w:t>unconsciously</w:t>
      </w:r>
      <w:r w:rsidR="004427C7">
        <w:t>-</w:t>
      </w:r>
      <w:r w:rsidR="009C2649">
        <w:t xml:space="preserve">driven maladaptive </w:t>
      </w:r>
      <w:r w:rsidR="005076B9">
        <w:t xml:space="preserve">goal is to show you how hopeless and </w:t>
      </w:r>
      <w:r w:rsidR="00855E4D">
        <w:t>scared</w:t>
      </w:r>
      <w:r w:rsidR="005076B9">
        <w:t xml:space="preserve"> they </w:t>
      </w:r>
      <w:r w:rsidR="00D66D89">
        <w:t xml:space="preserve">feel </w:t>
      </w:r>
      <w:r w:rsidR="005076B9">
        <w:t>via</w:t>
      </w:r>
      <w:r w:rsidR="006875FA">
        <w:t xml:space="preserve"> exhibiting</w:t>
      </w:r>
      <w:r w:rsidR="005076B9">
        <w:t xml:space="preserve"> defeatist</w:t>
      </w:r>
      <w:r w:rsidR="00D66D89">
        <w:t xml:space="preserve"> or introvert</w:t>
      </w:r>
      <w:r w:rsidR="005076B9">
        <w:t xml:space="preserve"> behaviours</w:t>
      </w:r>
      <w:r w:rsidR="00855E4D">
        <w:t xml:space="preserve"> and fear of anything new</w:t>
      </w:r>
      <w:r w:rsidR="005076B9">
        <w:t xml:space="preserve"> – to mitigate</w:t>
      </w:r>
      <w:r w:rsidR="00D66D89">
        <w:t xml:space="preserve"> this misbehaviour</w:t>
      </w:r>
      <w:r w:rsidR="005076B9">
        <w:t xml:space="preserve"> </w:t>
      </w:r>
      <w:r w:rsidR="00855E4D">
        <w:t>frequently praise their strengths, set up steady exposure to small tasks that you know that they are guaranteed to succeed at</w:t>
      </w:r>
      <w:r w:rsidR="00D66D89">
        <w:t>,</w:t>
      </w:r>
      <w:r w:rsidR="00855E4D">
        <w:t xml:space="preserve"> and repeatedly enthusiastically praise them</w:t>
      </w:r>
      <w:r w:rsidR="00D66D89">
        <w:t xml:space="preserve"> for any and all small steps they take </w:t>
      </w:r>
      <w:r w:rsidR="004427C7">
        <w:t>trying</w:t>
      </w:r>
      <w:r w:rsidR="00D66D89">
        <w:t xml:space="preserve"> anything new. Praise the effort and support any difficulties</w:t>
      </w:r>
      <w:r w:rsidR="00855E4D">
        <w:t xml:space="preserve">. </w:t>
      </w:r>
      <w:r w:rsidR="00D66D89">
        <w:t xml:space="preserve"> </w:t>
      </w:r>
      <w:r w:rsidR="004427C7">
        <w:t>Finally</w:t>
      </w:r>
      <w:r w:rsidR="00D66D89">
        <w:t>,</w:t>
      </w:r>
      <w:r w:rsidR="00855E4D">
        <w:t xml:space="preserve"> Dreikurs believed to stop these maladaptive misbehaviours</w:t>
      </w:r>
      <w:r w:rsidR="00D66D89">
        <w:t>,</w:t>
      </w:r>
      <w:r w:rsidR="00855E4D">
        <w:t xml:space="preserve"> </w:t>
      </w:r>
      <w:r w:rsidR="00A12333">
        <w:t xml:space="preserve">it was imperative that </w:t>
      </w:r>
      <w:r w:rsidR="00855E4D">
        <w:t>those interacting with these</w:t>
      </w:r>
      <w:r w:rsidR="00D66D89">
        <w:t xml:space="preserve"> affected</w:t>
      </w:r>
      <w:r w:rsidR="00855E4D">
        <w:t xml:space="preserve"> children</w:t>
      </w:r>
      <w:r w:rsidR="00D66D89">
        <w:t>,</w:t>
      </w:r>
      <w:r w:rsidR="00A12333">
        <w:t xml:space="preserve"> create</w:t>
      </w:r>
      <w:r w:rsidR="00643988">
        <w:t xml:space="preserve"> experiences which</w:t>
      </w:r>
      <w:r w:rsidR="00D66D89">
        <w:t xml:space="preserve"> </w:t>
      </w:r>
      <w:r w:rsidR="00855E4D">
        <w:t xml:space="preserve">expose </w:t>
      </w:r>
      <w:r w:rsidR="00C91129">
        <w:t>the</w:t>
      </w:r>
      <w:r w:rsidR="00D66D89">
        <w:t xml:space="preserve"> child</w:t>
      </w:r>
      <w:r w:rsidR="00C91129">
        <w:t xml:space="preserve"> to</w:t>
      </w:r>
      <w:r w:rsidR="00855E4D">
        <w:t xml:space="preserve"> consistent </w:t>
      </w:r>
      <w:r w:rsidR="00C91129">
        <w:t xml:space="preserve">and </w:t>
      </w:r>
      <w:r w:rsidR="00855E4D">
        <w:t>multiple instances</w:t>
      </w:r>
      <w:r w:rsidR="00D66D89">
        <w:t>,</w:t>
      </w:r>
      <w:r w:rsidR="00C91129">
        <w:t xml:space="preserve"> over a </w:t>
      </w:r>
      <w:r w:rsidR="00D66D89">
        <w:t xml:space="preserve">long </w:t>
      </w:r>
      <w:r w:rsidR="00C91129">
        <w:t>period of time</w:t>
      </w:r>
      <w:r w:rsidR="00D66D89">
        <w:t>,</w:t>
      </w:r>
      <w:r w:rsidR="00855E4D">
        <w:t xml:space="preserve"> where </w:t>
      </w:r>
      <w:r w:rsidR="006A6937">
        <w:t xml:space="preserve">the affected child is </w:t>
      </w:r>
      <w:r w:rsidR="00855E4D">
        <w:t>made to feel as if they</w:t>
      </w:r>
      <w:r w:rsidR="006875FA">
        <w:t xml:space="preserve"> do</w:t>
      </w:r>
      <w:r w:rsidR="00855E4D">
        <w:t xml:space="preserve"> </w:t>
      </w:r>
      <w:r w:rsidR="00855E4D" w:rsidRPr="00D66D89">
        <w:rPr>
          <w:i/>
          <w:iCs/>
        </w:rPr>
        <w:t>belong</w:t>
      </w:r>
      <w:r w:rsidR="00855E4D">
        <w:t xml:space="preserve"> and</w:t>
      </w:r>
      <w:r w:rsidR="006875FA">
        <w:t xml:space="preserve"> </w:t>
      </w:r>
      <w:r w:rsidR="00643988">
        <w:t xml:space="preserve">they </w:t>
      </w:r>
      <w:r w:rsidR="006875FA">
        <w:t>do</w:t>
      </w:r>
      <w:r w:rsidR="00855E4D">
        <w:t xml:space="preserve"> </w:t>
      </w:r>
      <w:r w:rsidR="00855E4D" w:rsidRPr="00D66D89">
        <w:rPr>
          <w:i/>
          <w:iCs/>
        </w:rPr>
        <w:t>matter</w:t>
      </w:r>
      <w:r w:rsidR="00855E4D">
        <w:t xml:space="preserve"> and that they c</w:t>
      </w:r>
      <w:r w:rsidR="006A6937">
        <w:t>an absolutely</w:t>
      </w:r>
      <w:r w:rsidR="00855E4D">
        <w:t xml:space="preserve"> trust</w:t>
      </w:r>
      <w:r w:rsidR="006A6937">
        <w:t xml:space="preserve"> in</w:t>
      </w:r>
      <w:r w:rsidR="00855E4D">
        <w:t xml:space="preserve"> this</w:t>
      </w:r>
      <w:r w:rsidR="007F42C3">
        <w:t>, i</w:t>
      </w:r>
      <w:r w:rsidR="00D66D89">
        <w:t>n order for the</w:t>
      </w:r>
      <w:r w:rsidR="004427C7">
        <w:t xml:space="preserve"> child</w:t>
      </w:r>
      <w:r w:rsidR="00D66D89">
        <w:t xml:space="preserve"> to </w:t>
      </w:r>
      <w:r w:rsidR="007F42C3">
        <w:t xml:space="preserve">subsequently </w:t>
      </w:r>
      <w:r w:rsidR="00D66D89">
        <w:t xml:space="preserve">develop </w:t>
      </w:r>
      <w:r w:rsidR="007F42C3">
        <w:t xml:space="preserve">their </w:t>
      </w:r>
      <w:r w:rsidR="004427C7">
        <w:t xml:space="preserve">healthy </w:t>
      </w:r>
      <w:r w:rsidR="00D66D89">
        <w:t>inner self</w:t>
      </w:r>
      <w:r w:rsidR="004427C7">
        <w:t>-</w:t>
      </w:r>
      <w:r w:rsidR="00D66D89">
        <w:t>beliefs</w:t>
      </w:r>
      <w:r w:rsidR="00643988">
        <w:t xml:space="preserve"> of this and </w:t>
      </w:r>
      <w:r w:rsidR="007F42C3">
        <w:t>thus</w:t>
      </w:r>
      <w:r w:rsidR="00643988">
        <w:t xml:space="preserve"> their inner</w:t>
      </w:r>
      <w:r w:rsidR="002D2718">
        <w:t xml:space="preserve"> belief of</w:t>
      </w:r>
      <w:r w:rsidR="00643988">
        <w:t xml:space="preserve"> self-esteem</w:t>
      </w:r>
      <w:r w:rsidR="007F42C3">
        <w:t>. Once established, this then enables the child to engage positively</w:t>
      </w:r>
      <w:r w:rsidR="004427C7">
        <w:t xml:space="preserve"> </w:t>
      </w:r>
      <w:r w:rsidR="00643988">
        <w:t>with learning</w:t>
      </w:r>
      <w:r w:rsidR="00D66D89">
        <w:t xml:space="preserve"> </w:t>
      </w:r>
      <w:r w:rsidR="006A6937">
        <w:t xml:space="preserve"> (Dreikurs, 1964)</w:t>
      </w:r>
      <w:r w:rsidR="00855E4D">
        <w:t>.</w:t>
      </w:r>
    </w:p>
    <w:p w14:paraId="7BD93940" w14:textId="28576BBC" w:rsidR="00444AB0" w:rsidRPr="00EE7DE0" w:rsidRDefault="0081737A" w:rsidP="00B77AF9">
      <w:r>
        <w:t>CM</w:t>
      </w:r>
      <w:r w:rsidR="00444AB0">
        <w:t xml:space="preserve"> strategies, techniques and resources which support Dreikurs’ Theory are</w:t>
      </w:r>
      <w:r w:rsidR="001F28F9">
        <w:t xml:space="preserve"> those such as</w:t>
      </w:r>
      <w:r w:rsidR="00B92BA3">
        <w:t>:</w:t>
      </w:r>
      <w:r w:rsidR="001F28F9">
        <w:t xml:space="preserve"> </w:t>
      </w:r>
      <w:r w:rsidR="00B92BA3">
        <w:t>supporting</w:t>
      </w:r>
      <w:r w:rsidR="001F28F9">
        <w:t xml:space="preserve"> learners taking ownership and personal responsibility for the </w:t>
      </w:r>
      <w:r w:rsidR="00B92BA3">
        <w:t xml:space="preserve">logical </w:t>
      </w:r>
      <w:r w:rsidR="001F28F9">
        <w:t>consequences of their choices and behaviours</w:t>
      </w:r>
      <w:r w:rsidR="00B92BA3">
        <w:t xml:space="preserve">; </w:t>
      </w:r>
      <w:r w:rsidR="001F28F9">
        <w:t>encouraging and supporting the consideration of good</w:t>
      </w:r>
      <w:r w:rsidR="00AA15EA">
        <w:t>/poor</w:t>
      </w:r>
      <w:r w:rsidR="001F28F9">
        <w:t xml:space="preserve"> choices; ignoring attention</w:t>
      </w:r>
      <w:r w:rsidR="00AA15EA">
        <w:t>-</w:t>
      </w:r>
      <w:r w:rsidR="001F28F9">
        <w:t>seeking behaviours and</w:t>
      </w:r>
      <w:r w:rsidR="00B92BA3">
        <w:t xml:space="preserve"> instead liberally us</w:t>
      </w:r>
      <w:r w:rsidR="002D2718">
        <w:t>ing</w:t>
      </w:r>
      <w:r w:rsidR="001F28F9">
        <w:t xml:space="preserve"> unsolicited positive praising of constructive efforts made by the learner</w:t>
      </w:r>
      <w:r w:rsidR="002D2718">
        <w:t>,</w:t>
      </w:r>
      <w:r w:rsidR="001F28F9">
        <w:t xml:space="preserve"> however small</w:t>
      </w:r>
      <w:r w:rsidR="00B92BA3">
        <w:t>;</w:t>
      </w:r>
      <w:r w:rsidR="001F28F9">
        <w:t xml:space="preserve"> </w:t>
      </w:r>
      <w:r w:rsidR="00B92BA3">
        <w:t>consistently d</w:t>
      </w:r>
      <w:r w:rsidR="001F28F9">
        <w:t>isengaging in power struggles</w:t>
      </w:r>
      <w:r w:rsidR="00B92BA3">
        <w:t>;</w:t>
      </w:r>
      <w:r w:rsidR="001F28F9">
        <w:t xml:space="preserve"> </w:t>
      </w:r>
      <w:r w:rsidR="00B92BA3">
        <w:t>c</w:t>
      </w:r>
      <w:r w:rsidR="001F28F9">
        <w:t>onsistently us</w:t>
      </w:r>
      <w:r w:rsidR="00B92BA3">
        <w:t>ing</w:t>
      </w:r>
      <w:r w:rsidR="001F28F9">
        <w:t xml:space="preserve"> logical consequences</w:t>
      </w:r>
      <w:r w:rsidR="00B92BA3">
        <w:t xml:space="preserve"> of choices</w:t>
      </w:r>
      <w:r w:rsidR="001F28F9">
        <w:t xml:space="preserve"> and </w:t>
      </w:r>
      <w:r w:rsidR="00B92BA3">
        <w:t>never us</w:t>
      </w:r>
      <w:r w:rsidR="00F419D4">
        <w:t>ing</w:t>
      </w:r>
      <w:r w:rsidR="00B92BA3">
        <w:t xml:space="preserve"> </w:t>
      </w:r>
      <w:r w:rsidR="001F28F9">
        <w:t>punishment</w:t>
      </w:r>
      <w:r w:rsidR="00AA15EA">
        <w:t>/</w:t>
      </w:r>
      <w:r w:rsidR="001F28F9">
        <w:t>sanctions via</w:t>
      </w:r>
      <w:r w:rsidR="00B92BA3">
        <w:t xml:space="preserve"> a</w:t>
      </w:r>
      <w:r w:rsidR="001F28F9">
        <w:t xml:space="preserve"> PIP and RIP delivery</w:t>
      </w:r>
      <w:r w:rsidR="00B92BA3">
        <w:t>;</w:t>
      </w:r>
      <w:r w:rsidR="001F28F9">
        <w:t xml:space="preserve"> </w:t>
      </w:r>
      <w:r w:rsidR="00B92BA3">
        <w:t>e</w:t>
      </w:r>
      <w:r w:rsidR="001F28F9">
        <w:t>mploy democratic and equitable strategies such as class meetings</w:t>
      </w:r>
      <w:r w:rsidR="00B92BA3">
        <w:t xml:space="preserve"> to make decisions and solve issues</w:t>
      </w:r>
      <w:r w:rsidR="001F28F9">
        <w:t xml:space="preserve">, </w:t>
      </w:r>
      <w:r w:rsidR="00B92BA3">
        <w:t>learning space behavioural contracts, learning contracts between educator, child and home; consistently praise</w:t>
      </w:r>
      <w:r w:rsidR="002D2718">
        <w:t xml:space="preserve"> for</w:t>
      </w:r>
      <w:r w:rsidR="00B92BA3">
        <w:t xml:space="preserve"> effort not results; differentiate learning tasks into small achievable chunks that permit praise; use proximity praising; use ‘I’ not ‘you’ communication; promote mutual respect; encourage, support and praise any effort a learner shows in pushing their comfort boundaries and support, empathise and encourage</w:t>
      </w:r>
      <w:r w:rsidR="009F3708">
        <w:t xml:space="preserve"> them with</w:t>
      </w:r>
      <w:r w:rsidR="00B92BA3">
        <w:t xml:space="preserve"> any difficulties they </w:t>
      </w:r>
      <w:r w:rsidR="009F3708">
        <w:t>experience when pushing their boundaries; build trust via developing the learner’s security in you</w:t>
      </w:r>
      <w:r w:rsidR="002D2718">
        <w:t xml:space="preserve">, by </w:t>
      </w:r>
      <w:r w:rsidR="009F3708">
        <w:t xml:space="preserve">consistently praising them, supporting them and delighting in them; use effective lesson planning that encompasses and mitigates known behaviours, </w:t>
      </w:r>
      <w:r w:rsidR="009F3708">
        <w:lastRenderedPageBreak/>
        <w:t xml:space="preserve">ensures differentiation for all learners needs and provides stimulating learning experiences with opportunities for positive praise of effort in </w:t>
      </w:r>
      <w:r w:rsidR="003F646F">
        <w:t xml:space="preserve">managing small chunks of learning within the whole task; the use of </w:t>
      </w:r>
      <w:r w:rsidR="002D2718">
        <w:t xml:space="preserve">known </w:t>
      </w:r>
      <w:r w:rsidR="003F646F">
        <w:t xml:space="preserve">nominated ‘emotionally available’ adults, allocated to particular learners, whose role it is to build a secure relationship with the child; ensuring the classroom environment is conducive to engaged learning; use </w:t>
      </w:r>
      <w:r w:rsidR="00F419D4">
        <w:t>star of the day and helper of the week tactics</w:t>
      </w:r>
      <w:r w:rsidR="003F646F">
        <w:t xml:space="preserve">; </w:t>
      </w:r>
      <w:r w:rsidR="002D2718">
        <w:t xml:space="preserve">create opportunities which </w:t>
      </w:r>
      <w:r w:rsidR="003F646F">
        <w:t>promote learners’ sense of belonging to the classroom family, wider school family, community and culture</w:t>
      </w:r>
      <w:r w:rsidR="00940EDC">
        <w:t xml:space="preserve"> (Study.com, 2024), (Wikibooks, 2024), (Dreikurs and Cassel, 1972)</w:t>
      </w:r>
      <w:r w:rsidR="003F646F">
        <w:t xml:space="preserve">. </w:t>
      </w:r>
      <w:r w:rsidR="003F646F" w:rsidRPr="00EE7DE0">
        <w:t>These strategies are supported by policies such as:</w:t>
      </w:r>
      <w:r w:rsidR="00313122" w:rsidRPr="00EE7DE0">
        <w:t xml:space="preserve"> </w:t>
      </w:r>
      <w:r w:rsidR="00EE7DE0" w:rsidRPr="00EE7DE0">
        <w:t xml:space="preserve">Mind over Matter: A report on the step-change needed in emotional and mental health support for children and young people in Wales, (Welsh Government, 2018), </w:t>
      </w:r>
      <w:r w:rsidR="00313122" w:rsidRPr="00EE7DE0">
        <w:t>Guidance for supporting vulnerable and disadvantaged learners (Welsh Government, 2021) and Whole-school approach to mental health and wellbeing framework guidance</w:t>
      </w:r>
      <w:r w:rsidR="00EE7DE0" w:rsidRPr="00EE7DE0">
        <w:t>: Impact assessment</w:t>
      </w:r>
      <w:r w:rsidR="00313122" w:rsidRPr="00EE7DE0">
        <w:t xml:space="preserve"> (Welsh Government,</w:t>
      </w:r>
      <w:r w:rsidR="00EE7DE0" w:rsidRPr="00EE7DE0">
        <w:t xml:space="preserve"> 2021).</w:t>
      </w:r>
    </w:p>
    <w:p w14:paraId="7BD639BA" w14:textId="77777777" w:rsidR="0043563D" w:rsidRDefault="0043563D" w:rsidP="00B77AF9">
      <w:pPr>
        <w:rPr>
          <w:color w:val="FF0000"/>
        </w:rPr>
      </w:pPr>
    </w:p>
    <w:p w14:paraId="126E1CF1" w14:textId="1DBF7386" w:rsidR="00024D8D" w:rsidRPr="00996DE2" w:rsidRDefault="00AA15EA" w:rsidP="00024D8D">
      <w:r>
        <w:t>Finally</w:t>
      </w:r>
      <w:r w:rsidR="002D2718">
        <w:t>,</w:t>
      </w:r>
      <w:r w:rsidR="0043563D" w:rsidRPr="0043563D">
        <w:t xml:space="preserve"> to give an answer to the question whether current </w:t>
      </w:r>
      <w:r w:rsidR="0081737A">
        <w:t>CM</w:t>
      </w:r>
      <w:r w:rsidR="0043563D" w:rsidRPr="0043563D">
        <w:t xml:space="preserve"> strategies are inclusive for all learners is difficult</w:t>
      </w:r>
      <w:r w:rsidR="0043563D">
        <w:t xml:space="preserve">.  This is due to </w:t>
      </w:r>
      <w:r w:rsidR="00411EED">
        <w:t xml:space="preserve">the inconsistencies </w:t>
      </w:r>
      <w:r w:rsidR="002D2718">
        <w:t>across</w:t>
      </w:r>
      <w:r w:rsidR="00411EED">
        <w:t xml:space="preserve"> </w:t>
      </w:r>
      <w:r w:rsidR="003C2365">
        <w:t xml:space="preserve">its </w:t>
      </w:r>
      <w:r w:rsidR="00411EED">
        <w:t>delivery</w:t>
      </w:r>
      <w:r w:rsidR="003C2365">
        <w:t>,</w:t>
      </w:r>
      <w:r w:rsidR="00411EED">
        <w:t xml:space="preserve"> caused via</w:t>
      </w:r>
      <w:r w:rsidR="0043563D">
        <w:t xml:space="preserve"> </w:t>
      </w:r>
      <w:r w:rsidR="0081737A">
        <w:t>CM</w:t>
      </w:r>
      <w:r w:rsidR="0043563D">
        <w:t xml:space="preserve"> </w:t>
      </w:r>
      <w:r w:rsidR="00411EED">
        <w:t>being</w:t>
      </w:r>
      <w:r w:rsidR="0043563D">
        <w:t xml:space="preserve"> delivered from the knowledge base of the</w:t>
      </w:r>
      <w:r w:rsidR="002D2718">
        <w:t xml:space="preserve"> individual</w:t>
      </w:r>
      <w:r w:rsidR="0043563D">
        <w:t xml:space="preserve"> teacher</w:t>
      </w:r>
      <w:r w:rsidR="003C2365">
        <w:t>,</w:t>
      </w:r>
      <w:r w:rsidR="0043563D">
        <w:t xml:space="preserve"> who may</w:t>
      </w:r>
      <w:r>
        <w:t>/</w:t>
      </w:r>
      <w:r w:rsidR="0043563D">
        <w:t>may not have an extensive knowledge base and</w:t>
      </w:r>
      <w:r w:rsidR="00411EED">
        <w:t>/</w:t>
      </w:r>
      <w:r w:rsidR="0043563D">
        <w:t>or experience of current research</w:t>
      </w:r>
      <w:r>
        <w:t>-</w:t>
      </w:r>
      <w:r w:rsidR="0043563D">
        <w:t xml:space="preserve">based </w:t>
      </w:r>
      <w:r w:rsidR="0081737A">
        <w:t>CM</w:t>
      </w:r>
      <w:r w:rsidR="0043563D">
        <w:t xml:space="preserve"> strategies</w:t>
      </w:r>
      <w:r w:rsidR="00411EED">
        <w:t xml:space="preserve">, </w:t>
      </w:r>
      <w:r w:rsidR="003C2365">
        <w:t>and may</w:t>
      </w:r>
      <w:r>
        <w:t>/</w:t>
      </w:r>
      <w:r w:rsidR="003C2365">
        <w:t xml:space="preserve">may not be </w:t>
      </w:r>
      <w:r w:rsidR="00411EED">
        <w:t>resistan</w:t>
      </w:r>
      <w:r w:rsidR="00434CD3">
        <w:t>t</w:t>
      </w:r>
      <w:r w:rsidR="00411EED">
        <w:t xml:space="preserve"> to change</w:t>
      </w:r>
      <w:r w:rsidR="002D2718">
        <w:t xml:space="preserve"> regarding their </w:t>
      </w:r>
      <w:r w:rsidR="0081737A">
        <w:t>CM</w:t>
      </w:r>
      <w:r w:rsidR="003C2365">
        <w:t xml:space="preserve"> </w:t>
      </w:r>
      <w:r w:rsidR="0043563D">
        <w:t>(</w:t>
      </w:r>
      <w:r w:rsidR="00024D8D" w:rsidRPr="00024D8D">
        <w:t>Sutton Trust, 2014</w:t>
      </w:r>
      <w:r w:rsidR="0043563D">
        <w:t xml:space="preserve">).  It is certain that behavioural issues in learning environments take </w:t>
      </w:r>
      <w:r w:rsidR="002C4097">
        <w:t xml:space="preserve">significant </w:t>
      </w:r>
      <w:r w:rsidR="0043563D">
        <w:t>teaching time away from learning</w:t>
      </w:r>
      <w:r w:rsidR="00430BB7">
        <w:t xml:space="preserve">, </w:t>
      </w:r>
      <w:r w:rsidR="007E0DDA">
        <w:t xml:space="preserve">statistically on average, </w:t>
      </w:r>
      <w:r w:rsidR="00430BB7">
        <w:t xml:space="preserve">seven out of </w:t>
      </w:r>
      <w:r>
        <w:t xml:space="preserve">every </w:t>
      </w:r>
      <w:r w:rsidR="00430BB7">
        <w:t>thirty</w:t>
      </w:r>
      <w:r>
        <w:t xml:space="preserve"> minutes</w:t>
      </w:r>
      <w:r w:rsidR="00430BB7">
        <w:t xml:space="preserve">, which equates to nine weeks of lost teaching time per school year </w:t>
      </w:r>
      <w:r w:rsidR="0043563D" w:rsidRPr="00FE6188">
        <w:t>(</w:t>
      </w:r>
      <w:r w:rsidR="00FE6188" w:rsidRPr="00FE6188">
        <w:t>D</w:t>
      </w:r>
      <w:r w:rsidR="00FE6188">
        <w:t>epartment</w:t>
      </w:r>
      <w:r w:rsidR="00FE6188" w:rsidRPr="00FE6188">
        <w:t xml:space="preserve"> </w:t>
      </w:r>
      <w:r w:rsidR="005B7C43">
        <w:t>for</w:t>
      </w:r>
      <w:r w:rsidR="00FE6188" w:rsidRPr="00FE6188">
        <w:t xml:space="preserve"> E</w:t>
      </w:r>
      <w:r w:rsidR="00FE6188">
        <w:t>ducation</w:t>
      </w:r>
      <w:r w:rsidR="00FE6188" w:rsidRPr="00FE6188">
        <w:t>, 2024</w:t>
      </w:r>
      <w:r w:rsidR="0043563D" w:rsidRPr="00FE6188">
        <w:t>)</w:t>
      </w:r>
      <w:r>
        <w:t>, a</w:t>
      </w:r>
      <w:r w:rsidR="007E0DDA">
        <w:t>lso contributing is</w:t>
      </w:r>
      <w:r w:rsidR="0043563D" w:rsidRPr="0043563D">
        <w:t xml:space="preserve"> the spread of additional learning needs </w:t>
      </w:r>
      <w:r w:rsidR="007E0DDA">
        <w:t>with</w:t>
      </w:r>
      <w:r w:rsidR="0043563D" w:rsidRPr="0043563D">
        <w:t xml:space="preserve">in </w:t>
      </w:r>
      <w:r w:rsidR="007036FA">
        <w:t xml:space="preserve">mainstream </w:t>
      </w:r>
      <w:r w:rsidR="0043563D" w:rsidRPr="0043563D">
        <w:t>learning environment</w:t>
      </w:r>
      <w:r w:rsidR="007E0DDA">
        <w:t>s</w:t>
      </w:r>
      <w:r w:rsidR="0043563D" w:rsidRPr="0043563D">
        <w:t xml:space="preserve"> getting wider </w:t>
      </w:r>
      <w:r w:rsidR="0043563D" w:rsidRPr="00A169CA">
        <w:t>(</w:t>
      </w:r>
      <w:r w:rsidR="00411EED">
        <w:t>CYP N</w:t>
      </w:r>
      <w:r w:rsidR="00A169CA" w:rsidRPr="00A169CA">
        <w:t>ow, 2023</w:t>
      </w:r>
      <w:r w:rsidR="0043563D" w:rsidRPr="00A169CA">
        <w:t xml:space="preserve">). </w:t>
      </w:r>
      <w:r w:rsidR="0043563D" w:rsidRPr="002C4097">
        <w:t xml:space="preserve">The required step-change from uniformly delivered operant conditioning </w:t>
      </w:r>
      <w:r w:rsidR="0081737A">
        <w:t>CM</w:t>
      </w:r>
      <w:r w:rsidR="0043563D" w:rsidRPr="002C4097">
        <w:t xml:space="preserve"> strategies to the use of more differentiated and </w:t>
      </w:r>
      <w:r w:rsidR="00A04A3C" w:rsidRPr="002C4097">
        <w:t>research-based</w:t>
      </w:r>
      <w:r w:rsidR="0043563D" w:rsidRPr="002C4097">
        <w:t xml:space="preserve"> </w:t>
      </w:r>
      <w:r w:rsidR="0081737A">
        <w:t>CM</w:t>
      </w:r>
      <w:r w:rsidR="0043563D" w:rsidRPr="002C4097">
        <w:t xml:space="preserve"> strategies is happening too slowly</w:t>
      </w:r>
      <w:r w:rsidR="0043563D" w:rsidRPr="003C2365">
        <w:t xml:space="preserve"> (</w:t>
      </w:r>
      <w:r w:rsidR="00825B74">
        <w:t>Welsh Government, 2020</w:t>
      </w:r>
      <w:r w:rsidR="0043563D" w:rsidRPr="003C2365">
        <w:t>).</w:t>
      </w:r>
      <w:r w:rsidR="0043563D">
        <w:rPr>
          <w:color w:val="FF0000"/>
        </w:rPr>
        <w:t xml:space="preserve">  </w:t>
      </w:r>
      <w:r w:rsidR="0043563D" w:rsidRPr="007A64B9">
        <w:t xml:space="preserve">It needs to be </w:t>
      </w:r>
      <w:r w:rsidR="007036FA">
        <w:t>considered</w:t>
      </w:r>
      <w:r w:rsidR="0043563D" w:rsidRPr="007A64B9">
        <w:t xml:space="preserve"> if </w:t>
      </w:r>
      <w:r w:rsidR="002C4097" w:rsidRPr="007A64B9">
        <w:t>greater</w:t>
      </w:r>
      <w:r w:rsidR="0043563D" w:rsidRPr="007A64B9">
        <w:t xml:space="preserve"> </w:t>
      </w:r>
      <w:r w:rsidR="00024D8D">
        <w:t xml:space="preserve">tracking, </w:t>
      </w:r>
      <w:r w:rsidR="0043563D" w:rsidRPr="007A64B9">
        <w:t xml:space="preserve">training, mentorship and financial </w:t>
      </w:r>
      <w:r w:rsidR="002C4097" w:rsidRPr="007A64B9">
        <w:t>resources were implemented</w:t>
      </w:r>
      <w:r w:rsidR="007036FA">
        <w:t xml:space="preserve"> could</w:t>
      </w:r>
      <w:r w:rsidR="00F419D4">
        <w:t xml:space="preserve"> the</w:t>
      </w:r>
      <w:r w:rsidR="002C4097" w:rsidRPr="007A64B9">
        <w:t xml:space="preserve"> </w:t>
      </w:r>
      <w:r w:rsidR="003C2365">
        <w:t xml:space="preserve">required </w:t>
      </w:r>
      <w:r w:rsidR="002C4097" w:rsidRPr="007A64B9">
        <w:t>step-change become more rapid</w:t>
      </w:r>
      <w:r w:rsidR="00024D8D">
        <w:t xml:space="preserve"> (Sutton Trust, 2014)</w:t>
      </w:r>
      <w:r w:rsidR="007A64B9" w:rsidRPr="007A64B9">
        <w:t>, without this</w:t>
      </w:r>
      <w:r w:rsidR="003C2365">
        <w:t xml:space="preserve"> being implemented</w:t>
      </w:r>
      <w:r w:rsidR="007E0DDA">
        <w:t>,</w:t>
      </w:r>
      <w:r w:rsidR="007A64B9" w:rsidRPr="007A64B9">
        <w:t xml:space="preserve"> the conclusion of this essay has to be no, that</w:t>
      </w:r>
      <w:r w:rsidR="003C2365">
        <w:t xml:space="preserve"> due to inconsistency of application and resistance to change,</w:t>
      </w:r>
      <w:r w:rsidR="007A64B9" w:rsidRPr="007A64B9">
        <w:t xml:space="preserve"> currently </w:t>
      </w:r>
      <w:r w:rsidR="0081737A">
        <w:t>CM</w:t>
      </w:r>
      <w:r w:rsidR="007A64B9" w:rsidRPr="007A64B9">
        <w:t xml:space="preserve"> is not inclusive for </w:t>
      </w:r>
      <w:r w:rsidR="007A64B9" w:rsidRPr="007A64B9">
        <w:lastRenderedPageBreak/>
        <w:t xml:space="preserve">all learners, however </w:t>
      </w:r>
      <w:r w:rsidR="003C2365">
        <w:t>credit is given that it is</w:t>
      </w:r>
      <w:r w:rsidR="007A64B9" w:rsidRPr="007A64B9">
        <w:t xml:space="preserve"> slowly changing in a more positive direction</w:t>
      </w:r>
      <w:r w:rsidR="007A64B9">
        <w:rPr>
          <w:color w:val="FF0000"/>
        </w:rPr>
        <w:t xml:space="preserve"> </w:t>
      </w:r>
      <w:r w:rsidR="007A64B9" w:rsidRPr="003C2365">
        <w:t>(</w:t>
      </w:r>
      <w:r w:rsidR="003C2365" w:rsidRPr="003C2365">
        <w:t>The Headteacher, 2023</w:t>
      </w:r>
      <w:r w:rsidR="007A64B9" w:rsidRPr="003C2365">
        <w:t>).</w:t>
      </w:r>
      <w:r w:rsidR="002C4097" w:rsidRPr="003C2365">
        <w:t xml:space="preserve"> </w:t>
      </w:r>
      <w:r w:rsidR="002C4097" w:rsidRPr="00996DE2">
        <w:t>A final thought is to reflect on Gino</w:t>
      </w:r>
      <w:r w:rsidR="00996DE2">
        <w:t>t</w:t>
      </w:r>
      <w:r w:rsidR="002C4097" w:rsidRPr="00996DE2">
        <w:t>t’s quote</w:t>
      </w:r>
      <w:r w:rsidR="00321774" w:rsidRPr="00996DE2">
        <w:t>:</w:t>
      </w:r>
    </w:p>
    <w:p w14:paraId="1C954476" w14:textId="77777777" w:rsidR="00996DE2" w:rsidRDefault="00996DE2" w:rsidP="00024D8D">
      <w:pPr>
        <w:rPr>
          <w:color w:val="FF0000"/>
        </w:rPr>
      </w:pPr>
    </w:p>
    <w:p w14:paraId="1515600E" w14:textId="50B931A4" w:rsidR="00321774" w:rsidRPr="00321774" w:rsidRDefault="00321774" w:rsidP="00996DE2">
      <w:pPr>
        <w:ind w:left="709" w:right="804"/>
        <w:rPr>
          <w:color w:val="FF0000"/>
        </w:rPr>
      </w:pPr>
      <w:r w:rsidRPr="00321774">
        <w:t xml:space="preserve">“I’ve come to a frightening conclusion that I am the decisive element in the classroom. It’s my personal approach that creates the climate. It’s my daily mood that makes the weather. As a teacher, I possess a tremendous power to make a child’s life miserable or joyous. I can be a tool of torture or an instrument of inspiration. I can humiliate or heal. In all situations, it is my response that decides whether a crisis will be escalated or </w:t>
      </w:r>
      <w:r w:rsidR="00A04A3C" w:rsidRPr="00321774">
        <w:t>de-escalated,</w:t>
      </w:r>
      <w:r w:rsidRPr="00321774">
        <w:t xml:space="preserve"> and a child humanized or dehumanized.”</w:t>
      </w:r>
      <w:r w:rsidR="00996DE2" w:rsidRPr="00996DE2">
        <w:t xml:space="preserve"> </w:t>
      </w:r>
      <w:r w:rsidR="00996DE2">
        <w:t>(Ginott, 1972, pp preface</w:t>
      </w:r>
      <w:r w:rsidR="0082032E">
        <w:t xml:space="preserve"> page 15</w:t>
      </w:r>
      <w:r w:rsidR="00996DE2">
        <w:t>).</w:t>
      </w:r>
    </w:p>
    <w:p w14:paraId="67348B64" w14:textId="77777777" w:rsidR="00321774" w:rsidRDefault="00321774" w:rsidP="00024D8D">
      <w:pPr>
        <w:rPr>
          <w:color w:val="FF0000"/>
        </w:rPr>
      </w:pPr>
    </w:p>
    <w:p w14:paraId="548888FD" w14:textId="77777777" w:rsidR="00024D8D" w:rsidRDefault="00024D8D">
      <w:pPr>
        <w:spacing w:line="259" w:lineRule="auto"/>
        <w:jc w:val="left"/>
        <w:rPr>
          <w:color w:val="FF0000"/>
        </w:rPr>
      </w:pPr>
      <w:r>
        <w:rPr>
          <w:color w:val="FF0000"/>
        </w:rPr>
        <w:br w:type="page"/>
      </w:r>
    </w:p>
    <w:p w14:paraId="7F434019" w14:textId="77777777" w:rsidR="00035133" w:rsidRDefault="008C4032" w:rsidP="00035133">
      <w:r w:rsidRPr="008C4032">
        <w:rPr>
          <w:b/>
          <w:bCs/>
        </w:rPr>
        <w:lastRenderedPageBreak/>
        <w:t>Reference List</w:t>
      </w:r>
    </w:p>
    <w:p w14:paraId="47AC8B8A" w14:textId="77777777" w:rsidR="00940EDC" w:rsidRPr="00FD15DF" w:rsidRDefault="00940EDC" w:rsidP="00C71582">
      <w:r>
        <w:t xml:space="preserve">Adams, K. (2009) </w:t>
      </w:r>
      <w:r>
        <w:rPr>
          <w:i/>
          <w:iCs/>
        </w:rPr>
        <w:t xml:space="preserve">Behaviour for learning. </w:t>
      </w:r>
      <w:r>
        <w:t>Exeter: Learning Matters.</w:t>
      </w:r>
    </w:p>
    <w:p w14:paraId="41720240" w14:textId="77777777" w:rsidR="00940EDC" w:rsidRPr="00942B95" w:rsidRDefault="00940EDC" w:rsidP="00C71582">
      <w:r>
        <w:t xml:space="preserve">Aubrey, K. and Riley, A. (2022) </w:t>
      </w:r>
      <w:r>
        <w:rPr>
          <w:i/>
          <w:iCs/>
        </w:rPr>
        <w:t xml:space="preserve">Understanding and using educational theories. </w:t>
      </w:r>
      <w:r w:rsidRPr="00942B95">
        <w:t>3</w:t>
      </w:r>
      <w:r w:rsidRPr="00942B95">
        <w:rPr>
          <w:vertAlign w:val="superscript"/>
        </w:rPr>
        <w:t>rd</w:t>
      </w:r>
      <w:r w:rsidRPr="00942B95">
        <w:t xml:space="preserve"> Ed. London: Sage.</w:t>
      </w:r>
    </w:p>
    <w:p w14:paraId="4DCD3847" w14:textId="77777777" w:rsidR="00940EDC" w:rsidRDefault="00940EDC" w:rsidP="00C71582">
      <w:r w:rsidRPr="00035133">
        <w:t>Bandura, A. (1977) </w:t>
      </w:r>
      <w:r>
        <w:t>‘</w:t>
      </w:r>
      <w:r w:rsidRPr="00035133">
        <w:t>Self-efficacy: Toward a unifying theory of behavio</w:t>
      </w:r>
      <w:r>
        <w:t>u</w:t>
      </w:r>
      <w:r w:rsidRPr="00035133">
        <w:t>ral change</w:t>
      </w:r>
      <w:r>
        <w:t>’</w:t>
      </w:r>
      <w:r w:rsidRPr="00035133">
        <w:t>. </w:t>
      </w:r>
      <w:r w:rsidRPr="00035133">
        <w:rPr>
          <w:i/>
          <w:iCs/>
        </w:rPr>
        <w:t>Psychological Review,</w:t>
      </w:r>
      <w:r w:rsidRPr="00035133">
        <w:t xml:space="preserve"> 84(2), </w:t>
      </w:r>
      <w:r>
        <w:t xml:space="preserve">pp. </w:t>
      </w:r>
      <w:r w:rsidRPr="00035133">
        <w:t>191-215</w:t>
      </w:r>
      <w:r>
        <w:t xml:space="preserve">. </w:t>
      </w:r>
      <w:r w:rsidRPr="00035133">
        <w:t>DOI: 10.1037/0033-295X.84.2.191</w:t>
      </w:r>
      <w:r>
        <w:t xml:space="preserve">. </w:t>
      </w:r>
    </w:p>
    <w:p w14:paraId="54F4CC44" w14:textId="77777777" w:rsidR="00940EDC" w:rsidRDefault="00940EDC" w:rsidP="00C71582">
      <w:r>
        <w:t xml:space="preserve">Behaviour Management (2024) </w:t>
      </w:r>
      <w:r>
        <w:rPr>
          <w:i/>
          <w:iCs/>
        </w:rPr>
        <w:t xml:space="preserve">Classroom Management: Key Theorists. </w:t>
      </w:r>
      <w:r>
        <w:t xml:space="preserve">Available at: </w:t>
      </w:r>
      <w:hyperlink r:id="rId8" w:history="1">
        <w:r w:rsidRPr="00114BFB">
          <w:rPr>
            <w:rStyle w:val="Hyperlink"/>
          </w:rPr>
          <w:t>KEY THEORISTS - Behaviour Management (weebly.com)</w:t>
        </w:r>
      </w:hyperlink>
      <w:r>
        <w:t xml:space="preserve"> (Accessed 14 October 2024).</w:t>
      </w:r>
    </w:p>
    <w:p w14:paraId="4E4D29B0" w14:textId="77777777" w:rsidR="00940EDC" w:rsidRPr="00707A25" w:rsidRDefault="00940EDC" w:rsidP="00C71582">
      <w:r>
        <w:t xml:space="preserve">Bouncy Balls (2024) </w:t>
      </w:r>
      <w:r>
        <w:rPr>
          <w:i/>
          <w:iCs/>
        </w:rPr>
        <w:t xml:space="preserve">Classroom noise management tool. </w:t>
      </w:r>
      <w:r>
        <w:t xml:space="preserve">Available at: </w:t>
      </w:r>
      <w:hyperlink r:id="rId9" w:history="1">
        <w:r w:rsidRPr="00707A25">
          <w:rPr>
            <w:rStyle w:val="Hyperlink"/>
          </w:rPr>
          <w:t>Bouncy Balls</w:t>
        </w:r>
      </w:hyperlink>
      <w:r>
        <w:t xml:space="preserve"> (Accessed: 16 October 2024).</w:t>
      </w:r>
    </w:p>
    <w:p w14:paraId="01452EBE" w14:textId="77777777" w:rsidR="00940EDC" w:rsidRDefault="00940EDC" w:rsidP="00C71582">
      <w:r w:rsidRPr="0024760F">
        <w:t xml:space="preserve">Bruner, J. S. (1961) </w:t>
      </w:r>
      <w:r>
        <w:t>‘</w:t>
      </w:r>
      <w:r w:rsidRPr="0024760F">
        <w:t>The act of discovery</w:t>
      </w:r>
      <w:r>
        <w:t>’</w:t>
      </w:r>
      <w:r w:rsidRPr="0024760F">
        <w:t>. </w:t>
      </w:r>
      <w:r w:rsidRPr="0024760F">
        <w:rPr>
          <w:i/>
          <w:iCs/>
        </w:rPr>
        <w:t>Harvard Educational Review,</w:t>
      </w:r>
      <w:r w:rsidRPr="0024760F">
        <w:t xml:space="preserve"> 31</w:t>
      </w:r>
      <w:r>
        <w:t>(-)</w:t>
      </w:r>
      <w:r w:rsidRPr="0024760F">
        <w:rPr>
          <w:i/>
          <w:iCs/>
        </w:rPr>
        <w:t>,</w:t>
      </w:r>
      <w:r w:rsidRPr="0024760F">
        <w:t> </w:t>
      </w:r>
      <w:r>
        <w:t xml:space="preserve">pp. </w:t>
      </w:r>
      <w:r w:rsidRPr="0024760F">
        <w:t>21–32</w:t>
      </w:r>
      <w:r>
        <w:t xml:space="preserve">. DOI: </w:t>
      </w:r>
      <w:hyperlink r:id="rId10" w:history="1">
        <w:r w:rsidRPr="00662671">
          <w:rPr>
            <w:rStyle w:val="Hyperlink"/>
          </w:rPr>
          <w:t>Bruner, J. S. (1961). The Act of Discovery. Harvard Educational Review, 31, 21-32. - References - Scientific Research Publishing (scirp.org)</w:t>
        </w:r>
      </w:hyperlink>
      <w:r>
        <w:t>.</w:t>
      </w:r>
    </w:p>
    <w:p w14:paraId="561ECE6B" w14:textId="77777777" w:rsidR="00940EDC" w:rsidRDefault="00940EDC" w:rsidP="00C71582">
      <w:r>
        <w:t xml:space="preserve">Class Charts (2024) </w:t>
      </w:r>
      <w:r>
        <w:rPr>
          <w:i/>
          <w:iCs/>
        </w:rPr>
        <w:t xml:space="preserve">Seating plans: Effective behavioural management. </w:t>
      </w:r>
      <w:r>
        <w:t xml:space="preserve">Available at: </w:t>
      </w:r>
      <w:hyperlink r:id="rId11" w:history="1">
        <w:r w:rsidRPr="00547A48">
          <w:rPr>
            <w:rStyle w:val="Hyperlink"/>
          </w:rPr>
          <w:t>School Seating Planner &amp; Behaviour Management Software: Class Charts</w:t>
        </w:r>
      </w:hyperlink>
      <w:r>
        <w:t xml:space="preserve"> (Accessed: 16 October 2024).</w:t>
      </w:r>
    </w:p>
    <w:p w14:paraId="76E1BCD4" w14:textId="77777777" w:rsidR="00940EDC" w:rsidRPr="006B290A" w:rsidRDefault="00940EDC" w:rsidP="00C71582">
      <w:r>
        <w:t xml:space="preserve">Class DoJo (2024) </w:t>
      </w:r>
      <w:r>
        <w:rPr>
          <w:i/>
          <w:iCs/>
        </w:rPr>
        <w:t xml:space="preserve">Where classrooms become communities. </w:t>
      </w:r>
      <w:r>
        <w:t xml:space="preserve">Available at: </w:t>
      </w:r>
      <w:hyperlink r:id="rId12" w:history="1">
        <w:r w:rsidRPr="006B290A">
          <w:rPr>
            <w:rStyle w:val="Hyperlink"/>
          </w:rPr>
          <w:t>ClassDojo</w:t>
        </w:r>
      </w:hyperlink>
      <w:r>
        <w:t xml:space="preserve"> (Accessed: 16 October 2024).</w:t>
      </w:r>
    </w:p>
    <w:p w14:paraId="4D161424" w14:textId="77777777" w:rsidR="00940EDC" w:rsidRDefault="00940EDC" w:rsidP="00C71582">
      <w:r>
        <w:t xml:space="preserve">Coe, R. (2019) </w:t>
      </w:r>
      <w:r>
        <w:rPr>
          <w:i/>
          <w:iCs/>
        </w:rPr>
        <w:t xml:space="preserve">What makes great teaching? </w:t>
      </w:r>
      <w:r>
        <w:t xml:space="preserve">Available at: </w:t>
      </w:r>
      <w:hyperlink r:id="rId13" w:history="1">
        <w:r>
          <w:rPr>
            <w:rStyle w:val="Hyperlink"/>
          </w:rPr>
          <w:t>https://www.cambridgeinternational.org/Images/557877-rob-coe-what-makes-great-teaching-.pdf</w:t>
        </w:r>
      </w:hyperlink>
      <w:r>
        <w:t xml:space="preserve"> (Accessed: 15 October 2024).</w:t>
      </w:r>
    </w:p>
    <w:p w14:paraId="630F7E1F" w14:textId="77777777" w:rsidR="00940EDC" w:rsidRDefault="00940EDC" w:rsidP="00C71582">
      <w:r>
        <w:t xml:space="preserve">Crone, D. A., Hawken, L. S. and Horner, R. H. (2015) </w:t>
      </w:r>
      <w:r>
        <w:rPr>
          <w:i/>
          <w:iCs/>
        </w:rPr>
        <w:t xml:space="preserve">Building positive support systems in schools. </w:t>
      </w:r>
      <w:r>
        <w:t>2</w:t>
      </w:r>
      <w:r w:rsidRPr="008D5DC6">
        <w:rPr>
          <w:vertAlign w:val="superscript"/>
        </w:rPr>
        <w:t>nd</w:t>
      </w:r>
      <w:r>
        <w:t xml:space="preserve"> Ed. London: The Guilford Press.</w:t>
      </w:r>
    </w:p>
    <w:p w14:paraId="1C6906F3" w14:textId="052AEEA3" w:rsidR="00A169CA" w:rsidRPr="00A169CA" w:rsidRDefault="00A169CA" w:rsidP="00C71582">
      <w:pPr>
        <w:rPr>
          <w:i/>
          <w:iCs/>
        </w:rPr>
      </w:pPr>
      <w:r>
        <w:t xml:space="preserve">CYP Now (2023) </w:t>
      </w:r>
      <w:r w:rsidRPr="00A169CA">
        <w:rPr>
          <w:i/>
          <w:iCs/>
        </w:rPr>
        <w:t>Children’s commissioner calls for overhaul of SEND system amid rising demand.</w:t>
      </w:r>
      <w:r>
        <w:t xml:space="preserve"> Available at: </w:t>
      </w:r>
      <w:hyperlink r:id="rId14" w:history="1">
        <w:r w:rsidRPr="00A169CA">
          <w:rPr>
            <w:rStyle w:val="Hyperlink"/>
          </w:rPr>
          <w:t>CYP Now - Children’s commissioner calls for overhaul of SEND system amid rising demand</w:t>
        </w:r>
      </w:hyperlink>
      <w:r>
        <w:t xml:space="preserve"> (Accessed: 19 October 2024).</w:t>
      </w:r>
    </w:p>
    <w:p w14:paraId="22D3DC40" w14:textId="2BC2B438" w:rsidR="005B7C43" w:rsidRPr="00C77051" w:rsidRDefault="005B7C43" w:rsidP="00C71582">
      <w:r>
        <w:lastRenderedPageBreak/>
        <w:t xml:space="preserve">Department for Education (2024) </w:t>
      </w:r>
      <w:r>
        <w:rPr>
          <w:i/>
          <w:iCs/>
        </w:rPr>
        <w:t xml:space="preserve">National behaviour survey: Academic year 2022 to 2023. </w:t>
      </w:r>
      <w:r>
        <w:t xml:space="preserve"> Available at: </w:t>
      </w:r>
      <w:hyperlink r:id="rId15" w:history="1">
        <w:r w:rsidRPr="005B7C43">
          <w:rPr>
            <w:rStyle w:val="Hyperlink"/>
          </w:rPr>
          <w:t>National behaviour survey: findings from academic year 2022 to 2023</w:t>
        </w:r>
      </w:hyperlink>
      <w:r>
        <w:t xml:space="preserve"> (Accessed: 19 October 2024).</w:t>
      </w:r>
    </w:p>
    <w:p w14:paraId="64664B51" w14:textId="77777777" w:rsidR="00940EDC" w:rsidRDefault="00940EDC" w:rsidP="00C71582">
      <w:r w:rsidRPr="00675442">
        <w:t>Dewey, J</w:t>
      </w:r>
      <w:r>
        <w:t>.</w:t>
      </w:r>
      <w:r w:rsidRPr="00675442">
        <w:t xml:space="preserve"> (1897) 'My pedagogic creed', </w:t>
      </w:r>
      <w:r w:rsidRPr="00675442">
        <w:rPr>
          <w:i/>
          <w:iCs/>
        </w:rPr>
        <w:t>The School Journal</w:t>
      </w:r>
      <w:r w:rsidRPr="00675442">
        <w:t xml:space="preserve">, </w:t>
      </w:r>
      <w:r>
        <w:t>54(3),</w:t>
      </w:r>
      <w:r w:rsidRPr="00675442">
        <w:t xml:space="preserve"> p</w:t>
      </w:r>
      <w:r>
        <w:t>p.</w:t>
      </w:r>
      <w:r w:rsidRPr="00675442">
        <w:t xml:space="preserve"> 77-80</w:t>
      </w:r>
      <w:r>
        <w:t xml:space="preserve">. DOI: </w:t>
      </w:r>
      <w:hyperlink r:id="rId16" w:history="1">
        <w:r w:rsidRPr="00675442">
          <w:rPr>
            <w:rStyle w:val="Hyperlink"/>
          </w:rPr>
          <w:t>John Dewey: My pedagogical creed – infed.org</w:t>
        </w:r>
      </w:hyperlink>
      <w:r>
        <w:t xml:space="preserve"> (Accessed: 14 October 2024).</w:t>
      </w:r>
    </w:p>
    <w:p w14:paraId="43645D62" w14:textId="77777777" w:rsidR="00940EDC" w:rsidRPr="0024740B" w:rsidRDefault="00940EDC" w:rsidP="00C71582">
      <w:r>
        <w:t xml:space="preserve">Dreikurs, R. (1964) </w:t>
      </w:r>
      <w:r>
        <w:rPr>
          <w:i/>
          <w:iCs/>
        </w:rPr>
        <w:t xml:space="preserve">Children: The challenge. </w:t>
      </w:r>
      <w:r>
        <w:t>Harmondsworth: Penguin – Plume.</w:t>
      </w:r>
    </w:p>
    <w:p w14:paraId="7C5F5536" w14:textId="77777777" w:rsidR="00940EDC" w:rsidRDefault="00940EDC" w:rsidP="00C71582">
      <w:r>
        <w:t xml:space="preserve">Dreikurs, R. and Cassel, P. (1972) </w:t>
      </w:r>
      <w:r>
        <w:rPr>
          <w:i/>
          <w:iCs/>
        </w:rPr>
        <w:t xml:space="preserve">Discipline without tears. </w:t>
      </w:r>
      <w:r>
        <w:t>New York: Hawthorn Books.</w:t>
      </w:r>
    </w:p>
    <w:p w14:paraId="7054E5EF" w14:textId="77777777" w:rsidR="00940EDC" w:rsidRDefault="00940EDC" w:rsidP="00C71582">
      <w:r>
        <w:t xml:space="preserve">Education Reform (2014) </w:t>
      </w:r>
      <w:r>
        <w:rPr>
          <w:i/>
          <w:iCs/>
        </w:rPr>
        <w:t xml:space="preserve">Classroom Management. </w:t>
      </w:r>
      <w:r>
        <w:t xml:space="preserve">Available at: </w:t>
      </w:r>
      <w:hyperlink r:id="rId17" w:history="1">
        <w:r w:rsidRPr="00D80DB7">
          <w:rPr>
            <w:rStyle w:val="Hyperlink"/>
          </w:rPr>
          <w:t>Classroom Management Definition (edglossary.org)</w:t>
        </w:r>
      </w:hyperlink>
      <w:r>
        <w:t xml:space="preserve"> (Accessed: 14 October 2024).</w:t>
      </w:r>
    </w:p>
    <w:p w14:paraId="040602A1" w14:textId="77777777" w:rsidR="00940EDC" w:rsidRPr="00120754" w:rsidRDefault="00940EDC" w:rsidP="00C71582">
      <w:r>
        <w:t xml:space="preserve">Education Wales (2021) </w:t>
      </w:r>
      <w:r>
        <w:rPr>
          <w:i/>
          <w:iCs/>
        </w:rPr>
        <w:t xml:space="preserve">Framework on embedding a whole-school approach to emotional and mental well-being. </w:t>
      </w:r>
      <w:r>
        <w:t xml:space="preserve">Available at: </w:t>
      </w:r>
      <w:hyperlink r:id="rId18" w:history="1">
        <w:r w:rsidRPr="00120754">
          <w:rPr>
            <w:rStyle w:val="Hyperlink"/>
          </w:rPr>
          <w:t>WG42005 (gov.wales)</w:t>
        </w:r>
      </w:hyperlink>
      <w:r>
        <w:t xml:space="preserve"> (Accessed:18 October 2024).</w:t>
      </w:r>
    </w:p>
    <w:p w14:paraId="759F9741" w14:textId="77777777" w:rsidR="00940EDC" w:rsidRDefault="00940EDC" w:rsidP="00C71582">
      <w:r>
        <w:t xml:space="preserve">Ellis, G., Morgan, N. S., and Reid, K. (2013) </w:t>
      </w:r>
      <w:r>
        <w:rPr>
          <w:i/>
          <w:iCs/>
        </w:rPr>
        <w:t xml:space="preserve">Better behaviour through home-school relations: using values-based education to promote positive learning. </w:t>
      </w:r>
      <w:r>
        <w:t>Abingdon: Routledge.</w:t>
      </w:r>
    </w:p>
    <w:p w14:paraId="067A7E5F" w14:textId="77777777" w:rsidR="00940EDC" w:rsidRDefault="00940EDC" w:rsidP="00C71582">
      <w:r>
        <w:t xml:space="preserve">Ellis, S. and Tod, J. (2015) </w:t>
      </w:r>
      <w:r>
        <w:rPr>
          <w:i/>
          <w:iCs/>
        </w:rPr>
        <w:t xml:space="preserve">Promoting behaviour for learning in the classroom. </w:t>
      </w:r>
      <w:r>
        <w:t>Abingdon: Routledge.</w:t>
      </w:r>
    </w:p>
    <w:p w14:paraId="244EA967" w14:textId="77777777" w:rsidR="00940EDC" w:rsidRPr="007F11D5" w:rsidRDefault="00940EDC" w:rsidP="00C71582">
      <w:pPr>
        <w:rPr>
          <w:i/>
          <w:iCs/>
        </w:rPr>
      </w:pPr>
      <w:r>
        <w:t>Estyn (2006</w:t>
      </w:r>
      <w:r w:rsidRPr="007F11D5">
        <w:t>)</w:t>
      </w:r>
      <w:r w:rsidRPr="007F11D5">
        <w:rPr>
          <w:i/>
          <w:iCs/>
        </w:rPr>
        <w:t xml:space="preserve"> Behaviour in Wales: Good practice in managing challenging behaviour</w:t>
      </w:r>
      <w:r w:rsidRPr="007F11D5">
        <w:t>.</w:t>
      </w:r>
      <w:r>
        <w:t xml:space="preserve"> Available at: </w:t>
      </w:r>
      <w:hyperlink r:id="rId19" w:history="1">
        <w:r>
          <w:rPr>
            <w:rStyle w:val="Hyperlink"/>
          </w:rPr>
          <w:t>https://dera.ioe.ac.uk/id/eprint/9794/1/2bb374b5-7ea9-40fc-baf0-061f956f9d61.pdf</w:t>
        </w:r>
      </w:hyperlink>
      <w:r>
        <w:t xml:space="preserve"> (Accessed: 18 October 2024).</w:t>
      </w:r>
    </w:p>
    <w:p w14:paraId="78C5924E" w14:textId="77777777" w:rsidR="00940EDC" w:rsidRDefault="00940EDC" w:rsidP="00C71582">
      <w:r>
        <w:t xml:space="preserve">Evertson, C. M. and Weinstein, C. S. (2011) </w:t>
      </w:r>
      <w:r>
        <w:rPr>
          <w:i/>
          <w:iCs/>
        </w:rPr>
        <w:t xml:space="preserve">Handbook of classroom management: research, practice and contemporary issues. </w:t>
      </w:r>
      <w:r>
        <w:t>Abingdon: Routledge.</w:t>
      </w:r>
    </w:p>
    <w:p w14:paraId="4E8ABBE3" w14:textId="77777777" w:rsidR="00940EDC" w:rsidRPr="00942B95" w:rsidRDefault="00940EDC" w:rsidP="00BF30A3">
      <w:r>
        <w:t xml:space="preserve">Frederickson, N. and Cline, T. (2015) </w:t>
      </w:r>
      <w:r>
        <w:rPr>
          <w:i/>
          <w:iCs/>
        </w:rPr>
        <w:t xml:space="preserve">Special Educational Needs, Inclusion and Diversity. </w:t>
      </w:r>
      <w:r w:rsidRPr="00942B95">
        <w:t>3</w:t>
      </w:r>
      <w:r w:rsidRPr="00942B95">
        <w:rPr>
          <w:vertAlign w:val="superscript"/>
        </w:rPr>
        <w:t>rd</w:t>
      </w:r>
      <w:r w:rsidRPr="00942B95">
        <w:t xml:space="preserve"> Ed. </w:t>
      </w:r>
      <w:r>
        <w:t>Maidenhead: Open University Press - McGraw Hill Education</w:t>
      </w:r>
      <w:r w:rsidRPr="00942B95">
        <w:t>.</w:t>
      </w:r>
    </w:p>
    <w:p w14:paraId="3B56CF8D" w14:textId="77777777" w:rsidR="00940EDC" w:rsidRPr="00D80DB7" w:rsidRDefault="00940EDC" w:rsidP="00C71582">
      <w:r w:rsidRPr="001D7D53">
        <w:t>Froebel</w:t>
      </w:r>
      <w:r>
        <w:t>, F. (1899)</w:t>
      </w:r>
      <w:r w:rsidRPr="001D7D53">
        <w:t xml:space="preserve"> </w:t>
      </w:r>
      <w:r w:rsidRPr="001D7D53">
        <w:rPr>
          <w:i/>
          <w:iCs/>
        </w:rPr>
        <w:t>Education by Development : the Second Part of the Pedagogics of the Kindergarten</w:t>
      </w:r>
      <w:r w:rsidRPr="001D7D53">
        <w:t>. New York: Appleton</w:t>
      </w:r>
      <w:r>
        <w:t>.</w:t>
      </w:r>
    </w:p>
    <w:p w14:paraId="0C653722" w14:textId="77777777" w:rsidR="00940EDC" w:rsidRDefault="00940EDC" w:rsidP="00C71582">
      <w:r>
        <w:t xml:space="preserve">Future Learn (2023) </w:t>
      </w:r>
      <w:r>
        <w:rPr>
          <w:i/>
          <w:iCs/>
        </w:rPr>
        <w:t>What is classroom management?</w:t>
      </w:r>
      <w:r>
        <w:t xml:space="preserve"> Available at: </w:t>
      </w:r>
      <w:hyperlink r:id="rId20" w:history="1">
        <w:r w:rsidRPr="007F7ACB">
          <w:rPr>
            <w:rStyle w:val="Hyperlink"/>
          </w:rPr>
          <w:t>What is classroom management? - FutureLearn</w:t>
        </w:r>
      </w:hyperlink>
      <w:r>
        <w:t xml:space="preserve"> (Accessed: 14 October 2024).</w:t>
      </w:r>
    </w:p>
    <w:p w14:paraId="2200BDD7" w14:textId="77777777" w:rsidR="00940EDC" w:rsidRDefault="00940EDC" w:rsidP="00C71582">
      <w:r>
        <w:lastRenderedPageBreak/>
        <w:t xml:space="preserve">Ginott, H. (1972) </w:t>
      </w:r>
      <w:r>
        <w:rPr>
          <w:i/>
          <w:iCs/>
        </w:rPr>
        <w:t xml:space="preserve">Teacher and child: A book for parents and teachers. </w:t>
      </w:r>
      <w:r>
        <w:t>New York: Macmillan.</w:t>
      </w:r>
    </w:p>
    <w:p w14:paraId="117F9436" w14:textId="77777777" w:rsidR="00940EDC" w:rsidRDefault="00940EDC" w:rsidP="00C71582">
      <w:r w:rsidRPr="00114BFB">
        <w:t>Glasser, W. (1965)</w:t>
      </w:r>
      <w:r>
        <w:t xml:space="preserve"> </w:t>
      </w:r>
      <w:r w:rsidRPr="00114BFB">
        <w:rPr>
          <w:i/>
          <w:iCs/>
        </w:rPr>
        <w:t>Reality Therapy: A New Approach to Psychiatry</w:t>
      </w:r>
      <w:r w:rsidRPr="00114BFB">
        <w:t>. New York: Harper &amp; Row.</w:t>
      </w:r>
    </w:p>
    <w:p w14:paraId="66658A72" w14:textId="77777777" w:rsidR="00940EDC" w:rsidRDefault="00940EDC" w:rsidP="00C71582">
      <w:r>
        <w:t xml:space="preserve">Incredible Years (2024) </w:t>
      </w:r>
      <w:r>
        <w:rPr>
          <w:i/>
          <w:iCs/>
        </w:rPr>
        <w:t xml:space="preserve">Teacher classroom management training. </w:t>
      </w:r>
      <w:r>
        <w:t xml:space="preserve">Available at: </w:t>
      </w:r>
      <w:hyperlink r:id="rId21" w:history="1">
        <w:r w:rsidRPr="00EF22F2">
          <w:rPr>
            <w:rStyle w:val="Hyperlink"/>
          </w:rPr>
          <w:t>Incredible Years® Teacher Classroom Management (TCM) Training Programme</w:t>
        </w:r>
      </w:hyperlink>
      <w:r>
        <w:t xml:space="preserve"> (Accessed: 16 October 2024).</w:t>
      </w:r>
    </w:p>
    <w:p w14:paraId="607D2568" w14:textId="77777777" w:rsidR="00940EDC" w:rsidRPr="00EF22F2" w:rsidRDefault="00940EDC" w:rsidP="00C71582">
      <w:r>
        <w:t xml:space="preserve">KiVa (2024) </w:t>
      </w:r>
      <w:r>
        <w:rPr>
          <w:i/>
          <w:iCs/>
        </w:rPr>
        <w:t xml:space="preserve">Anti-bullying training programme. </w:t>
      </w:r>
      <w:r>
        <w:t xml:space="preserve">Available at: </w:t>
      </w:r>
      <w:hyperlink r:id="rId22" w:history="1">
        <w:r w:rsidRPr="00EF22F2">
          <w:rPr>
            <w:rStyle w:val="Hyperlink"/>
          </w:rPr>
          <w:t>KiVa is an anti-bullying programme | KiVa Antibullying Program | Just another KiVa Koulu site (kivaprogram.net)</w:t>
        </w:r>
      </w:hyperlink>
      <w:r>
        <w:t xml:space="preserve"> (Accessed: 16 October 2024).</w:t>
      </w:r>
    </w:p>
    <w:p w14:paraId="3C10F97F" w14:textId="77777777" w:rsidR="00940EDC" w:rsidRDefault="00940EDC" w:rsidP="00C71582">
      <w:r>
        <w:t xml:space="preserve">Kohn, A. (1996) </w:t>
      </w:r>
      <w:r>
        <w:rPr>
          <w:i/>
          <w:iCs/>
        </w:rPr>
        <w:t>Beyond discipline: From compliance to community.</w:t>
      </w:r>
      <w:r>
        <w:t xml:space="preserve"> Alexandria: ASCD.</w:t>
      </w:r>
    </w:p>
    <w:p w14:paraId="72405A7F" w14:textId="77777777" w:rsidR="00940EDC" w:rsidRPr="00580A26" w:rsidRDefault="00940EDC" w:rsidP="00C71582">
      <w:r>
        <w:t xml:space="preserve">Marzon, R. J. (2006) </w:t>
      </w:r>
      <w:r>
        <w:rPr>
          <w:i/>
          <w:iCs/>
        </w:rPr>
        <w:t xml:space="preserve"> Classroom management that works: Research based strategies for every teacher. </w:t>
      </w:r>
      <w:r>
        <w:t>Virginia: Association for Supervision and Curriculum Development.</w:t>
      </w:r>
    </w:p>
    <w:p w14:paraId="29DCA06A" w14:textId="77777777" w:rsidR="00940EDC" w:rsidRDefault="00940EDC" w:rsidP="00C71582">
      <w:r w:rsidRPr="00683621">
        <w:t>Maslow, A. H. (1943)</w:t>
      </w:r>
      <w:r>
        <w:t xml:space="preserve"> ‘</w:t>
      </w:r>
      <w:r w:rsidRPr="00683621">
        <w:t>A theory of human motivation</w:t>
      </w:r>
      <w:r>
        <w:t>’</w:t>
      </w:r>
      <w:r w:rsidRPr="00683621">
        <w:t>. </w:t>
      </w:r>
      <w:r w:rsidRPr="00683621">
        <w:rPr>
          <w:i/>
          <w:iCs/>
        </w:rPr>
        <w:t xml:space="preserve">Psychological Review, </w:t>
      </w:r>
      <w:r w:rsidRPr="00683621">
        <w:t>50</w:t>
      </w:r>
      <w:r>
        <w:t>(4)</w:t>
      </w:r>
      <w:r w:rsidRPr="00683621">
        <w:t xml:space="preserve">, </w:t>
      </w:r>
      <w:r>
        <w:t xml:space="preserve">pp. </w:t>
      </w:r>
      <w:r w:rsidRPr="00683621">
        <w:t>370–396</w:t>
      </w:r>
      <w:r>
        <w:t xml:space="preserve">. DOI: </w:t>
      </w:r>
      <w:hyperlink r:id="rId23" w:tgtFrame="_blank" w:history="1">
        <w:r w:rsidRPr="00683621">
          <w:rPr>
            <w:rStyle w:val="Hyperlink"/>
          </w:rPr>
          <w:t>https://doi.org/10.1037/h0054346</w:t>
        </w:r>
      </w:hyperlink>
      <w:r>
        <w:t>.</w:t>
      </w:r>
    </w:p>
    <w:p w14:paraId="5875D7E2" w14:textId="77777777" w:rsidR="00940EDC" w:rsidRPr="00F05402" w:rsidRDefault="00940EDC" w:rsidP="00C71582">
      <w:r>
        <w:t xml:space="preserve">NHS England (2023) </w:t>
      </w:r>
      <w:r w:rsidRPr="00F05402">
        <w:rPr>
          <w:i/>
          <w:iCs/>
        </w:rPr>
        <w:t>Mental Health of Children and Young People in England, 2023 - wave 4 follow up to the 2017 survey</w:t>
      </w:r>
      <w:r>
        <w:rPr>
          <w:i/>
          <w:iCs/>
        </w:rPr>
        <w:t>.</w:t>
      </w:r>
      <w:r>
        <w:t xml:space="preserve"> Available at: </w:t>
      </w:r>
      <w:hyperlink r:id="rId24" w:history="1">
        <w:r w:rsidRPr="00F05402">
          <w:rPr>
            <w:rStyle w:val="Hyperlink"/>
          </w:rPr>
          <w:t>Mental Health of Children and Young People in England, 2023 - wave 4 follow up to the 2017 survey - NHS England Digital</w:t>
        </w:r>
      </w:hyperlink>
      <w:r>
        <w:t xml:space="preserve"> (Accessed: 18 October 2024).</w:t>
      </w:r>
    </w:p>
    <w:p w14:paraId="3BE7DB09" w14:textId="77777777" w:rsidR="00940EDC" w:rsidRDefault="00940EDC" w:rsidP="008F7962">
      <w:r>
        <w:t>Oliver, R. M., Wehby, J. H. and Reschly, D. J. (2011) ‘</w:t>
      </w:r>
      <w:r w:rsidRPr="008F7962">
        <w:t>Teacher classroom management practices: effects on disruptive or aggressive student behavior</w:t>
      </w:r>
      <w:r>
        <w:t xml:space="preserve">’, </w:t>
      </w:r>
      <w:r>
        <w:rPr>
          <w:i/>
          <w:iCs/>
        </w:rPr>
        <w:t xml:space="preserve">Campbell Systematic Reviews, </w:t>
      </w:r>
      <w:r>
        <w:t xml:space="preserve">7(1), pp. 1-55. DOI: </w:t>
      </w:r>
      <w:r w:rsidRPr="008F7962">
        <w:t> </w:t>
      </w:r>
      <w:hyperlink r:id="rId25" w:history="1">
        <w:r w:rsidRPr="008F7962">
          <w:rPr>
            <w:rStyle w:val="Hyperlink"/>
          </w:rPr>
          <w:t>https://doi.org/10.4073/csr.2011.4</w:t>
        </w:r>
      </w:hyperlink>
      <w:r w:rsidRPr="00BF318F">
        <w:rPr>
          <w:rStyle w:val="Hyperlink"/>
        </w:rPr>
        <w:t xml:space="preserve"> </w:t>
      </w:r>
      <w:r>
        <w:t>(Accessed:14/10/2024).</w:t>
      </w:r>
    </w:p>
    <w:p w14:paraId="48CAAB41" w14:textId="77777777" w:rsidR="00940EDC" w:rsidRDefault="00940EDC" w:rsidP="00BF318F">
      <w:r>
        <w:t xml:space="preserve">Pavlov, I. (1927) </w:t>
      </w:r>
      <w:r>
        <w:rPr>
          <w:i/>
          <w:iCs/>
        </w:rPr>
        <w:t>Conditioned reflexes: an investigation of the physiological activity of the cerebral cortex.</w:t>
      </w:r>
      <w:r>
        <w:t xml:space="preserve">  London: Oxford University Press.</w:t>
      </w:r>
    </w:p>
    <w:p w14:paraId="2218C54A" w14:textId="77777777" w:rsidR="00940EDC" w:rsidRPr="00B22DF3" w:rsidRDefault="00940EDC" w:rsidP="008F7962">
      <w:r>
        <w:t xml:space="preserve">Peer, L. and Reid, G. (2021) </w:t>
      </w:r>
      <w:r>
        <w:rPr>
          <w:i/>
          <w:iCs/>
        </w:rPr>
        <w:t>Special Educational Needs: A guide for inclusive practice.</w:t>
      </w:r>
      <w:r>
        <w:t xml:space="preserve"> 3</w:t>
      </w:r>
      <w:r w:rsidRPr="00B22DF3">
        <w:rPr>
          <w:vertAlign w:val="superscript"/>
        </w:rPr>
        <w:t>rd</w:t>
      </w:r>
      <w:r>
        <w:t xml:space="preserve"> Ed. London: Sage.</w:t>
      </w:r>
    </w:p>
    <w:p w14:paraId="2B557835" w14:textId="77777777" w:rsidR="00940EDC" w:rsidRDefault="00940EDC" w:rsidP="00BF318F">
      <w:r w:rsidRPr="00D94DDB">
        <w:t>Piaget, J. (1936) </w:t>
      </w:r>
      <w:r w:rsidRPr="00D94DDB">
        <w:rPr>
          <w:i/>
          <w:iCs/>
        </w:rPr>
        <w:t>Origins of intelligence in the child.</w:t>
      </w:r>
      <w:r w:rsidRPr="00D94DDB">
        <w:t> London: Routledge &amp; Kegan Paul</w:t>
      </w:r>
      <w:r>
        <w:t>.</w:t>
      </w:r>
    </w:p>
    <w:p w14:paraId="08F1584F" w14:textId="77777777" w:rsidR="00940EDC" w:rsidRDefault="00940EDC" w:rsidP="008F7962">
      <w:r>
        <w:lastRenderedPageBreak/>
        <w:t xml:space="preserve">Rogers, B. (1998) </w:t>
      </w:r>
      <w:r>
        <w:rPr>
          <w:i/>
          <w:iCs/>
        </w:rPr>
        <w:t xml:space="preserve">A whole school approach: Behaviour management. </w:t>
      </w:r>
      <w:r>
        <w:t>Melbourne: Scholastic.</w:t>
      </w:r>
    </w:p>
    <w:p w14:paraId="2DD57404" w14:textId="77777777" w:rsidR="00940EDC" w:rsidRDefault="00940EDC" w:rsidP="008F7962">
      <w:r>
        <w:t xml:space="preserve">Rogers, B. (2009) </w:t>
      </w:r>
      <w:r>
        <w:rPr>
          <w:i/>
          <w:iCs/>
        </w:rPr>
        <w:t xml:space="preserve"> How to manage children’s challenging behaviour. </w:t>
      </w:r>
      <w:r>
        <w:t>2</w:t>
      </w:r>
      <w:r w:rsidRPr="00B166DE">
        <w:rPr>
          <w:vertAlign w:val="superscript"/>
        </w:rPr>
        <w:t>nd</w:t>
      </w:r>
      <w:r>
        <w:t xml:space="preserve"> Ed. London: Sage.</w:t>
      </w:r>
    </w:p>
    <w:p w14:paraId="70D08276" w14:textId="77777777" w:rsidR="00940EDC" w:rsidRPr="00F35129" w:rsidRDefault="00940EDC" w:rsidP="008F7962">
      <w:r>
        <w:t xml:space="preserve">Rogers, B. (2015) </w:t>
      </w:r>
      <w:r>
        <w:rPr>
          <w:i/>
          <w:iCs/>
        </w:rPr>
        <w:t xml:space="preserve">Classroom behaviour: A practical guide to effective teaching, behaviour management and colleague support. </w:t>
      </w:r>
      <w:r>
        <w:t>4</w:t>
      </w:r>
      <w:r w:rsidRPr="00F35129">
        <w:rPr>
          <w:vertAlign w:val="superscript"/>
        </w:rPr>
        <w:t>th</w:t>
      </w:r>
      <w:r>
        <w:t xml:space="preserve"> Ed. London: Sage.</w:t>
      </w:r>
    </w:p>
    <w:p w14:paraId="0A29CDE0" w14:textId="77777777" w:rsidR="00940EDC" w:rsidRDefault="00940EDC" w:rsidP="008F7962">
      <w:r w:rsidRPr="003A6AC2">
        <w:t>Rogers, C. (1969)</w:t>
      </w:r>
      <w:r>
        <w:t xml:space="preserve"> </w:t>
      </w:r>
      <w:r w:rsidRPr="003A6AC2">
        <w:rPr>
          <w:i/>
          <w:iCs/>
        </w:rPr>
        <w:t>Freedom to Learn</w:t>
      </w:r>
      <w:r w:rsidRPr="003A6AC2">
        <w:t>. Columbus: Charles E. Merrill</w:t>
      </w:r>
      <w:r>
        <w:t>.</w:t>
      </w:r>
    </w:p>
    <w:p w14:paraId="5AD5F073" w14:textId="74E29F0A" w:rsidR="003C2365" w:rsidRPr="003C2365" w:rsidRDefault="003C2365" w:rsidP="003C2365">
      <w:r>
        <w:t xml:space="preserve">The Headteacher (2023) </w:t>
      </w:r>
      <w:r w:rsidRPr="003C2365">
        <w:rPr>
          <w:rFonts w:hint="cs"/>
          <w:i/>
          <w:iCs/>
        </w:rPr>
        <w:t>Behaviour management - sparking a whole-school transformation</w:t>
      </w:r>
      <w:r>
        <w:rPr>
          <w:i/>
          <w:iCs/>
        </w:rPr>
        <w:t xml:space="preserve">. </w:t>
      </w:r>
      <w:r>
        <w:t xml:space="preserve">Available at: </w:t>
      </w:r>
      <w:hyperlink r:id="rId26" w:history="1">
        <w:r w:rsidRPr="003C2365">
          <w:rPr>
            <w:rStyle w:val="Hyperlink"/>
          </w:rPr>
          <w:t>Behaviour management - sparking a whole-school transformation | Attainment and Assessment | The Headteacher</w:t>
        </w:r>
      </w:hyperlink>
      <w:r>
        <w:t xml:space="preserve"> (Accessed: 19 October 2024).</w:t>
      </w:r>
    </w:p>
    <w:p w14:paraId="00CBB829" w14:textId="77777777" w:rsidR="00940EDC" w:rsidRDefault="00940EDC" w:rsidP="008F7962">
      <w:r>
        <w:t xml:space="preserve">SEAL (2024) </w:t>
      </w:r>
      <w:r>
        <w:rPr>
          <w:i/>
          <w:iCs/>
        </w:rPr>
        <w:t xml:space="preserve">Resources and training for social and emotional aspects of learning. </w:t>
      </w:r>
      <w:r>
        <w:t xml:space="preserve">Available at: </w:t>
      </w:r>
      <w:hyperlink r:id="rId27" w:history="1">
        <w:r w:rsidRPr="0079205A">
          <w:rPr>
            <w:rStyle w:val="Hyperlink"/>
          </w:rPr>
          <w:t>SEAL Resources (anti-bullyingalliance.org.uk)</w:t>
        </w:r>
      </w:hyperlink>
      <w:r>
        <w:t xml:space="preserve"> (Accessed: 16 October 2024).</w:t>
      </w:r>
    </w:p>
    <w:p w14:paraId="2264AFB3" w14:textId="77777777" w:rsidR="00940EDC" w:rsidRPr="00513DA4" w:rsidRDefault="00940EDC" w:rsidP="00BF318F">
      <w:r>
        <w:t xml:space="preserve">Shelton, F. and Brownhill, S. (2008) </w:t>
      </w:r>
      <w:r>
        <w:rPr>
          <w:i/>
          <w:iCs/>
        </w:rPr>
        <w:t xml:space="preserve">Effective behaviour management in the primary classroom. </w:t>
      </w:r>
      <w:r>
        <w:t>Maidenhead: Open University Press.</w:t>
      </w:r>
    </w:p>
    <w:p w14:paraId="0BB51F5A" w14:textId="77777777" w:rsidR="00940EDC" w:rsidRDefault="00940EDC" w:rsidP="00BF318F">
      <w:r w:rsidRPr="00EE7C6C">
        <w:t xml:space="preserve">Skinner, B. F. (1938) </w:t>
      </w:r>
      <w:r w:rsidRPr="00EE7C6C">
        <w:rPr>
          <w:i/>
          <w:iCs/>
        </w:rPr>
        <w:t>The behaviour of organisms.</w:t>
      </w:r>
      <w:r w:rsidRPr="00EE7C6C">
        <w:t xml:space="preserve"> New York: Appleton-Century-Crofts.</w:t>
      </w:r>
    </w:p>
    <w:p w14:paraId="3E807CF3" w14:textId="77777777" w:rsidR="00940EDC" w:rsidRDefault="00940EDC" w:rsidP="008F7962">
      <w:r>
        <w:t xml:space="preserve">Study.com (2024) </w:t>
      </w:r>
      <w:r w:rsidRPr="00C84793">
        <w:rPr>
          <w:i/>
          <w:iCs/>
        </w:rPr>
        <w:t>Operant Conditioning in the Classroom: Definition and Examples.</w:t>
      </w:r>
      <w:r>
        <w:t xml:space="preserve"> Available at: </w:t>
      </w:r>
      <w:hyperlink r:id="rId28" w:history="1">
        <w:r w:rsidRPr="00C84793">
          <w:rPr>
            <w:rStyle w:val="Hyperlink"/>
          </w:rPr>
          <w:t>Operant Conditioning in the Classroom: Definition and Examples - Lesson | Study.com</w:t>
        </w:r>
      </w:hyperlink>
      <w:r>
        <w:t xml:space="preserve"> (Accessed: 18 October 2024).</w:t>
      </w:r>
    </w:p>
    <w:p w14:paraId="25C762E9" w14:textId="0AA74AFC" w:rsidR="004D7E90" w:rsidRPr="004D7E90" w:rsidRDefault="004D7E90" w:rsidP="008F7962">
      <w:pPr>
        <w:rPr>
          <w:b/>
          <w:bCs/>
        </w:rPr>
      </w:pPr>
      <w:r>
        <w:t xml:space="preserve">Sutton Trust (2014) </w:t>
      </w:r>
      <w:r>
        <w:rPr>
          <w:i/>
          <w:iCs/>
        </w:rPr>
        <w:t xml:space="preserve">What makes great teaching: a review of underpinning research. </w:t>
      </w:r>
      <w:r>
        <w:t xml:space="preserve">Available at: </w:t>
      </w:r>
      <w:hyperlink r:id="rId29" w:history="1">
        <w:r w:rsidRPr="004D7E90">
          <w:rPr>
            <w:rStyle w:val="Hyperlink"/>
          </w:rPr>
          <w:t>What makes great teaching? - Sutton Trust</w:t>
        </w:r>
      </w:hyperlink>
      <w:r>
        <w:t xml:space="preserve"> (Accessed: 19 October 2024).</w:t>
      </w:r>
    </w:p>
    <w:p w14:paraId="62464FC7" w14:textId="77777777" w:rsidR="00940EDC" w:rsidRPr="006B290A" w:rsidRDefault="00940EDC" w:rsidP="00BF318F">
      <w:r>
        <w:t xml:space="preserve">Team Teach (2024) </w:t>
      </w:r>
      <w:r>
        <w:rPr>
          <w:i/>
          <w:iCs/>
        </w:rPr>
        <w:t xml:space="preserve">Behaviour management. </w:t>
      </w:r>
      <w:r>
        <w:t xml:space="preserve">Available at: </w:t>
      </w:r>
      <w:hyperlink r:id="rId30" w:history="1">
        <w:r w:rsidRPr="006B290A">
          <w:rPr>
            <w:rStyle w:val="Hyperlink"/>
          </w:rPr>
          <w:t>Home - Team Teach</w:t>
        </w:r>
      </w:hyperlink>
      <w:r>
        <w:t xml:space="preserve"> (Accessed: 16 October 2024).</w:t>
      </w:r>
    </w:p>
    <w:p w14:paraId="3E6F7131" w14:textId="77777777" w:rsidR="00940EDC" w:rsidRDefault="00940EDC" w:rsidP="00BF318F">
      <w:r w:rsidRPr="00C94BED">
        <w:t xml:space="preserve">Vygotsky, L. S. (1978) </w:t>
      </w:r>
      <w:r w:rsidRPr="00C94BED">
        <w:rPr>
          <w:i/>
          <w:iCs/>
        </w:rPr>
        <w:t xml:space="preserve">Mind in Society: The Development of Higher Psychological Processes. </w:t>
      </w:r>
      <w:r w:rsidRPr="00C94BED">
        <w:t>Cambridge, MA: Harvard University Press</w:t>
      </w:r>
      <w:r>
        <w:t>.</w:t>
      </w:r>
    </w:p>
    <w:p w14:paraId="54562DDB" w14:textId="77777777" w:rsidR="00940EDC" w:rsidRDefault="00940EDC" w:rsidP="00BF318F">
      <w:r w:rsidRPr="00C63FB8">
        <w:lastRenderedPageBreak/>
        <w:t xml:space="preserve">Watson, J. B. (1913) </w:t>
      </w:r>
      <w:r>
        <w:t>‘</w:t>
      </w:r>
      <w:r w:rsidRPr="00C63FB8">
        <w:t>Psychology as the behaviourist views it</w:t>
      </w:r>
      <w:r>
        <w:t>’,</w:t>
      </w:r>
      <w:r w:rsidRPr="00C63FB8">
        <w:t> </w:t>
      </w:r>
      <w:r w:rsidRPr="00C63FB8">
        <w:rPr>
          <w:i/>
          <w:iCs/>
        </w:rPr>
        <w:t xml:space="preserve">Psychological Review, </w:t>
      </w:r>
      <w:r w:rsidRPr="00052B06">
        <w:t>20(2),</w:t>
      </w:r>
      <w:r w:rsidRPr="00C63FB8">
        <w:t xml:space="preserve"> </w:t>
      </w:r>
      <w:r>
        <w:t xml:space="preserve">pp. </w:t>
      </w:r>
      <w:r w:rsidRPr="00C63FB8">
        <w:t>158–177. </w:t>
      </w:r>
      <w:r>
        <w:t xml:space="preserve">DOI: </w:t>
      </w:r>
      <w:hyperlink r:id="rId31" w:history="1">
        <w:r w:rsidRPr="008F13C0">
          <w:rPr>
            <w:rStyle w:val="Hyperlink"/>
          </w:rPr>
          <w:t>https://doi.org/10.1037/h0074428</w:t>
        </w:r>
      </w:hyperlink>
      <w:r>
        <w:t xml:space="preserve"> (Accessed: 14 October 2024).</w:t>
      </w:r>
    </w:p>
    <w:p w14:paraId="092A0839" w14:textId="103A47EE" w:rsidR="00940EDC" w:rsidRDefault="00940EDC" w:rsidP="00BF318F">
      <w:r>
        <w:t xml:space="preserve">Welsh Government (2021) </w:t>
      </w:r>
      <w:r>
        <w:rPr>
          <w:i/>
          <w:iCs/>
        </w:rPr>
        <w:t xml:space="preserve">Guidance for supporting vulnerable and disadvantaged learners. </w:t>
      </w:r>
      <w:r>
        <w:t xml:space="preserve">Available at: </w:t>
      </w:r>
      <w:hyperlink r:id="rId32" w:history="1">
        <w:r w:rsidRPr="00086FDF">
          <w:rPr>
            <w:rStyle w:val="Hyperlink"/>
          </w:rPr>
          <w:t>guidance-supporting-vulnerable-disadvantaged-learners.pdf (gov.wales)</w:t>
        </w:r>
      </w:hyperlink>
      <w:r>
        <w:t xml:space="preserve"> (Accessed: 18 October 2024).</w:t>
      </w:r>
    </w:p>
    <w:p w14:paraId="65787F79" w14:textId="559374FA" w:rsidR="00EE7DE0" w:rsidRDefault="00EE7DE0" w:rsidP="00BF318F">
      <w:r>
        <w:t xml:space="preserve">Welsh Government (2018) </w:t>
      </w:r>
      <w:r>
        <w:rPr>
          <w:i/>
          <w:iCs/>
        </w:rPr>
        <w:t xml:space="preserve">Mind over matter: A report into the step change needed in emotional and mental health support for children and young people in Wales. </w:t>
      </w:r>
      <w:r>
        <w:t xml:space="preserve">Available at: </w:t>
      </w:r>
      <w:hyperlink r:id="rId33" w:history="1">
        <w:r w:rsidRPr="00EE7DE0">
          <w:rPr>
            <w:rStyle w:val="Hyperlink"/>
          </w:rPr>
          <w:t>The Emotional and Mental Health of Children and Young People in Wales</w:t>
        </w:r>
      </w:hyperlink>
      <w:r>
        <w:t xml:space="preserve"> (accessed: 19 October 2024).</w:t>
      </w:r>
    </w:p>
    <w:p w14:paraId="065C7A33" w14:textId="48F4C315" w:rsidR="00826E4C" w:rsidRPr="00826E4C" w:rsidRDefault="00826E4C" w:rsidP="00BF318F">
      <w:r>
        <w:t xml:space="preserve">Welsh Government (2018) </w:t>
      </w:r>
      <w:r>
        <w:rPr>
          <w:i/>
          <w:iCs/>
        </w:rPr>
        <w:t xml:space="preserve">Mind over matter: Two years on. </w:t>
      </w:r>
      <w:r>
        <w:t>Available at:</w:t>
      </w:r>
      <w:r w:rsidR="00A81D18">
        <w:t xml:space="preserve"> </w:t>
      </w:r>
      <w:hyperlink r:id="rId34" w:history="1">
        <w:r w:rsidR="00A81D18" w:rsidRPr="00A81D18">
          <w:rPr>
            <w:rStyle w:val="Hyperlink"/>
          </w:rPr>
          <w:t>cr-ld13568-e.pdf</w:t>
        </w:r>
      </w:hyperlink>
      <w:r w:rsidR="00A81D18">
        <w:t xml:space="preserve"> (Accessed 19 October 2024).</w:t>
      </w:r>
    </w:p>
    <w:p w14:paraId="5F69B2DE" w14:textId="53B90CCB" w:rsidR="00EE7DE0" w:rsidRPr="00EE7DE0" w:rsidRDefault="00EE7DE0" w:rsidP="00BF318F">
      <w:r>
        <w:t xml:space="preserve">Welsh Government (2021) </w:t>
      </w:r>
      <w:r>
        <w:rPr>
          <w:i/>
          <w:iCs/>
        </w:rPr>
        <w:t xml:space="preserve">Whole-school approach to mental health and wellbeing framework guidance: Impact assessment. </w:t>
      </w:r>
      <w:r>
        <w:t xml:space="preserve">Available at: </w:t>
      </w:r>
      <w:hyperlink r:id="rId35" w:anchor=":~:text=WALES-,Whole%2Dschool%20approach%20to%20mental%20health%20and%20wellbeing%20framework%20guidance,on%20their%20weaknesses%20and%20strengths." w:history="1">
        <w:r w:rsidRPr="00EE7DE0">
          <w:rPr>
            <w:rStyle w:val="Hyperlink"/>
          </w:rPr>
          <w:t>Whole-school approach to mental health and wellbeing framework guidance: impact assessment [HTML] | GOV.WALES</w:t>
        </w:r>
      </w:hyperlink>
      <w:r>
        <w:t xml:space="preserve"> (Accessed 19 October 2024).</w:t>
      </w:r>
    </w:p>
    <w:p w14:paraId="2C8A2822" w14:textId="77777777" w:rsidR="00940EDC" w:rsidRDefault="00940EDC" w:rsidP="00BF318F">
      <w:r>
        <w:t xml:space="preserve">Whitaker, T., Witaker Good, M., Whitaker, K. (2019) </w:t>
      </w:r>
      <w:r>
        <w:rPr>
          <w:i/>
          <w:iCs/>
        </w:rPr>
        <w:t xml:space="preserve">Classroom management from the ground up. </w:t>
      </w:r>
      <w:r>
        <w:t>Abingdon: Routledge.</w:t>
      </w:r>
    </w:p>
    <w:p w14:paraId="4031A807" w14:textId="6849CCEE" w:rsidR="00940EDC" w:rsidRPr="00940EDC" w:rsidRDefault="00940EDC" w:rsidP="00BF318F">
      <w:r>
        <w:t xml:space="preserve">Wikibooks (2024) </w:t>
      </w:r>
      <w:r w:rsidRPr="00940EDC">
        <w:rPr>
          <w:i/>
          <w:iCs/>
        </w:rPr>
        <w:t>Classroom Management Theorists and Theories: Rudolf Dreikurs.</w:t>
      </w:r>
      <w:r>
        <w:t xml:space="preserve"> Available at: </w:t>
      </w:r>
      <w:hyperlink r:id="rId36" w:history="1">
        <w:r w:rsidRPr="00940EDC">
          <w:rPr>
            <w:rStyle w:val="Hyperlink"/>
          </w:rPr>
          <w:t>Classroom Management Theorists and Theories/Rudolf Dreikurs - Wikibooks, open books for an open world</w:t>
        </w:r>
      </w:hyperlink>
      <w:r>
        <w:t xml:space="preserve"> (Accessed: 19 October 2024).</w:t>
      </w:r>
    </w:p>
    <w:p w14:paraId="5A3C26D4" w14:textId="77777777" w:rsidR="002011DF" w:rsidRDefault="002011DF" w:rsidP="00C71582"/>
    <w:p w14:paraId="5EE01704" w14:textId="77777777" w:rsidR="002011DF" w:rsidRDefault="002011DF" w:rsidP="00C71582"/>
    <w:sectPr w:rsidR="002011DF" w:rsidSect="00042708">
      <w:footerReference w:type="default" r:id="rId37"/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521D94" w14:textId="77777777" w:rsidR="00E1061F" w:rsidRDefault="00E1061F" w:rsidP="008C4032">
      <w:pPr>
        <w:spacing w:after="0" w:line="240" w:lineRule="auto"/>
      </w:pPr>
      <w:r>
        <w:separator/>
      </w:r>
    </w:p>
  </w:endnote>
  <w:endnote w:type="continuationSeparator" w:id="0">
    <w:p w14:paraId="34FC6B9D" w14:textId="77777777" w:rsidR="00E1061F" w:rsidRDefault="00E1061F" w:rsidP="008C4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3050874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6642BD26" w14:textId="4858E2BD" w:rsidR="008C4032" w:rsidRDefault="008C4032" w:rsidP="008C4032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F460A0B" w14:textId="77777777" w:rsidR="008C4032" w:rsidRDefault="008C40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47E937" w14:textId="77777777" w:rsidR="00E1061F" w:rsidRDefault="00E1061F" w:rsidP="008C4032">
      <w:pPr>
        <w:spacing w:after="0" w:line="240" w:lineRule="auto"/>
      </w:pPr>
      <w:r>
        <w:separator/>
      </w:r>
    </w:p>
  </w:footnote>
  <w:footnote w:type="continuationSeparator" w:id="0">
    <w:p w14:paraId="1EBEA667" w14:textId="77777777" w:rsidR="00E1061F" w:rsidRDefault="00E1061F" w:rsidP="008C40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0A21CA"/>
    <w:multiLevelType w:val="multilevel"/>
    <w:tmpl w:val="16F88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AA5397A"/>
    <w:multiLevelType w:val="multilevel"/>
    <w:tmpl w:val="950C5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95699970">
    <w:abstractNumId w:val="0"/>
  </w:num>
  <w:num w:numId="2" w16cid:durableId="16270052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1DF"/>
    <w:rsid w:val="0001735A"/>
    <w:rsid w:val="00017757"/>
    <w:rsid w:val="0002260B"/>
    <w:rsid w:val="00024D8D"/>
    <w:rsid w:val="00035133"/>
    <w:rsid w:val="00042708"/>
    <w:rsid w:val="000429EE"/>
    <w:rsid w:val="00052B06"/>
    <w:rsid w:val="00064307"/>
    <w:rsid w:val="00064DFF"/>
    <w:rsid w:val="0006750D"/>
    <w:rsid w:val="000820D8"/>
    <w:rsid w:val="00086FDF"/>
    <w:rsid w:val="00092F89"/>
    <w:rsid w:val="00095C33"/>
    <w:rsid w:val="000975EA"/>
    <w:rsid w:val="000A0A7E"/>
    <w:rsid w:val="000A4195"/>
    <w:rsid w:val="000B26F9"/>
    <w:rsid w:val="001009F6"/>
    <w:rsid w:val="00100E62"/>
    <w:rsid w:val="00114BFB"/>
    <w:rsid w:val="00120754"/>
    <w:rsid w:val="00121A06"/>
    <w:rsid w:val="00154559"/>
    <w:rsid w:val="00172759"/>
    <w:rsid w:val="00172C9F"/>
    <w:rsid w:val="00175ADA"/>
    <w:rsid w:val="00186A7F"/>
    <w:rsid w:val="00190B2D"/>
    <w:rsid w:val="00193002"/>
    <w:rsid w:val="00193D05"/>
    <w:rsid w:val="001A29C4"/>
    <w:rsid w:val="001A612B"/>
    <w:rsid w:val="001A6397"/>
    <w:rsid w:val="001A682F"/>
    <w:rsid w:val="001C67E7"/>
    <w:rsid w:val="001D7D53"/>
    <w:rsid w:val="001F28F9"/>
    <w:rsid w:val="001F4429"/>
    <w:rsid w:val="002011DF"/>
    <w:rsid w:val="002136D6"/>
    <w:rsid w:val="00213D44"/>
    <w:rsid w:val="00217ECE"/>
    <w:rsid w:val="00221930"/>
    <w:rsid w:val="002311B4"/>
    <w:rsid w:val="0023753F"/>
    <w:rsid w:val="00241382"/>
    <w:rsid w:val="0024740B"/>
    <w:rsid w:val="0024760F"/>
    <w:rsid w:val="0025401D"/>
    <w:rsid w:val="0026773C"/>
    <w:rsid w:val="002A6DEF"/>
    <w:rsid w:val="002B4379"/>
    <w:rsid w:val="002C4097"/>
    <w:rsid w:val="002D2718"/>
    <w:rsid w:val="002D4FE6"/>
    <w:rsid w:val="002E15B5"/>
    <w:rsid w:val="002E674A"/>
    <w:rsid w:val="002F0D62"/>
    <w:rsid w:val="00300C34"/>
    <w:rsid w:val="00313122"/>
    <w:rsid w:val="00320712"/>
    <w:rsid w:val="00321774"/>
    <w:rsid w:val="00330F31"/>
    <w:rsid w:val="003348DE"/>
    <w:rsid w:val="003A6AC2"/>
    <w:rsid w:val="003B1540"/>
    <w:rsid w:val="003B33A4"/>
    <w:rsid w:val="003C2365"/>
    <w:rsid w:val="003E57FA"/>
    <w:rsid w:val="003F646F"/>
    <w:rsid w:val="0040789E"/>
    <w:rsid w:val="00411EED"/>
    <w:rsid w:val="004206CD"/>
    <w:rsid w:val="00430BB7"/>
    <w:rsid w:val="00434CD3"/>
    <w:rsid w:val="0043563D"/>
    <w:rsid w:val="004427C7"/>
    <w:rsid w:val="00444AB0"/>
    <w:rsid w:val="004466C6"/>
    <w:rsid w:val="00477AF8"/>
    <w:rsid w:val="004874E5"/>
    <w:rsid w:val="004A7114"/>
    <w:rsid w:val="004B5429"/>
    <w:rsid w:val="004D7E90"/>
    <w:rsid w:val="005076B9"/>
    <w:rsid w:val="00507F6D"/>
    <w:rsid w:val="00513DA4"/>
    <w:rsid w:val="00545DE7"/>
    <w:rsid w:val="00547A48"/>
    <w:rsid w:val="00553962"/>
    <w:rsid w:val="005566DA"/>
    <w:rsid w:val="00561572"/>
    <w:rsid w:val="005653E5"/>
    <w:rsid w:val="00577D3D"/>
    <w:rsid w:val="00580A26"/>
    <w:rsid w:val="005A28B1"/>
    <w:rsid w:val="005A6018"/>
    <w:rsid w:val="005B3BC8"/>
    <w:rsid w:val="005B7C43"/>
    <w:rsid w:val="005C6F8E"/>
    <w:rsid w:val="005D73D3"/>
    <w:rsid w:val="00601566"/>
    <w:rsid w:val="0061105E"/>
    <w:rsid w:val="0061305A"/>
    <w:rsid w:val="0061755C"/>
    <w:rsid w:val="00617DF6"/>
    <w:rsid w:val="00620651"/>
    <w:rsid w:val="00620E01"/>
    <w:rsid w:val="00626042"/>
    <w:rsid w:val="00641FAC"/>
    <w:rsid w:val="00643988"/>
    <w:rsid w:val="00652CEC"/>
    <w:rsid w:val="006536E0"/>
    <w:rsid w:val="00662671"/>
    <w:rsid w:val="00670E24"/>
    <w:rsid w:val="006739ED"/>
    <w:rsid w:val="00675442"/>
    <w:rsid w:val="00683621"/>
    <w:rsid w:val="006841FF"/>
    <w:rsid w:val="006875FA"/>
    <w:rsid w:val="006A2CB4"/>
    <w:rsid w:val="006A6937"/>
    <w:rsid w:val="006B290A"/>
    <w:rsid w:val="006D1F4A"/>
    <w:rsid w:val="006E75F6"/>
    <w:rsid w:val="007036FA"/>
    <w:rsid w:val="00707A25"/>
    <w:rsid w:val="0071081A"/>
    <w:rsid w:val="007112A3"/>
    <w:rsid w:val="007164CF"/>
    <w:rsid w:val="007341AD"/>
    <w:rsid w:val="00740224"/>
    <w:rsid w:val="00754F94"/>
    <w:rsid w:val="00783078"/>
    <w:rsid w:val="007831F9"/>
    <w:rsid w:val="00791782"/>
    <w:rsid w:val="0079205A"/>
    <w:rsid w:val="007A14F3"/>
    <w:rsid w:val="007A64B9"/>
    <w:rsid w:val="007D465A"/>
    <w:rsid w:val="007E0DDA"/>
    <w:rsid w:val="007E405F"/>
    <w:rsid w:val="007E75A0"/>
    <w:rsid w:val="007F11D5"/>
    <w:rsid w:val="007F42C3"/>
    <w:rsid w:val="007F7ACB"/>
    <w:rsid w:val="00802050"/>
    <w:rsid w:val="00804DA7"/>
    <w:rsid w:val="00810F45"/>
    <w:rsid w:val="0081737A"/>
    <w:rsid w:val="0082032E"/>
    <w:rsid w:val="00825B74"/>
    <w:rsid w:val="00826E4C"/>
    <w:rsid w:val="00840C95"/>
    <w:rsid w:val="00855E4D"/>
    <w:rsid w:val="00860885"/>
    <w:rsid w:val="0089615A"/>
    <w:rsid w:val="0089648F"/>
    <w:rsid w:val="008A0394"/>
    <w:rsid w:val="008B383B"/>
    <w:rsid w:val="008C4032"/>
    <w:rsid w:val="008D4A40"/>
    <w:rsid w:val="008D5DC6"/>
    <w:rsid w:val="008F44EF"/>
    <w:rsid w:val="008F70BA"/>
    <w:rsid w:val="008F7962"/>
    <w:rsid w:val="00940EDC"/>
    <w:rsid w:val="00942B95"/>
    <w:rsid w:val="009548B3"/>
    <w:rsid w:val="009603C1"/>
    <w:rsid w:val="009626F8"/>
    <w:rsid w:val="009734E7"/>
    <w:rsid w:val="00996DE2"/>
    <w:rsid w:val="009C2649"/>
    <w:rsid w:val="009C3A98"/>
    <w:rsid w:val="009C7ADD"/>
    <w:rsid w:val="009D4CAF"/>
    <w:rsid w:val="009E2F62"/>
    <w:rsid w:val="009F3708"/>
    <w:rsid w:val="009F7503"/>
    <w:rsid w:val="00A04A3C"/>
    <w:rsid w:val="00A12333"/>
    <w:rsid w:val="00A16389"/>
    <w:rsid w:val="00A169CA"/>
    <w:rsid w:val="00A34A7A"/>
    <w:rsid w:val="00A74F5C"/>
    <w:rsid w:val="00A8185E"/>
    <w:rsid w:val="00A81D18"/>
    <w:rsid w:val="00A93F70"/>
    <w:rsid w:val="00AA15EA"/>
    <w:rsid w:val="00AB789F"/>
    <w:rsid w:val="00AD77E6"/>
    <w:rsid w:val="00AE673B"/>
    <w:rsid w:val="00B15C73"/>
    <w:rsid w:val="00B166DE"/>
    <w:rsid w:val="00B168B5"/>
    <w:rsid w:val="00B22DF3"/>
    <w:rsid w:val="00B23D85"/>
    <w:rsid w:val="00B42418"/>
    <w:rsid w:val="00B61026"/>
    <w:rsid w:val="00B77AF9"/>
    <w:rsid w:val="00B87C6C"/>
    <w:rsid w:val="00B90B9E"/>
    <w:rsid w:val="00B92BA3"/>
    <w:rsid w:val="00B946EC"/>
    <w:rsid w:val="00B94D5B"/>
    <w:rsid w:val="00BB287D"/>
    <w:rsid w:val="00BC462D"/>
    <w:rsid w:val="00BE4E50"/>
    <w:rsid w:val="00BF0936"/>
    <w:rsid w:val="00BF28DB"/>
    <w:rsid w:val="00BF30A3"/>
    <w:rsid w:val="00BF318F"/>
    <w:rsid w:val="00C146A9"/>
    <w:rsid w:val="00C54997"/>
    <w:rsid w:val="00C63FB8"/>
    <w:rsid w:val="00C6645C"/>
    <w:rsid w:val="00C71582"/>
    <w:rsid w:val="00C77051"/>
    <w:rsid w:val="00C84793"/>
    <w:rsid w:val="00C876CA"/>
    <w:rsid w:val="00C91129"/>
    <w:rsid w:val="00C94BED"/>
    <w:rsid w:val="00C961E3"/>
    <w:rsid w:val="00CA51CC"/>
    <w:rsid w:val="00CA5CEC"/>
    <w:rsid w:val="00CB1954"/>
    <w:rsid w:val="00CB5291"/>
    <w:rsid w:val="00CC25EF"/>
    <w:rsid w:val="00CD57B2"/>
    <w:rsid w:val="00CD6E89"/>
    <w:rsid w:val="00CD729E"/>
    <w:rsid w:val="00CE762B"/>
    <w:rsid w:val="00CF3AB1"/>
    <w:rsid w:val="00D2726F"/>
    <w:rsid w:val="00D27AC0"/>
    <w:rsid w:val="00D341E1"/>
    <w:rsid w:val="00D44B88"/>
    <w:rsid w:val="00D50D2B"/>
    <w:rsid w:val="00D609F4"/>
    <w:rsid w:val="00D66D89"/>
    <w:rsid w:val="00D77EC1"/>
    <w:rsid w:val="00D80DB7"/>
    <w:rsid w:val="00D865D5"/>
    <w:rsid w:val="00D94DDB"/>
    <w:rsid w:val="00DF6C71"/>
    <w:rsid w:val="00E032EA"/>
    <w:rsid w:val="00E1061F"/>
    <w:rsid w:val="00E20009"/>
    <w:rsid w:val="00E31EDF"/>
    <w:rsid w:val="00E33E06"/>
    <w:rsid w:val="00E51BD2"/>
    <w:rsid w:val="00E51C8E"/>
    <w:rsid w:val="00E60FFC"/>
    <w:rsid w:val="00E87593"/>
    <w:rsid w:val="00EC66D7"/>
    <w:rsid w:val="00EC6E15"/>
    <w:rsid w:val="00ED0695"/>
    <w:rsid w:val="00ED3D68"/>
    <w:rsid w:val="00EE7C6C"/>
    <w:rsid w:val="00EE7DE0"/>
    <w:rsid w:val="00EF22F2"/>
    <w:rsid w:val="00EF58F0"/>
    <w:rsid w:val="00F05402"/>
    <w:rsid w:val="00F07098"/>
    <w:rsid w:val="00F07759"/>
    <w:rsid w:val="00F35129"/>
    <w:rsid w:val="00F419D4"/>
    <w:rsid w:val="00F63DC3"/>
    <w:rsid w:val="00F64481"/>
    <w:rsid w:val="00F653F3"/>
    <w:rsid w:val="00F739A6"/>
    <w:rsid w:val="00F74A16"/>
    <w:rsid w:val="00FA6221"/>
    <w:rsid w:val="00FD15DF"/>
    <w:rsid w:val="00FE38D0"/>
    <w:rsid w:val="00FE6188"/>
    <w:rsid w:val="00FF3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8EE4A"/>
  <w15:chartTrackingRefBased/>
  <w15:docId w15:val="{9C721809-FF54-44DD-A940-721D7FBA9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1382"/>
    <w:pPr>
      <w:spacing w:line="360" w:lineRule="auto"/>
      <w:jc w:val="both"/>
    </w:pPr>
    <w:rPr>
      <w:rFonts w:ascii="Arial" w:hAnsi="Arial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1382"/>
    <w:pPr>
      <w:keepNext/>
      <w:keepLines/>
      <w:spacing w:before="240" w:after="0"/>
      <w:outlineLvl w:val="0"/>
    </w:pPr>
    <w:rPr>
      <w:rFonts w:eastAsiaTheme="majorEastAsia" w:cstheme="majorBidi"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11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11D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11D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11D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11D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11D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11D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11D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241382"/>
    <w:pPr>
      <w:numPr>
        <w:ilvl w:val="1"/>
      </w:numPr>
    </w:pPr>
    <w:rPr>
      <w:rFonts w:eastAsiaTheme="minorEastAsia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41382"/>
    <w:rPr>
      <w:rFonts w:ascii="Arial" w:eastAsiaTheme="minorEastAsia" w:hAnsi="Arial"/>
      <w:spacing w:val="15"/>
    </w:rPr>
  </w:style>
  <w:style w:type="paragraph" w:styleId="Title">
    <w:name w:val="Title"/>
    <w:basedOn w:val="Normal"/>
    <w:next w:val="Normal"/>
    <w:link w:val="TitleChar"/>
    <w:uiPriority w:val="10"/>
    <w:qFormat/>
    <w:rsid w:val="00241382"/>
    <w:pPr>
      <w:spacing w:after="0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382"/>
    <w:rPr>
      <w:rFonts w:ascii="Arial" w:eastAsiaTheme="majorEastAsia" w:hAnsi="Arial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241382"/>
    <w:rPr>
      <w:rFonts w:ascii="Arial" w:eastAsiaTheme="majorEastAsia" w:hAnsi="Arial" w:cstheme="majorBidi"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11DF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11DF"/>
    <w:rPr>
      <w:rFonts w:eastAsiaTheme="majorEastAsia" w:cstheme="majorBidi"/>
      <w:color w:val="0F4761" w:themeColor="accent1" w:themeShade="BF"/>
      <w:kern w:val="0"/>
      <w:sz w:val="28"/>
      <w:szCs w:val="28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11DF"/>
    <w:rPr>
      <w:rFonts w:eastAsiaTheme="majorEastAsia" w:cstheme="majorBidi"/>
      <w:i/>
      <w:iCs/>
      <w:color w:val="0F4761" w:themeColor="accent1" w:themeShade="BF"/>
      <w:kern w:val="0"/>
      <w:sz w:val="24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11DF"/>
    <w:rPr>
      <w:rFonts w:eastAsiaTheme="majorEastAsia" w:cstheme="majorBidi"/>
      <w:color w:val="0F4761" w:themeColor="accent1" w:themeShade="BF"/>
      <w:kern w:val="0"/>
      <w:sz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11DF"/>
    <w:rPr>
      <w:rFonts w:eastAsiaTheme="majorEastAsia" w:cstheme="majorBidi"/>
      <w:i/>
      <w:iCs/>
      <w:color w:val="595959" w:themeColor="text1" w:themeTint="A6"/>
      <w:kern w:val="0"/>
      <w:sz w:val="24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11DF"/>
    <w:rPr>
      <w:rFonts w:eastAsiaTheme="majorEastAsia" w:cstheme="majorBidi"/>
      <w:color w:val="595959" w:themeColor="text1" w:themeTint="A6"/>
      <w:kern w:val="0"/>
      <w:sz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11DF"/>
    <w:rPr>
      <w:rFonts w:eastAsiaTheme="majorEastAsia" w:cstheme="majorBidi"/>
      <w:i/>
      <w:iCs/>
      <w:color w:val="272727" w:themeColor="text1" w:themeTint="D8"/>
      <w:kern w:val="0"/>
      <w:sz w:val="24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11DF"/>
    <w:rPr>
      <w:rFonts w:eastAsiaTheme="majorEastAsia" w:cstheme="majorBidi"/>
      <w:color w:val="272727" w:themeColor="text1" w:themeTint="D8"/>
      <w:kern w:val="0"/>
      <w:sz w:val="24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2011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11DF"/>
    <w:rPr>
      <w:rFonts w:ascii="Arial" w:hAnsi="Arial"/>
      <w:i/>
      <w:iCs/>
      <w:color w:val="404040" w:themeColor="text1" w:themeTint="BF"/>
      <w:kern w:val="0"/>
      <w:sz w:val="24"/>
      <w14:ligatures w14:val="none"/>
    </w:rPr>
  </w:style>
  <w:style w:type="paragraph" w:styleId="ListParagraph">
    <w:name w:val="List Paragraph"/>
    <w:basedOn w:val="Normal"/>
    <w:uiPriority w:val="34"/>
    <w:qFormat/>
    <w:rsid w:val="002011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11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11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11DF"/>
    <w:rPr>
      <w:rFonts w:ascii="Arial" w:hAnsi="Arial"/>
      <w:i/>
      <w:iCs/>
      <w:color w:val="0F4761" w:themeColor="accent1" w:themeShade="BF"/>
      <w:kern w:val="0"/>
      <w:sz w:val="24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2011D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C40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4032"/>
    <w:rPr>
      <w:rFonts w:ascii="Arial" w:hAnsi="Arial"/>
      <w:kern w:val="0"/>
      <w:sz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C40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4032"/>
    <w:rPr>
      <w:rFonts w:ascii="Arial" w:hAnsi="Arial"/>
      <w:kern w:val="0"/>
      <w:sz w:val="24"/>
      <w14:ligatures w14:val="none"/>
    </w:rPr>
  </w:style>
  <w:style w:type="character" w:styleId="Hyperlink">
    <w:name w:val="Hyperlink"/>
    <w:basedOn w:val="DefaultParagraphFont"/>
    <w:uiPriority w:val="99"/>
    <w:unhideWhenUsed/>
    <w:rsid w:val="00B94D5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4D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0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08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8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27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0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90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45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05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14616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088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7327804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889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20739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88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53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63149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80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199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5176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26237763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6975912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077709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594164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829104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66149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  <w:divsChild>
                                    <w:div w:id="966934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4" w:color="auto"/>
                                        <w:bottom w:val="single" w:sz="2" w:space="0" w:color="auto"/>
                                        <w:right w:val="single" w:sz="2" w:space="4" w:color="auto"/>
                                      </w:divBdr>
                                    </w:div>
                                    <w:div w:id="410741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4" w:color="auto"/>
                                        <w:bottom w:val="single" w:sz="2" w:space="0" w:color="auto"/>
                                        <w:right w:val="single" w:sz="2" w:space="4" w:color="auto"/>
                                      </w:divBdr>
                                    </w:div>
                                    <w:div w:id="1398553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4" w:color="auto"/>
                                        <w:bottom w:val="single" w:sz="2" w:space="0" w:color="auto"/>
                                        <w:right w:val="single" w:sz="2" w:space="4" w:color="auto"/>
                                      </w:divBdr>
                                    </w:div>
                                    <w:div w:id="1934703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4" w:color="auto"/>
                                        <w:bottom w:val="single" w:sz="2" w:space="0" w:color="auto"/>
                                        <w:right w:val="single" w:sz="2" w:space="4" w:color="auto"/>
                                      </w:divBdr>
                                    </w:div>
                                    <w:div w:id="1912159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4" w:color="auto"/>
                                        <w:bottom w:val="single" w:sz="2" w:space="0" w:color="auto"/>
                                        <w:right w:val="single" w:sz="2" w:space="4" w:color="auto"/>
                                      </w:divBdr>
                                    </w:div>
                                    <w:div w:id="1776828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4" w:color="auto"/>
                                        <w:bottom w:val="single" w:sz="2" w:space="0" w:color="auto"/>
                                        <w:right w:val="single" w:sz="2" w:space="4" w:color="auto"/>
                                      </w:divBdr>
                                    </w:div>
                                    <w:div w:id="1173954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4" w:color="auto"/>
                                        <w:bottom w:val="single" w:sz="2" w:space="0" w:color="auto"/>
                                        <w:right w:val="single" w:sz="2" w:space="4" w:color="auto"/>
                                      </w:divBdr>
                                    </w:div>
                                    <w:div w:id="1703702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4" w:color="auto"/>
                                        <w:bottom w:val="single" w:sz="2" w:space="0" w:color="auto"/>
                                        <w:right w:val="single" w:sz="2" w:space="4" w:color="auto"/>
                                      </w:divBdr>
                                    </w:div>
                                    <w:div w:id="620381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4" w:color="auto"/>
                                        <w:bottom w:val="single" w:sz="2" w:space="0" w:color="auto"/>
                                        <w:right w:val="single" w:sz="2" w:space="4" w:color="auto"/>
                                      </w:divBdr>
                                    </w:div>
                                    <w:div w:id="1717974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4" w:color="auto"/>
                                        <w:bottom w:val="single" w:sz="2" w:space="0" w:color="auto"/>
                                        <w:right w:val="single" w:sz="2" w:space="4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2696844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46655271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473986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813178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1405956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142189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21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93492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01460307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4447820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537246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347604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109088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1748577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  <w:divsChild>
                                    <w:div w:id="870073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4" w:color="auto"/>
                                        <w:bottom w:val="single" w:sz="2" w:space="0" w:color="auto"/>
                                        <w:right w:val="single" w:sz="2" w:space="4" w:color="auto"/>
                                      </w:divBdr>
                                    </w:div>
                                    <w:div w:id="624967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4" w:color="auto"/>
                                        <w:bottom w:val="single" w:sz="2" w:space="0" w:color="auto"/>
                                        <w:right w:val="single" w:sz="2" w:space="4" w:color="auto"/>
                                      </w:divBdr>
                                    </w:div>
                                    <w:div w:id="1695422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4" w:color="auto"/>
                                        <w:bottom w:val="single" w:sz="2" w:space="0" w:color="auto"/>
                                        <w:right w:val="single" w:sz="2" w:space="4" w:color="auto"/>
                                      </w:divBdr>
                                    </w:div>
                                    <w:div w:id="1967392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4" w:color="auto"/>
                                        <w:bottom w:val="single" w:sz="2" w:space="0" w:color="auto"/>
                                        <w:right w:val="single" w:sz="2" w:space="4" w:color="auto"/>
                                      </w:divBdr>
                                    </w:div>
                                    <w:div w:id="1433433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4" w:color="auto"/>
                                        <w:bottom w:val="single" w:sz="2" w:space="0" w:color="auto"/>
                                        <w:right w:val="single" w:sz="2" w:space="4" w:color="auto"/>
                                      </w:divBdr>
                                    </w:div>
                                    <w:div w:id="1672947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4" w:color="auto"/>
                                        <w:bottom w:val="single" w:sz="2" w:space="0" w:color="auto"/>
                                        <w:right w:val="single" w:sz="2" w:space="4" w:color="auto"/>
                                      </w:divBdr>
                                    </w:div>
                                    <w:div w:id="811872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4" w:color="auto"/>
                                        <w:bottom w:val="single" w:sz="2" w:space="0" w:color="auto"/>
                                        <w:right w:val="single" w:sz="2" w:space="4" w:color="auto"/>
                                      </w:divBdr>
                                    </w:div>
                                    <w:div w:id="1269118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4" w:color="auto"/>
                                        <w:bottom w:val="single" w:sz="2" w:space="0" w:color="auto"/>
                                        <w:right w:val="single" w:sz="2" w:space="4" w:color="auto"/>
                                      </w:divBdr>
                                    </w:div>
                                    <w:div w:id="639386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4" w:color="auto"/>
                                        <w:bottom w:val="single" w:sz="2" w:space="0" w:color="auto"/>
                                        <w:right w:val="single" w:sz="2" w:space="4" w:color="auto"/>
                                      </w:divBdr>
                                    </w:div>
                                    <w:div w:id="513497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4" w:color="auto"/>
                                        <w:bottom w:val="single" w:sz="2" w:space="0" w:color="auto"/>
                                        <w:right w:val="single" w:sz="2" w:space="4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841883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889780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285885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650090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804077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230769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73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0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2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42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15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245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  <w:div w:id="166744297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  <w:div w:id="134120150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</w:divsChild>
    </w:div>
    <w:div w:id="162877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01342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  <w:div w:id="5658756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  <w:div w:id="175743311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</w:divsChild>
    </w:div>
    <w:div w:id="18506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7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5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1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814265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366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4135579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43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21694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171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697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93123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179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ambridgeinternational.org/Images/557877-rob-coe-what-makes-great-teaching-.pdf" TargetMode="External"/><Relationship Id="rId18" Type="http://schemas.openxmlformats.org/officeDocument/2006/relationships/hyperlink" Target="https://www.gov.wales/sites/default/files/publications/2021-03/framework-on-embedding-a-whole-school-approach-to-emotional-and-mental-well-being.pdf" TargetMode="External"/><Relationship Id="rId26" Type="http://schemas.openxmlformats.org/officeDocument/2006/relationships/hyperlink" Target="https://www.theheadteacher.com/attainment-and-assessment/teaching-practice/behaviour-transformation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www.incredibleyears.com/hubfs/The%20Incredible%20Years-%20Resources%20and%20Files/WP%20Files/CAYT-ADEPIS-Incredible-Years-Teacher-Programme-FINAL.pdf" TargetMode="External"/><Relationship Id="rId34" Type="http://schemas.openxmlformats.org/officeDocument/2006/relationships/hyperlink" Target="https://senedd.wales/laid%20documents/cr-ld13568/cr-ld13568-e.pdf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classdojo.com/" TargetMode="External"/><Relationship Id="rId17" Type="http://schemas.openxmlformats.org/officeDocument/2006/relationships/hyperlink" Target="https://www.edglossary.org/classroom-management/" TargetMode="External"/><Relationship Id="rId25" Type="http://schemas.openxmlformats.org/officeDocument/2006/relationships/hyperlink" Target="https://doi.org/10.4073/csr.2011.4" TargetMode="External"/><Relationship Id="rId33" Type="http://schemas.openxmlformats.org/officeDocument/2006/relationships/hyperlink" Target="https://senedd.wales/laid%20documents/cr-ld11522/cr-ld11522-e.pdf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infed.org/mobi/john-dewey-my-pedagogical-creed/" TargetMode="External"/><Relationship Id="rId20" Type="http://schemas.openxmlformats.org/officeDocument/2006/relationships/hyperlink" Target="https://www.futurelearn.com/info/blog/what-is-classroom-management" TargetMode="External"/><Relationship Id="rId29" Type="http://schemas.openxmlformats.org/officeDocument/2006/relationships/hyperlink" Target="https://www.suttontrust.com/our-research/great-teaching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lasscharts.com/" TargetMode="External"/><Relationship Id="rId24" Type="http://schemas.openxmlformats.org/officeDocument/2006/relationships/hyperlink" Target="https://digital.nhs.uk/data-and-information/publications/statistical/mental-health-of-children-and-young-people-in-england/2023-wave-4-follow-up" TargetMode="External"/><Relationship Id="rId32" Type="http://schemas.openxmlformats.org/officeDocument/2006/relationships/hyperlink" Target="https://www.gov.wales/sites/default/files/publications/2020-08/guidance-supporting-vulnerable-disadvantaged-learners.pdf" TargetMode="External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assets.publishing.service.gov.uk/media/6628dd9bdb4b9f0448a7e584/National_behaviour_survey_academic_year_2022_to_2023.pdf" TargetMode="External"/><Relationship Id="rId23" Type="http://schemas.openxmlformats.org/officeDocument/2006/relationships/hyperlink" Target="https://psycnet.apa.org/doi/10.1037/h0054346" TargetMode="External"/><Relationship Id="rId28" Type="http://schemas.openxmlformats.org/officeDocument/2006/relationships/hyperlink" Target="https://study.com/academy/lesson/operant-conditioning-in-the-classroom-definition-and-examples.html" TargetMode="External"/><Relationship Id="rId36" Type="http://schemas.openxmlformats.org/officeDocument/2006/relationships/hyperlink" Target="https://en.wikibooks.org/wiki/Classroom_Management_Theorists_and_Theories/Rudolf_Dreikurs" TargetMode="External"/><Relationship Id="rId10" Type="http://schemas.openxmlformats.org/officeDocument/2006/relationships/hyperlink" Target="https://www.scirp.org/reference/referencespapers?referenceid=1412275" TargetMode="External"/><Relationship Id="rId19" Type="http://schemas.openxmlformats.org/officeDocument/2006/relationships/hyperlink" Target="https://dera.ioe.ac.uk/id/eprint/9794/1/2bb374b5-7ea9-40fc-baf0-061f956f9d61.pdf" TargetMode="External"/><Relationship Id="rId31" Type="http://schemas.openxmlformats.org/officeDocument/2006/relationships/hyperlink" Target="https://doi.org/10.1037/h007442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ouncyballs.org/" TargetMode="External"/><Relationship Id="rId14" Type="http://schemas.openxmlformats.org/officeDocument/2006/relationships/hyperlink" Target="https://www.cypnow.co.uk/content/news/children-s-commissioner-calls-for-overhaul-of-send-system-amid-rising-demand" TargetMode="External"/><Relationship Id="rId22" Type="http://schemas.openxmlformats.org/officeDocument/2006/relationships/hyperlink" Target="https://www.kivaprogram.net/" TargetMode="External"/><Relationship Id="rId27" Type="http://schemas.openxmlformats.org/officeDocument/2006/relationships/hyperlink" Target="https://anti-bullyingalliance.org.uk/tools-information/all-about-bullying/preventing-bullying/seal-resources" TargetMode="External"/><Relationship Id="rId30" Type="http://schemas.openxmlformats.org/officeDocument/2006/relationships/hyperlink" Target="https://www.teamteach.com/" TargetMode="External"/><Relationship Id="rId35" Type="http://schemas.openxmlformats.org/officeDocument/2006/relationships/hyperlink" Target="https://www.gov.wales/whole-school-approach-mental-health-and-wellbeing-framework-guidance-impact-assessment-html" TargetMode="External"/><Relationship Id="rId8" Type="http://schemas.openxmlformats.org/officeDocument/2006/relationships/hyperlink" Target="https://behaviourmanagementreport.weebly.com/key-theorists.html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0CE22-116F-4947-AB5C-CB0AEA1A4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5265</Words>
  <Characters>30011</Characters>
  <Application>Microsoft Office Word</Application>
  <DocSecurity>0</DocSecurity>
  <Lines>250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Parsons (2115499)</dc:creator>
  <cp:keywords/>
  <dc:description/>
  <cp:lastModifiedBy>Nicola Parsons (2115499)</cp:lastModifiedBy>
  <cp:revision>182</cp:revision>
  <cp:lastPrinted>2024-10-20T13:11:00Z</cp:lastPrinted>
  <dcterms:created xsi:type="dcterms:W3CDTF">2024-10-14T08:39:00Z</dcterms:created>
  <dcterms:modified xsi:type="dcterms:W3CDTF">2024-10-26T13:46:00Z</dcterms:modified>
</cp:coreProperties>
</file>