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700CA08" wp14:paraId="6CD4596C" wp14:textId="77842B5E">
      <w:pPr>
        <w:rPr>
          <w:rFonts w:ascii="Arial" w:hAnsi="Arial" w:eastAsia="Arial" w:cs="Arial"/>
          <w:b w:val="1"/>
          <w:bCs w:val="1"/>
          <w:u w:val="none"/>
        </w:rPr>
      </w:pPr>
      <w:r w:rsidRPr="4700CA08" w:rsidR="01C18B2A">
        <w:rPr>
          <w:rFonts w:ascii="Arial" w:hAnsi="Arial" w:eastAsia="Arial" w:cs="Arial"/>
          <w:u w:val="none"/>
        </w:rPr>
        <w:t xml:space="preserve">                                 </w:t>
      </w:r>
      <w:r w:rsidRPr="4700CA08" w:rsidR="01C18B2A">
        <w:rPr>
          <w:rFonts w:ascii="Arial" w:hAnsi="Arial" w:eastAsia="Arial" w:cs="Arial"/>
          <w:b w:val="1"/>
          <w:bCs w:val="1"/>
          <w:u w:val="none"/>
        </w:rPr>
        <w:t xml:space="preserve">      Assignment Title: </w:t>
      </w:r>
      <w:r w:rsidRPr="4700CA08" w:rsidR="139FEC5D">
        <w:rPr>
          <w:rFonts w:ascii="Arial" w:hAnsi="Arial" w:eastAsia="Arial" w:cs="Arial"/>
          <w:b w:val="1"/>
          <w:bCs w:val="1"/>
          <w:u w:val="none"/>
        </w:rPr>
        <w:t>personal development portfolio</w:t>
      </w:r>
    </w:p>
    <w:p xmlns:wp14="http://schemas.microsoft.com/office/word/2010/wordml" w:rsidP="4700CA08" wp14:paraId="1D628591" wp14:textId="4B0602CC">
      <w:pPr>
        <w:pStyle w:val="Normal"/>
        <w:rPr>
          <w:rFonts w:ascii="Arial" w:hAnsi="Arial" w:eastAsia="Arial" w:cs="Arial"/>
          <w:b w:val="1"/>
          <w:bCs w:val="1"/>
          <w:u w:val="none"/>
        </w:rPr>
      </w:pPr>
      <w:r w:rsidRPr="4700CA08" w:rsidR="01C18B2A">
        <w:rPr>
          <w:rFonts w:ascii="Arial" w:hAnsi="Arial" w:eastAsia="Arial" w:cs="Arial"/>
          <w:b w:val="1"/>
          <w:bCs w:val="1"/>
          <w:u w:val="none"/>
        </w:rPr>
        <w:t xml:space="preserve">                                                            </w:t>
      </w:r>
      <w:r w:rsidRPr="4700CA08" w:rsidR="01C18B2A">
        <w:rPr>
          <w:rFonts w:ascii="Arial" w:hAnsi="Arial" w:eastAsia="Arial" w:cs="Arial"/>
          <w:b w:val="1"/>
          <w:bCs w:val="1"/>
          <w:u w:val="none"/>
        </w:rPr>
        <w:t>Component</w:t>
      </w:r>
      <w:r w:rsidRPr="4700CA08" w:rsidR="01C18B2A">
        <w:rPr>
          <w:rFonts w:ascii="Arial" w:hAnsi="Arial" w:eastAsia="Arial" w:cs="Arial"/>
          <w:b w:val="1"/>
          <w:bCs w:val="1"/>
          <w:u w:val="none"/>
        </w:rPr>
        <w:t xml:space="preserve">: Task </w:t>
      </w:r>
      <w:r w:rsidRPr="4700CA08" w:rsidR="269A5E33">
        <w:rPr>
          <w:rFonts w:ascii="Arial" w:hAnsi="Arial" w:eastAsia="Arial" w:cs="Arial"/>
          <w:b w:val="1"/>
          <w:bCs w:val="1"/>
          <w:u w:val="none"/>
        </w:rPr>
        <w:t>2</w:t>
      </w:r>
    </w:p>
    <w:p xmlns:wp14="http://schemas.microsoft.com/office/word/2010/wordml" w:rsidP="4700CA08" wp14:paraId="5ED88BB4" wp14:textId="263DEBAF">
      <w:pPr>
        <w:pStyle w:val="Normal"/>
        <w:rPr>
          <w:rFonts w:ascii="Arial" w:hAnsi="Arial" w:eastAsia="Arial" w:cs="Arial"/>
          <w:b w:val="1"/>
          <w:bCs w:val="1"/>
          <w:u w:val="none"/>
        </w:rPr>
      </w:pPr>
      <w:r w:rsidRPr="4700CA08" w:rsidR="01C18B2A">
        <w:rPr>
          <w:rFonts w:ascii="Arial" w:hAnsi="Arial" w:eastAsia="Arial" w:cs="Arial"/>
          <w:b w:val="1"/>
          <w:bCs w:val="1"/>
          <w:u w:val="none"/>
        </w:rPr>
        <w:t xml:space="preserve">               Module Title: Professional development within health and social care </w:t>
      </w:r>
    </w:p>
    <w:p xmlns:wp14="http://schemas.microsoft.com/office/word/2010/wordml" w:rsidP="4700CA08" wp14:paraId="68FBCA88" wp14:textId="79BBB637">
      <w:pPr>
        <w:pStyle w:val="Normal"/>
        <w:rPr>
          <w:rFonts w:ascii="Arial" w:hAnsi="Arial" w:eastAsia="Arial" w:cs="Arial"/>
          <w:b w:val="1"/>
          <w:bCs w:val="1"/>
          <w:u w:val="none"/>
        </w:rPr>
      </w:pPr>
      <w:r w:rsidRPr="4700CA08" w:rsidR="01C18B2A">
        <w:rPr>
          <w:rFonts w:ascii="Arial" w:hAnsi="Arial" w:eastAsia="Arial" w:cs="Arial"/>
          <w:b w:val="1"/>
          <w:bCs w:val="1"/>
          <w:u w:val="none"/>
        </w:rPr>
        <w:t xml:space="preserve">                                                       Student Name: Ruby Begum </w:t>
      </w:r>
    </w:p>
    <w:p xmlns:wp14="http://schemas.microsoft.com/office/word/2010/wordml" w:rsidP="4700CA08" wp14:paraId="3099D40F" wp14:textId="34CA2208">
      <w:pPr>
        <w:pStyle w:val="Normal"/>
        <w:rPr>
          <w:rFonts w:ascii="Arial" w:hAnsi="Arial" w:eastAsia="Arial" w:cs="Arial"/>
          <w:b w:val="1"/>
          <w:bCs w:val="1"/>
          <w:u w:val="none"/>
        </w:rPr>
      </w:pPr>
      <w:r w:rsidRPr="4700CA08" w:rsidR="01C18B2A">
        <w:rPr>
          <w:rFonts w:ascii="Arial" w:hAnsi="Arial" w:eastAsia="Arial" w:cs="Arial"/>
          <w:b w:val="1"/>
          <w:bCs w:val="1"/>
          <w:u w:val="none"/>
        </w:rPr>
        <w:t xml:space="preserve">                                                         Student ID: 2422428 </w:t>
      </w:r>
    </w:p>
    <w:p xmlns:wp14="http://schemas.microsoft.com/office/word/2010/wordml" w:rsidP="4700CA08" wp14:paraId="61CFBF3C" wp14:textId="6022FA51">
      <w:pPr>
        <w:pStyle w:val="Normal"/>
        <w:rPr>
          <w:rFonts w:ascii="Arial" w:hAnsi="Arial" w:eastAsia="Arial" w:cs="Arial"/>
          <w:b w:val="1"/>
          <w:bCs w:val="1"/>
          <w:u w:val="none"/>
        </w:rPr>
      </w:pPr>
      <w:r w:rsidRPr="4700CA08" w:rsidR="01C18B2A">
        <w:rPr>
          <w:rFonts w:ascii="Arial" w:hAnsi="Arial" w:eastAsia="Arial" w:cs="Arial"/>
          <w:b w:val="1"/>
          <w:bCs w:val="1"/>
          <w:u w:val="none"/>
        </w:rPr>
        <w:t xml:space="preserve">                                                   Module Code: LCHS4009_BIRM </w:t>
      </w:r>
    </w:p>
    <w:p xmlns:wp14="http://schemas.microsoft.com/office/word/2010/wordml" w:rsidP="4700CA08" wp14:paraId="47C1F265" wp14:textId="32797492">
      <w:pPr>
        <w:pStyle w:val="Normal"/>
        <w:rPr>
          <w:rFonts w:ascii="Arial" w:hAnsi="Arial" w:eastAsia="Arial" w:cs="Arial"/>
          <w:b w:val="1"/>
          <w:bCs w:val="1"/>
          <w:u w:val="none"/>
        </w:rPr>
      </w:pPr>
      <w:r w:rsidRPr="4700CA08" w:rsidR="01C18B2A">
        <w:rPr>
          <w:rFonts w:ascii="Arial" w:hAnsi="Arial" w:eastAsia="Arial" w:cs="Arial"/>
          <w:b w:val="1"/>
          <w:bCs w:val="1"/>
          <w:u w:val="none"/>
        </w:rPr>
        <w:t xml:space="preserve">                                                    Lecturer Name: Anika Tahsin</w:t>
      </w:r>
    </w:p>
    <w:p xmlns:wp14="http://schemas.microsoft.com/office/word/2010/wordml" w:rsidP="4700CA08" wp14:paraId="08B291F6" wp14:textId="64CD21D3">
      <w:pPr>
        <w:pStyle w:val="Normal"/>
        <w:rPr>
          <w:rFonts w:ascii="Arial" w:hAnsi="Arial" w:eastAsia="Arial" w:cs="Arial"/>
          <w:b w:val="1"/>
          <w:bCs w:val="1"/>
          <w:u w:val="none"/>
        </w:rPr>
      </w:pPr>
    </w:p>
    <w:p xmlns:wp14="http://schemas.microsoft.com/office/word/2010/wordml" w:rsidP="4700CA08" wp14:paraId="3C6B90F7" wp14:textId="5A7988D9">
      <w:pPr>
        <w:pStyle w:val="Normal"/>
        <w:rPr>
          <w:rFonts w:ascii="Arial" w:hAnsi="Arial" w:eastAsia="Arial" w:cs="Arial"/>
          <w:u w:val="single"/>
        </w:rPr>
      </w:pPr>
    </w:p>
    <w:p xmlns:wp14="http://schemas.microsoft.com/office/word/2010/wordml" w:rsidP="4700CA08" wp14:paraId="6A8DC442" wp14:textId="09C0D39A">
      <w:pPr>
        <w:pStyle w:val="Normal"/>
        <w:rPr>
          <w:rFonts w:ascii="Arial" w:hAnsi="Arial" w:eastAsia="Arial" w:cs="Arial"/>
          <w:u w:val="single"/>
        </w:rPr>
      </w:pPr>
    </w:p>
    <w:p xmlns:wp14="http://schemas.microsoft.com/office/word/2010/wordml" w:rsidP="4700CA08" wp14:paraId="0ED7D9F7" wp14:textId="0665AB3E">
      <w:pPr>
        <w:pStyle w:val="Normal"/>
        <w:rPr>
          <w:rFonts w:ascii="Arial" w:hAnsi="Arial" w:eastAsia="Arial" w:cs="Arial"/>
          <w:u w:val="single"/>
        </w:rPr>
      </w:pPr>
    </w:p>
    <w:p xmlns:wp14="http://schemas.microsoft.com/office/word/2010/wordml" w:rsidP="4700CA08" wp14:paraId="0C1C9E25" wp14:textId="6E49067E">
      <w:pPr>
        <w:pStyle w:val="Normal"/>
        <w:rPr>
          <w:rFonts w:ascii="Arial" w:hAnsi="Arial" w:eastAsia="Arial" w:cs="Arial"/>
          <w:u w:val="single"/>
        </w:rPr>
      </w:pPr>
    </w:p>
    <w:p xmlns:wp14="http://schemas.microsoft.com/office/word/2010/wordml" w:rsidP="4700CA08" wp14:paraId="67EDBF71" wp14:textId="3740A508">
      <w:pPr>
        <w:pStyle w:val="Normal"/>
        <w:rPr>
          <w:rFonts w:ascii="Arial" w:hAnsi="Arial" w:eastAsia="Arial" w:cs="Arial"/>
          <w:u w:val="single"/>
        </w:rPr>
      </w:pPr>
    </w:p>
    <w:p xmlns:wp14="http://schemas.microsoft.com/office/word/2010/wordml" w:rsidP="4700CA08" wp14:paraId="11EDE1DA" wp14:textId="05029A54">
      <w:pPr>
        <w:pStyle w:val="Normal"/>
        <w:rPr>
          <w:rFonts w:ascii="Arial" w:hAnsi="Arial" w:eastAsia="Arial" w:cs="Arial"/>
          <w:u w:val="single"/>
        </w:rPr>
      </w:pPr>
    </w:p>
    <w:p xmlns:wp14="http://schemas.microsoft.com/office/word/2010/wordml" w:rsidP="4700CA08" wp14:paraId="48372320" wp14:textId="7469F387">
      <w:pPr>
        <w:pStyle w:val="Normal"/>
        <w:rPr>
          <w:rFonts w:ascii="Arial" w:hAnsi="Arial" w:eastAsia="Arial" w:cs="Arial"/>
          <w:u w:val="single"/>
        </w:rPr>
      </w:pPr>
    </w:p>
    <w:p xmlns:wp14="http://schemas.microsoft.com/office/word/2010/wordml" w:rsidP="4700CA08" wp14:paraId="7BF3B875" wp14:textId="3D23DC3C">
      <w:pPr>
        <w:pStyle w:val="Normal"/>
        <w:rPr>
          <w:rFonts w:ascii="Arial" w:hAnsi="Arial" w:eastAsia="Arial" w:cs="Arial"/>
          <w:u w:val="single"/>
        </w:rPr>
      </w:pPr>
    </w:p>
    <w:p xmlns:wp14="http://schemas.microsoft.com/office/word/2010/wordml" w:rsidP="4700CA08" wp14:paraId="13D7E9DD" wp14:textId="04FD6A0E">
      <w:pPr>
        <w:pStyle w:val="Normal"/>
        <w:rPr>
          <w:rFonts w:ascii="Arial" w:hAnsi="Arial" w:eastAsia="Arial" w:cs="Arial"/>
          <w:u w:val="single"/>
        </w:rPr>
      </w:pPr>
    </w:p>
    <w:p xmlns:wp14="http://schemas.microsoft.com/office/word/2010/wordml" w:rsidP="4700CA08" wp14:paraId="6656D340" wp14:textId="4226FEEF">
      <w:pPr>
        <w:pStyle w:val="Normal"/>
        <w:rPr>
          <w:rFonts w:ascii="Arial" w:hAnsi="Arial" w:eastAsia="Arial" w:cs="Arial"/>
          <w:u w:val="single"/>
        </w:rPr>
      </w:pPr>
    </w:p>
    <w:p xmlns:wp14="http://schemas.microsoft.com/office/word/2010/wordml" w:rsidP="4700CA08" wp14:paraId="32F32CC1" wp14:textId="20C7F171">
      <w:pPr>
        <w:pStyle w:val="Normal"/>
        <w:rPr>
          <w:rFonts w:ascii="Arial" w:hAnsi="Arial" w:eastAsia="Arial" w:cs="Arial"/>
          <w:u w:val="single"/>
        </w:rPr>
      </w:pPr>
    </w:p>
    <w:p xmlns:wp14="http://schemas.microsoft.com/office/word/2010/wordml" w:rsidP="4700CA08" wp14:paraId="283656CF" wp14:textId="5DFF827A">
      <w:pPr>
        <w:pStyle w:val="Normal"/>
        <w:rPr>
          <w:rFonts w:ascii="Arial" w:hAnsi="Arial" w:eastAsia="Arial" w:cs="Arial"/>
          <w:u w:val="single"/>
        </w:rPr>
      </w:pPr>
    </w:p>
    <w:p xmlns:wp14="http://schemas.microsoft.com/office/word/2010/wordml" w:rsidP="4700CA08" wp14:paraId="5BACCD3C" wp14:textId="49EDB268">
      <w:pPr>
        <w:pStyle w:val="Normal"/>
        <w:rPr>
          <w:rFonts w:ascii="Arial" w:hAnsi="Arial" w:eastAsia="Arial" w:cs="Arial"/>
          <w:u w:val="single"/>
        </w:rPr>
      </w:pPr>
    </w:p>
    <w:p xmlns:wp14="http://schemas.microsoft.com/office/word/2010/wordml" w:rsidP="4700CA08" wp14:paraId="729D7FAE" wp14:textId="5E9E2FF0">
      <w:pPr>
        <w:pStyle w:val="Normal"/>
        <w:rPr>
          <w:rFonts w:ascii="Arial" w:hAnsi="Arial" w:eastAsia="Arial" w:cs="Arial"/>
          <w:u w:val="single"/>
        </w:rPr>
      </w:pPr>
    </w:p>
    <w:p xmlns:wp14="http://schemas.microsoft.com/office/word/2010/wordml" w:rsidP="4700CA08" wp14:paraId="09363C88" wp14:textId="41A0DD7E">
      <w:pPr>
        <w:pStyle w:val="Normal"/>
        <w:rPr>
          <w:rFonts w:ascii="Arial" w:hAnsi="Arial" w:eastAsia="Arial" w:cs="Arial"/>
          <w:u w:val="single"/>
        </w:rPr>
      </w:pPr>
    </w:p>
    <w:p xmlns:wp14="http://schemas.microsoft.com/office/word/2010/wordml" w:rsidP="4700CA08" wp14:paraId="130D46B8" wp14:textId="002C5AAF">
      <w:pPr>
        <w:pStyle w:val="Normal"/>
        <w:rPr>
          <w:rFonts w:ascii="Arial" w:hAnsi="Arial" w:eastAsia="Arial" w:cs="Arial"/>
          <w:u w:val="single"/>
        </w:rPr>
      </w:pPr>
    </w:p>
    <w:p xmlns:wp14="http://schemas.microsoft.com/office/word/2010/wordml" w:rsidP="4700CA08" wp14:paraId="4E109103" wp14:textId="4D17A272">
      <w:pPr>
        <w:pStyle w:val="Normal"/>
        <w:rPr>
          <w:rFonts w:ascii="Arial" w:hAnsi="Arial" w:eastAsia="Arial" w:cs="Arial"/>
          <w:u w:val="single"/>
        </w:rPr>
      </w:pPr>
    </w:p>
    <w:p xmlns:wp14="http://schemas.microsoft.com/office/word/2010/wordml" w:rsidP="4700CA08" wp14:paraId="3B264F3F" wp14:textId="3F69809E">
      <w:pPr>
        <w:pStyle w:val="Normal"/>
        <w:rPr>
          <w:rFonts w:ascii="Arial" w:hAnsi="Arial" w:eastAsia="Arial" w:cs="Arial"/>
          <w:u w:val="single"/>
        </w:rPr>
      </w:pPr>
    </w:p>
    <w:p xmlns:wp14="http://schemas.microsoft.com/office/word/2010/wordml" w:rsidP="4700CA08" wp14:paraId="0F919D93" wp14:textId="3304CCAD">
      <w:pPr>
        <w:pStyle w:val="Normal"/>
        <w:rPr>
          <w:rFonts w:ascii="Arial" w:hAnsi="Arial" w:eastAsia="Arial" w:cs="Arial"/>
          <w:u w:val="single"/>
        </w:rPr>
      </w:pPr>
    </w:p>
    <w:p xmlns:wp14="http://schemas.microsoft.com/office/word/2010/wordml" w:rsidP="4700CA08" wp14:paraId="56EDA363" wp14:textId="0E946007">
      <w:pPr>
        <w:pStyle w:val="Normal"/>
        <w:rPr>
          <w:rFonts w:ascii="Arial" w:hAnsi="Arial" w:eastAsia="Arial" w:cs="Arial"/>
          <w:u w:val="single"/>
        </w:rPr>
      </w:pPr>
    </w:p>
    <w:p xmlns:wp14="http://schemas.microsoft.com/office/word/2010/wordml" w:rsidP="4700CA08" wp14:paraId="26C806FD" wp14:textId="72713FFD">
      <w:pPr>
        <w:pStyle w:val="Normal"/>
        <w:rPr>
          <w:rFonts w:ascii="Arial" w:hAnsi="Arial" w:eastAsia="Arial" w:cs="Arial"/>
          <w:u w:val="single"/>
        </w:rPr>
      </w:pPr>
    </w:p>
    <w:p xmlns:wp14="http://schemas.microsoft.com/office/word/2010/wordml" w:rsidP="4700CA08" wp14:paraId="1E7F6AF7" wp14:textId="00858EDB">
      <w:pPr>
        <w:pStyle w:val="Normal"/>
        <w:rPr>
          <w:rFonts w:ascii="Arial" w:hAnsi="Arial" w:eastAsia="Arial" w:cs="Arial"/>
          <w:u w:val="single"/>
        </w:rPr>
      </w:pPr>
      <w:r w:rsidRPr="4700CA08" w:rsidR="0FD1E9E6">
        <w:rPr>
          <w:rFonts w:ascii="Arial" w:hAnsi="Arial" w:eastAsia="Arial" w:cs="Arial"/>
          <w:u w:val="single"/>
        </w:rPr>
        <w:t>Context</w:t>
      </w:r>
    </w:p>
    <w:p xmlns:wp14="http://schemas.microsoft.com/office/word/2010/wordml" w:rsidP="4700CA08" wp14:paraId="6E4AEC52" wp14:textId="24DB3178">
      <w:pPr>
        <w:rPr>
          <w:rFonts w:ascii="Arial" w:hAnsi="Arial" w:eastAsia="Arial" w:cs="Arial"/>
        </w:rPr>
      </w:pPr>
      <w:r w:rsidRPr="4700CA08" w:rsidR="0FD1E9E6">
        <w:rPr>
          <w:rFonts w:ascii="Arial" w:hAnsi="Arial" w:eastAsia="Arial" w:cs="Arial"/>
        </w:rPr>
        <w:t>Task 1</w:t>
      </w:r>
    </w:p>
    <w:p xmlns:wp14="http://schemas.microsoft.com/office/word/2010/wordml" w:rsidP="4700CA08" wp14:paraId="0286F549" wp14:textId="1BB59455">
      <w:pPr>
        <w:rPr>
          <w:rFonts w:ascii="Arial" w:hAnsi="Arial" w:eastAsia="Arial" w:cs="Arial"/>
        </w:rPr>
      </w:pPr>
      <w:r w:rsidRPr="4700CA08" w:rsidR="0FD1E9E6">
        <w:rPr>
          <w:rFonts w:ascii="Arial" w:hAnsi="Arial" w:eastAsia="Arial" w:cs="Arial"/>
        </w:rPr>
        <w:t>Job role</w:t>
      </w:r>
    </w:p>
    <w:p xmlns:wp14="http://schemas.microsoft.com/office/word/2010/wordml" w:rsidP="4700CA08" wp14:paraId="256244FE" wp14:textId="29C02AE9">
      <w:pPr>
        <w:rPr>
          <w:rFonts w:ascii="Arial" w:hAnsi="Arial" w:eastAsia="Arial" w:cs="Arial"/>
        </w:rPr>
      </w:pPr>
      <w:r w:rsidRPr="4700CA08" w:rsidR="0FD1E9E6">
        <w:rPr>
          <w:rFonts w:ascii="Arial" w:hAnsi="Arial" w:eastAsia="Arial" w:cs="Arial"/>
        </w:rPr>
        <w:t>Introduction</w:t>
      </w:r>
    </w:p>
    <w:p xmlns:wp14="http://schemas.microsoft.com/office/word/2010/wordml" w:rsidP="4700CA08" wp14:paraId="786A4980" wp14:textId="73A15CE3">
      <w:pPr>
        <w:rPr>
          <w:rFonts w:ascii="Arial" w:hAnsi="Arial" w:eastAsia="Arial" w:cs="Arial"/>
        </w:rPr>
      </w:pPr>
      <w:r w:rsidRPr="4700CA08" w:rsidR="0FD1E9E6">
        <w:rPr>
          <w:rFonts w:ascii="Arial" w:hAnsi="Arial" w:eastAsia="Arial" w:cs="Arial"/>
        </w:rPr>
        <w:t>Key skill</w:t>
      </w:r>
    </w:p>
    <w:p xmlns:wp14="http://schemas.microsoft.com/office/word/2010/wordml" w:rsidP="4700CA08" wp14:paraId="5FC9EDBD" wp14:textId="6F7687A9">
      <w:pPr>
        <w:rPr>
          <w:rFonts w:ascii="Arial" w:hAnsi="Arial" w:eastAsia="Arial" w:cs="Arial"/>
        </w:rPr>
      </w:pPr>
      <w:r w:rsidRPr="4700CA08" w:rsidR="0FD1E9E6">
        <w:rPr>
          <w:rFonts w:ascii="Arial" w:hAnsi="Arial" w:eastAsia="Arial" w:cs="Arial"/>
        </w:rPr>
        <w:t>Skill gaps</w:t>
      </w:r>
    </w:p>
    <w:p xmlns:wp14="http://schemas.microsoft.com/office/word/2010/wordml" w:rsidP="4700CA08" wp14:paraId="349F2020" wp14:textId="7A65D1C8">
      <w:pPr>
        <w:rPr>
          <w:rFonts w:ascii="Arial" w:hAnsi="Arial" w:eastAsia="Arial" w:cs="Arial"/>
        </w:rPr>
      </w:pPr>
      <w:r w:rsidRPr="4700CA08" w:rsidR="0FD1E9E6">
        <w:rPr>
          <w:rFonts w:ascii="Arial" w:hAnsi="Arial" w:eastAsia="Arial" w:cs="Arial"/>
        </w:rPr>
        <w:t>Personal action plan</w:t>
      </w:r>
    </w:p>
    <w:p xmlns:wp14="http://schemas.microsoft.com/office/word/2010/wordml" w:rsidP="4700CA08" wp14:paraId="2BBD33F2" wp14:textId="251E5072">
      <w:pPr>
        <w:rPr>
          <w:rFonts w:ascii="Arial" w:hAnsi="Arial" w:eastAsia="Arial" w:cs="Arial"/>
        </w:rPr>
      </w:pPr>
    </w:p>
    <w:p xmlns:wp14="http://schemas.microsoft.com/office/word/2010/wordml" w:rsidP="4700CA08" wp14:paraId="49183253" wp14:textId="3ED7DFAB">
      <w:pPr>
        <w:rPr>
          <w:rFonts w:ascii="Arial" w:hAnsi="Arial" w:eastAsia="Arial" w:cs="Arial"/>
        </w:rPr>
      </w:pPr>
      <w:r w:rsidRPr="4700CA08" w:rsidR="0FD1E9E6">
        <w:rPr>
          <w:rFonts w:ascii="Arial" w:hAnsi="Arial" w:eastAsia="Arial" w:cs="Arial"/>
        </w:rPr>
        <w:t>Task 2</w:t>
      </w:r>
    </w:p>
    <w:p xmlns:wp14="http://schemas.microsoft.com/office/word/2010/wordml" w:rsidP="4700CA08" wp14:paraId="3B95A5F3" wp14:textId="029015F8">
      <w:pPr>
        <w:rPr>
          <w:rFonts w:ascii="Arial" w:hAnsi="Arial" w:eastAsia="Arial" w:cs="Arial"/>
        </w:rPr>
      </w:pPr>
      <w:r w:rsidRPr="4700CA08" w:rsidR="0FD1E9E6">
        <w:rPr>
          <w:rFonts w:ascii="Arial" w:hAnsi="Arial" w:eastAsia="Arial" w:cs="Arial"/>
        </w:rPr>
        <w:t xml:space="preserve">Introduction </w:t>
      </w:r>
    </w:p>
    <w:p xmlns:wp14="http://schemas.microsoft.com/office/word/2010/wordml" w:rsidP="4700CA08" wp14:paraId="5B0279C8" wp14:textId="67FBCF36">
      <w:pPr>
        <w:rPr>
          <w:rFonts w:ascii="Arial" w:hAnsi="Arial" w:eastAsia="Arial" w:cs="Arial"/>
        </w:rPr>
      </w:pPr>
      <w:r w:rsidRPr="4700CA08" w:rsidR="0FD1E9E6">
        <w:rPr>
          <w:rFonts w:ascii="Arial" w:hAnsi="Arial" w:eastAsia="Arial" w:cs="Arial"/>
        </w:rPr>
        <w:t>Definition of leadership</w:t>
      </w:r>
    </w:p>
    <w:p xmlns:wp14="http://schemas.microsoft.com/office/word/2010/wordml" w:rsidP="4700CA08" wp14:paraId="40DB4145" wp14:textId="2FC2DE0C">
      <w:pPr>
        <w:rPr>
          <w:rFonts w:ascii="Arial" w:hAnsi="Arial" w:eastAsia="Arial" w:cs="Arial"/>
        </w:rPr>
      </w:pPr>
      <w:r w:rsidRPr="4700CA08" w:rsidR="0FD1E9E6">
        <w:rPr>
          <w:rFonts w:ascii="Arial" w:hAnsi="Arial" w:eastAsia="Arial" w:cs="Arial"/>
        </w:rPr>
        <w:t>Important of leadership</w:t>
      </w:r>
    </w:p>
    <w:p xmlns:wp14="http://schemas.microsoft.com/office/word/2010/wordml" w:rsidP="4700CA08" wp14:paraId="49BA952B" wp14:textId="79CE12DA">
      <w:pPr>
        <w:rPr>
          <w:rFonts w:ascii="Arial" w:hAnsi="Arial" w:eastAsia="Arial" w:cs="Arial"/>
        </w:rPr>
      </w:pPr>
      <w:r w:rsidRPr="4700CA08" w:rsidR="0FD1E9E6">
        <w:rPr>
          <w:rFonts w:ascii="Arial" w:hAnsi="Arial" w:eastAsia="Arial" w:cs="Arial"/>
        </w:rPr>
        <w:t>Conclusion</w:t>
      </w:r>
    </w:p>
    <w:p xmlns:wp14="http://schemas.microsoft.com/office/word/2010/wordml" w:rsidP="4700CA08" wp14:paraId="7A6653AD" wp14:textId="7BFCA43A">
      <w:pPr>
        <w:rPr>
          <w:rFonts w:ascii="Arial" w:hAnsi="Arial" w:eastAsia="Arial" w:cs="Arial"/>
        </w:rPr>
      </w:pPr>
    </w:p>
    <w:p xmlns:wp14="http://schemas.microsoft.com/office/word/2010/wordml" w:rsidP="4700CA08" wp14:paraId="2EF1EA32" wp14:textId="0C76F6E0">
      <w:pPr>
        <w:rPr>
          <w:rFonts w:ascii="Arial" w:hAnsi="Arial" w:eastAsia="Arial" w:cs="Arial"/>
        </w:rPr>
      </w:pPr>
      <w:r w:rsidRPr="4700CA08" w:rsidR="0FD1E9E6">
        <w:rPr>
          <w:rFonts w:ascii="Arial" w:hAnsi="Arial" w:eastAsia="Arial" w:cs="Arial"/>
        </w:rPr>
        <w:t>Task 3</w:t>
      </w:r>
    </w:p>
    <w:p xmlns:wp14="http://schemas.microsoft.com/office/word/2010/wordml" w:rsidP="4700CA08" wp14:paraId="16A100FF" wp14:textId="30CD675C">
      <w:pPr>
        <w:rPr>
          <w:rFonts w:ascii="Arial" w:hAnsi="Arial" w:eastAsia="Arial" w:cs="Arial"/>
        </w:rPr>
      </w:pPr>
      <w:r w:rsidRPr="4700CA08" w:rsidR="4643997B">
        <w:rPr>
          <w:rFonts w:ascii="Arial" w:hAnsi="Arial" w:eastAsia="Arial" w:cs="Arial"/>
        </w:rPr>
        <w:t>introduction</w:t>
      </w:r>
    </w:p>
    <w:p xmlns:wp14="http://schemas.microsoft.com/office/word/2010/wordml" w:rsidP="4700CA08" wp14:paraId="15EE33F5" wp14:textId="0BE4BDBF">
      <w:pPr>
        <w:rPr>
          <w:rFonts w:ascii="Arial" w:hAnsi="Arial" w:eastAsia="Arial" w:cs="Arial"/>
        </w:rPr>
      </w:pPr>
      <w:r w:rsidRPr="4700CA08" w:rsidR="0FD1E9E6">
        <w:rPr>
          <w:rFonts w:ascii="Arial" w:hAnsi="Arial" w:eastAsia="Arial" w:cs="Arial"/>
        </w:rPr>
        <w:t xml:space="preserve">Reflective </w:t>
      </w:r>
      <w:r w:rsidRPr="4700CA08" w:rsidR="0FD1E9E6">
        <w:rPr>
          <w:rFonts w:ascii="Arial" w:hAnsi="Arial" w:eastAsia="Arial" w:cs="Arial"/>
        </w:rPr>
        <w:t>ERA model</w:t>
      </w:r>
      <w:r w:rsidRPr="4700CA08" w:rsidR="0FD1E9E6">
        <w:rPr>
          <w:rFonts w:ascii="Arial" w:hAnsi="Arial" w:eastAsia="Arial" w:cs="Arial"/>
        </w:rPr>
        <w:t xml:space="preserve"> </w:t>
      </w:r>
    </w:p>
    <w:p xmlns:wp14="http://schemas.microsoft.com/office/word/2010/wordml" w:rsidP="4700CA08" wp14:paraId="1D685EE4" wp14:textId="70EE6E86">
      <w:pPr>
        <w:rPr>
          <w:rFonts w:ascii="Arial" w:hAnsi="Arial" w:eastAsia="Arial" w:cs="Arial"/>
        </w:rPr>
      </w:pPr>
      <w:r w:rsidRPr="4700CA08" w:rsidR="1B92C8B1">
        <w:rPr>
          <w:rFonts w:ascii="Arial" w:hAnsi="Arial" w:eastAsia="Arial" w:cs="Arial"/>
        </w:rPr>
        <w:t>conclusion</w:t>
      </w:r>
    </w:p>
    <w:p xmlns:wp14="http://schemas.microsoft.com/office/word/2010/wordml" w:rsidP="4700CA08" wp14:paraId="763B9D0D" wp14:textId="0BC6F843">
      <w:pPr>
        <w:rPr>
          <w:rFonts w:ascii="Arial" w:hAnsi="Arial" w:eastAsia="Arial" w:cs="Arial"/>
        </w:rPr>
      </w:pPr>
      <w:r w:rsidRPr="4700CA08" w:rsidR="250132ED">
        <w:rPr>
          <w:rFonts w:ascii="Arial" w:hAnsi="Arial" w:eastAsia="Arial" w:cs="Arial"/>
        </w:rPr>
        <w:t>References</w:t>
      </w:r>
      <w:r w:rsidRPr="4700CA08" w:rsidR="208C571A">
        <w:rPr>
          <w:rFonts w:ascii="Arial" w:hAnsi="Arial" w:eastAsia="Arial" w:cs="Arial"/>
        </w:rPr>
        <w:t xml:space="preserve"> list</w:t>
      </w:r>
      <w:r w:rsidRPr="4700CA08" w:rsidR="5BA4F45D">
        <w:rPr>
          <w:rFonts w:ascii="Arial" w:hAnsi="Arial" w:eastAsia="Arial" w:cs="Arial"/>
        </w:rPr>
        <w:t>s</w:t>
      </w:r>
    </w:p>
    <w:p xmlns:wp14="http://schemas.microsoft.com/office/word/2010/wordml" w:rsidP="4700CA08" wp14:paraId="3943CAA7" wp14:textId="3E9BB39B">
      <w:pPr>
        <w:rPr>
          <w:rFonts w:ascii="Arial" w:hAnsi="Arial" w:eastAsia="Arial" w:cs="Arial"/>
        </w:rPr>
      </w:pPr>
    </w:p>
    <w:p xmlns:wp14="http://schemas.microsoft.com/office/word/2010/wordml" w:rsidP="4700CA08" wp14:paraId="54B0D1CA" wp14:textId="285BBE75">
      <w:pPr>
        <w:rPr>
          <w:rFonts w:ascii="Arial" w:hAnsi="Arial" w:eastAsia="Arial" w:cs="Arial"/>
        </w:rPr>
      </w:pPr>
    </w:p>
    <w:p xmlns:wp14="http://schemas.microsoft.com/office/word/2010/wordml" w:rsidP="4700CA08" wp14:paraId="70A71EC4" wp14:textId="1F4F191A">
      <w:pPr>
        <w:rPr>
          <w:rFonts w:ascii="Arial" w:hAnsi="Arial" w:eastAsia="Arial" w:cs="Arial"/>
        </w:rPr>
      </w:pPr>
    </w:p>
    <w:p xmlns:wp14="http://schemas.microsoft.com/office/word/2010/wordml" w:rsidP="4700CA08" wp14:paraId="005A1237" wp14:textId="1DC43AB0">
      <w:pPr>
        <w:rPr>
          <w:rFonts w:ascii="Arial" w:hAnsi="Arial" w:eastAsia="Arial" w:cs="Arial"/>
        </w:rPr>
      </w:pPr>
    </w:p>
    <w:p xmlns:wp14="http://schemas.microsoft.com/office/word/2010/wordml" w:rsidP="4700CA08" wp14:paraId="51815F23" wp14:textId="7E7739B2">
      <w:pPr>
        <w:rPr>
          <w:rFonts w:ascii="Arial" w:hAnsi="Arial" w:eastAsia="Arial" w:cs="Arial"/>
        </w:rPr>
      </w:pPr>
    </w:p>
    <w:p xmlns:wp14="http://schemas.microsoft.com/office/word/2010/wordml" w:rsidP="4700CA08" wp14:paraId="2F0E4B5A" wp14:textId="70764A33">
      <w:pPr>
        <w:rPr>
          <w:rFonts w:ascii="Arial" w:hAnsi="Arial" w:eastAsia="Arial" w:cs="Arial"/>
        </w:rPr>
      </w:pPr>
    </w:p>
    <w:p xmlns:wp14="http://schemas.microsoft.com/office/word/2010/wordml" w:rsidP="4700CA08" wp14:paraId="6F14B5B4" wp14:textId="211AF651">
      <w:pPr>
        <w:rPr>
          <w:rFonts w:ascii="Arial" w:hAnsi="Arial" w:eastAsia="Arial" w:cs="Arial"/>
        </w:rPr>
      </w:pPr>
    </w:p>
    <w:p xmlns:wp14="http://schemas.microsoft.com/office/word/2010/wordml" w:rsidP="4700CA08" wp14:paraId="27A06BE0" wp14:textId="6EFC0EC7">
      <w:pPr>
        <w:rPr>
          <w:rFonts w:ascii="Arial" w:hAnsi="Arial" w:eastAsia="Arial" w:cs="Arial"/>
        </w:rPr>
      </w:pPr>
    </w:p>
    <w:p xmlns:wp14="http://schemas.microsoft.com/office/word/2010/wordml" w:rsidP="4700CA08" wp14:paraId="7E9F4904" wp14:textId="24B0576B">
      <w:pPr>
        <w:rPr>
          <w:rFonts w:ascii="Arial" w:hAnsi="Arial" w:eastAsia="Arial" w:cs="Arial"/>
        </w:rPr>
      </w:pPr>
    </w:p>
    <w:p xmlns:wp14="http://schemas.microsoft.com/office/word/2010/wordml" w:rsidP="4700CA08" wp14:paraId="15844B53" wp14:textId="0AC6D4DD">
      <w:pPr>
        <w:rPr>
          <w:rFonts w:ascii="Arial" w:hAnsi="Arial" w:eastAsia="Arial" w:cs="Arial"/>
        </w:rPr>
      </w:pPr>
    </w:p>
    <w:p xmlns:wp14="http://schemas.microsoft.com/office/word/2010/wordml" w:rsidP="4700CA08" wp14:paraId="5ABF082B" wp14:textId="29B42052">
      <w:pPr>
        <w:pStyle w:val="Normal"/>
        <w:rPr>
          <w:rFonts w:ascii="Arial" w:hAnsi="Arial" w:eastAsia="Arial" w:cs="Arial"/>
          <w:b w:val="1"/>
          <w:bCs w:val="1"/>
        </w:rPr>
      </w:pPr>
      <w:r w:rsidRPr="4700CA08" w:rsidR="7EB4D70B">
        <w:rPr>
          <w:rFonts w:ascii="Arial" w:hAnsi="Arial" w:eastAsia="Arial" w:cs="Arial"/>
          <w:b w:val="1"/>
          <w:bCs w:val="1"/>
        </w:rPr>
        <w:t>Task 1</w:t>
      </w:r>
      <w:r w:rsidRPr="4700CA08" w:rsidR="7EB4D70B">
        <w:rPr>
          <w:rFonts w:ascii="Arial" w:hAnsi="Arial" w:eastAsia="Arial" w:cs="Arial"/>
          <w:b w:val="1"/>
          <w:bCs w:val="1"/>
        </w:rPr>
        <w:t xml:space="preserve"> </w:t>
      </w:r>
    </w:p>
    <w:p xmlns:wp14="http://schemas.microsoft.com/office/word/2010/wordml" w:rsidP="4700CA08" wp14:paraId="76D1B0FC" wp14:textId="0528E738">
      <w:pPr>
        <w:pStyle w:val="Normal"/>
        <w:rPr>
          <w:rFonts w:ascii="Arial" w:hAnsi="Arial" w:eastAsia="Arial" w:cs="Arial"/>
          <w:b w:val="1"/>
          <w:bCs w:val="1"/>
        </w:rPr>
      </w:pPr>
      <w:r w:rsidRPr="4700CA08" w:rsidR="7EB4D70B">
        <w:rPr>
          <w:rFonts w:ascii="Arial" w:hAnsi="Arial" w:eastAsia="Arial" w:cs="Arial"/>
          <w:b w:val="1"/>
          <w:bCs w:val="1"/>
        </w:rPr>
        <w:t xml:space="preserve">Job Role </w:t>
      </w:r>
    </w:p>
    <w:p xmlns:wp14="http://schemas.microsoft.com/office/word/2010/wordml" w:rsidP="4700CA08" wp14:paraId="24EC2ABD" wp14:textId="7D7396C7">
      <w:pPr>
        <w:pStyle w:val="Normal"/>
        <w:rPr>
          <w:rFonts w:ascii="Arial" w:hAnsi="Arial" w:eastAsia="Arial" w:cs="Arial"/>
        </w:rPr>
      </w:pPr>
      <w:r w:rsidRPr="4700CA08" w:rsidR="7EB4D70B">
        <w:rPr>
          <w:rFonts w:ascii="Arial" w:hAnsi="Arial" w:eastAsia="Arial" w:cs="Arial"/>
        </w:rPr>
        <w:t xml:space="preserve">Dementia Care Home in a Care Facility as a Care Assistant. </w:t>
      </w:r>
    </w:p>
    <w:p xmlns:wp14="http://schemas.microsoft.com/office/word/2010/wordml" w:rsidP="4700CA08" wp14:paraId="0FE2ABEB" wp14:textId="2E583B58">
      <w:pPr>
        <w:pStyle w:val="Normal"/>
        <w:rPr>
          <w:rFonts w:ascii="Arial" w:hAnsi="Arial" w:eastAsia="Arial" w:cs="Arial"/>
          <w:b w:val="1"/>
          <w:bCs w:val="1"/>
        </w:rPr>
      </w:pPr>
      <w:r w:rsidRPr="4700CA08" w:rsidR="7EB4D70B">
        <w:rPr>
          <w:rFonts w:ascii="Arial" w:hAnsi="Arial" w:eastAsia="Arial" w:cs="Arial"/>
          <w:b w:val="1"/>
          <w:bCs w:val="1"/>
        </w:rPr>
        <w:t xml:space="preserve">Introduction: </w:t>
      </w:r>
    </w:p>
    <w:p xmlns:wp14="http://schemas.microsoft.com/office/word/2010/wordml" w:rsidP="4700CA08" wp14:paraId="2F78763D" wp14:textId="3CBA0019">
      <w:pPr>
        <w:pStyle w:val="Normal"/>
        <w:rPr>
          <w:rFonts w:ascii="Arial" w:hAnsi="Arial" w:eastAsia="Arial" w:cs="Arial"/>
          <w:sz w:val="22"/>
          <w:szCs w:val="22"/>
        </w:rPr>
      </w:pPr>
      <w:r w:rsidRPr="4700CA08" w:rsidR="7EB4D70B">
        <w:rPr>
          <w:rFonts w:ascii="Arial" w:hAnsi="Arial" w:eastAsia="Arial" w:cs="Arial"/>
          <w:sz w:val="22"/>
          <w:szCs w:val="22"/>
        </w:rPr>
        <w:t xml:space="preserve">As a Care Assistant in dementia care, one is expected to attentively </w:t>
      </w:r>
      <w:r w:rsidRPr="4700CA08" w:rsidR="7EB4D70B">
        <w:rPr>
          <w:rFonts w:ascii="Arial" w:hAnsi="Arial" w:eastAsia="Arial" w:cs="Arial"/>
          <w:sz w:val="22"/>
          <w:szCs w:val="22"/>
        </w:rPr>
        <w:t>assist</w:t>
      </w:r>
      <w:r w:rsidRPr="4700CA08" w:rsidR="7EB4D70B">
        <w:rPr>
          <w:rFonts w:ascii="Arial" w:hAnsi="Arial" w:eastAsia="Arial" w:cs="Arial"/>
          <w:sz w:val="22"/>
          <w:szCs w:val="22"/>
        </w:rPr>
        <w:t xml:space="preserve"> the people with the dementia illness to have their dignity, </w:t>
      </w:r>
      <w:r w:rsidRPr="4700CA08" w:rsidR="7EB4D70B">
        <w:rPr>
          <w:rFonts w:ascii="Arial" w:hAnsi="Arial" w:eastAsia="Arial" w:cs="Arial"/>
          <w:sz w:val="22"/>
          <w:szCs w:val="22"/>
        </w:rPr>
        <w:t>independence</w:t>
      </w:r>
      <w:r w:rsidRPr="4700CA08" w:rsidR="7EB4D70B">
        <w:rPr>
          <w:rFonts w:ascii="Arial" w:hAnsi="Arial" w:eastAsia="Arial" w:cs="Arial"/>
          <w:sz w:val="22"/>
          <w:szCs w:val="22"/>
        </w:rPr>
        <w:t xml:space="preserve"> and quality of life. Care Assistants offer a physical support with daily tasks including personal care, dressing, eating and mobility as well as emotional support and companionship. The job will demand </w:t>
      </w:r>
      <w:r w:rsidRPr="4700CA08" w:rsidR="7EB4D70B">
        <w:rPr>
          <w:rFonts w:ascii="Arial" w:hAnsi="Arial" w:eastAsia="Arial" w:cs="Arial"/>
          <w:sz w:val="22"/>
          <w:szCs w:val="22"/>
        </w:rPr>
        <w:t>a great sense</w:t>
      </w:r>
      <w:r w:rsidRPr="4700CA08" w:rsidR="7EB4D70B">
        <w:rPr>
          <w:rFonts w:ascii="Arial" w:hAnsi="Arial" w:eastAsia="Arial" w:cs="Arial"/>
          <w:sz w:val="22"/>
          <w:szCs w:val="22"/>
        </w:rPr>
        <w:t xml:space="preserve"> of patience, empathy, and communication skills to </w:t>
      </w:r>
      <w:r w:rsidRPr="4700CA08" w:rsidR="7EB4D70B">
        <w:rPr>
          <w:rFonts w:ascii="Arial" w:hAnsi="Arial" w:eastAsia="Arial" w:cs="Arial"/>
          <w:sz w:val="22"/>
          <w:szCs w:val="22"/>
        </w:rPr>
        <w:t>comprehend</w:t>
      </w:r>
      <w:r w:rsidRPr="4700CA08" w:rsidR="7EB4D70B">
        <w:rPr>
          <w:rFonts w:ascii="Arial" w:hAnsi="Arial" w:eastAsia="Arial" w:cs="Arial"/>
          <w:sz w:val="22"/>
          <w:szCs w:val="22"/>
        </w:rPr>
        <w:t xml:space="preserve"> and react to the individual needs and behaviours that change. Care Assistants </w:t>
      </w:r>
      <w:r w:rsidRPr="4700CA08" w:rsidR="7EB4D70B">
        <w:rPr>
          <w:rFonts w:ascii="Arial" w:hAnsi="Arial" w:eastAsia="Arial" w:cs="Arial"/>
          <w:sz w:val="22"/>
          <w:szCs w:val="22"/>
        </w:rPr>
        <w:t>operate</w:t>
      </w:r>
      <w:r w:rsidRPr="4700CA08" w:rsidR="7EB4D70B">
        <w:rPr>
          <w:rFonts w:ascii="Arial" w:hAnsi="Arial" w:eastAsia="Arial" w:cs="Arial"/>
          <w:sz w:val="22"/>
          <w:szCs w:val="22"/>
        </w:rPr>
        <w:t xml:space="preserve"> as a part of a team with nurses, senior carers, and healthcare professionals to make sure that the care is person-centred, safe, and customized towards the preferences of </w:t>
      </w:r>
      <w:r w:rsidRPr="4700CA08" w:rsidR="7EB4D70B">
        <w:rPr>
          <w:rFonts w:ascii="Arial" w:hAnsi="Arial" w:eastAsia="Arial" w:cs="Arial"/>
          <w:sz w:val="22"/>
          <w:szCs w:val="22"/>
        </w:rPr>
        <w:t>each individual</w:t>
      </w:r>
      <w:r w:rsidRPr="4700CA08" w:rsidR="7EB4D70B">
        <w:rPr>
          <w:rFonts w:ascii="Arial" w:hAnsi="Arial" w:eastAsia="Arial" w:cs="Arial"/>
          <w:sz w:val="22"/>
          <w:szCs w:val="22"/>
        </w:rPr>
        <w:t xml:space="preserve">. </w:t>
      </w:r>
    </w:p>
    <w:p xmlns:wp14="http://schemas.microsoft.com/office/word/2010/wordml" w:rsidP="4700CA08" wp14:paraId="46E20B7F" wp14:textId="29332E86">
      <w:pPr>
        <w:pStyle w:val="Normal"/>
        <w:rPr>
          <w:rFonts w:ascii="Arial" w:hAnsi="Arial" w:eastAsia="Arial" w:cs="Arial"/>
          <w:b w:val="1"/>
          <w:bCs w:val="1"/>
        </w:rPr>
      </w:pPr>
      <w:r w:rsidRPr="4700CA08" w:rsidR="7EB4D70B">
        <w:rPr>
          <w:rFonts w:ascii="Arial" w:hAnsi="Arial" w:eastAsia="Arial" w:cs="Arial"/>
          <w:b w:val="1"/>
          <w:bCs w:val="1"/>
        </w:rPr>
        <w:t xml:space="preserve">Important Skill to Be Developed:  </w:t>
      </w:r>
    </w:p>
    <w:p xmlns:wp14="http://schemas.microsoft.com/office/word/2010/wordml" w:rsidP="4700CA08" wp14:paraId="5D636010" wp14:textId="6A38BF45">
      <w:pPr>
        <w:pStyle w:val="Normal"/>
        <w:rPr>
          <w:rFonts w:ascii="Arial" w:hAnsi="Arial" w:eastAsia="Arial" w:cs="Arial"/>
          <w:sz w:val="22"/>
          <w:szCs w:val="22"/>
        </w:rPr>
      </w:pPr>
      <w:r w:rsidRPr="4700CA08" w:rsidR="7EB4D70B">
        <w:rPr>
          <w:rFonts w:ascii="Arial" w:hAnsi="Arial" w:eastAsia="Arial" w:cs="Arial"/>
          <w:sz w:val="22"/>
          <w:szCs w:val="22"/>
        </w:rPr>
        <w:t xml:space="preserve">Experienced in offering person-centred care that fosters dignity, autonomy, and positive emotions. Shows excellent communication skills and observation, shows a calm patient handling of difficult behaviour. Dedicated to collaboration, lifelong learning, and upholding high safety standards, respect, and compassion in all areas of care. Communication Skills- the skill to be able to communicate with the residents, families, and colleagues effectively, particularly when a resident is likely to lose memory or be unable to communicate because of difficulty. </w:t>
      </w:r>
    </w:p>
    <w:p xmlns:wp14="http://schemas.microsoft.com/office/word/2010/wordml" w:rsidP="4700CA08" wp14:paraId="0D073203" wp14:textId="42451F95">
      <w:pPr>
        <w:pStyle w:val="Normal"/>
        <w:rPr>
          <w:rFonts w:ascii="Arial" w:hAnsi="Arial" w:eastAsia="Arial" w:cs="Arial"/>
          <w:b w:val="1"/>
          <w:bCs w:val="1"/>
        </w:rPr>
      </w:pPr>
      <w:r w:rsidRPr="4700CA08" w:rsidR="7EB4D70B">
        <w:rPr>
          <w:rFonts w:ascii="Arial" w:hAnsi="Arial" w:eastAsia="Arial" w:cs="Arial"/>
          <w:b w:val="1"/>
          <w:bCs w:val="1"/>
        </w:rPr>
        <w:t xml:space="preserve">How I Meet This Skill: </w:t>
      </w:r>
    </w:p>
    <w:p xmlns:wp14="http://schemas.microsoft.com/office/word/2010/wordml" w:rsidP="4700CA08" wp14:paraId="782286F3" wp14:textId="33E3190F">
      <w:pPr>
        <w:pStyle w:val="Normal"/>
        <w:rPr>
          <w:rFonts w:ascii="Arial" w:hAnsi="Arial" w:eastAsia="Arial" w:cs="Arial"/>
          <w:sz w:val="22"/>
          <w:szCs w:val="22"/>
        </w:rPr>
      </w:pPr>
      <w:r w:rsidRPr="4700CA08" w:rsidR="7EB4D70B">
        <w:rPr>
          <w:rFonts w:ascii="Arial" w:hAnsi="Arial" w:eastAsia="Arial" w:cs="Arial"/>
          <w:sz w:val="22"/>
          <w:szCs w:val="22"/>
        </w:rPr>
        <w:t xml:space="preserve">I am an empathetic and committed Care Assistant who has worked with people as a volunteer who are staying with dementia. A level-headed approach to difficult behaviours and my empathetic and understanding approach allow me to respond with patience and understanding, </w:t>
      </w:r>
      <w:r w:rsidRPr="4700CA08" w:rsidR="7EB4D70B">
        <w:rPr>
          <w:rFonts w:ascii="Arial" w:hAnsi="Arial" w:eastAsia="Arial" w:cs="Arial"/>
          <w:sz w:val="22"/>
          <w:szCs w:val="22"/>
        </w:rPr>
        <w:t>whereas</w:t>
      </w:r>
      <w:r w:rsidRPr="4700CA08" w:rsidR="7EB4D70B">
        <w:rPr>
          <w:rFonts w:ascii="Arial" w:hAnsi="Arial" w:eastAsia="Arial" w:cs="Arial"/>
          <w:sz w:val="22"/>
          <w:szCs w:val="22"/>
        </w:rPr>
        <w:t xml:space="preserve"> my excellent communication and observation skills allow me to notice and adequately address the change in the wellbeing of residents (Alzheimer’s Society, 2022). I am a collaborative employee and always a part of a multidisciplinary team ensuring professionalism, safety, and respect in all elements of care (Skills for Care, 2021). Dedicated to life-long learning, I constantly refresh my knowledge of dementia awareness, safeguarding, and health and safety to be able to provide the best care. </w:t>
      </w:r>
    </w:p>
    <w:p xmlns:wp14="http://schemas.microsoft.com/office/word/2010/wordml" w:rsidP="4700CA08" wp14:paraId="098B12E3" wp14:textId="7B06AEE2">
      <w:pPr>
        <w:pStyle w:val="Normal"/>
        <w:rPr>
          <w:rFonts w:ascii="Arial" w:hAnsi="Arial" w:eastAsia="Arial" w:cs="Arial"/>
          <w:b w:val="1"/>
          <w:bCs w:val="1"/>
        </w:rPr>
      </w:pPr>
      <w:r w:rsidRPr="4700CA08" w:rsidR="7EB4D70B">
        <w:rPr>
          <w:rFonts w:ascii="Arial" w:hAnsi="Arial" w:eastAsia="Arial" w:cs="Arial"/>
          <w:b w:val="1"/>
          <w:bCs w:val="1"/>
        </w:rPr>
        <w:t xml:space="preserve">Skill gaps: </w:t>
      </w:r>
    </w:p>
    <w:p xmlns:wp14="http://schemas.microsoft.com/office/word/2010/wordml" w:rsidP="4700CA08" wp14:paraId="1B131B33" wp14:textId="31DE6731">
      <w:pPr>
        <w:pStyle w:val="Normal"/>
        <w:rPr>
          <w:rFonts w:ascii="Arial" w:hAnsi="Arial" w:eastAsia="Arial" w:cs="Arial"/>
          <w:sz w:val="22"/>
          <w:szCs w:val="22"/>
        </w:rPr>
      </w:pPr>
      <w:r w:rsidRPr="4700CA08" w:rsidR="7EB4D70B">
        <w:rPr>
          <w:rFonts w:ascii="Arial" w:hAnsi="Arial" w:eastAsia="Arial" w:cs="Arial"/>
          <w:sz w:val="22"/>
          <w:szCs w:val="22"/>
        </w:rPr>
        <w:t xml:space="preserve">During my interview I realized that there are several skill gaps, which I will focus on as my targets. The only communication skills I am lacking are the ability to read the non-verbal messages and active listening, which is why I will receive the training on dementia communication aspects, engage in active listening, and consult senior staff. Another aspect that needs improvement is the management of challenging behaviour, which I will achieve </w:t>
      </w:r>
      <w:r w:rsidRPr="4700CA08" w:rsidR="7EB4D70B">
        <w:rPr>
          <w:rFonts w:ascii="Arial" w:hAnsi="Arial" w:eastAsia="Arial" w:cs="Arial"/>
          <w:sz w:val="22"/>
          <w:szCs w:val="22"/>
        </w:rPr>
        <w:t>by means of</w:t>
      </w:r>
      <w:r w:rsidRPr="4700CA08" w:rsidR="7EB4D70B">
        <w:rPr>
          <w:rFonts w:ascii="Arial" w:hAnsi="Arial" w:eastAsia="Arial" w:cs="Arial"/>
          <w:sz w:val="22"/>
          <w:szCs w:val="22"/>
        </w:rPr>
        <w:t xml:space="preserve"> de-escalation training, role-play situations, and implementation on the trainer with techniques. My approach is person-centred because I would learn the history of each resident and their interests and preferences and deliver care that allows them to feel dignified, comfortable, and independent (NICE, 2018). I may also struggle with time management and ensuring the needs of many residents are a priority and, therefore, I will rely on daily routines, task lists, and advice of senior colleagues. Lastly to enhance teamwork and cooperation, I will attend regular meetings, share messages with other colleagues, and aid when necessary. </w:t>
      </w:r>
    </w:p>
    <w:p xmlns:wp14="http://schemas.microsoft.com/office/word/2010/wordml" w:rsidP="4700CA08" wp14:paraId="4291C5D4" wp14:textId="4C158E57">
      <w:pPr>
        <w:pStyle w:val="Normal"/>
        <w:rPr>
          <w:rFonts w:ascii="Arial" w:hAnsi="Arial" w:eastAsia="Arial" w:cs="Arial"/>
          <w:b w:val="1"/>
          <w:bCs w:val="1"/>
        </w:rPr>
      </w:pPr>
      <w:r w:rsidRPr="4700CA08" w:rsidR="7EB4D70B">
        <w:rPr>
          <w:rFonts w:ascii="Arial" w:hAnsi="Arial" w:eastAsia="Arial" w:cs="Arial"/>
          <w:b w:val="1"/>
          <w:bCs w:val="1"/>
        </w:rPr>
        <w:t xml:space="preserve">Personal Action Plan: </w:t>
      </w:r>
    </w:p>
    <w:p xmlns:wp14="http://schemas.microsoft.com/office/word/2010/wordml" w:rsidP="4700CA08" wp14:paraId="65ADFEEA" wp14:textId="64053E9E">
      <w:pPr>
        <w:pStyle w:val="Normal"/>
        <w:rPr>
          <w:rFonts w:ascii="Arial" w:hAnsi="Arial" w:eastAsia="Arial" w:cs="Arial"/>
          <w:sz w:val="22"/>
          <w:szCs w:val="22"/>
        </w:rPr>
      </w:pPr>
      <w:r w:rsidRPr="4700CA08" w:rsidR="7EB4D70B">
        <w:rPr>
          <w:rFonts w:ascii="Arial" w:hAnsi="Arial" w:eastAsia="Arial" w:cs="Arial"/>
          <w:sz w:val="22"/>
          <w:szCs w:val="22"/>
        </w:rPr>
        <w:t xml:space="preserve">My personal action plan as a Care Assistant in a dementia care home is based on enhancing communication, learning person-centred care, dealing with challenging behaviour, </w:t>
      </w:r>
      <w:r w:rsidRPr="4700CA08" w:rsidR="7EB4D70B">
        <w:rPr>
          <w:rFonts w:ascii="Arial" w:hAnsi="Arial" w:eastAsia="Arial" w:cs="Arial"/>
          <w:sz w:val="22"/>
          <w:szCs w:val="22"/>
        </w:rPr>
        <w:t>wellbeing</w:t>
      </w:r>
      <w:r w:rsidRPr="4700CA08" w:rsidR="7EB4D70B">
        <w:rPr>
          <w:rFonts w:ascii="Arial" w:hAnsi="Arial" w:eastAsia="Arial" w:cs="Arial"/>
          <w:sz w:val="22"/>
          <w:szCs w:val="22"/>
        </w:rPr>
        <w:t xml:space="preserve"> and effective teamwork. To enhance the communication process, I will consider dementia communication training and active listening within the next three months and make sure that I am able to address the needs of the residents in the most </w:t>
      </w:r>
      <w:r w:rsidRPr="4700CA08" w:rsidR="7EB4D70B">
        <w:rPr>
          <w:rFonts w:ascii="Arial" w:hAnsi="Arial" w:eastAsia="Arial" w:cs="Arial"/>
          <w:sz w:val="22"/>
          <w:szCs w:val="22"/>
        </w:rPr>
        <w:t>appropriate way</w:t>
      </w:r>
      <w:r w:rsidRPr="4700CA08" w:rsidR="7EB4D70B">
        <w:rPr>
          <w:rFonts w:ascii="Arial" w:hAnsi="Arial" w:eastAsia="Arial" w:cs="Arial"/>
          <w:sz w:val="22"/>
          <w:szCs w:val="22"/>
        </w:rPr>
        <w:t>. To increase my understanding of person-centred care, I will read articles and books related to the topic and implement strategies within a six-month care period to ensure that I can deliver care to each resident based on his or her needs. To deal with difficult behaviour, I will engage in de-escalation training and role-playing sessions in the next four months to deal with difficult cases in a safe and relaxed manner (Department of Health and Social Care, 2020). It is part of my long-term practice to keep my wellbeing by adopting healthy habits and taking regular rest to make sure that I offer consistent and quality care</w:t>
      </w:r>
      <w:r w:rsidRPr="4700CA08" w:rsidR="7EB4D70B">
        <w:rPr>
          <w:rFonts w:ascii="Arial" w:hAnsi="Arial" w:eastAsia="Arial" w:cs="Arial"/>
          <w:sz w:val="22"/>
          <w:szCs w:val="22"/>
        </w:rPr>
        <w:t xml:space="preserve">.  </w:t>
      </w:r>
    </w:p>
    <w:p xmlns:wp14="http://schemas.microsoft.com/office/word/2010/wordml" w:rsidP="4700CA08" wp14:paraId="5583FDA5" wp14:textId="01278476">
      <w:pPr>
        <w:pStyle w:val="Normal"/>
        <w:rPr>
          <w:rFonts w:ascii="Arial" w:hAnsi="Arial" w:eastAsia="Arial" w:cs="Arial"/>
          <w:sz w:val="22"/>
          <w:szCs w:val="22"/>
        </w:rPr>
      </w:pPr>
      <w:r w:rsidRPr="4700CA08" w:rsidR="7EB4D70B">
        <w:rPr>
          <w:rFonts w:ascii="Arial" w:hAnsi="Arial" w:eastAsia="Arial" w:cs="Arial"/>
          <w:sz w:val="22"/>
          <w:szCs w:val="22"/>
        </w:rPr>
        <w:t xml:space="preserve"> </w:t>
      </w:r>
    </w:p>
    <w:p xmlns:wp14="http://schemas.microsoft.com/office/word/2010/wordml" w:rsidP="4700CA08" wp14:paraId="32EC8C43" wp14:textId="543F175E">
      <w:pPr>
        <w:pStyle w:val="Normal"/>
        <w:rPr>
          <w:rFonts w:ascii="Arial" w:hAnsi="Arial" w:eastAsia="Arial" w:cs="Arial"/>
          <w:sz w:val="22"/>
          <w:szCs w:val="22"/>
        </w:rPr>
      </w:pPr>
      <w:r w:rsidRPr="4700CA08" w:rsidR="7EB4D70B">
        <w:rPr>
          <w:rFonts w:ascii="Arial" w:hAnsi="Arial" w:eastAsia="Arial" w:cs="Arial"/>
          <w:sz w:val="22"/>
          <w:szCs w:val="22"/>
        </w:rPr>
        <w:t xml:space="preserve">Three of the potential interview questions and my potential responses of a Care Assistant in a Dementia Care Home is as follows: </w:t>
      </w:r>
    </w:p>
    <w:p xmlns:wp14="http://schemas.microsoft.com/office/word/2010/wordml" w:rsidP="4700CA08" wp14:paraId="64330431" wp14:textId="36FE3B05">
      <w:pPr>
        <w:pStyle w:val="Normal"/>
        <w:rPr>
          <w:rFonts w:ascii="Arial" w:hAnsi="Arial" w:eastAsia="Arial" w:cs="Arial"/>
          <w:sz w:val="22"/>
          <w:szCs w:val="22"/>
        </w:rPr>
      </w:pPr>
      <w:r w:rsidRPr="4700CA08" w:rsidR="7EB4D70B">
        <w:rPr>
          <w:rFonts w:ascii="Arial" w:hAnsi="Arial" w:eastAsia="Arial" w:cs="Arial"/>
          <w:sz w:val="22"/>
          <w:szCs w:val="22"/>
        </w:rPr>
        <w:t xml:space="preserve">1. What are some of the ways of effectively communicating with a resident with dementia who finds it hard to express his/her needs? </w:t>
      </w:r>
    </w:p>
    <w:p xmlns:wp14="http://schemas.microsoft.com/office/word/2010/wordml" w:rsidP="4700CA08" wp14:paraId="5E5787A5" wp14:textId="63BB589B">
      <w:pPr>
        <w:pStyle w:val="Normal"/>
        <w:rPr>
          <w:rFonts w:ascii="Arial" w:hAnsi="Arial" w:eastAsia="Arial" w:cs="Arial"/>
          <w:sz w:val="22"/>
          <w:szCs w:val="22"/>
        </w:rPr>
      </w:pPr>
      <w:r w:rsidRPr="4700CA08" w:rsidR="7EB4D70B">
        <w:rPr>
          <w:rFonts w:ascii="Arial" w:hAnsi="Arial" w:eastAsia="Arial" w:cs="Arial"/>
          <w:b w:val="1"/>
          <w:bCs w:val="1"/>
          <w:sz w:val="22"/>
          <w:szCs w:val="22"/>
        </w:rPr>
        <w:t>Answer:</w:t>
      </w:r>
      <w:r w:rsidRPr="4700CA08" w:rsidR="7EB4D70B">
        <w:rPr>
          <w:rFonts w:ascii="Arial" w:hAnsi="Arial" w:eastAsia="Arial" w:cs="Arial"/>
          <w:b w:val="1"/>
          <w:bCs w:val="1"/>
          <w:sz w:val="22"/>
          <w:szCs w:val="22"/>
        </w:rPr>
        <w:t xml:space="preserve"> </w:t>
      </w:r>
      <w:r w:rsidRPr="4700CA08" w:rsidR="7EB4D70B">
        <w:rPr>
          <w:rFonts w:ascii="Arial" w:hAnsi="Arial" w:eastAsia="Arial" w:cs="Arial"/>
          <w:sz w:val="22"/>
          <w:szCs w:val="22"/>
        </w:rPr>
        <w:t xml:space="preserve">Effectively communicating with a resident with dementia who struggles to express their needs requires patience, empathy, and clear strategies. Using simple language, giving extra time to respond, and </w:t>
      </w:r>
      <w:r w:rsidRPr="4700CA08" w:rsidR="7EB4D70B">
        <w:rPr>
          <w:rFonts w:ascii="Arial" w:hAnsi="Arial" w:eastAsia="Arial" w:cs="Arial"/>
          <w:sz w:val="22"/>
          <w:szCs w:val="22"/>
        </w:rPr>
        <w:t>observing</w:t>
      </w:r>
      <w:r w:rsidRPr="4700CA08" w:rsidR="7EB4D70B">
        <w:rPr>
          <w:rFonts w:ascii="Arial" w:hAnsi="Arial" w:eastAsia="Arial" w:cs="Arial"/>
          <w:sz w:val="22"/>
          <w:szCs w:val="22"/>
        </w:rPr>
        <w:t xml:space="preserve"> non-verbal cues helps to understand their needs. Visual aids, offering simple choices, and </w:t>
      </w:r>
      <w:r w:rsidRPr="4700CA08" w:rsidR="7EB4D70B">
        <w:rPr>
          <w:rFonts w:ascii="Arial" w:hAnsi="Arial" w:eastAsia="Arial" w:cs="Arial"/>
          <w:sz w:val="22"/>
          <w:szCs w:val="22"/>
        </w:rPr>
        <w:t>validating</w:t>
      </w:r>
      <w:r w:rsidRPr="4700CA08" w:rsidR="7EB4D70B">
        <w:rPr>
          <w:rFonts w:ascii="Arial" w:hAnsi="Arial" w:eastAsia="Arial" w:cs="Arial"/>
          <w:sz w:val="22"/>
          <w:szCs w:val="22"/>
        </w:rPr>
        <w:t xml:space="preserve"> their feelings can further support communication. Collaborating with family and colleagues ensures care is person-centred and tailored to the individual.</w:t>
      </w:r>
    </w:p>
    <w:p w:rsidR="7EB4D70B" w:rsidP="4700CA08" w:rsidRDefault="7EB4D70B" w14:paraId="32D1691D" w14:textId="37025171">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2. What was the result of a situation you dealt with and a difficult behaviour with a resident? </w:t>
      </w:r>
    </w:p>
    <w:p w:rsidR="7EB4D70B" w:rsidP="4700CA08" w:rsidRDefault="7EB4D70B" w14:paraId="7900458C" w14:textId="7CDFC23F">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700CA08" w:rsidR="7EB4D70B">
        <w:rPr>
          <w:rFonts w:ascii="Arial" w:hAnsi="Arial" w:eastAsia="Arial" w:cs="Arial"/>
          <w:b w:val="1"/>
          <w:bCs w:val="1"/>
          <w:i w:val="0"/>
          <w:iCs w:val="0"/>
          <w:caps w:val="0"/>
          <w:smallCaps w:val="0"/>
          <w:noProof w:val="0"/>
          <w:color w:val="000000" w:themeColor="text1" w:themeTint="FF" w:themeShade="FF"/>
          <w:sz w:val="22"/>
          <w:szCs w:val="22"/>
          <w:lang w:val="en-GB"/>
        </w:rPr>
        <w:t xml:space="preserve">Answer: </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A resident with dementia became agitated and resisted personal care, shouting and showing frustration. I </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remained</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 calm, spoke softly, offered simple choices, and used gentle non-verbal cues to reassure them. Gradually, the resident relaxed and cooperated, allowing me to complete the care safely and with minimal distress. This experience highlighted the importance of patience, empathy, and person-centred communication in managing challenging behaviours.</w:t>
      </w:r>
    </w:p>
    <w:p w:rsidR="7EB4D70B" w:rsidP="4700CA08" w:rsidRDefault="7EB4D70B" w14:paraId="3B3B3D55" w14:textId="21F627DA">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3. What do you do to make sure that residents are treated with dignity and respect and, at the same time, </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assist</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 them in their day-to-day activities?</w:t>
      </w:r>
    </w:p>
    <w:p w:rsidR="7EB4D70B" w:rsidP="4700CA08" w:rsidRDefault="7EB4D70B" w14:paraId="10C4E07F" w14:textId="5CC18BB5">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700CA08" w:rsidR="7EB4D70B">
        <w:rPr>
          <w:rFonts w:ascii="Arial" w:hAnsi="Arial" w:eastAsia="Arial" w:cs="Arial"/>
          <w:b w:val="1"/>
          <w:bCs w:val="1"/>
          <w:i w:val="0"/>
          <w:iCs w:val="0"/>
          <w:caps w:val="0"/>
          <w:smallCaps w:val="0"/>
          <w:noProof w:val="0"/>
          <w:color w:val="000000" w:themeColor="text1" w:themeTint="FF" w:themeShade="FF"/>
          <w:sz w:val="22"/>
          <w:szCs w:val="22"/>
          <w:lang w:val="en-GB"/>
        </w:rPr>
        <w:t xml:space="preserve">Answer: </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I ensure residents are treated with dignity and respect by always addressing them politely, listening to their preferences, and involving them in decisions about their care. While </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assisting</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 with daily activities such as personal care, meals, or mobility, I </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maintain</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 their privacy, encourage independence wherever possible, and provide support in a gentle, compassionate, and person-centred way.</w:t>
      </w:r>
    </w:p>
    <w:p w:rsidR="7EB4D70B" w:rsidP="4700CA08" w:rsidRDefault="7EB4D70B" w14:paraId="2AA229EA" w14:textId="67F0F48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700CA08" w:rsidR="7EB4D70B">
        <w:rPr>
          <w:rFonts w:ascii="Arial" w:hAnsi="Arial" w:eastAsia="Arial" w:cs="Arial"/>
          <w:b w:val="1"/>
          <w:bCs w:val="1"/>
          <w:i w:val="0"/>
          <w:iCs w:val="0"/>
          <w:caps w:val="0"/>
          <w:smallCaps w:val="0"/>
          <w:noProof w:val="0"/>
          <w:color w:val="000000" w:themeColor="text1" w:themeTint="FF" w:themeShade="FF"/>
          <w:sz w:val="24"/>
          <w:szCs w:val="24"/>
          <w:lang w:val="en-GB"/>
        </w:rPr>
        <w:t>Conclusion:</w:t>
      </w:r>
      <w:r w:rsidRPr="4700CA08" w:rsidR="7EB4D70B">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7EB4D70B" w:rsidP="4700CA08" w:rsidRDefault="7EB4D70B" w14:paraId="1A4D1FE2" w14:textId="0E6FCA81">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In conclusion, the role of a Care Assistant in dementia care is vital in promoting the dignity, independence, and wellbeing of residents. By providing both practical and emotional support, </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demonstrating</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 patience, empathy, and effective communication, and working collaboratively with the wider care team, Care Assistants ensure that care is safe, person-centred, and tailored to </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each individual’s</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 needs, </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ultimately enhancing</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 their quality of life.</w:t>
      </w:r>
    </w:p>
    <w:p w:rsidR="4700CA08" w:rsidP="4700CA08" w:rsidRDefault="4700CA08" w14:paraId="1C2AF4E3" w14:textId="2E7C107B">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700CA08" w:rsidP="4700CA08" w:rsidRDefault="4700CA08" w14:paraId="02164CD4" w14:textId="66AC7EB9">
      <w:pPr>
        <w:spacing w:before="240" w:beforeAutospacing="off" w:after="240" w:afterAutospacing="off"/>
        <w:rPr>
          <w:rFonts w:ascii="Arial" w:hAnsi="Arial" w:eastAsia="Arial" w:cs="Arial"/>
          <w:b w:val="1"/>
          <w:bCs w:val="1"/>
          <w:i w:val="0"/>
          <w:iCs w:val="0"/>
          <w:caps w:val="0"/>
          <w:smallCaps w:val="0"/>
          <w:noProof w:val="0"/>
          <w:color w:val="000000" w:themeColor="text1" w:themeTint="FF" w:themeShade="FF"/>
          <w:sz w:val="22"/>
          <w:szCs w:val="22"/>
          <w:lang w:val="en-GB"/>
        </w:rPr>
      </w:pPr>
    </w:p>
    <w:p w:rsidR="4700CA08" w:rsidP="4700CA08" w:rsidRDefault="4700CA08" w14:paraId="660A1CA1" w14:textId="005CA00B">
      <w:pPr>
        <w:spacing w:before="240" w:beforeAutospacing="off" w:after="240" w:afterAutospacing="off"/>
        <w:rPr>
          <w:rFonts w:ascii="Arial" w:hAnsi="Arial" w:eastAsia="Arial" w:cs="Arial"/>
          <w:b w:val="1"/>
          <w:bCs w:val="1"/>
          <w:i w:val="0"/>
          <w:iCs w:val="0"/>
          <w:caps w:val="0"/>
          <w:smallCaps w:val="0"/>
          <w:noProof w:val="0"/>
          <w:color w:val="000000" w:themeColor="text1" w:themeTint="FF" w:themeShade="FF"/>
          <w:sz w:val="22"/>
          <w:szCs w:val="22"/>
          <w:lang w:val="en-GB"/>
        </w:rPr>
      </w:pPr>
    </w:p>
    <w:p w:rsidR="7EB4D70B" w:rsidP="4700CA08" w:rsidRDefault="7EB4D70B" w14:paraId="24731769" w14:textId="7A8F5338">
      <w:pPr>
        <w:pStyle w:val="Normal"/>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700CA08" w:rsidR="7EB4D70B">
        <w:rPr>
          <w:rFonts w:ascii="Arial" w:hAnsi="Arial" w:eastAsia="Arial" w:cs="Arial"/>
          <w:b w:val="1"/>
          <w:bCs w:val="1"/>
          <w:i w:val="0"/>
          <w:iCs w:val="0"/>
          <w:caps w:val="0"/>
          <w:smallCaps w:val="0"/>
          <w:noProof w:val="0"/>
          <w:color w:val="000000" w:themeColor="text1" w:themeTint="FF" w:themeShade="FF"/>
          <w:sz w:val="22"/>
          <w:szCs w:val="22"/>
          <w:lang w:val="en-GB"/>
        </w:rPr>
        <w:t>TASK 2</w:t>
      </w:r>
    </w:p>
    <w:p w:rsidR="7EB4D70B" w:rsidP="4700CA08" w:rsidRDefault="7EB4D70B" w14:paraId="7B307DA1" w14:textId="62C2FA09">
      <w:pPr>
        <w:pStyle w:val="Heading3"/>
        <w:keepNext w:val="1"/>
        <w:keepLines w:val="1"/>
        <w:spacing w:before="281" w:beforeAutospacing="off" w:after="281" w:afterAutospacing="off"/>
        <w:rPr>
          <w:rFonts w:ascii="Arial" w:hAnsi="Arial" w:eastAsia="Arial" w:cs="Arial"/>
          <w:b w:val="0"/>
          <w:bCs w:val="0"/>
          <w:i w:val="0"/>
          <w:iCs w:val="0"/>
          <w:caps w:val="0"/>
          <w:smallCaps w:val="0"/>
          <w:noProof w:val="0"/>
          <w:color w:val="auto"/>
          <w:sz w:val="24"/>
          <w:szCs w:val="24"/>
          <w:lang w:val="en-GB"/>
        </w:rPr>
      </w:pPr>
      <w:r w:rsidRPr="4700CA08" w:rsidR="7EB4D70B">
        <w:rPr>
          <w:rFonts w:ascii="Arial" w:hAnsi="Arial" w:eastAsia="Arial" w:cs="Arial"/>
          <w:b w:val="1"/>
          <w:bCs w:val="1"/>
          <w:i w:val="0"/>
          <w:iCs w:val="0"/>
          <w:caps w:val="0"/>
          <w:smallCaps w:val="0"/>
          <w:noProof w:val="0"/>
          <w:color w:val="auto"/>
          <w:sz w:val="24"/>
          <w:szCs w:val="24"/>
          <w:lang w:val="en-GB"/>
        </w:rPr>
        <w:t>Introduction</w:t>
      </w:r>
    </w:p>
    <w:p w:rsidR="7EB4D70B" w:rsidP="4700CA08" w:rsidRDefault="7EB4D70B" w14:paraId="1BB99B18" w14:textId="63B15029">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This report explores the concept of leadership and its significance within health and social care settings. Leadership is a key factor in ensuring high-quality, safe, and person-centred care, as it influences team performance, staff development, and the overall culture of care environments. The report will examine why effective leadership is important, </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provide</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 relevant examples from practice, and highlight the impact of leadership on both staff and service users, with a particular focus on dementia care. It also considers the skills and qualities that make an effective leader and how these contribute to continuous improvement and positive outcomes in health and social care services.</w:t>
      </w:r>
    </w:p>
    <w:p w:rsidR="4700CA08" w:rsidP="4700CA08" w:rsidRDefault="4700CA08" w14:paraId="59CE4B3A" w14:textId="0DAA702C">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7EB4D70B" w:rsidP="4700CA08" w:rsidRDefault="7EB4D70B" w14:paraId="0171431F" w14:textId="024FFB05">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4700CA08" w:rsidR="7EB4D70B">
        <w:rPr>
          <w:rFonts w:ascii="Arial" w:hAnsi="Arial" w:eastAsia="Arial" w:cs="Arial"/>
          <w:b w:val="1"/>
          <w:bCs w:val="1"/>
          <w:i w:val="0"/>
          <w:iCs w:val="0"/>
          <w:caps w:val="0"/>
          <w:smallCaps w:val="0"/>
          <w:noProof w:val="0"/>
          <w:color w:val="000000" w:themeColor="text1" w:themeTint="FF" w:themeShade="FF"/>
          <w:sz w:val="24"/>
          <w:szCs w:val="24"/>
          <w:lang w:val="en-GB"/>
        </w:rPr>
        <w:t>Definition of leadership</w:t>
      </w:r>
    </w:p>
    <w:p w:rsidR="7EB4D70B" w:rsidP="4700CA08" w:rsidRDefault="7EB4D70B" w14:paraId="2672E2D0" w14:textId="0D1236E9">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Leadership can be described as the capacity to instruct, </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motivate</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 and sway others towards </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attaining</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 a common </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objective</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 and practicing standards at </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a high level</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 (NHS Leadership Academy, 2020). Leadership in health and social care is a factor that makes the staff collaborate so that they deliver safe, </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compassionate</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 and person-centred care. An effective leader can be described as one who leads by example, encourages his or her team, and promotes growth and development in the field (CQC, 2018).</w:t>
      </w:r>
    </w:p>
    <w:p w:rsidR="7EB4D70B" w:rsidP="4700CA08" w:rsidRDefault="7EB4D70B" w14:paraId="0F2DDABF" w14:textId="45A6E7CC">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7EB4D70B" w:rsidP="4700CA08" w:rsidRDefault="7EB4D70B" w14:paraId="4B5C9BE8" w14:textId="53A99710">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4700CA08" w:rsidR="7EB4D70B">
        <w:rPr>
          <w:rFonts w:ascii="Arial" w:hAnsi="Arial" w:eastAsia="Arial" w:cs="Arial"/>
          <w:b w:val="1"/>
          <w:bCs w:val="1"/>
          <w:i w:val="0"/>
          <w:iCs w:val="0"/>
          <w:caps w:val="0"/>
          <w:smallCaps w:val="0"/>
          <w:noProof w:val="0"/>
          <w:color w:val="000000" w:themeColor="text1" w:themeTint="FF" w:themeShade="FF"/>
          <w:sz w:val="24"/>
          <w:szCs w:val="24"/>
          <w:lang w:val="en-GB"/>
        </w:rPr>
        <w:t>Important of leadership</w:t>
      </w:r>
    </w:p>
    <w:p w:rsidR="7EB4D70B" w:rsidP="4700CA08" w:rsidRDefault="7EB4D70B" w14:paraId="32309C69" w14:textId="440E2912">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Leadership is valuable as it </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facilitates</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 teamwork, </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responsibility</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 and improvement in the areas of care provision (Department of Health and Social Care, 2020). Good leadership contributes to the establishment of a good working environment whereby the staff are valued and are confident and this directly enhances the quality of care that is delivered to those requiring the services. It also manages to </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observe</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 policies, procedures, and ethical standards, which make the overall safety and wellbeing of staff and the people under care (NHS Leadership Academy, 2020). Moreover, change management, problem-solving, and perpetual improvement in care services cannot be managed without leadership. Powerful leaders foster the development of the staff by providing supervision, training, and reflection, thereby enhancing their competence, confidence, and job satisfaction (Department of Health and Social Care, 2020). Finally, a capable leadership would help the staff as well as the service users to be supported, safe and empowered- resulting in improved outcomes in all spheres of care.</w:t>
      </w:r>
    </w:p>
    <w:p w:rsidR="7EB4D70B" w:rsidP="4700CA08" w:rsidRDefault="7EB4D70B" w14:paraId="2868BD06" w14:textId="5111269F">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4700CA08" w:rsidR="7EB4D70B">
        <w:rPr>
          <w:rFonts w:ascii="Arial" w:hAnsi="Arial" w:eastAsia="Arial" w:cs="Arial"/>
          <w:b w:val="1"/>
          <w:bCs w:val="1"/>
          <w:i w:val="0"/>
          <w:iCs w:val="0"/>
          <w:caps w:val="0"/>
          <w:smallCaps w:val="0"/>
          <w:noProof w:val="0"/>
          <w:color w:val="000000" w:themeColor="text1" w:themeTint="FF" w:themeShade="FF"/>
          <w:sz w:val="24"/>
          <w:szCs w:val="24"/>
          <w:lang w:val="en-GB"/>
        </w:rPr>
        <w:t>Example of Leadership in Health and Social care.</w:t>
      </w:r>
      <w:r w:rsidRPr="4700CA08" w:rsidR="7EB4D70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EB4D70B" w:rsidP="4700CA08" w:rsidRDefault="7EB4D70B" w14:paraId="57ED8B06" w14:textId="13CDA0DD">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As a Care Assistant in a dementia care home, I </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witnessed</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 good leadership among our senior carer when staffing was a challenge. The senior carer talked in a straightforward manner with the team, assigned duties to them, and ensured that every team member knew his or her role. She was </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a very supportive</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 and calm person, whose encouragement of teamwork and the way she made sure that every resident received person-centred care regardless of the workload increased.</w:t>
      </w:r>
    </w:p>
    <w:p w:rsidR="7EB4D70B" w:rsidP="4700CA08" w:rsidRDefault="7EB4D70B" w14:paraId="60BC680B" w14:textId="3AA4F8FF">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Her leadership helped </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maintain</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 a positive atmosphere and prevented stress among the staff, which meant residents still received high-quality care in a safe and calm environment.</w:t>
      </w:r>
    </w:p>
    <w:p w:rsidR="7EB4D70B" w:rsidP="4700CA08" w:rsidRDefault="7EB4D70B" w14:paraId="4F657164" w14:textId="43C5497C">
      <w:pPr>
        <w:rPr>
          <w:rFonts w:ascii="Arial" w:hAnsi="Arial" w:eastAsia="Arial" w:cs="Arial"/>
          <w:b w:val="0"/>
          <w:bCs w:val="0"/>
          <w:i w:val="0"/>
          <w:iCs w:val="0"/>
          <w:caps w:val="0"/>
          <w:smallCaps w:val="0"/>
          <w:noProof w:val="0"/>
          <w:color w:val="000000" w:themeColor="text1" w:themeTint="FF" w:themeShade="FF"/>
          <w:sz w:val="24"/>
          <w:szCs w:val="24"/>
          <w:lang w:val="en-GB"/>
        </w:rPr>
      </w:pPr>
      <w:r w:rsidRPr="4700CA08" w:rsidR="7EB4D70B">
        <w:rPr>
          <w:rFonts w:ascii="Arial" w:hAnsi="Arial" w:eastAsia="Arial" w:cs="Arial"/>
          <w:b w:val="1"/>
          <w:bCs w:val="1"/>
          <w:i w:val="0"/>
          <w:iCs w:val="0"/>
          <w:caps w:val="0"/>
          <w:smallCaps w:val="0"/>
          <w:noProof w:val="0"/>
          <w:color w:val="000000" w:themeColor="text1" w:themeTint="FF" w:themeShade="FF"/>
          <w:sz w:val="24"/>
          <w:szCs w:val="24"/>
          <w:lang w:val="en-GB"/>
        </w:rPr>
        <w:t>Conclusion</w:t>
      </w:r>
    </w:p>
    <w:p w:rsidR="7EB4D70B" w:rsidP="4700CA08" w:rsidRDefault="7EB4D70B" w14:paraId="743B96C1" w14:textId="47DC8BC8">
      <w:pPr>
        <w:rPr>
          <w:rFonts w:ascii="Arial" w:hAnsi="Arial" w:eastAsia="Arial" w:cs="Arial"/>
          <w:b w:val="0"/>
          <w:bCs w:val="0"/>
          <w:i w:val="0"/>
          <w:iCs w:val="0"/>
          <w:caps w:val="0"/>
          <w:smallCaps w:val="0"/>
          <w:noProof w:val="0"/>
          <w:color w:val="000000" w:themeColor="text1" w:themeTint="FF" w:themeShade="FF"/>
          <w:sz w:val="22"/>
          <w:szCs w:val="22"/>
          <w:lang w:val="en-GB"/>
        </w:rPr>
      </w:pP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In conclusion, leadership is a vital element in health and social care, directly influencing the quality, safety, and effectiveness of care provided. Effective leaders inspire and support their teams, promote person-centred practices, and ensure that organisational standards and ethical principles are upheld. Strong leadership also encourages teamwork, staff development, and continuous improvement, all of which contribute to better outcomes for service users. The example from dementia care </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demonstrates</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 how good leadership can </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maintain</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 high-quality care even in challenging situations, highlighting its essential role in supporting both staff and residents. Overall, leadership is not only about managing tasks but also about fostering a positive, safe, and empowering environment for everyone involved in health and social care.</w:t>
      </w:r>
    </w:p>
    <w:p w:rsidR="4700CA08" w:rsidP="4700CA08" w:rsidRDefault="4700CA08" w14:paraId="74468259" w14:textId="0BDB2E3F">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4700CA08" w:rsidP="4700CA08" w:rsidRDefault="4700CA08" w14:paraId="7A0F44A3" w14:textId="49E40912">
      <w:pPr>
        <w:rPr>
          <w:rFonts w:ascii="Arial" w:hAnsi="Arial" w:eastAsia="Arial" w:cs="Arial"/>
          <w:b w:val="0"/>
          <w:bCs w:val="0"/>
          <w:i w:val="0"/>
          <w:iCs w:val="0"/>
          <w:caps w:val="0"/>
          <w:smallCaps w:val="0"/>
          <w:noProof w:val="0"/>
          <w:color w:val="000000" w:themeColor="text1" w:themeTint="FF" w:themeShade="FF"/>
          <w:sz w:val="22"/>
          <w:szCs w:val="22"/>
          <w:lang w:val="en-GB"/>
        </w:rPr>
      </w:pPr>
    </w:p>
    <w:p w:rsidR="4700CA08" w:rsidP="4700CA08" w:rsidRDefault="4700CA08" w14:paraId="6297589C" w14:textId="6417CAC4">
      <w:pPr>
        <w:rPr>
          <w:rFonts w:ascii="Arial" w:hAnsi="Arial" w:eastAsia="Arial" w:cs="Arial"/>
          <w:b w:val="0"/>
          <w:bCs w:val="0"/>
          <w:i w:val="0"/>
          <w:iCs w:val="0"/>
          <w:caps w:val="0"/>
          <w:smallCaps w:val="0"/>
          <w:noProof w:val="0"/>
          <w:color w:val="000000" w:themeColor="text1" w:themeTint="FF" w:themeShade="FF"/>
          <w:sz w:val="22"/>
          <w:szCs w:val="22"/>
          <w:lang w:val="en-GB"/>
        </w:rPr>
      </w:pPr>
    </w:p>
    <w:p w:rsidR="4700CA08" w:rsidP="4700CA08" w:rsidRDefault="4700CA08" w14:paraId="1EEEA64F" w14:textId="1D7CE3BF">
      <w:pPr>
        <w:rPr>
          <w:rFonts w:ascii="Arial" w:hAnsi="Arial" w:eastAsia="Arial" w:cs="Arial"/>
          <w:b w:val="0"/>
          <w:bCs w:val="0"/>
          <w:i w:val="0"/>
          <w:iCs w:val="0"/>
          <w:caps w:val="0"/>
          <w:smallCaps w:val="0"/>
          <w:noProof w:val="0"/>
          <w:color w:val="000000" w:themeColor="text1" w:themeTint="FF" w:themeShade="FF"/>
          <w:sz w:val="22"/>
          <w:szCs w:val="22"/>
          <w:lang w:val="en-GB"/>
        </w:rPr>
      </w:pPr>
    </w:p>
    <w:p w:rsidR="7EB4D70B" w:rsidP="4700CA08" w:rsidRDefault="7EB4D70B" w14:paraId="5F767169" w14:textId="25ED7C49">
      <w:pPr>
        <w:rPr>
          <w:rFonts w:ascii="Arial" w:hAnsi="Arial" w:eastAsia="Arial" w:cs="Arial"/>
          <w:b w:val="0"/>
          <w:bCs w:val="0"/>
          <w:i w:val="0"/>
          <w:iCs w:val="0"/>
          <w:caps w:val="0"/>
          <w:smallCaps w:val="0"/>
          <w:noProof w:val="0"/>
          <w:color w:val="000000" w:themeColor="text1" w:themeTint="FF" w:themeShade="FF"/>
          <w:sz w:val="24"/>
          <w:szCs w:val="24"/>
          <w:lang w:val="en-GB"/>
        </w:rPr>
      </w:pPr>
      <w:r w:rsidRPr="4700CA08" w:rsidR="7EB4D70B">
        <w:rPr>
          <w:rFonts w:ascii="Arial" w:hAnsi="Arial" w:eastAsia="Arial" w:cs="Arial"/>
          <w:b w:val="0"/>
          <w:bCs w:val="0"/>
          <w:i w:val="0"/>
          <w:iCs w:val="0"/>
          <w:caps w:val="0"/>
          <w:smallCaps w:val="0"/>
          <w:noProof w:val="0"/>
          <w:color w:val="000000" w:themeColor="text1" w:themeTint="FF" w:themeShade="FF"/>
          <w:sz w:val="24"/>
          <w:szCs w:val="24"/>
          <w:lang w:val="en-GB"/>
        </w:rPr>
        <w:t>Task 3</w:t>
      </w:r>
    </w:p>
    <w:p w:rsidR="7EB4D70B" w:rsidP="4700CA08" w:rsidRDefault="7EB4D70B" w14:paraId="3D470759" w14:textId="4BCEE1C3">
      <w:pPr>
        <w:rPr>
          <w:rFonts w:ascii="Arial" w:hAnsi="Arial" w:eastAsia="Arial" w:cs="Arial"/>
          <w:b w:val="0"/>
          <w:bCs w:val="0"/>
          <w:i w:val="0"/>
          <w:iCs w:val="0"/>
          <w:caps w:val="0"/>
          <w:smallCaps w:val="0"/>
          <w:noProof w:val="0"/>
          <w:color w:val="000000" w:themeColor="text1" w:themeTint="FF" w:themeShade="FF"/>
          <w:sz w:val="22"/>
          <w:szCs w:val="22"/>
          <w:lang w:val="en-GB"/>
        </w:rPr>
      </w:pP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Reflective Writing on My Presentation Using the ERA Model</w:t>
      </w:r>
    </w:p>
    <w:p w:rsidR="54FF7D4A" w:rsidP="4700CA08" w:rsidRDefault="54FF7D4A" w14:paraId="58B6DDA2" w14:textId="1BC6E0A4">
      <w:pPr>
        <w:rPr>
          <w:rFonts w:ascii="Arial" w:hAnsi="Arial" w:eastAsia="Arial" w:cs="Arial"/>
          <w:b w:val="1"/>
          <w:bCs w:val="1"/>
          <w:i w:val="0"/>
          <w:iCs w:val="0"/>
          <w:caps w:val="0"/>
          <w:smallCaps w:val="0"/>
          <w:noProof w:val="0"/>
          <w:color w:val="000000" w:themeColor="text1" w:themeTint="FF" w:themeShade="FF"/>
          <w:sz w:val="24"/>
          <w:szCs w:val="24"/>
          <w:lang w:val="en-GB"/>
        </w:rPr>
      </w:pPr>
      <w:r w:rsidRPr="4700CA08" w:rsidR="54FF7D4A">
        <w:rPr>
          <w:rFonts w:ascii="Arial" w:hAnsi="Arial" w:eastAsia="Arial" w:cs="Arial"/>
          <w:b w:val="1"/>
          <w:bCs w:val="1"/>
          <w:i w:val="0"/>
          <w:iCs w:val="0"/>
          <w:caps w:val="0"/>
          <w:smallCaps w:val="0"/>
          <w:noProof w:val="0"/>
          <w:color w:val="000000" w:themeColor="text1" w:themeTint="FF" w:themeShade="FF"/>
          <w:sz w:val="24"/>
          <w:szCs w:val="24"/>
          <w:lang w:val="en-GB"/>
        </w:rPr>
        <w:t>Introduction</w:t>
      </w:r>
    </w:p>
    <w:p w:rsidR="54FF7D4A" w:rsidP="4700CA08" w:rsidRDefault="54FF7D4A" w14:paraId="2E2FD081" w14:textId="1F62A566">
      <w:pPr>
        <w:pStyle w:val="Normal"/>
        <w:rPr>
          <w:rFonts w:ascii="Arial" w:hAnsi="Arial" w:eastAsia="Arial" w:cs="Arial"/>
          <w:b w:val="0"/>
          <w:bCs w:val="0"/>
          <w:noProof w:val="0"/>
          <w:sz w:val="22"/>
          <w:szCs w:val="22"/>
          <w:lang w:val="en-GB"/>
        </w:rPr>
      </w:pPr>
      <w:r w:rsidRPr="4700CA08" w:rsidR="54FF7D4A">
        <w:rPr>
          <w:rFonts w:ascii="Arial" w:hAnsi="Arial" w:eastAsia="Arial" w:cs="Arial"/>
          <w:b w:val="0"/>
          <w:bCs w:val="0"/>
          <w:noProof w:val="0"/>
          <w:sz w:val="22"/>
          <w:szCs w:val="22"/>
          <w:lang w:val="en-GB"/>
        </w:rPr>
        <w:t xml:space="preserve">The </w:t>
      </w:r>
      <w:r w:rsidRPr="4700CA08" w:rsidR="54FF7D4A">
        <w:rPr>
          <w:rFonts w:ascii="Arial" w:hAnsi="Arial" w:eastAsia="Arial" w:cs="Arial"/>
          <w:b w:val="0"/>
          <w:bCs w:val="0"/>
          <w:noProof w:val="0"/>
          <w:sz w:val="22"/>
          <w:szCs w:val="22"/>
          <w:lang w:val="en-GB"/>
        </w:rPr>
        <w:t>Reflective ERA Model</w:t>
      </w:r>
      <w:r w:rsidRPr="4700CA08" w:rsidR="54FF7D4A">
        <w:rPr>
          <w:rFonts w:ascii="Arial" w:hAnsi="Arial" w:eastAsia="Arial" w:cs="Arial"/>
          <w:b w:val="0"/>
          <w:bCs w:val="0"/>
          <w:noProof w:val="0"/>
          <w:sz w:val="22"/>
          <w:szCs w:val="22"/>
          <w:lang w:val="en-GB"/>
        </w:rPr>
        <w:t xml:space="preserve"> is an advanced conceptual framework designed to enhance learning and development through a reflective process. The model centres on three key </w:t>
      </w:r>
      <w:r w:rsidRPr="4700CA08" w:rsidR="54FF7D4A">
        <w:rPr>
          <w:rFonts w:ascii="Arial" w:hAnsi="Arial" w:eastAsia="Arial" w:cs="Arial"/>
          <w:b w:val="0"/>
          <w:bCs w:val="0"/>
          <w:noProof w:val="0"/>
          <w:sz w:val="22"/>
          <w:szCs w:val="22"/>
          <w:lang w:val="en-GB"/>
        </w:rPr>
        <w:t>components, Experience</w:t>
      </w:r>
      <w:r w:rsidRPr="4700CA08" w:rsidR="54FF7D4A">
        <w:rPr>
          <w:rFonts w:ascii="Arial" w:hAnsi="Arial" w:eastAsia="Arial" w:cs="Arial"/>
          <w:b w:val="0"/>
          <w:bCs w:val="0"/>
          <w:noProof w:val="0"/>
          <w:sz w:val="22"/>
          <w:szCs w:val="22"/>
          <w:lang w:val="en-GB"/>
        </w:rPr>
        <w:t xml:space="preserve">, </w:t>
      </w:r>
      <w:r w:rsidRPr="4700CA08" w:rsidR="54FF7D4A">
        <w:rPr>
          <w:rFonts w:ascii="Arial" w:hAnsi="Arial" w:eastAsia="Arial" w:cs="Arial"/>
          <w:b w:val="0"/>
          <w:bCs w:val="0"/>
          <w:noProof w:val="0"/>
          <w:sz w:val="22"/>
          <w:szCs w:val="22"/>
          <w:lang w:val="en-GB"/>
        </w:rPr>
        <w:t>Reflection</w:t>
      </w:r>
      <w:r w:rsidRPr="4700CA08" w:rsidR="54FF7D4A">
        <w:rPr>
          <w:rFonts w:ascii="Arial" w:hAnsi="Arial" w:eastAsia="Arial" w:cs="Arial"/>
          <w:b w:val="0"/>
          <w:bCs w:val="0"/>
          <w:noProof w:val="0"/>
          <w:sz w:val="22"/>
          <w:szCs w:val="22"/>
          <w:lang w:val="en-GB"/>
        </w:rPr>
        <w:t xml:space="preserve">, and </w:t>
      </w:r>
      <w:r w:rsidRPr="4700CA08" w:rsidR="54FF7D4A">
        <w:rPr>
          <w:rFonts w:ascii="Arial" w:hAnsi="Arial" w:eastAsia="Arial" w:cs="Arial"/>
          <w:b w:val="0"/>
          <w:bCs w:val="0"/>
          <w:noProof w:val="0"/>
          <w:sz w:val="22"/>
          <w:szCs w:val="22"/>
          <w:lang w:val="en-GB"/>
        </w:rPr>
        <w:t xml:space="preserve">Application </w:t>
      </w:r>
      <w:r w:rsidRPr="4700CA08" w:rsidR="54FF7D4A">
        <w:rPr>
          <w:rFonts w:ascii="Arial" w:hAnsi="Arial" w:eastAsia="Arial" w:cs="Arial"/>
          <w:b w:val="0"/>
          <w:bCs w:val="0"/>
          <w:noProof w:val="0"/>
          <w:sz w:val="22"/>
          <w:szCs w:val="22"/>
          <w:lang w:val="en-GB"/>
        </w:rPr>
        <w:t>which serve as the cornerstone for improving both personal and professional growth.</w:t>
      </w:r>
    </w:p>
    <w:p w:rsidR="4700CA08" w:rsidP="4700CA08" w:rsidRDefault="4700CA08" w14:paraId="2D3CE271" w14:textId="1D3CD33D">
      <w:pPr>
        <w:pStyle w:val="Normal"/>
        <w:rPr>
          <w:rFonts w:ascii="Arial" w:hAnsi="Arial" w:eastAsia="Arial" w:cs="Arial"/>
          <w:noProof w:val="0"/>
          <w:sz w:val="22"/>
          <w:szCs w:val="22"/>
          <w:lang w:val="en-GB"/>
        </w:rPr>
      </w:pPr>
    </w:p>
    <w:p w:rsidR="7EB4D70B" w:rsidP="4700CA08" w:rsidRDefault="7EB4D70B" w14:paraId="379D31CD" w14:textId="0D356BF3">
      <w:pPr>
        <w:rPr>
          <w:rFonts w:ascii="Arial" w:hAnsi="Arial" w:eastAsia="Arial" w:cs="Arial"/>
          <w:b w:val="0"/>
          <w:bCs w:val="0"/>
          <w:i w:val="0"/>
          <w:iCs w:val="0"/>
          <w:caps w:val="0"/>
          <w:smallCaps w:val="0"/>
          <w:noProof w:val="0"/>
          <w:color w:val="000000" w:themeColor="text1" w:themeTint="FF" w:themeShade="FF"/>
          <w:sz w:val="24"/>
          <w:szCs w:val="24"/>
          <w:lang w:val="en-GB"/>
        </w:rPr>
      </w:pPr>
      <w:r w:rsidRPr="4700CA08" w:rsidR="7EB4D70B">
        <w:rPr>
          <w:rFonts w:ascii="Arial" w:hAnsi="Arial" w:eastAsia="Arial" w:cs="Arial"/>
          <w:b w:val="1"/>
          <w:bCs w:val="1"/>
          <w:i w:val="0"/>
          <w:iCs w:val="0"/>
          <w:caps w:val="0"/>
          <w:smallCaps w:val="0"/>
          <w:noProof w:val="0"/>
          <w:color w:val="000000" w:themeColor="text1" w:themeTint="FF" w:themeShade="FF"/>
          <w:sz w:val="24"/>
          <w:szCs w:val="24"/>
          <w:lang w:val="en-GB"/>
        </w:rPr>
        <w:t>Experience</w:t>
      </w:r>
    </w:p>
    <w:p w:rsidR="7EB4D70B" w:rsidP="4700CA08" w:rsidRDefault="7EB4D70B" w14:paraId="60A0F008" w14:textId="3A674EC4">
      <w:pPr>
        <w:rPr>
          <w:rFonts w:ascii="Arial" w:hAnsi="Arial" w:eastAsia="Arial" w:cs="Arial"/>
          <w:b w:val="0"/>
          <w:bCs w:val="0"/>
          <w:i w:val="0"/>
          <w:iCs w:val="0"/>
          <w:caps w:val="0"/>
          <w:smallCaps w:val="0"/>
          <w:noProof w:val="0"/>
          <w:color w:val="000000" w:themeColor="text1" w:themeTint="FF" w:themeShade="FF"/>
          <w:sz w:val="22"/>
          <w:szCs w:val="22"/>
          <w:lang w:val="en-GB"/>
        </w:rPr>
      </w:pPr>
      <w:r>
        <w:br/>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Recently, I delivered a 6-minute presentation as part of my Health and Social Care course, and the topic was SWOT analysis. I created slides summarising key points and planned how to engage my audience through examples and interactive questions.</w:t>
      </w:r>
    </w:p>
    <w:p w:rsidR="7EB4D70B" w:rsidP="4700CA08" w:rsidRDefault="7EB4D70B" w14:paraId="4D18F2F0" w14:textId="10EEDA51">
      <w:pPr>
        <w:rPr>
          <w:rFonts w:ascii="Arial" w:hAnsi="Arial" w:eastAsia="Arial" w:cs="Arial"/>
          <w:b w:val="0"/>
          <w:bCs w:val="0"/>
          <w:i w:val="0"/>
          <w:iCs w:val="0"/>
          <w:caps w:val="0"/>
          <w:smallCaps w:val="0"/>
          <w:noProof w:val="0"/>
          <w:color w:val="000000" w:themeColor="text1" w:themeTint="FF" w:themeShade="FF"/>
          <w:sz w:val="22"/>
          <w:szCs w:val="22"/>
          <w:lang w:val="en-GB"/>
        </w:rPr>
      </w:pP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During the presentation, I initially felt nervous, particularly when speaking in front of classmates and the assessor. Despite my preparation, I noticed that my voice was slightly shaky, and I occasionally lost track of my points. One moment I recall clearly was when my teacher asked a challenging question about what the opportunity are available and how I can </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utilize</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 them. I hesitated before answering, unsure if I had the right phrasing, which increased my anxiety. However, once I paused, took a breath, and referenced my notes, I managed to provide a clear, evidence-based response. Overall, the presentation was successful, and I received positive feedback on my content, structure, and engagement with the audience.</w:t>
      </w:r>
    </w:p>
    <w:p w:rsidR="4700CA08" w:rsidP="4700CA08" w:rsidRDefault="4700CA08" w14:paraId="3EBF17C6" w14:textId="0EA32ADB">
      <w:pPr>
        <w:rPr>
          <w:rFonts w:ascii="Arial" w:hAnsi="Arial" w:eastAsia="Arial" w:cs="Arial"/>
          <w:b w:val="0"/>
          <w:bCs w:val="0"/>
          <w:i w:val="0"/>
          <w:iCs w:val="0"/>
          <w:caps w:val="0"/>
          <w:smallCaps w:val="0"/>
          <w:noProof w:val="0"/>
          <w:color w:val="000000" w:themeColor="text1" w:themeTint="FF" w:themeShade="FF"/>
          <w:sz w:val="22"/>
          <w:szCs w:val="22"/>
          <w:lang w:val="en-GB"/>
        </w:rPr>
      </w:pPr>
    </w:p>
    <w:p w:rsidR="7EB4D70B" w:rsidP="4700CA08" w:rsidRDefault="7EB4D70B" w14:paraId="439AA73D" w14:textId="2AE03B79">
      <w:pPr>
        <w:rPr>
          <w:rFonts w:ascii="Arial" w:hAnsi="Arial" w:eastAsia="Arial" w:cs="Arial"/>
          <w:b w:val="0"/>
          <w:bCs w:val="0"/>
          <w:i w:val="0"/>
          <w:iCs w:val="0"/>
          <w:caps w:val="0"/>
          <w:smallCaps w:val="0"/>
          <w:noProof w:val="0"/>
          <w:color w:val="000000" w:themeColor="text1" w:themeTint="FF" w:themeShade="FF"/>
          <w:sz w:val="24"/>
          <w:szCs w:val="24"/>
          <w:lang w:val="en-GB"/>
        </w:rPr>
      </w:pPr>
      <w:r w:rsidRPr="4700CA08" w:rsidR="7EB4D70B">
        <w:rPr>
          <w:rFonts w:ascii="Arial" w:hAnsi="Arial" w:eastAsia="Arial" w:cs="Arial"/>
          <w:b w:val="1"/>
          <w:bCs w:val="1"/>
          <w:i w:val="0"/>
          <w:iCs w:val="0"/>
          <w:caps w:val="0"/>
          <w:smallCaps w:val="0"/>
          <w:noProof w:val="0"/>
          <w:color w:val="000000" w:themeColor="text1" w:themeTint="FF" w:themeShade="FF"/>
          <w:sz w:val="24"/>
          <w:szCs w:val="24"/>
          <w:lang w:val="en-GB"/>
        </w:rPr>
        <w:t>Reflection</w:t>
      </w:r>
    </w:p>
    <w:p w:rsidR="7EB4D70B" w:rsidP="4700CA08" w:rsidRDefault="7EB4D70B" w14:paraId="6729A528" w14:textId="29EE90D3">
      <w:pPr>
        <w:rPr>
          <w:rFonts w:ascii="Arial" w:hAnsi="Arial" w:eastAsia="Arial" w:cs="Arial"/>
          <w:b w:val="0"/>
          <w:bCs w:val="0"/>
          <w:i w:val="0"/>
          <w:iCs w:val="0"/>
          <w:caps w:val="0"/>
          <w:smallCaps w:val="0"/>
          <w:noProof w:val="0"/>
          <w:color w:val="000000" w:themeColor="text1" w:themeTint="FF" w:themeShade="FF"/>
          <w:sz w:val="22"/>
          <w:szCs w:val="22"/>
          <w:lang w:val="en-GB"/>
        </w:rPr>
      </w:pPr>
      <w:r>
        <w:br/>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Reflecting on this experience, I realized the importance of preparation, practice, and adaptability. While I had researched thoroughly and prepared slides, I had underestimated the impact of nerves on my delivery. This made me aware that confidence is just as important as knowledge when communicating information effectively. I also reflected on how I handled the unexpected question. Initially, I felt stressed, but taking a moment to think and respond calmly helped me regain control. This </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demonstrated</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 the value of staying composed under pressure and the importance of problem-solving skills in real-time situations (NHS Leadership Academy, 2020).</w:t>
      </w:r>
    </w:p>
    <w:p w:rsidR="7EB4D70B" w:rsidP="4700CA08" w:rsidRDefault="7EB4D70B" w14:paraId="56D079FC" w14:textId="51FC1BE2">
      <w:pPr>
        <w:rPr>
          <w:rFonts w:ascii="Arial" w:hAnsi="Arial" w:eastAsia="Arial" w:cs="Arial"/>
          <w:b w:val="0"/>
          <w:bCs w:val="0"/>
          <w:i w:val="0"/>
          <w:iCs w:val="0"/>
          <w:caps w:val="0"/>
          <w:smallCaps w:val="0"/>
          <w:noProof w:val="0"/>
          <w:color w:val="000000" w:themeColor="text1" w:themeTint="FF" w:themeShade="FF"/>
          <w:sz w:val="22"/>
          <w:szCs w:val="22"/>
          <w:lang w:val="en-GB"/>
        </w:rPr>
      </w:pP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I also considered my strengths during the presentation. I engaged the audience well by including relevant examples from my own experience, which helped make the content relatable and understandable. My ability to refer to credible sources reinforced the accuracy of my information and enhanced my credibility as a presenter. On the other hand, I recognized that my body language and eye contact could have been stronger, as I occasionally relied too heavily on my notes. This reflection highlighted areas for personal growth in public speaking and professional communication.</w:t>
      </w:r>
    </w:p>
    <w:p w:rsidR="4700CA08" w:rsidP="4700CA08" w:rsidRDefault="4700CA08" w14:paraId="3D13C6C4" w14:textId="158796EE">
      <w:pPr>
        <w:rPr>
          <w:rFonts w:ascii="Arial" w:hAnsi="Arial" w:eastAsia="Arial" w:cs="Arial"/>
          <w:b w:val="0"/>
          <w:bCs w:val="0"/>
          <w:i w:val="0"/>
          <w:iCs w:val="0"/>
          <w:caps w:val="0"/>
          <w:smallCaps w:val="0"/>
          <w:noProof w:val="0"/>
          <w:color w:val="000000" w:themeColor="text1" w:themeTint="FF" w:themeShade="FF"/>
          <w:sz w:val="22"/>
          <w:szCs w:val="22"/>
          <w:lang w:val="en-GB"/>
        </w:rPr>
      </w:pPr>
    </w:p>
    <w:p w:rsidR="7EB4D70B" w:rsidP="4700CA08" w:rsidRDefault="7EB4D70B" w14:paraId="623347DF" w14:textId="2E02E4E4">
      <w:pPr>
        <w:rPr>
          <w:rFonts w:ascii="Arial" w:hAnsi="Arial" w:eastAsia="Arial" w:cs="Arial"/>
          <w:b w:val="0"/>
          <w:bCs w:val="0"/>
          <w:i w:val="0"/>
          <w:iCs w:val="0"/>
          <w:caps w:val="0"/>
          <w:smallCaps w:val="0"/>
          <w:noProof w:val="0"/>
          <w:color w:val="000000" w:themeColor="text1" w:themeTint="FF" w:themeShade="FF"/>
          <w:sz w:val="24"/>
          <w:szCs w:val="24"/>
          <w:lang w:val="en-GB"/>
        </w:rPr>
      </w:pPr>
      <w:r w:rsidRPr="4700CA08" w:rsidR="7EB4D70B">
        <w:rPr>
          <w:rFonts w:ascii="Arial" w:hAnsi="Arial" w:eastAsia="Arial" w:cs="Arial"/>
          <w:b w:val="1"/>
          <w:bCs w:val="1"/>
          <w:i w:val="0"/>
          <w:iCs w:val="0"/>
          <w:caps w:val="0"/>
          <w:smallCaps w:val="0"/>
          <w:noProof w:val="0"/>
          <w:color w:val="000000" w:themeColor="text1" w:themeTint="FF" w:themeShade="FF"/>
          <w:sz w:val="24"/>
          <w:szCs w:val="24"/>
          <w:lang w:val="en-GB"/>
        </w:rPr>
        <w:t>Action</w:t>
      </w:r>
    </w:p>
    <w:p w:rsidR="7EB4D70B" w:rsidP="4700CA08" w:rsidRDefault="7EB4D70B" w14:paraId="335B1048" w14:textId="10C7A4CC">
      <w:pPr>
        <w:rPr>
          <w:rFonts w:ascii="Arial" w:hAnsi="Arial" w:eastAsia="Arial" w:cs="Arial"/>
          <w:b w:val="0"/>
          <w:bCs w:val="0"/>
          <w:i w:val="0"/>
          <w:iCs w:val="0"/>
          <w:caps w:val="0"/>
          <w:smallCaps w:val="0"/>
          <w:noProof w:val="0"/>
          <w:color w:val="000000" w:themeColor="text1" w:themeTint="FF" w:themeShade="FF"/>
          <w:sz w:val="22"/>
          <w:szCs w:val="22"/>
          <w:lang w:val="en-GB"/>
        </w:rPr>
      </w:pPr>
      <w:r>
        <w:br/>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Based on this reflection, I have </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identified</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 specific actions to improve my future presentations. Firstly, I will practice more in front of peers or family to build confidence and reduce nervousness. I plan to rehearse responses to potential questions to feel more prepared for challenging or unexpected queries. Additionally, I will focus on improving non-verbal communication by </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maintaining</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 eye contact, using gestures, and reducing dependence on notes to appear more confident and engaging.</w:t>
      </w:r>
    </w:p>
    <w:p w:rsidR="7EB4D70B" w:rsidP="4700CA08" w:rsidRDefault="7EB4D70B" w14:paraId="33B622B6" w14:textId="110BCB95">
      <w:pPr>
        <w:rPr>
          <w:rFonts w:ascii="Arial" w:hAnsi="Arial" w:eastAsia="Arial" w:cs="Arial"/>
          <w:b w:val="0"/>
          <w:bCs w:val="0"/>
          <w:i w:val="0"/>
          <w:iCs w:val="0"/>
          <w:caps w:val="0"/>
          <w:smallCaps w:val="0"/>
          <w:noProof w:val="0"/>
          <w:color w:val="000000" w:themeColor="text1" w:themeTint="FF" w:themeShade="FF"/>
          <w:sz w:val="22"/>
          <w:szCs w:val="22"/>
          <w:lang w:val="en-GB"/>
        </w:rPr>
      </w:pP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I also intend to continue reflecting after each presentation, evaluating what worked well and what could be improved. Seeking feedback from both peers and assessors will help me develop practical strategies to enhance my communication skills further.</w:t>
      </w:r>
    </w:p>
    <w:p w:rsidR="4700CA08" w:rsidP="4700CA08" w:rsidRDefault="4700CA08" w14:paraId="28B3C41A" w14:textId="425BA276">
      <w:pPr>
        <w:rPr>
          <w:rFonts w:ascii="Arial" w:hAnsi="Arial" w:eastAsia="Arial" w:cs="Arial"/>
          <w:b w:val="0"/>
          <w:bCs w:val="0"/>
          <w:i w:val="0"/>
          <w:iCs w:val="0"/>
          <w:caps w:val="0"/>
          <w:smallCaps w:val="0"/>
          <w:noProof w:val="0"/>
          <w:color w:val="000000" w:themeColor="text1" w:themeTint="FF" w:themeShade="FF"/>
          <w:sz w:val="22"/>
          <w:szCs w:val="22"/>
          <w:lang w:val="en-GB"/>
        </w:rPr>
      </w:pPr>
    </w:p>
    <w:p w:rsidR="7EB4D70B" w:rsidP="4700CA08" w:rsidRDefault="7EB4D70B" w14:paraId="642B4E04" w14:textId="039D1066">
      <w:pPr>
        <w:rPr>
          <w:rFonts w:ascii="Arial" w:hAnsi="Arial" w:eastAsia="Arial" w:cs="Arial"/>
          <w:b w:val="0"/>
          <w:bCs w:val="0"/>
          <w:i w:val="0"/>
          <w:iCs w:val="0"/>
          <w:caps w:val="0"/>
          <w:smallCaps w:val="0"/>
          <w:noProof w:val="0"/>
          <w:color w:val="000000" w:themeColor="text1" w:themeTint="FF" w:themeShade="FF"/>
          <w:sz w:val="24"/>
          <w:szCs w:val="24"/>
          <w:lang w:val="en-GB"/>
        </w:rPr>
      </w:pPr>
      <w:r w:rsidRPr="4700CA08" w:rsidR="7EB4D70B">
        <w:rPr>
          <w:rFonts w:ascii="Arial" w:hAnsi="Arial" w:eastAsia="Arial" w:cs="Arial"/>
          <w:b w:val="1"/>
          <w:bCs w:val="1"/>
          <w:i w:val="0"/>
          <w:iCs w:val="0"/>
          <w:caps w:val="0"/>
          <w:smallCaps w:val="0"/>
          <w:noProof w:val="0"/>
          <w:color w:val="000000" w:themeColor="text1" w:themeTint="FF" w:themeShade="FF"/>
          <w:sz w:val="24"/>
          <w:szCs w:val="24"/>
          <w:lang w:val="en-GB"/>
        </w:rPr>
        <w:t>Conclusion</w:t>
      </w:r>
    </w:p>
    <w:p w:rsidR="7EB4D70B" w:rsidP="4700CA08" w:rsidRDefault="7EB4D70B" w14:paraId="5AAF3245" w14:textId="50087844">
      <w:pPr>
        <w:rPr>
          <w:rFonts w:ascii="Arial" w:hAnsi="Arial" w:eastAsia="Arial" w:cs="Arial"/>
          <w:b w:val="0"/>
          <w:bCs w:val="0"/>
          <w:i w:val="0"/>
          <w:iCs w:val="0"/>
          <w:caps w:val="0"/>
          <w:smallCaps w:val="0"/>
          <w:noProof w:val="0"/>
          <w:color w:val="000000" w:themeColor="text1" w:themeTint="FF" w:themeShade="FF"/>
          <w:sz w:val="22"/>
          <w:szCs w:val="22"/>
          <w:lang w:val="en-GB"/>
        </w:rPr>
      </w:pPr>
      <w:r>
        <w:br/>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In conclusion, delivering th</w:t>
      </w:r>
      <w:r w:rsidRPr="4700CA08" w:rsidR="72C7EC22">
        <w:rPr>
          <w:rFonts w:ascii="Arial" w:hAnsi="Arial" w:eastAsia="Arial" w:cs="Arial"/>
          <w:b w:val="0"/>
          <w:bCs w:val="0"/>
          <w:i w:val="0"/>
          <w:iCs w:val="0"/>
          <w:caps w:val="0"/>
          <w:smallCaps w:val="0"/>
          <w:noProof w:val="0"/>
          <w:color w:val="000000" w:themeColor="text1" w:themeTint="FF" w:themeShade="FF"/>
          <w:sz w:val="22"/>
          <w:szCs w:val="22"/>
          <w:lang w:val="en-GB"/>
        </w:rPr>
        <w:t>e</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 presentation was a valuable learning experience. It highlighted the importance of preparation, communication skills, adaptability, and reflective practice. By analysing my strengths and areas for improvement using the ERA model, I have developed a clear plan to enhance my confidence, public speaking abilities, and professional competence. This reflection has reinforced the connection between effective communication and leadership in health and social care, and it motivates me to continue improving my skills to contribute positively to both learning environments and professional practice. Finally, I aim to apply these skills in professional settings, such as team meetings or patient education sessions, where clear communication, confidence, and adaptability are essential for effective health and social care practice (Skills for Care, 2021).</w:t>
      </w:r>
    </w:p>
    <w:p w:rsidR="4700CA08" w:rsidP="4700CA08" w:rsidRDefault="4700CA08" w14:paraId="4EB1637A" w14:textId="2E1D5A94">
      <w:pPr>
        <w:rPr>
          <w:rFonts w:ascii="Arial" w:hAnsi="Arial" w:eastAsia="Arial" w:cs="Arial"/>
          <w:b w:val="1"/>
          <w:bCs w:val="1"/>
          <w:i w:val="0"/>
          <w:iCs w:val="0"/>
          <w:caps w:val="0"/>
          <w:smallCaps w:val="0"/>
          <w:noProof w:val="0"/>
          <w:color w:val="000000" w:themeColor="text1" w:themeTint="FF" w:themeShade="FF"/>
          <w:sz w:val="28"/>
          <w:szCs w:val="28"/>
          <w:lang w:val="en-GB"/>
        </w:rPr>
      </w:pPr>
    </w:p>
    <w:p w:rsidR="7EB4D70B" w:rsidP="4700CA08" w:rsidRDefault="7EB4D70B" w14:paraId="1A10C735" w14:textId="2C5DE667">
      <w:pPr>
        <w:rPr>
          <w:rFonts w:ascii="Arial" w:hAnsi="Arial" w:eastAsia="Arial" w:cs="Arial"/>
          <w:b w:val="0"/>
          <w:bCs w:val="0"/>
          <w:i w:val="0"/>
          <w:iCs w:val="0"/>
          <w:caps w:val="0"/>
          <w:smallCaps w:val="0"/>
          <w:noProof w:val="0"/>
          <w:color w:val="000000" w:themeColor="text1" w:themeTint="FF" w:themeShade="FF"/>
          <w:sz w:val="22"/>
          <w:szCs w:val="22"/>
          <w:lang w:val="en-GB"/>
        </w:rPr>
      </w:pPr>
      <w:r w:rsidRPr="4700CA08" w:rsidR="7EB4D70B">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4700CA08" w:rsidP="4700CA08" w:rsidRDefault="4700CA08" w14:paraId="4823E8FD" w14:textId="16D7E2EA">
      <w:pPr>
        <w:rPr>
          <w:rFonts w:ascii="Arial" w:hAnsi="Arial" w:eastAsia="Arial" w:cs="Arial"/>
          <w:b w:val="0"/>
          <w:bCs w:val="0"/>
          <w:i w:val="0"/>
          <w:iCs w:val="0"/>
          <w:caps w:val="0"/>
          <w:smallCaps w:val="0"/>
          <w:noProof w:val="0"/>
          <w:color w:val="000000" w:themeColor="text1" w:themeTint="FF" w:themeShade="FF"/>
          <w:sz w:val="24"/>
          <w:szCs w:val="24"/>
          <w:lang w:val="en-GB"/>
        </w:rPr>
      </w:pPr>
    </w:p>
    <w:p w:rsidR="7EB4D70B" w:rsidP="4700CA08" w:rsidRDefault="7EB4D70B" w14:paraId="3B869506" w14:textId="228F6B7E">
      <w:pPr>
        <w:rPr>
          <w:rFonts w:ascii="Arial" w:hAnsi="Arial" w:eastAsia="Arial" w:cs="Arial"/>
          <w:b w:val="0"/>
          <w:bCs w:val="0"/>
          <w:i w:val="0"/>
          <w:iCs w:val="0"/>
          <w:caps w:val="0"/>
          <w:smallCaps w:val="0"/>
          <w:noProof w:val="0"/>
          <w:color w:val="000000" w:themeColor="text1" w:themeTint="FF" w:themeShade="FF"/>
          <w:sz w:val="24"/>
          <w:szCs w:val="24"/>
          <w:lang w:val="en-GB"/>
        </w:rPr>
      </w:pPr>
      <w:r w:rsidRPr="4700CA08" w:rsidR="7EB4D70B">
        <w:rPr>
          <w:rFonts w:ascii="Arial" w:hAnsi="Arial" w:eastAsia="Arial" w:cs="Arial"/>
          <w:b w:val="0"/>
          <w:bCs w:val="0"/>
          <w:i w:val="0"/>
          <w:iCs w:val="0"/>
          <w:caps w:val="0"/>
          <w:smallCaps w:val="0"/>
          <w:noProof w:val="0"/>
          <w:color w:val="000000" w:themeColor="text1" w:themeTint="FF" w:themeShade="FF"/>
          <w:sz w:val="24"/>
          <w:szCs w:val="24"/>
          <w:lang w:val="en-GB"/>
        </w:rPr>
        <w:t xml:space="preserve">References: </w:t>
      </w:r>
    </w:p>
    <w:p w:rsidR="7EB4D70B" w:rsidP="4700CA08" w:rsidRDefault="7EB4D70B" w14:paraId="58C0D197" w14:textId="2A7B5C02">
      <w:pPr>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Alzheimer’s Society (2022) </w:t>
      </w:r>
      <w:r w:rsidRPr="4700CA08" w:rsidR="7EB4D70B">
        <w:rPr>
          <w:rFonts w:ascii="Arial" w:hAnsi="Arial" w:eastAsia="Arial" w:cs="Arial"/>
          <w:b w:val="0"/>
          <w:bCs w:val="0"/>
          <w:i w:val="1"/>
          <w:iCs w:val="1"/>
          <w:caps w:val="0"/>
          <w:smallCaps w:val="0"/>
          <w:noProof w:val="0"/>
          <w:color w:val="000000" w:themeColor="text1" w:themeTint="FF" w:themeShade="FF"/>
          <w:sz w:val="22"/>
          <w:szCs w:val="22"/>
          <w:lang w:val="en-GB"/>
        </w:rPr>
        <w:t>Communicating well</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edb94520b1154fbf">
        <w:r w:rsidRPr="4700CA08" w:rsidR="7EB4D70B">
          <w:rPr>
            <w:rStyle w:val="Hyperlink"/>
            <w:rFonts w:ascii="Arial" w:hAnsi="Arial" w:eastAsia="Arial" w:cs="Arial"/>
            <w:b w:val="0"/>
            <w:bCs w:val="0"/>
            <w:i w:val="0"/>
            <w:iCs w:val="0"/>
            <w:caps w:val="0"/>
            <w:smallCaps w:val="0"/>
            <w:strike w:val="0"/>
            <w:dstrike w:val="0"/>
            <w:noProof w:val="0"/>
            <w:sz w:val="22"/>
            <w:szCs w:val="22"/>
            <w:lang w:val="en-GB"/>
          </w:rPr>
          <w:t>https://www.alzheimers.org.uk</w:t>
        </w:r>
      </w:hyperlink>
    </w:p>
    <w:p w:rsidR="7EB4D70B" w:rsidP="4700CA08" w:rsidRDefault="7EB4D70B" w14:paraId="5F49AF8D" w14:textId="167606BD">
      <w:pPr>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Care Quality Commission (CQC) (2018) </w:t>
      </w:r>
      <w:r w:rsidRPr="4700CA08" w:rsidR="7EB4D70B">
        <w:rPr>
          <w:rFonts w:ascii="Arial" w:hAnsi="Arial" w:eastAsia="Arial" w:cs="Arial"/>
          <w:b w:val="0"/>
          <w:bCs w:val="0"/>
          <w:i w:val="1"/>
          <w:iCs w:val="1"/>
          <w:caps w:val="0"/>
          <w:smallCaps w:val="0"/>
          <w:noProof w:val="0"/>
          <w:color w:val="000000" w:themeColor="text1" w:themeTint="FF" w:themeShade="FF"/>
          <w:sz w:val="22"/>
          <w:szCs w:val="22"/>
          <w:lang w:val="en-GB"/>
        </w:rPr>
        <w:t>Well-led: Key lines of enquiry, prompts and ratings characteristics</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London: CQC.</w:t>
      </w:r>
    </w:p>
    <w:p w:rsidR="7EB4D70B" w:rsidP="4700CA08" w:rsidRDefault="7EB4D70B" w14:paraId="2795860E" w14:textId="203F250A">
      <w:pPr>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Department of Health and Social Care (2020) </w:t>
      </w:r>
      <w:r w:rsidRPr="4700CA08" w:rsidR="7EB4D70B">
        <w:rPr>
          <w:rFonts w:ascii="Arial" w:hAnsi="Arial" w:eastAsia="Arial" w:cs="Arial"/>
          <w:b w:val="0"/>
          <w:bCs w:val="0"/>
          <w:i w:val="1"/>
          <w:iCs w:val="1"/>
          <w:caps w:val="0"/>
          <w:smallCaps w:val="0"/>
          <w:noProof w:val="0"/>
          <w:color w:val="000000" w:themeColor="text1" w:themeTint="FF" w:themeShade="FF"/>
          <w:sz w:val="22"/>
          <w:szCs w:val="22"/>
          <w:lang w:val="en-GB"/>
        </w:rPr>
        <w:t>The Health and Care Workforce Strategy for England to 2027</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London: DHSC.</w:t>
      </w:r>
    </w:p>
    <w:p w:rsidR="7EB4D70B" w:rsidP="4700CA08" w:rsidRDefault="7EB4D70B" w14:paraId="2E3F6103" w14:textId="6406B045">
      <w:pPr>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Department of Health and Social Care (2020) </w:t>
      </w:r>
      <w:r w:rsidRPr="4700CA08" w:rsidR="7EB4D70B">
        <w:rPr>
          <w:rFonts w:ascii="Arial" w:hAnsi="Arial" w:eastAsia="Arial" w:cs="Arial"/>
          <w:b w:val="0"/>
          <w:bCs w:val="0"/>
          <w:i w:val="1"/>
          <w:iCs w:val="1"/>
          <w:caps w:val="0"/>
          <w:smallCaps w:val="0"/>
          <w:noProof w:val="0"/>
          <w:color w:val="000000" w:themeColor="text1" w:themeTint="FF" w:themeShade="FF"/>
          <w:sz w:val="22"/>
          <w:szCs w:val="22"/>
          <w:lang w:val="en-GB"/>
        </w:rPr>
        <w:t>The Prime Minister’s Challenge on Dementia 2020</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London: DHSC.</w:t>
      </w:r>
    </w:p>
    <w:p w:rsidR="4700CA08" w:rsidP="4700CA08" w:rsidRDefault="4700CA08" w14:paraId="2951CC6B" w14:textId="3102A8F9">
      <w:pPr>
        <w:spacing w:before="0" w:beforeAutospacing="off" w:after="0" w:afterAutospacing="off"/>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7EB4D70B" w:rsidP="4700CA08" w:rsidRDefault="7EB4D70B" w14:paraId="369A0437" w14:textId="602D1BB6">
      <w:pPr>
        <w:rPr>
          <w:rFonts w:ascii="Arial" w:hAnsi="Arial" w:eastAsia="Arial" w:cs="Arial"/>
          <w:b w:val="0"/>
          <w:bCs w:val="0"/>
          <w:i w:val="0"/>
          <w:iCs w:val="0"/>
          <w:caps w:val="0"/>
          <w:smallCaps w:val="0"/>
          <w:noProof w:val="0"/>
          <w:color w:val="000000" w:themeColor="text1" w:themeTint="FF" w:themeShade="FF"/>
          <w:sz w:val="22"/>
          <w:szCs w:val="22"/>
          <w:lang w:val="en-GB"/>
        </w:rPr>
      </w:pP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Kitwood, T., 1997. </w:t>
      </w:r>
      <w:r w:rsidRPr="4700CA08" w:rsidR="7EB4D70B">
        <w:rPr>
          <w:rFonts w:ascii="Arial" w:hAnsi="Arial" w:eastAsia="Arial" w:cs="Arial"/>
          <w:b w:val="0"/>
          <w:bCs w:val="0"/>
          <w:i w:val="1"/>
          <w:iCs w:val="1"/>
          <w:caps w:val="0"/>
          <w:smallCaps w:val="0"/>
          <w:noProof w:val="0"/>
          <w:color w:val="000000" w:themeColor="text1" w:themeTint="FF" w:themeShade="FF"/>
          <w:sz w:val="22"/>
          <w:szCs w:val="22"/>
          <w:lang w:val="en-GB"/>
        </w:rPr>
        <w:t>Dementia Reconsidered: The Person Comes First</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Buckingham: Open University Press (Accessed 10</w:t>
      </w:r>
      <w:r w:rsidRPr="4700CA08" w:rsidR="7EB4D70B">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 November 2025).</w:t>
      </w:r>
    </w:p>
    <w:p w:rsidR="7EB4D70B" w:rsidP="4700CA08" w:rsidRDefault="7EB4D70B" w14:paraId="0C108F32" w14:textId="15F75A3C">
      <w:pPr>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NHS, 2023. </w:t>
      </w:r>
      <w:r w:rsidRPr="4700CA08" w:rsidR="7EB4D70B">
        <w:rPr>
          <w:rFonts w:ascii="Arial" w:hAnsi="Arial" w:eastAsia="Arial" w:cs="Arial"/>
          <w:b w:val="0"/>
          <w:bCs w:val="0"/>
          <w:i w:val="1"/>
          <w:iCs w:val="1"/>
          <w:caps w:val="0"/>
          <w:smallCaps w:val="0"/>
          <w:noProof w:val="0"/>
          <w:color w:val="000000" w:themeColor="text1" w:themeTint="FF" w:themeShade="FF"/>
          <w:sz w:val="22"/>
          <w:szCs w:val="22"/>
          <w:lang w:val="en-GB"/>
        </w:rPr>
        <w:t>Dementia Care and Support</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hyperlink r:id="R519d202f80fb4bb3">
        <w:r w:rsidRPr="4700CA08" w:rsidR="7EB4D70B">
          <w:rPr>
            <w:rStyle w:val="Hyperlink"/>
            <w:rFonts w:ascii="Arial" w:hAnsi="Arial" w:eastAsia="Arial" w:cs="Arial"/>
            <w:b w:val="0"/>
            <w:bCs w:val="0"/>
            <w:i w:val="0"/>
            <w:iCs w:val="0"/>
            <w:caps w:val="0"/>
            <w:smallCaps w:val="0"/>
            <w:strike w:val="0"/>
            <w:dstrike w:val="0"/>
            <w:noProof w:val="0"/>
            <w:sz w:val="22"/>
            <w:szCs w:val="22"/>
            <w:lang w:val="en-GB"/>
          </w:rPr>
          <w:t>https://www.nhs.uk/conditions/dementia/care/</w:t>
        </w:r>
      </w:hyperlink>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[Accessed 12 November 2025].</w:t>
      </w:r>
    </w:p>
    <w:p w:rsidR="7EB4D70B" w:rsidP="4700CA08" w:rsidRDefault="7EB4D70B" w14:paraId="23600D40" w14:textId="776F7989">
      <w:pPr>
        <w:spacing w:before="240" w:beforeAutospacing="off" w:after="240" w:afterAutospacing="off"/>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4700CA08" w:rsidR="7EB4D70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NHS Leadership Academy (2020) </w:t>
      </w:r>
      <w:r w:rsidRPr="4700CA08" w:rsidR="7EB4D70B">
        <w:rPr>
          <w:rFonts w:ascii="Calibri" w:hAnsi="Calibri" w:eastAsia="Calibri" w:cs="Calibri"/>
          <w:b w:val="0"/>
          <w:bCs w:val="0"/>
          <w:i w:val="1"/>
          <w:iCs w:val="1"/>
          <w:caps w:val="0"/>
          <w:smallCaps w:val="0"/>
          <w:noProof w:val="0"/>
          <w:color w:val="000000" w:themeColor="text1" w:themeTint="FF" w:themeShade="FF"/>
          <w:sz w:val="22"/>
          <w:szCs w:val="22"/>
          <w:lang w:val="en-GB"/>
        </w:rPr>
        <w:t>Healthcare Leadership Model: The nine dimensions of leadership behaviour</w:t>
      </w:r>
      <w:r w:rsidRPr="4700CA08" w:rsidR="7EB4D70B">
        <w:rPr>
          <w:rFonts w:ascii="Calibri" w:hAnsi="Calibri" w:eastAsia="Calibri" w:cs="Calibri"/>
          <w:b w:val="0"/>
          <w:bCs w:val="0"/>
          <w:i w:val="0"/>
          <w:iCs w:val="0"/>
          <w:caps w:val="0"/>
          <w:smallCaps w:val="0"/>
          <w:noProof w:val="0"/>
          <w:color w:val="000000" w:themeColor="text1" w:themeTint="FF" w:themeShade="FF"/>
          <w:sz w:val="22"/>
          <w:szCs w:val="22"/>
          <w:lang w:val="en-GB"/>
        </w:rPr>
        <w:t>. Leeds: NHS Leadership Academy.</w:t>
      </w:r>
    </w:p>
    <w:p w:rsidR="7EB4D70B" w:rsidP="4700CA08" w:rsidRDefault="7EB4D70B" w14:paraId="69C8F133" w14:textId="3A57E5C7">
      <w:pPr>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NICE (2018) </w:t>
      </w:r>
      <w:r w:rsidRPr="4700CA08" w:rsidR="7EB4D70B">
        <w:rPr>
          <w:rFonts w:ascii="Arial" w:hAnsi="Arial" w:eastAsia="Arial" w:cs="Arial"/>
          <w:b w:val="0"/>
          <w:bCs w:val="0"/>
          <w:i w:val="1"/>
          <w:iCs w:val="1"/>
          <w:caps w:val="0"/>
          <w:smallCaps w:val="0"/>
          <w:noProof w:val="0"/>
          <w:color w:val="000000" w:themeColor="text1" w:themeTint="FF" w:themeShade="FF"/>
          <w:sz w:val="22"/>
          <w:szCs w:val="22"/>
          <w:lang w:val="en-GB"/>
        </w:rPr>
        <w:t>Dementia: assessment, management and support for people living with dementia and their carers (NG97)</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 London: National Institute for Health and Care Excellence. </w:t>
      </w:r>
    </w:p>
    <w:p w:rsidR="7EB4D70B" w:rsidP="4700CA08" w:rsidRDefault="7EB4D70B" w14:paraId="4204E6CE" w14:textId="36E4EDE4">
      <w:pPr>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Nolan, M., Davies, S., Brown, J., Keady, J. and Nolan, J., 2006. </w:t>
      </w:r>
      <w:r w:rsidRPr="4700CA08" w:rsidR="7EB4D70B">
        <w:rPr>
          <w:rFonts w:ascii="Arial" w:hAnsi="Arial" w:eastAsia="Arial" w:cs="Arial"/>
          <w:b w:val="0"/>
          <w:bCs w:val="0"/>
          <w:i w:val="1"/>
          <w:iCs w:val="1"/>
          <w:caps w:val="0"/>
          <w:smallCaps w:val="0"/>
          <w:noProof w:val="0"/>
          <w:color w:val="000000" w:themeColor="text1" w:themeTint="FF" w:themeShade="FF"/>
          <w:sz w:val="22"/>
          <w:szCs w:val="22"/>
          <w:lang w:val="en-GB"/>
        </w:rPr>
        <w:t>Beyond ‘Person-Centred’ Care: A New Vision for Old Age</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Maidenhead: Open University Press (Accessed 12</w:t>
      </w:r>
      <w:r w:rsidRPr="4700CA08" w:rsidR="7EB4D70B">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 November 2025).</w:t>
      </w:r>
    </w:p>
    <w:p w:rsidR="7EB4D70B" w:rsidP="4700CA08" w:rsidRDefault="7EB4D70B" w14:paraId="194109B0" w14:textId="6B18EE9B">
      <w:pPr>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Skills for Care, 2024. </w:t>
      </w:r>
      <w:r w:rsidRPr="4700CA08" w:rsidR="7EB4D70B">
        <w:rPr>
          <w:rFonts w:ascii="Arial" w:hAnsi="Arial" w:eastAsia="Arial" w:cs="Arial"/>
          <w:b w:val="0"/>
          <w:bCs w:val="0"/>
          <w:i w:val="1"/>
          <w:iCs w:val="1"/>
          <w:caps w:val="0"/>
          <w:smallCaps w:val="0"/>
          <w:noProof w:val="0"/>
          <w:color w:val="000000" w:themeColor="text1" w:themeTint="FF" w:themeShade="FF"/>
          <w:sz w:val="22"/>
          <w:szCs w:val="22"/>
          <w:lang w:val="en-GB"/>
        </w:rPr>
        <w:t>Personal Development Planning for Care Workers</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hyperlink r:id="Ra870460dff8540dd">
        <w:r w:rsidRPr="4700CA08" w:rsidR="7EB4D70B">
          <w:rPr>
            <w:rStyle w:val="Hyperlink"/>
            <w:rFonts w:ascii="Arial" w:hAnsi="Arial" w:eastAsia="Arial" w:cs="Arial"/>
            <w:b w:val="0"/>
            <w:bCs w:val="0"/>
            <w:i w:val="0"/>
            <w:iCs w:val="0"/>
            <w:caps w:val="0"/>
            <w:smallCaps w:val="0"/>
            <w:strike w:val="0"/>
            <w:dstrike w:val="0"/>
            <w:noProof w:val="0"/>
            <w:sz w:val="22"/>
            <w:szCs w:val="22"/>
            <w:lang w:val="en-GB"/>
          </w:rPr>
          <w:t>https://www.skillsforcare.org.uk/Learning-development/Personal-development.aspx</w:t>
        </w:r>
      </w:hyperlink>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[Accessed 12 November 2025].</w:t>
      </w:r>
    </w:p>
    <w:p w:rsidR="7EB4D70B" w:rsidP="4700CA08" w:rsidRDefault="7EB4D70B" w14:paraId="2E136BDC" w14:textId="79E9DDF9">
      <w:pPr>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xml:space="preserve">Skills for Care (2021) </w:t>
      </w:r>
      <w:r w:rsidRPr="4700CA08" w:rsidR="7EB4D70B">
        <w:rPr>
          <w:rFonts w:ascii="Arial" w:hAnsi="Arial" w:eastAsia="Arial" w:cs="Arial"/>
          <w:b w:val="0"/>
          <w:bCs w:val="0"/>
          <w:i w:val="1"/>
          <w:iCs w:val="1"/>
          <w:caps w:val="0"/>
          <w:smallCaps w:val="0"/>
          <w:noProof w:val="0"/>
          <w:color w:val="000000" w:themeColor="text1" w:themeTint="FF" w:themeShade="FF"/>
          <w:sz w:val="22"/>
          <w:szCs w:val="22"/>
          <w:lang w:val="en-GB"/>
        </w:rPr>
        <w:t>Dementia workforce development framework</w:t>
      </w:r>
      <w:r w:rsidRPr="4700CA08" w:rsidR="7EB4D70B">
        <w:rPr>
          <w:rFonts w:ascii="Arial" w:hAnsi="Arial" w:eastAsia="Arial" w:cs="Arial"/>
          <w:b w:val="0"/>
          <w:bCs w:val="0"/>
          <w:i w:val="0"/>
          <w:iCs w:val="0"/>
          <w:caps w:val="0"/>
          <w:smallCaps w:val="0"/>
          <w:noProof w:val="0"/>
          <w:color w:val="000000" w:themeColor="text1" w:themeTint="FF" w:themeShade="FF"/>
          <w:sz w:val="22"/>
          <w:szCs w:val="22"/>
          <w:lang w:val="en-GB"/>
        </w:rPr>
        <w:t>. Leeds: Skills for Care.</w:t>
      </w:r>
    </w:p>
    <w:p w:rsidR="7EB4D70B" w:rsidP="4700CA08" w:rsidRDefault="7EB4D70B" w14:paraId="315DC7C3" w14:textId="06412D31">
      <w:pPr>
        <w:spacing w:before="240" w:beforeAutospacing="off" w:after="240" w:afterAutospacing="off"/>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4700CA08" w:rsidR="7EB4D70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Skills for Care (2021) </w:t>
      </w:r>
      <w:r w:rsidRPr="4700CA08" w:rsidR="7EB4D70B">
        <w:rPr>
          <w:rFonts w:ascii="Calibri" w:hAnsi="Calibri" w:eastAsia="Calibri" w:cs="Calibri"/>
          <w:b w:val="0"/>
          <w:bCs w:val="0"/>
          <w:i w:val="1"/>
          <w:iCs w:val="1"/>
          <w:caps w:val="0"/>
          <w:smallCaps w:val="0"/>
          <w:noProof w:val="0"/>
          <w:color w:val="000000" w:themeColor="text1" w:themeTint="FF" w:themeShade="FF"/>
          <w:sz w:val="22"/>
          <w:szCs w:val="22"/>
          <w:lang w:val="en-GB"/>
        </w:rPr>
        <w:t>Leadership qualities framework</w:t>
      </w:r>
      <w:r w:rsidRPr="4700CA08" w:rsidR="7EB4D70B">
        <w:rPr>
          <w:rFonts w:ascii="Calibri" w:hAnsi="Calibri" w:eastAsia="Calibri" w:cs="Calibri"/>
          <w:b w:val="0"/>
          <w:bCs w:val="0"/>
          <w:i w:val="0"/>
          <w:iCs w:val="0"/>
          <w:caps w:val="0"/>
          <w:smallCaps w:val="0"/>
          <w:noProof w:val="0"/>
          <w:color w:val="000000" w:themeColor="text1" w:themeTint="FF" w:themeShade="FF"/>
          <w:sz w:val="22"/>
          <w:szCs w:val="22"/>
          <w:lang w:val="en-GB"/>
        </w:rPr>
        <w:t>. Leeds: Skills for Care.</w:t>
      </w:r>
    </w:p>
    <w:p w:rsidR="4700CA08" w:rsidP="4700CA08" w:rsidRDefault="4700CA08" w14:paraId="34E78B5D" w14:textId="4E3C0B62">
      <w:pPr>
        <w:rPr>
          <w:rFonts w:ascii="Calibri" w:hAnsi="Calibri" w:eastAsia="Calibri" w:cs="Calibri"/>
          <w:b w:val="0"/>
          <w:bCs w:val="0"/>
          <w:i w:val="0"/>
          <w:iCs w:val="0"/>
          <w:caps w:val="0"/>
          <w:smallCaps w:val="0"/>
          <w:noProof w:val="0"/>
          <w:color w:val="000000" w:themeColor="text1" w:themeTint="FF" w:themeShade="FF"/>
          <w:sz w:val="22"/>
          <w:szCs w:val="22"/>
          <w:lang w:val="en-GB"/>
        </w:rPr>
      </w:pPr>
    </w:p>
    <w:p w:rsidR="4700CA08" w:rsidP="4700CA08" w:rsidRDefault="4700CA08" w14:paraId="439CF669" w14:textId="0B8429CD">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3C69F5"/>
    <w:rsid w:val="0092DF33"/>
    <w:rsid w:val="01C18B2A"/>
    <w:rsid w:val="0346B4B7"/>
    <w:rsid w:val="06A54249"/>
    <w:rsid w:val="08D9D226"/>
    <w:rsid w:val="0FD1E9E6"/>
    <w:rsid w:val="1015F26F"/>
    <w:rsid w:val="12D6D927"/>
    <w:rsid w:val="139FEC5D"/>
    <w:rsid w:val="149DD03D"/>
    <w:rsid w:val="156C90D1"/>
    <w:rsid w:val="190E7B7E"/>
    <w:rsid w:val="1B92C8B1"/>
    <w:rsid w:val="208C571A"/>
    <w:rsid w:val="250132ED"/>
    <w:rsid w:val="269A5E33"/>
    <w:rsid w:val="26F889C0"/>
    <w:rsid w:val="29E56432"/>
    <w:rsid w:val="31ACE7D4"/>
    <w:rsid w:val="331B1B5E"/>
    <w:rsid w:val="33EE71C6"/>
    <w:rsid w:val="3DFAC98B"/>
    <w:rsid w:val="40A6B856"/>
    <w:rsid w:val="43D9DCA1"/>
    <w:rsid w:val="4422FB6B"/>
    <w:rsid w:val="4643997B"/>
    <w:rsid w:val="4700CA08"/>
    <w:rsid w:val="52E5E4E1"/>
    <w:rsid w:val="5359FF86"/>
    <w:rsid w:val="54FF7D4A"/>
    <w:rsid w:val="56624F19"/>
    <w:rsid w:val="56D87DC7"/>
    <w:rsid w:val="5BA4F45D"/>
    <w:rsid w:val="5DE3748A"/>
    <w:rsid w:val="62397516"/>
    <w:rsid w:val="63637B11"/>
    <w:rsid w:val="65E3B306"/>
    <w:rsid w:val="663FB4D9"/>
    <w:rsid w:val="713C69F5"/>
    <w:rsid w:val="72A37E13"/>
    <w:rsid w:val="72C7EC22"/>
    <w:rsid w:val="7776766D"/>
    <w:rsid w:val="77A000E5"/>
    <w:rsid w:val="7DEA0EC3"/>
    <w:rsid w:val="7EB4D70B"/>
    <w:rsid w:val="7ED398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C69F5"/>
  <w15:chartTrackingRefBased/>
  <w15:docId w15:val="{AC80B33E-1662-4B39-B3BD-72B2D0FA25C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4700CA08"/>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4700CA0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lzheimers.org.uk/" TargetMode="External" Id="Redb94520b1154fbf" /><Relationship Type="http://schemas.openxmlformats.org/officeDocument/2006/relationships/hyperlink" Target="https://www.nhs.uk/conditions/dementia/care/" TargetMode="External" Id="R519d202f80fb4bb3" /><Relationship Type="http://schemas.openxmlformats.org/officeDocument/2006/relationships/hyperlink" Target="https://www.skillsforcare.org.uk/Learning-development/Personal-development.aspx" TargetMode="External" Id="Ra870460dff8540d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Ruby Begum (2422428)</dc:creator>
  <keywords/>
  <dc:description/>
  <lastModifiedBy>Ruby Begum (2422428)</lastModifiedBy>
  <revision>2</revision>
  <dcterms:created xsi:type="dcterms:W3CDTF">2025-11-14T20:27:55.5446675Z</dcterms:created>
  <dcterms:modified xsi:type="dcterms:W3CDTF">2025-11-14T20:53:33.1887980Z</dcterms:modified>
</coreProperties>
</file>