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84A9A" w14:textId="77777777" w:rsidR="00C56E69" w:rsidRPr="00841F9E" w:rsidRDefault="00C56E69" w:rsidP="00C56E69">
      <w:pPr>
        <w:jc w:val="center"/>
        <w:rPr>
          <w:b/>
          <w:sz w:val="32"/>
          <w:szCs w:val="32"/>
        </w:rPr>
      </w:pPr>
    </w:p>
    <w:p w14:paraId="63C2C91D" w14:textId="77777777" w:rsidR="00C56E69" w:rsidRPr="00841F9E" w:rsidRDefault="00C56E69" w:rsidP="00C56E69">
      <w:pPr>
        <w:jc w:val="center"/>
        <w:rPr>
          <w:b/>
          <w:sz w:val="32"/>
          <w:szCs w:val="32"/>
        </w:rPr>
      </w:pPr>
    </w:p>
    <w:p w14:paraId="42AA4F34" w14:textId="77777777" w:rsidR="00C56E69" w:rsidRPr="00841F9E" w:rsidRDefault="00C56E69" w:rsidP="00C56E69">
      <w:pPr>
        <w:jc w:val="center"/>
        <w:rPr>
          <w:b/>
          <w:sz w:val="32"/>
          <w:szCs w:val="32"/>
        </w:rPr>
      </w:pPr>
    </w:p>
    <w:p w14:paraId="241721BD" w14:textId="366596FD" w:rsidR="005239CC" w:rsidRPr="00841F9E" w:rsidRDefault="005C53A9" w:rsidP="005C53A9">
      <w:pPr>
        <w:jc w:val="center"/>
      </w:pPr>
      <w:r>
        <w:rPr>
          <w:bCs/>
          <w:sz w:val="32"/>
          <w:szCs w:val="32"/>
        </w:rPr>
        <w:t xml:space="preserve">The role of Corporate social responsibility in promoting sustainability within the hospitality industry </w:t>
      </w:r>
    </w:p>
    <w:p w14:paraId="267625D4" w14:textId="0F2FCFE4" w:rsidR="00C56E69" w:rsidRPr="00841F9E" w:rsidRDefault="00C56E69" w:rsidP="00C56E69">
      <w:pPr>
        <w:jc w:val="center"/>
      </w:pPr>
    </w:p>
    <w:p w14:paraId="1C16107D" w14:textId="77777777" w:rsidR="005C53A9" w:rsidRDefault="005C53A9" w:rsidP="005C53A9">
      <w:pPr>
        <w:spacing w:after="160" w:line="259" w:lineRule="auto"/>
        <w:jc w:val="left"/>
      </w:pPr>
    </w:p>
    <w:p w14:paraId="6AB971F9" w14:textId="77777777" w:rsidR="005C53A9" w:rsidRDefault="005C53A9" w:rsidP="005C53A9">
      <w:pPr>
        <w:spacing w:after="160" w:line="259" w:lineRule="auto"/>
        <w:jc w:val="left"/>
      </w:pPr>
    </w:p>
    <w:p w14:paraId="7725F022" w14:textId="77777777" w:rsidR="005C53A9" w:rsidRDefault="005C53A9" w:rsidP="005C53A9">
      <w:pPr>
        <w:spacing w:after="160" w:line="259" w:lineRule="auto"/>
        <w:jc w:val="left"/>
      </w:pPr>
    </w:p>
    <w:p w14:paraId="3D8F14BB" w14:textId="77777777" w:rsidR="005C53A9" w:rsidRDefault="005C53A9" w:rsidP="005C53A9">
      <w:pPr>
        <w:spacing w:after="160" w:line="259" w:lineRule="auto"/>
        <w:jc w:val="left"/>
      </w:pPr>
    </w:p>
    <w:p w14:paraId="6ED901D9" w14:textId="77777777" w:rsidR="005C53A9" w:rsidRDefault="005C53A9" w:rsidP="005C53A9">
      <w:pPr>
        <w:spacing w:after="160" w:line="259" w:lineRule="auto"/>
        <w:jc w:val="left"/>
      </w:pPr>
    </w:p>
    <w:p w14:paraId="36130C05" w14:textId="77777777" w:rsidR="005C53A9" w:rsidRDefault="005C53A9" w:rsidP="005C53A9">
      <w:pPr>
        <w:spacing w:after="160" w:line="259" w:lineRule="auto"/>
        <w:jc w:val="left"/>
      </w:pPr>
    </w:p>
    <w:p w14:paraId="6ACE3486" w14:textId="77777777" w:rsidR="005C53A9" w:rsidRDefault="005C53A9" w:rsidP="005C53A9">
      <w:pPr>
        <w:spacing w:after="160" w:line="259" w:lineRule="auto"/>
        <w:jc w:val="left"/>
      </w:pPr>
    </w:p>
    <w:p w14:paraId="3F56D73D" w14:textId="77777777" w:rsidR="005C53A9" w:rsidRDefault="005C53A9" w:rsidP="005C53A9">
      <w:pPr>
        <w:spacing w:after="160" w:line="259" w:lineRule="auto"/>
        <w:jc w:val="left"/>
      </w:pPr>
    </w:p>
    <w:p w14:paraId="7346AD99" w14:textId="77777777" w:rsidR="005C53A9" w:rsidRDefault="005C53A9" w:rsidP="005C53A9">
      <w:pPr>
        <w:spacing w:after="160" w:line="259" w:lineRule="auto"/>
        <w:jc w:val="left"/>
      </w:pPr>
    </w:p>
    <w:p w14:paraId="0BB7771C" w14:textId="77777777" w:rsidR="005C53A9" w:rsidRDefault="005C53A9" w:rsidP="005C53A9">
      <w:pPr>
        <w:spacing w:after="160" w:line="259" w:lineRule="auto"/>
        <w:jc w:val="left"/>
      </w:pPr>
    </w:p>
    <w:p w14:paraId="628D0232" w14:textId="77777777" w:rsidR="005C53A9" w:rsidRDefault="005C53A9" w:rsidP="005C53A9">
      <w:pPr>
        <w:spacing w:after="160" w:line="259" w:lineRule="auto"/>
        <w:jc w:val="left"/>
      </w:pPr>
    </w:p>
    <w:p w14:paraId="74C4C794" w14:textId="77777777" w:rsidR="005C53A9" w:rsidRDefault="005C53A9" w:rsidP="005C53A9">
      <w:pPr>
        <w:spacing w:after="160" w:line="259" w:lineRule="auto"/>
        <w:jc w:val="left"/>
      </w:pPr>
    </w:p>
    <w:p w14:paraId="1AD0F959" w14:textId="77777777" w:rsidR="005C53A9" w:rsidRDefault="005C53A9" w:rsidP="005C53A9">
      <w:pPr>
        <w:spacing w:after="160" w:line="259" w:lineRule="auto"/>
        <w:jc w:val="left"/>
      </w:pPr>
    </w:p>
    <w:p w14:paraId="6FB9E788" w14:textId="77777777" w:rsidR="005C53A9" w:rsidRDefault="005C53A9" w:rsidP="005C53A9">
      <w:pPr>
        <w:spacing w:after="160" w:line="259" w:lineRule="auto"/>
        <w:jc w:val="left"/>
      </w:pPr>
    </w:p>
    <w:p w14:paraId="5756FBDB" w14:textId="77777777" w:rsidR="005C53A9" w:rsidRPr="00C5756B" w:rsidRDefault="005C53A9" w:rsidP="005C53A9">
      <w:pPr>
        <w:contextualSpacing/>
        <w:rPr>
          <w:rFonts w:cs="Arial"/>
        </w:rPr>
      </w:pPr>
      <w:r w:rsidRPr="00C5756B">
        <w:rPr>
          <w:rFonts w:cs="Arial"/>
        </w:rPr>
        <w:t xml:space="preserve">Student name: Andreea Violeta </w:t>
      </w:r>
      <w:proofErr w:type="spellStart"/>
      <w:r w:rsidRPr="00C5756B">
        <w:rPr>
          <w:rFonts w:cs="Arial"/>
        </w:rPr>
        <w:t>Panciu</w:t>
      </w:r>
      <w:proofErr w:type="spellEnd"/>
      <w:r w:rsidRPr="00C5756B">
        <w:rPr>
          <w:rFonts w:cs="Arial"/>
        </w:rPr>
        <w:t xml:space="preserve"> </w:t>
      </w:r>
    </w:p>
    <w:p w14:paraId="3F08DF45" w14:textId="77777777" w:rsidR="005C53A9" w:rsidRPr="00C5756B" w:rsidRDefault="005C53A9" w:rsidP="005C53A9">
      <w:pPr>
        <w:contextualSpacing/>
        <w:rPr>
          <w:rFonts w:cs="Arial"/>
        </w:rPr>
      </w:pPr>
      <w:r w:rsidRPr="00C5756B">
        <w:rPr>
          <w:rFonts w:cs="Arial"/>
        </w:rPr>
        <w:t>Student ID Number: 2214991</w:t>
      </w:r>
    </w:p>
    <w:p w14:paraId="526A2452" w14:textId="4DE6DC1A" w:rsidR="005C53A9" w:rsidRPr="00C5756B" w:rsidRDefault="005C53A9" w:rsidP="005C53A9">
      <w:pPr>
        <w:contextualSpacing/>
        <w:rPr>
          <w:rFonts w:cs="Arial"/>
        </w:rPr>
      </w:pPr>
      <w:r w:rsidRPr="00C5756B">
        <w:rPr>
          <w:rFonts w:cs="Arial"/>
        </w:rPr>
        <w:t>Module Title</w:t>
      </w:r>
      <w:r>
        <w:rPr>
          <w:rFonts w:cs="Arial"/>
        </w:rPr>
        <w:t xml:space="preserve">: Sustainable Hospitality &amp; Tourism Management </w:t>
      </w:r>
      <w:r>
        <w:rPr>
          <w:rFonts w:cs="Arial"/>
        </w:rPr>
        <w:t xml:space="preserve"> </w:t>
      </w:r>
    </w:p>
    <w:p w14:paraId="01DD46BC" w14:textId="77777777" w:rsidR="005C53A9" w:rsidRDefault="005C53A9" w:rsidP="005C53A9">
      <w:pPr>
        <w:contextualSpacing/>
        <w:rPr>
          <w:rFonts w:cs="Arial"/>
        </w:rPr>
      </w:pPr>
      <w:r w:rsidRPr="00C5756B">
        <w:rPr>
          <w:rFonts w:cs="Arial"/>
        </w:rPr>
        <w:t>Module code: BMIH500</w:t>
      </w:r>
      <w:r>
        <w:rPr>
          <w:rFonts w:cs="Arial"/>
        </w:rPr>
        <w:t>6</w:t>
      </w:r>
    </w:p>
    <w:p w14:paraId="1C6B8CC6" w14:textId="61C048EA" w:rsidR="005C53A9" w:rsidRPr="00C5756B" w:rsidRDefault="005C53A9" w:rsidP="005C53A9">
      <w:pPr>
        <w:contextualSpacing/>
        <w:rPr>
          <w:rFonts w:cs="Arial"/>
        </w:rPr>
      </w:pPr>
      <w:r w:rsidRPr="00C5756B">
        <w:rPr>
          <w:rFonts w:cs="Arial"/>
        </w:rPr>
        <w:t xml:space="preserve">Lecturer’s </w:t>
      </w:r>
      <w:proofErr w:type="gramStart"/>
      <w:r w:rsidRPr="00C5756B">
        <w:rPr>
          <w:rFonts w:cs="Arial"/>
        </w:rPr>
        <w:t>Name :</w:t>
      </w:r>
      <w:proofErr w:type="gramEnd"/>
      <w:r w:rsidRPr="00C5756B">
        <w:rPr>
          <w:rFonts w:cs="Arial"/>
        </w:rPr>
        <w:t xml:space="preserve"> </w:t>
      </w:r>
      <w:r>
        <w:rPr>
          <w:rFonts w:cs="Arial"/>
        </w:rPr>
        <w:t>L</w:t>
      </w:r>
      <w:r>
        <w:rPr>
          <w:rFonts w:cs="Arial"/>
        </w:rPr>
        <w:t>isa – Marie Bassler</w:t>
      </w:r>
    </w:p>
    <w:p w14:paraId="650454F4" w14:textId="060759C8" w:rsidR="005C53A9" w:rsidRPr="001E4634" w:rsidRDefault="005C53A9" w:rsidP="005C53A9">
      <w:pPr>
        <w:spacing w:line="259" w:lineRule="auto"/>
        <w:jc w:val="left"/>
        <w:rPr>
          <w:b/>
        </w:rPr>
      </w:pPr>
      <w:r w:rsidRPr="00C5756B">
        <w:rPr>
          <w:rFonts w:cs="Arial"/>
        </w:rPr>
        <w:t xml:space="preserve">Date : </w:t>
      </w:r>
      <w:r>
        <w:rPr>
          <w:rFonts w:cs="Arial"/>
        </w:rPr>
        <w:t>1</w:t>
      </w:r>
      <w:r>
        <w:rPr>
          <w:rFonts w:cs="Arial"/>
        </w:rPr>
        <w:t>3</w:t>
      </w:r>
      <w:r>
        <w:rPr>
          <w:rFonts w:cs="Arial"/>
        </w:rPr>
        <w:t xml:space="preserve"> May</w:t>
      </w:r>
      <w:r w:rsidRPr="00C5756B">
        <w:rPr>
          <w:rFonts w:cs="Arial"/>
        </w:rPr>
        <w:t xml:space="preserve"> 2024</w:t>
      </w:r>
    </w:p>
    <w:p w14:paraId="7E012A41" w14:textId="5DFA8B2B" w:rsidR="005D3749" w:rsidRPr="00841F9E" w:rsidRDefault="00C56E69" w:rsidP="005C53A9">
      <w:pPr>
        <w:spacing w:after="160" w:line="259" w:lineRule="auto"/>
        <w:jc w:val="left"/>
      </w:pPr>
      <w:r w:rsidRPr="00841F9E">
        <w:br w:type="page"/>
      </w:r>
    </w:p>
    <w:p w14:paraId="5836B0B9" w14:textId="108E7857" w:rsidR="00C56E69" w:rsidRPr="00841F9E" w:rsidRDefault="005D3749" w:rsidP="005C53A9">
      <w:pPr>
        <w:pStyle w:val="Heading1"/>
        <w:jc w:val="both"/>
      </w:pPr>
      <w:bookmarkStart w:id="0" w:name="_Toc166472997"/>
      <w:r w:rsidRPr="00841F9E">
        <w:lastRenderedPageBreak/>
        <w:t>Introduction</w:t>
      </w:r>
      <w:bookmarkEnd w:id="0"/>
      <w:r w:rsidRPr="00841F9E">
        <w:t xml:space="preserve"> </w:t>
      </w:r>
    </w:p>
    <w:p w14:paraId="45269208" w14:textId="47EFAEF2" w:rsidR="006D06F4" w:rsidRPr="00841F9E" w:rsidRDefault="00FE2F9A" w:rsidP="008E0906">
      <w:pPr>
        <w:rPr>
          <w:lang w:eastAsia="en-US"/>
        </w:rPr>
      </w:pPr>
      <w:r w:rsidRPr="00841F9E">
        <w:rPr>
          <w:lang w:eastAsia="en-US"/>
        </w:rPr>
        <w:t xml:space="preserve">The essay discusses the role of Corporate social responsibility (CSR) associated with the promotion of the sustainability in the leading hospitality industry. It evaluates different areas that use CSR initiatives and implementing positive policies as the most significant impact on the sustainability practices in the </w:t>
      </w:r>
      <w:r w:rsidR="006D06F4" w:rsidRPr="00841F9E">
        <w:rPr>
          <w:lang w:eastAsia="en-US"/>
        </w:rPr>
        <w:t>services of Marriott in the hospitality sector</w:t>
      </w:r>
      <w:r w:rsidR="00F6332C">
        <w:rPr>
          <w:lang w:eastAsia="en-US"/>
        </w:rPr>
        <w:t xml:space="preserve"> (Xie, 2022)</w:t>
      </w:r>
      <w:r w:rsidRPr="00841F9E">
        <w:rPr>
          <w:lang w:eastAsia="en-US"/>
        </w:rPr>
        <w:t>. The essay also discusses the challenges and opportunities that are seen in using the good CSR policies.</w:t>
      </w:r>
      <w:r w:rsidR="008E0906" w:rsidRPr="00841F9E">
        <w:rPr>
          <w:lang w:eastAsia="en-US"/>
        </w:rPr>
        <w:t xml:space="preserve"> Marriott is one of the leading and </w:t>
      </w:r>
      <w:proofErr w:type="gramStart"/>
      <w:r w:rsidR="008E0906" w:rsidRPr="00841F9E">
        <w:rPr>
          <w:lang w:eastAsia="en-US"/>
        </w:rPr>
        <w:t>International</w:t>
      </w:r>
      <w:proofErr w:type="gramEnd"/>
      <w:r w:rsidR="008E0906" w:rsidRPr="00841F9E">
        <w:rPr>
          <w:lang w:eastAsia="en-US"/>
        </w:rPr>
        <w:t xml:space="preserve"> hotels in the world that offers wider range of CSR practices. The services and practices of Marriott are associated with the sustainability to </w:t>
      </w:r>
      <w:r w:rsidR="008F154F" w:rsidRPr="00841F9E">
        <w:rPr>
          <w:lang w:eastAsia="en-US"/>
        </w:rPr>
        <w:t>fulfil</w:t>
      </w:r>
      <w:r w:rsidR="008E0906" w:rsidRPr="00841F9E">
        <w:rPr>
          <w:lang w:eastAsia="en-US"/>
        </w:rPr>
        <w:t xml:space="preserve"> the demands of the hospitality sector. </w:t>
      </w:r>
      <w:r w:rsidR="00F6332C">
        <w:rPr>
          <w:lang w:eastAsia="en-US"/>
        </w:rPr>
        <w:t>Wong (2020) stated that t</w:t>
      </w:r>
      <w:r w:rsidR="008E0906" w:rsidRPr="00841F9E">
        <w:rPr>
          <w:lang w:eastAsia="en-US"/>
        </w:rPr>
        <w:t xml:space="preserve">he hotel integrates potential opportunities for the introduction and success of the sustainable business aspects. The hotel implements different sustainable strategies that emphasize on the CSR in all over the operations. </w:t>
      </w:r>
      <w:r w:rsidR="00AB2D7A" w:rsidRPr="00841F9E">
        <w:rPr>
          <w:lang w:eastAsia="en-US"/>
        </w:rPr>
        <w:t>The</w:t>
      </w:r>
      <w:r w:rsidR="008E0906" w:rsidRPr="00841F9E">
        <w:rPr>
          <w:lang w:eastAsia="en-US"/>
        </w:rPr>
        <w:t xml:space="preserve"> </w:t>
      </w:r>
      <w:r w:rsidR="00AB2D7A" w:rsidRPr="00841F9E">
        <w:rPr>
          <w:lang w:eastAsia="en-US"/>
        </w:rPr>
        <w:t xml:space="preserve">essay reflects on the </w:t>
      </w:r>
      <w:r w:rsidR="008E0906" w:rsidRPr="00841F9E">
        <w:rPr>
          <w:lang w:eastAsia="en-US"/>
        </w:rPr>
        <w:t xml:space="preserve">CSR efforts </w:t>
      </w:r>
      <w:r w:rsidR="00AB2D7A" w:rsidRPr="00841F9E">
        <w:rPr>
          <w:lang w:eastAsia="en-US"/>
        </w:rPr>
        <w:t xml:space="preserve">of Marriott, UK that </w:t>
      </w:r>
      <w:r w:rsidR="008E0906" w:rsidRPr="00841F9E">
        <w:rPr>
          <w:lang w:eastAsia="en-US"/>
        </w:rPr>
        <w:t>encompass</w:t>
      </w:r>
      <w:r w:rsidR="00AB2D7A" w:rsidRPr="00841F9E">
        <w:rPr>
          <w:lang w:eastAsia="en-US"/>
        </w:rPr>
        <w:t>es potential policies for the</w:t>
      </w:r>
      <w:r w:rsidR="008E0906" w:rsidRPr="00841F9E">
        <w:rPr>
          <w:lang w:eastAsia="en-US"/>
        </w:rPr>
        <w:t xml:space="preserve"> safeguarding natural and </w:t>
      </w:r>
      <w:r w:rsidR="00AB2D7A" w:rsidRPr="00841F9E">
        <w:rPr>
          <w:lang w:eastAsia="en-US"/>
        </w:rPr>
        <w:t xml:space="preserve">consideration of the definite cultural heritage. It seems in </w:t>
      </w:r>
      <w:r w:rsidR="008E0906" w:rsidRPr="00841F9E">
        <w:rPr>
          <w:lang w:eastAsia="en-US"/>
        </w:rPr>
        <w:t xml:space="preserve">providing </w:t>
      </w:r>
      <w:r w:rsidR="00AB2D7A" w:rsidRPr="00841F9E">
        <w:rPr>
          <w:lang w:eastAsia="en-US"/>
        </w:rPr>
        <w:t>definite measures to the social and economic benefits for the success of the local communities</w:t>
      </w:r>
      <w:r w:rsidR="00F6332C">
        <w:rPr>
          <w:lang w:eastAsia="en-US"/>
        </w:rPr>
        <w:t xml:space="preserve"> (</w:t>
      </w:r>
      <w:r w:rsidR="00F6332C" w:rsidRPr="00841F9E">
        <w:rPr>
          <w:shd w:val="clear" w:color="auto" w:fill="FFFFFF"/>
        </w:rPr>
        <w:t>Wickham</w:t>
      </w:r>
      <w:r w:rsidR="00F6332C">
        <w:rPr>
          <w:shd w:val="clear" w:color="auto" w:fill="FFFFFF"/>
        </w:rPr>
        <w:t xml:space="preserve"> et al., 2020)</w:t>
      </w:r>
      <w:r w:rsidR="00AB2D7A" w:rsidRPr="00841F9E">
        <w:rPr>
          <w:lang w:eastAsia="en-US"/>
        </w:rPr>
        <w:t>. It develops understanding to the engagement</w:t>
      </w:r>
      <w:r w:rsidR="008E0906" w:rsidRPr="00841F9E">
        <w:rPr>
          <w:lang w:eastAsia="en-US"/>
        </w:rPr>
        <w:t xml:space="preserve"> in</w:t>
      </w:r>
      <w:r w:rsidR="00AB2D7A" w:rsidRPr="00841F9E">
        <w:rPr>
          <w:lang w:eastAsia="en-US"/>
        </w:rPr>
        <w:t>to the environmental-</w:t>
      </w:r>
      <w:r w:rsidR="008E0906" w:rsidRPr="00841F9E">
        <w:rPr>
          <w:lang w:eastAsia="en-US"/>
        </w:rPr>
        <w:t>friendly operations</w:t>
      </w:r>
      <w:r w:rsidR="00AB2D7A" w:rsidRPr="00841F9E">
        <w:rPr>
          <w:lang w:eastAsia="en-US"/>
        </w:rPr>
        <w:t xml:space="preserve"> in all over the locations globally</w:t>
      </w:r>
      <w:r w:rsidR="008E0906" w:rsidRPr="00841F9E">
        <w:rPr>
          <w:lang w:eastAsia="en-US"/>
        </w:rPr>
        <w:t>.</w:t>
      </w:r>
    </w:p>
    <w:p w14:paraId="73BD1B2A" w14:textId="77777777" w:rsidR="005D3749" w:rsidRPr="00841F9E" w:rsidRDefault="005D3749" w:rsidP="005D3749">
      <w:pPr>
        <w:pStyle w:val="Heading1"/>
      </w:pPr>
      <w:bookmarkStart w:id="1" w:name="_Toc166472998"/>
      <w:r w:rsidRPr="00841F9E">
        <w:t>Discussion</w:t>
      </w:r>
      <w:bookmarkEnd w:id="1"/>
      <w:r w:rsidRPr="00841F9E">
        <w:t xml:space="preserve"> </w:t>
      </w:r>
    </w:p>
    <w:p w14:paraId="38C8076E" w14:textId="77777777" w:rsidR="00CB5F5F" w:rsidRPr="00841F9E" w:rsidRDefault="00CB5F5F" w:rsidP="00BA5D10">
      <w:pPr>
        <w:pStyle w:val="Heading2"/>
      </w:pPr>
      <w:bookmarkStart w:id="2" w:name="_Toc166472999"/>
      <w:r w:rsidRPr="00841F9E">
        <w:t>CSR and Sustainability</w:t>
      </w:r>
      <w:bookmarkEnd w:id="2"/>
      <w:r w:rsidRPr="00841F9E">
        <w:t xml:space="preserve"> </w:t>
      </w:r>
    </w:p>
    <w:p w14:paraId="6CD1D376" w14:textId="77777777" w:rsidR="007E3BC4" w:rsidRPr="00841F9E" w:rsidRDefault="007E3BC4" w:rsidP="007E3BC4">
      <w:pPr>
        <w:rPr>
          <w:lang w:eastAsia="en-US"/>
        </w:rPr>
      </w:pPr>
      <w:r w:rsidRPr="00841F9E">
        <w:rPr>
          <w:lang w:eastAsia="en-US"/>
        </w:rPr>
        <w:t>Corporate Social Responsibility (CSR) is associated with the services of the company that integrates with the socially responsible practices for the success of the business operations and becoming accountable for the related actions for the successful triple bottom line approach for the people, planet, and profit gaining processes</w:t>
      </w:r>
      <w:r w:rsidR="00F6332C">
        <w:rPr>
          <w:lang w:eastAsia="en-US"/>
        </w:rPr>
        <w:t xml:space="preserve"> (</w:t>
      </w:r>
      <w:r w:rsidR="00F6332C" w:rsidRPr="00841F9E">
        <w:rPr>
          <w:shd w:val="clear" w:color="auto" w:fill="FFFFFF"/>
        </w:rPr>
        <w:t>Selin</w:t>
      </w:r>
      <w:r w:rsidR="00F6332C">
        <w:rPr>
          <w:shd w:val="clear" w:color="auto" w:fill="FFFFFF"/>
        </w:rPr>
        <w:t>, 2022)</w:t>
      </w:r>
      <w:r w:rsidRPr="00841F9E">
        <w:rPr>
          <w:lang w:eastAsia="en-US"/>
        </w:rPr>
        <w:t xml:space="preserve">. Sustainability </w:t>
      </w:r>
      <w:r w:rsidR="00014CB4" w:rsidRPr="00841F9E">
        <w:rPr>
          <w:lang w:eastAsia="en-US"/>
        </w:rPr>
        <w:t>is defined as the</w:t>
      </w:r>
      <w:r w:rsidRPr="00841F9E">
        <w:rPr>
          <w:lang w:eastAsia="en-US"/>
        </w:rPr>
        <w:t xml:space="preserve"> meeting </w:t>
      </w:r>
      <w:r w:rsidR="00014CB4" w:rsidRPr="00841F9E">
        <w:rPr>
          <w:lang w:eastAsia="en-US"/>
        </w:rPr>
        <w:t xml:space="preserve">of the </w:t>
      </w:r>
      <w:r w:rsidRPr="00841F9E">
        <w:rPr>
          <w:lang w:eastAsia="en-US"/>
        </w:rPr>
        <w:t xml:space="preserve">present needs without </w:t>
      </w:r>
      <w:r w:rsidR="00014CB4" w:rsidRPr="00841F9E">
        <w:rPr>
          <w:lang w:eastAsia="en-US"/>
        </w:rPr>
        <w:t xml:space="preserve">providing the </w:t>
      </w:r>
      <w:r w:rsidRPr="00841F9E">
        <w:rPr>
          <w:lang w:eastAsia="en-US"/>
        </w:rPr>
        <w:t xml:space="preserve">compromising </w:t>
      </w:r>
      <w:r w:rsidR="00014CB4" w:rsidRPr="00841F9E">
        <w:rPr>
          <w:lang w:eastAsia="en-US"/>
        </w:rPr>
        <w:t>actions and</w:t>
      </w:r>
      <w:r w:rsidRPr="00841F9E">
        <w:rPr>
          <w:lang w:eastAsia="en-US"/>
        </w:rPr>
        <w:t xml:space="preserve"> ability of future generations </w:t>
      </w:r>
      <w:r w:rsidR="00014CB4" w:rsidRPr="00841F9E">
        <w:rPr>
          <w:lang w:eastAsia="en-US"/>
        </w:rPr>
        <w:t>for fulfilling the</w:t>
      </w:r>
      <w:r w:rsidRPr="00841F9E">
        <w:rPr>
          <w:lang w:eastAsia="en-US"/>
        </w:rPr>
        <w:t xml:space="preserve"> needs</w:t>
      </w:r>
      <w:r w:rsidR="00014CB4" w:rsidRPr="00841F9E">
        <w:rPr>
          <w:lang w:eastAsia="en-US"/>
        </w:rPr>
        <w:t xml:space="preserve">. For example, the practices of </w:t>
      </w:r>
      <w:r w:rsidRPr="00841F9E">
        <w:rPr>
          <w:lang w:eastAsia="en-US"/>
        </w:rPr>
        <w:t xml:space="preserve">Marriott International </w:t>
      </w:r>
      <w:r w:rsidR="00014CB4" w:rsidRPr="00841F9E">
        <w:rPr>
          <w:lang w:eastAsia="en-US"/>
        </w:rPr>
        <w:t>allows combination of the</w:t>
      </w:r>
      <w:r w:rsidRPr="00841F9E">
        <w:rPr>
          <w:lang w:eastAsia="en-US"/>
        </w:rPr>
        <w:t xml:space="preserve"> CSR and sustainability </w:t>
      </w:r>
      <w:r w:rsidR="00014CB4" w:rsidRPr="00841F9E">
        <w:rPr>
          <w:lang w:eastAsia="en-US"/>
        </w:rPr>
        <w:t>that are</w:t>
      </w:r>
      <w:r w:rsidRPr="00841F9E">
        <w:rPr>
          <w:lang w:eastAsia="en-US"/>
        </w:rPr>
        <w:t xml:space="preserve"> implemented </w:t>
      </w:r>
      <w:r w:rsidR="00014CB4" w:rsidRPr="00841F9E">
        <w:rPr>
          <w:lang w:eastAsia="en-US"/>
        </w:rPr>
        <w:t>to the overall</w:t>
      </w:r>
      <w:r w:rsidRPr="00841F9E">
        <w:rPr>
          <w:lang w:eastAsia="en-US"/>
        </w:rPr>
        <w:t xml:space="preserve"> hospitality industry. </w:t>
      </w:r>
      <w:proofErr w:type="spellStart"/>
      <w:r w:rsidR="00F6332C" w:rsidRPr="00841F9E">
        <w:rPr>
          <w:shd w:val="clear" w:color="auto" w:fill="FFFFFF"/>
        </w:rPr>
        <w:t>Sanvitale</w:t>
      </w:r>
      <w:proofErr w:type="spellEnd"/>
      <w:r w:rsidR="00F6332C" w:rsidRPr="00841F9E">
        <w:rPr>
          <w:lang w:eastAsia="en-US"/>
        </w:rPr>
        <w:t xml:space="preserve"> </w:t>
      </w:r>
      <w:r w:rsidR="00F6332C">
        <w:rPr>
          <w:lang w:eastAsia="en-US"/>
        </w:rPr>
        <w:t>(2020) elaborated that t</w:t>
      </w:r>
      <w:r w:rsidRPr="00841F9E">
        <w:rPr>
          <w:lang w:eastAsia="en-US"/>
        </w:rPr>
        <w:t xml:space="preserve">he company </w:t>
      </w:r>
      <w:r w:rsidR="00014CB4" w:rsidRPr="00841F9E">
        <w:rPr>
          <w:lang w:eastAsia="en-US"/>
        </w:rPr>
        <w:t>allows positive integration of the</w:t>
      </w:r>
      <w:r w:rsidRPr="00841F9E">
        <w:rPr>
          <w:lang w:eastAsia="en-US"/>
        </w:rPr>
        <w:t xml:space="preserve"> sustainable business concepts </w:t>
      </w:r>
      <w:r w:rsidR="00014CB4" w:rsidRPr="00841F9E">
        <w:rPr>
          <w:lang w:eastAsia="en-US"/>
        </w:rPr>
        <w:t>to manage the services using sustainable</w:t>
      </w:r>
      <w:r w:rsidRPr="00841F9E">
        <w:rPr>
          <w:lang w:eastAsia="en-US"/>
        </w:rPr>
        <w:t xml:space="preserve"> strategies</w:t>
      </w:r>
      <w:r w:rsidR="00014CB4" w:rsidRPr="00841F9E">
        <w:rPr>
          <w:lang w:eastAsia="en-US"/>
        </w:rPr>
        <w:t xml:space="preserve"> based on the</w:t>
      </w:r>
      <w:r w:rsidRPr="00841F9E">
        <w:rPr>
          <w:lang w:eastAsia="en-US"/>
        </w:rPr>
        <w:t xml:space="preserve"> CSR </w:t>
      </w:r>
      <w:r w:rsidR="00014CB4" w:rsidRPr="00841F9E">
        <w:rPr>
          <w:lang w:eastAsia="en-US"/>
        </w:rPr>
        <w:t>within the</w:t>
      </w:r>
      <w:r w:rsidRPr="00841F9E">
        <w:rPr>
          <w:lang w:eastAsia="en-US"/>
        </w:rPr>
        <w:t xml:space="preserve"> operations</w:t>
      </w:r>
      <w:r w:rsidR="00014CB4" w:rsidRPr="00841F9E">
        <w:rPr>
          <w:lang w:eastAsia="en-US"/>
        </w:rPr>
        <w:t xml:space="preserve">. </w:t>
      </w:r>
    </w:p>
    <w:p w14:paraId="48AA412A" w14:textId="77777777" w:rsidR="00470258" w:rsidRPr="00841F9E" w:rsidRDefault="004C4CB4" w:rsidP="00470258">
      <w:pPr>
        <w:rPr>
          <w:lang w:eastAsia="en-US"/>
        </w:rPr>
      </w:pPr>
      <w:r w:rsidRPr="00841F9E">
        <w:rPr>
          <w:lang w:eastAsia="en-US"/>
        </w:rPr>
        <w:lastRenderedPageBreak/>
        <w:t>CSR is associated with sustainability where the hotel practices in Marriott is based on using technologies and managing all paper-free services for the customers. The guests are provided with online forms and structures</w:t>
      </w:r>
      <w:r w:rsidR="00F6332C">
        <w:rPr>
          <w:lang w:eastAsia="en-US"/>
        </w:rPr>
        <w:t xml:space="preserve"> (</w:t>
      </w:r>
      <w:r w:rsidR="00F6332C" w:rsidRPr="00841F9E">
        <w:rPr>
          <w:shd w:val="clear" w:color="auto" w:fill="FFFFFF"/>
        </w:rPr>
        <w:t>Murni</w:t>
      </w:r>
      <w:r w:rsidR="00F6332C">
        <w:rPr>
          <w:shd w:val="clear" w:color="auto" w:fill="FFFFFF"/>
        </w:rPr>
        <w:t xml:space="preserve"> et al., 2023)</w:t>
      </w:r>
      <w:r w:rsidRPr="00841F9E">
        <w:rPr>
          <w:lang w:eastAsia="en-US"/>
        </w:rPr>
        <w:t>. The booking for the rooms and all relevant details are presented to the customers on official website by the hotel’s representatives. The representatives are presented to help the guests on their queries before and at the time of arrival. Marriott also offers online platforms and technologies like mobile application for the efficient room services to gain customers satisfaction. It is the significant and successful manner in which the sustainability is applied on the services to the customers</w:t>
      </w:r>
      <w:r w:rsidR="00F6332C">
        <w:rPr>
          <w:lang w:eastAsia="en-US"/>
        </w:rPr>
        <w:t xml:space="preserve"> (</w:t>
      </w:r>
      <w:r w:rsidR="00F6332C" w:rsidRPr="00841F9E">
        <w:rPr>
          <w:shd w:val="clear" w:color="auto" w:fill="FFFFFF"/>
        </w:rPr>
        <w:t>Moret</w:t>
      </w:r>
      <w:r w:rsidR="00F6332C">
        <w:rPr>
          <w:shd w:val="clear" w:color="auto" w:fill="FFFFFF"/>
        </w:rPr>
        <w:t>, 2020)</w:t>
      </w:r>
      <w:r w:rsidRPr="00841F9E">
        <w:rPr>
          <w:lang w:eastAsia="en-US"/>
        </w:rPr>
        <w:t xml:space="preserve">. </w:t>
      </w:r>
    </w:p>
    <w:p w14:paraId="4692C64B" w14:textId="77777777" w:rsidR="00BA5D10" w:rsidRPr="00841F9E" w:rsidRDefault="005D118E" w:rsidP="00BA5D10">
      <w:pPr>
        <w:pStyle w:val="Heading2"/>
      </w:pPr>
      <w:bookmarkStart w:id="3" w:name="_Toc166473000"/>
      <w:r w:rsidRPr="00841F9E">
        <w:t>Carroll’s P</w:t>
      </w:r>
      <w:r w:rsidR="00BA5D10" w:rsidRPr="00841F9E">
        <w:t>yramid of CSR</w:t>
      </w:r>
      <w:bookmarkEnd w:id="3"/>
    </w:p>
    <w:p w14:paraId="07CE0384" w14:textId="77777777" w:rsidR="004C4CB4" w:rsidRPr="00841F9E" w:rsidRDefault="00841F9E" w:rsidP="00841F9E">
      <w:pPr>
        <w:rPr>
          <w:lang w:eastAsia="en-US"/>
        </w:rPr>
      </w:pPr>
      <w:r w:rsidRPr="00841F9E">
        <w:rPr>
          <w:lang w:eastAsia="en-US"/>
        </w:rPr>
        <w:t>Carroll's Pyramid of Corporate Social Responsibility (CSR) is considered as the simple framework that is helpful for the management of the services and practices in the Organisations and fulfilling their social responsibilities in the effective manners. It has been presented by Archie Carroll in the year 1991</w:t>
      </w:r>
      <w:r w:rsidR="00CF3F8F">
        <w:rPr>
          <w:lang w:eastAsia="en-US"/>
        </w:rPr>
        <w:t xml:space="preserve"> (</w:t>
      </w:r>
      <w:r w:rsidR="00CF3F8F" w:rsidRPr="00841F9E">
        <w:rPr>
          <w:shd w:val="clear" w:color="auto" w:fill="FFFFFF"/>
        </w:rPr>
        <w:t>Marin-</w:t>
      </w:r>
      <w:proofErr w:type="spellStart"/>
      <w:r w:rsidR="00CF3F8F" w:rsidRPr="00841F9E">
        <w:rPr>
          <w:shd w:val="clear" w:color="auto" w:fill="FFFFFF"/>
        </w:rPr>
        <w:t>Pantelescu</w:t>
      </w:r>
      <w:proofErr w:type="spellEnd"/>
      <w:r w:rsidR="00CF3F8F">
        <w:rPr>
          <w:shd w:val="clear" w:color="auto" w:fill="FFFFFF"/>
        </w:rPr>
        <w:t>, 2021)</w:t>
      </w:r>
      <w:r w:rsidRPr="00841F9E">
        <w:rPr>
          <w:lang w:eastAsia="en-US"/>
        </w:rPr>
        <w:t xml:space="preserve">. The pyramid is relevant to the CSR practices that is often referred to the services of the business leaders, politicians, and also to the academics. It is also based on describing the sustainable factors in the hotel industry. </w:t>
      </w:r>
    </w:p>
    <w:p w14:paraId="05699162" w14:textId="77777777" w:rsidR="00092DC2" w:rsidRPr="00841F9E" w:rsidRDefault="00092DC2" w:rsidP="00092DC2">
      <w:pPr>
        <w:jc w:val="center"/>
        <w:rPr>
          <w:lang w:eastAsia="en-US"/>
        </w:rPr>
      </w:pPr>
      <w:r w:rsidRPr="00841F9E">
        <w:rPr>
          <w:noProof/>
          <w:lang w:eastAsia="en-US"/>
        </w:rPr>
        <w:drawing>
          <wp:inline distT="0" distB="0" distL="0" distR="0" wp14:anchorId="4740B9A0" wp14:editId="630C1091">
            <wp:extent cx="4257039" cy="2658660"/>
            <wp:effectExtent l="152400" t="152400" r="353695" b="370840"/>
            <wp:docPr id="1" name="Picture 1" descr="Carroll's Pyramid of CSR - The CSR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oll's Pyramid of CSR - The CSR Jour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62878" cy="2662307"/>
                    </a:xfrm>
                    <a:prstGeom prst="rect">
                      <a:avLst/>
                    </a:prstGeom>
                    <a:ln>
                      <a:noFill/>
                    </a:ln>
                    <a:effectLst>
                      <a:outerShdw blurRad="292100" dist="139700" dir="2700000" algn="tl" rotWithShape="0">
                        <a:srgbClr val="333333">
                          <a:alpha val="65000"/>
                        </a:srgbClr>
                      </a:outerShdw>
                    </a:effectLst>
                  </pic:spPr>
                </pic:pic>
              </a:graphicData>
            </a:graphic>
          </wp:inline>
        </w:drawing>
      </w:r>
    </w:p>
    <w:p w14:paraId="3DFB1972" w14:textId="77777777" w:rsidR="00092DC2" w:rsidRPr="00841F9E" w:rsidRDefault="00092DC2" w:rsidP="00092DC2">
      <w:pPr>
        <w:jc w:val="center"/>
        <w:rPr>
          <w:i/>
          <w:sz w:val="20"/>
          <w:szCs w:val="20"/>
          <w:lang w:eastAsia="en-US"/>
        </w:rPr>
      </w:pPr>
      <w:r w:rsidRPr="00841F9E">
        <w:rPr>
          <w:i/>
          <w:sz w:val="20"/>
          <w:szCs w:val="20"/>
          <w:lang w:eastAsia="en-US"/>
        </w:rPr>
        <w:t>Figure: Carroll’s Pyramid of CSR</w:t>
      </w:r>
    </w:p>
    <w:p w14:paraId="650BF0C5" w14:textId="77777777" w:rsidR="00092DC2" w:rsidRPr="00841F9E" w:rsidRDefault="00092DC2" w:rsidP="00092DC2">
      <w:pPr>
        <w:jc w:val="center"/>
        <w:rPr>
          <w:lang w:eastAsia="en-US"/>
        </w:rPr>
      </w:pPr>
      <w:r w:rsidRPr="00841F9E">
        <w:rPr>
          <w:lang w:eastAsia="en-US"/>
        </w:rPr>
        <w:t xml:space="preserve">Source: </w:t>
      </w:r>
      <w:r w:rsidR="00CF3F8F">
        <w:rPr>
          <w:lang w:eastAsia="en-US"/>
        </w:rPr>
        <w:t>(</w:t>
      </w:r>
      <w:r w:rsidR="00CF3F8F" w:rsidRPr="00841F9E">
        <w:rPr>
          <w:shd w:val="clear" w:color="auto" w:fill="FFFFFF"/>
        </w:rPr>
        <w:t>Marin-</w:t>
      </w:r>
      <w:proofErr w:type="spellStart"/>
      <w:r w:rsidR="00CF3F8F" w:rsidRPr="00841F9E">
        <w:rPr>
          <w:shd w:val="clear" w:color="auto" w:fill="FFFFFF"/>
        </w:rPr>
        <w:t>Pantelescu</w:t>
      </w:r>
      <w:proofErr w:type="spellEnd"/>
      <w:r w:rsidR="00CF3F8F">
        <w:rPr>
          <w:shd w:val="clear" w:color="auto" w:fill="FFFFFF"/>
        </w:rPr>
        <w:t>, 2021)</w:t>
      </w:r>
    </w:p>
    <w:p w14:paraId="1620A4EA" w14:textId="77777777" w:rsidR="00841F9E" w:rsidRPr="00841F9E" w:rsidRDefault="00841F9E" w:rsidP="00841F9E">
      <w:pPr>
        <w:rPr>
          <w:lang w:eastAsia="en-US"/>
        </w:rPr>
      </w:pPr>
      <w:r w:rsidRPr="00841F9E">
        <w:rPr>
          <w:b/>
          <w:lang w:eastAsia="en-US"/>
        </w:rPr>
        <w:lastRenderedPageBreak/>
        <w:t>Economic Responsibility:</w:t>
      </w:r>
      <w:r w:rsidRPr="00841F9E">
        <w:rPr>
          <w:lang w:eastAsia="en-US"/>
        </w:rPr>
        <w:t xml:space="preserve"> Marriott Hotel offers the economic responsibility to become profitable and financially sustainable in the industry. It seems in providing the foundation based on the meeting of the definite responsibilities</w:t>
      </w:r>
      <w:r w:rsidR="00667992">
        <w:rPr>
          <w:lang w:eastAsia="en-US"/>
        </w:rPr>
        <w:t xml:space="preserve"> (</w:t>
      </w:r>
      <w:r w:rsidR="00667992" w:rsidRPr="00841F9E">
        <w:rPr>
          <w:shd w:val="clear" w:color="auto" w:fill="FFFFFF"/>
        </w:rPr>
        <w:t>Kuokkanen</w:t>
      </w:r>
      <w:r w:rsidR="00667992">
        <w:rPr>
          <w:shd w:val="clear" w:color="auto" w:fill="FFFFFF"/>
        </w:rPr>
        <w:t>, 2020)</w:t>
      </w:r>
      <w:r w:rsidRPr="00841F9E">
        <w:rPr>
          <w:lang w:eastAsia="en-US"/>
        </w:rPr>
        <w:t>. The process includes effective provision of the quality services for meeting and fulfilling the customer needs with the generation of the returns for the shareholders.</w:t>
      </w:r>
    </w:p>
    <w:p w14:paraId="7D635555" w14:textId="77777777" w:rsidR="00841F9E" w:rsidRPr="00841F9E" w:rsidRDefault="00841F9E" w:rsidP="00841F9E">
      <w:pPr>
        <w:rPr>
          <w:lang w:eastAsia="en-US"/>
        </w:rPr>
      </w:pPr>
      <w:r w:rsidRPr="00841F9E">
        <w:rPr>
          <w:b/>
          <w:lang w:eastAsia="en-US"/>
        </w:rPr>
        <w:t>Legal Responsibility:</w:t>
      </w:r>
      <w:r w:rsidRPr="00841F9E">
        <w:rPr>
          <w:lang w:eastAsia="en-US"/>
        </w:rPr>
        <w:t xml:space="preserve"> Marriott Hotel complies with the environmental laws and regulations that are associated with the protection, labour management and practices, health and safety practices, and relevant areas. The legal framework is considered as minimum standards to offer sustainable and responsible services</w:t>
      </w:r>
      <w:r w:rsidR="00667992">
        <w:rPr>
          <w:lang w:eastAsia="en-US"/>
        </w:rPr>
        <w:t xml:space="preserve"> (</w:t>
      </w:r>
      <w:proofErr w:type="spellStart"/>
      <w:r w:rsidR="00667992">
        <w:rPr>
          <w:shd w:val="clear" w:color="auto" w:fill="FFFFFF"/>
        </w:rPr>
        <w:t>Kesen</w:t>
      </w:r>
      <w:proofErr w:type="spellEnd"/>
      <w:r w:rsidR="00667992">
        <w:rPr>
          <w:shd w:val="clear" w:color="auto" w:fill="FFFFFF"/>
        </w:rPr>
        <w:t xml:space="preserve"> </w:t>
      </w:r>
      <w:r w:rsidR="00667992" w:rsidRPr="00841F9E">
        <w:rPr>
          <w:shd w:val="clear" w:color="auto" w:fill="FFFFFF"/>
        </w:rPr>
        <w:t>and Bilgili,</w:t>
      </w:r>
      <w:r w:rsidR="00667992">
        <w:rPr>
          <w:shd w:val="clear" w:color="auto" w:fill="FFFFFF"/>
        </w:rPr>
        <w:t xml:space="preserve"> 2020)</w:t>
      </w:r>
      <w:r w:rsidRPr="00841F9E">
        <w:rPr>
          <w:lang w:eastAsia="en-US"/>
        </w:rPr>
        <w:t>.</w:t>
      </w:r>
    </w:p>
    <w:p w14:paraId="66CDA426" w14:textId="77777777" w:rsidR="00841F9E" w:rsidRPr="00841F9E" w:rsidRDefault="00841F9E" w:rsidP="00841F9E">
      <w:pPr>
        <w:rPr>
          <w:lang w:eastAsia="en-US"/>
        </w:rPr>
      </w:pPr>
      <w:r w:rsidRPr="00841F9E">
        <w:rPr>
          <w:b/>
          <w:lang w:eastAsia="en-US"/>
        </w:rPr>
        <w:t>Ethical Responsibility:</w:t>
      </w:r>
      <w:r w:rsidRPr="00841F9E">
        <w:rPr>
          <w:lang w:eastAsia="en-US"/>
        </w:rPr>
        <w:t xml:space="preserve"> </w:t>
      </w:r>
      <w:r>
        <w:rPr>
          <w:lang w:eastAsia="en-US"/>
        </w:rPr>
        <w:t>From the implementation of the laws, Marriott Hotel</w:t>
      </w:r>
      <w:r w:rsidRPr="00841F9E">
        <w:rPr>
          <w:lang w:eastAsia="en-US"/>
        </w:rPr>
        <w:t xml:space="preserve"> </w:t>
      </w:r>
      <w:r>
        <w:rPr>
          <w:lang w:eastAsia="en-US"/>
        </w:rPr>
        <w:t>needs operations to become</w:t>
      </w:r>
      <w:r w:rsidRPr="00841F9E">
        <w:rPr>
          <w:lang w:eastAsia="en-US"/>
        </w:rPr>
        <w:t xml:space="preserve"> ethical </w:t>
      </w:r>
      <w:r>
        <w:rPr>
          <w:lang w:eastAsia="en-US"/>
        </w:rPr>
        <w:t>and</w:t>
      </w:r>
      <w:r w:rsidRPr="00841F9E">
        <w:rPr>
          <w:lang w:eastAsia="en-US"/>
        </w:rPr>
        <w:t xml:space="preserve"> minimizes harm </w:t>
      </w:r>
      <w:r>
        <w:rPr>
          <w:lang w:eastAsia="en-US"/>
        </w:rPr>
        <w:t xml:space="preserve">for the management of the stakeholders such as </w:t>
      </w:r>
      <w:r w:rsidRPr="00841F9E">
        <w:rPr>
          <w:lang w:eastAsia="en-US"/>
        </w:rPr>
        <w:t xml:space="preserve">employees, suppliers, and </w:t>
      </w:r>
      <w:r>
        <w:rPr>
          <w:lang w:eastAsia="en-US"/>
        </w:rPr>
        <w:t xml:space="preserve">overall </w:t>
      </w:r>
      <w:r w:rsidRPr="00841F9E">
        <w:rPr>
          <w:lang w:eastAsia="en-US"/>
        </w:rPr>
        <w:t xml:space="preserve">local communities. </w:t>
      </w:r>
      <w:r>
        <w:rPr>
          <w:lang w:eastAsia="en-US"/>
        </w:rPr>
        <w:t>It seems in taking the initiatives</w:t>
      </w:r>
      <w:r w:rsidRPr="00841F9E">
        <w:rPr>
          <w:lang w:eastAsia="en-US"/>
        </w:rPr>
        <w:t xml:space="preserve"> </w:t>
      </w:r>
      <w:r>
        <w:rPr>
          <w:lang w:eastAsia="en-US"/>
        </w:rPr>
        <w:t>for</w:t>
      </w:r>
      <w:r w:rsidRPr="00841F9E">
        <w:rPr>
          <w:lang w:eastAsia="en-US"/>
        </w:rPr>
        <w:t xml:space="preserve"> reducing energy and water, </w:t>
      </w:r>
      <w:r w:rsidR="009B63F1">
        <w:rPr>
          <w:lang w:eastAsia="en-US"/>
        </w:rPr>
        <w:t>reducing the</w:t>
      </w:r>
      <w:r w:rsidRPr="00841F9E">
        <w:rPr>
          <w:lang w:eastAsia="en-US"/>
        </w:rPr>
        <w:t xml:space="preserve"> waste, and supporting </w:t>
      </w:r>
      <w:r w:rsidR="009B63F1">
        <w:rPr>
          <w:lang w:eastAsia="en-US"/>
        </w:rPr>
        <w:t xml:space="preserve">the efforts for the local sustainability. </w:t>
      </w:r>
    </w:p>
    <w:p w14:paraId="7A1F32D2" w14:textId="77777777" w:rsidR="00841F9E" w:rsidRPr="00841F9E" w:rsidRDefault="00841F9E" w:rsidP="00841F9E">
      <w:pPr>
        <w:rPr>
          <w:lang w:eastAsia="en-US"/>
        </w:rPr>
      </w:pPr>
      <w:r w:rsidRPr="00841F9E">
        <w:rPr>
          <w:b/>
          <w:lang w:eastAsia="en-US"/>
        </w:rPr>
        <w:t>Philanthropic Responsibility:</w:t>
      </w:r>
      <w:r w:rsidRPr="00841F9E">
        <w:rPr>
          <w:lang w:eastAsia="en-US"/>
        </w:rPr>
        <w:t xml:space="preserve"> </w:t>
      </w:r>
      <w:r w:rsidR="009B63F1">
        <w:rPr>
          <w:lang w:eastAsia="en-US"/>
        </w:rPr>
        <w:t>It is applied to make contributions to the</w:t>
      </w:r>
      <w:r w:rsidRPr="00841F9E">
        <w:rPr>
          <w:lang w:eastAsia="en-US"/>
        </w:rPr>
        <w:t xml:space="preserve"> financial, physical, and human resources </w:t>
      </w:r>
      <w:r w:rsidR="009B63F1">
        <w:rPr>
          <w:lang w:eastAsia="en-US"/>
        </w:rPr>
        <w:t>for the support of the</w:t>
      </w:r>
      <w:r w:rsidRPr="00841F9E">
        <w:rPr>
          <w:lang w:eastAsia="en-US"/>
        </w:rPr>
        <w:t xml:space="preserve"> sustainability and community development</w:t>
      </w:r>
      <w:r w:rsidR="009B63F1">
        <w:rPr>
          <w:lang w:eastAsia="en-US"/>
        </w:rPr>
        <w:t xml:space="preserve"> system</w:t>
      </w:r>
      <w:r w:rsidRPr="00841F9E">
        <w:rPr>
          <w:lang w:eastAsia="en-US"/>
        </w:rPr>
        <w:t xml:space="preserve">. </w:t>
      </w:r>
      <w:r w:rsidR="009B63F1">
        <w:rPr>
          <w:lang w:eastAsia="en-US"/>
        </w:rPr>
        <w:t xml:space="preserve">It helps in managing employee volunteering with the local environment and related </w:t>
      </w:r>
      <w:r w:rsidR="00CE4D4D">
        <w:rPr>
          <w:lang w:eastAsia="en-US"/>
        </w:rPr>
        <w:t>services</w:t>
      </w:r>
      <w:r w:rsidR="00667992">
        <w:rPr>
          <w:lang w:eastAsia="en-US"/>
        </w:rPr>
        <w:t xml:space="preserve"> (Ge, 2020)</w:t>
      </w:r>
      <w:r w:rsidR="009B63F1">
        <w:rPr>
          <w:lang w:eastAsia="en-US"/>
        </w:rPr>
        <w:t xml:space="preserve">. </w:t>
      </w:r>
    </w:p>
    <w:p w14:paraId="19EDAD82" w14:textId="77777777" w:rsidR="00BA5D10" w:rsidRDefault="00BA5D10" w:rsidP="00BA5D10">
      <w:pPr>
        <w:pStyle w:val="Heading2"/>
      </w:pPr>
      <w:bookmarkStart w:id="4" w:name="_Toc166473001"/>
      <w:r w:rsidRPr="00841F9E">
        <w:t>Sustainable Development and Global Goals</w:t>
      </w:r>
      <w:bookmarkEnd w:id="4"/>
    </w:p>
    <w:p w14:paraId="4E261A95" w14:textId="77777777" w:rsidR="00940013" w:rsidRDefault="00940013" w:rsidP="00940013">
      <w:pPr>
        <w:rPr>
          <w:lang w:eastAsia="en-US"/>
        </w:rPr>
      </w:pPr>
      <w:r>
        <w:rPr>
          <w:lang w:eastAsia="en-US"/>
        </w:rPr>
        <w:t>The Marriott Hotel integrates with the Sustainable Development Goals (SDGs) for the management of Corporate Social Responsibility (CSR) as the significant aspects towards the global sustainability management system. Marriott International sets potential goals for the reduction of the energy and management of the water consumption, greenhouse gas emissions, and improvement in the waste management</w:t>
      </w:r>
      <w:r w:rsidR="00667992">
        <w:rPr>
          <w:lang w:eastAsia="en-US"/>
        </w:rPr>
        <w:t xml:space="preserve"> (</w:t>
      </w:r>
      <w:r w:rsidR="00667992" w:rsidRPr="00841F9E">
        <w:rPr>
          <w:shd w:val="clear" w:color="auto" w:fill="FFFFFF"/>
        </w:rPr>
        <w:t>Franco</w:t>
      </w:r>
      <w:r w:rsidR="00667992">
        <w:rPr>
          <w:shd w:val="clear" w:color="auto" w:fill="FFFFFF"/>
        </w:rPr>
        <w:t xml:space="preserve"> et al., 2020)</w:t>
      </w:r>
      <w:r>
        <w:rPr>
          <w:lang w:eastAsia="en-US"/>
        </w:rPr>
        <w:t xml:space="preserve">. The alignments are presented with the specific SDGs like SDG 15 that determines the biodiversity protection and forest conservation system. Marriott Hotel emphasises on the community development with the selected environmental responsibility with the SDGs. It focuses on the increase in the renewable energy consumption, reduction in the food waste, and achievement of the zero emissions by the end of 2030 while contributing to the SDG 2030. </w:t>
      </w:r>
    </w:p>
    <w:p w14:paraId="26D6B579" w14:textId="77777777" w:rsidR="00940013" w:rsidRDefault="00940013" w:rsidP="00940013">
      <w:pPr>
        <w:rPr>
          <w:lang w:eastAsia="en-US"/>
        </w:rPr>
      </w:pPr>
      <w:r>
        <w:rPr>
          <w:lang w:eastAsia="en-US"/>
        </w:rPr>
        <w:lastRenderedPageBreak/>
        <w:t>.</w:t>
      </w:r>
    </w:p>
    <w:p w14:paraId="15FCB9A7" w14:textId="77777777" w:rsidR="00940013" w:rsidRDefault="00667992" w:rsidP="00940013">
      <w:pPr>
        <w:rPr>
          <w:lang w:eastAsia="en-US"/>
        </w:rPr>
      </w:pPr>
      <w:proofErr w:type="spellStart"/>
      <w:r w:rsidRPr="00841F9E">
        <w:rPr>
          <w:shd w:val="clear" w:color="auto" w:fill="FFFFFF"/>
        </w:rPr>
        <w:t>Ertuna</w:t>
      </w:r>
      <w:proofErr w:type="spellEnd"/>
      <w:r>
        <w:rPr>
          <w:lang w:eastAsia="en-US"/>
        </w:rPr>
        <w:t xml:space="preserve"> et al. (2022) illustrated that t</w:t>
      </w:r>
      <w:r w:rsidR="00DF7A2B">
        <w:rPr>
          <w:lang w:eastAsia="en-US"/>
        </w:rPr>
        <w:t>he hotel presents the</w:t>
      </w:r>
      <w:r w:rsidR="00940013">
        <w:rPr>
          <w:lang w:eastAsia="en-US"/>
        </w:rPr>
        <w:t xml:space="preserve"> impor</w:t>
      </w:r>
      <w:r w:rsidR="00DF7A2B">
        <w:rPr>
          <w:lang w:eastAsia="en-US"/>
        </w:rPr>
        <w:t>tance of strategic consistency for the</w:t>
      </w:r>
      <w:r w:rsidR="00940013">
        <w:rPr>
          <w:lang w:eastAsia="en-US"/>
        </w:rPr>
        <w:t xml:space="preserve"> reporting </w:t>
      </w:r>
      <w:r w:rsidR="00DF7A2B">
        <w:rPr>
          <w:lang w:eastAsia="en-US"/>
        </w:rPr>
        <w:t xml:space="preserve">of </w:t>
      </w:r>
      <w:r w:rsidR="00940013">
        <w:rPr>
          <w:lang w:eastAsia="en-US"/>
        </w:rPr>
        <w:t xml:space="preserve">SDGs within the </w:t>
      </w:r>
      <w:r w:rsidR="00DF7A2B">
        <w:rPr>
          <w:lang w:eastAsia="en-US"/>
        </w:rPr>
        <w:t>overall hospitality</w:t>
      </w:r>
      <w:r w:rsidR="00940013">
        <w:rPr>
          <w:lang w:eastAsia="en-US"/>
        </w:rPr>
        <w:t xml:space="preserve"> industry. </w:t>
      </w:r>
      <w:r w:rsidR="00DF7A2B">
        <w:rPr>
          <w:lang w:eastAsia="en-US"/>
        </w:rPr>
        <w:t>There are some</w:t>
      </w:r>
      <w:r w:rsidR="00940013">
        <w:rPr>
          <w:lang w:eastAsia="en-US"/>
        </w:rPr>
        <w:t xml:space="preserve"> comprehensive reporting, clear </w:t>
      </w:r>
      <w:r w:rsidR="00DF7A2B">
        <w:rPr>
          <w:lang w:eastAsia="en-US"/>
        </w:rPr>
        <w:t xml:space="preserve">description of the </w:t>
      </w:r>
      <w:r w:rsidR="00940013">
        <w:rPr>
          <w:lang w:eastAsia="en-US"/>
        </w:rPr>
        <w:t xml:space="preserve">targets, and performance indicators </w:t>
      </w:r>
      <w:r w:rsidR="00DF7A2B">
        <w:rPr>
          <w:lang w:eastAsia="en-US"/>
        </w:rPr>
        <w:t>for ensuring the</w:t>
      </w:r>
      <w:r w:rsidR="00940013">
        <w:rPr>
          <w:lang w:eastAsia="en-US"/>
        </w:rPr>
        <w:t xml:space="preserve"> CSR efforts </w:t>
      </w:r>
      <w:r w:rsidR="00DF7A2B">
        <w:rPr>
          <w:lang w:eastAsia="en-US"/>
        </w:rPr>
        <w:t>and make alignment with the effective implementation of the</w:t>
      </w:r>
      <w:r w:rsidR="00940013">
        <w:rPr>
          <w:lang w:eastAsia="en-US"/>
        </w:rPr>
        <w:t xml:space="preserve"> SDGs</w:t>
      </w:r>
      <w:r w:rsidR="00DF7A2B">
        <w:rPr>
          <w:lang w:eastAsia="en-US"/>
        </w:rPr>
        <w:t xml:space="preserve">. </w:t>
      </w:r>
    </w:p>
    <w:p w14:paraId="1B6AF537" w14:textId="77777777" w:rsidR="00BA5D10" w:rsidRDefault="00BA5D10" w:rsidP="00BA5D10">
      <w:pPr>
        <w:pStyle w:val="Heading2"/>
      </w:pPr>
      <w:bookmarkStart w:id="5" w:name="_Toc166473002"/>
      <w:r w:rsidRPr="00841F9E">
        <w:t>Environmental Impact</w:t>
      </w:r>
      <w:bookmarkEnd w:id="5"/>
    </w:p>
    <w:p w14:paraId="714E05A3" w14:textId="77777777" w:rsidR="00154FE0" w:rsidRDefault="00154FE0" w:rsidP="00154FE0">
      <w:pPr>
        <w:rPr>
          <w:lang w:eastAsia="en-US"/>
        </w:rPr>
      </w:pPr>
      <w:r>
        <w:rPr>
          <w:lang w:eastAsia="en-US"/>
        </w:rPr>
        <w:t>Corporate Social Responsibility (CSR) offers a greater impact on the services of the environmental sustainability in Marriott International. Marriott implements the energy-efficient services that is considering the use of renewable energy resources and adaptation of the water conservation measures for reducing the overall environmental footprint. Marriott focuses on increase in the renewable energy consumption and make reduction in the water usage in all over the properties</w:t>
      </w:r>
      <w:r w:rsidR="00060A1C">
        <w:rPr>
          <w:lang w:eastAsia="en-US"/>
        </w:rPr>
        <w:t xml:space="preserve"> (</w:t>
      </w:r>
      <w:r w:rsidR="00060A1C" w:rsidRPr="00841F9E">
        <w:rPr>
          <w:shd w:val="clear" w:color="auto" w:fill="FFFFFF"/>
        </w:rPr>
        <w:t>Andreeva</w:t>
      </w:r>
      <w:r w:rsidR="00060A1C">
        <w:rPr>
          <w:shd w:val="clear" w:color="auto" w:fill="FFFFFF"/>
        </w:rPr>
        <w:t>, 2023)</w:t>
      </w:r>
      <w:r>
        <w:rPr>
          <w:lang w:eastAsia="en-US"/>
        </w:rPr>
        <w:t>. CSR initiatives aims on the reduction of waste, make increase in the recycling, and implementation of the composting programs in the Marriott hotel. The process helps in divert the waste from landfills and reduces the emerging environmental impact within the hotel operations and practices.</w:t>
      </w:r>
    </w:p>
    <w:p w14:paraId="593B2311" w14:textId="77777777" w:rsidR="00DF7A2B" w:rsidRPr="00DF7A2B" w:rsidRDefault="00810FA6" w:rsidP="00154FE0">
      <w:pPr>
        <w:rPr>
          <w:lang w:eastAsia="en-US"/>
        </w:rPr>
      </w:pPr>
      <w:r w:rsidRPr="00841F9E">
        <w:rPr>
          <w:shd w:val="clear" w:color="auto" w:fill="FFFFFF"/>
        </w:rPr>
        <w:t>Xie</w:t>
      </w:r>
      <w:r>
        <w:rPr>
          <w:lang w:eastAsia="en-US"/>
        </w:rPr>
        <w:t xml:space="preserve"> (2022) presented that </w:t>
      </w:r>
      <w:r w:rsidR="00154FE0">
        <w:rPr>
          <w:lang w:eastAsia="en-US"/>
        </w:rPr>
        <w:t xml:space="preserve">Marriott Hotel sources with the local, organic, and sustainable products for the management of the operations from the food towards the cleaning supplies. The process supports to the local communities and make reduction in the carbon footprint that are based on the longer distance transportation system. The hotel construction and renovations </w:t>
      </w:r>
      <w:proofErr w:type="gramStart"/>
      <w:r w:rsidR="00154FE0">
        <w:rPr>
          <w:lang w:eastAsia="en-US"/>
        </w:rPr>
        <w:t>is</w:t>
      </w:r>
      <w:proofErr w:type="gramEnd"/>
      <w:r w:rsidR="00154FE0">
        <w:rPr>
          <w:lang w:eastAsia="en-US"/>
        </w:rPr>
        <w:t xml:space="preserve"> also associated with the use of green building practices, considering the use of eco-friendly materials, and incorporating with the energy-efficient design within the concerned elements</w:t>
      </w:r>
      <w:r>
        <w:rPr>
          <w:lang w:eastAsia="en-US"/>
        </w:rPr>
        <w:t xml:space="preserve"> (</w:t>
      </w:r>
      <w:r w:rsidRPr="00841F9E">
        <w:rPr>
          <w:shd w:val="clear" w:color="auto" w:fill="FFFFFF"/>
        </w:rPr>
        <w:t>Wong</w:t>
      </w:r>
      <w:r>
        <w:rPr>
          <w:shd w:val="clear" w:color="auto" w:fill="FFFFFF"/>
        </w:rPr>
        <w:t>, 2020)</w:t>
      </w:r>
      <w:r w:rsidR="00FC79BF">
        <w:rPr>
          <w:lang w:eastAsia="en-US"/>
        </w:rPr>
        <w:t>. The process</w:t>
      </w:r>
      <w:r w:rsidR="00154FE0">
        <w:rPr>
          <w:lang w:eastAsia="en-US"/>
        </w:rPr>
        <w:t xml:space="preserve"> </w:t>
      </w:r>
      <w:r w:rsidR="00FC79BF">
        <w:rPr>
          <w:lang w:eastAsia="en-US"/>
        </w:rPr>
        <w:t>reduces</w:t>
      </w:r>
      <w:r w:rsidR="00154FE0">
        <w:rPr>
          <w:lang w:eastAsia="en-US"/>
        </w:rPr>
        <w:t xml:space="preserve"> the environmental impact </w:t>
      </w:r>
      <w:r w:rsidR="00FC79BF">
        <w:rPr>
          <w:lang w:eastAsia="en-US"/>
        </w:rPr>
        <w:t>within the</w:t>
      </w:r>
      <w:r w:rsidR="00154FE0">
        <w:rPr>
          <w:lang w:eastAsia="en-US"/>
        </w:rPr>
        <w:t xml:space="preserve"> infrastructure</w:t>
      </w:r>
      <w:r w:rsidR="00FC79BF">
        <w:rPr>
          <w:lang w:eastAsia="en-US"/>
        </w:rPr>
        <w:t xml:space="preserve"> of hotel services and practices</w:t>
      </w:r>
      <w:r w:rsidR="00154FE0">
        <w:rPr>
          <w:lang w:eastAsia="en-US"/>
        </w:rPr>
        <w:t>.</w:t>
      </w:r>
      <w:r w:rsidR="007737D5">
        <w:rPr>
          <w:lang w:eastAsia="en-US"/>
        </w:rPr>
        <w:t xml:space="preserve"> The management of Marriott</w:t>
      </w:r>
      <w:r w:rsidR="00154FE0">
        <w:rPr>
          <w:lang w:eastAsia="en-US"/>
        </w:rPr>
        <w:t xml:space="preserve"> engage</w:t>
      </w:r>
      <w:r w:rsidR="007737D5">
        <w:rPr>
          <w:lang w:eastAsia="en-US"/>
        </w:rPr>
        <w:t>s</w:t>
      </w:r>
      <w:r w:rsidR="00154FE0">
        <w:rPr>
          <w:lang w:eastAsia="en-US"/>
        </w:rPr>
        <w:t xml:space="preserve"> employees, guests, and </w:t>
      </w:r>
      <w:r w:rsidR="007737D5">
        <w:rPr>
          <w:lang w:eastAsia="en-US"/>
        </w:rPr>
        <w:t>relevant</w:t>
      </w:r>
      <w:r w:rsidR="00154FE0">
        <w:rPr>
          <w:lang w:eastAsia="en-US"/>
        </w:rPr>
        <w:t xml:space="preserve"> communities </w:t>
      </w:r>
      <w:r w:rsidR="007737D5">
        <w:rPr>
          <w:lang w:eastAsia="en-US"/>
        </w:rPr>
        <w:t>for fulfilling the</w:t>
      </w:r>
      <w:r w:rsidR="00154FE0">
        <w:rPr>
          <w:lang w:eastAsia="en-US"/>
        </w:rPr>
        <w:t xml:space="preserve"> sustainability efforts </w:t>
      </w:r>
      <w:r w:rsidR="007737D5">
        <w:rPr>
          <w:lang w:eastAsia="en-US"/>
        </w:rPr>
        <w:t>using</w:t>
      </w:r>
      <w:r w:rsidR="00154FE0">
        <w:rPr>
          <w:lang w:eastAsia="en-US"/>
        </w:rPr>
        <w:t xml:space="preserve"> education, awareness </w:t>
      </w:r>
      <w:r w:rsidR="007737D5">
        <w:rPr>
          <w:lang w:eastAsia="en-US"/>
        </w:rPr>
        <w:t>policies</w:t>
      </w:r>
      <w:r w:rsidR="00154FE0">
        <w:rPr>
          <w:lang w:eastAsia="en-US"/>
        </w:rPr>
        <w:t xml:space="preserve">, and collaborative </w:t>
      </w:r>
      <w:r w:rsidR="007737D5">
        <w:rPr>
          <w:lang w:eastAsia="en-US"/>
        </w:rPr>
        <w:t>practices. It helps in creating the</w:t>
      </w:r>
      <w:r w:rsidR="00154FE0">
        <w:rPr>
          <w:lang w:eastAsia="en-US"/>
        </w:rPr>
        <w:t xml:space="preserve"> culture of environmental stewardship </w:t>
      </w:r>
      <w:r w:rsidR="007737D5">
        <w:rPr>
          <w:lang w:eastAsia="en-US"/>
        </w:rPr>
        <w:t>and driving the</w:t>
      </w:r>
      <w:r w:rsidR="00154FE0">
        <w:rPr>
          <w:lang w:eastAsia="en-US"/>
        </w:rPr>
        <w:t xml:space="preserve"> collective action.</w:t>
      </w:r>
    </w:p>
    <w:p w14:paraId="4CBD2FE5" w14:textId="77777777" w:rsidR="008E0906" w:rsidRDefault="008E0906" w:rsidP="008E0906">
      <w:pPr>
        <w:pStyle w:val="Heading2"/>
      </w:pPr>
      <w:bookmarkStart w:id="6" w:name="_Toc166473003"/>
      <w:r w:rsidRPr="00841F9E">
        <w:lastRenderedPageBreak/>
        <w:t>Economic Impact</w:t>
      </w:r>
      <w:bookmarkEnd w:id="6"/>
    </w:p>
    <w:p w14:paraId="10E3538A" w14:textId="77777777" w:rsidR="00661F8F" w:rsidRDefault="00661F8F" w:rsidP="00661F8F">
      <w:pPr>
        <w:rPr>
          <w:lang w:eastAsia="en-US"/>
        </w:rPr>
      </w:pPr>
      <w:r>
        <w:rPr>
          <w:lang w:eastAsia="en-US"/>
        </w:rPr>
        <w:t xml:space="preserve">The economic impact of Corporate Social Responsibility (CSR) based on the services of sustainable hotel management of Marriott focuses on the improvement of the overall financial performances. The environmental policies and practices are seen in managing the contribution towards the growth and sales services.  The consumers are provided with the payment services to get green initiatives and offering economic incentive for the hotels to go green in the services. Sustainable practices </w:t>
      </w:r>
      <w:proofErr w:type="gramStart"/>
      <w:r>
        <w:rPr>
          <w:lang w:eastAsia="en-US"/>
        </w:rPr>
        <w:t>is</w:t>
      </w:r>
      <w:proofErr w:type="gramEnd"/>
      <w:r>
        <w:rPr>
          <w:lang w:eastAsia="en-US"/>
        </w:rPr>
        <w:t xml:space="preserve"> offered in Marriott to make reduction in the energy and water consumption, reduction in the waste, and implementation of the efficient systems that leads towards the significant cost savings for the practices. Thus, it aims to make increase in the use of renewable energy and make reduction of the water usage for managing the operating costs</w:t>
      </w:r>
      <w:r w:rsidR="00810FA6">
        <w:rPr>
          <w:lang w:eastAsia="en-US"/>
        </w:rPr>
        <w:t xml:space="preserve"> (</w:t>
      </w:r>
      <w:r w:rsidR="00810FA6" w:rsidRPr="00841F9E">
        <w:rPr>
          <w:shd w:val="clear" w:color="auto" w:fill="FFFFFF"/>
        </w:rPr>
        <w:t>Wickham</w:t>
      </w:r>
      <w:r w:rsidR="00810FA6">
        <w:rPr>
          <w:shd w:val="clear" w:color="auto" w:fill="FFFFFF"/>
        </w:rPr>
        <w:t xml:space="preserve"> et al., 2020)</w:t>
      </w:r>
      <w:r>
        <w:rPr>
          <w:lang w:eastAsia="en-US"/>
        </w:rPr>
        <w:t xml:space="preserve">. </w:t>
      </w:r>
    </w:p>
    <w:p w14:paraId="7C088575" w14:textId="77777777" w:rsidR="00661F8F" w:rsidRDefault="00661F8F" w:rsidP="00661F8F">
      <w:pPr>
        <w:rPr>
          <w:lang w:eastAsia="en-US"/>
        </w:rPr>
      </w:pPr>
      <w:r>
        <w:rPr>
          <w:lang w:eastAsia="en-US"/>
        </w:rPr>
        <w:t>Marriott Hotel embraces the CSR and sustainability for making the differentiate services in the market and gaining a competitive edge. The consumers are increasingly working for the management of the eco-friendly accommodations and make definite demonstration of the commitment towards sustainability using the CSR and attraction of the guests</w:t>
      </w:r>
      <w:r w:rsidR="00810FA6">
        <w:rPr>
          <w:lang w:eastAsia="en-US"/>
        </w:rPr>
        <w:t xml:space="preserve"> (</w:t>
      </w:r>
      <w:r w:rsidR="00810FA6" w:rsidRPr="00841F9E">
        <w:rPr>
          <w:shd w:val="clear" w:color="auto" w:fill="FFFFFF"/>
        </w:rPr>
        <w:t>Selin</w:t>
      </w:r>
      <w:r w:rsidR="00810FA6">
        <w:rPr>
          <w:shd w:val="clear" w:color="auto" w:fill="FFFFFF"/>
        </w:rPr>
        <w:t>, 2022)</w:t>
      </w:r>
      <w:r>
        <w:rPr>
          <w:lang w:eastAsia="en-US"/>
        </w:rPr>
        <w:t xml:space="preserve">. </w:t>
      </w:r>
      <w:r w:rsidR="006C12B2">
        <w:rPr>
          <w:lang w:eastAsia="en-US"/>
        </w:rPr>
        <w:t xml:space="preserve">It </w:t>
      </w:r>
      <w:proofErr w:type="gramStart"/>
      <w:r w:rsidR="006C12B2">
        <w:rPr>
          <w:lang w:eastAsia="en-US"/>
        </w:rPr>
        <w:t>make</w:t>
      </w:r>
      <w:proofErr w:type="gramEnd"/>
      <w:r w:rsidR="006C12B2">
        <w:rPr>
          <w:lang w:eastAsia="en-US"/>
        </w:rPr>
        <w:t xml:space="preserve"> engagement of the </w:t>
      </w:r>
      <w:r>
        <w:rPr>
          <w:lang w:eastAsia="en-US"/>
        </w:rPr>
        <w:t xml:space="preserve">CSR </w:t>
      </w:r>
      <w:r w:rsidR="006C12B2">
        <w:rPr>
          <w:lang w:eastAsia="en-US"/>
        </w:rPr>
        <w:t>with building</w:t>
      </w:r>
      <w:r>
        <w:rPr>
          <w:lang w:eastAsia="en-US"/>
        </w:rPr>
        <w:t xml:space="preserve"> strong</w:t>
      </w:r>
      <w:r w:rsidR="006C12B2">
        <w:rPr>
          <w:lang w:eastAsia="en-US"/>
        </w:rPr>
        <w:t>er</w:t>
      </w:r>
      <w:r>
        <w:rPr>
          <w:lang w:eastAsia="en-US"/>
        </w:rPr>
        <w:t xml:space="preserve"> relationships with </w:t>
      </w:r>
      <w:r w:rsidR="006C12B2">
        <w:rPr>
          <w:lang w:eastAsia="en-US"/>
        </w:rPr>
        <w:t>the significant</w:t>
      </w:r>
      <w:r>
        <w:rPr>
          <w:lang w:eastAsia="en-US"/>
        </w:rPr>
        <w:t xml:space="preserve"> stakeholders </w:t>
      </w:r>
      <w:r w:rsidR="006C12B2">
        <w:rPr>
          <w:lang w:eastAsia="en-US"/>
        </w:rPr>
        <w:t>such as</w:t>
      </w:r>
      <w:r>
        <w:rPr>
          <w:lang w:eastAsia="en-US"/>
        </w:rPr>
        <w:t xml:space="preserve"> employees, guests, and </w:t>
      </w:r>
      <w:r w:rsidR="006C12B2">
        <w:rPr>
          <w:lang w:eastAsia="en-US"/>
        </w:rPr>
        <w:t>overall communities. The process leads towards the increase in the</w:t>
      </w:r>
      <w:r>
        <w:rPr>
          <w:lang w:eastAsia="en-US"/>
        </w:rPr>
        <w:t xml:space="preserve"> loyalty, positive </w:t>
      </w:r>
      <w:r w:rsidR="006C12B2">
        <w:rPr>
          <w:lang w:eastAsia="en-US"/>
        </w:rPr>
        <w:t xml:space="preserve">system to the </w:t>
      </w:r>
      <w:r>
        <w:rPr>
          <w:lang w:eastAsia="en-US"/>
        </w:rPr>
        <w:t xml:space="preserve">word-of-mouth, and support </w:t>
      </w:r>
      <w:r w:rsidR="006C12B2">
        <w:rPr>
          <w:lang w:eastAsia="en-US"/>
        </w:rPr>
        <w:t xml:space="preserve">to the operations that are contributing to the significant </w:t>
      </w:r>
      <w:r>
        <w:rPr>
          <w:lang w:eastAsia="en-US"/>
        </w:rPr>
        <w:t>economic sustainability</w:t>
      </w:r>
      <w:r w:rsidR="006C12B2">
        <w:rPr>
          <w:lang w:eastAsia="en-US"/>
        </w:rPr>
        <w:t xml:space="preserve">. </w:t>
      </w:r>
    </w:p>
    <w:p w14:paraId="6DF4DFC6" w14:textId="77777777" w:rsidR="00BA5D10" w:rsidRDefault="00BA5D10" w:rsidP="00BA5D10">
      <w:pPr>
        <w:pStyle w:val="Heading2"/>
      </w:pPr>
      <w:bookmarkStart w:id="7" w:name="_Toc166473004"/>
      <w:r w:rsidRPr="00841F9E">
        <w:t>Social and Cultural Impact</w:t>
      </w:r>
      <w:bookmarkEnd w:id="7"/>
    </w:p>
    <w:p w14:paraId="66399BF3" w14:textId="77777777" w:rsidR="00727218" w:rsidRDefault="00727218" w:rsidP="00727218">
      <w:pPr>
        <w:rPr>
          <w:lang w:eastAsia="en-US"/>
        </w:rPr>
      </w:pPr>
      <w:r>
        <w:rPr>
          <w:lang w:eastAsia="en-US"/>
        </w:rPr>
        <w:t>The social impact in the services of Marriott international regarding CSR is positive that enhances the stakeholder relationships, improvements in the employee satisfaction, and contributing towards the community development system. It seems in engaging in the related CSR activities that is leading towards the improvement of the employee satisfaction and managing the sales growth with the performances</w:t>
      </w:r>
      <w:r w:rsidR="007E0100">
        <w:rPr>
          <w:lang w:eastAsia="en-US"/>
        </w:rPr>
        <w:t xml:space="preserve"> (</w:t>
      </w:r>
      <w:proofErr w:type="spellStart"/>
      <w:r w:rsidR="007E0100" w:rsidRPr="00841F9E">
        <w:rPr>
          <w:shd w:val="clear" w:color="auto" w:fill="FFFFFF"/>
        </w:rPr>
        <w:t>Sanvitale</w:t>
      </w:r>
      <w:proofErr w:type="spellEnd"/>
      <w:r w:rsidR="007E0100">
        <w:rPr>
          <w:shd w:val="clear" w:color="auto" w:fill="FFFFFF"/>
        </w:rPr>
        <w:t>, 2020)</w:t>
      </w:r>
      <w:r>
        <w:rPr>
          <w:lang w:eastAsia="en-US"/>
        </w:rPr>
        <w:t xml:space="preserve">. The CSR efforts are used to enhance the brand image in the hospitality industry with providing the increase in the consumer perception and loyalty that is advantageous for the social sustainability of the business practices. </w:t>
      </w:r>
    </w:p>
    <w:p w14:paraId="4B209E35" w14:textId="77777777" w:rsidR="006C12B2" w:rsidRPr="006C12B2" w:rsidRDefault="00727218" w:rsidP="00727218">
      <w:pPr>
        <w:rPr>
          <w:lang w:eastAsia="en-US"/>
        </w:rPr>
      </w:pPr>
      <w:r>
        <w:rPr>
          <w:lang w:eastAsia="en-US"/>
        </w:rPr>
        <w:t xml:space="preserve">The cultural impact of the CSR practices in Marriott hotels influence the definite cultural aspects with the promotion of the ethical practices, supporting definite system of the local </w:t>
      </w:r>
      <w:r>
        <w:rPr>
          <w:lang w:eastAsia="en-US"/>
        </w:rPr>
        <w:lastRenderedPageBreak/>
        <w:t>communities, and embracing successful diversity and inclusion management system. It seems in integrating the CSR practices within the operations that can easily demonstrate a definite commitment for the responsible business practices and make alignment with the cultural values and relevant expectations</w:t>
      </w:r>
      <w:r w:rsidR="007E0100">
        <w:rPr>
          <w:lang w:eastAsia="en-US"/>
        </w:rPr>
        <w:t xml:space="preserve"> (</w:t>
      </w:r>
      <w:r w:rsidR="007E0100" w:rsidRPr="00841F9E">
        <w:rPr>
          <w:shd w:val="clear" w:color="auto" w:fill="FFFFFF"/>
        </w:rPr>
        <w:t>Murni</w:t>
      </w:r>
      <w:r w:rsidR="007E0100">
        <w:rPr>
          <w:shd w:val="clear" w:color="auto" w:fill="FFFFFF"/>
        </w:rPr>
        <w:t xml:space="preserve"> et al., 2023)</w:t>
      </w:r>
      <w:r>
        <w:rPr>
          <w:lang w:eastAsia="en-US"/>
        </w:rPr>
        <w:t xml:space="preserve">. </w:t>
      </w:r>
      <w:r w:rsidR="00002AA6">
        <w:rPr>
          <w:lang w:eastAsia="en-US"/>
        </w:rPr>
        <w:t>CSR initiatives are applied in Marriott to</w:t>
      </w:r>
      <w:r>
        <w:rPr>
          <w:lang w:eastAsia="en-US"/>
        </w:rPr>
        <w:t xml:space="preserve"> focus on </w:t>
      </w:r>
      <w:r w:rsidR="00002AA6">
        <w:rPr>
          <w:lang w:eastAsia="en-US"/>
        </w:rPr>
        <w:t xml:space="preserve">the </w:t>
      </w:r>
      <w:r>
        <w:rPr>
          <w:lang w:eastAsia="en-US"/>
        </w:rPr>
        <w:t xml:space="preserve">community </w:t>
      </w:r>
      <w:r w:rsidR="00002AA6">
        <w:rPr>
          <w:lang w:eastAsia="en-US"/>
        </w:rPr>
        <w:t xml:space="preserve">development and appropriate </w:t>
      </w:r>
      <w:r>
        <w:rPr>
          <w:lang w:eastAsia="en-US"/>
        </w:rPr>
        <w:t xml:space="preserve">engagement, environmental </w:t>
      </w:r>
      <w:r w:rsidR="00002AA6">
        <w:rPr>
          <w:lang w:eastAsia="en-US"/>
        </w:rPr>
        <w:t xml:space="preserve">management of the </w:t>
      </w:r>
      <w:r>
        <w:rPr>
          <w:lang w:eastAsia="en-US"/>
        </w:rPr>
        <w:t xml:space="preserve">stewardship, and ethical business conduct </w:t>
      </w:r>
      <w:r w:rsidR="00002AA6">
        <w:rPr>
          <w:lang w:eastAsia="en-US"/>
        </w:rPr>
        <w:t>that help the hotel in</w:t>
      </w:r>
      <w:r>
        <w:rPr>
          <w:lang w:eastAsia="en-US"/>
        </w:rPr>
        <w:t xml:space="preserve"> bu</w:t>
      </w:r>
      <w:r w:rsidR="00002AA6">
        <w:rPr>
          <w:lang w:eastAsia="en-US"/>
        </w:rPr>
        <w:t xml:space="preserve">ilding </w:t>
      </w:r>
      <w:r>
        <w:rPr>
          <w:lang w:eastAsia="en-US"/>
        </w:rPr>
        <w:t xml:space="preserve">a positive reputation </w:t>
      </w:r>
      <w:r w:rsidR="00002AA6">
        <w:rPr>
          <w:lang w:eastAsia="en-US"/>
        </w:rPr>
        <w:t>in the</w:t>
      </w:r>
      <w:r>
        <w:rPr>
          <w:lang w:eastAsia="en-US"/>
        </w:rPr>
        <w:t xml:space="preserve"> diverse cultural contexts</w:t>
      </w:r>
      <w:r w:rsidR="00002AA6">
        <w:rPr>
          <w:lang w:eastAsia="en-US"/>
        </w:rPr>
        <w:t xml:space="preserve"> in efficient manners. </w:t>
      </w:r>
    </w:p>
    <w:p w14:paraId="3D62246E" w14:textId="77777777" w:rsidR="00BA5D10" w:rsidRDefault="006D06F4" w:rsidP="006D06F4">
      <w:pPr>
        <w:pStyle w:val="Heading2"/>
      </w:pPr>
      <w:bookmarkStart w:id="8" w:name="_Toc166473005"/>
      <w:r w:rsidRPr="00841F9E">
        <w:t>Challenges and Opportunities by Applying CSR Policies</w:t>
      </w:r>
      <w:bookmarkEnd w:id="8"/>
      <w:r w:rsidRPr="00841F9E">
        <w:t xml:space="preserve"> </w:t>
      </w:r>
    </w:p>
    <w:p w14:paraId="791C6D3E" w14:textId="77777777" w:rsidR="000F208F" w:rsidRDefault="000F208F" w:rsidP="000F208F">
      <w:pPr>
        <w:rPr>
          <w:lang w:eastAsia="en-US"/>
        </w:rPr>
      </w:pPr>
      <w:r>
        <w:rPr>
          <w:lang w:eastAsia="en-US"/>
        </w:rPr>
        <w:t>The implementation of the Corporate Social Responsibility (CSR) policies within the context of sustainable hotel services is associated with the challenges and opportunities. Some of the definite points for the provided sources are given as under:</w:t>
      </w:r>
    </w:p>
    <w:p w14:paraId="5297E932" w14:textId="77777777" w:rsidR="000F208F" w:rsidRPr="000F208F" w:rsidRDefault="000F208F" w:rsidP="000F208F">
      <w:pPr>
        <w:rPr>
          <w:b/>
          <w:lang w:eastAsia="en-US"/>
        </w:rPr>
      </w:pPr>
      <w:r w:rsidRPr="000F208F">
        <w:rPr>
          <w:b/>
          <w:lang w:eastAsia="en-US"/>
        </w:rPr>
        <w:t>Challenges</w:t>
      </w:r>
    </w:p>
    <w:p w14:paraId="28D9FECE" w14:textId="77777777" w:rsidR="000F208F" w:rsidRDefault="000F208F" w:rsidP="000F208F">
      <w:pPr>
        <w:rPr>
          <w:lang w:eastAsia="en-US"/>
        </w:rPr>
      </w:pPr>
      <w:r>
        <w:rPr>
          <w:lang w:eastAsia="en-US"/>
        </w:rPr>
        <w:t>Marriott International is the hotel that face challenges for the reduction in the environmental footprint like management of the waste generation, loss in the biodiversity, and climate changes accordingly. It seems difficulties in the balancing of the overall economic growth with the consideration of the environmental sustainability and pose significant and greater challenges</w:t>
      </w:r>
      <w:r w:rsidR="007E0100">
        <w:rPr>
          <w:lang w:eastAsia="en-US"/>
        </w:rPr>
        <w:t xml:space="preserve"> (</w:t>
      </w:r>
      <w:r w:rsidR="007E0100" w:rsidRPr="00841F9E">
        <w:rPr>
          <w:shd w:val="clear" w:color="auto" w:fill="FFFFFF"/>
        </w:rPr>
        <w:t>Moret</w:t>
      </w:r>
      <w:r w:rsidR="007E0100">
        <w:rPr>
          <w:shd w:val="clear" w:color="auto" w:fill="FFFFFF"/>
        </w:rPr>
        <w:t>, 2020)</w:t>
      </w:r>
      <w:r>
        <w:rPr>
          <w:lang w:eastAsia="en-US"/>
        </w:rPr>
        <w:t xml:space="preserve">. </w:t>
      </w:r>
    </w:p>
    <w:p w14:paraId="4E10DDEE" w14:textId="77777777" w:rsidR="000F208F" w:rsidRDefault="000F208F" w:rsidP="000F208F">
      <w:pPr>
        <w:rPr>
          <w:lang w:eastAsia="en-US"/>
        </w:rPr>
      </w:pPr>
      <w:r>
        <w:rPr>
          <w:lang w:eastAsia="en-US"/>
        </w:rPr>
        <w:t xml:space="preserve">The hotel also encounters greater pressures from different stakeholders such as consumers and some relevant groups for addressing the needs to fulfil the social responsibility and environmental concerns. The fulfilment in the expectations works for maintaining a profitability and considered as challenging. </w:t>
      </w:r>
    </w:p>
    <w:p w14:paraId="781EDD08" w14:textId="77777777" w:rsidR="000F208F" w:rsidRPr="000F208F" w:rsidRDefault="000F208F" w:rsidP="000F208F">
      <w:pPr>
        <w:rPr>
          <w:b/>
          <w:lang w:eastAsia="en-US"/>
        </w:rPr>
      </w:pPr>
      <w:r w:rsidRPr="000F208F">
        <w:rPr>
          <w:b/>
          <w:lang w:eastAsia="en-US"/>
        </w:rPr>
        <w:t>Opportunities</w:t>
      </w:r>
    </w:p>
    <w:p w14:paraId="5312797C" w14:textId="77777777" w:rsidR="00367794" w:rsidRDefault="007865B7" w:rsidP="007865B7">
      <w:pPr>
        <w:rPr>
          <w:lang w:eastAsia="en-US"/>
        </w:rPr>
      </w:pPr>
      <w:r>
        <w:rPr>
          <w:lang w:eastAsia="en-US"/>
        </w:rPr>
        <w:t>Marriott International embracing the</w:t>
      </w:r>
      <w:r w:rsidR="000F208F">
        <w:rPr>
          <w:lang w:eastAsia="en-US"/>
        </w:rPr>
        <w:t xml:space="preserve"> CSR initiatives </w:t>
      </w:r>
      <w:r>
        <w:rPr>
          <w:lang w:eastAsia="en-US"/>
        </w:rPr>
        <w:t>with improving the</w:t>
      </w:r>
      <w:r w:rsidR="000F208F">
        <w:rPr>
          <w:lang w:eastAsia="en-US"/>
        </w:rPr>
        <w:t xml:space="preserve"> b</w:t>
      </w:r>
      <w:r>
        <w:rPr>
          <w:lang w:eastAsia="en-US"/>
        </w:rPr>
        <w:t>rand image of hotels, attraction of the</w:t>
      </w:r>
      <w:r w:rsidR="000F208F">
        <w:rPr>
          <w:lang w:eastAsia="en-US"/>
        </w:rPr>
        <w:t xml:space="preserve"> envi</w:t>
      </w:r>
      <w:r>
        <w:rPr>
          <w:lang w:eastAsia="en-US"/>
        </w:rPr>
        <w:t>ronmentally conscious consumers, and make improvements in the</w:t>
      </w:r>
      <w:r w:rsidR="000F208F">
        <w:rPr>
          <w:lang w:eastAsia="en-US"/>
        </w:rPr>
        <w:t xml:space="preserve"> customer loyalty. </w:t>
      </w:r>
      <w:r>
        <w:rPr>
          <w:lang w:eastAsia="en-US"/>
        </w:rPr>
        <w:t>The process leads towards a</w:t>
      </w:r>
      <w:r w:rsidR="000F208F">
        <w:rPr>
          <w:lang w:eastAsia="en-US"/>
        </w:rPr>
        <w:t xml:space="preserve"> </w:t>
      </w:r>
      <w:proofErr w:type="gramStart"/>
      <w:r w:rsidR="000F208F">
        <w:rPr>
          <w:lang w:eastAsia="en-US"/>
        </w:rPr>
        <w:t>competitive advantage</w:t>
      </w:r>
      <w:r>
        <w:rPr>
          <w:lang w:eastAsia="en-US"/>
        </w:rPr>
        <w:t>s</w:t>
      </w:r>
      <w:proofErr w:type="gramEnd"/>
      <w:r w:rsidR="000F208F">
        <w:rPr>
          <w:lang w:eastAsia="en-US"/>
        </w:rPr>
        <w:t xml:space="preserve"> and </w:t>
      </w:r>
      <w:r>
        <w:rPr>
          <w:lang w:eastAsia="en-US"/>
        </w:rPr>
        <w:t>make increase in the overall</w:t>
      </w:r>
      <w:r w:rsidR="000F208F">
        <w:rPr>
          <w:lang w:eastAsia="en-US"/>
        </w:rPr>
        <w:t xml:space="preserve"> revenue</w:t>
      </w:r>
      <w:r w:rsidR="007E0100">
        <w:rPr>
          <w:lang w:eastAsia="en-US"/>
        </w:rPr>
        <w:t xml:space="preserve"> (</w:t>
      </w:r>
      <w:r w:rsidR="007E0100" w:rsidRPr="00841F9E">
        <w:rPr>
          <w:shd w:val="clear" w:color="auto" w:fill="FFFFFF"/>
        </w:rPr>
        <w:t>Marin-</w:t>
      </w:r>
      <w:proofErr w:type="spellStart"/>
      <w:r w:rsidR="007E0100" w:rsidRPr="00841F9E">
        <w:rPr>
          <w:shd w:val="clear" w:color="auto" w:fill="FFFFFF"/>
        </w:rPr>
        <w:t>Pantelescu</w:t>
      </w:r>
      <w:proofErr w:type="spellEnd"/>
      <w:r w:rsidR="007E0100" w:rsidRPr="00841F9E">
        <w:rPr>
          <w:shd w:val="clear" w:color="auto" w:fill="FFFFFF"/>
        </w:rPr>
        <w:t>,</w:t>
      </w:r>
      <w:r w:rsidR="007E0100">
        <w:rPr>
          <w:shd w:val="clear" w:color="auto" w:fill="FFFFFF"/>
        </w:rPr>
        <w:t xml:space="preserve"> 2021)</w:t>
      </w:r>
      <w:r>
        <w:rPr>
          <w:lang w:eastAsia="en-US"/>
        </w:rPr>
        <w:t xml:space="preserve">. </w:t>
      </w:r>
    </w:p>
    <w:p w14:paraId="06CB7460" w14:textId="77777777" w:rsidR="000F208F" w:rsidRDefault="007865B7" w:rsidP="007865B7">
      <w:pPr>
        <w:rPr>
          <w:lang w:eastAsia="en-US"/>
        </w:rPr>
      </w:pPr>
      <w:r>
        <w:rPr>
          <w:lang w:eastAsia="en-US"/>
        </w:rPr>
        <w:t>The implementation of the effective</w:t>
      </w:r>
      <w:r w:rsidR="000F208F">
        <w:rPr>
          <w:lang w:eastAsia="en-US"/>
        </w:rPr>
        <w:t xml:space="preserve"> CSR </w:t>
      </w:r>
      <w:r>
        <w:rPr>
          <w:lang w:eastAsia="en-US"/>
        </w:rPr>
        <w:t xml:space="preserve">policies </w:t>
      </w:r>
      <w:proofErr w:type="gramStart"/>
      <w:r>
        <w:rPr>
          <w:lang w:eastAsia="en-US"/>
        </w:rPr>
        <w:t>help</w:t>
      </w:r>
      <w:proofErr w:type="gramEnd"/>
      <w:r>
        <w:rPr>
          <w:lang w:eastAsia="en-US"/>
        </w:rPr>
        <w:t xml:space="preserve"> in making definite</w:t>
      </w:r>
      <w:r w:rsidR="000F208F">
        <w:rPr>
          <w:lang w:eastAsia="en-US"/>
        </w:rPr>
        <w:t xml:space="preserve"> contribute</w:t>
      </w:r>
      <w:r>
        <w:rPr>
          <w:lang w:eastAsia="en-US"/>
        </w:rPr>
        <w:t>s</w:t>
      </w:r>
      <w:r w:rsidR="000F208F">
        <w:rPr>
          <w:lang w:eastAsia="en-US"/>
        </w:rPr>
        <w:t xml:space="preserve"> </w:t>
      </w:r>
      <w:r>
        <w:rPr>
          <w:lang w:eastAsia="en-US"/>
        </w:rPr>
        <w:t>to the local communities, support to the</w:t>
      </w:r>
      <w:r w:rsidR="000F208F">
        <w:rPr>
          <w:lang w:eastAsia="en-US"/>
        </w:rPr>
        <w:t xml:space="preserve"> economic growth, </w:t>
      </w:r>
      <w:r>
        <w:rPr>
          <w:lang w:eastAsia="en-US"/>
        </w:rPr>
        <w:t xml:space="preserve">managing </w:t>
      </w:r>
      <w:r w:rsidR="000F208F">
        <w:rPr>
          <w:lang w:eastAsia="en-US"/>
        </w:rPr>
        <w:t xml:space="preserve">social well-being, and </w:t>
      </w:r>
      <w:r>
        <w:rPr>
          <w:lang w:eastAsia="en-US"/>
        </w:rPr>
        <w:t xml:space="preserve">working for the success of the </w:t>
      </w:r>
      <w:r w:rsidR="000F208F">
        <w:rPr>
          <w:lang w:eastAsia="en-US"/>
        </w:rPr>
        <w:t xml:space="preserve">environmental conservation. </w:t>
      </w:r>
      <w:r>
        <w:rPr>
          <w:lang w:eastAsia="en-US"/>
        </w:rPr>
        <w:t xml:space="preserve">It </w:t>
      </w:r>
      <w:proofErr w:type="gramStart"/>
      <w:r>
        <w:rPr>
          <w:lang w:eastAsia="en-US"/>
        </w:rPr>
        <w:t>need</w:t>
      </w:r>
      <w:proofErr w:type="gramEnd"/>
      <w:r>
        <w:rPr>
          <w:lang w:eastAsia="en-US"/>
        </w:rPr>
        <w:t xml:space="preserve"> engagement of the</w:t>
      </w:r>
      <w:r w:rsidR="000F208F">
        <w:rPr>
          <w:lang w:eastAsia="en-US"/>
        </w:rPr>
        <w:t xml:space="preserve"> </w:t>
      </w:r>
      <w:r w:rsidR="000F208F">
        <w:rPr>
          <w:lang w:eastAsia="en-US"/>
        </w:rPr>
        <w:lastRenderedPageBreak/>
        <w:t xml:space="preserve">community development initiatives </w:t>
      </w:r>
      <w:r>
        <w:rPr>
          <w:lang w:eastAsia="en-US"/>
        </w:rPr>
        <w:t>with enhancing the</w:t>
      </w:r>
      <w:r w:rsidR="000F208F">
        <w:rPr>
          <w:lang w:eastAsia="en-US"/>
        </w:rPr>
        <w:t xml:space="preserve"> reputation and social impact</w:t>
      </w:r>
      <w:r>
        <w:rPr>
          <w:lang w:eastAsia="en-US"/>
        </w:rPr>
        <w:t xml:space="preserve"> of Marriott in the hospitality industry. </w:t>
      </w:r>
    </w:p>
    <w:p w14:paraId="463C30AF" w14:textId="77777777" w:rsidR="005D3749" w:rsidRDefault="005D3749" w:rsidP="005D3749">
      <w:pPr>
        <w:pStyle w:val="Heading1"/>
      </w:pPr>
      <w:bookmarkStart w:id="9" w:name="_Toc166473006"/>
      <w:r w:rsidRPr="00841F9E">
        <w:t>Conclusion</w:t>
      </w:r>
      <w:bookmarkEnd w:id="9"/>
      <w:r w:rsidRPr="00841F9E">
        <w:t xml:space="preserve"> </w:t>
      </w:r>
    </w:p>
    <w:p w14:paraId="0E24910E" w14:textId="77777777" w:rsidR="00367794" w:rsidRDefault="00367794" w:rsidP="00367794">
      <w:pPr>
        <w:rPr>
          <w:lang w:eastAsia="en-US"/>
        </w:rPr>
      </w:pPr>
      <w:r>
        <w:rPr>
          <w:lang w:eastAsia="en-US"/>
        </w:rPr>
        <w:t xml:space="preserve">It has been concluded that the essay has presented the CSR initiatives taken by Marriott International using sustainable policies and practices in the services. It seemed that Marriott is working to make reduction in the carbon emission and make greener and sustainable services for the satisfaction of the customers. </w:t>
      </w:r>
      <w:r w:rsidR="00274B2A">
        <w:rPr>
          <w:lang w:eastAsia="en-US"/>
        </w:rPr>
        <w:t xml:space="preserve">The model of Carroll Pyramid has been presented to follow the accurate initiatives based on the economic, ethical, legal, and philanthropic responsibilities applied by Marriott international. </w:t>
      </w:r>
      <w:r w:rsidR="008F154F">
        <w:rPr>
          <w:lang w:eastAsia="en-US"/>
        </w:rPr>
        <w:t xml:space="preserve">There are different challenges and opportunities discusses in the essay that is seen in Marriott while implementing sustainable services in the CSR practices. </w:t>
      </w:r>
    </w:p>
    <w:p w14:paraId="2BDD73A5" w14:textId="77777777" w:rsidR="0080615A" w:rsidRDefault="003501B7" w:rsidP="003501B7">
      <w:pPr>
        <w:rPr>
          <w:lang w:eastAsia="en-US"/>
        </w:rPr>
      </w:pPr>
      <w:r>
        <w:rPr>
          <w:lang w:eastAsia="en-US"/>
        </w:rPr>
        <w:t>It has elaborated that the CSR initiatives are taken by Marriott towards sustainability to focus on the reduction of</w:t>
      </w:r>
      <w:r w:rsidRPr="003501B7">
        <w:rPr>
          <w:lang w:eastAsia="en-US"/>
        </w:rPr>
        <w:t xml:space="preserve"> the en</w:t>
      </w:r>
      <w:r>
        <w:rPr>
          <w:lang w:eastAsia="en-US"/>
        </w:rPr>
        <w:t>vironmental footprint, promotion of the</w:t>
      </w:r>
      <w:r w:rsidRPr="003501B7">
        <w:rPr>
          <w:lang w:eastAsia="en-US"/>
        </w:rPr>
        <w:t xml:space="preserve"> sustainability, and </w:t>
      </w:r>
      <w:r>
        <w:rPr>
          <w:lang w:eastAsia="en-US"/>
        </w:rPr>
        <w:t>managing efficient</w:t>
      </w:r>
      <w:r w:rsidRPr="003501B7">
        <w:rPr>
          <w:lang w:eastAsia="en-US"/>
        </w:rPr>
        <w:t xml:space="preserve"> natural resources. </w:t>
      </w:r>
      <w:r>
        <w:rPr>
          <w:lang w:eastAsia="en-US"/>
        </w:rPr>
        <w:t>There are some definite</w:t>
      </w:r>
      <w:r w:rsidRPr="003501B7">
        <w:rPr>
          <w:lang w:eastAsia="en-US"/>
        </w:rPr>
        <w:t xml:space="preserve"> </w:t>
      </w:r>
      <w:proofErr w:type="gramStart"/>
      <w:r w:rsidRPr="003501B7">
        <w:rPr>
          <w:lang w:eastAsia="en-US"/>
        </w:rPr>
        <w:t>im</w:t>
      </w:r>
      <w:r>
        <w:rPr>
          <w:lang w:eastAsia="en-US"/>
        </w:rPr>
        <w:t>plementation</w:t>
      </w:r>
      <w:proofErr w:type="gramEnd"/>
      <w:r>
        <w:rPr>
          <w:lang w:eastAsia="en-US"/>
        </w:rPr>
        <w:t xml:space="preserve"> of the</w:t>
      </w:r>
      <w:r w:rsidRPr="003501B7">
        <w:rPr>
          <w:lang w:eastAsia="en-US"/>
        </w:rPr>
        <w:t xml:space="preserve"> green practices </w:t>
      </w:r>
      <w:r>
        <w:rPr>
          <w:lang w:eastAsia="en-US"/>
        </w:rPr>
        <w:t>such as</w:t>
      </w:r>
      <w:r w:rsidRPr="003501B7">
        <w:rPr>
          <w:lang w:eastAsia="en-US"/>
        </w:rPr>
        <w:t xml:space="preserve"> energy efficiency and </w:t>
      </w:r>
      <w:r>
        <w:rPr>
          <w:lang w:eastAsia="en-US"/>
        </w:rPr>
        <w:t>management of the waste reduction that allows Marriott hotel</w:t>
      </w:r>
      <w:r w:rsidRPr="003501B7">
        <w:rPr>
          <w:lang w:eastAsia="en-US"/>
        </w:rPr>
        <w:t xml:space="preserve"> </w:t>
      </w:r>
      <w:r>
        <w:rPr>
          <w:lang w:eastAsia="en-US"/>
        </w:rPr>
        <w:t>to get contribution to the</w:t>
      </w:r>
      <w:r w:rsidRPr="003501B7">
        <w:rPr>
          <w:lang w:eastAsia="en-US"/>
        </w:rPr>
        <w:t xml:space="preserve"> healthier environment and address</w:t>
      </w:r>
      <w:r>
        <w:rPr>
          <w:lang w:eastAsia="en-US"/>
        </w:rPr>
        <w:t xml:space="preserve">ing the changes in the climatic </w:t>
      </w:r>
      <w:r w:rsidRPr="003501B7">
        <w:rPr>
          <w:lang w:eastAsia="en-US"/>
        </w:rPr>
        <w:t>concerns</w:t>
      </w:r>
      <w:r>
        <w:rPr>
          <w:lang w:eastAsia="en-US"/>
        </w:rPr>
        <w:t xml:space="preserve">. </w:t>
      </w:r>
      <w:r w:rsidR="0080615A">
        <w:rPr>
          <w:lang w:eastAsia="en-US"/>
        </w:rPr>
        <w:t xml:space="preserve">It has developed the importance of the role of CSR in sustainable hotel practices that determines the </w:t>
      </w:r>
      <w:r w:rsidR="0080615A" w:rsidRPr="0080615A">
        <w:rPr>
          <w:lang w:eastAsia="en-US"/>
        </w:rPr>
        <w:t xml:space="preserve">ability </w:t>
      </w:r>
      <w:r w:rsidR="0080615A">
        <w:rPr>
          <w:lang w:eastAsia="en-US"/>
        </w:rPr>
        <w:t>for making positive</w:t>
      </w:r>
      <w:r w:rsidR="0080615A" w:rsidRPr="0080615A">
        <w:rPr>
          <w:lang w:eastAsia="en-US"/>
        </w:rPr>
        <w:t xml:space="preserve"> environmental practices, </w:t>
      </w:r>
      <w:r w:rsidR="0080615A">
        <w:rPr>
          <w:lang w:eastAsia="en-US"/>
        </w:rPr>
        <w:t xml:space="preserve">development of the </w:t>
      </w:r>
      <w:r w:rsidR="0080615A" w:rsidRPr="0080615A">
        <w:rPr>
          <w:lang w:eastAsia="en-US"/>
        </w:rPr>
        <w:t xml:space="preserve">social impact, and </w:t>
      </w:r>
      <w:r w:rsidR="0080615A">
        <w:rPr>
          <w:lang w:eastAsia="en-US"/>
        </w:rPr>
        <w:t xml:space="preserve">efficient </w:t>
      </w:r>
      <w:r w:rsidR="0080615A" w:rsidRPr="0080615A">
        <w:rPr>
          <w:lang w:eastAsia="en-US"/>
        </w:rPr>
        <w:t xml:space="preserve">economic sustainability. </w:t>
      </w:r>
    </w:p>
    <w:p w14:paraId="69AA4533" w14:textId="77777777" w:rsidR="003501B7" w:rsidRPr="00367794" w:rsidRDefault="003501B7" w:rsidP="00367794">
      <w:pPr>
        <w:rPr>
          <w:lang w:eastAsia="en-US"/>
        </w:rPr>
      </w:pPr>
    </w:p>
    <w:p w14:paraId="442DA193" w14:textId="77777777" w:rsidR="00AB2D7A" w:rsidRPr="00841F9E" w:rsidRDefault="00AB2D7A">
      <w:pPr>
        <w:spacing w:after="160" w:line="259" w:lineRule="auto"/>
        <w:jc w:val="left"/>
        <w:rPr>
          <w:lang w:eastAsia="en-US"/>
        </w:rPr>
      </w:pPr>
      <w:r w:rsidRPr="00841F9E">
        <w:rPr>
          <w:lang w:eastAsia="en-US"/>
        </w:rPr>
        <w:br w:type="page"/>
      </w:r>
    </w:p>
    <w:p w14:paraId="259C5B65" w14:textId="77777777" w:rsidR="00AB2D7A" w:rsidRPr="00841F9E" w:rsidRDefault="00AB2D7A" w:rsidP="00AB2D7A">
      <w:pPr>
        <w:pStyle w:val="Heading1"/>
      </w:pPr>
      <w:bookmarkStart w:id="10" w:name="_Toc166473007"/>
      <w:r w:rsidRPr="00841F9E">
        <w:lastRenderedPageBreak/>
        <w:t>References</w:t>
      </w:r>
      <w:bookmarkEnd w:id="10"/>
    </w:p>
    <w:p w14:paraId="7A6B071B" w14:textId="77777777" w:rsidR="00470258" w:rsidRPr="00841F9E" w:rsidRDefault="00470258" w:rsidP="00470258">
      <w:pPr>
        <w:ind w:left="720" w:hanging="720"/>
        <w:rPr>
          <w:shd w:val="clear" w:color="auto" w:fill="FFFFFF"/>
        </w:rPr>
      </w:pPr>
      <w:r w:rsidRPr="00841F9E">
        <w:rPr>
          <w:shd w:val="clear" w:color="auto" w:fill="FFFFFF"/>
        </w:rPr>
        <w:t>Andreeva, A., Sociocultural Aspects of the Business Culture in the Hotel Industry.</w:t>
      </w:r>
    </w:p>
    <w:p w14:paraId="76FC99B5" w14:textId="77777777" w:rsidR="00470258" w:rsidRPr="00841F9E" w:rsidRDefault="00470258" w:rsidP="00470258">
      <w:pPr>
        <w:ind w:left="720" w:hanging="720"/>
        <w:rPr>
          <w:shd w:val="clear" w:color="auto" w:fill="FFFFFF"/>
        </w:rPr>
      </w:pPr>
      <w:r w:rsidRPr="00841F9E">
        <w:rPr>
          <w:shd w:val="clear" w:color="auto" w:fill="FFFFFF"/>
        </w:rPr>
        <w:t>Donleavy, G. and Noronha, C. eds., 2022. Comparative CSR and Sustainability: New Accounting for Social Consequences. Taylor &amp; Francis.</w:t>
      </w:r>
    </w:p>
    <w:p w14:paraId="53A19B2E" w14:textId="77777777" w:rsidR="00470258" w:rsidRPr="00841F9E" w:rsidRDefault="00470258" w:rsidP="00470258">
      <w:pPr>
        <w:ind w:left="720" w:hanging="720"/>
        <w:rPr>
          <w:shd w:val="clear" w:color="auto" w:fill="FFFFFF"/>
        </w:rPr>
      </w:pPr>
      <w:proofErr w:type="spellStart"/>
      <w:r w:rsidRPr="00841F9E">
        <w:rPr>
          <w:shd w:val="clear" w:color="auto" w:fill="FFFFFF"/>
        </w:rPr>
        <w:t>Ertuna</w:t>
      </w:r>
      <w:proofErr w:type="spellEnd"/>
      <w:r w:rsidRPr="00841F9E">
        <w:rPr>
          <w:shd w:val="clear" w:color="auto" w:fill="FFFFFF"/>
        </w:rPr>
        <w:t>, B., Gu, H. and Yu, L., 2022. “A thread connects all beads”: Aligning global CSR strategy by hotel MNCs. Tourism Management, 91, p.104520.</w:t>
      </w:r>
    </w:p>
    <w:p w14:paraId="79CB193C" w14:textId="77777777" w:rsidR="00470258" w:rsidRPr="00841F9E" w:rsidRDefault="00470258" w:rsidP="00470258">
      <w:pPr>
        <w:ind w:left="720" w:hanging="720"/>
        <w:rPr>
          <w:shd w:val="clear" w:color="auto" w:fill="FFFFFF"/>
        </w:rPr>
      </w:pPr>
      <w:r w:rsidRPr="00841F9E">
        <w:rPr>
          <w:shd w:val="clear" w:color="auto" w:fill="FFFFFF"/>
        </w:rPr>
        <w:t>Franco, S., Caroli, M.G., Cappa, F. and Del Chiappa, G., 2020. Are you good enough? CSR, quality management and corporate financial performance in the hospitality industry. International Journal of Hospitality Management, 88, p.102395.</w:t>
      </w:r>
    </w:p>
    <w:p w14:paraId="7F9417B7" w14:textId="77777777" w:rsidR="00470258" w:rsidRPr="00841F9E" w:rsidRDefault="00470258" w:rsidP="00470258">
      <w:pPr>
        <w:ind w:left="720" w:hanging="720"/>
        <w:rPr>
          <w:shd w:val="clear" w:color="auto" w:fill="FFFFFF"/>
        </w:rPr>
      </w:pPr>
      <w:r w:rsidRPr="00841F9E">
        <w:rPr>
          <w:shd w:val="clear" w:color="auto" w:fill="FFFFFF"/>
        </w:rPr>
        <w:t>Ge, X., 2020. Exploring factors of corporate social responsibility in luxury hotels: The case of Marriott Hotel (Doctoral dissertation).</w:t>
      </w:r>
    </w:p>
    <w:p w14:paraId="6F5ED0AC" w14:textId="77777777" w:rsidR="00470258" w:rsidRPr="00841F9E" w:rsidRDefault="00470258" w:rsidP="00470258">
      <w:pPr>
        <w:ind w:left="720" w:hanging="720"/>
        <w:rPr>
          <w:shd w:val="clear" w:color="auto" w:fill="FFFFFF"/>
        </w:rPr>
      </w:pPr>
      <w:proofErr w:type="spellStart"/>
      <w:r w:rsidRPr="00841F9E">
        <w:rPr>
          <w:shd w:val="clear" w:color="auto" w:fill="FFFFFF"/>
        </w:rPr>
        <w:t>Kesen</w:t>
      </w:r>
      <w:proofErr w:type="spellEnd"/>
      <w:r w:rsidRPr="00841F9E">
        <w:rPr>
          <w:shd w:val="clear" w:color="auto" w:fill="FFFFFF"/>
        </w:rPr>
        <w:t xml:space="preserve">, S. and Bilgili, B., 2020. Scientific studies and sector practices on accommodation enterprises about corporate social responsibility. In IV. International Applied Social Sciences Congress (C-IASOS20). İzmir </w:t>
      </w:r>
      <w:proofErr w:type="spellStart"/>
      <w:r w:rsidRPr="00841F9E">
        <w:rPr>
          <w:shd w:val="clear" w:color="auto" w:fill="FFFFFF"/>
        </w:rPr>
        <w:t>Kavram</w:t>
      </w:r>
      <w:proofErr w:type="spellEnd"/>
      <w:r w:rsidRPr="00841F9E">
        <w:rPr>
          <w:shd w:val="clear" w:color="auto" w:fill="FFFFFF"/>
        </w:rPr>
        <w:t xml:space="preserve"> </w:t>
      </w:r>
      <w:proofErr w:type="spellStart"/>
      <w:r w:rsidRPr="00841F9E">
        <w:rPr>
          <w:shd w:val="clear" w:color="auto" w:fill="FFFFFF"/>
        </w:rPr>
        <w:t>Meslek</w:t>
      </w:r>
      <w:proofErr w:type="spellEnd"/>
      <w:r w:rsidRPr="00841F9E">
        <w:rPr>
          <w:shd w:val="clear" w:color="auto" w:fill="FFFFFF"/>
        </w:rPr>
        <w:t xml:space="preserve"> </w:t>
      </w:r>
      <w:proofErr w:type="spellStart"/>
      <w:r w:rsidRPr="00841F9E">
        <w:rPr>
          <w:shd w:val="clear" w:color="auto" w:fill="FFFFFF"/>
        </w:rPr>
        <w:t>Yüksekokulu</w:t>
      </w:r>
      <w:proofErr w:type="spellEnd"/>
      <w:r w:rsidRPr="00841F9E">
        <w:rPr>
          <w:shd w:val="clear" w:color="auto" w:fill="FFFFFF"/>
        </w:rPr>
        <w:t>.</w:t>
      </w:r>
    </w:p>
    <w:p w14:paraId="237846CE" w14:textId="77777777" w:rsidR="00470258" w:rsidRPr="00841F9E" w:rsidRDefault="00470258" w:rsidP="00470258">
      <w:pPr>
        <w:ind w:left="720" w:hanging="720"/>
        <w:rPr>
          <w:shd w:val="clear" w:color="auto" w:fill="FFFFFF"/>
        </w:rPr>
      </w:pPr>
      <w:r w:rsidRPr="00841F9E">
        <w:rPr>
          <w:shd w:val="clear" w:color="auto" w:fill="FFFFFF"/>
        </w:rPr>
        <w:t xml:space="preserve">Kuokkanen, H., 2020. The Future of CSR in the Hospitality Industry: Next Stop, Global </w:t>
      </w:r>
      <w:proofErr w:type="gramStart"/>
      <w:r w:rsidRPr="00841F9E">
        <w:rPr>
          <w:shd w:val="clear" w:color="auto" w:fill="FFFFFF"/>
        </w:rPr>
        <w:t>Responsibility?.</w:t>
      </w:r>
      <w:proofErr w:type="gramEnd"/>
      <w:r w:rsidRPr="00841F9E">
        <w:rPr>
          <w:shd w:val="clear" w:color="auto" w:fill="FFFFFF"/>
        </w:rPr>
        <w:t xml:space="preserve"> In The Routledge companion to international hospitality management (pp. 152-160). Routledge.</w:t>
      </w:r>
    </w:p>
    <w:p w14:paraId="58410B1A" w14:textId="77777777" w:rsidR="00470258" w:rsidRPr="00841F9E" w:rsidRDefault="00470258" w:rsidP="00470258">
      <w:pPr>
        <w:ind w:left="720" w:hanging="720"/>
        <w:rPr>
          <w:shd w:val="clear" w:color="auto" w:fill="FFFFFF"/>
        </w:rPr>
      </w:pPr>
      <w:r w:rsidRPr="00841F9E">
        <w:rPr>
          <w:shd w:val="clear" w:color="auto" w:fill="FFFFFF"/>
        </w:rPr>
        <w:t>Marin-</w:t>
      </w:r>
      <w:proofErr w:type="spellStart"/>
      <w:r w:rsidRPr="00841F9E">
        <w:rPr>
          <w:shd w:val="clear" w:color="auto" w:fill="FFFFFF"/>
        </w:rPr>
        <w:t>Pantelescu</w:t>
      </w:r>
      <w:proofErr w:type="spellEnd"/>
      <w:r w:rsidRPr="00841F9E">
        <w:rPr>
          <w:shd w:val="clear" w:color="auto" w:fill="FFFFFF"/>
        </w:rPr>
        <w:t>, A., 2021. CSR in the Tourism Industry. In CSR and Management Accounting Challenges in a Time of Global Crises (pp. 103-127). IGI Global.</w:t>
      </w:r>
    </w:p>
    <w:p w14:paraId="5253BC1C" w14:textId="77777777" w:rsidR="00470258" w:rsidRPr="00841F9E" w:rsidRDefault="00470258" w:rsidP="00470258">
      <w:pPr>
        <w:ind w:left="720" w:hanging="720"/>
        <w:rPr>
          <w:shd w:val="clear" w:color="auto" w:fill="FFFFFF"/>
        </w:rPr>
      </w:pPr>
      <w:r w:rsidRPr="00841F9E">
        <w:rPr>
          <w:shd w:val="clear" w:color="auto" w:fill="FFFFFF"/>
        </w:rPr>
        <w:t>Moret, N.J., 2020. The sustainable business model of a hotel–the case of the W Barcelona.</w:t>
      </w:r>
    </w:p>
    <w:p w14:paraId="71646BF0" w14:textId="77777777" w:rsidR="00470258" w:rsidRPr="00841F9E" w:rsidRDefault="00470258" w:rsidP="00470258">
      <w:pPr>
        <w:ind w:left="720" w:hanging="720"/>
        <w:rPr>
          <w:shd w:val="clear" w:color="auto" w:fill="FFFFFF"/>
        </w:rPr>
      </w:pPr>
      <w:r w:rsidRPr="00841F9E">
        <w:rPr>
          <w:shd w:val="clear" w:color="auto" w:fill="FFFFFF"/>
        </w:rPr>
        <w:t>Murni, N.G.N.S., Ruki, M. and Antara, D.M.S., 2023. Developing an Implementation Model for Gender Equality and Disability Inclusivity at Marriott Group Hotels in Bali to Foster Sustainable Tourism. International Journal of Social Science Research and Review, 6(10), pp.169-178.</w:t>
      </w:r>
    </w:p>
    <w:p w14:paraId="348DDA5D" w14:textId="77777777" w:rsidR="00470258" w:rsidRPr="00841F9E" w:rsidRDefault="00470258" w:rsidP="00470258">
      <w:pPr>
        <w:ind w:left="720" w:hanging="720"/>
        <w:rPr>
          <w:shd w:val="clear" w:color="auto" w:fill="FFFFFF"/>
        </w:rPr>
      </w:pPr>
      <w:proofErr w:type="spellStart"/>
      <w:r w:rsidRPr="00841F9E">
        <w:rPr>
          <w:shd w:val="clear" w:color="auto" w:fill="FFFFFF"/>
        </w:rPr>
        <w:t>Sanvitale</w:t>
      </w:r>
      <w:proofErr w:type="spellEnd"/>
      <w:r w:rsidRPr="00841F9E">
        <w:rPr>
          <w:shd w:val="clear" w:color="auto" w:fill="FFFFFF"/>
        </w:rPr>
        <w:t>, A.L., 2020. Corporate Social Responsibility in the Hotel Industry: A Study of Marriott International and Odyssey Hotel Group.</w:t>
      </w:r>
    </w:p>
    <w:p w14:paraId="40FEE525" w14:textId="77777777" w:rsidR="00470258" w:rsidRPr="00841F9E" w:rsidRDefault="00470258" w:rsidP="00470258">
      <w:pPr>
        <w:ind w:left="720" w:hanging="720"/>
        <w:rPr>
          <w:shd w:val="clear" w:color="auto" w:fill="FFFFFF"/>
        </w:rPr>
      </w:pPr>
      <w:r w:rsidRPr="00841F9E">
        <w:rPr>
          <w:shd w:val="clear" w:color="auto" w:fill="FFFFFF"/>
        </w:rPr>
        <w:t>Selin, J., 2022. More than just a workplace: A case study of diversity, equity, and inclusion in Marriott International Inc. hotels.</w:t>
      </w:r>
    </w:p>
    <w:p w14:paraId="0DA9A199" w14:textId="77777777" w:rsidR="00470258" w:rsidRPr="00841F9E" w:rsidRDefault="00470258" w:rsidP="00470258">
      <w:pPr>
        <w:ind w:left="720" w:hanging="720"/>
        <w:rPr>
          <w:shd w:val="clear" w:color="auto" w:fill="FFFFFF"/>
        </w:rPr>
      </w:pPr>
      <w:r w:rsidRPr="00841F9E">
        <w:rPr>
          <w:shd w:val="clear" w:color="auto" w:fill="FFFFFF"/>
        </w:rPr>
        <w:lastRenderedPageBreak/>
        <w:t>Wickham, M., French, L. and Wong, T., 2020. Marriott's strategic sustainability priorities in the Chinese hotel industry. International Journal of Sustainable Strategic Management, 8(1), pp.77-97.</w:t>
      </w:r>
    </w:p>
    <w:p w14:paraId="3FA9264D" w14:textId="77777777" w:rsidR="00470258" w:rsidRPr="00841F9E" w:rsidRDefault="00470258" w:rsidP="00470258">
      <w:pPr>
        <w:ind w:left="720" w:hanging="720"/>
        <w:rPr>
          <w:lang w:eastAsia="en-US"/>
        </w:rPr>
      </w:pPr>
      <w:r w:rsidRPr="00841F9E">
        <w:rPr>
          <w:shd w:val="clear" w:color="auto" w:fill="FFFFFF"/>
        </w:rPr>
        <w:t xml:space="preserve">Wong, K.F., 2020. Effects of the corporate social responsibility (CSR) on employee </w:t>
      </w:r>
      <w:proofErr w:type="spellStart"/>
      <w:r w:rsidRPr="00841F9E">
        <w:rPr>
          <w:shd w:val="clear" w:color="auto" w:fill="FFFFFF"/>
        </w:rPr>
        <w:t>behavioral</w:t>
      </w:r>
      <w:proofErr w:type="spellEnd"/>
      <w:r w:rsidRPr="00841F9E">
        <w:rPr>
          <w:shd w:val="clear" w:color="auto" w:fill="FFFFFF"/>
        </w:rPr>
        <w:t xml:space="preserve"> intention through employee attitude, job satisfaction and organizational commitment with CSR-implementing hotel.</w:t>
      </w:r>
    </w:p>
    <w:p w14:paraId="572F28E5" w14:textId="77777777" w:rsidR="00470258" w:rsidRPr="00841F9E" w:rsidRDefault="00470258" w:rsidP="00470258">
      <w:pPr>
        <w:ind w:left="720" w:hanging="720"/>
        <w:rPr>
          <w:shd w:val="clear" w:color="auto" w:fill="FFFFFF"/>
        </w:rPr>
      </w:pPr>
      <w:r w:rsidRPr="00841F9E">
        <w:rPr>
          <w:shd w:val="clear" w:color="auto" w:fill="FFFFFF"/>
        </w:rPr>
        <w:t>Xie, Y., 2022, April. Corporate Social Responsibility: Concept and Cases. In 2022 7th International Conference on Social Sciences and Economic Development (ICSSED 2022) (pp. 1394-1399). Atlantis Press.</w:t>
      </w:r>
    </w:p>
    <w:sectPr w:rsidR="00470258" w:rsidRPr="00841F9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2BF1B7" w14:textId="77777777" w:rsidR="007A6723" w:rsidRDefault="007A6723" w:rsidP="00C56E69">
      <w:pPr>
        <w:spacing w:line="240" w:lineRule="auto"/>
      </w:pPr>
      <w:r>
        <w:separator/>
      </w:r>
    </w:p>
  </w:endnote>
  <w:endnote w:type="continuationSeparator" w:id="0">
    <w:p w14:paraId="16F36951" w14:textId="77777777" w:rsidR="007A6723" w:rsidRDefault="007A6723" w:rsidP="00C56E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Nirmala UI"/>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0345279"/>
      <w:docPartObj>
        <w:docPartGallery w:val="Page Numbers (Bottom of Page)"/>
        <w:docPartUnique/>
      </w:docPartObj>
    </w:sdtPr>
    <w:sdtEndPr>
      <w:rPr>
        <w:noProof/>
      </w:rPr>
    </w:sdtEndPr>
    <w:sdtContent>
      <w:p w14:paraId="01D039DD" w14:textId="77777777" w:rsidR="00C56E69" w:rsidRDefault="00C56E69">
        <w:pPr>
          <w:pStyle w:val="Footer"/>
          <w:jc w:val="right"/>
        </w:pPr>
        <w:r>
          <w:fldChar w:fldCharType="begin"/>
        </w:r>
        <w:r>
          <w:instrText xml:space="preserve"> PAGE   \* MERGEFORMAT </w:instrText>
        </w:r>
        <w:r>
          <w:fldChar w:fldCharType="separate"/>
        </w:r>
        <w:r w:rsidR="00945914">
          <w:rPr>
            <w:noProof/>
          </w:rPr>
          <w:t>11</w:t>
        </w:r>
        <w:r>
          <w:rPr>
            <w:noProof/>
          </w:rPr>
          <w:fldChar w:fldCharType="end"/>
        </w:r>
      </w:p>
    </w:sdtContent>
  </w:sdt>
  <w:p w14:paraId="2C4896CC" w14:textId="77777777" w:rsidR="00C56E69" w:rsidRDefault="00C56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2952B3" w14:textId="77777777" w:rsidR="007A6723" w:rsidRDefault="007A6723" w:rsidP="00C56E69">
      <w:pPr>
        <w:spacing w:line="240" w:lineRule="auto"/>
      </w:pPr>
      <w:r>
        <w:separator/>
      </w:r>
    </w:p>
  </w:footnote>
  <w:footnote w:type="continuationSeparator" w:id="0">
    <w:p w14:paraId="4CC53ABB" w14:textId="77777777" w:rsidR="007A6723" w:rsidRDefault="007A6723" w:rsidP="00C56E6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DD1B61"/>
    <w:multiLevelType w:val="hybridMultilevel"/>
    <w:tmpl w:val="1FE29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087955"/>
    <w:multiLevelType w:val="hybridMultilevel"/>
    <w:tmpl w:val="18B2B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9943185">
    <w:abstractNumId w:val="0"/>
  </w:num>
  <w:num w:numId="2" w16cid:durableId="847254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E69"/>
    <w:rsid w:val="00002AA6"/>
    <w:rsid w:val="000056AC"/>
    <w:rsid w:val="0001440C"/>
    <w:rsid w:val="00014CB4"/>
    <w:rsid w:val="00054ADC"/>
    <w:rsid w:val="00060A1C"/>
    <w:rsid w:val="00064292"/>
    <w:rsid w:val="00092DC2"/>
    <w:rsid w:val="000A0B5C"/>
    <w:rsid w:val="000C4ED3"/>
    <w:rsid w:val="000F208F"/>
    <w:rsid w:val="00100F68"/>
    <w:rsid w:val="00136755"/>
    <w:rsid w:val="00146AD9"/>
    <w:rsid w:val="00154FE0"/>
    <w:rsid w:val="001571E6"/>
    <w:rsid w:val="00157258"/>
    <w:rsid w:val="00166C87"/>
    <w:rsid w:val="001B2CA8"/>
    <w:rsid w:val="001C0CDA"/>
    <w:rsid w:val="001C3CB7"/>
    <w:rsid w:val="001C4834"/>
    <w:rsid w:val="001D0C05"/>
    <w:rsid w:val="001D255E"/>
    <w:rsid w:val="001F501E"/>
    <w:rsid w:val="0022104A"/>
    <w:rsid w:val="0025204C"/>
    <w:rsid w:val="00256C94"/>
    <w:rsid w:val="00261D4D"/>
    <w:rsid w:val="002735ED"/>
    <w:rsid w:val="00273840"/>
    <w:rsid w:val="00273870"/>
    <w:rsid w:val="00274B2A"/>
    <w:rsid w:val="00276470"/>
    <w:rsid w:val="002778BD"/>
    <w:rsid w:val="0028191A"/>
    <w:rsid w:val="00283619"/>
    <w:rsid w:val="0028753D"/>
    <w:rsid w:val="00292FC5"/>
    <w:rsid w:val="002A6883"/>
    <w:rsid w:val="002B5E3E"/>
    <w:rsid w:val="002B6338"/>
    <w:rsid w:val="002D47DB"/>
    <w:rsid w:val="00300995"/>
    <w:rsid w:val="0031652C"/>
    <w:rsid w:val="00316704"/>
    <w:rsid w:val="0032191F"/>
    <w:rsid w:val="00323D97"/>
    <w:rsid w:val="00326CD0"/>
    <w:rsid w:val="003318AA"/>
    <w:rsid w:val="00346642"/>
    <w:rsid w:val="003501B7"/>
    <w:rsid w:val="0036374A"/>
    <w:rsid w:val="00367794"/>
    <w:rsid w:val="00380218"/>
    <w:rsid w:val="003876ED"/>
    <w:rsid w:val="00395BB0"/>
    <w:rsid w:val="003B60BF"/>
    <w:rsid w:val="003C30E6"/>
    <w:rsid w:val="003C6649"/>
    <w:rsid w:val="003C69F5"/>
    <w:rsid w:val="003D0361"/>
    <w:rsid w:val="00411F77"/>
    <w:rsid w:val="0043643C"/>
    <w:rsid w:val="0045216F"/>
    <w:rsid w:val="004575EF"/>
    <w:rsid w:val="00470258"/>
    <w:rsid w:val="004869DF"/>
    <w:rsid w:val="004C4CB4"/>
    <w:rsid w:val="004D6CE1"/>
    <w:rsid w:val="004E74D9"/>
    <w:rsid w:val="004F50FD"/>
    <w:rsid w:val="00500F20"/>
    <w:rsid w:val="00503985"/>
    <w:rsid w:val="0050672C"/>
    <w:rsid w:val="00512E5C"/>
    <w:rsid w:val="005234A8"/>
    <w:rsid w:val="005239CC"/>
    <w:rsid w:val="00546AFD"/>
    <w:rsid w:val="00555658"/>
    <w:rsid w:val="00562089"/>
    <w:rsid w:val="005630C5"/>
    <w:rsid w:val="00563725"/>
    <w:rsid w:val="00570C5A"/>
    <w:rsid w:val="00592225"/>
    <w:rsid w:val="005A3841"/>
    <w:rsid w:val="005A63BA"/>
    <w:rsid w:val="005C53A9"/>
    <w:rsid w:val="005D118E"/>
    <w:rsid w:val="005D21B6"/>
    <w:rsid w:val="005D3243"/>
    <w:rsid w:val="005D3749"/>
    <w:rsid w:val="005D5F4A"/>
    <w:rsid w:val="005E759D"/>
    <w:rsid w:val="00602353"/>
    <w:rsid w:val="006047A3"/>
    <w:rsid w:val="006156AB"/>
    <w:rsid w:val="0062780D"/>
    <w:rsid w:val="006304D4"/>
    <w:rsid w:val="00630785"/>
    <w:rsid w:val="00650243"/>
    <w:rsid w:val="0065466C"/>
    <w:rsid w:val="00661DAD"/>
    <w:rsid w:val="00661F8F"/>
    <w:rsid w:val="00662E28"/>
    <w:rsid w:val="00667992"/>
    <w:rsid w:val="00671373"/>
    <w:rsid w:val="006861EE"/>
    <w:rsid w:val="00695CB9"/>
    <w:rsid w:val="006963C4"/>
    <w:rsid w:val="006A0758"/>
    <w:rsid w:val="006A1738"/>
    <w:rsid w:val="006A2774"/>
    <w:rsid w:val="006B0FEE"/>
    <w:rsid w:val="006C12B2"/>
    <w:rsid w:val="006C2706"/>
    <w:rsid w:val="006C2B9E"/>
    <w:rsid w:val="006C47D2"/>
    <w:rsid w:val="006D06F4"/>
    <w:rsid w:val="006D7FDE"/>
    <w:rsid w:val="006F31FD"/>
    <w:rsid w:val="00703820"/>
    <w:rsid w:val="00704620"/>
    <w:rsid w:val="00727218"/>
    <w:rsid w:val="007310E9"/>
    <w:rsid w:val="007323DF"/>
    <w:rsid w:val="007454FC"/>
    <w:rsid w:val="00747643"/>
    <w:rsid w:val="007732FC"/>
    <w:rsid w:val="007737D5"/>
    <w:rsid w:val="00774766"/>
    <w:rsid w:val="007865B7"/>
    <w:rsid w:val="00786AEC"/>
    <w:rsid w:val="007923D0"/>
    <w:rsid w:val="007934A5"/>
    <w:rsid w:val="00795259"/>
    <w:rsid w:val="007A2AB3"/>
    <w:rsid w:val="007A4026"/>
    <w:rsid w:val="007A6723"/>
    <w:rsid w:val="007E0100"/>
    <w:rsid w:val="007E3BC4"/>
    <w:rsid w:val="007E73C1"/>
    <w:rsid w:val="00801A12"/>
    <w:rsid w:val="0080615A"/>
    <w:rsid w:val="00810FA6"/>
    <w:rsid w:val="008207DF"/>
    <w:rsid w:val="008326A6"/>
    <w:rsid w:val="00833C59"/>
    <w:rsid w:val="00841F9E"/>
    <w:rsid w:val="00842C0F"/>
    <w:rsid w:val="008674A7"/>
    <w:rsid w:val="00870574"/>
    <w:rsid w:val="00881E95"/>
    <w:rsid w:val="00891D2E"/>
    <w:rsid w:val="00897DFF"/>
    <w:rsid w:val="008A2539"/>
    <w:rsid w:val="008D2489"/>
    <w:rsid w:val="008D2F27"/>
    <w:rsid w:val="008E0906"/>
    <w:rsid w:val="008E2837"/>
    <w:rsid w:val="008F154F"/>
    <w:rsid w:val="008F1C26"/>
    <w:rsid w:val="008F7429"/>
    <w:rsid w:val="008F7D13"/>
    <w:rsid w:val="0092115F"/>
    <w:rsid w:val="00923B18"/>
    <w:rsid w:val="00926005"/>
    <w:rsid w:val="009328A8"/>
    <w:rsid w:val="00932CF9"/>
    <w:rsid w:val="0093340F"/>
    <w:rsid w:val="009348F6"/>
    <w:rsid w:val="00935209"/>
    <w:rsid w:val="00940013"/>
    <w:rsid w:val="00945914"/>
    <w:rsid w:val="0094769C"/>
    <w:rsid w:val="0095454E"/>
    <w:rsid w:val="009729BB"/>
    <w:rsid w:val="00981092"/>
    <w:rsid w:val="009B1D24"/>
    <w:rsid w:val="009B311B"/>
    <w:rsid w:val="009B63F1"/>
    <w:rsid w:val="009C23C3"/>
    <w:rsid w:val="009E1E53"/>
    <w:rsid w:val="009F3F92"/>
    <w:rsid w:val="009F5598"/>
    <w:rsid w:val="00A036A6"/>
    <w:rsid w:val="00A223FB"/>
    <w:rsid w:val="00A27105"/>
    <w:rsid w:val="00A30E45"/>
    <w:rsid w:val="00A3579D"/>
    <w:rsid w:val="00A36637"/>
    <w:rsid w:val="00A426FA"/>
    <w:rsid w:val="00A53055"/>
    <w:rsid w:val="00A53EDC"/>
    <w:rsid w:val="00A57CA9"/>
    <w:rsid w:val="00AA0703"/>
    <w:rsid w:val="00AB2D7A"/>
    <w:rsid w:val="00AC0E9C"/>
    <w:rsid w:val="00AD1210"/>
    <w:rsid w:val="00AE3AD6"/>
    <w:rsid w:val="00AE3B40"/>
    <w:rsid w:val="00B01D3A"/>
    <w:rsid w:val="00B06C64"/>
    <w:rsid w:val="00B100BE"/>
    <w:rsid w:val="00B118F5"/>
    <w:rsid w:val="00B13F44"/>
    <w:rsid w:val="00B2370B"/>
    <w:rsid w:val="00B31285"/>
    <w:rsid w:val="00B367F9"/>
    <w:rsid w:val="00B42CFF"/>
    <w:rsid w:val="00B935AA"/>
    <w:rsid w:val="00B977EE"/>
    <w:rsid w:val="00BA0A1E"/>
    <w:rsid w:val="00BA2DF5"/>
    <w:rsid w:val="00BA5D10"/>
    <w:rsid w:val="00BB087D"/>
    <w:rsid w:val="00BB1FDE"/>
    <w:rsid w:val="00BB5F20"/>
    <w:rsid w:val="00BC5F9C"/>
    <w:rsid w:val="00C26C99"/>
    <w:rsid w:val="00C56E69"/>
    <w:rsid w:val="00C66F7C"/>
    <w:rsid w:val="00C807D2"/>
    <w:rsid w:val="00C8577D"/>
    <w:rsid w:val="00C91E15"/>
    <w:rsid w:val="00C962C8"/>
    <w:rsid w:val="00CA4D57"/>
    <w:rsid w:val="00CA581F"/>
    <w:rsid w:val="00CB5F5F"/>
    <w:rsid w:val="00CD41D1"/>
    <w:rsid w:val="00CE0AAE"/>
    <w:rsid w:val="00CE4D4D"/>
    <w:rsid w:val="00CF3F8F"/>
    <w:rsid w:val="00D14061"/>
    <w:rsid w:val="00D15E05"/>
    <w:rsid w:val="00D2646F"/>
    <w:rsid w:val="00D334F0"/>
    <w:rsid w:val="00D3394C"/>
    <w:rsid w:val="00D451A6"/>
    <w:rsid w:val="00D659D3"/>
    <w:rsid w:val="00D8490C"/>
    <w:rsid w:val="00D96EBA"/>
    <w:rsid w:val="00DC7F5B"/>
    <w:rsid w:val="00DE14DA"/>
    <w:rsid w:val="00DE2758"/>
    <w:rsid w:val="00DF7A2B"/>
    <w:rsid w:val="00E045E7"/>
    <w:rsid w:val="00E11270"/>
    <w:rsid w:val="00E2699D"/>
    <w:rsid w:val="00E30BC1"/>
    <w:rsid w:val="00E41F3C"/>
    <w:rsid w:val="00E44E66"/>
    <w:rsid w:val="00E506C3"/>
    <w:rsid w:val="00E70BEF"/>
    <w:rsid w:val="00EB7967"/>
    <w:rsid w:val="00EC1162"/>
    <w:rsid w:val="00EC2308"/>
    <w:rsid w:val="00EC2381"/>
    <w:rsid w:val="00EE3C99"/>
    <w:rsid w:val="00EE4CCF"/>
    <w:rsid w:val="00EF0819"/>
    <w:rsid w:val="00EF3D6D"/>
    <w:rsid w:val="00F05E84"/>
    <w:rsid w:val="00F14087"/>
    <w:rsid w:val="00F1671B"/>
    <w:rsid w:val="00F233B3"/>
    <w:rsid w:val="00F268BE"/>
    <w:rsid w:val="00F36779"/>
    <w:rsid w:val="00F36D67"/>
    <w:rsid w:val="00F472C6"/>
    <w:rsid w:val="00F50B1C"/>
    <w:rsid w:val="00F6332C"/>
    <w:rsid w:val="00F63A86"/>
    <w:rsid w:val="00F6790C"/>
    <w:rsid w:val="00F710AF"/>
    <w:rsid w:val="00F716CD"/>
    <w:rsid w:val="00FA65D7"/>
    <w:rsid w:val="00FA6B0B"/>
    <w:rsid w:val="00FC32E1"/>
    <w:rsid w:val="00FC39EC"/>
    <w:rsid w:val="00FC79BF"/>
    <w:rsid w:val="00FD6D6F"/>
    <w:rsid w:val="00FE2F9A"/>
    <w:rsid w:val="00FE32AF"/>
    <w:rsid w:val="00FE50EB"/>
    <w:rsid w:val="00FE7708"/>
    <w:rsid w:val="00FF6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D8E0A"/>
  <w15:chartTrackingRefBased/>
  <w15:docId w15:val="{913C4A62-67AE-4BCE-B896-67294D98D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749"/>
    <w:pPr>
      <w:spacing w:after="0" w:line="360" w:lineRule="auto"/>
      <w:jc w:val="both"/>
    </w:pPr>
    <w:rPr>
      <w:rFonts w:ascii="Arial" w:eastAsiaTheme="minorEastAsia" w:hAnsi="Arial"/>
      <w:kern w:val="2"/>
      <w:sz w:val="24"/>
      <w:lang w:val="en-GB" w:eastAsia="en-GB"/>
      <w14:ligatures w14:val="standardContextual"/>
    </w:rPr>
  </w:style>
  <w:style w:type="paragraph" w:styleId="Heading1">
    <w:name w:val="heading 1"/>
    <w:basedOn w:val="Normal"/>
    <w:next w:val="Normal"/>
    <w:link w:val="Heading1Char"/>
    <w:uiPriority w:val="9"/>
    <w:qFormat/>
    <w:rsid w:val="00870574"/>
    <w:pPr>
      <w:keepNext/>
      <w:keepLines/>
      <w:spacing w:before="240"/>
      <w:jc w:val="center"/>
      <w:outlineLvl w:val="0"/>
    </w:pPr>
    <w:rPr>
      <w:rFonts w:eastAsiaTheme="majorEastAsia" w:cstheme="majorBidi"/>
      <w:b/>
      <w:kern w:val="0"/>
      <w:sz w:val="28"/>
      <w:szCs w:val="32"/>
      <w:lang w:eastAsia="en-US"/>
      <w14:ligatures w14:val="none"/>
    </w:rPr>
  </w:style>
  <w:style w:type="paragraph" w:styleId="Heading2">
    <w:name w:val="heading 2"/>
    <w:basedOn w:val="Normal"/>
    <w:next w:val="Normal"/>
    <w:link w:val="Heading2Char"/>
    <w:uiPriority w:val="9"/>
    <w:unhideWhenUsed/>
    <w:qFormat/>
    <w:rsid w:val="00870574"/>
    <w:pPr>
      <w:keepNext/>
      <w:keepLines/>
      <w:spacing w:before="40"/>
      <w:outlineLvl w:val="1"/>
    </w:pPr>
    <w:rPr>
      <w:rFonts w:eastAsiaTheme="majorEastAsia" w:cstheme="majorBidi"/>
      <w:b/>
      <w:kern w:val="0"/>
      <w:sz w:val="26"/>
      <w:szCs w:val="26"/>
      <w:lang w:eastAsia="en-US"/>
      <w14:ligatures w14:val="none"/>
    </w:rPr>
  </w:style>
  <w:style w:type="paragraph" w:styleId="Heading3">
    <w:name w:val="heading 3"/>
    <w:basedOn w:val="Normal"/>
    <w:next w:val="Normal"/>
    <w:link w:val="Heading3Char"/>
    <w:uiPriority w:val="9"/>
    <w:unhideWhenUsed/>
    <w:qFormat/>
    <w:rsid w:val="00592225"/>
    <w:pPr>
      <w:keepNext/>
      <w:keepLines/>
      <w:spacing w:before="40"/>
      <w:outlineLvl w:val="2"/>
    </w:pPr>
    <w:rPr>
      <w:rFonts w:eastAsiaTheme="majorEastAsia" w:cstheme="majorBidi"/>
      <w:b/>
      <w:i/>
      <w:kern w:val="0"/>
      <w:szCs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57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70574"/>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92225"/>
    <w:rPr>
      <w:rFonts w:ascii="Times New Roman" w:eastAsiaTheme="majorEastAsia" w:hAnsi="Times New Roman" w:cstheme="majorBidi"/>
      <w:b/>
      <w:i/>
      <w:sz w:val="24"/>
      <w:szCs w:val="24"/>
    </w:rPr>
  </w:style>
  <w:style w:type="character" w:styleId="Emphasis">
    <w:name w:val="Emphasis"/>
    <w:basedOn w:val="DefaultParagraphFont"/>
    <w:qFormat/>
    <w:rsid w:val="009E1E53"/>
    <w:rPr>
      <w:rFonts w:ascii="Times New Roman" w:hAnsi="Times New Roman"/>
      <w:b w:val="0"/>
      <w:i w:val="0"/>
      <w:iCs/>
      <w:sz w:val="24"/>
    </w:rPr>
  </w:style>
  <w:style w:type="paragraph" w:styleId="NoSpacing">
    <w:name w:val="No Spacing"/>
    <w:uiPriority w:val="1"/>
    <w:qFormat/>
    <w:rsid w:val="008E2837"/>
    <w:pPr>
      <w:widowControl w:val="0"/>
      <w:autoSpaceDE w:val="0"/>
      <w:autoSpaceDN w:val="0"/>
      <w:spacing w:after="0" w:line="360" w:lineRule="auto"/>
      <w:jc w:val="both"/>
    </w:pPr>
    <w:rPr>
      <w:rFonts w:ascii="Times New Roman" w:hAnsi="Times New Roman" w:cs="Noto Sans"/>
      <w:sz w:val="24"/>
    </w:rPr>
  </w:style>
  <w:style w:type="paragraph" w:styleId="Header">
    <w:name w:val="header"/>
    <w:basedOn w:val="Normal"/>
    <w:link w:val="HeaderChar"/>
    <w:uiPriority w:val="99"/>
    <w:unhideWhenUsed/>
    <w:rsid w:val="00C56E69"/>
    <w:pPr>
      <w:tabs>
        <w:tab w:val="center" w:pos="4680"/>
        <w:tab w:val="right" w:pos="9360"/>
      </w:tabs>
      <w:spacing w:line="240" w:lineRule="auto"/>
    </w:pPr>
  </w:style>
  <w:style w:type="character" w:customStyle="1" w:styleId="HeaderChar">
    <w:name w:val="Header Char"/>
    <w:basedOn w:val="DefaultParagraphFont"/>
    <w:link w:val="Header"/>
    <w:uiPriority w:val="99"/>
    <w:rsid w:val="00C56E69"/>
    <w:rPr>
      <w:rFonts w:ascii="Times New Roman" w:eastAsiaTheme="minorEastAsia" w:hAnsi="Times New Roman"/>
      <w:kern w:val="2"/>
      <w:sz w:val="24"/>
      <w:lang w:eastAsia="en-GB"/>
      <w14:ligatures w14:val="standardContextual"/>
    </w:rPr>
  </w:style>
  <w:style w:type="paragraph" w:styleId="Footer">
    <w:name w:val="footer"/>
    <w:basedOn w:val="Normal"/>
    <w:link w:val="FooterChar"/>
    <w:uiPriority w:val="99"/>
    <w:unhideWhenUsed/>
    <w:rsid w:val="00C56E69"/>
    <w:pPr>
      <w:tabs>
        <w:tab w:val="center" w:pos="4680"/>
        <w:tab w:val="right" w:pos="9360"/>
      </w:tabs>
      <w:spacing w:line="240" w:lineRule="auto"/>
    </w:pPr>
  </w:style>
  <w:style w:type="character" w:customStyle="1" w:styleId="FooterChar">
    <w:name w:val="Footer Char"/>
    <w:basedOn w:val="DefaultParagraphFont"/>
    <w:link w:val="Footer"/>
    <w:uiPriority w:val="99"/>
    <w:rsid w:val="00C56E69"/>
    <w:rPr>
      <w:rFonts w:ascii="Times New Roman" w:eastAsiaTheme="minorEastAsia" w:hAnsi="Times New Roman"/>
      <w:kern w:val="2"/>
      <w:sz w:val="24"/>
      <w:lang w:eastAsia="en-GB"/>
      <w14:ligatures w14:val="standardContextual"/>
    </w:rPr>
  </w:style>
  <w:style w:type="paragraph" w:styleId="TOCHeading">
    <w:name w:val="TOC Heading"/>
    <w:basedOn w:val="Heading1"/>
    <w:next w:val="Normal"/>
    <w:uiPriority w:val="39"/>
    <w:unhideWhenUsed/>
    <w:qFormat/>
    <w:rsid w:val="005D3749"/>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D3749"/>
    <w:pPr>
      <w:spacing w:after="100"/>
    </w:pPr>
  </w:style>
  <w:style w:type="character" w:styleId="Hyperlink">
    <w:name w:val="Hyperlink"/>
    <w:basedOn w:val="DefaultParagraphFont"/>
    <w:uiPriority w:val="99"/>
    <w:unhideWhenUsed/>
    <w:rsid w:val="005D3749"/>
    <w:rPr>
      <w:color w:val="0563C1" w:themeColor="hyperlink"/>
      <w:u w:val="single"/>
    </w:rPr>
  </w:style>
  <w:style w:type="paragraph" w:styleId="ListParagraph">
    <w:name w:val="List Paragraph"/>
    <w:basedOn w:val="Normal"/>
    <w:uiPriority w:val="34"/>
    <w:qFormat/>
    <w:rsid w:val="00470258"/>
    <w:pPr>
      <w:ind w:left="720"/>
      <w:contextualSpacing/>
    </w:pPr>
  </w:style>
  <w:style w:type="paragraph" w:styleId="TOC2">
    <w:name w:val="toc 2"/>
    <w:basedOn w:val="Normal"/>
    <w:next w:val="Normal"/>
    <w:autoRedefine/>
    <w:uiPriority w:val="39"/>
    <w:unhideWhenUsed/>
    <w:rsid w:val="0094591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423323">
      <w:bodyDiv w:val="1"/>
      <w:marLeft w:val="0"/>
      <w:marRight w:val="0"/>
      <w:marTop w:val="0"/>
      <w:marBottom w:val="0"/>
      <w:divBdr>
        <w:top w:val="none" w:sz="0" w:space="0" w:color="auto"/>
        <w:left w:val="none" w:sz="0" w:space="0" w:color="auto"/>
        <w:bottom w:val="none" w:sz="0" w:space="0" w:color="auto"/>
        <w:right w:val="none" w:sz="0" w:space="0" w:color="auto"/>
      </w:divBdr>
    </w:div>
    <w:div w:id="86273906">
      <w:bodyDiv w:val="1"/>
      <w:marLeft w:val="0"/>
      <w:marRight w:val="0"/>
      <w:marTop w:val="0"/>
      <w:marBottom w:val="0"/>
      <w:divBdr>
        <w:top w:val="none" w:sz="0" w:space="0" w:color="auto"/>
        <w:left w:val="none" w:sz="0" w:space="0" w:color="auto"/>
        <w:bottom w:val="none" w:sz="0" w:space="0" w:color="auto"/>
        <w:right w:val="none" w:sz="0" w:space="0" w:color="auto"/>
      </w:divBdr>
    </w:div>
    <w:div w:id="499078410">
      <w:bodyDiv w:val="1"/>
      <w:marLeft w:val="0"/>
      <w:marRight w:val="0"/>
      <w:marTop w:val="0"/>
      <w:marBottom w:val="0"/>
      <w:divBdr>
        <w:top w:val="none" w:sz="0" w:space="0" w:color="auto"/>
        <w:left w:val="none" w:sz="0" w:space="0" w:color="auto"/>
        <w:bottom w:val="none" w:sz="0" w:space="0" w:color="auto"/>
        <w:right w:val="none" w:sz="0" w:space="0" w:color="auto"/>
      </w:divBdr>
    </w:div>
    <w:div w:id="1125930957">
      <w:bodyDiv w:val="1"/>
      <w:marLeft w:val="0"/>
      <w:marRight w:val="0"/>
      <w:marTop w:val="0"/>
      <w:marBottom w:val="0"/>
      <w:divBdr>
        <w:top w:val="none" w:sz="0" w:space="0" w:color="auto"/>
        <w:left w:val="none" w:sz="0" w:space="0" w:color="auto"/>
        <w:bottom w:val="none" w:sz="0" w:space="0" w:color="auto"/>
        <w:right w:val="none" w:sz="0" w:space="0" w:color="auto"/>
      </w:divBdr>
    </w:div>
    <w:div w:id="1383940369">
      <w:bodyDiv w:val="1"/>
      <w:marLeft w:val="0"/>
      <w:marRight w:val="0"/>
      <w:marTop w:val="0"/>
      <w:marBottom w:val="0"/>
      <w:divBdr>
        <w:top w:val="none" w:sz="0" w:space="0" w:color="auto"/>
        <w:left w:val="none" w:sz="0" w:space="0" w:color="auto"/>
        <w:bottom w:val="none" w:sz="0" w:space="0" w:color="auto"/>
        <w:right w:val="none" w:sz="0" w:space="0" w:color="auto"/>
      </w:divBdr>
    </w:div>
    <w:div w:id="1413625499">
      <w:bodyDiv w:val="1"/>
      <w:marLeft w:val="0"/>
      <w:marRight w:val="0"/>
      <w:marTop w:val="0"/>
      <w:marBottom w:val="0"/>
      <w:divBdr>
        <w:top w:val="none" w:sz="0" w:space="0" w:color="auto"/>
        <w:left w:val="none" w:sz="0" w:space="0" w:color="auto"/>
        <w:bottom w:val="none" w:sz="0" w:space="0" w:color="auto"/>
        <w:right w:val="none" w:sz="0" w:space="0" w:color="auto"/>
      </w:divBdr>
    </w:div>
    <w:div w:id="1668705199">
      <w:bodyDiv w:val="1"/>
      <w:marLeft w:val="0"/>
      <w:marRight w:val="0"/>
      <w:marTop w:val="0"/>
      <w:marBottom w:val="0"/>
      <w:divBdr>
        <w:top w:val="none" w:sz="0" w:space="0" w:color="auto"/>
        <w:left w:val="none" w:sz="0" w:space="0" w:color="auto"/>
        <w:bottom w:val="none" w:sz="0" w:space="0" w:color="auto"/>
        <w:right w:val="none" w:sz="0" w:space="0" w:color="auto"/>
      </w:divBdr>
    </w:div>
    <w:div w:id="205661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60263-E956-4875-98F6-4686CF957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2581</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Florin Andrei Ghinea (2214960)</cp:lastModifiedBy>
  <cp:revision>2</cp:revision>
  <dcterms:created xsi:type="dcterms:W3CDTF">2024-05-13T20:18:00Z</dcterms:created>
  <dcterms:modified xsi:type="dcterms:W3CDTF">2024-05-13T20:18:00Z</dcterms:modified>
</cp:coreProperties>
</file>