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rsidP="00D468B4">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sidP="00D468B4">
          <w:pPr>
            <w:jc w:val="both"/>
          </w:pPr>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5B702BB9" w:rsidR="000663A7" w:rsidRDefault="00587076">
                                <w:pPr>
                                  <w:rPr>
                                    <w:b/>
                                    <w:bCs/>
                                    <w:color w:val="FF0000"/>
                                  </w:rPr>
                                </w:pPr>
                                <w:r>
                                  <w:t xml:space="preserve">Video Link: </w:t>
                                </w:r>
                                <w:hyperlink r:id="rId7" w:history="1">
                                  <w:r w:rsidR="00B26851" w:rsidRPr="00B26851">
                                    <w:rPr>
                                      <w:rStyle w:val="Hyperlink"/>
                                    </w:rPr>
                                    <w:t>https://yo</w:t>
                                  </w:r>
                                  <w:r w:rsidR="00B26851" w:rsidRPr="00B26851">
                                    <w:rPr>
                                      <w:rStyle w:val="Hyperlink"/>
                                    </w:rPr>
                                    <w:t>u</w:t>
                                  </w:r>
                                  <w:r w:rsidR="00B26851" w:rsidRPr="00B26851">
                                    <w:rPr>
                                      <w:rStyle w:val="Hyperlink"/>
                                    </w:rPr>
                                    <w:t>tu.be/72sh5r9LcvY?si=G-ZeGOao6fADKq8C</w:t>
                                  </w:r>
                                </w:hyperlink>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5B702BB9" w:rsidR="000663A7" w:rsidRDefault="00587076">
                          <w:pPr>
                            <w:rPr>
                              <w:b/>
                              <w:bCs/>
                              <w:color w:val="FF0000"/>
                            </w:rPr>
                          </w:pPr>
                          <w:r>
                            <w:t xml:space="preserve">Video Link: </w:t>
                          </w:r>
                          <w:hyperlink r:id="rId8" w:history="1">
                            <w:r w:rsidR="00B26851" w:rsidRPr="00B26851">
                              <w:rPr>
                                <w:rStyle w:val="Hyperlink"/>
                              </w:rPr>
                              <w:t>https://yo</w:t>
                            </w:r>
                            <w:r w:rsidR="00B26851" w:rsidRPr="00B26851">
                              <w:rPr>
                                <w:rStyle w:val="Hyperlink"/>
                              </w:rPr>
                              <w:t>u</w:t>
                            </w:r>
                            <w:r w:rsidR="00B26851" w:rsidRPr="00B26851">
                              <w:rPr>
                                <w:rStyle w:val="Hyperlink"/>
                              </w:rPr>
                              <w:t>tu.be/72sh5r9LcvY?si=G-ZeGOao6fADKq8C</w:t>
                            </w:r>
                          </w:hyperlink>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C8E3E4D" w:rsidR="00E32C28" w:rsidRDefault="00E32C28">
                                <w:r>
                                  <w:t>Student Name:</w:t>
                                </w:r>
                                <w:r w:rsidR="008D3BA7">
                                  <w:t xml:space="preserve"> Zaid Khan</w:t>
                                </w:r>
                              </w:p>
                              <w:p w14:paraId="7EDAFB3F" w14:textId="00687C17" w:rsidR="00E32C28" w:rsidRDefault="00E32C28">
                                <w:r>
                                  <w:t>Student ID:</w:t>
                                </w:r>
                                <w:r w:rsidR="008D3BA7">
                                  <w:t xml:space="preserve"> 2508983</w:t>
                                </w:r>
                              </w:p>
                              <w:p w14:paraId="1959BA37" w14:textId="4D09C1FA" w:rsidR="00E32C28" w:rsidRDefault="00E32C28">
                                <w:r>
                                  <w:t>Group:</w:t>
                                </w:r>
                                <w:r w:rsidR="008D3BA7">
                                  <w:t xml:space="preserve"> 1</w:t>
                                </w:r>
                              </w:p>
                              <w:p w14:paraId="6342D3AE" w14:textId="77777777" w:rsidR="00E32C28" w:rsidRDefault="00E32C28"/>
                              <w:p w14:paraId="7D0505FA" w14:textId="745E20BA" w:rsidR="00E32C28" w:rsidRDefault="00E32C28">
                                <w:r>
                                  <w:t xml:space="preserve">Lecturer’s Name: </w:t>
                                </w:r>
                                <w:r w:rsidR="008D3BA7">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CD6BA7" id="_x0000_t202" coordsize="21600,21600" o:spt="202" path="m,l,21600r21600,l21600,xe">
                    <v:stroke joinstyle="miter"/>
                    <v:path gradientshapeok="t" o:connecttype="rect"/>
                  </v:shapetype>
                  <v:shape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C8E3E4D" w:rsidR="00E32C28" w:rsidRDefault="00E32C28">
                          <w:r>
                            <w:t>Student Name:</w:t>
                          </w:r>
                          <w:r w:rsidR="008D3BA7">
                            <w:t xml:space="preserve"> Zaid Khan</w:t>
                          </w:r>
                        </w:p>
                        <w:p w14:paraId="7EDAFB3F" w14:textId="00687C17" w:rsidR="00E32C28" w:rsidRDefault="00E32C28">
                          <w:r>
                            <w:t>Student ID:</w:t>
                          </w:r>
                          <w:r w:rsidR="008D3BA7">
                            <w:t xml:space="preserve"> 2508983</w:t>
                          </w:r>
                        </w:p>
                        <w:p w14:paraId="1959BA37" w14:textId="4D09C1FA" w:rsidR="00E32C28" w:rsidRDefault="00E32C28">
                          <w:r>
                            <w:t>Group:</w:t>
                          </w:r>
                          <w:r w:rsidR="008D3BA7">
                            <w:t xml:space="preserve"> 1</w:t>
                          </w:r>
                        </w:p>
                        <w:p w14:paraId="6342D3AE" w14:textId="77777777" w:rsidR="00E32C28" w:rsidRDefault="00E32C28"/>
                        <w:p w14:paraId="7D0505FA" w14:textId="745E20BA" w:rsidR="00E32C28" w:rsidRDefault="00E32C28">
                          <w:r>
                            <w:t xml:space="preserve">Lecturer’s Name: </w:t>
                          </w:r>
                          <w:r w:rsidR="008D3BA7">
                            <w:t>Koushik Modak</w:t>
                          </w:r>
                        </w:p>
                      </w:txbxContent>
                    </v:textbox>
                    <w10:wrap type="square" anchorx="margin"/>
                  </v:shape>
                </w:pict>
              </mc:Fallback>
            </mc:AlternateContent>
          </w:r>
          <w:r w:rsidR="00E32C28">
            <w:br w:type="page"/>
          </w:r>
        </w:p>
      </w:sdtContent>
    </w:sdt>
    <w:p w14:paraId="33E6C044" w14:textId="383BDAE6" w:rsidR="00E32C28" w:rsidRDefault="00E32C28" w:rsidP="00D468B4">
      <w:pPr>
        <w:spacing w:line="360" w:lineRule="auto"/>
        <w:jc w:val="both"/>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rsidP="00D468B4">
          <w:pPr>
            <w:pStyle w:val="TOCHeading"/>
            <w:jc w:val="both"/>
          </w:pPr>
          <w:r>
            <w:t>Table of Contents</w:t>
          </w:r>
        </w:p>
        <w:p w14:paraId="041F9500" w14:textId="3871E3D5" w:rsidR="00F900A8" w:rsidRDefault="00570FA8" w:rsidP="00D468B4">
          <w:pPr>
            <w:pStyle w:val="TOC1"/>
            <w:tabs>
              <w:tab w:val="right" w:leader="dot" w:pos="9016"/>
            </w:tabs>
            <w:jc w:val="both"/>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rsidP="00D468B4">
          <w:pPr>
            <w:pStyle w:val="TOC1"/>
            <w:tabs>
              <w:tab w:val="right" w:leader="dot" w:pos="9016"/>
            </w:tabs>
            <w:jc w:val="both"/>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rsidP="00D468B4">
          <w:pPr>
            <w:pStyle w:val="TOC1"/>
            <w:tabs>
              <w:tab w:val="right" w:leader="dot" w:pos="9016"/>
            </w:tabs>
            <w:jc w:val="both"/>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rsidP="00D468B4">
          <w:pPr>
            <w:pStyle w:val="TOC1"/>
            <w:tabs>
              <w:tab w:val="right" w:leader="dot" w:pos="9016"/>
            </w:tabs>
            <w:jc w:val="both"/>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sidP="00D468B4">
          <w:pPr>
            <w:jc w:val="both"/>
          </w:pPr>
          <w:r>
            <w:rPr>
              <w:b/>
              <w:bCs/>
            </w:rPr>
            <w:fldChar w:fldCharType="end"/>
          </w:r>
        </w:p>
      </w:sdtContent>
    </w:sdt>
    <w:p w14:paraId="20B6260B" w14:textId="77777777" w:rsidR="00E32C28" w:rsidRDefault="00E32C28" w:rsidP="00D468B4">
      <w:pPr>
        <w:spacing w:line="360" w:lineRule="auto"/>
        <w:jc w:val="both"/>
      </w:pPr>
    </w:p>
    <w:p w14:paraId="143B3785" w14:textId="77777777" w:rsidR="00E32C28" w:rsidRDefault="00E32C28" w:rsidP="00D468B4">
      <w:pPr>
        <w:spacing w:line="360" w:lineRule="auto"/>
        <w:jc w:val="both"/>
      </w:pPr>
    </w:p>
    <w:p w14:paraId="717AC41D" w14:textId="77777777" w:rsidR="00E32C28" w:rsidRDefault="00E32C28" w:rsidP="00D468B4">
      <w:pPr>
        <w:spacing w:line="360" w:lineRule="auto"/>
        <w:jc w:val="both"/>
      </w:pPr>
    </w:p>
    <w:p w14:paraId="7939BC06" w14:textId="77777777" w:rsidR="00E32C28" w:rsidRDefault="00E32C28" w:rsidP="00D468B4">
      <w:pPr>
        <w:spacing w:line="360" w:lineRule="auto"/>
        <w:jc w:val="both"/>
      </w:pPr>
    </w:p>
    <w:p w14:paraId="12C2BC09" w14:textId="77777777" w:rsidR="00E32C28" w:rsidRDefault="00E32C28" w:rsidP="00D468B4">
      <w:pPr>
        <w:spacing w:line="360" w:lineRule="auto"/>
        <w:jc w:val="both"/>
      </w:pPr>
    </w:p>
    <w:p w14:paraId="4C01E36D" w14:textId="77777777" w:rsidR="00E32C28" w:rsidRDefault="00E32C28" w:rsidP="00D468B4">
      <w:pPr>
        <w:spacing w:line="360" w:lineRule="auto"/>
        <w:jc w:val="both"/>
      </w:pPr>
    </w:p>
    <w:p w14:paraId="37345A56" w14:textId="77777777" w:rsidR="00E32C28" w:rsidRDefault="00E32C28" w:rsidP="00D468B4">
      <w:pPr>
        <w:spacing w:line="360" w:lineRule="auto"/>
        <w:jc w:val="both"/>
      </w:pPr>
    </w:p>
    <w:p w14:paraId="69914F79" w14:textId="77777777" w:rsidR="00E32C28" w:rsidRDefault="00E32C28" w:rsidP="00D468B4">
      <w:pPr>
        <w:spacing w:line="360" w:lineRule="auto"/>
        <w:jc w:val="both"/>
      </w:pPr>
    </w:p>
    <w:p w14:paraId="2BC206A4" w14:textId="77777777" w:rsidR="00E32C28" w:rsidRDefault="00E32C28" w:rsidP="00D468B4">
      <w:pPr>
        <w:spacing w:line="360" w:lineRule="auto"/>
        <w:jc w:val="both"/>
      </w:pPr>
    </w:p>
    <w:p w14:paraId="1A2C6399" w14:textId="77777777" w:rsidR="00E32C28" w:rsidRDefault="00E32C28" w:rsidP="00D468B4">
      <w:pPr>
        <w:spacing w:line="360" w:lineRule="auto"/>
        <w:jc w:val="both"/>
      </w:pPr>
    </w:p>
    <w:p w14:paraId="701C4604" w14:textId="77777777" w:rsidR="00E32C28" w:rsidRDefault="00E32C28" w:rsidP="00D468B4">
      <w:pPr>
        <w:spacing w:line="360" w:lineRule="auto"/>
        <w:jc w:val="both"/>
      </w:pPr>
    </w:p>
    <w:p w14:paraId="104970D6" w14:textId="77777777" w:rsidR="00E32C28" w:rsidRDefault="00E32C28" w:rsidP="00D468B4">
      <w:pPr>
        <w:spacing w:line="360" w:lineRule="auto"/>
        <w:jc w:val="both"/>
      </w:pPr>
    </w:p>
    <w:p w14:paraId="34736E8A" w14:textId="77777777" w:rsidR="00E32C28" w:rsidRDefault="00E32C28" w:rsidP="00D468B4">
      <w:pPr>
        <w:spacing w:line="360" w:lineRule="auto"/>
        <w:jc w:val="both"/>
      </w:pPr>
    </w:p>
    <w:p w14:paraId="659E3507" w14:textId="77777777" w:rsidR="00E32C28" w:rsidRDefault="00E32C28" w:rsidP="00D468B4">
      <w:pPr>
        <w:spacing w:line="360" w:lineRule="auto"/>
        <w:jc w:val="both"/>
      </w:pPr>
    </w:p>
    <w:p w14:paraId="2533B7C5" w14:textId="77777777" w:rsidR="00E32C28" w:rsidRDefault="00E32C28" w:rsidP="00D468B4">
      <w:pPr>
        <w:spacing w:line="360" w:lineRule="auto"/>
        <w:jc w:val="both"/>
      </w:pPr>
    </w:p>
    <w:p w14:paraId="2CB8CE57" w14:textId="77777777" w:rsidR="00E32C28" w:rsidRDefault="00E32C28" w:rsidP="00D468B4">
      <w:pPr>
        <w:spacing w:line="360" w:lineRule="auto"/>
        <w:jc w:val="both"/>
      </w:pPr>
    </w:p>
    <w:p w14:paraId="08EE8D08" w14:textId="77777777" w:rsidR="00E32C28" w:rsidRDefault="00E32C28" w:rsidP="00D468B4">
      <w:pPr>
        <w:spacing w:line="360" w:lineRule="auto"/>
        <w:jc w:val="both"/>
      </w:pPr>
    </w:p>
    <w:p w14:paraId="026A30B1" w14:textId="77777777" w:rsidR="00E31D93" w:rsidRDefault="00E31D93" w:rsidP="00D468B4">
      <w:pPr>
        <w:spacing w:line="360" w:lineRule="auto"/>
        <w:jc w:val="both"/>
      </w:pPr>
    </w:p>
    <w:p w14:paraId="3C89097A" w14:textId="15EDCBBA" w:rsidR="00E32C28" w:rsidRDefault="00E32C28" w:rsidP="00D468B4">
      <w:pPr>
        <w:pStyle w:val="Heading1"/>
        <w:jc w:val="both"/>
        <w:rPr>
          <w:b/>
          <w:bCs/>
        </w:rPr>
      </w:pPr>
      <w:bookmarkStart w:id="0" w:name="_Toc184033994"/>
      <w:r w:rsidRPr="00E32C28">
        <w:rPr>
          <w:b/>
          <w:bCs/>
        </w:rPr>
        <w:lastRenderedPageBreak/>
        <w:t>Introduction</w:t>
      </w:r>
      <w:bookmarkEnd w:id="0"/>
    </w:p>
    <w:p w14:paraId="29AFD5D3" w14:textId="77777777" w:rsidR="008D3BA7" w:rsidRDefault="008D3BA7" w:rsidP="00D468B4">
      <w:pPr>
        <w:pStyle w:val="Heading1"/>
        <w:jc w:val="both"/>
        <w:rPr>
          <w:rFonts w:asciiTheme="minorHAnsi" w:eastAsiaTheme="minorEastAsia" w:hAnsiTheme="minorHAnsi" w:cstheme="minorBidi"/>
          <w:color w:val="auto"/>
          <w:sz w:val="24"/>
          <w:szCs w:val="24"/>
        </w:rPr>
      </w:pPr>
      <w:bookmarkStart w:id="1" w:name="_Toc184033995"/>
      <w:r w:rsidRPr="008D3BA7">
        <w:rPr>
          <w:rFonts w:asciiTheme="minorHAnsi" w:eastAsiaTheme="minorEastAsia" w:hAnsiTheme="minorHAnsi" w:cstheme="minorBidi"/>
          <w:color w:val="auto"/>
          <w:sz w:val="24"/>
          <w:szCs w:val="24"/>
        </w:rPr>
        <w:t>This presentation covers a journey of personal and professional development. It commences with the Gibbs Reflective Model, used to assess my experience and make me understand my growth. The next part involves self-assessment, where I identify strengths, weaknesses, and characteristics obtained through reflection and various assessment tools. Then, I introduce my Professional Development Plan, built on SMART goals and strategies to guide my career and personal progress. At the end, the presentation covers vital concepts from Unit 4 concerning lifelong learning: continuous improvement, skill development, and resilience. These together can give an idea about how I am going to grow towards the achievement of long-term success.</w:t>
      </w:r>
    </w:p>
    <w:p w14:paraId="1C2688B6" w14:textId="0D91B3EA" w:rsidR="00E32C28" w:rsidRDefault="00E32C28" w:rsidP="00D468B4">
      <w:pPr>
        <w:pStyle w:val="Heading1"/>
        <w:jc w:val="both"/>
        <w:rPr>
          <w:b/>
          <w:bCs/>
        </w:rPr>
      </w:pPr>
      <w:r w:rsidRPr="00E32C28">
        <w:rPr>
          <w:b/>
          <w:bCs/>
        </w:rPr>
        <w:t>Main Body</w:t>
      </w:r>
      <w:bookmarkEnd w:id="1"/>
    </w:p>
    <w:p w14:paraId="5A95A582" w14:textId="77777777" w:rsidR="007F03EC" w:rsidRDefault="007F03EC" w:rsidP="00D468B4">
      <w:pPr>
        <w:spacing w:line="360" w:lineRule="auto"/>
        <w:jc w:val="both"/>
      </w:pPr>
      <w:r w:rsidRPr="007F03EC">
        <w:t>Through the Gibbs Reflective Model, I reflected on my experiences and highlighted important strengths and weaknesses. This guided my self-assessment and shaped my SMART-based Professional Development Plan, geared toward enhancing creativity, communication, and resilience through lifelong learning and continuous personal growth.</w:t>
      </w:r>
    </w:p>
    <w:p w14:paraId="5FE976EF" w14:textId="0FFC3BFA" w:rsidR="000B6B9C" w:rsidRPr="00E84E4C" w:rsidRDefault="000B6B9C" w:rsidP="00D468B4">
      <w:pPr>
        <w:spacing w:line="360" w:lineRule="auto"/>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0B6B9C" w:rsidP="00D468B4">
      <w:pPr>
        <w:spacing w:line="360" w:lineRule="auto"/>
        <w:jc w:val="both"/>
      </w:pPr>
      <w:r>
        <w:t xml:space="preserve">Slide 1 </w:t>
      </w:r>
      <w:r>
        <w:tab/>
      </w:r>
      <w:r w:rsidRPr="00701C6F">
        <w:rPr>
          <w:color w:val="FF0000"/>
        </w:rPr>
        <w:t>COVER PAGE</w:t>
      </w:r>
    </w:p>
    <w:p w14:paraId="35B72631" w14:textId="159A59F8" w:rsidR="000B6B9C" w:rsidRDefault="008D3BA7" w:rsidP="00D468B4">
      <w:pPr>
        <w:spacing w:line="360" w:lineRule="auto"/>
        <w:jc w:val="both"/>
      </w:pPr>
      <w:r>
        <w:rPr>
          <w:noProof/>
        </w:rPr>
        <w:drawing>
          <wp:inline distT="0" distB="0" distL="0" distR="0" wp14:anchorId="5D7A3DA8" wp14:editId="33424274">
            <wp:extent cx="5054600" cy="2838662"/>
            <wp:effectExtent l="0" t="0" r="0" b="0"/>
            <wp:docPr id="107111710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117104" name="Picture 1071117104"/>
                    <pic:cNvPicPr/>
                  </pic:nvPicPr>
                  <pic:blipFill>
                    <a:blip r:embed="rId9">
                      <a:extLst>
                        <a:ext uri="{28A0092B-C50C-407E-A947-70E740481C1C}">
                          <a14:useLocalDpi xmlns:a14="http://schemas.microsoft.com/office/drawing/2010/main" val="0"/>
                        </a:ext>
                      </a:extLst>
                    </a:blip>
                    <a:stretch>
                      <a:fillRect/>
                    </a:stretch>
                  </pic:blipFill>
                  <pic:spPr>
                    <a:xfrm>
                      <a:off x="0" y="0"/>
                      <a:ext cx="5085188" cy="2855840"/>
                    </a:xfrm>
                    <a:prstGeom prst="rect">
                      <a:avLst/>
                    </a:prstGeom>
                  </pic:spPr>
                </pic:pic>
              </a:graphicData>
            </a:graphic>
          </wp:inline>
        </w:drawing>
      </w:r>
    </w:p>
    <w:p w14:paraId="5BB1AF5D" w14:textId="56CB3289" w:rsidR="008D3BA7" w:rsidRDefault="008D3BA7" w:rsidP="00D468B4">
      <w:pPr>
        <w:jc w:val="both"/>
      </w:pPr>
      <w:proofErr w:type="gramStart"/>
      <w:r>
        <w:t>So</w:t>
      </w:r>
      <w:proofErr w:type="gramEnd"/>
      <w:r>
        <w:t xml:space="preserve"> this is how my cover page for this presentation looks like.</w:t>
      </w:r>
    </w:p>
    <w:p w14:paraId="654C2CBE" w14:textId="77777777" w:rsidR="008D3BA7" w:rsidRDefault="008D3BA7" w:rsidP="00D468B4">
      <w:pPr>
        <w:jc w:val="both"/>
      </w:pPr>
    </w:p>
    <w:p w14:paraId="0922E028" w14:textId="4AA15A14" w:rsidR="000B6B9C" w:rsidRDefault="000B6B9C" w:rsidP="00D468B4">
      <w:pPr>
        <w:jc w:val="both"/>
        <w:rPr>
          <w:ins w:id="2" w:author="Microsoft Word" w:date="2024-12-02T11:49:00Z" w16du:dateUtc="2024-12-02T11:49:00Z"/>
        </w:rPr>
      </w:pPr>
      <w:r>
        <w:lastRenderedPageBreak/>
        <w:t xml:space="preserve">Slide 2 </w:t>
      </w:r>
      <w:r>
        <w:tab/>
      </w:r>
      <w:r w:rsidRPr="00701C6F">
        <w:rPr>
          <w:color w:val="FF0000"/>
        </w:rPr>
        <w:t>CONTENTS</w:t>
      </w:r>
    </w:p>
    <w:p w14:paraId="313A2561" w14:textId="0C937F88" w:rsidR="00D1392D" w:rsidRDefault="007F03EC" w:rsidP="00D468B4">
      <w:pPr>
        <w:jc w:val="both"/>
        <w:rPr>
          <w:ins w:id="3" w:author="Microsoft Word" w:date="2024-12-02T11:49:00Z" w16du:dateUtc="2024-12-02T11:49:00Z"/>
        </w:rPr>
      </w:pPr>
      <w:r>
        <w:rPr>
          <w:noProof/>
        </w:rPr>
        <w:drawing>
          <wp:anchor distT="0" distB="0" distL="114300" distR="114300" simplePos="0" relativeHeight="251661315" behindDoc="0" locked="0" layoutInCell="1" allowOverlap="1" wp14:anchorId="6D0D2AF7" wp14:editId="63C53484">
            <wp:simplePos x="0" y="0"/>
            <wp:positionH relativeFrom="column">
              <wp:posOffset>222250</wp:posOffset>
            </wp:positionH>
            <wp:positionV relativeFrom="paragraph">
              <wp:posOffset>261620</wp:posOffset>
            </wp:positionV>
            <wp:extent cx="4965700" cy="2764529"/>
            <wp:effectExtent l="0" t="0" r="6350" b="0"/>
            <wp:wrapSquare wrapText="bothSides"/>
            <wp:docPr id="155002719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27198" name="Picture 1550027198"/>
                    <pic:cNvPicPr/>
                  </pic:nvPicPr>
                  <pic:blipFill>
                    <a:blip r:embed="rId10">
                      <a:extLst>
                        <a:ext uri="{28A0092B-C50C-407E-A947-70E740481C1C}">
                          <a14:useLocalDpi xmlns:a14="http://schemas.microsoft.com/office/drawing/2010/main" val="0"/>
                        </a:ext>
                      </a:extLst>
                    </a:blip>
                    <a:stretch>
                      <a:fillRect/>
                    </a:stretch>
                  </pic:blipFill>
                  <pic:spPr>
                    <a:xfrm>
                      <a:off x="0" y="0"/>
                      <a:ext cx="4965700" cy="2764529"/>
                    </a:xfrm>
                    <a:prstGeom prst="rect">
                      <a:avLst/>
                    </a:prstGeom>
                  </pic:spPr>
                </pic:pic>
              </a:graphicData>
            </a:graphic>
          </wp:anchor>
        </w:drawing>
      </w:r>
    </w:p>
    <w:p w14:paraId="053F9DFD" w14:textId="63C1602D" w:rsidR="00D1392D" w:rsidRDefault="00D1392D" w:rsidP="00D468B4">
      <w:pPr>
        <w:spacing w:line="360" w:lineRule="auto"/>
        <w:jc w:val="both"/>
        <w:rPr>
          <w:ins w:id="4" w:author="Microsoft Word" w:date="2024-12-02T11:49:00Z" w16du:dateUtc="2024-12-02T11:49:00Z"/>
        </w:rPr>
      </w:pPr>
    </w:p>
    <w:p w14:paraId="681DE3D8" w14:textId="77777777" w:rsidR="007F03EC" w:rsidRDefault="000B6B9C" w:rsidP="00D468B4">
      <w:pPr>
        <w:jc w:val="both"/>
      </w:pPr>
      <w:r>
        <w:t xml:space="preserve">Slide 3 </w:t>
      </w:r>
    </w:p>
    <w:p w14:paraId="61A7300C" w14:textId="77777777" w:rsidR="007F03EC" w:rsidRDefault="007F03EC" w:rsidP="00D468B4">
      <w:pPr>
        <w:jc w:val="both"/>
      </w:pPr>
    </w:p>
    <w:p w14:paraId="06C25413" w14:textId="77777777" w:rsidR="007F03EC" w:rsidRDefault="007F03EC" w:rsidP="00D468B4">
      <w:pPr>
        <w:jc w:val="both"/>
      </w:pPr>
    </w:p>
    <w:p w14:paraId="3071D2CD" w14:textId="77777777" w:rsidR="007F03EC" w:rsidRDefault="007F03EC" w:rsidP="00D468B4">
      <w:pPr>
        <w:jc w:val="both"/>
      </w:pPr>
    </w:p>
    <w:p w14:paraId="2E5D3921" w14:textId="77777777" w:rsidR="007F03EC" w:rsidRDefault="000B6B9C" w:rsidP="00D468B4">
      <w:pPr>
        <w:jc w:val="both"/>
      </w:pPr>
      <w:r>
        <w:tab/>
      </w:r>
    </w:p>
    <w:p w14:paraId="51A26983" w14:textId="77777777" w:rsidR="007F03EC" w:rsidRDefault="007F03EC" w:rsidP="00D468B4">
      <w:pPr>
        <w:jc w:val="both"/>
      </w:pPr>
    </w:p>
    <w:p w14:paraId="2063400E" w14:textId="77777777" w:rsidR="007F03EC" w:rsidRDefault="007F03EC" w:rsidP="00D468B4">
      <w:pPr>
        <w:jc w:val="both"/>
      </w:pPr>
    </w:p>
    <w:p w14:paraId="5B856EF3" w14:textId="1FB2A209" w:rsidR="008C599B" w:rsidRDefault="008C599B" w:rsidP="00D468B4">
      <w:pPr>
        <w:jc w:val="both"/>
      </w:pPr>
      <w:r>
        <w:t xml:space="preserve">In this slide we are discussing our Main topics for the presentation. </w:t>
      </w:r>
    </w:p>
    <w:p w14:paraId="2A932048" w14:textId="55919ABA" w:rsidR="008C599B" w:rsidRDefault="008C599B" w:rsidP="00D468B4">
      <w:pPr>
        <w:jc w:val="both"/>
      </w:pPr>
      <w:r>
        <w:t>Which are:</w:t>
      </w:r>
    </w:p>
    <w:p w14:paraId="3D757225" w14:textId="77777777" w:rsidR="008C599B" w:rsidRDefault="008C599B" w:rsidP="00D468B4">
      <w:pPr>
        <w:jc w:val="both"/>
      </w:pPr>
    </w:p>
    <w:p w14:paraId="52464FF7" w14:textId="28FE43A2" w:rsidR="007F03EC" w:rsidRPr="008C599B" w:rsidRDefault="007F03EC" w:rsidP="00D468B4">
      <w:pPr>
        <w:jc w:val="both"/>
        <w:rPr>
          <w:b/>
          <w:bCs/>
          <w:sz w:val="30"/>
          <w:szCs w:val="30"/>
        </w:rPr>
      </w:pPr>
      <w:r w:rsidRPr="008C599B">
        <w:rPr>
          <w:b/>
          <w:bCs/>
          <w:sz w:val="30"/>
          <w:szCs w:val="30"/>
        </w:rPr>
        <w:t>Self-Evaluation:</w:t>
      </w:r>
    </w:p>
    <w:p w14:paraId="6E768601" w14:textId="77777777" w:rsidR="007F03EC" w:rsidRDefault="007F03EC" w:rsidP="00D468B4">
      <w:pPr>
        <w:jc w:val="both"/>
      </w:pPr>
      <w:r>
        <w:t>Self-evaluation is the process of reflecting on and assessing your own strengths, weaknesses, skills, and personal traits to understand your performance and areas for improvement.</w:t>
      </w:r>
    </w:p>
    <w:p w14:paraId="53FFB4F2" w14:textId="77777777" w:rsidR="007F03EC" w:rsidRPr="008C599B" w:rsidRDefault="007F03EC" w:rsidP="00D468B4">
      <w:pPr>
        <w:jc w:val="both"/>
        <w:rPr>
          <w:b/>
          <w:bCs/>
          <w:sz w:val="30"/>
          <w:szCs w:val="30"/>
        </w:rPr>
      </w:pPr>
    </w:p>
    <w:p w14:paraId="13CD8700" w14:textId="77777777" w:rsidR="007F03EC" w:rsidRPr="008C599B" w:rsidRDefault="007F03EC" w:rsidP="00D468B4">
      <w:pPr>
        <w:jc w:val="both"/>
        <w:rPr>
          <w:b/>
          <w:bCs/>
          <w:sz w:val="30"/>
          <w:szCs w:val="30"/>
        </w:rPr>
      </w:pPr>
      <w:r w:rsidRPr="008C599B">
        <w:rPr>
          <w:b/>
          <w:bCs/>
          <w:sz w:val="30"/>
          <w:szCs w:val="30"/>
        </w:rPr>
        <w:t>Professional Development Plan (PDP):</w:t>
      </w:r>
    </w:p>
    <w:p w14:paraId="1A0B330B" w14:textId="4EC0D1BB" w:rsidR="007F03EC" w:rsidRDefault="007F03EC" w:rsidP="00D468B4">
      <w:pPr>
        <w:jc w:val="both"/>
      </w:pPr>
      <w:r>
        <w:t>A Professional Development Plan is a structured roadmap that sets SMART goals, strategies, and resources to guide personal and career growth, helping you address weaknesses, leverage strengths, and achieve long-term development.</w:t>
      </w:r>
    </w:p>
    <w:p w14:paraId="1AEE2F76" w14:textId="77777777" w:rsidR="008C599B" w:rsidRPr="008C599B" w:rsidRDefault="008C599B" w:rsidP="00D468B4">
      <w:pPr>
        <w:jc w:val="both"/>
        <w:rPr>
          <w:b/>
          <w:bCs/>
          <w:sz w:val="30"/>
          <w:szCs w:val="30"/>
        </w:rPr>
      </w:pPr>
    </w:p>
    <w:p w14:paraId="09DDBAAF" w14:textId="7AFDB155" w:rsidR="008C599B" w:rsidRPr="008C599B" w:rsidRDefault="008C599B" w:rsidP="00D468B4">
      <w:pPr>
        <w:jc w:val="both"/>
        <w:rPr>
          <w:b/>
          <w:bCs/>
          <w:sz w:val="30"/>
          <w:szCs w:val="30"/>
        </w:rPr>
      </w:pPr>
      <w:r w:rsidRPr="008C599B">
        <w:rPr>
          <w:b/>
          <w:bCs/>
          <w:sz w:val="30"/>
          <w:szCs w:val="30"/>
        </w:rPr>
        <w:t>Unit 4 Topic:</w:t>
      </w:r>
    </w:p>
    <w:p w14:paraId="54F4B404" w14:textId="168CB4ED" w:rsidR="007F03EC" w:rsidRDefault="008C599B" w:rsidP="00D468B4">
      <w:pPr>
        <w:jc w:val="both"/>
      </w:pPr>
      <w:r>
        <w:t>I have chosen “Bouncing Forward” which explains why resilience is important for students to be successful in wider context.</w:t>
      </w:r>
    </w:p>
    <w:p w14:paraId="07FCC7BF" w14:textId="77777777" w:rsidR="008C599B" w:rsidRDefault="008C599B" w:rsidP="00D468B4">
      <w:pPr>
        <w:jc w:val="both"/>
      </w:pPr>
    </w:p>
    <w:p w14:paraId="79837029" w14:textId="77777777" w:rsidR="008C599B" w:rsidRDefault="008C599B" w:rsidP="00D468B4">
      <w:pPr>
        <w:jc w:val="both"/>
      </w:pPr>
    </w:p>
    <w:p w14:paraId="7D3939CF" w14:textId="7F3C8544" w:rsidR="00D1392D" w:rsidRDefault="00A37A0E" w:rsidP="00D468B4">
      <w:pPr>
        <w:jc w:val="both"/>
        <w:rPr>
          <w:color w:val="FF0000"/>
        </w:rPr>
      </w:pPr>
      <w:r>
        <w:rPr>
          <w:noProof/>
        </w:rPr>
        <w:lastRenderedPageBreak/>
        <w:drawing>
          <wp:anchor distT="0" distB="0" distL="114300" distR="114300" simplePos="0" relativeHeight="251672579" behindDoc="0" locked="0" layoutInCell="1" allowOverlap="1" wp14:anchorId="16008EC2" wp14:editId="4FD17C96">
            <wp:simplePos x="0" y="0"/>
            <wp:positionH relativeFrom="margin">
              <wp:align>left</wp:align>
            </wp:positionH>
            <wp:positionV relativeFrom="paragraph">
              <wp:posOffset>320040</wp:posOffset>
            </wp:positionV>
            <wp:extent cx="5288280" cy="2975610"/>
            <wp:effectExtent l="0" t="0" r="7620" b="0"/>
            <wp:wrapSquare wrapText="bothSides"/>
            <wp:docPr id="195311254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12546" name="Picture 1953112546"/>
                    <pic:cNvPicPr/>
                  </pic:nvPicPr>
                  <pic:blipFill>
                    <a:blip r:embed="rId11">
                      <a:extLst>
                        <a:ext uri="{28A0092B-C50C-407E-A947-70E740481C1C}">
                          <a14:useLocalDpi xmlns:a14="http://schemas.microsoft.com/office/drawing/2010/main" val="0"/>
                        </a:ext>
                      </a:extLst>
                    </a:blip>
                    <a:stretch>
                      <a:fillRect/>
                    </a:stretch>
                  </pic:blipFill>
                  <pic:spPr>
                    <a:xfrm>
                      <a:off x="0" y="0"/>
                      <a:ext cx="5288280" cy="2975610"/>
                    </a:xfrm>
                    <a:prstGeom prst="rect">
                      <a:avLst/>
                    </a:prstGeom>
                  </pic:spPr>
                </pic:pic>
              </a:graphicData>
            </a:graphic>
            <wp14:sizeRelH relativeFrom="margin">
              <wp14:pctWidth>0</wp14:pctWidth>
            </wp14:sizeRelH>
            <wp14:sizeRelV relativeFrom="margin">
              <wp14:pctHeight>0</wp14:pctHeight>
            </wp14:sizeRelV>
          </wp:anchor>
        </w:drawing>
      </w:r>
      <w:r w:rsidR="000B6B9C" w:rsidRPr="00701C6F">
        <w:rPr>
          <w:color w:val="FF0000"/>
        </w:rPr>
        <w:t>INTRODUCTION</w:t>
      </w:r>
    </w:p>
    <w:p w14:paraId="24849269" w14:textId="1684C9C0" w:rsidR="00A37A0E" w:rsidRDefault="00A37A0E" w:rsidP="00D468B4">
      <w:pPr>
        <w:jc w:val="both"/>
        <w:rPr>
          <w:ins w:id="5" w:author="Microsoft Word" w:date="2024-12-02T11:49:00Z" w16du:dateUtc="2024-12-02T11:49:00Z"/>
        </w:rPr>
      </w:pPr>
    </w:p>
    <w:p w14:paraId="176BC0A0" w14:textId="701BC378" w:rsidR="00D1392D" w:rsidRDefault="00D1392D" w:rsidP="00D468B4">
      <w:pPr>
        <w:spacing w:line="360" w:lineRule="auto"/>
        <w:jc w:val="both"/>
        <w:rPr>
          <w:ins w:id="6" w:author="Microsoft Word" w:date="2024-12-02T11:49:00Z" w16du:dateUtc="2024-12-02T11:49:00Z"/>
        </w:rPr>
      </w:pPr>
    </w:p>
    <w:p w14:paraId="18BB076A" w14:textId="77777777" w:rsidR="00D1392D" w:rsidRDefault="00D1392D" w:rsidP="00D468B4">
      <w:pPr>
        <w:spacing w:line="360" w:lineRule="auto"/>
        <w:jc w:val="both"/>
        <w:rPr>
          <w:ins w:id="7" w:author="Microsoft Word" w:date="2024-12-02T11:49:00Z" w16du:dateUtc="2024-12-02T11:49:00Z"/>
        </w:rPr>
      </w:pPr>
    </w:p>
    <w:p w14:paraId="3EC0AD69" w14:textId="6557E1AE" w:rsidR="008C599B" w:rsidRDefault="000B6B9C" w:rsidP="00D468B4">
      <w:pPr>
        <w:spacing w:line="360" w:lineRule="auto"/>
        <w:jc w:val="both"/>
      </w:pPr>
      <w:r>
        <w:tab/>
      </w:r>
    </w:p>
    <w:p w14:paraId="23ED6567" w14:textId="77777777" w:rsidR="00A37A0E" w:rsidRDefault="00A37A0E" w:rsidP="00D468B4">
      <w:pPr>
        <w:spacing w:line="360" w:lineRule="auto"/>
        <w:jc w:val="both"/>
      </w:pPr>
    </w:p>
    <w:p w14:paraId="12B1188F" w14:textId="77777777" w:rsidR="00A37A0E" w:rsidRDefault="00A37A0E" w:rsidP="00D468B4">
      <w:pPr>
        <w:spacing w:line="360" w:lineRule="auto"/>
        <w:jc w:val="both"/>
      </w:pPr>
    </w:p>
    <w:p w14:paraId="5E071B6B" w14:textId="77777777" w:rsidR="00A37A0E" w:rsidRDefault="00A37A0E" w:rsidP="00D468B4">
      <w:pPr>
        <w:spacing w:line="360" w:lineRule="auto"/>
        <w:jc w:val="both"/>
      </w:pPr>
    </w:p>
    <w:p w14:paraId="79C0363A" w14:textId="77777777" w:rsidR="00A37A0E" w:rsidRDefault="00A37A0E" w:rsidP="00D468B4">
      <w:pPr>
        <w:spacing w:line="360" w:lineRule="auto"/>
        <w:jc w:val="both"/>
      </w:pPr>
    </w:p>
    <w:p w14:paraId="75D8AD39" w14:textId="77777777" w:rsidR="00A37A0E" w:rsidRDefault="00A37A0E" w:rsidP="00D468B4">
      <w:pPr>
        <w:spacing w:line="360" w:lineRule="auto"/>
        <w:jc w:val="both"/>
      </w:pPr>
    </w:p>
    <w:p w14:paraId="68EE9BCC" w14:textId="5DED5B69" w:rsidR="008C599B" w:rsidRDefault="008C599B" w:rsidP="00D468B4">
      <w:pPr>
        <w:spacing w:line="360" w:lineRule="auto"/>
        <w:jc w:val="both"/>
      </w:pPr>
      <w:r>
        <w:t>In this Slide I am discussing the short introduction of what I am going to present.</w:t>
      </w:r>
    </w:p>
    <w:p w14:paraId="66DF692B" w14:textId="77777777" w:rsidR="008C599B" w:rsidRDefault="008C599B" w:rsidP="00D468B4">
      <w:pPr>
        <w:spacing w:line="360" w:lineRule="auto"/>
        <w:jc w:val="both"/>
      </w:pPr>
    </w:p>
    <w:p w14:paraId="1BB37F49" w14:textId="24466C62" w:rsidR="000B6B9C" w:rsidRDefault="000B6B9C" w:rsidP="00D468B4">
      <w:pPr>
        <w:spacing w:line="360" w:lineRule="auto"/>
        <w:jc w:val="both"/>
      </w:pPr>
      <w:r w:rsidRPr="00701C6F">
        <w:rPr>
          <w:color w:val="FF0000"/>
        </w:rPr>
        <w:t>MAIN BODY</w:t>
      </w:r>
      <w:r>
        <w:t xml:space="preserve">   </w:t>
      </w:r>
    </w:p>
    <w:p w14:paraId="112AD0ED" w14:textId="3CB8A30D" w:rsidR="008C599B" w:rsidRDefault="008C599B" w:rsidP="00D468B4">
      <w:pPr>
        <w:spacing w:line="360" w:lineRule="auto"/>
        <w:jc w:val="both"/>
      </w:pPr>
      <w:r>
        <w:rPr>
          <w:noProof/>
        </w:rPr>
        <w:drawing>
          <wp:anchor distT="0" distB="0" distL="114300" distR="114300" simplePos="0" relativeHeight="251663363" behindDoc="1" locked="0" layoutInCell="1" allowOverlap="1" wp14:anchorId="3266B72E" wp14:editId="1253ED16">
            <wp:simplePos x="0" y="0"/>
            <wp:positionH relativeFrom="margin">
              <wp:align>left</wp:align>
            </wp:positionH>
            <wp:positionV relativeFrom="paragraph">
              <wp:posOffset>106680</wp:posOffset>
            </wp:positionV>
            <wp:extent cx="5099050" cy="2817495"/>
            <wp:effectExtent l="0" t="0" r="6350" b="1905"/>
            <wp:wrapTight wrapText="bothSides">
              <wp:wrapPolygon edited="0">
                <wp:start x="0" y="0"/>
                <wp:lineTo x="0" y="21469"/>
                <wp:lineTo x="21546" y="21469"/>
                <wp:lineTo x="21546" y="0"/>
                <wp:lineTo x="0" y="0"/>
              </wp:wrapPolygon>
            </wp:wrapTight>
            <wp:docPr id="118871327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713276" name="Picture 1188713276"/>
                    <pic:cNvPicPr/>
                  </pic:nvPicPr>
                  <pic:blipFill>
                    <a:blip r:embed="rId12">
                      <a:extLst>
                        <a:ext uri="{28A0092B-C50C-407E-A947-70E740481C1C}">
                          <a14:useLocalDpi xmlns:a14="http://schemas.microsoft.com/office/drawing/2010/main" val="0"/>
                        </a:ext>
                      </a:extLst>
                    </a:blip>
                    <a:stretch>
                      <a:fillRect/>
                    </a:stretch>
                  </pic:blipFill>
                  <pic:spPr>
                    <a:xfrm>
                      <a:off x="0" y="0"/>
                      <a:ext cx="5099050" cy="2817495"/>
                    </a:xfrm>
                    <a:prstGeom prst="rect">
                      <a:avLst/>
                    </a:prstGeom>
                  </pic:spPr>
                </pic:pic>
              </a:graphicData>
            </a:graphic>
            <wp14:sizeRelH relativeFrom="margin">
              <wp14:pctWidth>0</wp14:pctWidth>
            </wp14:sizeRelH>
            <wp14:sizeRelV relativeFrom="margin">
              <wp14:pctHeight>0</wp14:pctHeight>
            </wp14:sizeRelV>
          </wp:anchor>
        </w:drawing>
      </w:r>
    </w:p>
    <w:p w14:paraId="3D9595EB" w14:textId="689A50C0" w:rsidR="004D33BA" w:rsidRDefault="004D33BA" w:rsidP="00D468B4">
      <w:pPr>
        <w:spacing w:line="360" w:lineRule="auto"/>
        <w:ind w:firstLine="720"/>
        <w:jc w:val="both"/>
      </w:pPr>
      <w:r>
        <w:t xml:space="preserve">   </w:t>
      </w:r>
    </w:p>
    <w:p w14:paraId="202DAD65" w14:textId="77777777" w:rsidR="007F713B" w:rsidRDefault="007F713B" w:rsidP="00D468B4">
      <w:pPr>
        <w:spacing w:line="360" w:lineRule="auto"/>
        <w:jc w:val="both"/>
      </w:pPr>
    </w:p>
    <w:p w14:paraId="536D8BDD" w14:textId="77777777" w:rsidR="008C599B" w:rsidRDefault="008C599B" w:rsidP="00D468B4">
      <w:pPr>
        <w:jc w:val="both"/>
      </w:pPr>
    </w:p>
    <w:p w14:paraId="6557FFB9" w14:textId="77777777" w:rsidR="008C599B" w:rsidRDefault="008C599B" w:rsidP="00D468B4">
      <w:pPr>
        <w:jc w:val="both"/>
      </w:pPr>
    </w:p>
    <w:p w14:paraId="4C4B15C0" w14:textId="77777777" w:rsidR="008C599B" w:rsidRDefault="008C599B" w:rsidP="00D468B4">
      <w:pPr>
        <w:jc w:val="both"/>
      </w:pPr>
    </w:p>
    <w:p w14:paraId="28702599" w14:textId="77777777" w:rsidR="008C599B" w:rsidRDefault="008C599B" w:rsidP="00D468B4">
      <w:pPr>
        <w:jc w:val="both"/>
      </w:pPr>
    </w:p>
    <w:p w14:paraId="68B48A91" w14:textId="77777777" w:rsidR="008C599B" w:rsidRDefault="008C599B" w:rsidP="00D468B4">
      <w:pPr>
        <w:jc w:val="both"/>
      </w:pPr>
    </w:p>
    <w:p w14:paraId="0FAF2798" w14:textId="77777777" w:rsidR="008C599B" w:rsidRDefault="008C599B" w:rsidP="00D468B4">
      <w:pPr>
        <w:jc w:val="both"/>
      </w:pPr>
    </w:p>
    <w:p w14:paraId="1E67A2D6" w14:textId="205C4A53" w:rsidR="008C599B" w:rsidRDefault="008C599B" w:rsidP="00D468B4">
      <w:pPr>
        <w:jc w:val="both"/>
      </w:pPr>
      <w:r>
        <w:t>This is a main body slide and I will</w:t>
      </w:r>
      <w:r w:rsidR="00D468B4">
        <w:t xml:space="preserve"> be</w:t>
      </w:r>
      <w:r>
        <w:t xml:space="preserve"> discussing about this slide in my video presentation.</w:t>
      </w:r>
    </w:p>
    <w:p w14:paraId="38CCAA00" w14:textId="721EB08A" w:rsidR="000B6B9C" w:rsidRDefault="000B6B9C" w:rsidP="00D468B4">
      <w:pPr>
        <w:jc w:val="both"/>
      </w:pPr>
      <w:r>
        <w:br w:type="page"/>
      </w:r>
    </w:p>
    <w:p w14:paraId="4307C2AC" w14:textId="64AD9199" w:rsidR="000B6B9C" w:rsidRDefault="000B6B9C" w:rsidP="00D468B4">
      <w:pPr>
        <w:spacing w:line="360" w:lineRule="auto"/>
        <w:jc w:val="both"/>
        <w:rPr>
          <w:color w:val="FF0000"/>
        </w:rPr>
      </w:pPr>
      <w:r>
        <w:lastRenderedPageBreak/>
        <w:t xml:space="preserve">Slide 5 </w:t>
      </w:r>
      <w:r>
        <w:tab/>
      </w:r>
      <w:r w:rsidRPr="00701C6F">
        <w:rPr>
          <w:color w:val="FF0000"/>
        </w:rPr>
        <w:t>GIBB’s REFLECTIVE MODEL</w:t>
      </w:r>
    </w:p>
    <w:p w14:paraId="2DA62FD0" w14:textId="71B79610" w:rsidR="00E32C28" w:rsidRDefault="00A37A0E" w:rsidP="00D468B4">
      <w:pPr>
        <w:spacing w:line="360" w:lineRule="auto"/>
        <w:jc w:val="both"/>
      </w:pPr>
      <w:r>
        <w:rPr>
          <w:noProof/>
        </w:rPr>
        <w:drawing>
          <wp:anchor distT="0" distB="0" distL="114300" distR="114300" simplePos="0" relativeHeight="251671555" behindDoc="0" locked="0" layoutInCell="1" allowOverlap="1" wp14:anchorId="77BDA496" wp14:editId="29F5C337">
            <wp:simplePos x="0" y="0"/>
            <wp:positionH relativeFrom="margin">
              <wp:align>left</wp:align>
            </wp:positionH>
            <wp:positionV relativeFrom="paragraph">
              <wp:posOffset>3511</wp:posOffset>
            </wp:positionV>
            <wp:extent cx="4718050" cy="2632075"/>
            <wp:effectExtent l="0" t="0" r="6350" b="0"/>
            <wp:wrapSquare wrapText="bothSides"/>
            <wp:docPr id="83619458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194582" name="Picture 8361945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18050" cy="2632075"/>
                    </a:xfrm>
                    <a:prstGeom prst="rect">
                      <a:avLst/>
                    </a:prstGeom>
                  </pic:spPr>
                </pic:pic>
              </a:graphicData>
            </a:graphic>
            <wp14:sizeRelH relativeFrom="margin">
              <wp14:pctWidth>0</wp14:pctWidth>
            </wp14:sizeRelH>
            <wp14:sizeRelV relativeFrom="margin">
              <wp14:pctHeight>0</wp14:pctHeight>
            </wp14:sizeRelV>
          </wp:anchor>
        </w:drawing>
      </w:r>
    </w:p>
    <w:p w14:paraId="6A2C2379" w14:textId="77777777" w:rsidR="000B6B9C" w:rsidRDefault="000B6B9C" w:rsidP="00D468B4">
      <w:pPr>
        <w:spacing w:line="360" w:lineRule="auto"/>
        <w:jc w:val="both"/>
      </w:pPr>
    </w:p>
    <w:p w14:paraId="587EEF54" w14:textId="77777777" w:rsidR="007C357B" w:rsidRDefault="007C357B" w:rsidP="00D468B4">
      <w:pPr>
        <w:spacing w:line="360" w:lineRule="auto"/>
        <w:jc w:val="both"/>
      </w:pPr>
    </w:p>
    <w:p w14:paraId="2F966CA0" w14:textId="77777777" w:rsidR="00A37A0E" w:rsidRDefault="00A37A0E" w:rsidP="00D468B4">
      <w:pPr>
        <w:spacing w:line="360" w:lineRule="auto"/>
        <w:jc w:val="both"/>
      </w:pPr>
    </w:p>
    <w:p w14:paraId="40116954" w14:textId="77777777" w:rsidR="007C357B" w:rsidRDefault="007C357B" w:rsidP="00D468B4">
      <w:pPr>
        <w:spacing w:line="360" w:lineRule="auto"/>
        <w:jc w:val="both"/>
      </w:pPr>
    </w:p>
    <w:p w14:paraId="3B89FA50" w14:textId="77777777" w:rsidR="007C357B" w:rsidRDefault="007C357B" w:rsidP="00D468B4">
      <w:pPr>
        <w:spacing w:line="360" w:lineRule="auto"/>
        <w:jc w:val="both"/>
      </w:pPr>
    </w:p>
    <w:p w14:paraId="4722691B" w14:textId="77777777" w:rsidR="007C357B" w:rsidRDefault="007C357B" w:rsidP="00D468B4">
      <w:pPr>
        <w:spacing w:line="360" w:lineRule="auto"/>
        <w:jc w:val="both"/>
      </w:pPr>
    </w:p>
    <w:p w14:paraId="108A2D79" w14:textId="77777777" w:rsidR="007C357B" w:rsidRPr="007C357B" w:rsidRDefault="007C357B" w:rsidP="00D468B4">
      <w:pPr>
        <w:spacing w:line="360" w:lineRule="auto"/>
        <w:jc w:val="both"/>
        <w:rPr>
          <w:b/>
          <w:bCs/>
          <w:sz w:val="30"/>
          <w:szCs w:val="30"/>
        </w:rPr>
      </w:pPr>
      <w:r w:rsidRPr="007C357B">
        <w:rPr>
          <w:b/>
          <w:bCs/>
          <w:sz w:val="30"/>
          <w:szCs w:val="30"/>
        </w:rPr>
        <w:t>Gibbs' Reflective Model</w:t>
      </w:r>
    </w:p>
    <w:p w14:paraId="1FFF2B70" w14:textId="77777777" w:rsidR="007C357B" w:rsidRDefault="007C357B" w:rsidP="00D468B4">
      <w:pPr>
        <w:spacing w:line="360" w:lineRule="auto"/>
        <w:jc w:val="both"/>
      </w:pPr>
      <w:r>
        <w:t>Gibbs' Reflective Model is a structured approach to reflecting on experiences for improving learning, self-awareness, and personal growth. It consists of six stages that are designed to support systematic reflection.</w:t>
      </w:r>
    </w:p>
    <w:p w14:paraId="1B322F2C" w14:textId="77777777" w:rsidR="007C357B" w:rsidRDefault="007C357B" w:rsidP="00D468B4">
      <w:pPr>
        <w:spacing w:line="360" w:lineRule="auto"/>
        <w:jc w:val="both"/>
      </w:pPr>
    </w:p>
    <w:p w14:paraId="6F486966" w14:textId="11C6DEEC" w:rsidR="007C357B" w:rsidRPr="007C357B" w:rsidRDefault="007C357B" w:rsidP="00D468B4">
      <w:pPr>
        <w:spacing w:line="360" w:lineRule="auto"/>
        <w:jc w:val="both"/>
        <w:rPr>
          <w:b/>
          <w:bCs/>
          <w:sz w:val="30"/>
          <w:szCs w:val="30"/>
        </w:rPr>
      </w:pPr>
      <w:r w:rsidRPr="007C357B">
        <w:rPr>
          <w:b/>
          <w:bCs/>
          <w:sz w:val="30"/>
          <w:szCs w:val="30"/>
        </w:rPr>
        <w:t>Stages of Gibbs' Reflective Cycle</w:t>
      </w:r>
    </w:p>
    <w:p w14:paraId="480053A8" w14:textId="520F9ED9" w:rsidR="007C357B" w:rsidRDefault="007C357B" w:rsidP="00D468B4">
      <w:pPr>
        <w:spacing w:line="360" w:lineRule="auto"/>
        <w:jc w:val="both"/>
      </w:pPr>
    </w:p>
    <w:p w14:paraId="4F96398F" w14:textId="7F245834" w:rsidR="007C357B" w:rsidRDefault="007C357B" w:rsidP="00D468B4">
      <w:pPr>
        <w:spacing w:line="360" w:lineRule="auto"/>
        <w:jc w:val="both"/>
      </w:pPr>
      <w:r w:rsidRPr="007C357B">
        <w:rPr>
          <w:b/>
          <w:bCs/>
          <w:sz w:val="30"/>
          <w:szCs w:val="30"/>
        </w:rPr>
        <w:t>Description -</w:t>
      </w:r>
      <w:r>
        <w:t xml:space="preserve"> The account should be objective; what happened, who was involved, and where and when it took place, with no judgments made to the experience.</w:t>
      </w:r>
    </w:p>
    <w:p w14:paraId="2EECAEB7" w14:textId="77777777" w:rsidR="00DF4E53" w:rsidRDefault="00DF4E53" w:rsidP="00D468B4">
      <w:pPr>
        <w:spacing w:line="360" w:lineRule="auto"/>
        <w:jc w:val="both"/>
        <w:rPr>
          <w:b/>
          <w:bCs/>
          <w:sz w:val="30"/>
          <w:szCs w:val="30"/>
        </w:rPr>
      </w:pPr>
    </w:p>
    <w:p w14:paraId="79E5BAE7" w14:textId="78DC1A5F" w:rsidR="007C357B" w:rsidRDefault="007C357B" w:rsidP="00D468B4">
      <w:pPr>
        <w:spacing w:line="360" w:lineRule="auto"/>
        <w:jc w:val="both"/>
      </w:pPr>
      <w:r w:rsidRPr="00DF4E53">
        <w:rPr>
          <w:b/>
          <w:bCs/>
          <w:sz w:val="30"/>
          <w:szCs w:val="30"/>
        </w:rPr>
        <w:t>Feelings -</w:t>
      </w:r>
      <w:r>
        <w:t xml:space="preserve"> Reflect upon your feelings and thoughts about the experience and how they may have led to your actions taken. [1]</w:t>
      </w:r>
    </w:p>
    <w:p w14:paraId="7D403895" w14:textId="5449D0C9" w:rsidR="007C357B" w:rsidRDefault="007C357B" w:rsidP="00D468B4">
      <w:pPr>
        <w:spacing w:line="360" w:lineRule="auto"/>
        <w:jc w:val="both"/>
      </w:pPr>
    </w:p>
    <w:p w14:paraId="23C7B852" w14:textId="421D3C27" w:rsidR="007C357B" w:rsidRDefault="007C357B" w:rsidP="00D468B4">
      <w:pPr>
        <w:spacing w:line="360" w:lineRule="auto"/>
        <w:jc w:val="both"/>
      </w:pPr>
      <w:r w:rsidRPr="007C357B">
        <w:rPr>
          <w:b/>
          <w:bCs/>
          <w:sz w:val="30"/>
          <w:szCs w:val="30"/>
        </w:rPr>
        <w:t>Evaluation -</w:t>
      </w:r>
      <w:r>
        <w:t xml:space="preserve"> Consider what was good or bad about the experience and the consequences of it [1].</w:t>
      </w:r>
    </w:p>
    <w:p w14:paraId="3FF6F5EF" w14:textId="60082A45" w:rsidR="007C357B" w:rsidRDefault="007C357B" w:rsidP="00D468B4">
      <w:pPr>
        <w:spacing w:line="360" w:lineRule="auto"/>
        <w:jc w:val="both"/>
      </w:pPr>
    </w:p>
    <w:p w14:paraId="0045AAFE" w14:textId="77777777" w:rsidR="007C357B" w:rsidRDefault="007C357B" w:rsidP="00D468B4">
      <w:pPr>
        <w:spacing w:line="360" w:lineRule="auto"/>
        <w:jc w:val="both"/>
      </w:pPr>
      <w:r w:rsidRPr="007C357B">
        <w:rPr>
          <w:b/>
          <w:bCs/>
          <w:sz w:val="30"/>
          <w:szCs w:val="30"/>
        </w:rPr>
        <w:lastRenderedPageBreak/>
        <w:t>Analysis -</w:t>
      </w:r>
      <w:r>
        <w:t xml:space="preserve"> Look at why things happened as they did: causes, contributory factors, and implications might be considered. [1]</w:t>
      </w:r>
    </w:p>
    <w:p w14:paraId="0BBD8B99" w14:textId="77777777" w:rsidR="007C357B" w:rsidRDefault="007C357B" w:rsidP="00D468B4">
      <w:pPr>
        <w:spacing w:line="360" w:lineRule="auto"/>
        <w:jc w:val="both"/>
      </w:pPr>
    </w:p>
    <w:p w14:paraId="01A11E57" w14:textId="77777777" w:rsidR="007C357B" w:rsidRDefault="007C357B" w:rsidP="00D468B4">
      <w:pPr>
        <w:spacing w:line="360" w:lineRule="auto"/>
        <w:jc w:val="both"/>
      </w:pPr>
      <w:r w:rsidRPr="007C357B">
        <w:rPr>
          <w:b/>
          <w:bCs/>
          <w:sz w:val="30"/>
          <w:szCs w:val="30"/>
        </w:rPr>
        <w:t>Conclusion -</w:t>
      </w:r>
      <w:r>
        <w:t xml:space="preserve"> Summarize what was learned from the experience and what might have been done differently [1].</w:t>
      </w:r>
    </w:p>
    <w:p w14:paraId="1D15A27A" w14:textId="77777777" w:rsidR="007C357B" w:rsidRDefault="007C357B" w:rsidP="00D468B4">
      <w:pPr>
        <w:spacing w:line="360" w:lineRule="auto"/>
        <w:jc w:val="both"/>
      </w:pPr>
    </w:p>
    <w:p w14:paraId="6206D35A" w14:textId="77777777" w:rsidR="007C357B" w:rsidRDefault="007C357B" w:rsidP="00D468B4">
      <w:pPr>
        <w:spacing w:line="360" w:lineRule="auto"/>
        <w:jc w:val="both"/>
      </w:pPr>
      <w:r w:rsidRPr="007C357B">
        <w:rPr>
          <w:b/>
          <w:bCs/>
          <w:sz w:val="30"/>
          <w:szCs w:val="30"/>
        </w:rPr>
        <w:t>Action Plan -</w:t>
      </w:r>
      <w:r>
        <w:t xml:space="preserve"> Plan steps to improve future responses or actions, addressing areas for development [1].</w:t>
      </w:r>
    </w:p>
    <w:p w14:paraId="3AE70883" w14:textId="77777777" w:rsidR="007C357B" w:rsidRDefault="007C357B" w:rsidP="00D468B4">
      <w:pPr>
        <w:spacing w:line="360" w:lineRule="auto"/>
        <w:jc w:val="both"/>
      </w:pPr>
    </w:p>
    <w:p w14:paraId="4C3E5F75" w14:textId="77777777" w:rsidR="007C357B" w:rsidRPr="007C357B" w:rsidRDefault="007C357B" w:rsidP="00D468B4">
      <w:pPr>
        <w:spacing w:line="360" w:lineRule="auto"/>
        <w:jc w:val="both"/>
        <w:rPr>
          <w:b/>
          <w:bCs/>
          <w:sz w:val="30"/>
          <w:szCs w:val="30"/>
        </w:rPr>
      </w:pPr>
      <w:r w:rsidRPr="007C357B">
        <w:rPr>
          <w:b/>
          <w:bCs/>
          <w:sz w:val="30"/>
          <w:szCs w:val="30"/>
        </w:rPr>
        <w:t>References</w:t>
      </w:r>
    </w:p>
    <w:p w14:paraId="0A9116D3" w14:textId="42B6E809" w:rsidR="007C357B" w:rsidRDefault="007C357B" w:rsidP="00D468B4">
      <w:pPr>
        <w:spacing w:line="360" w:lineRule="auto"/>
        <w:jc w:val="both"/>
      </w:pPr>
      <w:r>
        <w:t>[1] G.</w:t>
      </w:r>
      <w:r>
        <w:rPr>
          <w:rFonts w:ascii="Arial" w:hAnsi="Arial" w:cs="Arial"/>
        </w:rPr>
        <w:t> </w:t>
      </w:r>
      <w:r>
        <w:t>Gibbs, Learning by Doing: A guide to teaching and learning methods, Oxford Polytechnic: Further Education Unit, 1988.</w:t>
      </w:r>
    </w:p>
    <w:p w14:paraId="69C775EC" w14:textId="77777777" w:rsidR="00A37A0E" w:rsidRDefault="00A37A0E" w:rsidP="00D468B4">
      <w:pPr>
        <w:spacing w:line="360" w:lineRule="auto"/>
        <w:jc w:val="both"/>
      </w:pPr>
    </w:p>
    <w:p w14:paraId="057D60C9" w14:textId="7DAEF4AB" w:rsidR="000B6B9C" w:rsidRDefault="007C357B" w:rsidP="00D468B4">
      <w:pPr>
        <w:spacing w:line="360" w:lineRule="auto"/>
        <w:jc w:val="both"/>
        <w:rPr>
          <w:color w:val="FF0000"/>
        </w:rPr>
      </w:pPr>
      <w:r>
        <w:rPr>
          <w:b/>
          <w:bCs/>
          <w:noProof/>
          <w:color w:val="FF0000"/>
        </w:rPr>
        <w:drawing>
          <wp:anchor distT="0" distB="0" distL="114300" distR="114300" simplePos="0" relativeHeight="251665411" behindDoc="0" locked="0" layoutInCell="1" allowOverlap="1" wp14:anchorId="53F6C017" wp14:editId="0F96DF00">
            <wp:simplePos x="0" y="0"/>
            <wp:positionH relativeFrom="margin">
              <wp:posOffset>-228600</wp:posOffset>
            </wp:positionH>
            <wp:positionV relativeFrom="paragraph">
              <wp:posOffset>399415</wp:posOffset>
            </wp:positionV>
            <wp:extent cx="4838700" cy="2722245"/>
            <wp:effectExtent l="0" t="0" r="0" b="1905"/>
            <wp:wrapSquare wrapText="bothSides"/>
            <wp:docPr id="10446557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55774" name="Picture 104465577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38700" cy="2722245"/>
                    </a:xfrm>
                    <a:prstGeom prst="rect">
                      <a:avLst/>
                    </a:prstGeom>
                  </pic:spPr>
                </pic:pic>
              </a:graphicData>
            </a:graphic>
            <wp14:sizeRelH relativeFrom="margin">
              <wp14:pctWidth>0</wp14:pctWidth>
            </wp14:sizeRelH>
            <wp14:sizeRelV relativeFrom="margin">
              <wp14:pctHeight>0</wp14:pctHeight>
            </wp14:sizeRelV>
          </wp:anchor>
        </w:drawing>
      </w:r>
      <w:r w:rsidR="000B6B9C">
        <w:rPr>
          <w:color w:val="FF0000"/>
        </w:rPr>
        <w:t>TASK 1: SELF EVALUATION</w:t>
      </w:r>
    </w:p>
    <w:p w14:paraId="718BE097" w14:textId="51060000" w:rsidR="007C357B" w:rsidRDefault="007C357B" w:rsidP="00D468B4">
      <w:pPr>
        <w:spacing w:line="360" w:lineRule="auto"/>
        <w:jc w:val="both"/>
        <w:rPr>
          <w:color w:val="FF0000"/>
        </w:rPr>
      </w:pPr>
    </w:p>
    <w:p w14:paraId="7052D8F0" w14:textId="548B568F" w:rsidR="007C357B" w:rsidRPr="00E56242" w:rsidRDefault="007C357B" w:rsidP="00D468B4">
      <w:pPr>
        <w:spacing w:line="360" w:lineRule="auto"/>
        <w:jc w:val="both"/>
        <w:rPr>
          <w:b/>
          <w:bCs/>
          <w:color w:val="FF0000"/>
        </w:rPr>
      </w:pPr>
    </w:p>
    <w:p w14:paraId="525B560E" w14:textId="4DD24E82" w:rsidR="00E32C28" w:rsidRDefault="00E32C28" w:rsidP="00D468B4">
      <w:pPr>
        <w:spacing w:line="360" w:lineRule="auto"/>
        <w:jc w:val="both"/>
      </w:pPr>
    </w:p>
    <w:p w14:paraId="09AB308F" w14:textId="77777777" w:rsidR="007C357B" w:rsidRDefault="007C357B" w:rsidP="00D468B4">
      <w:pPr>
        <w:spacing w:line="360" w:lineRule="auto"/>
        <w:jc w:val="both"/>
        <w:rPr>
          <w:b/>
          <w:bCs/>
          <w:color w:val="7030A0"/>
        </w:rPr>
      </w:pPr>
    </w:p>
    <w:p w14:paraId="53473CFD" w14:textId="77777777" w:rsidR="007C357B" w:rsidRDefault="007C357B" w:rsidP="00D468B4">
      <w:pPr>
        <w:spacing w:line="360" w:lineRule="auto"/>
        <w:jc w:val="both"/>
        <w:rPr>
          <w:b/>
          <w:bCs/>
          <w:color w:val="7030A0"/>
        </w:rPr>
      </w:pPr>
    </w:p>
    <w:p w14:paraId="47869F3A" w14:textId="77777777" w:rsidR="007C357B" w:rsidRDefault="007C357B" w:rsidP="00D468B4">
      <w:pPr>
        <w:spacing w:line="360" w:lineRule="auto"/>
        <w:jc w:val="both"/>
        <w:rPr>
          <w:b/>
          <w:bCs/>
          <w:color w:val="7030A0"/>
        </w:rPr>
      </w:pPr>
    </w:p>
    <w:p w14:paraId="5235AE13" w14:textId="77777777" w:rsidR="007C357B" w:rsidRDefault="007C357B" w:rsidP="00D468B4">
      <w:pPr>
        <w:spacing w:line="360" w:lineRule="auto"/>
        <w:jc w:val="both"/>
        <w:rPr>
          <w:b/>
          <w:bCs/>
          <w:color w:val="7030A0"/>
        </w:rPr>
      </w:pPr>
    </w:p>
    <w:p w14:paraId="43BC5482" w14:textId="62A5620A" w:rsidR="007C357B" w:rsidRDefault="007C357B" w:rsidP="00D468B4">
      <w:pPr>
        <w:spacing w:line="360" w:lineRule="auto"/>
        <w:jc w:val="both"/>
        <w:rPr>
          <w:b/>
          <w:bCs/>
          <w:color w:val="7030A0"/>
        </w:rPr>
      </w:pPr>
    </w:p>
    <w:p w14:paraId="2462D479" w14:textId="47B61E96" w:rsidR="007C357B" w:rsidRPr="007C357B" w:rsidRDefault="007C357B" w:rsidP="00D468B4">
      <w:pPr>
        <w:spacing w:line="360" w:lineRule="auto"/>
        <w:jc w:val="both"/>
        <w:rPr>
          <w:color w:val="000000" w:themeColor="text1"/>
        </w:rPr>
      </w:pPr>
      <w:r w:rsidRPr="007C357B">
        <w:rPr>
          <w:color w:val="000000" w:themeColor="text1"/>
        </w:rPr>
        <w:t>In this Slide I am explaining Self Evaluation where I will be explaining the strengths and weaknesses</w:t>
      </w:r>
    </w:p>
    <w:p w14:paraId="028DBB68" w14:textId="77777777" w:rsidR="007C357B" w:rsidRPr="007F0F22" w:rsidRDefault="007C357B" w:rsidP="00D468B4">
      <w:pPr>
        <w:spacing w:line="360" w:lineRule="auto"/>
        <w:jc w:val="both"/>
        <w:rPr>
          <w:b/>
          <w:bCs/>
          <w:color w:val="000000" w:themeColor="text1"/>
          <w:sz w:val="36"/>
          <w:szCs w:val="36"/>
        </w:rPr>
      </w:pPr>
      <w:r w:rsidRPr="007F0F22">
        <w:rPr>
          <w:b/>
          <w:bCs/>
          <w:color w:val="000000" w:themeColor="text1"/>
          <w:sz w:val="36"/>
          <w:szCs w:val="36"/>
        </w:rPr>
        <w:lastRenderedPageBreak/>
        <w:t>Strengths:</w:t>
      </w:r>
    </w:p>
    <w:p w14:paraId="4DD82CB0" w14:textId="77777777" w:rsidR="007C357B" w:rsidRPr="007F0F22" w:rsidRDefault="007C357B" w:rsidP="00D468B4">
      <w:pPr>
        <w:spacing w:line="360" w:lineRule="auto"/>
        <w:jc w:val="both"/>
        <w:rPr>
          <w:color w:val="000000" w:themeColor="text1"/>
        </w:rPr>
      </w:pPr>
      <w:r w:rsidRPr="007F0F22">
        <w:rPr>
          <w:b/>
          <w:bCs/>
          <w:color w:val="000000" w:themeColor="text1"/>
          <w:sz w:val="30"/>
          <w:szCs w:val="30"/>
        </w:rPr>
        <w:t>Quick Learner –</w:t>
      </w:r>
      <w:r w:rsidRPr="007F0F22">
        <w:rPr>
          <w:b/>
          <w:bCs/>
          <w:color w:val="000000" w:themeColor="text1"/>
        </w:rPr>
        <w:t xml:space="preserve"> </w:t>
      </w:r>
      <w:r w:rsidRPr="007F0F22">
        <w:rPr>
          <w:color w:val="000000" w:themeColor="text1"/>
        </w:rPr>
        <w:t>To comprehend and apply new information or skills rapidly.</w:t>
      </w:r>
    </w:p>
    <w:p w14:paraId="58362C85" w14:textId="77777777" w:rsidR="007C357B" w:rsidRPr="007F0F22" w:rsidRDefault="007C357B" w:rsidP="00D468B4">
      <w:pPr>
        <w:spacing w:line="360" w:lineRule="auto"/>
        <w:jc w:val="both"/>
        <w:rPr>
          <w:color w:val="000000" w:themeColor="text1"/>
        </w:rPr>
      </w:pPr>
      <w:r w:rsidRPr="007F0F22">
        <w:rPr>
          <w:b/>
          <w:bCs/>
          <w:color w:val="000000" w:themeColor="text1"/>
          <w:sz w:val="30"/>
          <w:szCs w:val="30"/>
        </w:rPr>
        <w:t xml:space="preserve">Creative </w:t>
      </w:r>
      <w:r w:rsidRPr="007F0F22">
        <w:rPr>
          <w:color w:val="000000" w:themeColor="text1"/>
          <w:sz w:val="30"/>
          <w:szCs w:val="30"/>
        </w:rPr>
        <w:t>-</w:t>
      </w:r>
      <w:r w:rsidRPr="007F0F22">
        <w:rPr>
          <w:color w:val="000000" w:themeColor="text1"/>
        </w:rPr>
        <w:t xml:space="preserve"> Approaches tasks in an imaginative and original manner.</w:t>
      </w:r>
    </w:p>
    <w:p w14:paraId="6CA3D6AE" w14:textId="77777777" w:rsidR="007C357B" w:rsidRPr="007F0F22" w:rsidRDefault="007C357B" w:rsidP="00D468B4">
      <w:pPr>
        <w:spacing w:line="360" w:lineRule="auto"/>
        <w:jc w:val="both"/>
        <w:rPr>
          <w:color w:val="000000" w:themeColor="text1"/>
        </w:rPr>
      </w:pPr>
      <w:r w:rsidRPr="007F0F22">
        <w:rPr>
          <w:color w:val="000000" w:themeColor="text1"/>
        </w:rPr>
        <w:t>Goal-oriented and disciplined in carrying out assigned responsibilities, while observing personal discipline.</w:t>
      </w:r>
    </w:p>
    <w:p w14:paraId="2C0497D5" w14:textId="77777777" w:rsidR="007C357B" w:rsidRPr="007F0F22" w:rsidRDefault="007C357B" w:rsidP="00D468B4">
      <w:pPr>
        <w:spacing w:line="360" w:lineRule="auto"/>
        <w:jc w:val="both"/>
        <w:rPr>
          <w:color w:val="000000" w:themeColor="text1"/>
        </w:rPr>
      </w:pPr>
      <w:r w:rsidRPr="007F0F22">
        <w:rPr>
          <w:b/>
          <w:bCs/>
          <w:color w:val="000000" w:themeColor="text1"/>
          <w:sz w:val="30"/>
          <w:szCs w:val="30"/>
        </w:rPr>
        <w:t>Self-Reflection and Awareness-</w:t>
      </w:r>
      <w:r w:rsidRPr="007F0F22">
        <w:rPr>
          <w:color w:val="000000" w:themeColor="text1"/>
        </w:rPr>
        <w:t>evaluate your own actions, emotions, and decisions in search of growth.</w:t>
      </w:r>
    </w:p>
    <w:p w14:paraId="47418D1C" w14:textId="77777777" w:rsidR="007C357B" w:rsidRPr="007F0F22" w:rsidRDefault="007C357B" w:rsidP="00D468B4">
      <w:pPr>
        <w:spacing w:line="360" w:lineRule="auto"/>
        <w:jc w:val="both"/>
        <w:rPr>
          <w:b/>
          <w:bCs/>
          <w:color w:val="000000" w:themeColor="text1"/>
        </w:rPr>
      </w:pPr>
    </w:p>
    <w:p w14:paraId="38CF56FF" w14:textId="77777777" w:rsidR="007C357B" w:rsidRPr="007F0F22" w:rsidRDefault="007C357B" w:rsidP="00D468B4">
      <w:pPr>
        <w:spacing w:line="360" w:lineRule="auto"/>
        <w:jc w:val="both"/>
        <w:rPr>
          <w:b/>
          <w:bCs/>
          <w:color w:val="000000" w:themeColor="text1"/>
          <w:sz w:val="36"/>
          <w:szCs w:val="36"/>
        </w:rPr>
      </w:pPr>
      <w:r w:rsidRPr="007F0F22">
        <w:rPr>
          <w:b/>
          <w:bCs/>
          <w:color w:val="000000" w:themeColor="text1"/>
          <w:sz w:val="36"/>
          <w:szCs w:val="36"/>
        </w:rPr>
        <w:t>Weaknesses:</w:t>
      </w:r>
    </w:p>
    <w:p w14:paraId="64C538FD" w14:textId="77777777" w:rsidR="007C357B" w:rsidRPr="007F0F22" w:rsidRDefault="007C357B" w:rsidP="00D468B4">
      <w:pPr>
        <w:spacing w:line="360" w:lineRule="auto"/>
        <w:jc w:val="both"/>
        <w:rPr>
          <w:color w:val="000000" w:themeColor="text1"/>
        </w:rPr>
      </w:pPr>
      <w:r w:rsidRPr="007F0F22">
        <w:rPr>
          <w:b/>
          <w:bCs/>
          <w:color w:val="000000" w:themeColor="text1"/>
          <w:sz w:val="30"/>
          <w:szCs w:val="30"/>
        </w:rPr>
        <w:t>Perfectionism:</w:t>
      </w:r>
      <w:r w:rsidRPr="007F0F22">
        <w:rPr>
          <w:b/>
          <w:bCs/>
          <w:color w:val="000000" w:themeColor="text1"/>
        </w:rPr>
        <w:t xml:space="preserve"> </w:t>
      </w:r>
      <w:r w:rsidRPr="007F0F22">
        <w:rPr>
          <w:color w:val="000000" w:themeColor="text1"/>
        </w:rPr>
        <w:t>A tendency to set unrealistically high standards; this can sometimes slow progress.</w:t>
      </w:r>
    </w:p>
    <w:p w14:paraId="06F9C3B6" w14:textId="77777777" w:rsidR="007C357B" w:rsidRPr="007F0F22" w:rsidRDefault="007C357B" w:rsidP="00D468B4">
      <w:pPr>
        <w:spacing w:line="360" w:lineRule="auto"/>
        <w:jc w:val="both"/>
        <w:rPr>
          <w:color w:val="000000" w:themeColor="text1"/>
        </w:rPr>
      </w:pPr>
      <w:r w:rsidRPr="007F0F22">
        <w:rPr>
          <w:b/>
          <w:bCs/>
          <w:color w:val="000000" w:themeColor="text1"/>
          <w:sz w:val="30"/>
          <w:szCs w:val="30"/>
        </w:rPr>
        <w:t>Overthinking:</w:t>
      </w:r>
      <w:r w:rsidRPr="007F0F22">
        <w:rPr>
          <w:b/>
          <w:bCs/>
          <w:color w:val="000000" w:themeColor="text1"/>
        </w:rPr>
        <w:t xml:space="preserve"> </w:t>
      </w:r>
      <w:r w:rsidRPr="007F0F22">
        <w:rPr>
          <w:color w:val="000000" w:themeColor="text1"/>
        </w:rPr>
        <w:t>too much elaboration upon situations, which at times may cause indecision.</w:t>
      </w:r>
    </w:p>
    <w:p w14:paraId="42293A7B" w14:textId="77777777" w:rsidR="007C357B" w:rsidRPr="007F0F22" w:rsidRDefault="007C357B" w:rsidP="00D468B4">
      <w:pPr>
        <w:spacing w:line="360" w:lineRule="auto"/>
        <w:jc w:val="both"/>
        <w:rPr>
          <w:color w:val="000000" w:themeColor="text1"/>
        </w:rPr>
      </w:pPr>
      <w:r w:rsidRPr="007F0F22">
        <w:rPr>
          <w:b/>
          <w:bCs/>
          <w:color w:val="000000" w:themeColor="text1"/>
          <w:sz w:val="30"/>
          <w:szCs w:val="30"/>
        </w:rPr>
        <w:t>Vulnerable to Criticism:</w:t>
      </w:r>
      <w:r w:rsidRPr="007F0F22">
        <w:rPr>
          <w:b/>
          <w:bCs/>
          <w:color w:val="000000" w:themeColor="text1"/>
        </w:rPr>
        <w:t xml:space="preserve"> </w:t>
      </w:r>
      <w:r w:rsidRPr="007F0F22">
        <w:rPr>
          <w:color w:val="000000" w:themeColor="text1"/>
        </w:rPr>
        <w:t>Sensitive to negative feedback, which may lower confidence levels.</w:t>
      </w:r>
    </w:p>
    <w:p w14:paraId="42524C37" w14:textId="400E72FE" w:rsidR="007C357B" w:rsidRPr="007F0F22" w:rsidRDefault="007C357B" w:rsidP="00D468B4">
      <w:pPr>
        <w:spacing w:line="360" w:lineRule="auto"/>
        <w:jc w:val="both"/>
        <w:rPr>
          <w:b/>
          <w:bCs/>
          <w:color w:val="000000" w:themeColor="text1"/>
        </w:rPr>
      </w:pPr>
      <w:r w:rsidRPr="00A37A0E">
        <w:rPr>
          <w:b/>
          <w:bCs/>
          <w:color w:val="000000" w:themeColor="text1"/>
          <w:sz w:val="30"/>
          <w:szCs w:val="30"/>
        </w:rPr>
        <w:t>Time Management Pressure:</w:t>
      </w:r>
      <w:r w:rsidRPr="007F0F22">
        <w:rPr>
          <w:b/>
          <w:bCs/>
          <w:color w:val="000000" w:themeColor="text1"/>
        </w:rPr>
        <w:t xml:space="preserve"> Inability to manage time effectively under stress or deadlines.</w:t>
      </w:r>
    </w:p>
    <w:p w14:paraId="19197212" w14:textId="77777777" w:rsidR="007C357B" w:rsidRDefault="007C357B" w:rsidP="00D468B4">
      <w:pPr>
        <w:spacing w:line="360" w:lineRule="auto"/>
        <w:jc w:val="both"/>
        <w:rPr>
          <w:b/>
          <w:bCs/>
          <w:color w:val="7030A0"/>
        </w:rPr>
      </w:pPr>
    </w:p>
    <w:p w14:paraId="47BC9ACB" w14:textId="77777777" w:rsidR="007C357B" w:rsidRDefault="007C357B" w:rsidP="00D468B4">
      <w:pPr>
        <w:spacing w:line="360" w:lineRule="auto"/>
        <w:jc w:val="both"/>
        <w:rPr>
          <w:b/>
          <w:bCs/>
          <w:color w:val="7030A0"/>
        </w:rPr>
      </w:pPr>
    </w:p>
    <w:p w14:paraId="4F3E33AD" w14:textId="77777777" w:rsidR="007F0F22" w:rsidRDefault="007F0F22" w:rsidP="00D468B4">
      <w:pPr>
        <w:spacing w:line="360" w:lineRule="auto"/>
        <w:jc w:val="both"/>
        <w:rPr>
          <w:b/>
          <w:bCs/>
          <w:color w:val="7030A0"/>
        </w:rPr>
      </w:pPr>
    </w:p>
    <w:p w14:paraId="0317AFA6" w14:textId="2E1F158E" w:rsidR="000B6B9C" w:rsidRDefault="007F0F22" w:rsidP="00D468B4">
      <w:pPr>
        <w:spacing w:line="360" w:lineRule="auto"/>
        <w:jc w:val="both"/>
      </w:pPr>
      <w:r>
        <w:rPr>
          <w:noProof/>
        </w:rPr>
        <w:lastRenderedPageBreak/>
        <w:drawing>
          <wp:anchor distT="0" distB="0" distL="114300" distR="114300" simplePos="0" relativeHeight="251666435" behindDoc="0" locked="0" layoutInCell="1" allowOverlap="1" wp14:anchorId="33D0B1CF" wp14:editId="798AB649">
            <wp:simplePos x="0" y="0"/>
            <wp:positionH relativeFrom="margin">
              <wp:align>center</wp:align>
            </wp:positionH>
            <wp:positionV relativeFrom="paragraph">
              <wp:posOffset>381000</wp:posOffset>
            </wp:positionV>
            <wp:extent cx="4927600" cy="2755875"/>
            <wp:effectExtent l="0" t="0" r="6350" b="6985"/>
            <wp:wrapSquare wrapText="bothSides"/>
            <wp:docPr id="122475566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755660" name="Picture 1224755660"/>
                    <pic:cNvPicPr/>
                  </pic:nvPicPr>
                  <pic:blipFill>
                    <a:blip r:embed="rId15">
                      <a:extLst>
                        <a:ext uri="{28A0092B-C50C-407E-A947-70E740481C1C}">
                          <a14:useLocalDpi xmlns:a14="http://schemas.microsoft.com/office/drawing/2010/main" val="0"/>
                        </a:ext>
                      </a:extLst>
                    </a:blip>
                    <a:stretch>
                      <a:fillRect/>
                    </a:stretch>
                  </pic:blipFill>
                  <pic:spPr>
                    <a:xfrm>
                      <a:off x="0" y="0"/>
                      <a:ext cx="4927600" cy="2755875"/>
                    </a:xfrm>
                    <a:prstGeom prst="rect">
                      <a:avLst/>
                    </a:prstGeom>
                  </pic:spPr>
                </pic:pic>
              </a:graphicData>
            </a:graphic>
          </wp:anchor>
        </w:drawing>
      </w:r>
      <w:r w:rsidR="000B6B9C">
        <w:t xml:space="preserve">Slide 7 </w:t>
      </w:r>
      <w:r w:rsidR="000B6B9C">
        <w:tab/>
      </w:r>
      <w:r w:rsidR="000B6B9C" w:rsidRPr="00E84E4C">
        <w:rPr>
          <w:color w:val="FF0000"/>
        </w:rPr>
        <w:t>TRAITS GAINED FROM THE SELF EVALUATION</w:t>
      </w:r>
    </w:p>
    <w:p w14:paraId="2F36417E" w14:textId="07283FAA" w:rsidR="00E32C28" w:rsidRDefault="00E32C28" w:rsidP="00D468B4">
      <w:pPr>
        <w:spacing w:line="360" w:lineRule="auto"/>
        <w:jc w:val="both"/>
      </w:pPr>
    </w:p>
    <w:p w14:paraId="78010AF9" w14:textId="77777777" w:rsidR="00E32C28" w:rsidRDefault="00E32C28" w:rsidP="00D468B4">
      <w:pPr>
        <w:spacing w:line="360" w:lineRule="auto"/>
        <w:jc w:val="both"/>
      </w:pPr>
    </w:p>
    <w:p w14:paraId="1F1E958B" w14:textId="77777777" w:rsidR="000B6B9C" w:rsidRDefault="000B6B9C" w:rsidP="00D468B4">
      <w:pPr>
        <w:spacing w:line="360" w:lineRule="auto"/>
        <w:jc w:val="both"/>
        <w:rPr>
          <w:b/>
          <w:bCs/>
          <w:color w:val="7030A0"/>
        </w:rPr>
      </w:pPr>
    </w:p>
    <w:p w14:paraId="1D15AB2C" w14:textId="77777777" w:rsidR="007F0F22" w:rsidRDefault="007F0F22" w:rsidP="00D468B4">
      <w:pPr>
        <w:spacing w:line="360" w:lineRule="auto"/>
        <w:jc w:val="both"/>
        <w:rPr>
          <w:b/>
          <w:bCs/>
          <w:color w:val="7030A0"/>
        </w:rPr>
      </w:pPr>
    </w:p>
    <w:p w14:paraId="392E9AE9" w14:textId="77777777" w:rsidR="007F0F22" w:rsidRDefault="007F0F22" w:rsidP="00D468B4">
      <w:pPr>
        <w:spacing w:line="360" w:lineRule="auto"/>
        <w:jc w:val="both"/>
        <w:rPr>
          <w:b/>
          <w:bCs/>
          <w:color w:val="7030A0"/>
        </w:rPr>
      </w:pPr>
    </w:p>
    <w:p w14:paraId="43D7FBDE" w14:textId="77777777" w:rsidR="007F0F22" w:rsidRDefault="007F0F22" w:rsidP="00D468B4">
      <w:pPr>
        <w:spacing w:line="360" w:lineRule="auto"/>
        <w:jc w:val="both"/>
        <w:rPr>
          <w:b/>
          <w:bCs/>
          <w:color w:val="7030A0"/>
        </w:rPr>
      </w:pPr>
    </w:p>
    <w:p w14:paraId="527697BA" w14:textId="77777777" w:rsidR="007F0F22" w:rsidRDefault="007F0F22" w:rsidP="00D468B4">
      <w:pPr>
        <w:spacing w:line="360" w:lineRule="auto"/>
        <w:jc w:val="both"/>
        <w:rPr>
          <w:b/>
          <w:bCs/>
          <w:color w:val="7030A0"/>
        </w:rPr>
      </w:pPr>
    </w:p>
    <w:p w14:paraId="42C6807E" w14:textId="77777777" w:rsidR="007F0F22" w:rsidRDefault="007F0F22" w:rsidP="00D468B4">
      <w:pPr>
        <w:spacing w:line="360" w:lineRule="auto"/>
        <w:jc w:val="both"/>
        <w:rPr>
          <w:b/>
          <w:bCs/>
          <w:color w:val="7030A0"/>
        </w:rPr>
      </w:pPr>
    </w:p>
    <w:p w14:paraId="1D38B5D5" w14:textId="26FCD113" w:rsidR="007F0F22" w:rsidRPr="007F0F22" w:rsidRDefault="00A37A0E" w:rsidP="00D468B4">
      <w:pPr>
        <w:spacing w:line="360" w:lineRule="auto"/>
        <w:jc w:val="both"/>
        <w:rPr>
          <w:color w:val="000000" w:themeColor="text1"/>
        </w:rPr>
      </w:pPr>
      <w:r>
        <w:rPr>
          <w:color w:val="000000" w:themeColor="text1"/>
        </w:rPr>
        <w:t xml:space="preserve">The following are the traits that I have gained from Self Reflection </w:t>
      </w:r>
    </w:p>
    <w:p w14:paraId="228FB15D" w14:textId="6F0ED683" w:rsidR="007F0F22" w:rsidRPr="007F0F22" w:rsidRDefault="007F0F22" w:rsidP="00D468B4">
      <w:pPr>
        <w:spacing w:line="360" w:lineRule="auto"/>
        <w:jc w:val="both"/>
        <w:rPr>
          <w:b/>
          <w:bCs/>
          <w:color w:val="000000" w:themeColor="text1"/>
          <w:sz w:val="30"/>
          <w:szCs w:val="30"/>
        </w:rPr>
      </w:pPr>
      <w:r w:rsidRPr="007F0F22">
        <w:rPr>
          <w:b/>
          <w:bCs/>
          <w:color w:val="000000" w:themeColor="text1"/>
          <w:sz w:val="30"/>
          <w:szCs w:val="30"/>
        </w:rPr>
        <w:t>Patience and discipline</w:t>
      </w:r>
    </w:p>
    <w:p w14:paraId="1E1FA577" w14:textId="200C9A16" w:rsidR="007F0F22" w:rsidRPr="007F0F22" w:rsidRDefault="007F0F22" w:rsidP="00D468B4">
      <w:pPr>
        <w:spacing w:line="360" w:lineRule="auto"/>
        <w:jc w:val="both"/>
        <w:rPr>
          <w:b/>
          <w:bCs/>
          <w:color w:val="000000" w:themeColor="text1"/>
          <w:sz w:val="30"/>
          <w:szCs w:val="30"/>
        </w:rPr>
      </w:pPr>
      <w:r w:rsidRPr="007F0F22">
        <w:rPr>
          <w:b/>
          <w:bCs/>
          <w:color w:val="000000" w:themeColor="text1"/>
          <w:sz w:val="30"/>
          <w:szCs w:val="30"/>
        </w:rPr>
        <w:t xml:space="preserve">Resilience </w:t>
      </w:r>
    </w:p>
    <w:p w14:paraId="2F1CE639" w14:textId="2EAE351D" w:rsidR="007F0F22" w:rsidRPr="007F0F22" w:rsidRDefault="007F0F22" w:rsidP="00D468B4">
      <w:pPr>
        <w:spacing w:line="360" w:lineRule="auto"/>
        <w:jc w:val="both"/>
        <w:rPr>
          <w:b/>
          <w:bCs/>
          <w:color w:val="000000" w:themeColor="text1"/>
          <w:sz w:val="30"/>
          <w:szCs w:val="30"/>
        </w:rPr>
      </w:pPr>
      <w:r w:rsidRPr="007F0F22">
        <w:rPr>
          <w:b/>
          <w:bCs/>
          <w:color w:val="000000" w:themeColor="text1"/>
          <w:sz w:val="30"/>
          <w:szCs w:val="30"/>
        </w:rPr>
        <w:t>Critical Thinking</w:t>
      </w:r>
    </w:p>
    <w:p w14:paraId="2596E9E8" w14:textId="0C3F560F" w:rsidR="007F0F22" w:rsidRDefault="007F0F22" w:rsidP="00D468B4">
      <w:pPr>
        <w:spacing w:line="360" w:lineRule="auto"/>
        <w:jc w:val="both"/>
        <w:rPr>
          <w:color w:val="000000" w:themeColor="text1"/>
        </w:rPr>
      </w:pPr>
      <w:r w:rsidRPr="007F0F22">
        <w:rPr>
          <w:color w:val="000000" w:themeColor="text1"/>
        </w:rPr>
        <w:t xml:space="preserve">These are the key Traits that I have gained from </w:t>
      </w:r>
      <w:r>
        <w:rPr>
          <w:color w:val="000000" w:themeColor="text1"/>
        </w:rPr>
        <w:t>S</w:t>
      </w:r>
      <w:r w:rsidRPr="007F0F22">
        <w:rPr>
          <w:color w:val="000000" w:themeColor="text1"/>
        </w:rPr>
        <w:t xml:space="preserve">elf </w:t>
      </w:r>
      <w:r>
        <w:rPr>
          <w:color w:val="000000" w:themeColor="text1"/>
        </w:rPr>
        <w:t>R</w:t>
      </w:r>
      <w:r w:rsidRPr="007F0F22">
        <w:rPr>
          <w:color w:val="000000" w:themeColor="text1"/>
        </w:rPr>
        <w:t>eflection.</w:t>
      </w:r>
    </w:p>
    <w:p w14:paraId="30589611" w14:textId="77777777" w:rsidR="007F0F22" w:rsidRDefault="007F0F22" w:rsidP="00D468B4">
      <w:pPr>
        <w:spacing w:line="360" w:lineRule="auto"/>
        <w:jc w:val="both"/>
        <w:rPr>
          <w:color w:val="000000" w:themeColor="text1"/>
        </w:rPr>
      </w:pPr>
    </w:p>
    <w:p w14:paraId="7C57DEAD" w14:textId="77777777" w:rsidR="007F0F22" w:rsidRDefault="007F0F22" w:rsidP="00D468B4">
      <w:pPr>
        <w:spacing w:line="360" w:lineRule="auto"/>
        <w:jc w:val="both"/>
        <w:rPr>
          <w:color w:val="000000" w:themeColor="text1"/>
        </w:rPr>
      </w:pPr>
    </w:p>
    <w:p w14:paraId="62695E47" w14:textId="77777777" w:rsidR="007F0F22" w:rsidRDefault="007F0F22" w:rsidP="00D468B4">
      <w:pPr>
        <w:spacing w:line="360" w:lineRule="auto"/>
        <w:jc w:val="both"/>
        <w:rPr>
          <w:color w:val="000000" w:themeColor="text1"/>
        </w:rPr>
      </w:pPr>
    </w:p>
    <w:p w14:paraId="2195A16E" w14:textId="77777777" w:rsidR="007F0F22" w:rsidRDefault="007F0F22" w:rsidP="00D468B4">
      <w:pPr>
        <w:spacing w:line="360" w:lineRule="auto"/>
        <w:jc w:val="both"/>
        <w:rPr>
          <w:color w:val="000000" w:themeColor="text1"/>
        </w:rPr>
      </w:pPr>
    </w:p>
    <w:p w14:paraId="40A803BD" w14:textId="77777777" w:rsidR="007F0F22" w:rsidRDefault="007F0F22" w:rsidP="00D468B4">
      <w:pPr>
        <w:spacing w:line="360" w:lineRule="auto"/>
        <w:jc w:val="both"/>
        <w:rPr>
          <w:color w:val="000000" w:themeColor="text1"/>
        </w:rPr>
      </w:pPr>
    </w:p>
    <w:p w14:paraId="1DFB36FD" w14:textId="77777777" w:rsidR="007F0F22" w:rsidRPr="007F0F22" w:rsidRDefault="007F0F22" w:rsidP="00D468B4">
      <w:pPr>
        <w:spacing w:line="360" w:lineRule="auto"/>
        <w:jc w:val="both"/>
        <w:rPr>
          <w:color w:val="000000" w:themeColor="text1"/>
        </w:rPr>
      </w:pPr>
    </w:p>
    <w:p w14:paraId="5042BA38" w14:textId="77777777" w:rsidR="007F0F22" w:rsidRDefault="007F0F22" w:rsidP="00D468B4">
      <w:pPr>
        <w:spacing w:line="360" w:lineRule="auto"/>
        <w:jc w:val="both"/>
      </w:pPr>
    </w:p>
    <w:p w14:paraId="74BD1D36" w14:textId="77777777" w:rsidR="00A37A0E" w:rsidRDefault="00A37A0E" w:rsidP="00D468B4">
      <w:pPr>
        <w:spacing w:line="360" w:lineRule="auto"/>
        <w:jc w:val="both"/>
      </w:pPr>
    </w:p>
    <w:p w14:paraId="7C72320D" w14:textId="77777777" w:rsidR="00A37A0E" w:rsidRDefault="00A37A0E" w:rsidP="00D468B4">
      <w:pPr>
        <w:spacing w:line="360" w:lineRule="auto"/>
        <w:jc w:val="both"/>
      </w:pPr>
    </w:p>
    <w:p w14:paraId="6F7B5BD5" w14:textId="16169C2D" w:rsidR="00E32C28" w:rsidRDefault="000B6B9C" w:rsidP="00D468B4">
      <w:pPr>
        <w:spacing w:line="360" w:lineRule="auto"/>
        <w:jc w:val="both"/>
      </w:pPr>
      <w:r>
        <w:lastRenderedPageBreak/>
        <w:t xml:space="preserve">Slide 8 </w:t>
      </w:r>
      <w:r>
        <w:tab/>
      </w:r>
      <w:r w:rsidRPr="00E84E4C">
        <w:rPr>
          <w:color w:val="FF0000"/>
        </w:rPr>
        <w:t>PROFESSIONAL DEVELOPMENT PLAN</w:t>
      </w:r>
    </w:p>
    <w:p w14:paraId="23630342" w14:textId="1ACBCAD4" w:rsidR="00E32C28" w:rsidRDefault="00A37A0E" w:rsidP="00D468B4">
      <w:pPr>
        <w:spacing w:line="360" w:lineRule="auto"/>
        <w:jc w:val="both"/>
      </w:pPr>
      <w:r>
        <w:rPr>
          <w:noProof/>
        </w:rPr>
        <w:drawing>
          <wp:anchor distT="0" distB="0" distL="114300" distR="114300" simplePos="0" relativeHeight="251673603" behindDoc="0" locked="0" layoutInCell="1" allowOverlap="1" wp14:anchorId="1730EF06" wp14:editId="493E091B">
            <wp:simplePos x="0" y="0"/>
            <wp:positionH relativeFrom="column">
              <wp:posOffset>0</wp:posOffset>
            </wp:positionH>
            <wp:positionV relativeFrom="paragraph">
              <wp:posOffset>-3293</wp:posOffset>
            </wp:positionV>
            <wp:extent cx="5731510" cy="3226435"/>
            <wp:effectExtent l="0" t="0" r="2540" b="0"/>
            <wp:wrapSquare wrapText="bothSides"/>
            <wp:docPr id="79899718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97187" name="Picture 798997187"/>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anchor>
        </w:drawing>
      </w:r>
    </w:p>
    <w:p w14:paraId="15EF1A63" w14:textId="77777777" w:rsidR="007F0F22" w:rsidRPr="007F0F22" w:rsidRDefault="007F0F22" w:rsidP="00D468B4">
      <w:pPr>
        <w:spacing w:line="360" w:lineRule="auto"/>
        <w:jc w:val="both"/>
        <w:rPr>
          <w:b/>
          <w:bCs/>
          <w:sz w:val="30"/>
          <w:szCs w:val="30"/>
        </w:rPr>
      </w:pPr>
      <w:r w:rsidRPr="007F0F22">
        <w:rPr>
          <w:b/>
          <w:bCs/>
          <w:sz w:val="30"/>
          <w:szCs w:val="30"/>
        </w:rPr>
        <w:t>Professional Development Plan (PDP)</w:t>
      </w:r>
    </w:p>
    <w:p w14:paraId="3175B7CC" w14:textId="77777777" w:rsidR="007F0F22" w:rsidRDefault="007F0F22" w:rsidP="00D468B4">
      <w:pPr>
        <w:spacing w:line="360" w:lineRule="auto"/>
        <w:jc w:val="both"/>
      </w:pPr>
      <w:r>
        <w:t>A PDP is a systematic plan that articulates personal and career development goals, strategies to achieve these goals, and resources necessary for growth. This allows the identification of strengths, areas of weakness, and how one can set SMART goals to continue to improve.</w:t>
      </w:r>
    </w:p>
    <w:p w14:paraId="0C18EB5F" w14:textId="77777777" w:rsidR="007F0F22" w:rsidRDefault="007F0F22" w:rsidP="00D468B4">
      <w:pPr>
        <w:spacing w:line="360" w:lineRule="auto"/>
        <w:jc w:val="both"/>
      </w:pPr>
    </w:p>
    <w:p w14:paraId="330A6252" w14:textId="77777777" w:rsidR="007F0F22" w:rsidRPr="007F0F22" w:rsidRDefault="007F0F22" w:rsidP="00D468B4">
      <w:pPr>
        <w:spacing w:line="360" w:lineRule="auto"/>
        <w:jc w:val="both"/>
        <w:rPr>
          <w:b/>
          <w:bCs/>
          <w:sz w:val="30"/>
          <w:szCs w:val="30"/>
        </w:rPr>
      </w:pPr>
      <w:r w:rsidRPr="007F0F22">
        <w:rPr>
          <w:b/>
          <w:bCs/>
          <w:sz w:val="30"/>
          <w:szCs w:val="30"/>
        </w:rPr>
        <w:t>Importance of PDP:</w:t>
      </w:r>
    </w:p>
    <w:p w14:paraId="07F71250" w14:textId="77777777" w:rsidR="007F0F22" w:rsidRDefault="007F0F22" w:rsidP="00D468B4">
      <w:pPr>
        <w:spacing w:line="360" w:lineRule="auto"/>
        <w:jc w:val="both"/>
      </w:pPr>
      <w:r>
        <w:t>Provides clear direction on career and personal development.</w:t>
      </w:r>
    </w:p>
    <w:p w14:paraId="35BFA373" w14:textId="77777777" w:rsidR="007F0F22" w:rsidRDefault="007F0F22" w:rsidP="00D468B4">
      <w:pPr>
        <w:spacing w:line="360" w:lineRule="auto"/>
        <w:jc w:val="both"/>
      </w:pPr>
      <w:r>
        <w:t>Helps in monitoring progress and measuring achievements.</w:t>
      </w:r>
    </w:p>
    <w:p w14:paraId="7596E983" w14:textId="77777777" w:rsidR="007F0F22" w:rsidRDefault="007F0F22" w:rsidP="00D468B4">
      <w:pPr>
        <w:spacing w:line="360" w:lineRule="auto"/>
        <w:jc w:val="both"/>
      </w:pPr>
      <w:r>
        <w:t>Encourages skill development and lifelong learning.</w:t>
      </w:r>
    </w:p>
    <w:p w14:paraId="641A9398" w14:textId="7075E31E" w:rsidR="00E32C28" w:rsidRDefault="007F0F22" w:rsidP="00D468B4">
      <w:pPr>
        <w:spacing w:line="360" w:lineRule="auto"/>
        <w:jc w:val="both"/>
      </w:pPr>
      <w:r>
        <w:t>Builds self-awareness and accountability. Supports adaptation to challenges and changing environments.</w:t>
      </w:r>
    </w:p>
    <w:p w14:paraId="11EC6555" w14:textId="1BA6D849" w:rsidR="008D723A" w:rsidRDefault="008D723A" w:rsidP="00D468B4">
      <w:pPr>
        <w:jc w:val="both"/>
        <w:rPr>
          <w:color w:val="EE0000"/>
        </w:rPr>
      </w:pPr>
      <w:r>
        <w:rPr>
          <w:noProof/>
        </w:rPr>
        <w:lastRenderedPageBreak/>
        <w:drawing>
          <wp:anchor distT="0" distB="0" distL="114300" distR="114300" simplePos="0" relativeHeight="251668483" behindDoc="0" locked="0" layoutInCell="1" allowOverlap="1" wp14:anchorId="110BF4FA" wp14:editId="27D0DA6A">
            <wp:simplePos x="0" y="0"/>
            <wp:positionH relativeFrom="margin">
              <wp:align>left</wp:align>
            </wp:positionH>
            <wp:positionV relativeFrom="paragraph">
              <wp:posOffset>317500</wp:posOffset>
            </wp:positionV>
            <wp:extent cx="5511800" cy="3081020"/>
            <wp:effectExtent l="0" t="0" r="0" b="5080"/>
            <wp:wrapSquare wrapText="bothSides"/>
            <wp:docPr id="98217741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77419" name="Picture 982177419"/>
                    <pic:cNvPicPr/>
                  </pic:nvPicPr>
                  <pic:blipFill>
                    <a:blip r:embed="rId17">
                      <a:extLst>
                        <a:ext uri="{28A0092B-C50C-407E-A947-70E740481C1C}">
                          <a14:useLocalDpi xmlns:a14="http://schemas.microsoft.com/office/drawing/2010/main" val="0"/>
                        </a:ext>
                      </a:extLst>
                    </a:blip>
                    <a:stretch>
                      <a:fillRect/>
                    </a:stretch>
                  </pic:blipFill>
                  <pic:spPr>
                    <a:xfrm>
                      <a:off x="0" y="0"/>
                      <a:ext cx="5511800" cy="3081020"/>
                    </a:xfrm>
                    <a:prstGeom prst="rect">
                      <a:avLst/>
                    </a:prstGeom>
                  </pic:spPr>
                </pic:pic>
              </a:graphicData>
            </a:graphic>
            <wp14:sizeRelH relativeFrom="margin">
              <wp14:pctWidth>0</wp14:pctWidth>
            </wp14:sizeRelH>
            <wp14:sizeRelV relativeFrom="margin">
              <wp14:pctHeight>0</wp14:pctHeight>
            </wp14:sizeRelV>
          </wp:anchor>
        </w:drawing>
      </w:r>
      <w:r>
        <w:t xml:space="preserve">Slide 8                             </w:t>
      </w:r>
      <w:r w:rsidRPr="008D723A">
        <w:rPr>
          <w:color w:val="EE0000"/>
        </w:rPr>
        <w:t>Unit 4 Topic</w:t>
      </w:r>
      <w:r>
        <w:rPr>
          <w:color w:val="EE0000"/>
        </w:rPr>
        <w:t xml:space="preserve"> Summery</w:t>
      </w:r>
      <w:proofErr w:type="gramStart"/>
      <w:r>
        <w:rPr>
          <w:color w:val="EE0000"/>
        </w:rPr>
        <w:t xml:space="preserve"> </w:t>
      </w:r>
      <w:r w:rsidR="00FF3FA3">
        <w:rPr>
          <w:color w:val="EE0000"/>
        </w:rPr>
        <w:t xml:space="preserve"> </w:t>
      </w:r>
      <w:r w:rsidRPr="008D723A">
        <w:rPr>
          <w:color w:val="EE0000"/>
        </w:rPr>
        <w:t xml:space="preserve"> </w:t>
      </w:r>
      <w:r>
        <w:rPr>
          <w:color w:val="EE0000"/>
        </w:rPr>
        <w:t>“</w:t>
      </w:r>
      <w:proofErr w:type="gramEnd"/>
      <w:r>
        <w:rPr>
          <w:color w:val="EE0000"/>
        </w:rPr>
        <w:t>Bouncing Forward”</w:t>
      </w:r>
      <w:r w:rsidRPr="008D723A">
        <w:rPr>
          <w:color w:val="EE0000"/>
        </w:rPr>
        <w:t xml:space="preserve"> </w:t>
      </w:r>
      <w:r>
        <w:rPr>
          <w:color w:val="EE0000"/>
        </w:rPr>
        <w:t xml:space="preserve">                                                                                                       </w:t>
      </w:r>
    </w:p>
    <w:p w14:paraId="5035E7BE" w14:textId="77777777" w:rsidR="008D723A" w:rsidRDefault="008D723A" w:rsidP="00D468B4">
      <w:pPr>
        <w:jc w:val="both"/>
        <w:rPr>
          <w:color w:val="EE0000"/>
        </w:rPr>
      </w:pPr>
    </w:p>
    <w:p w14:paraId="28ED71BB" w14:textId="286CBC9C" w:rsidR="008D723A" w:rsidRPr="008D723A" w:rsidRDefault="008D723A" w:rsidP="00D468B4">
      <w:pPr>
        <w:jc w:val="both"/>
        <w:rPr>
          <w:color w:val="000000" w:themeColor="text1"/>
        </w:rPr>
      </w:pPr>
      <w:r w:rsidRPr="008D723A">
        <w:rPr>
          <w:color w:val="000000" w:themeColor="text1"/>
        </w:rPr>
        <w:t xml:space="preserve">In this slide I will be discussing the topic “Bouncing Forward” which I choose amongst the 3 topics from the module.                                                   </w:t>
      </w:r>
    </w:p>
    <w:p w14:paraId="5427BE86" w14:textId="276AEE10" w:rsidR="008D723A" w:rsidRDefault="00D468B4" w:rsidP="00D468B4">
      <w:pPr>
        <w:jc w:val="both"/>
        <w:rPr>
          <w:b/>
          <w:bCs/>
          <w:sz w:val="30"/>
          <w:szCs w:val="30"/>
        </w:rPr>
      </w:pPr>
      <w:r>
        <w:rPr>
          <w:b/>
          <w:bCs/>
          <w:sz w:val="30"/>
          <w:szCs w:val="30"/>
        </w:rPr>
        <w:t>An</w:t>
      </w:r>
      <w:r w:rsidR="008D723A" w:rsidRPr="008D723A">
        <w:rPr>
          <w:b/>
          <w:bCs/>
          <w:sz w:val="30"/>
          <w:szCs w:val="30"/>
        </w:rPr>
        <w:t xml:space="preserve"> explanation </w:t>
      </w:r>
      <w:r>
        <w:rPr>
          <w:b/>
          <w:bCs/>
          <w:sz w:val="30"/>
          <w:szCs w:val="30"/>
        </w:rPr>
        <w:t>on this</w:t>
      </w:r>
      <w:r w:rsidR="008D723A" w:rsidRPr="008D723A">
        <w:rPr>
          <w:b/>
          <w:bCs/>
          <w:sz w:val="30"/>
          <w:szCs w:val="30"/>
        </w:rPr>
        <w:t xml:space="preserve"> topic</w:t>
      </w:r>
      <w:r w:rsidR="000D2DC6">
        <w:rPr>
          <w:b/>
          <w:bCs/>
          <w:sz w:val="30"/>
          <w:szCs w:val="30"/>
        </w:rPr>
        <w:t xml:space="preserve"> has been presented below</w:t>
      </w:r>
      <w:r w:rsidR="008D723A" w:rsidRPr="008D723A">
        <w:rPr>
          <w:b/>
          <w:bCs/>
          <w:sz w:val="30"/>
          <w:szCs w:val="30"/>
        </w:rPr>
        <w:t>.</w:t>
      </w:r>
    </w:p>
    <w:p w14:paraId="19ED74D6" w14:textId="77777777" w:rsidR="008D723A" w:rsidRPr="008D723A" w:rsidRDefault="008D723A" w:rsidP="00D468B4">
      <w:pPr>
        <w:jc w:val="both"/>
        <w:rPr>
          <w:b/>
          <w:bCs/>
          <w:sz w:val="30"/>
          <w:szCs w:val="30"/>
        </w:rPr>
      </w:pPr>
    </w:p>
    <w:p w14:paraId="53BB44A0" w14:textId="77777777" w:rsidR="008D723A" w:rsidRDefault="008D723A" w:rsidP="00D468B4">
      <w:pPr>
        <w:jc w:val="both"/>
      </w:pPr>
      <w:r>
        <w:t>Resilience has emerged as a critical attribute that aids students to succeed even amidst challenges and adversities. It is generally defined as the ability to maintain motivation, persist through difficulties, and achieve positive academic outcomes despite encountering stress, setbacks, or potential failures [1]. Resilient students are able to deal effectively with pressures, unforeseen challenges, and remain on track in their pursuits without feeling overwhelmed by negative experiences.</w:t>
      </w:r>
    </w:p>
    <w:p w14:paraId="2B62D1EB" w14:textId="77777777" w:rsidR="008D723A" w:rsidRDefault="008D723A" w:rsidP="00D468B4">
      <w:pPr>
        <w:jc w:val="both"/>
      </w:pPr>
      <w:r>
        <w:t>Research has shown that resilient students are most likely to become more engaged in their studies, especially when they are emotionally and practically supported by teachers and mentors [2]. This will make them confident, lessen anxiety, and enjoy learning more.</w:t>
      </w:r>
    </w:p>
    <w:p w14:paraId="28467E32" w14:textId="7B93E036" w:rsidR="008D723A" w:rsidRDefault="008D723A" w:rsidP="00D468B4">
      <w:pPr>
        <w:jc w:val="both"/>
      </w:pPr>
      <w:r>
        <w:t xml:space="preserve">Longitudinal studies further reveal that resilient students are more likely to obtain superior academic grades, have lower intentions of dropping out, and report higher levels of satisfaction with their educational experiences [3]. These findings have suggested that resilience does not only affect immediate academic performance but also contributes to long-term educational and personal </w:t>
      </w:r>
      <w:r w:rsidR="00A37A0E">
        <w:t xml:space="preserve">results. </w:t>
      </w:r>
      <w:r>
        <w:t xml:space="preserve">The recent COVID-19 pandemic has cemented the importance of resilience, where students have confronted unparalleled disruptions in learning, social isolation, and heightened levels of stress. Evidence suggests that resilience, combined with strong social support, played a key role in </w:t>
      </w:r>
      <w:r>
        <w:lastRenderedPageBreak/>
        <w:t>enabling students to maintain well-being, stay motivated, and continue academic progress during these difficult times [4].</w:t>
      </w:r>
    </w:p>
    <w:p w14:paraId="5613B30A" w14:textId="77777777" w:rsidR="008D723A" w:rsidRDefault="008D723A" w:rsidP="00D468B4">
      <w:pPr>
        <w:jc w:val="both"/>
      </w:pPr>
      <w:r>
        <w:t>Importantly, resilience depends not only on personal resources in students, including their persistence and optimism, but also on the quality of the teaching and learning environment. Indeed, supportive, structured, and empathetic educational settings nurture resilience; therefore, it is an important skill to enhance success in higher education [5]. Consequently, building resilience needs to be a major concern for educators and institutions if the goal is to assure better student outcomes and general well-being.</w:t>
      </w:r>
    </w:p>
    <w:p w14:paraId="3F158906" w14:textId="77777777" w:rsidR="008D723A" w:rsidRDefault="008D723A" w:rsidP="00D468B4">
      <w:pPr>
        <w:jc w:val="both"/>
      </w:pPr>
    </w:p>
    <w:p w14:paraId="5BB12FFF" w14:textId="77777777" w:rsidR="002B32F0" w:rsidRDefault="002B32F0" w:rsidP="00D468B4">
      <w:pPr>
        <w:jc w:val="both"/>
      </w:pPr>
    </w:p>
    <w:p w14:paraId="4AAC2D29" w14:textId="378B3BD4" w:rsidR="00E32C28" w:rsidRDefault="002B32F0" w:rsidP="00D468B4">
      <w:pPr>
        <w:jc w:val="both"/>
        <w:rPr>
          <w:noProof/>
          <w:color w:val="FF0000"/>
        </w:rPr>
      </w:pPr>
      <w:r>
        <w:t xml:space="preserve">Slide 10 </w:t>
      </w:r>
      <w:r>
        <w:tab/>
      </w:r>
      <w:r w:rsidRPr="00E84E4C">
        <w:rPr>
          <w:noProof/>
          <w:color w:val="FF0000"/>
        </w:rPr>
        <w:t>CONCLUSION</w:t>
      </w:r>
    </w:p>
    <w:p w14:paraId="04AEE822" w14:textId="77777777" w:rsidR="002B32F0" w:rsidRPr="002B32F0" w:rsidRDefault="002B32F0" w:rsidP="00D468B4">
      <w:pPr>
        <w:jc w:val="both"/>
        <w:rPr>
          <w:color w:val="FF0000"/>
        </w:rPr>
      </w:pPr>
    </w:p>
    <w:p w14:paraId="6899F31F" w14:textId="7510ED5C" w:rsidR="00C212B5" w:rsidRDefault="00C212B5" w:rsidP="00D468B4">
      <w:pPr>
        <w:spacing w:line="360" w:lineRule="auto"/>
        <w:jc w:val="both"/>
      </w:pPr>
      <w:r>
        <w:rPr>
          <w:noProof/>
        </w:rPr>
        <w:drawing>
          <wp:anchor distT="0" distB="0" distL="114300" distR="114300" simplePos="0" relativeHeight="251669507" behindDoc="0" locked="0" layoutInCell="1" allowOverlap="1" wp14:anchorId="6025D507" wp14:editId="65019C61">
            <wp:simplePos x="0" y="0"/>
            <wp:positionH relativeFrom="column">
              <wp:posOffset>0</wp:posOffset>
            </wp:positionH>
            <wp:positionV relativeFrom="paragraph">
              <wp:posOffset>-2752</wp:posOffset>
            </wp:positionV>
            <wp:extent cx="5731510" cy="3182620"/>
            <wp:effectExtent l="0" t="0" r="2540" b="0"/>
            <wp:wrapSquare wrapText="bothSides"/>
            <wp:docPr id="20564847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48476" name="Picture 205648476"/>
                    <pic:cNvPicPr/>
                  </pic:nvPicPr>
                  <pic:blipFill>
                    <a:blip r:embed="rId18">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anchor>
        </w:drawing>
      </w:r>
    </w:p>
    <w:p w14:paraId="39B2394D" w14:textId="1E3A1DAF" w:rsidR="00C212B5" w:rsidRDefault="00C212B5" w:rsidP="00D468B4">
      <w:pPr>
        <w:spacing w:line="360" w:lineRule="auto"/>
        <w:jc w:val="both"/>
      </w:pPr>
      <w:r>
        <w:t xml:space="preserve">In this slide </w:t>
      </w:r>
      <w:r w:rsidR="00A37A0E">
        <w:t>the conclusion has been provided of the following p</w:t>
      </w:r>
    </w:p>
    <w:p w14:paraId="0BFF1B85" w14:textId="77777777" w:rsidR="00C212B5" w:rsidRDefault="00C212B5" w:rsidP="00D468B4">
      <w:pPr>
        <w:spacing w:line="360" w:lineRule="auto"/>
        <w:jc w:val="both"/>
        <w:rPr>
          <w:b/>
          <w:bCs/>
          <w:sz w:val="36"/>
          <w:szCs w:val="36"/>
        </w:rPr>
      </w:pPr>
    </w:p>
    <w:p w14:paraId="32F386C4" w14:textId="77777777" w:rsidR="00C212B5" w:rsidRDefault="00C212B5" w:rsidP="00D468B4">
      <w:pPr>
        <w:spacing w:line="360" w:lineRule="auto"/>
        <w:jc w:val="both"/>
        <w:rPr>
          <w:b/>
          <w:bCs/>
          <w:sz w:val="36"/>
          <w:szCs w:val="36"/>
        </w:rPr>
      </w:pPr>
    </w:p>
    <w:p w14:paraId="5A41DF56" w14:textId="77777777" w:rsidR="00A37A0E" w:rsidRDefault="00A37A0E" w:rsidP="00D468B4">
      <w:pPr>
        <w:spacing w:line="360" w:lineRule="auto"/>
        <w:jc w:val="both"/>
        <w:rPr>
          <w:b/>
          <w:bCs/>
          <w:sz w:val="36"/>
          <w:szCs w:val="36"/>
        </w:rPr>
      </w:pPr>
    </w:p>
    <w:p w14:paraId="6F70A21D" w14:textId="1532D5D4" w:rsidR="00C212B5" w:rsidRPr="00C212B5" w:rsidRDefault="00C212B5" w:rsidP="00D468B4">
      <w:pPr>
        <w:spacing w:line="360" w:lineRule="auto"/>
        <w:jc w:val="both"/>
        <w:rPr>
          <w:b/>
          <w:bCs/>
          <w:sz w:val="36"/>
          <w:szCs w:val="36"/>
        </w:rPr>
      </w:pPr>
      <w:r>
        <w:rPr>
          <w:b/>
          <w:bCs/>
          <w:sz w:val="36"/>
          <w:szCs w:val="36"/>
        </w:rPr>
        <w:lastRenderedPageBreak/>
        <w:t>Conclusion</w:t>
      </w:r>
    </w:p>
    <w:p w14:paraId="729E89C7" w14:textId="4F08204E" w:rsidR="00C212B5" w:rsidRDefault="00C212B5" w:rsidP="00D468B4">
      <w:pPr>
        <w:spacing w:line="360" w:lineRule="auto"/>
        <w:jc w:val="both"/>
      </w:pPr>
      <w:r>
        <w:t>Overall, this presentation underlines that self-awareness, strategic planning, and a commitment to lifelong learning are the bedrock requirements for continued personal and professional growth. Through comprehensive self-analysis, I more fully understand my strengths, weaknesses, and other salient characteristics, enabling me to capitalize on my capabilities while working positively and constructively to improve those characteristics in need of development. Professional Development Plan-including SMART goals, strategies, and resources-provides structured direction toward attaining near-term and long-term goals.</w:t>
      </w:r>
    </w:p>
    <w:p w14:paraId="47189386" w14:textId="77777777" w:rsidR="00C212B5" w:rsidRDefault="00C212B5" w:rsidP="00D468B4">
      <w:pPr>
        <w:spacing w:line="360" w:lineRule="auto"/>
        <w:jc w:val="both"/>
      </w:pPr>
    </w:p>
    <w:p w14:paraId="5BC7D01E" w14:textId="14E05BD1" w:rsidR="00C212B5" w:rsidRDefault="00C212B5" w:rsidP="00D468B4">
      <w:pPr>
        <w:spacing w:line="360" w:lineRule="auto"/>
        <w:jc w:val="both"/>
      </w:pPr>
      <w:r>
        <w:t>Moreover, it is reinforced in Unit 4 that learning does not stop with formal education, but continual skill development, adaptability, and reflection are crucial ingredients in an ever-changing professional environment. By embracing a lifelong learning approach, I will not only be able to enhance my professional competencies but will also be able to develop resilience, creativity, and effective communication toward better navigation of challenges and seizing opportunities. In the final analysis, this presentation reveals that personal and professional growth is dynamic and continuous-it requires commitment, self-reflection, and taking an active lead in all matters concerning learning and development. That success is not only achieved by recognizing one's potential but by continuously taking conscious steps toward refining skills, expanding knowledge, and adapting to change.</w:t>
      </w:r>
    </w:p>
    <w:p w14:paraId="20C02910" w14:textId="77777777" w:rsidR="00C212B5" w:rsidRDefault="00C212B5" w:rsidP="00D468B4">
      <w:pPr>
        <w:spacing w:line="360" w:lineRule="auto"/>
        <w:jc w:val="both"/>
        <w:rPr>
          <w:ins w:id="8" w:author="Microsoft Word" w:date="2024-12-02T11:49:00Z" w16du:dateUtc="2024-12-02T11:49:00Z"/>
        </w:rPr>
      </w:pPr>
    </w:p>
    <w:p w14:paraId="18860DC4" w14:textId="77777777" w:rsidR="002B32F0" w:rsidRDefault="002B32F0" w:rsidP="00D468B4">
      <w:pPr>
        <w:spacing w:line="360" w:lineRule="auto"/>
        <w:jc w:val="both"/>
      </w:pPr>
    </w:p>
    <w:p w14:paraId="033C9FD4" w14:textId="77777777" w:rsidR="00C212B5" w:rsidRDefault="00C212B5" w:rsidP="00D468B4">
      <w:pPr>
        <w:jc w:val="both"/>
      </w:pPr>
    </w:p>
    <w:p w14:paraId="21FB44D3" w14:textId="77777777" w:rsidR="00C212B5" w:rsidRDefault="00A10759" w:rsidP="00D468B4">
      <w:pPr>
        <w:jc w:val="both"/>
      </w:pPr>
      <w:r>
        <w:t xml:space="preserve">  </w:t>
      </w:r>
    </w:p>
    <w:p w14:paraId="7EC1D8E2" w14:textId="77777777" w:rsidR="00C212B5" w:rsidRDefault="00C212B5" w:rsidP="00D468B4">
      <w:pPr>
        <w:jc w:val="both"/>
      </w:pPr>
    </w:p>
    <w:p w14:paraId="39C3AB43" w14:textId="77777777" w:rsidR="00C212B5" w:rsidRDefault="00C212B5" w:rsidP="00D468B4">
      <w:pPr>
        <w:jc w:val="both"/>
      </w:pPr>
    </w:p>
    <w:p w14:paraId="35ADBB16" w14:textId="228DE9B5" w:rsidR="002B32F0" w:rsidRDefault="002D410B" w:rsidP="00D468B4">
      <w:pPr>
        <w:jc w:val="both"/>
      </w:pPr>
      <w:r>
        <w:tab/>
        <w:t xml:space="preserve"> </w:t>
      </w:r>
      <w:r w:rsidR="00A10759">
        <w:t xml:space="preserve"> </w:t>
      </w:r>
      <w:bookmarkStart w:id="9" w:name="_Toc184033996"/>
    </w:p>
    <w:p w14:paraId="79236D05" w14:textId="77777777" w:rsidR="00A37A0E" w:rsidRDefault="00A37A0E" w:rsidP="00D468B4">
      <w:pPr>
        <w:jc w:val="both"/>
      </w:pPr>
    </w:p>
    <w:p w14:paraId="0D01B2BE" w14:textId="77777777" w:rsidR="00A37A0E" w:rsidRDefault="00A37A0E" w:rsidP="00D468B4">
      <w:pPr>
        <w:jc w:val="both"/>
      </w:pPr>
    </w:p>
    <w:p w14:paraId="4FCBD4AE" w14:textId="5F1A3F77" w:rsidR="002B32F0" w:rsidRDefault="00C212B5" w:rsidP="00D468B4">
      <w:pPr>
        <w:jc w:val="both"/>
        <w:rPr>
          <w:b/>
          <w:bCs/>
          <w:color w:val="EE0000"/>
        </w:rPr>
      </w:pPr>
      <w:r>
        <w:t xml:space="preserve">Slide 11                                             </w:t>
      </w:r>
      <w:r w:rsidRPr="00C212B5">
        <w:rPr>
          <w:b/>
          <w:bCs/>
          <w:color w:val="EE0000"/>
        </w:rPr>
        <w:t>References</w:t>
      </w:r>
    </w:p>
    <w:bookmarkEnd w:id="9"/>
    <w:p w14:paraId="3E11366B" w14:textId="5E22F236" w:rsidR="002D410B" w:rsidRDefault="00C212B5" w:rsidP="00D468B4">
      <w:pPr>
        <w:jc w:val="both"/>
      </w:pPr>
      <w:r>
        <w:rPr>
          <w:noProof/>
        </w:rPr>
        <w:drawing>
          <wp:anchor distT="0" distB="0" distL="114300" distR="114300" simplePos="0" relativeHeight="251670531" behindDoc="0" locked="0" layoutInCell="1" allowOverlap="1" wp14:anchorId="7DB2E87E" wp14:editId="46ADDBE5">
            <wp:simplePos x="0" y="0"/>
            <wp:positionH relativeFrom="column">
              <wp:posOffset>0</wp:posOffset>
            </wp:positionH>
            <wp:positionV relativeFrom="paragraph">
              <wp:posOffset>-776</wp:posOffset>
            </wp:positionV>
            <wp:extent cx="5731510" cy="3202305"/>
            <wp:effectExtent l="0" t="0" r="2540" b="0"/>
            <wp:wrapSquare wrapText="bothSides"/>
            <wp:docPr id="19530399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03996" name="Picture 195303996"/>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anchor>
        </w:drawing>
      </w:r>
    </w:p>
    <w:p w14:paraId="779C62E8" w14:textId="438EA42B" w:rsidR="002D410B" w:rsidRPr="00570FA8" w:rsidRDefault="002D410B" w:rsidP="00D468B4">
      <w:pPr>
        <w:pStyle w:val="Heading1"/>
        <w:jc w:val="both"/>
        <w:rPr>
          <w:b/>
          <w:bCs/>
        </w:rPr>
      </w:pPr>
      <w:bookmarkStart w:id="10" w:name="_Toc184033997"/>
      <w:r w:rsidRPr="00570FA8">
        <w:rPr>
          <w:b/>
          <w:bCs/>
        </w:rPr>
        <w:t>References</w:t>
      </w:r>
      <w:bookmarkEnd w:id="10"/>
    </w:p>
    <w:p w14:paraId="782A0CF5" w14:textId="77777777" w:rsidR="002D410B" w:rsidRDefault="002D410B" w:rsidP="00D468B4">
      <w:pPr>
        <w:jc w:val="both"/>
      </w:pPr>
    </w:p>
    <w:p w14:paraId="2C9D67D6" w14:textId="77777777" w:rsidR="00C212B5" w:rsidRPr="00C212B5" w:rsidRDefault="00C212B5" w:rsidP="00D468B4">
      <w:pPr>
        <w:jc w:val="both"/>
        <w:rPr>
          <w:lang w:val="en-PK"/>
        </w:rPr>
      </w:pPr>
      <w:r w:rsidRPr="00C212B5">
        <w:rPr>
          <w:lang w:val="en-US"/>
        </w:rPr>
        <w:t xml:space="preserve">Gibbs, G. (1988). </w:t>
      </w:r>
      <w:r w:rsidRPr="00C212B5">
        <w:rPr>
          <w:i/>
          <w:iCs/>
          <w:lang w:val="en-US"/>
        </w:rPr>
        <w:t>Learning by doing: A guide to teaching and learning methods</w:t>
      </w:r>
      <w:r w:rsidRPr="00C212B5">
        <w:rPr>
          <w:lang w:val="en-US"/>
        </w:rPr>
        <w:t>. Oxford Polytechnic [1].</w:t>
      </w:r>
    </w:p>
    <w:p w14:paraId="2DA54580" w14:textId="77777777" w:rsidR="00C212B5" w:rsidRPr="00C212B5" w:rsidRDefault="00C212B5" w:rsidP="00D468B4">
      <w:pPr>
        <w:jc w:val="both"/>
        <w:rPr>
          <w:lang w:val="en-PK"/>
        </w:rPr>
      </w:pPr>
      <w:hyperlink r:id="rId20" w:history="1">
        <w:r w:rsidRPr="00C212B5">
          <w:rPr>
            <w:rStyle w:val="Hyperlink"/>
            <w:lang w:val="en-US"/>
          </w:rPr>
          <w:t>https://www.assignmentdesk.co.uk/blog/gibbs-reflective-cycle [2</w:t>
        </w:r>
      </w:hyperlink>
      <w:r w:rsidRPr="00C212B5">
        <w:rPr>
          <w:lang w:val="en-US"/>
        </w:rPr>
        <w:t>].</w:t>
      </w:r>
    </w:p>
    <w:p w14:paraId="3868014A" w14:textId="77777777" w:rsidR="00C212B5" w:rsidRPr="00C212B5" w:rsidRDefault="00C212B5" w:rsidP="00D468B4">
      <w:pPr>
        <w:jc w:val="both"/>
        <w:rPr>
          <w:lang w:val="en-PK"/>
        </w:rPr>
      </w:pPr>
      <w:r w:rsidRPr="00C212B5">
        <w:rPr>
          <w:lang w:val="en-US"/>
        </w:rPr>
        <w:t xml:space="preserve">[3] N. Sulong et al., “Academic Resilience among Malaysian Secondary School Students,” </w:t>
      </w:r>
      <w:r w:rsidRPr="00C212B5">
        <w:rPr>
          <w:i/>
          <w:iCs/>
          <w:lang w:val="en-US"/>
        </w:rPr>
        <w:t>Int. J. Acad. Res. Prog. Educ. Dev.</w:t>
      </w:r>
      <w:r w:rsidRPr="00C212B5">
        <w:rPr>
          <w:lang w:val="en-US"/>
        </w:rPr>
        <w:t>, 2019.</w:t>
      </w:r>
      <w:r w:rsidRPr="00C212B5">
        <w:rPr>
          <w:lang w:val="en-US"/>
        </w:rPr>
        <w:br/>
        <w:t xml:space="preserve">[4] V. Esteban et al., “Academic Resilience and Engagement in High School Students,” </w:t>
      </w:r>
      <w:r w:rsidRPr="00C212B5">
        <w:rPr>
          <w:i/>
          <w:iCs/>
          <w:lang w:val="en-US"/>
        </w:rPr>
        <w:t>Behavioral Sciences</w:t>
      </w:r>
      <w:r w:rsidRPr="00C212B5">
        <w:rPr>
          <w:lang w:val="en-US"/>
        </w:rPr>
        <w:t>, 2021.</w:t>
      </w:r>
      <w:r w:rsidRPr="00C212B5">
        <w:rPr>
          <w:lang w:val="en-US"/>
        </w:rPr>
        <w:br/>
        <w:t xml:space="preserve">[5] S. Gorges et al., “When Problems Just Bounce Back,” </w:t>
      </w:r>
      <w:proofErr w:type="spellStart"/>
      <w:r w:rsidRPr="00C212B5">
        <w:rPr>
          <w:i/>
          <w:iCs/>
          <w:lang w:val="en-US"/>
        </w:rPr>
        <w:t>Zeitschrift</w:t>
      </w:r>
      <w:proofErr w:type="spellEnd"/>
      <w:r w:rsidRPr="00C212B5">
        <w:rPr>
          <w:i/>
          <w:iCs/>
          <w:lang w:val="en-US"/>
        </w:rPr>
        <w:t xml:space="preserve"> für </w:t>
      </w:r>
      <w:proofErr w:type="spellStart"/>
      <w:r w:rsidRPr="00C212B5">
        <w:rPr>
          <w:i/>
          <w:iCs/>
          <w:lang w:val="en-US"/>
        </w:rPr>
        <w:t>Bildungsforschung</w:t>
      </w:r>
      <w:proofErr w:type="spellEnd"/>
      <w:r w:rsidRPr="00C212B5">
        <w:rPr>
          <w:lang w:val="en-US"/>
        </w:rPr>
        <w:t>, 2021.</w:t>
      </w:r>
      <w:r w:rsidRPr="00C212B5">
        <w:rPr>
          <w:lang w:val="en-US"/>
        </w:rPr>
        <w:br/>
        <w:t xml:space="preserve">[6] S. Tomasik et al., “Students’ School Success in Challenging Times,” </w:t>
      </w:r>
      <w:r w:rsidRPr="00C212B5">
        <w:rPr>
          <w:i/>
          <w:iCs/>
          <w:lang w:val="en-US"/>
        </w:rPr>
        <w:t>Eur. J. Psychol. Educ.</w:t>
      </w:r>
      <w:r w:rsidRPr="00C212B5">
        <w:rPr>
          <w:lang w:val="en-US"/>
        </w:rPr>
        <w:t>, 2023.</w:t>
      </w:r>
      <w:r w:rsidRPr="00C212B5">
        <w:rPr>
          <w:lang w:val="en-US"/>
        </w:rPr>
        <w:br/>
        <w:t xml:space="preserve">[7] C. Cheng and A. Li, “Fostering Resilience Among University Students,” </w:t>
      </w:r>
      <w:r w:rsidRPr="00C212B5">
        <w:rPr>
          <w:i/>
          <w:iCs/>
          <w:lang w:val="en-US"/>
        </w:rPr>
        <w:t>Higher Education</w:t>
      </w:r>
      <w:r w:rsidRPr="00C212B5">
        <w:rPr>
          <w:lang w:val="en-US"/>
        </w:rPr>
        <w:t>, 2025.</w:t>
      </w:r>
    </w:p>
    <w:p w14:paraId="25BB589E" w14:textId="77777777" w:rsidR="002D410B" w:rsidRDefault="002D410B" w:rsidP="00D468B4">
      <w:pPr>
        <w:jc w:val="both"/>
      </w:pPr>
    </w:p>
    <w:p w14:paraId="767032A3" w14:textId="77777777" w:rsidR="002D410B" w:rsidRDefault="002D410B" w:rsidP="00D468B4">
      <w:pPr>
        <w:jc w:val="both"/>
      </w:pPr>
    </w:p>
    <w:p w14:paraId="26ED554F" w14:textId="77777777" w:rsidR="002D410B" w:rsidRDefault="002D410B" w:rsidP="00D468B4">
      <w:pPr>
        <w:jc w:val="both"/>
      </w:pPr>
    </w:p>
    <w:p w14:paraId="4ABD8D14" w14:textId="77777777" w:rsidR="002D410B" w:rsidRDefault="002D410B" w:rsidP="00D468B4">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50210" w14:textId="77777777" w:rsidR="00126DBF" w:rsidRDefault="00126DBF" w:rsidP="00D1392D">
      <w:pPr>
        <w:spacing w:after="0" w:line="240" w:lineRule="auto"/>
      </w:pPr>
      <w:r>
        <w:separator/>
      </w:r>
    </w:p>
  </w:endnote>
  <w:endnote w:type="continuationSeparator" w:id="0">
    <w:p w14:paraId="41D8BB1F" w14:textId="77777777" w:rsidR="00126DBF" w:rsidRDefault="00126DBF" w:rsidP="00D1392D">
      <w:pPr>
        <w:spacing w:after="0" w:line="240" w:lineRule="auto"/>
      </w:pPr>
      <w:r>
        <w:continuationSeparator/>
      </w:r>
    </w:p>
  </w:endnote>
  <w:endnote w:type="continuationNotice" w:id="1">
    <w:p w14:paraId="4396AC15" w14:textId="77777777" w:rsidR="00126DBF" w:rsidRDefault="00126D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93B01" w14:textId="77777777" w:rsidR="00126DBF" w:rsidRDefault="00126DBF" w:rsidP="00D1392D">
      <w:pPr>
        <w:spacing w:after="0" w:line="240" w:lineRule="auto"/>
      </w:pPr>
      <w:r>
        <w:separator/>
      </w:r>
    </w:p>
  </w:footnote>
  <w:footnote w:type="continuationSeparator" w:id="0">
    <w:p w14:paraId="2D342980" w14:textId="77777777" w:rsidR="00126DBF" w:rsidRDefault="00126DBF" w:rsidP="00D1392D">
      <w:pPr>
        <w:spacing w:after="0" w:line="240" w:lineRule="auto"/>
      </w:pPr>
      <w:r>
        <w:continuationSeparator/>
      </w:r>
    </w:p>
  </w:footnote>
  <w:footnote w:type="continuationNotice" w:id="1">
    <w:p w14:paraId="4ECCACC7" w14:textId="77777777" w:rsidR="00126DBF" w:rsidRDefault="00126DB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87615"/>
    <w:rsid w:val="000B3496"/>
    <w:rsid w:val="000B6B9C"/>
    <w:rsid w:val="000D2DC6"/>
    <w:rsid w:val="00106073"/>
    <w:rsid w:val="00126DBF"/>
    <w:rsid w:val="00192DA1"/>
    <w:rsid w:val="0020018E"/>
    <w:rsid w:val="0020048E"/>
    <w:rsid w:val="00253ABA"/>
    <w:rsid w:val="00283EAE"/>
    <w:rsid w:val="002938FE"/>
    <w:rsid w:val="002B32F0"/>
    <w:rsid w:val="002B7BC3"/>
    <w:rsid w:val="002D1C1F"/>
    <w:rsid w:val="002D410B"/>
    <w:rsid w:val="002D4D60"/>
    <w:rsid w:val="002E771D"/>
    <w:rsid w:val="00324660"/>
    <w:rsid w:val="003E14E2"/>
    <w:rsid w:val="003E1A2A"/>
    <w:rsid w:val="00407AF4"/>
    <w:rsid w:val="0045427B"/>
    <w:rsid w:val="004D33BA"/>
    <w:rsid w:val="00546C4E"/>
    <w:rsid w:val="00570FA8"/>
    <w:rsid w:val="0058206F"/>
    <w:rsid w:val="00587076"/>
    <w:rsid w:val="005A003F"/>
    <w:rsid w:val="005C15B5"/>
    <w:rsid w:val="005D5A16"/>
    <w:rsid w:val="005E6E36"/>
    <w:rsid w:val="00624B16"/>
    <w:rsid w:val="00640F01"/>
    <w:rsid w:val="00641E8C"/>
    <w:rsid w:val="006A1E7A"/>
    <w:rsid w:val="006E03E8"/>
    <w:rsid w:val="0074792E"/>
    <w:rsid w:val="00760543"/>
    <w:rsid w:val="007C357B"/>
    <w:rsid w:val="007E7A60"/>
    <w:rsid w:val="007F03EC"/>
    <w:rsid w:val="007F0F22"/>
    <w:rsid w:val="007F713B"/>
    <w:rsid w:val="007F7A15"/>
    <w:rsid w:val="008104C8"/>
    <w:rsid w:val="008118BD"/>
    <w:rsid w:val="00867D64"/>
    <w:rsid w:val="008B0E90"/>
    <w:rsid w:val="008C599B"/>
    <w:rsid w:val="008D3BA7"/>
    <w:rsid w:val="008D723A"/>
    <w:rsid w:val="00936115"/>
    <w:rsid w:val="00964615"/>
    <w:rsid w:val="009E2BCA"/>
    <w:rsid w:val="00A10759"/>
    <w:rsid w:val="00A37A0E"/>
    <w:rsid w:val="00A37A70"/>
    <w:rsid w:val="00A551E6"/>
    <w:rsid w:val="00AF16C9"/>
    <w:rsid w:val="00AF4A8A"/>
    <w:rsid w:val="00B24C98"/>
    <w:rsid w:val="00B26851"/>
    <w:rsid w:val="00B31ED3"/>
    <w:rsid w:val="00B8495A"/>
    <w:rsid w:val="00C05BFC"/>
    <w:rsid w:val="00C10CF3"/>
    <w:rsid w:val="00C15D34"/>
    <w:rsid w:val="00C212B5"/>
    <w:rsid w:val="00C25C1C"/>
    <w:rsid w:val="00C36AC7"/>
    <w:rsid w:val="00C740D6"/>
    <w:rsid w:val="00CD51DC"/>
    <w:rsid w:val="00D1392D"/>
    <w:rsid w:val="00D468B4"/>
    <w:rsid w:val="00DD0125"/>
    <w:rsid w:val="00DF4E53"/>
    <w:rsid w:val="00E263FC"/>
    <w:rsid w:val="00E31D93"/>
    <w:rsid w:val="00E32AB1"/>
    <w:rsid w:val="00E32C28"/>
    <w:rsid w:val="00E42447"/>
    <w:rsid w:val="00E42BBF"/>
    <w:rsid w:val="00E53591"/>
    <w:rsid w:val="00E742C3"/>
    <w:rsid w:val="00EC0523"/>
    <w:rsid w:val="00EC7202"/>
    <w:rsid w:val="00F56AD1"/>
    <w:rsid w:val="00F60A72"/>
    <w:rsid w:val="00F900A8"/>
    <w:rsid w:val="00FF3FA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C212B5"/>
    <w:rPr>
      <w:color w:val="605E5C"/>
      <w:shd w:val="clear" w:color="auto" w:fill="E1DFDD"/>
    </w:rPr>
  </w:style>
  <w:style w:type="character" w:styleId="FollowedHyperlink">
    <w:name w:val="FollowedHyperlink"/>
    <w:basedOn w:val="DefaultParagraphFont"/>
    <w:uiPriority w:val="99"/>
    <w:semiHidden/>
    <w:unhideWhenUsed/>
    <w:rsid w:val="00B2685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72sh5r9LcvY?si=G-ZeGOao6fADKq8C"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outu.be/72sh5r9LcvY?si=G-ZeGOao6fADKq8C"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assignmentdesk.co.uk/blog/gibbs-reflective-cycle%20%5b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1561</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Zaid Khan (2508983)</cp:lastModifiedBy>
  <cp:revision>2</cp:revision>
  <dcterms:created xsi:type="dcterms:W3CDTF">2025-12-19T02:13:00Z</dcterms:created>
  <dcterms:modified xsi:type="dcterms:W3CDTF">2025-12-19T02:13:00Z</dcterms:modified>
</cp:coreProperties>
</file>