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F36759" w14:textId="709991C7" w:rsidR="00DA404B" w:rsidRPr="00251F43" w:rsidRDefault="00903591">
      <w:pPr>
        <w:rPr>
          <w:b/>
          <w:bCs/>
          <w:sz w:val="32"/>
          <w:szCs w:val="32"/>
        </w:rPr>
      </w:pPr>
      <w:r w:rsidRPr="00251F43">
        <w:rPr>
          <w:b/>
          <w:bCs/>
          <w:sz w:val="32"/>
          <w:szCs w:val="32"/>
        </w:rPr>
        <w:t xml:space="preserve">                    </w:t>
      </w:r>
      <w:r w:rsidR="00DA404B" w:rsidRPr="00251F43">
        <w:rPr>
          <w:b/>
          <w:bCs/>
          <w:sz w:val="32"/>
          <w:szCs w:val="32"/>
        </w:rPr>
        <w:t xml:space="preserve">    </w:t>
      </w:r>
      <w:r w:rsidRPr="00251F43">
        <w:rPr>
          <w:b/>
          <w:bCs/>
          <w:sz w:val="32"/>
          <w:szCs w:val="32"/>
        </w:rPr>
        <w:t xml:space="preserve">  BSc Health and Social Care</w:t>
      </w:r>
      <w:r w:rsidR="00704B41">
        <w:rPr>
          <w:b/>
          <w:bCs/>
          <w:sz w:val="32"/>
          <w:szCs w:val="32"/>
        </w:rPr>
        <w:t xml:space="preserve">                                   </w:t>
      </w:r>
      <w:r w:rsidR="00DA404B" w:rsidRPr="00251F43">
        <w:rPr>
          <w:b/>
          <w:bCs/>
          <w:sz w:val="32"/>
          <w:szCs w:val="32"/>
        </w:rPr>
        <w:t>Module:</w:t>
      </w:r>
      <w:r w:rsidR="00517242" w:rsidRPr="00251F43">
        <w:rPr>
          <w:b/>
          <w:bCs/>
          <w:sz w:val="32"/>
          <w:szCs w:val="32"/>
        </w:rPr>
        <w:t xml:space="preserve"> PROTECTING AND </w:t>
      </w:r>
      <w:r w:rsidR="00F903A2" w:rsidRPr="00251F43">
        <w:rPr>
          <w:b/>
          <w:bCs/>
          <w:sz w:val="32"/>
          <w:szCs w:val="32"/>
        </w:rPr>
        <w:t>S</w:t>
      </w:r>
      <w:r w:rsidR="00704B41">
        <w:rPr>
          <w:b/>
          <w:bCs/>
          <w:sz w:val="32"/>
          <w:szCs w:val="32"/>
        </w:rPr>
        <w:t>UPPORTING</w:t>
      </w:r>
      <w:r w:rsidR="000D705A">
        <w:rPr>
          <w:b/>
          <w:bCs/>
          <w:sz w:val="32"/>
          <w:szCs w:val="32"/>
        </w:rPr>
        <w:t xml:space="preserve"> </w:t>
      </w:r>
      <w:r w:rsidR="00263D61" w:rsidRPr="00251F43">
        <w:rPr>
          <w:b/>
          <w:bCs/>
          <w:sz w:val="32"/>
          <w:szCs w:val="32"/>
        </w:rPr>
        <w:t>FAMILIES</w:t>
      </w:r>
      <w:r w:rsidR="000D705A">
        <w:rPr>
          <w:b/>
          <w:bCs/>
          <w:sz w:val="32"/>
          <w:szCs w:val="32"/>
        </w:rPr>
        <w:t xml:space="preserve"> </w:t>
      </w:r>
      <w:r w:rsidR="00263D61">
        <w:rPr>
          <w:b/>
          <w:bCs/>
          <w:sz w:val="32"/>
          <w:szCs w:val="32"/>
        </w:rPr>
        <w:t>IN</w:t>
      </w:r>
      <w:r w:rsidR="00517242" w:rsidRPr="00251F43">
        <w:rPr>
          <w:b/>
          <w:bCs/>
          <w:sz w:val="32"/>
          <w:szCs w:val="32"/>
        </w:rPr>
        <w:t xml:space="preserve"> </w:t>
      </w:r>
      <w:r w:rsidR="00704B41">
        <w:rPr>
          <w:b/>
          <w:bCs/>
          <w:sz w:val="32"/>
          <w:szCs w:val="32"/>
        </w:rPr>
        <w:t xml:space="preserve">      </w:t>
      </w:r>
      <w:r w:rsidR="00517242" w:rsidRPr="00251F43">
        <w:rPr>
          <w:b/>
          <w:bCs/>
          <w:sz w:val="32"/>
          <w:szCs w:val="32"/>
        </w:rPr>
        <w:t>HEALTH AND CARE</w:t>
      </w:r>
      <w:r w:rsidR="00F903A2" w:rsidRPr="00251F43">
        <w:rPr>
          <w:b/>
          <w:bCs/>
          <w:sz w:val="32"/>
          <w:szCs w:val="32"/>
        </w:rPr>
        <w:t xml:space="preserve"> </w:t>
      </w:r>
      <w:r w:rsidR="00704B41">
        <w:rPr>
          <w:b/>
          <w:bCs/>
          <w:sz w:val="32"/>
          <w:szCs w:val="32"/>
        </w:rPr>
        <w:t xml:space="preserve"> </w:t>
      </w:r>
      <w:r w:rsidR="00F903A2" w:rsidRPr="00251F43">
        <w:rPr>
          <w:b/>
          <w:bCs/>
          <w:sz w:val="32"/>
          <w:szCs w:val="32"/>
        </w:rPr>
        <w:t xml:space="preserve"> </w:t>
      </w:r>
    </w:p>
    <w:p w14:paraId="56C9055C" w14:textId="4E7A7C46" w:rsidR="00DA404B" w:rsidRPr="00251F43" w:rsidRDefault="00DA404B">
      <w:pPr>
        <w:rPr>
          <w:b/>
          <w:bCs/>
          <w:sz w:val="32"/>
          <w:szCs w:val="32"/>
        </w:rPr>
      </w:pPr>
      <w:r w:rsidRPr="00251F43">
        <w:rPr>
          <w:b/>
          <w:bCs/>
          <w:sz w:val="32"/>
          <w:szCs w:val="32"/>
        </w:rPr>
        <w:t xml:space="preserve"> Module Code: BMHP 5021</w:t>
      </w:r>
    </w:p>
    <w:p w14:paraId="339600A0" w14:textId="7C8BA4D6" w:rsidR="00DA404B" w:rsidRPr="00251F43" w:rsidRDefault="00DA404B">
      <w:pPr>
        <w:rPr>
          <w:b/>
          <w:bCs/>
          <w:sz w:val="32"/>
          <w:szCs w:val="32"/>
        </w:rPr>
      </w:pPr>
      <w:r w:rsidRPr="00251F43">
        <w:rPr>
          <w:b/>
          <w:bCs/>
          <w:sz w:val="32"/>
          <w:szCs w:val="32"/>
        </w:rPr>
        <w:t xml:space="preserve">  Student name: OSAGIE AIFESEHI</w:t>
      </w:r>
    </w:p>
    <w:p w14:paraId="6E241B7A" w14:textId="17E31DA0" w:rsidR="00DA404B" w:rsidRPr="00251F43" w:rsidRDefault="00DA404B">
      <w:pPr>
        <w:rPr>
          <w:b/>
          <w:bCs/>
          <w:sz w:val="32"/>
          <w:szCs w:val="32"/>
        </w:rPr>
      </w:pPr>
      <w:r w:rsidRPr="00251F43">
        <w:rPr>
          <w:b/>
          <w:bCs/>
          <w:sz w:val="32"/>
          <w:szCs w:val="32"/>
        </w:rPr>
        <w:t xml:space="preserve">  Student number: 2427005</w:t>
      </w:r>
    </w:p>
    <w:p w14:paraId="691A2861" w14:textId="7A0F99D0" w:rsidR="00DA404B" w:rsidRPr="00251F43" w:rsidRDefault="00DA404B">
      <w:pPr>
        <w:rPr>
          <w:b/>
          <w:bCs/>
          <w:sz w:val="32"/>
          <w:szCs w:val="32"/>
        </w:rPr>
      </w:pPr>
      <w:r w:rsidRPr="00251F43">
        <w:rPr>
          <w:b/>
          <w:bCs/>
          <w:sz w:val="32"/>
          <w:szCs w:val="32"/>
        </w:rPr>
        <w:t xml:space="preserve">  Tutor: MUMT</w:t>
      </w:r>
      <w:r w:rsidR="005609C5" w:rsidRPr="00251F43">
        <w:rPr>
          <w:b/>
          <w:bCs/>
          <w:sz w:val="32"/>
          <w:szCs w:val="32"/>
        </w:rPr>
        <w:t>AZ GOOLAM</w:t>
      </w:r>
    </w:p>
    <w:p w14:paraId="4B797E83" w14:textId="438CA8CA" w:rsidR="005609C5" w:rsidRPr="00251F43" w:rsidRDefault="005609C5">
      <w:pPr>
        <w:rPr>
          <w:b/>
          <w:bCs/>
          <w:sz w:val="32"/>
          <w:szCs w:val="32"/>
        </w:rPr>
      </w:pPr>
      <w:r w:rsidRPr="00251F43">
        <w:rPr>
          <w:b/>
          <w:bCs/>
          <w:sz w:val="32"/>
          <w:szCs w:val="32"/>
        </w:rPr>
        <w:t xml:space="preserve">  Module Lead:</w:t>
      </w:r>
    </w:p>
    <w:p w14:paraId="24E41FE5" w14:textId="4FE2CDDF" w:rsidR="005609C5" w:rsidRPr="00631186" w:rsidRDefault="005609C5">
      <w:pPr>
        <w:rPr>
          <w:b/>
          <w:bCs/>
          <w:sz w:val="32"/>
          <w:szCs w:val="32"/>
        </w:rPr>
      </w:pPr>
      <w:r w:rsidRPr="00251F43">
        <w:rPr>
          <w:b/>
          <w:bCs/>
          <w:sz w:val="32"/>
          <w:szCs w:val="32"/>
        </w:rPr>
        <w:t xml:space="preserve"> Title: Component 2</w:t>
      </w:r>
      <w:r w:rsidR="00517242" w:rsidRPr="00251F43">
        <w:rPr>
          <w:b/>
          <w:bCs/>
          <w:sz w:val="32"/>
          <w:szCs w:val="32"/>
        </w:rPr>
        <w:t xml:space="preserve">: The concept </w:t>
      </w:r>
      <w:r w:rsidR="007F545C" w:rsidRPr="00251F43">
        <w:rPr>
          <w:b/>
          <w:bCs/>
          <w:sz w:val="32"/>
          <w:szCs w:val="32"/>
        </w:rPr>
        <w:t>of Early</w:t>
      </w:r>
      <w:r w:rsidR="00517242" w:rsidRPr="00251F43">
        <w:rPr>
          <w:b/>
          <w:bCs/>
          <w:sz w:val="32"/>
          <w:szCs w:val="32"/>
        </w:rPr>
        <w:t xml:space="preserve"> Help and </w:t>
      </w:r>
      <w:r w:rsidR="00631186" w:rsidRPr="00251F43">
        <w:rPr>
          <w:b/>
          <w:bCs/>
          <w:sz w:val="32"/>
          <w:szCs w:val="32"/>
        </w:rPr>
        <w:t xml:space="preserve">family </w:t>
      </w:r>
      <w:r w:rsidR="00631186">
        <w:rPr>
          <w:b/>
          <w:bCs/>
          <w:sz w:val="32"/>
          <w:szCs w:val="32"/>
        </w:rPr>
        <w:t>support</w:t>
      </w:r>
      <w:r w:rsidR="00517242" w:rsidRPr="00251F43">
        <w:rPr>
          <w:b/>
          <w:bCs/>
          <w:sz w:val="32"/>
          <w:szCs w:val="32"/>
        </w:rPr>
        <w:t xml:space="preserve"> services</w:t>
      </w:r>
      <w:r w:rsidR="00631186">
        <w:rPr>
          <w:b/>
          <w:bCs/>
          <w:sz w:val="32"/>
          <w:szCs w:val="32"/>
        </w:rPr>
        <w:t xml:space="preserve">                                                                                            </w:t>
      </w:r>
      <w:r w:rsidRPr="00251F43">
        <w:rPr>
          <w:b/>
          <w:bCs/>
          <w:sz w:val="32"/>
          <w:szCs w:val="32"/>
        </w:rPr>
        <w:t xml:space="preserve">  Submission Date:</w:t>
      </w:r>
      <w:r w:rsidR="00CB5D8F">
        <w:rPr>
          <w:b/>
          <w:bCs/>
          <w:sz w:val="32"/>
          <w:szCs w:val="32"/>
        </w:rPr>
        <w:t xml:space="preserve"> 20/07/2026</w:t>
      </w:r>
    </w:p>
    <w:p w14:paraId="323BE977" w14:textId="77777777" w:rsidR="00903591" w:rsidRPr="00251F43" w:rsidRDefault="00903591">
      <w:pPr>
        <w:rPr>
          <w:b/>
          <w:bCs/>
          <w:sz w:val="32"/>
          <w:szCs w:val="32"/>
        </w:rPr>
      </w:pPr>
      <w:r w:rsidRPr="00251F43">
        <w:rPr>
          <w:b/>
          <w:bCs/>
          <w:sz w:val="32"/>
          <w:szCs w:val="32"/>
        </w:rPr>
        <w:br w:type="page"/>
      </w:r>
    </w:p>
    <w:p w14:paraId="18E7B90D" w14:textId="2B2F9CA9" w:rsidR="00EB0690" w:rsidRDefault="00CB5D8F">
      <w:pPr>
        <w:rPr>
          <w:b/>
          <w:bCs/>
        </w:rPr>
      </w:pPr>
      <w:r>
        <w:rPr>
          <w:b/>
          <w:bCs/>
        </w:rPr>
        <w:lastRenderedPageBreak/>
        <w:t xml:space="preserve">                                                            Table of Contents</w:t>
      </w:r>
    </w:p>
    <w:p w14:paraId="1449AED1" w14:textId="0E21B20A" w:rsidR="00CB5D8F" w:rsidRDefault="00CB5D8F">
      <w:pPr>
        <w:rPr>
          <w:b/>
          <w:bCs/>
        </w:rPr>
      </w:pPr>
      <w:r>
        <w:rPr>
          <w:b/>
          <w:bCs/>
        </w:rPr>
        <w:t>Introduction ---------------------------------------------------------------------- 3</w:t>
      </w:r>
    </w:p>
    <w:p w14:paraId="51FDA918" w14:textId="30D6A454" w:rsidR="00CB5D8F" w:rsidRDefault="00CB5D8F">
      <w:pPr>
        <w:rPr>
          <w:b/>
          <w:bCs/>
        </w:rPr>
      </w:pPr>
      <w:r>
        <w:rPr>
          <w:b/>
          <w:bCs/>
        </w:rPr>
        <w:t>Explanation of the Early Help -------------------------------------------------3 - 4</w:t>
      </w:r>
    </w:p>
    <w:p w14:paraId="7C6065A6" w14:textId="62BBA973" w:rsidR="00CB5D8F" w:rsidRDefault="00CB5D8F">
      <w:pPr>
        <w:rPr>
          <w:b/>
          <w:bCs/>
        </w:rPr>
      </w:pPr>
      <w:r>
        <w:rPr>
          <w:b/>
          <w:bCs/>
        </w:rPr>
        <w:t>Explanation of Multi-Agency Working ---------------------------------------4 - 5</w:t>
      </w:r>
    </w:p>
    <w:p w14:paraId="0B6B29C4" w14:textId="6BD3F227" w:rsidR="00CB5D8F" w:rsidRDefault="00CB5D8F">
      <w:pPr>
        <w:rPr>
          <w:b/>
          <w:bCs/>
        </w:rPr>
      </w:pPr>
      <w:r>
        <w:rPr>
          <w:b/>
          <w:bCs/>
        </w:rPr>
        <w:t>Evaluation of three local Authority websites (Leicestershire County</w:t>
      </w:r>
    </w:p>
    <w:p w14:paraId="6D0294AC" w14:textId="7A957E20" w:rsidR="00CB5D8F" w:rsidRDefault="00CB5D8F">
      <w:pPr>
        <w:rPr>
          <w:b/>
          <w:bCs/>
        </w:rPr>
      </w:pPr>
      <w:r>
        <w:rPr>
          <w:b/>
          <w:bCs/>
        </w:rPr>
        <w:t>Council, Leeds City Council, Nottinghamshire County Council -------5 – 7</w:t>
      </w:r>
    </w:p>
    <w:p w14:paraId="7F5EA1A2" w14:textId="4D0F3D4F" w:rsidR="00CB5D8F" w:rsidRDefault="00CB5D8F">
      <w:pPr>
        <w:rPr>
          <w:b/>
          <w:bCs/>
        </w:rPr>
      </w:pPr>
      <w:r>
        <w:rPr>
          <w:b/>
          <w:bCs/>
        </w:rPr>
        <w:t>Comparative Analysis ----------------------------------------------------------7 – 8</w:t>
      </w:r>
    </w:p>
    <w:p w14:paraId="62F6E0C2" w14:textId="14B5158A" w:rsidR="00CB5D8F" w:rsidRDefault="00153043">
      <w:pPr>
        <w:rPr>
          <w:b/>
          <w:bCs/>
        </w:rPr>
      </w:pPr>
      <w:r>
        <w:rPr>
          <w:b/>
          <w:bCs/>
        </w:rPr>
        <w:t>Conclusion and Recommendations ----------------------------------------8 – 9</w:t>
      </w:r>
    </w:p>
    <w:p w14:paraId="7AC5F511" w14:textId="7B8A1F9B" w:rsidR="00153043" w:rsidRDefault="00153043">
      <w:pPr>
        <w:rPr>
          <w:b/>
          <w:bCs/>
        </w:rPr>
      </w:pPr>
      <w:r>
        <w:rPr>
          <w:b/>
          <w:bCs/>
        </w:rPr>
        <w:t>References ------------------------------------------------------------------------9 - 11</w:t>
      </w:r>
    </w:p>
    <w:p w14:paraId="3BEAFA02" w14:textId="77777777" w:rsidR="00CB5D8F" w:rsidRDefault="00CB5D8F">
      <w:pPr>
        <w:rPr>
          <w:b/>
          <w:bCs/>
        </w:rPr>
      </w:pPr>
    </w:p>
    <w:p w14:paraId="44E64152" w14:textId="77777777" w:rsidR="00EB0690" w:rsidRDefault="00EB0690">
      <w:pPr>
        <w:rPr>
          <w:b/>
          <w:bCs/>
        </w:rPr>
      </w:pPr>
    </w:p>
    <w:p w14:paraId="42E5C1AE" w14:textId="77777777" w:rsidR="00EB0690" w:rsidRDefault="00EB0690">
      <w:pPr>
        <w:rPr>
          <w:b/>
          <w:bCs/>
        </w:rPr>
      </w:pPr>
    </w:p>
    <w:p w14:paraId="63902E69" w14:textId="77777777" w:rsidR="00EB0690" w:rsidRDefault="00EB0690">
      <w:pPr>
        <w:rPr>
          <w:b/>
          <w:bCs/>
        </w:rPr>
      </w:pPr>
    </w:p>
    <w:p w14:paraId="2697404A" w14:textId="77777777" w:rsidR="00EB0690" w:rsidRDefault="00EB0690">
      <w:pPr>
        <w:rPr>
          <w:b/>
          <w:bCs/>
        </w:rPr>
      </w:pPr>
    </w:p>
    <w:p w14:paraId="323D9746" w14:textId="77777777" w:rsidR="00EB0690" w:rsidRDefault="00EB0690">
      <w:pPr>
        <w:rPr>
          <w:b/>
          <w:bCs/>
        </w:rPr>
      </w:pPr>
    </w:p>
    <w:p w14:paraId="7E356885" w14:textId="77777777" w:rsidR="00EB0690" w:rsidRDefault="00EB0690">
      <w:pPr>
        <w:rPr>
          <w:b/>
          <w:bCs/>
        </w:rPr>
      </w:pPr>
    </w:p>
    <w:p w14:paraId="7447BEE9" w14:textId="77777777" w:rsidR="00EB0690" w:rsidRDefault="00EB0690">
      <w:pPr>
        <w:rPr>
          <w:b/>
          <w:bCs/>
        </w:rPr>
      </w:pPr>
    </w:p>
    <w:p w14:paraId="1AC98A97" w14:textId="77777777" w:rsidR="00EB0690" w:rsidRDefault="00EB0690">
      <w:pPr>
        <w:rPr>
          <w:b/>
          <w:bCs/>
        </w:rPr>
      </w:pPr>
    </w:p>
    <w:p w14:paraId="7E4CEF22" w14:textId="77777777" w:rsidR="00EB0690" w:rsidRDefault="00EB0690">
      <w:pPr>
        <w:rPr>
          <w:b/>
          <w:bCs/>
        </w:rPr>
      </w:pPr>
    </w:p>
    <w:p w14:paraId="68E8AF47" w14:textId="77777777" w:rsidR="00EB0690" w:rsidRDefault="00EB0690">
      <w:pPr>
        <w:rPr>
          <w:b/>
          <w:bCs/>
        </w:rPr>
      </w:pPr>
    </w:p>
    <w:p w14:paraId="2BDD1D76" w14:textId="77777777" w:rsidR="00EB0690" w:rsidRDefault="00EB0690">
      <w:pPr>
        <w:rPr>
          <w:b/>
          <w:bCs/>
        </w:rPr>
      </w:pPr>
    </w:p>
    <w:p w14:paraId="4AF37249" w14:textId="77777777" w:rsidR="00EB0690" w:rsidRDefault="00EB0690">
      <w:pPr>
        <w:rPr>
          <w:b/>
          <w:bCs/>
        </w:rPr>
      </w:pPr>
    </w:p>
    <w:p w14:paraId="1D685AD4" w14:textId="77777777" w:rsidR="00EB0690" w:rsidRDefault="00EB0690">
      <w:pPr>
        <w:rPr>
          <w:b/>
          <w:bCs/>
        </w:rPr>
      </w:pPr>
    </w:p>
    <w:p w14:paraId="5E0757F5" w14:textId="77777777" w:rsidR="00EB0690" w:rsidRDefault="00EB0690">
      <w:pPr>
        <w:rPr>
          <w:b/>
          <w:bCs/>
        </w:rPr>
      </w:pPr>
    </w:p>
    <w:p w14:paraId="0266EE4C" w14:textId="77777777" w:rsidR="00EB0690" w:rsidRDefault="00EB0690">
      <w:pPr>
        <w:rPr>
          <w:b/>
          <w:bCs/>
        </w:rPr>
      </w:pPr>
    </w:p>
    <w:p w14:paraId="770C6A52" w14:textId="77777777" w:rsidR="00EB0690" w:rsidRDefault="00EB0690">
      <w:pPr>
        <w:rPr>
          <w:b/>
          <w:bCs/>
        </w:rPr>
      </w:pPr>
    </w:p>
    <w:p w14:paraId="6CBE0681" w14:textId="77777777" w:rsidR="00EB0690" w:rsidRDefault="00EB0690">
      <w:pPr>
        <w:rPr>
          <w:b/>
          <w:bCs/>
        </w:rPr>
      </w:pPr>
    </w:p>
    <w:p w14:paraId="6071C6D4" w14:textId="77777777" w:rsidR="00EB0690" w:rsidRDefault="00EB0690">
      <w:pPr>
        <w:rPr>
          <w:b/>
          <w:bCs/>
        </w:rPr>
      </w:pPr>
    </w:p>
    <w:p w14:paraId="40264CDB" w14:textId="6D869E3F" w:rsidR="00420BED" w:rsidRPr="009221C4" w:rsidRDefault="00903591" w:rsidP="009221C4">
      <w:pPr>
        <w:spacing w:line="360" w:lineRule="auto"/>
        <w:rPr>
          <w:b/>
          <w:bCs/>
          <w:sz w:val="22"/>
          <w:szCs w:val="22"/>
        </w:rPr>
      </w:pPr>
      <w:r w:rsidRPr="009221C4">
        <w:rPr>
          <w:b/>
          <w:bCs/>
          <w:sz w:val="22"/>
          <w:szCs w:val="22"/>
        </w:rPr>
        <w:lastRenderedPageBreak/>
        <w:t xml:space="preserve"> </w:t>
      </w:r>
      <w:r w:rsidR="00420BED" w:rsidRPr="009221C4">
        <w:rPr>
          <w:b/>
          <w:bCs/>
          <w:sz w:val="22"/>
          <w:szCs w:val="22"/>
        </w:rPr>
        <w:t xml:space="preserve">            </w:t>
      </w:r>
      <w:r w:rsidR="005609C5" w:rsidRPr="009221C4">
        <w:rPr>
          <w:b/>
          <w:bCs/>
          <w:sz w:val="22"/>
          <w:szCs w:val="22"/>
        </w:rPr>
        <w:t>Intr</w:t>
      </w:r>
      <w:r w:rsidR="00420BED" w:rsidRPr="009221C4">
        <w:rPr>
          <w:b/>
          <w:bCs/>
          <w:sz w:val="22"/>
          <w:szCs w:val="22"/>
        </w:rPr>
        <w:t>oduction</w:t>
      </w:r>
    </w:p>
    <w:p w14:paraId="7826D018" w14:textId="1D44A74F" w:rsidR="00C55015" w:rsidRPr="009221C4" w:rsidRDefault="00420BED" w:rsidP="009221C4">
      <w:pPr>
        <w:spacing w:line="360" w:lineRule="auto"/>
        <w:rPr>
          <w:sz w:val="22"/>
          <w:szCs w:val="22"/>
        </w:rPr>
      </w:pPr>
      <w:r w:rsidRPr="009221C4">
        <w:rPr>
          <w:sz w:val="22"/>
          <w:szCs w:val="22"/>
        </w:rPr>
        <w:t xml:space="preserve"> </w:t>
      </w:r>
      <w:r w:rsidR="00A739DB" w:rsidRPr="009221C4">
        <w:rPr>
          <w:sz w:val="22"/>
          <w:szCs w:val="22"/>
        </w:rPr>
        <w:t>Early Help</w:t>
      </w:r>
      <w:r w:rsidR="0061440B" w:rsidRPr="009221C4">
        <w:rPr>
          <w:sz w:val="22"/>
          <w:szCs w:val="22"/>
        </w:rPr>
        <w:t xml:space="preserve"> covers support </w:t>
      </w:r>
      <w:r w:rsidR="00516466" w:rsidRPr="009221C4">
        <w:rPr>
          <w:sz w:val="22"/>
          <w:szCs w:val="22"/>
        </w:rPr>
        <w:t>for wide</w:t>
      </w:r>
      <w:r w:rsidR="0061440B" w:rsidRPr="009221C4">
        <w:rPr>
          <w:sz w:val="22"/>
          <w:szCs w:val="22"/>
        </w:rPr>
        <w:t xml:space="preserve"> range of needs, includes financial hardship, parenting struggles, mental health challenges, educational disengagement and domestic abuse, and is intended to be accessible to all families regardless of whether </w:t>
      </w:r>
      <w:r w:rsidR="0092086E" w:rsidRPr="009221C4">
        <w:rPr>
          <w:sz w:val="22"/>
          <w:szCs w:val="22"/>
        </w:rPr>
        <w:t>they previously</w:t>
      </w:r>
      <w:r w:rsidR="0061440B" w:rsidRPr="009221C4">
        <w:rPr>
          <w:sz w:val="22"/>
          <w:szCs w:val="22"/>
        </w:rPr>
        <w:t xml:space="preserve"> had contact with children’s services. </w:t>
      </w:r>
      <w:r w:rsidR="0092086E" w:rsidRPr="009221C4">
        <w:rPr>
          <w:sz w:val="22"/>
          <w:szCs w:val="22"/>
        </w:rPr>
        <w:t xml:space="preserve">The importance of Early </w:t>
      </w:r>
      <w:r w:rsidR="00516466" w:rsidRPr="009221C4">
        <w:rPr>
          <w:sz w:val="22"/>
          <w:szCs w:val="22"/>
        </w:rPr>
        <w:t>Help highly</w:t>
      </w:r>
      <w:r w:rsidR="0092086E" w:rsidRPr="009221C4">
        <w:rPr>
          <w:sz w:val="22"/>
          <w:szCs w:val="22"/>
        </w:rPr>
        <w:t xml:space="preserve"> recognised, evidence shows that intervening early improves long-term outcomes for children, reduces pressure on statutory</w:t>
      </w:r>
      <w:r w:rsidR="00CE764C" w:rsidRPr="009221C4">
        <w:rPr>
          <w:sz w:val="22"/>
          <w:szCs w:val="22"/>
        </w:rPr>
        <w:t xml:space="preserve"> services, and prevents situations from escalating to the point where formal child protection intervention or costly crisis support becomes necessary (Munro, 2021). Families living in poverty are dispropor</w:t>
      </w:r>
      <w:r w:rsidR="00B457F3" w:rsidRPr="009221C4">
        <w:rPr>
          <w:sz w:val="22"/>
          <w:szCs w:val="22"/>
        </w:rPr>
        <w:t xml:space="preserve">tionately to face overlapping challenges that require </w:t>
      </w:r>
      <w:r w:rsidR="00666090" w:rsidRPr="009221C4">
        <w:rPr>
          <w:sz w:val="22"/>
          <w:szCs w:val="22"/>
        </w:rPr>
        <w:t>support but</w:t>
      </w:r>
      <w:r w:rsidR="00B457F3" w:rsidRPr="009221C4">
        <w:rPr>
          <w:sz w:val="22"/>
          <w:szCs w:val="22"/>
        </w:rPr>
        <w:t xml:space="preserve"> </w:t>
      </w:r>
      <w:r w:rsidR="00244D54" w:rsidRPr="009221C4">
        <w:rPr>
          <w:sz w:val="22"/>
          <w:szCs w:val="22"/>
        </w:rPr>
        <w:t>may experience</w:t>
      </w:r>
      <w:r w:rsidR="00B457F3" w:rsidRPr="009221C4">
        <w:rPr>
          <w:sz w:val="22"/>
          <w:szCs w:val="22"/>
        </w:rPr>
        <w:t xml:space="preserve"> greater barriers to accessing information and services, making clear provision </w:t>
      </w:r>
      <w:r w:rsidR="00666090" w:rsidRPr="009221C4">
        <w:rPr>
          <w:sz w:val="22"/>
          <w:szCs w:val="22"/>
        </w:rPr>
        <w:t>even more</w:t>
      </w:r>
      <w:r w:rsidR="00B457F3" w:rsidRPr="009221C4">
        <w:rPr>
          <w:sz w:val="22"/>
          <w:szCs w:val="22"/>
        </w:rPr>
        <w:t xml:space="preserve"> vital (Bradshaw, 2022).</w:t>
      </w:r>
      <w:r w:rsidR="00666090" w:rsidRPr="009221C4">
        <w:rPr>
          <w:sz w:val="22"/>
          <w:szCs w:val="22"/>
        </w:rPr>
        <w:t xml:space="preserve"> </w:t>
      </w:r>
      <w:r w:rsidR="0024352B" w:rsidRPr="009221C4">
        <w:rPr>
          <w:sz w:val="22"/>
          <w:szCs w:val="22"/>
        </w:rPr>
        <w:t>T</w:t>
      </w:r>
      <w:r w:rsidR="00666090" w:rsidRPr="009221C4">
        <w:rPr>
          <w:sz w:val="22"/>
          <w:szCs w:val="22"/>
        </w:rPr>
        <w:t xml:space="preserve">his report is to examine and compare how three UK local authorities – Leicestershire County Council, Leeds City Council, and Nottinghamshire County Council- present information about the Early Help system and associated family support services on their public websites. It assesses how accessible, clear and </w:t>
      </w:r>
      <w:r w:rsidR="00A739DB" w:rsidRPr="009221C4">
        <w:rPr>
          <w:sz w:val="22"/>
          <w:szCs w:val="22"/>
        </w:rPr>
        <w:t>comprehensive information,</w:t>
      </w:r>
      <w:r w:rsidR="00D43FFB" w:rsidRPr="009221C4">
        <w:rPr>
          <w:sz w:val="22"/>
          <w:szCs w:val="22"/>
        </w:rPr>
        <w:t xml:space="preserve"> and evalu</w:t>
      </w:r>
      <w:r w:rsidR="00A50BD0" w:rsidRPr="009221C4">
        <w:rPr>
          <w:sz w:val="22"/>
          <w:szCs w:val="22"/>
        </w:rPr>
        <w:t xml:space="preserve">ates how effectively the authorities   signpost families to the support they need. </w:t>
      </w:r>
      <w:r w:rsidR="00C55015" w:rsidRPr="009221C4">
        <w:rPr>
          <w:sz w:val="22"/>
          <w:szCs w:val="22"/>
        </w:rPr>
        <w:t>The analysis also considers how well online resources reflect core principles of the Early Help system and multi-agency working, as set out in national guidance.</w:t>
      </w:r>
    </w:p>
    <w:p w14:paraId="2D04E968" w14:textId="50A18B8A" w:rsidR="00C55015" w:rsidRPr="009221C4" w:rsidRDefault="00C55015" w:rsidP="009221C4">
      <w:pPr>
        <w:spacing w:line="360" w:lineRule="auto"/>
        <w:rPr>
          <w:sz w:val="22"/>
          <w:szCs w:val="22"/>
        </w:rPr>
      </w:pPr>
      <w:r w:rsidRPr="009221C4">
        <w:rPr>
          <w:sz w:val="22"/>
          <w:szCs w:val="22"/>
        </w:rPr>
        <w:t xml:space="preserve"> </w:t>
      </w:r>
      <w:r w:rsidR="00A739DB" w:rsidRPr="009221C4">
        <w:rPr>
          <w:sz w:val="22"/>
          <w:szCs w:val="22"/>
        </w:rPr>
        <w:t>R</w:t>
      </w:r>
      <w:r w:rsidRPr="009221C4">
        <w:rPr>
          <w:sz w:val="22"/>
          <w:szCs w:val="22"/>
        </w:rPr>
        <w:t xml:space="preserve">eport is structured as follows: </w:t>
      </w:r>
      <w:r w:rsidR="00EC05DC" w:rsidRPr="009221C4">
        <w:rPr>
          <w:sz w:val="22"/>
          <w:szCs w:val="22"/>
        </w:rPr>
        <w:t xml:space="preserve"> it provides a formal definition of Early Help, explains its core purposes and its place within the wider safeguarding framework.  </w:t>
      </w:r>
      <w:r w:rsidR="00A739DB" w:rsidRPr="009221C4">
        <w:rPr>
          <w:sz w:val="22"/>
          <w:szCs w:val="22"/>
        </w:rPr>
        <w:t>I</w:t>
      </w:r>
      <w:r w:rsidR="00EC05DC" w:rsidRPr="009221C4">
        <w:rPr>
          <w:sz w:val="22"/>
          <w:szCs w:val="22"/>
        </w:rPr>
        <w:t xml:space="preserve">t outlines the role and requirements of multi-agency working in delivering Early Help, drawing on statutory guidance. </w:t>
      </w:r>
      <w:r w:rsidR="00A739DB" w:rsidRPr="009221C4">
        <w:rPr>
          <w:sz w:val="22"/>
          <w:szCs w:val="22"/>
        </w:rPr>
        <w:t>I</w:t>
      </w:r>
      <w:r w:rsidR="00EC05DC" w:rsidRPr="009221C4">
        <w:rPr>
          <w:sz w:val="22"/>
          <w:szCs w:val="22"/>
        </w:rPr>
        <w:t xml:space="preserve">t presents an individual </w:t>
      </w:r>
      <w:r w:rsidR="00F45DC5" w:rsidRPr="009221C4">
        <w:rPr>
          <w:sz w:val="22"/>
          <w:szCs w:val="22"/>
        </w:rPr>
        <w:t xml:space="preserve">evaluation of how each of the three local authorities presents Early Help information online.  </w:t>
      </w:r>
      <w:r w:rsidR="00A739DB" w:rsidRPr="009221C4">
        <w:rPr>
          <w:sz w:val="22"/>
          <w:szCs w:val="22"/>
        </w:rPr>
        <w:t>I</w:t>
      </w:r>
      <w:r w:rsidR="00F45DC5" w:rsidRPr="009221C4">
        <w:rPr>
          <w:sz w:val="22"/>
          <w:szCs w:val="22"/>
        </w:rPr>
        <w:t xml:space="preserve">t provides a comparative analysis of the three websites, identifying leading practice and common gaps. </w:t>
      </w:r>
      <w:r w:rsidR="00A739DB" w:rsidRPr="009221C4">
        <w:rPr>
          <w:sz w:val="22"/>
          <w:szCs w:val="22"/>
        </w:rPr>
        <w:t>S</w:t>
      </w:r>
      <w:r w:rsidR="00F45DC5" w:rsidRPr="009221C4">
        <w:rPr>
          <w:sz w:val="22"/>
          <w:szCs w:val="22"/>
        </w:rPr>
        <w:t>ummarises key findings and offers practical recommendations for improvement.</w:t>
      </w:r>
    </w:p>
    <w:p w14:paraId="3BB7A1F1" w14:textId="6FECD23C" w:rsidR="00FE5207" w:rsidRPr="009221C4" w:rsidRDefault="00FE5207" w:rsidP="009221C4">
      <w:pPr>
        <w:spacing w:line="360" w:lineRule="auto"/>
        <w:rPr>
          <w:sz w:val="22"/>
          <w:szCs w:val="22"/>
        </w:rPr>
      </w:pPr>
      <w:r w:rsidRPr="009221C4">
        <w:rPr>
          <w:sz w:val="22"/>
          <w:szCs w:val="22"/>
        </w:rPr>
        <w:t xml:space="preserve">  </w:t>
      </w:r>
      <w:r w:rsidR="00F45DC5" w:rsidRPr="009221C4">
        <w:rPr>
          <w:sz w:val="22"/>
          <w:szCs w:val="22"/>
        </w:rPr>
        <w:t xml:space="preserve"> </w:t>
      </w:r>
    </w:p>
    <w:p w14:paraId="46EE39C2" w14:textId="50E1BE0A" w:rsidR="00F45DC5" w:rsidRPr="009221C4" w:rsidRDefault="00FE5207" w:rsidP="009221C4">
      <w:pPr>
        <w:spacing w:line="360" w:lineRule="auto"/>
        <w:rPr>
          <w:sz w:val="22"/>
          <w:szCs w:val="22"/>
        </w:rPr>
      </w:pPr>
      <w:r w:rsidRPr="009221C4">
        <w:rPr>
          <w:sz w:val="22"/>
          <w:szCs w:val="22"/>
        </w:rPr>
        <w:t xml:space="preserve">                         Explanation </w:t>
      </w:r>
      <w:r w:rsidR="00F45DC5" w:rsidRPr="009221C4">
        <w:rPr>
          <w:sz w:val="22"/>
          <w:szCs w:val="22"/>
        </w:rPr>
        <w:t>of the Early Help System</w:t>
      </w:r>
    </w:p>
    <w:p w14:paraId="6E440CBE" w14:textId="4E79C190" w:rsidR="008F67EB" w:rsidRPr="009221C4" w:rsidRDefault="008C63C9" w:rsidP="009221C4">
      <w:pPr>
        <w:spacing w:line="360" w:lineRule="auto"/>
        <w:rPr>
          <w:sz w:val="22"/>
          <w:szCs w:val="22"/>
        </w:rPr>
      </w:pPr>
      <w:r w:rsidRPr="009221C4">
        <w:rPr>
          <w:sz w:val="22"/>
          <w:szCs w:val="22"/>
        </w:rPr>
        <w:t xml:space="preserve">Early Help </w:t>
      </w:r>
      <w:r w:rsidR="0046319B" w:rsidRPr="009221C4">
        <w:rPr>
          <w:sz w:val="22"/>
          <w:szCs w:val="22"/>
        </w:rPr>
        <w:t>defined</w:t>
      </w:r>
      <w:r w:rsidRPr="009221C4">
        <w:rPr>
          <w:sz w:val="22"/>
          <w:szCs w:val="22"/>
        </w:rPr>
        <w:t xml:space="preserve"> by the national Early Help system Guide (DFE,2024) as “support provided to children, young people and their families at the earlies stage of need, as soon </w:t>
      </w:r>
      <w:proofErr w:type="gramStart"/>
      <w:r w:rsidRPr="009221C4">
        <w:rPr>
          <w:sz w:val="22"/>
          <w:szCs w:val="22"/>
        </w:rPr>
        <w:t>a</w:t>
      </w:r>
      <w:r w:rsidR="00516466">
        <w:rPr>
          <w:sz w:val="22"/>
          <w:szCs w:val="22"/>
        </w:rPr>
        <w:t xml:space="preserve">s </w:t>
      </w:r>
      <w:r w:rsidRPr="009221C4">
        <w:rPr>
          <w:sz w:val="22"/>
          <w:szCs w:val="22"/>
        </w:rPr>
        <w:t xml:space="preserve"> problem</w:t>
      </w:r>
      <w:proofErr w:type="gramEnd"/>
      <w:r w:rsidRPr="009221C4">
        <w:rPr>
          <w:sz w:val="22"/>
          <w:szCs w:val="22"/>
        </w:rPr>
        <w:t xml:space="preserve"> emerges, to prevent it from becoming more serious</w:t>
      </w:r>
      <w:r w:rsidR="0046319B" w:rsidRPr="009221C4">
        <w:rPr>
          <w:sz w:val="22"/>
          <w:szCs w:val="22"/>
        </w:rPr>
        <w:t xml:space="preserve">”. It describes a continuum of support, ranging </w:t>
      </w:r>
      <w:r w:rsidR="0009022B" w:rsidRPr="009221C4">
        <w:rPr>
          <w:sz w:val="22"/>
          <w:szCs w:val="22"/>
        </w:rPr>
        <w:t>from universal</w:t>
      </w:r>
      <w:r w:rsidR="0046319B" w:rsidRPr="009221C4">
        <w:rPr>
          <w:sz w:val="22"/>
          <w:szCs w:val="22"/>
        </w:rPr>
        <w:t xml:space="preserve"> services available to all (such as health visiting or school </w:t>
      </w:r>
      <w:r w:rsidR="00AF1810" w:rsidRPr="009221C4">
        <w:rPr>
          <w:sz w:val="22"/>
          <w:szCs w:val="22"/>
        </w:rPr>
        <w:t>welfare support) to targeted help for families facing specific difficulties, up to the threshold just before statutory children’s social care inter</w:t>
      </w:r>
      <w:r w:rsidR="00A011F1" w:rsidRPr="009221C4">
        <w:rPr>
          <w:sz w:val="22"/>
          <w:szCs w:val="22"/>
        </w:rPr>
        <w:t xml:space="preserve">vention is required. Access to Early Help does not require a </w:t>
      </w:r>
      <w:r w:rsidR="00A011F1" w:rsidRPr="009221C4">
        <w:rPr>
          <w:sz w:val="22"/>
          <w:szCs w:val="22"/>
        </w:rPr>
        <w:lastRenderedPageBreak/>
        <w:t xml:space="preserve">formal assessment or statutory referral; families can seek support </w:t>
      </w:r>
      <w:r w:rsidR="008F67EB" w:rsidRPr="009221C4">
        <w:rPr>
          <w:sz w:val="22"/>
          <w:szCs w:val="22"/>
        </w:rPr>
        <w:t>directly or</w:t>
      </w:r>
      <w:r w:rsidR="00A011F1" w:rsidRPr="009221C4">
        <w:rPr>
          <w:sz w:val="22"/>
          <w:szCs w:val="22"/>
        </w:rPr>
        <w:t xml:space="preserve"> be referred by an</w:t>
      </w:r>
      <w:r w:rsidR="00516466">
        <w:rPr>
          <w:sz w:val="22"/>
          <w:szCs w:val="22"/>
        </w:rPr>
        <w:t>y</w:t>
      </w:r>
      <w:r w:rsidR="00A011F1" w:rsidRPr="009221C4">
        <w:rPr>
          <w:sz w:val="22"/>
          <w:szCs w:val="22"/>
        </w:rPr>
        <w:t xml:space="preserve"> professional who works with them.</w:t>
      </w:r>
      <w:r w:rsidR="0046319B" w:rsidRPr="009221C4">
        <w:rPr>
          <w:sz w:val="22"/>
          <w:szCs w:val="22"/>
        </w:rPr>
        <w:t xml:space="preserve">   </w:t>
      </w:r>
      <w:r w:rsidR="00A011F1" w:rsidRPr="009221C4">
        <w:rPr>
          <w:sz w:val="22"/>
          <w:szCs w:val="22"/>
        </w:rPr>
        <w:t xml:space="preserve"> </w:t>
      </w:r>
      <w:r w:rsidR="0046319B" w:rsidRPr="009221C4">
        <w:rPr>
          <w:sz w:val="22"/>
          <w:szCs w:val="22"/>
        </w:rPr>
        <w:t xml:space="preserve"> </w:t>
      </w:r>
    </w:p>
    <w:p w14:paraId="6F23B2B7" w14:textId="34EB4FAA" w:rsidR="00F45DC5" w:rsidRPr="009221C4" w:rsidRDefault="008F67EB" w:rsidP="009221C4">
      <w:pPr>
        <w:spacing w:line="360" w:lineRule="auto"/>
        <w:rPr>
          <w:sz w:val="22"/>
          <w:szCs w:val="22"/>
        </w:rPr>
      </w:pPr>
      <w:r w:rsidRPr="009221C4">
        <w:rPr>
          <w:sz w:val="22"/>
          <w:szCs w:val="22"/>
        </w:rPr>
        <w:t>The primary purpose of the Early Help system is to prevent escalation. Research conf</w:t>
      </w:r>
      <w:r w:rsidR="009B1B5F" w:rsidRPr="009221C4">
        <w:rPr>
          <w:sz w:val="22"/>
          <w:szCs w:val="22"/>
        </w:rPr>
        <w:t>irms that unaddressed needs in childhood can lead to poor education</w:t>
      </w:r>
      <w:r w:rsidR="009359C6" w:rsidRPr="009221C4">
        <w:rPr>
          <w:sz w:val="22"/>
          <w:szCs w:val="22"/>
        </w:rPr>
        <w:t xml:space="preserve"> attainment, poor physical and mental health, unemployment and offending behaviour in later life, with significant costs to individuals, communities and public services (by water et al. 20210. Early help aims to resolve difficulties at the lowest possible level so that statutory </w:t>
      </w:r>
      <w:r w:rsidR="0009022B" w:rsidRPr="009221C4">
        <w:rPr>
          <w:sz w:val="22"/>
          <w:szCs w:val="22"/>
        </w:rPr>
        <w:t>intervention</w:t>
      </w:r>
      <w:r w:rsidR="009359C6" w:rsidRPr="009221C4">
        <w:rPr>
          <w:sz w:val="22"/>
          <w:szCs w:val="22"/>
        </w:rPr>
        <w:t xml:space="preserve"> </w:t>
      </w:r>
      <w:r w:rsidR="0009022B" w:rsidRPr="009221C4">
        <w:rPr>
          <w:sz w:val="22"/>
          <w:szCs w:val="22"/>
        </w:rPr>
        <w:t xml:space="preserve">-including child in need plans or child protection plans – is only used when necessary (national Society for the Prevention of cruelty to children [NSPCC], 2023). This is particularly critical for families experiencing poverty: limited income, poor </w:t>
      </w:r>
      <w:r w:rsidR="00AB535D" w:rsidRPr="009221C4">
        <w:rPr>
          <w:sz w:val="22"/>
          <w:szCs w:val="22"/>
        </w:rPr>
        <w:t>housing, food</w:t>
      </w:r>
      <w:r w:rsidR="0009022B" w:rsidRPr="009221C4">
        <w:rPr>
          <w:sz w:val="22"/>
          <w:szCs w:val="22"/>
        </w:rPr>
        <w:t xml:space="preserve"> </w:t>
      </w:r>
      <w:r w:rsidR="00AB535D" w:rsidRPr="009221C4">
        <w:rPr>
          <w:sz w:val="22"/>
          <w:szCs w:val="22"/>
        </w:rPr>
        <w:t>insecurity and financial stress often compound other challenges, and without early support, these can rapidly reach crisis point (Fahmy et al, 2022)</w:t>
      </w:r>
    </w:p>
    <w:p w14:paraId="4EE7B28E" w14:textId="0E6A258F" w:rsidR="0098367E" w:rsidRPr="009221C4" w:rsidRDefault="00AB535D" w:rsidP="009221C4">
      <w:pPr>
        <w:spacing w:line="360" w:lineRule="auto"/>
        <w:rPr>
          <w:sz w:val="22"/>
          <w:szCs w:val="22"/>
        </w:rPr>
      </w:pPr>
      <w:r w:rsidRPr="009221C4">
        <w:rPr>
          <w:sz w:val="22"/>
          <w:szCs w:val="22"/>
        </w:rPr>
        <w:t xml:space="preserve">Early Help is a core component </w:t>
      </w:r>
      <w:r w:rsidR="00244D54" w:rsidRPr="009221C4">
        <w:rPr>
          <w:sz w:val="22"/>
          <w:szCs w:val="22"/>
        </w:rPr>
        <w:t>of wider</w:t>
      </w:r>
      <w:r w:rsidRPr="009221C4">
        <w:rPr>
          <w:sz w:val="22"/>
          <w:szCs w:val="22"/>
        </w:rPr>
        <w:t xml:space="preserve"> national safeguarding framework. It is underpinned by the children A</w:t>
      </w:r>
      <w:r w:rsidR="009009B4" w:rsidRPr="009221C4">
        <w:rPr>
          <w:sz w:val="22"/>
          <w:szCs w:val="22"/>
        </w:rPr>
        <w:t xml:space="preserve">ct 1989 and Children Act 2004, which </w:t>
      </w:r>
      <w:r w:rsidR="00244D54" w:rsidRPr="009221C4">
        <w:rPr>
          <w:sz w:val="22"/>
          <w:szCs w:val="22"/>
        </w:rPr>
        <w:t>place duty</w:t>
      </w:r>
      <w:r w:rsidR="009009B4" w:rsidRPr="009221C4">
        <w:rPr>
          <w:sz w:val="22"/>
          <w:szCs w:val="22"/>
        </w:rPr>
        <w:t xml:space="preserve"> on local authorities to promote the </w:t>
      </w:r>
      <w:r w:rsidR="00BC611E" w:rsidRPr="009221C4">
        <w:rPr>
          <w:sz w:val="22"/>
          <w:szCs w:val="22"/>
        </w:rPr>
        <w:t>wellbeing</w:t>
      </w:r>
      <w:r w:rsidR="009009B4" w:rsidRPr="009221C4">
        <w:rPr>
          <w:sz w:val="22"/>
          <w:szCs w:val="22"/>
        </w:rPr>
        <w:t xml:space="preserve"> of children and secure sufficient services </w:t>
      </w:r>
      <w:r w:rsidR="00E001C6" w:rsidRPr="009221C4">
        <w:rPr>
          <w:sz w:val="22"/>
          <w:szCs w:val="22"/>
        </w:rPr>
        <w:t>to support</w:t>
      </w:r>
      <w:r w:rsidR="009009B4" w:rsidRPr="009221C4">
        <w:rPr>
          <w:sz w:val="22"/>
          <w:szCs w:val="22"/>
        </w:rPr>
        <w:t xml:space="preserve"> families. </w:t>
      </w:r>
      <w:proofErr w:type="gramStart"/>
      <w:r w:rsidR="009009B4" w:rsidRPr="009221C4">
        <w:rPr>
          <w:sz w:val="22"/>
          <w:szCs w:val="22"/>
        </w:rPr>
        <w:t>It  aligns</w:t>
      </w:r>
      <w:proofErr w:type="gramEnd"/>
      <w:r w:rsidR="009009B4" w:rsidRPr="009221C4">
        <w:rPr>
          <w:sz w:val="22"/>
          <w:szCs w:val="22"/>
        </w:rPr>
        <w:t xml:space="preserve"> with</w:t>
      </w:r>
      <w:r w:rsidR="00E001C6" w:rsidRPr="009221C4">
        <w:rPr>
          <w:sz w:val="22"/>
          <w:szCs w:val="22"/>
        </w:rPr>
        <w:t xml:space="preserve"> the principles set out in working together to safeguard children (</w:t>
      </w:r>
      <w:r w:rsidR="00244D54">
        <w:rPr>
          <w:sz w:val="22"/>
          <w:szCs w:val="22"/>
        </w:rPr>
        <w:t>D</w:t>
      </w:r>
      <w:r w:rsidR="00B45BA6" w:rsidRPr="009221C4">
        <w:rPr>
          <w:sz w:val="22"/>
          <w:szCs w:val="22"/>
        </w:rPr>
        <w:t>fE, 2023), which identifies early help as the first stage of the safeguarding pathway, and emphasises that effective early support reduces the need for more intrusive statutory action. The framework requires local authorities to work with health, education and community partners to deliver joined-up</w:t>
      </w:r>
      <w:r w:rsidR="0098367E" w:rsidRPr="009221C4">
        <w:rPr>
          <w:sz w:val="22"/>
          <w:szCs w:val="22"/>
        </w:rPr>
        <w:t xml:space="preserve"> early help and make information about services easily available to all families (Local Government Association [LGA] 2022).</w:t>
      </w:r>
    </w:p>
    <w:p w14:paraId="15D1CB7F" w14:textId="69252377" w:rsidR="0098367E" w:rsidRPr="009221C4" w:rsidRDefault="0098367E" w:rsidP="009221C4">
      <w:pPr>
        <w:spacing w:line="360" w:lineRule="auto"/>
        <w:rPr>
          <w:b/>
          <w:bCs/>
          <w:sz w:val="22"/>
          <w:szCs w:val="22"/>
        </w:rPr>
      </w:pPr>
      <w:r w:rsidRPr="009221C4">
        <w:rPr>
          <w:sz w:val="22"/>
          <w:szCs w:val="22"/>
        </w:rPr>
        <w:t xml:space="preserve">                                                            </w:t>
      </w:r>
      <w:r w:rsidRPr="009221C4">
        <w:rPr>
          <w:b/>
          <w:bCs/>
          <w:sz w:val="22"/>
          <w:szCs w:val="22"/>
        </w:rPr>
        <w:t xml:space="preserve"> Explanation of multi-Agency working </w:t>
      </w:r>
    </w:p>
    <w:p w14:paraId="17260697" w14:textId="000A4CB5" w:rsidR="00E001C6" w:rsidRPr="009221C4" w:rsidRDefault="0098367E" w:rsidP="009221C4">
      <w:pPr>
        <w:spacing w:line="360" w:lineRule="auto"/>
        <w:rPr>
          <w:sz w:val="22"/>
          <w:szCs w:val="22"/>
        </w:rPr>
      </w:pPr>
      <w:r w:rsidRPr="009221C4">
        <w:rPr>
          <w:sz w:val="22"/>
          <w:szCs w:val="22"/>
        </w:rPr>
        <w:t>Mu</w:t>
      </w:r>
      <w:r w:rsidR="001214F5" w:rsidRPr="009221C4">
        <w:rPr>
          <w:sz w:val="22"/>
          <w:szCs w:val="22"/>
        </w:rPr>
        <w:t xml:space="preserve">lti-agency working is defined as “the collaborative working together of professionals from different </w:t>
      </w:r>
      <w:r w:rsidR="005A7D35" w:rsidRPr="009221C4">
        <w:rPr>
          <w:sz w:val="22"/>
          <w:szCs w:val="22"/>
        </w:rPr>
        <w:t xml:space="preserve">service and sectors with children, young people and their families to identify needs agree solutions and deliver support </w:t>
      </w:r>
      <w:r w:rsidR="00463C2F" w:rsidRPr="009221C4">
        <w:rPr>
          <w:sz w:val="22"/>
          <w:szCs w:val="22"/>
        </w:rPr>
        <w:t>that’s</w:t>
      </w:r>
      <w:r w:rsidR="005A7D35" w:rsidRPr="009221C4">
        <w:rPr>
          <w:sz w:val="22"/>
          <w:szCs w:val="22"/>
        </w:rPr>
        <w:t xml:space="preserve"> holistic coordination</w:t>
      </w:r>
      <w:r w:rsidR="00463C2F" w:rsidRPr="009221C4">
        <w:rPr>
          <w:sz w:val="22"/>
          <w:szCs w:val="22"/>
        </w:rPr>
        <w:t xml:space="preserve"> and consistent” (DfE, 2023, p47). It is a statutory requirement for the delivery of effective early help, based on the principles that the complex needs facing many families cannot be fully addressed by any single agency alone </w:t>
      </w:r>
    </w:p>
    <w:p w14:paraId="792740F6" w14:textId="3E160EBA" w:rsidR="00556B2B" w:rsidRPr="009221C4" w:rsidRDefault="00556B2B" w:rsidP="009221C4">
      <w:pPr>
        <w:spacing w:line="360" w:lineRule="auto"/>
        <w:rPr>
          <w:sz w:val="22"/>
          <w:szCs w:val="22"/>
        </w:rPr>
      </w:pPr>
      <w:r w:rsidRPr="009221C4">
        <w:rPr>
          <w:sz w:val="22"/>
          <w:szCs w:val="22"/>
        </w:rPr>
        <w:t xml:space="preserve">Statutory guidance in working together to safeguard children (DfE, 2023) place clear duties on all agencies involved in children’s services to cooperate in delivering early help. It states that local authorities must lead the development of local multi-agency early help arrangements and </w:t>
      </w:r>
      <w:r w:rsidR="00454D56" w:rsidRPr="009221C4">
        <w:rPr>
          <w:sz w:val="22"/>
          <w:szCs w:val="22"/>
        </w:rPr>
        <w:t xml:space="preserve">that’s partners including National Health Service (NHS) trusts, schools, colleges, police, </w:t>
      </w:r>
      <w:r w:rsidR="00454D56" w:rsidRPr="009221C4">
        <w:rPr>
          <w:sz w:val="22"/>
          <w:szCs w:val="22"/>
        </w:rPr>
        <w:lastRenderedPageBreak/>
        <w:t xml:space="preserve">housing providers and voluntary sector organisations must play their full part. The guidance notes that poor information sharing or lack of coordination between agencies can lead to families </w:t>
      </w:r>
      <w:r w:rsidR="00005CD2" w:rsidRPr="009221C4">
        <w:rPr>
          <w:sz w:val="22"/>
          <w:szCs w:val="22"/>
        </w:rPr>
        <w:t>falling through the net or being asking to repeat their details to multiple different professionals which can discourage engagement – an issue particularly common among families facing financial stress who may already feel overwhelmed (Action for Children, 2023)</w:t>
      </w:r>
    </w:p>
    <w:p w14:paraId="6E341C19" w14:textId="62C5771C" w:rsidR="00AD4B33" w:rsidRPr="009221C4" w:rsidRDefault="00005CD2" w:rsidP="009221C4">
      <w:pPr>
        <w:spacing w:line="360" w:lineRule="auto"/>
        <w:rPr>
          <w:sz w:val="22"/>
          <w:szCs w:val="22"/>
        </w:rPr>
      </w:pPr>
      <w:r w:rsidRPr="009221C4">
        <w:rPr>
          <w:sz w:val="22"/>
          <w:szCs w:val="22"/>
        </w:rPr>
        <w:t xml:space="preserve">In practice, multi-age working </w:t>
      </w:r>
      <w:r w:rsidR="00AD4B33" w:rsidRPr="009221C4">
        <w:rPr>
          <w:sz w:val="22"/>
          <w:szCs w:val="22"/>
        </w:rPr>
        <w:t>brings</w:t>
      </w:r>
      <w:r w:rsidRPr="009221C4">
        <w:rPr>
          <w:sz w:val="22"/>
          <w:szCs w:val="22"/>
        </w:rPr>
        <w:t xml:space="preserve"> together a wide range of professionals around the</w:t>
      </w:r>
      <w:r w:rsidR="00AD4B33" w:rsidRPr="009221C4">
        <w:rPr>
          <w:sz w:val="22"/>
          <w:szCs w:val="22"/>
        </w:rPr>
        <w:t xml:space="preserve"> needs of the family. </w:t>
      </w:r>
    </w:p>
    <w:p w14:paraId="5D5F7C3E" w14:textId="786C4F88" w:rsidR="00AD4B33" w:rsidRPr="009221C4" w:rsidRDefault="00AD4B33" w:rsidP="009221C4">
      <w:pPr>
        <w:spacing w:line="360" w:lineRule="auto"/>
        <w:rPr>
          <w:sz w:val="22"/>
          <w:szCs w:val="22"/>
        </w:rPr>
      </w:pPr>
      <w:r w:rsidRPr="009221C4">
        <w:rPr>
          <w:sz w:val="22"/>
          <w:szCs w:val="22"/>
        </w:rPr>
        <w:t>For example:</w:t>
      </w:r>
    </w:p>
    <w:p w14:paraId="0C61A7D4" w14:textId="77777777" w:rsidR="00AD4B33" w:rsidRPr="009221C4" w:rsidRDefault="00AD4B33" w:rsidP="009221C4">
      <w:pPr>
        <w:spacing w:line="360" w:lineRule="auto"/>
        <w:rPr>
          <w:sz w:val="22"/>
          <w:szCs w:val="22"/>
        </w:rPr>
      </w:pPr>
      <w:r w:rsidRPr="009221C4">
        <w:rPr>
          <w:b/>
          <w:bCs/>
          <w:sz w:val="22"/>
          <w:szCs w:val="22"/>
        </w:rPr>
        <w:t>Social workers</w:t>
      </w:r>
      <w:r w:rsidRPr="009221C4">
        <w:rPr>
          <w:sz w:val="22"/>
          <w:szCs w:val="22"/>
        </w:rPr>
        <w:t xml:space="preserve"> my lead on Early Help assessment and coordinate support where needs are complex;</w:t>
      </w:r>
    </w:p>
    <w:p w14:paraId="7C98BB41" w14:textId="63354EBD" w:rsidR="00AD4B33" w:rsidRPr="009221C4" w:rsidRDefault="00EA44B8" w:rsidP="009221C4">
      <w:pPr>
        <w:spacing w:line="360" w:lineRule="auto"/>
        <w:rPr>
          <w:sz w:val="22"/>
          <w:szCs w:val="22"/>
        </w:rPr>
      </w:pPr>
      <w:r w:rsidRPr="009221C4">
        <w:rPr>
          <w:b/>
          <w:bCs/>
          <w:sz w:val="22"/>
          <w:szCs w:val="22"/>
        </w:rPr>
        <w:t xml:space="preserve">Health professionals </w:t>
      </w:r>
      <w:r w:rsidRPr="009221C4">
        <w:rPr>
          <w:sz w:val="22"/>
          <w:szCs w:val="22"/>
        </w:rPr>
        <w:t>including health visitors, school nurses and GPs provide input on</w:t>
      </w:r>
      <w:r w:rsidR="00C52B28" w:rsidRPr="009221C4">
        <w:rPr>
          <w:sz w:val="22"/>
          <w:szCs w:val="22"/>
        </w:rPr>
        <w:t xml:space="preserve"> child development,</w:t>
      </w:r>
      <w:r w:rsidR="00EA7A61" w:rsidRPr="009221C4">
        <w:rPr>
          <w:sz w:val="22"/>
          <w:szCs w:val="22"/>
        </w:rPr>
        <w:t xml:space="preserve"> </w:t>
      </w:r>
      <w:r w:rsidR="00C52B28" w:rsidRPr="009221C4">
        <w:rPr>
          <w:sz w:val="22"/>
          <w:szCs w:val="22"/>
        </w:rPr>
        <w:t>pare</w:t>
      </w:r>
      <w:r w:rsidR="00EA7A61" w:rsidRPr="009221C4">
        <w:rPr>
          <w:sz w:val="22"/>
          <w:szCs w:val="22"/>
        </w:rPr>
        <w:t>ntal mental health and perinatal support;</w:t>
      </w:r>
    </w:p>
    <w:p w14:paraId="08520B90" w14:textId="62C3C127" w:rsidR="00EA7A61" w:rsidRPr="009221C4" w:rsidRDefault="00EA7A61" w:rsidP="009221C4">
      <w:pPr>
        <w:spacing w:line="360" w:lineRule="auto"/>
        <w:rPr>
          <w:sz w:val="22"/>
          <w:szCs w:val="22"/>
        </w:rPr>
      </w:pPr>
      <w:r w:rsidRPr="009221C4">
        <w:rPr>
          <w:b/>
          <w:bCs/>
          <w:sz w:val="22"/>
          <w:szCs w:val="22"/>
        </w:rPr>
        <w:t>School staff</w:t>
      </w:r>
      <w:r w:rsidRPr="009221C4">
        <w:rPr>
          <w:sz w:val="22"/>
          <w:szCs w:val="22"/>
        </w:rPr>
        <w:t xml:space="preserve"> identify needs related to attendance, behaviour or well-being, and offer family support alongside education welfare officers;</w:t>
      </w:r>
    </w:p>
    <w:p w14:paraId="4BAF00A4" w14:textId="4DCC6BA2" w:rsidR="00EA7A61" w:rsidRPr="009221C4" w:rsidRDefault="00A10F7D" w:rsidP="009221C4">
      <w:pPr>
        <w:spacing w:line="360" w:lineRule="auto"/>
        <w:rPr>
          <w:sz w:val="22"/>
          <w:szCs w:val="22"/>
        </w:rPr>
      </w:pPr>
      <w:r w:rsidRPr="009221C4">
        <w:rPr>
          <w:b/>
          <w:bCs/>
          <w:sz w:val="22"/>
          <w:szCs w:val="22"/>
        </w:rPr>
        <w:t>Housing officers</w:t>
      </w:r>
      <w:r w:rsidRPr="009221C4">
        <w:rPr>
          <w:sz w:val="22"/>
          <w:szCs w:val="22"/>
        </w:rPr>
        <w:t xml:space="preserve"> and financial inclusion worker address housing </w:t>
      </w:r>
      <w:r w:rsidR="002608B0" w:rsidRPr="009221C4">
        <w:rPr>
          <w:sz w:val="22"/>
          <w:szCs w:val="22"/>
        </w:rPr>
        <w:t>instability, debt and benefit claims, key pressures for families living in poverty (Shelter, 2024);</w:t>
      </w:r>
    </w:p>
    <w:p w14:paraId="4E3C6DFC" w14:textId="245764ED" w:rsidR="002608B0" w:rsidRPr="009221C4" w:rsidRDefault="002608B0" w:rsidP="009221C4">
      <w:pPr>
        <w:spacing w:line="360" w:lineRule="auto"/>
        <w:rPr>
          <w:sz w:val="22"/>
          <w:szCs w:val="22"/>
        </w:rPr>
      </w:pPr>
      <w:r w:rsidRPr="009221C4">
        <w:rPr>
          <w:b/>
          <w:bCs/>
          <w:sz w:val="22"/>
          <w:szCs w:val="22"/>
        </w:rPr>
        <w:t xml:space="preserve">Voluntary sector workers </w:t>
      </w:r>
      <w:r w:rsidRPr="009221C4">
        <w:rPr>
          <w:sz w:val="22"/>
          <w:szCs w:val="22"/>
        </w:rPr>
        <w:t>deliver</w:t>
      </w:r>
      <w:r w:rsidR="00612FD8" w:rsidRPr="009221C4">
        <w:rPr>
          <w:sz w:val="22"/>
          <w:szCs w:val="22"/>
        </w:rPr>
        <w:t xml:space="preserve"> targeted support such as parenting programmes, domestic abuse advocacy or food aid.</w:t>
      </w:r>
    </w:p>
    <w:p w14:paraId="425FB86C" w14:textId="09DC1C8E" w:rsidR="00612FD8" w:rsidRPr="009221C4" w:rsidRDefault="00612FD8" w:rsidP="009221C4">
      <w:pPr>
        <w:spacing w:line="360" w:lineRule="auto"/>
        <w:rPr>
          <w:sz w:val="22"/>
          <w:szCs w:val="22"/>
        </w:rPr>
      </w:pPr>
      <w:r w:rsidRPr="009221C4">
        <w:rPr>
          <w:sz w:val="22"/>
          <w:szCs w:val="22"/>
        </w:rPr>
        <w:t xml:space="preserve">When </w:t>
      </w:r>
      <w:r w:rsidR="00DE2785" w:rsidRPr="009221C4">
        <w:rPr>
          <w:sz w:val="22"/>
          <w:szCs w:val="22"/>
        </w:rPr>
        <w:t>working well, this approach avoids fragmented support, ensures all aspects of a family’s needs are considered, and builds trust with families (Children’s Commissioner for England, 2022). However, effective collaboration depends on clear protocols, shared training, and accessible</w:t>
      </w:r>
      <w:r w:rsidR="004205F8" w:rsidRPr="009221C4">
        <w:rPr>
          <w:sz w:val="22"/>
          <w:szCs w:val="22"/>
        </w:rPr>
        <w:t xml:space="preserve"> information for families about how different agencies work together (Carpenter et al., 2021).</w:t>
      </w:r>
    </w:p>
    <w:p w14:paraId="25BF901F" w14:textId="77777777" w:rsidR="004205F8" w:rsidRPr="009221C4" w:rsidRDefault="004205F8" w:rsidP="009221C4">
      <w:pPr>
        <w:spacing w:line="360" w:lineRule="auto"/>
        <w:rPr>
          <w:sz w:val="22"/>
          <w:szCs w:val="22"/>
        </w:rPr>
      </w:pPr>
    </w:p>
    <w:p w14:paraId="4DDD9117" w14:textId="01061705" w:rsidR="00612FD8" w:rsidRPr="009221C4" w:rsidRDefault="007F545C" w:rsidP="009221C4">
      <w:pPr>
        <w:spacing w:line="360" w:lineRule="auto"/>
        <w:rPr>
          <w:b/>
          <w:bCs/>
          <w:sz w:val="22"/>
          <w:szCs w:val="22"/>
        </w:rPr>
      </w:pPr>
      <w:r w:rsidRPr="009221C4">
        <w:rPr>
          <w:b/>
          <w:bCs/>
          <w:sz w:val="22"/>
          <w:szCs w:val="22"/>
        </w:rPr>
        <w:t xml:space="preserve">             </w:t>
      </w:r>
      <w:r w:rsidR="004205F8" w:rsidRPr="009221C4">
        <w:rPr>
          <w:b/>
          <w:bCs/>
          <w:sz w:val="22"/>
          <w:szCs w:val="22"/>
        </w:rPr>
        <w:t xml:space="preserve"> Evaluation of Three Local Authority Websites</w:t>
      </w:r>
    </w:p>
    <w:p w14:paraId="3F321948" w14:textId="29C97FA3" w:rsidR="004205F8" w:rsidRPr="009221C4" w:rsidRDefault="007F545C" w:rsidP="009221C4">
      <w:pPr>
        <w:spacing w:line="360" w:lineRule="auto"/>
        <w:rPr>
          <w:b/>
          <w:bCs/>
          <w:sz w:val="22"/>
          <w:szCs w:val="22"/>
        </w:rPr>
      </w:pPr>
      <w:r w:rsidRPr="009221C4">
        <w:rPr>
          <w:b/>
          <w:bCs/>
          <w:sz w:val="22"/>
          <w:szCs w:val="22"/>
        </w:rPr>
        <w:t xml:space="preserve">                      </w:t>
      </w:r>
      <w:r w:rsidR="004205F8" w:rsidRPr="009221C4">
        <w:rPr>
          <w:b/>
          <w:bCs/>
          <w:sz w:val="22"/>
          <w:szCs w:val="22"/>
        </w:rPr>
        <w:t xml:space="preserve"> Leicestershire County Council</w:t>
      </w:r>
    </w:p>
    <w:p w14:paraId="527A7400" w14:textId="0624A4B6" w:rsidR="007F545C" w:rsidRPr="009221C4" w:rsidRDefault="007F545C" w:rsidP="009221C4">
      <w:pPr>
        <w:spacing w:line="360" w:lineRule="auto"/>
        <w:rPr>
          <w:sz w:val="22"/>
          <w:szCs w:val="22"/>
        </w:rPr>
      </w:pPr>
      <w:r w:rsidRPr="009221C4">
        <w:rPr>
          <w:sz w:val="22"/>
          <w:szCs w:val="22"/>
        </w:rPr>
        <w:t xml:space="preserve">Leicestershire County Council’s website locates Early Help information under the “Children and Families” section, with a dedicated landing page titled” (Leicestershire County Council, 2026). </w:t>
      </w:r>
      <w:r w:rsidR="009205C8" w:rsidRPr="009221C4">
        <w:rPr>
          <w:sz w:val="22"/>
          <w:szCs w:val="22"/>
        </w:rPr>
        <w:t xml:space="preserve">The page opens with a clear definition of Early </w:t>
      </w:r>
      <w:r w:rsidR="00C7618A" w:rsidRPr="009221C4">
        <w:rPr>
          <w:sz w:val="22"/>
          <w:szCs w:val="22"/>
        </w:rPr>
        <w:t>Help and</w:t>
      </w:r>
      <w:r w:rsidR="009205C8" w:rsidRPr="009221C4">
        <w:rPr>
          <w:sz w:val="22"/>
          <w:szCs w:val="22"/>
        </w:rPr>
        <w:t xml:space="preserve"> explicitly states that support is available to all families, not just those already known to social services. It lists the types of </w:t>
      </w:r>
      <w:r w:rsidR="009205C8" w:rsidRPr="009221C4">
        <w:rPr>
          <w:sz w:val="22"/>
          <w:szCs w:val="22"/>
        </w:rPr>
        <w:lastRenderedPageBreak/>
        <w:t>support offered, including</w:t>
      </w:r>
      <w:r w:rsidR="00C7618A" w:rsidRPr="009221C4">
        <w:rPr>
          <w:sz w:val="22"/>
          <w:szCs w:val="22"/>
        </w:rPr>
        <w:t xml:space="preserve"> parenting advice, mental health support, financial guidance, and help for young people at risk of exploitation. A prominent “How to get help” button links to a single online referral </w:t>
      </w:r>
      <w:r w:rsidR="008E4991" w:rsidRPr="009221C4">
        <w:rPr>
          <w:sz w:val="22"/>
          <w:szCs w:val="22"/>
        </w:rPr>
        <w:t>form and</w:t>
      </w:r>
      <w:r w:rsidR="00C7618A" w:rsidRPr="009221C4">
        <w:rPr>
          <w:sz w:val="22"/>
          <w:szCs w:val="22"/>
        </w:rPr>
        <w:t xml:space="preserve"> shows contact details of local council departments.</w:t>
      </w:r>
    </w:p>
    <w:p w14:paraId="22A31B76" w14:textId="1C67938B" w:rsidR="008E4991" w:rsidRPr="009221C4" w:rsidRDefault="009355C6" w:rsidP="009221C4">
      <w:pPr>
        <w:spacing w:line="360" w:lineRule="auto"/>
        <w:rPr>
          <w:sz w:val="22"/>
          <w:szCs w:val="22"/>
        </w:rPr>
      </w:pPr>
      <w:r w:rsidRPr="009221C4">
        <w:rPr>
          <w:sz w:val="22"/>
          <w:szCs w:val="22"/>
        </w:rPr>
        <w:t xml:space="preserve">In accessibility, the page meets WCAG 2.1 AA standards, is compatible with screen readers, there’s adjustable text sizes, and avoids colour-only coding (Leicestershire County Council, 2026). Navigation is </w:t>
      </w:r>
      <w:r w:rsidR="00B12945" w:rsidRPr="009221C4">
        <w:rPr>
          <w:sz w:val="22"/>
          <w:szCs w:val="22"/>
        </w:rPr>
        <w:t>a</w:t>
      </w:r>
      <w:r w:rsidR="009221C4">
        <w:rPr>
          <w:sz w:val="22"/>
          <w:szCs w:val="22"/>
        </w:rPr>
        <w:t xml:space="preserve"> </w:t>
      </w:r>
      <w:r w:rsidR="00B12945" w:rsidRPr="009221C4">
        <w:rPr>
          <w:sz w:val="22"/>
          <w:szCs w:val="22"/>
        </w:rPr>
        <w:t xml:space="preserve">bit </w:t>
      </w:r>
      <w:r w:rsidR="009221C4" w:rsidRPr="009221C4">
        <w:rPr>
          <w:sz w:val="22"/>
          <w:szCs w:val="22"/>
        </w:rPr>
        <w:t>straightforward;</w:t>
      </w:r>
      <w:r w:rsidR="00B12945" w:rsidRPr="009221C4">
        <w:rPr>
          <w:sz w:val="22"/>
          <w:szCs w:val="22"/>
        </w:rPr>
        <w:t xml:space="preserve"> users must scroll through three sub-pages to reach information about specific services. Language </w:t>
      </w:r>
      <w:r w:rsidR="002053BB" w:rsidRPr="009221C4">
        <w:rPr>
          <w:sz w:val="22"/>
          <w:szCs w:val="22"/>
        </w:rPr>
        <w:t>is clear, it occasionally uses terms such as “targeted intervention” without explanation.</w:t>
      </w:r>
      <w:r w:rsidR="005B2B12" w:rsidRPr="009221C4">
        <w:rPr>
          <w:sz w:val="22"/>
          <w:szCs w:val="22"/>
        </w:rPr>
        <w:t xml:space="preserve"> The site includes a dedicated section on Early Help </w:t>
      </w:r>
      <w:r w:rsidR="00E64992" w:rsidRPr="009221C4">
        <w:rPr>
          <w:sz w:val="22"/>
          <w:szCs w:val="22"/>
        </w:rPr>
        <w:t>assessments, explaining what they involve and how they are used to bring agencies together. However, there is limited specific information about support available for families affect</w:t>
      </w:r>
      <w:r w:rsidR="009F0E32" w:rsidRPr="009221C4">
        <w:rPr>
          <w:sz w:val="22"/>
          <w:szCs w:val="22"/>
        </w:rPr>
        <w:t>ed by poverty, and no examples of how multi-agency work</w:t>
      </w:r>
      <w:r w:rsidR="00771869" w:rsidRPr="009221C4">
        <w:rPr>
          <w:sz w:val="22"/>
          <w:szCs w:val="22"/>
        </w:rPr>
        <w:t>ing operates</w:t>
      </w:r>
      <w:r w:rsidR="00AC4621" w:rsidRPr="009221C4">
        <w:rPr>
          <w:sz w:val="22"/>
          <w:szCs w:val="22"/>
        </w:rPr>
        <w:t xml:space="preserve"> in practice locally. Strengths include a downloadable “Family Support Directory” listing local provision; weaknesses include a lack of easy-read </w:t>
      </w:r>
      <w:r w:rsidR="00B752EF" w:rsidRPr="009221C4">
        <w:rPr>
          <w:sz w:val="22"/>
          <w:szCs w:val="22"/>
        </w:rPr>
        <w:t>versions, and no option to request support via telephone or email without completing the full form (Leicestershire County Council, 2026).</w:t>
      </w:r>
    </w:p>
    <w:p w14:paraId="1D9788D5" w14:textId="77777777" w:rsidR="00B752EF" w:rsidRPr="009221C4" w:rsidRDefault="00B752EF" w:rsidP="009221C4">
      <w:pPr>
        <w:spacing w:line="360" w:lineRule="auto"/>
        <w:rPr>
          <w:sz w:val="22"/>
          <w:szCs w:val="22"/>
        </w:rPr>
      </w:pPr>
    </w:p>
    <w:p w14:paraId="359014E1" w14:textId="77777777" w:rsidR="00C7618A" w:rsidRPr="009221C4" w:rsidRDefault="00C7618A" w:rsidP="009221C4">
      <w:pPr>
        <w:spacing w:line="360" w:lineRule="auto"/>
        <w:rPr>
          <w:sz w:val="22"/>
          <w:szCs w:val="22"/>
        </w:rPr>
      </w:pPr>
    </w:p>
    <w:p w14:paraId="2021B0DB" w14:textId="298F68F8" w:rsidR="007F545C" w:rsidRPr="009221C4" w:rsidRDefault="00B752EF" w:rsidP="009221C4">
      <w:pPr>
        <w:spacing w:line="360" w:lineRule="auto"/>
        <w:rPr>
          <w:b/>
          <w:bCs/>
          <w:sz w:val="22"/>
          <w:szCs w:val="22"/>
        </w:rPr>
      </w:pPr>
      <w:r w:rsidRPr="009221C4">
        <w:rPr>
          <w:b/>
          <w:bCs/>
          <w:sz w:val="22"/>
          <w:szCs w:val="22"/>
        </w:rPr>
        <w:t xml:space="preserve">                                    Leeds City Council</w:t>
      </w:r>
    </w:p>
    <w:p w14:paraId="3B998937" w14:textId="23A40FD4" w:rsidR="0078654E" w:rsidRPr="009221C4" w:rsidRDefault="00B752EF" w:rsidP="009221C4">
      <w:pPr>
        <w:spacing w:line="360" w:lineRule="auto"/>
        <w:rPr>
          <w:sz w:val="22"/>
          <w:szCs w:val="22"/>
        </w:rPr>
      </w:pPr>
      <w:r w:rsidRPr="009221C4">
        <w:rPr>
          <w:sz w:val="22"/>
          <w:szCs w:val="22"/>
        </w:rPr>
        <w:t xml:space="preserve">Leeds </w:t>
      </w:r>
      <w:r w:rsidR="00D012E4" w:rsidRPr="009221C4">
        <w:rPr>
          <w:sz w:val="22"/>
          <w:szCs w:val="22"/>
        </w:rPr>
        <w:t>City Council’s website places Early Help information within its</w:t>
      </w:r>
      <w:r w:rsidR="002A21BB" w:rsidRPr="009221C4">
        <w:rPr>
          <w:sz w:val="22"/>
          <w:szCs w:val="22"/>
        </w:rPr>
        <w:t xml:space="preserve"> </w:t>
      </w:r>
      <w:r w:rsidR="008F7189" w:rsidRPr="009221C4">
        <w:rPr>
          <w:sz w:val="22"/>
          <w:szCs w:val="22"/>
        </w:rPr>
        <w:t xml:space="preserve">“Support for children, young people and families” area, with a dedicated hub “Early Help: support for your family” (Leeds City Council, 2026). </w:t>
      </w:r>
      <w:r w:rsidR="00BF40E7" w:rsidRPr="009221C4">
        <w:rPr>
          <w:sz w:val="22"/>
          <w:szCs w:val="22"/>
        </w:rPr>
        <w:t xml:space="preserve"> </w:t>
      </w:r>
      <w:r w:rsidR="00883DA1" w:rsidRPr="009221C4">
        <w:rPr>
          <w:sz w:val="22"/>
          <w:szCs w:val="22"/>
        </w:rPr>
        <w:t xml:space="preserve">The opening section uses plain language and bullet points to explain who can get support, how to access it and what is available. Including dedicated page </w:t>
      </w:r>
      <w:r w:rsidR="0078654E" w:rsidRPr="009221C4">
        <w:rPr>
          <w:sz w:val="22"/>
          <w:szCs w:val="22"/>
        </w:rPr>
        <w:t xml:space="preserve">and </w:t>
      </w:r>
      <w:r w:rsidR="00883DA1" w:rsidRPr="009221C4">
        <w:rPr>
          <w:sz w:val="22"/>
          <w:szCs w:val="22"/>
        </w:rPr>
        <w:t xml:space="preserve">explaining multi-agency working and role of the </w:t>
      </w:r>
      <w:r w:rsidR="00D3026F" w:rsidRPr="009221C4">
        <w:rPr>
          <w:sz w:val="22"/>
          <w:szCs w:val="22"/>
        </w:rPr>
        <w:t xml:space="preserve">local “Leeds Early Help Partnership” provides case studies showing how different professionals work together. There’s </w:t>
      </w:r>
      <w:r w:rsidR="0078654E" w:rsidRPr="009221C4">
        <w:rPr>
          <w:sz w:val="22"/>
          <w:szCs w:val="22"/>
        </w:rPr>
        <w:t>directly relevant to families in poverty.</w:t>
      </w:r>
    </w:p>
    <w:p w14:paraId="245A0B60" w14:textId="603D849C" w:rsidR="00DF7C31" w:rsidRPr="009221C4" w:rsidRDefault="0078654E" w:rsidP="009221C4">
      <w:pPr>
        <w:spacing w:line="360" w:lineRule="auto"/>
        <w:rPr>
          <w:sz w:val="22"/>
          <w:szCs w:val="22"/>
        </w:rPr>
      </w:pPr>
      <w:r w:rsidRPr="009221C4">
        <w:rPr>
          <w:sz w:val="22"/>
          <w:szCs w:val="22"/>
        </w:rPr>
        <w:t>Accessibility key strength: the site offers easy-read versions of all key pages, British Sign Language (BSL) video introduct</w:t>
      </w:r>
      <w:r w:rsidR="001A304A" w:rsidRPr="009221C4">
        <w:rPr>
          <w:sz w:val="22"/>
          <w:szCs w:val="22"/>
        </w:rPr>
        <w:t>ions and options to switch</w:t>
      </w:r>
      <w:r w:rsidR="000A610E" w:rsidRPr="009221C4">
        <w:rPr>
          <w:sz w:val="22"/>
          <w:szCs w:val="22"/>
        </w:rPr>
        <w:t xml:space="preserve"> to simplified language (Leeds City Council,2026). Na</w:t>
      </w:r>
      <w:r w:rsidR="005B13A9" w:rsidRPr="009221C4">
        <w:rPr>
          <w:sz w:val="22"/>
          <w:szCs w:val="22"/>
        </w:rPr>
        <w:t>vigation menu includes</w:t>
      </w:r>
      <w:r w:rsidR="00690636" w:rsidRPr="009221C4">
        <w:rPr>
          <w:sz w:val="22"/>
          <w:szCs w:val="22"/>
        </w:rPr>
        <w:t xml:space="preserve"> a direct link from the homepage to </w:t>
      </w:r>
      <w:r w:rsidR="00715C7A" w:rsidRPr="009221C4">
        <w:rPr>
          <w:sz w:val="22"/>
          <w:szCs w:val="22"/>
        </w:rPr>
        <w:t>“Family</w:t>
      </w:r>
      <w:r w:rsidR="005173F8" w:rsidRPr="009221C4">
        <w:rPr>
          <w:sz w:val="22"/>
          <w:szCs w:val="22"/>
        </w:rPr>
        <w:t xml:space="preserve"> </w:t>
      </w:r>
      <w:r w:rsidR="0052733A" w:rsidRPr="009221C4">
        <w:rPr>
          <w:sz w:val="22"/>
          <w:szCs w:val="22"/>
        </w:rPr>
        <w:t xml:space="preserve">support”, reducing the number of clicks required. Covering support for specific groups including </w:t>
      </w:r>
      <w:r w:rsidR="00A53259" w:rsidRPr="009221C4">
        <w:rPr>
          <w:sz w:val="22"/>
          <w:szCs w:val="22"/>
        </w:rPr>
        <w:t xml:space="preserve">care leavers and families with disabled children. The site has notable weaknesses: some </w:t>
      </w:r>
      <w:r w:rsidR="001845FC" w:rsidRPr="009221C4">
        <w:rPr>
          <w:sz w:val="22"/>
          <w:szCs w:val="22"/>
        </w:rPr>
        <w:t xml:space="preserve">service directories are out of date there is inconsistency between pages about if families can refer themselves or referred by a professional. The online form is long, there is no clear indication of </w:t>
      </w:r>
      <w:r w:rsidR="001845FC" w:rsidRPr="009221C4">
        <w:rPr>
          <w:sz w:val="22"/>
          <w:szCs w:val="22"/>
        </w:rPr>
        <w:lastRenderedPageBreak/>
        <w:t>how long families will wait for a response (Leeds City Council</w:t>
      </w:r>
      <w:r w:rsidR="00AE4931" w:rsidRPr="009221C4">
        <w:rPr>
          <w:sz w:val="22"/>
          <w:szCs w:val="22"/>
        </w:rPr>
        <w:t>, 2026). There’s limited information about what happens if a request for Early Help is turned down.</w:t>
      </w:r>
    </w:p>
    <w:p w14:paraId="51244C8D" w14:textId="77777777" w:rsidR="00AE4931" w:rsidRPr="009221C4" w:rsidRDefault="00AE4931" w:rsidP="009221C4">
      <w:pPr>
        <w:spacing w:line="360" w:lineRule="auto"/>
        <w:rPr>
          <w:sz w:val="22"/>
          <w:szCs w:val="22"/>
        </w:rPr>
      </w:pPr>
    </w:p>
    <w:p w14:paraId="54BED3EC" w14:textId="6A68DFF4" w:rsidR="004205F8" w:rsidRPr="009221C4" w:rsidRDefault="00AE4931" w:rsidP="009221C4">
      <w:pPr>
        <w:spacing w:line="360" w:lineRule="auto"/>
        <w:rPr>
          <w:b/>
          <w:bCs/>
          <w:sz w:val="22"/>
          <w:szCs w:val="22"/>
        </w:rPr>
      </w:pPr>
      <w:r w:rsidRPr="009221C4">
        <w:rPr>
          <w:b/>
          <w:bCs/>
          <w:sz w:val="22"/>
          <w:szCs w:val="22"/>
        </w:rPr>
        <w:t xml:space="preserve">                            Nottinghamshire County Council</w:t>
      </w:r>
    </w:p>
    <w:p w14:paraId="2F638FD8" w14:textId="1D1A2FDF" w:rsidR="00AE4931" w:rsidRPr="009221C4" w:rsidRDefault="00AE4931" w:rsidP="009221C4">
      <w:pPr>
        <w:spacing w:line="360" w:lineRule="auto"/>
        <w:rPr>
          <w:sz w:val="22"/>
          <w:szCs w:val="22"/>
        </w:rPr>
      </w:pPr>
      <w:r w:rsidRPr="009221C4">
        <w:rPr>
          <w:sz w:val="22"/>
          <w:szCs w:val="22"/>
        </w:rPr>
        <w:t>Nottinghamshire County Council’s website positions Early Help information under “Children’s services &gt;</w:t>
      </w:r>
      <w:r w:rsidR="00500003" w:rsidRPr="009221C4">
        <w:rPr>
          <w:sz w:val="22"/>
          <w:szCs w:val="22"/>
        </w:rPr>
        <w:t xml:space="preserve"> Support for families”, with the page titled “Early Help: getting support for your family”</w:t>
      </w:r>
      <w:r w:rsidR="00185098" w:rsidRPr="009221C4">
        <w:rPr>
          <w:sz w:val="22"/>
          <w:szCs w:val="22"/>
        </w:rPr>
        <w:t xml:space="preserve"> (Nottinghamshire County Council, 2026). It explains Early </w:t>
      </w:r>
      <w:r w:rsidR="00BB1302" w:rsidRPr="009221C4">
        <w:rPr>
          <w:sz w:val="22"/>
          <w:szCs w:val="22"/>
        </w:rPr>
        <w:t xml:space="preserve">Help is for families facing difficulties before they reach crisis point and lists common reasons people seek support. It provides separate sections for residents and for professionals, with clear distinction between the two. Contact details </w:t>
      </w:r>
      <w:r w:rsidR="00DB03E9" w:rsidRPr="009221C4">
        <w:rPr>
          <w:sz w:val="22"/>
          <w:szCs w:val="22"/>
        </w:rPr>
        <w:t>for local</w:t>
      </w:r>
      <w:r w:rsidR="00840174" w:rsidRPr="009221C4">
        <w:rPr>
          <w:sz w:val="22"/>
          <w:szCs w:val="22"/>
        </w:rPr>
        <w:t xml:space="preserve"> Early Help hubs are listed by district, and a separate section on financial support including the debt advice and Household Support Fund.</w:t>
      </w:r>
    </w:p>
    <w:p w14:paraId="14624565" w14:textId="286C2539" w:rsidR="00840174" w:rsidRPr="009221C4" w:rsidRDefault="00840174" w:rsidP="009221C4">
      <w:pPr>
        <w:spacing w:line="360" w:lineRule="auto"/>
        <w:rPr>
          <w:sz w:val="22"/>
          <w:szCs w:val="22"/>
        </w:rPr>
      </w:pPr>
      <w:r w:rsidRPr="009221C4">
        <w:rPr>
          <w:sz w:val="22"/>
          <w:szCs w:val="22"/>
        </w:rPr>
        <w:t>Basic accessibility features are present, the site does not offer easy-read formats or BSL content, and some links are labelled only by colour</w:t>
      </w:r>
      <w:r w:rsidR="00305BE0" w:rsidRPr="009221C4">
        <w:rPr>
          <w:sz w:val="22"/>
          <w:szCs w:val="22"/>
        </w:rPr>
        <w:t xml:space="preserve"> (Nottinghamshire County Council, 2026). Navigation is less intuitive: the Early Help page is three levels deep in the menu, and search results often return outdated professional guidance than information for </w:t>
      </w:r>
      <w:r w:rsidR="001912C4" w:rsidRPr="009221C4">
        <w:rPr>
          <w:sz w:val="22"/>
          <w:szCs w:val="22"/>
        </w:rPr>
        <w:t xml:space="preserve">families. The sites </w:t>
      </w:r>
      <w:r w:rsidR="00244734" w:rsidRPr="009221C4">
        <w:rPr>
          <w:sz w:val="22"/>
          <w:szCs w:val="22"/>
        </w:rPr>
        <w:t>mention</w:t>
      </w:r>
      <w:r w:rsidR="001912C4" w:rsidRPr="009221C4">
        <w:rPr>
          <w:sz w:val="22"/>
          <w:szCs w:val="22"/>
        </w:rPr>
        <w:t xml:space="preserve"> multi-agency </w:t>
      </w:r>
      <w:r w:rsidR="00244734" w:rsidRPr="009221C4">
        <w:rPr>
          <w:sz w:val="22"/>
          <w:szCs w:val="22"/>
        </w:rPr>
        <w:t>working in</w:t>
      </w:r>
      <w:r w:rsidR="001912C4" w:rsidRPr="009221C4">
        <w:rPr>
          <w:sz w:val="22"/>
          <w:szCs w:val="22"/>
        </w:rPr>
        <w:t xml:space="preserve"> general terms, it does not explain how this works locally, or which agencies are inv</w:t>
      </w:r>
      <w:r w:rsidR="00244734" w:rsidRPr="009221C4">
        <w:rPr>
          <w:sz w:val="22"/>
          <w:szCs w:val="22"/>
        </w:rPr>
        <w:t xml:space="preserve">olved. Strengths include clear information about the threshold for support, and confirmation families can refer themselves directly. Weaknesses include fragmented information, no central directory services and little detail about what support looks like in practice or how long it lasts. There’s no </w:t>
      </w:r>
      <w:r w:rsidR="00AE165C" w:rsidRPr="009221C4">
        <w:rPr>
          <w:sz w:val="22"/>
          <w:szCs w:val="22"/>
        </w:rPr>
        <w:t>specific guidance for families who do not speak English as a first language (Nottinghamshire County Council, 2026).</w:t>
      </w:r>
    </w:p>
    <w:p w14:paraId="4AEB50B5" w14:textId="77777777" w:rsidR="00AE165C" w:rsidRPr="009221C4" w:rsidRDefault="00AE165C" w:rsidP="009221C4">
      <w:pPr>
        <w:spacing w:line="360" w:lineRule="auto"/>
        <w:rPr>
          <w:sz w:val="22"/>
          <w:szCs w:val="22"/>
        </w:rPr>
      </w:pPr>
    </w:p>
    <w:p w14:paraId="17A1F92F" w14:textId="77777777" w:rsidR="00244734" w:rsidRPr="009221C4" w:rsidRDefault="00244734" w:rsidP="009221C4">
      <w:pPr>
        <w:spacing w:line="360" w:lineRule="auto"/>
        <w:rPr>
          <w:sz w:val="22"/>
          <w:szCs w:val="22"/>
        </w:rPr>
      </w:pPr>
    </w:p>
    <w:p w14:paraId="27D5F534" w14:textId="1940E052" w:rsidR="00AD4B33" w:rsidRPr="009221C4" w:rsidRDefault="00AE165C" w:rsidP="009221C4">
      <w:pPr>
        <w:spacing w:line="360" w:lineRule="auto"/>
        <w:rPr>
          <w:b/>
          <w:bCs/>
          <w:sz w:val="22"/>
          <w:szCs w:val="22"/>
        </w:rPr>
      </w:pPr>
      <w:r w:rsidRPr="009221C4">
        <w:rPr>
          <w:sz w:val="22"/>
          <w:szCs w:val="22"/>
        </w:rPr>
        <w:t xml:space="preserve"> </w:t>
      </w:r>
      <w:r w:rsidRPr="009221C4">
        <w:rPr>
          <w:b/>
          <w:bCs/>
          <w:sz w:val="22"/>
          <w:szCs w:val="22"/>
        </w:rPr>
        <w:t xml:space="preserve">                         Comparative Analysis</w:t>
      </w:r>
      <w:r w:rsidR="00AD4B33" w:rsidRPr="009221C4">
        <w:rPr>
          <w:b/>
          <w:bCs/>
          <w:sz w:val="22"/>
          <w:szCs w:val="22"/>
        </w:rPr>
        <w:t xml:space="preserve"> </w:t>
      </w:r>
    </w:p>
    <w:p w14:paraId="553C5728" w14:textId="2B11B958" w:rsidR="00AE165C" w:rsidRPr="009221C4" w:rsidRDefault="00AE165C" w:rsidP="009221C4">
      <w:pPr>
        <w:spacing w:line="360" w:lineRule="auto"/>
        <w:rPr>
          <w:sz w:val="22"/>
          <w:szCs w:val="22"/>
        </w:rPr>
      </w:pPr>
      <w:r w:rsidRPr="009221C4">
        <w:rPr>
          <w:sz w:val="22"/>
          <w:szCs w:val="22"/>
        </w:rPr>
        <w:t xml:space="preserve">All three websites share core strengths, provide basic </w:t>
      </w:r>
      <w:r w:rsidR="00E76B68" w:rsidRPr="009221C4">
        <w:rPr>
          <w:sz w:val="22"/>
          <w:szCs w:val="22"/>
        </w:rPr>
        <w:t xml:space="preserve">definition of Early Help, confirm support is available before statutory intervention is needed, </w:t>
      </w:r>
      <w:r w:rsidR="001906BC" w:rsidRPr="009221C4">
        <w:rPr>
          <w:sz w:val="22"/>
          <w:szCs w:val="22"/>
        </w:rPr>
        <w:t>offer ways to make contact or a referral. There are significant differences in clarity, comprehensiveness and accessibility.</w:t>
      </w:r>
    </w:p>
    <w:p w14:paraId="6907371A" w14:textId="64C50CF4" w:rsidR="004832E7" w:rsidRPr="009221C4" w:rsidRDefault="004832E7" w:rsidP="009221C4">
      <w:pPr>
        <w:spacing w:line="360" w:lineRule="auto"/>
        <w:rPr>
          <w:sz w:val="22"/>
          <w:szCs w:val="22"/>
        </w:rPr>
      </w:pPr>
      <w:r w:rsidRPr="009221C4">
        <w:rPr>
          <w:sz w:val="22"/>
          <w:szCs w:val="22"/>
        </w:rPr>
        <w:t>Leeds City Council outperforms the other two authorities, particularly in accessibility features including easy-read and BSL options, plain language and clear signposting to financial</w:t>
      </w:r>
      <w:r w:rsidR="00B46B22" w:rsidRPr="009221C4">
        <w:rPr>
          <w:sz w:val="22"/>
          <w:szCs w:val="22"/>
        </w:rPr>
        <w:t xml:space="preserve"> support for families in </w:t>
      </w:r>
      <w:r w:rsidR="0048175F" w:rsidRPr="009221C4">
        <w:rPr>
          <w:sz w:val="22"/>
          <w:szCs w:val="22"/>
        </w:rPr>
        <w:t xml:space="preserve">poverty. It is also the only </w:t>
      </w:r>
      <w:r w:rsidR="00B54816">
        <w:rPr>
          <w:sz w:val="22"/>
          <w:szCs w:val="22"/>
        </w:rPr>
        <w:t xml:space="preserve">one </w:t>
      </w:r>
      <w:r w:rsidR="00B54816" w:rsidRPr="009221C4">
        <w:rPr>
          <w:sz w:val="22"/>
          <w:szCs w:val="22"/>
        </w:rPr>
        <w:t>provide</w:t>
      </w:r>
      <w:r w:rsidR="0048175F" w:rsidRPr="009221C4">
        <w:rPr>
          <w:sz w:val="22"/>
          <w:szCs w:val="22"/>
        </w:rPr>
        <w:t xml:space="preserve"> practical examples of multi-agency </w:t>
      </w:r>
      <w:r w:rsidR="00B54816" w:rsidRPr="009221C4">
        <w:rPr>
          <w:sz w:val="22"/>
          <w:szCs w:val="22"/>
        </w:rPr>
        <w:t>working</w:t>
      </w:r>
      <w:r w:rsidR="00B54816">
        <w:rPr>
          <w:sz w:val="22"/>
          <w:szCs w:val="22"/>
        </w:rPr>
        <w:t>,</w:t>
      </w:r>
      <w:r w:rsidR="00B54816" w:rsidRPr="009221C4">
        <w:rPr>
          <w:sz w:val="22"/>
          <w:szCs w:val="22"/>
        </w:rPr>
        <w:t xml:space="preserve"> helping</w:t>
      </w:r>
      <w:r w:rsidR="0048175F" w:rsidRPr="009221C4">
        <w:rPr>
          <w:sz w:val="22"/>
          <w:szCs w:val="22"/>
        </w:rPr>
        <w:t xml:space="preserve"> families understand how different professionals will collaborate (Leeds City </w:t>
      </w:r>
      <w:r w:rsidR="0048175F" w:rsidRPr="009221C4">
        <w:rPr>
          <w:sz w:val="22"/>
          <w:szCs w:val="22"/>
        </w:rPr>
        <w:lastRenderedPageBreak/>
        <w:t xml:space="preserve">Council, 2026). However, </w:t>
      </w:r>
      <w:r w:rsidR="009B192D" w:rsidRPr="009221C4">
        <w:rPr>
          <w:sz w:val="22"/>
          <w:szCs w:val="22"/>
        </w:rPr>
        <w:t xml:space="preserve">it is let down by inconsistent information about self-referral and outdated service listings. Leicestershire County Council’s strongest feature is </w:t>
      </w:r>
      <w:r w:rsidR="002B5125" w:rsidRPr="009221C4">
        <w:rPr>
          <w:sz w:val="22"/>
          <w:szCs w:val="22"/>
        </w:rPr>
        <w:t>its</w:t>
      </w:r>
      <w:r w:rsidR="009B192D" w:rsidRPr="009221C4">
        <w:rPr>
          <w:sz w:val="22"/>
          <w:szCs w:val="22"/>
        </w:rPr>
        <w:t xml:space="preserve"> downloadable family support directory, which makes it easy to see what provision</w:t>
      </w:r>
      <w:r w:rsidR="002B5125" w:rsidRPr="009221C4">
        <w:rPr>
          <w:sz w:val="22"/>
          <w:szCs w:val="22"/>
        </w:rPr>
        <w:t xml:space="preserve"> exists locally, but it lacks the accessibility options offered in Leeds and does not explicitly link Early Help to poverty-related challenged (Leices</w:t>
      </w:r>
      <w:r w:rsidR="00D7292A" w:rsidRPr="009221C4">
        <w:rPr>
          <w:sz w:val="22"/>
          <w:szCs w:val="22"/>
        </w:rPr>
        <w:t xml:space="preserve">tershire County Council, 2026).  </w:t>
      </w:r>
      <w:r w:rsidR="00817861" w:rsidRPr="009221C4">
        <w:rPr>
          <w:sz w:val="22"/>
          <w:szCs w:val="22"/>
        </w:rPr>
        <w:t>Nottinghamshire County Council</w:t>
      </w:r>
      <w:r w:rsidR="00D7292A" w:rsidRPr="009221C4">
        <w:rPr>
          <w:sz w:val="22"/>
          <w:szCs w:val="22"/>
        </w:rPr>
        <w:t xml:space="preserve"> provides clear information about access routes and </w:t>
      </w:r>
      <w:r w:rsidR="00817861" w:rsidRPr="009221C4">
        <w:rPr>
          <w:sz w:val="22"/>
          <w:szCs w:val="22"/>
        </w:rPr>
        <w:t>eligibility but</w:t>
      </w:r>
      <w:r w:rsidR="00D7292A" w:rsidRPr="009221C4">
        <w:rPr>
          <w:sz w:val="22"/>
          <w:szCs w:val="22"/>
        </w:rPr>
        <w:t xml:space="preserve"> is the least accessible and the most difficult to navigate with limited detail on multi-agency working or specific </w:t>
      </w:r>
      <w:r w:rsidR="00817861" w:rsidRPr="009221C4">
        <w:rPr>
          <w:sz w:val="22"/>
          <w:szCs w:val="22"/>
        </w:rPr>
        <w:t>services (</w:t>
      </w:r>
      <w:r w:rsidR="00D7292A" w:rsidRPr="009221C4">
        <w:rPr>
          <w:sz w:val="22"/>
          <w:szCs w:val="22"/>
        </w:rPr>
        <w:t>Nottinghamshire County Council, 2026)</w:t>
      </w:r>
      <w:r w:rsidR="00817861" w:rsidRPr="009221C4">
        <w:rPr>
          <w:sz w:val="22"/>
          <w:szCs w:val="22"/>
        </w:rPr>
        <w:t>.</w:t>
      </w:r>
    </w:p>
    <w:p w14:paraId="1EAF9EDE" w14:textId="3905C50A" w:rsidR="00817861" w:rsidRPr="009221C4" w:rsidRDefault="00817861" w:rsidP="009221C4">
      <w:pPr>
        <w:spacing w:line="360" w:lineRule="auto"/>
        <w:rPr>
          <w:sz w:val="22"/>
          <w:szCs w:val="22"/>
        </w:rPr>
      </w:pPr>
      <w:r w:rsidRPr="009221C4">
        <w:rPr>
          <w:sz w:val="22"/>
          <w:szCs w:val="22"/>
        </w:rPr>
        <w:t>All three authorities could improve in several areas:</w:t>
      </w:r>
    </w:p>
    <w:p w14:paraId="12BABEAF" w14:textId="28A5D966" w:rsidR="00817861" w:rsidRPr="009221C4" w:rsidRDefault="00817861" w:rsidP="009221C4">
      <w:pPr>
        <w:pStyle w:val="ListParagraph"/>
        <w:numPr>
          <w:ilvl w:val="0"/>
          <w:numId w:val="1"/>
        </w:numPr>
        <w:spacing w:line="360" w:lineRule="auto"/>
        <w:rPr>
          <w:sz w:val="22"/>
          <w:szCs w:val="22"/>
        </w:rPr>
      </w:pPr>
      <w:r w:rsidRPr="009221C4">
        <w:rPr>
          <w:b/>
          <w:bCs/>
          <w:sz w:val="22"/>
          <w:szCs w:val="22"/>
        </w:rPr>
        <w:t>Consistency</w:t>
      </w:r>
      <w:r w:rsidRPr="009221C4">
        <w:rPr>
          <w:sz w:val="22"/>
          <w:szCs w:val="22"/>
        </w:rPr>
        <w:t>: Ensure all pages clearly state that families can refer themselves directly, with n</w:t>
      </w:r>
      <w:r w:rsidR="00D815A5" w:rsidRPr="009221C4">
        <w:rPr>
          <w:sz w:val="22"/>
          <w:szCs w:val="22"/>
        </w:rPr>
        <w:t>o requirement for professional involvement:</w:t>
      </w:r>
    </w:p>
    <w:p w14:paraId="62954CBC" w14:textId="2ADA99C4" w:rsidR="00D815A5" w:rsidRPr="009221C4" w:rsidRDefault="00D815A5" w:rsidP="009221C4">
      <w:pPr>
        <w:pStyle w:val="ListParagraph"/>
        <w:numPr>
          <w:ilvl w:val="0"/>
          <w:numId w:val="1"/>
        </w:numPr>
        <w:spacing w:line="360" w:lineRule="auto"/>
        <w:rPr>
          <w:sz w:val="22"/>
          <w:szCs w:val="22"/>
        </w:rPr>
      </w:pPr>
      <w:r w:rsidRPr="009221C4">
        <w:rPr>
          <w:b/>
          <w:bCs/>
          <w:sz w:val="22"/>
          <w:szCs w:val="22"/>
        </w:rPr>
        <w:t>Accessibility</w:t>
      </w:r>
      <w:r w:rsidRPr="009221C4">
        <w:rPr>
          <w:sz w:val="22"/>
          <w:szCs w:val="22"/>
        </w:rPr>
        <w:t xml:space="preserve">: Standardise the provision of easy-read format, multilingual information and assistive technology support: </w:t>
      </w:r>
    </w:p>
    <w:p w14:paraId="6BB1E1D7" w14:textId="5EA46E7D" w:rsidR="00D815A5" w:rsidRPr="009221C4" w:rsidRDefault="00D815A5" w:rsidP="009221C4">
      <w:pPr>
        <w:pStyle w:val="ListParagraph"/>
        <w:numPr>
          <w:ilvl w:val="0"/>
          <w:numId w:val="1"/>
        </w:numPr>
        <w:spacing w:line="360" w:lineRule="auto"/>
        <w:rPr>
          <w:sz w:val="22"/>
          <w:szCs w:val="22"/>
        </w:rPr>
      </w:pPr>
      <w:r w:rsidRPr="009221C4">
        <w:rPr>
          <w:b/>
          <w:bCs/>
          <w:sz w:val="22"/>
          <w:szCs w:val="22"/>
        </w:rPr>
        <w:t>Transparency</w:t>
      </w:r>
      <w:r w:rsidRPr="009221C4">
        <w:rPr>
          <w:sz w:val="22"/>
          <w:szCs w:val="22"/>
        </w:rPr>
        <w:t>: Explain clearly what happens after a referral is made, typical waiting times, and what to do if support is not provided;</w:t>
      </w:r>
    </w:p>
    <w:p w14:paraId="3BC269B6" w14:textId="77777777" w:rsidR="00614BD1" w:rsidRPr="009221C4" w:rsidRDefault="00D815A5" w:rsidP="009221C4">
      <w:pPr>
        <w:pStyle w:val="ListParagraph"/>
        <w:numPr>
          <w:ilvl w:val="0"/>
          <w:numId w:val="1"/>
        </w:numPr>
        <w:spacing w:line="360" w:lineRule="auto"/>
        <w:rPr>
          <w:sz w:val="22"/>
          <w:szCs w:val="22"/>
        </w:rPr>
      </w:pPr>
      <w:r w:rsidRPr="009221C4">
        <w:rPr>
          <w:b/>
          <w:bCs/>
          <w:sz w:val="22"/>
          <w:szCs w:val="22"/>
        </w:rPr>
        <w:t>Relevance</w:t>
      </w:r>
      <w:r w:rsidRPr="009221C4">
        <w:rPr>
          <w:sz w:val="22"/>
          <w:szCs w:val="22"/>
        </w:rPr>
        <w:t xml:space="preserve">: </w:t>
      </w:r>
      <w:r w:rsidR="00614BD1" w:rsidRPr="009221C4">
        <w:rPr>
          <w:sz w:val="22"/>
          <w:szCs w:val="22"/>
        </w:rPr>
        <w:t>Explicitly</w:t>
      </w:r>
      <w:r w:rsidRPr="009221C4">
        <w:rPr>
          <w:sz w:val="22"/>
          <w:szCs w:val="22"/>
        </w:rPr>
        <w:t xml:space="preserve"> explain how </w:t>
      </w:r>
      <w:r w:rsidR="00614BD1" w:rsidRPr="009221C4">
        <w:rPr>
          <w:sz w:val="22"/>
          <w:szCs w:val="22"/>
        </w:rPr>
        <w:t>Early Help can address challenges linked to poverty, including debt, housing costs and benefit claim:</w:t>
      </w:r>
    </w:p>
    <w:p w14:paraId="4D4E4AC1" w14:textId="77777777" w:rsidR="00614BD1" w:rsidRPr="009221C4" w:rsidRDefault="00614BD1" w:rsidP="009221C4">
      <w:pPr>
        <w:pStyle w:val="ListParagraph"/>
        <w:numPr>
          <w:ilvl w:val="0"/>
          <w:numId w:val="1"/>
        </w:numPr>
        <w:spacing w:line="360" w:lineRule="auto"/>
        <w:rPr>
          <w:sz w:val="22"/>
          <w:szCs w:val="22"/>
        </w:rPr>
      </w:pPr>
      <w:r w:rsidRPr="002371AB">
        <w:rPr>
          <w:b/>
          <w:bCs/>
          <w:sz w:val="22"/>
          <w:szCs w:val="22"/>
        </w:rPr>
        <w:t>Multi-agency information</w:t>
      </w:r>
      <w:r w:rsidRPr="009221C4">
        <w:rPr>
          <w:sz w:val="22"/>
          <w:szCs w:val="22"/>
        </w:rPr>
        <w:t>: Provide clear, local examples of how different professionals work together to support families.</w:t>
      </w:r>
    </w:p>
    <w:p w14:paraId="50D9797F" w14:textId="77777777" w:rsidR="00614BD1" w:rsidRPr="009221C4" w:rsidRDefault="00614BD1" w:rsidP="009221C4">
      <w:pPr>
        <w:pStyle w:val="ListParagraph"/>
        <w:spacing w:line="360" w:lineRule="auto"/>
        <w:rPr>
          <w:sz w:val="22"/>
          <w:szCs w:val="22"/>
        </w:rPr>
      </w:pPr>
    </w:p>
    <w:p w14:paraId="02949FE4" w14:textId="1AC69F49" w:rsidR="00614BD1" w:rsidRPr="009221C4" w:rsidRDefault="00614BD1" w:rsidP="009221C4">
      <w:pPr>
        <w:pStyle w:val="ListParagraph"/>
        <w:spacing w:line="360" w:lineRule="auto"/>
        <w:rPr>
          <w:b/>
          <w:bCs/>
          <w:sz w:val="22"/>
          <w:szCs w:val="22"/>
        </w:rPr>
      </w:pPr>
      <w:r w:rsidRPr="009221C4">
        <w:rPr>
          <w:b/>
          <w:bCs/>
          <w:sz w:val="22"/>
          <w:szCs w:val="22"/>
        </w:rPr>
        <w:t>Conclusion and recommendations</w:t>
      </w:r>
    </w:p>
    <w:p w14:paraId="4F808793" w14:textId="74B7AF1D" w:rsidR="003E539A" w:rsidRPr="009221C4" w:rsidRDefault="00614BD1" w:rsidP="009221C4">
      <w:pPr>
        <w:pStyle w:val="ListParagraph"/>
        <w:spacing w:line="360" w:lineRule="auto"/>
        <w:rPr>
          <w:sz w:val="22"/>
          <w:szCs w:val="22"/>
        </w:rPr>
      </w:pPr>
      <w:r w:rsidRPr="009221C4">
        <w:rPr>
          <w:sz w:val="22"/>
          <w:szCs w:val="22"/>
        </w:rPr>
        <w:t>This analysis shows that while Leicestershire, Leeds and Nottinghamshire County Council all provide online information about Early Help, the clarity</w:t>
      </w:r>
      <w:r w:rsidR="003E539A" w:rsidRPr="009221C4">
        <w:rPr>
          <w:sz w:val="22"/>
          <w:szCs w:val="22"/>
        </w:rPr>
        <w:t xml:space="preserve"> accessibility and comprehensiveness of this information </w:t>
      </w:r>
      <w:proofErr w:type="gramStart"/>
      <w:r w:rsidR="003E539A" w:rsidRPr="009221C4">
        <w:rPr>
          <w:sz w:val="22"/>
          <w:szCs w:val="22"/>
        </w:rPr>
        <w:t>varies</w:t>
      </w:r>
      <w:proofErr w:type="gramEnd"/>
      <w:r w:rsidR="003E539A" w:rsidRPr="009221C4">
        <w:rPr>
          <w:sz w:val="22"/>
          <w:szCs w:val="22"/>
        </w:rPr>
        <w:t xml:space="preserve"> significantly. Leeds City Council sets strong benchmark for inclusion design and user-focused content, while the other two authorities have notable gaps in accessibility and practical detail</w:t>
      </w:r>
      <w:r w:rsidR="002371AB">
        <w:rPr>
          <w:sz w:val="22"/>
          <w:szCs w:val="22"/>
        </w:rPr>
        <w:t xml:space="preserve">. </w:t>
      </w:r>
      <w:r w:rsidR="003E539A" w:rsidRPr="009221C4">
        <w:rPr>
          <w:sz w:val="22"/>
          <w:szCs w:val="22"/>
        </w:rPr>
        <w:t xml:space="preserve"> Across all three sites, th</w:t>
      </w:r>
      <w:r w:rsidR="002371AB">
        <w:rPr>
          <w:sz w:val="22"/>
          <w:szCs w:val="22"/>
        </w:rPr>
        <w:t>ere</w:t>
      </w:r>
      <w:r w:rsidR="003E539A" w:rsidRPr="009221C4">
        <w:rPr>
          <w:sz w:val="22"/>
          <w:szCs w:val="22"/>
        </w:rPr>
        <w:t xml:space="preserve"> is scope to better explain ho</w:t>
      </w:r>
      <w:r w:rsidR="002371AB">
        <w:rPr>
          <w:sz w:val="22"/>
          <w:szCs w:val="22"/>
        </w:rPr>
        <w:t>w</w:t>
      </w:r>
      <w:r w:rsidR="003E539A" w:rsidRPr="009221C4">
        <w:rPr>
          <w:sz w:val="22"/>
          <w:szCs w:val="22"/>
        </w:rPr>
        <w:t xml:space="preserve"> multi-agency working operates locally, and to make clearer links between Early help and the financial and structural challenges facing living in poverty. </w:t>
      </w:r>
    </w:p>
    <w:p w14:paraId="4A770F80" w14:textId="0D631024" w:rsidR="003E539A" w:rsidRPr="009221C4" w:rsidRDefault="003E539A" w:rsidP="009221C4">
      <w:pPr>
        <w:pStyle w:val="ListParagraph"/>
        <w:spacing w:line="360" w:lineRule="auto"/>
        <w:rPr>
          <w:sz w:val="22"/>
          <w:szCs w:val="22"/>
        </w:rPr>
      </w:pPr>
      <w:r w:rsidRPr="009221C4">
        <w:rPr>
          <w:sz w:val="22"/>
          <w:szCs w:val="22"/>
        </w:rPr>
        <w:t xml:space="preserve">To improve </w:t>
      </w:r>
      <w:r w:rsidR="00D40A93" w:rsidRPr="009221C4">
        <w:rPr>
          <w:sz w:val="22"/>
          <w:szCs w:val="22"/>
        </w:rPr>
        <w:t>practice, it is recommended that all three local authorities:</w:t>
      </w:r>
    </w:p>
    <w:p w14:paraId="34301487" w14:textId="4240AE14" w:rsidR="00D40A93" w:rsidRPr="009221C4" w:rsidRDefault="00D40A93" w:rsidP="009221C4">
      <w:pPr>
        <w:pStyle w:val="ListParagraph"/>
        <w:numPr>
          <w:ilvl w:val="0"/>
          <w:numId w:val="3"/>
        </w:numPr>
        <w:spacing w:line="360" w:lineRule="auto"/>
        <w:rPr>
          <w:sz w:val="22"/>
          <w:szCs w:val="22"/>
        </w:rPr>
      </w:pPr>
      <w:r w:rsidRPr="009221C4">
        <w:rPr>
          <w:sz w:val="22"/>
          <w:szCs w:val="22"/>
        </w:rPr>
        <w:t>Place Early Help information no more than one click away from the homepage, with a consistent, clearly labelled link;</w:t>
      </w:r>
    </w:p>
    <w:p w14:paraId="5E2274B1" w14:textId="0094EF01" w:rsidR="00D40A93" w:rsidRPr="009221C4" w:rsidRDefault="00D40A93" w:rsidP="009221C4">
      <w:pPr>
        <w:pStyle w:val="ListParagraph"/>
        <w:numPr>
          <w:ilvl w:val="0"/>
          <w:numId w:val="3"/>
        </w:numPr>
        <w:spacing w:line="360" w:lineRule="auto"/>
        <w:rPr>
          <w:sz w:val="22"/>
          <w:szCs w:val="22"/>
        </w:rPr>
      </w:pPr>
      <w:r w:rsidRPr="009221C4">
        <w:rPr>
          <w:sz w:val="22"/>
          <w:szCs w:val="22"/>
        </w:rPr>
        <w:t>Provide easy-read, simplified language and multilingual versions of all key Early help pages;</w:t>
      </w:r>
    </w:p>
    <w:p w14:paraId="10DCEF43" w14:textId="1FB27F99" w:rsidR="00D40A93" w:rsidRPr="009221C4" w:rsidRDefault="00D40A93" w:rsidP="009221C4">
      <w:pPr>
        <w:pStyle w:val="ListParagraph"/>
        <w:numPr>
          <w:ilvl w:val="0"/>
          <w:numId w:val="3"/>
        </w:numPr>
        <w:spacing w:line="360" w:lineRule="auto"/>
        <w:rPr>
          <w:sz w:val="22"/>
          <w:szCs w:val="22"/>
        </w:rPr>
      </w:pPr>
      <w:r w:rsidRPr="009221C4">
        <w:rPr>
          <w:sz w:val="22"/>
          <w:szCs w:val="22"/>
        </w:rPr>
        <w:lastRenderedPageBreak/>
        <w:t>Explicitly confirm self-ref</w:t>
      </w:r>
      <w:r w:rsidR="00A5145E" w:rsidRPr="009221C4">
        <w:rPr>
          <w:sz w:val="22"/>
          <w:szCs w:val="22"/>
        </w:rPr>
        <w:t>err</w:t>
      </w:r>
      <w:r w:rsidRPr="009221C4">
        <w:rPr>
          <w:sz w:val="22"/>
          <w:szCs w:val="22"/>
        </w:rPr>
        <w:t>al r</w:t>
      </w:r>
      <w:r w:rsidR="00A5145E" w:rsidRPr="009221C4">
        <w:rPr>
          <w:sz w:val="22"/>
          <w:szCs w:val="22"/>
        </w:rPr>
        <w:t>ights on every relevant page, and offer telephone email and paper referral options alongside online forms;</w:t>
      </w:r>
    </w:p>
    <w:p w14:paraId="2CF78350" w14:textId="4D5D6066" w:rsidR="00A5145E" w:rsidRPr="009221C4" w:rsidRDefault="00A5145E" w:rsidP="009221C4">
      <w:pPr>
        <w:pStyle w:val="ListParagraph"/>
        <w:numPr>
          <w:ilvl w:val="0"/>
          <w:numId w:val="3"/>
        </w:numPr>
        <w:spacing w:line="360" w:lineRule="auto"/>
        <w:rPr>
          <w:sz w:val="22"/>
          <w:szCs w:val="22"/>
        </w:rPr>
      </w:pPr>
      <w:r w:rsidRPr="009221C4">
        <w:rPr>
          <w:sz w:val="22"/>
          <w:szCs w:val="22"/>
        </w:rPr>
        <w:t>Include clear information about waiting times, assessment processes, and how to provide feedback or appeal decisions;</w:t>
      </w:r>
    </w:p>
    <w:p w14:paraId="7016D7B0" w14:textId="281BEB39" w:rsidR="00A5145E" w:rsidRPr="009221C4" w:rsidRDefault="00A5145E" w:rsidP="009221C4">
      <w:pPr>
        <w:pStyle w:val="ListParagraph"/>
        <w:numPr>
          <w:ilvl w:val="0"/>
          <w:numId w:val="3"/>
        </w:numPr>
        <w:spacing w:line="360" w:lineRule="auto"/>
        <w:rPr>
          <w:sz w:val="22"/>
          <w:szCs w:val="22"/>
        </w:rPr>
      </w:pPr>
      <w:r w:rsidRPr="009221C4">
        <w:rPr>
          <w:sz w:val="22"/>
          <w:szCs w:val="22"/>
        </w:rPr>
        <w:t>Publish up-to date directo</w:t>
      </w:r>
      <w:r w:rsidR="00573DAE" w:rsidRPr="009221C4">
        <w:rPr>
          <w:sz w:val="22"/>
          <w:szCs w:val="22"/>
        </w:rPr>
        <w:t>ries of local services and explain how multi-agency partnerships work in their area.</w:t>
      </w:r>
    </w:p>
    <w:p w14:paraId="75AD0717" w14:textId="24D32F44" w:rsidR="00573DAE" w:rsidRPr="009221C4" w:rsidRDefault="00573DAE" w:rsidP="009221C4">
      <w:pPr>
        <w:spacing w:line="360" w:lineRule="auto"/>
        <w:ind w:left="720"/>
        <w:rPr>
          <w:sz w:val="22"/>
          <w:szCs w:val="22"/>
        </w:rPr>
      </w:pPr>
      <w:r w:rsidRPr="009221C4">
        <w:rPr>
          <w:sz w:val="22"/>
          <w:szCs w:val="22"/>
        </w:rPr>
        <w:t xml:space="preserve">Clear, accessible and accurate information is the first step in ensuring that Early Help reaches the families who need it most. For families facing hardship or </w:t>
      </w:r>
      <w:r w:rsidR="009221C4" w:rsidRPr="009221C4">
        <w:rPr>
          <w:sz w:val="22"/>
          <w:szCs w:val="22"/>
        </w:rPr>
        <w:t>crisis</w:t>
      </w:r>
      <w:r w:rsidRPr="009221C4">
        <w:rPr>
          <w:sz w:val="22"/>
          <w:szCs w:val="22"/>
        </w:rPr>
        <w:t>, finding the right information quickly can make a critical difference in preventing problems from escalating</w:t>
      </w:r>
    </w:p>
    <w:p w14:paraId="46781782" w14:textId="77777777" w:rsidR="007C4D46" w:rsidRPr="009221C4" w:rsidRDefault="007C4D46" w:rsidP="009221C4">
      <w:pPr>
        <w:spacing w:line="360" w:lineRule="auto"/>
        <w:ind w:left="720"/>
        <w:rPr>
          <w:sz w:val="22"/>
          <w:szCs w:val="22"/>
        </w:rPr>
      </w:pPr>
    </w:p>
    <w:p w14:paraId="48067E22" w14:textId="02E41209" w:rsidR="00817861" w:rsidRPr="009221C4" w:rsidRDefault="00817861" w:rsidP="009221C4">
      <w:pPr>
        <w:pStyle w:val="ListParagraph"/>
        <w:spacing w:line="360" w:lineRule="auto"/>
        <w:rPr>
          <w:b/>
          <w:bCs/>
          <w:sz w:val="22"/>
          <w:szCs w:val="22"/>
        </w:rPr>
      </w:pPr>
      <w:r w:rsidRPr="009221C4">
        <w:rPr>
          <w:b/>
          <w:bCs/>
          <w:sz w:val="22"/>
          <w:szCs w:val="22"/>
        </w:rPr>
        <w:t xml:space="preserve">  </w:t>
      </w:r>
    </w:p>
    <w:p w14:paraId="75E538C5" w14:textId="77777777" w:rsidR="007C4D46" w:rsidRPr="009221C4" w:rsidRDefault="00817861" w:rsidP="009221C4">
      <w:pPr>
        <w:spacing w:line="360" w:lineRule="auto"/>
        <w:rPr>
          <w:sz w:val="22"/>
          <w:szCs w:val="22"/>
        </w:rPr>
      </w:pPr>
      <w:r w:rsidRPr="009221C4">
        <w:rPr>
          <w:sz w:val="22"/>
          <w:szCs w:val="22"/>
        </w:rPr>
        <w:t xml:space="preserve"> </w:t>
      </w:r>
      <w:r w:rsidR="007C4D46" w:rsidRPr="009221C4">
        <w:rPr>
          <w:sz w:val="22"/>
          <w:szCs w:val="22"/>
        </w:rPr>
        <w:t xml:space="preserve">                                 </w:t>
      </w:r>
    </w:p>
    <w:p w14:paraId="591C6962" w14:textId="77777777" w:rsidR="007C4D46" w:rsidRPr="009221C4" w:rsidRDefault="007C4D46" w:rsidP="009221C4">
      <w:pPr>
        <w:spacing w:line="360" w:lineRule="auto"/>
        <w:rPr>
          <w:sz w:val="22"/>
          <w:szCs w:val="22"/>
        </w:rPr>
      </w:pPr>
    </w:p>
    <w:p w14:paraId="3F0DC91C" w14:textId="75BFC603" w:rsidR="00817861" w:rsidRPr="009221C4" w:rsidRDefault="007C4D46" w:rsidP="009221C4">
      <w:pPr>
        <w:spacing w:line="360" w:lineRule="auto"/>
        <w:rPr>
          <w:sz w:val="22"/>
          <w:szCs w:val="22"/>
        </w:rPr>
      </w:pPr>
      <w:r w:rsidRPr="009221C4">
        <w:rPr>
          <w:sz w:val="22"/>
          <w:szCs w:val="22"/>
        </w:rPr>
        <w:t xml:space="preserve">   References</w:t>
      </w:r>
    </w:p>
    <w:p w14:paraId="1D06D1C7" w14:textId="5F03EE94" w:rsidR="007C4D46" w:rsidRPr="009221C4" w:rsidRDefault="007C4D46" w:rsidP="009221C4">
      <w:pPr>
        <w:pStyle w:val="ListParagraph"/>
        <w:numPr>
          <w:ilvl w:val="0"/>
          <w:numId w:val="5"/>
        </w:numPr>
        <w:spacing w:line="360" w:lineRule="auto"/>
        <w:rPr>
          <w:sz w:val="22"/>
          <w:szCs w:val="22"/>
        </w:rPr>
      </w:pPr>
      <w:r w:rsidRPr="009221C4">
        <w:rPr>
          <w:sz w:val="22"/>
          <w:szCs w:val="22"/>
        </w:rPr>
        <w:t>Children’s Commissioner for England. (</w:t>
      </w:r>
      <w:r w:rsidR="002B3A37" w:rsidRPr="009221C4">
        <w:rPr>
          <w:sz w:val="22"/>
          <w:szCs w:val="22"/>
        </w:rPr>
        <w:t>2024) Early</w:t>
      </w:r>
      <w:r w:rsidRPr="009221C4">
        <w:rPr>
          <w:sz w:val="22"/>
          <w:szCs w:val="22"/>
        </w:rPr>
        <w:t xml:space="preserve"> Help: The </w:t>
      </w:r>
      <w:r w:rsidR="002B3A37" w:rsidRPr="009221C4">
        <w:rPr>
          <w:sz w:val="22"/>
          <w:szCs w:val="22"/>
        </w:rPr>
        <w:t>Foundation</w:t>
      </w:r>
      <w:r w:rsidRPr="009221C4">
        <w:rPr>
          <w:sz w:val="22"/>
          <w:szCs w:val="22"/>
        </w:rPr>
        <w:t xml:space="preserve"> of support London: Children’s Commissioner Office.</w:t>
      </w:r>
    </w:p>
    <w:p w14:paraId="72E2D82E" w14:textId="0CF40F7A" w:rsidR="00E001C6" w:rsidRPr="009221C4" w:rsidRDefault="007C4D46" w:rsidP="009221C4">
      <w:pPr>
        <w:pStyle w:val="ListParagraph"/>
        <w:numPr>
          <w:ilvl w:val="0"/>
          <w:numId w:val="5"/>
        </w:numPr>
        <w:spacing w:line="360" w:lineRule="auto"/>
        <w:rPr>
          <w:b/>
          <w:bCs/>
          <w:sz w:val="22"/>
          <w:szCs w:val="22"/>
        </w:rPr>
      </w:pPr>
      <w:r w:rsidRPr="009221C4">
        <w:rPr>
          <w:sz w:val="22"/>
          <w:szCs w:val="22"/>
        </w:rPr>
        <w:t xml:space="preserve">Department of Education. (2018) Early Help System Guide. London: Crown </w:t>
      </w:r>
      <w:r w:rsidR="002B3A37" w:rsidRPr="009221C4">
        <w:rPr>
          <w:sz w:val="22"/>
          <w:szCs w:val="22"/>
        </w:rPr>
        <w:t>Copyright.</w:t>
      </w:r>
    </w:p>
    <w:p w14:paraId="1CE25CF2" w14:textId="104B4FD4" w:rsidR="002B3A37" w:rsidRPr="009221C4" w:rsidRDefault="002B3A37" w:rsidP="009221C4">
      <w:pPr>
        <w:pStyle w:val="ListParagraph"/>
        <w:numPr>
          <w:ilvl w:val="0"/>
          <w:numId w:val="5"/>
        </w:numPr>
        <w:spacing w:line="360" w:lineRule="auto"/>
        <w:rPr>
          <w:b/>
          <w:bCs/>
          <w:sz w:val="22"/>
          <w:szCs w:val="22"/>
        </w:rPr>
      </w:pPr>
      <w:r w:rsidRPr="009221C4">
        <w:rPr>
          <w:sz w:val="22"/>
          <w:szCs w:val="22"/>
        </w:rPr>
        <w:t xml:space="preserve">Department of Education. (2023) Working </w:t>
      </w:r>
      <w:r w:rsidR="00034B69" w:rsidRPr="009221C4">
        <w:rPr>
          <w:sz w:val="22"/>
          <w:szCs w:val="22"/>
        </w:rPr>
        <w:t xml:space="preserve">Together to Safeguard Children A Guide to inter-agency Working to safeguard and promote the Welfare of Children. London: HMSO. </w:t>
      </w:r>
    </w:p>
    <w:p w14:paraId="686BDF60" w14:textId="6345080A" w:rsidR="00034B69" w:rsidRPr="009221C4" w:rsidRDefault="00034B69" w:rsidP="009221C4">
      <w:pPr>
        <w:pStyle w:val="ListParagraph"/>
        <w:numPr>
          <w:ilvl w:val="0"/>
          <w:numId w:val="5"/>
        </w:numPr>
        <w:spacing w:line="360" w:lineRule="auto"/>
        <w:rPr>
          <w:b/>
          <w:bCs/>
          <w:sz w:val="22"/>
          <w:szCs w:val="22"/>
        </w:rPr>
      </w:pPr>
      <w:r w:rsidRPr="009221C4">
        <w:rPr>
          <w:sz w:val="22"/>
          <w:szCs w:val="22"/>
        </w:rPr>
        <w:t xml:space="preserve">Department for Levelling up, Housing and Community. (2023) Levelling Up and Family Support: The Role of Local Authorities. London: DLUHC </w:t>
      </w:r>
    </w:p>
    <w:p w14:paraId="72361EA6" w14:textId="2D79E2D1" w:rsidR="00034B69" w:rsidRPr="009221C4" w:rsidRDefault="00034B69" w:rsidP="009221C4">
      <w:pPr>
        <w:pStyle w:val="ListParagraph"/>
        <w:numPr>
          <w:ilvl w:val="0"/>
          <w:numId w:val="5"/>
        </w:numPr>
        <w:spacing w:line="360" w:lineRule="auto"/>
        <w:rPr>
          <w:b/>
          <w:bCs/>
          <w:sz w:val="22"/>
          <w:szCs w:val="22"/>
        </w:rPr>
      </w:pPr>
      <w:r w:rsidRPr="009221C4">
        <w:rPr>
          <w:sz w:val="22"/>
          <w:szCs w:val="22"/>
        </w:rPr>
        <w:t xml:space="preserve">Disability Rights UK. (2024) </w:t>
      </w:r>
      <w:r w:rsidR="002B65AB" w:rsidRPr="009221C4">
        <w:rPr>
          <w:sz w:val="22"/>
          <w:szCs w:val="22"/>
        </w:rPr>
        <w:t>Accessible</w:t>
      </w:r>
      <w:r w:rsidRPr="009221C4">
        <w:rPr>
          <w:sz w:val="22"/>
          <w:szCs w:val="22"/>
        </w:rPr>
        <w:t xml:space="preserve"> information Standards for Public Services. London: Disability</w:t>
      </w:r>
      <w:r w:rsidR="002B65AB" w:rsidRPr="009221C4">
        <w:rPr>
          <w:sz w:val="22"/>
          <w:szCs w:val="22"/>
        </w:rPr>
        <w:t xml:space="preserve"> Rights UK. </w:t>
      </w:r>
    </w:p>
    <w:p w14:paraId="5250397C" w14:textId="65FF59B2" w:rsidR="002B65AB" w:rsidRPr="009221C4" w:rsidRDefault="002B65AB" w:rsidP="009221C4">
      <w:pPr>
        <w:pStyle w:val="ListParagraph"/>
        <w:numPr>
          <w:ilvl w:val="0"/>
          <w:numId w:val="5"/>
        </w:numPr>
        <w:spacing w:line="360" w:lineRule="auto"/>
        <w:rPr>
          <w:b/>
          <w:bCs/>
          <w:sz w:val="22"/>
          <w:szCs w:val="22"/>
        </w:rPr>
      </w:pPr>
      <w:r w:rsidRPr="009221C4">
        <w:rPr>
          <w:sz w:val="22"/>
          <w:szCs w:val="22"/>
        </w:rPr>
        <w:t>Gov.uk. (2024) The Equality Act 2010: Guidance on Accessibility. London: Crown Copyright.</w:t>
      </w:r>
    </w:p>
    <w:p w14:paraId="5D293521" w14:textId="231E0D34" w:rsidR="002B65AB" w:rsidRPr="009221C4" w:rsidRDefault="002B65AB" w:rsidP="009221C4">
      <w:pPr>
        <w:pStyle w:val="ListParagraph"/>
        <w:numPr>
          <w:ilvl w:val="0"/>
          <w:numId w:val="5"/>
        </w:numPr>
        <w:spacing w:line="360" w:lineRule="auto"/>
        <w:rPr>
          <w:b/>
          <w:bCs/>
          <w:sz w:val="22"/>
          <w:szCs w:val="22"/>
        </w:rPr>
      </w:pPr>
      <w:r w:rsidRPr="009221C4">
        <w:rPr>
          <w:sz w:val="22"/>
          <w:szCs w:val="22"/>
        </w:rPr>
        <w:t xml:space="preserve">HIM Government. (2021) Build Back Better: Our Plan for Health and Social Care. London: The Stationery Office. </w:t>
      </w:r>
    </w:p>
    <w:p w14:paraId="71AB603B" w14:textId="75364179" w:rsidR="002B65AB" w:rsidRPr="009221C4" w:rsidRDefault="002B65AB" w:rsidP="009221C4">
      <w:pPr>
        <w:pStyle w:val="ListParagraph"/>
        <w:numPr>
          <w:ilvl w:val="0"/>
          <w:numId w:val="5"/>
        </w:numPr>
        <w:spacing w:line="360" w:lineRule="auto"/>
        <w:rPr>
          <w:b/>
          <w:bCs/>
          <w:sz w:val="22"/>
          <w:szCs w:val="22"/>
        </w:rPr>
      </w:pPr>
      <w:r w:rsidRPr="009221C4">
        <w:rPr>
          <w:sz w:val="22"/>
          <w:szCs w:val="22"/>
        </w:rPr>
        <w:t>HIM Inspectorate of Constabulary and Fire and Rescue Services. (2023) Multi-</w:t>
      </w:r>
      <w:r w:rsidR="00531693" w:rsidRPr="009221C4">
        <w:rPr>
          <w:sz w:val="22"/>
          <w:szCs w:val="22"/>
        </w:rPr>
        <w:t>agency Working in Early Help: Inspection Findings. London: HMICFRS.</w:t>
      </w:r>
    </w:p>
    <w:p w14:paraId="0CD1D92F" w14:textId="15EF392F" w:rsidR="00531693" w:rsidRPr="009221C4" w:rsidRDefault="00531693" w:rsidP="009221C4">
      <w:pPr>
        <w:pStyle w:val="ListParagraph"/>
        <w:numPr>
          <w:ilvl w:val="0"/>
          <w:numId w:val="5"/>
        </w:numPr>
        <w:spacing w:line="360" w:lineRule="auto"/>
        <w:rPr>
          <w:b/>
          <w:bCs/>
          <w:sz w:val="22"/>
          <w:szCs w:val="22"/>
        </w:rPr>
      </w:pPr>
      <w:r w:rsidRPr="009221C4">
        <w:rPr>
          <w:sz w:val="22"/>
          <w:szCs w:val="22"/>
        </w:rPr>
        <w:lastRenderedPageBreak/>
        <w:t>Leeds City Council. (2026) Early Help and Family Support. Available at</w:t>
      </w:r>
      <w:r w:rsidR="00BF7F67" w:rsidRPr="009221C4">
        <w:rPr>
          <w:sz w:val="22"/>
          <w:szCs w:val="22"/>
        </w:rPr>
        <w:t>:</w:t>
      </w:r>
      <w:r w:rsidRPr="009221C4">
        <w:rPr>
          <w:sz w:val="22"/>
          <w:szCs w:val="22"/>
        </w:rPr>
        <w:t xml:space="preserve"> </w:t>
      </w:r>
      <w:hyperlink r:id="rId7" w:history="1">
        <w:r w:rsidR="00E3180F" w:rsidRPr="009221C4">
          <w:rPr>
            <w:rStyle w:val="Hyperlink"/>
            <w:sz w:val="22"/>
            <w:szCs w:val="22"/>
          </w:rPr>
          <w:t>https://www.leeds.gov.uk/earlyhelp</w:t>
        </w:r>
      </w:hyperlink>
      <w:r w:rsidR="00E3180F" w:rsidRPr="009221C4">
        <w:rPr>
          <w:sz w:val="22"/>
          <w:szCs w:val="22"/>
        </w:rPr>
        <w:t xml:space="preserve"> </w:t>
      </w:r>
      <w:r w:rsidR="00BF7F67" w:rsidRPr="009221C4">
        <w:rPr>
          <w:sz w:val="22"/>
          <w:szCs w:val="22"/>
        </w:rPr>
        <w:t xml:space="preserve"> (Accessed</w:t>
      </w:r>
      <w:r w:rsidRPr="009221C4">
        <w:rPr>
          <w:sz w:val="22"/>
          <w:szCs w:val="22"/>
        </w:rPr>
        <w:t>: 12 July 2026)</w:t>
      </w:r>
      <w:r w:rsidR="00BF7F67" w:rsidRPr="009221C4">
        <w:rPr>
          <w:sz w:val="22"/>
          <w:szCs w:val="22"/>
        </w:rPr>
        <w:t>.</w:t>
      </w:r>
    </w:p>
    <w:p w14:paraId="4C9F1661" w14:textId="1E0F85C7" w:rsidR="00BF7F67" w:rsidRPr="009221C4" w:rsidRDefault="00BF7F67" w:rsidP="009221C4">
      <w:pPr>
        <w:pStyle w:val="ListParagraph"/>
        <w:numPr>
          <w:ilvl w:val="0"/>
          <w:numId w:val="5"/>
        </w:numPr>
        <w:spacing w:line="360" w:lineRule="auto"/>
        <w:rPr>
          <w:b/>
          <w:bCs/>
          <w:sz w:val="22"/>
          <w:szCs w:val="22"/>
        </w:rPr>
      </w:pPr>
      <w:r w:rsidRPr="009221C4">
        <w:rPr>
          <w:sz w:val="22"/>
          <w:szCs w:val="22"/>
        </w:rPr>
        <w:t xml:space="preserve">Leicestershire County Council. (2026) Early Help Offer for Families. Available at: </w:t>
      </w:r>
      <w:hyperlink r:id="rId8" w:history="1">
        <w:r w:rsidRPr="009221C4">
          <w:rPr>
            <w:rStyle w:val="Hyperlink"/>
            <w:sz w:val="22"/>
            <w:szCs w:val="22"/>
          </w:rPr>
          <w:t>https://www.leicestershire.gov.uk/earlyhelp</w:t>
        </w:r>
      </w:hyperlink>
      <w:r w:rsidRPr="009221C4">
        <w:rPr>
          <w:sz w:val="22"/>
          <w:szCs w:val="22"/>
        </w:rPr>
        <w:t xml:space="preserve"> (Accessed:12 July 2026).</w:t>
      </w:r>
    </w:p>
    <w:p w14:paraId="16B7B2D7" w14:textId="4C6D02B6" w:rsidR="00BF7F67" w:rsidRPr="009221C4" w:rsidRDefault="00595D7A" w:rsidP="009221C4">
      <w:pPr>
        <w:pStyle w:val="ListParagraph"/>
        <w:numPr>
          <w:ilvl w:val="0"/>
          <w:numId w:val="5"/>
        </w:numPr>
        <w:spacing w:line="360" w:lineRule="auto"/>
        <w:rPr>
          <w:b/>
          <w:bCs/>
          <w:sz w:val="22"/>
          <w:szCs w:val="22"/>
        </w:rPr>
      </w:pPr>
      <w:r w:rsidRPr="009221C4">
        <w:rPr>
          <w:sz w:val="22"/>
          <w:szCs w:val="22"/>
        </w:rPr>
        <w:t>Local Government Association. (2023) Early help: Reducing Demand and improving outcomes. London: LGA.</w:t>
      </w:r>
    </w:p>
    <w:p w14:paraId="6569F4F4" w14:textId="0D35D770" w:rsidR="00595D7A" w:rsidRPr="009221C4" w:rsidRDefault="00595D7A" w:rsidP="009221C4">
      <w:pPr>
        <w:pStyle w:val="ListParagraph"/>
        <w:numPr>
          <w:ilvl w:val="0"/>
          <w:numId w:val="5"/>
        </w:numPr>
        <w:spacing w:line="360" w:lineRule="auto"/>
        <w:rPr>
          <w:b/>
          <w:bCs/>
          <w:sz w:val="22"/>
          <w:szCs w:val="22"/>
        </w:rPr>
      </w:pPr>
      <w:r w:rsidRPr="009221C4">
        <w:rPr>
          <w:sz w:val="22"/>
          <w:szCs w:val="22"/>
        </w:rPr>
        <w:t>National Audit Office</w:t>
      </w:r>
      <w:r w:rsidR="008C4B17" w:rsidRPr="009221C4">
        <w:rPr>
          <w:sz w:val="22"/>
          <w:szCs w:val="22"/>
        </w:rPr>
        <w:t>. (2024) support for Families: The cost and impact of Early Help. London: NAO</w:t>
      </w:r>
    </w:p>
    <w:p w14:paraId="5B5A8D23" w14:textId="066AE818" w:rsidR="008C4B17" w:rsidRPr="009221C4" w:rsidRDefault="008C4B17" w:rsidP="009221C4">
      <w:pPr>
        <w:pStyle w:val="ListParagraph"/>
        <w:numPr>
          <w:ilvl w:val="0"/>
          <w:numId w:val="5"/>
        </w:numPr>
        <w:spacing w:line="360" w:lineRule="auto"/>
        <w:rPr>
          <w:b/>
          <w:bCs/>
          <w:sz w:val="22"/>
          <w:szCs w:val="22"/>
        </w:rPr>
      </w:pPr>
      <w:r w:rsidRPr="009221C4">
        <w:rPr>
          <w:sz w:val="22"/>
          <w:szCs w:val="22"/>
        </w:rPr>
        <w:t>National Society for the Prevention of Cruelty to Children. (2023) Early intervention and Poverty: How Financial hardship affects families. London NSPCC</w:t>
      </w:r>
    </w:p>
    <w:p w14:paraId="69694061" w14:textId="04590470" w:rsidR="008C4B17" w:rsidRPr="009221C4" w:rsidRDefault="008C4B17" w:rsidP="009221C4">
      <w:pPr>
        <w:pStyle w:val="ListParagraph"/>
        <w:numPr>
          <w:ilvl w:val="0"/>
          <w:numId w:val="5"/>
        </w:numPr>
        <w:spacing w:line="360" w:lineRule="auto"/>
        <w:rPr>
          <w:b/>
          <w:bCs/>
          <w:sz w:val="22"/>
          <w:szCs w:val="22"/>
        </w:rPr>
      </w:pPr>
      <w:r w:rsidRPr="009221C4">
        <w:rPr>
          <w:sz w:val="22"/>
          <w:szCs w:val="22"/>
        </w:rPr>
        <w:t xml:space="preserve">Nottinghamshire County Council. (2026) Help for Families: Early Help and Support. Available </w:t>
      </w:r>
      <w:r w:rsidR="00E3180F" w:rsidRPr="009221C4">
        <w:rPr>
          <w:sz w:val="22"/>
          <w:szCs w:val="22"/>
        </w:rPr>
        <w:t xml:space="preserve">at: </w:t>
      </w:r>
      <w:hyperlink r:id="rId9" w:history="1">
        <w:r w:rsidR="00E3180F" w:rsidRPr="009221C4">
          <w:rPr>
            <w:rStyle w:val="Hyperlink"/>
            <w:sz w:val="22"/>
            <w:szCs w:val="22"/>
          </w:rPr>
          <w:t>https://www.nottinghamshire.gov.uk/earlyhelp</w:t>
        </w:r>
      </w:hyperlink>
      <w:r w:rsidR="00E3180F" w:rsidRPr="009221C4">
        <w:rPr>
          <w:sz w:val="22"/>
          <w:szCs w:val="22"/>
        </w:rPr>
        <w:t xml:space="preserve"> </w:t>
      </w:r>
    </w:p>
    <w:p w14:paraId="6395A6C0" w14:textId="77777777" w:rsidR="00E3180F" w:rsidRPr="009221C4" w:rsidRDefault="00E3180F" w:rsidP="009221C4">
      <w:pPr>
        <w:pStyle w:val="ListParagraph"/>
        <w:numPr>
          <w:ilvl w:val="0"/>
          <w:numId w:val="5"/>
        </w:numPr>
        <w:spacing w:line="360" w:lineRule="auto"/>
        <w:rPr>
          <w:b/>
          <w:bCs/>
          <w:sz w:val="22"/>
          <w:szCs w:val="22"/>
        </w:rPr>
      </w:pPr>
      <w:r w:rsidRPr="009221C4">
        <w:rPr>
          <w:sz w:val="22"/>
          <w:szCs w:val="22"/>
        </w:rPr>
        <w:t>Ofsted. (2022) The impact of Early Help services. Manchester: Ofsted.</w:t>
      </w:r>
    </w:p>
    <w:p w14:paraId="3DAF8B48" w14:textId="48774D20" w:rsidR="00E3180F" w:rsidRPr="009221C4" w:rsidRDefault="00E3180F" w:rsidP="009221C4">
      <w:pPr>
        <w:pStyle w:val="ListParagraph"/>
        <w:numPr>
          <w:ilvl w:val="0"/>
          <w:numId w:val="5"/>
        </w:numPr>
        <w:spacing w:line="360" w:lineRule="auto"/>
        <w:rPr>
          <w:b/>
          <w:bCs/>
          <w:sz w:val="22"/>
          <w:szCs w:val="22"/>
        </w:rPr>
      </w:pPr>
      <w:r w:rsidRPr="009221C4">
        <w:rPr>
          <w:sz w:val="22"/>
          <w:szCs w:val="22"/>
        </w:rPr>
        <w:t xml:space="preserve">Public Health England. (2023) Socio-economic Disadvantage and Family wellbeing. London: Office for Health improvement and Disparities </w:t>
      </w:r>
    </w:p>
    <w:p w14:paraId="7E784B25" w14:textId="752821CF" w:rsidR="00E3180F" w:rsidRPr="009221C4" w:rsidRDefault="00E3180F" w:rsidP="009221C4">
      <w:pPr>
        <w:pStyle w:val="ListParagraph"/>
        <w:numPr>
          <w:ilvl w:val="0"/>
          <w:numId w:val="5"/>
        </w:numPr>
        <w:spacing w:line="360" w:lineRule="auto"/>
        <w:rPr>
          <w:b/>
          <w:bCs/>
          <w:sz w:val="22"/>
          <w:szCs w:val="22"/>
        </w:rPr>
      </w:pPr>
      <w:r w:rsidRPr="009221C4">
        <w:rPr>
          <w:sz w:val="22"/>
          <w:szCs w:val="22"/>
        </w:rPr>
        <w:t>Rutter, J. and Evans, B. (2023) Pove</w:t>
      </w:r>
      <w:r w:rsidR="00B64AB6" w:rsidRPr="009221C4">
        <w:rPr>
          <w:sz w:val="22"/>
          <w:szCs w:val="22"/>
        </w:rPr>
        <w:t>rty and Child Development: why Early Help matters. Bristol: Policy Press.</w:t>
      </w:r>
    </w:p>
    <w:p w14:paraId="62186DE1" w14:textId="68F0EAE3" w:rsidR="00B64AB6" w:rsidRPr="009221C4" w:rsidRDefault="00B64AB6" w:rsidP="009221C4">
      <w:pPr>
        <w:pStyle w:val="ListParagraph"/>
        <w:numPr>
          <w:ilvl w:val="0"/>
          <w:numId w:val="5"/>
        </w:numPr>
        <w:spacing w:line="360" w:lineRule="auto"/>
        <w:rPr>
          <w:b/>
          <w:bCs/>
          <w:sz w:val="22"/>
          <w:szCs w:val="22"/>
        </w:rPr>
      </w:pPr>
      <w:r w:rsidRPr="009221C4">
        <w:rPr>
          <w:sz w:val="22"/>
          <w:szCs w:val="22"/>
        </w:rPr>
        <w:t xml:space="preserve">Social Care Institute for Excellence. (2022) Multi-agency Collaboration in Early Help. London: SCIE. </w:t>
      </w:r>
    </w:p>
    <w:p w14:paraId="48531E21" w14:textId="653FBBAA" w:rsidR="00B64AB6" w:rsidRPr="009221C4" w:rsidRDefault="00B64AB6" w:rsidP="009221C4">
      <w:pPr>
        <w:pStyle w:val="ListParagraph"/>
        <w:numPr>
          <w:ilvl w:val="0"/>
          <w:numId w:val="5"/>
        </w:numPr>
        <w:spacing w:line="360" w:lineRule="auto"/>
        <w:rPr>
          <w:b/>
          <w:bCs/>
          <w:sz w:val="22"/>
          <w:szCs w:val="22"/>
        </w:rPr>
      </w:pPr>
      <w:r w:rsidRPr="009221C4">
        <w:rPr>
          <w:sz w:val="22"/>
          <w:szCs w:val="22"/>
        </w:rPr>
        <w:t>Social Work England. (</w:t>
      </w:r>
      <w:r w:rsidR="00E73071" w:rsidRPr="009221C4">
        <w:rPr>
          <w:sz w:val="22"/>
          <w:szCs w:val="22"/>
        </w:rPr>
        <w:t>2024) Practice</w:t>
      </w:r>
      <w:r w:rsidRPr="009221C4">
        <w:rPr>
          <w:sz w:val="22"/>
          <w:szCs w:val="22"/>
        </w:rPr>
        <w:t xml:space="preserve"> Guidance: Early Help and </w:t>
      </w:r>
      <w:r w:rsidR="00E73071" w:rsidRPr="009221C4">
        <w:rPr>
          <w:sz w:val="22"/>
          <w:szCs w:val="22"/>
        </w:rPr>
        <w:t xml:space="preserve">Prevention London </w:t>
      </w:r>
    </w:p>
    <w:p w14:paraId="41CA3127" w14:textId="023476C2" w:rsidR="00E73071" w:rsidRPr="009221C4" w:rsidRDefault="00E73071" w:rsidP="009221C4">
      <w:pPr>
        <w:pStyle w:val="ListParagraph"/>
        <w:numPr>
          <w:ilvl w:val="0"/>
          <w:numId w:val="5"/>
        </w:numPr>
        <w:spacing w:line="360" w:lineRule="auto"/>
        <w:rPr>
          <w:b/>
          <w:bCs/>
          <w:sz w:val="22"/>
          <w:szCs w:val="22"/>
        </w:rPr>
      </w:pPr>
      <w:r w:rsidRPr="009221C4">
        <w:rPr>
          <w:sz w:val="22"/>
          <w:szCs w:val="22"/>
        </w:rPr>
        <w:t xml:space="preserve">The Children’s Society. (2024) Left Behind: Poverty an Access to Family Support. London: The Children’s Society </w:t>
      </w:r>
    </w:p>
    <w:p w14:paraId="3BB6BF85" w14:textId="44D10103" w:rsidR="00E73071" w:rsidRPr="009221C4" w:rsidRDefault="00E73071" w:rsidP="009221C4">
      <w:pPr>
        <w:pStyle w:val="ListParagraph"/>
        <w:numPr>
          <w:ilvl w:val="0"/>
          <w:numId w:val="5"/>
        </w:numPr>
        <w:spacing w:line="360" w:lineRule="auto"/>
        <w:rPr>
          <w:b/>
          <w:bCs/>
          <w:sz w:val="22"/>
          <w:szCs w:val="22"/>
        </w:rPr>
      </w:pPr>
      <w:r w:rsidRPr="009221C4">
        <w:rPr>
          <w:sz w:val="22"/>
          <w:szCs w:val="22"/>
        </w:rPr>
        <w:t>The King’s Fund. (2023) integrated Care: working Across Agencies to Support Families. London: the king’s Fund.</w:t>
      </w:r>
    </w:p>
    <w:p w14:paraId="7B3B371D" w14:textId="277D5502" w:rsidR="00E73071" w:rsidRPr="009221C4" w:rsidRDefault="00E73071" w:rsidP="009221C4">
      <w:pPr>
        <w:pStyle w:val="ListParagraph"/>
        <w:numPr>
          <w:ilvl w:val="0"/>
          <w:numId w:val="5"/>
        </w:numPr>
        <w:spacing w:line="360" w:lineRule="auto"/>
        <w:rPr>
          <w:b/>
          <w:bCs/>
          <w:sz w:val="22"/>
          <w:szCs w:val="22"/>
        </w:rPr>
      </w:pPr>
      <w:r w:rsidRPr="009221C4">
        <w:rPr>
          <w:sz w:val="22"/>
          <w:szCs w:val="22"/>
        </w:rPr>
        <w:t>United Nations Children’s Fund. (2023) child Poverty and Family Support service in the UK. London u=UNICEF UK.</w:t>
      </w:r>
    </w:p>
    <w:p w14:paraId="5468D1DC" w14:textId="19417F96" w:rsidR="00E73071" w:rsidRPr="009221C4" w:rsidRDefault="00E73071" w:rsidP="009221C4">
      <w:pPr>
        <w:pStyle w:val="ListParagraph"/>
        <w:numPr>
          <w:ilvl w:val="0"/>
          <w:numId w:val="5"/>
        </w:numPr>
        <w:spacing w:line="360" w:lineRule="auto"/>
        <w:rPr>
          <w:b/>
          <w:bCs/>
          <w:sz w:val="22"/>
          <w:szCs w:val="22"/>
        </w:rPr>
      </w:pPr>
      <w:r w:rsidRPr="009221C4">
        <w:rPr>
          <w:sz w:val="22"/>
          <w:szCs w:val="22"/>
        </w:rPr>
        <w:t>Web Accessibility initiative. (2023) WCAG 2.1:</w:t>
      </w:r>
      <w:r w:rsidR="00173D2B" w:rsidRPr="009221C4">
        <w:rPr>
          <w:sz w:val="22"/>
          <w:szCs w:val="22"/>
        </w:rPr>
        <w:t xml:space="preserve"> Web Content Accessibility Guidelines. Geneva: W3C</w:t>
      </w:r>
    </w:p>
    <w:p w14:paraId="23D09DFC" w14:textId="509BB54C" w:rsidR="00173D2B" w:rsidRPr="009221C4" w:rsidRDefault="00173D2B" w:rsidP="009221C4">
      <w:pPr>
        <w:pStyle w:val="ListParagraph"/>
        <w:numPr>
          <w:ilvl w:val="0"/>
          <w:numId w:val="5"/>
        </w:numPr>
        <w:spacing w:line="360" w:lineRule="auto"/>
        <w:rPr>
          <w:b/>
          <w:bCs/>
          <w:sz w:val="22"/>
          <w:szCs w:val="22"/>
        </w:rPr>
      </w:pPr>
      <w:r w:rsidRPr="009221C4">
        <w:rPr>
          <w:sz w:val="22"/>
          <w:szCs w:val="22"/>
        </w:rPr>
        <w:t xml:space="preserve"> Welshman, J. (2022) From prevention to Early Help: A History of Family Policy London: Palgrave Macmillan.</w:t>
      </w:r>
    </w:p>
    <w:p w14:paraId="57D07CF2" w14:textId="587C61CC" w:rsidR="00173D2B" w:rsidRPr="00B64AB6" w:rsidRDefault="00173D2B" w:rsidP="009221C4">
      <w:pPr>
        <w:pStyle w:val="ListParagraph"/>
        <w:numPr>
          <w:ilvl w:val="0"/>
          <w:numId w:val="5"/>
        </w:numPr>
        <w:spacing w:line="360" w:lineRule="auto"/>
        <w:rPr>
          <w:b/>
          <w:bCs/>
        </w:rPr>
      </w:pPr>
      <w:r w:rsidRPr="009221C4">
        <w:rPr>
          <w:sz w:val="22"/>
          <w:szCs w:val="22"/>
        </w:rPr>
        <w:t>Wilson, K and James, A. (2024) Effective Signposting: How Local Authorities can improve Access to Support. York: Joseph Rowntree Foundation</w:t>
      </w:r>
      <w:r>
        <w:t>.</w:t>
      </w:r>
    </w:p>
    <w:p w14:paraId="39C15B2C" w14:textId="77777777" w:rsidR="00E001C6" w:rsidRDefault="00E001C6"/>
    <w:p w14:paraId="4F083298" w14:textId="77777777" w:rsidR="00E001C6" w:rsidRDefault="00E001C6"/>
    <w:p w14:paraId="2BDD91FD" w14:textId="77777777" w:rsidR="00E001C6" w:rsidRDefault="00E001C6"/>
    <w:p w14:paraId="3953EA23" w14:textId="77777777" w:rsidR="00E001C6" w:rsidRDefault="00E001C6"/>
    <w:p w14:paraId="2E53BAF7" w14:textId="77777777" w:rsidR="00E001C6" w:rsidRDefault="00E001C6"/>
    <w:p w14:paraId="55F829EC" w14:textId="77777777" w:rsidR="00E001C6" w:rsidRDefault="00E001C6"/>
    <w:p w14:paraId="714FC0AD" w14:textId="77777777" w:rsidR="00E001C6" w:rsidRDefault="00E001C6"/>
    <w:p w14:paraId="53ED4970" w14:textId="77777777" w:rsidR="00E001C6" w:rsidRDefault="00E001C6"/>
    <w:p w14:paraId="6A20A9CD" w14:textId="77777777" w:rsidR="00E001C6" w:rsidRDefault="00E001C6"/>
    <w:p w14:paraId="7DEAB137" w14:textId="77777777" w:rsidR="00E001C6" w:rsidRDefault="00E001C6"/>
    <w:p w14:paraId="4A338FD9" w14:textId="77777777" w:rsidR="00E001C6" w:rsidRDefault="00E001C6"/>
    <w:p w14:paraId="3D4D4682" w14:textId="77777777" w:rsidR="00E001C6" w:rsidRDefault="00E001C6"/>
    <w:p w14:paraId="28117404" w14:textId="77777777" w:rsidR="00E001C6" w:rsidRDefault="00E001C6"/>
    <w:p w14:paraId="51AFD211" w14:textId="77777777" w:rsidR="00E001C6" w:rsidRDefault="00E001C6"/>
    <w:p w14:paraId="56780B4A" w14:textId="77777777" w:rsidR="00E001C6" w:rsidRDefault="00E001C6"/>
    <w:p w14:paraId="3C3EA255" w14:textId="77777777" w:rsidR="00E001C6" w:rsidRDefault="00E001C6"/>
    <w:p w14:paraId="291D2D68" w14:textId="77777777" w:rsidR="00E001C6" w:rsidRDefault="00E001C6"/>
    <w:p w14:paraId="0CCA6A59" w14:textId="77777777" w:rsidR="00E001C6" w:rsidRDefault="00E001C6"/>
    <w:p w14:paraId="6581CF33" w14:textId="77777777" w:rsidR="00E001C6" w:rsidRDefault="00E001C6"/>
    <w:p w14:paraId="7AFE5B44" w14:textId="77777777" w:rsidR="00E001C6" w:rsidRDefault="00E001C6"/>
    <w:p w14:paraId="24B18CD2" w14:textId="77777777" w:rsidR="00E001C6" w:rsidRDefault="00E001C6"/>
    <w:p w14:paraId="6132522C" w14:textId="77777777" w:rsidR="00E001C6" w:rsidRDefault="00E001C6"/>
    <w:p w14:paraId="7E6A01A2" w14:textId="77777777" w:rsidR="00E001C6" w:rsidRDefault="00E001C6"/>
    <w:p w14:paraId="41A8AF97" w14:textId="77777777" w:rsidR="00E001C6" w:rsidRDefault="00E001C6"/>
    <w:p w14:paraId="63FEC97F" w14:textId="77777777" w:rsidR="00E001C6" w:rsidRDefault="00E001C6"/>
    <w:p w14:paraId="4877F5A5" w14:textId="77777777" w:rsidR="00E001C6" w:rsidRDefault="00E001C6"/>
    <w:p w14:paraId="4AFEA1FC" w14:textId="77777777" w:rsidR="00E001C6" w:rsidRDefault="00E001C6"/>
    <w:p w14:paraId="7F67C4AF" w14:textId="77777777" w:rsidR="00E001C6" w:rsidRDefault="00E001C6"/>
    <w:p w14:paraId="28ABD875" w14:textId="77777777" w:rsidR="00E001C6" w:rsidRDefault="00E001C6"/>
    <w:p w14:paraId="6CC0D763" w14:textId="77777777" w:rsidR="00E001C6" w:rsidRDefault="00E001C6"/>
    <w:p w14:paraId="41B02970" w14:textId="77777777" w:rsidR="00E001C6" w:rsidRDefault="00E001C6"/>
    <w:p w14:paraId="15382431" w14:textId="77777777" w:rsidR="00E001C6" w:rsidRDefault="00E001C6"/>
    <w:p w14:paraId="6153A7DA" w14:textId="77777777" w:rsidR="00E001C6" w:rsidRDefault="00E001C6"/>
    <w:p w14:paraId="06BE07DD" w14:textId="77777777" w:rsidR="00E001C6" w:rsidRDefault="00E001C6"/>
    <w:p w14:paraId="14A6F3DF" w14:textId="77777777" w:rsidR="00E001C6" w:rsidRDefault="00E001C6"/>
    <w:p w14:paraId="1AF54562" w14:textId="77777777" w:rsidR="00E001C6" w:rsidRDefault="00E001C6"/>
    <w:p w14:paraId="73FA8AF9" w14:textId="63E673CC" w:rsidR="00AB535D" w:rsidRDefault="009009B4">
      <w:r>
        <w:tab/>
      </w:r>
    </w:p>
    <w:p w14:paraId="72FD2113" w14:textId="77777777" w:rsidR="00AB535D" w:rsidRDefault="00AB535D"/>
    <w:p w14:paraId="07DFA7B3" w14:textId="578BEA11" w:rsidR="00C55015" w:rsidRDefault="00C55015"/>
    <w:p w14:paraId="2698A0C0" w14:textId="77777777" w:rsidR="00666090" w:rsidRDefault="00666090"/>
    <w:p w14:paraId="3F36622B" w14:textId="298A77E5" w:rsidR="00903591" w:rsidRDefault="00903591">
      <w:r>
        <w:t xml:space="preserve">  </w:t>
      </w:r>
    </w:p>
    <w:sectPr w:rsidR="0090359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AD105" w14:textId="77777777" w:rsidR="002258B1" w:rsidRDefault="002258B1" w:rsidP="000D705A">
      <w:pPr>
        <w:spacing w:after="0" w:line="240" w:lineRule="auto"/>
      </w:pPr>
      <w:r>
        <w:separator/>
      </w:r>
    </w:p>
  </w:endnote>
  <w:endnote w:type="continuationSeparator" w:id="0">
    <w:p w14:paraId="00B13F00" w14:textId="77777777" w:rsidR="002258B1" w:rsidRDefault="002258B1" w:rsidP="000D7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9BD24D" w14:textId="77777777" w:rsidR="000D705A" w:rsidRDefault="000D70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C4EC26" w14:textId="77777777" w:rsidR="000D705A" w:rsidRDefault="000D70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51894E" w14:textId="77777777" w:rsidR="000D705A" w:rsidRDefault="000D7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D1E1AB" w14:textId="77777777" w:rsidR="002258B1" w:rsidRDefault="002258B1" w:rsidP="000D705A">
      <w:pPr>
        <w:spacing w:after="0" w:line="240" w:lineRule="auto"/>
      </w:pPr>
      <w:r>
        <w:separator/>
      </w:r>
    </w:p>
  </w:footnote>
  <w:footnote w:type="continuationSeparator" w:id="0">
    <w:p w14:paraId="524A9593" w14:textId="77777777" w:rsidR="002258B1" w:rsidRDefault="002258B1" w:rsidP="000D70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DD9F17" w14:textId="77777777" w:rsidR="000D705A" w:rsidRDefault="000D70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4F17AD" w14:textId="77777777" w:rsidR="000D705A" w:rsidRDefault="000D70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3AACA7" w14:textId="77777777" w:rsidR="000D705A" w:rsidRDefault="000D70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953D7"/>
    <w:multiLevelType w:val="hybridMultilevel"/>
    <w:tmpl w:val="6F3CC4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578A7F26"/>
    <w:multiLevelType w:val="hybridMultilevel"/>
    <w:tmpl w:val="345CF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D03A6B"/>
    <w:multiLevelType w:val="hybridMultilevel"/>
    <w:tmpl w:val="D9BA33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6BB42E92"/>
    <w:multiLevelType w:val="hybridMultilevel"/>
    <w:tmpl w:val="B5B8C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BC64E9"/>
    <w:multiLevelType w:val="hybridMultilevel"/>
    <w:tmpl w:val="31561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8959553">
    <w:abstractNumId w:val="4"/>
  </w:num>
  <w:num w:numId="2" w16cid:durableId="1530415578">
    <w:abstractNumId w:val="0"/>
  </w:num>
  <w:num w:numId="3" w16cid:durableId="253058607">
    <w:abstractNumId w:val="2"/>
  </w:num>
  <w:num w:numId="4" w16cid:durableId="1482120069">
    <w:abstractNumId w:val="1"/>
  </w:num>
  <w:num w:numId="5" w16cid:durableId="433358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591"/>
    <w:rsid w:val="00005CD2"/>
    <w:rsid w:val="00034B69"/>
    <w:rsid w:val="0009022B"/>
    <w:rsid w:val="000A610E"/>
    <w:rsid w:val="000D705A"/>
    <w:rsid w:val="00117C3C"/>
    <w:rsid w:val="001214F5"/>
    <w:rsid w:val="00153043"/>
    <w:rsid w:val="00173D2B"/>
    <w:rsid w:val="001845FC"/>
    <w:rsid w:val="00185098"/>
    <w:rsid w:val="001906BC"/>
    <w:rsid w:val="001912C4"/>
    <w:rsid w:val="001A304A"/>
    <w:rsid w:val="001D7752"/>
    <w:rsid w:val="002053BB"/>
    <w:rsid w:val="002258B1"/>
    <w:rsid w:val="002371AB"/>
    <w:rsid w:val="0024352B"/>
    <w:rsid w:val="00244734"/>
    <w:rsid w:val="00244D54"/>
    <w:rsid w:val="00246AC6"/>
    <w:rsid w:val="00251F43"/>
    <w:rsid w:val="002608B0"/>
    <w:rsid w:val="00263D61"/>
    <w:rsid w:val="002A21BB"/>
    <w:rsid w:val="002B3A37"/>
    <w:rsid w:val="002B5125"/>
    <w:rsid w:val="002B65AB"/>
    <w:rsid w:val="002E0424"/>
    <w:rsid w:val="002F3AEA"/>
    <w:rsid w:val="00305BE0"/>
    <w:rsid w:val="00323D59"/>
    <w:rsid w:val="00382BC6"/>
    <w:rsid w:val="003E300B"/>
    <w:rsid w:val="003E539A"/>
    <w:rsid w:val="004205F8"/>
    <w:rsid w:val="00420BED"/>
    <w:rsid w:val="00446E10"/>
    <w:rsid w:val="00454D56"/>
    <w:rsid w:val="0046319B"/>
    <w:rsid w:val="00463C2F"/>
    <w:rsid w:val="0047686D"/>
    <w:rsid w:val="0048175F"/>
    <w:rsid w:val="004832E7"/>
    <w:rsid w:val="00493DE2"/>
    <w:rsid w:val="004D521E"/>
    <w:rsid w:val="00500003"/>
    <w:rsid w:val="00516466"/>
    <w:rsid w:val="00517242"/>
    <w:rsid w:val="005173F8"/>
    <w:rsid w:val="0052733A"/>
    <w:rsid w:val="00531693"/>
    <w:rsid w:val="00556B2B"/>
    <w:rsid w:val="005609C5"/>
    <w:rsid w:val="00573DAE"/>
    <w:rsid w:val="00580AEF"/>
    <w:rsid w:val="00595D7A"/>
    <w:rsid w:val="005A7D35"/>
    <w:rsid w:val="005B13A9"/>
    <w:rsid w:val="005B2B12"/>
    <w:rsid w:val="00612FD8"/>
    <w:rsid w:val="0061440B"/>
    <w:rsid w:val="00614BD1"/>
    <w:rsid w:val="00624822"/>
    <w:rsid w:val="00631186"/>
    <w:rsid w:val="00660BED"/>
    <w:rsid w:val="00666090"/>
    <w:rsid w:val="006754D9"/>
    <w:rsid w:val="00690636"/>
    <w:rsid w:val="006E4D7D"/>
    <w:rsid w:val="00704B41"/>
    <w:rsid w:val="00715C7A"/>
    <w:rsid w:val="00771869"/>
    <w:rsid w:val="0078654E"/>
    <w:rsid w:val="007C4D46"/>
    <w:rsid w:val="007F545C"/>
    <w:rsid w:val="00817861"/>
    <w:rsid w:val="00840174"/>
    <w:rsid w:val="00883DA1"/>
    <w:rsid w:val="008C4B17"/>
    <w:rsid w:val="008C5890"/>
    <w:rsid w:val="008C63C9"/>
    <w:rsid w:val="008E4991"/>
    <w:rsid w:val="008F67EB"/>
    <w:rsid w:val="008F7189"/>
    <w:rsid w:val="009009B4"/>
    <w:rsid w:val="00903591"/>
    <w:rsid w:val="009205C8"/>
    <w:rsid w:val="0092086E"/>
    <w:rsid w:val="009221C4"/>
    <w:rsid w:val="009355C6"/>
    <w:rsid w:val="009359C6"/>
    <w:rsid w:val="0098367E"/>
    <w:rsid w:val="009A6C1C"/>
    <w:rsid w:val="009B192D"/>
    <w:rsid w:val="009B1B5F"/>
    <w:rsid w:val="009F0E32"/>
    <w:rsid w:val="00A011F1"/>
    <w:rsid w:val="00A10F7D"/>
    <w:rsid w:val="00A50BD0"/>
    <w:rsid w:val="00A5145E"/>
    <w:rsid w:val="00A53259"/>
    <w:rsid w:val="00A739DB"/>
    <w:rsid w:val="00AB535D"/>
    <w:rsid w:val="00AC4621"/>
    <w:rsid w:val="00AD4B33"/>
    <w:rsid w:val="00AE165C"/>
    <w:rsid w:val="00AE4931"/>
    <w:rsid w:val="00AF1810"/>
    <w:rsid w:val="00B12945"/>
    <w:rsid w:val="00B457F3"/>
    <w:rsid w:val="00B45BA6"/>
    <w:rsid w:val="00B46B22"/>
    <w:rsid w:val="00B54816"/>
    <w:rsid w:val="00B64AB6"/>
    <w:rsid w:val="00B752EF"/>
    <w:rsid w:val="00BB0BCC"/>
    <w:rsid w:val="00BB1302"/>
    <w:rsid w:val="00BC611E"/>
    <w:rsid w:val="00BF40E7"/>
    <w:rsid w:val="00BF7F67"/>
    <w:rsid w:val="00C16443"/>
    <w:rsid w:val="00C47FEA"/>
    <w:rsid w:val="00C52B28"/>
    <w:rsid w:val="00C55015"/>
    <w:rsid w:val="00C60809"/>
    <w:rsid w:val="00C7618A"/>
    <w:rsid w:val="00C91DD3"/>
    <w:rsid w:val="00CB5D8F"/>
    <w:rsid w:val="00CE764C"/>
    <w:rsid w:val="00D012E4"/>
    <w:rsid w:val="00D3026F"/>
    <w:rsid w:val="00D40A93"/>
    <w:rsid w:val="00D43FFB"/>
    <w:rsid w:val="00D7292A"/>
    <w:rsid w:val="00D815A5"/>
    <w:rsid w:val="00D92BD1"/>
    <w:rsid w:val="00DA404B"/>
    <w:rsid w:val="00DA7849"/>
    <w:rsid w:val="00DB03E9"/>
    <w:rsid w:val="00DE2785"/>
    <w:rsid w:val="00DF7C31"/>
    <w:rsid w:val="00E001C6"/>
    <w:rsid w:val="00E24416"/>
    <w:rsid w:val="00E3180F"/>
    <w:rsid w:val="00E64992"/>
    <w:rsid w:val="00E73071"/>
    <w:rsid w:val="00E7326F"/>
    <w:rsid w:val="00E76B68"/>
    <w:rsid w:val="00EA44B8"/>
    <w:rsid w:val="00EA7A61"/>
    <w:rsid w:val="00EB0690"/>
    <w:rsid w:val="00EC05DC"/>
    <w:rsid w:val="00EE5FA2"/>
    <w:rsid w:val="00F005C9"/>
    <w:rsid w:val="00F45DC5"/>
    <w:rsid w:val="00F52811"/>
    <w:rsid w:val="00F903A2"/>
    <w:rsid w:val="00FE5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DC441"/>
  <w15:chartTrackingRefBased/>
  <w15:docId w15:val="{9A64A89C-E4B1-4F9A-A92A-70BACA788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35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35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35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35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35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35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35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35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35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5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35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35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35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35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35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35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35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3591"/>
    <w:rPr>
      <w:rFonts w:eastAsiaTheme="majorEastAsia" w:cstheme="majorBidi"/>
      <w:color w:val="272727" w:themeColor="text1" w:themeTint="D8"/>
    </w:rPr>
  </w:style>
  <w:style w:type="paragraph" w:styleId="Title">
    <w:name w:val="Title"/>
    <w:basedOn w:val="Normal"/>
    <w:next w:val="Normal"/>
    <w:link w:val="TitleChar"/>
    <w:uiPriority w:val="10"/>
    <w:qFormat/>
    <w:rsid w:val="009035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35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35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35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3591"/>
    <w:pPr>
      <w:spacing w:before="160"/>
      <w:jc w:val="center"/>
    </w:pPr>
    <w:rPr>
      <w:i/>
      <w:iCs/>
      <w:color w:val="404040" w:themeColor="text1" w:themeTint="BF"/>
    </w:rPr>
  </w:style>
  <w:style w:type="character" w:customStyle="1" w:styleId="QuoteChar">
    <w:name w:val="Quote Char"/>
    <w:basedOn w:val="DefaultParagraphFont"/>
    <w:link w:val="Quote"/>
    <w:uiPriority w:val="29"/>
    <w:rsid w:val="00903591"/>
    <w:rPr>
      <w:i/>
      <w:iCs/>
      <w:color w:val="404040" w:themeColor="text1" w:themeTint="BF"/>
    </w:rPr>
  </w:style>
  <w:style w:type="paragraph" w:styleId="ListParagraph">
    <w:name w:val="List Paragraph"/>
    <w:basedOn w:val="Normal"/>
    <w:uiPriority w:val="34"/>
    <w:qFormat/>
    <w:rsid w:val="00903591"/>
    <w:pPr>
      <w:ind w:left="720"/>
      <w:contextualSpacing/>
    </w:pPr>
  </w:style>
  <w:style w:type="character" w:styleId="IntenseEmphasis">
    <w:name w:val="Intense Emphasis"/>
    <w:basedOn w:val="DefaultParagraphFont"/>
    <w:uiPriority w:val="21"/>
    <w:qFormat/>
    <w:rsid w:val="00903591"/>
    <w:rPr>
      <w:i/>
      <w:iCs/>
      <w:color w:val="0F4761" w:themeColor="accent1" w:themeShade="BF"/>
    </w:rPr>
  </w:style>
  <w:style w:type="paragraph" w:styleId="IntenseQuote">
    <w:name w:val="Intense Quote"/>
    <w:basedOn w:val="Normal"/>
    <w:next w:val="Normal"/>
    <w:link w:val="IntenseQuoteChar"/>
    <w:uiPriority w:val="30"/>
    <w:qFormat/>
    <w:rsid w:val="009035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3591"/>
    <w:rPr>
      <w:i/>
      <w:iCs/>
      <w:color w:val="0F4761" w:themeColor="accent1" w:themeShade="BF"/>
    </w:rPr>
  </w:style>
  <w:style w:type="character" w:styleId="IntenseReference">
    <w:name w:val="Intense Reference"/>
    <w:basedOn w:val="DefaultParagraphFont"/>
    <w:uiPriority w:val="32"/>
    <w:qFormat/>
    <w:rsid w:val="00903591"/>
    <w:rPr>
      <w:b/>
      <w:bCs/>
      <w:smallCaps/>
      <w:color w:val="0F4761" w:themeColor="accent1" w:themeShade="BF"/>
      <w:spacing w:val="5"/>
    </w:rPr>
  </w:style>
  <w:style w:type="character" w:styleId="Hyperlink">
    <w:name w:val="Hyperlink"/>
    <w:basedOn w:val="DefaultParagraphFont"/>
    <w:uiPriority w:val="99"/>
    <w:unhideWhenUsed/>
    <w:rsid w:val="00BF7F67"/>
    <w:rPr>
      <w:color w:val="467886" w:themeColor="hyperlink"/>
      <w:u w:val="single"/>
    </w:rPr>
  </w:style>
  <w:style w:type="character" w:styleId="UnresolvedMention">
    <w:name w:val="Unresolved Mention"/>
    <w:basedOn w:val="DefaultParagraphFont"/>
    <w:uiPriority w:val="99"/>
    <w:semiHidden/>
    <w:unhideWhenUsed/>
    <w:rsid w:val="00BF7F67"/>
    <w:rPr>
      <w:color w:val="605E5C"/>
      <w:shd w:val="clear" w:color="auto" w:fill="E1DFDD"/>
    </w:rPr>
  </w:style>
  <w:style w:type="paragraph" w:styleId="Header">
    <w:name w:val="header"/>
    <w:basedOn w:val="Normal"/>
    <w:link w:val="HeaderChar"/>
    <w:uiPriority w:val="99"/>
    <w:unhideWhenUsed/>
    <w:rsid w:val="000D70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05A"/>
  </w:style>
  <w:style w:type="paragraph" w:styleId="Footer">
    <w:name w:val="footer"/>
    <w:basedOn w:val="Normal"/>
    <w:link w:val="FooterChar"/>
    <w:uiPriority w:val="99"/>
    <w:unhideWhenUsed/>
    <w:rsid w:val="000D70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0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icestershire.gov.uk/earlyhelp"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leeds.gov.uk/earlyhelp"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ottinghamshire.gov.uk/earlyhelp"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2980</Words>
  <Characters>16990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Osagie Aifesehi (2427005)</dc:creator>
  <cp:keywords/>
  <dc:description/>
  <cp:lastModifiedBy>Osagie Aifesehi (2427005)</cp:lastModifiedBy>
  <cp:revision>2</cp:revision>
  <dcterms:created xsi:type="dcterms:W3CDTF">2026-07-17T15:59:00Z</dcterms:created>
  <dcterms:modified xsi:type="dcterms:W3CDTF">2026-07-17T15:59:00Z</dcterms:modified>
</cp:coreProperties>
</file>