
<file path=[Content_Types].xml><?xml version="1.0" encoding="utf-8"?>
<Types xmlns="http://schemas.openxmlformats.org/package/2006/content-types">
  <Default Extension="xml" ContentType="application/xml"/>
  <Default Extension="jpeg" ContentType="image/jpeg"/>
  <Default Extension="JPG" ContentType="image/.jpg"/>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endnotes.xml" ContentType="application/vnd.openxmlformats-officedocument.wordprocessingml.endnotes+xml"/>
  <Override PartName="/word/fontTable.xml" ContentType="application/vnd.openxmlformats-officedocument.wordprocessingml.fontTable+xml"/>
  <Override PartName="/word/footnotes.xml" ContentType="application/vnd.openxmlformats-officedocument.wordprocessingml.footnotes+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keepNext w:val="0"/>
        <w:keepLines w:val="0"/>
        <w:pageBreakBefore w:val="0"/>
        <w:widowControl/>
        <w:kinsoku/>
        <w:wordWrap/>
        <w:overflowPunct/>
        <w:topLinePunct w:val="0"/>
        <w:autoSpaceDE/>
        <w:autoSpaceDN/>
        <w:bidi w:val="0"/>
        <w:adjustRightInd/>
        <w:snapToGrid/>
        <w:spacing w:line="360" w:lineRule="auto"/>
        <w:jc w:val="both"/>
        <w:textAlignment w:val="auto"/>
        <w:rPr>
          <w:rFonts w:hint="default" w:ascii="Times New Roman" w:hAnsi="Times New Roman" w:cs="Times New Roman"/>
          <w:b/>
          <w:bCs/>
          <w:color w:val="auto"/>
          <w:sz w:val="28"/>
          <w:szCs w:val="28"/>
          <w:u w:val="single"/>
        </w:rPr>
      </w:pPr>
      <w:r>
        <w:drawing>
          <wp:inline distT="0" distB="0" distL="114300" distR="114300">
            <wp:extent cx="2888615" cy="1136015"/>
            <wp:effectExtent l="0" t="0" r="6985" b="6985"/>
            <wp:docPr id="2" name="图片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图片 2"/>
                    <pic:cNvPicPr>
                      <a:picLocks noChangeAspect="1"/>
                    </pic:cNvPicPr>
                  </pic:nvPicPr>
                  <pic:blipFill>
                    <a:blip r:embed="rId6"/>
                    <a:stretch>
                      <a:fillRect/>
                    </a:stretch>
                  </pic:blipFill>
                  <pic:spPr>
                    <a:xfrm>
                      <a:off x="0" y="0"/>
                      <a:ext cx="2888615" cy="1136015"/>
                    </a:xfrm>
                    <a:prstGeom prst="rect">
                      <a:avLst/>
                    </a:prstGeom>
                    <a:noFill/>
                    <a:ln>
                      <a:noFill/>
                    </a:ln>
                  </pic:spPr>
                </pic:pic>
              </a:graphicData>
            </a:graphic>
          </wp:inline>
        </w:drawing>
      </w:r>
    </w:p>
    <w:p>
      <w:pPr>
        <w:rPr>
          <w:rFonts w:hint="eastAsia" w:ascii="Arial" w:hAnsi="Arial" w:cs="Arial"/>
          <w:sz w:val="36"/>
          <w:szCs w:val="36"/>
        </w:rPr>
      </w:pPr>
    </w:p>
    <w:p>
      <w:pPr>
        <w:rPr>
          <w:rFonts w:hint="eastAsia" w:ascii="Arial" w:hAnsi="Arial" w:cs="Arial"/>
          <w:sz w:val="36"/>
          <w:szCs w:val="36"/>
        </w:rPr>
      </w:pPr>
    </w:p>
    <w:p>
      <w:pPr>
        <w:rPr>
          <w:rFonts w:hint="default" w:ascii="Arial" w:hAnsi="Arial" w:eastAsia="宋体" w:cs="Arial"/>
          <w:sz w:val="36"/>
          <w:szCs w:val="36"/>
          <w:lang w:val="en-US" w:eastAsia="zh-CN"/>
        </w:rPr>
      </w:pPr>
      <w:r>
        <w:rPr>
          <w:rFonts w:hint="eastAsia" w:ascii="Arial" w:hAnsi="Arial" w:eastAsia="宋体" w:cs="Arial"/>
          <w:sz w:val="36"/>
          <w:szCs w:val="36"/>
          <w:lang w:val="en-US" w:eastAsia="zh-CN"/>
        </w:rPr>
        <w:t xml:space="preserve">  </w:t>
      </w:r>
    </w:p>
    <w:p>
      <w:pPr>
        <w:jc w:val="both"/>
        <w:rPr>
          <w:rFonts w:hint="eastAsia" w:ascii="Arial" w:hAnsi="Arial" w:cs="Arial"/>
          <w:sz w:val="36"/>
          <w:szCs w:val="36"/>
        </w:rPr>
      </w:pPr>
    </w:p>
    <w:p>
      <w:pPr>
        <w:bidi w:val="0"/>
        <w:jc w:val="both"/>
        <w:rPr>
          <w:rFonts w:hint="eastAsia" w:ascii="Arial" w:hAnsi="Arial" w:eastAsia="宋体" w:cs="Arial"/>
          <w:sz w:val="36"/>
          <w:szCs w:val="36"/>
          <w:lang w:val="en-US" w:eastAsia="zh-CN"/>
        </w:rPr>
      </w:pPr>
      <w:r>
        <w:rPr>
          <w:rFonts w:hint="eastAsia" w:ascii="Arial" w:hAnsi="Arial" w:eastAsia="宋体" w:cs="Arial"/>
          <w:sz w:val="36"/>
          <w:szCs w:val="36"/>
          <w:lang w:val="en-US" w:eastAsia="zh-CN"/>
        </w:rPr>
        <w:t xml:space="preserve"> </w:t>
      </w:r>
    </w:p>
    <w:p>
      <w:pPr>
        <w:bidi w:val="0"/>
        <w:ind w:firstLine="2520" w:firstLineChars="700"/>
        <w:rPr>
          <w:rFonts w:hint="default" w:ascii="Arial" w:hAnsi="Arial" w:cs="Arial"/>
          <w:sz w:val="36"/>
          <w:szCs w:val="36"/>
        </w:rPr>
      </w:pPr>
      <w:r>
        <w:rPr>
          <w:rFonts w:hint="default" w:ascii="Arial" w:hAnsi="Arial" w:cs="Arial"/>
          <w:sz w:val="36"/>
          <w:szCs w:val="36"/>
          <w:lang w:val="en-US" w:eastAsia="zh-CN"/>
        </w:rPr>
        <w:t>Dai Bicong 2110091</w:t>
      </w:r>
    </w:p>
    <w:p>
      <w:pPr>
        <w:bidi w:val="0"/>
        <w:rPr>
          <w:rFonts w:hint="default" w:ascii="Arial" w:hAnsi="Arial" w:cs="Arial"/>
          <w:sz w:val="36"/>
          <w:szCs w:val="36"/>
        </w:rPr>
      </w:pPr>
      <w:r>
        <w:rPr>
          <w:rFonts w:hint="eastAsia" w:ascii="Arial" w:hAnsi="Arial" w:eastAsia="宋体" w:cs="Arial"/>
          <w:sz w:val="36"/>
          <w:szCs w:val="36"/>
          <w:lang w:val="en-US" w:eastAsia="zh-CN"/>
        </w:rPr>
        <w:t xml:space="preserve">                      </w:t>
      </w:r>
      <w:r>
        <w:rPr>
          <w:rFonts w:hint="default" w:ascii="Arial" w:hAnsi="Arial" w:cs="Arial"/>
          <w:sz w:val="36"/>
          <w:szCs w:val="36"/>
        </w:rPr>
        <w:t>Module Lead: Lisa Knight</w:t>
      </w:r>
    </w:p>
    <w:p>
      <w:pPr>
        <w:bidi w:val="0"/>
        <w:jc w:val="both"/>
        <w:rPr>
          <w:rFonts w:hint="default" w:ascii="Arial" w:hAnsi="Arial" w:eastAsia="宋体" w:cs="Arial"/>
          <w:sz w:val="36"/>
          <w:szCs w:val="36"/>
          <w:lang w:val="en-US" w:eastAsia="zh-CN"/>
        </w:rPr>
      </w:pPr>
      <w:r>
        <w:rPr>
          <w:rFonts w:hint="eastAsia" w:ascii="Arial" w:hAnsi="Arial" w:eastAsia="宋体" w:cs="Arial"/>
          <w:sz w:val="36"/>
          <w:szCs w:val="36"/>
          <w:lang w:val="en-US" w:eastAsia="zh-CN"/>
        </w:rPr>
        <w:t xml:space="preserve">                          17 March 2022</w:t>
      </w:r>
    </w:p>
    <w:p>
      <w:pPr>
        <w:bidi w:val="0"/>
        <w:ind w:firstLine="2880" w:firstLineChars="800"/>
        <w:rPr>
          <w:rFonts w:hint="default" w:ascii="Arial" w:hAnsi="Arial" w:cs="Arial"/>
          <w:sz w:val="36"/>
          <w:szCs w:val="36"/>
        </w:rPr>
      </w:pPr>
      <w:r>
        <w:rPr>
          <w:rFonts w:hint="default" w:ascii="Arial" w:hAnsi="Arial" w:cs="Arial"/>
          <w:sz w:val="36"/>
          <w:szCs w:val="36"/>
        </w:rPr>
        <w:t xml:space="preserve">LEVEL 6 </w:t>
      </w:r>
    </w:p>
    <w:p>
      <w:pPr>
        <w:bidi w:val="0"/>
        <w:ind w:firstLine="1800" w:firstLineChars="500"/>
        <w:rPr>
          <w:rFonts w:hint="default" w:ascii="Arial" w:hAnsi="Arial" w:cs="Arial"/>
          <w:sz w:val="36"/>
          <w:szCs w:val="36"/>
        </w:rPr>
      </w:pPr>
      <w:r>
        <w:rPr>
          <w:rFonts w:hint="default" w:ascii="Arial" w:hAnsi="Arial" w:cs="Arial"/>
          <w:sz w:val="36"/>
          <w:szCs w:val="36"/>
        </w:rPr>
        <w:t xml:space="preserve">Semester 2: 2021-2022  </w:t>
      </w:r>
    </w:p>
    <w:p>
      <w:pPr>
        <w:keepNext w:val="0"/>
        <w:keepLines w:val="0"/>
        <w:pageBreakBefore w:val="0"/>
        <w:widowControl/>
        <w:kinsoku/>
        <w:wordWrap/>
        <w:overflowPunct/>
        <w:topLinePunct w:val="0"/>
        <w:autoSpaceDE/>
        <w:autoSpaceDN/>
        <w:bidi w:val="0"/>
        <w:adjustRightInd/>
        <w:snapToGrid/>
        <w:spacing w:line="360" w:lineRule="auto"/>
        <w:textAlignment w:val="auto"/>
        <w:rPr>
          <w:rFonts w:hint="default" w:ascii="Times New Roman" w:hAnsi="Times New Roman" w:cs="Times New Roman"/>
          <w:color w:val="auto"/>
        </w:rPr>
      </w:pPr>
    </w:p>
    <w:p>
      <w:pPr>
        <w:keepNext w:val="0"/>
        <w:keepLines w:val="0"/>
        <w:pageBreakBefore w:val="0"/>
        <w:widowControl/>
        <w:kinsoku/>
        <w:wordWrap/>
        <w:overflowPunct/>
        <w:topLinePunct w:val="0"/>
        <w:autoSpaceDE/>
        <w:autoSpaceDN/>
        <w:bidi w:val="0"/>
        <w:adjustRightInd/>
        <w:snapToGrid/>
        <w:spacing w:line="360" w:lineRule="auto"/>
        <w:textAlignment w:val="auto"/>
        <w:outlineLvl w:val="9"/>
        <w:rPr>
          <w:rFonts w:hint="default" w:ascii="Times New Roman" w:hAnsi="Times New Roman" w:cs="Times New Roman"/>
          <w:b/>
          <w:bCs/>
          <w:color w:val="auto"/>
          <w:sz w:val="24"/>
          <w:szCs w:val="24"/>
          <w:u w:val="single"/>
        </w:rPr>
      </w:pPr>
    </w:p>
    <w:p>
      <w:pPr>
        <w:keepNext w:val="0"/>
        <w:keepLines w:val="0"/>
        <w:pageBreakBefore w:val="0"/>
        <w:widowControl/>
        <w:kinsoku/>
        <w:wordWrap/>
        <w:overflowPunct/>
        <w:topLinePunct w:val="0"/>
        <w:autoSpaceDE/>
        <w:autoSpaceDN/>
        <w:bidi w:val="0"/>
        <w:adjustRightInd/>
        <w:snapToGrid/>
        <w:spacing w:line="360" w:lineRule="auto"/>
        <w:textAlignment w:val="auto"/>
        <w:outlineLvl w:val="9"/>
        <w:rPr>
          <w:rFonts w:hint="default" w:ascii="Times New Roman" w:hAnsi="Times New Roman" w:cs="Times New Roman"/>
          <w:b/>
          <w:bCs/>
          <w:color w:val="auto"/>
          <w:sz w:val="24"/>
          <w:szCs w:val="24"/>
          <w:u w:val="single"/>
        </w:rPr>
      </w:pPr>
    </w:p>
    <w:p>
      <w:pPr>
        <w:bidi w:val="0"/>
        <w:jc w:val="both"/>
        <w:rPr>
          <w:rFonts w:hint="default" w:ascii="Arial" w:hAnsi="Arial" w:cs="Arial"/>
          <w:sz w:val="36"/>
          <w:szCs w:val="36"/>
        </w:rPr>
      </w:pPr>
      <w:r>
        <w:rPr>
          <w:rFonts w:hint="default" w:ascii="Arial" w:hAnsi="Arial" w:cs="Arial"/>
          <w:sz w:val="36"/>
          <w:szCs w:val="36"/>
        </w:rPr>
        <w:t>A report submitted to meet the requirements of BMBM60</w:t>
      </w:r>
      <w:r>
        <w:rPr>
          <w:rFonts w:hint="default" w:ascii="Arial" w:hAnsi="Arial" w:cs="Arial"/>
          <w:sz w:val="36"/>
          <w:szCs w:val="36"/>
          <w:lang w:val="en-US" w:eastAsia="zh-CN"/>
        </w:rPr>
        <w:t>16</w:t>
      </w:r>
      <w:r>
        <w:rPr>
          <w:rFonts w:hint="default" w:ascii="Arial" w:hAnsi="Arial" w:cs="Arial"/>
          <w:sz w:val="36"/>
          <w:szCs w:val="36"/>
        </w:rPr>
        <w:t xml:space="preserve"> course of Strategic Marketing </w:t>
      </w:r>
      <w:r>
        <w:rPr>
          <w:rFonts w:hint="default" w:ascii="Arial" w:hAnsi="Arial" w:cs="Arial"/>
          <w:sz w:val="36"/>
          <w:szCs w:val="36"/>
          <w:lang w:val="en-US" w:eastAsia="zh-CN"/>
        </w:rPr>
        <w:t xml:space="preserve">   </w:t>
      </w:r>
      <w:r>
        <w:rPr>
          <w:rFonts w:hint="default" w:ascii="Arial" w:hAnsi="Arial" w:cs="Arial"/>
          <w:sz w:val="36"/>
          <w:szCs w:val="36"/>
        </w:rPr>
        <w:t>in University of Wales Trinity Saint David.</w:t>
      </w:r>
    </w:p>
    <w:p>
      <w:pPr>
        <w:keepNext w:val="0"/>
        <w:keepLines w:val="0"/>
        <w:pageBreakBefore w:val="0"/>
        <w:widowControl/>
        <w:kinsoku/>
        <w:wordWrap/>
        <w:overflowPunct/>
        <w:topLinePunct w:val="0"/>
        <w:autoSpaceDE/>
        <w:autoSpaceDN/>
        <w:bidi w:val="0"/>
        <w:adjustRightInd/>
        <w:snapToGrid/>
        <w:spacing w:line="360" w:lineRule="auto"/>
        <w:textAlignment w:val="auto"/>
        <w:outlineLvl w:val="9"/>
        <w:rPr>
          <w:rFonts w:hint="default" w:ascii="Times New Roman" w:hAnsi="Times New Roman" w:cs="Times New Roman"/>
          <w:b/>
          <w:bCs/>
          <w:color w:val="auto"/>
          <w:sz w:val="24"/>
          <w:szCs w:val="24"/>
          <w:u w:val="single"/>
        </w:rPr>
      </w:pPr>
    </w:p>
    <w:p>
      <w:pPr>
        <w:keepNext w:val="0"/>
        <w:keepLines w:val="0"/>
        <w:pageBreakBefore w:val="0"/>
        <w:widowControl/>
        <w:kinsoku/>
        <w:wordWrap/>
        <w:overflowPunct/>
        <w:topLinePunct w:val="0"/>
        <w:autoSpaceDE/>
        <w:autoSpaceDN/>
        <w:bidi w:val="0"/>
        <w:adjustRightInd/>
        <w:snapToGrid/>
        <w:spacing w:line="360" w:lineRule="auto"/>
        <w:textAlignment w:val="auto"/>
        <w:outlineLvl w:val="9"/>
        <w:rPr>
          <w:rFonts w:hint="default" w:ascii="Times New Roman" w:hAnsi="Times New Roman" w:cs="Times New Roman"/>
          <w:b/>
          <w:bCs/>
          <w:color w:val="auto"/>
          <w:sz w:val="24"/>
          <w:szCs w:val="24"/>
          <w:u w:val="single"/>
        </w:rPr>
      </w:pPr>
    </w:p>
    <w:p>
      <w:pPr>
        <w:keepNext w:val="0"/>
        <w:keepLines w:val="0"/>
        <w:pageBreakBefore w:val="0"/>
        <w:widowControl/>
        <w:kinsoku/>
        <w:wordWrap/>
        <w:overflowPunct/>
        <w:topLinePunct w:val="0"/>
        <w:autoSpaceDE/>
        <w:autoSpaceDN/>
        <w:bidi w:val="0"/>
        <w:adjustRightInd/>
        <w:snapToGrid/>
        <w:spacing w:line="360" w:lineRule="auto"/>
        <w:textAlignment w:val="auto"/>
        <w:outlineLvl w:val="9"/>
        <w:rPr>
          <w:rFonts w:hint="default" w:ascii="Times New Roman" w:hAnsi="Times New Roman" w:cs="Times New Roman"/>
          <w:b/>
          <w:bCs/>
          <w:color w:val="auto"/>
          <w:sz w:val="24"/>
          <w:szCs w:val="24"/>
          <w:u w:val="single"/>
        </w:rPr>
      </w:pPr>
    </w:p>
    <w:p>
      <w:pPr>
        <w:keepNext w:val="0"/>
        <w:keepLines w:val="0"/>
        <w:pageBreakBefore w:val="0"/>
        <w:widowControl/>
        <w:kinsoku/>
        <w:wordWrap/>
        <w:overflowPunct/>
        <w:topLinePunct w:val="0"/>
        <w:autoSpaceDE/>
        <w:autoSpaceDN/>
        <w:bidi w:val="0"/>
        <w:adjustRightInd/>
        <w:snapToGrid/>
        <w:spacing w:line="360" w:lineRule="auto"/>
        <w:textAlignment w:val="auto"/>
        <w:outlineLvl w:val="9"/>
        <w:rPr>
          <w:rFonts w:hint="default" w:ascii="Times New Roman" w:hAnsi="Times New Roman" w:cs="Times New Roman"/>
          <w:b/>
          <w:bCs/>
          <w:color w:val="auto"/>
          <w:sz w:val="24"/>
          <w:szCs w:val="24"/>
          <w:u w:val="single"/>
        </w:rPr>
      </w:pPr>
    </w:p>
    <w:p>
      <w:pPr>
        <w:keepNext w:val="0"/>
        <w:keepLines w:val="0"/>
        <w:pageBreakBefore w:val="0"/>
        <w:widowControl/>
        <w:kinsoku/>
        <w:wordWrap/>
        <w:overflowPunct/>
        <w:topLinePunct w:val="0"/>
        <w:autoSpaceDE/>
        <w:autoSpaceDN/>
        <w:bidi w:val="0"/>
        <w:adjustRightInd/>
        <w:snapToGrid/>
        <w:spacing w:line="360" w:lineRule="auto"/>
        <w:textAlignment w:val="auto"/>
        <w:outlineLvl w:val="9"/>
        <w:rPr>
          <w:rFonts w:hint="default" w:ascii="Times New Roman" w:hAnsi="Times New Roman" w:cs="Times New Roman"/>
          <w:b/>
          <w:bCs/>
          <w:color w:val="auto"/>
          <w:sz w:val="24"/>
          <w:szCs w:val="24"/>
          <w:u w:val="single"/>
        </w:rPr>
      </w:pPr>
    </w:p>
    <w:p>
      <w:pPr>
        <w:keepNext w:val="0"/>
        <w:keepLines w:val="0"/>
        <w:pageBreakBefore w:val="0"/>
        <w:widowControl/>
        <w:kinsoku/>
        <w:wordWrap/>
        <w:overflowPunct/>
        <w:topLinePunct w:val="0"/>
        <w:autoSpaceDE/>
        <w:autoSpaceDN/>
        <w:bidi w:val="0"/>
        <w:adjustRightInd/>
        <w:snapToGrid/>
        <w:spacing w:line="360" w:lineRule="auto"/>
        <w:textAlignment w:val="auto"/>
        <w:outlineLvl w:val="9"/>
        <w:rPr>
          <w:rFonts w:hint="default" w:ascii="Times New Roman" w:hAnsi="Times New Roman" w:cs="Times New Roman"/>
          <w:b/>
          <w:bCs/>
          <w:color w:val="auto"/>
          <w:sz w:val="24"/>
          <w:szCs w:val="24"/>
          <w:u w:val="single"/>
        </w:rPr>
      </w:pPr>
    </w:p>
    <w:p>
      <w:pPr>
        <w:bidi w:val="0"/>
        <w:rPr>
          <w:rFonts w:hint="default"/>
        </w:rPr>
      </w:pPr>
      <w:r>
        <w:rPr>
          <w:rFonts w:hint="default"/>
        </w:rPr>
        <w:t xml:space="preserve">Executive Summary </w:t>
      </w:r>
    </w:p>
    <w:p>
      <w:pPr>
        <w:bidi w:val="0"/>
        <w:jc w:val="both"/>
        <w:rPr>
          <w:rFonts w:hint="default"/>
        </w:rPr>
      </w:pPr>
      <w:r>
        <w:rPr>
          <w:rFonts w:hint="default"/>
        </w:rPr>
        <w:t>Green Room is in line with the concept of environmental conservation, the resources of the hotel has certain benefits, but also to meet today’s green consumer demand, for more green consumers to provide their ideal hotel room service.</w:t>
      </w:r>
      <w:r>
        <w:t>During the epidemic, traffic control, the flow of people was blocked, and at the same time, the tourism industry was affected, resulting in a decrease in occupancy rate.</w:t>
      </w:r>
    </w:p>
    <w:p>
      <w:pPr>
        <w:pStyle w:val="2"/>
        <w:bidi w:val="0"/>
        <w:outlineLvl w:val="9"/>
        <w:rPr>
          <w:rFonts w:hint="eastAsia"/>
          <w:lang w:val="en-US" w:eastAsia="zh-CN"/>
        </w:rPr>
      </w:pPr>
    </w:p>
    <w:p>
      <w:pPr>
        <w:pStyle w:val="2"/>
        <w:bidi w:val="0"/>
        <w:outlineLvl w:val="9"/>
        <w:rPr>
          <w:rFonts w:hint="eastAsia"/>
          <w:lang w:val="en-US" w:eastAsia="zh-CN"/>
        </w:rPr>
      </w:pPr>
    </w:p>
    <w:p>
      <w:pPr>
        <w:pStyle w:val="2"/>
        <w:bidi w:val="0"/>
        <w:outlineLvl w:val="9"/>
        <w:rPr>
          <w:rFonts w:hint="eastAsia"/>
          <w:lang w:val="en-US" w:eastAsia="zh-CN"/>
        </w:rPr>
      </w:pPr>
    </w:p>
    <w:p>
      <w:pPr>
        <w:rPr>
          <w:rFonts w:hint="eastAsia"/>
          <w:lang w:val="en-US" w:eastAsia="zh-CN"/>
        </w:rPr>
      </w:pPr>
    </w:p>
    <w:p>
      <w:pPr>
        <w:pStyle w:val="2"/>
        <w:bidi w:val="0"/>
        <w:outlineLvl w:val="9"/>
        <w:rPr>
          <w:rFonts w:hint="eastAsia"/>
          <w:lang w:val="en-US" w:eastAsia="zh-CN"/>
        </w:rPr>
      </w:pPr>
    </w:p>
    <w:p>
      <w:pPr>
        <w:rPr>
          <w:rFonts w:hint="eastAsia"/>
          <w:lang w:val="en-US" w:eastAsia="zh-CN"/>
        </w:rPr>
      </w:pPr>
    </w:p>
    <w:p>
      <w:pPr>
        <w:rPr>
          <w:rFonts w:hint="eastAsia"/>
          <w:lang w:val="en-US" w:eastAsia="zh-CN"/>
        </w:rPr>
      </w:pPr>
    </w:p>
    <w:p>
      <w:pPr>
        <w:rPr>
          <w:rFonts w:hint="eastAsia"/>
          <w:lang w:val="en-US" w:eastAsia="zh-CN"/>
        </w:rPr>
      </w:pPr>
    </w:p>
    <w:p>
      <w:pPr>
        <w:rPr>
          <w:rFonts w:hint="eastAsia"/>
          <w:lang w:val="en-US" w:eastAsia="zh-CN"/>
        </w:rPr>
      </w:pPr>
    </w:p>
    <w:p>
      <w:pPr>
        <w:rPr>
          <w:rFonts w:hint="eastAsia"/>
          <w:lang w:val="en-US" w:eastAsia="zh-CN"/>
        </w:rPr>
      </w:pPr>
    </w:p>
    <w:p>
      <w:pPr>
        <w:pStyle w:val="2"/>
        <w:bidi w:val="0"/>
        <w:outlineLvl w:val="9"/>
        <w:rPr>
          <w:rFonts w:hint="eastAsia"/>
          <w:lang w:val="en-US" w:eastAsia="zh-CN"/>
        </w:rPr>
        <w:sectPr>
          <w:pgSz w:w="11906" w:h="16838"/>
          <w:pgMar w:top="1440" w:right="1440" w:bottom="1440" w:left="1440" w:header="708" w:footer="708" w:gutter="0"/>
          <w:cols w:space="708" w:num="1"/>
          <w:docGrid w:linePitch="360" w:charSpace="0"/>
        </w:sectPr>
      </w:pPr>
    </w:p>
    <w:sdt>
      <w:sdtPr>
        <w:rPr>
          <w:rFonts w:hint="default" w:ascii="Calibri" w:hAnsi="Calibri" w:eastAsia="宋体" w:cs="Calibri"/>
          <w:sz w:val="22"/>
          <w:szCs w:val="22"/>
          <w:lang w:val="en-GB" w:eastAsia="en-US" w:bidi="ar-SA"/>
        </w:rPr>
        <w:id w:val="147451351"/>
        <w15:color w:val="DBDBDB"/>
        <w:docPartObj>
          <w:docPartGallery w:val="Table of Contents"/>
          <w:docPartUnique/>
        </w:docPartObj>
      </w:sdtPr>
      <w:sdtEndPr>
        <w:rPr>
          <w:rFonts w:hint="eastAsia" w:asciiTheme="minorHAnsi" w:hAnsiTheme="minorHAnsi" w:eastAsiaTheme="minorHAnsi" w:cstheme="minorBidi"/>
          <w:b/>
          <w:kern w:val="44"/>
          <w:sz w:val="44"/>
          <w:szCs w:val="22"/>
          <w:lang w:val="en-US" w:eastAsia="zh-CN" w:bidi="ar-SA"/>
        </w:rPr>
      </w:sdtEndPr>
      <w:sdtContent>
        <w:p>
          <w:pPr>
            <w:spacing w:before="0" w:beforeLines="0" w:after="0" w:afterLines="0" w:line="240" w:lineRule="auto"/>
            <w:ind w:left="0" w:leftChars="0" w:right="0" w:rightChars="0" w:firstLine="0" w:firstLineChars="0"/>
            <w:jc w:val="center"/>
            <w:rPr>
              <w:rFonts w:hint="default" w:ascii="Calibri" w:hAnsi="Calibri" w:eastAsia="宋体" w:cs="Calibri"/>
              <w:sz w:val="22"/>
              <w:szCs w:val="22"/>
              <w:lang w:val="en-US" w:eastAsia="zh-CN"/>
            </w:rPr>
          </w:pPr>
          <w:r>
            <w:rPr>
              <w:rFonts w:hint="default" w:ascii="Calibri" w:hAnsi="Calibri" w:eastAsia="宋体" w:cs="Calibri"/>
              <w:sz w:val="22"/>
              <w:szCs w:val="22"/>
              <w:lang w:val="en-US" w:eastAsia="zh-CN" w:bidi="ar-SA"/>
            </w:rPr>
            <w:t>content</w:t>
          </w:r>
        </w:p>
        <w:p>
          <w:pPr>
            <w:pStyle w:val="4"/>
            <w:tabs>
              <w:tab w:val="right" w:leader="dot" w:pos="9026"/>
            </w:tabs>
          </w:pPr>
          <w:bookmarkStart w:id="9" w:name="_GoBack"/>
          <w:r>
            <w:rPr>
              <w:rFonts w:hint="eastAsia"/>
              <w:lang w:val="en-US" w:eastAsia="zh-CN"/>
            </w:rPr>
            <w:fldChar w:fldCharType="begin"/>
          </w:r>
          <w:r>
            <w:rPr>
              <w:rFonts w:hint="eastAsia"/>
              <w:lang w:val="en-US" w:eastAsia="zh-CN"/>
            </w:rPr>
            <w:instrText xml:space="preserve">TOC \o "1-2" \h \u </w:instrText>
          </w:r>
          <w:r>
            <w:rPr>
              <w:rFonts w:hint="eastAsia"/>
              <w:lang w:val="en-US" w:eastAsia="zh-CN"/>
            </w:rPr>
            <w:fldChar w:fldCharType="separate"/>
          </w:r>
          <w:r>
            <w:rPr>
              <w:rFonts w:hint="eastAsia"/>
              <w:lang w:val="en-US" w:eastAsia="zh-CN"/>
            </w:rPr>
            <w:fldChar w:fldCharType="begin"/>
          </w:r>
          <w:r>
            <w:rPr>
              <w:rFonts w:hint="eastAsia"/>
              <w:lang w:val="en-US" w:eastAsia="zh-CN"/>
            </w:rPr>
            <w:instrText xml:space="preserve"> HYPERLINK \l _Toc4025 </w:instrText>
          </w:r>
          <w:r>
            <w:rPr>
              <w:rFonts w:hint="eastAsia"/>
              <w:lang w:val="en-US" w:eastAsia="zh-CN"/>
            </w:rPr>
            <w:fldChar w:fldCharType="separate"/>
          </w:r>
          <w:r>
            <w:rPr>
              <w:rFonts w:hint="eastAsia"/>
              <w:lang w:val="en-US" w:eastAsia="zh-CN"/>
            </w:rPr>
            <w:t>1.0</w:t>
          </w:r>
          <w:r>
            <w:rPr>
              <w:rFonts w:hint="default"/>
            </w:rPr>
            <w:t>Introduction</w:t>
          </w:r>
          <w:r>
            <w:tab/>
          </w:r>
          <w:r>
            <w:fldChar w:fldCharType="begin"/>
          </w:r>
          <w:r>
            <w:instrText xml:space="preserve"> PAGEREF _Toc4025 \h </w:instrText>
          </w:r>
          <w:r>
            <w:fldChar w:fldCharType="separate"/>
          </w:r>
          <w:r>
            <w:t>4</w:t>
          </w:r>
          <w:r>
            <w:fldChar w:fldCharType="end"/>
          </w:r>
          <w:r>
            <w:rPr>
              <w:rFonts w:hint="eastAsia"/>
              <w:lang w:val="en-US" w:eastAsia="zh-CN"/>
            </w:rPr>
            <w:fldChar w:fldCharType="end"/>
          </w:r>
        </w:p>
        <w:p>
          <w:pPr>
            <w:pStyle w:val="4"/>
            <w:tabs>
              <w:tab w:val="right" w:leader="dot" w:pos="9026"/>
            </w:tabs>
          </w:pPr>
          <w:r>
            <w:rPr>
              <w:rFonts w:hint="eastAsia"/>
              <w:lang w:val="en-US" w:eastAsia="zh-CN"/>
            </w:rPr>
            <w:fldChar w:fldCharType="begin"/>
          </w:r>
          <w:r>
            <w:rPr>
              <w:rFonts w:hint="eastAsia"/>
              <w:lang w:val="en-US" w:eastAsia="zh-CN"/>
            </w:rPr>
            <w:instrText xml:space="preserve"> HYPERLINK \l _Toc1037 </w:instrText>
          </w:r>
          <w:r>
            <w:rPr>
              <w:rFonts w:hint="eastAsia"/>
              <w:lang w:val="en-US" w:eastAsia="zh-CN"/>
            </w:rPr>
            <w:fldChar w:fldCharType="separate"/>
          </w:r>
          <w:r>
            <w:rPr>
              <w:rFonts w:hint="eastAsia" w:eastAsia="宋体"/>
              <w:lang w:val="en-US" w:eastAsia="zh-CN"/>
            </w:rPr>
            <w:t>2.0</w:t>
          </w:r>
          <w:r>
            <w:rPr>
              <w:rFonts w:hint="default"/>
            </w:rPr>
            <w:t>Main Findings</w:t>
          </w:r>
          <w:r>
            <w:tab/>
          </w:r>
          <w:r>
            <w:fldChar w:fldCharType="begin"/>
          </w:r>
          <w:r>
            <w:instrText xml:space="preserve"> PAGEREF _Toc1037 \h </w:instrText>
          </w:r>
          <w:r>
            <w:fldChar w:fldCharType="separate"/>
          </w:r>
          <w:r>
            <w:t>4</w:t>
          </w:r>
          <w:r>
            <w:fldChar w:fldCharType="end"/>
          </w:r>
          <w:r>
            <w:rPr>
              <w:rFonts w:hint="eastAsia"/>
              <w:lang w:val="en-US" w:eastAsia="zh-CN"/>
            </w:rPr>
            <w:fldChar w:fldCharType="end"/>
          </w:r>
        </w:p>
        <w:p>
          <w:pPr>
            <w:pStyle w:val="5"/>
            <w:tabs>
              <w:tab w:val="right" w:leader="dot" w:pos="9026"/>
            </w:tabs>
          </w:pPr>
          <w:r>
            <w:rPr>
              <w:rFonts w:hint="eastAsia"/>
              <w:lang w:val="en-US" w:eastAsia="zh-CN"/>
            </w:rPr>
            <w:fldChar w:fldCharType="begin"/>
          </w:r>
          <w:r>
            <w:rPr>
              <w:rFonts w:hint="eastAsia"/>
              <w:lang w:val="en-US" w:eastAsia="zh-CN"/>
            </w:rPr>
            <w:instrText xml:space="preserve"> HYPERLINK \l _Toc32092 </w:instrText>
          </w:r>
          <w:r>
            <w:rPr>
              <w:rFonts w:hint="eastAsia"/>
              <w:lang w:val="en-US" w:eastAsia="zh-CN"/>
            </w:rPr>
            <w:fldChar w:fldCharType="separate"/>
          </w:r>
          <w:r>
            <w:rPr>
              <w:rFonts w:hint="eastAsia"/>
              <w:lang w:val="en-US" w:eastAsia="zh-CN"/>
            </w:rPr>
            <w:t>2.1 PESTEL analysis</w:t>
          </w:r>
          <w:r>
            <w:tab/>
          </w:r>
          <w:r>
            <w:fldChar w:fldCharType="begin"/>
          </w:r>
          <w:r>
            <w:instrText xml:space="preserve"> PAGEREF _Toc32092 \h </w:instrText>
          </w:r>
          <w:r>
            <w:fldChar w:fldCharType="separate"/>
          </w:r>
          <w:r>
            <w:t>4</w:t>
          </w:r>
          <w:r>
            <w:fldChar w:fldCharType="end"/>
          </w:r>
          <w:r>
            <w:rPr>
              <w:rFonts w:hint="eastAsia"/>
              <w:lang w:val="en-US" w:eastAsia="zh-CN"/>
            </w:rPr>
            <w:fldChar w:fldCharType="end"/>
          </w:r>
        </w:p>
        <w:p>
          <w:pPr>
            <w:pStyle w:val="5"/>
            <w:tabs>
              <w:tab w:val="right" w:leader="dot" w:pos="9026"/>
            </w:tabs>
          </w:pPr>
          <w:r>
            <w:rPr>
              <w:rFonts w:hint="eastAsia"/>
              <w:lang w:val="en-US" w:eastAsia="zh-CN"/>
            </w:rPr>
            <w:fldChar w:fldCharType="begin"/>
          </w:r>
          <w:r>
            <w:rPr>
              <w:rFonts w:hint="eastAsia"/>
              <w:lang w:val="en-US" w:eastAsia="zh-CN"/>
            </w:rPr>
            <w:instrText xml:space="preserve"> HYPERLINK \l _Toc26686 </w:instrText>
          </w:r>
          <w:r>
            <w:rPr>
              <w:rFonts w:hint="eastAsia"/>
              <w:lang w:val="en-US" w:eastAsia="zh-CN"/>
            </w:rPr>
            <w:fldChar w:fldCharType="separate"/>
          </w:r>
          <w:r>
            <w:rPr>
              <w:rFonts w:hint="eastAsia"/>
              <w:lang w:val="en-US" w:eastAsia="zh-CN"/>
            </w:rPr>
            <w:t>2.2 SWOT analysis</w:t>
          </w:r>
          <w:r>
            <w:tab/>
          </w:r>
          <w:r>
            <w:fldChar w:fldCharType="begin"/>
          </w:r>
          <w:r>
            <w:instrText xml:space="preserve"> PAGEREF _Toc26686 \h </w:instrText>
          </w:r>
          <w:r>
            <w:fldChar w:fldCharType="separate"/>
          </w:r>
          <w:r>
            <w:t>5</w:t>
          </w:r>
          <w:r>
            <w:fldChar w:fldCharType="end"/>
          </w:r>
          <w:r>
            <w:rPr>
              <w:rFonts w:hint="eastAsia"/>
              <w:lang w:val="en-US" w:eastAsia="zh-CN"/>
            </w:rPr>
            <w:fldChar w:fldCharType="end"/>
          </w:r>
        </w:p>
        <w:p>
          <w:pPr>
            <w:pStyle w:val="5"/>
            <w:tabs>
              <w:tab w:val="right" w:leader="dot" w:pos="9026"/>
            </w:tabs>
          </w:pPr>
          <w:r>
            <w:rPr>
              <w:rFonts w:hint="eastAsia"/>
              <w:lang w:val="en-US" w:eastAsia="zh-CN"/>
            </w:rPr>
            <w:fldChar w:fldCharType="begin"/>
          </w:r>
          <w:r>
            <w:rPr>
              <w:rFonts w:hint="eastAsia"/>
              <w:lang w:val="en-US" w:eastAsia="zh-CN"/>
            </w:rPr>
            <w:instrText xml:space="preserve"> HYPERLINK \l _Toc22039 </w:instrText>
          </w:r>
          <w:r>
            <w:rPr>
              <w:rFonts w:hint="eastAsia"/>
              <w:lang w:val="en-US" w:eastAsia="zh-CN"/>
            </w:rPr>
            <w:fldChar w:fldCharType="separate"/>
          </w:r>
          <w:r>
            <w:rPr>
              <w:rFonts w:hint="eastAsia"/>
              <w:lang w:val="en-US" w:eastAsia="zh-CN"/>
            </w:rPr>
            <w:t xml:space="preserve">2.3 </w:t>
          </w:r>
          <w:r>
            <w:rPr>
              <w:rFonts w:hint="default"/>
            </w:rPr>
            <w:t>Porter's universal value chain model</w:t>
          </w:r>
          <w:r>
            <w:tab/>
          </w:r>
          <w:r>
            <w:fldChar w:fldCharType="begin"/>
          </w:r>
          <w:r>
            <w:instrText xml:space="preserve"> PAGEREF _Toc22039 \h </w:instrText>
          </w:r>
          <w:r>
            <w:fldChar w:fldCharType="separate"/>
          </w:r>
          <w:r>
            <w:t>8</w:t>
          </w:r>
          <w:r>
            <w:fldChar w:fldCharType="end"/>
          </w:r>
          <w:r>
            <w:rPr>
              <w:rFonts w:hint="eastAsia"/>
              <w:lang w:val="en-US" w:eastAsia="zh-CN"/>
            </w:rPr>
            <w:fldChar w:fldCharType="end"/>
          </w:r>
        </w:p>
        <w:p>
          <w:pPr>
            <w:pStyle w:val="5"/>
            <w:tabs>
              <w:tab w:val="right" w:leader="dot" w:pos="9026"/>
            </w:tabs>
          </w:pPr>
          <w:r>
            <w:rPr>
              <w:rFonts w:hint="eastAsia"/>
              <w:lang w:val="en-US" w:eastAsia="zh-CN"/>
            </w:rPr>
            <w:fldChar w:fldCharType="begin"/>
          </w:r>
          <w:r>
            <w:rPr>
              <w:rFonts w:hint="eastAsia"/>
              <w:lang w:val="en-US" w:eastAsia="zh-CN"/>
            </w:rPr>
            <w:instrText xml:space="preserve"> HYPERLINK \l _Toc10302 </w:instrText>
          </w:r>
          <w:r>
            <w:rPr>
              <w:rFonts w:hint="eastAsia"/>
              <w:lang w:val="en-US" w:eastAsia="zh-CN"/>
            </w:rPr>
            <w:fldChar w:fldCharType="separate"/>
          </w:r>
          <w:r>
            <w:rPr>
              <w:rFonts w:hint="eastAsia"/>
              <w:lang w:val="en-US" w:eastAsia="zh-CN"/>
            </w:rPr>
            <w:t>2.4 Porter's five forces model</w:t>
          </w:r>
          <w:r>
            <w:tab/>
          </w:r>
          <w:r>
            <w:fldChar w:fldCharType="begin"/>
          </w:r>
          <w:r>
            <w:instrText xml:space="preserve"> PAGEREF _Toc10302 \h </w:instrText>
          </w:r>
          <w:r>
            <w:fldChar w:fldCharType="separate"/>
          </w:r>
          <w:r>
            <w:t>8</w:t>
          </w:r>
          <w:r>
            <w:fldChar w:fldCharType="end"/>
          </w:r>
          <w:r>
            <w:rPr>
              <w:rFonts w:hint="eastAsia"/>
              <w:lang w:val="en-US" w:eastAsia="zh-CN"/>
            </w:rPr>
            <w:fldChar w:fldCharType="end"/>
          </w:r>
        </w:p>
        <w:p>
          <w:pPr>
            <w:pStyle w:val="4"/>
            <w:tabs>
              <w:tab w:val="right" w:leader="dot" w:pos="9026"/>
            </w:tabs>
          </w:pPr>
          <w:r>
            <w:rPr>
              <w:rFonts w:hint="eastAsia"/>
              <w:lang w:val="en-US" w:eastAsia="zh-CN"/>
            </w:rPr>
            <w:fldChar w:fldCharType="begin"/>
          </w:r>
          <w:r>
            <w:rPr>
              <w:rFonts w:hint="eastAsia"/>
              <w:lang w:val="en-US" w:eastAsia="zh-CN"/>
            </w:rPr>
            <w:instrText xml:space="preserve"> HYPERLINK \l _Toc10536 </w:instrText>
          </w:r>
          <w:r>
            <w:rPr>
              <w:rFonts w:hint="eastAsia"/>
              <w:lang w:val="en-US" w:eastAsia="zh-CN"/>
            </w:rPr>
            <w:fldChar w:fldCharType="separate"/>
          </w:r>
          <w:r>
            <w:rPr>
              <w:rFonts w:hint="eastAsia" w:eastAsia="宋体"/>
              <w:lang w:val="en-US" w:eastAsia="zh-CN"/>
            </w:rPr>
            <w:t>3.0</w:t>
          </w:r>
          <w:r>
            <w:rPr>
              <w:rFonts w:hint="default"/>
            </w:rPr>
            <w:t>Recommendations</w:t>
          </w:r>
          <w:r>
            <w:tab/>
          </w:r>
          <w:r>
            <w:fldChar w:fldCharType="begin"/>
          </w:r>
          <w:r>
            <w:instrText xml:space="preserve"> PAGEREF _Toc10536 \h </w:instrText>
          </w:r>
          <w:r>
            <w:fldChar w:fldCharType="separate"/>
          </w:r>
          <w:r>
            <w:t>9</w:t>
          </w:r>
          <w:r>
            <w:fldChar w:fldCharType="end"/>
          </w:r>
          <w:r>
            <w:rPr>
              <w:rFonts w:hint="eastAsia"/>
              <w:lang w:val="en-US" w:eastAsia="zh-CN"/>
            </w:rPr>
            <w:fldChar w:fldCharType="end"/>
          </w:r>
        </w:p>
        <w:p>
          <w:pPr>
            <w:pStyle w:val="4"/>
            <w:tabs>
              <w:tab w:val="right" w:leader="dot" w:pos="9026"/>
            </w:tabs>
          </w:pPr>
          <w:r>
            <w:rPr>
              <w:rFonts w:hint="eastAsia"/>
              <w:lang w:val="en-US" w:eastAsia="zh-CN"/>
            </w:rPr>
            <w:fldChar w:fldCharType="begin"/>
          </w:r>
          <w:r>
            <w:rPr>
              <w:rFonts w:hint="eastAsia"/>
              <w:lang w:val="en-US" w:eastAsia="zh-CN"/>
            </w:rPr>
            <w:instrText xml:space="preserve"> HYPERLINK \l _Toc8442 </w:instrText>
          </w:r>
          <w:r>
            <w:rPr>
              <w:rFonts w:hint="eastAsia"/>
              <w:lang w:val="en-US" w:eastAsia="zh-CN"/>
            </w:rPr>
            <w:fldChar w:fldCharType="separate"/>
          </w:r>
          <w:r>
            <w:rPr>
              <w:rFonts w:hint="eastAsia"/>
              <w:lang w:val="en-US" w:eastAsia="zh-CN"/>
            </w:rPr>
            <w:t>4.0</w:t>
          </w:r>
          <w:r>
            <w:rPr>
              <w:rFonts w:hint="default"/>
            </w:rPr>
            <w:t>Conclusions</w:t>
          </w:r>
          <w:r>
            <w:tab/>
          </w:r>
          <w:r>
            <w:fldChar w:fldCharType="begin"/>
          </w:r>
          <w:r>
            <w:instrText xml:space="preserve"> PAGEREF _Toc8442 \h </w:instrText>
          </w:r>
          <w:r>
            <w:fldChar w:fldCharType="separate"/>
          </w:r>
          <w:r>
            <w:t>12</w:t>
          </w:r>
          <w:r>
            <w:fldChar w:fldCharType="end"/>
          </w:r>
          <w:r>
            <w:rPr>
              <w:rFonts w:hint="eastAsia"/>
              <w:lang w:val="en-US" w:eastAsia="zh-CN"/>
            </w:rPr>
            <w:fldChar w:fldCharType="end"/>
          </w:r>
        </w:p>
        <w:p>
          <w:pPr>
            <w:pStyle w:val="4"/>
            <w:tabs>
              <w:tab w:val="right" w:leader="dot" w:pos="9026"/>
            </w:tabs>
          </w:pPr>
          <w:r>
            <w:rPr>
              <w:rFonts w:hint="eastAsia"/>
              <w:lang w:val="en-US" w:eastAsia="zh-CN"/>
            </w:rPr>
            <w:fldChar w:fldCharType="begin"/>
          </w:r>
          <w:r>
            <w:rPr>
              <w:rFonts w:hint="eastAsia"/>
              <w:lang w:val="en-US" w:eastAsia="zh-CN"/>
            </w:rPr>
            <w:instrText xml:space="preserve"> HYPERLINK \l _Toc26567 </w:instrText>
          </w:r>
          <w:r>
            <w:rPr>
              <w:rFonts w:hint="eastAsia"/>
              <w:lang w:val="en-US" w:eastAsia="zh-CN"/>
            </w:rPr>
            <w:fldChar w:fldCharType="separate"/>
          </w:r>
          <w:r>
            <w:rPr>
              <w:rFonts w:hint="eastAsia" w:eastAsia="宋体"/>
              <w:lang w:val="en-US" w:eastAsia="zh-CN"/>
            </w:rPr>
            <w:t>5.0</w:t>
          </w:r>
          <w:r>
            <w:rPr>
              <w:rFonts w:hint="default"/>
            </w:rPr>
            <w:t>Reference</w:t>
          </w:r>
          <w:r>
            <w:tab/>
          </w:r>
          <w:r>
            <w:fldChar w:fldCharType="begin"/>
          </w:r>
          <w:r>
            <w:instrText xml:space="preserve"> PAGEREF _Toc26567 \h </w:instrText>
          </w:r>
          <w:r>
            <w:fldChar w:fldCharType="separate"/>
          </w:r>
          <w:r>
            <w:t>13</w:t>
          </w:r>
          <w:r>
            <w:fldChar w:fldCharType="end"/>
          </w:r>
          <w:r>
            <w:rPr>
              <w:rFonts w:hint="eastAsia"/>
              <w:lang w:val="en-US" w:eastAsia="zh-CN"/>
            </w:rPr>
            <w:fldChar w:fldCharType="end"/>
          </w:r>
        </w:p>
        <w:p>
          <w:pPr>
            <w:pStyle w:val="2"/>
            <w:bidi w:val="0"/>
            <w:outlineLvl w:val="9"/>
            <w:rPr>
              <w:rFonts w:hint="eastAsia"/>
              <w:lang w:val="en-US" w:eastAsia="zh-CN"/>
            </w:rPr>
            <w:sectPr>
              <w:pgSz w:w="11906" w:h="16838"/>
              <w:pgMar w:top="1440" w:right="1440" w:bottom="1440" w:left="1440" w:header="708" w:footer="708" w:gutter="0"/>
              <w:cols w:space="708" w:num="1"/>
              <w:docGrid w:linePitch="360" w:charSpace="0"/>
            </w:sectPr>
          </w:pPr>
          <w:r>
            <w:rPr>
              <w:rFonts w:hint="eastAsia"/>
              <w:lang w:val="en-US" w:eastAsia="zh-CN"/>
            </w:rPr>
            <w:fldChar w:fldCharType="end"/>
          </w:r>
          <w:bookmarkEnd w:id="9"/>
        </w:p>
      </w:sdtContent>
    </w:sdt>
    <w:p>
      <w:pPr>
        <w:pStyle w:val="2"/>
        <w:bidi w:val="0"/>
        <w:rPr>
          <w:rFonts w:hint="default"/>
        </w:rPr>
      </w:pPr>
      <w:bookmarkStart w:id="0" w:name="_Toc4025"/>
      <w:r>
        <w:rPr>
          <w:rFonts w:hint="eastAsia"/>
          <w:lang w:val="en-US" w:eastAsia="zh-CN"/>
        </w:rPr>
        <w:t>1.0</w:t>
      </w:r>
      <w:r>
        <w:rPr>
          <w:rFonts w:hint="default"/>
        </w:rPr>
        <w:t>Introduction</w:t>
      </w:r>
      <w:bookmarkEnd w:id="0"/>
    </w:p>
    <w:p>
      <w:pPr>
        <w:bidi w:val="0"/>
        <w:jc w:val="both"/>
        <w:rPr>
          <w:rFonts w:hint="default"/>
        </w:rPr>
      </w:pPr>
      <w:r>
        <w:rPr>
          <w:rFonts w:hint="default"/>
        </w:rPr>
        <w:t>With the enhancement of people’s awareness of environmental protection, more and more people begin to pay attention to green consumption and in view of these questions proposed the corresponding suggestion, hoped has the certain help to the Suzhou Green Guoting Hotel Green Room Marketing</w:t>
      </w:r>
      <w:r>
        <w:rPr>
          <w:rFonts w:hint="eastAsia"/>
          <w:lang w:val="en-US" w:eastAsia="zh-CN"/>
        </w:rPr>
        <w:t>[1]</w:t>
      </w:r>
      <w:r>
        <w:rPr>
          <w:rFonts w:hint="default"/>
        </w:rPr>
        <w:t>.</w:t>
      </w:r>
      <w:r>
        <w:t>Some suggestions are also given for the epidemic situation.</w:t>
      </w:r>
    </w:p>
    <w:p>
      <w:pPr>
        <w:pStyle w:val="2"/>
        <w:bidi w:val="0"/>
        <w:rPr>
          <w:rFonts w:hint="default"/>
        </w:rPr>
      </w:pPr>
      <w:bookmarkStart w:id="1" w:name="_Toc1037"/>
      <w:r>
        <w:rPr>
          <w:rFonts w:hint="eastAsia" w:eastAsia="宋体"/>
          <w:lang w:val="en-US" w:eastAsia="zh-CN"/>
        </w:rPr>
        <w:t>2.0</w:t>
      </w:r>
      <w:r>
        <w:rPr>
          <w:rFonts w:hint="default"/>
        </w:rPr>
        <w:t>Main Findings</w:t>
      </w:r>
      <w:bookmarkEnd w:id="1"/>
    </w:p>
    <w:p>
      <w:pPr>
        <w:pStyle w:val="3"/>
        <w:bidi w:val="0"/>
        <w:rPr>
          <w:rFonts w:hint="default"/>
          <w:lang w:val="en-US" w:eastAsia="zh-CN"/>
        </w:rPr>
      </w:pPr>
      <w:bookmarkStart w:id="2" w:name="_Toc32092"/>
      <w:r>
        <w:rPr>
          <w:rFonts w:hint="eastAsia"/>
          <w:lang w:val="en-US" w:eastAsia="zh-CN"/>
        </w:rPr>
        <w:t>2.1 PESTEL analysis</w:t>
      </w:r>
      <w:bookmarkEnd w:id="2"/>
    </w:p>
    <w:p>
      <w:pPr>
        <w:numPr>
          <w:ilvl w:val="0"/>
          <w:numId w:val="1"/>
        </w:numPr>
        <w:bidi w:val="0"/>
        <w:rPr>
          <w:rFonts w:hint="default"/>
        </w:rPr>
      </w:pPr>
      <w:r>
        <w:rPr>
          <w:rFonts w:hint="default"/>
        </w:rPr>
        <w:t>Political</w:t>
      </w:r>
    </w:p>
    <w:p>
      <w:pPr>
        <w:pStyle w:val="6"/>
        <w:keepNext w:val="0"/>
        <w:keepLines w:val="0"/>
        <w:pageBreakBefore w:val="0"/>
        <w:widowControl/>
        <w:numPr>
          <w:ilvl w:val="0"/>
          <w:numId w:val="0"/>
        </w:numPr>
        <w:suppressLineNumbers w:val="0"/>
        <w:kinsoku/>
        <w:wordWrap/>
        <w:overflowPunct/>
        <w:topLinePunct w:val="0"/>
        <w:autoSpaceDE/>
        <w:autoSpaceDN/>
        <w:bidi w:val="0"/>
        <w:adjustRightInd/>
        <w:snapToGrid/>
        <w:spacing w:after="360" w:afterAutospacing="0" w:line="360" w:lineRule="auto"/>
        <w:ind w:right="150" w:rightChars="0"/>
        <w:jc w:val="both"/>
        <w:textAlignment w:val="auto"/>
        <w:rPr>
          <w:rFonts w:hint="default" w:ascii="Times New Roman" w:hAnsi="Times New Roman" w:eastAsia="Segoe UI Symbol" w:cs="Times New Roman"/>
          <w:color w:val="auto"/>
          <w:sz w:val="22"/>
          <w:szCs w:val="22"/>
        </w:rPr>
      </w:pPr>
      <w:r>
        <w:rPr>
          <w:rFonts w:hint="default" w:ascii="Times New Roman" w:hAnsi="Times New Roman" w:eastAsia="Segoe UI Symbol" w:cs="Times New Roman"/>
          <w:color w:val="auto"/>
          <w:sz w:val="22"/>
          <w:szCs w:val="22"/>
        </w:rPr>
        <w:t>we pay more attention to saving resources and avoiding waste. In the process of employees' work, we should try our best to avoid waste</w:t>
      </w:r>
      <w:r>
        <w:rPr>
          <w:rFonts w:hint="eastAsia" w:ascii="Times New Roman" w:hAnsi="Times New Roman" w:eastAsia="宋体" w:cs="Times New Roman"/>
          <w:color w:val="auto"/>
          <w:sz w:val="22"/>
          <w:szCs w:val="22"/>
          <w:lang w:val="en-US" w:eastAsia="zh-CN"/>
        </w:rPr>
        <w:t>[2].</w:t>
      </w:r>
      <w:r>
        <w:rPr>
          <w:rFonts w:hint="default" w:ascii="Times New Roman" w:hAnsi="Times New Roman" w:eastAsia="Segoe UI Symbol" w:cs="Times New Roman"/>
          <w:color w:val="auto"/>
          <w:sz w:val="22"/>
          <w:szCs w:val="22"/>
        </w:rPr>
        <w:t xml:space="preserve"> Saving is not equal to no quality, although to save resources, but at the same time to pay more attention to quality, the hotel in the process of management not only to coordinate green environmental protection and will pay more attention to quality control, to provide customers with the right service.</w:t>
      </w:r>
    </w:p>
    <w:p>
      <w:pPr>
        <w:numPr>
          <w:ilvl w:val="0"/>
          <w:numId w:val="1"/>
        </w:numPr>
        <w:bidi w:val="0"/>
        <w:rPr>
          <w:rFonts w:hint="default"/>
        </w:rPr>
      </w:pPr>
      <w:r>
        <w:rPr>
          <w:rFonts w:hint="default"/>
        </w:rPr>
        <w:t>Economic</w:t>
      </w:r>
    </w:p>
    <w:p>
      <w:pPr>
        <w:pStyle w:val="6"/>
        <w:keepNext w:val="0"/>
        <w:keepLines w:val="0"/>
        <w:pageBreakBefore w:val="0"/>
        <w:widowControl/>
        <w:numPr>
          <w:ilvl w:val="0"/>
          <w:numId w:val="0"/>
        </w:numPr>
        <w:suppressLineNumbers w:val="0"/>
        <w:kinsoku/>
        <w:wordWrap/>
        <w:overflowPunct/>
        <w:topLinePunct w:val="0"/>
        <w:autoSpaceDE/>
        <w:autoSpaceDN/>
        <w:bidi w:val="0"/>
        <w:adjustRightInd/>
        <w:snapToGrid/>
        <w:spacing w:after="360" w:afterAutospacing="0" w:line="360" w:lineRule="auto"/>
        <w:ind w:right="150" w:rightChars="0"/>
        <w:jc w:val="both"/>
        <w:textAlignment w:val="auto"/>
        <w:rPr>
          <w:rFonts w:hint="default" w:ascii="Times New Roman" w:hAnsi="Times New Roman" w:eastAsia="Segoe UI Symbol" w:cs="Times New Roman"/>
          <w:color w:val="auto"/>
          <w:sz w:val="22"/>
          <w:szCs w:val="22"/>
        </w:rPr>
      </w:pPr>
      <w:r>
        <w:rPr>
          <w:rFonts w:hint="default" w:ascii="Times New Roman" w:hAnsi="Times New Roman" w:eastAsia="Segoe UI Symbol" w:cs="Times New Roman"/>
          <w:color w:val="auto"/>
          <w:sz w:val="22"/>
          <w:szCs w:val="22"/>
        </w:rPr>
        <w:t>Second, suzhou green GuoTing hotel in the process of offering customers dining, USES the pure natural pollution-free green food, through directly transported from farms in suzhou, without any processing, crops in the process of production index of strict monitoring, do not allow the doping of too much chemical fertilizer</w:t>
      </w:r>
      <w:r>
        <w:rPr>
          <w:rFonts w:hint="eastAsia" w:ascii="Times New Roman" w:hAnsi="Times New Roman" w:eastAsia="宋体" w:cs="Times New Roman"/>
          <w:color w:val="auto"/>
          <w:sz w:val="22"/>
          <w:szCs w:val="22"/>
          <w:lang w:val="en-US" w:eastAsia="zh-CN"/>
        </w:rPr>
        <w:t>[3]</w:t>
      </w:r>
      <w:r>
        <w:rPr>
          <w:rFonts w:hint="default" w:ascii="Times New Roman" w:hAnsi="Times New Roman" w:eastAsia="Segoe UI Symbol" w:cs="Times New Roman"/>
          <w:color w:val="auto"/>
          <w:sz w:val="22"/>
          <w:szCs w:val="22"/>
        </w:rPr>
        <w:t>, so that more health food raw materials, natural. The hotel selects organic products and strictly produces them, so as to provide all natural and green catering services for customers</w:t>
      </w:r>
      <w:r>
        <w:rPr>
          <w:rFonts w:hint="eastAsia" w:ascii="Times New Roman" w:hAnsi="Times New Roman" w:eastAsia="宋体" w:cs="Times New Roman"/>
          <w:color w:val="auto"/>
          <w:sz w:val="22"/>
          <w:szCs w:val="22"/>
          <w:lang w:val="en-US" w:eastAsia="zh-CN"/>
        </w:rPr>
        <w:t>[4]</w:t>
      </w:r>
      <w:r>
        <w:rPr>
          <w:rFonts w:hint="default" w:ascii="Times New Roman" w:hAnsi="Times New Roman" w:eastAsia="Segoe UI Symbol" w:cs="Times New Roman"/>
          <w:color w:val="auto"/>
          <w:sz w:val="22"/>
          <w:szCs w:val="22"/>
        </w:rPr>
        <w:t>.</w:t>
      </w:r>
    </w:p>
    <w:p>
      <w:pPr>
        <w:numPr>
          <w:ilvl w:val="0"/>
          <w:numId w:val="1"/>
        </w:numPr>
        <w:bidi w:val="0"/>
        <w:rPr>
          <w:rFonts w:hint="default"/>
        </w:rPr>
      </w:pPr>
      <w:r>
        <w:rPr>
          <w:rFonts w:hint="default"/>
        </w:rPr>
        <w:t>Social</w:t>
      </w:r>
    </w:p>
    <w:p>
      <w:pPr>
        <w:pStyle w:val="6"/>
        <w:keepNext w:val="0"/>
        <w:keepLines w:val="0"/>
        <w:pageBreakBefore w:val="0"/>
        <w:widowControl/>
        <w:numPr>
          <w:ilvl w:val="0"/>
          <w:numId w:val="0"/>
        </w:numPr>
        <w:suppressLineNumbers w:val="0"/>
        <w:kinsoku/>
        <w:wordWrap/>
        <w:overflowPunct/>
        <w:topLinePunct w:val="0"/>
        <w:autoSpaceDE/>
        <w:autoSpaceDN/>
        <w:bidi w:val="0"/>
        <w:adjustRightInd/>
        <w:snapToGrid/>
        <w:spacing w:after="360" w:afterAutospacing="0" w:line="360" w:lineRule="auto"/>
        <w:ind w:right="150" w:rightChars="0"/>
        <w:jc w:val="both"/>
        <w:textAlignment w:val="auto"/>
        <w:rPr>
          <w:rFonts w:hint="default" w:ascii="Times New Roman" w:hAnsi="Times New Roman" w:eastAsia="Segoe UI Symbol" w:cs="Times New Roman"/>
          <w:color w:val="auto"/>
          <w:sz w:val="22"/>
          <w:szCs w:val="22"/>
        </w:rPr>
      </w:pPr>
      <w:r>
        <w:rPr>
          <w:rFonts w:hint="default" w:ascii="Times New Roman" w:hAnsi="Times New Roman" w:eastAsia="Segoe UI Symbol" w:cs="Times New Roman"/>
          <w:color w:val="auto"/>
          <w:sz w:val="22"/>
          <w:szCs w:val="22"/>
        </w:rPr>
        <w:t>First, green Guoting Hotel suzhou adopts environment-friendly materials in the creation of green guest rooms, while the interior decoration style tends to be simple and pragmatic. In addition, green Guoting Suzhou hotel provides customers with natural cotton and linen products, instead of rough artifacts, to bring customers a good accommodation experience</w:t>
      </w:r>
      <w:r>
        <w:rPr>
          <w:rFonts w:hint="eastAsia" w:ascii="Times New Roman" w:hAnsi="Times New Roman" w:eastAsia="宋体" w:cs="Times New Roman"/>
          <w:color w:val="auto"/>
          <w:sz w:val="22"/>
          <w:szCs w:val="22"/>
          <w:lang w:val="en-US" w:eastAsia="zh-CN"/>
        </w:rPr>
        <w:t>[5]</w:t>
      </w:r>
      <w:r>
        <w:rPr>
          <w:rFonts w:hint="default" w:ascii="Times New Roman" w:hAnsi="Times New Roman" w:eastAsia="Segoe UI Symbol" w:cs="Times New Roman"/>
          <w:color w:val="auto"/>
          <w:sz w:val="22"/>
          <w:szCs w:val="22"/>
        </w:rPr>
        <w:t>.</w:t>
      </w:r>
    </w:p>
    <w:p>
      <w:pPr>
        <w:numPr>
          <w:ilvl w:val="0"/>
          <w:numId w:val="1"/>
        </w:numPr>
        <w:bidi w:val="0"/>
        <w:rPr>
          <w:rFonts w:hint="default"/>
        </w:rPr>
      </w:pPr>
      <w:r>
        <w:rPr>
          <w:rFonts w:hint="default"/>
        </w:rPr>
        <w:t>Technological</w:t>
      </w:r>
    </w:p>
    <w:p>
      <w:pPr>
        <w:pStyle w:val="6"/>
        <w:keepNext w:val="0"/>
        <w:keepLines w:val="0"/>
        <w:pageBreakBefore w:val="0"/>
        <w:widowControl/>
        <w:numPr>
          <w:ilvl w:val="0"/>
          <w:numId w:val="0"/>
        </w:numPr>
        <w:suppressLineNumbers w:val="0"/>
        <w:kinsoku/>
        <w:wordWrap/>
        <w:overflowPunct/>
        <w:topLinePunct w:val="0"/>
        <w:autoSpaceDE/>
        <w:autoSpaceDN/>
        <w:bidi w:val="0"/>
        <w:adjustRightInd/>
        <w:snapToGrid/>
        <w:spacing w:after="360" w:afterAutospacing="0" w:line="360" w:lineRule="auto"/>
        <w:ind w:right="150" w:rightChars="0"/>
        <w:jc w:val="both"/>
        <w:textAlignment w:val="auto"/>
        <w:rPr>
          <w:rFonts w:hint="default" w:ascii="Times New Roman" w:hAnsi="Times New Roman" w:eastAsia="Segoe UI Symbol" w:cs="Times New Roman"/>
          <w:color w:val="auto"/>
          <w:sz w:val="22"/>
          <w:szCs w:val="22"/>
        </w:rPr>
      </w:pPr>
      <w:r>
        <w:rPr>
          <w:rFonts w:hint="default" w:ascii="Times New Roman" w:hAnsi="Times New Roman" w:eastAsia="Segoe UI Symbol" w:cs="Times New Roman"/>
          <w:color w:val="auto"/>
          <w:sz w:val="22"/>
          <w:szCs w:val="22"/>
        </w:rPr>
        <w:t>In the communication of hotel brand, the establishment of green hotel culture is very important, and the strong implementation is the basic guarantee for the strict implementation of green management.  often find employees' environmental behavior,Keep all the lights on when you don't have to</w:t>
      </w:r>
      <w:r>
        <w:rPr>
          <w:rFonts w:hint="eastAsia" w:ascii="Times New Roman" w:hAnsi="Times New Roman" w:eastAsia="宋体" w:cs="Times New Roman"/>
          <w:color w:val="auto"/>
          <w:sz w:val="22"/>
          <w:szCs w:val="22"/>
          <w:lang w:val="en-US" w:eastAsia="zh-CN"/>
        </w:rPr>
        <w:t>[6]</w:t>
      </w:r>
      <w:r>
        <w:rPr>
          <w:rFonts w:hint="default" w:ascii="Times New Roman" w:hAnsi="Times New Roman" w:eastAsia="Segoe UI Symbol" w:cs="Times New Roman"/>
          <w:color w:val="auto"/>
          <w:sz w:val="22"/>
          <w:szCs w:val="22"/>
        </w:rPr>
        <w:t xml:space="preserve">; </w:t>
      </w:r>
    </w:p>
    <w:p>
      <w:pPr>
        <w:numPr>
          <w:ilvl w:val="0"/>
          <w:numId w:val="1"/>
        </w:numPr>
        <w:bidi w:val="0"/>
        <w:rPr>
          <w:rFonts w:hint="default"/>
        </w:rPr>
      </w:pPr>
      <w:r>
        <w:rPr>
          <w:rFonts w:hint="default"/>
        </w:rPr>
        <w:t>Environmental</w:t>
      </w:r>
    </w:p>
    <w:p>
      <w:pPr>
        <w:pStyle w:val="6"/>
        <w:keepNext w:val="0"/>
        <w:keepLines w:val="0"/>
        <w:pageBreakBefore w:val="0"/>
        <w:widowControl/>
        <w:numPr>
          <w:ilvl w:val="0"/>
          <w:numId w:val="0"/>
        </w:numPr>
        <w:suppressLineNumbers w:val="0"/>
        <w:kinsoku/>
        <w:wordWrap/>
        <w:overflowPunct/>
        <w:topLinePunct w:val="0"/>
        <w:autoSpaceDE/>
        <w:autoSpaceDN/>
        <w:bidi w:val="0"/>
        <w:adjustRightInd/>
        <w:snapToGrid/>
        <w:spacing w:after="360" w:afterAutospacing="0" w:line="360" w:lineRule="auto"/>
        <w:ind w:right="150" w:rightChars="0"/>
        <w:jc w:val="both"/>
        <w:textAlignment w:val="auto"/>
        <w:rPr>
          <w:rFonts w:hint="default" w:ascii="Times New Roman" w:hAnsi="Times New Roman" w:eastAsia="Segoe UI Symbol" w:cs="Times New Roman"/>
          <w:color w:val="auto"/>
          <w:sz w:val="22"/>
          <w:szCs w:val="22"/>
        </w:rPr>
      </w:pPr>
      <w:r>
        <w:rPr>
          <w:rFonts w:hint="default" w:ascii="Times New Roman" w:hAnsi="Times New Roman" w:eastAsia="Segoe UI Symbol" w:cs="Times New Roman"/>
          <w:color w:val="auto"/>
          <w:sz w:val="22"/>
          <w:szCs w:val="22"/>
        </w:rPr>
        <w:t>Hotel enterprises in the implementation of green hotel construction process, although there are green system implementation plan, but in the implementation process of the hotel does not put in place. The management of the hotel needs to constantly run in, explain and train with the hotel staff, which takes a lot of time and energy</w:t>
      </w:r>
      <w:r>
        <w:rPr>
          <w:rFonts w:hint="eastAsia" w:ascii="Times New Roman" w:hAnsi="Times New Roman" w:eastAsia="宋体" w:cs="Times New Roman"/>
          <w:color w:val="auto"/>
          <w:sz w:val="22"/>
          <w:szCs w:val="22"/>
          <w:lang w:val="en-US" w:eastAsia="zh-CN"/>
        </w:rPr>
        <w:t>[7]</w:t>
      </w:r>
      <w:r>
        <w:rPr>
          <w:rFonts w:hint="default" w:ascii="Times New Roman" w:hAnsi="Times New Roman" w:eastAsia="Segoe UI Symbol" w:cs="Times New Roman"/>
          <w:color w:val="auto"/>
          <w:sz w:val="22"/>
          <w:szCs w:val="22"/>
        </w:rPr>
        <w:t>. The implementation of most hotel management is poor. Hotel wastewater treatment equipment and a new type of green environmental protection equipment, the introduction of renewable resources utilization facilities need to be spent a lot of money on the prophase, combined with the green hotel related supporting technology is not mature, in the process of implementation, can increase the employee's work content or make the process more complicated, and without any increase in wages, insufficient consciousness of staff to create a green hotel, think green The construction of color hotel is only for the hotel to save costs, and has nothing to do with their own interests, unwilling to take the initiative to understand green hotel, think that the establishment of green hotel should be the business of the hotel management, poor coordination. As a result, implementing the green hotel program has been difficult</w:t>
      </w:r>
      <w:r>
        <w:rPr>
          <w:rFonts w:hint="eastAsia" w:ascii="Times New Roman" w:hAnsi="Times New Roman" w:eastAsia="宋体" w:cs="Times New Roman"/>
          <w:color w:val="auto"/>
          <w:sz w:val="22"/>
          <w:szCs w:val="22"/>
          <w:lang w:val="en-US" w:eastAsia="zh-CN"/>
        </w:rPr>
        <w:t>[8]</w:t>
      </w:r>
      <w:r>
        <w:rPr>
          <w:rFonts w:hint="default" w:ascii="Times New Roman" w:hAnsi="Times New Roman" w:eastAsia="Segoe UI Symbol" w:cs="Times New Roman"/>
          <w:color w:val="auto"/>
          <w:sz w:val="22"/>
          <w:szCs w:val="22"/>
        </w:rPr>
        <w:t>.</w:t>
      </w:r>
    </w:p>
    <w:p>
      <w:pPr>
        <w:numPr>
          <w:ilvl w:val="0"/>
          <w:numId w:val="1"/>
        </w:numPr>
        <w:bidi w:val="0"/>
        <w:rPr>
          <w:rFonts w:hint="default"/>
        </w:rPr>
      </w:pPr>
      <w:r>
        <w:rPr>
          <w:rFonts w:hint="default"/>
        </w:rPr>
        <w:t>Legal</w:t>
      </w:r>
    </w:p>
    <w:p>
      <w:pPr>
        <w:pStyle w:val="6"/>
        <w:keepNext w:val="0"/>
        <w:keepLines w:val="0"/>
        <w:pageBreakBefore w:val="0"/>
        <w:widowControl/>
        <w:numPr>
          <w:ilvl w:val="0"/>
          <w:numId w:val="0"/>
        </w:numPr>
        <w:suppressLineNumbers w:val="0"/>
        <w:kinsoku/>
        <w:wordWrap/>
        <w:overflowPunct/>
        <w:topLinePunct w:val="0"/>
        <w:autoSpaceDE/>
        <w:autoSpaceDN/>
        <w:bidi w:val="0"/>
        <w:adjustRightInd/>
        <w:snapToGrid/>
        <w:spacing w:after="360" w:afterAutospacing="0" w:line="360" w:lineRule="auto"/>
        <w:ind w:right="150" w:rightChars="0"/>
        <w:jc w:val="both"/>
        <w:textAlignment w:val="auto"/>
        <w:rPr>
          <w:rFonts w:hint="default" w:ascii="Times New Roman" w:hAnsi="Times New Roman" w:eastAsia="Segoe UI Symbol" w:cs="Times New Roman"/>
          <w:color w:val="auto"/>
          <w:sz w:val="22"/>
          <w:szCs w:val="22"/>
        </w:rPr>
      </w:pPr>
      <w:r>
        <w:rPr>
          <w:rFonts w:hint="default" w:ascii="Times New Roman" w:hAnsi="Times New Roman" w:eastAsia="Segoe UI Symbol" w:cs="Times New Roman"/>
          <w:color w:val="auto"/>
          <w:sz w:val="22"/>
          <w:szCs w:val="22"/>
        </w:rPr>
        <w:t>At present, the lack of green concept of Suzhou Green Guoting Hotel leads to poor marketing effect. ecology and environmental protection, so as to promote the harmonious development of the hotel and the environment</w:t>
      </w:r>
      <w:r>
        <w:rPr>
          <w:rFonts w:hint="eastAsia" w:ascii="Times New Roman" w:hAnsi="Times New Roman" w:eastAsia="宋体" w:cs="Times New Roman"/>
          <w:color w:val="auto"/>
          <w:sz w:val="22"/>
          <w:szCs w:val="22"/>
          <w:lang w:val="en-US" w:eastAsia="zh-CN"/>
        </w:rPr>
        <w:t>[9]</w:t>
      </w:r>
      <w:r>
        <w:rPr>
          <w:rFonts w:hint="default" w:ascii="Times New Roman" w:hAnsi="Times New Roman" w:eastAsia="Segoe UI Symbol" w:cs="Times New Roman"/>
          <w:color w:val="auto"/>
          <w:sz w:val="22"/>
          <w:szCs w:val="22"/>
        </w:rPr>
        <w:t>. The lack of green concept of hotel rooms is the most serious problem in the marketing of green Goting Hotel. The product itself is an important part of marketing. Many products of green Goting Hotel are not original and unique, which is mainly caused by the lack of green concept of enterprises</w:t>
      </w:r>
      <w:r>
        <w:rPr>
          <w:rFonts w:hint="eastAsia" w:ascii="Times New Roman" w:hAnsi="Times New Roman" w:eastAsia="宋体" w:cs="Times New Roman"/>
          <w:color w:val="auto"/>
          <w:sz w:val="22"/>
          <w:szCs w:val="22"/>
          <w:lang w:val="en-US" w:eastAsia="zh-CN"/>
        </w:rPr>
        <w:t>[10]</w:t>
      </w:r>
      <w:r>
        <w:rPr>
          <w:rFonts w:hint="default" w:ascii="Times New Roman" w:hAnsi="Times New Roman" w:eastAsia="Segoe UI Symbol" w:cs="Times New Roman"/>
          <w:color w:val="auto"/>
          <w:sz w:val="22"/>
          <w:szCs w:val="22"/>
        </w:rPr>
        <w:t>.</w:t>
      </w:r>
    </w:p>
    <w:p>
      <w:pPr>
        <w:pStyle w:val="3"/>
        <w:bidi w:val="0"/>
        <w:rPr>
          <w:rFonts w:hint="default"/>
          <w:lang w:val="en-US" w:eastAsia="zh-CN"/>
        </w:rPr>
      </w:pPr>
      <w:bookmarkStart w:id="3" w:name="_Toc26686"/>
      <w:r>
        <w:rPr>
          <w:rFonts w:hint="eastAsia"/>
          <w:lang w:val="en-US" w:eastAsia="zh-CN"/>
        </w:rPr>
        <w:t>2.2 SWOT analysis</w:t>
      </w:r>
      <w:bookmarkEnd w:id="3"/>
    </w:p>
    <w:tbl>
      <w:tblPr>
        <w:tblStyle w:val="8"/>
        <w:tblW w:w="0" w:type="auto"/>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
      <w:tblGrid>
        <w:gridCol w:w="1861"/>
        <w:gridCol w:w="6661"/>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861" w:type="dxa"/>
          </w:tcPr>
          <w:p>
            <w:pPr>
              <w:keepNext w:val="0"/>
              <w:keepLines w:val="0"/>
              <w:pageBreakBefore w:val="0"/>
              <w:widowControl/>
              <w:kinsoku/>
              <w:wordWrap/>
              <w:overflowPunct/>
              <w:topLinePunct w:val="0"/>
              <w:autoSpaceDE/>
              <w:autoSpaceDN/>
              <w:bidi w:val="0"/>
              <w:adjustRightInd/>
              <w:snapToGrid/>
              <w:spacing w:line="360" w:lineRule="auto"/>
              <w:jc w:val="both"/>
              <w:textAlignment w:val="auto"/>
              <w:rPr>
                <w:rFonts w:hint="default" w:ascii="Times New Roman" w:hAnsi="Times New Roman" w:cs="Times New Roman"/>
                <w:color w:val="auto"/>
                <w:sz w:val="22"/>
                <w:szCs w:val="22"/>
                <w:vertAlign w:val="baseline"/>
              </w:rPr>
            </w:pPr>
            <w:r>
              <w:rPr>
                <w:rFonts w:hint="default" w:ascii="Times New Roman" w:hAnsi="Times New Roman" w:eastAsia="Segoe UI Symbol" w:cs="Times New Roman"/>
                <w:color w:val="auto"/>
                <w:sz w:val="22"/>
                <w:szCs w:val="22"/>
              </w:rPr>
              <w:t>Strengths</w:t>
            </w:r>
            <w:r>
              <w:rPr>
                <w:rFonts w:hint="default" w:ascii="Times New Roman" w:hAnsi="Times New Roman" w:eastAsia="宋体" w:cs="Times New Roman"/>
                <w:color w:val="auto"/>
                <w:sz w:val="22"/>
                <w:szCs w:val="22"/>
                <w:lang w:val="en-US" w:eastAsia="zh-CN"/>
              </w:rPr>
              <w:t>:</w:t>
            </w:r>
          </w:p>
        </w:tc>
        <w:tc>
          <w:tcPr>
            <w:tcW w:w="6661" w:type="dxa"/>
          </w:tcPr>
          <w:p>
            <w:pPr>
              <w:pStyle w:val="6"/>
              <w:keepNext w:val="0"/>
              <w:keepLines w:val="0"/>
              <w:pageBreakBefore w:val="0"/>
              <w:widowControl/>
              <w:suppressLineNumbers w:val="0"/>
              <w:kinsoku/>
              <w:wordWrap/>
              <w:overflowPunct/>
              <w:topLinePunct w:val="0"/>
              <w:autoSpaceDE/>
              <w:autoSpaceDN/>
              <w:bidi w:val="0"/>
              <w:adjustRightInd/>
              <w:snapToGrid/>
              <w:spacing w:after="360" w:afterAutospacing="0" w:line="360" w:lineRule="auto"/>
              <w:ind w:left="0" w:right="150"/>
              <w:jc w:val="both"/>
              <w:textAlignment w:val="auto"/>
              <w:rPr>
                <w:rFonts w:hint="default" w:ascii="Times New Roman" w:hAnsi="Times New Roman" w:eastAsia="宋体" w:cs="Times New Roman"/>
                <w:color w:val="auto"/>
                <w:sz w:val="22"/>
                <w:szCs w:val="22"/>
                <w:lang w:val="en-US" w:eastAsia="zh-CN"/>
              </w:rPr>
            </w:pPr>
            <w:r>
              <w:rPr>
                <w:rFonts w:hint="default" w:ascii="Times New Roman" w:hAnsi="Times New Roman" w:eastAsia="宋体" w:cs="Times New Roman"/>
                <w:color w:val="auto"/>
                <w:sz w:val="22"/>
                <w:szCs w:val="22"/>
                <w:lang w:val="en-US" w:eastAsia="zh-CN"/>
              </w:rPr>
              <w:t>After the reform and opening up, the service of Suzhou Green Guoting Hotel industry has been continuously improved. With the development of tourism in various regions, the overall industry of Suzhou Green Guoting Hotel in China has developed rapidly. In particular, after benefiting from the classification of hotels, it will further promote the maximization of market demand of suzhou Green Guoting hotel industry. The high Suzhou Green Palace Hotel, which involves accommodation, catering and conference, has felt unprecedented market demand, which plays a key role in promoting the gradual return to strategic development of suzhou green Palace hotel industry</w:t>
            </w:r>
            <w:r>
              <w:rPr>
                <w:rFonts w:hint="eastAsia" w:ascii="Times New Roman" w:hAnsi="Times New Roman" w:eastAsia="宋体" w:cs="Times New Roman"/>
                <w:color w:val="auto"/>
                <w:sz w:val="22"/>
                <w:szCs w:val="22"/>
                <w:lang w:val="en-US" w:eastAsia="zh-CN"/>
              </w:rPr>
              <w:t>[11]</w:t>
            </w:r>
            <w:r>
              <w:rPr>
                <w:rFonts w:hint="default" w:ascii="Times New Roman" w:hAnsi="Times New Roman" w:eastAsia="宋体" w:cs="Times New Roman"/>
                <w:color w:val="auto"/>
                <w:sz w:val="22"/>
                <w:szCs w:val="22"/>
                <w:lang w:val="en-US" w:eastAsia="zh-CN"/>
              </w:rPr>
              <w:t>. At the same time, the existing problems and solutions of domestic Green Goating Hotel suzhou, as well as the cost of food and beverage related to privacy and security, are all signs of the development and competition of China's Suzhou Green Goating Hotel becoming mature</w:t>
            </w:r>
            <w:r>
              <w:rPr>
                <w:rFonts w:hint="eastAsia" w:ascii="Times New Roman" w:hAnsi="Times New Roman" w:eastAsia="宋体" w:cs="Times New Roman"/>
                <w:color w:val="auto"/>
                <w:sz w:val="22"/>
                <w:szCs w:val="22"/>
                <w:lang w:val="en-US" w:eastAsia="zh-CN"/>
              </w:rPr>
              <w:t>[12]</w:t>
            </w:r>
            <w:r>
              <w:rPr>
                <w:rFonts w:hint="default" w:ascii="Times New Roman" w:hAnsi="Times New Roman" w:eastAsia="宋体" w:cs="Times New Roman"/>
                <w:color w:val="auto"/>
                <w:sz w:val="22"/>
                <w:szCs w:val="22"/>
                <w:lang w:val="en-US" w:eastAsia="zh-CN"/>
              </w:rPr>
              <w:t>.</w:t>
            </w:r>
          </w:p>
          <w:p>
            <w:pPr>
              <w:keepNext w:val="0"/>
              <w:keepLines w:val="0"/>
              <w:pageBreakBefore w:val="0"/>
              <w:widowControl/>
              <w:kinsoku/>
              <w:wordWrap/>
              <w:overflowPunct/>
              <w:topLinePunct w:val="0"/>
              <w:autoSpaceDE/>
              <w:autoSpaceDN/>
              <w:bidi w:val="0"/>
              <w:adjustRightInd/>
              <w:snapToGrid/>
              <w:spacing w:line="360" w:lineRule="auto"/>
              <w:jc w:val="both"/>
              <w:textAlignment w:val="auto"/>
              <w:rPr>
                <w:rFonts w:hint="default" w:ascii="Times New Roman" w:hAnsi="Times New Roman" w:cs="Times New Roman"/>
                <w:color w:val="auto"/>
                <w:sz w:val="22"/>
                <w:szCs w:val="22"/>
                <w:vertAlign w:val="baseline"/>
              </w:rPr>
            </w:pPr>
          </w:p>
          <w:p>
            <w:pPr>
              <w:keepNext w:val="0"/>
              <w:keepLines w:val="0"/>
              <w:pageBreakBefore w:val="0"/>
              <w:widowControl/>
              <w:kinsoku/>
              <w:wordWrap/>
              <w:overflowPunct/>
              <w:topLinePunct w:val="0"/>
              <w:autoSpaceDE/>
              <w:autoSpaceDN/>
              <w:bidi w:val="0"/>
              <w:adjustRightInd/>
              <w:snapToGrid/>
              <w:spacing w:line="360" w:lineRule="auto"/>
              <w:jc w:val="both"/>
              <w:textAlignment w:val="auto"/>
              <w:rPr>
                <w:rFonts w:hint="default" w:ascii="Times New Roman" w:hAnsi="Times New Roman" w:cs="Times New Roman"/>
                <w:color w:val="auto"/>
                <w:sz w:val="22"/>
                <w:szCs w:val="22"/>
                <w:vertAlign w:val="baseline"/>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861" w:type="dxa"/>
          </w:tcPr>
          <w:p>
            <w:pPr>
              <w:keepNext w:val="0"/>
              <w:keepLines w:val="0"/>
              <w:pageBreakBefore w:val="0"/>
              <w:widowControl/>
              <w:kinsoku/>
              <w:wordWrap/>
              <w:overflowPunct/>
              <w:topLinePunct w:val="0"/>
              <w:autoSpaceDE/>
              <w:autoSpaceDN/>
              <w:bidi w:val="0"/>
              <w:adjustRightInd/>
              <w:snapToGrid/>
              <w:spacing w:line="360" w:lineRule="auto"/>
              <w:jc w:val="both"/>
              <w:textAlignment w:val="auto"/>
              <w:rPr>
                <w:rFonts w:hint="default" w:ascii="Times New Roman" w:hAnsi="Times New Roman" w:cs="Times New Roman"/>
                <w:color w:val="auto"/>
                <w:sz w:val="22"/>
                <w:szCs w:val="22"/>
                <w:vertAlign w:val="baseline"/>
              </w:rPr>
            </w:pPr>
            <w:r>
              <w:rPr>
                <w:rFonts w:hint="default" w:ascii="Times New Roman" w:hAnsi="Times New Roman" w:eastAsia="Segoe UI Symbol" w:cs="Times New Roman"/>
                <w:color w:val="auto"/>
                <w:sz w:val="22"/>
                <w:szCs w:val="22"/>
              </w:rPr>
              <w:t>Weaknesses</w:t>
            </w:r>
            <w:r>
              <w:rPr>
                <w:rFonts w:hint="default" w:ascii="Times New Roman" w:hAnsi="Times New Roman" w:eastAsia="宋体" w:cs="Times New Roman"/>
                <w:color w:val="auto"/>
                <w:sz w:val="22"/>
                <w:szCs w:val="22"/>
                <w:lang w:val="en-US" w:eastAsia="zh-CN"/>
              </w:rPr>
              <w:t>:</w:t>
            </w:r>
          </w:p>
        </w:tc>
        <w:tc>
          <w:tcPr>
            <w:tcW w:w="6661" w:type="dxa"/>
          </w:tcPr>
          <w:p>
            <w:pPr>
              <w:pStyle w:val="6"/>
              <w:keepNext w:val="0"/>
              <w:keepLines w:val="0"/>
              <w:pageBreakBefore w:val="0"/>
              <w:widowControl/>
              <w:suppressLineNumbers w:val="0"/>
              <w:kinsoku/>
              <w:wordWrap/>
              <w:overflowPunct/>
              <w:topLinePunct w:val="0"/>
              <w:autoSpaceDE/>
              <w:autoSpaceDN/>
              <w:bidi w:val="0"/>
              <w:adjustRightInd/>
              <w:snapToGrid/>
              <w:spacing w:after="360" w:afterAutospacing="0" w:line="360" w:lineRule="auto"/>
              <w:ind w:left="0" w:right="150"/>
              <w:jc w:val="both"/>
              <w:textAlignment w:val="auto"/>
              <w:rPr>
                <w:rFonts w:hint="default" w:ascii="Times New Roman" w:hAnsi="Times New Roman" w:eastAsia="宋体" w:cs="Times New Roman"/>
                <w:color w:val="auto"/>
                <w:sz w:val="22"/>
                <w:szCs w:val="22"/>
                <w:lang w:val="en-US" w:eastAsia="zh-CN"/>
              </w:rPr>
            </w:pPr>
            <w:r>
              <w:rPr>
                <w:rFonts w:hint="default" w:ascii="Times New Roman" w:hAnsi="Times New Roman" w:eastAsia="宋体" w:cs="Times New Roman"/>
                <w:color w:val="auto"/>
                <w:sz w:val="22"/>
                <w:szCs w:val="22"/>
                <w:lang w:val="en-US" w:eastAsia="zh-CN"/>
              </w:rPr>
              <w:t>According to the latest data in 2019, there are a total of 10003 Suzhou Green Guoting Hotels in China, and the average occupancy rate of Suzhou Green Guoting Hotels is over 80%. Among them, there are 62 Suzhou Green Guoting Hotels, 1658 Suzhou Green Guoting Hotels and 4888 Suzhou Green Guoting Hotels. There are 2550 suzhou Green Guoting Hotels and 845 Suzhou Green Guoting Hotels. As of December 31, 2019, the average occupancy rate in popular cities such as Shanghai, Xi 'an, Hangzhou and Chengdu has exceeded 85 percent. In the face of the sudden outbreak of the new coronavirus, relevant data showed that the operating revenue of domestic star hotels was 190.77 billion yuan, which led to a significant increase in hotel occupancy rate</w:t>
            </w:r>
            <w:r>
              <w:rPr>
                <w:rFonts w:hint="eastAsia" w:ascii="Times New Roman" w:hAnsi="Times New Roman" w:eastAsia="宋体" w:cs="Times New Roman"/>
                <w:color w:val="auto"/>
                <w:sz w:val="22"/>
                <w:szCs w:val="22"/>
                <w:lang w:val="en-US" w:eastAsia="zh-CN"/>
              </w:rPr>
              <w:t>[13]</w:t>
            </w:r>
            <w:r>
              <w:rPr>
                <w:rFonts w:hint="default" w:ascii="Times New Roman" w:hAnsi="Times New Roman" w:eastAsia="宋体" w:cs="Times New Roman"/>
                <w:color w:val="auto"/>
                <w:sz w:val="22"/>
                <w:szCs w:val="22"/>
                <w:lang w:val="en-US" w:eastAsia="zh-CN"/>
              </w:rPr>
              <w:t>.</w:t>
            </w:r>
          </w:p>
          <w:p>
            <w:pPr>
              <w:pStyle w:val="6"/>
              <w:keepNext w:val="0"/>
              <w:keepLines w:val="0"/>
              <w:pageBreakBefore w:val="0"/>
              <w:widowControl/>
              <w:suppressLineNumbers w:val="0"/>
              <w:kinsoku/>
              <w:wordWrap/>
              <w:overflowPunct/>
              <w:topLinePunct w:val="0"/>
              <w:autoSpaceDE/>
              <w:autoSpaceDN/>
              <w:bidi w:val="0"/>
              <w:adjustRightInd/>
              <w:snapToGrid/>
              <w:spacing w:after="360" w:afterAutospacing="0" w:line="360" w:lineRule="auto"/>
              <w:ind w:left="0" w:right="150"/>
              <w:jc w:val="both"/>
              <w:textAlignment w:val="auto"/>
              <w:rPr>
                <w:rFonts w:hint="default" w:ascii="Times New Roman" w:hAnsi="Times New Roman" w:eastAsia="宋体" w:cs="Times New Roman"/>
                <w:color w:val="auto"/>
                <w:sz w:val="22"/>
                <w:szCs w:val="22"/>
                <w:lang w:val="en-US" w:eastAsia="zh-CN"/>
              </w:rPr>
            </w:pPr>
            <w:r>
              <w:rPr>
                <w:rFonts w:hint="default" w:ascii="Times New Roman" w:hAnsi="Times New Roman" w:eastAsia="宋体" w:cs="Times New Roman"/>
                <w:color w:val="auto"/>
                <w:sz w:val="22"/>
                <w:szCs w:val="22"/>
                <w:lang w:val="en-US" w:eastAsia="zh-CN"/>
              </w:rPr>
              <w:t>In July 2020, in the third quarter of 2020 in China, the economic data analysis in the field of various industries with the national hotel management system of the communist party of China suzhou green GuoTing hotel, 9857, in the economy hotel chain in a glut of market environment, one of the suzhou green GuoTing hotel 58, two green GuoTing hotel suzhou, 1589, There are 4801 Suzhou Green Guoting Hotels, 2559 Suzhou Green Guoting Hotels and 850 Suzhou Green Guoting Hotels . Overall, the hotel business picked up speed. With the gradual recovery and acceleration of the industry, the superposition of the opening of inter-provincial tourism and summer parent-child tourism accelerates the optimization of the existing stock of the industry. The epidemic accelerated market integration, in which catering revenue accounted for 38.19% of the operating revenue; Revenue from rooms accounted for 42.49 percent of operating revenue, according to the latest report released by the Ministry of Culture and Tourism</w:t>
            </w:r>
            <w:r>
              <w:rPr>
                <w:rFonts w:hint="eastAsia" w:ascii="Times New Roman" w:hAnsi="Times New Roman" w:eastAsia="宋体" w:cs="Times New Roman"/>
                <w:color w:val="auto"/>
                <w:sz w:val="22"/>
                <w:szCs w:val="22"/>
                <w:lang w:val="en-US" w:eastAsia="zh-CN"/>
              </w:rPr>
              <w:t>[14]</w:t>
            </w:r>
            <w:r>
              <w:rPr>
                <w:rFonts w:hint="default" w:ascii="Times New Roman" w:hAnsi="Times New Roman" w:eastAsia="宋体" w:cs="Times New Roman"/>
                <w:color w:val="auto"/>
                <w:sz w:val="22"/>
                <w:szCs w:val="22"/>
                <w:lang w:val="en-US" w:eastAsia="zh-CN"/>
              </w:rPr>
              <w:t>.</w:t>
            </w:r>
          </w:p>
          <w:p>
            <w:pPr>
              <w:pStyle w:val="6"/>
              <w:keepNext w:val="0"/>
              <w:keepLines w:val="0"/>
              <w:pageBreakBefore w:val="0"/>
              <w:widowControl/>
              <w:suppressLineNumbers w:val="0"/>
              <w:kinsoku/>
              <w:wordWrap/>
              <w:overflowPunct/>
              <w:topLinePunct w:val="0"/>
              <w:autoSpaceDE/>
              <w:autoSpaceDN/>
              <w:bidi w:val="0"/>
              <w:adjustRightInd/>
              <w:snapToGrid/>
              <w:spacing w:after="360" w:afterAutospacing="0" w:line="360" w:lineRule="auto"/>
              <w:ind w:left="0" w:right="150"/>
              <w:jc w:val="both"/>
              <w:textAlignment w:val="auto"/>
              <w:rPr>
                <w:rFonts w:hint="default" w:ascii="Times New Roman" w:hAnsi="Times New Roman" w:eastAsia="宋体" w:cs="Times New Roman"/>
                <w:color w:val="auto"/>
                <w:sz w:val="22"/>
                <w:szCs w:val="22"/>
                <w:lang w:val="en-US" w:eastAsia="zh-CN"/>
              </w:rPr>
            </w:pPr>
          </w:p>
          <w:p>
            <w:pPr>
              <w:pStyle w:val="6"/>
              <w:keepNext w:val="0"/>
              <w:keepLines w:val="0"/>
              <w:pageBreakBefore w:val="0"/>
              <w:widowControl/>
              <w:suppressLineNumbers w:val="0"/>
              <w:kinsoku/>
              <w:wordWrap/>
              <w:overflowPunct/>
              <w:topLinePunct w:val="0"/>
              <w:autoSpaceDE/>
              <w:autoSpaceDN/>
              <w:bidi w:val="0"/>
              <w:adjustRightInd/>
              <w:snapToGrid/>
              <w:spacing w:after="360" w:afterAutospacing="0" w:line="360" w:lineRule="auto"/>
              <w:ind w:left="0" w:right="150"/>
              <w:jc w:val="both"/>
              <w:textAlignment w:val="auto"/>
              <w:rPr>
                <w:rFonts w:hint="default" w:ascii="Times New Roman" w:hAnsi="Times New Roman" w:eastAsia="宋体" w:cs="Times New Roman"/>
                <w:color w:val="auto"/>
                <w:sz w:val="22"/>
                <w:szCs w:val="22"/>
                <w:lang w:val="en-US" w:eastAsia="zh-CN"/>
              </w:rPr>
            </w:pPr>
          </w:p>
          <w:p>
            <w:pPr>
              <w:pStyle w:val="6"/>
              <w:keepNext w:val="0"/>
              <w:keepLines w:val="0"/>
              <w:pageBreakBefore w:val="0"/>
              <w:widowControl/>
              <w:suppressLineNumbers w:val="0"/>
              <w:kinsoku/>
              <w:wordWrap/>
              <w:overflowPunct/>
              <w:topLinePunct w:val="0"/>
              <w:autoSpaceDE/>
              <w:autoSpaceDN/>
              <w:bidi w:val="0"/>
              <w:adjustRightInd/>
              <w:snapToGrid/>
              <w:spacing w:after="360" w:afterAutospacing="0" w:line="360" w:lineRule="auto"/>
              <w:ind w:left="0" w:right="150"/>
              <w:jc w:val="both"/>
              <w:textAlignment w:val="auto"/>
              <w:rPr>
                <w:rFonts w:hint="default" w:ascii="Times New Roman" w:hAnsi="Times New Roman" w:eastAsia="宋体" w:cs="Times New Roman"/>
                <w:color w:val="auto"/>
                <w:sz w:val="22"/>
                <w:szCs w:val="22"/>
                <w:lang w:val="en-US" w:eastAsia="zh-CN"/>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861" w:type="dxa"/>
          </w:tcPr>
          <w:p>
            <w:pPr>
              <w:keepNext w:val="0"/>
              <w:keepLines w:val="0"/>
              <w:pageBreakBefore w:val="0"/>
              <w:widowControl/>
              <w:kinsoku/>
              <w:wordWrap/>
              <w:overflowPunct/>
              <w:topLinePunct w:val="0"/>
              <w:autoSpaceDE/>
              <w:autoSpaceDN/>
              <w:bidi w:val="0"/>
              <w:adjustRightInd/>
              <w:snapToGrid/>
              <w:spacing w:line="360" w:lineRule="auto"/>
              <w:jc w:val="both"/>
              <w:textAlignment w:val="auto"/>
              <w:rPr>
                <w:rFonts w:hint="default" w:ascii="Times New Roman" w:hAnsi="Times New Roman" w:cs="Times New Roman"/>
                <w:color w:val="auto"/>
                <w:sz w:val="22"/>
                <w:szCs w:val="22"/>
                <w:vertAlign w:val="baseline"/>
              </w:rPr>
            </w:pPr>
            <w:r>
              <w:rPr>
                <w:rFonts w:hint="default" w:ascii="Times New Roman" w:hAnsi="Times New Roman" w:eastAsia="Segoe UI Symbol" w:cs="Times New Roman"/>
                <w:color w:val="auto"/>
                <w:sz w:val="22"/>
                <w:szCs w:val="22"/>
              </w:rPr>
              <w:t>Opportunities</w:t>
            </w:r>
            <w:r>
              <w:rPr>
                <w:rFonts w:hint="default" w:ascii="Times New Roman" w:hAnsi="Times New Roman" w:eastAsia="宋体" w:cs="Times New Roman"/>
                <w:color w:val="auto"/>
                <w:sz w:val="22"/>
                <w:szCs w:val="22"/>
                <w:lang w:val="en-US" w:eastAsia="zh-CN"/>
              </w:rPr>
              <w:t>:</w:t>
            </w:r>
          </w:p>
        </w:tc>
        <w:tc>
          <w:tcPr>
            <w:tcW w:w="6661" w:type="dxa"/>
          </w:tcPr>
          <w:p>
            <w:pPr>
              <w:pStyle w:val="6"/>
              <w:keepNext w:val="0"/>
              <w:keepLines w:val="0"/>
              <w:pageBreakBefore w:val="0"/>
              <w:widowControl/>
              <w:suppressLineNumbers w:val="0"/>
              <w:kinsoku/>
              <w:wordWrap/>
              <w:overflowPunct/>
              <w:topLinePunct w:val="0"/>
              <w:autoSpaceDE/>
              <w:autoSpaceDN/>
              <w:bidi w:val="0"/>
              <w:adjustRightInd/>
              <w:snapToGrid/>
              <w:spacing w:after="360" w:afterAutospacing="0" w:line="360" w:lineRule="auto"/>
              <w:ind w:left="0" w:right="150"/>
              <w:jc w:val="both"/>
              <w:textAlignment w:val="auto"/>
              <w:rPr>
                <w:rFonts w:hint="default" w:ascii="Times New Roman" w:hAnsi="Times New Roman" w:eastAsia="宋体" w:cs="Times New Roman"/>
                <w:color w:val="auto"/>
                <w:sz w:val="22"/>
                <w:szCs w:val="22"/>
                <w:lang w:val="en-US" w:eastAsia="zh-CN"/>
              </w:rPr>
            </w:pPr>
            <w:r>
              <w:rPr>
                <w:rFonts w:hint="default" w:ascii="Times New Roman" w:hAnsi="Times New Roman" w:eastAsia="宋体" w:cs="Times New Roman"/>
                <w:color w:val="auto"/>
                <w:sz w:val="22"/>
                <w:szCs w:val="22"/>
                <w:lang w:val="en-US" w:eastAsia="zh-CN"/>
              </w:rPr>
              <w:t>I understand that "thrift, eliminate waste" is not the winter of the hotel, this is the correct trend of social development, and the profit of the hotel catering is not built on the waste of resources. The waste of food and beverage in the whole assembly line is very serious. Strengthen management, practice internal skills, high into high, low into low. Keep profit margins king. Highly responsive to the government call, take advantage of the situation to establish a brand image</w:t>
            </w:r>
            <w:r>
              <w:rPr>
                <w:rFonts w:hint="eastAsia" w:ascii="Times New Roman" w:hAnsi="Times New Roman" w:eastAsia="宋体" w:cs="Times New Roman"/>
                <w:color w:val="auto"/>
                <w:sz w:val="22"/>
                <w:szCs w:val="22"/>
                <w:lang w:val="en-US" w:eastAsia="zh-CN"/>
              </w:rPr>
              <w:t>[15]</w:t>
            </w:r>
            <w:r>
              <w:rPr>
                <w:rFonts w:hint="default" w:ascii="Times New Roman" w:hAnsi="Times New Roman" w:eastAsia="宋体" w:cs="Times New Roman"/>
                <w:color w:val="auto"/>
                <w:sz w:val="22"/>
                <w:szCs w:val="22"/>
                <w:lang w:val="en-US" w:eastAsia="zh-CN"/>
              </w:rPr>
              <w:t>.</w:t>
            </w:r>
          </w:p>
          <w:p>
            <w:pPr>
              <w:pStyle w:val="6"/>
              <w:keepNext w:val="0"/>
              <w:keepLines w:val="0"/>
              <w:pageBreakBefore w:val="0"/>
              <w:widowControl/>
              <w:suppressLineNumbers w:val="0"/>
              <w:kinsoku/>
              <w:wordWrap/>
              <w:overflowPunct/>
              <w:topLinePunct w:val="0"/>
              <w:autoSpaceDE/>
              <w:autoSpaceDN/>
              <w:bidi w:val="0"/>
              <w:adjustRightInd/>
              <w:snapToGrid/>
              <w:spacing w:after="360" w:afterAutospacing="0" w:line="360" w:lineRule="auto"/>
              <w:ind w:left="0" w:right="150"/>
              <w:jc w:val="both"/>
              <w:textAlignment w:val="auto"/>
              <w:rPr>
                <w:rFonts w:hint="default" w:ascii="Times New Roman" w:hAnsi="Times New Roman" w:eastAsia="宋体" w:cs="Times New Roman"/>
                <w:color w:val="auto"/>
                <w:sz w:val="22"/>
                <w:szCs w:val="22"/>
                <w:lang w:val="en-US" w:eastAsia="zh-CN"/>
              </w:rPr>
            </w:pPr>
            <w:r>
              <w:rPr>
                <w:rFonts w:hint="default" w:ascii="Times New Roman" w:hAnsi="Times New Roman" w:eastAsia="宋体" w:cs="Times New Roman"/>
                <w:color w:val="auto"/>
                <w:sz w:val="22"/>
                <w:szCs w:val="22"/>
                <w:lang w:val="en-US" w:eastAsia="zh-CN"/>
              </w:rPr>
              <w:t>Analysis of hotel catering. As a medium-sized city, Suzhou Green Palace Hotel, the hotel industry supply and demand relationship is very important, to go hand in hand in hardware and software. Over 60% for seven consecutive years. Average income of available rooms, 30%-40% of manpower, with the gradual decentralization of government policies, 6-20 years for stable income period</w:t>
            </w:r>
            <w:r>
              <w:rPr>
                <w:rFonts w:hint="eastAsia" w:ascii="Times New Roman" w:hAnsi="Times New Roman" w:eastAsia="宋体" w:cs="Times New Roman"/>
                <w:color w:val="auto"/>
                <w:sz w:val="22"/>
                <w:szCs w:val="22"/>
                <w:lang w:val="en-US" w:eastAsia="zh-CN"/>
              </w:rPr>
              <w:t>[16]</w:t>
            </w:r>
            <w:r>
              <w:rPr>
                <w:rFonts w:hint="default" w:ascii="Times New Roman" w:hAnsi="Times New Roman" w:eastAsia="宋体" w:cs="Times New Roman"/>
                <w:color w:val="auto"/>
                <w:sz w:val="22"/>
                <w:szCs w:val="22"/>
                <w:lang w:val="en-US" w:eastAsia="zh-CN"/>
              </w:rPr>
              <w:t>. The economic power should be left to the market, and 5% to 9% material consumption and Gop are important indicators. Nowadays, all industries should seize this opportunity to improve their own enterprise hardware and software together. The hotel cost is made up of 8%-18% energy</w:t>
            </w:r>
            <w:r>
              <w:rPr>
                <w:rFonts w:hint="eastAsia" w:ascii="Times New Roman" w:hAnsi="Times New Roman" w:eastAsia="宋体" w:cs="Times New Roman"/>
                <w:color w:val="auto"/>
                <w:sz w:val="22"/>
                <w:szCs w:val="22"/>
                <w:lang w:val="en-US" w:eastAsia="zh-CN"/>
              </w:rPr>
              <w:t>[17]</w:t>
            </w:r>
            <w:r>
              <w:rPr>
                <w:rFonts w:hint="default" w:ascii="Times New Roman" w:hAnsi="Times New Roman" w:eastAsia="宋体" w:cs="Times New Roman"/>
                <w:color w:val="auto"/>
                <w:sz w:val="22"/>
                <w:szCs w:val="22"/>
                <w:lang w:val="en-US" w:eastAsia="zh-CN"/>
              </w:rPr>
              <w:t>.</w:t>
            </w:r>
          </w:p>
          <w:p>
            <w:pPr>
              <w:keepNext w:val="0"/>
              <w:keepLines w:val="0"/>
              <w:pageBreakBefore w:val="0"/>
              <w:widowControl/>
              <w:kinsoku/>
              <w:wordWrap/>
              <w:overflowPunct/>
              <w:topLinePunct w:val="0"/>
              <w:autoSpaceDE/>
              <w:autoSpaceDN/>
              <w:bidi w:val="0"/>
              <w:adjustRightInd/>
              <w:snapToGrid/>
              <w:spacing w:line="360" w:lineRule="auto"/>
              <w:jc w:val="both"/>
              <w:textAlignment w:val="auto"/>
              <w:rPr>
                <w:rFonts w:hint="default" w:ascii="Times New Roman" w:hAnsi="Times New Roman" w:cs="Times New Roman"/>
                <w:color w:val="auto"/>
                <w:sz w:val="22"/>
                <w:szCs w:val="22"/>
                <w:vertAlign w:val="baseline"/>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861" w:type="dxa"/>
          </w:tcPr>
          <w:p>
            <w:pPr>
              <w:keepNext w:val="0"/>
              <w:keepLines w:val="0"/>
              <w:pageBreakBefore w:val="0"/>
              <w:widowControl/>
              <w:kinsoku/>
              <w:wordWrap/>
              <w:overflowPunct/>
              <w:topLinePunct w:val="0"/>
              <w:autoSpaceDE/>
              <w:autoSpaceDN/>
              <w:bidi w:val="0"/>
              <w:adjustRightInd/>
              <w:snapToGrid/>
              <w:spacing w:line="360" w:lineRule="auto"/>
              <w:jc w:val="both"/>
              <w:textAlignment w:val="auto"/>
              <w:rPr>
                <w:rFonts w:hint="default" w:ascii="Times New Roman" w:hAnsi="Times New Roman" w:cs="Times New Roman"/>
                <w:color w:val="auto"/>
                <w:sz w:val="22"/>
                <w:szCs w:val="22"/>
                <w:vertAlign w:val="baseline"/>
              </w:rPr>
            </w:pPr>
            <w:r>
              <w:rPr>
                <w:rFonts w:hint="default" w:ascii="Times New Roman" w:hAnsi="Times New Roman" w:eastAsia="Segoe UI Symbol" w:cs="Times New Roman"/>
                <w:color w:val="auto"/>
                <w:sz w:val="22"/>
                <w:szCs w:val="22"/>
              </w:rPr>
              <w:t>Threats</w:t>
            </w:r>
            <w:r>
              <w:rPr>
                <w:rFonts w:hint="default" w:ascii="Times New Roman" w:hAnsi="Times New Roman" w:eastAsia="宋体" w:cs="Times New Roman"/>
                <w:color w:val="auto"/>
                <w:sz w:val="22"/>
                <w:szCs w:val="22"/>
                <w:lang w:val="en-US" w:eastAsia="zh-CN"/>
              </w:rPr>
              <w:t>:</w:t>
            </w:r>
          </w:p>
        </w:tc>
        <w:tc>
          <w:tcPr>
            <w:tcW w:w="6661" w:type="dxa"/>
          </w:tcPr>
          <w:p>
            <w:pPr>
              <w:pStyle w:val="6"/>
              <w:keepNext w:val="0"/>
              <w:keepLines w:val="0"/>
              <w:pageBreakBefore w:val="0"/>
              <w:widowControl/>
              <w:suppressLineNumbers w:val="0"/>
              <w:kinsoku/>
              <w:wordWrap/>
              <w:overflowPunct/>
              <w:topLinePunct w:val="0"/>
              <w:autoSpaceDE/>
              <w:autoSpaceDN/>
              <w:bidi w:val="0"/>
              <w:adjustRightInd/>
              <w:snapToGrid/>
              <w:spacing w:after="360" w:afterAutospacing="0" w:line="360" w:lineRule="auto"/>
              <w:ind w:left="0" w:right="150"/>
              <w:jc w:val="both"/>
              <w:textAlignment w:val="auto"/>
              <w:rPr>
                <w:rFonts w:hint="default" w:ascii="Times New Roman" w:hAnsi="Times New Roman" w:cs="Times New Roman"/>
                <w:color w:val="auto"/>
                <w:sz w:val="22"/>
                <w:szCs w:val="22"/>
                <w:vertAlign w:val="baseline"/>
              </w:rPr>
            </w:pPr>
            <w:r>
              <w:rPr>
                <w:rFonts w:hint="default" w:ascii="Times New Roman" w:hAnsi="Times New Roman" w:eastAsia="宋体" w:cs="Times New Roman"/>
                <w:color w:val="auto"/>
                <w:sz w:val="22"/>
                <w:szCs w:val="22"/>
                <w:lang w:val="en-US" w:eastAsia="zh-CN"/>
              </w:rPr>
              <w:t>Suzhou green GuoTing hotel market need to combined with the feature of fashion multielement, positive change factors, basic conditions for the future development of the hotel by cutting prices, innovative services to attract ordinary people consumption, repast atmosphere, assessment of environmental layout, as domestic suzhou green GuoTing hotel, the concept of "attaches great importance to the hardware, ignoring the software has already won't work. Nowadays, not only the color and taste of dishes and service attitude, public consumption has become the main force of the hotel catering industry. The training mechanism of some enterprises for managers is not sound, and personnel can only be promoted by their own efforts; 3. Entering the management level too quickly, lacking professional and management ability; 4, there is no good training and their own attention, perennial low efficiency; The most important thing is not to learn</w:t>
            </w:r>
            <w:r>
              <w:rPr>
                <w:rFonts w:hint="eastAsia" w:ascii="Times New Roman" w:hAnsi="Times New Roman" w:eastAsia="宋体" w:cs="Times New Roman"/>
                <w:color w:val="auto"/>
                <w:sz w:val="22"/>
                <w:szCs w:val="22"/>
                <w:lang w:val="en-US" w:eastAsia="zh-CN"/>
              </w:rPr>
              <w:t>[18]</w:t>
            </w:r>
            <w:r>
              <w:rPr>
                <w:rFonts w:hint="default" w:ascii="Times New Roman" w:hAnsi="Times New Roman" w:eastAsia="宋体" w:cs="Times New Roman"/>
                <w:color w:val="auto"/>
                <w:sz w:val="22"/>
                <w:szCs w:val="22"/>
                <w:lang w:val="en-US" w:eastAsia="zh-CN"/>
              </w:rPr>
              <w:t>.</w:t>
            </w:r>
          </w:p>
        </w:tc>
      </w:tr>
    </w:tbl>
    <w:p>
      <w:pPr>
        <w:pStyle w:val="3"/>
        <w:bidi w:val="0"/>
        <w:rPr>
          <w:rFonts w:hint="default"/>
        </w:rPr>
      </w:pPr>
      <w:bookmarkStart w:id="4" w:name="_Toc22039"/>
      <w:r>
        <w:rPr>
          <w:rFonts w:hint="eastAsia"/>
          <w:lang w:val="en-US" w:eastAsia="zh-CN"/>
        </w:rPr>
        <w:t xml:space="preserve">2.3 </w:t>
      </w:r>
      <w:r>
        <w:rPr>
          <w:rFonts w:hint="default"/>
        </w:rPr>
        <w:t>Porter's universal value chain model</w:t>
      </w:r>
      <w:bookmarkEnd w:id="4"/>
    </w:p>
    <w:p>
      <w:pPr>
        <w:keepNext w:val="0"/>
        <w:keepLines w:val="0"/>
        <w:pageBreakBefore w:val="0"/>
        <w:widowControl/>
        <w:kinsoku/>
        <w:wordWrap/>
        <w:overflowPunct/>
        <w:topLinePunct w:val="0"/>
        <w:autoSpaceDE/>
        <w:autoSpaceDN/>
        <w:bidi w:val="0"/>
        <w:adjustRightInd/>
        <w:snapToGrid/>
        <w:spacing w:line="360" w:lineRule="auto"/>
        <w:ind w:firstLine="440" w:firstLineChars="200"/>
        <w:jc w:val="both"/>
        <w:textAlignment w:val="auto"/>
        <w:rPr>
          <w:rFonts w:hint="eastAsia" w:ascii="Times New Roman" w:hAnsi="Times New Roman" w:eastAsia="宋体" w:cs="Times New Roman"/>
          <w:color w:val="auto"/>
          <w:sz w:val="22"/>
          <w:szCs w:val="22"/>
          <w:lang w:val="en-US" w:eastAsia="zh-CN"/>
        </w:rPr>
      </w:pPr>
      <w:r>
        <w:rPr>
          <w:rFonts w:hint="default" w:ascii="Times New Roman" w:hAnsi="Times New Roman" w:cs="Times New Roman"/>
          <w:color w:val="auto"/>
          <w:sz w:val="22"/>
          <w:szCs w:val="22"/>
        </w:rPr>
        <w:t>Porter's universal value chain model, (1) from enterprise production: Planned and designed according to the standard of star-rated luxury hotel, and introduced well-known brand hotels for management. With the improvement of the national legislation on environmental protection, the young generation of consumers like the trend of the hotel, the public attention increased, suzhou Green Guoting Hotel with popular clothing and fashion elements to meet the social requirements.  (2) Sales</w:t>
      </w:r>
      <w:r>
        <w:rPr>
          <w:rFonts w:hint="eastAsia" w:ascii="Times New Roman" w:hAnsi="Times New Roman" w:eastAsia="宋体" w:cs="Times New Roman"/>
          <w:color w:val="auto"/>
          <w:sz w:val="22"/>
          <w:szCs w:val="22"/>
          <w:lang w:eastAsia="zh-CN"/>
        </w:rPr>
        <w:t>：</w:t>
      </w:r>
      <w:r>
        <w:rPr>
          <w:rFonts w:hint="default" w:ascii="Times New Roman" w:hAnsi="Times New Roman" w:cs="Times New Roman"/>
          <w:color w:val="auto"/>
          <w:sz w:val="22"/>
          <w:szCs w:val="22"/>
        </w:rPr>
        <w:t xml:space="preserve">At present, the city is speeding up the construction of hotel projects to help upgrade the service industry.  (3) Feeding logistics: </w:t>
      </w:r>
      <w:r>
        <w:rPr>
          <w:rFonts w:hint="default" w:ascii="Times New Roman" w:hAnsi="Times New Roman" w:eastAsia="Segoe UI Symbol" w:cs="Times New Roman"/>
          <w:color w:val="auto"/>
          <w:sz w:val="22"/>
          <w:szCs w:val="22"/>
        </w:rPr>
        <w:t>Green hotel culture refers to the hotel marketing and management process, set up a green cultural concept, urge the hotel staff to set up a green concept, also help consumers to set up a green concept, help people to enhance the culture of civilization</w:t>
      </w:r>
      <w:r>
        <w:rPr>
          <w:rFonts w:hint="eastAsia" w:ascii="Times New Roman" w:hAnsi="Times New Roman" w:eastAsia="宋体" w:cs="Times New Roman"/>
          <w:color w:val="auto"/>
          <w:sz w:val="22"/>
          <w:szCs w:val="22"/>
          <w:lang w:val="en-US" w:eastAsia="zh-CN"/>
        </w:rPr>
        <w:t>.</w:t>
      </w:r>
    </w:p>
    <w:p>
      <w:pPr>
        <w:pStyle w:val="3"/>
        <w:bidi w:val="0"/>
        <w:rPr>
          <w:rFonts w:hint="eastAsia"/>
          <w:lang w:val="en-US" w:eastAsia="zh-CN"/>
        </w:rPr>
      </w:pPr>
      <w:bookmarkStart w:id="5" w:name="_Toc10302"/>
      <w:r>
        <w:rPr>
          <w:rFonts w:hint="eastAsia"/>
          <w:lang w:val="en-US" w:eastAsia="zh-CN"/>
        </w:rPr>
        <w:t>2.4 Porter's five forces model</w:t>
      </w:r>
      <w:bookmarkEnd w:id="5"/>
    </w:p>
    <w:p>
      <w:pPr>
        <w:pStyle w:val="6"/>
        <w:keepNext w:val="0"/>
        <w:keepLines w:val="0"/>
        <w:pageBreakBefore w:val="0"/>
        <w:widowControl/>
        <w:numPr>
          <w:ilvl w:val="0"/>
          <w:numId w:val="0"/>
        </w:numPr>
        <w:suppressLineNumbers w:val="0"/>
        <w:kinsoku/>
        <w:wordWrap/>
        <w:overflowPunct/>
        <w:topLinePunct w:val="0"/>
        <w:autoSpaceDE/>
        <w:autoSpaceDN/>
        <w:bidi w:val="0"/>
        <w:adjustRightInd/>
        <w:snapToGrid/>
        <w:spacing w:after="360" w:afterAutospacing="0" w:line="360" w:lineRule="auto"/>
        <w:ind w:right="150" w:rightChars="0"/>
        <w:jc w:val="both"/>
        <w:textAlignment w:val="auto"/>
        <w:rPr>
          <w:rFonts w:hint="default" w:ascii="Times New Roman" w:hAnsi="Times New Roman" w:cs="Times New Roman"/>
          <w:color w:val="auto"/>
          <w:sz w:val="22"/>
          <w:szCs w:val="22"/>
        </w:rPr>
      </w:pPr>
      <w:r>
        <w:rPr>
          <w:rFonts w:hint="eastAsia" w:ascii="Times New Roman" w:hAnsi="Times New Roman" w:eastAsia="Segoe UI Symbol" w:cs="Times New Roman"/>
          <w:color w:val="auto"/>
          <w:sz w:val="22"/>
          <w:szCs w:val="22"/>
          <w:lang w:val="en-US" w:eastAsia="zh-CN"/>
        </w:rPr>
        <w:t>Porter's five forces model: the five forces are the competitiveness of existing competitors in the same industry, the entry ability of potential competitors, the substitution ability of substitutes, the bargaining power of suppliers and the bargaining power of buyers.</w:t>
      </w:r>
    </w:p>
    <w:p>
      <w:pPr>
        <w:keepNext w:val="0"/>
        <w:keepLines w:val="0"/>
        <w:pageBreakBefore w:val="0"/>
        <w:widowControl/>
        <w:kinsoku/>
        <w:wordWrap/>
        <w:overflowPunct/>
        <w:topLinePunct w:val="0"/>
        <w:autoSpaceDE/>
        <w:autoSpaceDN/>
        <w:bidi w:val="0"/>
        <w:adjustRightInd/>
        <w:snapToGrid/>
        <w:spacing w:line="360" w:lineRule="auto"/>
        <w:jc w:val="both"/>
        <w:textAlignment w:val="auto"/>
        <w:rPr>
          <w:rFonts w:hint="default" w:ascii="Times New Roman" w:hAnsi="Times New Roman" w:cs="Times New Roman"/>
          <w:color w:val="auto"/>
          <w:sz w:val="22"/>
          <w:szCs w:val="22"/>
        </w:rPr>
      </w:pPr>
      <w:r>
        <w:rPr>
          <w:rFonts w:hint="default" w:ascii="Times New Roman" w:hAnsi="Times New Roman" w:cs="Times New Roman"/>
          <w:color w:val="auto"/>
          <w:sz w:val="22"/>
          <w:szCs w:val="22"/>
        </w:rPr>
        <w:t>(1) Hotel enterprise safety production work is the basis of orderly operation, to carry out safety training regularly, improve the quality of personnel; Experience and lessons should be summarized, the complaint rate of customers should be reduced, and emergency plans should be formulated to deal with conflicts and disputes. The hotel should have temperature and actively negotiate to solve problems [</w:t>
      </w:r>
      <w:r>
        <w:rPr>
          <w:rFonts w:hint="eastAsia" w:ascii="Times New Roman" w:hAnsi="Times New Roman" w:eastAsia="宋体" w:cs="Times New Roman"/>
          <w:color w:val="auto"/>
          <w:sz w:val="22"/>
          <w:szCs w:val="22"/>
          <w:lang w:val="en-US" w:eastAsia="zh-CN"/>
        </w:rPr>
        <w:t>19</w:t>
      </w:r>
      <w:r>
        <w:rPr>
          <w:rFonts w:hint="default" w:ascii="Times New Roman" w:hAnsi="Times New Roman" w:cs="Times New Roman"/>
          <w:color w:val="auto"/>
          <w:sz w:val="22"/>
          <w:szCs w:val="22"/>
        </w:rPr>
        <w:t>].</w:t>
      </w:r>
    </w:p>
    <w:p>
      <w:pPr>
        <w:keepNext w:val="0"/>
        <w:keepLines w:val="0"/>
        <w:pageBreakBefore w:val="0"/>
        <w:widowControl/>
        <w:kinsoku/>
        <w:wordWrap/>
        <w:overflowPunct/>
        <w:topLinePunct w:val="0"/>
        <w:autoSpaceDE/>
        <w:autoSpaceDN/>
        <w:bidi w:val="0"/>
        <w:adjustRightInd/>
        <w:snapToGrid/>
        <w:spacing w:line="360" w:lineRule="auto"/>
        <w:jc w:val="both"/>
        <w:textAlignment w:val="auto"/>
        <w:rPr>
          <w:rFonts w:hint="default" w:ascii="Times New Roman" w:hAnsi="Times New Roman" w:cs="Times New Roman"/>
          <w:color w:val="auto"/>
          <w:sz w:val="22"/>
          <w:szCs w:val="22"/>
        </w:rPr>
      </w:pPr>
      <w:r>
        <w:rPr>
          <w:rFonts w:hint="default" w:ascii="Times New Roman" w:hAnsi="Times New Roman" w:cs="Times New Roman"/>
          <w:color w:val="auto"/>
          <w:sz w:val="22"/>
          <w:szCs w:val="22"/>
        </w:rPr>
        <w:t>(2) High-quality development of the service industry is inseparable from high-standard supporting facilities. This year, China's implementation of the "economic innovation" project is also clear, suzhou green Guoting hotel bed to increase by more than 50%. Build communication platforms, improve the ability to deal with emergencies, and promote the transformation of enterprise development to intelligence and information technology</w:t>
      </w:r>
      <w:r>
        <w:rPr>
          <w:rFonts w:hint="eastAsia" w:ascii="Times New Roman" w:hAnsi="Times New Roman" w:eastAsia="宋体" w:cs="Times New Roman"/>
          <w:color w:val="auto"/>
          <w:sz w:val="22"/>
          <w:szCs w:val="22"/>
          <w:lang w:val="en-US" w:eastAsia="zh-CN"/>
        </w:rPr>
        <w:t>[20]</w:t>
      </w:r>
      <w:r>
        <w:rPr>
          <w:rFonts w:hint="default" w:ascii="Times New Roman" w:hAnsi="Times New Roman" w:cs="Times New Roman"/>
          <w:color w:val="auto"/>
          <w:sz w:val="22"/>
          <w:szCs w:val="22"/>
        </w:rPr>
        <w:t>.</w:t>
      </w:r>
    </w:p>
    <w:p>
      <w:pPr>
        <w:keepNext w:val="0"/>
        <w:keepLines w:val="0"/>
        <w:pageBreakBefore w:val="0"/>
        <w:widowControl/>
        <w:kinsoku/>
        <w:wordWrap/>
        <w:overflowPunct/>
        <w:topLinePunct w:val="0"/>
        <w:autoSpaceDE/>
        <w:autoSpaceDN/>
        <w:bidi w:val="0"/>
        <w:adjustRightInd/>
        <w:snapToGrid/>
        <w:spacing w:line="360" w:lineRule="auto"/>
        <w:jc w:val="both"/>
        <w:textAlignment w:val="auto"/>
        <w:rPr>
          <w:rFonts w:hint="default" w:ascii="Times New Roman" w:hAnsi="Times New Roman" w:cs="Times New Roman"/>
          <w:color w:val="auto"/>
          <w:sz w:val="22"/>
          <w:szCs w:val="22"/>
        </w:rPr>
      </w:pPr>
      <w:r>
        <w:rPr>
          <w:rFonts w:hint="default" w:ascii="Times New Roman" w:hAnsi="Times New Roman" w:cs="Times New Roman"/>
          <w:color w:val="auto"/>
          <w:sz w:val="22"/>
          <w:szCs w:val="22"/>
        </w:rPr>
        <w:t>(3) To establish a scientific and effective catering cost accounting system, first of all, we should develop the hotel product attributes, for the operation process, the basis of cost control, the basis of all kinds of costs, to form a coherent and reasonable cost management system, and can timely existing problems, reasonable control</w:t>
      </w:r>
      <w:r>
        <w:rPr>
          <w:rFonts w:hint="eastAsia" w:ascii="Times New Roman" w:hAnsi="Times New Roman" w:eastAsia="宋体" w:cs="Times New Roman"/>
          <w:color w:val="auto"/>
          <w:sz w:val="22"/>
          <w:szCs w:val="22"/>
          <w:lang w:val="en-US" w:eastAsia="zh-CN"/>
        </w:rPr>
        <w:t>[21]</w:t>
      </w:r>
      <w:r>
        <w:rPr>
          <w:rFonts w:hint="default" w:ascii="Times New Roman" w:hAnsi="Times New Roman" w:cs="Times New Roman"/>
          <w:color w:val="auto"/>
          <w:sz w:val="22"/>
          <w:szCs w:val="22"/>
        </w:rPr>
        <w:t>.</w:t>
      </w:r>
    </w:p>
    <w:p>
      <w:pPr>
        <w:keepNext w:val="0"/>
        <w:keepLines w:val="0"/>
        <w:pageBreakBefore w:val="0"/>
        <w:widowControl/>
        <w:kinsoku/>
        <w:wordWrap/>
        <w:overflowPunct/>
        <w:topLinePunct w:val="0"/>
        <w:autoSpaceDE/>
        <w:autoSpaceDN/>
        <w:bidi w:val="0"/>
        <w:adjustRightInd/>
        <w:snapToGrid/>
        <w:spacing w:line="360" w:lineRule="auto"/>
        <w:jc w:val="both"/>
        <w:textAlignment w:val="auto"/>
        <w:rPr>
          <w:rFonts w:hint="default" w:ascii="Times New Roman" w:hAnsi="Times New Roman" w:cs="Times New Roman"/>
          <w:color w:val="auto"/>
          <w:sz w:val="22"/>
          <w:szCs w:val="22"/>
        </w:rPr>
      </w:pPr>
      <w:r>
        <w:rPr>
          <w:rFonts w:hint="default" w:ascii="Times New Roman" w:hAnsi="Times New Roman" w:cs="Times New Roman"/>
          <w:color w:val="auto"/>
          <w:sz w:val="22"/>
          <w:szCs w:val="22"/>
        </w:rPr>
        <w:t>Under the new normal, The Chinese hotel market is still full of uncertainties. Segment with the hotel market pattern reorganization, customers intensifying, the marketing of ecological change and development trend of the "building blocks" hotel products, such as the traditional market marketing strategy has been difficult to meet the rapidly changing market demand, according to their own management status, the feasible marketing plan for the hotel New Year earnings growth become crucial. To this end, Shi Ji Information joint STR released the new normal hotel marketing plan to reconsider the eight elements and strategy guide. It mainly adopts the mode of catering cost for detailed analysis, hoping to provide practical practical reference for the hotel to develop a New Year's marketing plan, and puts forward personal views and organizational system, training talents and hotel management mechanism. Make hotel marketing work more scientific and efficient, looking for new growth opportunities in the agitation</w:t>
      </w:r>
      <w:r>
        <w:rPr>
          <w:rFonts w:hint="eastAsia" w:ascii="Times New Roman" w:hAnsi="Times New Roman" w:eastAsia="宋体" w:cs="Times New Roman"/>
          <w:color w:val="auto"/>
          <w:sz w:val="22"/>
          <w:szCs w:val="22"/>
          <w:lang w:val="en-US" w:eastAsia="zh-CN"/>
        </w:rPr>
        <w:t>[22]</w:t>
      </w:r>
      <w:r>
        <w:rPr>
          <w:rFonts w:hint="default" w:ascii="Times New Roman" w:hAnsi="Times New Roman" w:cs="Times New Roman"/>
          <w:color w:val="auto"/>
          <w:sz w:val="22"/>
          <w:szCs w:val="22"/>
        </w:rPr>
        <w:t>!</w:t>
      </w:r>
    </w:p>
    <w:p>
      <w:pPr>
        <w:pStyle w:val="2"/>
        <w:bidi w:val="0"/>
        <w:rPr>
          <w:rFonts w:hint="default"/>
        </w:rPr>
      </w:pPr>
      <w:bookmarkStart w:id="6" w:name="_Toc10536"/>
      <w:r>
        <w:rPr>
          <w:rFonts w:hint="eastAsia" w:eastAsia="宋体"/>
          <w:lang w:val="en-US" w:eastAsia="zh-CN"/>
        </w:rPr>
        <w:t>3.0</w:t>
      </w:r>
      <w:r>
        <w:rPr>
          <w:rFonts w:hint="default"/>
        </w:rPr>
        <w:t>Recommendations</w:t>
      </w:r>
      <w:bookmarkEnd w:id="6"/>
    </w:p>
    <w:p>
      <w:pPr>
        <w:keepNext w:val="0"/>
        <w:keepLines w:val="0"/>
        <w:pageBreakBefore w:val="0"/>
        <w:widowControl/>
        <w:numPr>
          <w:ilvl w:val="0"/>
          <w:numId w:val="2"/>
        </w:numPr>
        <w:kinsoku/>
        <w:wordWrap/>
        <w:overflowPunct/>
        <w:topLinePunct w:val="0"/>
        <w:autoSpaceDE/>
        <w:autoSpaceDN/>
        <w:bidi w:val="0"/>
        <w:adjustRightInd/>
        <w:snapToGrid/>
        <w:spacing w:line="360" w:lineRule="auto"/>
        <w:jc w:val="both"/>
        <w:textAlignment w:val="auto"/>
        <w:rPr>
          <w:rFonts w:hint="default" w:ascii="Times New Roman" w:hAnsi="Times New Roman" w:cs="Times New Roman"/>
          <w:color w:val="auto"/>
          <w:sz w:val="22"/>
          <w:szCs w:val="22"/>
        </w:rPr>
      </w:pPr>
      <w:r>
        <w:rPr>
          <w:rFonts w:hint="eastAsia" w:ascii="Times New Roman" w:hAnsi="Times New Roman" w:eastAsia="宋体" w:cs="Times New Roman"/>
          <w:color w:val="auto"/>
          <w:sz w:val="22"/>
          <w:szCs w:val="22"/>
          <w:lang w:val="en-US" w:eastAsia="zh-CN"/>
        </w:rPr>
        <w:t>A</w:t>
      </w:r>
      <w:r>
        <w:rPr>
          <w:rFonts w:hint="default" w:ascii="Times New Roman" w:hAnsi="Times New Roman" w:cs="Times New Roman"/>
          <w:color w:val="auto"/>
          <w:sz w:val="22"/>
          <w:szCs w:val="22"/>
        </w:rPr>
        <w:t>dd green concept Suzhou Green Guoting hotel can enhance the user’s experience and awareness by adding green elements. Suzhou Green Guoting Hotel has already paid attention to the development of green marketing from the design structure. In the hotel design, through conforming to the concept of environmental protection as the starting point, in the hotel building and decoration materials, what use is environmental protection decorate material, avoided thereby pollution to the environment, this is accepted by a lot of consumer</w:t>
      </w:r>
      <w:r>
        <w:rPr>
          <w:rFonts w:hint="eastAsia" w:ascii="Times New Roman" w:hAnsi="Times New Roman" w:eastAsia="宋体" w:cs="Times New Roman"/>
          <w:color w:val="auto"/>
          <w:sz w:val="22"/>
          <w:szCs w:val="22"/>
          <w:lang w:val="en-US" w:eastAsia="zh-CN"/>
        </w:rPr>
        <w:t>[23]</w:t>
      </w:r>
      <w:r>
        <w:rPr>
          <w:rFonts w:hint="default" w:ascii="Times New Roman" w:hAnsi="Times New Roman" w:cs="Times New Roman"/>
          <w:color w:val="auto"/>
          <w:sz w:val="22"/>
          <w:szCs w:val="22"/>
        </w:rPr>
        <w:t>. We all know that many of today’s chemicals are volatile, which can cause serious pollution to the environment, and even serious illness, so from the decoration materials and the use of products in the guest room, the use of natural pollution-free materials, the hotel will play a good role in green marketing. At present, Suzhou Green Guoting hotel uses natural fiber, cotton and linen and other decorations as well as room supplies</w:t>
      </w:r>
      <w:r>
        <w:rPr>
          <w:rFonts w:hint="eastAsia" w:ascii="Times New Roman" w:hAnsi="Times New Roman" w:eastAsia="宋体" w:cs="Times New Roman"/>
          <w:color w:val="auto"/>
          <w:sz w:val="22"/>
          <w:szCs w:val="22"/>
          <w:lang w:val="en-US" w:eastAsia="zh-CN"/>
        </w:rPr>
        <w:t>[24]</w:t>
      </w:r>
      <w:r>
        <w:rPr>
          <w:rFonts w:hint="default" w:ascii="Times New Roman" w:hAnsi="Times New Roman" w:cs="Times New Roman"/>
          <w:color w:val="auto"/>
          <w:sz w:val="22"/>
          <w:szCs w:val="22"/>
        </w:rPr>
        <w:t>. The use of energy-saving lights in the lighting above, in the water switch above, the use of touch-type switch, automatic shut-off water to help the hotel establish a good green concept. In today’s environment-oriented consumption era, more and more people’s inner spirit has been lifted, they began to realize the importance of environmental protection and resource conservation, so more and more people began to pursue a green life, in the hotel room marketing, with the theme of Green, will attract more environmentally conscious people to stay, therefore, green rooms will improve the hotel’s economic efficiency</w:t>
      </w:r>
      <w:r>
        <w:rPr>
          <w:rFonts w:hint="eastAsia" w:ascii="Times New Roman" w:hAnsi="Times New Roman" w:eastAsia="宋体" w:cs="Times New Roman"/>
          <w:color w:val="auto"/>
          <w:sz w:val="22"/>
          <w:szCs w:val="22"/>
          <w:lang w:val="en-US" w:eastAsia="zh-CN"/>
        </w:rPr>
        <w:t>[25]</w:t>
      </w:r>
      <w:r>
        <w:rPr>
          <w:rFonts w:hint="default" w:ascii="Times New Roman" w:hAnsi="Times New Roman" w:cs="Times New Roman"/>
          <w:color w:val="auto"/>
          <w:sz w:val="22"/>
          <w:szCs w:val="22"/>
        </w:rPr>
        <w:t>.</w:t>
      </w:r>
    </w:p>
    <w:p>
      <w:pPr>
        <w:keepNext w:val="0"/>
        <w:keepLines w:val="0"/>
        <w:pageBreakBefore w:val="0"/>
        <w:widowControl/>
        <w:numPr>
          <w:ilvl w:val="0"/>
          <w:numId w:val="2"/>
        </w:numPr>
        <w:kinsoku/>
        <w:wordWrap/>
        <w:overflowPunct/>
        <w:topLinePunct w:val="0"/>
        <w:autoSpaceDE/>
        <w:autoSpaceDN/>
        <w:bidi w:val="0"/>
        <w:adjustRightInd/>
        <w:snapToGrid/>
        <w:spacing w:line="360" w:lineRule="auto"/>
        <w:jc w:val="both"/>
        <w:textAlignment w:val="auto"/>
        <w:rPr>
          <w:rFonts w:hint="default" w:ascii="Times New Roman" w:hAnsi="Times New Roman" w:cs="Times New Roman"/>
          <w:color w:val="auto"/>
          <w:sz w:val="22"/>
          <w:szCs w:val="22"/>
        </w:rPr>
      </w:pPr>
      <w:r>
        <w:rPr>
          <w:rFonts w:hint="default" w:ascii="Times New Roman" w:hAnsi="Times New Roman" w:cs="Times New Roman"/>
          <w:color w:val="auto"/>
          <w:sz w:val="22"/>
          <w:szCs w:val="22"/>
        </w:rPr>
        <w:t xml:space="preserve"> </w:t>
      </w:r>
      <w:r>
        <w:rPr>
          <w:rFonts w:hint="eastAsia" w:ascii="Times New Roman" w:hAnsi="Times New Roman" w:eastAsia="宋体" w:cs="Times New Roman"/>
          <w:color w:val="auto"/>
          <w:sz w:val="22"/>
          <w:szCs w:val="22"/>
          <w:lang w:val="en-US" w:eastAsia="zh-CN"/>
        </w:rPr>
        <w:t>C</w:t>
      </w:r>
      <w:r>
        <w:rPr>
          <w:rFonts w:hint="default" w:ascii="Times New Roman" w:hAnsi="Times New Roman" w:cs="Times New Roman"/>
          <w:color w:val="auto"/>
          <w:sz w:val="22"/>
          <w:szCs w:val="22"/>
        </w:rPr>
        <w:t>reate a Green Hotel Culture Green Hotel culture is a pillar of hotel development, good green hotel culture conducive to the hotel staff collaboration, conducive to management and business innovation and improvement. Without a good green hotel culture, the hotel will lack of cohesion, lack of long-term development momentum. In the process of creating a green hotel, it is very important to create a green hotel culture, which can improve staff’s awareness of environmental protection, enhance the hotel’s image in the local hotel, strengthen the hotel’s characteristics. Because culture is reflected and expressed in many forms, hotels can take many forms in the process of creating green wine culture. But whatever form it takes, be aware of the breadth of it, involve every employee, and involve and inform the guests and the community as much as possible. Adopting the design adapted to local conditions, the protection and effective utilization of environmental resources reflect the concept of environmental protection and energy conservation in foreign hotels. In the design of resource protection, the foreign green rooms are combined with many factors such as ecology, climatology and human geography, so as to seek a suitable environment to build green rooms above the hotel facilities, green Room appliances will also be made from natural, environmentally friendly and recyclable materials. Try to protect the existing vegetation, as far as possible to protect the living environment of plants, consider the design of new plants, the use of greening to regulate the microclimate. The perfect site development should minimize the disturbance to the existing environment, and the hotel location should take full account of the existing municipal infrastructure, public service facilities, and conducive to the maintenance and inspection of the hotel.</w:t>
      </w:r>
    </w:p>
    <w:p>
      <w:pPr>
        <w:keepNext w:val="0"/>
        <w:keepLines w:val="0"/>
        <w:pageBreakBefore w:val="0"/>
        <w:widowControl/>
        <w:numPr>
          <w:ilvl w:val="0"/>
          <w:numId w:val="2"/>
        </w:numPr>
        <w:kinsoku/>
        <w:wordWrap/>
        <w:overflowPunct/>
        <w:topLinePunct w:val="0"/>
        <w:autoSpaceDE/>
        <w:autoSpaceDN/>
        <w:bidi w:val="0"/>
        <w:adjustRightInd/>
        <w:snapToGrid/>
        <w:spacing w:line="360" w:lineRule="auto"/>
        <w:ind w:left="0" w:leftChars="0" w:firstLine="0" w:firstLineChars="0"/>
        <w:jc w:val="both"/>
        <w:textAlignment w:val="auto"/>
        <w:rPr>
          <w:rFonts w:hint="default" w:ascii="Times New Roman" w:hAnsi="Times New Roman" w:cs="Times New Roman"/>
          <w:color w:val="auto"/>
          <w:sz w:val="22"/>
          <w:szCs w:val="22"/>
        </w:rPr>
      </w:pPr>
      <w:r>
        <w:rPr>
          <w:rFonts w:hint="default" w:ascii="Times New Roman" w:hAnsi="Times New Roman" w:cs="Times New Roman"/>
          <w:color w:val="auto"/>
          <w:sz w:val="22"/>
          <w:szCs w:val="22"/>
        </w:rPr>
        <w:t>Launch Green Products Suzhou Green Guoting hotel should launch green products. We should avoid the singleness of hotel products as far as possible, and stress the diversification of products. In the course of hotel marketing, we can launch the main product Green Room, so that more consumers can recognize the green room, close to the Green Room. In the green room decoration, you can use pure natural decoration style, you can also use a relatively simple rural style, through the leisurely style to reflect the Green Hotel Room Marketing, and highlight the hotel’s distinctive taste. Hotel in the theme above, should be green economy, health as the theme, so that customers can see the characteristics of the hotel at a glance, reflect the room is to green management concept. The green guest room starts from the resource conservation, on the water, electricity and material conservation question, carries on the Green Environmental Protection Development, the safety, the health, the Green Guest Room emphasizes the sustainable development of the resources, pays attention to the recycling of the goods, at the same time also pay attention to the health and hygiene of food, clothing, shelter and transportation. Green rooms to save resources, environmental protection as the main thrust, in line with the current concept of environmental protection, but also to provide people with a comfortable and healthy life and enjoy.</w:t>
      </w:r>
    </w:p>
    <w:p>
      <w:pPr>
        <w:keepNext w:val="0"/>
        <w:keepLines w:val="0"/>
        <w:pageBreakBefore w:val="0"/>
        <w:widowControl/>
        <w:numPr>
          <w:ilvl w:val="0"/>
          <w:numId w:val="2"/>
        </w:numPr>
        <w:kinsoku/>
        <w:wordWrap/>
        <w:overflowPunct/>
        <w:topLinePunct w:val="0"/>
        <w:autoSpaceDE/>
        <w:autoSpaceDN/>
        <w:bidi w:val="0"/>
        <w:adjustRightInd/>
        <w:snapToGrid/>
        <w:spacing w:line="360" w:lineRule="auto"/>
        <w:ind w:left="0" w:leftChars="0" w:firstLine="0" w:firstLineChars="0"/>
        <w:jc w:val="both"/>
        <w:textAlignment w:val="auto"/>
        <w:rPr>
          <w:rFonts w:hint="default" w:ascii="Times New Roman" w:hAnsi="Times New Roman" w:cs="Times New Roman"/>
          <w:color w:val="auto"/>
          <w:sz w:val="22"/>
          <w:szCs w:val="22"/>
        </w:rPr>
      </w:pPr>
      <w:r>
        <w:rPr>
          <w:rFonts w:hint="default" w:ascii="Times New Roman" w:hAnsi="Times New Roman" w:cs="Times New Roman"/>
          <w:color w:val="auto"/>
          <w:sz w:val="22"/>
          <w:szCs w:val="22"/>
        </w:rPr>
        <w:t>To provide green food and beverage in the food and beverage products provided by the hotel, the Green Hotel will also pay attention to the hotel’s food and beverage in the course of its operation, and should also reflect the green pure natural food, through green raw materials and green processing, catering services also need to meet the concept of Green Hotel, to provide customers with quality and healthy green services, so that customers from accommodation to food, in order to make consumers feel the greatest extent of green marketing. Everywhere can experience the Green Hotel Management Idea, highlights the product characteristic.</w:t>
      </w:r>
    </w:p>
    <w:p>
      <w:pPr>
        <w:keepNext w:val="0"/>
        <w:keepLines w:val="0"/>
        <w:pageBreakBefore w:val="0"/>
        <w:widowControl/>
        <w:numPr>
          <w:ilvl w:val="0"/>
          <w:numId w:val="0"/>
        </w:numPr>
        <w:kinsoku/>
        <w:wordWrap/>
        <w:overflowPunct/>
        <w:topLinePunct w:val="0"/>
        <w:autoSpaceDE/>
        <w:autoSpaceDN/>
        <w:bidi w:val="0"/>
        <w:adjustRightInd/>
        <w:snapToGrid/>
        <w:spacing w:after="160" w:line="360" w:lineRule="auto"/>
        <w:jc w:val="both"/>
        <w:textAlignment w:val="auto"/>
        <w:rPr>
          <w:rFonts w:hint="default" w:ascii="Times New Roman" w:hAnsi="Times New Roman" w:cs="Times New Roman"/>
          <w:color w:val="auto"/>
          <w:sz w:val="22"/>
          <w:szCs w:val="22"/>
        </w:rPr>
      </w:pPr>
    </w:p>
    <w:p>
      <w:pPr>
        <w:keepNext w:val="0"/>
        <w:keepLines w:val="0"/>
        <w:pageBreakBefore w:val="0"/>
        <w:widowControl/>
        <w:numPr>
          <w:ilvl w:val="0"/>
          <w:numId w:val="0"/>
        </w:numPr>
        <w:kinsoku/>
        <w:wordWrap/>
        <w:overflowPunct/>
        <w:topLinePunct w:val="0"/>
        <w:autoSpaceDE/>
        <w:autoSpaceDN/>
        <w:bidi w:val="0"/>
        <w:adjustRightInd/>
        <w:snapToGrid/>
        <w:spacing w:after="160" w:line="360" w:lineRule="auto"/>
        <w:jc w:val="both"/>
        <w:textAlignment w:val="auto"/>
        <w:rPr>
          <w:rFonts w:hint="default" w:ascii="Times New Roman" w:hAnsi="Times New Roman" w:cs="Times New Roman"/>
          <w:color w:val="auto"/>
          <w:sz w:val="22"/>
          <w:szCs w:val="22"/>
        </w:rPr>
      </w:pPr>
    </w:p>
    <w:p>
      <w:pPr>
        <w:keepNext w:val="0"/>
        <w:keepLines w:val="0"/>
        <w:pageBreakBefore w:val="0"/>
        <w:widowControl/>
        <w:numPr>
          <w:ilvl w:val="0"/>
          <w:numId w:val="0"/>
        </w:numPr>
        <w:kinsoku/>
        <w:wordWrap/>
        <w:overflowPunct/>
        <w:topLinePunct w:val="0"/>
        <w:autoSpaceDE/>
        <w:autoSpaceDN/>
        <w:bidi w:val="0"/>
        <w:adjustRightInd/>
        <w:snapToGrid/>
        <w:spacing w:after="160" w:line="360" w:lineRule="auto"/>
        <w:jc w:val="both"/>
        <w:textAlignment w:val="auto"/>
        <w:rPr>
          <w:rFonts w:hint="default" w:ascii="Times New Roman" w:hAnsi="Times New Roman" w:cs="Times New Roman"/>
          <w:color w:val="auto"/>
          <w:sz w:val="22"/>
          <w:szCs w:val="22"/>
        </w:rPr>
      </w:pPr>
    </w:p>
    <w:p>
      <w:pPr>
        <w:keepNext w:val="0"/>
        <w:keepLines w:val="0"/>
        <w:pageBreakBefore w:val="0"/>
        <w:widowControl/>
        <w:numPr>
          <w:ilvl w:val="0"/>
          <w:numId w:val="0"/>
        </w:numPr>
        <w:kinsoku/>
        <w:wordWrap/>
        <w:overflowPunct/>
        <w:topLinePunct w:val="0"/>
        <w:autoSpaceDE/>
        <w:autoSpaceDN/>
        <w:bidi w:val="0"/>
        <w:adjustRightInd/>
        <w:snapToGrid/>
        <w:spacing w:after="160" w:line="360" w:lineRule="auto"/>
        <w:jc w:val="both"/>
        <w:textAlignment w:val="auto"/>
        <w:rPr>
          <w:rFonts w:hint="default" w:ascii="Times New Roman" w:hAnsi="Times New Roman" w:cs="Times New Roman"/>
          <w:color w:val="auto"/>
          <w:sz w:val="22"/>
          <w:szCs w:val="22"/>
        </w:rPr>
      </w:pPr>
    </w:p>
    <w:p>
      <w:pPr>
        <w:keepNext w:val="0"/>
        <w:keepLines w:val="0"/>
        <w:pageBreakBefore w:val="0"/>
        <w:widowControl/>
        <w:numPr>
          <w:ilvl w:val="0"/>
          <w:numId w:val="0"/>
        </w:numPr>
        <w:kinsoku/>
        <w:wordWrap/>
        <w:overflowPunct/>
        <w:topLinePunct w:val="0"/>
        <w:autoSpaceDE/>
        <w:autoSpaceDN/>
        <w:bidi w:val="0"/>
        <w:adjustRightInd/>
        <w:snapToGrid/>
        <w:spacing w:after="160" w:line="360" w:lineRule="auto"/>
        <w:jc w:val="both"/>
        <w:textAlignment w:val="auto"/>
        <w:rPr>
          <w:rFonts w:hint="default" w:ascii="Times New Roman" w:hAnsi="Times New Roman" w:cs="Times New Roman"/>
          <w:color w:val="auto"/>
          <w:sz w:val="22"/>
          <w:szCs w:val="22"/>
        </w:rPr>
      </w:pPr>
    </w:p>
    <w:p>
      <w:pPr>
        <w:keepNext w:val="0"/>
        <w:keepLines w:val="0"/>
        <w:pageBreakBefore w:val="0"/>
        <w:widowControl/>
        <w:numPr>
          <w:ilvl w:val="0"/>
          <w:numId w:val="0"/>
        </w:numPr>
        <w:kinsoku/>
        <w:wordWrap/>
        <w:overflowPunct/>
        <w:topLinePunct w:val="0"/>
        <w:autoSpaceDE/>
        <w:autoSpaceDN/>
        <w:bidi w:val="0"/>
        <w:adjustRightInd/>
        <w:snapToGrid/>
        <w:spacing w:after="160" w:line="360" w:lineRule="auto"/>
        <w:jc w:val="both"/>
        <w:textAlignment w:val="auto"/>
        <w:rPr>
          <w:rFonts w:hint="default" w:ascii="Times New Roman" w:hAnsi="Times New Roman" w:cs="Times New Roman"/>
          <w:color w:val="auto"/>
          <w:sz w:val="22"/>
          <w:szCs w:val="22"/>
        </w:rPr>
      </w:pPr>
    </w:p>
    <w:p>
      <w:pPr>
        <w:keepNext w:val="0"/>
        <w:keepLines w:val="0"/>
        <w:pageBreakBefore w:val="0"/>
        <w:widowControl/>
        <w:numPr>
          <w:ilvl w:val="0"/>
          <w:numId w:val="0"/>
        </w:numPr>
        <w:kinsoku/>
        <w:wordWrap/>
        <w:overflowPunct/>
        <w:topLinePunct w:val="0"/>
        <w:autoSpaceDE/>
        <w:autoSpaceDN/>
        <w:bidi w:val="0"/>
        <w:adjustRightInd/>
        <w:snapToGrid/>
        <w:spacing w:after="160" w:line="360" w:lineRule="auto"/>
        <w:jc w:val="both"/>
        <w:textAlignment w:val="auto"/>
        <w:rPr>
          <w:rFonts w:hint="default" w:ascii="Times New Roman" w:hAnsi="Times New Roman" w:cs="Times New Roman"/>
          <w:color w:val="auto"/>
          <w:sz w:val="22"/>
          <w:szCs w:val="22"/>
        </w:rPr>
      </w:pPr>
    </w:p>
    <w:p>
      <w:pPr>
        <w:keepNext w:val="0"/>
        <w:keepLines w:val="0"/>
        <w:pageBreakBefore w:val="0"/>
        <w:widowControl/>
        <w:numPr>
          <w:ilvl w:val="0"/>
          <w:numId w:val="0"/>
        </w:numPr>
        <w:kinsoku/>
        <w:wordWrap/>
        <w:overflowPunct/>
        <w:topLinePunct w:val="0"/>
        <w:autoSpaceDE/>
        <w:autoSpaceDN/>
        <w:bidi w:val="0"/>
        <w:adjustRightInd/>
        <w:snapToGrid/>
        <w:spacing w:after="160" w:line="360" w:lineRule="auto"/>
        <w:jc w:val="both"/>
        <w:textAlignment w:val="auto"/>
        <w:rPr>
          <w:rFonts w:hint="default" w:ascii="Times New Roman" w:hAnsi="Times New Roman" w:cs="Times New Roman"/>
          <w:color w:val="auto"/>
          <w:sz w:val="22"/>
          <w:szCs w:val="22"/>
        </w:rPr>
      </w:pPr>
    </w:p>
    <w:p>
      <w:pPr>
        <w:keepNext w:val="0"/>
        <w:keepLines w:val="0"/>
        <w:pageBreakBefore w:val="0"/>
        <w:widowControl/>
        <w:numPr>
          <w:ilvl w:val="0"/>
          <w:numId w:val="0"/>
        </w:numPr>
        <w:kinsoku/>
        <w:wordWrap/>
        <w:overflowPunct/>
        <w:topLinePunct w:val="0"/>
        <w:autoSpaceDE/>
        <w:autoSpaceDN/>
        <w:bidi w:val="0"/>
        <w:adjustRightInd/>
        <w:snapToGrid/>
        <w:spacing w:after="160" w:line="360" w:lineRule="auto"/>
        <w:jc w:val="both"/>
        <w:textAlignment w:val="auto"/>
        <w:rPr>
          <w:rFonts w:hint="default" w:ascii="Times New Roman" w:hAnsi="Times New Roman" w:cs="Times New Roman"/>
          <w:color w:val="auto"/>
          <w:sz w:val="22"/>
          <w:szCs w:val="22"/>
        </w:rPr>
      </w:pPr>
    </w:p>
    <w:p>
      <w:pPr>
        <w:keepNext w:val="0"/>
        <w:keepLines w:val="0"/>
        <w:pageBreakBefore w:val="0"/>
        <w:widowControl/>
        <w:numPr>
          <w:ilvl w:val="0"/>
          <w:numId w:val="0"/>
        </w:numPr>
        <w:kinsoku/>
        <w:wordWrap/>
        <w:overflowPunct/>
        <w:topLinePunct w:val="0"/>
        <w:autoSpaceDE/>
        <w:autoSpaceDN/>
        <w:bidi w:val="0"/>
        <w:adjustRightInd/>
        <w:snapToGrid/>
        <w:spacing w:after="160" w:line="360" w:lineRule="auto"/>
        <w:jc w:val="both"/>
        <w:textAlignment w:val="auto"/>
        <w:rPr>
          <w:rFonts w:hint="default" w:ascii="Times New Roman" w:hAnsi="Times New Roman" w:cs="Times New Roman"/>
          <w:color w:val="auto"/>
          <w:sz w:val="22"/>
          <w:szCs w:val="22"/>
        </w:rPr>
      </w:pPr>
    </w:p>
    <w:p>
      <w:pPr>
        <w:keepNext w:val="0"/>
        <w:keepLines w:val="0"/>
        <w:pageBreakBefore w:val="0"/>
        <w:widowControl/>
        <w:numPr>
          <w:ilvl w:val="0"/>
          <w:numId w:val="0"/>
        </w:numPr>
        <w:kinsoku/>
        <w:wordWrap/>
        <w:overflowPunct/>
        <w:topLinePunct w:val="0"/>
        <w:autoSpaceDE/>
        <w:autoSpaceDN/>
        <w:bidi w:val="0"/>
        <w:adjustRightInd/>
        <w:snapToGrid/>
        <w:spacing w:after="160" w:line="360" w:lineRule="auto"/>
        <w:jc w:val="both"/>
        <w:textAlignment w:val="auto"/>
        <w:rPr>
          <w:rFonts w:hint="default" w:ascii="Times New Roman" w:hAnsi="Times New Roman" w:cs="Times New Roman"/>
          <w:color w:val="auto"/>
          <w:sz w:val="22"/>
          <w:szCs w:val="22"/>
        </w:rPr>
      </w:pPr>
    </w:p>
    <w:p>
      <w:pPr>
        <w:pStyle w:val="2"/>
        <w:bidi w:val="0"/>
        <w:rPr>
          <w:rFonts w:hint="default"/>
        </w:rPr>
      </w:pPr>
      <w:bookmarkStart w:id="7" w:name="_Toc8442"/>
      <w:r>
        <w:rPr>
          <w:rFonts w:hint="eastAsia"/>
          <w:lang w:val="en-US" w:eastAsia="zh-CN"/>
        </w:rPr>
        <w:t>4.0</w:t>
      </w:r>
      <w:r>
        <w:rPr>
          <w:rFonts w:hint="default"/>
        </w:rPr>
        <w:t>Conclusions</w:t>
      </w:r>
      <w:bookmarkEnd w:id="7"/>
    </w:p>
    <w:p>
      <w:pPr>
        <w:keepNext w:val="0"/>
        <w:keepLines w:val="0"/>
        <w:pageBreakBefore w:val="0"/>
        <w:widowControl/>
        <w:kinsoku/>
        <w:wordWrap/>
        <w:overflowPunct/>
        <w:topLinePunct w:val="0"/>
        <w:autoSpaceDE/>
        <w:autoSpaceDN/>
        <w:bidi w:val="0"/>
        <w:adjustRightInd/>
        <w:snapToGrid/>
        <w:spacing w:line="360" w:lineRule="auto"/>
        <w:jc w:val="both"/>
        <w:textAlignment w:val="auto"/>
        <w:rPr>
          <w:rFonts w:hint="default" w:ascii="Times New Roman" w:hAnsi="Times New Roman" w:cs="Times New Roman"/>
          <w:color w:val="auto"/>
          <w:sz w:val="22"/>
          <w:szCs w:val="22"/>
        </w:rPr>
      </w:pPr>
      <w:r>
        <w:rPr>
          <w:rFonts w:hint="default" w:ascii="Times New Roman" w:hAnsi="Times New Roman" w:cs="Times New Roman"/>
          <w:color w:val="auto"/>
          <w:sz w:val="22"/>
          <w:szCs w:val="22"/>
        </w:rPr>
        <w:t>The hotel industry is an area with huge development potential but full competition. The Foreign Brands’initiative has broken through the marketing strategy. In this situation, some hotels are not waiting to be killed, instead, he fought back. In the future, China’s holiday tourism market will be more refined. From the perspective of consumer groups, young and middle-aged holiday tourism consumer groups will have great market potential. Environmental Protection is urgent, traditional products and models must be changed, the “Green guest room”is proposed to benefit the public, so it violates the original intention of business experience, so it requires joint efforts, environmental Culture is the core concept of man and nature, and green room is the core of a hotel, so to create green room is the key to a hotel to establish environmental culture. Green Hotel product market development potential is huge, if Green Guoting hotel companies want to make a difference, they must fully grasp the holiday market and tourism consumer consumption habits and demand characteristics, on this basis, a scientific, reasonable, targeted marketing strategy to find the most effective and most suitable for the development of the hotel marketing model. If the Green Guoting Hotel Company can grasp the marketing potential of a large segment of the market and form their own unique competitive advantage.</w:t>
      </w:r>
    </w:p>
    <w:p>
      <w:pPr>
        <w:pStyle w:val="2"/>
        <w:bidi w:val="0"/>
        <w:outlineLvl w:val="9"/>
        <w:rPr>
          <w:rFonts w:hint="default"/>
        </w:rPr>
      </w:pPr>
    </w:p>
    <w:p>
      <w:pPr>
        <w:rPr>
          <w:rFonts w:hint="default"/>
        </w:rPr>
      </w:pPr>
    </w:p>
    <w:p>
      <w:pPr>
        <w:rPr>
          <w:rFonts w:hint="default"/>
        </w:rPr>
      </w:pPr>
    </w:p>
    <w:p>
      <w:pPr>
        <w:rPr>
          <w:rFonts w:hint="default"/>
        </w:rPr>
      </w:pPr>
    </w:p>
    <w:p>
      <w:pPr>
        <w:rPr>
          <w:rFonts w:hint="default"/>
        </w:rPr>
      </w:pPr>
    </w:p>
    <w:p>
      <w:pPr>
        <w:rPr>
          <w:rFonts w:hint="default"/>
        </w:rPr>
      </w:pPr>
    </w:p>
    <w:p>
      <w:pPr>
        <w:rPr>
          <w:rFonts w:hint="default"/>
        </w:rPr>
      </w:pPr>
    </w:p>
    <w:p>
      <w:pPr>
        <w:pStyle w:val="2"/>
        <w:bidi w:val="0"/>
        <w:rPr>
          <w:rFonts w:hint="default"/>
        </w:rPr>
      </w:pPr>
      <w:bookmarkStart w:id="8" w:name="_Toc26567"/>
      <w:r>
        <w:rPr>
          <w:rFonts w:hint="eastAsia" w:eastAsia="宋体"/>
          <w:lang w:val="en-US" w:eastAsia="zh-CN"/>
        </w:rPr>
        <w:t>5.0</w:t>
      </w:r>
      <w:r>
        <w:rPr>
          <w:rFonts w:hint="default"/>
        </w:rPr>
        <w:t>Reference</w:t>
      </w:r>
      <w:bookmarkEnd w:id="8"/>
      <w:r>
        <w:rPr>
          <w:rFonts w:hint="default"/>
        </w:rPr>
        <w:t xml:space="preserve"> </w:t>
      </w:r>
    </w:p>
    <w:p>
      <w:pPr>
        <w:keepNext w:val="0"/>
        <w:keepLines w:val="0"/>
        <w:pageBreakBefore w:val="0"/>
        <w:widowControl/>
        <w:numPr>
          <w:ilvl w:val="0"/>
          <w:numId w:val="3"/>
        </w:numPr>
        <w:kinsoku/>
        <w:wordWrap/>
        <w:overflowPunct/>
        <w:topLinePunct w:val="0"/>
        <w:autoSpaceDE/>
        <w:autoSpaceDN/>
        <w:bidi w:val="0"/>
        <w:adjustRightInd/>
        <w:snapToGrid/>
        <w:spacing w:line="360" w:lineRule="auto"/>
        <w:textAlignment w:val="auto"/>
        <w:rPr>
          <w:rFonts w:hint="default" w:ascii="Times New Roman" w:hAnsi="Times New Roman" w:cs="Times New Roman"/>
          <w:color w:val="auto"/>
        </w:rPr>
      </w:pPr>
      <w:r>
        <w:rPr>
          <w:rFonts w:hint="default" w:ascii="Times New Roman" w:hAnsi="Times New Roman" w:cs="Times New Roman"/>
          <w:color w:val="auto"/>
        </w:rPr>
        <w:t xml:space="preserve">Zhang Lin. On the current situation and development trend of Hotel Product Marketing Channel [ J ]. </w:t>
      </w:r>
    </w:p>
    <w:p>
      <w:pPr>
        <w:keepNext w:val="0"/>
        <w:keepLines w:val="0"/>
        <w:pageBreakBefore w:val="0"/>
        <w:widowControl/>
        <w:numPr>
          <w:ilvl w:val="0"/>
          <w:numId w:val="3"/>
        </w:numPr>
        <w:kinsoku/>
        <w:wordWrap/>
        <w:overflowPunct/>
        <w:topLinePunct w:val="0"/>
        <w:autoSpaceDE/>
        <w:autoSpaceDN/>
        <w:bidi w:val="0"/>
        <w:adjustRightInd/>
        <w:snapToGrid/>
        <w:spacing w:line="360" w:lineRule="auto"/>
        <w:ind w:left="0" w:leftChars="0" w:firstLine="0" w:firstLineChars="0"/>
        <w:textAlignment w:val="auto"/>
        <w:rPr>
          <w:rFonts w:hint="default" w:ascii="Times New Roman" w:hAnsi="Times New Roman" w:cs="Times New Roman"/>
          <w:color w:val="auto"/>
        </w:rPr>
      </w:pPr>
      <w:r>
        <w:rPr>
          <w:rFonts w:hint="default" w:ascii="Times New Roman" w:hAnsi="Times New Roman" w:cs="Times New Roman"/>
          <w:color w:val="auto"/>
        </w:rPr>
        <w:t xml:space="preserve">leap forest. Research on marketing channels of tourism products in China </w:t>
      </w:r>
      <w:r>
        <w:rPr>
          <w:rFonts w:hint="default" w:ascii="Times New Roman" w:hAnsi="Times New Roman" w:eastAsia="宋体" w:cs="Times New Roman"/>
          <w:color w:val="auto"/>
          <w:lang w:eastAsia="zh-CN"/>
        </w:rPr>
        <w:t>[J].</w:t>
      </w:r>
      <w:r>
        <w:rPr>
          <w:rFonts w:hint="default" w:ascii="Times New Roman" w:hAnsi="Times New Roman" w:cs="Times New Roman"/>
          <w:color w:val="auto"/>
        </w:rPr>
        <w:t xml:space="preserve">Shandong University, no. 2,2018. </w:t>
      </w:r>
    </w:p>
    <w:p>
      <w:pPr>
        <w:keepNext w:val="0"/>
        <w:keepLines w:val="0"/>
        <w:pageBreakBefore w:val="0"/>
        <w:widowControl/>
        <w:numPr>
          <w:ilvl w:val="0"/>
          <w:numId w:val="3"/>
        </w:numPr>
        <w:kinsoku/>
        <w:wordWrap/>
        <w:overflowPunct/>
        <w:topLinePunct w:val="0"/>
        <w:autoSpaceDE/>
        <w:autoSpaceDN/>
        <w:bidi w:val="0"/>
        <w:adjustRightInd/>
        <w:snapToGrid/>
        <w:spacing w:line="360" w:lineRule="auto"/>
        <w:ind w:left="0" w:leftChars="0" w:firstLine="0" w:firstLineChars="0"/>
        <w:textAlignment w:val="auto"/>
        <w:rPr>
          <w:rFonts w:hint="default" w:ascii="Times New Roman" w:hAnsi="Times New Roman" w:cs="Times New Roman"/>
          <w:color w:val="auto"/>
        </w:rPr>
      </w:pPr>
      <w:r>
        <w:rPr>
          <w:rFonts w:hint="default" w:ascii="Times New Roman" w:hAnsi="Times New Roman" w:cs="Times New Roman"/>
          <w:color w:val="auto"/>
        </w:rPr>
        <w:t xml:space="preserve"> Moon Hwan. Research on marketing strategy of Daya Bay Hotel </w:t>
      </w:r>
      <w:r>
        <w:rPr>
          <w:rFonts w:hint="default" w:ascii="Times New Roman" w:hAnsi="Times New Roman" w:eastAsia="宋体" w:cs="Times New Roman"/>
          <w:color w:val="auto"/>
          <w:lang w:eastAsia="zh-CN"/>
        </w:rPr>
        <w:t>[J].</w:t>
      </w:r>
      <w:r>
        <w:rPr>
          <w:rFonts w:hint="default" w:ascii="Times New Roman" w:hAnsi="Times New Roman" w:cs="Times New Roman"/>
          <w:color w:val="auto"/>
        </w:rPr>
        <w:t>Xi&amp;#039;an Tourism, no. 5,2017.</w:t>
      </w:r>
    </w:p>
    <w:p>
      <w:pPr>
        <w:keepNext w:val="0"/>
        <w:keepLines w:val="0"/>
        <w:pageBreakBefore w:val="0"/>
        <w:widowControl/>
        <w:numPr>
          <w:ilvl w:val="0"/>
          <w:numId w:val="3"/>
        </w:numPr>
        <w:kinsoku/>
        <w:wordWrap/>
        <w:overflowPunct/>
        <w:topLinePunct w:val="0"/>
        <w:autoSpaceDE/>
        <w:autoSpaceDN/>
        <w:bidi w:val="0"/>
        <w:adjustRightInd/>
        <w:snapToGrid/>
        <w:spacing w:line="360" w:lineRule="auto"/>
        <w:ind w:left="0" w:leftChars="0" w:firstLine="0" w:firstLineChars="0"/>
        <w:textAlignment w:val="auto"/>
        <w:rPr>
          <w:rFonts w:hint="default" w:ascii="Times New Roman" w:hAnsi="Times New Roman" w:cs="Times New Roman"/>
          <w:color w:val="auto"/>
        </w:rPr>
      </w:pPr>
      <w:r>
        <w:rPr>
          <w:rFonts w:hint="default" w:ascii="Times New Roman" w:hAnsi="Times New Roman" w:cs="Times New Roman"/>
          <w:color w:val="auto"/>
        </w:rPr>
        <w:t xml:space="preserve">Yu Lin Qingrong. Research on hotel room marketing strategy based on Environmental Protection Consumption Psychology </w:t>
      </w:r>
      <w:r>
        <w:rPr>
          <w:rFonts w:hint="default" w:ascii="Times New Roman" w:hAnsi="Times New Roman" w:eastAsia="宋体" w:cs="Times New Roman"/>
          <w:color w:val="auto"/>
          <w:lang w:eastAsia="zh-CN"/>
        </w:rPr>
        <w:t>[J].</w:t>
      </w:r>
      <w:r>
        <w:rPr>
          <w:rFonts w:hint="default" w:ascii="Times New Roman" w:hAnsi="Times New Roman" w:cs="Times New Roman"/>
          <w:color w:val="auto"/>
        </w:rPr>
        <w:t xml:space="preserve">Shanghai Management Science, no. 4,2019(4) . </w:t>
      </w:r>
    </w:p>
    <w:p>
      <w:pPr>
        <w:keepNext w:val="0"/>
        <w:keepLines w:val="0"/>
        <w:pageBreakBefore w:val="0"/>
        <w:widowControl/>
        <w:numPr>
          <w:ilvl w:val="0"/>
          <w:numId w:val="3"/>
        </w:numPr>
        <w:kinsoku/>
        <w:wordWrap/>
        <w:overflowPunct/>
        <w:topLinePunct w:val="0"/>
        <w:autoSpaceDE/>
        <w:autoSpaceDN/>
        <w:bidi w:val="0"/>
        <w:adjustRightInd/>
        <w:snapToGrid/>
        <w:spacing w:line="360" w:lineRule="auto"/>
        <w:ind w:left="0" w:leftChars="0" w:firstLine="0" w:firstLineChars="0"/>
        <w:textAlignment w:val="auto"/>
        <w:rPr>
          <w:rFonts w:hint="default" w:ascii="Times New Roman" w:hAnsi="Times New Roman" w:cs="Times New Roman"/>
          <w:color w:val="auto"/>
        </w:rPr>
      </w:pPr>
      <w:r>
        <w:rPr>
          <w:rFonts w:hint="default" w:ascii="Times New Roman" w:hAnsi="Times New Roman" w:cs="Times New Roman"/>
          <w:color w:val="auto"/>
        </w:rPr>
        <w:t xml:space="preserve">Lin Yang. Keti (China) Holiday Hotel Marketing Strategy Research </w:t>
      </w:r>
      <w:r>
        <w:rPr>
          <w:rFonts w:hint="default" w:ascii="Times New Roman" w:hAnsi="Times New Roman" w:eastAsia="宋体" w:cs="Times New Roman"/>
          <w:color w:val="auto"/>
          <w:lang w:eastAsia="zh-CN"/>
        </w:rPr>
        <w:t>[J].</w:t>
      </w:r>
      <w:r>
        <w:rPr>
          <w:rFonts w:hint="default" w:ascii="Times New Roman" w:hAnsi="Times New Roman" w:cs="Times New Roman"/>
          <w:color w:val="auto"/>
        </w:rPr>
        <w:t>tourism development, no. 8,2018.</w:t>
      </w:r>
    </w:p>
    <w:p>
      <w:pPr>
        <w:keepNext w:val="0"/>
        <w:keepLines w:val="0"/>
        <w:pageBreakBefore w:val="0"/>
        <w:widowControl/>
        <w:numPr>
          <w:ilvl w:val="0"/>
          <w:numId w:val="3"/>
        </w:numPr>
        <w:kinsoku/>
        <w:wordWrap/>
        <w:overflowPunct/>
        <w:topLinePunct w:val="0"/>
        <w:autoSpaceDE/>
        <w:autoSpaceDN/>
        <w:bidi w:val="0"/>
        <w:adjustRightInd/>
        <w:snapToGrid/>
        <w:spacing w:line="360" w:lineRule="auto"/>
        <w:ind w:left="0" w:leftChars="0" w:firstLine="0" w:firstLineChars="0"/>
        <w:textAlignment w:val="auto"/>
        <w:rPr>
          <w:rFonts w:hint="default" w:ascii="Times New Roman" w:hAnsi="Times New Roman" w:cs="Times New Roman"/>
          <w:color w:val="auto"/>
        </w:rPr>
      </w:pPr>
      <w:r>
        <w:rPr>
          <w:rFonts w:hint="default" w:ascii="Times New Roman" w:hAnsi="Times New Roman" w:cs="Times New Roman"/>
          <w:color w:val="auto"/>
        </w:rPr>
        <w:t xml:space="preserve">Wang Fen, Wang Pei, Liu Junbo, etc. . Discussion on personalized service in Hotel </w:t>
      </w:r>
      <w:r>
        <w:rPr>
          <w:rFonts w:hint="default" w:ascii="Times New Roman" w:hAnsi="Times New Roman" w:eastAsia="宋体" w:cs="Times New Roman"/>
          <w:color w:val="auto"/>
          <w:lang w:eastAsia="zh-CN"/>
        </w:rPr>
        <w:t>[J].</w:t>
      </w:r>
      <w:r>
        <w:rPr>
          <w:rFonts w:hint="default" w:ascii="Times New Roman" w:hAnsi="Times New Roman" w:cs="Times New Roman"/>
          <w:color w:val="auto"/>
        </w:rPr>
        <w:t xml:space="preserve">. Commodities and quality: Theoretical Research, 2019, (7) : 5. </w:t>
      </w:r>
    </w:p>
    <w:p>
      <w:pPr>
        <w:keepNext w:val="0"/>
        <w:keepLines w:val="0"/>
        <w:pageBreakBefore w:val="0"/>
        <w:widowControl/>
        <w:numPr>
          <w:ilvl w:val="0"/>
          <w:numId w:val="3"/>
        </w:numPr>
        <w:kinsoku/>
        <w:wordWrap/>
        <w:overflowPunct/>
        <w:topLinePunct w:val="0"/>
        <w:autoSpaceDE/>
        <w:autoSpaceDN/>
        <w:bidi w:val="0"/>
        <w:adjustRightInd/>
        <w:snapToGrid/>
        <w:spacing w:line="360" w:lineRule="auto"/>
        <w:ind w:left="0" w:leftChars="0" w:firstLine="0" w:firstLineChars="0"/>
        <w:textAlignment w:val="auto"/>
        <w:rPr>
          <w:rFonts w:hint="default" w:ascii="Times New Roman" w:hAnsi="Times New Roman" w:cs="Times New Roman"/>
          <w:color w:val="auto"/>
        </w:rPr>
      </w:pPr>
      <w:r>
        <w:rPr>
          <w:rFonts w:hint="default" w:ascii="Times New Roman" w:hAnsi="Times New Roman" w:cs="Times New Roman"/>
          <w:color w:val="auto"/>
        </w:rPr>
        <w:t xml:space="preserve">Chen Rui, Lili Zhou, Xiao Yabo. On the development and mode innovation of Hotel Group in China </w:t>
      </w:r>
      <w:r>
        <w:rPr>
          <w:rFonts w:hint="default" w:ascii="Times New Roman" w:hAnsi="Times New Roman" w:eastAsia="宋体" w:cs="Times New Roman"/>
          <w:color w:val="auto"/>
          <w:lang w:eastAsia="zh-CN"/>
        </w:rPr>
        <w:t>[J].</w:t>
      </w:r>
      <w:r>
        <w:rPr>
          <w:rFonts w:hint="default" w:ascii="Times New Roman" w:hAnsi="Times New Roman" w:cs="Times New Roman"/>
          <w:color w:val="auto"/>
        </w:rPr>
        <w:t xml:space="preserve">. Gold Card Project (economics and Law) , 2018, (7) : 283. </w:t>
      </w:r>
    </w:p>
    <w:p>
      <w:pPr>
        <w:keepNext w:val="0"/>
        <w:keepLines w:val="0"/>
        <w:pageBreakBefore w:val="0"/>
        <w:widowControl/>
        <w:numPr>
          <w:ilvl w:val="0"/>
          <w:numId w:val="3"/>
        </w:numPr>
        <w:kinsoku/>
        <w:wordWrap/>
        <w:overflowPunct/>
        <w:topLinePunct w:val="0"/>
        <w:autoSpaceDE/>
        <w:autoSpaceDN/>
        <w:bidi w:val="0"/>
        <w:adjustRightInd/>
        <w:snapToGrid/>
        <w:spacing w:line="360" w:lineRule="auto"/>
        <w:ind w:left="0" w:leftChars="0" w:firstLine="0" w:firstLineChars="0"/>
        <w:textAlignment w:val="auto"/>
        <w:rPr>
          <w:rFonts w:hint="default" w:ascii="Times New Roman" w:hAnsi="Times New Roman" w:cs="Times New Roman"/>
          <w:color w:val="auto"/>
        </w:rPr>
      </w:pPr>
      <w:r>
        <w:rPr>
          <w:rFonts w:hint="default" w:ascii="Times New Roman" w:hAnsi="Times New Roman" w:cs="Times New Roman"/>
          <w:color w:val="auto"/>
        </w:rPr>
        <w:t xml:space="preserve">Liu Junbo, Wei Nan, Xiao Yabo. An analysis of the brain drain in tourist hotels and its countermeasures. Gold Card Project (economics and law) , 2019, (7) : 241. </w:t>
      </w:r>
    </w:p>
    <w:p>
      <w:pPr>
        <w:keepNext w:val="0"/>
        <w:keepLines w:val="0"/>
        <w:pageBreakBefore w:val="0"/>
        <w:widowControl/>
        <w:numPr>
          <w:ilvl w:val="0"/>
          <w:numId w:val="3"/>
        </w:numPr>
        <w:kinsoku/>
        <w:wordWrap/>
        <w:overflowPunct/>
        <w:topLinePunct w:val="0"/>
        <w:autoSpaceDE/>
        <w:autoSpaceDN/>
        <w:bidi w:val="0"/>
        <w:adjustRightInd/>
        <w:snapToGrid/>
        <w:spacing w:line="360" w:lineRule="auto"/>
        <w:ind w:left="0" w:leftChars="0" w:firstLine="0" w:firstLineChars="0"/>
        <w:textAlignment w:val="auto"/>
        <w:rPr>
          <w:rFonts w:hint="default" w:ascii="Times New Roman" w:hAnsi="Times New Roman" w:cs="Times New Roman"/>
          <w:color w:val="auto"/>
        </w:rPr>
      </w:pPr>
      <w:r>
        <w:rPr>
          <w:rFonts w:hint="default" w:ascii="Times New Roman" w:hAnsi="Times New Roman" w:cs="Times New Roman"/>
          <w:color w:val="auto"/>
        </w:rPr>
        <w:t xml:space="preserve">Gao Youxian, Liu Wenjing, Tang Lingdi, etc. . Rational analysis of Green Hotel </w:t>
      </w:r>
      <w:r>
        <w:rPr>
          <w:rFonts w:hint="default" w:ascii="Times New Roman" w:hAnsi="Times New Roman" w:eastAsia="宋体" w:cs="Times New Roman"/>
          <w:color w:val="auto"/>
          <w:lang w:eastAsia="zh-CN"/>
        </w:rPr>
        <w:t>[J].</w:t>
      </w:r>
      <w:r>
        <w:rPr>
          <w:rFonts w:hint="default" w:ascii="Times New Roman" w:hAnsi="Times New Roman" w:cs="Times New Roman"/>
          <w:color w:val="auto"/>
        </w:rPr>
        <w:t>. Gold Card Project (economics and law) , 2017, (9) : 302.</w:t>
      </w:r>
    </w:p>
    <w:p>
      <w:pPr>
        <w:keepNext w:val="0"/>
        <w:keepLines w:val="0"/>
        <w:pageBreakBefore w:val="0"/>
        <w:widowControl/>
        <w:numPr>
          <w:ilvl w:val="0"/>
          <w:numId w:val="3"/>
        </w:numPr>
        <w:kinsoku/>
        <w:wordWrap/>
        <w:overflowPunct/>
        <w:topLinePunct w:val="0"/>
        <w:autoSpaceDE/>
        <w:autoSpaceDN/>
        <w:bidi w:val="0"/>
        <w:adjustRightInd/>
        <w:snapToGrid/>
        <w:spacing w:line="360" w:lineRule="auto"/>
        <w:ind w:left="0" w:leftChars="0" w:firstLine="0" w:firstLineChars="0"/>
        <w:textAlignment w:val="auto"/>
        <w:rPr>
          <w:rFonts w:hint="default" w:ascii="Times New Roman" w:hAnsi="Times New Roman" w:cs="Times New Roman"/>
          <w:color w:val="auto"/>
        </w:rPr>
      </w:pPr>
      <w:r>
        <w:rPr>
          <w:rFonts w:hint="default" w:ascii="Times New Roman" w:hAnsi="Times New Roman" w:cs="Times New Roman"/>
          <w:color w:val="auto"/>
        </w:rPr>
        <w:t xml:space="preserve">Liu Wenjing, Tang Lingdi, Gao Youxian, etc. . </w:t>
      </w:r>
      <w:r>
        <w:rPr>
          <w:rFonts w:hint="default" w:ascii="Times New Roman" w:hAnsi="Times New Roman" w:eastAsia="宋体" w:cs="Times New Roman"/>
          <w:color w:val="auto"/>
          <w:lang w:eastAsia="zh-CN"/>
        </w:rPr>
        <w:t>[J].</w:t>
      </w:r>
      <w:r>
        <w:rPr>
          <w:rFonts w:hint="default" w:ascii="Times New Roman" w:hAnsi="Times New Roman" w:cs="Times New Roman"/>
          <w:color w:val="auto"/>
        </w:rPr>
        <w:t>establishment of Green Hotel. Golden Card Project (economics and Law) , 2018, (9) : 258</w:t>
      </w:r>
    </w:p>
    <w:p>
      <w:pPr>
        <w:keepNext w:val="0"/>
        <w:keepLines w:val="0"/>
        <w:pageBreakBefore w:val="0"/>
        <w:widowControl/>
        <w:numPr>
          <w:ilvl w:val="0"/>
          <w:numId w:val="3"/>
        </w:numPr>
        <w:kinsoku/>
        <w:wordWrap/>
        <w:overflowPunct/>
        <w:topLinePunct w:val="0"/>
        <w:autoSpaceDE/>
        <w:autoSpaceDN/>
        <w:bidi w:val="0"/>
        <w:adjustRightInd/>
        <w:snapToGrid/>
        <w:spacing w:line="360" w:lineRule="auto"/>
        <w:ind w:left="0" w:leftChars="0" w:firstLine="0" w:firstLineChars="0"/>
        <w:textAlignment w:val="auto"/>
        <w:rPr>
          <w:rFonts w:hint="default" w:ascii="Times New Roman" w:hAnsi="Times New Roman" w:cs="Times New Roman"/>
          <w:color w:val="auto"/>
        </w:rPr>
      </w:pPr>
      <w:r>
        <w:rPr>
          <w:rFonts w:hint="default" w:ascii="Times New Roman" w:hAnsi="Times New Roman" w:cs="Times New Roman"/>
          <w:color w:val="auto"/>
        </w:rPr>
        <w:t xml:space="preserve"> Ding Baokang. Database utility tutorial. BEIJING: Tsinghua University Press, 2004. </w:t>
      </w:r>
    </w:p>
    <w:p>
      <w:pPr>
        <w:keepNext w:val="0"/>
        <w:keepLines w:val="0"/>
        <w:pageBreakBefore w:val="0"/>
        <w:widowControl/>
        <w:numPr>
          <w:ilvl w:val="0"/>
          <w:numId w:val="3"/>
        </w:numPr>
        <w:kinsoku/>
        <w:wordWrap/>
        <w:overflowPunct/>
        <w:topLinePunct w:val="0"/>
        <w:autoSpaceDE/>
        <w:autoSpaceDN/>
        <w:bidi w:val="0"/>
        <w:adjustRightInd/>
        <w:snapToGrid/>
        <w:spacing w:line="360" w:lineRule="auto"/>
        <w:ind w:left="0" w:leftChars="0" w:firstLine="0" w:firstLineChars="0"/>
        <w:textAlignment w:val="auto"/>
        <w:rPr>
          <w:rFonts w:hint="default" w:ascii="Times New Roman" w:hAnsi="Times New Roman" w:cs="Times New Roman"/>
          <w:color w:val="auto"/>
        </w:rPr>
      </w:pPr>
      <w:r>
        <w:rPr>
          <w:rFonts w:hint="default" w:ascii="Times New Roman" w:hAnsi="Times New Roman" w:cs="Times New Roman"/>
          <w:color w:val="auto"/>
        </w:rPr>
        <w:t xml:space="preserve"> Wang Shilin. Data Structure Algorithm and application. BEIJING: China Machine Press, 2005. [13] by Boqin Feng. Object-oriented analysis and design. BEIJING: China Machine Press, 2003. </w:t>
      </w:r>
    </w:p>
    <w:p>
      <w:pPr>
        <w:keepNext w:val="0"/>
        <w:keepLines w:val="0"/>
        <w:pageBreakBefore w:val="0"/>
        <w:widowControl/>
        <w:numPr>
          <w:ilvl w:val="0"/>
          <w:numId w:val="0"/>
        </w:numPr>
        <w:kinsoku/>
        <w:wordWrap/>
        <w:overflowPunct/>
        <w:topLinePunct w:val="0"/>
        <w:autoSpaceDE/>
        <w:autoSpaceDN/>
        <w:bidi w:val="0"/>
        <w:adjustRightInd/>
        <w:snapToGrid/>
        <w:spacing w:line="360" w:lineRule="auto"/>
        <w:ind w:leftChars="0"/>
        <w:textAlignment w:val="auto"/>
        <w:rPr>
          <w:rFonts w:hint="default" w:ascii="Times New Roman" w:hAnsi="Times New Roman" w:cs="Times New Roman"/>
          <w:color w:val="auto"/>
        </w:rPr>
      </w:pPr>
      <w:r>
        <w:rPr>
          <w:rFonts w:hint="default" w:ascii="Times New Roman" w:hAnsi="Times New Roman" w:eastAsia="宋体" w:cs="Times New Roman"/>
          <w:color w:val="auto"/>
          <w:lang w:val="en-US" w:eastAsia="zh-CN"/>
        </w:rPr>
        <w:t>[14]</w:t>
      </w:r>
      <w:r>
        <w:rPr>
          <w:rFonts w:hint="default" w:ascii="Times New Roman" w:hAnsi="Times New Roman" w:cs="Times New Roman"/>
          <w:color w:val="auto"/>
        </w:rPr>
        <w:t xml:space="preserve">bCHAMBORD. Software Engineering: Practitioner’s research methodology. China Machine Press, 2007. </w:t>
      </w:r>
    </w:p>
    <w:p>
      <w:pPr>
        <w:keepNext w:val="0"/>
        <w:keepLines w:val="0"/>
        <w:pageBreakBefore w:val="0"/>
        <w:widowControl/>
        <w:numPr>
          <w:ilvl w:val="0"/>
          <w:numId w:val="0"/>
        </w:numPr>
        <w:kinsoku/>
        <w:wordWrap/>
        <w:overflowPunct/>
        <w:topLinePunct w:val="0"/>
        <w:autoSpaceDE/>
        <w:autoSpaceDN/>
        <w:bidi w:val="0"/>
        <w:adjustRightInd/>
        <w:snapToGrid/>
        <w:spacing w:line="360" w:lineRule="auto"/>
        <w:ind w:leftChars="0"/>
        <w:textAlignment w:val="auto"/>
        <w:rPr>
          <w:rFonts w:hint="default" w:ascii="Times New Roman" w:hAnsi="Times New Roman" w:cs="Times New Roman"/>
          <w:color w:val="auto"/>
        </w:rPr>
      </w:pPr>
      <w:r>
        <w:rPr>
          <w:rFonts w:hint="default" w:ascii="Times New Roman" w:hAnsi="Times New Roman" w:cs="Times New Roman"/>
          <w:color w:val="auto"/>
        </w:rPr>
        <w:t xml:space="preserve">[15] written by Peng Weimin. Modeling and implementation of requirement-based Hotel Management System. BEIJING: Peking University Press, 2005. </w:t>
      </w:r>
    </w:p>
    <w:p>
      <w:pPr>
        <w:keepNext w:val="0"/>
        <w:keepLines w:val="0"/>
        <w:pageBreakBefore w:val="0"/>
        <w:widowControl/>
        <w:numPr>
          <w:ilvl w:val="0"/>
          <w:numId w:val="0"/>
        </w:numPr>
        <w:kinsoku/>
        <w:wordWrap/>
        <w:overflowPunct/>
        <w:topLinePunct w:val="0"/>
        <w:autoSpaceDE/>
        <w:autoSpaceDN/>
        <w:bidi w:val="0"/>
        <w:adjustRightInd/>
        <w:snapToGrid/>
        <w:spacing w:line="360" w:lineRule="auto"/>
        <w:ind w:leftChars="0"/>
        <w:textAlignment w:val="auto"/>
        <w:rPr>
          <w:rFonts w:hint="default" w:ascii="Times New Roman" w:hAnsi="Times New Roman" w:cs="Times New Roman"/>
          <w:color w:val="auto"/>
        </w:rPr>
      </w:pPr>
      <w:r>
        <w:rPr>
          <w:rFonts w:hint="default" w:ascii="Times New Roman" w:hAnsi="Times New Roman" w:cs="Times New Roman"/>
          <w:color w:val="auto"/>
        </w:rPr>
        <w:t xml:space="preserve">[16]  Zhai Guangyu. Hotel management system based on c/s structure. Lanzhou: Journal of Lanzhou Institute of Technology, 2004. </w:t>
      </w:r>
    </w:p>
    <w:p>
      <w:pPr>
        <w:keepNext w:val="0"/>
        <w:keepLines w:val="0"/>
        <w:pageBreakBefore w:val="0"/>
        <w:widowControl/>
        <w:numPr>
          <w:ilvl w:val="0"/>
          <w:numId w:val="0"/>
        </w:numPr>
        <w:kinsoku/>
        <w:wordWrap/>
        <w:overflowPunct/>
        <w:topLinePunct w:val="0"/>
        <w:autoSpaceDE/>
        <w:autoSpaceDN/>
        <w:bidi w:val="0"/>
        <w:adjustRightInd/>
        <w:snapToGrid/>
        <w:spacing w:line="360" w:lineRule="auto"/>
        <w:ind w:leftChars="0"/>
        <w:textAlignment w:val="auto"/>
        <w:rPr>
          <w:rFonts w:hint="default" w:ascii="Times New Roman" w:hAnsi="Times New Roman" w:cs="Times New Roman"/>
          <w:color w:val="auto"/>
        </w:rPr>
      </w:pPr>
      <w:r>
        <w:rPr>
          <w:rFonts w:hint="default" w:ascii="Times New Roman" w:hAnsi="Times New Roman" w:eastAsia="宋体" w:cs="Times New Roman"/>
          <w:color w:val="auto"/>
          <w:lang w:val="en-US" w:eastAsia="zh-CN"/>
        </w:rPr>
        <w:t>[17]</w:t>
      </w:r>
      <w:r>
        <w:rPr>
          <w:rFonts w:hint="default" w:ascii="Times New Roman" w:hAnsi="Times New Roman" w:cs="Times New Roman"/>
          <w:color w:val="auto"/>
        </w:rPr>
        <w:t xml:space="preserve">Sa Shi Xuan, Wang Jian. Introduction to database system. Higher Education Press, 2007. </w:t>
      </w:r>
    </w:p>
    <w:p>
      <w:pPr>
        <w:keepNext w:val="0"/>
        <w:keepLines w:val="0"/>
        <w:pageBreakBefore w:val="0"/>
        <w:widowControl/>
        <w:numPr>
          <w:ilvl w:val="0"/>
          <w:numId w:val="0"/>
        </w:numPr>
        <w:kinsoku/>
        <w:wordWrap/>
        <w:overflowPunct/>
        <w:topLinePunct w:val="0"/>
        <w:autoSpaceDE/>
        <w:autoSpaceDN/>
        <w:bidi w:val="0"/>
        <w:adjustRightInd/>
        <w:snapToGrid/>
        <w:spacing w:line="360" w:lineRule="auto"/>
        <w:ind w:leftChars="0"/>
        <w:textAlignment w:val="auto"/>
        <w:rPr>
          <w:rFonts w:hint="default" w:ascii="Times New Roman" w:hAnsi="Times New Roman" w:cs="Times New Roman"/>
          <w:color w:val="auto"/>
        </w:rPr>
      </w:pPr>
      <w:r>
        <w:rPr>
          <w:rFonts w:hint="default" w:ascii="Times New Roman" w:hAnsi="Times New Roman" w:cs="Times New Roman"/>
          <w:color w:val="auto"/>
        </w:rPr>
        <w:t xml:space="preserve">[18] Wang Lu Qun. Java advanced programming </w:t>
      </w:r>
      <w:r>
        <w:rPr>
          <w:rFonts w:hint="default" w:ascii="Times New Roman" w:hAnsi="Times New Roman" w:eastAsia="宋体" w:cs="Times New Roman"/>
          <w:color w:val="auto"/>
          <w:lang w:eastAsia="zh-CN"/>
        </w:rPr>
        <w:t>[J].</w:t>
      </w:r>
      <w:r>
        <w:rPr>
          <w:rFonts w:hint="default" w:ascii="Times New Roman" w:hAnsi="Times New Roman" w:cs="Times New Roman"/>
          <w:color w:val="auto"/>
        </w:rPr>
        <w:t xml:space="preserve">. China water conservancy and hydropower press, 2006. </w:t>
      </w:r>
    </w:p>
    <w:p>
      <w:pPr>
        <w:keepNext w:val="0"/>
        <w:keepLines w:val="0"/>
        <w:pageBreakBefore w:val="0"/>
        <w:widowControl/>
        <w:numPr>
          <w:ilvl w:val="0"/>
          <w:numId w:val="0"/>
        </w:numPr>
        <w:kinsoku/>
        <w:wordWrap/>
        <w:overflowPunct/>
        <w:topLinePunct w:val="0"/>
        <w:autoSpaceDE/>
        <w:autoSpaceDN/>
        <w:bidi w:val="0"/>
        <w:adjustRightInd/>
        <w:snapToGrid/>
        <w:spacing w:line="360" w:lineRule="auto"/>
        <w:ind w:leftChars="0"/>
        <w:textAlignment w:val="auto"/>
        <w:rPr>
          <w:rFonts w:hint="default" w:ascii="Times New Roman" w:hAnsi="Times New Roman" w:cs="Times New Roman"/>
          <w:color w:val="auto"/>
        </w:rPr>
      </w:pPr>
      <w:r>
        <w:rPr>
          <w:rFonts w:hint="default" w:ascii="Times New Roman" w:hAnsi="Times New Roman" w:cs="Times New Roman"/>
          <w:color w:val="auto"/>
        </w:rPr>
        <w:t xml:space="preserve">[19]  Liu Xueming. Hotel Housekeeping [ m ]. Guangdong: Guangdong Tourism Press, 2009. </w:t>
      </w:r>
    </w:p>
    <w:p>
      <w:pPr>
        <w:keepNext w:val="0"/>
        <w:keepLines w:val="0"/>
        <w:pageBreakBefore w:val="0"/>
        <w:widowControl/>
        <w:numPr>
          <w:ilvl w:val="0"/>
          <w:numId w:val="0"/>
        </w:numPr>
        <w:kinsoku/>
        <w:wordWrap/>
        <w:overflowPunct/>
        <w:topLinePunct w:val="0"/>
        <w:autoSpaceDE/>
        <w:autoSpaceDN/>
        <w:bidi w:val="0"/>
        <w:adjustRightInd/>
        <w:snapToGrid/>
        <w:spacing w:line="360" w:lineRule="auto"/>
        <w:ind w:leftChars="0"/>
        <w:textAlignment w:val="auto"/>
        <w:rPr>
          <w:rFonts w:hint="default" w:ascii="Times New Roman" w:hAnsi="Times New Roman" w:cs="Times New Roman"/>
          <w:color w:val="auto"/>
        </w:rPr>
      </w:pPr>
      <w:r>
        <w:rPr>
          <w:rFonts w:hint="default" w:ascii="Times New Roman" w:hAnsi="Times New Roman" w:cs="Times New Roman"/>
          <w:color w:val="auto"/>
        </w:rPr>
        <w:t xml:space="preserve">[20]  Zhang Yadong. Design and implementation of sales management information system for Hotel Enterprise </w:t>
      </w:r>
      <w:r>
        <w:rPr>
          <w:rFonts w:hint="default" w:ascii="Times New Roman" w:hAnsi="Times New Roman" w:eastAsia="宋体" w:cs="Times New Roman"/>
          <w:color w:val="auto"/>
          <w:lang w:eastAsia="zh-CN"/>
        </w:rPr>
        <w:t>[J].</w:t>
      </w:r>
      <w:r>
        <w:rPr>
          <w:rFonts w:hint="default" w:ascii="Times New Roman" w:hAnsi="Times New Roman" w:cs="Times New Roman"/>
          <w:color w:val="auto"/>
        </w:rPr>
        <w:t xml:space="preserve">. BEIJING: Peking University Press, 2001. </w:t>
      </w:r>
    </w:p>
    <w:p>
      <w:pPr>
        <w:keepNext w:val="0"/>
        <w:keepLines w:val="0"/>
        <w:pageBreakBefore w:val="0"/>
        <w:widowControl/>
        <w:numPr>
          <w:ilvl w:val="0"/>
          <w:numId w:val="0"/>
        </w:numPr>
        <w:kinsoku/>
        <w:wordWrap/>
        <w:overflowPunct/>
        <w:topLinePunct w:val="0"/>
        <w:autoSpaceDE/>
        <w:autoSpaceDN/>
        <w:bidi w:val="0"/>
        <w:adjustRightInd/>
        <w:snapToGrid/>
        <w:spacing w:line="360" w:lineRule="auto"/>
        <w:ind w:leftChars="0"/>
        <w:textAlignment w:val="auto"/>
        <w:rPr>
          <w:rFonts w:hint="default" w:ascii="Times New Roman" w:hAnsi="Times New Roman" w:cs="Times New Roman"/>
          <w:color w:val="auto"/>
        </w:rPr>
      </w:pPr>
      <w:r>
        <w:rPr>
          <w:rFonts w:hint="default" w:ascii="Times New Roman" w:hAnsi="Times New Roman" w:cs="Times New Roman"/>
          <w:color w:val="auto"/>
        </w:rPr>
        <w:t xml:space="preserve">[21]  Yang eun-hui. Basic Web development techniques [ s ] . BEIJING: University Press, 2002. </w:t>
      </w:r>
    </w:p>
    <w:p>
      <w:pPr>
        <w:keepNext w:val="0"/>
        <w:keepLines w:val="0"/>
        <w:pageBreakBefore w:val="0"/>
        <w:widowControl/>
        <w:numPr>
          <w:ilvl w:val="0"/>
          <w:numId w:val="0"/>
        </w:numPr>
        <w:kinsoku/>
        <w:wordWrap/>
        <w:overflowPunct/>
        <w:topLinePunct w:val="0"/>
        <w:autoSpaceDE/>
        <w:autoSpaceDN/>
        <w:bidi w:val="0"/>
        <w:adjustRightInd/>
        <w:snapToGrid/>
        <w:spacing w:line="360" w:lineRule="auto"/>
        <w:ind w:leftChars="0"/>
        <w:textAlignment w:val="auto"/>
        <w:rPr>
          <w:rFonts w:hint="default" w:ascii="Times New Roman" w:hAnsi="Times New Roman" w:cs="Times New Roman"/>
          <w:color w:val="auto"/>
        </w:rPr>
      </w:pPr>
      <w:r>
        <w:rPr>
          <w:rFonts w:hint="default" w:ascii="Times New Roman" w:hAnsi="Times New Roman" w:cs="Times New Roman"/>
          <w:color w:val="auto"/>
        </w:rPr>
        <w:t xml:space="preserve">[22]  Liu Xiaohua. Director of thesis writing [ s ]. BEIJING: University of Science and Technology Press, 2003. </w:t>
      </w:r>
    </w:p>
    <w:p>
      <w:pPr>
        <w:keepNext w:val="0"/>
        <w:keepLines w:val="0"/>
        <w:pageBreakBefore w:val="0"/>
        <w:widowControl/>
        <w:numPr>
          <w:ilvl w:val="0"/>
          <w:numId w:val="0"/>
        </w:numPr>
        <w:kinsoku/>
        <w:wordWrap/>
        <w:overflowPunct/>
        <w:topLinePunct w:val="0"/>
        <w:autoSpaceDE/>
        <w:autoSpaceDN/>
        <w:bidi w:val="0"/>
        <w:adjustRightInd/>
        <w:snapToGrid/>
        <w:spacing w:line="360" w:lineRule="auto"/>
        <w:ind w:leftChars="0"/>
        <w:textAlignment w:val="auto"/>
        <w:rPr>
          <w:rFonts w:hint="default" w:ascii="Times New Roman" w:hAnsi="Times New Roman" w:cs="Times New Roman"/>
          <w:color w:val="auto"/>
        </w:rPr>
      </w:pPr>
      <w:r>
        <w:rPr>
          <w:rFonts w:hint="default" w:ascii="Times New Roman" w:hAnsi="Times New Roman" w:cs="Times New Roman"/>
          <w:color w:val="auto"/>
        </w:rPr>
        <w:t xml:space="preserve">[23]  Shang Junjie. Fundamentals of network programming. BEIJING: Tsinghua University Press, 2003. </w:t>
      </w:r>
    </w:p>
    <w:p>
      <w:pPr>
        <w:keepNext w:val="0"/>
        <w:keepLines w:val="0"/>
        <w:pageBreakBefore w:val="0"/>
        <w:widowControl/>
        <w:numPr>
          <w:ilvl w:val="0"/>
          <w:numId w:val="0"/>
        </w:numPr>
        <w:kinsoku/>
        <w:wordWrap/>
        <w:overflowPunct/>
        <w:topLinePunct w:val="0"/>
        <w:autoSpaceDE/>
        <w:autoSpaceDN/>
        <w:bidi w:val="0"/>
        <w:adjustRightInd/>
        <w:snapToGrid/>
        <w:spacing w:line="360" w:lineRule="auto"/>
        <w:ind w:leftChars="0"/>
        <w:textAlignment w:val="auto"/>
        <w:rPr>
          <w:rFonts w:hint="default" w:ascii="Times New Roman" w:hAnsi="Times New Roman" w:cs="Times New Roman"/>
          <w:color w:val="auto"/>
        </w:rPr>
      </w:pPr>
      <w:r>
        <w:rPr>
          <w:rFonts w:hint="default" w:ascii="Times New Roman" w:hAnsi="Times New Roman" w:cs="Times New Roman"/>
          <w:color w:val="auto"/>
        </w:rPr>
        <w:t xml:space="preserve">[24]  Haifan Chang. Introduction to Software Engineering (fourth edition)[ m ] . BEIJING: Tsinghua University Press, 2007. </w:t>
      </w:r>
    </w:p>
    <w:p>
      <w:pPr>
        <w:keepNext w:val="0"/>
        <w:keepLines w:val="0"/>
        <w:pageBreakBefore w:val="0"/>
        <w:widowControl/>
        <w:numPr>
          <w:ilvl w:val="0"/>
          <w:numId w:val="0"/>
        </w:numPr>
        <w:kinsoku/>
        <w:wordWrap/>
        <w:overflowPunct/>
        <w:topLinePunct w:val="0"/>
        <w:autoSpaceDE/>
        <w:autoSpaceDN/>
        <w:bidi w:val="0"/>
        <w:adjustRightInd/>
        <w:snapToGrid/>
        <w:spacing w:line="360" w:lineRule="auto"/>
        <w:ind w:leftChars="0"/>
        <w:textAlignment w:val="auto"/>
        <w:rPr>
          <w:rFonts w:hint="default" w:ascii="Times New Roman" w:hAnsi="Times New Roman" w:cs="Times New Roman"/>
          <w:color w:val="auto"/>
        </w:rPr>
      </w:pPr>
      <w:r>
        <w:rPr>
          <w:rFonts w:hint="default" w:ascii="Times New Roman" w:hAnsi="Times New Roman" w:eastAsia="宋体" w:cs="Times New Roman"/>
          <w:color w:val="auto"/>
          <w:lang w:val="en-US" w:eastAsia="zh-CN"/>
        </w:rPr>
        <w:t>[25]</w:t>
      </w:r>
      <w:r>
        <w:rPr>
          <w:rFonts w:hint="default" w:ascii="Times New Roman" w:hAnsi="Times New Roman" w:cs="Times New Roman"/>
          <w:color w:val="auto"/>
        </w:rPr>
        <w:t xml:space="preserve">Kiyohiro computer studio. JSP programming skills. China Machine Press, 2008. </w:t>
      </w:r>
    </w:p>
    <w:p>
      <w:pPr>
        <w:keepNext w:val="0"/>
        <w:keepLines w:val="0"/>
        <w:pageBreakBefore w:val="0"/>
        <w:widowControl/>
        <w:numPr>
          <w:ilvl w:val="0"/>
          <w:numId w:val="0"/>
        </w:numPr>
        <w:kinsoku/>
        <w:wordWrap/>
        <w:overflowPunct/>
        <w:topLinePunct w:val="0"/>
        <w:autoSpaceDE/>
        <w:autoSpaceDN/>
        <w:bidi w:val="0"/>
        <w:adjustRightInd/>
        <w:snapToGrid/>
        <w:spacing w:line="360" w:lineRule="auto"/>
        <w:ind w:leftChars="0"/>
        <w:textAlignment w:val="auto"/>
        <w:rPr>
          <w:rFonts w:hint="default" w:ascii="Times New Roman" w:hAnsi="Times New Roman" w:cs="Times New Roman"/>
          <w:color w:val="auto"/>
        </w:rPr>
      </w:pPr>
      <w:r>
        <w:rPr>
          <w:rFonts w:hint="default" w:ascii="Times New Roman" w:hAnsi="Times New Roman" w:eastAsia="宋体" w:cs="Times New Roman"/>
          <w:color w:val="auto"/>
          <w:lang w:val="en-US" w:eastAsia="zh-CN"/>
        </w:rPr>
        <w:t>[26]</w:t>
      </w:r>
      <w:r>
        <w:rPr>
          <w:rFonts w:hint="default" w:ascii="Times New Roman" w:hAnsi="Times New Roman" w:cs="Times New Roman"/>
          <w:color w:val="auto"/>
        </w:rPr>
        <w:t>Scarlet by SI Guangya. JSP programming guide. BEIJING: Publishing House of Electronics Industry, 2005.</w:t>
      </w:r>
    </w:p>
    <w:p>
      <w:pPr>
        <w:keepNext w:val="0"/>
        <w:keepLines w:val="0"/>
        <w:pageBreakBefore w:val="0"/>
        <w:widowControl/>
        <w:numPr>
          <w:ilvl w:val="0"/>
          <w:numId w:val="0"/>
        </w:numPr>
        <w:kinsoku/>
        <w:wordWrap/>
        <w:overflowPunct/>
        <w:topLinePunct w:val="0"/>
        <w:autoSpaceDE/>
        <w:autoSpaceDN/>
        <w:bidi w:val="0"/>
        <w:adjustRightInd/>
        <w:snapToGrid/>
        <w:spacing w:line="360" w:lineRule="auto"/>
        <w:ind w:leftChars="0"/>
        <w:textAlignment w:val="auto"/>
        <w:rPr>
          <w:rFonts w:hint="default" w:ascii="Times New Roman" w:hAnsi="Times New Roman" w:cs="Times New Roman"/>
          <w:color w:val="auto"/>
        </w:rPr>
      </w:pPr>
      <w:r>
        <w:rPr>
          <w:rFonts w:hint="default" w:ascii="Times New Roman" w:hAnsi="Times New Roman" w:cs="Times New Roman"/>
          <w:color w:val="auto"/>
        </w:rPr>
        <w:t xml:space="preserve"> [27]  Zhang Yadong. Design and implementation of Sales Management Information System for Hotel Enterprise </w:t>
      </w:r>
      <w:r>
        <w:rPr>
          <w:rFonts w:hint="default" w:ascii="Times New Roman" w:hAnsi="Times New Roman" w:eastAsia="宋体" w:cs="Times New Roman"/>
          <w:color w:val="auto"/>
          <w:lang w:eastAsia="zh-CN"/>
        </w:rPr>
        <w:t>[J].</w:t>
      </w:r>
      <w:r>
        <w:rPr>
          <w:rFonts w:hint="default" w:ascii="Times New Roman" w:hAnsi="Times New Roman" w:cs="Times New Roman"/>
          <w:color w:val="auto"/>
        </w:rPr>
        <w:t xml:space="preserve">. BEIJING: Peking University Press, 2001. </w:t>
      </w:r>
    </w:p>
    <w:p>
      <w:pPr>
        <w:keepNext w:val="0"/>
        <w:keepLines w:val="0"/>
        <w:pageBreakBefore w:val="0"/>
        <w:widowControl/>
        <w:numPr>
          <w:ilvl w:val="0"/>
          <w:numId w:val="0"/>
        </w:numPr>
        <w:kinsoku/>
        <w:wordWrap/>
        <w:overflowPunct/>
        <w:topLinePunct w:val="0"/>
        <w:autoSpaceDE/>
        <w:autoSpaceDN/>
        <w:bidi w:val="0"/>
        <w:adjustRightInd/>
        <w:snapToGrid/>
        <w:spacing w:line="360" w:lineRule="auto"/>
        <w:ind w:leftChars="0"/>
        <w:textAlignment w:val="auto"/>
        <w:rPr>
          <w:rFonts w:hint="default" w:ascii="Times New Roman" w:hAnsi="Times New Roman" w:cs="Times New Roman"/>
          <w:color w:val="auto"/>
        </w:rPr>
      </w:pPr>
      <w:r>
        <w:rPr>
          <w:rFonts w:hint="default" w:ascii="Times New Roman" w:hAnsi="Times New Roman" w:cs="Times New Roman"/>
          <w:color w:val="auto"/>
        </w:rPr>
        <w:t>[28]  Yang eun-hui. Basic Web Development Techniques [ s ] . BEIJING: University Press, 2002.</w:t>
      </w:r>
    </w:p>
    <w:sectPr>
      <w:pgSz w:w="11906" w:h="16838"/>
      <w:pgMar w:top="1440" w:right="1440" w:bottom="1440" w:left="1440" w:header="708" w:footer="708" w:gutter="0"/>
      <w:cols w:space="708" w:num="1"/>
      <w:docGrid w:linePitch="360" w:charSpace="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endnote w:type="separator" w:id="0">
    <w:p>
      <w:pPr>
        <w:spacing w:line="240" w:lineRule="auto"/>
      </w:pPr>
      <w:r>
        <w:separator/>
      </w:r>
    </w:p>
  </w:endnote>
  <w:endnote w:type="continuationSeparator" w:id="1">
    <w:p>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86"/>
    <w:family w:val="auto"/>
    <w:pitch w:val="default"/>
    <w:sig w:usb0="E0002EFF" w:usb1="C000785B" w:usb2="00000009" w:usb3="00000000" w:csb0="400001FF" w:csb1="FFFF0000"/>
  </w:font>
  <w:font w:name="宋体">
    <w:panose1 w:val="02010600030101010101"/>
    <w:charset w:val="7A"/>
    <w:family w:val="auto"/>
    <w:pitch w:val="default"/>
    <w:sig w:usb0="000000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1"/>
    <w:family w:val="swiss"/>
    <w:pitch w:val="default"/>
    <w:sig w:usb0="E0002EFF" w:usb1="C000785B" w:usb2="00000009" w:usb3="00000000" w:csb0="400001FF" w:csb1="FFFF0000"/>
  </w:font>
  <w:font w:name="黑体">
    <w:panose1 w:val="02010609060101010101"/>
    <w:charset w:val="86"/>
    <w:family w:val="auto"/>
    <w:pitch w:val="default"/>
    <w:sig w:usb0="800002BF" w:usb1="38CF7CFA" w:usb2="00000016" w:usb3="00000000" w:csb0="00040001" w:csb1="00000000"/>
  </w:font>
  <w:font w:name="Courier New">
    <w:panose1 w:val="02070309020205020404"/>
    <w:charset w:val="01"/>
    <w:family w:val="modern"/>
    <w:pitch w:val="default"/>
    <w:sig w:usb0="E0002EFF" w:usb1="C0007843" w:usb2="00000009" w:usb3="00000000" w:csb0="400001FF" w:csb1="FFFF0000"/>
  </w:font>
  <w:font w:name="Symbol">
    <w:panose1 w:val="05050102010706020507"/>
    <w:charset w:val="02"/>
    <w:family w:val="roman"/>
    <w:pitch w:val="default"/>
    <w:sig w:usb0="00000000" w:usb1="00000000" w:usb2="00000000" w:usb3="00000000" w:csb0="80000000" w:csb1="00000000"/>
  </w:font>
  <w:font w:name="Calibri">
    <w:panose1 w:val="020F0502020204030204"/>
    <w:charset w:val="00"/>
    <w:family w:val="swiss"/>
    <w:pitch w:val="default"/>
    <w:sig w:usb0="E0002AFF" w:usb1="C000247B" w:usb2="00000009" w:usb3="00000000" w:csb0="200001FF" w:csb1="00000000"/>
  </w:font>
  <w:font w:name="Calibri">
    <w:panose1 w:val="020F0502020204030204"/>
    <w:charset w:val="86"/>
    <w:family w:val="swiss"/>
    <w:pitch w:val="default"/>
    <w:sig w:usb0="E0002AFF" w:usb1="C000247B" w:usb2="00000009" w:usb3="00000000" w:csb0="200001FF" w:csb1="00000000"/>
  </w:font>
  <w:font w:name="Segoe UI Symbol">
    <w:panose1 w:val="020B0502040204020203"/>
    <w:charset w:val="00"/>
    <w:family w:val="auto"/>
    <w:pitch w:val="default"/>
    <w:sig w:usb0="800001E3" w:usb1="1200FFEF" w:usb2="00040000" w:usb3="04000000" w:csb0="00000001" w:csb1="40000000"/>
  </w:font>
  <w:font w:name="微软雅黑">
    <w:panose1 w:val="020B0503020204020204"/>
    <w:charset w:val="86"/>
    <w:family w:val="auto"/>
    <w:pitch w:val="default"/>
    <w:sig w:usb0="80000287" w:usb1="2ACF3C50" w:usb2="00000016" w:usb3="00000000" w:csb0="0004001F" w:csb1="00000000"/>
  </w:font>
  <w:font w:name="Tahoma">
    <w:panose1 w:val="020B0604030504040204"/>
    <w:charset w:val="00"/>
    <w:family w:val="auto"/>
    <w:pitch w:val="default"/>
    <w:sig w:usb0="E1002EFF" w:usb1="C000605B" w:usb2="00000029" w:usb3="00000000" w:csb0="200101FF" w:csb1="2028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footnote w:type="separator" w:id="0">
    <w:p>
      <w:pPr>
        <w:spacing w:before="0" w:after="0" w:line="259" w:lineRule="auto"/>
      </w:pPr>
      <w:r>
        <w:separator/>
      </w:r>
    </w:p>
  </w:footnote>
  <w:footnote w:type="continuationSeparator" w:id="1">
    <w:p>
      <w:pPr>
        <w:spacing w:before="0" w:after="0" w:line="259"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p14">
  <w:abstractNum w:abstractNumId="0">
    <w:nsid w:val="F0D844B7"/>
    <w:multiLevelType w:val="singleLevel"/>
    <w:tmpl w:val="F0D844B7"/>
    <w:lvl w:ilvl="0" w:tentative="0">
      <w:start w:val="1"/>
      <w:numFmt w:val="decimal"/>
      <w:suff w:val="space"/>
      <w:lvlText w:val="[%1]"/>
      <w:lvlJc w:val="left"/>
    </w:lvl>
  </w:abstractNum>
  <w:abstractNum w:abstractNumId="1">
    <w:nsid w:val="412F81C0"/>
    <w:multiLevelType w:val="singleLevel"/>
    <w:tmpl w:val="412F81C0"/>
    <w:lvl w:ilvl="0" w:tentative="0">
      <w:start w:val="1"/>
      <w:numFmt w:val="decimal"/>
      <w:suff w:val="space"/>
      <w:lvlText w:val="%1."/>
      <w:lvlJc w:val="left"/>
    </w:lvl>
  </w:abstractNum>
  <w:abstractNum w:abstractNumId="2">
    <w:nsid w:val="41F93FA2"/>
    <w:multiLevelType w:val="singleLevel"/>
    <w:tmpl w:val="41F93FA2"/>
    <w:lvl w:ilvl="0" w:tentative="0">
      <w:start w:val="1"/>
      <w:numFmt w:val="decimal"/>
      <w:lvlText w:val="(%1)"/>
      <w:lvlJc w:val="left"/>
      <w:pPr>
        <w:tabs>
          <w:tab w:val="left" w:pos="312"/>
        </w:tabs>
      </w:pPr>
    </w:lvl>
  </w:abstractNum>
  <w:num w:numId="1">
    <w:abstractNumId w:val="2"/>
  </w:num>
  <w:num w:numId="2">
    <w:abstractNumId w:val="1"/>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100"/>
  <w:bordersDoNotSurroundHeader w:val="0"/>
  <w:bordersDoNotSurroundFooter w:val="0"/>
  <w:documentProtection w:enforcement="0"/>
  <w:defaultTabStop w:val="720"/>
  <w:displayHorizontalDrawingGridEvery w:val="1"/>
  <w:displayVerticalDrawingGridEvery w:val="1"/>
  <w:noPunctuationKerning w:val="1"/>
  <w:characterSpacingControl w:val="doNotCompress"/>
  <w:footnotePr>
    <w:footnote w:id="0"/>
    <w:footnote w:id="1"/>
  </w:footnotePr>
  <w:endnotePr>
    <w:endnote w:id="0"/>
    <w:endnote w:id="1"/>
  </w:endnotePr>
  <w:compat>
    <w:doNotExpandShiftReturn/>
    <w:doNotWrapTextWithPunct/>
    <w:doNotUseEastAsianBreakRules/>
    <w:useFELayout/>
    <w:doNotUseIndentAsNumberingTabStop/>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E67BBE"/>
    <w:rsid w:val="00132475"/>
    <w:rsid w:val="00670578"/>
    <w:rsid w:val="00752B9C"/>
    <w:rsid w:val="00813338"/>
    <w:rsid w:val="00B47F7D"/>
    <w:rsid w:val="00B85981"/>
    <w:rsid w:val="00C2055B"/>
    <w:rsid w:val="00C73C10"/>
    <w:rsid w:val="00DD110A"/>
    <w:rsid w:val="00E67BBE"/>
    <w:rsid w:val="00EC1CE8"/>
    <w:rsid w:val="00F26584"/>
    <w:rsid w:val="0F675BE5"/>
    <w:rsid w:val="10751ED9"/>
    <w:rsid w:val="1C994980"/>
    <w:rsid w:val="2EE44595"/>
    <w:rsid w:val="3A1A58C5"/>
    <w:rsid w:val="456E23D6"/>
    <w:rsid w:val="45E76B20"/>
    <w:rsid w:val="5D635798"/>
    <w:rsid w:val="69076303"/>
    <w:rsid w:val="70736EE6"/>
    <w:rsid w:val="711D2CBC"/>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imes New Roman" w:hAnsi="Times New Roman" w:eastAsia="宋体" w:cs="Times New Roman"/>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9" w:semiHidden="0" w:name="heading 1"/>
    <w:lsdException w:qFormat="1" w:uiPriority="9" w:semiHidden="0" w:name="heading 2"/>
    <w:lsdException w:qFormat="1" w:uiPriority="9" w:name="heading 3"/>
    <w:lsdException w:qFormat="1" w:uiPriority="9" w:name="heading 4"/>
    <w:lsdException w:qFormat="1" w:uiPriority="9" w:name="heading 5"/>
    <w:lsdException w:qFormat="1" w:uiPriority="9" w:name="heading 6"/>
    <w:lsdException w:qFormat="1" w:uiPriority="9" w:name="heading 7"/>
    <w:lsdException w:qFormat="1" w:uiPriority="9" w:name="heading 8"/>
    <w:lsdException w:qFormat="1" w:uiPriority="9" w:name="heading 9"/>
    <w:lsdException w:uiPriority="99" w:name="index 1"/>
    <w:lsdException w:uiPriority="99" w:name="index 2"/>
    <w:lsdException w:uiPriority="99" w:name="index 3"/>
    <w:lsdException w:uiPriority="99" w:name="index 4"/>
    <w:lsdException w:uiPriority="99" w:name="index 5"/>
    <w:lsdException w:uiPriority="99" w:name="index 6"/>
    <w:lsdException w:uiPriority="99" w:name="index 7"/>
    <w:lsdException w:uiPriority="99" w:name="index 8"/>
    <w:lsdException w:uiPriority="99" w:name="index 9"/>
    <w:lsdException w:uiPriority="39" w:name="toc 1"/>
    <w:lsdException w:uiPriority="39" w:name="toc 2"/>
    <w:lsdException w:uiPriority="39" w:name="toc 3"/>
    <w:lsdException w:uiPriority="39" w:name="toc 4"/>
    <w:lsdException w:uiPriority="39" w:name="toc 5"/>
    <w:lsdException w:uiPriority="39" w:name="toc 6"/>
    <w:lsdException w:uiPriority="39" w:name="toc 7"/>
    <w:lsdException w:uiPriority="39" w:name="toc 8"/>
    <w:lsdException w:uiPriority="39" w:name="toc 9"/>
    <w:lsdException w:uiPriority="99" w:name="Normal Indent"/>
    <w:lsdException w:uiPriority="99" w:name="footnote text"/>
    <w:lsdException w:uiPriority="99" w:name="annotation text"/>
    <w:lsdException w:uiPriority="99" w:name="header"/>
    <w:lsdException w:uiPriority="99" w:name="footer"/>
    <w:lsdException w:uiPriority="99" w:name="index heading"/>
    <w:lsdException w:qFormat="1" w:unhideWhenUsed="0" w:uiPriority="0" w:semiHidden="0" w:name="caption"/>
    <w:lsdException w:uiPriority="99" w:name="table of figures"/>
    <w:lsdException w:uiPriority="99" w:name="envelope address"/>
    <w:lsdException w:uiPriority="99" w:name="envelope return"/>
    <w:lsdException w:uiPriority="99" w:name="footnote reference"/>
    <w:lsdException w:uiPriority="99" w:name="annotation reference"/>
    <w:lsdException w:uiPriority="99" w:name="line number"/>
    <w:lsdException w:uiPriority="99" w:name="page number"/>
    <w:lsdException w:uiPriority="99" w:name="endnote reference"/>
    <w:lsdException w:uiPriority="99" w:name="endnote text"/>
    <w:lsdException w:uiPriority="99" w:name="table of authorities"/>
    <w:lsdException w:uiPriority="99" w:name="macro"/>
    <w:lsdException w:uiPriority="99" w:name="toa heading"/>
    <w:lsdException w:uiPriority="99" w:name="List"/>
    <w:lsdException w:uiPriority="99" w:name="List Bullet"/>
    <w:lsdException w:uiPriority="99" w:name="List Number"/>
    <w:lsdException w:uiPriority="99" w:name="List 2"/>
    <w:lsdException w:uiPriority="99" w:name="List 3"/>
    <w:lsdException w:uiPriority="99" w:name="List 4"/>
    <w:lsdException w:uiPriority="99" w:name="List 5"/>
    <w:lsdException w:uiPriority="99" w:name="List Bullet 2"/>
    <w:lsdException w:uiPriority="99" w:name="List Bullet 3"/>
    <w:lsdException w:uiPriority="99" w:name="List Bullet 4"/>
    <w:lsdException w:uiPriority="99" w:name="List Bullet 5"/>
    <w:lsdException w:uiPriority="99" w:name="List Number 2"/>
    <w:lsdException w:uiPriority="99" w:name="List Number 3"/>
    <w:lsdException w:uiPriority="99" w:name="List Number 4"/>
    <w:lsdException w:uiPriority="99" w:name="List Number 5"/>
    <w:lsdException w:qFormat="1" w:unhideWhenUsed="0" w:uiPriority="10" w:semiHidden="0" w:name="Title"/>
    <w:lsdException w:uiPriority="99" w:name="Closing"/>
    <w:lsdException w:uiPriority="99" w:name="Signature"/>
    <w:lsdException w:qFormat="1" w:uiPriority="1" w:name="Default Paragraph Font"/>
    <w:lsdException w:qFormat="1" w:unhideWhenUsed="0" w:uiPriority="0" w:semiHidden="0" w:name="Body Text"/>
    <w:lsdException w:uiPriority="99" w:name="Body Text Indent"/>
    <w:lsdException w:uiPriority="99" w:name="List Continue"/>
    <w:lsdException w:uiPriority="99" w:name="List Continue 2"/>
    <w:lsdException w:uiPriority="99" w:name="List Continue 3"/>
    <w:lsdException w:uiPriority="99" w:name="List Continue 4"/>
    <w:lsdException w:uiPriority="99" w:name="List Continue 5"/>
    <w:lsdException w:uiPriority="99" w:name="Message Header"/>
    <w:lsdException w:qFormat="1" w:unhideWhenUsed="0" w:uiPriority="11" w:semiHidden="0" w:name="Subtitle"/>
    <w:lsdException w:uiPriority="99" w:name="Salutation"/>
    <w:lsdException w:uiPriority="99" w:name="Date"/>
    <w:lsdException w:uiPriority="99" w:name="Body Text First Indent"/>
    <w:lsdException w:uiPriority="99" w:name="Body Text First Indent 2"/>
    <w:lsdException w:uiPriority="99" w:name="Note Heading"/>
    <w:lsdException w:uiPriority="99" w:name="Body Text 2"/>
    <w:lsdException w:uiPriority="99" w:name="Body Text 3"/>
    <w:lsdException w:uiPriority="99" w:name="Body Text Indent 2"/>
    <w:lsdException w:uiPriority="99" w:name="Body Text Indent 3"/>
    <w:lsdException w:uiPriority="99" w:name="Block Text"/>
    <w:lsdException w:uiPriority="99" w:name="Hyperlink"/>
    <w:lsdException w:uiPriority="99" w:name="FollowedHyperlink"/>
    <w:lsdException w:qFormat="1" w:unhideWhenUsed="0" w:uiPriority="22" w:semiHidden="0" w:name="Strong"/>
    <w:lsdException w:qFormat="1" w:unhideWhenUsed="0" w:uiPriority="20" w:semiHidden="0" w:name="Emphasis"/>
    <w:lsdException w:uiPriority="99" w:name="Document Map"/>
    <w:lsdException w:uiPriority="99" w:name="Plain Text"/>
    <w:lsdException w:uiPriority="99" w:name="E-mail Signature"/>
    <w:lsdException w:qFormat="1" w:unhideWhenUsed="0" w:uiPriority="0" w:semiHidden="0" w:name="Normal (Web)"/>
    <w:lsdException w:uiPriority="99" w:name="HTML Acronym"/>
    <w:lsdException w:uiPriority="99" w:name="HTML Address"/>
    <w:lsdException w:uiPriority="99" w:name="HTML Cite"/>
    <w:lsdException w:uiPriority="99" w:name="HTML Code"/>
    <w:lsdException w:uiPriority="99" w:name="HTML Definition"/>
    <w:lsdException w:uiPriority="99" w:name="HTML Keyboard"/>
    <w:lsdException w:uiPriority="99" w:name="HTML Preformatted"/>
    <w:lsdException w:uiPriority="99" w:name="HTML Sample"/>
    <w:lsdException w:uiPriority="99" w:name="HTML Typewriter"/>
    <w:lsdException w:uiPriority="99" w:name="HTML Variable"/>
    <w:lsdException w:qFormat="1" w:uiPriority="99" w:name="Normal Table"/>
    <w:lsdException w:uiPriority="99" w:name="annotation subject"/>
    <w:lsdException w:uiPriority="99" w:name="Table Simple 1"/>
    <w:lsdException w:uiPriority="99" w:name="Table Simple 2"/>
    <w:lsdException w:uiPriority="99" w:name="Table Simple 3"/>
    <w:lsdException w:uiPriority="99" w:name="Table Classic 1"/>
    <w:lsdException w:uiPriority="99" w:name="Table Classic 2"/>
    <w:lsdException w:uiPriority="99" w:name="Table Classic 3"/>
    <w:lsdException w:uiPriority="99" w:name="Table Classic 4"/>
    <w:lsdException w:uiPriority="99" w:name="Table Colorful 1"/>
    <w:lsdException w:uiPriority="99" w:name="Table Colorful 2"/>
    <w:lsdException w:uiPriority="99" w:name="Table Colorful 3"/>
    <w:lsdException w:uiPriority="99" w:name="Table Columns 1"/>
    <w:lsdException w:uiPriority="99" w:name="Table Columns 2"/>
    <w:lsdException w:uiPriority="99" w:name="Table Columns 3"/>
    <w:lsdException w:uiPriority="99" w:name="Table Columns 4"/>
    <w:lsdException w:uiPriority="99" w:name="Table Columns 5"/>
    <w:lsdException w:uiPriority="99" w:name="Table Grid 1"/>
    <w:lsdException w:uiPriority="99" w:name="Table Grid 2"/>
    <w:lsdException w:uiPriority="99" w:name="Table Grid 3"/>
    <w:lsdException w:uiPriority="99" w:name="Table Grid 4"/>
    <w:lsdException w:uiPriority="99" w:name="Table Grid 5"/>
    <w:lsdException w:uiPriority="99" w:name="Table Grid 6"/>
    <w:lsdException w:uiPriority="99" w:name="Table Grid 7"/>
    <w:lsdException w:uiPriority="99" w:name="Table Grid 8"/>
    <w:lsdException w:uiPriority="99" w:name="Table List 1"/>
    <w:lsdException w:uiPriority="99" w:name="Table List 2"/>
    <w:lsdException w:uiPriority="99" w:name="Table List 3"/>
    <w:lsdException w:uiPriority="99" w:name="Table List 4"/>
    <w:lsdException w:uiPriority="99" w:name="Table List 5"/>
    <w:lsdException w:uiPriority="99" w:name="Table List 6"/>
    <w:lsdException w:uiPriority="99" w:name="Table List 7"/>
    <w:lsdException w:uiPriority="99" w:name="Table List 8"/>
    <w:lsdException w:uiPriority="99" w:name="Table 3D effects 1"/>
    <w:lsdException w:uiPriority="99" w:name="Table 3D effects 2"/>
    <w:lsdException w:uiPriority="99" w:name="Table 3D effects 3"/>
    <w:lsdException w:uiPriority="99" w:name="Table Contemporary"/>
    <w:lsdException w:uiPriority="99" w:name="Table Elegant"/>
    <w:lsdException w:uiPriority="99" w:name="Table Professional"/>
    <w:lsdException w:uiPriority="99" w:name="Table Subtle 1"/>
    <w:lsdException w:uiPriority="99" w:name="Table Subtle 2"/>
    <w:lsdException w:uiPriority="99" w:name="Table Web 1"/>
    <w:lsdException w:uiPriority="99" w:name="Table Web 2"/>
    <w:lsdException w:uiPriority="99" w:name="Table Web 3"/>
    <w:lsdException w:uiPriority="99" w:name="Balloon Text"/>
    <w:lsdException w:qFormat="1" w:unhideWhenUsed="0" w:uiPriority="0" w:semiHidden="0" w:name="Table Grid"/>
    <w:lsdException w:uiPriority="99"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qFormat="1" w:unhideWhenUsed="0" w:uiPriority="34" w:semiHidden="0" w:name="List Paragraph"/>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spacing w:after="160" w:line="259" w:lineRule="auto"/>
    </w:pPr>
    <w:rPr>
      <w:rFonts w:asciiTheme="minorHAnsi" w:hAnsiTheme="minorHAnsi" w:eastAsiaTheme="minorHAnsi" w:cstheme="minorBidi"/>
      <w:sz w:val="22"/>
      <w:szCs w:val="22"/>
      <w:lang w:val="en-GB" w:eastAsia="en-US" w:bidi="ar-SA"/>
    </w:rPr>
  </w:style>
  <w:style w:type="paragraph" w:styleId="2">
    <w:name w:val="heading 1"/>
    <w:basedOn w:val="1"/>
    <w:next w:val="1"/>
    <w:qFormat/>
    <w:uiPriority w:val="9"/>
    <w:pPr>
      <w:keepNext/>
      <w:keepLines/>
      <w:spacing w:before="340" w:beforeLines="0" w:beforeAutospacing="0" w:after="330" w:afterLines="0" w:afterAutospacing="0" w:line="576" w:lineRule="auto"/>
      <w:outlineLvl w:val="0"/>
    </w:pPr>
    <w:rPr>
      <w:b/>
      <w:kern w:val="44"/>
      <w:sz w:val="44"/>
    </w:rPr>
  </w:style>
  <w:style w:type="paragraph" w:styleId="3">
    <w:name w:val="heading 2"/>
    <w:basedOn w:val="1"/>
    <w:next w:val="1"/>
    <w:unhideWhenUsed/>
    <w:qFormat/>
    <w:uiPriority w:val="9"/>
    <w:pPr>
      <w:keepNext/>
      <w:keepLines/>
      <w:spacing w:before="260" w:beforeLines="0" w:beforeAutospacing="0" w:after="260" w:afterLines="0" w:afterAutospacing="0" w:line="413" w:lineRule="auto"/>
      <w:outlineLvl w:val="1"/>
    </w:pPr>
    <w:rPr>
      <w:rFonts w:ascii="Arial" w:hAnsi="Arial" w:eastAsia="黑体"/>
      <w:b/>
      <w:sz w:val="32"/>
    </w:rPr>
  </w:style>
  <w:style w:type="character" w:default="1" w:styleId="9">
    <w:name w:val="Default Paragraph Font"/>
    <w:semiHidden/>
    <w:unhideWhenUsed/>
    <w:qFormat/>
    <w:uiPriority w:val="1"/>
  </w:style>
  <w:style w:type="table" w:default="1" w:styleId="7">
    <w:name w:val="Normal Table"/>
    <w:semiHidden/>
    <w:unhideWhenUsed/>
    <w:qFormat/>
    <w:uiPriority w:val="99"/>
    <w:tblPr>
      <w:tblCellMar>
        <w:top w:w="0" w:type="dxa"/>
        <w:left w:w="108" w:type="dxa"/>
        <w:bottom w:w="0" w:type="dxa"/>
        <w:right w:w="108" w:type="dxa"/>
      </w:tblCellMar>
    </w:tblPr>
  </w:style>
  <w:style w:type="paragraph" w:styleId="4">
    <w:name w:val="toc 1"/>
    <w:basedOn w:val="1"/>
    <w:next w:val="1"/>
    <w:semiHidden/>
    <w:unhideWhenUsed/>
    <w:uiPriority w:val="39"/>
  </w:style>
  <w:style w:type="paragraph" w:styleId="5">
    <w:name w:val="toc 2"/>
    <w:basedOn w:val="1"/>
    <w:next w:val="1"/>
    <w:semiHidden/>
    <w:unhideWhenUsed/>
    <w:uiPriority w:val="39"/>
    <w:pPr>
      <w:ind w:left="420" w:leftChars="200"/>
    </w:pPr>
  </w:style>
  <w:style w:type="paragraph" w:styleId="6">
    <w:name w:val="Normal (Web)"/>
    <w:basedOn w:val="1"/>
    <w:qFormat/>
    <w:uiPriority w:val="0"/>
    <w:pPr>
      <w:spacing w:before="0" w:beforeAutospacing="0" w:after="210" w:afterAutospacing="0"/>
      <w:ind w:left="0" w:right="0"/>
      <w:jc w:val="left"/>
    </w:pPr>
    <w:rPr>
      <w:kern w:val="0"/>
      <w:sz w:val="24"/>
      <w:lang w:val="en-US" w:eastAsia="zh-CN" w:bidi="ar"/>
    </w:rPr>
  </w:style>
  <w:style w:type="table" w:styleId="8">
    <w:name w:val="Table Grid"/>
    <w:basedOn w:val="7"/>
    <w:qFormat/>
    <w:uiPriority w:val="0"/>
    <w:pPr>
      <w:widowControl w:val="0"/>
      <w:jc w:val="both"/>
    </w:p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10">
    <w:name w:val="List Paragraph"/>
    <w:basedOn w:val="1"/>
    <w:qFormat/>
    <w:uiPriority w:val="34"/>
    <w:pPr>
      <w:ind w:left="720"/>
      <w:contextualSpacing/>
    </w:pPr>
  </w:style>
  <w:style w:type="paragraph" w:customStyle="1" w:styleId="11">
    <w:name w:val="WPSOffice手动目录 1"/>
    <w:uiPriority w:val="0"/>
    <w:pPr>
      <w:ind w:leftChars="0"/>
    </w:pPr>
    <w:rPr>
      <w:rFonts w:ascii="Times New Roman" w:hAnsi="Times New Roman" w:eastAsia="宋体" w:cs="Times New Roman"/>
      <w:sz w:val="20"/>
      <w:szCs w:val="20"/>
    </w:rPr>
  </w:style>
  <w:style w:type="paragraph" w:customStyle="1" w:styleId="12">
    <w:name w:val="WPSOffice手动目录 2"/>
    <w:uiPriority w:val="0"/>
    <w:pPr>
      <w:ind w:leftChars="200"/>
    </w:pPr>
    <w:rPr>
      <w:rFonts w:ascii="Times New Roman" w:hAnsi="Times New Roman" w:eastAsia="宋体" w:cs="Times New Roman"/>
      <w:sz w:val="20"/>
      <w:szCs w:val="20"/>
    </w:rPr>
  </w:style>
</w:styles>
</file>

<file path=word/_rels/document.xml.rels><?xml version="1.0" encoding="UTF-8" standalone="yes"?>
<Relationships xmlns="http://schemas.openxmlformats.org/package/2006/relationships"><Relationship Id="rId9" Type="http://schemas.openxmlformats.org/officeDocument/2006/relationships/fontTable" Target="fontTable.xml"/><Relationship Id="rId8" Type="http://schemas.openxmlformats.org/officeDocument/2006/relationships/numbering" Target="numbering.xml"/><Relationship Id="rId7" Type="http://schemas.openxmlformats.org/officeDocument/2006/relationships/customXml" Target="../customXml/item1.xml"/><Relationship Id="rId6" Type="http://schemas.openxmlformats.org/officeDocument/2006/relationships/image" Target="media/image1.jpeg"/><Relationship Id="rId5" Type="http://schemas.openxmlformats.org/officeDocument/2006/relationships/theme" Target="theme/theme1.xml"/><Relationship Id="rId4" Type="http://schemas.openxmlformats.org/officeDocument/2006/relationships/endnotes" Target="endnotes.xml"/><Relationship Id="rId3" Type="http://schemas.openxmlformats.org/officeDocument/2006/relationships/footnotes" Target="footnotes.xml"/><Relationship Id="rId2" Type="http://schemas.openxmlformats.org/officeDocument/2006/relationships/settings" Target="settings.xml"/><Relationship Id="rId1"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s:customData xmlns="http://www.wps.cn/officeDocument/2013/wpsCustomData" xmlns:s="http://www.wps.cn/officeDocument/2013/wpsCustomData">
  <customSectProps>
    <customSectPr/>
    <customSectPr/>
    <customSectPr/>
  </customSectProps>
</s:customData>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docProps/app.xml><?xml version="1.0" encoding="utf-8"?>
<Properties xmlns="http://schemas.openxmlformats.org/officeDocument/2006/extended-properties" xmlns:vt="http://schemas.openxmlformats.org/officeDocument/2006/docPropsVTypes">
  <Template>Normal</Template>
  <Pages>2</Pages>
  <Words>507</Words>
  <Characters>2893</Characters>
  <Lines>24</Lines>
  <Paragraphs>6</Paragraphs>
  <TotalTime>1</TotalTime>
  <ScaleCrop>false</ScaleCrop>
  <LinksUpToDate>false</LinksUpToDate>
  <CharactersWithSpaces>3394</CharactersWithSpaces>
  <Application>WPS Office_11.1.0.10938_F1E327BC-269C-435d-A152-05C5408002CA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2022-02-19T14:20:00Z</dcterms:created>
  <dc:creator>Lisa Knight</dc:creator>
  <cp:lastModifiedBy>★聪＆聪★→</cp:lastModifiedBy>
  <dcterms:modified xsi:type="dcterms:W3CDTF">2022-03-17T10:20:39Z</dcterms:modified>
  <cp:revision>6</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2052-11.1.0.10938</vt:lpwstr>
  </property>
  <property fmtid="{D5CDD505-2E9C-101B-9397-08002B2CF9AE}" pid="3" name="ICV">
    <vt:lpwstr>808DA29DD6784B98B6F28BE444CCC824</vt:lpwstr>
  </property>
</Properties>
</file>